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4DF1D7" w14:textId="77777777" w:rsidR="00603CDC" w:rsidRPr="008C5AA9" w:rsidRDefault="00603CDC" w:rsidP="00603CDC">
      <w:pPr>
        <w:spacing w:line="360" w:lineRule="auto"/>
        <w:jc w:val="center"/>
        <w:rPr>
          <w:rFonts w:ascii="Times New Roman" w:eastAsia="Times New Roman" w:hAnsi="Times New Roman" w:cs="Times New Roman"/>
          <w:b/>
          <w:sz w:val="32"/>
          <w:szCs w:val="32"/>
          <w:lang w:val="en-US"/>
        </w:rPr>
      </w:pPr>
      <w:r w:rsidRPr="008C5AA9">
        <w:rPr>
          <w:rFonts w:ascii="Times New Roman" w:eastAsia="Times New Roman" w:hAnsi="Times New Roman" w:cs="Times New Roman"/>
          <w:b/>
          <w:sz w:val="32"/>
          <w:szCs w:val="32"/>
          <w:lang w:val="en-US"/>
        </w:rPr>
        <w:t>University of Wales</w:t>
      </w:r>
    </w:p>
    <w:p w14:paraId="0B43846C" w14:textId="77777777" w:rsidR="00603CDC" w:rsidRPr="008C5AA9" w:rsidRDefault="00603CDC" w:rsidP="00603CDC">
      <w:pPr>
        <w:spacing w:line="360" w:lineRule="auto"/>
        <w:jc w:val="center"/>
        <w:rPr>
          <w:rFonts w:ascii="Times New Roman" w:eastAsia="Times New Roman" w:hAnsi="Times New Roman" w:cs="Times New Roman"/>
          <w:b/>
          <w:sz w:val="32"/>
          <w:szCs w:val="32"/>
          <w:lang w:val="en-US"/>
        </w:rPr>
      </w:pPr>
      <w:r w:rsidRPr="008C5AA9">
        <w:rPr>
          <w:rFonts w:ascii="Times New Roman" w:eastAsia="Times New Roman" w:hAnsi="Times New Roman" w:cs="Times New Roman"/>
          <w:b/>
          <w:sz w:val="32"/>
          <w:szCs w:val="32"/>
          <w:lang w:val="en-US"/>
        </w:rPr>
        <w:t xml:space="preserve"> Trinity Saint David </w:t>
      </w:r>
    </w:p>
    <w:p w14:paraId="383BE95E" w14:textId="77777777" w:rsidR="00603CDC" w:rsidRPr="008C5AA9" w:rsidRDefault="00603CDC" w:rsidP="00603CDC">
      <w:pPr>
        <w:spacing w:line="360" w:lineRule="auto"/>
        <w:jc w:val="center"/>
        <w:rPr>
          <w:rFonts w:ascii="Times New Roman" w:eastAsia="Times New Roman" w:hAnsi="Times New Roman" w:cs="Times New Roman"/>
          <w:b/>
          <w:sz w:val="32"/>
          <w:szCs w:val="32"/>
          <w:lang w:val="en-US"/>
        </w:rPr>
      </w:pPr>
      <w:r w:rsidRPr="008C5AA9">
        <w:rPr>
          <w:rFonts w:ascii="Times New Roman" w:eastAsia="Times New Roman" w:hAnsi="Times New Roman" w:cs="Times New Roman"/>
          <w:b/>
          <w:sz w:val="32"/>
          <w:szCs w:val="32"/>
          <w:lang w:val="en-US"/>
        </w:rPr>
        <w:t>Name: Maria Daniela Enache                                                                                      Student number:1916676</w:t>
      </w:r>
    </w:p>
    <w:p w14:paraId="6D749596" w14:textId="77777777" w:rsidR="00603CDC" w:rsidRPr="008C5AA9" w:rsidRDefault="00603CDC" w:rsidP="00603CDC">
      <w:pPr>
        <w:spacing w:line="360" w:lineRule="auto"/>
        <w:jc w:val="center"/>
        <w:rPr>
          <w:rFonts w:ascii="Times New Roman" w:eastAsia="Times New Roman" w:hAnsi="Times New Roman" w:cs="Times New Roman"/>
          <w:b/>
          <w:sz w:val="32"/>
          <w:szCs w:val="32"/>
          <w:lang w:val="en-US"/>
        </w:rPr>
      </w:pPr>
      <w:proofErr w:type="spellStart"/>
      <w:proofErr w:type="gramStart"/>
      <w:r w:rsidRPr="008C5AA9">
        <w:rPr>
          <w:rFonts w:ascii="Times New Roman" w:eastAsia="Times New Roman" w:hAnsi="Times New Roman" w:cs="Times New Roman"/>
          <w:b/>
          <w:sz w:val="32"/>
          <w:szCs w:val="32"/>
          <w:lang w:val="en-US"/>
        </w:rPr>
        <w:t>Prrograme</w:t>
      </w:r>
      <w:proofErr w:type="spellEnd"/>
      <w:r w:rsidRPr="008C5AA9">
        <w:rPr>
          <w:rFonts w:ascii="Times New Roman" w:eastAsia="Times New Roman" w:hAnsi="Times New Roman" w:cs="Times New Roman"/>
          <w:b/>
          <w:sz w:val="32"/>
          <w:szCs w:val="32"/>
          <w:lang w:val="en-US"/>
        </w:rPr>
        <w:t xml:space="preserve"> :BA</w:t>
      </w:r>
      <w:proofErr w:type="gramEnd"/>
      <w:r w:rsidRPr="008C5AA9">
        <w:rPr>
          <w:rFonts w:ascii="Times New Roman" w:eastAsia="Times New Roman" w:hAnsi="Times New Roman" w:cs="Times New Roman"/>
          <w:b/>
          <w:sz w:val="32"/>
          <w:szCs w:val="32"/>
          <w:lang w:val="en-US"/>
        </w:rPr>
        <w:t xml:space="preserve"> Business Management</w:t>
      </w:r>
    </w:p>
    <w:p w14:paraId="2C9B7E8D" w14:textId="77777777" w:rsidR="00603CDC" w:rsidRPr="008C5AA9" w:rsidRDefault="00603CDC" w:rsidP="00603CDC">
      <w:pPr>
        <w:spacing w:line="360" w:lineRule="auto"/>
        <w:jc w:val="center"/>
        <w:rPr>
          <w:rFonts w:ascii="Times New Roman" w:eastAsia="Times New Roman" w:hAnsi="Times New Roman" w:cs="Times New Roman"/>
          <w:b/>
          <w:sz w:val="32"/>
          <w:szCs w:val="32"/>
          <w:lang w:val="en-US"/>
        </w:rPr>
      </w:pPr>
      <w:r w:rsidRPr="008C5AA9">
        <w:rPr>
          <w:rFonts w:ascii="Times New Roman" w:eastAsia="Times New Roman" w:hAnsi="Times New Roman" w:cs="Times New Roman"/>
          <w:b/>
          <w:sz w:val="32"/>
          <w:szCs w:val="32"/>
          <w:lang w:val="en-US"/>
        </w:rPr>
        <w:t xml:space="preserve">Level 4/Term </w:t>
      </w:r>
      <w:r>
        <w:rPr>
          <w:rFonts w:ascii="Times New Roman" w:eastAsia="Times New Roman" w:hAnsi="Times New Roman" w:cs="Times New Roman"/>
          <w:b/>
          <w:sz w:val="32"/>
          <w:szCs w:val="32"/>
          <w:lang w:val="en-US"/>
        </w:rPr>
        <w:t>2</w:t>
      </w:r>
      <w:r w:rsidRPr="008C5AA9">
        <w:rPr>
          <w:rFonts w:ascii="Times New Roman" w:eastAsia="Times New Roman" w:hAnsi="Times New Roman" w:cs="Times New Roman"/>
          <w:b/>
          <w:sz w:val="32"/>
          <w:szCs w:val="32"/>
          <w:lang w:val="en-US"/>
        </w:rPr>
        <w:t xml:space="preserve">/Group </w:t>
      </w:r>
      <w:r>
        <w:rPr>
          <w:rFonts w:ascii="Times New Roman" w:eastAsia="Times New Roman" w:hAnsi="Times New Roman" w:cs="Times New Roman"/>
          <w:b/>
          <w:sz w:val="32"/>
          <w:szCs w:val="32"/>
          <w:lang w:val="en-US"/>
        </w:rPr>
        <w:t>2</w:t>
      </w:r>
    </w:p>
    <w:p w14:paraId="64529FCB" w14:textId="3B808B99" w:rsidR="00603CDC" w:rsidRPr="008C5AA9" w:rsidRDefault="00603CDC" w:rsidP="00603CDC">
      <w:pPr>
        <w:spacing w:line="360" w:lineRule="auto"/>
        <w:jc w:val="center"/>
        <w:rPr>
          <w:rFonts w:ascii="Times New Roman" w:eastAsia="Times New Roman" w:hAnsi="Times New Roman" w:cs="Times New Roman"/>
          <w:b/>
          <w:bCs/>
          <w:sz w:val="32"/>
          <w:szCs w:val="32"/>
          <w:lang w:val="en-US"/>
        </w:rPr>
      </w:pPr>
      <w:r w:rsidRPr="008C5AA9">
        <w:rPr>
          <w:rFonts w:ascii="Times New Roman" w:eastAsia="Times New Roman" w:hAnsi="Times New Roman" w:cs="Times New Roman"/>
          <w:b/>
          <w:bCs/>
          <w:sz w:val="32"/>
          <w:szCs w:val="32"/>
          <w:lang w:val="en-US"/>
        </w:rPr>
        <w:t xml:space="preserve">Module name: </w:t>
      </w:r>
      <w:r>
        <w:rPr>
          <w:rFonts w:ascii="Times New Roman" w:eastAsia="Times New Roman" w:hAnsi="Times New Roman" w:cs="Times New Roman"/>
          <w:b/>
          <w:bCs/>
          <w:sz w:val="32"/>
          <w:szCs w:val="32"/>
          <w:lang w:val="en-US"/>
        </w:rPr>
        <w:t xml:space="preserve">Introducing the </w:t>
      </w:r>
      <w:proofErr w:type="spellStart"/>
      <w:r>
        <w:rPr>
          <w:rFonts w:ascii="Times New Roman" w:eastAsia="Times New Roman" w:hAnsi="Times New Roman" w:cs="Times New Roman"/>
          <w:b/>
          <w:bCs/>
          <w:sz w:val="32"/>
          <w:szCs w:val="32"/>
          <w:lang w:val="en-US"/>
        </w:rPr>
        <w:t>Morden</w:t>
      </w:r>
      <w:proofErr w:type="spellEnd"/>
      <w:r>
        <w:rPr>
          <w:rFonts w:ascii="Times New Roman" w:eastAsia="Times New Roman" w:hAnsi="Times New Roman" w:cs="Times New Roman"/>
          <w:b/>
          <w:bCs/>
          <w:sz w:val="32"/>
          <w:szCs w:val="32"/>
          <w:lang w:val="en-US"/>
        </w:rPr>
        <w:t xml:space="preserve"> Workplace</w:t>
      </w:r>
    </w:p>
    <w:p w14:paraId="50C90DE8" w14:textId="47DD05B5" w:rsidR="00603CDC" w:rsidRPr="008C5AA9" w:rsidRDefault="00603CDC" w:rsidP="00603CDC">
      <w:pPr>
        <w:spacing w:line="360" w:lineRule="auto"/>
        <w:jc w:val="center"/>
        <w:rPr>
          <w:rFonts w:ascii="Times New Roman" w:eastAsia="Times New Roman" w:hAnsi="Times New Roman" w:cs="Times New Roman"/>
          <w:b/>
          <w:bCs/>
          <w:sz w:val="32"/>
          <w:szCs w:val="32"/>
          <w:lang w:val="en-US"/>
        </w:rPr>
      </w:pPr>
      <w:r w:rsidRPr="008C5AA9">
        <w:rPr>
          <w:rFonts w:ascii="Times New Roman" w:eastAsia="Times New Roman" w:hAnsi="Times New Roman" w:cs="Times New Roman"/>
          <w:b/>
          <w:bCs/>
          <w:sz w:val="32"/>
          <w:szCs w:val="32"/>
          <w:lang w:val="en-US"/>
        </w:rPr>
        <w:t xml:space="preserve">Assignment </w:t>
      </w:r>
      <w:r>
        <w:rPr>
          <w:rFonts w:ascii="Times New Roman" w:eastAsia="Times New Roman" w:hAnsi="Times New Roman" w:cs="Times New Roman"/>
          <w:b/>
          <w:bCs/>
          <w:sz w:val="32"/>
          <w:szCs w:val="32"/>
          <w:lang w:val="en-US"/>
        </w:rPr>
        <w:t>1</w:t>
      </w:r>
      <w:r w:rsidRPr="008C5AA9">
        <w:rPr>
          <w:rFonts w:ascii="Times New Roman" w:eastAsia="Times New Roman" w:hAnsi="Times New Roman" w:cs="Times New Roman"/>
          <w:b/>
          <w:bCs/>
          <w:sz w:val="32"/>
          <w:szCs w:val="32"/>
          <w:lang w:val="en-US"/>
        </w:rPr>
        <w:t xml:space="preserve">: </w:t>
      </w:r>
      <w:r>
        <w:rPr>
          <w:rFonts w:ascii="Times New Roman" w:eastAsia="Times New Roman" w:hAnsi="Times New Roman" w:cs="Times New Roman"/>
          <w:b/>
          <w:bCs/>
          <w:sz w:val="32"/>
          <w:szCs w:val="32"/>
          <w:lang w:val="en-US"/>
        </w:rPr>
        <w:t>Culture and Structure</w:t>
      </w:r>
    </w:p>
    <w:p w14:paraId="4C274AFB" w14:textId="7069F5E1" w:rsidR="00603CDC" w:rsidRPr="008C5AA9" w:rsidRDefault="00603CDC" w:rsidP="00603CDC">
      <w:pPr>
        <w:spacing w:line="360" w:lineRule="auto"/>
        <w:jc w:val="center"/>
        <w:rPr>
          <w:rFonts w:ascii="Times New Roman" w:eastAsia="Times New Roman" w:hAnsi="Times New Roman" w:cs="Times New Roman"/>
          <w:b/>
          <w:bCs/>
          <w:sz w:val="32"/>
          <w:szCs w:val="32"/>
          <w:lang w:val="en-US"/>
        </w:rPr>
      </w:pPr>
      <w:r w:rsidRPr="008C5AA9">
        <w:rPr>
          <w:rFonts w:ascii="Times New Roman" w:eastAsia="Times New Roman" w:hAnsi="Times New Roman" w:cs="Times New Roman"/>
          <w:b/>
          <w:bCs/>
          <w:sz w:val="32"/>
          <w:szCs w:val="32"/>
          <w:lang w:val="en-US"/>
        </w:rPr>
        <w:t xml:space="preserve">Title assignment: </w:t>
      </w:r>
      <w:r>
        <w:rPr>
          <w:rFonts w:ascii="Times New Roman" w:eastAsia="Times New Roman" w:hAnsi="Times New Roman" w:cs="Times New Roman"/>
          <w:b/>
          <w:bCs/>
          <w:sz w:val="32"/>
          <w:szCs w:val="32"/>
          <w:lang w:val="en-US"/>
        </w:rPr>
        <w:t>The Culture and Structure of Tesla</w:t>
      </w:r>
    </w:p>
    <w:p w14:paraId="1A7466E3" w14:textId="123E9FA3" w:rsidR="00603CDC" w:rsidRDefault="00603CDC" w:rsidP="00603CDC">
      <w:r>
        <w:rPr>
          <w:rFonts w:ascii="Times New Roman" w:eastAsia="Times New Roman" w:hAnsi="Times New Roman" w:cs="Times New Roman"/>
          <w:b/>
          <w:bCs/>
          <w:sz w:val="32"/>
          <w:szCs w:val="32"/>
          <w:lang w:val="en-US"/>
        </w:rPr>
        <w:t xml:space="preserve">                                   </w:t>
      </w:r>
      <w:proofErr w:type="spellStart"/>
      <w:proofErr w:type="gramStart"/>
      <w:r w:rsidRPr="008C5AA9">
        <w:rPr>
          <w:rFonts w:ascii="Times New Roman" w:eastAsia="Times New Roman" w:hAnsi="Times New Roman" w:cs="Times New Roman"/>
          <w:b/>
          <w:bCs/>
          <w:sz w:val="32"/>
          <w:szCs w:val="32"/>
          <w:lang w:val="en-US"/>
        </w:rPr>
        <w:t>Lecturer:</w:t>
      </w:r>
      <w:r>
        <w:rPr>
          <w:rFonts w:ascii="Times New Roman" w:eastAsia="Times New Roman" w:hAnsi="Times New Roman" w:cs="Times New Roman"/>
          <w:b/>
          <w:bCs/>
          <w:sz w:val="32"/>
          <w:szCs w:val="32"/>
          <w:lang w:val="en-US"/>
        </w:rPr>
        <w:t>Dr</w:t>
      </w:r>
      <w:proofErr w:type="gramEnd"/>
      <w:r>
        <w:rPr>
          <w:rFonts w:ascii="Times New Roman" w:eastAsia="Times New Roman" w:hAnsi="Times New Roman" w:cs="Times New Roman"/>
          <w:b/>
          <w:bCs/>
          <w:sz w:val="32"/>
          <w:szCs w:val="32"/>
          <w:lang w:val="en-US"/>
        </w:rPr>
        <w:t>.John</w:t>
      </w:r>
      <w:proofErr w:type="spellEnd"/>
      <w:r>
        <w:rPr>
          <w:rFonts w:ascii="Times New Roman" w:eastAsia="Times New Roman" w:hAnsi="Times New Roman" w:cs="Times New Roman"/>
          <w:b/>
          <w:bCs/>
          <w:sz w:val="32"/>
          <w:szCs w:val="32"/>
          <w:lang w:val="en-US"/>
        </w:rPr>
        <w:t xml:space="preserve"> Paul Okeke</w:t>
      </w:r>
    </w:p>
    <w:p w14:paraId="082DFD53" w14:textId="77777777" w:rsidR="004D01A3" w:rsidRDefault="004D01A3" w:rsidP="0017193F">
      <w:pPr>
        <w:spacing w:line="360" w:lineRule="auto"/>
        <w:jc w:val="center"/>
        <w:rPr>
          <w:rFonts w:ascii="Times New Roman" w:eastAsia="Times New Roman" w:hAnsi="Times New Roman" w:cs="Times New Roman"/>
          <w:b/>
          <w:sz w:val="32"/>
          <w:szCs w:val="32"/>
        </w:rPr>
      </w:pPr>
    </w:p>
    <w:p w14:paraId="675C0E93" w14:textId="77777777" w:rsidR="004D01A3" w:rsidRDefault="004D01A3" w:rsidP="0017193F">
      <w:pPr>
        <w:spacing w:line="360" w:lineRule="auto"/>
        <w:jc w:val="center"/>
        <w:rPr>
          <w:rFonts w:ascii="Times New Roman" w:eastAsia="Times New Roman" w:hAnsi="Times New Roman" w:cs="Times New Roman"/>
          <w:b/>
          <w:sz w:val="32"/>
          <w:szCs w:val="32"/>
        </w:rPr>
      </w:pPr>
    </w:p>
    <w:p w14:paraId="51A80ACC" w14:textId="77777777" w:rsidR="004D01A3" w:rsidRDefault="004D01A3" w:rsidP="0017193F">
      <w:pPr>
        <w:spacing w:line="360" w:lineRule="auto"/>
        <w:jc w:val="center"/>
        <w:rPr>
          <w:rFonts w:ascii="Times New Roman" w:eastAsia="Times New Roman" w:hAnsi="Times New Roman" w:cs="Times New Roman"/>
          <w:b/>
          <w:sz w:val="32"/>
          <w:szCs w:val="32"/>
        </w:rPr>
      </w:pPr>
    </w:p>
    <w:p w14:paraId="36B31571" w14:textId="77777777" w:rsidR="004D01A3" w:rsidRDefault="004D01A3" w:rsidP="0017193F">
      <w:pPr>
        <w:spacing w:line="360" w:lineRule="auto"/>
        <w:jc w:val="center"/>
        <w:rPr>
          <w:rFonts w:ascii="Times New Roman" w:eastAsia="Times New Roman" w:hAnsi="Times New Roman" w:cs="Times New Roman"/>
          <w:b/>
          <w:sz w:val="32"/>
          <w:szCs w:val="32"/>
        </w:rPr>
      </w:pPr>
    </w:p>
    <w:p w14:paraId="0F4A6805" w14:textId="77777777" w:rsidR="004D01A3" w:rsidRDefault="004D01A3" w:rsidP="0017193F">
      <w:pPr>
        <w:spacing w:line="360" w:lineRule="auto"/>
        <w:jc w:val="center"/>
        <w:rPr>
          <w:rFonts w:ascii="Times New Roman" w:eastAsia="Times New Roman" w:hAnsi="Times New Roman" w:cs="Times New Roman"/>
          <w:b/>
          <w:sz w:val="32"/>
          <w:szCs w:val="32"/>
        </w:rPr>
      </w:pPr>
    </w:p>
    <w:p w14:paraId="348544BC" w14:textId="77777777" w:rsidR="004D01A3" w:rsidRDefault="004D01A3" w:rsidP="0017193F">
      <w:pPr>
        <w:spacing w:line="360" w:lineRule="auto"/>
        <w:jc w:val="center"/>
        <w:rPr>
          <w:rFonts w:ascii="Times New Roman" w:eastAsia="Times New Roman" w:hAnsi="Times New Roman" w:cs="Times New Roman"/>
          <w:b/>
          <w:sz w:val="32"/>
          <w:szCs w:val="32"/>
        </w:rPr>
      </w:pPr>
    </w:p>
    <w:p w14:paraId="77AAAD9F" w14:textId="77777777" w:rsidR="004D01A3" w:rsidRDefault="004D01A3" w:rsidP="0017193F">
      <w:pPr>
        <w:spacing w:line="360" w:lineRule="auto"/>
        <w:jc w:val="center"/>
        <w:rPr>
          <w:rFonts w:ascii="Times New Roman" w:eastAsia="Times New Roman" w:hAnsi="Times New Roman" w:cs="Times New Roman"/>
          <w:b/>
          <w:sz w:val="32"/>
          <w:szCs w:val="32"/>
        </w:rPr>
      </w:pPr>
    </w:p>
    <w:p w14:paraId="69D397FB" w14:textId="77777777" w:rsidR="004D01A3" w:rsidRDefault="004D01A3" w:rsidP="0017193F">
      <w:pPr>
        <w:spacing w:line="360" w:lineRule="auto"/>
        <w:jc w:val="center"/>
        <w:rPr>
          <w:rFonts w:ascii="Times New Roman" w:eastAsia="Times New Roman" w:hAnsi="Times New Roman" w:cs="Times New Roman"/>
          <w:b/>
          <w:sz w:val="32"/>
          <w:szCs w:val="32"/>
        </w:rPr>
      </w:pPr>
    </w:p>
    <w:p w14:paraId="757A75AF" w14:textId="22F10DB8" w:rsidR="00B4333B" w:rsidRPr="004D01A3" w:rsidRDefault="00890601" w:rsidP="0017193F">
      <w:pPr>
        <w:spacing w:line="360" w:lineRule="auto"/>
        <w:jc w:val="center"/>
        <w:rPr>
          <w:rFonts w:ascii="Times New Roman" w:eastAsia="Times New Roman" w:hAnsi="Times New Roman" w:cs="Times New Roman"/>
          <w:b/>
          <w:sz w:val="32"/>
          <w:szCs w:val="32"/>
        </w:rPr>
      </w:pPr>
      <w:r w:rsidRPr="004D01A3">
        <w:rPr>
          <w:rFonts w:ascii="Times New Roman" w:hAnsi="Times New Roman" w:cs="Times New Roman"/>
          <w:sz w:val="32"/>
          <w:szCs w:val="32"/>
        </w:rPr>
        <w:br w:type="page"/>
      </w:r>
    </w:p>
    <w:p w14:paraId="7601C44A" w14:textId="77777777" w:rsidR="00B4333B" w:rsidRPr="001B541D" w:rsidRDefault="00890601" w:rsidP="0017193F">
      <w:pPr>
        <w:spacing w:line="360" w:lineRule="auto"/>
        <w:jc w:val="center"/>
        <w:rPr>
          <w:rFonts w:ascii="Times New Roman" w:eastAsia="Times New Roman" w:hAnsi="Times New Roman" w:cs="Times New Roman"/>
          <w:b/>
          <w:sz w:val="28"/>
          <w:szCs w:val="28"/>
        </w:rPr>
      </w:pPr>
      <w:r w:rsidRPr="001B541D">
        <w:rPr>
          <w:rFonts w:ascii="Times New Roman" w:eastAsia="Times New Roman" w:hAnsi="Times New Roman" w:cs="Times New Roman"/>
          <w:b/>
          <w:sz w:val="28"/>
          <w:szCs w:val="28"/>
        </w:rPr>
        <w:lastRenderedPageBreak/>
        <w:t>Executive Summary</w:t>
      </w:r>
    </w:p>
    <w:p w14:paraId="3CD445B1" w14:textId="77777777" w:rsidR="00DA6DAE"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The report is pictured on the scenario of Tesla’s </w:t>
      </w:r>
      <w:r w:rsidR="001B541D" w:rsidRPr="004D01A3">
        <w:rPr>
          <w:rFonts w:ascii="Times New Roman" w:eastAsia="Times New Roman" w:hAnsi="Times New Roman" w:cs="Times New Roman"/>
          <w:sz w:val="24"/>
          <w:szCs w:val="24"/>
        </w:rPr>
        <w:t>ongoing operational</w:t>
      </w:r>
      <w:r w:rsidRPr="004D01A3">
        <w:rPr>
          <w:rFonts w:ascii="Times New Roman" w:eastAsia="Times New Roman" w:hAnsi="Times New Roman" w:cs="Times New Roman"/>
          <w:sz w:val="24"/>
          <w:szCs w:val="24"/>
        </w:rPr>
        <w:t xml:space="preserve"> structure and culture. Tesla, Inc. is a superior electric vehicle manufacturer, works with thousands of employees and thus deserves special attention from the report. A brief introduction of the company is detailed below with its key operational strategies and cultures. By outlining the relationship between the culture and strategy, the report sketched its impact on employee performance. However, the personal </w:t>
      </w:r>
      <w:r w:rsidR="0017193F" w:rsidRPr="004D01A3">
        <w:rPr>
          <w:rFonts w:ascii="Times New Roman" w:eastAsia="Times New Roman" w:hAnsi="Times New Roman" w:cs="Times New Roman"/>
          <w:sz w:val="24"/>
          <w:szCs w:val="24"/>
        </w:rPr>
        <w:t>behavioural</w:t>
      </w:r>
      <w:r w:rsidRPr="004D01A3">
        <w:rPr>
          <w:rFonts w:ascii="Times New Roman" w:eastAsia="Times New Roman" w:hAnsi="Times New Roman" w:cs="Times New Roman"/>
          <w:sz w:val="24"/>
          <w:szCs w:val="24"/>
        </w:rPr>
        <w:t xml:space="preserve"> factors that influence the individual's work are also detailed here. Along with this, the study successfully suggested some prominent leadership and management styles to the organization to develop their performance statistics and employee engagement level further.</w:t>
      </w:r>
    </w:p>
    <w:p w14:paraId="3682660D" w14:textId="77777777" w:rsidR="00DA6DAE" w:rsidRDefault="0089060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 w:eastAsia="en-IN"/>
        </w:rPr>
        <w:id w:val="-537123523"/>
        <w:docPartObj>
          <w:docPartGallery w:val="Table of Contents"/>
          <w:docPartUnique/>
        </w:docPartObj>
      </w:sdtPr>
      <w:sdtEndPr>
        <w:rPr>
          <w:b/>
          <w:bCs/>
          <w:noProof/>
        </w:rPr>
      </w:sdtEndPr>
      <w:sdtContent>
        <w:p w14:paraId="4391D6E4" w14:textId="77777777" w:rsidR="00DA6DAE" w:rsidRPr="00DA6DAE" w:rsidRDefault="00890601" w:rsidP="00DA6DAE">
          <w:pPr>
            <w:pStyle w:val="TOCHeading"/>
            <w:spacing w:line="360" w:lineRule="auto"/>
            <w:jc w:val="center"/>
            <w:rPr>
              <w:rFonts w:ascii="Times New Roman" w:hAnsi="Times New Roman" w:cs="Times New Roman"/>
              <w:b/>
              <w:color w:val="000000" w:themeColor="text1"/>
              <w:sz w:val="28"/>
              <w:szCs w:val="28"/>
            </w:rPr>
          </w:pPr>
          <w:r w:rsidRPr="00DA6DAE">
            <w:rPr>
              <w:rFonts w:ascii="Times New Roman" w:hAnsi="Times New Roman" w:cs="Times New Roman"/>
              <w:b/>
              <w:color w:val="000000" w:themeColor="text1"/>
              <w:sz w:val="28"/>
              <w:szCs w:val="28"/>
            </w:rPr>
            <w:t>Table of Contents</w:t>
          </w:r>
        </w:p>
        <w:p w14:paraId="4CEDBE52" w14:textId="77777777" w:rsidR="00DA6DAE" w:rsidRPr="00DA6DAE" w:rsidRDefault="00890601" w:rsidP="00DA6DAE">
          <w:pPr>
            <w:pStyle w:val="TOC1"/>
            <w:tabs>
              <w:tab w:val="right" w:leader="dot" w:pos="9350"/>
            </w:tabs>
            <w:spacing w:line="360" w:lineRule="auto"/>
            <w:jc w:val="both"/>
            <w:rPr>
              <w:rFonts w:ascii="Times New Roman" w:hAnsi="Times New Roman" w:cs="Times New Roman"/>
              <w:noProof/>
              <w:sz w:val="24"/>
              <w:szCs w:val="24"/>
            </w:rPr>
          </w:pPr>
          <w:r w:rsidRPr="00DA6DAE">
            <w:rPr>
              <w:rFonts w:ascii="Times New Roman" w:hAnsi="Times New Roman" w:cs="Times New Roman"/>
              <w:sz w:val="24"/>
              <w:szCs w:val="24"/>
            </w:rPr>
            <w:fldChar w:fldCharType="begin"/>
          </w:r>
          <w:r w:rsidRPr="00DA6DAE">
            <w:rPr>
              <w:rFonts w:ascii="Times New Roman" w:hAnsi="Times New Roman" w:cs="Times New Roman"/>
              <w:sz w:val="24"/>
              <w:szCs w:val="24"/>
            </w:rPr>
            <w:instrText xml:space="preserve"> TOC \o "1-3" \h \z \u </w:instrText>
          </w:r>
          <w:r w:rsidRPr="00DA6DAE">
            <w:rPr>
              <w:rFonts w:ascii="Times New Roman" w:hAnsi="Times New Roman" w:cs="Times New Roman"/>
              <w:sz w:val="24"/>
              <w:szCs w:val="24"/>
            </w:rPr>
            <w:fldChar w:fldCharType="separate"/>
          </w:r>
          <w:hyperlink w:anchor="_Toc48330225" w:history="1">
            <w:r w:rsidRPr="00DA6DAE">
              <w:rPr>
                <w:rStyle w:val="Hyperlink"/>
                <w:rFonts w:ascii="Times New Roman" w:hAnsi="Times New Roman" w:cs="Times New Roman"/>
                <w:noProof/>
                <w:sz w:val="24"/>
                <w:szCs w:val="24"/>
              </w:rPr>
              <w:t>1.0 Introduction</w:t>
            </w:r>
            <w:r w:rsidRPr="00DA6DAE">
              <w:rPr>
                <w:rFonts w:ascii="Times New Roman" w:hAnsi="Times New Roman" w:cs="Times New Roman"/>
                <w:noProof/>
                <w:webHidden/>
                <w:sz w:val="24"/>
                <w:szCs w:val="24"/>
              </w:rPr>
              <w:tab/>
            </w:r>
            <w:r w:rsidRPr="00DA6DAE">
              <w:rPr>
                <w:rFonts w:ascii="Times New Roman" w:hAnsi="Times New Roman" w:cs="Times New Roman"/>
                <w:noProof/>
                <w:webHidden/>
                <w:sz w:val="24"/>
                <w:szCs w:val="24"/>
              </w:rPr>
              <w:fldChar w:fldCharType="begin"/>
            </w:r>
            <w:r w:rsidRPr="00DA6DAE">
              <w:rPr>
                <w:rFonts w:ascii="Times New Roman" w:hAnsi="Times New Roman" w:cs="Times New Roman"/>
                <w:noProof/>
                <w:webHidden/>
                <w:sz w:val="24"/>
                <w:szCs w:val="24"/>
              </w:rPr>
              <w:instrText xml:space="preserve"> PAGEREF _Toc48330225 \h </w:instrText>
            </w:r>
            <w:r w:rsidRPr="00DA6DAE">
              <w:rPr>
                <w:rFonts w:ascii="Times New Roman" w:hAnsi="Times New Roman" w:cs="Times New Roman"/>
                <w:noProof/>
                <w:webHidden/>
                <w:sz w:val="24"/>
                <w:szCs w:val="24"/>
              </w:rPr>
            </w:r>
            <w:r w:rsidRPr="00DA6DAE">
              <w:rPr>
                <w:rFonts w:ascii="Times New Roman" w:hAnsi="Times New Roman" w:cs="Times New Roman"/>
                <w:noProof/>
                <w:webHidden/>
                <w:sz w:val="24"/>
                <w:szCs w:val="24"/>
              </w:rPr>
              <w:fldChar w:fldCharType="separate"/>
            </w:r>
            <w:r w:rsidRPr="00DA6DAE">
              <w:rPr>
                <w:rFonts w:ascii="Times New Roman" w:hAnsi="Times New Roman" w:cs="Times New Roman"/>
                <w:noProof/>
                <w:webHidden/>
                <w:sz w:val="24"/>
                <w:szCs w:val="24"/>
              </w:rPr>
              <w:t>4</w:t>
            </w:r>
            <w:r w:rsidRPr="00DA6DAE">
              <w:rPr>
                <w:rFonts w:ascii="Times New Roman" w:hAnsi="Times New Roman" w:cs="Times New Roman"/>
                <w:noProof/>
                <w:webHidden/>
                <w:sz w:val="24"/>
                <w:szCs w:val="24"/>
              </w:rPr>
              <w:fldChar w:fldCharType="end"/>
            </w:r>
          </w:hyperlink>
        </w:p>
        <w:p w14:paraId="57AB334B" w14:textId="77777777" w:rsidR="00DA6DAE" w:rsidRPr="00DA6DAE" w:rsidRDefault="002A27BB" w:rsidP="00DA6DAE">
          <w:pPr>
            <w:pStyle w:val="TOC2"/>
            <w:tabs>
              <w:tab w:val="right" w:leader="dot" w:pos="9350"/>
            </w:tabs>
            <w:spacing w:line="360" w:lineRule="auto"/>
            <w:jc w:val="both"/>
            <w:rPr>
              <w:rFonts w:ascii="Times New Roman" w:hAnsi="Times New Roman" w:cs="Times New Roman"/>
              <w:noProof/>
              <w:sz w:val="24"/>
              <w:szCs w:val="24"/>
            </w:rPr>
          </w:pPr>
          <w:hyperlink w:anchor="_Toc48330226" w:history="1">
            <w:r w:rsidR="00890601" w:rsidRPr="00DA6DAE">
              <w:rPr>
                <w:rStyle w:val="Hyperlink"/>
                <w:rFonts w:ascii="Times New Roman" w:hAnsi="Times New Roman" w:cs="Times New Roman"/>
                <w:noProof/>
                <w:sz w:val="24"/>
                <w:szCs w:val="24"/>
              </w:rPr>
              <w:t>1.1 Background information on Tesla</w:t>
            </w:r>
            <w:r w:rsidR="00890601" w:rsidRPr="00DA6DAE">
              <w:rPr>
                <w:rFonts w:ascii="Times New Roman" w:hAnsi="Times New Roman" w:cs="Times New Roman"/>
                <w:noProof/>
                <w:webHidden/>
                <w:sz w:val="24"/>
                <w:szCs w:val="24"/>
              </w:rPr>
              <w:tab/>
            </w:r>
            <w:r w:rsidR="00890601" w:rsidRPr="00DA6DAE">
              <w:rPr>
                <w:rFonts w:ascii="Times New Roman" w:hAnsi="Times New Roman" w:cs="Times New Roman"/>
                <w:noProof/>
                <w:webHidden/>
                <w:sz w:val="24"/>
                <w:szCs w:val="24"/>
              </w:rPr>
              <w:fldChar w:fldCharType="begin"/>
            </w:r>
            <w:r w:rsidR="00890601" w:rsidRPr="00DA6DAE">
              <w:rPr>
                <w:rFonts w:ascii="Times New Roman" w:hAnsi="Times New Roman" w:cs="Times New Roman"/>
                <w:noProof/>
                <w:webHidden/>
                <w:sz w:val="24"/>
                <w:szCs w:val="24"/>
              </w:rPr>
              <w:instrText xml:space="preserve"> PAGEREF _Toc48330226 \h </w:instrText>
            </w:r>
            <w:r w:rsidR="00890601" w:rsidRPr="00DA6DAE">
              <w:rPr>
                <w:rFonts w:ascii="Times New Roman" w:hAnsi="Times New Roman" w:cs="Times New Roman"/>
                <w:noProof/>
                <w:webHidden/>
                <w:sz w:val="24"/>
                <w:szCs w:val="24"/>
              </w:rPr>
            </w:r>
            <w:r w:rsidR="00890601" w:rsidRPr="00DA6DAE">
              <w:rPr>
                <w:rFonts w:ascii="Times New Roman" w:hAnsi="Times New Roman" w:cs="Times New Roman"/>
                <w:noProof/>
                <w:webHidden/>
                <w:sz w:val="24"/>
                <w:szCs w:val="24"/>
              </w:rPr>
              <w:fldChar w:fldCharType="separate"/>
            </w:r>
            <w:r w:rsidR="00890601" w:rsidRPr="00DA6DAE">
              <w:rPr>
                <w:rFonts w:ascii="Times New Roman" w:hAnsi="Times New Roman" w:cs="Times New Roman"/>
                <w:noProof/>
                <w:webHidden/>
                <w:sz w:val="24"/>
                <w:szCs w:val="24"/>
              </w:rPr>
              <w:t>4</w:t>
            </w:r>
            <w:r w:rsidR="00890601" w:rsidRPr="00DA6DAE">
              <w:rPr>
                <w:rFonts w:ascii="Times New Roman" w:hAnsi="Times New Roman" w:cs="Times New Roman"/>
                <w:noProof/>
                <w:webHidden/>
                <w:sz w:val="24"/>
                <w:szCs w:val="24"/>
              </w:rPr>
              <w:fldChar w:fldCharType="end"/>
            </w:r>
          </w:hyperlink>
        </w:p>
        <w:p w14:paraId="5DDBA67A" w14:textId="77777777" w:rsidR="00DA6DAE" w:rsidRPr="00DA6DAE" w:rsidRDefault="002A27BB" w:rsidP="00DA6DAE">
          <w:pPr>
            <w:pStyle w:val="TOC1"/>
            <w:tabs>
              <w:tab w:val="right" w:leader="dot" w:pos="9350"/>
            </w:tabs>
            <w:spacing w:line="360" w:lineRule="auto"/>
            <w:jc w:val="both"/>
            <w:rPr>
              <w:rFonts w:ascii="Times New Roman" w:hAnsi="Times New Roman" w:cs="Times New Roman"/>
              <w:noProof/>
              <w:sz w:val="24"/>
              <w:szCs w:val="24"/>
            </w:rPr>
          </w:pPr>
          <w:hyperlink w:anchor="_Toc48330227" w:history="1">
            <w:r w:rsidR="00890601" w:rsidRPr="00DA6DAE">
              <w:rPr>
                <w:rStyle w:val="Hyperlink"/>
                <w:rFonts w:ascii="Times New Roman" w:hAnsi="Times New Roman" w:cs="Times New Roman"/>
                <w:noProof/>
                <w:sz w:val="24"/>
                <w:szCs w:val="24"/>
              </w:rPr>
              <w:t>2.0 Findings and Analysis</w:t>
            </w:r>
            <w:r w:rsidR="00890601" w:rsidRPr="00DA6DAE">
              <w:rPr>
                <w:rFonts w:ascii="Times New Roman" w:hAnsi="Times New Roman" w:cs="Times New Roman"/>
                <w:noProof/>
                <w:webHidden/>
                <w:sz w:val="24"/>
                <w:szCs w:val="24"/>
              </w:rPr>
              <w:tab/>
            </w:r>
            <w:r w:rsidR="00890601" w:rsidRPr="00DA6DAE">
              <w:rPr>
                <w:rFonts w:ascii="Times New Roman" w:hAnsi="Times New Roman" w:cs="Times New Roman"/>
                <w:noProof/>
                <w:webHidden/>
                <w:sz w:val="24"/>
                <w:szCs w:val="24"/>
              </w:rPr>
              <w:fldChar w:fldCharType="begin"/>
            </w:r>
            <w:r w:rsidR="00890601" w:rsidRPr="00DA6DAE">
              <w:rPr>
                <w:rFonts w:ascii="Times New Roman" w:hAnsi="Times New Roman" w:cs="Times New Roman"/>
                <w:noProof/>
                <w:webHidden/>
                <w:sz w:val="24"/>
                <w:szCs w:val="24"/>
              </w:rPr>
              <w:instrText xml:space="preserve"> PAGEREF _Toc48330227 \h </w:instrText>
            </w:r>
            <w:r w:rsidR="00890601" w:rsidRPr="00DA6DAE">
              <w:rPr>
                <w:rFonts w:ascii="Times New Roman" w:hAnsi="Times New Roman" w:cs="Times New Roman"/>
                <w:noProof/>
                <w:webHidden/>
                <w:sz w:val="24"/>
                <w:szCs w:val="24"/>
              </w:rPr>
            </w:r>
            <w:r w:rsidR="00890601" w:rsidRPr="00DA6DAE">
              <w:rPr>
                <w:rFonts w:ascii="Times New Roman" w:hAnsi="Times New Roman" w:cs="Times New Roman"/>
                <w:noProof/>
                <w:webHidden/>
                <w:sz w:val="24"/>
                <w:szCs w:val="24"/>
              </w:rPr>
              <w:fldChar w:fldCharType="separate"/>
            </w:r>
            <w:r w:rsidR="00890601" w:rsidRPr="00DA6DAE">
              <w:rPr>
                <w:rFonts w:ascii="Times New Roman" w:hAnsi="Times New Roman" w:cs="Times New Roman"/>
                <w:noProof/>
                <w:webHidden/>
                <w:sz w:val="24"/>
                <w:szCs w:val="24"/>
              </w:rPr>
              <w:t>4</w:t>
            </w:r>
            <w:r w:rsidR="00890601" w:rsidRPr="00DA6DAE">
              <w:rPr>
                <w:rFonts w:ascii="Times New Roman" w:hAnsi="Times New Roman" w:cs="Times New Roman"/>
                <w:noProof/>
                <w:webHidden/>
                <w:sz w:val="24"/>
                <w:szCs w:val="24"/>
              </w:rPr>
              <w:fldChar w:fldCharType="end"/>
            </w:r>
          </w:hyperlink>
        </w:p>
        <w:p w14:paraId="4E8E752E" w14:textId="77777777" w:rsidR="00DA6DAE" w:rsidRPr="00DA6DAE" w:rsidRDefault="002A27BB" w:rsidP="00DA6DAE">
          <w:pPr>
            <w:pStyle w:val="TOC2"/>
            <w:tabs>
              <w:tab w:val="right" w:leader="dot" w:pos="9350"/>
            </w:tabs>
            <w:spacing w:line="360" w:lineRule="auto"/>
            <w:jc w:val="both"/>
            <w:rPr>
              <w:rFonts w:ascii="Times New Roman" w:hAnsi="Times New Roman" w:cs="Times New Roman"/>
              <w:noProof/>
              <w:sz w:val="24"/>
              <w:szCs w:val="24"/>
            </w:rPr>
          </w:pPr>
          <w:hyperlink w:anchor="_Toc48330228" w:history="1">
            <w:r w:rsidR="00890601" w:rsidRPr="00DA6DAE">
              <w:rPr>
                <w:rStyle w:val="Hyperlink"/>
                <w:rFonts w:ascii="Times New Roman" w:hAnsi="Times New Roman" w:cs="Times New Roman"/>
                <w:noProof/>
                <w:sz w:val="24"/>
                <w:szCs w:val="24"/>
              </w:rPr>
              <w:t>2.1 Detailed analysis of the Structure and Culture of Tesla</w:t>
            </w:r>
            <w:r w:rsidR="00890601" w:rsidRPr="00DA6DAE">
              <w:rPr>
                <w:rFonts w:ascii="Times New Roman" w:hAnsi="Times New Roman" w:cs="Times New Roman"/>
                <w:noProof/>
                <w:webHidden/>
                <w:sz w:val="24"/>
                <w:szCs w:val="24"/>
              </w:rPr>
              <w:tab/>
            </w:r>
            <w:r w:rsidR="00890601" w:rsidRPr="00DA6DAE">
              <w:rPr>
                <w:rFonts w:ascii="Times New Roman" w:hAnsi="Times New Roman" w:cs="Times New Roman"/>
                <w:noProof/>
                <w:webHidden/>
                <w:sz w:val="24"/>
                <w:szCs w:val="24"/>
              </w:rPr>
              <w:fldChar w:fldCharType="begin"/>
            </w:r>
            <w:r w:rsidR="00890601" w:rsidRPr="00DA6DAE">
              <w:rPr>
                <w:rFonts w:ascii="Times New Roman" w:hAnsi="Times New Roman" w:cs="Times New Roman"/>
                <w:noProof/>
                <w:webHidden/>
                <w:sz w:val="24"/>
                <w:szCs w:val="24"/>
              </w:rPr>
              <w:instrText xml:space="preserve"> PAGEREF _Toc48330228 \h </w:instrText>
            </w:r>
            <w:r w:rsidR="00890601" w:rsidRPr="00DA6DAE">
              <w:rPr>
                <w:rFonts w:ascii="Times New Roman" w:hAnsi="Times New Roman" w:cs="Times New Roman"/>
                <w:noProof/>
                <w:webHidden/>
                <w:sz w:val="24"/>
                <w:szCs w:val="24"/>
              </w:rPr>
            </w:r>
            <w:r w:rsidR="00890601" w:rsidRPr="00DA6DAE">
              <w:rPr>
                <w:rFonts w:ascii="Times New Roman" w:hAnsi="Times New Roman" w:cs="Times New Roman"/>
                <w:noProof/>
                <w:webHidden/>
                <w:sz w:val="24"/>
                <w:szCs w:val="24"/>
              </w:rPr>
              <w:fldChar w:fldCharType="separate"/>
            </w:r>
            <w:r w:rsidR="00890601" w:rsidRPr="00DA6DAE">
              <w:rPr>
                <w:rFonts w:ascii="Times New Roman" w:hAnsi="Times New Roman" w:cs="Times New Roman"/>
                <w:noProof/>
                <w:webHidden/>
                <w:sz w:val="24"/>
                <w:szCs w:val="24"/>
              </w:rPr>
              <w:t>4</w:t>
            </w:r>
            <w:r w:rsidR="00890601" w:rsidRPr="00DA6DAE">
              <w:rPr>
                <w:rFonts w:ascii="Times New Roman" w:hAnsi="Times New Roman" w:cs="Times New Roman"/>
                <w:noProof/>
                <w:webHidden/>
                <w:sz w:val="24"/>
                <w:szCs w:val="24"/>
              </w:rPr>
              <w:fldChar w:fldCharType="end"/>
            </w:r>
          </w:hyperlink>
        </w:p>
        <w:p w14:paraId="4A323DE7" w14:textId="77777777" w:rsidR="00DA6DAE" w:rsidRPr="00DA6DAE" w:rsidRDefault="002A27BB" w:rsidP="00DA6DAE">
          <w:pPr>
            <w:pStyle w:val="TOC2"/>
            <w:tabs>
              <w:tab w:val="right" w:leader="dot" w:pos="9350"/>
            </w:tabs>
            <w:spacing w:line="360" w:lineRule="auto"/>
            <w:jc w:val="both"/>
            <w:rPr>
              <w:rFonts w:ascii="Times New Roman" w:hAnsi="Times New Roman" w:cs="Times New Roman"/>
              <w:noProof/>
              <w:sz w:val="24"/>
              <w:szCs w:val="24"/>
            </w:rPr>
          </w:pPr>
          <w:hyperlink w:anchor="_Toc48330229" w:history="1">
            <w:r w:rsidR="00890601" w:rsidRPr="00DA6DAE">
              <w:rPr>
                <w:rStyle w:val="Hyperlink"/>
                <w:rFonts w:ascii="Times New Roman" w:hAnsi="Times New Roman" w:cs="Times New Roman"/>
                <w:noProof/>
                <w:sz w:val="24"/>
                <w:szCs w:val="24"/>
              </w:rPr>
              <w:t>2.2 Relationship between the structure and culture of the organization and its impact on organizational performance</w:t>
            </w:r>
            <w:r w:rsidR="00890601" w:rsidRPr="00DA6DAE">
              <w:rPr>
                <w:rFonts w:ascii="Times New Roman" w:hAnsi="Times New Roman" w:cs="Times New Roman"/>
                <w:noProof/>
                <w:webHidden/>
                <w:sz w:val="24"/>
                <w:szCs w:val="24"/>
              </w:rPr>
              <w:tab/>
            </w:r>
            <w:r w:rsidR="00890601" w:rsidRPr="00DA6DAE">
              <w:rPr>
                <w:rFonts w:ascii="Times New Roman" w:hAnsi="Times New Roman" w:cs="Times New Roman"/>
                <w:noProof/>
                <w:webHidden/>
                <w:sz w:val="24"/>
                <w:szCs w:val="24"/>
              </w:rPr>
              <w:fldChar w:fldCharType="begin"/>
            </w:r>
            <w:r w:rsidR="00890601" w:rsidRPr="00DA6DAE">
              <w:rPr>
                <w:rFonts w:ascii="Times New Roman" w:hAnsi="Times New Roman" w:cs="Times New Roman"/>
                <w:noProof/>
                <w:webHidden/>
                <w:sz w:val="24"/>
                <w:szCs w:val="24"/>
              </w:rPr>
              <w:instrText xml:space="preserve"> PAGEREF _Toc48330229 \h </w:instrText>
            </w:r>
            <w:r w:rsidR="00890601" w:rsidRPr="00DA6DAE">
              <w:rPr>
                <w:rFonts w:ascii="Times New Roman" w:hAnsi="Times New Roman" w:cs="Times New Roman"/>
                <w:noProof/>
                <w:webHidden/>
                <w:sz w:val="24"/>
                <w:szCs w:val="24"/>
              </w:rPr>
            </w:r>
            <w:r w:rsidR="00890601" w:rsidRPr="00DA6DAE">
              <w:rPr>
                <w:rFonts w:ascii="Times New Roman" w:hAnsi="Times New Roman" w:cs="Times New Roman"/>
                <w:noProof/>
                <w:webHidden/>
                <w:sz w:val="24"/>
                <w:szCs w:val="24"/>
              </w:rPr>
              <w:fldChar w:fldCharType="separate"/>
            </w:r>
            <w:r w:rsidR="00890601" w:rsidRPr="00DA6DAE">
              <w:rPr>
                <w:rFonts w:ascii="Times New Roman" w:hAnsi="Times New Roman" w:cs="Times New Roman"/>
                <w:noProof/>
                <w:webHidden/>
                <w:sz w:val="24"/>
                <w:szCs w:val="24"/>
              </w:rPr>
              <w:t>7</w:t>
            </w:r>
            <w:r w:rsidR="00890601" w:rsidRPr="00DA6DAE">
              <w:rPr>
                <w:rFonts w:ascii="Times New Roman" w:hAnsi="Times New Roman" w:cs="Times New Roman"/>
                <w:noProof/>
                <w:webHidden/>
                <w:sz w:val="24"/>
                <w:szCs w:val="24"/>
              </w:rPr>
              <w:fldChar w:fldCharType="end"/>
            </w:r>
          </w:hyperlink>
        </w:p>
        <w:p w14:paraId="047D98BE" w14:textId="7D3986FC" w:rsidR="00DA6DAE" w:rsidRPr="00DA6DAE" w:rsidRDefault="002A27BB" w:rsidP="00DA6DAE">
          <w:pPr>
            <w:pStyle w:val="TOC2"/>
            <w:tabs>
              <w:tab w:val="right" w:leader="dot" w:pos="9350"/>
            </w:tabs>
            <w:spacing w:line="360" w:lineRule="auto"/>
            <w:jc w:val="both"/>
            <w:rPr>
              <w:rFonts w:ascii="Times New Roman" w:hAnsi="Times New Roman" w:cs="Times New Roman"/>
              <w:noProof/>
              <w:sz w:val="24"/>
              <w:szCs w:val="24"/>
            </w:rPr>
          </w:pPr>
          <w:hyperlink w:anchor="_Toc48330230" w:history="1">
            <w:r w:rsidR="00890601" w:rsidRPr="00DA6DAE">
              <w:rPr>
                <w:rStyle w:val="Hyperlink"/>
                <w:rFonts w:ascii="Times New Roman" w:hAnsi="Times New Roman" w:cs="Times New Roman"/>
                <w:noProof/>
                <w:sz w:val="24"/>
                <w:szCs w:val="24"/>
              </w:rPr>
              <w:t>2.3 Factors that influence an individual's behaviour at work and towards the management</w:t>
            </w:r>
            <w:r w:rsidR="00890601" w:rsidRPr="00DA6DAE">
              <w:rPr>
                <w:rFonts w:ascii="Times New Roman" w:hAnsi="Times New Roman" w:cs="Times New Roman"/>
                <w:noProof/>
                <w:webHidden/>
                <w:sz w:val="24"/>
                <w:szCs w:val="24"/>
              </w:rPr>
              <w:tab/>
            </w:r>
            <w:r w:rsidR="0028447E">
              <w:rPr>
                <w:rFonts w:ascii="Times New Roman" w:hAnsi="Times New Roman" w:cs="Times New Roman"/>
                <w:noProof/>
                <w:webHidden/>
                <w:sz w:val="24"/>
                <w:szCs w:val="24"/>
              </w:rPr>
              <w:t>9</w:t>
            </w:r>
          </w:hyperlink>
        </w:p>
        <w:p w14:paraId="615971FC" w14:textId="71635290" w:rsidR="00DA6DAE" w:rsidRPr="00DA6DAE" w:rsidRDefault="002A27BB" w:rsidP="00DA6DAE">
          <w:pPr>
            <w:pStyle w:val="TOC2"/>
            <w:tabs>
              <w:tab w:val="right" w:leader="dot" w:pos="9350"/>
            </w:tabs>
            <w:spacing w:line="360" w:lineRule="auto"/>
            <w:jc w:val="both"/>
            <w:rPr>
              <w:rFonts w:ascii="Times New Roman" w:hAnsi="Times New Roman" w:cs="Times New Roman"/>
              <w:noProof/>
              <w:sz w:val="24"/>
              <w:szCs w:val="24"/>
            </w:rPr>
          </w:pPr>
          <w:hyperlink w:anchor="_Toc48330231" w:history="1">
            <w:r w:rsidR="00890601" w:rsidRPr="00DA6DAE">
              <w:rPr>
                <w:rStyle w:val="Hyperlink"/>
                <w:rFonts w:ascii="Times New Roman" w:hAnsi="Times New Roman" w:cs="Times New Roman"/>
                <w:noProof/>
                <w:sz w:val="24"/>
                <w:szCs w:val="24"/>
              </w:rPr>
              <w:t>2.4 Importance of leadership and comparison between different leadership styles</w:t>
            </w:r>
            <w:r w:rsidR="00890601" w:rsidRPr="00DA6DAE">
              <w:rPr>
                <w:rFonts w:ascii="Times New Roman" w:hAnsi="Times New Roman" w:cs="Times New Roman"/>
                <w:noProof/>
                <w:webHidden/>
                <w:sz w:val="24"/>
                <w:szCs w:val="24"/>
              </w:rPr>
              <w:tab/>
            </w:r>
            <w:r w:rsidR="0028447E">
              <w:rPr>
                <w:rFonts w:ascii="Times New Roman" w:hAnsi="Times New Roman" w:cs="Times New Roman"/>
                <w:noProof/>
                <w:webHidden/>
                <w:sz w:val="24"/>
                <w:szCs w:val="24"/>
              </w:rPr>
              <w:t>10</w:t>
            </w:r>
          </w:hyperlink>
        </w:p>
        <w:p w14:paraId="3F76BCE5" w14:textId="77777777" w:rsidR="00DA6DAE" w:rsidRPr="00DA6DAE" w:rsidRDefault="002A27BB" w:rsidP="00DA6DAE">
          <w:pPr>
            <w:pStyle w:val="TOC2"/>
            <w:tabs>
              <w:tab w:val="right" w:leader="dot" w:pos="9350"/>
            </w:tabs>
            <w:spacing w:line="360" w:lineRule="auto"/>
            <w:jc w:val="both"/>
            <w:rPr>
              <w:rFonts w:ascii="Times New Roman" w:hAnsi="Times New Roman" w:cs="Times New Roman"/>
              <w:noProof/>
              <w:sz w:val="24"/>
              <w:szCs w:val="24"/>
            </w:rPr>
          </w:pPr>
          <w:hyperlink w:anchor="_Toc48330232" w:history="1">
            <w:r w:rsidR="00890601" w:rsidRPr="00DA6DAE">
              <w:rPr>
                <w:rStyle w:val="Hyperlink"/>
                <w:rFonts w:ascii="Times New Roman" w:hAnsi="Times New Roman" w:cs="Times New Roman"/>
                <w:noProof/>
                <w:sz w:val="24"/>
                <w:szCs w:val="24"/>
              </w:rPr>
              <w:t>2.5 Analysis of management practices concerning the organizational variables</w:t>
            </w:r>
            <w:r w:rsidR="00890601" w:rsidRPr="00DA6DAE">
              <w:rPr>
                <w:rFonts w:ascii="Times New Roman" w:hAnsi="Times New Roman" w:cs="Times New Roman"/>
                <w:noProof/>
                <w:webHidden/>
                <w:sz w:val="24"/>
                <w:szCs w:val="24"/>
              </w:rPr>
              <w:tab/>
            </w:r>
            <w:r w:rsidR="00890601" w:rsidRPr="00DA6DAE">
              <w:rPr>
                <w:rFonts w:ascii="Times New Roman" w:hAnsi="Times New Roman" w:cs="Times New Roman"/>
                <w:noProof/>
                <w:webHidden/>
                <w:sz w:val="24"/>
                <w:szCs w:val="24"/>
              </w:rPr>
              <w:fldChar w:fldCharType="begin"/>
            </w:r>
            <w:r w:rsidR="00890601" w:rsidRPr="00DA6DAE">
              <w:rPr>
                <w:rFonts w:ascii="Times New Roman" w:hAnsi="Times New Roman" w:cs="Times New Roman"/>
                <w:noProof/>
                <w:webHidden/>
                <w:sz w:val="24"/>
                <w:szCs w:val="24"/>
              </w:rPr>
              <w:instrText xml:space="preserve"> PAGEREF _Toc48330232 \h </w:instrText>
            </w:r>
            <w:r w:rsidR="00890601" w:rsidRPr="00DA6DAE">
              <w:rPr>
                <w:rFonts w:ascii="Times New Roman" w:hAnsi="Times New Roman" w:cs="Times New Roman"/>
                <w:noProof/>
                <w:webHidden/>
                <w:sz w:val="24"/>
                <w:szCs w:val="24"/>
              </w:rPr>
            </w:r>
            <w:r w:rsidR="00890601" w:rsidRPr="00DA6DAE">
              <w:rPr>
                <w:rFonts w:ascii="Times New Roman" w:hAnsi="Times New Roman" w:cs="Times New Roman"/>
                <w:noProof/>
                <w:webHidden/>
                <w:sz w:val="24"/>
                <w:szCs w:val="24"/>
              </w:rPr>
              <w:fldChar w:fldCharType="separate"/>
            </w:r>
            <w:r w:rsidR="00890601" w:rsidRPr="00DA6DAE">
              <w:rPr>
                <w:rFonts w:ascii="Times New Roman" w:hAnsi="Times New Roman" w:cs="Times New Roman"/>
                <w:noProof/>
                <w:webHidden/>
                <w:sz w:val="24"/>
                <w:szCs w:val="24"/>
              </w:rPr>
              <w:t>11</w:t>
            </w:r>
            <w:r w:rsidR="00890601" w:rsidRPr="00DA6DAE">
              <w:rPr>
                <w:rFonts w:ascii="Times New Roman" w:hAnsi="Times New Roman" w:cs="Times New Roman"/>
                <w:noProof/>
                <w:webHidden/>
                <w:sz w:val="24"/>
                <w:szCs w:val="24"/>
              </w:rPr>
              <w:fldChar w:fldCharType="end"/>
            </w:r>
          </w:hyperlink>
        </w:p>
        <w:p w14:paraId="493969B1" w14:textId="77777777" w:rsidR="00DA6DAE" w:rsidRPr="00DA6DAE" w:rsidRDefault="002A27BB" w:rsidP="00DA6DAE">
          <w:pPr>
            <w:pStyle w:val="TOC1"/>
            <w:tabs>
              <w:tab w:val="right" w:leader="dot" w:pos="9350"/>
            </w:tabs>
            <w:spacing w:line="360" w:lineRule="auto"/>
            <w:jc w:val="both"/>
            <w:rPr>
              <w:rFonts w:ascii="Times New Roman" w:hAnsi="Times New Roman" w:cs="Times New Roman"/>
              <w:noProof/>
              <w:sz w:val="24"/>
              <w:szCs w:val="24"/>
            </w:rPr>
          </w:pPr>
          <w:hyperlink w:anchor="_Toc48330234" w:history="1">
            <w:r w:rsidR="00890601" w:rsidRPr="00DA6DAE">
              <w:rPr>
                <w:rStyle w:val="Hyperlink"/>
                <w:rFonts w:ascii="Times New Roman" w:hAnsi="Times New Roman" w:cs="Times New Roman"/>
                <w:noProof/>
                <w:sz w:val="24"/>
                <w:szCs w:val="24"/>
              </w:rPr>
              <w:t>3.0 Conclusion</w:t>
            </w:r>
            <w:r w:rsidR="00890601" w:rsidRPr="00DA6DAE">
              <w:rPr>
                <w:rFonts w:ascii="Times New Roman" w:hAnsi="Times New Roman" w:cs="Times New Roman"/>
                <w:noProof/>
                <w:webHidden/>
                <w:sz w:val="24"/>
                <w:szCs w:val="24"/>
              </w:rPr>
              <w:tab/>
            </w:r>
            <w:r w:rsidR="00890601" w:rsidRPr="00DA6DAE">
              <w:rPr>
                <w:rFonts w:ascii="Times New Roman" w:hAnsi="Times New Roman" w:cs="Times New Roman"/>
                <w:noProof/>
                <w:webHidden/>
                <w:sz w:val="24"/>
                <w:szCs w:val="24"/>
              </w:rPr>
              <w:fldChar w:fldCharType="begin"/>
            </w:r>
            <w:r w:rsidR="00890601" w:rsidRPr="00DA6DAE">
              <w:rPr>
                <w:rFonts w:ascii="Times New Roman" w:hAnsi="Times New Roman" w:cs="Times New Roman"/>
                <w:noProof/>
                <w:webHidden/>
                <w:sz w:val="24"/>
                <w:szCs w:val="24"/>
              </w:rPr>
              <w:instrText xml:space="preserve"> PAGEREF _Toc48330234 \h </w:instrText>
            </w:r>
            <w:r w:rsidR="00890601" w:rsidRPr="00DA6DAE">
              <w:rPr>
                <w:rFonts w:ascii="Times New Roman" w:hAnsi="Times New Roman" w:cs="Times New Roman"/>
                <w:noProof/>
                <w:webHidden/>
                <w:sz w:val="24"/>
                <w:szCs w:val="24"/>
              </w:rPr>
            </w:r>
            <w:r w:rsidR="00890601" w:rsidRPr="00DA6DAE">
              <w:rPr>
                <w:rFonts w:ascii="Times New Roman" w:hAnsi="Times New Roman" w:cs="Times New Roman"/>
                <w:noProof/>
                <w:webHidden/>
                <w:sz w:val="24"/>
                <w:szCs w:val="24"/>
              </w:rPr>
              <w:fldChar w:fldCharType="separate"/>
            </w:r>
            <w:r w:rsidR="00890601" w:rsidRPr="00DA6DAE">
              <w:rPr>
                <w:rFonts w:ascii="Times New Roman" w:hAnsi="Times New Roman" w:cs="Times New Roman"/>
                <w:noProof/>
                <w:webHidden/>
                <w:sz w:val="24"/>
                <w:szCs w:val="24"/>
              </w:rPr>
              <w:t>13</w:t>
            </w:r>
            <w:r w:rsidR="00890601" w:rsidRPr="00DA6DAE">
              <w:rPr>
                <w:rFonts w:ascii="Times New Roman" w:hAnsi="Times New Roman" w:cs="Times New Roman"/>
                <w:noProof/>
                <w:webHidden/>
                <w:sz w:val="24"/>
                <w:szCs w:val="24"/>
              </w:rPr>
              <w:fldChar w:fldCharType="end"/>
            </w:r>
          </w:hyperlink>
        </w:p>
        <w:p w14:paraId="3A989699" w14:textId="77777777" w:rsidR="00DA6DAE" w:rsidRPr="00DA6DAE" w:rsidRDefault="002A27BB" w:rsidP="00DA6DAE">
          <w:pPr>
            <w:pStyle w:val="TOC1"/>
            <w:tabs>
              <w:tab w:val="right" w:leader="dot" w:pos="9350"/>
            </w:tabs>
            <w:spacing w:line="360" w:lineRule="auto"/>
            <w:jc w:val="both"/>
            <w:rPr>
              <w:rFonts w:ascii="Times New Roman" w:hAnsi="Times New Roman" w:cs="Times New Roman"/>
              <w:noProof/>
              <w:sz w:val="24"/>
              <w:szCs w:val="24"/>
            </w:rPr>
          </w:pPr>
          <w:hyperlink w:anchor="_Toc48330235" w:history="1">
            <w:r w:rsidR="00890601" w:rsidRPr="00DA6DAE">
              <w:rPr>
                <w:rStyle w:val="Hyperlink"/>
                <w:rFonts w:ascii="Times New Roman" w:hAnsi="Times New Roman" w:cs="Times New Roman"/>
                <w:noProof/>
                <w:sz w:val="24"/>
                <w:szCs w:val="24"/>
                <w:shd w:val="clear" w:color="auto" w:fill="FFFFFF"/>
              </w:rPr>
              <w:t>Reference List</w:t>
            </w:r>
            <w:r w:rsidR="00890601" w:rsidRPr="00DA6DAE">
              <w:rPr>
                <w:rFonts w:ascii="Times New Roman" w:hAnsi="Times New Roman" w:cs="Times New Roman"/>
                <w:noProof/>
                <w:webHidden/>
                <w:sz w:val="24"/>
                <w:szCs w:val="24"/>
              </w:rPr>
              <w:tab/>
            </w:r>
            <w:r w:rsidR="00890601" w:rsidRPr="00DA6DAE">
              <w:rPr>
                <w:rFonts w:ascii="Times New Roman" w:hAnsi="Times New Roman" w:cs="Times New Roman"/>
                <w:noProof/>
                <w:webHidden/>
                <w:sz w:val="24"/>
                <w:szCs w:val="24"/>
              </w:rPr>
              <w:fldChar w:fldCharType="begin"/>
            </w:r>
            <w:r w:rsidR="00890601" w:rsidRPr="00DA6DAE">
              <w:rPr>
                <w:rFonts w:ascii="Times New Roman" w:hAnsi="Times New Roman" w:cs="Times New Roman"/>
                <w:noProof/>
                <w:webHidden/>
                <w:sz w:val="24"/>
                <w:szCs w:val="24"/>
              </w:rPr>
              <w:instrText xml:space="preserve"> PAGEREF _Toc48330235 \h </w:instrText>
            </w:r>
            <w:r w:rsidR="00890601" w:rsidRPr="00DA6DAE">
              <w:rPr>
                <w:rFonts w:ascii="Times New Roman" w:hAnsi="Times New Roman" w:cs="Times New Roman"/>
                <w:noProof/>
                <w:webHidden/>
                <w:sz w:val="24"/>
                <w:szCs w:val="24"/>
              </w:rPr>
            </w:r>
            <w:r w:rsidR="00890601" w:rsidRPr="00DA6DAE">
              <w:rPr>
                <w:rFonts w:ascii="Times New Roman" w:hAnsi="Times New Roman" w:cs="Times New Roman"/>
                <w:noProof/>
                <w:webHidden/>
                <w:sz w:val="24"/>
                <w:szCs w:val="24"/>
              </w:rPr>
              <w:fldChar w:fldCharType="separate"/>
            </w:r>
            <w:r w:rsidR="00890601" w:rsidRPr="00DA6DAE">
              <w:rPr>
                <w:rFonts w:ascii="Times New Roman" w:hAnsi="Times New Roman" w:cs="Times New Roman"/>
                <w:noProof/>
                <w:webHidden/>
                <w:sz w:val="24"/>
                <w:szCs w:val="24"/>
              </w:rPr>
              <w:t>14</w:t>
            </w:r>
            <w:r w:rsidR="00890601" w:rsidRPr="00DA6DAE">
              <w:rPr>
                <w:rFonts w:ascii="Times New Roman" w:hAnsi="Times New Roman" w:cs="Times New Roman"/>
                <w:noProof/>
                <w:webHidden/>
                <w:sz w:val="24"/>
                <w:szCs w:val="24"/>
              </w:rPr>
              <w:fldChar w:fldCharType="end"/>
            </w:r>
          </w:hyperlink>
        </w:p>
        <w:p w14:paraId="0AD6499F" w14:textId="77777777" w:rsidR="00DA6DAE" w:rsidRPr="00DA6DAE" w:rsidRDefault="002A27BB" w:rsidP="00DA6DAE">
          <w:pPr>
            <w:pStyle w:val="TOC1"/>
            <w:tabs>
              <w:tab w:val="right" w:leader="dot" w:pos="9350"/>
            </w:tabs>
            <w:spacing w:line="360" w:lineRule="auto"/>
            <w:jc w:val="both"/>
            <w:rPr>
              <w:rFonts w:ascii="Times New Roman" w:hAnsi="Times New Roman" w:cs="Times New Roman"/>
              <w:noProof/>
              <w:sz w:val="24"/>
              <w:szCs w:val="24"/>
            </w:rPr>
          </w:pPr>
          <w:hyperlink w:anchor="_Toc48330236" w:history="1">
            <w:r w:rsidR="00890601" w:rsidRPr="00DA6DAE">
              <w:rPr>
                <w:rStyle w:val="Hyperlink"/>
                <w:rFonts w:ascii="Times New Roman" w:hAnsi="Times New Roman" w:cs="Times New Roman"/>
                <w:noProof/>
                <w:sz w:val="24"/>
                <w:szCs w:val="24"/>
              </w:rPr>
              <w:t>Appendices</w:t>
            </w:r>
            <w:r w:rsidR="00890601" w:rsidRPr="00DA6DAE">
              <w:rPr>
                <w:rFonts w:ascii="Times New Roman" w:hAnsi="Times New Roman" w:cs="Times New Roman"/>
                <w:noProof/>
                <w:webHidden/>
                <w:sz w:val="24"/>
                <w:szCs w:val="24"/>
              </w:rPr>
              <w:tab/>
            </w:r>
            <w:r w:rsidR="00890601" w:rsidRPr="00DA6DAE">
              <w:rPr>
                <w:rFonts w:ascii="Times New Roman" w:hAnsi="Times New Roman" w:cs="Times New Roman"/>
                <w:noProof/>
                <w:webHidden/>
                <w:sz w:val="24"/>
                <w:szCs w:val="24"/>
              </w:rPr>
              <w:fldChar w:fldCharType="begin"/>
            </w:r>
            <w:r w:rsidR="00890601" w:rsidRPr="00DA6DAE">
              <w:rPr>
                <w:rFonts w:ascii="Times New Roman" w:hAnsi="Times New Roman" w:cs="Times New Roman"/>
                <w:noProof/>
                <w:webHidden/>
                <w:sz w:val="24"/>
                <w:szCs w:val="24"/>
              </w:rPr>
              <w:instrText xml:space="preserve"> PAGEREF _Toc48330236 \h </w:instrText>
            </w:r>
            <w:r w:rsidR="00890601" w:rsidRPr="00DA6DAE">
              <w:rPr>
                <w:rFonts w:ascii="Times New Roman" w:hAnsi="Times New Roman" w:cs="Times New Roman"/>
                <w:noProof/>
                <w:webHidden/>
                <w:sz w:val="24"/>
                <w:szCs w:val="24"/>
              </w:rPr>
            </w:r>
            <w:r w:rsidR="00890601" w:rsidRPr="00DA6DAE">
              <w:rPr>
                <w:rFonts w:ascii="Times New Roman" w:hAnsi="Times New Roman" w:cs="Times New Roman"/>
                <w:noProof/>
                <w:webHidden/>
                <w:sz w:val="24"/>
                <w:szCs w:val="24"/>
              </w:rPr>
              <w:fldChar w:fldCharType="separate"/>
            </w:r>
            <w:r w:rsidR="00890601" w:rsidRPr="00DA6DAE">
              <w:rPr>
                <w:rFonts w:ascii="Times New Roman" w:hAnsi="Times New Roman" w:cs="Times New Roman"/>
                <w:noProof/>
                <w:webHidden/>
                <w:sz w:val="24"/>
                <w:szCs w:val="24"/>
              </w:rPr>
              <w:t>16</w:t>
            </w:r>
            <w:r w:rsidR="00890601" w:rsidRPr="00DA6DAE">
              <w:rPr>
                <w:rFonts w:ascii="Times New Roman" w:hAnsi="Times New Roman" w:cs="Times New Roman"/>
                <w:noProof/>
                <w:webHidden/>
                <w:sz w:val="24"/>
                <w:szCs w:val="24"/>
              </w:rPr>
              <w:fldChar w:fldCharType="end"/>
            </w:r>
          </w:hyperlink>
        </w:p>
        <w:p w14:paraId="59D30AAA" w14:textId="77777777" w:rsidR="00DA6DAE" w:rsidRDefault="00890601" w:rsidP="00DA6DAE">
          <w:pPr>
            <w:spacing w:line="360" w:lineRule="auto"/>
            <w:jc w:val="both"/>
          </w:pPr>
          <w:r w:rsidRPr="00DA6DAE">
            <w:rPr>
              <w:rFonts w:ascii="Times New Roman" w:hAnsi="Times New Roman" w:cs="Times New Roman"/>
              <w:b/>
              <w:bCs/>
              <w:noProof/>
              <w:sz w:val="24"/>
              <w:szCs w:val="24"/>
            </w:rPr>
            <w:fldChar w:fldCharType="end"/>
          </w:r>
        </w:p>
      </w:sdtContent>
    </w:sdt>
    <w:p w14:paraId="104CF48D" w14:textId="77777777" w:rsidR="00B4333B" w:rsidRPr="004D01A3" w:rsidRDefault="00890601" w:rsidP="0017193F">
      <w:pPr>
        <w:spacing w:line="360" w:lineRule="auto"/>
        <w:jc w:val="both"/>
        <w:rPr>
          <w:rFonts w:ascii="Times New Roman" w:eastAsia="Times New Roman" w:hAnsi="Times New Roman" w:cs="Times New Roman"/>
          <w:b/>
          <w:sz w:val="24"/>
          <w:szCs w:val="24"/>
        </w:rPr>
      </w:pPr>
      <w:r w:rsidRPr="004D01A3">
        <w:rPr>
          <w:rFonts w:ascii="Times New Roman" w:hAnsi="Times New Roman" w:cs="Times New Roman"/>
          <w:sz w:val="24"/>
          <w:szCs w:val="24"/>
        </w:rPr>
        <w:br w:type="page"/>
      </w:r>
    </w:p>
    <w:p w14:paraId="734E8210" w14:textId="77777777" w:rsidR="00B4333B" w:rsidRPr="004D01A3" w:rsidRDefault="00890601" w:rsidP="00DA6DAE">
      <w:pPr>
        <w:pStyle w:val="Heading1"/>
      </w:pPr>
      <w:bookmarkStart w:id="0" w:name="_Toc48330225"/>
      <w:r w:rsidRPr="004D01A3">
        <w:lastRenderedPageBreak/>
        <w:t>1.0 Introduction</w:t>
      </w:r>
      <w:bookmarkEnd w:id="0"/>
    </w:p>
    <w:p w14:paraId="25E08C89"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The success of an organization depends on the authenticity of its culture, which is nothing but a fabrication of shared beliefs, supportive structure, and gracious attributes. An influential organizational culture and structure ignites the productivity of the employees and helps them to associate with organizational management. The report is aiming to outline the structure and culture of Tesla Inc., and the relationship between the structure, culture, people, and performance of the organization. The study is also expecting to acknowledge different managerial approaches and leadership styles for enhancing Tesla's organizational performance. </w:t>
      </w:r>
    </w:p>
    <w:p w14:paraId="327C2CD3" w14:textId="77777777" w:rsidR="00B4333B" w:rsidRPr="004D01A3" w:rsidRDefault="00890601" w:rsidP="00DA6DAE">
      <w:pPr>
        <w:pStyle w:val="Heading2"/>
      </w:pPr>
      <w:bookmarkStart w:id="1" w:name="_Toc48330226"/>
      <w:r w:rsidRPr="004D01A3">
        <w:t>1.1 Background information on Tesla</w:t>
      </w:r>
      <w:bookmarkEnd w:id="1"/>
      <w:r w:rsidRPr="004D01A3">
        <w:t xml:space="preserve"> </w:t>
      </w:r>
    </w:p>
    <w:p w14:paraId="60D07850" w14:textId="77777777" w:rsidR="00B4333B" w:rsidRPr="00E03BA7" w:rsidRDefault="00890601" w:rsidP="0017193F">
      <w:p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Tesla Inc.</w:t>
      </w:r>
      <w:r w:rsidRPr="004D01A3">
        <w:rPr>
          <w:rFonts w:ascii="Times New Roman" w:eastAsia="Times New Roman" w:hAnsi="Times New Roman" w:cs="Times New Roman"/>
          <w:sz w:val="24"/>
          <w:szCs w:val="24"/>
        </w:rPr>
        <w:t xml:space="preserve">, founded in 2003, is an </w:t>
      </w:r>
      <w:r w:rsidRPr="004D01A3">
        <w:rPr>
          <w:rFonts w:ascii="Times New Roman" w:eastAsia="Times New Roman" w:hAnsi="Times New Roman" w:cs="Times New Roman"/>
          <w:b/>
          <w:i/>
          <w:sz w:val="24"/>
          <w:szCs w:val="24"/>
        </w:rPr>
        <w:t>American “Electric Vehicle (EV)” manufacturer</w:t>
      </w:r>
      <w:r w:rsidRPr="004D01A3">
        <w:rPr>
          <w:rFonts w:ascii="Times New Roman" w:eastAsia="Times New Roman" w:hAnsi="Times New Roman" w:cs="Times New Roman"/>
          <w:sz w:val="24"/>
          <w:szCs w:val="24"/>
        </w:rPr>
        <w:t xml:space="preserve">. The company, based in Palo Alto, California, also manufactures solar panels and energy storage systems. Tesla came into limelight through its luxurious electric sports cars of Model 3, Model X, and many more. The US is the biggest market of Tesla as nearly 40% of total revenue is generated from the United States. With a vision </w:t>
      </w:r>
      <w:r w:rsidRPr="004D01A3">
        <w:rPr>
          <w:rFonts w:ascii="Times New Roman" w:eastAsia="Times New Roman" w:hAnsi="Times New Roman" w:cs="Times New Roman"/>
          <w:b/>
          <w:i/>
          <w:sz w:val="24"/>
          <w:szCs w:val="24"/>
        </w:rPr>
        <w:t>“to accelerate the advent of sustainable transport”</w:t>
      </w:r>
      <w:r w:rsidRPr="004D01A3">
        <w:rPr>
          <w:rFonts w:ascii="Times New Roman" w:eastAsia="Times New Roman" w:hAnsi="Times New Roman" w:cs="Times New Roman"/>
          <w:sz w:val="24"/>
          <w:szCs w:val="24"/>
        </w:rPr>
        <w:t xml:space="preserve">, the CEO Elon Musk strives to increase the accuracy of the company in each second by encouraging its workforce of 48,000 employees. Tesla generated a revenue of US$ 24.6 billion in 2019 from the 28 countries it operates. However, </w:t>
      </w:r>
      <w:r w:rsidR="0017193F">
        <w:rPr>
          <w:rFonts w:ascii="Times New Roman" w:eastAsia="Times New Roman" w:hAnsi="Times New Roman" w:cs="Times New Roman"/>
          <w:sz w:val="24"/>
          <w:szCs w:val="24"/>
        </w:rPr>
        <w:t>the organization is facing some troubles, which might</w:t>
      </w:r>
      <w:r w:rsidRPr="004D01A3">
        <w:rPr>
          <w:rFonts w:ascii="Times New Roman" w:eastAsia="Times New Roman" w:hAnsi="Times New Roman" w:cs="Times New Roman"/>
          <w:sz w:val="24"/>
          <w:szCs w:val="24"/>
        </w:rPr>
        <w:t xml:space="preserve"> be a consequence of some organizational glitch which the paper will assimilate in the below sections (tesla.com, 2020).</w:t>
      </w:r>
      <w:r w:rsidR="00E03BA7">
        <w:rPr>
          <w:rFonts w:ascii="Times New Roman" w:eastAsia="Times New Roman" w:hAnsi="Times New Roman" w:cs="Times New Roman"/>
          <w:sz w:val="24"/>
          <w:szCs w:val="24"/>
        </w:rPr>
        <w:t xml:space="preserve"> </w:t>
      </w:r>
      <w:r w:rsidR="00E03BA7">
        <w:rPr>
          <w:rFonts w:ascii="Times New Roman" w:eastAsia="Times New Roman" w:hAnsi="Times New Roman" w:cs="Times New Roman"/>
          <w:b/>
          <w:i/>
          <w:sz w:val="24"/>
          <w:szCs w:val="24"/>
        </w:rPr>
        <w:t>[Referred to Appendix 1]</w:t>
      </w:r>
    </w:p>
    <w:p w14:paraId="38A470DA" w14:textId="77777777" w:rsidR="00B4333B" w:rsidRPr="004D01A3" w:rsidRDefault="00890601" w:rsidP="00DA6DAE">
      <w:pPr>
        <w:pStyle w:val="Heading1"/>
      </w:pPr>
      <w:bookmarkStart w:id="2" w:name="_Toc48330227"/>
      <w:r w:rsidRPr="004D01A3">
        <w:t>2.0 Findings and Analysis</w:t>
      </w:r>
      <w:bookmarkEnd w:id="2"/>
      <w:r w:rsidRPr="004D01A3">
        <w:t xml:space="preserve"> </w:t>
      </w:r>
    </w:p>
    <w:p w14:paraId="178A223B" w14:textId="77777777" w:rsidR="00B4333B" w:rsidRPr="004D01A3" w:rsidRDefault="00890601" w:rsidP="00DA6DAE">
      <w:pPr>
        <w:pStyle w:val="Heading2"/>
      </w:pPr>
      <w:bookmarkStart w:id="3" w:name="_Toc48330228"/>
      <w:r w:rsidRPr="004D01A3">
        <w:t>2.1 Detailed analysis of the Structure and Culture of Tesla</w:t>
      </w:r>
      <w:bookmarkEnd w:id="3"/>
      <w:r w:rsidRPr="004D01A3">
        <w:t xml:space="preserve"> </w:t>
      </w:r>
    </w:p>
    <w:p w14:paraId="294FEC67"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Both structure and culture hold equal importance to drive a company towards growth and prosperity. Tesla’s organizational structure follows the </w:t>
      </w:r>
      <w:r w:rsidRPr="004D01A3">
        <w:rPr>
          <w:rFonts w:ascii="Times New Roman" w:eastAsia="Times New Roman" w:hAnsi="Times New Roman" w:cs="Times New Roman"/>
          <w:b/>
          <w:i/>
          <w:sz w:val="24"/>
          <w:szCs w:val="24"/>
        </w:rPr>
        <w:t xml:space="preserve">Unitary form (U-form). </w:t>
      </w:r>
      <w:r w:rsidRPr="004D01A3">
        <w:rPr>
          <w:rFonts w:ascii="Times New Roman" w:eastAsia="Times New Roman" w:hAnsi="Times New Roman" w:cs="Times New Roman"/>
          <w:sz w:val="24"/>
          <w:szCs w:val="24"/>
        </w:rPr>
        <w:t>The following are the significant divisions in the structure.</w:t>
      </w:r>
    </w:p>
    <w:p w14:paraId="7A2D0361" w14:textId="77777777" w:rsidR="00B4333B" w:rsidRPr="004D01A3" w:rsidRDefault="00890601" w:rsidP="0017193F">
      <w:pPr>
        <w:numPr>
          <w:ilvl w:val="0"/>
          <w:numId w:val="4"/>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Function-Based Hierarchy: </w:t>
      </w:r>
      <w:r w:rsidRPr="004D01A3">
        <w:rPr>
          <w:rFonts w:ascii="Times New Roman" w:eastAsia="Times New Roman" w:hAnsi="Times New Roman" w:cs="Times New Roman"/>
          <w:sz w:val="24"/>
          <w:szCs w:val="24"/>
        </w:rPr>
        <w:t xml:space="preserve">To exhibit a robust managerial control over the operations, Tesla operates through "Function-based hierarchies". The operational teams involved in </w:t>
      </w:r>
      <w:r w:rsidRPr="004D01A3">
        <w:rPr>
          <w:rFonts w:ascii="Times New Roman" w:eastAsia="Times New Roman" w:hAnsi="Times New Roman" w:cs="Times New Roman"/>
          <w:sz w:val="24"/>
          <w:szCs w:val="24"/>
        </w:rPr>
        <w:lastRenderedPageBreak/>
        <w:t xml:space="preserve">the hierarchy supervise the work of its local and international offices. </w:t>
      </w:r>
      <w:r w:rsidRPr="004D01A3">
        <w:rPr>
          <w:rFonts w:ascii="Times New Roman" w:eastAsia="Times New Roman" w:hAnsi="Times New Roman" w:cs="Times New Roman"/>
          <w:i/>
          <w:sz w:val="24"/>
          <w:szCs w:val="24"/>
        </w:rPr>
        <w:t xml:space="preserve">CEO, Finance, Engineering, Legal, Sales, </w:t>
      </w:r>
      <w:r w:rsidRPr="004D01A3">
        <w:rPr>
          <w:rFonts w:ascii="Times New Roman" w:eastAsia="Times New Roman" w:hAnsi="Times New Roman" w:cs="Times New Roman"/>
          <w:sz w:val="24"/>
          <w:szCs w:val="24"/>
        </w:rPr>
        <w:t>and</w:t>
      </w:r>
      <w:r w:rsidRPr="004D01A3">
        <w:rPr>
          <w:rFonts w:ascii="Times New Roman" w:eastAsia="Times New Roman" w:hAnsi="Times New Roman" w:cs="Times New Roman"/>
          <w:i/>
          <w:sz w:val="24"/>
          <w:szCs w:val="24"/>
        </w:rPr>
        <w:t xml:space="preserve"> Technology</w:t>
      </w:r>
      <w:r w:rsidRPr="004D01A3">
        <w:rPr>
          <w:rFonts w:ascii="Times New Roman" w:eastAsia="Times New Roman" w:hAnsi="Times New Roman" w:cs="Times New Roman"/>
          <w:sz w:val="24"/>
          <w:szCs w:val="24"/>
        </w:rPr>
        <w:t xml:space="preserve"> are its prime functional departments. </w:t>
      </w:r>
    </w:p>
    <w:p w14:paraId="2BE7A9E2" w14:textId="77777777" w:rsidR="00B4333B" w:rsidRPr="004D01A3" w:rsidRDefault="00890601" w:rsidP="0017193F">
      <w:pPr>
        <w:numPr>
          <w:ilvl w:val="0"/>
          <w:numId w:val="4"/>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Centralization: </w:t>
      </w:r>
      <w:r w:rsidRPr="004D01A3">
        <w:rPr>
          <w:rFonts w:ascii="Times New Roman" w:eastAsia="Times New Roman" w:hAnsi="Times New Roman" w:cs="Times New Roman"/>
          <w:sz w:val="24"/>
          <w:szCs w:val="24"/>
        </w:rPr>
        <w:t xml:space="preserve">The corporate structure of Tesla is </w:t>
      </w:r>
      <w:r w:rsidRPr="004D01A3">
        <w:rPr>
          <w:rFonts w:ascii="Times New Roman" w:eastAsia="Times New Roman" w:hAnsi="Times New Roman" w:cs="Times New Roman"/>
          <w:i/>
          <w:sz w:val="24"/>
          <w:szCs w:val="24"/>
        </w:rPr>
        <w:t>centralized</w:t>
      </w:r>
      <w:r w:rsidRPr="004D01A3">
        <w:rPr>
          <w:rFonts w:ascii="Times New Roman" w:eastAsia="Times New Roman" w:hAnsi="Times New Roman" w:cs="Times New Roman"/>
          <w:sz w:val="24"/>
          <w:szCs w:val="24"/>
        </w:rPr>
        <w:t xml:space="preserve"> where the central managing body makes the core decisions (</w:t>
      </w:r>
      <w:r w:rsidRPr="004D01A3">
        <w:rPr>
          <w:rFonts w:ascii="Times New Roman" w:hAnsi="Times New Roman" w:cs="Times New Roman"/>
          <w:color w:val="222222"/>
          <w:sz w:val="24"/>
          <w:szCs w:val="24"/>
          <w:highlight w:val="white"/>
        </w:rPr>
        <w:t>Shaik and Dhir, 2020)</w:t>
      </w:r>
      <w:r w:rsidRPr="004D01A3">
        <w:rPr>
          <w:rFonts w:ascii="Times New Roman" w:eastAsia="Times New Roman" w:hAnsi="Times New Roman" w:cs="Times New Roman"/>
          <w:sz w:val="24"/>
          <w:szCs w:val="24"/>
        </w:rPr>
        <w:t>. The head officers from the central headquarters control the overseas operations which provide minimal autonomy to its domestic offices.</w:t>
      </w:r>
    </w:p>
    <w:p w14:paraId="716D1080" w14:textId="77777777" w:rsidR="00B4333B" w:rsidRPr="00C024A6" w:rsidRDefault="00890601" w:rsidP="0017193F">
      <w:pPr>
        <w:numPr>
          <w:ilvl w:val="0"/>
          <w:numId w:val="4"/>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Division: </w:t>
      </w:r>
      <w:r w:rsidRPr="004D01A3">
        <w:rPr>
          <w:rFonts w:ascii="Times New Roman" w:eastAsia="Times New Roman" w:hAnsi="Times New Roman" w:cs="Times New Roman"/>
          <w:sz w:val="24"/>
          <w:szCs w:val="24"/>
        </w:rPr>
        <w:t xml:space="preserve">Tesla operates through two major divisions i) </w:t>
      </w:r>
      <w:r w:rsidRPr="004D01A3">
        <w:rPr>
          <w:rFonts w:ascii="Times New Roman" w:eastAsia="Times New Roman" w:hAnsi="Times New Roman" w:cs="Times New Roman"/>
          <w:b/>
          <w:i/>
          <w:sz w:val="24"/>
          <w:szCs w:val="24"/>
        </w:rPr>
        <w:t xml:space="preserve">The Automotive Division </w:t>
      </w:r>
      <w:r w:rsidRPr="004D01A3">
        <w:rPr>
          <w:rFonts w:ascii="Times New Roman" w:eastAsia="Times New Roman" w:hAnsi="Times New Roman" w:cs="Times New Roman"/>
          <w:sz w:val="24"/>
          <w:szCs w:val="24"/>
        </w:rPr>
        <w:t xml:space="preserve">and ii) </w:t>
      </w:r>
      <w:r w:rsidRPr="004D01A3">
        <w:rPr>
          <w:rFonts w:ascii="Times New Roman" w:eastAsia="Times New Roman" w:hAnsi="Times New Roman" w:cs="Times New Roman"/>
          <w:b/>
          <w:i/>
          <w:sz w:val="24"/>
          <w:szCs w:val="24"/>
        </w:rPr>
        <w:t>Energy generation and Storage Division</w:t>
      </w:r>
      <w:r w:rsidRPr="004D01A3">
        <w:rPr>
          <w:rFonts w:ascii="Times New Roman" w:eastAsia="Times New Roman" w:hAnsi="Times New Roman" w:cs="Times New Roman"/>
          <w:sz w:val="24"/>
          <w:szCs w:val="24"/>
        </w:rPr>
        <w:t xml:space="preserve"> to manage the strategy implementation, campaigns, marketing, and finances (</w:t>
      </w:r>
      <w:r w:rsidRPr="004D01A3">
        <w:rPr>
          <w:rFonts w:ascii="Times New Roman" w:hAnsi="Times New Roman" w:cs="Times New Roman"/>
          <w:color w:val="222222"/>
          <w:sz w:val="24"/>
          <w:szCs w:val="24"/>
          <w:highlight w:val="white"/>
        </w:rPr>
        <w:t xml:space="preserve">Nisar </w:t>
      </w:r>
      <w:r w:rsidRPr="004D01A3">
        <w:rPr>
          <w:rFonts w:ascii="Times New Roman" w:hAnsi="Times New Roman" w:cs="Times New Roman"/>
          <w:i/>
          <w:color w:val="222222"/>
          <w:sz w:val="24"/>
          <w:szCs w:val="24"/>
          <w:highlight w:val="white"/>
        </w:rPr>
        <w:t>et al.</w:t>
      </w:r>
      <w:r w:rsidRPr="004D01A3">
        <w:rPr>
          <w:rFonts w:ascii="Times New Roman" w:hAnsi="Times New Roman" w:cs="Times New Roman"/>
          <w:color w:val="222222"/>
          <w:sz w:val="24"/>
          <w:szCs w:val="24"/>
          <w:highlight w:val="white"/>
        </w:rPr>
        <w:t xml:space="preserve"> 2016)</w:t>
      </w:r>
      <w:r w:rsidRPr="004D01A3">
        <w:rPr>
          <w:rFonts w:ascii="Times New Roman" w:eastAsia="Times New Roman" w:hAnsi="Times New Roman" w:cs="Times New Roman"/>
          <w:sz w:val="24"/>
          <w:szCs w:val="24"/>
        </w:rPr>
        <w:t>. The operations are further divided into four geographical divisions, namely; the USA, Norway, China, and others.</w:t>
      </w:r>
    </w:p>
    <w:p w14:paraId="001EF0B2" w14:textId="77777777" w:rsidR="00C024A6" w:rsidRDefault="00890601" w:rsidP="00C024A6">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0" distB="0" distL="0" distR="0" wp14:anchorId="4C3A2547" wp14:editId="6DB4ED22">
            <wp:extent cx="5210175" cy="4619625"/>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E04893F" w14:textId="77777777" w:rsidR="00827598" w:rsidRPr="00827598" w:rsidRDefault="00890601" w:rsidP="00827598">
      <w:pPr>
        <w:spacing w:line="360" w:lineRule="auto"/>
        <w:ind w:left="720"/>
        <w:jc w:val="center"/>
        <w:rPr>
          <w:rFonts w:ascii="Times New Roman" w:eastAsia="Times New Roman" w:hAnsi="Times New Roman" w:cs="Times New Roman"/>
          <w:b/>
          <w:sz w:val="24"/>
          <w:szCs w:val="24"/>
        </w:rPr>
      </w:pPr>
      <w:r w:rsidRPr="00827598">
        <w:rPr>
          <w:rFonts w:ascii="Times New Roman" w:eastAsia="Times New Roman" w:hAnsi="Times New Roman" w:cs="Times New Roman"/>
          <w:b/>
          <w:sz w:val="24"/>
          <w:szCs w:val="24"/>
        </w:rPr>
        <w:t>Figure 1: Organizational Structure</w:t>
      </w:r>
    </w:p>
    <w:p w14:paraId="4F1212A6" w14:textId="77777777" w:rsidR="00827598" w:rsidRPr="00C024A6" w:rsidRDefault="00890601" w:rsidP="00827598">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03624D97" w14:textId="77777777" w:rsidR="00B4333B"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Besides this </w:t>
      </w:r>
      <w:r w:rsidR="0017193F" w:rsidRPr="004D01A3">
        <w:rPr>
          <w:rFonts w:ascii="Times New Roman" w:eastAsia="Times New Roman" w:hAnsi="Times New Roman" w:cs="Times New Roman"/>
          <w:sz w:val="24"/>
          <w:szCs w:val="24"/>
        </w:rPr>
        <w:t>princip</w:t>
      </w:r>
      <w:r w:rsidRPr="004D01A3">
        <w:rPr>
          <w:rFonts w:ascii="Times New Roman" w:eastAsia="Times New Roman" w:hAnsi="Times New Roman" w:cs="Times New Roman"/>
          <w:sz w:val="24"/>
          <w:szCs w:val="24"/>
        </w:rPr>
        <w:t>al structure, other strong features of the corporation are given below;</w:t>
      </w:r>
    </w:p>
    <w:p w14:paraId="6D4740D1" w14:textId="77777777" w:rsidR="0017193F" w:rsidRPr="004D01A3" w:rsidRDefault="0017193F" w:rsidP="0017193F">
      <w:pPr>
        <w:spacing w:line="360" w:lineRule="auto"/>
        <w:jc w:val="both"/>
        <w:rPr>
          <w:rFonts w:ascii="Times New Roman" w:eastAsia="Times New Roman" w:hAnsi="Times New Roman" w:cs="Times New Roman"/>
          <w:sz w:val="24"/>
          <w:szCs w:val="24"/>
        </w:rPr>
      </w:pP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3022"/>
        <w:gridCol w:w="6318"/>
      </w:tblGrid>
      <w:tr w:rsidR="009109B3" w14:paraId="3F45B445" w14:textId="77777777" w:rsidTr="0017193F">
        <w:tc>
          <w:tcPr>
            <w:tcW w:w="1618" w:type="pct"/>
            <w:shd w:val="clear" w:color="auto" w:fill="auto"/>
            <w:tcMar>
              <w:top w:w="100" w:type="dxa"/>
              <w:left w:w="100" w:type="dxa"/>
              <w:bottom w:w="100" w:type="dxa"/>
              <w:right w:w="100" w:type="dxa"/>
            </w:tcMar>
          </w:tcPr>
          <w:p w14:paraId="618E7D25" w14:textId="77777777" w:rsidR="00B4333B" w:rsidRPr="004D01A3" w:rsidRDefault="00890601" w:rsidP="009028F9">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4D01A3">
              <w:rPr>
                <w:rFonts w:ascii="Times New Roman" w:eastAsia="Times New Roman" w:hAnsi="Times New Roman" w:cs="Times New Roman"/>
                <w:b/>
                <w:sz w:val="24"/>
                <w:szCs w:val="24"/>
              </w:rPr>
              <w:t>Area</w:t>
            </w:r>
          </w:p>
        </w:tc>
        <w:tc>
          <w:tcPr>
            <w:tcW w:w="3382" w:type="pct"/>
            <w:shd w:val="clear" w:color="auto" w:fill="auto"/>
            <w:tcMar>
              <w:top w:w="100" w:type="dxa"/>
              <w:left w:w="100" w:type="dxa"/>
              <w:bottom w:w="100" w:type="dxa"/>
              <w:right w:w="100" w:type="dxa"/>
            </w:tcMar>
          </w:tcPr>
          <w:p w14:paraId="3263F1F3" w14:textId="77777777" w:rsidR="00B4333B" w:rsidRPr="004D01A3" w:rsidRDefault="00890601" w:rsidP="009028F9">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4D01A3">
              <w:rPr>
                <w:rFonts w:ascii="Times New Roman" w:eastAsia="Times New Roman" w:hAnsi="Times New Roman" w:cs="Times New Roman"/>
                <w:b/>
                <w:sz w:val="24"/>
                <w:szCs w:val="24"/>
              </w:rPr>
              <w:t>Tesla’s structure</w:t>
            </w:r>
          </w:p>
        </w:tc>
      </w:tr>
      <w:tr w:rsidR="009109B3" w14:paraId="6BDF231E" w14:textId="77777777" w:rsidTr="0017193F">
        <w:tc>
          <w:tcPr>
            <w:tcW w:w="1618" w:type="pct"/>
            <w:shd w:val="clear" w:color="auto" w:fill="auto"/>
            <w:tcMar>
              <w:top w:w="100" w:type="dxa"/>
              <w:left w:w="100" w:type="dxa"/>
              <w:bottom w:w="100" w:type="dxa"/>
              <w:right w:w="100" w:type="dxa"/>
            </w:tcMar>
          </w:tcPr>
          <w:p w14:paraId="70218F5C"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Operational layout</w:t>
            </w:r>
          </w:p>
        </w:tc>
        <w:tc>
          <w:tcPr>
            <w:tcW w:w="3382" w:type="pct"/>
            <w:shd w:val="clear" w:color="auto" w:fill="auto"/>
            <w:tcMar>
              <w:top w:w="100" w:type="dxa"/>
              <w:left w:w="100" w:type="dxa"/>
              <w:bottom w:w="100" w:type="dxa"/>
              <w:right w:w="100" w:type="dxa"/>
            </w:tcMar>
          </w:tcPr>
          <w:p w14:paraId="5285A386"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Tall hierarchical structure</w:t>
            </w:r>
          </w:p>
        </w:tc>
      </w:tr>
      <w:tr w:rsidR="009109B3" w14:paraId="05F39874" w14:textId="77777777" w:rsidTr="0017193F">
        <w:tc>
          <w:tcPr>
            <w:tcW w:w="1618" w:type="pct"/>
            <w:shd w:val="clear" w:color="auto" w:fill="auto"/>
            <w:tcMar>
              <w:top w:w="100" w:type="dxa"/>
              <w:left w:w="100" w:type="dxa"/>
              <w:bottom w:w="100" w:type="dxa"/>
              <w:right w:w="100" w:type="dxa"/>
            </w:tcMar>
          </w:tcPr>
          <w:p w14:paraId="6A533520"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Control on overseas operations </w:t>
            </w:r>
          </w:p>
        </w:tc>
        <w:tc>
          <w:tcPr>
            <w:tcW w:w="3382" w:type="pct"/>
            <w:shd w:val="clear" w:color="auto" w:fill="auto"/>
            <w:tcMar>
              <w:top w:w="100" w:type="dxa"/>
              <w:left w:w="100" w:type="dxa"/>
              <w:bottom w:w="100" w:type="dxa"/>
              <w:right w:w="100" w:type="dxa"/>
            </w:tcMar>
          </w:tcPr>
          <w:p w14:paraId="1529F6F4"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Centralized</w:t>
            </w:r>
          </w:p>
        </w:tc>
      </w:tr>
      <w:tr w:rsidR="009109B3" w14:paraId="27DC6C08" w14:textId="77777777" w:rsidTr="0017193F">
        <w:tc>
          <w:tcPr>
            <w:tcW w:w="1618" w:type="pct"/>
            <w:shd w:val="clear" w:color="auto" w:fill="auto"/>
            <w:tcMar>
              <w:top w:w="100" w:type="dxa"/>
              <w:left w:w="100" w:type="dxa"/>
              <w:bottom w:w="100" w:type="dxa"/>
              <w:right w:w="100" w:type="dxa"/>
            </w:tcMar>
          </w:tcPr>
          <w:p w14:paraId="6D2C5B40"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Relation </w:t>
            </w:r>
          </w:p>
        </w:tc>
        <w:tc>
          <w:tcPr>
            <w:tcW w:w="3382" w:type="pct"/>
            <w:shd w:val="clear" w:color="auto" w:fill="auto"/>
            <w:tcMar>
              <w:top w:w="100" w:type="dxa"/>
              <w:left w:w="100" w:type="dxa"/>
              <w:bottom w:w="100" w:type="dxa"/>
              <w:right w:w="100" w:type="dxa"/>
            </w:tcMar>
          </w:tcPr>
          <w:p w14:paraId="59B5A088"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The hierarchies share informal relation with the employees</w:t>
            </w:r>
          </w:p>
        </w:tc>
      </w:tr>
      <w:tr w:rsidR="009109B3" w14:paraId="50776940" w14:textId="77777777" w:rsidTr="0017193F">
        <w:tc>
          <w:tcPr>
            <w:tcW w:w="1618" w:type="pct"/>
            <w:shd w:val="clear" w:color="auto" w:fill="auto"/>
            <w:tcMar>
              <w:top w:w="100" w:type="dxa"/>
              <w:left w:w="100" w:type="dxa"/>
              <w:bottom w:w="100" w:type="dxa"/>
              <w:right w:w="100" w:type="dxa"/>
            </w:tcMar>
          </w:tcPr>
          <w:p w14:paraId="4E293497"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Decision making </w:t>
            </w:r>
          </w:p>
        </w:tc>
        <w:tc>
          <w:tcPr>
            <w:tcW w:w="3382" w:type="pct"/>
            <w:shd w:val="clear" w:color="auto" w:fill="auto"/>
            <w:tcMar>
              <w:top w:w="100" w:type="dxa"/>
              <w:left w:w="100" w:type="dxa"/>
              <w:bottom w:w="100" w:type="dxa"/>
              <w:right w:w="100" w:type="dxa"/>
            </w:tcMar>
          </w:tcPr>
          <w:p w14:paraId="1DD35BDA"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Multistep reporting makes the process slow</w:t>
            </w:r>
          </w:p>
        </w:tc>
      </w:tr>
      <w:tr w:rsidR="009109B3" w14:paraId="685E43FF" w14:textId="77777777" w:rsidTr="0017193F">
        <w:tc>
          <w:tcPr>
            <w:tcW w:w="1618" w:type="pct"/>
            <w:shd w:val="clear" w:color="auto" w:fill="auto"/>
            <w:tcMar>
              <w:top w:w="100" w:type="dxa"/>
              <w:left w:w="100" w:type="dxa"/>
              <w:bottom w:w="100" w:type="dxa"/>
              <w:right w:w="100" w:type="dxa"/>
            </w:tcMar>
          </w:tcPr>
          <w:p w14:paraId="100D98CA"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Cost</w:t>
            </w:r>
          </w:p>
        </w:tc>
        <w:tc>
          <w:tcPr>
            <w:tcW w:w="3382" w:type="pct"/>
            <w:shd w:val="clear" w:color="auto" w:fill="auto"/>
            <w:tcMar>
              <w:top w:w="100" w:type="dxa"/>
              <w:left w:w="100" w:type="dxa"/>
              <w:bottom w:w="100" w:type="dxa"/>
              <w:right w:w="100" w:type="dxa"/>
            </w:tcMar>
          </w:tcPr>
          <w:p w14:paraId="74AB3D5E"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The process is costly as it involves multiple hierarchies</w:t>
            </w:r>
          </w:p>
        </w:tc>
      </w:tr>
      <w:tr w:rsidR="009109B3" w14:paraId="2B729ED2" w14:textId="77777777" w:rsidTr="0017193F">
        <w:tc>
          <w:tcPr>
            <w:tcW w:w="1618" w:type="pct"/>
            <w:shd w:val="clear" w:color="auto" w:fill="auto"/>
            <w:tcMar>
              <w:top w:w="100" w:type="dxa"/>
              <w:left w:w="100" w:type="dxa"/>
              <w:bottom w:w="100" w:type="dxa"/>
              <w:right w:w="100" w:type="dxa"/>
            </w:tcMar>
          </w:tcPr>
          <w:p w14:paraId="0363696E"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Communication </w:t>
            </w:r>
          </w:p>
        </w:tc>
        <w:tc>
          <w:tcPr>
            <w:tcW w:w="3382" w:type="pct"/>
            <w:shd w:val="clear" w:color="auto" w:fill="auto"/>
            <w:tcMar>
              <w:top w:w="100" w:type="dxa"/>
              <w:left w:w="100" w:type="dxa"/>
              <w:bottom w:w="100" w:type="dxa"/>
              <w:right w:w="100" w:type="dxa"/>
            </w:tcMar>
          </w:tcPr>
          <w:p w14:paraId="17D041A2" w14:textId="77777777" w:rsidR="00B4333B" w:rsidRPr="004D01A3" w:rsidRDefault="00890601" w:rsidP="0017193F">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Multi-staged information exchange processes make communication poor.</w:t>
            </w:r>
          </w:p>
        </w:tc>
      </w:tr>
    </w:tbl>
    <w:p w14:paraId="6743B641" w14:textId="77777777" w:rsidR="00B4333B" w:rsidRDefault="00B4333B" w:rsidP="0017193F">
      <w:pPr>
        <w:spacing w:line="360" w:lineRule="auto"/>
        <w:jc w:val="both"/>
        <w:rPr>
          <w:rFonts w:ascii="Times New Roman" w:eastAsia="Times New Roman" w:hAnsi="Times New Roman" w:cs="Times New Roman"/>
          <w:sz w:val="24"/>
          <w:szCs w:val="24"/>
        </w:rPr>
      </w:pPr>
    </w:p>
    <w:p w14:paraId="2BB3BEE5" w14:textId="77777777" w:rsidR="009028F9" w:rsidRPr="00DA6DAE" w:rsidRDefault="00890601" w:rsidP="009028F9">
      <w:pPr>
        <w:spacing w:line="360" w:lineRule="auto"/>
        <w:jc w:val="center"/>
        <w:rPr>
          <w:rFonts w:ascii="Times New Roman" w:eastAsia="Times New Roman" w:hAnsi="Times New Roman" w:cs="Times New Roman"/>
          <w:b/>
          <w:sz w:val="24"/>
          <w:szCs w:val="24"/>
        </w:rPr>
      </w:pPr>
      <w:r w:rsidRPr="00DA6DAE">
        <w:rPr>
          <w:rFonts w:ascii="Times New Roman" w:eastAsia="Times New Roman" w:hAnsi="Times New Roman" w:cs="Times New Roman"/>
          <w:b/>
          <w:sz w:val="24"/>
          <w:szCs w:val="24"/>
        </w:rPr>
        <w:t>Table 1: Additional features of Tesla’s organizational structure</w:t>
      </w:r>
    </w:p>
    <w:p w14:paraId="29AF2485" w14:textId="77777777" w:rsidR="009028F9" w:rsidRPr="004D01A3" w:rsidRDefault="00890601" w:rsidP="009028F9">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F18C72D"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Tesla comprehends the </w:t>
      </w:r>
      <w:r w:rsidRPr="004D01A3">
        <w:rPr>
          <w:rFonts w:ascii="Times New Roman" w:eastAsia="Times New Roman" w:hAnsi="Times New Roman" w:cs="Times New Roman"/>
          <w:b/>
          <w:i/>
          <w:sz w:val="24"/>
          <w:szCs w:val="24"/>
        </w:rPr>
        <w:t xml:space="preserve">“Innovative problem-solving organizational culture” </w:t>
      </w:r>
      <w:r w:rsidRPr="004D01A3">
        <w:rPr>
          <w:rFonts w:ascii="Times New Roman" w:eastAsia="Times New Roman" w:hAnsi="Times New Roman" w:cs="Times New Roman"/>
          <w:sz w:val="24"/>
          <w:szCs w:val="24"/>
        </w:rPr>
        <w:t xml:space="preserve">to deliver the utmost motivation to its employees. The main features of Tesla’s operational culture are detailed below; </w:t>
      </w:r>
    </w:p>
    <w:p w14:paraId="349DE06A" w14:textId="77777777" w:rsidR="00B4333B" w:rsidRPr="004D01A3" w:rsidRDefault="00890601" w:rsidP="0017193F">
      <w:pPr>
        <w:numPr>
          <w:ilvl w:val="0"/>
          <w:numId w:val="1"/>
        </w:num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b/>
          <w:i/>
          <w:sz w:val="24"/>
          <w:szCs w:val="24"/>
        </w:rPr>
        <w:t>Innovation:</w:t>
      </w:r>
      <w:r w:rsidRPr="004D01A3">
        <w:rPr>
          <w:rFonts w:ascii="Times New Roman" w:eastAsia="Times New Roman" w:hAnsi="Times New Roman" w:cs="Times New Roman"/>
          <w:sz w:val="24"/>
          <w:szCs w:val="24"/>
        </w:rPr>
        <w:t xml:space="preserve"> The organizational culture of Tesla is deeply rooted in the concep</w:t>
      </w:r>
      <w:r w:rsidR="0017193F">
        <w:rPr>
          <w:rFonts w:ascii="Times New Roman" w:eastAsia="Times New Roman" w:hAnsi="Times New Roman" w:cs="Times New Roman"/>
          <w:sz w:val="24"/>
          <w:szCs w:val="24"/>
        </w:rPr>
        <w:t>t of constant innovation and ada</w:t>
      </w:r>
      <w:r w:rsidRPr="004D01A3">
        <w:rPr>
          <w:rFonts w:ascii="Times New Roman" w:eastAsia="Times New Roman" w:hAnsi="Times New Roman" w:cs="Times New Roman"/>
          <w:sz w:val="24"/>
          <w:szCs w:val="24"/>
        </w:rPr>
        <w:t>pting to being the only tool of progress.</w:t>
      </w:r>
    </w:p>
    <w:p w14:paraId="27B71EE5" w14:textId="77777777" w:rsidR="00B4333B" w:rsidRPr="004D01A3" w:rsidRDefault="00890601" w:rsidP="0017193F">
      <w:pPr>
        <w:numPr>
          <w:ilvl w:val="0"/>
          <w:numId w:val="1"/>
        </w:num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b/>
          <w:i/>
          <w:sz w:val="24"/>
          <w:szCs w:val="24"/>
        </w:rPr>
        <w:t>Fast Movement:</w:t>
      </w:r>
      <w:r w:rsidRPr="004D01A3">
        <w:rPr>
          <w:rFonts w:ascii="Times New Roman" w:eastAsia="Times New Roman" w:hAnsi="Times New Roman" w:cs="Times New Roman"/>
          <w:sz w:val="24"/>
          <w:szCs w:val="24"/>
        </w:rPr>
        <w:t xml:space="preserve"> The culture encourages its employees to respond to changes in trends in the international market rapidly to survive in the competition. In this method, the culture of Tesla maintains business resilience.  </w:t>
      </w:r>
    </w:p>
    <w:p w14:paraId="37290F9C" w14:textId="77777777" w:rsidR="00B4333B" w:rsidRPr="004D01A3" w:rsidRDefault="00890601" w:rsidP="0017193F">
      <w:pPr>
        <w:numPr>
          <w:ilvl w:val="0"/>
          <w:numId w:val="1"/>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First principle method: </w:t>
      </w:r>
      <w:r w:rsidRPr="004D01A3">
        <w:rPr>
          <w:rFonts w:ascii="Times New Roman" w:eastAsia="Times New Roman" w:hAnsi="Times New Roman" w:cs="Times New Roman"/>
          <w:sz w:val="24"/>
          <w:szCs w:val="24"/>
        </w:rPr>
        <w:t>CEO Elon Musk strongly promotes the reasoning from the "first principle" method (</w:t>
      </w:r>
      <w:r w:rsidRPr="004D01A3">
        <w:rPr>
          <w:rFonts w:ascii="Times New Roman" w:hAnsi="Times New Roman" w:cs="Times New Roman"/>
          <w:color w:val="222222"/>
          <w:sz w:val="24"/>
          <w:szCs w:val="24"/>
          <w:highlight w:val="white"/>
        </w:rPr>
        <w:t>Warrick, 2017)</w:t>
      </w:r>
      <w:r w:rsidRPr="004D01A3">
        <w:rPr>
          <w:rFonts w:ascii="Times New Roman" w:eastAsia="Times New Roman" w:hAnsi="Times New Roman" w:cs="Times New Roman"/>
          <w:sz w:val="24"/>
          <w:szCs w:val="24"/>
        </w:rPr>
        <w:t xml:space="preserve">. The company encourages its employees to foster the “first principle thinking”, where they have to dive deep into the roots of the problem until they find the last piece of the solution for the situation. </w:t>
      </w:r>
    </w:p>
    <w:p w14:paraId="3D489409" w14:textId="77777777" w:rsidR="00493FED" w:rsidRPr="00493FED" w:rsidRDefault="00890601" w:rsidP="00493FED">
      <w:pPr>
        <w:numPr>
          <w:ilvl w:val="0"/>
          <w:numId w:val="1"/>
        </w:num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b/>
          <w:i/>
          <w:sz w:val="24"/>
          <w:szCs w:val="24"/>
        </w:rPr>
        <w:lastRenderedPageBreak/>
        <w:t>“We are all in” thinking:</w:t>
      </w:r>
      <w:r w:rsidRPr="004D01A3">
        <w:rPr>
          <w:rFonts w:ascii="Times New Roman" w:eastAsia="Times New Roman" w:hAnsi="Times New Roman" w:cs="Times New Roman"/>
          <w:sz w:val="24"/>
          <w:szCs w:val="24"/>
        </w:rPr>
        <w:t xml:space="preserve"> The culture believes in unified employment and thus encourages the employees to resolve their conflicts.  It fosters teamwork and encourages the employees to showcase their utmost skill and knowledge (research-methodology.net, 2020). </w:t>
      </w:r>
    </w:p>
    <w:p w14:paraId="2463F83C" w14:textId="77777777" w:rsidR="00B4333B" w:rsidRPr="004D01A3" w:rsidRDefault="00890601" w:rsidP="00DA6DAE">
      <w:pPr>
        <w:pStyle w:val="Heading2"/>
      </w:pPr>
      <w:bookmarkStart w:id="4" w:name="_Toc48330229"/>
      <w:r w:rsidRPr="004D01A3">
        <w:t>2.2 Relationship between the structure and culture of the organization and its impact on organizational performance</w:t>
      </w:r>
      <w:bookmarkEnd w:id="4"/>
      <w:r w:rsidRPr="004D01A3">
        <w:t xml:space="preserve"> </w:t>
      </w:r>
    </w:p>
    <w:p w14:paraId="2A36DCE8"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Organizational culture and structure are interrelated. When an organization builds a strong corporate structure to define its goals, policies, strategies, and core values, it knits a beautiful organizational culture. For example, the organizational structure of Tesla follows the hierarchical tower where the decisions are only taken by the top management. Thus, it exhibits a rigid organizational culture where the employees are not independent enough to express their opinion. Undoubtedly, the </w:t>
      </w:r>
      <w:r w:rsidR="0017193F" w:rsidRPr="004D01A3">
        <w:rPr>
          <w:rFonts w:ascii="Times New Roman" w:eastAsia="Times New Roman" w:hAnsi="Times New Roman" w:cs="Times New Roman"/>
          <w:sz w:val="24"/>
          <w:szCs w:val="24"/>
        </w:rPr>
        <w:t>centralized</w:t>
      </w:r>
      <w:r w:rsidRPr="004D01A3">
        <w:rPr>
          <w:rFonts w:ascii="Times New Roman" w:eastAsia="Times New Roman" w:hAnsi="Times New Roman" w:cs="Times New Roman"/>
          <w:sz w:val="24"/>
          <w:szCs w:val="24"/>
        </w:rPr>
        <w:t xml:space="preserve"> structure of Tesla restricts its employees to take an active part in the major decision-making processes, which makes them demotivated about the work. Needless to say, a demotivated workforce can never provide excellent performance to the organization.</w:t>
      </w:r>
    </w:p>
    <w:p w14:paraId="15C57239" w14:textId="77777777" w:rsidR="00493FED" w:rsidRDefault="00890601" w:rsidP="0017193F">
      <w:pPr>
        <w:spacing w:line="360" w:lineRule="auto"/>
        <w:jc w:val="both"/>
        <w:rPr>
          <w:rFonts w:ascii="Times New Roman" w:eastAsia="Times New Roman" w:hAnsi="Times New Roman" w:cs="Times New Roman"/>
          <w:sz w:val="24"/>
          <w:szCs w:val="24"/>
          <w:highlight w:val="white"/>
        </w:rPr>
      </w:pPr>
      <w:r w:rsidRPr="004D01A3">
        <w:rPr>
          <w:rFonts w:ascii="Times New Roman" w:eastAsia="Times New Roman" w:hAnsi="Times New Roman" w:cs="Times New Roman"/>
          <w:sz w:val="24"/>
          <w:szCs w:val="24"/>
          <w:highlight w:val="white"/>
        </w:rPr>
        <w:t xml:space="preserve">Author Sinha, (2017) in his journal also considered the </w:t>
      </w:r>
      <w:r w:rsidRPr="004D01A3">
        <w:rPr>
          <w:rFonts w:ascii="Times New Roman" w:eastAsia="Times New Roman" w:hAnsi="Times New Roman" w:cs="Times New Roman"/>
          <w:i/>
          <w:sz w:val="24"/>
          <w:szCs w:val="24"/>
          <w:highlight w:val="white"/>
        </w:rPr>
        <w:t>“hierarchy of authority”</w:t>
      </w:r>
      <w:r w:rsidRPr="004D01A3">
        <w:rPr>
          <w:rFonts w:ascii="Times New Roman" w:eastAsia="Times New Roman" w:hAnsi="Times New Roman" w:cs="Times New Roman"/>
          <w:sz w:val="24"/>
          <w:szCs w:val="24"/>
          <w:highlight w:val="white"/>
        </w:rPr>
        <w:t xml:space="preserve">, </w:t>
      </w:r>
      <w:r w:rsidRPr="004D01A3">
        <w:rPr>
          <w:rFonts w:ascii="Times New Roman" w:eastAsia="Times New Roman" w:hAnsi="Times New Roman" w:cs="Times New Roman"/>
          <w:i/>
          <w:sz w:val="24"/>
          <w:szCs w:val="24"/>
          <w:highlight w:val="white"/>
        </w:rPr>
        <w:t>“participation in decision-making”</w:t>
      </w:r>
      <w:r w:rsidRPr="004D01A3">
        <w:rPr>
          <w:rFonts w:ascii="Times New Roman" w:eastAsia="Times New Roman" w:hAnsi="Times New Roman" w:cs="Times New Roman"/>
          <w:sz w:val="24"/>
          <w:szCs w:val="24"/>
          <w:highlight w:val="white"/>
        </w:rPr>
        <w:t xml:space="preserve"> and</w:t>
      </w:r>
      <w:r w:rsidRPr="004D01A3">
        <w:rPr>
          <w:rFonts w:ascii="Times New Roman" w:eastAsia="Times New Roman" w:hAnsi="Times New Roman" w:cs="Times New Roman"/>
          <w:i/>
          <w:sz w:val="24"/>
          <w:szCs w:val="24"/>
          <w:highlight w:val="white"/>
        </w:rPr>
        <w:t xml:space="preserve"> “</w:t>
      </w:r>
      <w:r w:rsidR="0017193F" w:rsidRPr="004D01A3">
        <w:rPr>
          <w:rFonts w:ascii="Times New Roman" w:eastAsia="Times New Roman" w:hAnsi="Times New Roman" w:cs="Times New Roman"/>
          <w:i/>
          <w:sz w:val="24"/>
          <w:szCs w:val="24"/>
          <w:highlight w:val="white"/>
        </w:rPr>
        <w:t>formalization</w:t>
      </w:r>
      <w:r w:rsidRPr="004D01A3">
        <w:rPr>
          <w:rFonts w:ascii="Times New Roman" w:eastAsia="Times New Roman" w:hAnsi="Times New Roman" w:cs="Times New Roman"/>
          <w:i/>
          <w:sz w:val="24"/>
          <w:szCs w:val="24"/>
          <w:highlight w:val="white"/>
        </w:rPr>
        <w:t>”</w:t>
      </w:r>
      <w:r w:rsidRPr="004D01A3">
        <w:rPr>
          <w:rFonts w:ascii="Times New Roman" w:eastAsia="Times New Roman" w:hAnsi="Times New Roman" w:cs="Times New Roman"/>
          <w:sz w:val="24"/>
          <w:szCs w:val="24"/>
          <w:highlight w:val="white"/>
        </w:rPr>
        <w:t xml:space="preserve"> as the three core factors of an organization that decides the psychological engagement of the employees. “Participation in decision-making” delineates the levels of participation of the employees in groups or as individuals in the strategic decisions making process. </w:t>
      </w:r>
    </w:p>
    <w:p w14:paraId="52BBA230" w14:textId="77777777" w:rsidR="00493FED" w:rsidRDefault="00890601" w:rsidP="0017193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lang w:val="en-IN"/>
        </w:rPr>
        <w:lastRenderedPageBreak/>
        <w:drawing>
          <wp:inline distT="0" distB="0" distL="0" distR="0" wp14:anchorId="50FA1C93" wp14:editId="26270A8C">
            <wp:extent cx="5486400" cy="3200400"/>
            <wp:effectExtent l="0" t="0" r="0" b="1143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349EF19" w14:textId="77777777" w:rsidR="00493FED" w:rsidRPr="00493FED" w:rsidRDefault="00890601" w:rsidP="00493FED">
      <w:pPr>
        <w:spacing w:line="360" w:lineRule="auto"/>
        <w:jc w:val="center"/>
        <w:rPr>
          <w:rFonts w:ascii="Times New Roman" w:eastAsia="Times New Roman" w:hAnsi="Times New Roman" w:cs="Times New Roman"/>
          <w:b/>
          <w:sz w:val="24"/>
          <w:szCs w:val="24"/>
          <w:highlight w:val="white"/>
        </w:rPr>
      </w:pPr>
      <w:r w:rsidRPr="00493FED">
        <w:rPr>
          <w:rFonts w:ascii="Times New Roman" w:eastAsia="Times New Roman" w:hAnsi="Times New Roman" w:cs="Times New Roman"/>
          <w:b/>
          <w:sz w:val="24"/>
          <w:szCs w:val="24"/>
          <w:highlight w:val="white"/>
        </w:rPr>
        <w:t>Figure 2: factors of an organization to develop employee engagement</w:t>
      </w:r>
    </w:p>
    <w:p w14:paraId="46663586" w14:textId="77777777" w:rsidR="00493FED" w:rsidRDefault="00890601" w:rsidP="00493FED">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Self-created)</w:t>
      </w:r>
    </w:p>
    <w:p w14:paraId="5A202C4C" w14:textId="77777777" w:rsidR="00493FED" w:rsidRPr="004D01A3" w:rsidRDefault="00890601" w:rsidP="0017193F">
      <w:pPr>
        <w:spacing w:line="360" w:lineRule="auto"/>
        <w:jc w:val="both"/>
        <w:rPr>
          <w:rFonts w:ascii="Times New Roman" w:eastAsia="Times New Roman" w:hAnsi="Times New Roman" w:cs="Times New Roman"/>
          <w:sz w:val="24"/>
          <w:szCs w:val="24"/>
          <w:highlight w:val="white"/>
        </w:rPr>
      </w:pPr>
      <w:r w:rsidRPr="004D01A3">
        <w:rPr>
          <w:rFonts w:ascii="Times New Roman" w:eastAsia="Times New Roman" w:hAnsi="Times New Roman" w:cs="Times New Roman"/>
          <w:sz w:val="24"/>
          <w:szCs w:val="24"/>
          <w:highlight w:val="white"/>
        </w:rPr>
        <w:t>Formalization</w:t>
      </w:r>
      <w:r w:rsidR="002F11B3" w:rsidRPr="004D01A3">
        <w:rPr>
          <w:rFonts w:ascii="Times New Roman" w:eastAsia="Times New Roman" w:hAnsi="Times New Roman" w:cs="Times New Roman"/>
          <w:sz w:val="24"/>
          <w:szCs w:val="24"/>
          <w:highlight w:val="white"/>
        </w:rPr>
        <w:t xml:space="preserve"> is the degree at which the organization </w:t>
      </w:r>
      <w:r w:rsidRPr="004D01A3">
        <w:rPr>
          <w:rFonts w:ascii="Times New Roman" w:eastAsia="Times New Roman" w:hAnsi="Times New Roman" w:cs="Times New Roman"/>
          <w:sz w:val="24"/>
          <w:szCs w:val="24"/>
          <w:highlight w:val="white"/>
        </w:rPr>
        <w:t>standardized</w:t>
      </w:r>
      <w:r w:rsidR="002F11B3" w:rsidRPr="004D01A3">
        <w:rPr>
          <w:rFonts w:ascii="Times New Roman" w:eastAsia="Times New Roman" w:hAnsi="Times New Roman" w:cs="Times New Roman"/>
          <w:sz w:val="24"/>
          <w:szCs w:val="24"/>
          <w:highlight w:val="white"/>
        </w:rPr>
        <w:t xml:space="preserve"> its works. The author also stated that a </w:t>
      </w:r>
      <w:r w:rsidR="002F11B3" w:rsidRPr="004D01A3">
        <w:rPr>
          <w:rFonts w:ascii="Times New Roman" w:eastAsia="Times New Roman" w:hAnsi="Times New Roman" w:cs="Times New Roman"/>
          <w:i/>
          <w:sz w:val="24"/>
          <w:szCs w:val="24"/>
          <w:highlight w:val="white"/>
        </w:rPr>
        <w:t>“decentralized”</w:t>
      </w:r>
      <w:r w:rsidR="002F11B3" w:rsidRPr="004D01A3">
        <w:rPr>
          <w:rFonts w:ascii="Times New Roman" w:eastAsia="Times New Roman" w:hAnsi="Times New Roman" w:cs="Times New Roman"/>
          <w:sz w:val="24"/>
          <w:szCs w:val="24"/>
          <w:highlight w:val="white"/>
        </w:rPr>
        <w:t xml:space="preserve"> organizational structure is needed where the company can follow a culture of flexibility and open information exchange. A flexible flow of information and fluent participation in the decision-making process will empower the employees to consider the true value of the work. It will also help them to acknowledge the importance of their work in the organization to meet the goals and strategies of the company and thus will motivate them to perform productively (pdfs.semanticscholar.org, 2015). </w:t>
      </w:r>
    </w:p>
    <w:p w14:paraId="1F504F8E" w14:textId="77777777" w:rsidR="00B4333B"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highlight w:val="white"/>
        </w:rPr>
        <w:t xml:space="preserve">Distribution of authority and responsibility among the employees determines their </w:t>
      </w:r>
      <w:r w:rsidR="0017193F" w:rsidRPr="004D01A3">
        <w:rPr>
          <w:rFonts w:ascii="Times New Roman" w:eastAsia="Times New Roman" w:hAnsi="Times New Roman" w:cs="Times New Roman"/>
          <w:sz w:val="24"/>
          <w:szCs w:val="24"/>
          <w:highlight w:val="white"/>
        </w:rPr>
        <w:t>behaviour</w:t>
      </w:r>
      <w:r w:rsidRPr="004D01A3">
        <w:rPr>
          <w:rFonts w:ascii="Times New Roman" w:eastAsia="Times New Roman" w:hAnsi="Times New Roman" w:cs="Times New Roman"/>
          <w:sz w:val="24"/>
          <w:szCs w:val="24"/>
          <w:highlight w:val="white"/>
        </w:rPr>
        <w:t xml:space="preserve">. The structure </w:t>
      </w:r>
      <w:r w:rsidR="0017193F" w:rsidRPr="004D01A3">
        <w:rPr>
          <w:rFonts w:ascii="Times New Roman" w:eastAsia="Times New Roman" w:hAnsi="Times New Roman" w:cs="Times New Roman"/>
          <w:sz w:val="24"/>
          <w:szCs w:val="24"/>
          <w:highlight w:val="white"/>
        </w:rPr>
        <w:t>of the</w:t>
      </w:r>
      <w:r w:rsidRPr="004D01A3">
        <w:rPr>
          <w:rFonts w:ascii="Times New Roman" w:eastAsia="Times New Roman" w:hAnsi="Times New Roman" w:cs="Times New Roman"/>
          <w:sz w:val="24"/>
          <w:szCs w:val="24"/>
          <w:highlight w:val="white"/>
        </w:rPr>
        <w:t xml:space="preserve"> organization defines its culture. As most of the organizations including Tesla follow the </w:t>
      </w:r>
      <w:r w:rsidRPr="004D01A3">
        <w:rPr>
          <w:rFonts w:ascii="Times New Roman" w:eastAsia="Times New Roman" w:hAnsi="Times New Roman" w:cs="Times New Roman"/>
          <w:i/>
          <w:sz w:val="24"/>
          <w:szCs w:val="24"/>
          <w:highlight w:val="white"/>
        </w:rPr>
        <w:t>“top-down”</w:t>
      </w:r>
      <w:r w:rsidRPr="004D01A3">
        <w:rPr>
          <w:rFonts w:ascii="Times New Roman" w:eastAsia="Times New Roman" w:hAnsi="Times New Roman" w:cs="Times New Roman"/>
          <w:sz w:val="24"/>
          <w:szCs w:val="24"/>
          <w:highlight w:val="white"/>
        </w:rPr>
        <w:t xml:space="preserve"> pyramid structure where the hierarchy is situated at the top, they fail to define a strong communication channel and "line of authority" in the organization. For this, Tesla needs to execute the </w:t>
      </w:r>
      <w:r w:rsidRPr="004D01A3">
        <w:rPr>
          <w:rFonts w:ascii="Times New Roman" w:eastAsia="Times New Roman" w:hAnsi="Times New Roman" w:cs="Times New Roman"/>
          <w:i/>
          <w:sz w:val="24"/>
          <w:szCs w:val="24"/>
          <w:highlight w:val="white"/>
        </w:rPr>
        <w:t>“</w:t>
      </w:r>
      <w:r w:rsidR="00FA71F3">
        <w:rPr>
          <w:rFonts w:ascii="Times New Roman" w:eastAsia="Times New Roman" w:hAnsi="Times New Roman" w:cs="Times New Roman"/>
          <w:i/>
          <w:sz w:val="24"/>
          <w:szCs w:val="24"/>
          <w:highlight w:val="white"/>
        </w:rPr>
        <w:t>Bottom-up</w:t>
      </w:r>
      <w:r w:rsidRPr="004D01A3">
        <w:rPr>
          <w:rFonts w:ascii="Times New Roman" w:eastAsia="Times New Roman" w:hAnsi="Times New Roman" w:cs="Times New Roman"/>
          <w:i/>
          <w:sz w:val="24"/>
          <w:szCs w:val="24"/>
          <w:highlight w:val="white"/>
        </w:rPr>
        <w:t>”</w:t>
      </w:r>
      <w:r w:rsidRPr="004D01A3">
        <w:rPr>
          <w:rFonts w:ascii="Times New Roman" w:eastAsia="Times New Roman" w:hAnsi="Times New Roman" w:cs="Times New Roman"/>
          <w:sz w:val="24"/>
          <w:szCs w:val="24"/>
          <w:highlight w:val="white"/>
        </w:rPr>
        <w:t xml:space="preserve"> approach, where greater priority will be delivered to the operating workers.  </w:t>
      </w:r>
    </w:p>
    <w:p w14:paraId="6708BC4C" w14:textId="77777777" w:rsidR="00BE6A10" w:rsidRDefault="00BE6A10" w:rsidP="00BE6A10">
      <w:pPr>
        <w:spacing w:line="360" w:lineRule="auto"/>
        <w:jc w:val="center"/>
        <w:rPr>
          <w:rFonts w:ascii="Times New Roman" w:eastAsia="Times New Roman" w:hAnsi="Times New Roman" w:cs="Times New Roman"/>
          <w:sz w:val="24"/>
          <w:szCs w:val="24"/>
        </w:rPr>
      </w:pPr>
    </w:p>
    <w:p w14:paraId="552C94E9" w14:textId="77777777" w:rsidR="00493FED" w:rsidRDefault="00890601" w:rsidP="0017193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lastRenderedPageBreak/>
        <mc:AlternateContent>
          <mc:Choice Requires="wps">
            <w:drawing>
              <wp:anchor distT="0" distB="0" distL="114300" distR="114300" simplePos="0" relativeHeight="251660288" behindDoc="0" locked="0" layoutInCell="1" allowOverlap="1" wp14:anchorId="42CC59DA" wp14:editId="349FD47E">
                <wp:simplePos x="0" y="0"/>
                <wp:positionH relativeFrom="column">
                  <wp:posOffset>3489275</wp:posOffset>
                </wp:positionH>
                <wp:positionV relativeFrom="paragraph">
                  <wp:posOffset>862749</wp:posOffset>
                </wp:positionV>
                <wp:extent cx="1674443" cy="628650"/>
                <wp:effectExtent l="0" t="476250" r="0" b="476250"/>
                <wp:wrapNone/>
                <wp:docPr id="9" name="Text Box 9"/>
                <wp:cNvGraphicFramePr/>
                <a:graphic xmlns:a="http://schemas.openxmlformats.org/drawingml/2006/main">
                  <a:graphicData uri="http://schemas.microsoft.com/office/word/2010/wordprocessingShape">
                    <wps:wsp>
                      <wps:cNvSpPr txBox="1"/>
                      <wps:spPr>
                        <a:xfrm rot="19123245">
                          <a:off x="0" y="0"/>
                          <a:ext cx="1674443" cy="628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E6D81" w14:textId="77777777" w:rsidR="00BE6A10" w:rsidRPr="00BE6A10" w:rsidRDefault="00890601">
                            <w:pPr>
                              <w:rPr>
                                <w:rFonts w:ascii="Times New Roman" w:hAnsi="Times New Roman" w:cs="Times New Roman"/>
                                <w:sz w:val="24"/>
                                <w:szCs w:val="24"/>
                                <w:lang w:val="en-US"/>
                              </w:rPr>
                            </w:pPr>
                            <w:r w:rsidRPr="00BE6A10">
                              <w:rPr>
                                <w:rFonts w:ascii="Times New Roman" w:hAnsi="Times New Roman" w:cs="Times New Roman"/>
                                <w:sz w:val="24"/>
                                <w:szCs w:val="24"/>
                                <w:lang w:val="en-US"/>
                              </w:rPr>
                              <w:t>Flow of Information</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anchor>
            </w:drawing>
          </mc:Choice>
          <mc:Fallback>
            <w:pict>
              <v:shapetype w14:anchorId="42CC59DA" id="_x0000_t202" coordsize="21600,21600" o:spt="202" path="m,l,21600r21600,l21600,xe">
                <v:stroke joinstyle="miter"/>
                <v:path gradientshapeok="t" o:connecttype="rect"/>
              </v:shapetype>
              <v:shape id="Text Box 9" o:spid="_x0000_s1026" type="#_x0000_t202" style="position:absolute;left:0;text-align:left;margin-left:274.75pt;margin-top:67.95pt;width:131.85pt;height:49.5pt;rotation:-2705277fd;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" fillcolor="white [3201]" stroked="f" strokeweight=".5pt">
                <v:textbox>
                  <w:txbxContent>
                    <w:p w14:paraId="095E6D81" w14:textId="77777777" w:rsidR="00BE6A10" w:rsidRPr="00BE6A10" w:rsidRDefault="00890601">
                      <w:pPr>
                        <w:rPr>
                          <w:rFonts w:ascii="Times New Roman" w:hAnsi="Times New Roman" w:cs="Times New Roman"/>
                          <w:sz w:val="24"/>
                          <w:szCs w:val="24"/>
                          <w:lang w:val="en-US"/>
                        </w:rPr>
                      </w:pPr>
                      <w:r w:rsidRPr="00BE6A10">
                        <w:rPr>
                          <w:rFonts w:ascii="Times New Roman" w:hAnsi="Times New Roman" w:cs="Times New Roman"/>
                          <w:sz w:val="24"/>
                          <w:szCs w:val="24"/>
                          <w:lang w:val="en-US"/>
                        </w:rPr>
                        <w:t>Flow of Information</w:t>
                      </w:r>
                    </w:p>
                  </w:txbxContent>
                </v:textbox>
              </v:shape>
            </w:pict>
          </mc:Fallback>
        </mc:AlternateContent>
      </w:r>
      <w:r>
        <w:rPr>
          <w:rFonts w:ascii="Times New Roman" w:eastAsia="Times New Roman" w:hAnsi="Times New Roman" w:cs="Times New Roman"/>
          <w:noProof/>
          <w:sz w:val="24"/>
          <w:szCs w:val="24"/>
          <w:lang w:val="en-IN"/>
        </w:rPr>
        <mc:AlternateContent>
          <mc:Choice Requires="wps">
            <w:drawing>
              <wp:anchor distT="0" distB="0" distL="114300" distR="114300" simplePos="0" relativeHeight="251658240" behindDoc="0" locked="0" layoutInCell="1" allowOverlap="1" wp14:anchorId="72A7A682" wp14:editId="24ABC708">
                <wp:simplePos x="0" y="0"/>
                <wp:positionH relativeFrom="column">
                  <wp:posOffset>2876550</wp:posOffset>
                </wp:positionH>
                <wp:positionV relativeFrom="paragraph">
                  <wp:posOffset>434340</wp:posOffset>
                </wp:positionV>
                <wp:extent cx="1657350" cy="1457325"/>
                <wp:effectExtent l="57150" t="19050" r="57150" b="85725"/>
                <wp:wrapNone/>
                <wp:docPr id="8" name="Straight Arrow Connector 8"/>
                <wp:cNvGraphicFramePr/>
                <a:graphic xmlns:a="http://schemas.openxmlformats.org/drawingml/2006/main">
                  <a:graphicData uri="http://schemas.microsoft.com/office/word/2010/wordprocessingShape">
                    <wps:wsp>
                      <wps:cNvCnPr/>
                      <wps:spPr>
                        <a:xfrm flipH="1">
                          <a:off x="0" y="0"/>
                          <a:ext cx="1657350" cy="14573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width:130.5pt;height:114.75pt;margin-top:34.2pt;margin-left:226.5pt;flip:x;mso-height-percent:0;mso-height-relative:margin;mso-width-percent:0;mso-width-relative:margin;mso-wrap-distance-bottom:0;mso-wrap-distance-left:9pt;mso-wrap-distance-right:9pt;mso-wrap-distance-top:0;mso-wrap-style:square;position:absolute;visibility:visible;z-index:251659264" strokecolor="black" strokeweight="2pt">
                <v:stroke endarrow="block"/>
                <v:shadow on="t" color="black" opacity="24903f" origin=",0.5" offset="0,1.57pt"/>
              </v:shape>
            </w:pict>
          </mc:Fallback>
        </mc:AlternateContent>
      </w:r>
      <w:r>
        <w:rPr>
          <w:rFonts w:ascii="Times New Roman" w:eastAsia="Times New Roman" w:hAnsi="Times New Roman" w:cs="Times New Roman"/>
          <w:noProof/>
          <w:sz w:val="24"/>
          <w:szCs w:val="24"/>
          <w:lang w:val="en-IN"/>
        </w:rPr>
        <w:drawing>
          <wp:inline distT="0" distB="0" distL="0" distR="0" wp14:anchorId="6CFF56D8" wp14:editId="1AB38D9D">
            <wp:extent cx="4314825" cy="1895475"/>
            <wp:effectExtent l="0" t="0" r="9525" b="476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A599EAA" w14:textId="77777777" w:rsidR="00BE6A10" w:rsidRPr="00FA71F3" w:rsidRDefault="00890601" w:rsidP="00FA71F3">
      <w:pPr>
        <w:spacing w:line="360" w:lineRule="auto"/>
        <w:jc w:val="center"/>
        <w:rPr>
          <w:rFonts w:ascii="Times New Roman" w:eastAsia="Times New Roman" w:hAnsi="Times New Roman" w:cs="Times New Roman"/>
          <w:b/>
          <w:sz w:val="24"/>
          <w:szCs w:val="24"/>
        </w:rPr>
      </w:pPr>
      <w:r w:rsidRPr="00FA71F3">
        <w:rPr>
          <w:rFonts w:ascii="Times New Roman" w:eastAsia="Times New Roman" w:hAnsi="Times New Roman" w:cs="Times New Roman"/>
          <w:b/>
          <w:sz w:val="24"/>
          <w:szCs w:val="24"/>
        </w:rPr>
        <w:t>Figure 3: Bottom-up Approach</w:t>
      </w:r>
    </w:p>
    <w:p w14:paraId="4B28A870" w14:textId="77777777" w:rsidR="00FA71F3" w:rsidRDefault="00890601" w:rsidP="00FA71F3">
      <w:pPr>
        <w:spacing w:line="360" w:lineRule="auto"/>
        <w:jc w:val="center"/>
        <w:rPr>
          <w:rFonts w:ascii="Times New Roman" w:eastAsia="Times New Roman" w:hAnsi="Times New Roman" w:cs="Times New Roman"/>
          <w:noProof/>
          <w:sz w:val="24"/>
          <w:szCs w:val="24"/>
          <w:lang w:val="en-IN"/>
        </w:rPr>
      </w:pPr>
      <w:r>
        <w:rPr>
          <w:rFonts w:ascii="Times New Roman" w:eastAsia="Times New Roman" w:hAnsi="Times New Roman" w:cs="Times New Roman"/>
          <w:sz w:val="24"/>
          <w:szCs w:val="24"/>
        </w:rPr>
        <w:t>(</w:t>
      </w:r>
      <w:r w:rsidR="00587036">
        <w:rPr>
          <w:rFonts w:ascii="Times New Roman" w:eastAsia="Times New Roman" w:hAnsi="Times New Roman" w:cs="Times New Roman"/>
          <w:sz w:val="24"/>
          <w:szCs w:val="24"/>
        </w:rPr>
        <w:t>Source</w:t>
      </w:r>
      <w:r>
        <w:rPr>
          <w:rFonts w:ascii="Times New Roman" w:eastAsia="Times New Roman" w:hAnsi="Times New Roman" w:cs="Times New Roman"/>
          <w:sz w:val="24"/>
          <w:szCs w:val="24"/>
        </w:rPr>
        <w:t>: Self-created)</w:t>
      </w:r>
    </w:p>
    <w:p w14:paraId="71D2B1DE" w14:textId="77777777" w:rsidR="00B4333B" w:rsidRPr="004D01A3" w:rsidRDefault="00890601" w:rsidP="00DA6DAE">
      <w:pPr>
        <w:pStyle w:val="Heading2"/>
      </w:pPr>
      <w:bookmarkStart w:id="5" w:name="_Toc48330230"/>
      <w:r w:rsidRPr="004D01A3">
        <w:t xml:space="preserve">2.3 Factors that influence an individual's </w:t>
      </w:r>
      <w:r w:rsidR="0017193F" w:rsidRPr="004D01A3">
        <w:t>behaviour</w:t>
      </w:r>
      <w:r w:rsidRPr="004D01A3">
        <w:t xml:space="preserve"> at work and towards the management</w:t>
      </w:r>
      <w:bookmarkEnd w:id="5"/>
      <w:r w:rsidRPr="004D01A3">
        <w:t xml:space="preserve"> </w:t>
      </w:r>
    </w:p>
    <w:p w14:paraId="3AFE820B"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The key factor that influences the behaviour of an individual in the workplace is the personality. A person with an enchanting personality can work as a treasure for the organization. However, the opposite can drive the firm towards downfall. The behaviour of a person is always reflected through his or her inner qualities and outer personality. Thus, the recruitment management must identify the positive personality traits. The personality can be acknowledged by the </w:t>
      </w:r>
      <w:r w:rsidRPr="004D01A3">
        <w:rPr>
          <w:rFonts w:ascii="Times New Roman" w:eastAsia="Times New Roman" w:hAnsi="Times New Roman" w:cs="Times New Roman"/>
          <w:b/>
          <w:i/>
          <w:sz w:val="24"/>
          <w:szCs w:val="24"/>
        </w:rPr>
        <w:t>OCEAN model</w:t>
      </w:r>
      <w:r w:rsidRPr="004D01A3">
        <w:rPr>
          <w:rFonts w:ascii="Times New Roman" w:eastAsia="Times New Roman" w:hAnsi="Times New Roman" w:cs="Times New Roman"/>
          <w:sz w:val="24"/>
          <w:szCs w:val="24"/>
        </w:rPr>
        <w:t xml:space="preserve"> accurately. The HR manager of Tesla needs to test the person through the OCEAN parameters. These are; </w:t>
      </w:r>
    </w:p>
    <w:p w14:paraId="50CFA527" w14:textId="77777777" w:rsidR="00B4333B" w:rsidRPr="004D01A3" w:rsidRDefault="00890601" w:rsidP="0017193F">
      <w:pPr>
        <w:numPr>
          <w:ilvl w:val="0"/>
          <w:numId w:val="2"/>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Openness: </w:t>
      </w:r>
      <w:r w:rsidRPr="004D01A3">
        <w:rPr>
          <w:rFonts w:ascii="Times New Roman" w:eastAsia="Times New Roman" w:hAnsi="Times New Roman" w:cs="Times New Roman"/>
          <w:sz w:val="24"/>
          <w:szCs w:val="24"/>
        </w:rPr>
        <w:t xml:space="preserve">Openness can be reflected through a person's highly curious nature and free movements to experience a new skill of knowledge. High openness makes the person creative, innovative, and knowledgeable, while low openness makes him cautious and inflexible.   </w:t>
      </w:r>
      <w:r w:rsidRPr="004D01A3">
        <w:rPr>
          <w:rFonts w:ascii="Times New Roman" w:eastAsia="Times New Roman" w:hAnsi="Times New Roman" w:cs="Times New Roman"/>
          <w:b/>
          <w:i/>
          <w:sz w:val="24"/>
          <w:szCs w:val="24"/>
        </w:rPr>
        <w:t xml:space="preserve"> </w:t>
      </w:r>
    </w:p>
    <w:p w14:paraId="48FFBC1C" w14:textId="77777777" w:rsidR="00B4333B" w:rsidRPr="004D01A3" w:rsidRDefault="00890601" w:rsidP="0017193F">
      <w:pPr>
        <w:numPr>
          <w:ilvl w:val="0"/>
          <w:numId w:val="2"/>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Conscientiousness: </w:t>
      </w:r>
      <w:r w:rsidRPr="004D01A3">
        <w:rPr>
          <w:rFonts w:ascii="Times New Roman" w:eastAsia="Times New Roman" w:hAnsi="Times New Roman" w:cs="Times New Roman"/>
          <w:sz w:val="24"/>
          <w:szCs w:val="24"/>
        </w:rPr>
        <w:t xml:space="preserve">Conscientiousness reflects how dependable and organized a person is. People with high conscientiousness are more preferred in an organization as they are more focused and liable to the work while those with low conscientiousness are disorganization and easy-going (hbr.org, 2020). </w:t>
      </w:r>
    </w:p>
    <w:p w14:paraId="15E04A14" w14:textId="77777777" w:rsidR="00B4333B" w:rsidRPr="004D01A3" w:rsidRDefault="00890601" w:rsidP="0017193F">
      <w:pPr>
        <w:numPr>
          <w:ilvl w:val="0"/>
          <w:numId w:val="2"/>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Extroversion: </w:t>
      </w:r>
      <w:r w:rsidRPr="004D01A3">
        <w:rPr>
          <w:rFonts w:ascii="Times New Roman" w:eastAsia="Times New Roman" w:hAnsi="Times New Roman" w:cs="Times New Roman"/>
          <w:sz w:val="24"/>
          <w:szCs w:val="24"/>
        </w:rPr>
        <w:t>Extroversion refers to the interactive capacity of the person. Highly extroverted people can work in a team easily, and they are more energetic and talkative while the introverts are more reserved.</w:t>
      </w:r>
    </w:p>
    <w:p w14:paraId="588694D1" w14:textId="77777777" w:rsidR="00B4333B" w:rsidRPr="004D01A3" w:rsidRDefault="00890601" w:rsidP="0017193F">
      <w:pPr>
        <w:numPr>
          <w:ilvl w:val="0"/>
          <w:numId w:val="2"/>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lastRenderedPageBreak/>
        <w:t xml:space="preserve">Agreeableness: </w:t>
      </w:r>
      <w:r w:rsidRPr="004D01A3">
        <w:rPr>
          <w:rFonts w:ascii="Times New Roman" w:eastAsia="Times New Roman" w:hAnsi="Times New Roman" w:cs="Times New Roman"/>
          <w:sz w:val="24"/>
          <w:szCs w:val="24"/>
        </w:rPr>
        <w:t>People with agreeableness are compassionate and friendly and are good for employment as they can easily co-operate with the team.</w:t>
      </w:r>
    </w:p>
    <w:p w14:paraId="3E07EE91" w14:textId="77777777" w:rsidR="00B4333B" w:rsidRPr="002115C6" w:rsidRDefault="00890601" w:rsidP="0017193F">
      <w:pPr>
        <w:numPr>
          <w:ilvl w:val="0"/>
          <w:numId w:val="2"/>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Neuroticism: </w:t>
      </w:r>
      <w:r w:rsidRPr="004D01A3">
        <w:rPr>
          <w:rFonts w:ascii="Times New Roman" w:eastAsia="Times New Roman" w:hAnsi="Times New Roman" w:cs="Times New Roman"/>
          <w:sz w:val="24"/>
          <w:szCs w:val="24"/>
        </w:rPr>
        <w:t>People with high neuroticism tend to possess high sensitivity and emotions. It leads them to show anxiety, instability, and mood swings at work which is not preferred at all.</w:t>
      </w:r>
    </w:p>
    <w:p w14:paraId="515805F2" w14:textId="77777777" w:rsidR="002115C6" w:rsidRPr="0017193F" w:rsidRDefault="00890601" w:rsidP="002115C6">
      <w:pPr>
        <w:spacing w:line="360" w:lineRule="auto"/>
        <w:ind w:left="720"/>
        <w:jc w:val="both"/>
        <w:rPr>
          <w:rFonts w:ascii="Times New Roman" w:eastAsia="Times New Roman" w:hAnsi="Times New Roman" w:cs="Times New Roman"/>
          <w:b/>
          <w:i/>
          <w:sz w:val="24"/>
          <w:szCs w:val="24"/>
        </w:rPr>
      </w:pPr>
      <w:r>
        <w:rPr>
          <w:rFonts w:ascii="Times New Roman" w:eastAsia="Times New Roman" w:hAnsi="Times New Roman" w:cs="Times New Roman"/>
          <w:b/>
          <w:i/>
          <w:noProof/>
          <w:sz w:val="24"/>
          <w:szCs w:val="24"/>
          <w:lang w:val="en-IN"/>
        </w:rPr>
        <w:drawing>
          <wp:inline distT="0" distB="0" distL="0" distR="0" wp14:anchorId="754C7E4C" wp14:editId="129627A4">
            <wp:extent cx="5467350" cy="1590675"/>
            <wp:effectExtent l="95250" t="38100" r="95250" b="8572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8E8E384" w14:textId="77777777" w:rsidR="002115C6" w:rsidRDefault="00890601" w:rsidP="002115C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OCEAN Model</w:t>
      </w:r>
    </w:p>
    <w:p w14:paraId="596D072F" w14:textId="77777777" w:rsidR="002115C6" w:rsidRPr="002115C6" w:rsidRDefault="00890601" w:rsidP="002115C6">
      <w:pPr>
        <w:spacing w:line="360" w:lineRule="auto"/>
        <w:jc w:val="center"/>
        <w:rPr>
          <w:rFonts w:ascii="Times New Roman" w:eastAsia="Times New Roman" w:hAnsi="Times New Roman" w:cs="Times New Roman"/>
          <w:sz w:val="24"/>
          <w:szCs w:val="24"/>
        </w:rPr>
      </w:pPr>
      <w:r w:rsidRPr="002115C6">
        <w:rPr>
          <w:rFonts w:ascii="Times New Roman" w:eastAsia="Times New Roman" w:hAnsi="Times New Roman" w:cs="Times New Roman"/>
          <w:sz w:val="24"/>
          <w:szCs w:val="24"/>
        </w:rPr>
        <w:t>(Source: Self-cr</w:t>
      </w:r>
      <w:r>
        <w:rPr>
          <w:rFonts w:ascii="Times New Roman" w:eastAsia="Times New Roman" w:hAnsi="Times New Roman" w:cs="Times New Roman"/>
          <w:sz w:val="24"/>
          <w:szCs w:val="24"/>
        </w:rPr>
        <w:t>e</w:t>
      </w:r>
      <w:r w:rsidRPr="002115C6">
        <w:rPr>
          <w:rFonts w:ascii="Times New Roman" w:eastAsia="Times New Roman" w:hAnsi="Times New Roman" w:cs="Times New Roman"/>
          <w:sz w:val="24"/>
          <w:szCs w:val="24"/>
        </w:rPr>
        <w:t>ated)</w:t>
      </w:r>
    </w:p>
    <w:p w14:paraId="46B973CF" w14:textId="77777777" w:rsidR="00B4333B" w:rsidRPr="004D01A3" w:rsidRDefault="00890601" w:rsidP="00DA6DAE">
      <w:pPr>
        <w:pStyle w:val="Heading2"/>
      </w:pPr>
      <w:bookmarkStart w:id="6" w:name="_Toc48330231"/>
      <w:r w:rsidRPr="004D01A3">
        <w:t>2.4 Importance of leadership and comparison between different leadership styles</w:t>
      </w:r>
      <w:bookmarkEnd w:id="6"/>
      <w:r w:rsidRPr="004D01A3">
        <w:t xml:space="preserve"> </w:t>
      </w:r>
    </w:p>
    <w:p w14:paraId="539CAEF4"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Quality leaders can alter the </w:t>
      </w:r>
      <w:r w:rsidR="0017193F" w:rsidRPr="004D01A3">
        <w:rPr>
          <w:rFonts w:ascii="Times New Roman" w:eastAsia="Times New Roman" w:hAnsi="Times New Roman" w:cs="Times New Roman"/>
          <w:sz w:val="24"/>
          <w:szCs w:val="24"/>
        </w:rPr>
        <w:t>behaviour</w:t>
      </w:r>
      <w:r w:rsidRPr="004D01A3">
        <w:rPr>
          <w:rFonts w:ascii="Times New Roman" w:eastAsia="Times New Roman" w:hAnsi="Times New Roman" w:cs="Times New Roman"/>
          <w:sz w:val="24"/>
          <w:szCs w:val="24"/>
        </w:rPr>
        <w:t xml:space="preserve"> of the employees as per organizational needs. The manager of an organization must portray the prime leadership qualities like integrity, communication, time management, empathy, self-awareness, and decisiveness to control the workforce and drive them towards organizational goal fulfilment. Organizations like Tesla, where managers are the prime pillar of operations, acceptance of such leadership traits become more essential (</w:t>
      </w:r>
      <w:r w:rsidRPr="004D01A3">
        <w:rPr>
          <w:rFonts w:ascii="Times New Roman" w:hAnsi="Times New Roman" w:cs="Times New Roman"/>
          <w:color w:val="222222"/>
          <w:sz w:val="24"/>
          <w:szCs w:val="24"/>
          <w:highlight w:val="white"/>
        </w:rPr>
        <w:t>Thorpe, 2016)</w:t>
      </w:r>
      <w:r w:rsidRPr="004D01A3">
        <w:rPr>
          <w:rFonts w:ascii="Times New Roman" w:eastAsia="Times New Roman" w:hAnsi="Times New Roman" w:cs="Times New Roman"/>
          <w:sz w:val="24"/>
          <w:szCs w:val="24"/>
        </w:rPr>
        <w:t xml:space="preserve">. Elon Musk and other managers of Tesla demonstrate dedication, perseverance, and problem-solving nature which is a symbol of </w:t>
      </w:r>
      <w:r w:rsidRPr="004D01A3">
        <w:rPr>
          <w:rFonts w:ascii="Times New Roman" w:eastAsia="Times New Roman" w:hAnsi="Times New Roman" w:cs="Times New Roman"/>
          <w:b/>
          <w:i/>
          <w:sz w:val="24"/>
          <w:szCs w:val="24"/>
        </w:rPr>
        <w:t xml:space="preserve">Transformational leadership. </w:t>
      </w:r>
      <w:r w:rsidRPr="004D01A3">
        <w:rPr>
          <w:rFonts w:ascii="Times New Roman" w:eastAsia="Times New Roman" w:hAnsi="Times New Roman" w:cs="Times New Roman"/>
          <w:sz w:val="24"/>
          <w:szCs w:val="24"/>
        </w:rPr>
        <w:t>Their leadership style is highly focused on emotional intelligence and constant learning concepts. Other prominent leadership styles that can be considered by Tesla's managers are;</w:t>
      </w:r>
    </w:p>
    <w:p w14:paraId="3CF0AFEA" w14:textId="77777777" w:rsidR="00B4333B" w:rsidRPr="004D01A3" w:rsidRDefault="00890601" w:rsidP="0017193F">
      <w:pPr>
        <w:numPr>
          <w:ilvl w:val="0"/>
          <w:numId w:val="5"/>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t xml:space="preserve">Democratic Leadership: </w:t>
      </w:r>
      <w:r w:rsidRPr="004D01A3">
        <w:rPr>
          <w:rFonts w:ascii="Times New Roman" w:eastAsia="Times New Roman" w:hAnsi="Times New Roman" w:cs="Times New Roman"/>
          <w:sz w:val="24"/>
          <w:szCs w:val="24"/>
        </w:rPr>
        <w:t xml:space="preserve">Such a leadership style </w:t>
      </w:r>
      <w:r w:rsidR="0017193F" w:rsidRPr="004D01A3">
        <w:rPr>
          <w:rFonts w:ascii="Times New Roman" w:eastAsia="Times New Roman" w:hAnsi="Times New Roman" w:cs="Times New Roman"/>
          <w:sz w:val="24"/>
          <w:szCs w:val="24"/>
        </w:rPr>
        <w:t>decentralizes</w:t>
      </w:r>
      <w:r w:rsidRPr="004D01A3">
        <w:rPr>
          <w:rFonts w:ascii="Times New Roman" w:eastAsia="Times New Roman" w:hAnsi="Times New Roman" w:cs="Times New Roman"/>
          <w:sz w:val="24"/>
          <w:szCs w:val="24"/>
        </w:rPr>
        <w:t xml:space="preserve"> the decision-making process and shares it with the subordinates (Al Khajeh, 2018). As the perspectives and opinions of others are equally valued, democratic leadership is highly effective in motivating the employees for better performance. Here the employees are appraised and criticized by the leaders to develop their performance further.</w:t>
      </w:r>
    </w:p>
    <w:p w14:paraId="789985B6" w14:textId="77777777" w:rsidR="00B4333B" w:rsidRPr="00A53104" w:rsidRDefault="00890601" w:rsidP="0017193F">
      <w:pPr>
        <w:numPr>
          <w:ilvl w:val="0"/>
          <w:numId w:val="5"/>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lastRenderedPageBreak/>
        <w:t xml:space="preserve">Affiliative Leadership: </w:t>
      </w:r>
      <w:r w:rsidRPr="004D01A3">
        <w:rPr>
          <w:rFonts w:ascii="Times New Roman" w:eastAsia="Times New Roman" w:hAnsi="Times New Roman" w:cs="Times New Roman"/>
          <w:sz w:val="24"/>
          <w:szCs w:val="24"/>
        </w:rPr>
        <w:t xml:space="preserve"> Here, the leadership focuses on the "People come first" concept where they encourage the followers on a personal level. Leaders in this style pay close attention to the emotional state of the employees and provide the required sympathy and guidance to them. As it builds a collaborative nature of work, the style positively impacts organizational performance.</w:t>
      </w:r>
    </w:p>
    <w:p w14:paraId="34AB91ED" w14:textId="77777777" w:rsidR="00A53104" w:rsidRDefault="00890601" w:rsidP="00A53104">
      <w:pPr>
        <w:spacing w:line="360" w:lineRule="auto"/>
        <w:ind w:left="720"/>
        <w:jc w:val="both"/>
        <w:rPr>
          <w:rFonts w:ascii="Times New Roman" w:eastAsia="Times New Roman" w:hAnsi="Times New Roman" w:cs="Times New Roman"/>
          <w:b/>
          <w:i/>
          <w:sz w:val="24"/>
          <w:szCs w:val="24"/>
        </w:rPr>
      </w:pPr>
      <w:r>
        <w:rPr>
          <w:rFonts w:ascii="Times New Roman" w:eastAsia="Times New Roman" w:hAnsi="Times New Roman" w:cs="Times New Roman"/>
          <w:b/>
          <w:i/>
          <w:noProof/>
          <w:sz w:val="24"/>
          <w:szCs w:val="24"/>
          <w:lang w:val="en-IN"/>
        </w:rPr>
        <w:drawing>
          <wp:inline distT="0" distB="0" distL="0" distR="0" wp14:anchorId="257B8623" wp14:editId="0ED5B21A">
            <wp:extent cx="5343525" cy="2962275"/>
            <wp:effectExtent l="0" t="0" r="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3509FFD9" w14:textId="77777777" w:rsidR="00A53104" w:rsidRPr="00A53104" w:rsidRDefault="00890601" w:rsidP="00A53104">
      <w:pPr>
        <w:spacing w:line="360" w:lineRule="auto"/>
        <w:ind w:left="720"/>
        <w:jc w:val="center"/>
        <w:rPr>
          <w:rFonts w:ascii="Times New Roman" w:eastAsia="Times New Roman" w:hAnsi="Times New Roman" w:cs="Times New Roman"/>
          <w:b/>
          <w:sz w:val="24"/>
          <w:szCs w:val="24"/>
        </w:rPr>
      </w:pPr>
      <w:r w:rsidRPr="00A53104">
        <w:rPr>
          <w:rFonts w:ascii="Times New Roman" w:eastAsia="Times New Roman" w:hAnsi="Times New Roman" w:cs="Times New Roman"/>
          <w:b/>
          <w:sz w:val="24"/>
          <w:szCs w:val="24"/>
        </w:rPr>
        <w:t>Figure 5: Leadership Styles</w:t>
      </w:r>
    </w:p>
    <w:p w14:paraId="5BA8FE00" w14:textId="77777777" w:rsidR="00A53104" w:rsidRPr="00A53104" w:rsidRDefault="00890601" w:rsidP="00A53104">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7D251B7D" w14:textId="77777777" w:rsidR="00B4333B" w:rsidRPr="004D01A3" w:rsidRDefault="00890601" w:rsidP="00DA6DAE">
      <w:pPr>
        <w:pStyle w:val="Heading2"/>
      </w:pPr>
      <w:bookmarkStart w:id="7" w:name="_Toc48330232"/>
      <w:r w:rsidRPr="004D01A3">
        <w:t>2.5 Analysis of management practices concerning the organizational variables</w:t>
      </w:r>
      <w:bookmarkEnd w:id="7"/>
      <w:r w:rsidRPr="004D01A3">
        <w:t xml:space="preserve"> </w:t>
      </w:r>
    </w:p>
    <w:p w14:paraId="139C9448"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As observed earlier, managers are the core functioning and decision-making body of Tesla. Thus, any type of futility in the management practices can lead the organization towards the dark phase they never want to explore. Potential management decides the goals and comprehensively arranges the tasks to demonstrate the utmost proficiency of the organization. The operational management of Tesla believes in growth (Rogers and Ashforth, 2017). The leading electric vehicle manufacturer is strongly dependent on its management for success. The </w:t>
      </w:r>
      <w:r w:rsidR="0017193F" w:rsidRPr="004D01A3">
        <w:rPr>
          <w:rFonts w:ascii="Times New Roman" w:eastAsia="Times New Roman" w:hAnsi="Times New Roman" w:cs="Times New Roman"/>
          <w:sz w:val="24"/>
          <w:szCs w:val="24"/>
        </w:rPr>
        <w:t>centralized</w:t>
      </w:r>
      <w:r w:rsidRPr="004D01A3">
        <w:rPr>
          <w:rFonts w:ascii="Times New Roman" w:eastAsia="Times New Roman" w:hAnsi="Times New Roman" w:cs="Times New Roman"/>
          <w:sz w:val="24"/>
          <w:szCs w:val="24"/>
        </w:rPr>
        <w:t xml:space="preserve"> management practices of Tesla is making its employees demotivated from work. Besides, it is daunting for the management to record the complaints of every customer by themselves, which is increasing dissatisfaction among the customers as well. The practices that are strongly suggested for the management of Tesla apart from the leadership styles are;</w:t>
      </w:r>
    </w:p>
    <w:p w14:paraId="78F14A05" w14:textId="77777777" w:rsidR="00B4333B" w:rsidRPr="004D01A3" w:rsidRDefault="00890601" w:rsidP="0017193F">
      <w:pPr>
        <w:numPr>
          <w:ilvl w:val="0"/>
          <w:numId w:val="3"/>
        </w:numPr>
        <w:spacing w:line="360" w:lineRule="auto"/>
        <w:jc w:val="both"/>
        <w:rPr>
          <w:rFonts w:ascii="Times New Roman" w:eastAsia="Times New Roman" w:hAnsi="Times New Roman" w:cs="Times New Roman"/>
          <w:b/>
          <w:i/>
          <w:sz w:val="24"/>
          <w:szCs w:val="24"/>
        </w:rPr>
      </w:pPr>
      <w:r w:rsidRPr="004D01A3">
        <w:rPr>
          <w:rFonts w:ascii="Times New Roman" w:eastAsia="Times New Roman" w:hAnsi="Times New Roman" w:cs="Times New Roman"/>
          <w:b/>
          <w:i/>
          <w:sz w:val="24"/>
          <w:szCs w:val="24"/>
        </w:rPr>
        <w:lastRenderedPageBreak/>
        <w:t xml:space="preserve">Interpersonal Management: </w:t>
      </w:r>
    </w:p>
    <w:p w14:paraId="5BB1A70A" w14:textId="77777777" w:rsidR="00B4333B" w:rsidRDefault="00890601" w:rsidP="0017193F">
      <w:pPr>
        <w:spacing w:line="360" w:lineRule="auto"/>
        <w:ind w:left="720"/>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The managers in this category exhibit three roles to maintain high productivity. These are; </w:t>
      </w:r>
      <w:r w:rsidRPr="004D01A3">
        <w:rPr>
          <w:rFonts w:ascii="Times New Roman" w:eastAsia="Times New Roman" w:hAnsi="Times New Roman" w:cs="Times New Roman"/>
          <w:b/>
          <w:i/>
          <w:sz w:val="24"/>
          <w:szCs w:val="24"/>
        </w:rPr>
        <w:t xml:space="preserve">Leader; </w:t>
      </w:r>
      <w:r w:rsidRPr="004D01A3">
        <w:rPr>
          <w:rFonts w:ascii="Times New Roman" w:eastAsia="Times New Roman" w:hAnsi="Times New Roman" w:cs="Times New Roman"/>
          <w:sz w:val="24"/>
          <w:szCs w:val="24"/>
        </w:rPr>
        <w:t xml:space="preserve">being the departmental head, the manager/leader needs to motivate and train the employees </w:t>
      </w:r>
      <w:r w:rsidR="0017193F" w:rsidRPr="004D01A3">
        <w:rPr>
          <w:rFonts w:ascii="Times New Roman" w:eastAsia="Times New Roman" w:hAnsi="Times New Roman" w:cs="Times New Roman"/>
          <w:sz w:val="24"/>
          <w:szCs w:val="24"/>
        </w:rPr>
        <w:t>with active</w:t>
      </w:r>
      <w:r w:rsidRPr="004D01A3">
        <w:rPr>
          <w:rFonts w:ascii="Times New Roman" w:eastAsia="Times New Roman" w:hAnsi="Times New Roman" w:cs="Times New Roman"/>
          <w:sz w:val="24"/>
          <w:szCs w:val="24"/>
        </w:rPr>
        <w:t xml:space="preserve"> interaction. </w:t>
      </w:r>
      <w:r w:rsidRPr="004D01A3">
        <w:rPr>
          <w:rFonts w:ascii="Times New Roman" w:eastAsia="Times New Roman" w:hAnsi="Times New Roman" w:cs="Times New Roman"/>
          <w:b/>
          <w:i/>
          <w:sz w:val="24"/>
          <w:szCs w:val="24"/>
        </w:rPr>
        <w:t xml:space="preserve">Figurehead; </w:t>
      </w:r>
      <w:r w:rsidRPr="004D01A3">
        <w:rPr>
          <w:rFonts w:ascii="Times New Roman" w:eastAsia="Times New Roman" w:hAnsi="Times New Roman" w:cs="Times New Roman"/>
          <w:sz w:val="24"/>
          <w:szCs w:val="24"/>
        </w:rPr>
        <w:t xml:space="preserve">the manager needs to inspire the subordinates by showing high liability towards his or her legal, ethical, and operational responsibilities. </w:t>
      </w:r>
      <w:r w:rsidRPr="004D01A3">
        <w:rPr>
          <w:rFonts w:ascii="Times New Roman" w:eastAsia="Times New Roman" w:hAnsi="Times New Roman" w:cs="Times New Roman"/>
          <w:b/>
          <w:i/>
          <w:sz w:val="24"/>
          <w:szCs w:val="24"/>
        </w:rPr>
        <w:t>Liaison;</w:t>
      </w:r>
      <w:r w:rsidRPr="004D01A3">
        <w:rPr>
          <w:rFonts w:ascii="Times New Roman" w:eastAsia="Times New Roman" w:hAnsi="Times New Roman" w:cs="Times New Roman"/>
          <w:sz w:val="24"/>
          <w:szCs w:val="24"/>
        </w:rPr>
        <w:t xml:space="preserve"> the manager needs to maintain an effective network to communicate with the internal and external stakeholders of the organization (ijsr.net, 2015). </w:t>
      </w:r>
    </w:p>
    <w:p w14:paraId="496202F9" w14:textId="77777777" w:rsidR="00A53104" w:rsidRDefault="00890601" w:rsidP="0017193F">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0" distB="0" distL="0" distR="0" wp14:anchorId="371E4A91" wp14:editId="201F5C38">
            <wp:extent cx="5476875" cy="3257550"/>
            <wp:effectExtent l="0" t="0" r="28575"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5018EA37" w14:textId="77777777" w:rsidR="00A53104" w:rsidRPr="00A53104" w:rsidRDefault="00890601" w:rsidP="00A53104">
      <w:pPr>
        <w:spacing w:line="360" w:lineRule="auto"/>
        <w:ind w:left="720"/>
        <w:jc w:val="center"/>
        <w:rPr>
          <w:rFonts w:ascii="Times New Roman" w:eastAsia="Times New Roman" w:hAnsi="Times New Roman" w:cs="Times New Roman"/>
          <w:b/>
          <w:sz w:val="24"/>
          <w:szCs w:val="24"/>
        </w:rPr>
      </w:pPr>
      <w:r w:rsidRPr="00A53104">
        <w:rPr>
          <w:rFonts w:ascii="Times New Roman" w:eastAsia="Times New Roman" w:hAnsi="Times New Roman" w:cs="Times New Roman"/>
          <w:b/>
          <w:sz w:val="24"/>
          <w:szCs w:val="24"/>
        </w:rPr>
        <w:t>Figure 6: Management styles</w:t>
      </w:r>
    </w:p>
    <w:p w14:paraId="66DE1F10" w14:textId="77777777" w:rsidR="00A53104" w:rsidRDefault="00890601" w:rsidP="00A53104">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725A95E8" w14:textId="77777777" w:rsidR="00DA6DAE" w:rsidRPr="004D01A3" w:rsidRDefault="00DA6DAE" w:rsidP="00A53104">
      <w:pPr>
        <w:spacing w:line="360" w:lineRule="auto"/>
        <w:ind w:left="720"/>
        <w:jc w:val="center"/>
        <w:rPr>
          <w:rFonts w:ascii="Times New Roman" w:eastAsia="Times New Roman" w:hAnsi="Times New Roman" w:cs="Times New Roman"/>
          <w:sz w:val="24"/>
          <w:szCs w:val="24"/>
        </w:rPr>
      </w:pPr>
    </w:p>
    <w:p w14:paraId="1835D11B" w14:textId="77777777" w:rsidR="00B4333B" w:rsidRPr="00DA6DAE" w:rsidRDefault="00890601" w:rsidP="00DA6DAE">
      <w:pPr>
        <w:pStyle w:val="Heading1"/>
        <w:numPr>
          <w:ilvl w:val="0"/>
          <w:numId w:val="6"/>
        </w:numPr>
        <w:rPr>
          <w:sz w:val="24"/>
          <w:szCs w:val="24"/>
        </w:rPr>
      </w:pPr>
      <w:bookmarkStart w:id="8" w:name="_Toc48330233"/>
      <w:r w:rsidRPr="00DA6DAE">
        <w:rPr>
          <w:i/>
          <w:sz w:val="24"/>
          <w:szCs w:val="24"/>
        </w:rPr>
        <w:t>Informational Management</w:t>
      </w:r>
      <w:r w:rsidRPr="00DA6DAE">
        <w:rPr>
          <w:sz w:val="24"/>
          <w:szCs w:val="24"/>
        </w:rPr>
        <w:t>:</w:t>
      </w:r>
      <w:bookmarkEnd w:id="8"/>
      <w:r w:rsidRPr="00DA6DAE">
        <w:rPr>
          <w:sz w:val="24"/>
          <w:szCs w:val="24"/>
        </w:rPr>
        <w:t xml:space="preserve">  </w:t>
      </w:r>
    </w:p>
    <w:p w14:paraId="63A3BAF8" w14:textId="77777777" w:rsidR="00B4333B" w:rsidRPr="004D01A3" w:rsidRDefault="00890601" w:rsidP="0017193F">
      <w:pPr>
        <w:spacing w:line="360" w:lineRule="auto"/>
        <w:ind w:left="720"/>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 xml:space="preserve">The role of the managers in this category includes; </w:t>
      </w:r>
      <w:r w:rsidRPr="004D01A3">
        <w:rPr>
          <w:rFonts w:ascii="Times New Roman" w:eastAsia="Times New Roman" w:hAnsi="Times New Roman" w:cs="Times New Roman"/>
          <w:b/>
          <w:i/>
          <w:sz w:val="24"/>
          <w:szCs w:val="24"/>
        </w:rPr>
        <w:t>Monitor;</w:t>
      </w:r>
      <w:r w:rsidRPr="004D01A3">
        <w:rPr>
          <w:rFonts w:ascii="Times New Roman" w:eastAsia="Times New Roman" w:hAnsi="Times New Roman" w:cs="Times New Roman"/>
          <w:sz w:val="24"/>
          <w:szCs w:val="24"/>
        </w:rPr>
        <w:t xml:space="preserve"> the manager needs to observe the performance of the employees </w:t>
      </w:r>
      <w:r w:rsidR="0017193F" w:rsidRPr="004D01A3">
        <w:rPr>
          <w:rFonts w:ascii="Times New Roman" w:eastAsia="Times New Roman" w:hAnsi="Times New Roman" w:cs="Times New Roman"/>
          <w:sz w:val="24"/>
          <w:szCs w:val="24"/>
        </w:rPr>
        <w:t>analyzing</w:t>
      </w:r>
      <w:r w:rsidRPr="004D01A3">
        <w:rPr>
          <w:rFonts w:ascii="Times New Roman" w:eastAsia="Times New Roman" w:hAnsi="Times New Roman" w:cs="Times New Roman"/>
          <w:sz w:val="24"/>
          <w:szCs w:val="24"/>
        </w:rPr>
        <w:t xml:space="preserve"> the performance statistics and reports of the employees.</w:t>
      </w:r>
      <w:r w:rsidRPr="004D01A3">
        <w:rPr>
          <w:rFonts w:ascii="Times New Roman" w:eastAsia="Times New Roman" w:hAnsi="Times New Roman" w:cs="Times New Roman"/>
          <w:b/>
          <w:i/>
          <w:sz w:val="24"/>
          <w:szCs w:val="24"/>
        </w:rPr>
        <w:t xml:space="preserve"> Disseminator; </w:t>
      </w:r>
      <w:r w:rsidRPr="004D01A3">
        <w:rPr>
          <w:rFonts w:ascii="Times New Roman" w:eastAsia="Times New Roman" w:hAnsi="Times New Roman" w:cs="Times New Roman"/>
          <w:sz w:val="24"/>
          <w:szCs w:val="24"/>
        </w:rPr>
        <w:t xml:space="preserve">the manager being the disseminator needs to communicate the necessary information properly among the employees and top-hierarchies. </w:t>
      </w:r>
      <w:r w:rsidR="00A53104" w:rsidRPr="004D01A3">
        <w:rPr>
          <w:rFonts w:ascii="Times New Roman" w:eastAsia="Times New Roman" w:hAnsi="Times New Roman" w:cs="Times New Roman"/>
          <w:b/>
          <w:i/>
          <w:sz w:val="24"/>
          <w:szCs w:val="24"/>
        </w:rPr>
        <w:t>Spokesperson</w:t>
      </w:r>
      <w:r w:rsidRPr="004D01A3">
        <w:rPr>
          <w:rFonts w:ascii="Times New Roman" w:eastAsia="Times New Roman" w:hAnsi="Times New Roman" w:cs="Times New Roman"/>
          <w:b/>
          <w:i/>
          <w:sz w:val="24"/>
          <w:szCs w:val="24"/>
        </w:rPr>
        <w:t>;</w:t>
      </w:r>
      <w:r w:rsidRPr="004D01A3">
        <w:rPr>
          <w:rFonts w:ascii="Times New Roman" w:eastAsia="Times New Roman" w:hAnsi="Times New Roman" w:cs="Times New Roman"/>
          <w:sz w:val="24"/>
          <w:szCs w:val="24"/>
        </w:rPr>
        <w:t xml:space="preserve"> </w:t>
      </w:r>
      <w:r w:rsidRPr="004D01A3">
        <w:rPr>
          <w:rFonts w:ascii="Times New Roman" w:eastAsia="Times New Roman" w:hAnsi="Times New Roman" w:cs="Times New Roman"/>
          <w:sz w:val="24"/>
          <w:szCs w:val="24"/>
        </w:rPr>
        <w:lastRenderedPageBreak/>
        <w:t xml:space="preserve">managers being the face of the company in front of the external stakeholders need to </w:t>
      </w:r>
      <w:r w:rsidR="0017193F" w:rsidRPr="004D01A3">
        <w:rPr>
          <w:rFonts w:ascii="Times New Roman" w:eastAsia="Times New Roman" w:hAnsi="Times New Roman" w:cs="Times New Roman"/>
          <w:sz w:val="24"/>
          <w:szCs w:val="24"/>
        </w:rPr>
        <w:t>speak out</w:t>
      </w:r>
      <w:r w:rsidRPr="004D01A3">
        <w:rPr>
          <w:rFonts w:ascii="Times New Roman" w:eastAsia="Times New Roman" w:hAnsi="Times New Roman" w:cs="Times New Roman"/>
          <w:sz w:val="24"/>
          <w:szCs w:val="24"/>
        </w:rPr>
        <w:t xml:space="preserve"> the goals and information properly. </w:t>
      </w:r>
    </w:p>
    <w:p w14:paraId="1B48A4D9"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sz w:val="24"/>
          <w:szCs w:val="24"/>
        </w:rPr>
        <w:t>The study is also suggesting the manager of Tesla implicate the concept of;</w:t>
      </w:r>
    </w:p>
    <w:p w14:paraId="4CE8C9C2"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b/>
          <w:i/>
          <w:sz w:val="24"/>
          <w:szCs w:val="24"/>
        </w:rPr>
        <w:t>“Human Relation Approach Theory”</w:t>
      </w:r>
      <w:r w:rsidRPr="004D01A3">
        <w:rPr>
          <w:rFonts w:ascii="Times New Roman" w:eastAsia="Times New Roman" w:hAnsi="Times New Roman" w:cs="Times New Roman"/>
          <w:sz w:val="24"/>
          <w:szCs w:val="24"/>
        </w:rPr>
        <w:t xml:space="preserve"> in their daily practices. The theory instructs the managers to take good care of the employees and co-operate with them in their troubles (</w:t>
      </w:r>
      <w:r w:rsidRPr="004D01A3">
        <w:rPr>
          <w:rFonts w:ascii="Times New Roman" w:hAnsi="Times New Roman" w:cs="Times New Roman"/>
          <w:color w:val="222222"/>
          <w:sz w:val="24"/>
          <w:szCs w:val="24"/>
          <w:highlight w:val="white"/>
        </w:rPr>
        <w:t>Kitana, 2016)</w:t>
      </w:r>
      <w:r w:rsidRPr="004D01A3">
        <w:rPr>
          <w:rFonts w:ascii="Times New Roman" w:eastAsia="Times New Roman" w:hAnsi="Times New Roman" w:cs="Times New Roman"/>
          <w:sz w:val="24"/>
          <w:szCs w:val="24"/>
        </w:rPr>
        <w:t xml:space="preserve">. This will develop the motivation and commitment of the workers towards the organizational goal achievement process. </w:t>
      </w:r>
    </w:p>
    <w:p w14:paraId="199108C5" w14:textId="77777777" w:rsidR="00B4333B" w:rsidRPr="004D01A3" w:rsidRDefault="00890601" w:rsidP="0017193F">
      <w:pPr>
        <w:spacing w:line="360" w:lineRule="auto"/>
        <w:jc w:val="both"/>
        <w:rPr>
          <w:rFonts w:ascii="Times New Roman" w:eastAsia="Times New Roman" w:hAnsi="Times New Roman" w:cs="Times New Roman"/>
          <w:sz w:val="24"/>
          <w:szCs w:val="24"/>
        </w:rPr>
      </w:pPr>
      <w:r w:rsidRPr="004D01A3">
        <w:rPr>
          <w:rFonts w:ascii="Times New Roman" w:eastAsia="Times New Roman" w:hAnsi="Times New Roman" w:cs="Times New Roman"/>
          <w:b/>
          <w:i/>
          <w:sz w:val="24"/>
          <w:szCs w:val="24"/>
        </w:rPr>
        <w:t>“Contingency Theory”</w:t>
      </w:r>
      <w:r w:rsidRPr="004D01A3">
        <w:rPr>
          <w:rFonts w:ascii="Times New Roman" w:eastAsia="Times New Roman" w:hAnsi="Times New Roman" w:cs="Times New Roman"/>
          <w:sz w:val="24"/>
          <w:szCs w:val="24"/>
        </w:rPr>
        <w:t xml:space="preserve"> which suggests the managers communicate the change strategies of the organization comprehensively with its stakeholders. Managers, by forecasting the future requirements of the organization, need to develop a culture where the employees can foster the change without getting distracted.</w:t>
      </w:r>
    </w:p>
    <w:p w14:paraId="6C0A399E" w14:textId="77777777" w:rsidR="00B4333B" w:rsidRPr="004D01A3" w:rsidRDefault="00890601" w:rsidP="00DA6DAE">
      <w:pPr>
        <w:pStyle w:val="Heading1"/>
      </w:pPr>
      <w:bookmarkStart w:id="9" w:name="_Toc48330234"/>
      <w:r w:rsidRPr="004D01A3">
        <w:t>3.0 Conclusion</w:t>
      </w:r>
      <w:bookmarkEnd w:id="9"/>
      <w:r w:rsidRPr="004D01A3">
        <w:t xml:space="preserve"> </w:t>
      </w:r>
    </w:p>
    <w:p w14:paraId="5F514A3F" w14:textId="77777777" w:rsidR="0017193F" w:rsidRDefault="00890601" w:rsidP="0017193F">
      <w:pPr>
        <w:spacing w:line="360" w:lineRule="auto"/>
        <w:jc w:val="both"/>
        <w:rPr>
          <w:rFonts w:ascii="Times New Roman" w:eastAsia="Times New Roman" w:hAnsi="Times New Roman" w:cs="Times New Roman"/>
          <w:b/>
          <w:sz w:val="24"/>
          <w:szCs w:val="24"/>
        </w:rPr>
      </w:pPr>
      <w:r w:rsidRPr="004D01A3">
        <w:rPr>
          <w:rFonts w:ascii="Times New Roman" w:eastAsia="Times New Roman" w:hAnsi="Times New Roman" w:cs="Times New Roman"/>
          <w:sz w:val="24"/>
          <w:szCs w:val="24"/>
        </w:rPr>
        <w:t xml:space="preserve">Change is an inevitable part of organizational functionality. However, the report identified a centralized organizational structure of Tesla where only the top-management takes the decision, and thus the culture is not cultivated properly. Such a centralized structure cannot facilitate its employees to adopt the changes and provide potential performance. Thus, the study strongly suggests the organization change its structure towards decentralization and develop a culture where the opinions and perspectives of the employees will be valued equally. The paper successfully acknowledged the relationship between the organizational culture and strategy and its impact on employees' performance. Thus, the paper strongly suggests the management of Tesla to introduce more engaging leadership and management styles in their daily operations to develop the engagement level of the employees. </w:t>
      </w:r>
      <w:r w:rsidRPr="004D01A3">
        <w:rPr>
          <w:rFonts w:ascii="Times New Roman" w:eastAsia="Times New Roman" w:hAnsi="Times New Roman" w:cs="Times New Roman"/>
          <w:b/>
          <w:sz w:val="24"/>
          <w:szCs w:val="24"/>
        </w:rPr>
        <w:t xml:space="preserve"> </w:t>
      </w:r>
    </w:p>
    <w:p w14:paraId="4C9A49CC" w14:textId="77777777" w:rsidR="0017193F" w:rsidRDefault="00890601" w:rsidP="001719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560DFB10" w14:textId="77777777" w:rsidR="0017193F" w:rsidRPr="00E3413D" w:rsidRDefault="00890601" w:rsidP="00DA6DAE">
      <w:pPr>
        <w:pStyle w:val="Heading1"/>
        <w:rPr>
          <w:shd w:val="clear" w:color="auto" w:fill="FFFFFF"/>
        </w:rPr>
      </w:pPr>
      <w:bookmarkStart w:id="10" w:name="_Toc48330235"/>
      <w:r w:rsidRPr="00E3413D">
        <w:rPr>
          <w:shd w:val="clear" w:color="auto" w:fill="FFFFFF"/>
        </w:rPr>
        <w:lastRenderedPageBreak/>
        <w:t>Reference List</w:t>
      </w:r>
      <w:bookmarkEnd w:id="10"/>
      <w:r w:rsidRPr="00E3413D">
        <w:rPr>
          <w:shd w:val="clear" w:color="auto" w:fill="FFFFFF"/>
        </w:rPr>
        <w:t xml:space="preserve"> </w:t>
      </w:r>
    </w:p>
    <w:p w14:paraId="71657A7D" w14:textId="77777777" w:rsidR="0017193F" w:rsidRPr="00E3413D" w:rsidRDefault="00890601" w:rsidP="0017193F">
      <w:pPr>
        <w:spacing w:line="360" w:lineRule="auto"/>
        <w:jc w:val="both"/>
        <w:rPr>
          <w:rFonts w:ascii="Times New Roman" w:hAnsi="Times New Roman" w:cs="Times New Roman"/>
          <w:b/>
          <w:color w:val="000000" w:themeColor="text1"/>
          <w:sz w:val="24"/>
          <w:szCs w:val="24"/>
          <w:shd w:val="clear" w:color="auto" w:fill="FFFFFF"/>
        </w:rPr>
      </w:pPr>
      <w:r w:rsidRPr="00E3413D">
        <w:rPr>
          <w:rFonts w:ascii="Times New Roman" w:hAnsi="Times New Roman" w:cs="Times New Roman"/>
          <w:b/>
          <w:color w:val="000000" w:themeColor="text1"/>
          <w:sz w:val="24"/>
          <w:szCs w:val="24"/>
          <w:shd w:val="clear" w:color="auto" w:fill="FFFFFF"/>
        </w:rPr>
        <w:t>Book</w:t>
      </w:r>
    </w:p>
    <w:p w14:paraId="5D18F9E8"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shd w:val="clear" w:color="auto" w:fill="FFFFFF"/>
        </w:rPr>
        <w:t>Thorpe, R., 2016. </w:t>
      </w:r>
      <w:r w:rsidRPr="00E3413D">
        <w:rPr>
          <w:rFonts w:ascii="Times New Roman" w:hAnsi="Times New Roman" w:cs="Times New Roman"/>
          <w:i/>
          <w:iCs/>
          <w:color w:val="000000" w:themeColor="text1"/>
          <w:sz w:val="24"/>
          <w:szCs w:val="24"/>
          <w:shd w:val="clear" w:color="auto" w:fill="FFFFFF"/>
        </w:rPr>
        <w:t>Gower handbook of leadership and management development</w:t>
      </w:r>
      <w:r w:rsidRPr="00E3413D">
        <w:rPr>
          <w:rFonts w:ascii="Times New Roman" w:hAnsi="Times New Roman" w:cs="Times New Roman"/>
          <w:color w:val="000000" w:themeColor="text1"/>
          <w:sz w:val="24"/>
          <w:szCs w:val="24"/>
          <w:shd w:val="clear" w:color="auto" w:fill="FFFFFF"/>
        </w:rPr>
        <w:t xml:space="preserve">. USA: CRC Press. Available </w:t>
      </w:r>
      <w:proofErr w:type="gramStart"/>
      <w:r w:rsidRPr="00E3413D">
        <w:rPr>
          <w:rFonts w:ascii="Times New Roman" w:hAnsi="Times New Roman" w:cs="Times New Roman"/>
          <w:color w:val="000000" w:themeColor="text1"/>
          <w:sz w:val="24"/>
          <w:szCs w:val="24"/>
          <w:shd w:val="clear" w:color="auto" w:fill="FFFFFF"/>
        </w:rPr>
        <w:t>at:https://www.academia.edu/download/30230949/gower_handbook_leadership_management_development_ch4.pdf</w:t>
      </w:r>
      <w:proofErr w:type="gramEnd"/>
      <w:r w:rsidRPr="00E3413D">
        <w:rPr>
          <w:rFonts w:ascii="Times New Roman" w:hAnsi="Times New Roman" w:cs="Times New Roman"/>
          <w:color w:val="000000" w:themeColor="text1"/>
          <w:sz w:val="24"/>
          <w:szCs w:val="24"/>
          <w:shd w:val="clear" w:color="auto" w:fill="FFFFFF"/>
        </w:rPr>
        <w:t xml:space="preserve"> </w:t>
      </w:r>
      <w:r w:rsidRPr="00E3413D">
        <w:rPr>
          <w:rFonts w:ascii="Times New Roman" w:hAnsi="Times New Roman" w:cs="Times New Roman"/>
          <w:color w:val="000000" w:themeColor="text1"/>
          <w:sz w:val="24"/>
          <w:szCs w:val="24"/>
        </w:rPr>
        <w:t>[Accessed on: 05:08:2020]</w:t>
      </w:r>
    </w:p>
    <w:p w14:paraId="223813B9" w14:textId="77777777" w:rsidR="0017193F" w:rsidRPr="00E3413D" w:rsidRDefault="00890601" w:rsidP="0017193F">
      <w:pPr>
        <w:spacing w:line="360" w:lineRule="auto"/>
        <w:jc w:val="both"/>
        <w:rPr>
          <w:rFonts w:ascii="Times New Roman" w:hAnsi="Times New Roman" w:cs="Times New Roman"/>
          <w:b/>
          <w:color w:val="000000" w:themeColor="text1"/>
          <w:sz w:val="24"/>
          <w:szCs w:val="24"/>
          <w:shd w:val="clear" w:color="auto" w:fill="FFFFFF"/>
        </w:rPr>
      </w:pPr>
      <w:r w:rsidRPr="00E3413D">
        <w:rPr>
          <w:rFonts w:ascii="Times New Roman" w:hAnsi="Times New Roman" w:cs="Times New Roman"/>
          <w:b/>
          <w:color w:val="000000" w:themeColor="text1"/>
          <w:sz w:val="24"/>
          <w:szCs w:val="24"/>
          <w:shd w:val="clear" w:color="auto" w:fill="FFFFFF"/>
        </w:rPr>
        <w:t xml:space="preserve">Journals </w:t>
      </w:r>
    </w:p>
    <w:p w14:paraId="5C595CE6"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shd w:val="clear" w:color="auto" w:fill="FFFFFF"/>
        </w:rPr>
        <w:t>Al Khajeh, E.H., 2018. Impact of leadership styles on organizational performance. </w:t>
      </w:r>
      <w:r w:rsidRPr="00E3413D">
        <w:rPr>
          <w:rFonts w:ascii="Times New Roman" w:hAnsi="Times New Roman" w:cs="Times New Roman"/>
          <w:i/>
          <w:iCs/>
          <w:color w:val="000000" w:themeColor="text1"/>
          <w:sz w:val="24"/>
          <w:szCs w:val="24"/>
          <w:shd w:val="clear" w:color="auto" w:fill="FFFFFF"/>
        </w:rPr>
        <w:t>Journal of Human Resources Management Research</w:t>
      </w:r>
      <w:r w:rsidRPr="00E3413D">
        <w:rPr>
          <w:rFonts w:ascii="Times New Roman" w:hAnsi="Times New Roman" w:cs="Times New Roman"/>
          <w:color w:val="000000" w:themeColor="text1"/>
          <w:sz w:val="24"/>
          <w:szCs w:val="24"/>
          <w:shd w:val="clear" w:color="auto" w:fill="FFFFFF"/>
        </w:rPr>
        <w:t>, </w:t>
      </w:r>
      <w:r w:rsidRPr="00E3413D">
        <w:rPr>
          <w:rFonts w:ascii="Times New Roman" w:hAnsi="Times New Roman" w:cs="Times New Roman"/>
          <w:i/>
          <w:iCs/>
          <w:color w:val="000000" w:themeColor="text1"/>
          <w:sz w:val="24"/>
          <w:szCs w:val="24"/>
          <w:shd w:val="clear" w:color="auto" w:fill="FFFFFF"/>
        </w:rPr>
        <w:t>2018</w:t>
      </w:r>
      <w:r w:rsidRPr="00E3413D">
        <w:rPr>
          <w:rFonts w:ascii="Times New Roman" w:hAnsi="Times New Roman" w:cs="Times New Roman"/>
          <w:color w:val="000000" w:themeColor="text1"/>
          <w:sz w:val="24"/>
          <w:szCs w:val="24"/>
          <w:shd w:val="clear" w:color="auto" w:fill="FFFFFF"/>
        </w:rPr>
        <w:t xml:space="preserve">, pp.1-10. Available </w:t>
      </w:r>
      <w:proofErr w:type="gramStart"/>
      <w:r w:rsidRPr="00E3413D">
        <w:rPr>
          <w:rFonts w:ascii="Times New Roman" w:hAnsi="Times New Roman" w:cs="Times New Roman"/>
          <w:color w:val="000000" w:themeColor="text1"/>
          <w:sz w:val="24"/>
          <w:szCs w:val="24"/>
          <w:shd w:val="clear" w:color="auto" w:fill="FFFFFF"/>
        </w:rPr>
        <w:t>at:https://www.academia.edu/download/60515332/687849-120190907-8705-i87j5d.pdf</w:t>
      </w:r>
      <w:proofErr w:type="gramEnd"/>
      <w:r w:rsidRPr="00E3413D">
        <w:rPr>
          <w:rFonts w:ascii="Times New Roman" w:hAnsi="Times New Roman" w:cs="Times New Roman"/>
          <w:color w:val="000000" w:themeColor="text1"/>
          <w:sz w:val="24"/>
          <w:szCs w:val="24"/>
          <w:shd w:val="clear" w:color="auto" w:fill="FFFFFF"/>
        </w:rPr>
        <w:t xml:space="preserve"> </w:t>
      </w:r>
      <w:r w:rsidRPr="00E3413D">
        <w:rPr>
          <w:rFonts w:ascii="Times New Roman" w:hAnsi="Times New Roman" w:cs="Times New Roman"/>
          <w:color w:val="000000" w:themeColor="text1"/>
          <w:sz w:val="24"/>
          <w:szCs w:val="24"/>
        </w:rPr>
        <w:t>[Accessed on: 05:08:2020]</w:t>
      </w:r>
    </w:p>
    <w:p w14:paraId="6B4DC256"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shd w:val="clear" w:color="auto" w:fill="FFFFFF"/>
        </w:rPr>
        <w:t>Kitana, A., 2016. Overview of the managerial thoughts and theories from the history: Classical management theory to modern management theory. </w:t>
      </w:r>
      <w:r w:rsidRPr="00E3413D">
        <w:rPr>
          <w:rFonts w:ascii="Times New Roman" w:hAnsi="Times New Roman" w:cs="Times New Roman"/>
          <w:i/>
          <w:iCs/>
          <w:color w:val="000000" w:themeColor="text1"/>
          <w:sz w:val="24"/>
          <w:szCs w:val="24"/>
          <w:shd w:val="clear" w:color="auto" w:fill="FFFFFF"/>
        </w:rPr>
        <w:t>Indian Journal of Management Science</w:t>
      </w:r>
      <w:r w:rsidRPr="00E3413D">
        <w:rPr>
          <w:rFonts w:ascii="Times New Roman" w:hAnsi="Times New Roman" w:cs="Times New Roman"/>
          <w:color w:val="000000" w:themeColor="text1"/>
          <w:sz w:val="24"/>
          <w:szCs w:val="24"/>
          <w:shd w:val="clear" w:color="auto" w:fill="FFFFFF"/>
        </w:rPr>
        <w:t>, </w:t>
      </w:r>
      <w:r w:rsidRPr="00E3413D">
        <w:rPr>
          <w:rFonts w:ascii="Times New Roman" w:hAnsi="Times New Roman" w:cs="Times New Roman"/>
          <w:i/>
          <w:iCs/>
          <w:color w:val="000000" w:themeColor="text1"/>
          <w:sz w:val="24"/>
          <w:szCs w:val="24"/>
          <w:shd w:val="clear" w:color="auto" w:fill="FFFFFF"/>
        </w:rPr>
        <w:t>6</w:t>
      </w:r>
      <w:r w:rsidRPr="00E3413D">
        <w:rPr>
          <w:rFonts w:ascii="Times New Roman" w:hAnsi="Times New Roman" w:cs="Times New Roman"/>
          <w:color w:val="000000" w:themeColor="text1"/>
          <w:sz w:val="24"/>
          <w:szCs w:val="24"/>
          <w:shd w:val="clear" w:color="auto" w:fill="FFFFFF"/>
        </w:rPr>
        <w:t>(1), p.16. Available at:</w:t>
      </w:r>
      <w:r w:rsidRPr="00E3413D">
        <w:rPr>
          <w:rFonts w:ascii="Times New Roman" w:hAnsi="Times New Roman" w:cs="Times New Roman"/>
          <w:color w:val="000000" w:themeColor="text1"/>
          <w:sz w:val="24"/>
          <w:szCs w:val="24"/>
        </w:rPr>
        <w:t>https://www.researchgate.net/profile/Abdelkarim_Kitana/publication/313577364_INDIAN_JOURNAL_OF_MANAGEMENT_SCIENCE_IJMS_OVERVIEW_OF_THE_MANAGERIAL_THOUGHTS_AND_THEORIES_FROM_THE_HISTORY_CLASSICAL_MANAGEMENT_THEORY_TO_MODERN_MANAGEMENT_THEORY_INDIAN_JOURNAL_OF_MANAGEMENT_SCIENCE/links/589ee4ac92851c7fb4bc0e58/INDIAN-JOURNAL-OF-MANAGEMENT-SCIENCE-IJMS-OVERVIEW-OF-THE-MANAGERIAL-THOUGHTS-AND-THEORIES-FROM-THE-HISTORY-CLASSICAL-MANAGEMENT-THEORY-TO-MODERN-MANAGEMENT-THEORY-INDIAN-JOURNAL-OF-MANAGEMENT-SCIENCE.pdf [Accessed on: 05:08:2020]</w:t>
      </w:r>
    </w:p>
    <w:p w14:paraId="212554D4"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shd w:val="clear" w:color="auto" w:fill="FFFFFF"/>
        </w:rPr>
        <w:t>Nisar, A., Palacios, M., and Grijalvo, M., 2016. Open organizational structures: A new framework for the energy industry. </w:t>
      </w:r>
      <w:r w:rsidRPr="00E3413D">
        <w:rPr>
          <w:rFonts w:ascii="Times New Roman" w:hAnsi="Times New Roman" w:cs="Times New Roman"/>
          <w:i/>
          <w:iCs/>
          <w:color w:val="000000" w:themeColor="text1"/>
          <w:sz w:val="24"/>
          <w:szCs w:val="24"/>
          <w:shd w:val="clear" w:color="auto" w:fill="FFFFFF"/>
        </w:rPr>
        <w:t>Journal of Business Research</w:t>
      </w:r>
      <w:r w:rsidRPr="00E3413D">
        <w:rPr>
          <w:rFonts w:ascii="Times New Roman" w:hAnsi="Times New Roman" w:cs="Times New Roman"/>
          <w:color w:val="000000" w:themeColor="text1"/>
          <w:sz w:val="24"/>
          <w:szCs w:val="24"/>
          <w:shd w:val="clear" w:color="auto" w:fill="FFFFFF"/>
        </w:rPr>
        <w:t>, </w:t>
      </w:r>
      <w:r w:rsidRPr="00E3413D">
        <w:rPr>
          <w:rFonts w:ascii="Times New Roman" w:hAnsi="Times New Roman" w:cs="Times New Roman"/>
          <w:i/>
          <w:iCs/>
          <w:color w:val="000000" w:themeColor="text1"/>
          <w:sz w:val="24"/>
          <w:szCs w:val="24"/>
          <w:shd w:val="clear" w:color="auto" w:fill="FFFFFF"/>
        </w:rPr>
        <w:t>69</w:t>
      </w:r>
      <w:r w:rsidRPr="00E3413D">
        <w:rPr>
          <w:rFonts w:ascii="Times New Roman" w:hAnsi="Times New Roman" w:cs="Times New Roman"/>
          <w:color w:val="000000" w:themeColor="text1"/>
          <w:sz w:val="24"/>
          <w:szCs w:val="24"/>
          <w:shd w:val="clear" w:color="auto" w:fill="FFFFFF"/>
        </w:rPr>
        <w:t xml:space="preserve">(11), pp.5175-5179. Available </w:t>
      </w:r>
      <w:proofErr w:type="gramStart"/>
      <w:r w:rsidRPr="00E3413D">
        <w:rPr>
          <w:rFonts w:ascii="Times New Roman" w:hAnsi="Times New Roman" w:cs="Times New Roman"/>
          <w:color w:val="000000" w:themeColor="text1"/>
          <w:sz w:val="24"/>
          <w:szCs w:val="24"/>
          <w:shd w:val="clear" w:color="auto" w:fill="FFFFFF"/>
        </w:rPr>
        <w:t>at:</w:t>
      </w:r>
      <w:r w:rsidRPr="00E3413D">
        <w:rPr>
          <w:rFonts w:ascii="Times New Roman" w:hAnsi="Times New Roman" w:cs="Times New Roman"/>
          <w:color w:val="000000" w:themeColor="text1"/>
          <w:sz w:val="24"/>
          <w:szCs w:val="24"/>
        </w:rPr>
        <w:t>https://www.researchgate.net/profile/Arsalan_Nisar_Shah/publication/302593505_Open_organizational_structures_A_new_framework_for_the_energy_industry/links/5768454108ae7f0756a224e1/Open-organizational-structures-A-new-framework-for-the-energy-industry.pdf</w:t>
      </w:r>
      <w:proofErr w:type="gramEnd"/>
      <w:r w:rsidRPr="00E3413D">
        <w:rPr>
          <w:rFonts w:ascii="Times New Roman" w:hAnsi="Times New Roman" w:cs="Times New Roman"/>
          <w:color w:val="000000" w:themeColor="text1"/>
          <w:sz w:val="24"/>
          <w:szCs w:val="24"/>
        </w:rPr>
        <w:t xml:space="preserve"> [Accessed on: 05:08:2020]</w:t>
      </w:r>
    </w:p>
    <w:p w14:paraId="30341EF6"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shd w:val="clear" w:color="auto" w:fill="FFFFFF"/>
        </w:rPr>
        <w:t>Rogers, K.M. and Ashforth, B.E., 2017. Respect in organizations: Feeling valued as “we” and “me”. </w:t>
      </w:r>
      <w:r w:rsidRPr="00E3413D">
        <w:rPr>
          <w:rFonts w:ascii="Times New Roman" w:hAnsi="Times New Roman" w:cs="Times New Roman"/>
          <w:i/>
          <w:iCs/>
          <w:color w:val="000000" w:themeColor="text1"/>
          <w:sz w:val="24"/>
          <w:szCs w:val="24"/>
          <w:shd w:val="clear" w:color="auto" w:fill="FFFFFF"/>
        </w:rPr>
        <w:t>Journal of Management</w:t>
      </w:r>
      <w:r w:rsidRPr="00E3413D">
        <w:rPr>
          <w:rFonts w:ascii="Times New Roman" w:hAnsi="Times New Roman" w:cs="Times New Roman"/>
          <w:color w:val="000000" w:themeColor="text1"/>
          <w:sz w:val="24"/>
          <w:szCs w:val="24"/>
          <w:shd w:val="clear" w:color="auto" w:fill="FFFFFF"/>
        </w:rPr>
        <w:t>, </w:t>
      </w:r>
      <w:r w:rsidRPr="00E3413D">
        <w:rPr>
          <w:rFonts w:ascii="Times New Roman" w:hAnsi="Times New Roman" w:cs="Times New Roman"/>
          <w:i/>
          <w:iCs/>
          <w:color w:val="000000" w:themeColor="text1"/>
          <w:sz w:val="24"/>
          <w:szCs w:val="24"/>
          <w:shd w:val="clear" w:color="auto" w:fill="FFFFFF"/>
        </w:rPr>
        <w:t>43</w:t>
      </w:r>
      <w:r w:rsidRPr="00E3413D">
        <w:rPr>
          <w:rFonts w:ascii="Times New Roman" w:hAnsi="Times New Roman" w:cs="Times New Roman"/>
          <w:color w:val="000000" w:themeColor="text1"/>
          <w:sz w:val="24"/>
          <w:szCs w:val="24"/>
          <w:shd w:val="clear" w:color="auto" w:fill="FFFFFF"/>
        </w:rPr>
        <w:t xml:space="preserve">(5), pp.1578-1608. Available </w:t>
      </w:r>
      <w:proofErr w:type="gramStart"/>
      <w:r w:rsidRPr="00E3413D">
        <w:rPr>
          <w:rFonts w:ascii="Times New Roman" w:hAnsi="Times New Roman" w:cs="Times New Roman"/>
          <w:color w:val="000000" w:themeColor="text1"/>
          <w:sz w:val="24"/>
          <w:szCs w:val="24"/>
          <w:shd w:val="clear" w:color="auto" w:fill="FFFFFF"/>
        </w:rPr>
        <w:lastRenderedPageBreak/>
        <w:t>at:https://epublications.marquette.edu/cgi/viewcontent.cgi?article=1299&amp;context=mgmt_fac</w:t>
      </w:r>
      <w:proofErr w:type="gramEnd"/>
      <w:r w:rsidRPr="00E3413D">
        <w:rPr>
          <w:rFonts w:ascii="Times New Roman" w:hAnsi="Times New Roman" w:cs="Times New Roman"/>
          <w:color w:val="000000" w:themeColor="text1"/>
          <w:sz w:val="24"/>
          <w:szCs w:val="24"/>
          <w:shd w:val="clear" w:color="auto" w:fill="FFFFFF"/>
        </w:rPr>
        <w:t xml:space="preserve"> </w:t>
      </w:r>
      <w:r w:rsidRPr="00E3413D">
        <w:rPr>
          <w:rFonts w:ascii="Times New Roman" w:hAnsi="Times New Roman" w:cs="Times New Roman"/>
          <w:color w:val="000000" w:themeColor="text1"/>
          <w:sz w:val="24"/>
          <w:szCs w:val="24"/>
        </w:rPr>
        <w:t>[Accessed on: 05:08:2020]</w:t>
      </w:r>
    </w:p>
    <w:p w14:paraId="5A9483F4"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shd w:val="clear" w:color="auto" w:fill="FFFFFF"/>
        </w:rPr>
        <w:t>Shaik, A.S. and Dhir, S., 2020. A meta-analytical review of factors affecting the strategic thinking of an organization. </w:t>
      </w:r>
      <w:r w:rsidRPr="00E3413D">
        <w:rPr>
          <w:rFonts w:ascii="Times New Roman" w:hAnsi="Times New Roman" w:cs="Times New Roman"/>
          <w:i/>
          <w:iCs/>
          <w:color w:val="000000" w:themeColor="text1"/>
          <w:sz w:val="24"/>
          <w:szCs w:val="24"/>
          <w:shd w:val="clear" w:color="auto" w:fill="FFFFFF"/>
        </w:rPr>
        <w:t>foresight</w:t>
      </w:r>
      <w:r w:rsidRPr="00E3413D">
        <w:rPr>
          <w:rFonts w:ascii="Times New Roman" w:hAnsi="Times New Roman" w:cs="Times New Roman"/>
          <w:color w:val="000000" w:themeColor="text1"/>
          <w:sz w:val="24"/>
          <w:szCs w:val="24"/>
          <w:shd w:val="clear" w:color="auto" w:fill="FFFFFF"/>
        </w:rPr>
        <w:t xml:space="preserve">. Available </w:t>
      </w:r>
      <w:proofErr w:type="gramStart"/>
      <w:r w:rsidRPr="00E3413D">
        <w:rPr>
          <w:rFonts w:ascii="Times New Roman" w:hAnsi="Times New Roman" w:cs="Times New Roman"/>
          <w:color w:val="000000" w:themeColor="text1"/>
          <w:sz w:val="24"/>
          <w:szCs w:val="24"/>
          <w:shd w:val="clear" w:color="auto" w:fill="FFFFFF"/>
        </w:rPr>
        <w:t>at:</w:t>
      </w:r>
      <w:r w:rsidRPr="00E3413D">
        <w:rPr>
          <w:rFonts w:ascii="Times New Roman" w:hAnsi="Times New Roman" w:cs="Times New Roman"/>
          <w:color w:val="000000" w:themeColor="text1"/>
          <w:sz w:val="24"/>
          <w:szCs w:val="24"/>
        </w:rPr>
        <w:t>https://www.bam.ac.uk/sites/bam.ac.uk/files/contribution129.pdf</w:t>
      </w:r>
      <w:proofErr w:type="gramEnd"/>
      <w:r w:rsidRPr="00E3413D">
        <w:rPr>
          <w:rFonts w:ascii="Times New Roman" w:hAnsi="Times New Roman" w:cs="Times New Roman"/>
          <w:color w:val="000000" w:themeColor="text1"/>
          <w:sz w:val="24"/>
          <w:szCs w:val="24"/>
        </w:rPr>
        <w:t xml:space="preserve"> [Accessed on: 05:08:2020]</w:t>
      </w:r>
    </w:p>
    <w:p w14:paraId="0E971783"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shd w:val="clear" w:color="auto" w:fill="FFFFFF"/>
        </w:rPr>
        <w:t>Sinha, S., 2017. Organizational Structure and Work Related Attitude: Mediating Role of Psychological Empowerment. </w:t>
      </w:r>
      <w:r w:rsidRPr="00E3413D">
        <w:rPr>
          <w:rFonts w:ascii="Times New Roman" w:hAnsi="Times New Roman" w:cs="Times New Roman"/>
          <w:i/>
          <w:iCs/>
          <w:color w:val="000000" w:themeColor="text1"/>
          <w:sz w:val="24"/>
          <w:szCs w:val="24"/>
          <w:shd w:val="clear" w:color="auto" w:fill="FFFFFF"/>
        </w:rPr>
        <w:t>Journal of Organisation and Human Behaviour</w:t>
      </w:r>
      <w:r w:rsidRPr="00E3413D">
        <w:rPr>
          <w:rFonts w:ascii="Times New Roman" w:hAnsi="Times New Roman" w:cs="Times New Roman"/>
          <w:color w:val="000000" w:themeColor="text1"/>
          <w:sz w:val="24"/>
          <w:szCs w:val="24"/>
          <w:shd w:val="clear" w:color="auto" w:fill="FFFFFF"/>
        </w:rPr>
        <w:t>, </w:t>
      </w:r>
      <w:r w:rsidRPr="00E3413D">
        <w:rPr>
          <w:rFonts w:ascii="Times New Roman" w:hAnsi="Times New Roman" w:cs="Times New Roman"/>
          <w:i/>
          <w:iCs/>
          <w:color w:val="000000" w:themeColor="text1"/>
          <w:sz w:val="24"/>
          <w:szCs w:val="24"/>
          <w:shd w:val="clear" w:color="auto" w:fill="FFFFFF"/>
        </w:rPr>
        <w:t>6</w:t>
      </w:r>
      <w:r w:rsidRPr="00E3413D">
        <w:rPr>
          <w:rFonts w:ascii="Times New Roman" w:hAnsi="Times New Roman" w:cs="Times New Roman"/>
          <w:color w:val="000000" w:themeColor="text1"/>
          <w:sz w:val="24"/>
          <w:szCs w:val="24"/>
          <w:shd w:val="clear" w:color="auto" w:fill="FFFFFF"/>
        </w:rPr>
        <w:t xml:space="preserve">(3), p.46. Available </w:t>
      </w:r>
      <w:proofErr w:type="gramStart"/>
      <w:r w:rsidRPr="00E3413D">
        <w:rPr>
          <w:rFonts w:ascii="Times New Roman" w:hAnsi="Times New Roman" w:cs="Times New Roman"/>
          <w:color w:val="000000" w:themeColor="text1"/>
          <w:sz w:val="24"/>
          <w:szCs w:val="24"/>
          <w:shd w:val="clear" w:color="auto" w:fill="FFFFFF"/>
        </w:rPr>
        <w:t>at:https://www.academia.edu/download/60709653/315_0620190926-15048-1rp4ebb.pdf</w:t>
      </w:r>
      <w:proofErr w:type="gramEnd"/>
      <w:r w:rsidRPr="00E3413D">
        <w:rPr>
          <w:rFonts w:ascii="Times New Roman" w:hAnsi="Times New Roman" w:cs="Times New Roman"/>
          <w:color w:val="000000" w:themeColor="text1"/>
          <w:sz w:val="24"/>
          <w:szCs w:val="24"/>
          <w:shd w:val="clear" w:color="auto" w:fill="FFFFFF"/>
        </w:rPr>
        <w:t xml:space="preserve"> </w:t>
      </w:r>
      <w:r w:rsidRPr="00E3413D">
        <w:rPr>
          <w:rFonts w:ascii="Times New Roman" w:hAnsi="Times New Roman" w:cs="Times New Roman"/>
          <w:color w:val="000000" w:themeColor="text1"/>
          <w:sz w:val="24"/>
          <w:szCs w:val="24"/>
        </w:rPr>
        <w:t>[Accessed on: 05:08:2020]</w:t>
      </w:r>
    </w:p>
    <w:p w14:paraId="556DB755"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shd w:val="clear" w:color="auto" w:fill="FFFFFF"/>
        </w:rPr>
        <w:t>Warrick, D.D., 2017. What leaders need to know about organizational culture. </w:t>
      </w:r>
      <w:r w:rsidRPr="00E3413D">
        <w:rPr>
          <w:rFonts w:ascii="Times New Roman" w:hAnsi="Times New Roman" w:cs="Times New Roman"/>
          <w:i/>
          <w:iCs/>
          <w:color w:val="000000" w:themeColor="text1"/>
          <w:sz w:val="24"/>
          <w:szCs w:val="24"/>
          <w:shd w:val="clear" w:color="auto" w:fill="FFFFFF"/>
        </w:rPr>
        <w:t>Business Horizons</w:t>
      </w:r>
      <w:r w:rsidRPr="00E3413D">
        <w:rPr>
          <w:rFonts w:ascii="Times New Roman" w:hAnsi="Times New Roman" w:cs="Times New Roman"/>
          <w:color w:val="000000" w:themeColor="text1"/>
          <w:sz w:val="24"/>
          <w:szCs w:val="24"/>
          <w:shd w:val="clear" w:color="auto" w:fill="FFFFFF"/>
        </w:rPr>
        <w:t>, </w:t>
      </w:r>
      <w:r w:rsidRPr="00E3413D">
        <w:rPr>
          <w:rFonts w:ascii="Times New Roman" w:hAnsi="Times New Roman" w:cs="Times New Roman"/>
          <w:i/>
          <w:iCs/>
          <w:color w:val="000000" w:themeColor="text1"/>
          <w:sz w:val="24"/>
          <w:szCs w:val="24"/>
          <w:shd w:val="clear" w:color="auto" w:fill="FFFFFF"/>
        </w:rPr>
        <w:t>60</w:t>
      </w:r>
      <w:r w:rsidRPr="00E3413D">
        <w:rPr>
          <w:rFonts w:ascii="Times New Roman" w:hAnsi="Times New Roman" w:cs="Times New Roman"/>
          <w:color w:val="000000" w:themeColor="text1"/>
          <w:sz w:val="24"/>
          <w:szCs w:val="24"/>
          <w:shd w:val="clear" w:color="auto" w:fill="FFFFFF"/>
        </w:rPr>
        <w:t xml:space="preserve">(3), pp.395-404. Available </w:t>
      </w:r>
      <w:proofErr w:type="gramStart"/>
      <w:r w:rsidRPr="00E3413D">
        <w:rPr>
          <w:rFonts w:ascii="Times New Roman" w:hAnsi="Times New Roman" w:cs="Times New Roman"/>
          <w:color w:val="000000" w:themeColor="text1"/>
          <w:sz w:val="24"/>
          <w:szCs w:val="24"/>
          <w:shd w:val="clear" w:color="auto" w:fill="FFFFFF"/>
        </w:rPr>
        <w:t>at:</w:t>
      </w:r>
      <w:r w:rsidRPr="00E3413D">
        <w:rPr>
          <w:rFonts w:ascii="Times New Roman" w:hAnsi="Times New Roman" w:cs="Times New Roman"/>
          <w:color w:val="000000" w:themeColor="text1"/>
          <w:sz w:val="24"/>
          <w:szCs w:val="24"/>
        </w:rPr>
        <w:t>https://fardapaper.ir/mohavaha/uploads/2018/06/Fardapaper-What-leaders-need-to-know-about-organizational-culture.pdf</w:t>
      </w:r>
      <w:proofErr w:type="gramEnd"/>
      <w:r w:rsidRPr="00E3413D">
        <w:rPr>
          <w:rFonts w:ascii="Times New Roman" w:hAnsi="Times New Roman" w:cs="Times New Roman"/>
          <w:color w:val="000000" w:themeColor="text1"/>
          <w:sz w:val="24"/>
          <w:szCs w:val="24"/>
        </w:rPr>
        <w:t xml:space="preserve"> [Accessed on: 05:08:2020]</w:t>
      </w:r>
    </w:p>
    <w:p w14:paraId="6D1F214D" w14:textId="77777777" w:rsidR="0017193F" w:rsidRPr="00E3413D" w:rsidRDefault="00890601" w:rsidP="0017193F">
      <w:pPr>
        <w:spacing w:line="360" w:lineRule="auto"/>
        <w:jc w:val="both"/>
        <w:rPr>
          <w:rFonts w:ascii="Times New Roman" w:hAnsi="Times New Roman" w:cs="Times New Roman"/>
          <w:b/>
          <w:color w:val="000000" w:themeColor="text1"/>
          <w:sz w:val="24"/>
          <w:szCs w:val="24"/>
        </w:rPr>
      </w:pPr>
      <w:r w:rsidRPr="00E3413D">
        <w:rPr>
          <w:rFonts w:ascii="Times New Roman" w:hAnsi="Times New Roman" w:cs="Times New Roman"/>
          <w:b/>
          <w:color w:val="000000" w:themeColor="text1"/>
          <w:sz w:val="24"/>
          <w:szCs w:val="24"/>
        </w:rPr>
        <w:t>Online articles</w:t>
      </w:r>
    </w:p>
    <w:p w14:paraId="5E4D769D"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rPr>
        <w:t xml:space="preserve">ijsr.net, (2015), </w:t>
      </w:r>
      <w:r w:rsidRPr="00E3413D">
        <w:rPr>
          <w:rFonts w:ascii="Times New Roman" w:hAnsi="Times New Roman" w:cs="Times New Roman"/>
          <w:i/>
          <w:color w:val="000000" w:themeColor="text1"/>
          <w:sz w:val="24"/>
          <w:szCs w:val="24"/>
        </w:rPr>
        <w:t>An Overview of Classical Management Theories</w:t>
      </w:r>
      <w:r w:rsidRPr="00E3413D">
        <w:rPr>
          <w:rFonts w:ascii="Times New Roman" w:hAnsi="Times New Roman" w:cs="Times New Roman"/>
          <w:color w:val="000000" w:themeColor="text1"/>
          <w:sz w:val="24"/>
          <w:szCs w:val="24"/>
        </w:rPr>
        <w:t xml:space="preserve">, </w:t>
      </w:r>
      <w:r w:rsidRPr="00E3413D">
        <w:rPr>
          <w:rFonts w:ascii="Times New Roman" w:hAnsi="Times New Roman" w:cs="Times New Roman"/>
          <w:color w:val="000000" w:themeColor="text1"/>
          <w:sz w:val="24"/>
          <w:szCs w:val="24"/>
          <w:shd w:val="clear" w:color="auto" w:fill="FFFFFF"/>
        </w:rPr>
        <w:t xml:space="preserve">Available </w:t>
      </w:r>
      <w:proofErr w:type="spellStart"/>
      <w:proofErr w:type="gramStart"/>
      <w:r w:rsidRPr="00E3413D">
        <w:rPr>
          <w:rFonts w:ascii="Times New Roman" w:hAnsi="Times New Roman" w:cs="Times New Roman"/>
          <w:color w:val="000000" w:themeColor="text1"/>
          <w:sz w:val="24"/>
          <w:szCs w:val="24"/>
          <w:shd w:val="clear" w:color="auto" w:fill="FFFFFF"/>
        </w:rPr>
        <w:t>at:</w:t>
      </w:r>
      <w:r w:rsidRPr="00E3413D">
        <w:rPr>
          <w:rFonts w:ascii="Times New Roman" w:hAnsi="Times New Roman" w:cs="Times New Roman"/>
          <w:color w:val="000000" w:themeColor="text1"/>
          <w:sz w:val="24"/>
          <w:szCs w:val="24"/>
        </w:rPr>
        <w:t>https</w:t>
      </w:r>
      <w:proofErr w:type="spellEnd"/>
      <w:r w:rsidRPr="00E3413D">
        <w:rPr>
          <w:rFonts w:ascii="Times New Roman" w:hAnsi="Times New Roman" w:cs="Times New Roman"/>
          <w:color w:val="000000" w:themeColor="text1"/>
          <w:sz w:val="24"/>
          <w:szCs w:val="24"/>
        </w:rPr>
        <w:t>://www.ijsr.net/archive/v5i9/ART20161446.pdf</w:t>
      </w:r>
      <w:proofErr w:type="gramEnd"/>
      <w:r w:rsidRPr="00E3413D">
        <w:rPr>
          <w:rFonts w:ascii="Times New Roman" w:hAnsi="Times New Roman" w:cs="Times New Roman"/>
          <w:color w:val="000000" w:themeColor="text1"/>
          <w:sz w:val="24"/>
          <w:szCs w:val="24"/>
        </w:rPr>
        <w:t xml:space="preserve"> [Accessed on 05:08:2020]</w:t>
      </w:r>
    </w:p>
    <w:p w14:paraId="5CCC57C0"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rPr>
        <w:t xml:space="preserve">pdfs.semanticscholar.org, (2015), </w:t>
      </w:r>
      <w:r w:rsidRPr="00E3413D">
        <w:rPr>
          <w:rFonts w:ascii="Times New Roman" w:hAnsi="Times New Roman" w:cs="Times New Roman"/>
          <w:i/>
          <w:color w:val="000000" w:themeColor="text1"/>
          <w:sz w:val="24"/>
          <w:szCs w:val="24"/>
        </w:rPr>
        <w:t>about the mutual impact of organizational culture and structure</w:t>
      </w:r>
      <w:r w:rsidRPr="00E3413D">
        <w:rPr>
          <w:rFonts w:ascii="Times New Roman" w:hAnsi="Times New Roman" w:cs="Times New Roman"/>
          <w:color w:val="000000" w:themeColor="text1"/>
          <w:sz w:val="24"/>
          <w:szCs w:val="24"/>
        </w:rPr>
        <w:t>, Available</w:t>
      </w:r>
      <w:r w:rsidRPr="00E3413D">
        <w:rPr>
          <w:rFonts w:ascii="Times New Roman" w:hAnsi="Times New Roman" w:cs="Times New Roman"/>
          <w:color w:val="000000" w:themeColor="text1"/>
          <w:sz w:val="24"/>
          <w:szCs w:val="24"/>
          <w:shd w:val="clear" w:color="auto" w:fill="FFFFFF"/>
        </w:rPr>
        <w:t xml:space="preserve"> </w:t>
      </w:r>
      <w:proofErr w:type="gramStart"/>
      <w:r w:rsidRPr="00E3413D">
        <w:rPr>
          <w:rFonts w:ascii="Times New Roman" w:hAnsi="Times New Roman" w:cs="Times New Roman"/>
          <w:color w:val="000000" w:themeColor="text1"/>
          <w:sz w:val="24"/>
          <w:szCs w:val="24"/>
          <w:shd w:val="clear" w:color="auto" w:fill="FFFFFF"/>
        </w:rPr>
        <w:t>at:</w:t>
      </w:r>
      <w:r w:rsidRPr="00E3413D">
        <w:rPr>
          <w:rFonts w:ascii="Times New Roman" w:hAnsi="Times New Roman" w:cs="Times New Roman"/>
          <w:color w:val="000000" w:themeColor="text1"/>
          <w:sz w:val="24"/>
          <w:szCs w:val="24"/>
        </w:rPr>
        <w:t>https://pdfs.semanticscholar.org/80d0/de64e5acdedda7b87fc01ee4b7a81fe63585.pdf</w:t>
      </w:r>
      <w:proofErr w:type="gramEnd"/>
      <w:r w:rsidRPr="00E3413D">
        <w:rPr>
          <w:rFonts w:ascii="Times New Roman" w:hAnsi="Times New Roman" w:cs="Times New Roman"/>
          <w:color w:val="000000" w:themeColor="text1"/>
          <w:sz w:val="24"/>
          <w:szCs w:val="24"/>
        </w:rPr>
        <w:t xml:space="preserve"> [Accessed on 05:08:2020]</w:t>
      </w:r>
    </w:p>
    <w:p w14:paraId="264F3E1D" w14:textId="77777777" w:rsidR="0017193F" w:rsidRPr="00E3413D" w:rsidRDefault="00890601" w:rsidP="0017193F">
      <w:pPr>
        <w:spacing w:line="360" w:lineRule="auto"/>
        <w:jc w:val="both"/>
        <w:rPr>
          <w:rFonts w:ascii="Times New Roman" w:hAnsi="Times New Roman" w:cs="Times New Roman"/>
          <w:b/>
          <w:color w:val="000000" w:themeColor="text1"/>
          <w:sz w:val="24"/>
          <w:szCs w:val="24"/>
        </w:rPr>
      </w:pPr>
      <w:r w:rsidRPr="00E3413D">
        <w:rPr>
          <w:rFonts w:ascii="Times New Roman" w:hAnsi="Times New Roman" w:cs="Times New Roman"/>
          <w:b/>
          <w:color w:val="000000" w:themeColor="text1"/>
          <w:sz w:val="24"/>
          <w:szCs w:val="24"/>
        </w:rPr>
        <w:t>Websites</w:t>
      </w:r>
    </w:p>
    <w:p w14:paraId="490E9E73"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rPr>
        <w:t xml:space="preserve">hbr.org, (2020), </w:t>
      </w:r>
      <w:r w:rsidRPr="00E3413D">
        <w:rPr>
          <w:rFonts w:ascii="Times New Roman" w:hAnsi="Times New Roman" w:cs="Times New Roman"/>
          <w:i/>
          <w:color w:val="000000" w:themeColor="text1"/>
          <w:sz w:val="24"/>
          <w:szCs w:val="24"/>
        </w:rPr>
        <w:t>about the OCEAN personality test</w:t>
      </w:r>
      <w:r w:rsidRPr="00E3413D">
        <w:rPr>
          <w:rFonts w:ascii="Times New Roman" w:hAnsi="Times New Roman" w:cs="Times New Roman"/>
          <w:color w:val="000000" w:themeColor="text1"/>
          <w:sz w:val="24"/>
          <w:szCs w:val="24"/>
        </w:rPr>
        <w:t>,</w:t>
      </w:r>
      <w:r w:rsidRPr="00E3413D">
        <w:rPr>
          <w:rFonts w:ascii="Times New Roman" w:hAnsi="Times New Roman" w:cs="Times New Roman"/>
          <w:color w:val="000000" w:themeColor="text1"/>
          <w:sz w:val="24"/>
          <w:szCs w:val="24"/>
          <w:shd w:val="clear" w:color="auto" w:fill="FFFFFF"/>
        </w:rPr>
        <w:t xml:space="preserve"> Available at</w:t>
      </w:r>
      <w:r w:rsidRPr="00E3413D">
        <w:rPr>
          <w:rFonts w:ascii="Times New Roman" w:hAnsi="Times New Roman" w:cs="Times New Roman"/>
          <w:color w:val="000000" w:themeColor="text1"/>
          <w:sz w:val="24"/>
          <w:szCs w:val="24"/>
        </w:rPr>
        <w:t xml:space="preserve"> https://hbr.org/2018/05/what-marketers-should-know-about-personality-based-marketing [Accessed on 05:08:2020] </w:t>
      </w:r>
    </w:p>
    <w:p w14:paraId="50E1794B"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rPr>
        <w:t xml:space="preserve">research-methodology.net, (2020), </w:t>
      </w:r>
      <w:r w:rsidRPr="00E3413D">
        <w:rPr>
          <w:rFonts w:ascii="Times New Roman" w:hAnsi="Times New Roman" w:cs="Times New Roman"/>
          <w:i/>
          <w:color w:val="000000" w:themeColor="text1"/>
          <w:sz w:val="24"/>
          <w:szCs w:val="24"/>
        </w:rPr>
        <w:t xml:space="preserve">about the culture of Tesla, </w:t>
      </w:r>
      <w:r w:rsidRPr="00E3413D">
        <w:rPr>
          <w:rFonts w:ascii="Times New Roman" w:hAnsi="Times New Roman" w:cs="Times New Roman"/>
          <w:color w:val="000000" w:themeColor="text1"/>
          <w:sz w:val="24"/>
          <w:szCs w:val="24"/>
          <w:shd w:val="clear" w:color="auto" w:fill="FFFFFF"/>
        </w:rPr>
        <w:t>Available at</w:t>
      </w:r>
      <w:r w:rsidRPr="00E3413D">
        <w:rPr>
          <w:rFonts w:ascii="Times New Roman" w:hAnsi="Times New Roman" w:cs="Times New Roman"/>
          <w:color w:val="000000" w:themeColor="text1"/>
          <w:sz w:val="24"/>
          <w:szCs w:val="24"/>
        </w:rPr>
        <w:t xml:space="preserve"> https://research-methodology.net/tesla-organizational-culture-a-brief-overview/ [Accessed on 05:08:2020] </w:t>
      </w:r>
    </w:p>
    <w:p w14:paraId="74F71214" w14:textId="77777777" w:rsidR="0017193F" w:rsidRPr="00E3413D" w:rsidRDefault="00890601" w:rsidP="0017193F">
      <w:pPr>
        <w:spacing w:line="360" w:lineRule="auto"/>
        <w:jc w:val="both"/>
        <w:rPr>
          <w:rFonts w:ascii="Times New Roman" w:hAnsi="Times New Roman" w:cs="Times New Roman"/>
          <w:color w:val="000000" w:themeColor="text1"/>
          <w:sz w:val="24"/>
          <w:szCs w:val="24"/>
          <w:shd w:val="clear" w:color="auto" w:fill="FFFFFF"/>
        </w:rPr>
      </w:pPr>
      <w:r w:rsidRPr="00E3413D">
        <w:rPr>
          <w:rFonts w:ascii="Times New Roman" w:hAnsi="Times New Roman" w:cs="Times New Roman"/>
          <w:color w:val="000000" w:themeColor="text1"/>
          <w:sz w:val="24"/>
          <w:szCs w:val="24"/>
        </w:rPr>
        <w:t xml:space="preserve">tesla.com, (2020), </w:t>
      </w:r>
      <w:r w:rsidRPr="00E3413D">
        <w:rPr>
          <w:rFonts w:ascii="Times New Roman" w:hAnsi="Times New Roman" w:cs="Times New Roman"/>
          <w:i/>
          <w:color w:val="000000" w:themeColor="text1"/>
          <w:sz w:val="24"/>
          <w:szCs w:val="24"/>
        </w:rPr>
        <w:t>about Tesla Inc</w:t>
      </w:r>
      <w:r w:rsidRPr="00E3413D">
        <w:rPr>
          <w:rFonts w:ascii="Times New Roman" w:hAnsi="Times New Roman" w:cs="Times New Roman"/>
          <w:color w:val="000000" w:themeColor="text1"/>
          <w:sz w:val="24"/>
          <w:szCs w:val="24"/>
        </w:rPr>
        <w:t>.,</w:t>
      </w:r>
      <w:r w:rsidRPr="00E3413D">
        <w:rPr>
          <w:rFonts w:ascii="Times New Roman" w:hAnsi="Times New Roman" w:cs="Times New Roman"/>
          <w:color w:val="000000" w:themeColor="text1"/>
          <w:sz w:val="24"/>
          <w:szCs w:val="24"/>
          <w:shd w:val="clear" w:color="auto" w:fill="FFFFFF"/>
        </w:rPr>
        <w:t xml:space="preserve"> Available </w:t>
      </w:r>
      <w:proofErr w:type="spellStart"/>
      <w:proofErr w:type="gramStart"/>
      <w:r w:rsidRPr="00E3413D">
        <w:rPr>
          <w:rFonts w:ascii="Times New Roman" w:hAnsi="Times New Roman" w:cs="Times New Roman"/>
          <w:color w:val="000000" w:themeColor="text1"/>
          <w:sz w:val="24"/>
          <w:szCs w:val="24"/>
          <w:shd w:val="clear" w:color="auto" w:fill="FFFFFF"/>
        </w:rPr>
        <w:t>at:</w:t>
      </w:r>
      <w:r w:rsidRPr="00E3413D">
        <w:rPr>
          <w:rFonts w:ascii="Times New Roman" w:hAnsi="Times New Roman" w:cs="Times New Roman"/>
          <w:color w:val="000000" w:themeColor="text1"/>
          <w:sz w:val="24"/>
          <w:szCs w:val="24"/>
        </w:rPr>
        <w:t>https</w:t>
      </w:r>
      <w:proofErr w:type="spellEnd"/>
      <w:r w:rsidRPr="00E3413D">
        <w:rPr>
          <w:rFonts w:ascii="Times New Roman" w:hAnsi="Times New Roman" w:cs="Times New Roman"/>
          <w:color w:val="000000" w:themeColor="text1"/>
          <w:sz w:val="24"/>
          <w:szCs w:val="24"/>
        </w:rPr>
        <w:t>://www.tesla.com/</w:t>
      </w:r>
      <w:proofErr w:type="gramEnd"/>
      <w:r w:rsidRPr="00E3413D">
        <w:rPr>
          <w:rFonts w:ascii="Times New Roman" w:hAnsi="Times New Roman" w:cs="Times New Roman"/>
          <w:color w:val="000000" w:themeColor="text1"/>
          <w:sz w:val="24"/>
          <w:szCs w:val="24"/>
        </w:rPr>
        <w:t xml:space="preserve"> [Accessed on: 05:08:2020]</w:t>
      </w:r>
    </w:p>
    <w:p w14:paraId="457D6F51" w14:textId="77777777" w:rsidR="0017193F" w:rsidRDefault="00890601" w:rsidP="0017193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8245F8C" w14:textId="77777777" w:rsidR="00B4333B" w:rsidRDefault="00890601" w:rsidP="00DA6DAE">
      <w:pPr>
        <w:pStyle w:val="Heading1"/>
      </w:pPr>
      <w:bookmarkStart w:id="11" w:name="_Toc48330236"/>
      <w:r>
        <w:lastRenderedPageBreak/>
        <w:t>Appendices</w:t>
      </w:r>
      <w:bookmarkEnd w:id="11"/>
    </w:p>
    <w:p w14:paraId="267277FF" w14:textId="77777777" w:rsidR="0017193F" w:rsidRDefault="00890601" w:rsidP="0017193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Appendix 1: </w:t>
      </w:r>
      <w:r w:rsidR="007D3971">
        <w:rPr>
          <w:rFonts w:ascii="Times New Roman" w:eastAsia="Times New Roman" w:hAnsi="Times New Roman" w:cs="Times New Roman"/>
          <w:b/>
          <w:sz w:val="24"/>
          <w:szCs w:val="24"/>
        </w:rPr>
        <w:t>Revenue of Tesla from 2008 to 2019 in USD</w:t>
      </w:r>
    </w:p>
    <w:p w14:paraId="1072281D" w14:textId="77777777" w:rsidR="0017193F" w:rsidRPr="004D01A3" w:rsidRDefault="0017193F" w:rsidP="0017193F">
      <w:pPr>
        <w:spacing w:line="360" w:lineRule="auto"/>
        <w:jc w:val="both"/>
        <w:rPr>
          <w:rFonts w:ascii="Times New Roman" w:eastAsia="Times New Roman" w:hAnsi="Times New Roman" w:cs="Times New Roman"/>
          <w:b/>
          <w:sz w:val="24"/>
          <w:szCs w:val="24"/>
        </w:rPr>
      </w:pPr>
    </w:p>
    <w:p w14:paraId="0679960A" w14:textId="77777777" w:rsidR="00B4333B" w:rsidRDefault="00890601" w:rsidP="0017193F">
      <w:pPr>
        <w:spacing w:line="360" w:lineRule="auto"/>
        <w:jc w:val="both"/>
        <w:rPr>
          <w:rFonts w:ascii="Times New Roman" w:eastAsia="Times New Roman" w:hAnsi="Times New Roman" w:cs="Times New Roman"/>
          <w:b/>
          <w:sz w:val="24"/>
          <w:szCs w:val="24"/>
        </w:rPr>
      </w:pPr>
      <w:r>
        <w:rPr>
          <w:noProof/>
          <w:lang w:val="en-IN"/>
        </w:rPr>
        <w:drawing>
          <wp:inline distT="0" distB="0" distL="0" distR="0" wp14:anchorId="6E218504" wp14:editId="16F8DEE5">
            <wp:extent cx="5943600" cy="38969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69654" name=""/>
                    <pic:cNvPicPr/>
                  </pic:nvPicPr>
                  <pic:blipFill>
                    <a:blip r:embed="rId38"/>
                    <a:stretch>
                      <a:fillRect/>
                    </a:stretch>
                  </pic:blipFill>
                  <pic:spPr>
                    <a:xfrm>
                      <a:off x="0" y="0"/>
                      <a:ext cx="5943600" cy="3896995"/>
                    </a:xfrm>
                    <a:prstGeom prst="rect">
                      <a:avLst/>
                    </a:prstGeom>
                  </pic:spPr>
                </pic:pic>
              </a:graphicData>
            </a:graphic>
          </wp:inline>
        </w:drawing>
      </w:r>
    </w:p>
    <w:p w14:paraId="017DA546" w14:textId="77777777" w:rsidR="007D3971" w:rsidRPr="007D3971" w:rsidRDefault="00890601" w:rsidP="007D3971">
      <w:pPr>
        <w:spacing w:line="360" w:lineRule="auto"/>
        <w:jc w:val="center"/>
        <w:rPr>
          <w:rFonts w:ascii="Times New Roman" w:eastAsia="Times New Roman" w:hAnsi="Times New Roman" w:cs="Times New Roman"/>
          <w:sz w:val="24"/>
          <w:szCs w:val="24"/>
        </w:rPr>
      </w:pPr>
      <w:r w:rsidRPr="007D3971">
        <w:rPr>
          <w:rFonts w:ascii="Times New Roman" w:eastAsia="Times New Roman" w:hAnsi="Times New Roman" w:cs="Times New Roman"/>
          <w:sz w:val="24"/>
          <w:szCs w:val="24"/>
        </w:rPr>
        <w:t xml:space="preserve">(Source: </w:t>
      </w:r>
      <w:r w:rsidRPr="007D3971">
        <w:rPr>
          <w:rFonts w:ascii="Times New Roman" w:hAnsi="Times New Roman" w:cs="Times New Roman"/>
          <w:sz w:val="24"/>
          <w:szCs w:val="24"/>
        </w:rPr>
        <w:t>https://www.statista.com/statistics/272120/revenue-of-tesla/)</w:t>
      </w:r>
    </w:p>
    <w:sectPr w:rsidR="007D3971" w:rsidRPr="007D3971" w:rsidSect="001B541D">
      <w:footerReference w:type="default" r:id="rId39"/>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94A0CE" w14:textId="77777777" w:rsidR="002A27BB" w:rsidRDefault="002A27BB">
      <w:pPr>
        <w:spacing w:line="240" w:lineRule="auto"/>
      </w:pPr>
      <w:r>
        <w:separator/>
      </w:r>
    </w:p>
  </w:endnote>
  <w:endnote w:type="continuationSeparator" w:id="0">
    <w:p w14:paraId="211CDC3A" w14:textId="77777777" w:rsidR="002A27BB" w:rsidRDefault="002A27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9347893"/>
      <w:docPartObj>
        <w:docPartGallery w:val="Page Numbers (Bottom of Page)"/>
        <w:docPartUnique/>
      </w:docPartObj>
    </w:sdtPr>
    <w:sdtEndPr>
      <w:rPr>
        <w:rFonts w:ascii="Times New Roman" w:hAnsi="Times New Roman" w:cs="Times New Roman"/>
        <w:noProof/>
        <w:sz w:val="24"/>
        <w:szCs w:val="24"/>
      </w:rPr>
    </w:sdtEndPr>
    <w:sdtContent>
      <w:p w14:paraId="5F220DA9" w14:textId="77777777" w:rsidR="001B541D" w:rsidRPr="001B541D" w:rsidRDefault="00890601">
        <w:pPr>
          <w:pStyle w:val="Footer"/>
          <w:jc w:val="right"/>
          <w:rPr>
            <w:rFonts w:ascii="Times New Roman" w:hAnsi="Times New Roman" w:cs="Times New Roman"/>
            <w:sz w:val="24"/>
            <w:szCs w:val="24"/>
          </w:rPr>
        </w:pPr>
        <w:r w:rsidRPr="001B541D">
          <w:rPr>
            <w:rFonts w:ascii="Times New Roman" w:hAnsi="Times New Roman" w:cs="Times New Roman"/>
            <w:sz w:val="24"/>
            <w:szCs w:val="24"/>
          </w:rPr>
          <w:fldChar w:fldCharType="begin"/>
        </w:r>
        <w:r w:rsidRPr="001B541D">
          <w:rPr>
            <w:rFonts w:ascii="Times New Roman" w:hAnsi="Times New Roman" w:cs="Times New Roman"/>
            <w:sz w:val="24"/>
            <w:szCs w:val="24"/>
          </w:rPr>
          <w:instrText xml:space="preserve"> PAGE   \* MERGEFORMAT </w:instrText>
        </w:r>
        <w:r w:rsidRPr="001B541D">
          <w:rPr>
            <w:rFonts w:ascii="Times New Roman" w:hAnsi="Times New Roman" w:cs="Times New Roman"/>
            <w:sz w:val="24"/>
            <w:szCs w:val="24"/>
          </w:rPr>
          <w:fldChar w:fldCharType="separate"/>
        </w:r>
        <w:r w:rsidR="00DA6DAE">
          <w:rPr>
            <w:rFonts w:ascii="Times New Roman" w:hAnsi="Times New Roman" w:cs="Times New Roman"/>
            <w:noProof/>
            <w:sz w:val="24"/>
            <w:szCs w:val="24"/>
          </w:rPr>
          <w:t>16</w:t>
        </w:r>
        <w:r w:rsidRPr="001B541D">
          <w:rPr>
            <w:rFonts w:ascii="Times New Roman" w:hAnsi="Times New Roman" w:cs="Times New Roman"/>
            <w:noProof/>
            <w:sz w:val="24"/>
            <w:szCs w:val="24"/>
          </w:rPr>
          <w:fldChar w:fldCharType="end"/>
        </w:r>
      </w:p>
    </w:sdtContent>
  </w:sdt>
  <w:p w14:paraId="387304CE" w14:textId="77777777" w:rsidR="001B541D" w:rsidRDefault="001B5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BE0618" w14:textId="77777777" w:rsidR="002A27BB" w:rsidRDefault="002A27BB">
      <w:pPr>
        <w:spacing w:line="240" w:lineRule="auto"/>
      </w:pPr>
      <w:r>
        <w:separator/>
      </w:r>
    </w:p>
  </w:footnote>
  <w:footnote w:type="continuationSeparator" w:id="0">
    <w:p w14:paraId="0B00A224" w14:textId="77777777" w:rsidR="002A27BB" w:rsidRDefault="002A27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E108DF"/>
    <w:multiLevelType w:val="multilevel"/>
    <w:tmpl w:val="EFA075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410A72"/>
    <w:multiLevelType w:val="multilevel"/>
    <w:tmpl w:val="AFD2A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DF2919"/>
    <w:multiLevelType w:val="hybridMultilevel"/>
    <w:tmpl w:val="B8843EEA"/>
    <w:lvl w:ilvl="0" w:tplc="CAF4A008">
      <w:start w:val="1"/>
      <w:numFmt w:val="bullet"/>
      <w:lvlText w:val=""/>
      <w:lvlJc w:val="left"/>
      <w:pPr>
        <w:ind w:left="720" w:hanging="360"/>
      </w:pPr>
      <w:rPr>
        <w:rFonts w:ascii="Wingdings" w:hAnsi="Wingdings" w:hint="default"/>
      </w:rPr>
    </w:lvl>
    <w:lvl w:ilvl="1" w:tplc="FE72047A" w:tentative="1">
      <w:start w:val="1"/>
      <w:numFmt w:val="bullet"/>
      <w:lvlText w:val="o"/>
      <w:lvlJc w:val="left"/>
      <w:pPr>
        <w:ind w:left="1440" w:hanging="360"/>
      </w:pPr>
      <w:rPr>
        <w:rFonts w:ascii="Courier New" w:hAnsi="Courier New" w:cs="Courier New" w:hint="default"/>
      </w:rPr>
    </w:lvl>
    <w:lvl w:ilvl="2" w:tplc="04D83C8E" w:tentative="1">
      <w:start w:val="1"/>
      <w:numFmt w:val="bullet"/>
      <w:lvlText w:val=""/>
      <w:lvlJc w:val="left"/>
      <w:pPr>
        <w:ind w:left="2160" w:hanging="360"/>
      </w:pPr>
      <w:rPr>
        <w:rFonts w:ascii="Wingdings" w:hAnsi="Wingdings" w:hint="default"/>
      </w:rPr>
    </w:lvl>
    <w:lvl w:ilvl="3" w:tplc="739C8CB4" w:tentative="1">
      <w:start w:val="1"/>
      <w:numFmt w:val="bullet"/>
      <w:lvlText w:val=""/>
      <w:lvlJc w:val="left"/>
      <w:pPr>
        <w:ind w:left="2880" w:hanging="360"/>
      </w:pPr>
      <w:rPr>
        <w:rFonts w:ascii="Symbol" w:hAnsi="Symbol" w:hint="default"/>
      </w:rPr>
    </w:lvl>
    <w:lvl w:ilvl="4" w:tplc="5CEC4ACC" w:tentative="1">
      <w:start w:val="1"/>
      <w:numFmt w:val="bullet"/>
      <w:lvlText w:val="o"/>
      <w:lvlJc w:val="left"/>
      <w:pPr>
        <w:ind w:left="3600" w:hanging="360"/>
      </w:pPr>
      <w:rPr>
        <w:rFonts w:ascii="Courier New" w:hAnsi="Courier New" w:cs="Courier New" w:hint="default"/>
      </w:rPr>
    </w:lvl>
    <w:lvl w:ilvl="5" w:tplc="E3EC756E" w:tentative="1">
      <w:start w:val="1"/>
      <w:numFmt w:val="bullet"/>
      <w:lvlText w:val=""/>
      <w:lvlJc w:val="left"/>
      <w:pPr>
        <w:ind w:left="4320" w:hanging="360"/>
      </w:pPr>
      <w:rPr>
        <w:rFonts w:ascii="Wingdings" w:hAnsi="Wingdings" w:hint="default"/>
      </w:rPr>
    </w:lvl>
    <w:lvl w:ilvl="6" w:tplc="7910F546" w:tentative="1">
      <w:start w:val="1"/>
      <w:numFmt w:val="bullet"/>
      <w:lvlText w:val=""/>
      <w:lvlJc w:val="left"/>
      <w:pPr>
        <w:ind w:left="5040" w:hanging="360"/>
      </w:pPr>
      <w:rPr>
        <w:rFonts w:ascii="Symbol" w:hAnsi="Symbol" w:hint="default"/>
      </w:rPr>
    </w:lvl>
    <w:lvl w:ilvl="7" w:tplc="35F67640" w:tentative="1">
      <w:start w:val="1"/>
      <w:numFmt w:val="bullet"/>
      <w:lvlText w:val="o"/>
      <w:lvlJc w:val="left"/>
      <w:pPr>
        <w:ind w:left="5760" w:hanging="360"/>
      </w:pPr>
      <w:rPr>
        <w:rFonts w:ascii="Courier New" w:hAnsi="Courier New" w:cs="Courier New" w:hint="default"/>
      </w:rPr>
    </w:lvl>
    <w:lvl w:ilvl="8" w:tplc="0E38E4FE" w:tentative="1">
      <w:start w:val="1"/>
      <w:numFmt w:val="bullet"/>
      <w:lvlText w:val=""/>
      <w:lvlJc w:val="left"/>
      <w:pPr>
        <w:ind w:left="6480" w:hanging="360"/>
      </w:pPr>
      <w:rPr>
        <w:rFonts w:ascii="Wingdings" w:hAnsi="Wingdings" w:hint="default"/>
      </w:rPr>
    </w:lvl>
  </w:abstractNum>
  <w:abstractNum w:abstractNumId="3" w15:restartNumberingAfterBreak="0">
    <w:nsid w:val="58E9393A"/>
    <w:multiLevelType w:val="multilevel"/>
    <w:tmpl w:val="43766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F6441B4"/>
    <w:multiLevelType w:val="multilevel"/>
    <w:tmpl w:val="AAF047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6BC6566"/>
    <w:multiLevelType w:val="multilevel"/>
    <w:tmpl w:val="9AFAE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5"/>
  </w:num>
  <w:num w:numId="3">
    <w:abstractNumId w:val="1"/>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33B"/>
    <w:rsid w:val="0017193F"/>
    <w:rsid w:val="001B541D"/>
    <w:rsid w:val="002115C6"/>
    <w:rsid w:val="0028447E"/>
    <w:rsid w:val="002A27BB"/>
    <w:rsid w:val="002F11B3"/>
    <w:rsid w:val="00493FED"/>
    <w:rsid w:val="004D01A3"/>
    <w:rsid w:val="00587036"/>
    <w:rsid w:val="00603CDC"/>
    <w:rsid w:val="007D3971"/>
    <w:rsid w:val="00827598"/>
    <w:rsid w:val="00890601"/>
    <w:rsid w:val="008C5AA9"/>
    <w:rsid w:val="009028F9"/>
    <w:rsid w:val="009109B3"/>
    <w:rsid w:val="00A53104"/>
    <w:rsid w:val="00AD664E"/>
    <w:rsid w:val="00B4333B"/>
    <w:rsid w:val="00BE6A10"/>
    <w:rsid w:val="00C024A6"/>
    <w:rsid w:val="00DA6DAE"/>
    <w:rsid w:val="00E03BA7"/>
    <w:rsid w:val="00E3413D"/>
    <w:rsid w:val="00FA71F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6E426"/>
  <w15:docId w15:val="{304038BC-EFEE-4D43-AEB7-8BD89598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DA6DA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DA6DAE"/>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1B541D"/>
    <w:pPr>
      <w:tabs>
        <w:tab w:val="center" w:pos="4513"/>
        <w:tab w:val="right" w:pos="9026"/>
      </w:tabs>
      <w:spacing w:line="240" w:lineRule="auto"/>
    </w:pPr>
  </w:style>
  <w:style w:type="character" w:customStyle="1" w:styleId="HeaderChar">
    <w:name w:val="Header Char"/>
    <w:basedOn w:val="DefaultParagraphFont"/>
    <w:link w:val="Header"/>
    <w:uiPriority w:val="99"/>
    <w:rsid w:val="001B541D"/>
  </w:style>
  <w:style w:type="paragraph" w:styleId="Footer">
    <w:name w:val="footer"/>
    <w:basedOn w:val="Normal"/>
    <w:link w:val="FooterChar"/>
    <w:uiPriority w:val="99"/>
    <w:unhideWhenUsed/>
    <w:rsid w:val="001B541D"/>
    <w:pPr>
      <w:tabs>
        <w:tab w:val="center" w:pos="4513"/>
        <w:tab w:val="right" w:pos="9026"/>
      </w:tabs>
      <w:spacing w:line="240" w:lineRule="auto"/>
    </w:pPr>
  </w:style>
  <w:style w:type="character" w:customStyle="1" w:styleId="FooterChar">
    <w:name w:val="Footer Char"/>
    <w:basedOn w:val="DefaultParagraphFont"/>
    <w:link w:val="Footer"/>
    <w:uiPriority w:val="99"/>
    <w:rsid w:val="001B541D"/>
  </w:style>
  <w:style w:type="character" w:styleId="Hyperlink">
    <w:name w:val="Hyperlink"/>
    <w:basedOn w:val="DefaultParagraphFont"/>
    <w:uiPriority w:val="99"/>
    <w:unhideWhenUsed/>
    <w:rsid w:val="007D3971"/>
    <w:rPr>
      <w:color w:val="0000FF"/>
      <w:u w:val="single"/>
    </w:rPr>
  </w:style>
  <w:style w:type="paragraph" w:styleId="TOCHeading">
    <w:name w:val="TOC Heading"/>
    <w:basedOn w:val="Heading1"/>
    <w:next w:val="Normal"/>
    <w:uiPriority w:val="39"/>
    <w:unhideWhenUsed/>
    <w:qFormat/>
    <w:rsid w:val="00DA6DA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A6DAE"/>
    <w:pPr>
      <w:spacing w:after="100"/>
    </w:pPr>
  </w:style>
  <w:style w:type="paragraph" w:styleId="TOC2">
    <w:name w:val="toc 2"/>
    <w:basedOn w:val="Normal"/>
    <w:next w:val="Normal"/>
    <w:autoRedefine/>
    <w:uiPriority w:val="39"/>
    <w:unhideWhenUsed/>
    <w:rsid w:val="00DA6DA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footer" Target="footer1.xml"/><Relationship Id="rId21" Type="http://schemas.openxmlformats.org/officeDocument/2006/relationships/diagramColors" Target="diagrams/colors3.xml"/><Relationship Id="rId34" Type="http://schemas.openxmlformats.org/officeDocument/2006/relationships/diagramLayout" Target="diagrams/layout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918456-1322-4F2B-BDBD-1AFC36009EC8}" type="doc">
      <dgm:prSet loTypeId="urn:microsoft.com/office/officeart/2008/layout/HalfCircleOrganizationChart#1" loCatId="hierarchy" qsTypeId="urn:microsoft.com/office/officeart/2005/8/quickstyle/simple5" qsCatId="simple" csTypeId="urn:microsoft.com/office/officeart/2005/8/colors/colorful5" csCatId="colorful" phldr="1"/>
      <dgm:spPr/>
      <dgm:t>
        <a:bodyPr/>
        <a:lstStyle/>
        <a:p>
          <a:endParaRPr lang="en-IN"/>
        </a:p>
      </dgm:t>
    </dgm:pt>
    <dgm:pt modelId="{7A024362-6574-4500-8B18-CC68B6564B42}">
      <dgm:prSet phldrT="[Text]" custT="1"/>
      <dgm:spPr/>
      <dgm:t>
        <a:bodyPr/>
        <a:lstStyle/>
        <a:p>
          <a:r>
            <a:rPr lang="en-IN" sz="1000">
              <a:latin typeface="Times New Roman" panose="02020603050405020304" pitchFamily="18" charset="0"/>
              <a:cs typeface="Times New Roman" panose="02020603050405020304" pitchFamily="18" charset="0"/>
            </a:rPr>
            <a:t>Tesla</a:t>
          </a:r>
        </a:p>
      </dgm:t>
    </dgm:pt>
    <dgm:pt modelId="{E9E54A41-F007-4896-B988-93F6001CE898}" type="parTrans" cxnId="{4401C6CA-28B0-4BCE-8706-78E9B1B53F69}">
      <dgm:prSet/>
      <dgm:spPr/>
      <dgm:t>
        <a:bodyPr/>
        <a:lstStyle/>
        <a:p>
          <a:endParaRPr lang="en-IN"/>
        </a:p>
      </dgm:t>
    </dgm:pt>
    <dgm:pt modelId="{BAD600BB-C330-4051-9398-46291B26E168}" type="sibTrans" cxnId="{4401C6CA-28B0-4BCE-8706-78E9B1B53F69}">
      <dgm:prSet/>
      <dgm:spPr/>
      <dgm:t>
        <a:bodyPr/>
        <a:lstStyle/>
        <a:p>
          <a:endParaRPr lang="en-IN"/>
        </a:p>
      </dgm:t>
    </dgm:pt>
    <dgm:pt modelId="{1E3581BB-646F-4839-A7AF-86E5C56C5614}">
      <dgm:prSet phldrT="[Text]" custT="1"/>
      <dgm:spPr/>
      <dgm:t>
        <a:bodyPr/>
        <a:lstStyle/>
        <a:p>
          <a:r>
            <a:rPr lang="en-IN" sz="1000" b="1" i="1">
              <a:latin typeface="Times New Roman" panose="02020603050405020304" pitchFamily="18" charset="0"/>
              <a:cs typeface="Times New Roman" panose="02020603050405020304" pitchFamily="18" charset="0"/>
            </a:rPr>
            <a:t>Function-Based Hierarchy</a:t>
          </a:r>
          <a:endParaRPr lang="en-IN" sz="1000">
            <a:latin typeface="Times New Roman" panose="02020603050405020304" pitchFamily="18" charset="0"/>
            <a:cs typeface="Times New Roman" panose="02020603050405020304" pitchFamily="18" charset="0"/>
          </a:endParaRPr>
        </a:p>
      </dgm:t>
    </dgm:pt>
    <dgm:pt modelId="{2069184D-0E68-43B2-B370-9EEF56C2FF48}" type="parTrans" cxnId="{DA03E746-5E5C-4427-B2B6-B9C41B43FEC0}">
      <dgm:prSet/>
      <dgm:spPr/>
      <dgm:t>
        <a:bodyPr/>
        <a:lstStyle/>
        <a:p>
          <a:endParaRPr lang="en-IN"/>
        </a:p>
      </dgm:t>
    </dgm:pt>
    <dgm:pt modelId="{2686AFCF-53A2-453E-939A-464578D4C717}" type="sibTrans" cxnId="{DA03E746-5E5C-4427-B2B6-B9C41B43FEC0}">
      <dgm:prSet/>
      <dgm:spPr/>
      <dgm:t>
        <a:bodyPr/>
        <a:lstStyle/>
        <a:p>
          <a:endParaRPr lang="en-IN"/>
        </a:p>
      </dgm:t>
    </dgm:pt>
    <dgm:pt modelId="{479D1FFE-A34B-4582-B55E-21394E0A95DB}">
      <dgm:prSet phldrT="[Text]" custT="1"/>
      <dgm:spPr/>
      <dgm:t>
        <a:bodyPr/>
        <a:lstStyle/>
        <a:p>
          <a:r>
            <a:rPr lang="en-IN" sz="1000" i="1">
              <a:latin typeface="Times New Roman" panose="02020603050405020304" pitchFamily="18" charset="0"/>
              <a:cs typeface="Times New Roman" panose="02020603050405020304" pitchFamily="18" charset="0"/>
            </a:rPr>
            <a:t>CEO</a:t>
          </a:r>
          <a:endParaRPr lang="en-IN" sz="1000">
            <a:latin typeface="Times New Roman" panose="02020603050405020304" pitchFamily="18" charset="0"/>
            <a:cs typeface="Times New Roman" panose="02020603050405020304" pitchFamily="18" charset="0"/>
          </a:endParaRPr>
        </a:p>
      </dgm:t>
    </dgm:pt>
    <dgm:pt modelId="{1CB4BF7A-BC24-46F9-820A-B51DFE64A41B}" type="parTrans" cxnId="{313CB862-BF38-4EB5-9B6F-A5C972E9D7C0}">
      <dgm:prSet/>
      <dgm:spPr/>
      <dgm:t>
        <a:bodyPr/>
        <a:lstStyle/>
        <a:p>
          <a:endParaRPr lang="en-IN"/>
        </a:p>
      </dgm:t>
    </dgm:pt>
    <dgm:pt modelId="{F89EFA75-4756-469C-B917-D10A1CEC2319}" type="sibTrans" cxnId="{313CB862-BF38-4EB5-9B6F-A5C972E9D7C0}">
      <dgm:prSet/>
      <dgm:spPr/>
      <dgm:t>
        <a:bodyPr/>
        <a:lstStyle/>
        <a:p>
          <a:endParaRPr lang="en-IN"/>
        </a:p>
      </dgm:t>
    </dgm:pt>
    <dgm:pt modelId="{D080FE54-FC99-44CB-8C33-801BF9D2388E}">
      <dgm:prSet phldrT="[Text]" custT="1"/>
      <dgm:spPr/>
      <dgm:t>
        <a:bodyPr/>
        <a:lstStyle/>
        <a:p>
          <a:r>
            <a:rPr lang="en-IN" sz="1000">
              <a:latin typeface="Times New Roman" panose="02020603050405020304" pitchFamily="18" charset="0"/>
              <a:cs typeface="Times New Roman" panose="02020603050405020304" pitchFamily="18" charset="0"/>
            </a:rPr>
            <a:t>Finance</a:t>
          </a:r>
        </a:p>
      </dgm:t>
    </dgm:pt>
    <dgm:pt modelId="{B96F83ED-640F-47A0-8B01-DB815007199D}" type="parTrans" cxnId="{50AABBE8-C582-4B93-A210-6B8F5050D0FA}">
      <dgm:prSet/>
      <dgm:spPr/>
      <dgm:t>
        <a:bodyPr/>
        <a:lstStyle/>
        <a:p>
          <a:endParaRPr lang="en-IN"/>
        </a:p>
      </dgm:t>
    </dgm:pt>
    <dgm:pt modelId="{8833ED98-4820-4235-AC55-B9A85BF94E91}" type="sibTrans" cxnId="{50AABBE8-C582-4B93-A210-6B8F5050D0FA}">
      <dgm:prSet/>
      <dgm:spPr/>
      <dgm:t>
        <a:bodyPr/>
        <a:lstStyle/>
        <a:p>
          <a:endParaRPr lang="en-IN"/>
        </a:p>
      </dgm:t>
    </dgm:pt>
    <dgm:pt modelId="{8CF70BDE-2CE9-4AE6-88F4-DC7E3EDDF74A}">
      <dgm:prSet phldrT="[Text]" custT="1"/>
      <dgm:spPr/>
      <dgm:t>
        <a:bodyPr/>
        <a:lstStyle/>
        <a:p>
          <a:r>
            <a:rPr lang="en-IN" sz="1000" b="1" i="1">
              <a:latin typeface="Times New Roman" panose="02020603050405020304" pitchFamily="18" charset="0"/>
              <a:cs typeface="Times New Roman" panose="02020603050405020304" pitchFamily="18" charset="0"/>
            </a:rPr>
            <a:t>Centralization</a:t>
          </a:r>
          <a:endParaRPr lang="en-IN" sz="1000">
            <a:latin typeface="Times New Roman" panose="02020603050405020304" pitchFamily="18" charset="0"/>
            <a:cs typeface="Times New Roman" panose="02020603050405020304" pitchFamily="18" charset="0"/>
          </a:endParaRPr>
        </a:p>
      </dgm:t>
    </dgm:pt>
    <dgm:pt modelId="{00705BE2-41AF-42F6-AC4E-C75784D424C0}" type="parTrans" cxnId="{1694C2E1-A586-4B2A-A88E-AE4385E1D955}">
      <dgm:prSet/>
      <dgm:spPr/>
      <dgm:t>
        <a:bodyPr/>
        <a:lstStyle/>
        <a:p>
          <a:endParaRPr lang="en-IN"/>
        </a:p>
      </dgm:t>
    </dgm:pt>
    <dgm:pt modelId="{5F5C3D83-5DE9-4356-AD36-245D5F6FD824}" type="sibTrans" cxnId="{1694C2E1-A586-4B2A-A88E-AE4385E1D955}">
      <dgm:prSet/>
      <dgm:spPr/>
      <dgm:t>
        <a:bodyPr/>
        <a:lstStyle/>
        <a:p>
          <a:endParaRPr lang="en-IN"/>
        </a:p>
      </dgm:t>
    </dgm:pt>
    <dgm:pt modelId="{8FD1E459-4B26-4E47-A0F3-B3593FB920A8}">
      <dgm:prSet phldrT="[Text]" custT="1"/>
      <dgm:spPr/>
      <dgm:t>
        <a:bodyPr/>
        <a:lstStyle/>
        <a:p>
          <a:r>
            <a:rPr lang="en-IN" sz="1000" b="1" i="1">
              <a:latin typeface="Times New Roman" panose="02020603050405020304" pitchFamily="18" charset="0"/>
              <a:cs typeface="Times New Roman" panose="02020603050405020304" pitchFamily="18" charset="0"/>
            </a:rPr>
            <a:t>Division</a:t>
          </a:r>
          <a:endParaRPr lang="en-IN" sz="1000">
            <a:latin typeface="Times New Roman" panose="02020603050405020304" pitchFamily="18" charset="0"/>
            <a:cs typeface="Times New Roman" panose="02020603050405020304" pitchFamily="18" charset="0"/>
          </a:endParaRPr>
        </a:p>
      </dgm:t>
    </dgm:pt>
    <dgm:pt modelId="{2005BE55-14CD-48E7-B5BC-00486B4495AA}" type="parTrans" cxnId="{75EE176E-CAF6-40C1-BF0C-0C82726A020D}">
      <dgm:prSet/>
      <dgm:spPr/>
      <dgm:t>
        <a:bodyPr/>
        <a:lstStyle/>
        <a:p>
          <a:endParaRPr lang="en-IN"/>
        </a:p>
      </dgm:t>
    </dgm:pt>
    <dgm:pt modelId="{9D1E31C7-E6DB-4B0A-AC22-8CEB57D83882}" type="sibTrans" cxnId="{75EE176E-CAF6-40C1-BF0C-0C82726A020D}">
      <dgm:prSet/>
      <dgm:spPr/>
      <dgm:t>
        <a:bodyPr/>
        <a:lstStyle/>
        <a:p>
          <a:endParaRPr lang="en-IN"/>
        </a:p>
      </dgm:t>
    </dgm:pt>
    <dgm:pt modelId="{D0F50D99-BE19-48F7-958C-97302601C3D3}">
      <dgm:prSet phldrT="[Text]" custT="1"/>
      <dgm:spPr/>
      <dgm:t>
        <a:bodyPr/>
        <a:lstStyle/>
        <a:p>
          <a:r>
            <a:rPr lang="en-IN" sz="1000">
              <a:latin typeface="Times New Roman" panose="02020603050405020304" pitchFamily="18" charset="0"/>
              <a:cs typeface="Times New Roman" panose="02020603050405020304" pitchFamily="18" charset="0"/>
            </a:rPr>
            <a:t>Sales</a:t>
          </a:r>
        </a:p>
      </dgm:t>
    </dgm:pt>
    <dgm:pt modelId="{25DCFA82-7F10-4A0A-AFCA-9B93FE6C51CF}" type="parTrans" cxnId="{2DB396B1-E9FA-4387-81D7-0E1570EAF088}">
      <dgm:prSet/>
      <dgm:spPr/>
      <dgm:t>
        <a:bodyPr/>
        <a:lstStyle/>
        <a:p>
          <a:endParaRPr lang="en-IN"/>
        </a:p>
      </dgm:t>
    </dgm:pt>
    <dgm:pt modelId="{7D811CDF-AE9E-4779-BE59-56651EB0740D}" type="sibTrans" cxnId="{2DB396B1-E9FA-4387-81D7-0E1570EAF088}">
      <dgm:prSet/>
      <dgm:spPr/>
      <dgm:t>
        <a:bodyPr/>
        <a:lstStyle/>
        <a:p>
          <a:endParaRPr lang="en-IN"/>
        </a:p>
      </dgm:t>
    </dgm:pt>
    <dgm:pt modelId="{69555BC2-5820-4935-9A54-0D895709A5E3}">
      <dgm:prSet phldrT="[Text]" custT="1"/>
      <dgm:spPr/>
      <dgm:t>
        <a:bodyPr/>
        <a:lstStyle/>
        <a:p>
          <a:r>
            <a:rPr lang="en-IN" sz="1000">
              <a:latin typeface="Times New Roman" panose="02020603050405020304" pitchFamily="18" charset="0"/>
              <a:cs typeface="Times New Roman" panose="02020603050405020304" pitchFamily="18" charset="0"/>
            </a:rPr>
            <a:t>Engineering</a:t>
          </a:r>
        </a:p>
      </dgm:t>
    </dgm:pt>
    <dgm:pt modelId="{8CA15239-0A9A-4584-B24B-8CF2F1D3FBBB}" type="parTrans" cxnId="{6DC77B8E-3F28-4622-A8FF-7357FD639867}">
      <dgm:prSet/>
      <dgm:spPr/>
      <dgm:t>
        <a:bodyPr/>
        <a:lstStyle/>
        <a:p>
          <a:endParaRPr lang="en-IN"/>
        </a:p>
      </dgm:t>
    </dgm:pt>
    <dgm:pt modelId="{8A3C6B86-11B6-4453-985A-7BE1DFF535E4}" type="sibTrans" cxnId="{6DC77B8E-3F28-4622-A8FF-7357FD639867}">
      <dgm:prSet/>
      <dgm:spPr/>
      <dgm:t>
        <a:bodyPr/>
        <a:lstStyle/>
        <a:p>
          <a:endParaRPr lang="en-IN"/>
        </a:p>
      </dgm:t>
    </dgm:pt>
    <dgm:pt modelId="{42965210-B84E-46B3-A04C-64DEACD41D8C}">
      <dgm:prSet phldrT="[Text]" custT="1"/>
      <dgm:spPr/>
      <dgm:t>
        <a:bodyPr/>
        <a:lstStyle/>
        <a:p>
          <a:r>
            <a:rPr lang="en-IN" sz="1000">
              <a:latin typeface="Times New Roman" panose="02020603050405020304" pitchFamily="18" charset="0"/>
              <a:cs typeface="Times New Roman" panose="02020603050405020304" pitchFamily="18" charset="0"/>
            </a:rPr>
            <a:t>Legal</a:t>
          </a:r>
        </a:p>
      </dgm:t>
    </dgm:pt>
    <dgm:pt modelId="{722D35D9-AB6D-41F2-8BD2-5CEBC020F199}" type="parTrans" cxnId="{E3843EE6-2AF1-4EF1-B557-388DFC9ECBB8}">
      <dgm:prSet/>
      <dgm:spPr/>
      <dgm:t>
        <a:bodyPr/>
        <a:lstStyle/>
        <a:p>
          <a:endParaRPr lang="en-IN"/>
        </a:p>
      </dgm:t>
    </dgm:pt>
    <dgm:pt modelId="{F8685D23-58D3-45A4-8DF0-956875B89BBB}" type="sibTrans" cxnId="{E3843EE6-2AF1-4EF1-B557-388DFC9ECBB8}">
      <dgm:prSet/>
      <dgm:spPr/>
      <dgm:t>
        <a:bodyPr/>
        <a:lstStyle/>
        <a:p>
          <a:endParaRPr lang="en-IN"/>
        </a:p>
      </dgm:t>
    </dgm:pt>
    <dgm:pt modelId="{81BDAC67-9A66-4BB8-8428-53C4338C3449}">
      <dgm:prSet phldrT="[Text]" custT="1"/>
      <dgm:spPr/>
      <dgm:t>
        <a:bodyPr/>
        <a:lstStyle/>
        <a:p>
          <a:r>
            <a:rPr lang="en-IN" sz="1000">
              <a:latin typeface="Times New Roman" panose="02020603050405020304" pitchFamily="18" charset="0"/>
              <a:cs typeface="Times New Roman" panose="02020603050405020304" pitchFamily="18" charset="0"/>
            </a:rPr>
            <a:t>Technology</a:t>
          </a:r>
        </a:p>
      </dgm:t>
    </dgm:pt>
    <dgm:pt modelId="{B54FAB15-5AC9-43FA-9991-68204A61FA5B}" type="parTrans" cxnId="{477A5FB4-1186-4B99-B80A-799D1CB43E92}">
      <dgm:prSet/>
      <dgm:spPr/>
      <dgm:t>
        <a:bodyPr/>
        <a:lstStyle/>
        <a:p>
          <a:endParaRPr lang="en-IN"/>
        </a:p>
      </dgm:t>
    </dgm:pt>
    <dgm:pt modelId="{0787DE31-D828-43AF-8CAC-990CBA74E2E1}" type="sibTrans" cxnId="{477A5FB4-1186-4B99-B80A-799D1CB43E92}">
      <dgm:prSet/>
      <dgm:spPr/>
      <dgm:t>
        <a:bodyPr/>
        <a:lstStyle/>
        <a:p>
          <a:endParaRPr lang="en-IN"/>
        </a:p>
      </dgm:t>
    </dgm:pt>
    <dgm:pt modelId="{2E2754B5-1395-4706-8557-6FEA5A5A846B}">
      <dgm:prSet phldrT="[Text]" custT="1"/>
      <dgm:spPr/>
      <dgm:t>
        <a:bodyPr/>
        <a:lstStyle/>
        <a:p>
          <a:r>
            <a:rPr lang="en-IN" sz="1000">
              <a:latin typeface="Times New Roman" panose="02020603050405020304" pitchFamily="18" charset="0"/>
              <a:cs typeface="Times New Roman" panose="02020603050405020304" pitchFamily="18" charset="0"/>
            </a:rPr>
            <a:t>Top management</a:t>
          </a:r>
        </a:p>
      </dgm:t>
    </dgm:pt>
    <dgm:pt modelId="{F8607383-1AC1-41F3-9FF4-CE5DF08E0322}" type="sibTrans" cxnId="{F10560DB-F72F-4C9C-AF04-3ABDB59593CB}">
      <dgm:prSet/>
      <dgm:spPr/>
      <dgm:t>
        <a:bodyPr/>
        <a:lstStyle/>
        <a:p>
          <a:endParaRPr lang="en-IN"/>
        </a:p>
      </dgm:t>
    </dgm:pt>
    <dgm:pt modelId="{FD68E936-4E25-4C64-B34A-1D89E1C7BD9C}" type="parTrans" cxnId="{F10560DB-F72F-4C9C-AF04-3ABDB59593CB}">
      <dgm:prSet/>
      <dgm:spPr/>
      <dgm:t>
        <a:bodyPr/>
        <a:lstStyle/>
        <a:p>
          <a:endParaRPr lang="en-IN"/>
        </a:p>
      </dgm:t>
    </dgm:pt>
    <dgm:pt modelId="{F9A1DD21-8E52-48F2-AEE4-7672236C96B1}">
      <dgm:prSet phldrT="[Text]" custT="1"/>
      <dgm:spPr/>
      <dgm:t>
        <a:bodyPr/>
        <a:lstStyle/>
        <a:p>
          <a:r>
            <a:rPr lang="en-IN" sz="1000" b="1">
              <a:latin typeface="Times New Roman" panose="02020603050405020304" pitchFamily="18" charset="0"/>
              <a:cs typeface="Times New Roman" panose="02020603050405020304" pitchFamily="18" charset="0"/>
            </a:rPr>
            <a:t>Operational</a:t>
          </a:r>
        </a:p>
      </dgm:t>
    </dgm:pt>
    <dgm:pt modelId="{EB860E0F-2C3E-4110-818D-21E0EF27ED2B}" type="parTrans" cxnId="{A8F9C905-0766-4ED3-A7E7-272C898031C4}">
      <dgm:prSet/>
      <dgm:spPr/>
      <dgm:t>
        <a:bodyPr/>
        <a:lstStyle/>
        <a:p>
          <a:endParaRPr lang="en-IN"/>
        </a:p>
      </dgm:t>
    </dgm:pt>
    <dgm:pt modelId="{FFC81CC1-E1AC-471B-BF29-55A656485CC9}" type="sibTrans" cxnId="{A8F9C905-0766-4ED3-A7E7-272C898031C4}">
      <dgm:prSet/>
      <dgm:spPr/>
      <dgm:t>
        <a:bodyPr/>
        <a:lstStyle/>
        <a:p>
          <a:endParaRPr lang="en-IN"/>
        </a:p>
      </dgm:t>
    </dgm:pt>
    <dgm:pt modelId="{8E0B1508-BF39-4646-95B1-C62EF6423488}">
      <dgm:prSet phldrT="[Text]" custT="1"/>
      <dgm:spPr/>
      <dgm:t>
        <a:bodyPr/>
        <a:lstStyle/>
        <a:p>
          <a:r>
            <a:rPr lang="en-IN" sz="1000">
              <a:latin typeface="Times New Roman" panose="02020603050405020304" pitchFamily="18" charset="0"/>
              <a:cs typeface="Times New Roman" panose="02020603050405020304" pitchFamily="18" charset="0"/>
            </a:rPr>
            <a:t>Gegraphical</a:t>
          </a:r>
        </a:p>
      </dgm:t>
    </dgm:pt>
    <dgm:pt modelId="{C48A4E46-A909-4113-BD05-653238DA146C}" type="parTrans" cxnId="{087E5690-1F4C-4D08-B090-204BCC994306}">
      <dgm:prSet/>
      <dgm:spPr/>
      <dgm:t>
        <a:bodyPr/>
        <a:lstStyle/>
        <a:p>
          <a:endParaRPr lang="en-IN"/>
        </a:p>
      </dgm:t>
    </dgm:pt>
    <dgm:pt modelId="{A1CD6DEA-6FAA-4628-AE21-91E945A4737A}" type="sibTrans" cxnId="{087E5690-1F4C-4D08-B090-204BCC994306}">
      <dgm:prSet/>
      <dgm:spPr/>
      <dgm:t>
        <a:bodyPr/>
        <a:lstStyle/>
        <a:p>
          <a:endParaRPr lang="en-IN"/>
        </a:p>
      </dgm:t>
    </dgm:pt>
    <dgm:pt modelId="{8573910E-6FD5-4319-B929-73E7F37508CF}">
      <dgm:prSet phldrT="[Text]" custT="1"/>
      <dgm:spPr/>
      <dgm:t>
        <a:bodyPr/>
        <a:lstStyle/>
        <a:p>
          <a:r>
            <a:rPr lang="en-IN" sz="1000" b="0" i="1">
              <a:latin typeface="Times New Roman" panose="02020603050405020304" pitchFamily="18" charset="0"/>
              <a:cs typeface="Times New Roman" panose="02020603050405020304" pitchFamily="18" charset="0"/>
            </a:rPr>
            <a:t>Energy generation and Storage Division</a:t>
          </a:r>
          <a:r>
            <a:rPr lang="en-IN" sz="1000" b="0">
              <a:latin typeface="Times New Roman" panose="02020603050405020304" pitchFamily="18" charset="0"/>
              <a:cs typeface="Times New Roman" panose="02020603050405020304" pitchFamily="18" charset="0"/>
            </a:rPr>
            <a:t> </a:t>
          </a:r>
        </a:p>
      </dgm:t>
    </dgm:pt>
    <dgm:pt modelId="{DE3C00EE-CDD1-46B1-8302-77E1CEC74D0A}" type="parTrans" cxnId="{C7A45606-4F62-4118-898E-DAB494717810}">
      <dgm:prSet/>
      <dgm:spPr/>
      <dgm:t>
        <a:bodyPr/>
        <a:lstStyle/>
        <a:p>
          <a:endParaRPr lang="en-IN"/>
        </a:p>
      </dgm:t>
    </dgm:pt>
    <dgm:pt modelId="{3D0205A0-61AA-47E9-804D-610482825F29}" type="sibTrans" cxnId="{C7A45606-4F62-4118-898E-DAB494717810}">
      <dgm:prSet/>
      <dgm:spPr/>
      <dgm:t>
        <a:bodyPr/>
        <a:lstStyle/>
        <a:p>
          <a:endParaRPr lang="en-IN"/>
        </a:p>
      </dgm:t>
    </dgm:pt>
    <dgm:pt modelId="{FC848E65-E627-443E-9EC1-C0E9A76AA7CC}">
      <dgm:prSet phldrT="[Text]" custT="1"/>
      <dgm:spPr/>
      <dgm:t>
        <a:bodyPr/>
        <a:lstStyle/>
        <a:p>
          <a:r>
            <a:rPr lang="en-IN" sz="1000" b="0" i="1">
              <a:latin typeface="Times New Roman" panose="02020603050405020304" pitchFamily="18" charset="0"/>
              <a:cs typeface="Times New Roman" panose="02020603050405020304" pitchFamily="18" charset="0"/>
            </a:rPr>
            <a:t>Automotive Division </a:t>
          </a:r>
          <a:endParaRPr lang="en-IN" sz="1000" b="0">
            <a:latin typeface="Times New Roman" panose="02020603050405020304" pitchFamily="18" charset="0"/>
            <a:cs typeface="Times New Roman" panose="02020603050405020304" pitchFamily="18" charset="0"/>
          </a:endParaRPr>
        </a:p>
      </dgm:t>
    </dgm:pt>
    <dgm:pt modelId="{6809B03D-BF4D-4664-9F8E-89A62F5DE51A}" type="parTrans" cxnId="{A363E5A3-32F5-4833-91EC-F31D8365219E}">
      <dgm:prSet/>
      <dgm:spPr/>
      <dgm:t>
        <a:bodyPr/>
        <a:lstStyle/>
        <a:p>
          <a:endParaRPr lang="en-IN"/>
        </a:p>
      </dgm:t>
    </dgm:pt>
    <dgm:pt modelId="{EE8E5985-48DE-4AC3-90FF-6E22CE32E53F}" type="sibTrans" cxnId="{A363E5A3-32F5-4833-91EC-F31D8365219E}">
      <dgm:prSet/>
      <dgm:spPr/>
      <dgm:t>
        <a:bodyPr/>
        <a:lstStyle/>
        <a:p>
          <a:endParaRPr lang="en-IN"/>
        </a:p>
      </dgm:t>
    </dgm:pt>
    <dgm:pt modelId="{21DBD680-3FA5-43C9-B637-487DC42E7A88}">
      <dgm:prSet phldrT="[Text]" custT="1"/>
      <dgm:spPr/>
      <dgm:t>
        <a:bodyPr/>
        <a:lstStyle/>
        <a:p>
          <a:r>
            <a:rPr lang="en-IN" sz="1000">
              <a:latin typeface="Times New Roman" panose="02020603050405020304" pitchFamily="18" charset="0"/>
              <a:cs typeface="Times New Roman" panose="02020603050405020304" pitchFamily="18" charset="0"/>
            </a:rPr>
            <a:t>Norway</a:t>
          </a:r>
        </a:p>
      </dgm:t>
    </dgm:pt>
    <dgm:pt modelId="{27F3835F-597A-436F-B4B6-A25DADDC699C}" type="parTrans" cxnId="{717119F4-479A-467B-A257-EECA9ED4E7A6}">
      <dgm:prSet/>
      <dgm:spPr/>
      <dgm:t>
        <a:bodyPr/>
        <a:lstStyle/>
        <a:p>
          <a:endParaRPr lang="en-IN"/>
        </a:p>
      </dgm:t>
    </dgm:pt>
    <dgm:pt modelId="{E9912905-F2F5-4EA0-849F-1552CF4173B4}" type="sibTrans" cxnId="{717119F4-479A-467B-A257-EECA9ED4E7A6}">
      <dgm:prSet/>
      <dgm:spPr/>
      <dgm:t>
        <a:bodyPr/>
        <a:lstStyle/>
        <a:p>
          <a:endParaRPr lang="en-IN"/>
        </a:p>
      </dgm:t>
    </dgm:pt>
    <dgm:pt modelId="{D5A996EC-78EA-44F8-BCEC-5685257C7121}">
      <dgm:prSet phldrT="[Text]" custT="1"/>
      <dgm:spPr/>
      <dgm:t>
        <a:bodyPr/>
        <a:lstStyle/>
        <a:p>
          <a:r>
            <a:rPr lang="en-IN" sz="1000">
              <a:latin typeface="Times New Roman" panose="02020603050405020304" pitchFamily="18" charset="0"/>
              <a:cs typeface="Times New Roman" panose="02020603050405020304" pitchFamily="18" charset="0"/>
            </a:rPr>
            <a:t>USA</a:t>
          </a:r>
        </a:p>
      </dgm:t>
    </dgm:pt>
    <dgm:pt modelId="{C80172C5-0619-4C99-9232-09B53B1AA502}" type="parTrans" cxnId="{E15A7723-DF83-4C35-BF58-CDFA1D88F920}">
      <dgm:prSet/>
      <dgm:spPr/>
      <dgm:t>
        <a:bodyPr/>
        <a:lstStyle/>
        <a:p>
          <a:endParaRPr lang="en-IN"/>
        </a:p>
      </dgm:t>
    </dgm:pt>
    <dgm:pt modelId="{E23684ED-493C-4FF5-8354-C2CC28802F02}" type="sibTrans" cxnId="{E15A7723-DF83-4C35-BF58-CDFA1D88F920}">
      <dgm:prSet/>
      <dgm:spPr/>
      <dgm:t>
        <a:bodyPr/>
        <a:lstStyle/>
        <a:p>
          <a:endParaRPr lang="en-IN"/>
        </a:p>
      </dgm:t>
    </dgm:pt>
    <dgm:pt modelId="{80B69B0D-1457-488E-B75B-AE26E57277E5}">
      <dgm:prSet phldrT="[Text]" custT="1"/>
      <dgm:spPr/>
      <dgm:t>
        <a:bodyPr/>
        <a:lstStyle/>
        <a:p>
          <a:r>
            <a:rPr lang="en-IN" sz="1000">
              <a:latin typeface="Times New Roman" panose="02020603050405020304" pitchFamily="18" charset="0"/>
              <a:cs typeface="Times New Roman" panose="02020603050405020304" pitchFamily="18" charset="0"/>
            </a:rPr>
            <a:t>China</a:t>
          </a:r>
        </a:p>
      </dgm:t>
    </dgm:pt>
    <dgm:pt modelId="{C17F8A93-8E4E-4029-A7CE-AB70C51A4701}" type="parTrans" cxnId="{51F74C81-4093-45CD-9673-761600A5EA9B}">
      <dgm:prSet/>
      <dgm:spPr/>
      <dgm:t>
        <a:bodyPr/>
        <a:lstStyle/>
        <a:p>
          <a:endParaRPr lang="en-IN"/>
        </a:p>
      </dgm:t>
    </dgm:pt>
    <dgm:pt modelId="{F0820FD7-D994-487D-B6C9-00F672F6D795}" type="sibTrans" cxnId="{51F74C81-4093-45CD-9673-761600A5EA9B}">
      <dgm:prSet/>
      <dgm:spPr/>
      <dgm:t>
        <a:bodyPr/>
        <a:lstStyle/>
        <a:p>
          <a:endParaRPr lang="en-IN"/>
        </a:p>
      </dgm:t>
    </dgm:pt>
    <dgm:pt modelId="{25C7033B-AFDE-4C50-ABFB-014B12E436A7}">
      <dgm:prSet phldrT="[Text]" custT="1"/>
      <dgm:spPr/>
      <dgm:t>
        <a:bodyPr/>
        <a:lstStyle/>
        <a:p>
          <a:r>
            <a:rPr lang="en-IN" sz="1000">
              <a:latin typeface="Times New Roman" panose="02020603050405020304" pitchFamily="18" charset="0"/>
              <a:cs typeface="Times New Roman" panose="02020603050405020304" pitchFamily="18" charset="0"/>
            </a:rPr>
            <a:t>Others</a:t>
          </a:r>
        </a:p>
      </dgm:t>
    </dgm:pt>
    <dgm:pt modelId="{CF1D4FBE-46E8-4620-B284-4E37FDBEE51B}" type="parTrans" cxnId="{D47FE7B2-C532-4265-B349-AA6035862CB4}">
      <dgm:prSet/>
      <dgm:spPr/>
      <dgm:t>
        <a:bodyPr/>
        <a:lstStyle/>
        <a:p>
          <a:endParaRPr lang="en-IN"/>
        </a:p>
      </dgm:t>
    </dgm:pt>
    <dgm:pt modelId="{8576629C-F77C-4BCE-AAC7-C6B8524B4B34}" type="sibTrans" cxnId="{D47FE7B2-C532-4265-B349-AA6035862CB4}">
      <dgm:prSet/>
      <dgm:spPr/>
      <dgm:t>
        <a:bodyPr/>
        <a:lstStyle/>
        <a:p>
          <a:endParaRPr lang="en-IN"/>
        </a:p>
      </dgm:t>
    </dgm:pt>
    <dgm:pt modelId="{698C059F-E985-4B9A-9C1F-9187E22B1AA8}" type="pres">
      <dgm:prSet presAssocID="{63918456-1322-4F2B-BDBD-1AFC36009EC8}" presName="Name0" presStyleCnt="0">
        <dgm:presLayoutVars>
          <dgm:orgChart val="1"/>
          <dgm:chPref val="1"/>
          <dgm:dir/>
          <dgm:animOne val="branch"/>
          <dgm:animLvl val="lvl"/>
          <dgm:resizeHandles/>
        </dgm:presLayoutVars>
      </dgm:prSet>
      <dgm:spPr/>
    </dgm:pt>
    <dgm:pt modelId="{70777F3F-EBFB-4E7B-B73F-418659A07D99}" type="pres">
      <dgm:prSet presAssocID="{7A024362-6574-4500-8B18-CC68B6564B42}" presName="hierRoot1" presStyleCnt="0">
        <dgm:presLayoutVars>
          <dgm:hierBranch val="init"/>
        </dgm:presLayoutVars>
      </dgm:prSet>
      <dgm:spPr/>
    </dgm:pt>
    <dgm:pt modelId="{05A1EB32-97AA-421E-91B4-AAD56DD9B362}" type="pres">
      <dgm:prSet presAssocID="{7A024362-6574-4500-8B18-CC68B6564B42}" presName="rootComposite1" presStyleCnt="0"/>
      <dgm:spPr/>
    </dgm:pt>
    <dgm:pt modelId="{020123F1-7259-447C-AFF8-10FA5608E05F}" type="pres">
      <dgm:prSet presAssocID="{7A024362-6574-4500-8B18-CC68B6564B42}" presName="rootText1" presStyleLbl="alignAcc1" presStyleIdx="0" presStyleCnt="0">
        <dgm:presLayoutVars>
          <dgm:chPref val="3"/>
        </dgm:presLayoutVars>
      </dgm:prSet>
      <dgm:spPr/>
    </dgm:pt>
    <dgm:pt modelId="{51D4A841-00DD-4E40-900D-A6E012E244A4}" type="pres">
      <dgm:prSet presAssocID="{7A024362-6574-4500-8B18-CC68B6564B42}" presName="topArc1" presStyleLbl="parChTrans1D1" presStyleIdx="0" presStyleCnt="38"/>
      <dgm:spPr/>
    </dgm:pt>
    <dgm:pt modelId="{72528B48-BA10-4E24-9181-76BFB620DC3C}" type="pres">
      <dgm:prSet presAssocID="{7A024362-6574-4500-8B18-CC68B6564B42}" presName="bottomArc1" presStyleLbl="parChTrans1D1" presStyleIdx="1" presStyleCnt="38"/>
      <dgm:spPr/>
    </dgm:pt>
    <dgm:pt modelId="{CC90933C-6E84-453E-B3FC-8DA37AFF3D4A}" type="pres">
      <dgm:prSet presAssocID="{7A024362-6574-4500-8B18-CC68B6564B42}" presName="topConnNode1" presStyleLbl="node1" presStyleIdx="0" presStyleCnt="0"/>
      <dgm:spPr/>
    </dgm:pt>
    <dgm:pt modelId="{5F98401A-D91C-483E-AB12-700C7ABF293B}" type="pres">
      <dgm:prSet presAssocID="{7A024362-6574-4500-8B18-CC68B6564B42}" presName="hierChild2" presStyleCnt="0"/>
      <dgm:spPr/>
    </dgm:pt>
    <dgm:pt modelId="{EDEB0C36-FBC9-4E78-9972-DF11AE045D20}" type="pres">
      <dgm:prSet presAssocID="{2069184D-0E68-43B2-B370-9EEF56C2FF48}" presName="Name28" presStyleLbl="parChTrans1D2" presStyleIdx="0" presStyleCnt="3"/>
      <dgm:spPr/>
    </dgm:pt>
    <dgm:pt modelId="{5D928FBD-0811-411A-88B9-20AAA580CB31}" type="pres">
      <dgm:prSet presAssocID="{1E3581BB-646F-4839-A7AF-86E5C56C5614}" presName="hierRoot2" presStyleCnt="0">
        <dgm:presLayoutVars>
          <dgm:hierBranch val="init"/>
        </dgm:presLayoutVars>
      </dgm:prSet>
      <dgm:spPr/>
    </dgm:pt>
    <dgm:pt modelId="{B09F0696-1F12-4360-8E99-5ECBB4603AE1}" type="pres">
      <dgm:prSet presAssocID="{1E3581BB-646F-4839-A7AF-86E5C56C5614}" presName="rootComposite2" presStyleCnt="0"/>
      <dgm:spPr/>
    </dgm:pt>
    <dgm:pt modelId="{B605E817-5C1B-4329-958E-5F71A3DC0477}" type="pres">
      <dgm:prSet presAssocID="{1E3581BB-646F-4839-A7AF-86E5C56C5614}" presName="rootText2" presStyleLbl="alignAcc1" presStyleIdx="0" presStyleCnt="0" custScaleX="131907">
        <dgm:presLayoutVars>
          <dgm:chPref val="3"/>
        </dgm:presLayoutVars>
      </dgm:prSet>
      <dgm:spPr/>
    </dgm:pt>
    <dgm:pt modelId="{F58A4DD0-9C9F-4765-9A24-C4C97A752DFA}" type="pres">
      <dgm:prSet presAssocID="{1E3581BB-646F-4839-A7AF-86E5C56C5614}" presName="topArc2" presStyleLbl="parChTrans1D1" presStyleIdx="2" presStyleCnt="38"/>
      <dgm:spPr/>
    </dgm:pt>
    <dgm:pt modelId="{FF266C43-AFAE-4175-8AC8-E785B450EA3D}" type="pres">
      <dgm:prSet presAssocID="{1E3581BB-646F-4839-A7AF-86E5C56C5614}" presName="bottomArc2" presStyleLbl="parChTrans1D1" presStyleIdx="3" presStyleCnt="38"/>
      <dgm:spPr/>
    </dgm:pt>
    <dgm:pt modelId="{5D6142A7-F53C-4B54-BC72-9FF9B394EAB9}" type="pres">
      <dgm:prSet presAssocID="{1E3581BB-646F-4839-A7AF-86E5C56C5614}" presName="topConnNode2" presStyleLbl="node2" presStyleIdx="0" presStyleCnt="0"/>
      <dgm:spPr/>
    </dgm:pt>
    <dgm:pt modelId="{FBA18894-D356-401F-8947-F28B766DC58E}" type="pres">
      <dgm:prSet presAssocID="{1E3581BB-646F-4839-A7AF-86E5C56C5614}" presName="hierChild4" presStyleCnt="0"/>
      <dgm:spPr/>
    </dgm:pt>
    <dgm:pt modelId="{4F60CCED-4145-4272-8F39-8E2CBE9FCCD1}" type="pres">
      <dgm:prSet presAssocID="{1CB4BF7A-BC24-46F9-820A-B51DFE64A41B}" presName="Name28" presStyleLbl="parChTrans1D3" presStyleIdx="0" presStyleCnt="9"/>
      <dgm:spPr/>
    </dgm:pt>
    <dgm:pt modelId="{8F84FE07-4304-475E-9FD5-D580C00F2C10}" type="pres">
      <dgm:prSet presAssocID="{479D1FFE-A34B-4582-B55E-21394E0A95DB}" presName="hierRoot2" presStyleCnt="0">
        <dgm:presLayoutVars>
          <dgm:hierBranch val="init"/>
        </dgm:presLayoutVars>
      </dgm:prSet>
      <dgm:spPr/>
    </dgm:pt>
    <dgm:pt modelId="{44BD425F-E34D-49A5-A8F7-D6FFB0770904}" type="pres">
      <dgm:prSet presAssocID="{479D1FFE-A34B-4582-B55E-21394E0A95DB}" presName="rootComposite2" presStyleCnt="0"/>
      <dgm:spPr/>
    </dgm:pt>
    <dgm:pt modelId="{832291DA-F507-4F10-B7C0-D7F182F6CDA7}" type="pres">
      <dgm:prSet presAssocID="{479D1FFE-A34B-4582-B55E-21394E0A95DB}" presName="rootText2" presStyleLbl="alignAcc1" presStyleIdx="0" presStyleCnt="0">
        <dgm:presLayoutVars>
          <dgm:chPref val="3"/>
        </dgm:presLayoutVars>
      </dgm:prSet>
      <dgm:spPr/>
    </dgm:pt>
    <dgm:pt modelId="{F01C77BB-F932-45EC-955E-5D895258231F}" type="pres">
      <dgm:prSet presAssocID="{479D1FFE-A34B-4582-B55E-21394E0A95DB}" presName="topArc2" presStyleLbl="parChTrans1D1" presStyleIdx="4" presStyleCnt="38"/>
      <dgm:spPr/>
    </dgm:pt>
    <dgm:pt modelId="{6C7E45A2-3226-43EB-8CD1-4B04D11078EB}" type="pres">
      <dgm:prSet presAssocID="{479D1FFE-A34B-4582-B55E-21394E0A95DB}" presName="bottomArc2" presStyleLbl="parChTrans1D1" presStyleIdx="5" presStyleCnt="38"/>
      <dgm:spPr/>
    </dgm:pt>
    <dgm:pt modelId="{6EB98E63-4277-4D3C-AC40-DFDF50A85E15}" type="pres">
      <dgm:prSet presAssocID="{479D1FFE-A34B-4582-B55E-21394E0A95DB}" presName="topConnNode2" presStyleLbl="node3" presStyleIdx="0" presStyleCnt="0"/>
      <dgm:spPr/>
    </dgm:pt>
    <dgm:pt modelId="{5CC93E7E-4FFE-4C99-ACD9-5D6FB822F553}" type="pres">
      <dgm:prSet presAssocID="{479D1FFE-A34B-4582-B55E-21394E0A95DB}" presName="hierChild4" presStyleCnt="0"/>
      <dgm:spPr/>
    </dgm:pt>
    <dgm:pt modelId="{E8B62BB9-B6D5-432A-8AFD-32CA911F1E40}" type="pres">
      <dgm:prSet presAssocID="{479D1FFE-A34B-4582-B55E-21394E0A95DB}" presName="hierChild5" presStyleCnt="0"/>
      <dgm:spPr/>
    </dgm:pt>
    <dgm:pt modelId="{3CC98EFC-F805-456C-AB70-B3B1E09E25F8}" type="pres">
      <dgm:prSet presAssocID="{B96F83ED-640F-47A0-8B01-DB815007199D}" presName="Name28" presStyleLbl="parChTrans1D3" presStyleIdx="1" presStyleCnt="9"/>
      <dgm:spPr/>
    </dgm:pt>
    <dgm:pt modelId="{78ADA3ED-AD7D-4F38-A1C7-FBD2FF2AF172}" type="pres">
      <dgm:prSet presAssocID="{D080FE54-FC99-44CB-8C33-801BF9D2388E}" presName="hierRoot2" presStyleCnt="0">
        <dgm:presLayoutVars>
          <dgm:hierBranch val="init"/>
        </dgm:presLayoutVars>
      </dgm:prSet>
      <dgm:spPr/>
    </dgm:pt>
    <dgm:pt modelId="{E1D8E1BE-C146-49E5-89E8-6D705C01FDE8}" type="pres">
      <dgm:prSet presAssocID="{D080FE54-FC99-44CB-8C33-801BF9D2388E}" presName="rootComposite2" presStyleCnt="0"/>
      <dgm:spPr/>
    </dgm:pt>
    <dgm:pt modelId="{A4997EDD-1875-471B-9CA0-FF57189E241F}" type="pres">
      <dgm:prSet presAssocID="{D080FE54-FC99-44CB-8C33-801BF9D2388E}" presName="rootText2" presStyleLbl="alignAcc1" presStyleIdx="0" presStyleCnt="0">
        <dgm:presLayoutVars>
          <dgm:chPref val="3"/>
        </dgm:presLayoutVars>
      </dgm:prSet>
      <dgm:spPr/>
    </dgm:pt>
    <dgm:pt modelId="{78EC53B3-750E-47BD-B1ED-597088118979}" type="pres">
      <dgm:prSet presAssocID="{D080FE54-FC99-44CB-8C33-801BF9D2388E}" presName="topArc2" presStyleLbl="parChTrans1D1" presStyleIdx="6" presStyleCnt="38"/>
      <dgm:spPr/>
    </dgm:pt>
    <dgm:pt modelId="{9A816AF1-76A5-4128-A9E5-84E3864A83B5}" type="pres">
      <dgm:prSet presAssocID="{D080FE54-FC99-44CB-8C33-801BF9D2388E}" presName="bottomArc2" presStyleLbl="parChTrans1D1" presStyleIdx="7" presStyleCnt="38"/>
      <dgm:spPr/>
    </dgm:pt>
    <dgm:pt modelId="{91E8AA47-E169-4EFB-9C67-B90901F6BDB4}" type="pres">
      <dgm:prSet presAssocID="{D080FE54-FC99-44CB-8C33-801BF9D2388E}" presName="topConnNode2" presStyleLbl="node3" presStyleIdx="0" presStyleCnt="0"/>
      <dgm:spPr/>
    </dgm:pt>
    <dgm:pt modelId="{8D295993-4208-4BB9-9F37-3439BB6C35C3}" type="pres">
      <dgm:prSet presAssocID="{D080FE54-FC99-44CB-8C33-801BF9D2388E}" presName="hierChild4" presStyleCnt="0"/>
      <dgm:spPr/>
    </dgm:pt>
    <dgm:pt modelId="{FBD4D90A-DC36-4BFB-8300-F9BA4718FA51}" type="pres">
      <dgm:prSet presAssocID="{D080FE54-FC99-44CB-8C33-801BF9D2388E}" presName="hierChild5" presStyleCnt="0"/>
      <dgm:spPr/>
    </dgm:pt>
    <dgm:pt modelId="{33EB803F-0114-476F-A0FF-20709241F117}" type="pres">
      <dgm:prSet presAssocID="{8CA15239-0A9A-4584-B24B-8CF2F1D3FBBB}" presName="Name28" presStyleLbl="parChTrans1D3" presStyleIdx="2" presStyleCnt="9"/>
      <dgm:spPr/>
    </dgm:pt>
    <dgm:pt modelId="{94C3C771-572A-482F-B546-04C7D3D0FD76}" type="pres">
      <dgm:prSet presAssocID="{69555BC2-5820-4935-9A54-0D895709A5E3}" presName="hierRoot2" presStyleCnt="0">
        <dgm:presLayoutVars>
          <dgm:hierBranch val="init"/>
        </dgm:presLayoutVars>
      </dgm:prSet>
      <dgm:spPr/>
    </dgm:pt>
    <dgm:pt modelId="{CC43F2BC-C5B1-4C61-BA64-3F4FD4B0BE23}" type="pres">
      <dgm:prSet presAssocID="{69555BC2-5820-4935-9A54-0D895709A5E3}" presName="rootComposite2" presStyleCnt="0"/>
      <dgm:spPr/>
    </dgm:pt>
    <dgm:pt modelId="{FD129E5F-1622-4937-8491-55A6D9B1684A}" type="pres">
      <dgm:prSet presAssocID="{69555BC2-5820-4935-9A54-0D895709A5E3}" presName="rootText2" presStyleLbl="alignAcc1" presStyleIdx="0" presStyleCnt="0">
        <dgm:presLayoutVars>
          <dgm:chPref val="3"/>
        </dgm:presLayoutVars>
      </dgm:prSet>
      <dgm:spPr/>
    </dgm:pt>
    <dgm:pt modelId="{25A504DB-9685-43D7-AF5B-546326CAA5E0}" type="pres">
      <dgm:prSet presAssocID="{69555BC2-5820-4935-9A54-0D895709A5E3}" presName="topArc2" presStyleLbl="parChTrans1D1" presStyleIdx="8" presStyleCnt="38"/>
      <dgm:spPr/>
    </dgm:pt>
    <dgm:pt modelId="{8C486B61-E1E4-473A-85EB-B7DFC1DEC6F4}" type="pres">
      <dgm:prSet presAssocID="{69555BC2-5820-4935-9A54-0D895709A5E3}" presName="bottomArc2" presStyleLbl="parChTrans1D1" presStyleIdx="9" presStyleCnt="38"/>
      <dgm:spPr/>
    </dgm:pt>
    <dgm:pt modelId="{0C58EAFD-9F1D-4A9F-BB91-39D43FD717B7}" type="pres">
      <dgm:prSet presAssocID="{69555BC2-5820-4935-9A54-0D895709A5E3}" presName="topConnNode2" presStyleLbl="node3" presStyleIdx="0" presStyleCnt="0"/>
      <dgm:spPr/>
    </dgm:pt>
    <dgm:pt modelId="{2DFCF61A-D238-4993-80B4-19FBDFE8DBDB}" type="pres">
      <dgm:prSet presAssocID="{69555BC2-5820-4935-9A54-0D895709A5E3}" presName="hierChild4" presStyleCnt="0"/>
      <dgm:spPr/>
    </dgm:pt>
    <dgm:pt modelId="{E6440963-FAEF-4D81-96C2-97DDA548F92A}" type="pres">
      <dgm:prSet presAssocID="{69555BC2-5820-4935-9A54-0D895709A5E3}" presName="hierChild5" presStyleCnt="0"/>
      <dgm:spPr/>
    </dgm:pt>
    <dgm:pt modelId="{35EA7B93-77C5-431C-8D31-D5EFD96C789B}" type="pres">
      <dgm:prSet presAssocID="{722D35D9-AB6D-41F2-8BD2-5CEBC020F199}" presName="Name28" presStyleLbl="parChTrans1D3" presStyleIdx="3" presStyleCnt="9"/>
      <dgm:spPr/>
    </dgm:pt>
    <dgm:pt modelId="{0937857D-E261-4BAF-8220-DF7CD8E9F5E9}" type="pres">
      <dgm:prSet presAssocID="{42965210-B84E-46B3-A04C-64DEACD41D8C}" presName="hierRoot2" presStyleCnt="0">
        <dgm:presLayoutVars>
          <dgm:hierBranch val="init"/>
        </dgm:presLayoutVars>
      </dgm:prSet>
      <dgm:spPr/>
    </dgm:pt>
    <dgm:pt modelId="{1B81205C-313E-40C3-8426-0901642EB487}" type="pres">
      <dgm:prSet presAssocID="{42965210-B84E-46B3-A04C-64DEACD41D8C}" presName="rootComposite2" presStyleCnt="0"/>
      <dgm:spPr/>
    </dgm:pt>
    <dgm:pt modelId="{BDCA5A92-CFDF-46F6-B426-97DED8704A6F}" type="pres">
      <dgm:prSet presAssocID="{42965210-B84E-46B3-A04C-64DEACD41D8C}" presName="rootText2" presStyleLbl="alignAcc1" presStyleIdx="0" presStyleCnt="0">
        <dgm:presLayoutVars>
          <dgm:chPref val="3"/>
        </dgm:presLayoutVars>
      </dgm:prSet>
      <dgm:spPr/>
    </dgm:pt>
    <dgm:pt modelId="{4AF4FB59-4959-4AFE-97CE-E71E35324084}" type="pres">
      <dgm:prSet presAssocID="{42965210-B84E-46B3-A04C-64DEACD41D8C}" presName="topArc2" presStyleLbl="parChTrans1D1" presStyleIdx="10" presStyleCnt="38"/>
      <dgm:spPr/>
    </dgm:pt>
    <dgm:pt modelId="{157ACC34-B3A7-4BBD-8278-1D74EB8378D1}" type="pres">
      <dgm:prSet presAssocID="{42965210-B84E-46B3-A04C-64DEACD41D8C}" presName="bottomArc2" presStyleLbl="parChTrans1D1" presStyleIdx="11" presStyleCnt="38"/>
      <dgm:spPr/>
    </dgm:pt>
    <dgm:pt modelId="{CECB145C-66FF-4369-A433-89920410C016}" type="pres">
      <dgm:prSet presAssocID="{42965210-B84E-46B3-A04C-64DEACD41D8C}" presName="topConnNode2" presStyleLbl="node3" presStyleIdx="0" presStyleCnt="0"/>
      <dgm:spPr/>
    </dgm:pt>
    <dgm:pt modelId="{BC043044-97A3-4D2E-915E-7E996F0EF807}" type="pres">
      <dgm:prSet presAssocID="{42965210-B84E-46B3-A04C-64DEACD41D8C}" presName="hierChild4" presStyleCnt="0"/>
      <dgm:spPr/>
    </dgm:pt>
    <dgm:pt modelId="{41EA0C6D-290D-4621-B2E4-FA2B1BCBAFAB}" type="pres">
      <dgm:prSet presAssocID="{42965210-B84E-46B3-A04C-64DEACD41D8C}" presName="hierChild5" presStyleCnt="0"/>
      <dgm:spPr/>
    </dgm:pt>
    <dgm:pt modelId="{481AA545-398B-4701-9F46-53C51A94540A}" type="pres">
      <dgm:prSet presAssocID="{B54FAB15-5AC9-43FA-9991-68204A61FA5B}" presName="Name28" presStyleLbl="parChTrans1D3" presStyleIdx="4" presStyleCnt="9"/>
      <dgm:spPr/>
    </dgm:pt>
    <dgm:pt modelId="{7EDB6AB6-F87E-4F78-993A-38F53173665F}" type="pres">
      <dgm:prSet presAssocID="{81BDAC67-9A66-4BB8-8428-53C4338C3449}" presName="hierRoot2" presStyleCnt="0">
        <dgm:presLayoutVars>
          <dgm:hierBranch val="init"/>
        </dgm:presLayoutVars>
      </dgm:prSet>
      <dgm:spPr/>
    </dgm:pt>
    <dgm:pt modelId="{B0D4185E-A72D-4761-9817-456FDADB9FF7}" type="pres">
      <dgm:prSet presAssocID="{81BDAC67-9A66-4BB8-8428-53C4338C3449}" presName="rootComposite2" presStyleCnt="0"/>
      <dgm:spPr/>
    </dgm:pt>
    <dgm:pt modelId="{D3C532D0-7E6F-4A0B-B0C7-7D63CC64846E}" type="pres">
      <dgm:prSet presAssocID="{81BDAC67-9A66-4BB8-8428-53C4338C3449}" presName="rootText2" presStyleLbl="alignAcc1" presStyleIdx="0" presStyleCnt="0">
        <dgm:presLayoutVars>
          <dgm:chPref val="3"/>
        </dgm:presLayoutVars>
      </dgm:prSet>
      <dgm:spPr/>
    </dgm:pt>
    <dgm:pt modelId="{550DCD87-C9C6-4BC4-824D-A0C1509527ED}" type="pres">
      <dgm:prSet presAssocID="{81BDAC67-9A66-4BB8-8428-53C4338C3449}" presName="topArc2" presStyleLbl="parChTrans1D1" presStyleIdx="12" presStyleCnt="38"/>
      <dgm:spPr/>
    </dgm:pt>
    <dgm:pt modelId="{136CE1CD-D575-47FA-ACD1-D28ADE8F4E7B}" type="pres">
      <dgm:prSet presAssocID="{81BDAC67-9A66-4BB8-8428-53C4338C3449}" presName="bottomArc2" presStyleLbl="parChTrans1D1" presStyleIdx="13" presStyleCnt="38"/>
      <dgm:spPr/>
    </dgm:pt>
    <dgm:pt modelId="{517F28E1-87F3-43EF-94A9-44C34CA88B27}" type="pres">
      <dgm:prSet presAssocID="{81BDAC67-9A66-4BB8-8428-53C4338C3449}" presName="topConnNode2" presStyleLbl="node3" presStyleIdx="0" presStyleCnt="0"/>
      <dgm:spPr/>
    </dgm:pt>
    <dgm:pt modelId="{45EADD36-22A7-4986-BAFE-081FDF0DC06F}" type="pres">
      <dgm:prSet presAssocID="{81BDAC67-9A66-4BB8-8428-53C4338C3449}" presName="hierChild4" presStyleCnt="0"/>
      <dgm:spPr/>
    </dgm:pt>
    <dgm:pt modelId="{48440FA2-CA9E-4A02-ACAA-A6A797D8155B}" type="pres">
      <dgm:prSet presAssocID="{81BDAC67-9A66-4BB8-8428-53C4338C3449}" presName="hierChild5" presStyleCnt="0"/>
      <dgm:spPr/>
    </dgm:pt>
    <dgm:pt modelId="{17501B18-AE02-46FE-9A98-84AB7429FAEC}" type="pres">
      <dgm:prSet presAssocID="{25DCFA82-7F10-4A0A-AFCA-9B93FE6C51CF}" presName="Name28" presStyleLbl="parChTrans1D3" presStyleIdx="5" presStyleCnt="9"/>
      <dgm:spPr/>
    </dgm:pt>
    <dgm:pt modelId="{3ADEA5FB-B320-4555-9A78-D6B4593075C9}" type="pres">
      <dgm:prSet presAssocID="{D0F50D99-BE19-48F7-958C-97302601C3D3}" presName="hierRoot2" presStyleCnt="0">
        <dgm:presLayoutVars>
          <dgm:hierBranch val="init"/>
        </dgm:presLayoutVars>
      </dgm:prSet>
      <dgm:spPr/>
    </dgm:pt>
    <dgm:pt modelId="{47717933-9C21-41E6-8279-4E52B9BE93F8}" type="pres">
      <dgm:prSet presAssocID="{D0F50D99-BE19-48F7-958C-97302601C3D3}" presName="rootComposite2" presStyleCnt="0"/>
      <dgm:spPr/>
    </dgm:pt>
    <dgm:pt modelId="{19B1105F-5088-4ED2-9CE3-ADD36E395609}" type="pres">
      <dgm:prSet presAssocID="{D0F50D99-BE19-48F7-958C-97302601C3D3}" presName="rootText2" presStyleLbl="alignAcc1" presStyleIdx="0" presStyleCnt="0">
        <dgm:presLayoutVars>
          <dgm:chPref val="3"/>
        </dgm:presLayoutVars>
      </dgm:prSet>
      <dgm:spPr/>
    </dgm:pt>
    <dgm:pt modelId="{758BAA2C-1A00-4F43-BD0B-24C563666374}" type="pres">
      <dgm:prSet presAssocID="{D0F50D99-BE19-48F7-958C-97302601C3D3}" presName="topArc2" presStyleLbl="parChTrans1D1" presStyleIdx="14" presStyleCnt="38"/>
      <dgm:spPr/>
    </dgm:pt>
    <dgm:pt modelId="{9B59ABFD-AB38-431C-ACE6-480228ED5F21}" type="pres">
      <dgm:prSet presAssocID="{D0F50D99-BE19-48F7-958C-97302601C3D3}" presName="bottomArc2" presStyleLbl="parChTrans1D1" presStyleIdx="15" presStyleCnt="38"/>
      <dgm:spPr/>
    </dgm:pt>
    <dgm:pt modelId="{4F47135C-0A5B-47CB-AB94-A331196350E3}" type="pres">
      <dgm:prSet presAssocID="{D0F50D99-BE19-48F7-958C-97302601C3D3}" presName="topConnNode2" presStyleLbl="node3" presStyleIdx="0" presStyleCnt="0"/>
      <dgm:spPr/>
    </dgm:pt>
    <dgm:pt modelId="{4F7A38B5-F192-4AD9-A29D-88B5ABB36D4E}" type="pres">
      <dgm:prSet presAssocID="{D0F50D99-BE19-48F7-958C-97302601C3D3}" presName="hierChild4" presStyleCnt="0"/>
      <dgm:spPr/>
    </dgm:pt>
    <dgm:pt modelId="{133180E7-188E-4555-B85A-3D0D87AD7818}" type="pres">
      <dgm:prSet presAssocID="{D0F50D99-BE19-48F7-958C-97302601C3D3}" presName="hierChild5" presStyleCnt="0"/>
      <dgm:spPr/>
    </dgm:pt>
    <dgm:pt modelId="{6DC95EAE-229C-460A-8EC6-427291888ABB}" type="pres">
      <dgm:prSet presAssocID="{1E3581BB-646F-4839-A7AF-86E5C56C5614}" presName="hierChild5" presStyleCnt="0"/>
      <dgm:spPr/>
    </dgm:pt>
    <dgm:pt modelId="{2FAF223B-8BCF-4AFB-B634-FE7E3B579051}" type="pres">
      <dgm:prSet presAssocID="{00705BE2-41AF-42F6-AC4E-C75784D424C0}" presName="Name28" presStyleLbl="parChTrans1D2" presStyleIdx="1" presStyleCnt="3"/>
      <dgm:spPr/>
    </dgm:pt>
    <dgm:pt modelId="{1F1A20F5-DC56-4D5E-B085-0BDF6E28801C}" type="pres">
      <dgm:prSet presAssocID="{8CF70BDE-2CE9-4AE6-88F4-DC7E3EDDF74A}" presName="hierRoot2" presStyleCnt="0">
        <dgm:presLayoutVars>
          <dgm:hierBranch val="init"/>
        </dgm:presLayoutVars>
      </dgm:prSet>
      <dgm:spPr/>
    </dgm:pt>
    <dgm:pt modelId="{53569340-E1C0-404A-BFFE-5171CB6C5E4B}" type="pres">
      <dgm:prSet presAssocID="{8CF70BDE-2CE9-4AE6-88F4-DC7E3EDDF74A}" presName="rootComposite2" presStyleCnt="0"/>
      <dgm:spPr/>
    </dgm:pt>
    <dgm:pt modelId="{B37C2731-8763-42E0-A43D-65787195BF95}" type="pres">
      <dgm:prSet presAssocID="{8CF70BDE-2CE9-4AE6-88F4-DC7E3EDDF74A}" presName="rootText2" presStyleLbl="alignAcc1" presStyleIdx="0" presStyleCnt="0">
        <dgm:presLayoutVars>
          <dgm:chPref val="3"/>
        </dgm:presLayoutVars>
      </dgm:prSet>
      <dgm:spPr/>
    </dgm:pt>
    <dgm:pt modelId="{C27F2FF8-ADCF-4508-8880-C7C38C14BBA4}" type="pres">
      <dgm:prSet presAssocID="{8CF70BDE-2CE9-4AE6-88F4-DC7E3EDDF74A}" presName="topArc2" presStyleLbl="parChTrans1D1" presStyleIdx="16" presStyleCnt="38"/>
      <dgm:spPr/>
    </dgm:pt>
    <dgm:pt modelId="{CE860424-5421-4CBA-B128-F7620565A6EE}" type="pres">
      <dgm:prSet presAssocID="{8CF70BDE-2CE9-4AE6-88F4-DC7E3EDDF74A}" presName="bottomArc2" presStyleLbl="parChTrans1D1" presStyleIdx="17" presStyleCnt="38"/>
      <dgm:spPr/>
    </dgm:pt>
    <dgm:pt modelId="{BD8250F7-5219-4C02-B50C-B6252C90490A}" type="pres">
      <dgm:prSet presAssocID="{8CF70BDE-2CE9-4AE6-88F4-DC7E3EDDF74A}" presName="topConnNode2" presStyleLbl="node2" presStyleIdx="0" presStyleCnt="0"/>
      <dgm:spPr/>
    </dgm:pt>
    <dgm:pt modelId="{FB71F1CD-4A46-42E3-97B1-D8FB5E00B8B8}" type="pres">
      <dgm:prSet presAssocID="{8CF70BDE-2CE9-4AE6-88F4-DC7E3EDDF74A}" presName="hierChild4" presStyleCnt="0"/>
      <dgm:spPr/>
    </dgm:pt>
    <dgm:pt modelId="{B2BB50B8-2B21-44FA-A7C3-161FC16F9D2F}" type="pres">
      <dgm:prSet presAssocID="{FD68E936-4E25-4C64-B34A-1D89E1C7BD9C}" presName="Name28" presStyleLbl="parChTrans1D3" presStyleIdx="6" presStyleCnt="9"/>
      <dgm:spPr/>
    </dgm:pt>
    <dgm:pt modelId="{88A4575A-9677-4AA0-8586-8417F61343FD}" type="pres">
      <dgm:prSet presAssocID="{2E2754B5-1395-4706-8557-6FEA5A5A846B}" presName="hierRoot2" presStyleCnt="0">
        <dgm:presLayoutVars>
          <dgm:hierBranch val="init"/>
        </dgm:presLayoutVars>
      </dgm:prSet>
      <dgm:spPr/>
    </dgm:pt>
    <dgm:pt modelId="{1F71463D-559E-4588-A345-289BDAAD5E05}" type="pres">
      <dgm:prSet presAssocID="{2E2754B5-1395-4706-8557-6FEA5A5A846B}" presName="rootComposite2" presStyleCnt="0"/>
      <dgm:spPr/>
    </dgm:pt>
    <dgm:pt modelId="{88AC7024-BFF9-4EF4-8589-F025BB3D551C}" type="pres">
      <dgm:prSet presAssocID="{2E2754B5-1395-4706-8557-6FEA5A5A846B}" presName="rootText2" presStyleLbl="alignAcc1" presStyleIdx="0" presStyleCnt="0">
        <dgm:presLayoutVars>
          <dgm:chPref val="3"/>
        </dgm:presLayoutVars>
      </dgm:prSet>
      <dgm:spPr/>
    </dgm:pt>
    <dgm:pt modelId="{C2DA1890-E82C-466D-A4C7-3946C2BAF27A}" type="pres">
      <dgm:prSet presAssocID="{2E2754B5-1395-4706-8557-6FEA5A5A846B}" presName="topArc2" presStyleLbl="parChTrans1D1" presStyleIdx="18" presStyleCnt="38"/>
      <dgm:spPr/>
    </dgm:pt>
    <dgm:pt modelId="{0F25580B-93BB-4AEF-BDCA-693B296132F9}" type="pres">
      <dgm:prSet presAssocID="{2E2754B5-1395-4706-8557-6FEA5A5A846B}" presName="bottomArc2" presStyleLbl="parChTrans1D1" presStyleIdx="19" presStyleCnt="38"/>
      <dgm:spPr/>
    </dgm:pt>
    <dgm:pt modelId="{BD03F772-24F0-42DF-83A0-516C99198794}" type="pres">
      <dgm:prSet presAssocID="{2E2754B5-1395-4706-8557-6FEA5A5A846B}" presName="topConnNode2" presStyleLbl="node3" presStyleIdx="0" presStyleCnt="0"/>
      <dgm:spPr/>
    </dgm:pt>
    <dgm:pt modelId="{717D70C1-41A9-45F9-A488-9D5B814A9741}" type="pres">
      <dgm:prSet presAssocID="{2E2754B5-1395-4706-8557-6FEA5A5A846B}" presName="hierChild4" presStyleCnt="0"/>
      <dgm:spPr/>
    </dgm:pt>
    <dgm:pt modelId="{1ABEF1D0-F13A-47A2-9B52-A24D57D4C72E}" type="pres">
      <dgm:prSet presAssocID="{2E2754B5-1395-4706-8557-6FEA5A5A846B}" presName="hierChild5" presStyleCnt="0"/>
      <dgm:spPr/>
    </dgm:pt>
    <dgm:pt modelId="{DD289B3C-788F-4FBB-81BC-DCB421444407}" type="pres">
      <dgm:prSet presAssocID="{8CF70BDE-2CE9-4AE6-88F4-DC7E3EDDF74A}" presName="hierChild5" presStyleCnt="0"/>
      <dgm:spPr/>
    </dgm:pt>
    <dgm:pt modelId="{0EC61953-A664-47F9-828E-4590F2E5AD1F}" type="pres">
      <dgm:prSet presAssocID="{2005BE55-14CD-48E7-B5BC-00486B4495AA}" presName="Name28" presStyleLbl="parChTrans1D2" presStyleIdx="2" presStyleCnt="3"/>
      <dgm:spPr/>
    </dgm:pt>
    <dgm:pt modelId="{C2A7D776-8DA1-40C8-AA8B-D2C7AE577CDD}" type="pres">
      <dgm:prSet presAssocID="{8FD1E459-4B26-4E47-A0F3-B3593FB920A8}" presName="hierRoot2" presStyleCnt="0">
        <dgm:presLayoutVars>
          <dgm:hierBranch val="init"/>
        </dgm:presLayoutVars>
      </dgm:prSet>
      <dgm:spPr/>
    </dgm:pt>
    <dgm:pt modelId="{A88C976C-9580-408C-A573-CABB716BA90B}" type="pres">
      <dgm:prSet presAssocID="{8FD1E459-4B26-4E47-A0F3-B3593FB920A8}" presName="rootComposite2" presStyleCnt="0"/>
      <dgm:spPr/>
    </dgm:pt>
    <dgm:pt modelId="{332A4320-F83F-4697-92A1-CCE8D40036FF}" type="pres">
      <dgm:prSet presAssocID="{8FD1E459-4B26-4E47-A0F3-B3593FB920A8}" presName="rootText2" presStyleLbl="alignAcc1" presStyleIdx="0" presStyleCnt="0">
        <dgm:presLayoutVars>
          <dgm:chPref val="3"/>
        </dgm:presLayoutVars>
      </dgm:prSet>
      <dgm:spPr/>
    </dgm:pt>
    <dgm:pt modelId="{1E295421-D223-423D-B557-ED639D2E653C}" type="pres">
      <dgm:prSet presAssocID="{8FD1E459-4B26-4E47-A0F3-B3593FB920A8}" presName="topArc2" presStyleLbl="parChTrans1D1" presStyleIdx="20" presStyleCnt="38"/>
      <dgm:spPr/>
    </dgm:pt>
    <dgm:pt modelId="{90DAE112-E221-4738-BC2E-138723EF2155}" type="pres">
      <dgm:prSet presAssocID="{8FD1E459-4B26-4E47-A0F3-B3593FB920A8}" presName="bottomArc2" presStyleLbl="parChTrans1D1" presStyleIdx="21" presStyleCnt="38"/>
      <dgm:spPr/>
    </dgm:pt>
    <dgm:pt modelId="{C48DB644-AF28-46D2-8B3F-BFED3991AACF}" type="pres">
      <dgm:prSet presAssocID="{8FD1E459-4B26-4E47-A0F3-B3593FB920A8}" presName="topConnNode2" presStyleLbl="node2" presStyleIdx="0" presStyleCnt="0"/>
      <dgm:spPr/>
    </dgm:pt>
    <dgm:pt modelId="{EB7E56C6-E639-4342-9B7B-D8BFA8C35E27}" type="pres">
      <dgm:prSet presAssocID="{8FD1E459-4B26-4E47-A0F3-B3593FB920A8}" presName="hierChild4" presStyleCnt="0"/>
      <dgm:spPr/>
    </dgm:pt>
    <dgm:pt modelId="{500A37D7-9B30-41FD-888A-15699F17D5A3}" type="pres">
      <dgm:prSet presAssocID="{EB860E0F-2C3E-4110-818D-21E0EF27ED2B}" presName="Name28" presStyleLbl="parChTrans1D3" presStyleIdx="7" presStyleCnt="9"/>
      <dgm:spPr/>
    </dgm:pt>
    <dgm:pt modelId="{A734AE82-94A0-4777-ADDA-6411836DAA77}" type="pres">
      <dgm:prSet presAssocID="{F9A1DD21-8E52-48F2-AEE4-7672236C96B1}" presName="hierRoot2" presStyleCnt="0">
        <dgm:presLayoutVars>
          <dgm:hierBranch val="init"/>
        </dgm:presLayoutVars>
      </dgm:prSet>
      <dgm:spPr/>
    </dgm:pt>
    <dgm:pt modelId="{C0C9F23C-22D8-4626-8F57-544A5376E543}" type="pres">
      <dgm:prSet presAssocID="{F9A1DD21-8E52-48F2-AEE4-7672236C96B1}" presName="rootComposite2" presStyleCnt="0"/>
      <dgm:spPr/>
    </dgm:pt>
    <dgm:pt modelId="{39AF676F-D571-4329-887D-197188B50D3E}" type="pres">
      <dgm:prSet presAssocID="{F9A1DD21-8E52-48F2-AEE4-7672236C96B1}" presName="rootText2" presStyleLbl="alignAcc1" presStyleIdx="0" presStyleCnt="0">
        <dgm:presLayoutVars>
          <dgm:chPref val="3"/>
        </dgm:presLayoutVars>
      </dgm:prSet>
      <dgm:spPr/>
    </dgm:pt>
    <dgm:pt modelId="{E11CDA02-76E6-4E61-9B87-9DDF0C712D61}" type="pres">
      <dgm:prSet presAssocID="{F9A1DD21-8E52-48F2-AEE4-7672236C96B1}" presName="topArc2" presStyleLbl="parChTrans1D1" presStyleIdx="22" presStyleCnt="38"/>
      <dgm:spPr/>
    </dgm:pt>
    <dgm:pt modelId="{418B7FFB-0451-4AAD-8AB6-2009DD57C141}" type="pres">
      <dgm:prSet presAssocID="{F9A1DD21-8E52-48F2-AEE4-7672236C96B1}" presName="bottomArc2" presStyleLbl="parChTrans1D1" presStyleIdx="23" presStyleCnt="38"/>
      <dgm:spPr/>
    </dgm:pt>
    <dgm:pt modelId="{9D6EFFD0-5DA0-43CE-8B21-8905772A2445}" type="pres">
      <dgm:prSet presAssocID="{F9A1DD21-8E52-48F2-AEE4-7672236C96B1}" presName="topConnNode2" presStyleLbl="node3" presStyleIdx="0" presStyleCnt="0"/>
      <dgm:spPr/>
    </dgm:pt>
    <dgm:pt modelId="{BEE4B6B4-C404-4CAF-AB54-654B47D5CB83}" type="pres">
      <dgm:prSet presAssocID="{F9A1DD21-8E52-48F2-AEE4-7672236C96B1}" presName="hierChild4" presStyleCnt="0"/>
      <dgm:spPr/>
    </dgm:pt>
    <dgm:pt modelId="{4FB16CD9-EA1D-4472-94A3-0482507253E3}" type="pres">
      <dgm:prSet presAssocID="{6809B03D-BF4D-4664-9F8E-89A62F5DE51A}" presName="Name28" presStyleLbl="parChTrans1D4" presStyleIdx="0" presStyleCnt="6"/>
      <dgm:spPr/>
    </dgm:pt>
    <dgm:pt modelId="{F7D96DD5-98A4-4109-94E3-9C6BFC17787B}" type="pres">
      <dgm:prSet presAssocID="{FC848E65-E627-443E-9EC1-C0E9A76AA7CC}" presName="hierRoot2" presStyleCnt="0">
        <dgm:presLayoutVars>
          <dgm:hierBranch val="init"/>
        </dgm:presLayoutVars>
      </dgm:prSet>
      <dgm:spPr/>
    </dgm:pt>
    <dgm:pt modelId="{C3E72E74-1A6A-4B7C-8846-4AB0BE4D7607}" type="pres">
      <dgm:prSet presAssocID="{FC848E65-E627-443E-9EC1-C0E9A76AA7CC}" presName="rootComposite2" presStyleCnt="0"/>
      <dgm:spPr/>
    </dgm:pt>
    <dgm:pt modelId="{83E27B59-247A-4856-B3F0-A3E9C7B3B56F}" type="pres">
      <dgm:prSet presAssocID="{FC848E65-E627-443E-9EC1-C0E9A76AA7CC}" presName="rootText2" presStyleLbl="alignAcc1" presStyleIdx="0" presStyleCnt="0" custLinFactNeighborX="7426" custLinFactNeighborY="19339">
        <dgm:presLayoutVars>
          <dgm:chPref val="3"/>
        </dgm:presLayoutVars>
      </dgm:prSet>
      <dgm:spPr/>
    </dgm:pt>
    <dgm:pt modelId="{18397E1E-4265-4552-8D88-C1E5EB6B4A2A}" type="pres">
      <dgm:prSet presAssocID="{FC848E65-E627-443E-9EC1-C0E9A76AA7CC}" presName="topArc2" presStyleLbl="parChTrans1D1" presStyleIdx="24" presStyleCnt="38"/>
      <dgm:spPr/>
    </dgm:pt>
    <dgm:pt modelId="{E0BDF3D5-0FAE-423A-8693-A6FA21295184}" type="pres">
      <dgm:prSet presAssocID="{FC848E65-E627-443E-9EC1-C0E9A76AA7CC}" presName="bottomArc2" presStyleLbl="parChTrans1D1" presStyleIdx="25" presStyleCnt="38"/>
      <dgm:spPr/>
    </dgm:pt>
    <dgm:pt modelId="{E276C976-000F-4757-A7F7-CFCEAFDBB196}" type="pres">
      <dgm:prSet presAssocID="{FC848E65-E627-443E-9EC1-C0E9A76AA7CC}" presName="topConnNode2" presStyleLbl="node4" presStyleIdx="0" presStyleCnt="0"/>
      <dgm:spPr/>
    </dgm:pt>
    <dgm:pt modelId="{CEAAB090-1A5F-4E34-AC77-EF9CEC9CB5EC}" type="pres">
      <dgm:prSet presAssocID="{FC848E65-E627-443E-9EC1-C0E9A76AA7CC}" presName="hierChild4" presStyleCnt="0"/>
      <dgm:spPr/>
    </dgm:pt>
    <dgm:pt modelId="{607B4E88-FA74-49E6-83EE-16312DD841D6}" type="pres">
      <dgm:prSet presAssocID="{FC848E65-E627-443E-9EC1-C0E9A76AA7CC}" presName="hierChild5" presStyleCnt="0"/>
      <dgm:spPr/>
    </dgm:pt>
    <dgm:pt modelId="{4FE50F26-A928-40B1-BE83-F1586C061C92}" type="pres">
      <dgm:prSet presAssocID="{DE3C00EE-CDD1-46B1-8302-77E1CEC74D0A}" presName="Name28" presStyleLbl="parChTrans1D4" presStyleIdx="1" presStyleCnt="6"/>
      <dgm:spPr/>
    </dgm:pt>
    <dgm:pt modelId="{B143A71E-8884-4135-9D48-69A907CE8CEF}" type="pres">
      <dgm:prSet presAssocID="{8573910E-6FD5-4319-B929-73E7F37508CF}" presName="hierRoot2" presStyleCnt="0">
        <dgm:presLayoutVars>
          <dgm:hierBranch val="init"/>
        </dgm:presLayoutVars>
      </dgm:prSet>
      <dgm:spPr/>
    </dgm:pt>
    <dgm:pt modelId="{B133CDD6-638C-45CB-8719-6DE21F6F3249}" type="pres">
      <dgm:prSet presAssocID="{8573910E-6FD5-4319-B929-73E7F37508CF}" presName="rootComposite2" presStyleCnt="0"/>
      <dgm:spPr/>
    </dgm:pt>
    <dgm:pt modelId="{95C3F81C-E580-4E79-8EE1-CC17D80E6DE2}" type="pres">
      <dgm:prSet presAssocID="{8573910E-6FD5-4319-B929-73E7F37508CF}" presName="rootText2" presStyleLbl="alignAcc1" presStyleIdx="0" presStyleCnt="0" custScaleX="151436" custScaleY="94236">
        <dgm:presLayoutVars>
          <dgm:chPref val="3"/>
        </dgm:presLayoutVars>
      </dgm:prSet>
      <dgm:spPr/>
    </dgm:pt>
    <dgm:pt modelId="{98948B79-20B9-4582-AC5D-ACAB30C0BB34}" type="pres">
      <dgm:prSet presAssocID="{8573910E-6FD5-4319-B929-73E7F37508CF}" presName="topArc2" presStyleLbl="parChTrans1D1" presStyleIdx="26" presStyleCnt="38"/>
      <dgm:spPr/>
    </dgm:pt>
    <dgm:pt modelId="{5F31B2F7-1DE2-46B7-9589-3D0971BB1660}" type="pres">
      <dgm:prSet presAssocID="{8573910E-6FD5-4319-B929-73E7F37508CF}" presName="bottomArc2" presStyleLbl="parChTrans1D1" presStyleIdx="27" presStyleCnt="38"/>
      <dgm:spPr/>
    </dgm:pt>
    <dgm:pt modelId="{4FBFEE90-8363-490C-A4F3-252709620C48}" type="pres">
      <dgm:prSet presAssocID="{8573910E-6FD5-4319-B929-73E7F37508CF}" presName="topConnNode2" presStyleLbl="node4" presStyleIdx="0" presStyleCnt="0"/>
      <dgm:spPr/>
    </dgm:pt>
    <dgm:pt modelId="{F3F65AAB-D9DB-45C2-9731-BD1208BAAE81}" type="pres">
      <dgm:prSet presAssocID="{8573910E-6FD5-4319-B929-73E7F37508CF}" presName="hierChild4" presStyleCnt="0"/>
      <dgm:spPr/>
    </dgm:pt>
    <dgm:pt modelId="{0E1EB778-C031-4266-A34C-82253019AF72}" type="pres">
      <dgm:prSet presAssocID="{8573910E-6FD5-4319-B929-73E7F37508CF}" presName="hierChild5" presStyleCnt="0"/>
      <dgm:spPr/>
    </dgm:pt>
    <dgm:pt modelId="{7A6BB433-A862-4369-B6ED-C3B06B488DB7}" type="pres">
      <dgm:prSet presAssocID="{F9A1DD21-8E52-48F2-AEE4-7672236C96B1}" presName="hierChild5" presStyleCnt="0"/>
      <dgm:spPr/>
    </dgm:pt>
    <dgm:pt modelId="{3B56FA91-9086-43B6-901F-32B3B1924353}" type="pres">
      <dgm:prSet presAssocID="{C48A4E46-A909-4113-BD05-653238DA146C}" presName="Name28" presStyleLbl="parChTrans1D3" presStyleIdx="8" presStyleCnt="9"/>
      <dgm:spPr/>
    </dgm:pt>
    <dgm:pt modelId="{3D562864-71DC-495B-BAB9-B9FDDEE19681}" type="pres">
      <dgm:prSet presAssocID="{8E0B1508-BF39-4646-95B1-C62EF6423488}" presName="hierRoot2" presStyleCnt="0">
        <dgm:presLayoutVars>
          <dgm:hierBranch val="init"/>
        </dgm:presLayoutVars>
      </dgm:prSet>
      <dgm:spPr/>
    </dgm:pt>
    <dgm:pt modelId="{3DAA64A5-4443-4C17-B6B0-522E4350F346}" type="pres">
      <dgm:prSet presAssocID="{8E0B1508-BF39-4646-95B1-C62EF6423488}" presName="rootComposite2" presStyleCnt="0"/>
      <dgm:spPr/>
    </dgm:pt>
    <dgm:pt modelId="{61DA6639-D3F2-4B71-95B6-A23807BAE683}" type="pres">
      <dgm:prSet presAssocID="{8E0B1508-BF39-4646-95B1-C62EF6423488}" presName="rootText2" presStyleLbl="alignAcc1" presStyleIdx="0" presStyleCnt="0">
        <dgm:presLayoutVars>
          <dgm:chPref val="3"/>
        </dgm:presLayoutVars>
      </dgm:prSet>
      <dgm:spPr/>
    </dgm:pt>
    <dgm:pt modelId="{5431D87C-9D0D-4630-B559-4A20B0B9277A}" type="pres">
      <dgm:prSet presAssocID="{8E0B1508-BF39-4646-95B1-C62EF6423488}" presName="topArc2" presStyleLbl="parChTrans1D1" presStyleIdx="28" presStyleCnt="38"/>
      <dgm:spPr/>
    </dgm:pt>
    <dgm:pt modelId="{B438B224-6CF7-4F94-8BA4-8481BE763E24}" type="pres">
      <dgm:prSet presAssocID="{8E0B1508-BF39-4646-95B1-C62EF6423488}" presName="bottomArc2" presStyleLbl="parChTrans1D1" presStyleIdx="29" presStyleCnt="38"/>
      <dgm:spPr/>
    </dgm:pt>
    <dgm:pt modelId="{2A65C03A-9120-4E87-80D4-F82CEEAF20D3}" type="pres">
      <dgm:prSet presAssocID="{8E0B1508-BF39-4646-95B1-C62EF6423488}" presName="topConnNode2" presStyleLbl="node3" presStyleIdx="0" presStyleCnt="0"/>
      <dgm:spPr/>
    </dgm:pt>
    <dgm:pt modelId="{80908D13-8239-488D-9146-E270A2DF17DF}" type="pres">
      <dgm:prSet presAssocID="{8E0B1508-BF39-4646-95B1-C62EF6423488}" presName="hierChild4" presStyleCnt="0"/>
      <dgm:spPr/>
    </dgm:pt>
    <dgm:pt modelId="{60BFAA0B-1C5D-43BB-8121-46A8987C9E24}" type="pres">
      <dgm:prSet presAssocID="{C80172C5-0619-4C99-9232-09B53B1AA502}" presName="Name28" presStyleLbl="parChTrans1D4" presStyleIdx="2" presStyleCnt="6"/>
      <dgm:spPr/>
    </dgm:pt>
    <dgm:pt modelId="{D0CDA53B-30C0-4611-A2F1-3452DBC72B25}" type="pres">
      <dgm:prSet presAssocID="{D5A996EC-78EA-44F8-BCEC-5685257C7121}" presName="hierRoot2" presStyleCnt="0">
        <dgm:presLayoutVars>
          <dgm:hierBranch val="init"/>
        </dgm:presLayoutVars>
      </dgm:prSet>
      <dgm:spPr/>
    </dgm:pt>
    <dgm:pt modelId="{7AB406D6-77FB-4BE6-AE41-FCDC6F5E9E8C}" type="pres">
      <dgm:prSet presAssocID="{D5A996EC-78EA-44F8-BCEC-5685257C7121}" presName="rootComposite2" presStyleCnt="0"/>
      <dgm:spPr/>
    </dgm:pt>
    <dgm:pt modelId="{206FE49A-79DA-4DAE-B594-9D14FADA72B8}" type="pres">
      <dgm:prSet presAssocID="{D5A996EC-78EA-44F8-BCEC-5685257C7121}" presName="rootText2" presStyleLbl="alignAcc1" presStyleIdx="0" presStyleCnt="0">
        <dgm:presLayoutVars>
          <dgm:chPref val="3"/>
        </dgm:presLayoutVars>
      </dgm:prSet>
      <dgm:spPr/>
    </dgm:pt>
    <dgm:pt modelId="{F40CD612-3DF2-456C-AF1A-C0BA5D7A103E}" type="pres">
      <dgm:prSet presAssocID="{D5A996EC-78EA-44F8-BCEC-5685257C7121}" presName="topArc2" presStyleLbl="parChTrans1D1" presStyleIdx="30" presStyleCnt="38"/>
      <dgm:spPr/>
    </dgm:pt>
    <dgm:pt modelId="{F4D6ABC6-242C-491D-9C66-D4B56112BA54}" type="pres">
      <dgm:prSet presAssocID="{D5A996EC-78EA-44F8-BCEC-5685257C7121}" presName="bottomArc2" presStyleLbl="parChTrans1D1" presStyleIdx="31" presStyleCnt="38"/>
      <dgm:spPr/>
    </dgm:pt>
    <dgm:pt modelId="{6921ADE6-A77E-4F56-9902-DB52E2B8BF14}" type="pres">
      <dgm:prSet presAssocID="{D5A996EC-78EA-44F8-BCEC-5685257C7121}" presName="topConnNode2" presStyleLbl="node4" presStyleIdx="0" presStyleCnt="0"/>
      <dgm:spPr/>
    </dgm:pt>
    <dgm:pt modelId="{B411D9F8-B812-497B-98EA-672290AE38C9}" type="pres">
      <dgm:prSet presAssocID="{D5A996EC-78EA-44F8-BCEC-5685257C7121}" presName="hierChild4" presStyleCnt="0"/>
      <dgm:spPr/>
    </dgm:pt>
    <dgm:pt modelId="{308168CF-F5FA-42BA-B6EB-FA7BDFDE61C0}" type="pres">
      <dgm:prSet presAssocID="{D5A996EC-78EA-44F8-BCEC-5685257C7121}" presName="hierChild5" presStyleCnt="0"/>
      <dgm:spPr/>
    </dgm:pt>
    <dgm:pt modelId="{73E84A99-D3B1-4D83-ADB4-015056ED386D}" type="pres">
      <dgm:prSet presAssocID="{27F3835F-597A-436F-B4B6-A25DADDC699C}" presName="Name28" presStyleLbl="parChTrans1D4" presStyleIdx="3" presStyleCnt="6"/>
      <dgm:spPr/>
    </dgm:pt>
    <dgm:pt modelId="{7A62C424-D9F7-429A-A9EB-BDBCA4B498B2}" type="pres">
      <dgm:prSet presAssocID="{21DBD680-3FA5-43C9-B637-487DC42E7A88}" presName="hierRoot2" presStyleCnt="0">
        <dgm:presLayoutVars>
          <dgm:hierBranch val="init"/>
        </dgm:presLayoutVars>
      </dgm:prSet>
      <dgm:spPr/>
    </dgm:pt>
    <dgm:pt modelId="{2A7E22F4-3058-45E2-A6DF-A7E4011FE563}" type="pres">
      <dgm:prSet presAssocID="{21DBD680-3FA5-43C9-B637-487DC42E7A88}" presName="rootComposite2" presStyleCnt="0"/>
      <dgm:spPr/>
    </dgm:pt>
    <dgm:pt modelId="{F6C9AF42-CEE6-4632-AE4A-7FCA48528A03}" type="pres">
      <dgm:prSet presAssocID="{21DBD680-3FA5-43C9-B637-487DC42E7A88}" presName="rootText2" presStyleLbl="alignAcc1" presStyleIdx="0" presStyleCnt="0">
        <dgm:presLayoutVars>
          <dgm:chPref val="3"/>
        </dgm:presLayoutVars>
      </dgm:prSet>
      <dgm:spPr/>
    </dgm:pt>
    <dgm:pt modelId="{CAF1DF36-4F82-45DC-81CD-9C4A302317B4}" type="pres">
      <dgm:prSet presAssocID="{21DBD680-3FA5-43C9-B637-487DC42E7A88}" presName="topArc2" presStyleLbl="parChTrans1D1" presStyleIdx="32" presStyleCnt="38"/>
      <dgm:spPr/>
    </dgm:pt>
    <dgm:pt modelId="{8AEE8C13-A508-4AD5-AEEB-231F84228214}" type="pres">
      <dgm:prSet presAssocID="{21DBD680-3FA5-43C9-B637-487DC42E7A88}" presName="bottomArc2" presStyleLbl="parChTrans1D1" presStyleIdx="33" presStyleCnt="38"/>
      <dgm:spPr/>
    </dgm:pt>
    <dgm:pt modelId="{72621ED5-10C2-4FF7-B3E1-7A64452749C5}" type="pres">
      <dgm:prSet presAssocID="{21DBD680-3FA5-43C9-B637-487DC42E7A88}" presName="topConnNode2" presStyleLbl="node4" presStyleIdx="0" presStyleCnt="0"/>
      <dgm:spPr/>
    </dgm:pt>
    <dgm:pt modelId="{791B006F-F0DA-4162-859E-1EA188A38E35}" type="pres">
      <dgm:prSet presAssocID="{21DBD680-3FA5-43C9-B637-487DC42E7A88}" presName="hierChild4" presStyleCnt="0"/>
      <dgm:spPr/>
    </dgm:pt>
    <dgm:pt modelId="{89F210CF-480F-499F-B07C-BF3A08B991BE}" type="pres">
      <dgm:prSet presAssocID="{21DBD680-3FA5-43C9-B637-487DC42E7A88}" presName="hierChild5" presStyleCnt="0"/>
      <dgm:spPr/>
    </dgm:pt>
    <dgm:pt modelId="{5FA87195-9BD6-4E34-AF3D-46248F0F4F6E}" type="pres">
      <dgm:prSet presAssocID="{C17F8A93-8E4E-4029-A7CE-AB70C51A4701}" presName="Name28" presStyleLbl="parChTrans1D4" presStyleIdx="4" presStyleCnt="6"/>
      <dgm:spPr/>
    </dgm:pt>
    <dgm:pt modelId="{4165EB47-311B-462E-884C-CF81ECDC4380}" type="pres">
      <dgm:prSet presAssocID="{80B69B0D-1457-488E-B75B-AE26E57277E5}" presName="hierRoot2" presStyleCnt="0">
        <dgm:presLayoutVars>
          <dgm:hierBranch val="init"/>
        </dgm:presLayoutVars>
      </dgm:prSet>
      <dgm:spPr/>
    </dgm:pt>
    <dgm:pt modelId="{1EC6A863-2034-4785-B75B-FDD9B889678F}" type="pres">
      <dgm:prSet presAssocID="{80B69B0D-1457-488E-B75B-AE26E57277E5}" presName="rootComposite2" presStyleCnt="0"/>
      <dgm:spPr/>
    </dgm:pt>
    <dgm:pt modelId="{34393AEB-DE5D-4F23-ACEA-8C9A14B973B5}" type="pres">
      <dgm:prSet presAssocID="{80B69B0D-1457-488E-B75B-AE26E57277E5}" presName="rootText2" presStyleLbl="alignAcc1" presStyleIdx="0" presStyleCnt="0">
        <dgm:presLayoutVars>
          <dgm:chPref val="3"/>
        </dgm:presLayoutVars>
      </dgm:prSet>
      <dgm:spPr/>
    </dgm:pt>
    <dgm:pt modelId="{E717236A-A915-4D27-962C-EAAC5282BB45}" type="pres">
      <dgm:prSet presAssocID="{80B69B0D-1457-488E-B75B-AE26E57277E5}" presName="topArc2" presStyleLbl="parChTrans1D1" presStyleIdx="34" presStyleCnt="38"/>
      <dgm:spPr/>
    </dgm:pt>
    <dgm:pt modelId="{392E5EB1-6BFE-4371-80BC-24FFC37CF3FA}" type="pres">
      <dgm:prSet presAssocID="{80B69B0D-1457-488E-B75B-AE26E57277E5}" presName="bottomArc2" presStyleLbl="parChTrans1D1" presStyleIdx="35" presStyleCnt="38"/>
      <dgm:spPr/>
    </dgm:pt>
    <dgm:pt modelId="{2963D4B2-ED47-48D7-B92C-D2C02CAFA897}" type="pres">
      <dgm:prSet presAssocID="{80B69B0D-1457-488E-B75B-AE26E57277E5}" presName="topConnNode2" presStyleLbl="node4" presStyleIdx="0" presStyleCnt="0"/>
      <dgm:spPr/>
    </dgm:pt>
    <dgm:pt modelId="{8E34B101-2244-4B7F-9072-D3DAE594C1C1}" type="pres">
      <dgm:prSet presAssocID="{80B69B0D-1457-488E-B75B-AE26E57277E5}" presName="hierChild4" presStyleCnt="0"/>
      <dgm:spPr/>
    </dgm:pt>
    <dgm:pt modelId="{B7AEE111-8D1A-47D8-ACFC-11D91E973E30}" type="pres">
      <dgm:prSet presAssocID="{80B69B0D-1457-488E-B75B-AE26E57277E5}" presName="hierChild5" presStyleCnt="0"/>
      <dgm:spPr/>
    </dgm:pt>
    <dgm:pt modelId="{C1B4FBD0-0FC2-4B61-89C7-9C72D8C885FA}" type="pres">
      <dgm:prSet presAssocID="{CF1D4FBE-46E8-4620-B284-4E37FDBEE51B}" presName="Name28" presStyleLbl="parChTrans1D4" presStyleIdx="5" presStyleCnt="6"/>
      <dgm:spPr/>
    </dgm:pt>
    <dgm:pt modelId="{CA480E6A-C9AB-4657-8A61-D93A624EC0D6}" type="pres">
      <dgm:prSet presAssocID="{25C7033B-AFDE-4C50-ABFB-014B12E436A7}" presName="hierRoot2" presStyleCnt="0">
        <dgm:presLayoutVars>
          <dgm:hierBranch val="init"/>
        </dgm:presLayoutVars>
      </dgm:prSet>
      <dgm:spPr/>
    </dgm:pt>
    <dgm:pt modelId="{EE6C0F36-E21C-45F0-BDD7-95C5A7BFDAE7}" type="pres">
      <dgm:prSet presAssocID="{25C7033B-AFDE-4C50-ABFB-014B12E436A7}" presName="rootComposite2" presStyleCnt="0"/>
      <dgm:spPr/>
    </dgm:pt>
    <dgm:pt modelId="{C9DF894C-0FB6-412D-99E7-9D0BB31D587A}" type="pres">
      <dgm:prSet presAssocID="{25C7033B-AFDE-4C50-ABFB-014B12E436A7}" presName="rootText2" presStyleLbl="alignAcc1" presStyleIdx="0" presStyleCnt="0">
        <dgm:presLayoutVars>
          <dgm:chPref val="3"/>
        </dgm:presLayoutVars>
      </dgm:prSet>
      <dgm:spPr/>
    </dgm:pt>
    <dgm:pt modelId="{377E0708-72F4-47F5-BE0F-6925DB1DFF74}" type="pres">
      <dgm:prSet presAssocID="{25C7033B-AFDE-4C50-ABFB-014B12E436A7}" presName="topArc2" presStyleLbl="parChTrans1D1" presStyleIdx="36" presStyleCnt="38"/>
      <dgm:spPr/>
    </dgm:pt>
    <dgm:pt modelId="{BB434299-D1EC-4CCE-BBCF-6245B1D5133A}" type="pres">
      <dgm:prSet presAssocID="{25C7033B-AFDE-4C50-ABFB-014B12E436A7}" presName="bottomArc2" presStyleLbl="parChTrans1D1" presStyleIdx="37" presStyleCnt="38"/>
      <dgm:spPr/>
    </dgm:pt>
    <dgm:pt modelId="{450C9564-6168-4A11-A167-FB8DC88B4A28}" type="pres">
      <dgm:prSet presAssocID="{25C7033B-AFDE-4C50-ABFB-014B12E436A7}" presName="topConnNode2" presStyleLbl="node4" presStyleIdx="0" presStyleCnt="0"/>
      <dgm:spPr/>
    </dgm:pt>
    <dgm:pt modelId="{FCFFDE60-A799-4FE6-BA02-CE7A60346423}" type="pres">
      <dgm:prSet presAssocID="{25C7033B-AFDE-4C50-ABFB-014B12E436A7}" presName="hierChild4" presStyleCnt="0"/>
      <dgm:spPr/>
    </dgm:pt>
    <dgm:pt modelId="{15371A88-A6A8-41A8-BC7F-7A713BA3DE4B}" type="pres">
      <dgm:prSet presAssocID="{25C7033B-AFDE-4C50-ABFB-014B12E436A7}" presName="hierChild5" presStyleCnt="0"/>
      <dgm:spPr/>
    </dgm:pt>
    <dgm:pt modelId="{8A755300-2162-4566-9F42-128295082957}" type="pres">
      <dgm:prSet presAssocID="{8E0B1508-BF39-4646-95B1-C62EF6423488}" presName="hierChild5" presStyleCnt="0"/>
      <dgm:spPr/>
    </dgm:pt>
    <dgm:pt modelId="{20C58F9E-F345-4E37-A317-FFD0774C4943}" type="pres">
      <dgm:prSet presAssocID="{8FD1E459-4B26-4E47-A0F3-B3593FB920A8}" presName="hierChild5" presStyleCnt="0"/>
      <dgm:spPr/>
    </dgm:pt>
    <dgm:pt modelId="{C9FC9216-92F7-45BA-9860-0DC05786DA2B}" type="pres">
      <dgm:prSet presAssocID="{7A024362-6574-4500-8B18-CC68B6564B42}" presName="hierChild3" presStyleCnt="0"/>
      <dgm:spPr/>
    </dgm:pt>
  </dgm:ptLst>
  <dgm:cxnLst>
    <dgm:cxn modelId="{38B4C800-EF1B-44B8-B243-3F7B6A132FB1}" type="presOf" srcId="{63918456-1322-4F2B-BDBD-1AFC36009EC8}" destId="{698C059F-E985-4B9A-9C1F-9187E22B1AA8}" srcOrd="0" destOrd="0" presId="urn:microsoft.com/office/officeart/2008/layout/HalfCircleOrganizationChart#1"/>
    <dgm:cxn modelId="{1FD1F701-FD29-45AA-A917-246184A5FBDE}" type="presOf" srcId="{EB860E0F-2C3E-4110-818D-21E0EF27ED2B}" destId="{500A37D7-9B30-41FD-888A-15699F17D5A3}" srcOrd="0" destOrd="0" presId="urn:microsoft.com/office/officeart/2008/layout/HalfCircleOrganizationChart#1"/>
    <dgm:cxn modelId="{EABD0404-45E2-4E89-96E2-EE0A654DFC5D}" type="presOf" srcId="{42965210-B84E-46B3-A04C-64DEACD41D8C}" destId="{BDCA5A92-CFDF-46F6-B426-97DED8704A6F}" srcOrd="0" destOrd="0" presId="urn:microsoft.com/office/officeart/2008/layout/HalfCircleOrganizationChart#1"/>
    <dgm:cxn modelId="{A8F9C905-0766-4ED3-A7E7-272C898031C4}" srcId="{8FD1E459-4B26-4E47-A0F3-B3593FB920A8}" destId="{F9A1DD21-8E52-48F2-AEE4-7672236C96B1}" srcOrd="0" destOrd="0" parTransId="{EB860E0F-2C3E-4110-818D-21E0EF27ED2B}" sibTransId="{FFC81CC1-E1AC-471B-BF29-55A656485CC9}"/>
    <dgm:cxn modelId="{C7A45606-4F62-4118-898E-DAB494717810}" srcId="{F9A1DD21-8E52-48F2-AEE4-7672236C96B1}" destId="{8573910E-6FD5-4319-B929-73E7F37508CF}" srcOrd="1" destOrd="0" parTransId="{DE3C00EE-CDD1-46B1-8302-77E1CEC74D0A}" sibTransId="{3D0205A0-61AA-47E9-804D-610482825F29}"/>
    <dgm:cxn modelId="{4201DA07-38E1-454B-9F38-BEE785327F80}" type="presOf" srcId="{80B69B0D-1457-488E-B75B-AE26E57277E5}" destId="{2963D4B2-ED47-48D7-B92C-D2C02CAFA897}" srcOrd="1" destOrd="0" presId="urn:microsoft.com/office/officeart/2008/layout/HalfCircleOrganizationChart#1"/>
    <dgm:cxn modelId="{2713DA0E-E9B8-4A6B-9E2E-E79A4C7E7192}" type="presOf" srcId="{7A024362-6574-4500-8B18-CC68B6564B42}" destId="{020123F1-7259-447C-AFF8-10FA5608E05F}" srcOrd="0" destOrd="0" presId="urn:microsoft.com/office/officeart/2008/layout/HalfCircleOrganizationChart#1"/>
    <dgm:cxn modelId="{DA4F3610-25DD-42FE-841B-9F981FAEC16D}" type="presOf" srcId="{FD68E936-4E25-4C64-B34A-1D89E1C7BD9C}" destId="{B2BB50B8-2B21-44FA-A7C3-161FC16F9D2F}" srcOrd="0" destOrd="0" presId="urn:microsoft.com/office/officeart/2008/layout/HalfCircleOrganizationChart#1"/>
    <dgm:cxn modelId="{14440D12-9B92-49B9-BB2E-E247D2A1ECC0}" type="presOf" srcId="{2005BE55-14CD-48E7-B5BC-00486B4495AA}" destId="{0EC61953-A664-47F9-828E-4590F2E5AD1F}" srcOrd="0" destOrd="0" presId="urn:microsoft.com/office/officeart/2008/layout/HalfCircleOrganizationChart#1"/>
    <dgm:cxn modelId="{F8E7BF17-2DDA-4F42-94FA-1B36222D00DC}" type="presOf" srcId="{8573910E-6FD5-4319-B929-73E7F37508CF}" destId="{95C3F81C-E580-4E79-8EE1-CC17D80E6DE2}" srcOrd="0" destOrd="0" presId="urn:microsoft.com/office/officeart/2008/layout/HalfCircleOrganizationChart#1"/>
    <dgm:cxn modelId="{76150118-9ABA-45BB-AE52-8396094A676A}" type="presOf" srcId="{27F3835F-597A-436F-B4B6-A25DADDC699C}" destId="{73E84A99-D3B1-4D83-ADB4-015056ED386D}" srcOrd="0" destOrd="0" presId="urn:microsoft.com/office/officeart/2008/layout/HalfCircleOrganizationChart#1"/>
    <dgm:cxn modelId="{E2E32D19-746C-4DB9-9500-840B633FD1B1}" type="presOf" srcId="{D080FE54-FC99-44CB-8C33-801BF9D2388E}" destId="{A4997EDD-1875-471B-9CA0-FF57189E241F}" srcOrd="0" destOrd="0" presId="urn:microsoft.com/office/officeart/2008/layout/HalfCircleOrganizationChart#1"/>
    <dgm:cxn modelId="{91648F1C-2AF4-45ED-B10A-627A78A6E665}" type="presOf" srcId="{D080FE54-FC99-44CB-8C33-801BF9D2388E}" destId="{91E8AA47-E169-4EFB-9C67-B90901F6BDB4}" srcOrd="1" destOrd="0" presId="urn:microsoft.com/office/officeart/2008/layout/HalfCircleOrganizationChart#1"/>
    <dgm:cxn modelId="{931F531F-71E3-4D7E-A4BC-852A6F47742E}" type="presOf" srcId="{479D1FFE-A34B-4582-B55E-21394E0A95DB}" destId="{6EB98E63-4277-4D3C-AC40-DFDF50A85E15}" srcOrd="1" destOrd="0" presId="urn:microsoft.com/office/officeart/2008/layout/HalfCircleOrganizationChart#1"/>
    <dgm:cxn modelId="{8785FB22-E5E4-414C-B019-8A733ECF0657}" type="presOf" srcId="{1E3581BB-646F-4839-A7AF-86E5C56C5614}" destId="{B605E817-5C1B-4329-958E-5F71A3DC0477}" srcOrd="0" destOrd="0" presId="urn:microsoft.com/office/officeart/2008/layout/HalfCircleOrganizationChart#1"/>
    <dgm:cxn modelId="{E15A7723-DF83-4C35-BF58-CDFA1D88F920}" srcId="{8E0B1508-BF39-4646-95B1-C62EF6423488}" destId="{D5A996EC-78EA-44F8-BCEC-5685257C7121}" srcOrd="0" destOrd="0" parTransId="{C80172C5-0619-4C99-9232-09B53B1AA502}" sibTransId="{E23684ED-493C-4FF5-8354-C2CC28802F02}"/>
    <dgm:cxn modelId="{C02AF030-066F-4B0E-A977-F68F3FAA2540}" type="presOf" srcId="{8FD1E459-4B26-4E47-A0F3-B3593FB920A8}" destId="{C48DB644-AF28-46D2-8B3F-BFED3991AACF}" srcOrd="1" destOrd="0" presId="urn:microsoft.com/office/officeart/2008/layout/HalfCircleOrganizationChart#1"/>
    <dgm:cxn modelId="{626EF630-7A8F-45AC-BB50-A3F482F8EC38}" type="presOf" srcId="{C80172C5-0619-4C99-9232-09B53B1AA502}" destId="{60BFAA0B-1C5D-43BB-8121-46A8987C9E24}" srcOrd="0" destOrd="0" presId="urn:microsoft.com/office/officeart/2008/layout/HalfCircleOrganizationChart#1"/>
    <dgm:cxn modelId="{28AA8334-BBB6-4434-BEE9-3B2AF2CC11D9}" type="presOf" srcId="{C17F8A93-8E4E-4029-A7CE-AB70C51A4701}" destId="{5FA87195-9BD6-4E34-AF3D-46248F0F4F6E}" srcOrd="0" destOrd="0" presId="urn:microsoft.com/office/officeart/2008/layout/HalfCircleOrganizationChart#1"/>
    <dgm:cxn modelId="{9950893B-D501-4C6D-873A-468216BA7693}" type="presOf" srcId="{00705BE2-41AF-42F6-AC4E-C75784D424C0}" destId="{2FAF223B-8BCF-4AFB-B634-FE7E3B579051}" srcOrd="0" destOrd="0" presId="urn:microsoft.com/office/officeart/2008/layout/HalfCircleOrganizationChart#1"/>
    <dgm:cxn modelId="{9940F13C-E0EE-4D00-9A2C-B5F86B351869}" type="presOf" srcId="{FC848E65-E627-443E-9EC1-C0E9A76AA7CC}" destId="{83E27B59-247A-4856-B3F0-A3E9C7B3B56F}" srcOrd="0" destOrd="0" presId="urn:microsoft.com/office/officeart/2008/layout/HalfCircleOrganizationChart#1"/>
    <dgm:cxn modelId="{5FAE915C-6275-4CDB-BB80-79FDEAB8C528}" type="presOf" srcId="{479D1FFE-A34B-4582-B55E-21394E0A95DB}" destId="{832291DA-F507-4F10-B7C0-D7F182F6CDA7}" srcOrd="0" destOrd="0" presId="urn:microsoft.com/office/officeart/2008/layout/HalfCircleOrganizationChart#1"/>
    <dgm:cxn modelId="{4D5CA65F-8735-4DC4-AD33-48E1CD8A0378}" type="presOf" srcId="{8CF70BDE-2CE9-4AE6-88F4-DC7E3EDDF74A}" destId="{B37C2731-8763-42E0-A43D-65787195BF95}" srcOrd="0" destOrd="0" presId="urn:microsoft.com/office/officeart/2008/layout/HalfCircleOrganizationChart#1"/>
    <dgm:cxn modelId="{313CB862-BF38-4EB5-9B6F-A5C972E9D7C0}" srcId="{1E3581BB-646F-4839-A7AF-86E5C56C5614}" destId="{479D1FFE-A34B-4582-B55E-21394E0A95DB}" srcOrd="0" destOrd="0" parTransId="{1CB4BF7A-BC24-46F9-820A-B51DFE64A41B}" sibTransId="{F89EFA75-4756-469C-B917-D10A1CEC2319}"/>
    <dgm:cxn modelId="{609BFC62-170C-41C4-9290-704B8E9357ED}" type="presOf" srcId="{6809B03D-BF4D-4664-9F8E-89A62F5DE51A}" destId="{4FB16CD9-EA1D-4472-94A3-0482507253E3}" srcOrd="0" destOrd="0" presId="urn:microsoft.com/office/officeart/2008/layout/HalfCircleOrganizationChart#1"/>
    <dgm:cxn modelId="{DA03E746-5E5C-4427-B2B6-B9C41B43FEC0}" srcId="{7A024362-6574-4500-8B18-CC68B6564B42}" destId="{1E3581BB-646F-4839-A7AF-86E5C56C5614}" srcOrd="0" destOrd="0" parTransId="{2069184D-0E68-43B2-B370-9EEF56C2FF48}" sibTransId="{2686AFCF-53A2-453E-939A-464578D4C717}"/>
    <dgm:cxn modelId="{91E86C48-B8C5-4ECE-92F5-A685A05A1931}" type="presOf" srcId="{F9A1DD21-8E52-48F2-AEE4-7672236C96B1}" destId="{9D6EFFD0-5DA0-43CE-8B21-8905772A2445}" srcOrd="1" destOrd="0" presId="urn:microsoft.com/office/officeart/2008/layout/HalfCircleOrganizationChart#1"/>
    <dgm:cxn modelId="{44BAC66B-CE4E-4FEB-842A-818D4838FD77}" type="presOf" srcId="{D5A996EC-78EA-44F8-BCEC-5685257C7121}" destId="{206FE49A-79DA-4DAE-B594-9D14FADA72B8}" srcOrd="0" destOrd="0" presId="urn:microsoft.com/office/officeart/2008/layout/HalfCircleOrganizationChart#1"/>
    <dgm:cxn modelId="{710EF34B-A2E1-426A-9C1B-A9046DECFED0}" type="presOf" srcId="{81BDAC67-9A66-4BB8-8428-53C4338C3449}" destId="{517F28E1-87F3-43EF-94A9-44C34CA88B27}" srcOrd="1" destOrd="0" presId="urn:microsoft.com/office/officeart/2008/layout/HalfCircleOrganizationChart#1"/>
    <dgm:cxn modelId="{75EE176E-CAF6-40C1-BF0C-0C82726A020D}" srcId="{7A024362-6574-4500-8B18-CC68B6564B42}" destId="{8FD1E459-4B26-4E47-A0F3-B3593FB920A8}" srcOrd="2" destOrd="0" parTransId="{2005BE55-14CD-48E7-B5BC-00486B4495AA}" sibTransId="{9D1E31C7-E6DB-4B0A-AC22-8CEB57D83882}"/>
    <dgm:cxn modelId="{F5B57F75-8676-4B3C-BD9A-DAA41EEE46FA}" type="presOf" srcId="{CF1D4FBE-46E8-4620-B284-4E37FDBEE51B}" destId="{C1B4FBD0-0FC2-4B61-89C7-9C72D8C885FA}" srcOrd="0" destOrd="0" presId="urn:microsoft.com/office/officeart/2008/layout/HalfCircleOrganizationChart#1"/>
    <dgm:cxn modelId="{DCC48058-5F5E-42F1-B4F0-B829C510D3D8}" type="presOf" srcId="{2E2754B5-1395-4706-8557-6FEA5A5A846B}" destId="{BD03F772-24F0-42DF-83A0-516C99198794}" srcOrd="1" destOrd="0" presId="urn:microsoft.com/office/officeart/2008/layout/HalfCircleOrganizationChart#1"/>
    <dgm:cxn modelId="{2D88167A-7B0C-4526-97B0-8A8CF55E63EA}" type="presOf" srcId="{D0F50D99-BE19-48F7-958C-97302601C3D3}" destId="{19B1105F-5088-4ED2-9CE3-ADD36E395609}" srcOrd="0" destOrd="0" presId="urn:microsoft.com/office/officeart/2008/layout/HalfCircleOrganizationChart#1"/>
    <dgm:cxn modelId="{F04B3C7C-4F6A-4AF7-B5BF-DF7C32FF331A}" type="presOf" srcId="{81BDAC67-9A66-4BB8-8428-53C4338C3449}" destId="{D3C532D0-7E6F-4A0B-B0C7-7D63CC64846E}" srcOrd="0" destOrd="0" presId="urn:microsoft.com/office/officeart/2008/layout/HalfCircleOrganizationChart#1"/>
    <dgm:cxn modelId="{6B4E2F80-E39B-4DF5-815A-CFE05573799E}" type="presOf" srcId="{25DCFA82-7F10-4A0A-AFCA-9B93FE6C51CF}" destId="{17501B18-AE02-46FE-9A98-84AB7429FAEC}" srcOrd="0" destOrd="0" presId="urn:microsoft.com/office/officeart/2008/layout/HalfCircleOrganizationChart#1"/>
    <dgm:cxn modelId="{51F74C81-4093-45CD-9673-761600A5EA9B}" srcId="{8E0B1508-BF39-4646-95B1-C62EF6423488}" destId="{80B69B0D-1457-488E-B75B-AE26E57277E5}" srcOrd="2" destOrd="0" parTransId="{C17F8A93-8E4E-4029-A7CE-AB70C51A4701}" sibTransId="{F0820FD7-D994-487D-B6C9-00F672F6D795}"/>
    <dgm:cxn modelId="{A5DA7385-B420-4713-A118-F5B1C0BF2325}" type="presOf" srcId="{25C7033B-AFDE-4C50-ABFB-014B12E436A7}" destId="{C9DF894C-0FB6-412D-99E7-9D0BB31D587A}" srcOrd="0" destOrd="0" presId="urn:microsoft.com/office/officeart/2008/layout/HalfCircleOrganizationChart#1"/>
    <dgm:cxn modelId="{34A1B187-5685-46D0-BD70-2854B62D2BCD}" type="presOf" srcId="{FC848E65-E627-443E-9EC1-C0E9A76AA7CC}" destId="{E276C976-000F-4757-A7F7-CFCEAFDBB196}" srcOrd="1" destOrd="0" presId="urn:microsoft.com/office/officeart/2008/layout/HalfCircleOrganizationChart#1"/>
    <dgm:cxn modelId="{6DC77B8E-3F28-4622-A8FF-7357FD639867}" srcId="{1E3581BB-646F-4839-A7AF-86E5C56C5614}" destId="{69555BC2-5820-4935-9A54-0D895709A5E3}" srcOrd="2" destOrd="0" parTransId="{8CA15239-0A9A-4584-B24B-8CF2F1D3FBBB}" sibTransId="{8A3C6B86-11B6-4453-985A-7BE1DFF535E4}"/>
    <dgm:cxn modelId="{EA57D38E-EF19-41F0-8EA5-9FBD11AEA314}" type="presOf" srcId="{2E2754B5-1395-4706-8557-6FEA5A5A846B}" destId="{88AC7024-BFF9-4EF4-8589-F025BB3D551C}" srcOrd="0" destOrd="0" presId="urn:microsoft.com/office/officeart/2008/layout/HalfCircleOrganizationChart#1"/>
    <dgm:cxn modelId="{087E5690-1F4C-4D08-B090-204BCC994306}" srcId="{8FD1E459-4B26-4E47-A0F3-B3593FB920A8}" destId="{8E0B1508-BF39-4646-95B1-C62EF6423488}" srcOrd="1" destOrd="0" parTransId="{C48A4E46-A909-4113-BD05-653238DA146C}" sibTransId="{A1CD6DEA-6FAA-4628-AE21-91E945A4737A}"/>
    <dgm:cxn modelId="{37A1D695-6667-4843-B1A5-E7D79DD70305}" type="presOf" srcId="{8FD1E459-4B26-4E47-A0F3-B3593FB920A8}" destId="{332A4320-F83F-4697-92A1-CCE8D40036FF}" srcOrd="0" destOrd="0" presId="urn:microsoft.com/office/officeart/2008/layout/HalfCircleOrganizationChart#1"/>
    <dgm:cxn modelId="{8A34F896-33A4-460F-AA07-4DB9E8E6468E}" type="presOf" srcId="{8E0B1508-BF39-4646-95B1-C62EF6423488}" destId="{61DA6639-D3F2-4B71-95B6-A23807BAE683}" srcOrd="0" destOrd="0" presId="urn:microsoft.com/office/officeart/2008/layout/HalfCircleOrganizationChart#1"/>
    <dgm:cxn modelId="{5AB25297-D293-4892-8480-8E9B2C833CDF}" type="presOf" srcId="{F9A1DD21-8E52-48F2-AEE4-7672236C96B1}" destId="{39AF676F-D571-4329-887D-197188B50D3E}" srcOrd="0" destOrd="0" presId="urn:microsoft.com/office/officeart/2008/layout/HalfCircleOrganizationChart#1"/>
    <dgm:cxn modelId="{4672C497-7B64-40ED-A811-2B8221D69662}" type="presOf" srcId="{42965210-B84E-46B3-A04C-64DEACD41D8C}" destId="{CECB145C-66FF-4369-A433-89920410C016}" srcOrd="1" destOrd="0" presId="urn:microsoft.com/office/officeart/2008/layout/HalfCircleOrganizationChart#1"/>
    <dgm:cxn modelId="{A3FD669E-7CDA-406D-B518-EB328F4ACCB2}" type="presOf" srcId="{21DBD680-3FA5-43C9-B637-487DC42E7A88}" destId="{F6C9AF42-CEE6-4632-AE4A-7FCA48528A03}" srcOrd="0" destOrd="0" presId="urn:microsoft.com/office/officeart/2008/layout/HalfCircleOrganizationChart#1"/>
    <dgm:cxn modelId="{72F6C09E-D7C4-463B-B97F-E50F4C7744ED}" type="presOf" srcId="{D5A996EC-78EA-44F8-BCEC-5685257C7121}" destId="{6921ADE6-A77E-4F56-9902-DB52E2B8BF14}" srcOrd="1" destOrd="0" presId="urn:microsoft.com/office/officeart/2008/layout/HalfCircleOrganizationChart#1"/>
    <dgm:cxn modelId="{12A4BCA2-82FE-468A-93DE-721294996CD6}" type="presOf" srcId="{8E0B1508-BF39-4646-95B1-C62EF6423488}" destId="{2A65C03A-9120-4E87-80D4-F82CEEAF20D3}" srcOrd="1" destOrd="0" presId="urn:microsoft.com/office/officeart/2008/layout/HalfCircleOrganizationChart#1"/>
    <dgm:cxn modelId="{A363E5A3-32F5-4833-91EC-F31D8365219E}" srcId="{F9A1DD21-8E52-48F2-AEE4-7672236C96B1}" destId="{FC848E65-E627-443E-9EC1-C0E9A76AA7CC}" srcOrd="0" destOrd="0" parTransId="{6809B03D-BF4D-4664-9F8E-89A62F5DE51A}" sibTransId="{EE8E5985-48DE-4AC3-90FF-6E22CE32E53F}"/>
    <dgm:cxn modelId="{1C6815B0-C839-4253-B29A-D02BDA44CA66}" type="presOf" srcId="{2069184D-0E68-43B2-B370-9EEF56C2FF48}" destId="{EDEB0C36-FBC9-4E78-9972-DF11AE045D20}" srcOrd="0" destOrd="0" presId="urn:microsoft.com/office/officeart/2008/layout/HalfCircleOrganizationChart#1"/>
    <dgm:cxn modelId="{2DB396B1-E9FA-4387-81D7-0E1570EAF088}" srcId="{1E3581BB-646F-4839-A7AF-86E5C56C5614}" destId="{D0F50D99-BE19-48F7-958C-97302601C3D3}" srcOrd="5" destOrd="0" parTransId="{25DCFA82-7F10-4A0A-AFCA-9B93FE6C51CF}" sibTransId="{7D811CDF-AE9E-4779-BE59-56651EB0740D}"/>
    <dgm:cxn modelId="{D47FE7B2-C532-4265-B349-AA6035862CB4}" srcId="{8E0B1508-BF39-4646-95B1-C62EF6423488}" destId="{25C7033B-AFDE-4C50-ABFB-014B12E436A7}" srcOrd="3" destOrd="0" parTransId="{CF1D4FBE-46E8-4620-B284-4E37FDBEE51B}" sibTransId="{8576629C-F77C-4BCE-AAC7-C6B8524B4B34}"/>
    <dgm:cxn modelId="{477A5FB4-1186-4B99-B80A-799D1CB43E92}" srcId="{1E3581BB-646F-4839-A7AF-86E5C56C5614}" destId="{81BDAC67-9A66-4BB8-8428-53C4338C3449}" srcOrd="4" destOrd="0" parTransId="{B54FAB15-5AC9-43FA-9991-68204A61FA5B}" sibTransId="{0787DE31-D828-43AF-8CAC-990CBA74E2E1}"/>
    <dgm:cxn modelId="{42338EB5-AC53-4D82-A92D-45B7D6A9F7F7}" type="presOf" srcId="{7A024362-6574-4500-8B18-CC68B6564B42}" destId="{CC90933C-6E84-453E-B3FC-8DA37AFF3D4A}" srcOrd="1" destOrd="0" presId="urn:microsoft.com/office/officeart/2008/layout/HalfCircleOrganizationChart#1"/>
    <dgm:cxn modelId="{4CE2E0B6-EE83-428E-BFD8-2F75381BC9CE}" type="presOf" srcId="{D0F50D99-BE19-48F7-958C-97302601C3D3}" destId="{4F47135C-0A5B-47CB-AB94-A331196350E3}" srcOrd="1" destOrd="0" presId="urn:microsoft.com/office/officeart/2008/layout/HalfCircleOrganizationChart#1"/>
    <dgm:cxn modelId="{B48F07C3-D504-421C-B3C7-4AD00CC8EC43}" type="presOf" srcId="{80B69B0D-1457-488E-B75B-AE26E57277E5}" destId="{34393AEB-DE5D-4F23-ACEA-8C9A14B973B5}" srcOrd="0" destOrd="0" presId="urn:microsoft.com/office/officeart/2008/layout/HalfCircleOrganizationChart#1"/>
    <dgm:cxn modelId="{96F12BC3-CEFD-4BD9-8BAC-7DC7119A664A}" type="presOf" srcId="{8CF70BDE-2CE9-4AE6-88F4-DC7E3EDDF74A}" destId="{BD8250F7-5219-4C02-B50C-B6252C90490A}" srcOrd="1" destOrd="0" presId="urn:microsoft.com/office/officeart/2008/layout/HalfCircleOrganizationChart#1"/>
    <dgm:cxn modelId="{30E63AC4-9098-4F07-BAED-EC4E0A55D4CD}" type="presOf" srcId="{DE3C00EE-CDD1-46B1-8302-77E1CEC74D0A}" destId="{4FE50F26-A928-40B1-BE83-F1586C061C92}" srcOrd="0" destOrd="0" presId="urn:microsoft.com/office/officeart/2008/layout/HalfCircleOrganizationChart#1"/>
    <dgm:cxn modelId="{4401C6CA-28B0-4BCE-8706-78E9B1B53F69}" srcId="{63918456-1322-4F2B-BDBD-1AFC36009EC8}" destId="{7A024362-6574-4500-8B18-CC68B6564B42}" srcOrd="0" destOrd="0" parTransId="{E9E54A41-F007-4896-B988-93F6001CE898}" sibTransId="{BAD600BB-C330-4051-9398-46291B26E168}"/>
    <dgm:cxn modelId="{171409CD-79B0-4F84-A35B-37589529BBCE}" type="presOf" srcId="{8CA15239-0A9A-4584-B24B-8CF2F1D3FBBB}" destId="{33EB803F-0114-476F-A0FF-20709241F117}" srcOrd="0" destOrd="0" presId="urn:microsoft.com/office/officeart/2008/layout/HalfCircleOrganizationChart#1"/>
    <dgm:cxn modelId="{013AAED0-908A-4658-B82D-43AB77B06891}" type="presOf" srcId="{1CB4BF7A-BC24-46F9-820A-B51DFE64A41B}" destId="{4F60CCED-4145-4272-8F39-8E2CBE9FCCD1}" srcOrd="0" destOrd="0" presId="urn:microsoft.com/office/officeart/2008/layout/HalfCircleOrganizationChart#1"/>
    <dgm:cxn modelId="{8F0B35D7-9BB0-40F5-BAB8-0FF2FDD112B5}" type="presOf" srcId="{25C7033B-AFDE-4C50-ABFB-014B12E436A7}" destId="{450C9564-6168-4A11-A167-FB8DC88B4A28}" srcOrd="1" destOrd="0" presId="urn:microsoft.com/office/officeart/2008/layout/HalfCircleOrganizationChart#1"/>
    <dgm:cxn modelId="{A499AAD7-E50A-4401-ABE1-4849A33AFDE6}" type="presOf" srcId="{1E3581BB-646F-4839-A7AF-86E5C56C5614}" destId="{5D6142A7-F53C-4B54-BC72-9FF9B394EAB9}" srcOrd="1" destOrd="0" presId="urn:microsoft.com/office/officeart/2008/layout/HalfCircleOrganizationChart#1"/>
    <dgm:cxn modelId="{F10560DB-F72F-4C9C-AF04-3ABDB59593CB}" srcId="{8CF70BDE-2CE9-4AE6-88F4-DC7E3EDDF74A}" destId="{2E2754B5-1395-4706-8557-6FEA5A5A846B}" srcOrd="0" destOrd="0" parTransId="{FD68E936-4E25-4C64-B34A-1D89E1C7BD9C}" sibTransId="{F8607383-1AC1-41F3-9FF4-CE5DF08E0322}"/>
    <dgm:cxn modelId="{D9404FDE-B00C-402D-BAF1-517351CC2727}" type="presOf" srcId="{B96F83ED-640F-47A0-8B01-DB815007199D}" destId="{3CC98EFC-F805-456C-AB70-B3B1E09E25F8}" srcOrd="0" destOrd="0" presId="urn:microsoft.com/office/officeart/2008/layout/HalfCircleOrganizationChart#1"/>
    <dgm:cxn modelId="{1694C2E1-A586-4B2A-A88E-AE4385E1D955}" srcId="{7A024362-6574-4500-8B18-CC68B6564B42}" destId="{8CF70BDE-2CE9-4AE6-88F4-DC7E3EDDF74A}" srcOrd="1" destOrd="0" parTransId="{00705BE2-41AF-42F6-AC4E-C75784D424C0}" sibTransId="{5F5C3D83-5DE9-4356-AD36-245D5F6FD824}"/>
    <dgm:cxn modelId="{6A7808E5-6F94-401C-BD05-AC1CDCD9AAB9}" type="presOf" srcId="{69555BC2-5820-4935-9A54-0D895709A5E3}" destId="{0C58EAFD-9F1D-4A9F-BB91-39D43FD717B7}" srcOrd="1" destOrd="0" presId="urn:microsoft.com/office/officeart/2008/layout/HalfCircleOrganizationChart#1"/>
    <dgm:cxn modelId="{4D8EDDE5-C629-4AA5-8056-9D4153CC766B}" type="presOf" srcId="{8573910E-6FD5-4319-B929-73E7F37508CF}" destId="{4FBFEE90-8363-490C-A4F3-252709620C48}" srcOrd="1" destOrd="0" presId="urn:microsoft.com/office/officeart/2008/layout/HalfCircleOrganizationChart#1"/>
    <dgm:cxn modelId="{E3843EE6-2AF1-4EF1-B557-388DFC9ECBB8}" srcId="{1E3581BB-646F-4839-A7AF-86E5C56C5614}" destId="{42965210-B84E-46B3-A04C-64DEACD41D8C}" srcOrd="3" destOrd="0" parTransId="{722D35D9-AB6D-41F2-8BD2-5CEBC020F199}" sibTransId="{F8685D23-58D3-45A4-8DF0-956875B89BBB}"/>
    <dgm:cxn modelId="{50AABBE8-C582-4B93-A210-6B8F5050D0FA}" srcId="{1E3581BB-646F-4839-A7AF-86E5C56C5614}" destId="{D080FE54-FC99-44CB-8C33-801BF9D2388E}" srcOrd="1" destOrd="0" parTransId="{B96F83ED-640F-47A0-8B01-DB815007199D}" sibTransId="{8833ED98-4820-4235-AC55-B9A85BF94E91}"/>
    <dgm:cxn modelId="{377DC0E9-81F0-46B6-A7FC-0C642CDB006E}" type="presOf" srcId="{69555BC2-5820-4935-9A54-0D895709A5E3}" destId="{FD129E5F-1622-4937-8491-55A6D9B1684A}" srcOrd="0" destOrd="0" presId="urn:microsoft.com/office/officeart/2008/layout/HalfCircleOrganizationChart#1"/>
    <dgm:cxn modelId="{DA2225EA-7E42-4EF9-9E20-0FD7BBE1C7FA}" type="presOf" srcId="{722D35D9-AB6D-41F2-8BD2-5CEBC020F199}" destId="{35EA7B93-77C5-431C-8D31-D5EFD96C789B}" srcOrd="0" destOrd="0" presId="urn:microsoft.com/office/officeart/2008/layout/HalfCircleOrganizationChart#1"/>
    <dgm:cxn modelId="{717119F4-479A-467B-A257-EECA9ED4E7A6}" srcId="{8E0B1508-BF39-4646-95B1-C62EF6423488}" destId="{21DBD680-3FA5-43C9-B637-487DC42E7A88}" srcOrd="1" destOrd="0" parTransId="{27F3835F-597A-436F-B4B6-A25DADDC699C}" sibTransId="{E9912905-F2F5-4EA0-849F-1552CF4173B4}"/>
    <dgm:cxn modelId="{4E9D9EF6-488E-40F3-BE60-46BB3E9D14F8}" type="presOf" srcId="{B54FAB15-5AC9-43FA-9991-68204A61FA5B}" destId="{481AA545-398B-4701-9F46-53C51A94540A}" srcOrd="0" destOrd="0" presId="urn:microsoft.com/office/officeart/2008/layout/HalfCircleOrganizationChart#1"/>
    <dgm:cxn modelId="{EE4ED0F6-15C9-4AF6-91DE-E32ACCF92E64}" type="presOf" srcId="{C48A4E46-A909-4113-BD05-653238DA146C}" destId="{3B56FA91-9086-43B6-901F-32B3B1924353}" srcOrd="0" destOrd="0" presId="urn:microsoft.com/office/officeart/2008/layout/HalfCircleOrganizationChart#1"/>
    <dgm:cxn modelId="{D10200FF-98FF-4CB9-ADE8-02EECE0FA144}" type="presOf" srcId="{21DBD680-3FA5-43C9-B637-487DC42E7A88}" destId="{72621ED5-10C2-4FF7-B3E1-7A64452749C5}" srcOrd="1" destOrd="0" presId="urn:microsoft.com/office/officeart/2008/layout/HalfCircleOrganizationChart#1"/>
    <dgm:cxn modelId="{7B22637D-E6EE-4DF4-A7C2-EA086861FEE8}" type="presParOf" srcId="{698C059F-E985-4B9A-9C1F-9187E22B1AA8}" destId="{70777F3F-EBFB-4E7B-B73F-418659A07D99}" srcOrd="0" destOrd="0" presId="urn:microsoft.com/office/officeart/2008/layout/HalfCircleOrganizationChart#1"/>
    <dgm:cxn modelId="{8C8033C8-85B1-45FA-977A-D4F4EE3CF8C5}" type="presParOf" srcId="{70777F3F-EBFB-4E7B-B73F-418659A07D99}" destId="{05A1EB32-97AA-421E-91B4-AAD56DD9B362}" srcOrd="0" destOrd="0" presId="urn:microsoft.com/office/officeart/2008/layout/HalfCircleOrganizationChart#1"/>
    <dgm:cxn modelId="{01DF4524-47BA-489D-B1A8-006553EADBEC}" type="presParOf" srcId="{05A1EB32-97AA-421E-91B4-AAD56DD9B362}" destId="{020123F1-7259-447C-AFF8-10FA5608E05F}" srcOrd="0" destOrd="0" presId="urn:microsoft.com/office/officeart/2008/layout/HalfCircleOrganizationChart#1"/>
    <dgm:cxn modelId="{A349A56F-23EE-431D-B352-FA7BED018BE9}" type="presParOf" srcId="{05A1EB32-97AA-421E-91B4-AAD56DD9B362}" destId="{51D4A841-00DD-4E40-900D-A6E012E244A4}" srcOrd="1" destOrd="0" presId="urn:microsoft.com/office/officeart/2008/layout/HalfCircleOrganizationChart#1"/>
    <dgm:cxn modelId="{4955AA9E-DE74-40BB-93FA-3F775437E1A2}" type="presParOf" srcId="{05A1EB32-97AA-421E-91B4-AAD56DD9B362}" destId="{72528B48-BA10-4E24-9181-76BFB620DC3C}" srcOrd="2" destOrd="0" presId="urn:microsoft.com/office/officeart/2008/layout/HalfCircleOrganizationChart#1"/>
    <dgm:cxn modelId="{CA725BD9-5CDE-4E0C-938A-B88F8F06E2BD}" type="presParOf" srcId="{05A1EB32-97AA-421E-91B4-AAD56DD9B362}" destId="{CC90933C-6E84-453E-B3FC-8DA37AFF3D4A}" srcOrd="3" destOrd="0" presId="urn:microsoft.com/office/officeart/2008/layout/HalfCircleOrganizationChart#1"/>
    <dgm:cxn modelId="{945875CF-F13A-4DDA-A62D-A5F1E937738C}" type="presParOf" srcId="{70777F3F-EBFB-4E7B-B73F-418659A07D99}" destId="{5F98401A-D91C-483E-AB12-700C7ABF293B}" srcOrd="1" destOrd="0" presId="urn:microsoft.com/office/officeart/2008/layout/HalfCircleOrganizationChart#1"/>
    <dgm:cxn modelId="{FF550233-1ED5-439A-9BED-E11AE485A2E0}" type="presParOf" srcId="{5F98401A-D91C-483E-AB12-700C7ABF293B}" destId="{EDEB0C36-FBC9-4E78-9972-DF11AE045D20}" srcOrd="0" destOrd="0" presId="urn:microsoft.com/office/officeart/2008/layout/HalfCircleOrganizationChart#1"/>
    <dgm:cxn modelId="{207CADF6-D185-4D1A-85AD-E101E639BD87}" type="presParOf" srcId="{5F98401A-D91C-483E-AB12-700C7ABF293B}" destId="{5D928FBD-0811-411A-88B9-20AAA580CB31}" srcOrd="1" destOrd="0" presId="urn:microsoft.com/office/officeart/2008/layout/HalfCircleOrganizationChart#1"/>
    <dgm:cxn modelId="{6CEFDE41-8FBA-4B87-900B-9F24F6FFB363}" type="presParOf" srcId="{5D928FBD-0811-411A-88B9-20AAA580CB31}" destId="{B09F0696-1F12-4360-8E99-5ECBB4603AE1}" srcOrd="0" destOrd="0" presId="urn:microsoft.com/office/officeart/2008/layout/HalfCircleOrganizationChart#1"/>
    <dgm:cxn modelId="{35ED0012-F094-4C36-990C-24F3100C36F9}" type="presParOf" srcId="{B09F0696-1F12-4360-8E99-5ECBB4603AE1}" destId="{B605E817-5C1B-4329-958E-5F71A3DC0477}" srcOrd="0" destOrd="0" presId="urn:microsoft.com/office/officeart/2008/layout/HalfCircleOrganizationChart#1"/>
    <dgm:cxn modelId="{21A6BBF3-A606-4DE2-913F-FD81D13488F2}" type="presParOf" srcId="{B09F0696-1F12-4360-8E99-5ECBB4603AE1}" destId="{F58A4DD0-9C9F-4765-9A24-C4C97A752DFA}" srcOrd="1" destOrd="0" presId="urn:microsoft.com/office/officeart/2008/layout/HalfCircleOrganizationChart#1"/>
    <dgm:cxn modelId="{D4D34739-76BA-440C-B33A-AD6D7B0E18F5}" type="presParOf" srcId="{B09F0696-1F12-4360-8E99-5ECBB4603AE1}" destId="{FF266C43-AFAE-4175-8AC8-E785B450EA3D}" srcOrd="2" destOrd="0" presId="urn:microsoft.com/office/officeart/2008/layout/HalfCircleOrganizationChart#1"/>
    <dgm:cxn modelId="{EE0E8DAE-1640-41EA-9364-D122DF039644}" type="presParOf" srcId="{B09F0696-1F12-4360-8E99-5ECBB4603AE1}" destId="{5D6142A7-F53C-4B54-BC72-9FF9B394EAB9}" srcOrd="3" destOrd="0" presId="urn:microsoft.com/office/officeart/2008/layout/HalfCircleOrganizationChart#1"/>
    <dgm:cxn modelId="{6AB47E9D-8A64-4205-80AF-B75748F455EA}" type="presParOf" srcId="{5D928FBD-0811-411A-88B9-20AAA580CB31}" destId="{FBA18894-D356-401F-8947-F28B766DC58E}" srcOrd="1" destOrd="0" presId="urn:microsoft.com/office/officeart/2008/layout/HalfCircleOrganizationChart#1"/>
    <dgm:cxn modelId="{F3027515-BEF1-4BA2-943A-0DA1AD0C04BD}" type="presParOf" srcId="{FBA18894-D356-401F-8947-F28B766DC58E}" destId="{4F60CCED-4145-4272-8F39-8E2CBE9FCCD1}" srcOrd="0" destOrd="0" presId="urn:microsoft.com/office/officeart/2008/layout/HalfCircleOrganizationChart#1"/>
    <dgm:cxn modelId="{23E0CA96-5050-4220-89FE-809BC11BB671}" type="presParOf" srcId="{FBA18894-D356-401F-8947-F28B766DC58E}" destId="{8F84FE07-4304-475E-9FD5-D580C00F2C10}" srcOrd="1" destOrd="0" presId="urn:microsoft.com/office/officeart/2008/layout/HalfCircleOrganizationChart#1"/>
    <dgm:cxn modelId="{3F082717-DB56-4430-A99D-7DF2DF9FA357}" type="presParOf" srcId="{8F84FE07-4304-475E-9FD5-D580C00F2C10}" destId="{44BD425F-E34D-49A5-A8F7-D6FFB0770904}" srcOrd="0" destOrd="0" presId="urn:microsoft.com/office/officeart/2008/layout/HalfCircleOrganizationChart#1"/>
    <dgm:cxn modelId="{0FE7033B-C6F8-4DDF-B8AD-1BC8A56181BA}" type="presParOf" srcId="{44BD425F-E34D-49A5-A8F7-D6FFB0770904}" destId="{832291DA-F507-4F10-B7C0-D7F182F6CDA7}" srcOrd="0" destOrd="0" presId="urn:microsoft.com/office/officeart/2008/layout/HalfCircleOrganizationChart#1"/>
    <dgm:cxn modelId="{E47FFA41-CB92-4F88-AB81-1A77FC7BCF9E}" type="presParOf" srcId="{44BD425F-E34D-49A5-A8F7-D6FFB0770904}" destId="{F01C77BB-F932-45EC-955E-5D895258231F}" srcOrd="1" destOrd="0" presId="urn:microsoft.com/office/officeart/2008/layout/HalfCircleOrganizationChart#1"/>
    <dgm:cxn modelId="{9E4EC1A8-3377-472B-9818-3A73417CCB26}" type="presParOf" srcId="{44BD425F-E34D-49A5-A8F7-D6FFB0770904}" destId="{6C7E45A2-3226-43EB-8CD1-4B04D11078EB}" srcOrd="2" destOrd="0" presId="urn:microsoft.com/office/officeart/2008/layout/HalfCircleOrganizationChart#1"/>
    <dgm:cxn modelId="{F19EEF5C-423D-4AD3-AC45-00658DDD3BC5}" type="presParOf" srcId="{44BD425F-E34D-49A5-A8F7-D6FFB0770904}" destId="{6EB98E63-4277-4D3C-AC40-DFDF50A85E15}" srcOrd="3" destOrd="0" presId="urn:microsoft.com/office/officeart/2008/layout/HalfCircleOrganizationChart#1"/>
    <dgm:cxn modelId="{63153622-9201-4ABB-AE23-83668A833566}" type="presParOf" srcId="{8F84FE07-4304-475E-9FD5-D580C00F2C10}" destId="{5CC93E7E-4FFE-4C99-ACD9-5D6FB822F553}" srcOrd="1" destOrd="0" presId="urn:microsoft.com/office/officeart/2008/layout/HalfCircleOrganizationChart#1"/>
    <dgm:cxn modelId="{7A4E1538-146E-4A77-A643-20D7E0E6F711}" type="presParOf" srcId="{8F84FE07-4304-475E-9FD5-D580C00F2C10}" destId="{E8B62BB9-B6D5-432A-8AFD-32CA911F1E40}" srcOrd="2" destOrd="0" presId="urn:microsoft.com/office/officeart/2008/layout/HalfCircleOrganizationChart#1"/>
    <dgm:cxn modelId="{0D4ABEED-F4C8-4D9F-88F4-77130B0F44A4}" type="presParOf" srcId="{FBA18894-D356-401F-8947-F28B766DC58E}" destId="{3CC98EFC-F805-456C-AB70-B3B1E09E25F8}" srcOrd="2" destOrd="0" presId="urn:microsoft.com/office/officeart/2008/layout/HalfCircleOrganizationChart#1"/>
    <dgm:cxn modelId="{6CC314D8-FEAE-48DE-A65F-44264DDDF9C7}" type="presParOf" srcId="{FBA18894-D356-401F-8947-F28B766DC58E}" destId="{78ADA3ED-AD7D-4F38-A1C7-FBD2FF2AF172}" srcOrd="3" destOrd="0" presId="urn:microsoft.com/office/officeart/2008/layout/HalfCircleOrganizationChart#1"/>
    <dgm:cxn modelId="{29134EA3-E53B-4787-A2E4-02D91BD740B0}" type="presParOf" srcId="{78ADA3ED-AD7D-4F38-A1C7-FBD2FF2AF172}" destId="{E1D8E1BE-C146-49E5-89E8-6D705C01FDE8}" srcOrd="0" destOrd="0" presId="urn:microsoft.com/office/officeart/2008/layout/HalfCircleOrganizationChart#1"/>
    <dgm:cxn modelId="{35354261-C084-40DF-BCA5-C64138EC26A2}" type="presParOf" srcId="{E1D8E1BE-C146-49E5-89E8-6D705C01FDE8}" destId="{A4997EDD-1875-471B-9CA0-FF57189E241F}" srcOrd="0" destOrd="0" presId="urn:microsoft.com/office/officeart/2008/layout/HalfCircleOrganizationChart#1"/>
    <dgm:cxn modelId="{1A781D0F-324C-4D12-861A-B6F5812D5A07}" type="presParOf" srcId="{E1D8E1BE-C146-49E5-89E8-6D705C01FDE8}" destId="{78EC53B3-750E-47BD-B1ED-597088118979}" srcOrd="1" destOrd="0" presId="urn:microsoft.com/office/officeart/2008/layout/HalfCircleOrganizationChart#1"/>
    <dgm:cxn modelId="{642CE8E0-C2BA-488F-90C9-19645ED3B619}" type="presParOf" srcId="{E1D8E1BE-C146-49E5-89E8-6D705C01FDE8}" destId="{9A816AF1-76A5-4128-A9E5-84E3864A83B5}" srcOrd="2" destOrd="0" presId="urn:microsoft.com/office/officeart/2008/layout/HalfCircleOrganizationChart#1"/>
    <dgm:cxn modelId="{486981AC-4861-4C89-892B-851F070262B2}" type="presParOf" srcId="{E1D8E1BE-C146-49E5-89E8-6D705C01FDE8}" destId="{91E8AA47-E169-4EFB-9C67-B90901F6BDB4}" srcOrd="3" destOrd="0" presId="urn:microsoft.com/office/officeart/2008/layout/HalfCircleOrganizationChart#1"/>
    <dgm:cxn modelId="{2A6AB2EE-9C2E-4505-A119-728EA3BC99B2}" type="presParOf" srcId="{78ADA3ED-AD7D-4F38-A1C7-FBD2FF2AF172}" destId="{8D295993-4208-4BB9-9F37-3439BB6C35C3}" srcOrd="1" destOrd="0" presId="urn:microsoft.com/office/officeart/2008/layout/HalfCircleOrganizationChart#1"/>
    <dgm:cxn modelId="{ABD322D6-9CED-4B63-BE74-8B50772F5C60}" type="presParOf" srcId="{78ADA3ED-AD7D-4F38-A1C7-FBD2FF2AF172}" destId="{FBD4D90A-DC36-4BFB-8300-F9BA4718FA51}" srcOrd="2" destOrd="0" presId="urn:microsoft.com/office/officeart/2008/layout/HalfCircleOrganizationChart#1"/>
    <dgm:cxn modelId="{080F7009-A265-44D9-8FE8-6CECEC61D944}" type="presParOf" srcId="{FBA18894-D356-401F-8947-F28B766DC58E}" destId="{33EB803F-0114-476F-A0FF-20709241F117}" srcOrd="4" destOrd="0" presId="urn:microsoft.com/office/officeart/2008/layout/HalfCircleOrganizationChart#1"/>
    <dgm:cxn modelId="{C543C21C-6379-4A77-8B56-171033A31023}" type="presParOf" srcId="{FBA18894-D356-401F-8947-F28B766DC58E}" destId="{94C3C771-572A-482F-B546-04C7D3D0FD76}" srcOrd="5" destOrd="0" presId="urn:microsoft.com/office/officeart/2008/layout/HalfCircleOrganizationChart#1"/>
    <dgm:cxn modelId="{366EA50F-F408-4D71-8D67-3558DF827D92}" type="presParOf" srcId="{94C3C771-572A-482F-B546-04C7D3D0FD76}" destId="{CC43F2BC-C5B1-4C61-BA64-3F4FD4B0BE23}" srcOrd="0" destOrd="0" presId="urn:microsoft.com/office/officeart/2008/layout/HalfCircleOrganizationChart#1"/>
    <dgm:cxn modelId="{7DA37075-72CF-4D8A-BFF8-DE8840F58D25}" type="presParOf" srcId="{CC43F2BC-C5B1-4C61-BA64-3F4FD4B0BE23}" destId="{FD129E5F-1622-4937-8491-55A6D9B1684A}" srcOrd="0" destOrd="0" presId="urn:microsoft.com/office/officeart/2008/layout/HalfCircleOrganizationChart#1"/>
    <dgm:cxn modelId="{5060F380-290D-47C3-A85D-FD57E2553106}" type="presParOf" srcId="{CC43F2BC-C5B1-4C61-BA64-3F4FD4B0BE23}" destId="{25A504DB-9685-43D7-AF5B-546326CAA5E0}" srcOrd="1" destOrd="0" presId="urn:microsoft.com/office/officeart/2008/layout/HalfCircleOrganizationChart#1"/>
    <dgm:cxn modelId="{E81A389B-F5F1-4A02-9A70-B82211A9DA4D}" type="presParOf" srcId="{CC43F2BC-C5B1-4C61-BA64-3F4FD4B0BE23}" destId="{8C486B61-E1E4-473A-85EB-B7DFC1DEC6F4}" srcOrd="2" destOrd="0" presId="urn:microsoft.com/office/officeart/2008/layout/HalfCircleOrganizationChart#1"/>
    <dgm:cxn modelId="{1399D59F-E17B-417F-A0FA-C075D9B9DA89}" type="presParOf" srcId="{CC43F2BC-C5B1-4C61-BA64-3F4FD4B0BE23}" destId="{0C58EAFD-9F1D-4A9F-BB91-39D43FD717B7}" srcOrd="3" destOrd="0" presId="urn:microsoft.com/office/officeart/2008/layout/HalfCircleOrganizationChart#1"/>
    <dgm:cxn modelId="{18AB65B0-B739-4240-98D4-F1694D8BF982}" type="presParOf" srcId="{94C3C771-572A-482F-B546-04C7D3D0FD76}" destId="{2DFCF61A-D238-4993-80B4-19FBDFE8DBDB}" srcOrd="1" destOrd="0" presId="urn:microsoft.com/office/officeart/2008/layout/HalfCircleOrganizationChart#1"/>
    <dgm:cxn modelId="{0AE5D9A6-587E-4AD8-8377-8FC6D666C21D}" type="presParOf" srcId="{94C3C771-572A-482F-B546-04C7D3D0FD76}" destId="{E6440963-FAEF-4D81-96C2-97DDA548F92A}" srcOrd="2" destOrd="0" presId="urn:microsoft.com/office/officeart/2008/layout/HalfCircleOrganizationChart#1"/>
    <dgm:cxn modelId="{5928AB7E-035E-4596-8375-54681203F1A2}" type="presParOf" srcId="{FBA18894-D356-401F-8947-F28B766DC58E}" destId="{35EA7B93-77C5-431C-8D31-D5EFD96C789B}" srcOrd="6" destOrd="0" presId="urn:microsoft.com/office/officeart/2008/layout/HalfCircleOrganizationChart#1"/>
    <dgm:cxn modelId="{1B5AFB2C-A787-4996-9DAE-F3919BCD8206}" type="presParOf" srcId="{FBA18894-D356-401F-8947-F28B766DC58E}" destId="{0937857D-E261-4BAF-8220-DF7CD8E9F5E9}" srcOrd="7" destOrd="0" presId="urn:microsoft.com/office/officeart/2008/layout/HalfCircleOrganizationChart#1"/>
    <dgm:cxn modelId="{EE7C366D-C35C-4C06-9BCC-0D2B14AC275C}" type="presParOf" srcId="{0937857D-E261-4BAF-8220-DF7CD8E9F5E9}" destId="{1B81205C-313E-40C3-8426-0901642EB487}" srcOrd="0" destOrd="0" presId="urn:microsoft.com/office/officeart/2008/layout/HalfCircleOrganizationChart#1"/>
    <dgm:cxn modelId="{FEE36C88-A742-4A70-A05A-17CFBEE893D3}" type="presParOf" srcId="{1B81205C-313E-40C3-8426-0901642EB487}" destId="{BDCA5A92-CFDF-46F6-B426-97DED8704A6F}" srcOrd="0" destOrd="0" presId="urn:microsoft.com/office/officeart/2008/layout/HalfCircleOrganizationChart#1"/>
    <dgm:cxn modelId="{6C66D711-DFC2-4D12-AC29-31C581A37BF7}" type="presParOf" srcId="{1B81205C-313E-40C3-8426-0901642EB487}" destId="{4AF4FB59-4959-4AFE-97CE-E71E35324084}" srcOrd="1" destOrd="0" presId="urn:microsoft.com/office/officeart/2008/layout/HalfCircleOrganizationChart#1"/>
    <dgm:cxn modelId="{85CEE629-C2D1-4273-85D6-B094D99FF444}" type="presParOf" srcId="{1B81205C-313E-40C3-8426-0901642EB487}" destId="{157ACC34-B3A7-4BBD-8278-1D74EB8378D1}" srcOrd="2" destOrd="0" presId="urn:microsoft.com/office/officeart/2008/layout/HalfCircleOrganizationChart#1"/>
    <dgm:cxn modelId="{2C7E4A08-E7AF-46F2-A694-59A09122557B}" type="presParOf" srcId="{1B81205C-313E-40C3-8426-0901642EB487}" destId="{CECB145C-66FF-4369-A433-89920410C016}" srcOrd="3" destOrd="0" presId="urn:microsoft.com/office/officeart/2008/layout/HalfCircleOrganizationChart#1"/>
    <dgm:cxn modelId="{26C126D9-F371-45B4-88CA-995AEA1FCE44}" type="presParOf" srcId="{0937857D-E261-4BAF-8220-DF7CD8E9F5E9}" destId="{BC043044-97A3-4D2E-915E-7E996F0EF807}" srcOrd="1" destOrd="0" presId="urn:microsoft.com/office/officeart/2008/layout/HalfCircleOrganizationChart#1"/>
    <dgm:cxn modelId="{93DDA410-2320-4FFE-9B0E-77089C385D83}" type="presParOf" srcId="{0937857D-E261-4BAF-8220-DF7CD8E9F5E9}" destId="{41EA0C6D-290D-4621-B2E4-FA2B1BCBAFAB}" srcOrd="2" destOrd="0" presId="urn:microsoft.com/office/officeart/2008/layout/HalfCircleOrganizationChart#1"/>
    <dgm:cxn modelId="{8875521C-A4A7-40A6-93A4-83B753FAF70D}" type="presParOf" srcId="{FBA18894-D356-401F-8947-F28B766DC58E}" destId="{481AA545-398B-4701-9F46-53C51A94540A}" srcOrd="8" destOrd="0" presId="urn:microsoft.com/office/officeart/2008/layout/HalfCircleOrganizationChart#1"/>
    <dgm:cxn modelId="{57188FCD-754B-4ACA-A5E4-0918999F5D82}" type="presParOf" srcId="{FBA18894-D356-401F-8947-F28B766DC58E}" destId="{7EDB6AB6-F87E-4F78-993A-38F53173665F}" srcOrd="9" destOrd="0" presId="urn:microsoft.com/office/officeart/2008/layout/HalfCircleOrganizationChart#1"/>
    <dgm:cxn modelId="{7C8B349C-CF8B-4242-9CD0-9E979A8E0CB9}" type="presParOf" srcId="{7EDB6AB6-F87E-4F78-993A-38F53173665F}" destId="{B0D4185E-A72D-4761-9817-456FDADB9FF7}" srcOrd="0" destOrd="0" presId="urn:microsoft.com/office/officeart/2008/layout/HalfCircleOrganizationChart#1"/>
    <dgm:cxn modelId="{AF0F3661-B5E4-41DD-965B-363612EA8737}" type="presParOf" srcId="{B0D4185E-A72D-4761-9817-456FDADB9FF7}" destId="{D3C532D0-7E6F-4A0B-B0C7-7D63CC64846E}" srcOrd="0" destOrd="0" presId="urn:microsoft.com/office/officeart/2008/layout/HalfCircleOrganizationChart#1"/>
    <dgm:cxn modelId="{567CFDEC-8670-45D0-B70A-EAA4FCBA04F0}" type="presParOf" srcId="{B0D4185E-A72D-4761-9817-456FDADB9FF7}" destId="{550DCD87-C9C6-4BC4-824D-A0C1509527ED}" srcOrd="1" destOrd="0" presId="urn:microsoft.com/office/officeart/2008/layout/HalfCircleOrganizationChart#1"/>
    <dgm:cxn modelId="{B6F971D1-D309-44F1-B8A8-84CF9271FD58}" type="presParOf" srcId="{B0D4185E-A72D-4761-9817-456FDADB9FF7}" destId="{136CE1CD-D575-47FA-ACD1-D28ADE8F4E7B}" srcOrd="2" destOrd="0" presId="urn:microsoft.com/office/officeart/2008/layout/HalfCircleOrganizationChart#1"/>
    <dgm:cxn modelId="{AF50CA88-1DA2-4F97-994E-54221DAF8766}" type="presParOf" srcId="{B0D4185E-A72D-4761-9817-456FDADB9FF7}" destId="{517F28E1-87F3-43EF-94A9-44C34CA88B27}" srcOrd="3" destOrd="0" presId="urn:microsoft.com/office/officeart/2008/layout/HalfCircleOrganizationChart#1"/>
    <dgm:cxn modelId="{05800580-828A-4CD0-B0FC-C4B456FA7508}" type="presParOf" srcId="{7EDB6AB6-F87E-4F78-993A-38F53173665F}" destId="{45EADD36-22A7-4986-BAFE-081FDF0DC06F}" srcOrd="1" destOrd="0" presId="urn:microsoft.com/office/officeart/2008/layout/HalfCircleOrganizationChart#1"/>
    <dgm:cxn modelId="{ED5CD4E7-9506-457A-8230-B0B994EFF635}" type="presParOf" srcId="{7EDB6AB6-F87E-4F78-993A-38F53173665F}" destId="{48440FA2-CA9E-4A02-ACAA-A6A797D8155B}" srcOrd="2" destOrd="0" presId="urn:microsoft.com/office/officeart/2008/layout/HalfCircleOrganizationChart#1"/>
    <dgm:cxn modelId="{FD074F2E-C3DE-4C44-BCE9-72F9E8490863}" type="presParOf" srcId="{FBA18894-D356-401F-8947-F28B766DC58E}" destId="{17501B18-AE02-46FE-9A98-84AB7429FAEC}" srcOrd="10" destOrd="0" presId="urn:microsoft.com/office/officeart/2008/layout/HalfCircleOrganizationChart#1"/>
    <dgm:cxn modelId="{02F15E60-9EF7-4243-A37D-E89A5414D2BE}" type="presParOf" srcId="{FBA18894-D356-401F-8947-F28B766DC58E}" destId="{3ADEA5FB-B320-4555-9A78-D6B4593075C9}" srcOrd="11" destOrd="0" presId="urn:microsoft.com/office/officeart/2008/layout/HalfCircleOrganizationChart#1"/>
    <dgm:cxn modelId="{4A084BFF-A151-48B3-B95A-C9EF6DB03494}" type="presParOf" srcId="{3ADEA5FB-B320-4555-9A78-D6B4593075C9}" destId="{47717933-9C21-41E6-8279-4E52B9BE93F8}" srcOrd="0" destOrd="0" presId="urn:microsoft.com/office/officeart/2008/layout/HalfCircleOrganizationChart#1"/>
    <dgm:cxn modelId="{E5080D53-3244-4CBE-AEB9-51737B63BAD1}" type="presParOf" srcId="{47717933-9C21-41E6-8279-4E52B9BE93F8}" destId="{19B1105F-5088-4ED2-9CE3-ADD36E395609}" srcOrd="0" destOrd="0" presId="urn:microsoft.com/office/officeart/2008/layout/HalfCircleOrganizationChart#1"/>
    <dgm:cxn modelId="{201F5A4F-5A8D-42E8-AE67-9C984F7426B7}" type="presParOf" srcId="{47717933-9C21-41E6-8279-4E52B9BE93F8}" destId="{758BAA2C-1A00-4F43-BD0B-24C563666374}" srcOrd="1" destOrd="0" presId="urn:microsoft.com/office/officeart/2008/layout/HalfCircleOrganizationChart#1"/>
    <dgm:cxn modelId="{D2DF7719-7482-43A5-9265-6982A027DE74}" type="presParOf" srcId="{47717933-9C21-41E6-8279-4E52B9BE93F8}" destId="{9B59ABFD-AB38-431C-ACE6-480228ED5F21}" srcOrd="2" destOrd="0" presId="urn:microsoft.com/office/officeart/2008/layout/HalfCircleOrganizationChart#1"/>
    <dgm:cxn modelId="{66A5AB11-FF3D-4517-9A4F-671DB3747144}" type="presParOf" srcId="{47717933-9C21-41E6-8279-4E52B9BE93F8}" destId="{4F47135C-0A5B-47CB-AB94-A331196350E3}" srcOrd="3" destOrd="0" presId="urn:microsoft.com/office/officeart/2008/layout/HalfCircleOrganizationChart#1"/>
    <dgm:cxn modelId="{2F27C7BB-9957-4A43-89DF-A06F2E840C04}" type="presParOf" srcId="{3ADEA5FB-B320-4555-9A78-D6B4593075C9}" destId="{4F7A38B5-F192-4AD9-A29D-88B5ABB36D4E}" srcOrd="1" destOrd="0" presId="urn:microsoft.com/office/officeart/2008/layout/HalfCircleOrganizationChart#1"/>
    <dgm:cxn modelId="{3BD52316-4BED-4A96-BEC2-5D2123F85702}" type="presParOf" srcId="{3ADEA5FB-B320-4555-9A78-D6B4593075C9}" destId="{133180E7-188E-4555-B85A-3D0D87AD7818}" srcOrd="2" destOrd="0" presId="urn:microsoft.com/office/officeart/2008/layout/HalfCircleOrganizationChart#1"/>
    <dgm:cxn modelId="{186F7B7C-105B-4E0C-9DBC-07A97D8983F6}" type="presParOf" srcId="{5D928FBD-0811-411A-88B9-20AAA580CB31}" destId="{6DC95EAE-229C-460A-8EC6-427291888ABB}" srcOrd="2" destOrd="0" presId="urn:microsoft.com/office/officeart/2008/layout/HalfCircleOrganizationChart#1"/>
    <dgm:cxn modelId="{4F9C6065-CFE2-4C16-A475-2465E855DD9F}" type="presParOf" srcId="{5F98401A-D91C-483E-AB12-700C7ABF293B}" destId="{2FAF223B-8BCF-4AFB-B634-FE7E3B579051}" srcOrd="2" destOrd="0" presId="urn:microsoft.com/office/officeart/2008/layout/HalfCircleOrganizationChart#1"/>
    <dgm:cxn modelId="{D9EBDE83-3067-4B37-9C46-252DD4E23BDE}" type="presParOf" srcId="{5F98401A-D91C-483E-AB12-700C7ABF293B}" destId="{1F1A20F5-DC56-4D5E-B085-0BDF6E28801C}" srcOrd="3" destOrd="0" presId="urn:microsoft.com/office/officeart/2008/layout/HalfCircleOrganizationChart#1"/>
    <dgm:cxn modelId="{A7EE774B-E9B3-471C-B1B6-9658E33CCD52}" type="presParOf" srcId="{1F1A20F5-DC56-4D5E-B085-0BDF6E28801C}" destId="{53569340-E1C0-404A-BFFE-5171CB6C5E4B}" srcOrd="0" destOrd="0" presId="urn:microsoft.com/office/officeart/2008/layout/HalfCircleOrganizationChart#1"/>
    <dgm:cxn modelId="{31D4D75D-D3BA-4FE6-B531-EAA69CDD2AE7}" type="presParOf" srcId="{53569340-E1C0-404A-BFFE-5171CB6C5E4B}" destId="{B37C2731-8763-42E0-A43D-65787195BF95}" srcOrd="0" destOrd="0" presId="urn:microsoft.com/office/officeart/2008/layout/HalfCircleOrganizationChart#1"/>
    <dgm:cxn modelId="{31B4BDD4-7307-47FA-84B6-0AED0BD03B36}" type="presParOf" srcId="{53569340-E1C0-404A-BFFE-5171CB6C5E4B}" destId="{C27F2FF8-ADCF-4508-8880-C7C38C14BBA4}" srcOrd="1" destOrd="0" presId="urn:microsoft.com/office/officeart/2008/layout/HalfCircleOrganizationChart#1"/>
    <dgm:cxn modelId="{BC736155-9E41-45AA-97BC-DCFCF738B65E}" type="presParOf" srcId="{53569340-E1C0-404A-BFFE-5171CB6C5E4B}" destId="{CE860424-5421-4CBA-B128-F7620565A6EE}" srcOrd="2" destOrd="0" presId="urn:microsoft.com/office/officeart/2008/layout/HalfCircleOrganizationChart#1"/>
    <dgm:cxn modelId="{6E40C9E6-E7BF-4D25-AC09-B11607238F44}" type="presParOf" srcId="{53569340-E1C0-404A-BFFE-5171CB6C5E4B}" destId="{BD8250F7-5219-4C02-B50C-B6252C90490A}" srcOrd="3" destOrd="0" presId="urn:microsoft.com/office/officeart/2008/layout/HalfCircleOrganizationChart#1"/>
    <dgm:cxn modelId="{7B442A8D-57C7-4245-9024-A8422D010DFF}" type="presParOf" srcId="{1F1A20F5-DC56-4D5E-B085-0BDF6E28801C}" destId="{FB71F1CD-4A46-42E3-97B1-D8FB5E00B8B8}" srcOrd="1" destOrd="0" presId="urn:microsoft.com/office/officeart/2008/layout/HalfCircleOrganizationChart#1"/>
    <dgm:cxn modelId="{7DD3DB03-34CA-4F8E-B9EE-62C30E265AC8}" type="presParOf" srcId="{FB71F1CD-4A46-42E3-97B1-D8FB5E00B8B8}" destId="{B2BB50B8-2B21-44FA-A7C3-161FC16F9D2F}" srcOrd="0" destOrd="0" presId="urn:microsoft.com/office/officeart/2008/layout/HalfCircleOrganizationChart#1"/>
    <dgm:cxn modelId="{40A7D8D1-70A5-4BBB-9DA7-61A997D2E826}" type="presParOf" srcId="{FB71F1CD-4A46-42E3-97B1-D8FB5E00B8B8}" destId="{88A4575A-9677-4AA0-8586-8417F61343FD}" srcOrd="1" destOrd="0" presId="urn:microsoft.com/office/officeart/2008/layout/HalfCircleOrganizationChart#1"/>
    <dgm:cxn modelId="{6BC7C1C1-6C90-43C0-B108-A27FE0A9AFAE}" type="presParOf" srcId="{88A4575A-9677-4AA0-8586-8417F61343FD}" destId="{1F71463D-559E-4588-A345-289BDAAD5E05}" srcOrd="0" destOrd="0" presId="urn:microsoft.com/office/officeart/2008/layout/HalfCircleOrganizationChart#1"/>
    <dgm:cxn modelId="{CBF791D0-DA28-4D6F-958D-652BA945349A}" type="presParOf" srcId="{1F71463D-559E-4588-A345-289BDAAD5E05}" destId="{88AC7024-BFF9-4EF4-8589-F025BB3D551C}" srcOrd="0" destOrd="0" presId="urn:microsoft.com/office/officeart/2008/layout/HalfCircleOrganizationChart#1"/>
    <dgm:cxn modelId="{8FDD11EF-58A5-4233-BD8C-842FC2146232}" type="presParOf" srcId="{1F71463D-559E-4588-A345-289BDAAD5E05}" destId="{C2DA1890-E82C-466D-A4C7-3946C2BAF27A}" srcOrd="1" destOrd="0" presId="urn:microsoft.com/office/officeart/2008/layout/HalfCircleOrganizationChart#1"/>
    <dgm:cxn modelId="{ECC784E2-7518-4BCE-A305-02FD97DE3740}" type="presParOf" srcId="{1F71463D-559E-4588-A345-289BDAAD5E05}" destId="{0F25580B-93BB-4AEF-BDCA-693B296132F9}" srcOrd="2" destOrd="0" presId="urn:microsoft.com/office/officeart/2008/layout/HalfCircleOrganizationChart#1"/>
    <dgm:cxn modelId="{7FD8A78C-D015-4FD9-97ED-F154981E2192}" type="presParOf" srcId="{1F71463D-559E-4588-A345-289BDAAD5E05}" destId="{BD03F772-24F0-42DF-83A0-516C99198794}" srcOrd="3" destOrd="0" presId="urn:microsoft.com/office/officeart/2008/layout/HalfCircleOrganizationChart#1"/>
    <dgm:cxn modelId="{E504790F-590B-4FB7-BDFD-2CF37BBB8ECE}" type="presParOf" srcId="{88A4575A-9677-4AA0-8586-8417F61343FD}" destId="{717D70C1-41A9-45F9-A488-9D5B814A9741}" srcOrd="1" destOrd="0" presId="urn:microsoft.com/office/officeart/2008/layout/HalfCircleOrganizationChart#1"/>
    <dgm:cxn modelId="{5D3E1AEF-F7F2-42D3-B3C5-FEAE47A66579}" type="presParOf" srcId="{88A4575A-9677-4AA0-8586-8417F61343FD}" destId="{1ABEF1D0-F13A-47A2-9B52-A24D57D4C72E}" srcOrd="2" destOrd="0" presId="urn:microsoft.com/office/officeart/2008/layout/HalfCircleOrganizationChart#1"/>
    <dgm:cxn modelId="{7FD23B82-3D7A-489F-ABB6-DD8D3229D872}" type="presParOf" srcId="{1F1A20F5-DC56-4D5E-B085-0BDF6E28801C}" destId="{DD289B3C-788F-4FBB-81BC-DCB421444407}" srcOrd="2" destOrd="0" presId="urn:microsoft.com/office/officeart/2008/layout/HalfCircleOrganizationChart#1"/>
    <dgm:cxn modelId="{11360B97-7223-4FB6-AED1-4FBD9F717458}" type="presParOf" srcId="{5F98401A-D91C-483E-AB12-700C7ABF293B}" destId="{0EC61953-A664-47F9-828E-4590F2E5AD1F}" srcOrd="4" destOrd="0" presId="urn:microsoft.com/office/officeart/2008/layout/HalfCircleOrganizationChart#1"/>
    <dgm:cxn modelId="{5C6C41B0-DE80-4B80-8556-186763331B8F}" type="presParOf" srcId="{5F98401A-D91C-483E-AB12-700C7ABF293B}" destId="{C2A7D776-8DA1-40C8-AA8B-D2C7AE577CDD}" srcOrd="5" destOrd="0" presId="urn:microsoft.com/office/officeart/2008/layout/HalfCircleOrganizationChart#1"/>
    <dgm:cxn modelId="{8869148E-C64D-4106-B048-08AE349E89E8}" type="presParOf" srcId="{C2A7D776-8DA1-40C8-AA8B-D2C7AE577CDD}" destId="{A88C976C-9580-408C-A573-CABB716BA90B}" srcOrd="0" destOrd="0" presId="urn:microsoft.com/office/officeart/2008/layout/HalfCircleOrganizationChart#1"/>
    <dgm:cxn modelId="{57CD402F-B6C5-4F4F-9D11-A7A87856343D}" type="presParOf" srcId="{A88C976C-9580-408C-A573-CABB716BA90B}" destId="{332A4320-F83F-4697-92A1-CCE8D40036FF}" srcOrd="0" destOrd="0" presId="urn:microsoft.com/office/officeart/2008/layout/HalfCircleOrganizationChart#1"/>
    <dgm:cxn modelId="{DDD5DE93-8D1F-4C82-A412-C47C4672EC35}" type="presParOf" srcId="{A88C976C-9580-408C-A573-CABB716BA90B}" destId="{1E295421-D223-423D-B557-ED639D2E653C}" srcOrd="1" destOrd="0" presId="urn:microsoft.com/office/officeart/2008/layout/HalfCircleOrganizationChart#1"/>
    <dgm:cxn modelId="{805F0717-713C-44EC-97D5-1ACD735BE90C}" type="presParOf" srcId="{A88C976C-9580-408C-A573-CABB716BA90B}" destId="{90DAE112-E221-4738-BC2E-138723EF2155}" srcOrd="2" destOrd="0" presId="urn:microsoft.com/office/officeart/2008/layout/HalfCircleOrganizationChart#1"/>
    <dgm:cxn modelId="{F5C2B305-AF1A-4FDD-A4AC-337EBEED912E}" type="presParOf" srcId="{A88C976C-9580-408C-A573-CABB716BA90B}" destId="{C48DB644-AF28-46D2-8B3F-BFED3991AACF}" srcOrd="3" destOrd="0" presId="urn:microsoft.com/office/officeart/2008/layout/HalfCircleOrganizationChart#1"/>
    <dgm:cxn modelId="{09F91F11-D685-4626-B457-3943A4CA1D6F}" type="presParOf" srcId="{C2A7D776-8DA1-40C8-AA8B-D2C7AE577CDD}" destId="{EB7E56C6-E639-4342-9B7B-D8BFA8C35E27}" srcOrd="1" destOrd="0" presId="urn:microsoft.com/office/officeart/2008/layout/HalfCircleOrganizationChart#1"/>
    <dgm:cxn modelId="{4ABA32BB-DF47-48E9-A84A-4A555F8E4C04}" type="presParOf" srcId="{EB7E56C6-E639-4342-9B7B-D8BFA8C35E27}" destId="{500A37D7-9B30-41FD-888A-15699F17D5A3}" srcOrd="0" destOrd="0" presId="urn:microsoft.com/office/officeart/2008/layout/HalfCircleOrganizationChart#1"/>
    <dgm:cxn modelId="{0831CE52-857C-4AD1-A23B-555156C90809}" type="presParOf" srcId="{EB7E56C6-E639-4342-9B7B-D8BFA8C35E27}" destId="{A734AE82-94A0-4777-ADDA-6411836DAA77}" srcOrd="1" destOrd="0" presId="urn:microsoft.com/office/officeart/2008/layout/HalfCircleOrganizationChart#1"/>
    <dgm:cxn modelId="{E6EA829B-F091-4D85-9A03-001040DB3489}" type="presParOf" srcId="{A734AE82-94A0-4777-ADDA-6411836DAA77}" destId="{C0C9F23C-22D8-4626-8F57-544A5376E543}" srcOrd="0" destOrd="0" presId="urn:microsoft.com/office/officeart/2008/layout/HalfCircleOrganizationChart#1"/>
    <dgm:cxn modelId="{277453CE-7FC9-4122-92EE-C2286A2014F2}" type="presParOf" srcId="{C0C9F23C-22D8-4626-8F57-544A5376E543}" destId="{39AF676F-D571-4329-887D-197188B50D3E}" srcOrd="0" destOrd="0" presId="urn:microsoft.com/office/officeart/2008/layout/HalfCircleOrganizationChart#1"/>
    <dgm:cxn modelId="{75B965BD-EDE5-4C20-A791-7D21FBBDAEB9}" type="presParOf" srcId="{C0C9F23C-22D8-4626-8F57-544A5376E543}" destId="{E11CDA02-76E6-4E61-9B87-9DDF0C712D61}" srcOrd="1" destOrd="0" presId="urn:microsoft.com/office/officeart/2008/layout/HalfCircleOrganizationChart#1"/>
    <dgm:cxn modelId="{C8A0036A-C014-49ED-91AF-131C8175A1AD}" type="presParOf" srcId="{C0C9F23C-22D8-4626-8F57-544A5376E543}" destId="{418B7FFB-0451-4AAD-8AB6-2009DD57C141}" srcOrd="2" destOrd="0" presId="urn:microsoft.com/office/officeart/2008/layout/HalfCircleOrganizationChart#1"/>
    <dgm:cxn modelId="{106E489E-CF47-462A-A084-1BA94BF854EC}" type="presParOf" srcId="{C0C9F23C-22D8-4626-8F57-544A5376E543}" destId="{9D6EFFD0-5DA0-43CE-8B21-8905772A2445}" srcOrd="3" destOrd="0" presId="urn:microsoft.com/office/officeart/2008/layout/HalfCircleOrganizationChart#1"/>
    <dgm:cxn modelId="{7FA68C49-9381-48C6-818F-19023AAFD9AD}" type="presParOf" srcId="{A734AE82-94A0-4777-ADDA-6411836DAA77}" destId="{BEE4B6B4-C404-4CAF-AB54-654B47D5CB83}" srcOrd="1" destOrd="0" presId="urn:microsoft.com/office/officeart/2008/layout/HalfCircleOrganizationChart#1"/>
    <dgm:cxn modelId="{8FAF9070-08E8-44D6-81F6-16811716E781}" type="presParOf" srcId="{BEE4B6B4-C404-4CAF-AB54-654B47D5CB83}" destId="{4FB16CD9-EA1D-4472-94A3-0482507253E3}" srcOrd="0" destOrd="0" presId="urn:microsoft.com/office/officeart/2008/layout/HalfCircleOrganizationChart#1"/>
    <dgm:cxn modelId="{1223EF1D-7918-4743-8402-73E82160C9C8}" type="presParOf" srcId="{BEE4B6B4-C404-4CAF-AB54-654B47D5CB83}" destId="{F7D96DD5-98A4-4109-94E3-9C6BFC17787B}" srcOrd="1" destOrd="0" presId="urn:microsoft.com/office/officeart/2008/layout/HalfCircleOrganizationChart#1"/>
    <dgm:cxn modelId="{8A274B8E-A288-41C7-98CE-7EE86677585C}" type="presParOf" srcId="{F7D96DD5-98A4-4109-94E3-9C6BFC17787B}" destId="{C3E72E74-1A6A-4B7C-8846-4AB0BE4D7607}" srcOrd="0" destOrd="0" presId="urn:microsoft.com/office/officeart/2008/layout/HalfCircleOrganizationChart#1"/>
    <dgm:cxn modelId="{97AF3CA3-60CA-46FC-B9B0-99F4E2FE4DBB}" type="presParOf" srcId="{C3E72E74-1A6A-4B7C-8846-4AB0BE4D7607}" destId="{83E27B59-247A-4856-B3F0-A3E9C7B3B56F}" srcOrd="0" destOrd="0" presId="urn:microsoft.com/office/officeart/2008/layout/HalfCircleOrganizationChart#1"/>
    <dgm:cxn modelId="{5D65C262-F945-4ACE-B3DE-CD544C103E3A}" type="presParOf" srcId="{C3E72E74-1A6A-4B7C-8846-4AB0BE4D7607}" destId="{18397E1E-4265-4552-8D88-C1E5EB6B4A2A}" srcOrd="1" destOrd="0" presId="urn:microsoft.com/office/officeart/2008/layout/HalfCircleOrganizationChart#1"/>
    <dgm:cxn modelId="{8CE73F4F-9EAB-4D3F-8090-FFED856907AA}" type="presParOf" srcId="{C3E72E74-1A6A-4B7C-8846-4AB0BE4D7607}" destId="{E0BDF3D5-0FAE-423A-8693-A6FA21295184}" srcOrd="2" destOrd="0" presId="urn:microsoft.com/office/officeart/2008/layout/HalfCircleOrganizationChart#1"/>
    <dgm:cxn modelId="{980169E7-2EFA-480A-9553-C5D3DEA3C5D2}" type="presParOf" srcId="{C3E72E74-1A6A-4B7C-8846-4AB0BE4D7607}" destId="{E276C976-000F-4757-A7F7-CFCEAFDBB196}" srcOrd="3" destOrd="0" presId="urn:microsoft.com/office/officeart/2008/layout/HalfCircleOrganizationChart#1"/>
    <dgm:cxn modelId="{33E98CCE-4460-4F19-A06C-5A06EAFD4A17}" type="presParOf" srcId="{F7D96DD5-98A4-4109-94E3-9C6BFC17787B}" destId="{CEAAB090-1A5F-4E34-AC77-EF9CEC9CB5EC}" srcOrd="1" destOrd="0" presId="urn:microsoft.com/office/officeart/2008/layout/HalfCircleOrganizationChart#1"/>
    <dgm:cxn modelId="{658EC368-4C15-4B75-A411-F2C9C4DC2022}" type="presParOf" srcId="{F7D96DD5-98A4-4109-94E3-9C6BFC17787B}" destId="{607B4E88-FA74-49E6-83EE-16312DD841D6}" srcOrd="2" destOrd="0" presId="urn:microsoft.com/office/officeart/2008/layout/HalfCircleOrganizationChart#1"/>
    <dgm:cxn modelId="{A76BC8D0-69EB-43A7-9FFE-02DC4C5CF34B}" type="presParOf" srcId="{BEE4B6B4-C404-4CAF-AB54-654B47D5CB83}" destId="{4FE50F26-A928-40B1-BE83-F1586C061C92}" srcOrd="2" destOrd="0" presId="urn:microsoft.com/office/officeart/2008/layout/HalfCircleOrganizationChart#1"/>
    <dgm:cxn modelId="{7E1AC733-0406-45F0-A2A2-7E601C870586}" type="presParOf" srcId="{BEE4B6B4-C404-4CAF-AB54-654B47D5CB83}" destId="{B143A71E-8884-4135-9D48-69A907CE8CEF}" srcOrd="3" destOrd="0" presId="urn:microsoft.com/office/officeart/2008/layout/HalfCircleOrganizationChart#1"/>
    <dgm:cxn modelId="{2722AAAD-9C8E-4A76-8112-E466236E8959}" type="presParOf" srcId="{B143A71E-8884-4135-9D48-69A907CE8CEF}" destId="{B133CDD6-638C-45CB-8719-6DE21F6F3249}" srcOrd="0" destOrd="0" presId="urn:microsoft.com/office/officeart/2008/layout/HalfCircleOrganizationChart#1"/>
    <dgm:cxn modelId="{5ED81324-CE44-4A52-988B-6133B6307F39}" type="presParOf" srcId="{B133CDD6-638C-45CB-8719-6DE21F6F3249}" destId="{95C3F81C-E580-4E79-8EE1-CC17D80E6DE2}" srcOrd="0" destOrd="0" presId="urn:microsoft.com/office/officeart/2008/layout/HalfCircleOrganizationChart#1"/>
    <dgm:cxn modelId="{24BDCCC6-1D14-4DAE-BBBF-3FDD191DFEA9}" type="presParOf" srcId="{B133CDD6-638C-45CB-8719-6DE21F6F3249}" destId="{98948B79-20B9-4582-AC5D-ACAB30C0BB34}" srcOrd="1" destOrd="0" presId="urn:microsoft.com/office/officeart/2008/layout/HalfCircleOrganizationChart#1"/>
    <dgm:cxn modelId="{C94970C0-246C-4F31-8F01-BAD65236B1DE}" type="presParOf" srcId="{B133CDD6-638C-45CB-8719-6DE21F6F3249}" destId="{5F31B2F7-1DE2-46B7-9589-3D0971BB1660}" srcOrd="2" destOrd="0" presId="urn:microsoft.com/office/officeart/2008/layout/HalfCircleOrganizationChart#1"/>
    <dgm:cxn modelId="{652784D7-94FC-4D25-9D92-D0B2714BE9C9}" type="presParOf" srcId="{B133CDD6-638C-45CB-8719-6DE21F6F3249}" destId="{4FBFEE90-8363-490C-A4F3-252709620C48}" srcOrd="3" destOrd="0" presId="urn:microsoft.com/office/officeart/2008/layout/HalfCircleOrganizationChart#1"/>
    <dgm:cxn modelId="{5C628962-D89B-4B57-825C-0A6084299428}" type="presParOf" srcId="{B143A71E-8884-4135-9D48-69A907CE8CEF}" destId="{F3F65AAB-D9DB-45C2-9731-BD1208BAAE81}" srcOrd="1" destOrd="0" presId="urn:microsoft.com/office/officeart/2008/layout/HalfCircleOrganizationChart#1"/>
    <dgm:cxn modelId="{6AB04324-5F6B-4451-8507-5684FE542DB1}" type="presParOf" srcId="{B143A71E-8884-4135-9D48-69A907CE8CEF}" destId="{0E1EB778-C031-4266-A34C-82253019AF72}" srcOrd="2" destOrd="0" presId="urn:microsoft.com/office/officeart/2008/layout/HalfCircleOrganizationChart#1"/>
    <dgm:cxn modelId="{71A56B05-A21B-4613-BF1F-82F5F0A2AF2B}" type="presParOf" srcId="{A734AE82-94A0-4777-ADDA-6411836DAA77}" destId="{7A6BB433-A862-4369-B6ED-C3B06B488DB7}" srcOrd="2" destOrd="0" presId="urn:microsoft.com/office/officeart/2008/layout/HalfCircleOrganizationChart#1"/>
    <dgm:cxn modelId="{163A9BB2-4B6B-4527-8659-AFB57F84E0E5}" type="presParOf" srcId="{EB7E56C6-E639-4342-9B7B-D8BFA8C35E27}" destId="{3B56FA91-9086-43B6-901F-32B3B1924353}" srcOrd="2" destOrd="0" presId="urn:microsoft.com/office/officeart/2008/layout/HalfCircleOrganizationChart#1"/>
    <dgm:cxn modelId="{2D160CB1-30E6-4104-8DA2-9FED39220616}" type="presParOf" srcId="{EB7E56C6-E639-4342-9B7B-D8BFA8C35E27}" destId="{3D562864-71DC-495B-BAB9-B9FDDEE19681}" srcOrd="3" destOrd="0" presId="urn:microsoft.com/office/officeart/2008/layout/HalfCircleOrganizationChart#1"/>
    <dgm:cxn modelId="{E84CE66D-5D87-4E09-BFF4-4BAB07740164}" type="presParOf" srcId="{3D562864-71DC-495B-BAB9-B9FDDEE19681}" destId="{3DAA64A5-4443-4C17-B6B0-522E4350F346}" srcOrd="0" destOrd="0" presId="urn:microsoft.com/office/officeart/2008/layout/HalfCircleOrganizationChart#1"/>
    <dgm:cxn modelId="{AE33B9AA-AA60-4B0C-BB1B-B5141C5DABC4}" type="presParOf" srcId="{3DAA64A5-4443-4C17-B6B0-522E4350F346}" destId="{61DA6639-D3F2-4B71-95B6-A23807BAE683}" srcOrd="0" destOrd="0" presId="urn:microsoft.com/office/officeart/2008/layout/HalfCircleOrganizationChart#1"/>
    <dgm:cxn modelId="{E5C09099-AD5D-4FE8-842F-C6CEAEF7BD57}" type="presParOf" srcId="{3DAA64A5-4443-4C17-B6B0-522E4350F346}" destId="{5431D87C-9D0D-4630-B559-4A20B0B9277A}" srcOrd="1" destOrd="0" presId="urn:microsoft.com/office/officeart/2008/layout/HalfCircleOrganizationChart#1"/>
    <dgm:cxn modelId="{419956DE-818E-4FCB-A57B-E7DA5623736F}" type="presParOf" srcId="{3DAA64A5-4443-4C17-B6B0-522E4350F346}" destId="{B438B224-6CF7-4F94-8BA4-8481BE763E24}" srcOrd="2" destOrd="0" presId="urn:microsoft.com/office/officeart/2008/layout/HalfCircleOrganizationChart#1"/>
    <dgm:cxn modelId="{A0A1772C-EF93-45E2-AAAB-6B05A7DD3BB5}" type="presParOf" srcId="{3DAA64A5-4443-4C17-B6B0-522E4350F346}" destId="{2A65C03A-9120-4E87-80D4-F82CEEAF20D3}" srcOrd="3" destOrd="0" presId="urn:microsoft.com/office/officeart/2008/layout/HalfCircleOrganizationChart#1"/>
    <dgm:cxn modelId="{0639FED5-7D2F-4039-9481-473EDFAAA50A}" type="presParOf" srcId="{3D562864-71DC-495B-BAB9-B9FDDEE19681}" destId="{80908D13-8239-488D-9146-E270A2DF17DF}" srcOrd="1" destOrd="0" presId="urn:microsoft.com/office/officeart/2008/layout/HalfCircleOrganizationChart#1"/>
    <dgm:cxn modelId="{47AB885C-1CB0-474B-AE68-FA94AA557611}" type="presParOf" srcId="{80908D13-8239-488D-9146-E270A2DF17DF}" destId="{60BFAA0B-1C5D-43BB-8121-46A8987C9E24}" srcOrd="0" destOrd="0" presId="urn:microsoft.com/office/officeart/2008/layout/HalfCircleOrganizationChart#1"/>
    <dgm:cxn modelId="{36FC7F89-AE13-47CD-B28D-00FCC7156EC4}" type="presParOf" srcId="{80908D13-8239-488D-9146-E270A2DF17DF}" destId="{D0CDA53B-30C0-4611-A2F1-3452DBC72B25}" srcOrd="1" destOrd="0" presId="urn:microsoft.com/office/officeart/2008/layout/HalfCircleOrganizationChart#1"/>
    <dgm:cxn modelId="{DACCCCA1-3392-49AD-8B1A-E6A3A3BE04CF}" type="presParOf" srcId="{D0CDA53B-30C0-4611-A2F1-3452DBC72B25}" destId="{7AB406D6-77FB-4BE6-AE41-FCDC6F5E9E8C}" srcOrd="0" destOrd="0" presId="urn:microsoft.com/office/officeart/2008/layout/HalfCircleOrganizationChart#1"/>
    <dgm:cxn modelId="{A1DF72AE-2381-45D1-B3DB-3B56BEC330B7}" type="presParOf" srcId="{7AB406D6-77FB-4BE6-AE41-FCDC6F5E9E8C}" destId="{206FE49A-79DA-4DAE-B594-9D14FADA72B8}" srcOrd="0" destOrd="0" presId="urn:microsoft.com/office/officeart/2008/layout/HalfCircleOrganizationChart#1"/>
    <dgm:cxn modelId="{B715CE32-D8B6-4428-8A61-A4FE583191B8}" type="presParOf" srcId="{7AB406D6-77FB-4BE6-AE41-FCDC6F5E9E8C}" destId="{F40CD612-3DF2-456C-AF1A-C0BA5D7A103E}" srcOrd="1" destOrd="0" presId="urn:microsoft.com/office/officeart/2008/layout/HalfCircleOrganizationChart#1"/>
    <dgm:cxn modelId="{CC2FD8CF-3D55-4129-AC5A-2EB170F75666}" type="presParOf" srcId="{7AB406D6-77FB-4BE6-AE41-FCDC6F5E9E8C}" destId="{F4D6ABC6-242C-491D-9C66-D4B56112BA54}" srcOrd="2" destOrd="0" presId="urn:microsoft.com/office/officeart/2008/layout/HalfCircleOrganizationChart#1"/>
    <dgm:cxn modelId="{23CD72AC-A26F-4397-8909-409F95D29132}" type="presParOf" srcId="{7AB406D6-77FB-4BE6-AE41-FCDC6F5E9E8C}" destId="{6921ADE6-A77E-4F56-9902-DB52E2B8BF14}" srcOrd="3" destOrd="0" presId="urn:microsoft.com/office/officeart/2008/layout/HalfCircleOrganizationChart#1"/>
    <dgm:cxn modelId="{EC2C656E-EBA1-4E6D-9739-4901C653C399}" type="presParOf" srcId="{D0CDA53B-30C0-4611-A2F1-3452DBC72B25}" destId="{B411D9F8-B812-497B-98EA-672290AE38C9}" srcOrd="1" destOrd="0" presId="urn:microsoft.com/office/officeart/2008/layout/HalfCircleOrganizationChart#1"/>
    <dgm:cxn modelId="{C70463F3-F9DD-422E-8C68-EF7C0D1725F1}" type="presParOf" srcId="{D0CDA53B-30C0-4611-A2F1-3452DBC72B25}" destId="{308168CF-F5FA-42BA-B6EB-FA7BDFDE61C0}" srcOrd="2" destOrd="0" presId="urn:microsoft.com/office/officeart/2008/layout/HalfCircleOrganizationChart#1"/>
    <dgm:cxn modelId="{45DED237-3153-448A-9664-7FBBF4DD7E7A}" type="presParOf" srcId="{80908D13-8239-488D-9146-E270A2DF17DF}" destId="{73E84A99-D3B1-4D83-ADB4-015056ED386D}" srcOrd="2" destOrd="0" presId="urn:microsoft.com/office/officeart/2008/layout/HalfCircleOrganizationChart#1"/>
    <dgm:cxn modelId="{D14AD9A5-F0AE-45AD-886B-B4E0D4780A5F}" type="presParOf" srcId="{80908D13-8239-488D-9146-E270A2DF17DF}" destId="{7A62C424-D9F7-429A-A9EB-BDBCA4B498B2}" srcOrd="3" destOrd="0" presId="urn:microsoft.com/office/officeart/2008/layout/HalfCircleOrganizationChart#1"/>
    <dgm:cxn modelId="{2135E0A3-778D-4D12-9CD7-7012D39695EB}" type="presParOf" srcId="{7A62C424-D9F7-429A-A9EB-BDBCA4B498B2}" destId="{2A7E22F4-3058-45E2-A6DF-A7E4011FE563}" srcOrd="0" destOrd="0" presId="urn:microsoft.com/office/officeart/2008/layout/HalfCircleOrganizationChart#1"/>
    <dgm:cxn modelId="{A135774C-D2F7-4827-AC55-5166D5A10951}" type="presParOf" srcId="{2A7E22F4-3058-45E2-A6DF-A7E4011FE563}" destId="{F6C9AF42-CEE6-4632-AE4A-7FCA48528A03}" srcOrd="0" destOrd="0" presId="urn:microsoft.com/office/officeart/2008/layout/HalfCircleOrganizationChart#1"/>
    <dgm:cxn modelId="{BAC35893-083B-4FFA-9979-6FDDFBBA7A55}" type="presParOf" srcId="{2A7E22F4-3058-45E2-A6DF-A7E4011FE563}" destId="{CAF1DF36-4F82-45DC-81CD-9C4A302317B4}" srcOrd="1" destOrd="0" presId="urn:microsoft.com/office/officeart/2008/layout/HalfCircleOrganizationChart#1"/>
    <dgm:cxn modelId="{55DF6A54-AB4C-4B11-9AC7-E785BACD400D}" type="presParOf" srcId="{2A7E22F4-3058-45E2-A6DF-A7E4011FE563}" destId="{8AEE8C13-A508-4AD5-AEEB-231F84228214}" srcOrd="2" destOrd="0" presId="urn:microsoft.com/office/officeart/2008/layout/HalfCircleOrganizationChart#1"/>
    <dgm:cxn modelId="{8683211C-236C-48B0-868D-76DF3B64F65C}" type="presParOf" srcId="{2A7E22F4-3058-45E2-A6DF-A7E4011FE563}" destId="{72621ED5-10C2-4FF7-B3E1-7A64452749C5}" srcOrd="3" destOrd="0" presId="urn:microsoft.com/office/officeart/2008/layout/HalfCircleOrganizationChart#1"/>
    <dgm:cxn modelId="{BC8739A4-332B-4A3D-84A2-76F88DC11A70}" type="presParOf" srcId="{7A62C424-D9F7-429A-A9EB-BDBCA4B498B2}" destId="{791B006F-F0DA-4162-859E-1EA188A38E35}" srcOrd="1" destOrd="0" presId="urn:microsoft.com/office/officeart/2008/layout/HalfCircleOrganizationChart#1"/>
    <dgm:cxn modelId="{D950D646-3497-48FA-82CC-7F3E8E47AB52}" type="presParOf" srcId="{7A62C424-D9F7-429A-A9EB-BDBCA4B498B2}" destId="{89F210CF-480F-499F-B07C-BF3A08B991BE}" srcOrd="2" destOrd="0" presId="urn:microsoft.com/office/officeart/2008/layout/HalfCircleOrganizationChart#1"/>
    <dgm:cxn modelId="{3C7209FA-1D83-4CBA-8727-40489CEA33CE}" type="presParOf" srcId="{80908D13-8239-488D-9146-E270A2DF17DF}" destId="{5FA87195-9BD6-4E34-AF3D-46248F0F4F6E}" srcOrd="4" destOrd="0" presId="urn:microsoft.com/office/officeart/2008/layout/HalfCircleOrganizationChart#1"/>
    <dgm:cxn modelId="{F485C435-6488-4F46-8751-8407803C9DD1}" type="presParOf" srcId="{80908D13-8239-488D-9146-E270A2DF17DF}" destId="{4165EB47-311B-462E-884C-CF81ECDC4380}" srcOrd="5" destOrd="0" presId="urn:microsoft.com/office/officeart/2008/layout/HalfCircleOrganizationChart#1"/>
    <dgm:cxn modelId="{3A0FFEDE-58AB-4158-B4E9-CC42DCA7F3B7}" type="presParOf" srcId="{4165EB47-311B-462E-884C-CF81ECDC4380}" destId="{1EC6A863-2034-4785-B75B-FDD9B889678F}" srcOrd="0" destOrd="0" presId="urn:microsoft.com/office/officeart/2008/layout/HalfCircleOrganizationChart#1"/>
    <dgm:cxn modelId="{1ACF76C3-4EFB-4CD4-AD57-C31F7845C904}" type="presParOf" srcId="{1EC6A863-2034-4785-B75B-FDD9B889678F}" destId="{34393AEB-DE5D-4F23-ACEA-8C9A14B973B5}" srcOrd="0" destOrd="0" presId="urn:microsoft.com/office/officeart/2008/layout/HalfCircleOrganizationChart#1"/>
    <dgm:cxn modelId="{5B0C10A2-63BD-48C9-B5CE-7E32E19F3D52}" type="presParOf" srcId="{1EC6A863-2034-4785-B75B-FDD9B889678F}" destId="{E717236A-A915-4D27-962C-EAAC5282BB45}" srcOrd="1" destOrd="0" presId="urn:microsoft.com/office/officeart/2008/layout/HalfCircleOrganizationChart#1"/>
    <dgm:cxn modelId="{815C6E06-4538-4A00-9224-8DB9E2958C74}" type="presParOf" srcId="{1EC6A863-2034-4785-B75B-FDD9B889678F}" destId="{392E5EB1-6BFE-4371-80BC-24FFC37CF3FA}" srcOrd="2" destOrd="0" presId="urn:microsoft.com/office/officeart/2008/layout/HalfCircleOrganizationChart#1"/>
    <dgm:cxn modelId="{31CD46EC-16ED-4A80-8B46-3F0317E85E9F}" type="presParOf" srcId="{1EC6A863-2034-4785-B75B-FDD9B889678F}" destId="{2963D4B2-ED47-48D7-B92C-D2C02CAFA897}" srcOrd="3" destOrd="0" presId="urn:microsoft.com/office/officeart/2008/layout/HalfCircleOrganizationChart#1"/>
    <dgm:cxn modelId="{38D684F2-DD68-45A3-8B52-51072E593CAC}" type="presParOf" srcId="{4165EB47-311B-462E-884C-CF81ECDC4380}" destId="{8E34B101-2244-4B7F-9072-D3DAE594C1C1}" srcOrd="1" destOrd="0" presId="urn:microsoft.com/office/officeart/2008/layout/HalfCircleOrganizationChart#1"/>
    <dgm:cxn modelId="{896F0C06-0AE8-432D-BF5A-F3DF4E7020F6}" type="presParOf" srcId="{4165EB47-311B-462E-884C-CF81ECDC4380}" destId="{B7AEE111-8D1A-47D8-ACFC-11D91E973E30}" srcOrd="2" destOrd="0" presId="urn:microsoft.com/office/officeart/2008/layout/HalfCircleOrganizationChart#1"/>
    <dgm:cxn modelId="{582CB1AF-9FC4-48D1-BC95-D8B23CD3D580}" type="presParOf" srcId="{80908D13-8239-488D-9146-E270A2DF17DF}" destId="{C1B4FBD0-0FC2-4B61-89C7-9C72D8C885FA}" srcOrd="6" destOrd="0" presId="urn:microsoft.com/office/officeart/2008/layout/HalfCircleOrganizationChart#1"/>
    <dgm:cxn modelId="{71ABBEB7-CB57-4F61-8F5E-06FF462A03DA}" type="presParOf" srcId="{80908D13-8239-488D-9146-E270A2DF17DF}" destId="{CA480E6A-C9AB-4657-8A61-D93A624EC0D6}" srcOrd="7" destOrd="0" presId="urn:microsoft.com/office/officeart/2008/layout/HalfCircleOrganizationChart#1"/>
    <dgm:cxn modelId="{D5ED5DF6-6560-44C9-8CF6-A9C4515CA90A}" type="presParOf" srcId="{CA480E6A-C9AB-4657-8A61-D93A624EC0D6}" destId="{EE6C0F36-E21C-45F0-BDD7-95C5A7BFDAE7}" srcOrd="0" destOrd="0" presId="urn:microsoft.com/office/officeart/2008/layout/HalfCircleOrganizationChart#1"/>
    <dgm:cxn modelId="{DB1594E7-EF06-43AB-ADE8-B6CB25736755}" type="presParOf" srcId="{EE6C0F36-E21C-45F0-BDD7-95C5A7BFDAE7}" destId="{C9DF894C-0FB6-412D-99E7-9D0BB31D587A}" srcOrd="0" destOrd="0" presId="urn:microsoft.com/office/officeart/2008/layout/HalfCircleOrganizationChart#1"/>
    <dgm:cxn modelId="{5AD3D03A-61FA-4C59-A487-56A289AFDFDF}" type="presParOf" srcId="{EE6C0F36-E21C-45F0-BDD7-95C5A7BFDAE7}" destId="{377E0708-72F4-47F5-BE0F-6925DB1DFF74}" srcOrd="1" destOrd="0" presId="urn:microsoft.com/office/officeart/2008/layout/HalfCircleOrganizationChart#1"/>
    <dgm:cxn modelId="{CD9CE5A3-C6EC-40AB-B231-40E450CD8EE8}" type="presParOf" srcId="{EE6C0F36-E21C-45F0-BDD7-95C5A7BFDAE7}" destId="{BB434299-D1EC-4CCE-BBCF-6245B1D5133A}" srcOrd="2" destOrd="0" presId="urn:microsoft.com/office/officeart/2008/layout/HalfCircleOrganizationChart#1"/>
    <dgm:cxn modelId="{C1F276CF-38D7-4366-B210-156A8ECA414F}" type="presParOf" srcId="{EE6C0F36-E21C-45F0-BDD7-95C5A7BFDAE7}" destId="{450C9564-6168-4A11-A167-FB8DC88B4A28}" srcOrd="3" destOrd="0" presId="urn:microsoft.com/office/officeart/2008/layout/HalfCircleOrganizationChart#1"/>
    <dgm:cxn modelId="{0290D660-24A9-4B45-BF30-ABD24AAA13BF}" type="presParOf" srcId="{CA480E6A-C9AB-4657-8A61-D93A624EC0D6}" destId="{FCFFDE60-A799-4FE6-BA02-CE7A60346423}" srcOrd="1" destOrd="0" presId="urn:microsoft.com/office/officeart/2008/layout/HalfCircleOrganizationChart#1"/>
    <dgm:cxn modelId="{18B1C5A9-DFA2-45A9-AD8F-16CFEF0BE153}" type="presParOf" srcId="{CA480E6A-C9AB-4657-8A61-D93A624EC0D6}" destId="{15371A88-A6A8-41A8-BC7F-7A713BA3DE4B}" srcOrd="2" destOrd="0" presId="urn:microsoft.com/office/officeart/2008/layout/HalfCircleOrganizationChart#1"/>
    <dgm:cxn modelId="{406A2386-77A1-4EEA-962E-178A0F863695}" type="presParOf" srcId="{3D562864-71DC-495B-BAB9-B9FDDEE19681}" destId="{8A755300-2162-4566-9F42-128295082957}" srcOrd="2" destOrd="0" presId="urn:microsoft.com/office/officeart/2008/layout/HalfCircleOrganizationChart#1"/>
    <dgm:cxn modelId="{18A365EB-23A4-48AD-AF39-96665833F9DA}" type="presParOf" srcId="{C2A7D776-8DA1-40C8-AA8B-D2C7AE577CDD}" destId="{20C58F9E-F345-4E37-A317-FFD0774C4943}" srcOrd="2" destOrd="0" presId="urn:microsoft.com/office/officeart/2008/layout/HalfCircleOrganizationChart#1"/>
    <dgm:cxn modelId="{D8B0CBB1-ABC6-4FE3-B4EF-D5C4FCFDBCD6}" type="presParOf" srcId="{70777F3F-EBFB-4E7B-B73F-418659A07D99}" destId="{C9FC9216-92F7-45BA-9860-0DC05786DA2B}" srcOrd="2" destOrd="0" presId="urn:microsoft.com/office/officeart/2008/layout/HalfCircleOrganization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EFFC357-C9E7-45D4-93D6-605C0C3BB32C}" type="doc">
      <dgm:prSet loTypeId="urn:microsoft.com/office/officeart/2009/layout/CircleArrowProcess#1" loCatId="process" qsTypeId="urn:microsoft.com/office/officeart/2005/8/quickstyle/simple5" qsCatId="simple" csTypeId="urn:microsoft.com/office/officeart/2005/8/colors/colorful1" csCatId="colorful" phldr="1"/>
      <dgm:spPr/>
      <dgm:t>
        <a:bodyPr/>
        <a:lstStyle/>
        <a:p>
          <a:endParaRPr lang="en-IN"/>
        </a:p>
      </dgm:t>
    </dgm:pt>
    <dgm:pt modelId="{91082343-53B1-4B2F-ABFE-F76D4FE48884}">
      <dgm:prSet phldrT="[Text]" custT="1"/>
      <dgm:spPr/>
      <dgm:t>
        <a:bodyPr/>
        <a:lstStyle/>
        <a:p>
          <a:r>
            <a:rPr lang="en-IN" sz="1200" b="1" i="1">
              <a:latin typeface="Times New Roman" panose="02020603050405020304" pitchFamily="18" charset="0"/>
              <a:cs typeface="Times New Roman" panose="02020603050405020304" pitchFamily="18" charset="0"/>
            </a:rPr>
            <a:t>hierarchy of authority</a:t>
          </a:r>
          <a:endParaRPr lang="en-IN" sz="1200" b="1">
            <a:latin typeface="Times New Roman" panose="02020603050405020304" pitchFamily="18" charset="0"/>
            <a:cs typeface="Times New Roman" panose="02020603050405020304" pitchFamily="18" charset="0"/>
          </a:endParaRPr>
        </a:p>
      </dgm:t>
    </dgm:pt>
    <dgm:pt modelId="{485BC790-3C28-4173-B5BE-3B921D9E6E91}" type="parTrans" cxnId="{45E5A3A7-0535-4548-8793-6D4A06B5D3B6}">
      <dgm:prSet/>
      <dgm:spPr/>
      <dgm:t>
        <a:bodyPr/>
        <a:lstStyle/>
        <a:p>
          <a:endParaRPr lang="en-IN"/>
        </a:p>
      </dgm:t>
    </dgm:pt>
    <dgm:pt modelId="{5983CF6B-1942-4376-8A76-69E29882A2E0}" type="sibTrans" cxnId="{45E5A3A7-0535-4548-8793-6D4A06B5D3B6}">
      <dgm:prSet/>
      <dgm:spPr/>
      <dgm:t>
        <a:bodyPr/>
        <a:lstStyle/>
        <a:p>
          <a:endParaRPr lang="en-IN"/>
        </a:p>
      </dgm:t>
    </dgm:pt>
    <dgm:pt modelId="{C143217B-B5F3-44EB-90C2-2FACF3260DF6}">
      <dgm:prSet phldrT="[Text]" custT="1"/>
      <dgm:spPr/>
      <dgm:t>
        <a:bodyPr/>
        <a:lstStyle/>
        <a:p>
          <a:r>
            <a:rPr lang="en-IN" sz="1200" b="1" i="1">
              <a:latin typeface="Times New Roman" panose="02020603050405020304" pitchFamily="18" charset="0"/>
              <a:cs typeface="Times New Roman" panose="02020603050405020304" pitchFamily="18" charset="0"/>
            </a:rPr>
            <a:t>participation in decision-making</a:t>
          </a:r>
          <a:endParaRPr lang="en-IN" sz="1200" b="1">
            <a:latin typeface="Times New Roman" panose="02020603050405020304" pitchFamily="18" charset="0"/>
            <a:cs typeface="Times New Roman" panose="02020603050405020304" pitchFamily="18" charset="0"/>
          </a:endParaRPr>
        </a:p>
      </dgm:t>
    </dgm:pt>
    <dgm:pt modelId="{3BF95704-D433-4582-8C87-9B9114443C8E}" type="parTrans" cxnId="{F745D9FF-2E74-418D-82B4-24BAC40C6CCF}">
      <dgm:prSet/>
      <dgm:spPr/>
      <dgm:t>
        <a:bodyPr/>
        <a:lstStyle/>
        <a:p>
          <a:endParaRPr lang="en-IN"/>
        </a:p>
      </dgm:t>
    </dgm:pt>
    <dgm:pt modelId="{93ABBF1A-A9B3-4B93-9791-4E5413FE64DE}" type="sibTrans" cxnId="{F745D9FF-2E74-418D-82B4-24BAC40C6CCF}">
      <dgm:prSet/>
      <dgm:spPr/>
      <dgm:t>
        <a:bodyPr/>
        <a:lstStyle/>
        <a:p>
          <a:endParaRPr lang="en-IN"/>
        </a:p>
      </dgm:t>
    </dgm:pt>
    <dgm:pt modelId="{CA6ACAE4-7AF9-4C77-8ACF-EC38FBAB50A3}">
      <dgm:prSet phldrT="[Text]" custT="1"/>
      <dgm:spPr/>
      <dgm:t>
        <a:bodyPr/>
        <a:lstStyle/>
        <a:p>
          <a:r>
            <a:rPr lang="en-IN" sz="1200" b="1" i="1">
              <a:latin typeface="Times New Roman" panose="02020603050405020304" pitchFamily="18" charset="0"/>
              <a:cs typeface="Times New Roman" panose="02020603050405020304" pitchFamily="18" charset="0"/>
            </a:rPr>
            <a:t>formalization</a:t>
          </a:r>
          <a:endParaRPr lang="en-IN" sz="1200" b="1">
            <a:latin typeface="Times New Roman" panose="02020603050405020304" pitchFamily="18" charset="0"/>
            <a:cs typeface="Times New Roman" panose="02020603050405020304" pitchFamily="18" charset="0"/>
          </a:endParaRPr>
        </a:p>
      </dgm:t>
    </dgm:pt>
    <dgm:pt modelId="{542E08D1-10F7-4876-94A7-994387CC0F93}" type="parTrans" cxnId="{CA60DCB2-19AD-45C9-87B3-9BAE544DB0D9}">
      <dgm:prSet/>
      <dgm:spPr/>
      <dgm:t>
        <a:bodyPr/>
        <a:lstStyle/>
        <a:p>
          <a:endParaRPr lang="en-IN"/>
        </a:p>
      </dgm:t>
    </dgm:pt>
    <dgm:pt modelId="{BD5952A6-D97F-4B90-9546-4A069C060CB9}" type="sibTrans" cxnId="{CA60DCB2-19AD-45C9-87B3-9BAE544DB0D9}">
      <dgm:prSet/>
      <dgm:spPr/>
      <dgm:t>
        <a:bodyPr/>
        <a:lstStyle/>
        <a:p>
          <a:endParaRPr lang="en-IN"/>
        </a:p>
      </dgm:t>
    </dgm:pt>
    <dgm:pt modelId="{0F737FAE-3E57-48AE-8483-2A62B837FED3}" type="pres">
      <dgm:prSet presAssocID="{0EFFC357-C9E7-45D4-93D6-605C0C3BB32C}" presName="Name0" presStyleCnt="0">
        <dgm:presLayoutVars>
          <dgm:chMax val="7"/>
          <dgm:chPref val="7"/>
          <dgm:dir/>
          <dgm:animLvl val="lvl"/>
        </dgm:presLayoutVars>
      </dgm:prSet>
      <dgm:spPr/>
    </dgm:pt>
    <dgm:pt modelId="{AAE1F419-3593-489B-83FF-7ACE4648C67E}" type="pres">
      <dgm:prSet presAssocID="{91082343-53B1-4B2F-ABFE-F76D4FE48884}" presName="Accent1" presStyleCnt="0"/>
      <dgm:spPr/>
    </dgm:pt>
    <dgm:pt modelId="{6BDB6CBA-BBE1-431B-B382-C72FDE8E10B2}" type="pres">
      <dgm:prSet presAssocID="{91082343-53B1-4B2F-ABFE-F76D4FE48884}" presName="Accent" presStyleLbl="node1" presStyleIdx="0" presStyleCnt="3"/>
      <dgm:spPr>
        <a:solidFill>
          <a:schemeClr val="tx2"/>
        </a:solidFill>
      </dgm:spPr>
    </dgm:pt>
    <dgm:pt modelId="{26D729FD-FDD2-4803-9E11-CCBCDF7D1926}" type="pres">
      <dgm:prSet presAssocID="{91082343-53B1-4B2F-ABFE-F76D4FE48884}" presName="Parent1" presStyleLbl="revTx" presStyleIdx="0" presStyleCnt="3" custScaleX="107959">
        <dgm:presLayoutVars>
          <dgm:chMax val="1"/>
          <dgm:chPref val="1"/>
          <dgm:bulletEnabled val="1"/>
        </dgm:presLayoutVars>
      </dgm:prSet>
      <dgm:spPr/>
    </dgm:pt>
    <dgm:pt modelId="{40E677F0-1955-48DC-B896-481706FBFE9C}" type="pres">
      <dgm:prSet presAssocID="{C143217B-B5F3-44EB-90C2-2FACF3260DF6}" presName="Accent2" presStyleCnt="0"/>
      <dgm:spPr/>
    </dgm:pt>
    <dgm:pt modelId="{EFE080FE-2A56-43EB-9690-680B77D7B280}" type="pres">
      <dgm:prSet presAssocID="{C143217B-B5F3-44EB-90C2-2FACF3260DF6}" presName="Accent" presStyleLbl="node1" presStyleIdx="1" presStyleCnt="3"/>
      <dgm:spPr>
        <a:solidFill>
          <a:schemeClr val="bg2">
            <a:lumMod val="75000"/>
          </a:schemeClr>
        </a:solidFill>
      </dgm:spPr>
    </dgm:pt>
    <dgm:pt modelId="{FA0FDCB3-D184-48EE-BF32-D9BF32A6CE15}" type="pres">
      <dgm:prSet presAssocID="{C143217B-B5F3-44EB-90C2-2FACF3260DF6}" presName="Parent2" presStyleLbl="revTx" presStyleIdx="1" presStyleCnt="3" custScaleX="107959">
        <dgm:presLayoutVars>
          <dgm:chMax val="1"/>
          <dgm:chPref val="1"/>
          <dgm:bulletEnabled val="1"/>
        </dgm:presLayoutVars>
      </dgm:prSet>
      <dgm:spPr/>
    </dgm:pt>
    <dgm:pt modelId="{6ECF59EB-C82E-4860-84CD-138C384C3BCF}" type="pres">
      <dgm:prSet presAssocID="{CA6ACAE4-7AF9-4C77-8ACF-EC38FBAB50A3}" presName="Accent3" presStyleCnt="0"/>
      <dgm:spPr/>
    </dgm:pt>
    <dgm:pt modelId="{2BCDB60E-ED92-419A-8029-282A7CF6FDA8}" type="pres">
      <dgm:prSet presAssocID="{CA6ACAE4-7AF9-4C77-8ACF-EC38FBAB50A3}" presName="Accent" presStyleLbl="node1" presStyleIdx="2" presStyleCnt="3"/>
      <dgm:spPr>
        <a:solidFill>
          <a:schemeClr val="accent6">
            <a:lumMod val="75000"/>
          </a:schemeClr>
        </a:solidFill>
      </dgm:spPr>
    </dgm:pt>
    <dgm:pt modelId="{69CD1F74-7A5C-4EBF-A827-E8337BD57C09}" type="pres">
      <dgm:prSet presAssocID="{CA6ACAE4-7AF9-4C77-8ACF-EC38FBAB50A3}" presName="Parent3" presStyleLbl="revTx" presStyleIdx="2" presStyleCnt="3" custScaleX="107959">
        <dgm:presLayoutVars>
          <dgm:chMax val="1"/>
          <dgm:chPref val="1"/>
          <dgm:bulletEnabled val="1"/>
        </dgm:presLayoutVars>
      </dgm:prSet>
      <dgm:spPr/>
    </dgm:pt>
  </dgm:ptLst>
  <dgm:cxnLst>
    <dgm:cxn modelId="{A5EF4A66-39C5-4E8C-8657-40CDDD850529}" type="presOf" srcId="{0EFFC357-C9E7-45D4-93D6-605C0C3BB32C}" destId="{0F737FAE-3E57-48AE-8483-2A62B837FED3}" srcOrd="0" destOrd="0" presId="urn:microsoft.com/office/officeart/2009/layout/CircleArrowProcess#1"/>
    <dgm:cxn modelId="{89E55399-670C-4121-BE73-EBDBD6111935}" type="presOf" srcId="{CA6ACAE4-7AF9-4C77-8ACF-EC38FBAB50A3}" destId="{69CD1F74-7A5C-4EBF-A827-E8337BD57C09}" srcOrd="0" destOrd="0" presId="urn:microsoft.com/office/officeart/2009/layout/CircleArrowProcess#1"/>
    <dgm:cxn modelId="{45E5A3A7-0535-4548-8793-6D4A06B5D3B6}" srcId="{0EFFC357-C9E7-45D4-93D6-605C0C3BB32C}" destId="{91082343-53B1-4B2F-ABFE-F76D4FE48884}" srcOrd="0" destOrd="0" parTransId="{485BC790-3C28-4173-B5BE-3B921D9E6E91}" sibTransId="{5983CF6B-1942-4376-8A76-69E29882A2E0}"/>
    <dgm:cxn modelId="{03EE27B1-4E8A-4AA1-810A-E6FEE83A008E}" type="presOf" srcId="{91082343-53B1-4B2F-ABFE-F76D4FE48884}" destId="{26D729FD-FDD2-4803-9E11-CCBCDF7D1926}" srcOrd="0" destOrd="0" presId="urn:microsoft.com/office/officeart/2009/layout/CircleArrowProcess#1"/>
    <dgm:cxn modelId="{CA60DCB2-19AD-45C9-87B3-9BAE544DB0D9}" srcId="{0EFFC357-C9E7-45D4-93D6-605C0C3BB32C}" destId="{CA6ACAE4-7AF9-4C77-8ACF-EC38FBAB50A3}" srcOrd="2" destOrd="0" parTransId="{542E08D1-10F7-4876-94A7-994387CC0F93}" sibTransId="{BD5952A6-D97F-4B90-9546-4A069C060CB9}"/>
    <dgm:cxn modelId="{F437ACDA-4A68-442F-BBC1-0E000F37EDDE}" type="presOf" srcId="{C143217B-B5F3-44EB-90C2-2FACF3260DF6}" destId="{FA0FDCB3-D184-48EE-BF32-D9BF32A6CE15}" srcOrd="0" destOrd="0" presId="urn:microsoft.com/office/officeart/2009/layout/CircleArrowProcess#1"/>
    <dgm:cxn modelId="{F745D9FF-2E74-418D-82B4-24BAC40C6CCF}" srcId="{0EFFC357-C9E7-45D4-93D6-605C0C3BB32C}" destId="{C143217B-B5F3-44EB-90C2-2FACF3260DF6}" srcOrd="1" destOrd="0" parTransId="{3BF95704-D433-4582-8C87-9B9114443C8E}" sibTransId="{93ABBF1A-A9B3-4B93-9791-4E5413FE64DE}"/>
    <dgm:cxn modelId="{C873729C-C1A3-463F-B06D-ED868BA7B183}" type="presParOf" srcId="{0F737FAE-3E57-48AE-8483-2A62B837FED3}" destId="{AAE1F419-3593-489B-83FF-7ACE4648C67E}" srcOrd="0" destOrd="0" presId="urn:microsoft.com/office/officeart/2009/layout/CircleArrowProcess#1"/>
    <dgm:cxn modelId="{FD97F405-CC92-4E6F-AE1B-753244E36193}" type="presParOf" srcId="{AAE1F419-3593-489B-83FF-7ACE4648C67E}" destId="{6BDB6CBA-BBE1-431B-B382-C72FDE8E10B2}" srcOrd="0" destOrd="0" presId="urn:microsoft.com/office/officeart/2009/layout/CircleArrowProcess#1"/>
    <dgm:cxn modelId="{B8A50386-9250-4C34-8F2F-84ECB58E0B2C}" type="presParOf" srcId="{0F737FAE-3E57-48AE-8483-2A62B837FED3}" destId="{26D729FD-FDD2-4803-9E11-CCBCDF7D1926}" srcOrd="1" destOrd="0" presId="urn:microsoft.com/office/officeart/2009/layout/CircleArrowProcess#1"/>
    <dgm:cxn modelId="{C6CB35D5-FDD4-4922-9C86-DE15450B7B72}" type="presParOf" srcId="{0F737FAE-3E57-48AE-8483-2A62B837FED3}" destId="{40E677F0-1955-48DC-B896-481706FBFE9C}" srcOrd="2" destOrd="0" presId="urn:microsoft.com/office/officeart/2009/layout/CircleArrowProcess#1"/>
    <dgm:cxn modelId="{365CD830-9272-4B6A-BB2D-964399D08DF1}" type="presParOf" srcId="{40E677F0-1955-48DC-B896-481706FBFE9C}" destId="{EFE080FE-2A56-43EB-9690-680B77D7B280}" srcOrd="0" destOrd="0" presId="urn:microsoft.com/office/officeart/2009/layout/CircleArrowProcess#1"/>
    <dgm:cxn modelId="{68E60E3B-4287-4F6B-AEA3-A2FD8AC14214}" type="presParOf" srcId="{0F737FAE-3E57-48AE-8483-2A62B837FED3}" destId="{FA0FDCB3-D184-48EE-BF32-D9BF32A6CE15}" srcOrd="3" destOrd="0" presId="urn:microsoft.com/office/officeart/2009/layout/CircleArrowProcess#1"/>
    <dgm:cxn modelId="{3BA2C625-D7C2-45B4-A304-2960EB85F39A}" type="presParOf" srcId="{0F737FAE-3E57-48AE-8483-2A62B837FED3}" destId="{6ECF59EB-C82E-4860-84CD-138C384C3BCF}" srcOrd="4" destOrd="0" presId="urn:microsoft.com/office/officeart/2009/layout/CircleArrowProcess#1"/>
    <dgm:cxn modelId="{4055868B-328C-4F43-B84F-CF77F29A8E25}" type="presParOf" srcId="{6ECF59EB-C82E-4860-84CD-138C384C3BCF}" destId="{2BCDB60E-ED92-419A-8029-282A7CF6FDA8}" srcOrd="0" destOrd="0" presId="urn:microsoft.com/office/officeart/2009/layout/CircleArrowProcess#1"/>
    <dgm:cxn modelId="{200CFE24-465C-4453-BBD8-173C11B2B59F}" type="presParOf" srcId="{0F737FAE-3E57-48AE-8483-2A62B837FED3}" destId="{69CD1F74-7A5C-4EBF-A827-E8337BD57C09}" srcOrd="5" destOrd="0" presId="urn:microsoft.com/office/officeart/2009/layout/CircleArrow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CE5362D-F771-4B96-9E4F-B34F4A8F993E}" type="doc">
      <dgm:prSet loTypeId="urn:microsoft.com/office/officeart/2005/8/layout/pyramid3#1" loCatId="pyramid" qsTypeId="urn:microsoft.com/office/officeart/2005/8/quickstyle/simple1" qsCatId="simple" csTypeId="urn:microsoft.com/office/officeart/2005/8/colors/colorful2" csCatId="colorful" phldr="1"/>
      <dgm:spPr/>
    </dgm:pt>
    <dgm:pt modelId="{E1191021-0493-4865-AADB-0EB3E2DB5046}">
      <dgm:prSet phldrT="[Text]" custT="1"/>
      <dgm:spPr/>
      <dgm:t>
        <a:bodyPr/>
        <a:lstStyle/>
        <a:p>
          <a:pPr algn="ctr"/>
          <a:r>
            <a:rPr lang="en-IN" sz="1400">
              <a:latin typeface="Times New Roman" panose="02020603050405020304" pitchFamily="18" charset="0"/>
              <a:cs typeface="Times New Roman" panose="02020603050405020304" pitchFamily="18" charset="0"/>
            </a:rPr>
            <a:t>Customers</a:t>
          </a:r>
        </a:p>
      </dgm:t>
    </dgm:pt>
    <dgm:pt modelId="{8EEAA979-E1C0-4033-95E2-73348A232950}" type="parTrans" cxnId="{CFBD005F-D956-4319-BA6B-EB2AD7F1F596}">
      <dgm:prSet/>
      <dgm:spPr/>
      <dgm:t>
        <a:bodyPr/>
        <a:lstStyle/>
        <a:p>
          <a:pPr algn="ctr"/>
          <a:endParaRPr lang="en-IN"/>
        </a:p>
      </dgm:t>
    </dgm:pt>
    <dgm:pt modelId="{AC03436F-2DD1-4659-BAA1-8E26489D2EF8}" type="sibTrans" cxnId="{CFBD005F-D956-4319-BA6B-EB2AD7F1F596}">
      <dgm:prSet/>
      <dgm:spPr/>
      <dgm:t>
        <a:bodyPr/>
        <a:lstStyle/>
        <a:p>
          <a:pPr algn="ctr"/>
          <a:endParaRPr lang="en-IN"/>
        </a:p>
      </dgm:t>
    </dgm:pt>
    <dgm:pt modelId="{D4C37547-F93C-45C7-8FC1-E8F3B963816F}">
      <dgm:prSet phldrT="[Text]" custT="1"/>
      <dgm:spPr/>
      <dgm:t>
        <a:bodyPr/>
        <a:lstStyle/>
        <a:p>
          <a:pPr algn="ctr"/>
          <a:r>
            <a:rPr lang="en-IN" sz="1400">
              <a:latin typeface="Times New Roman" panose="02020603050405020304" pitchFamily="18" charset="0"/>
              <a:cs typeface="Times New Roman" panose="02020603050405020304" pitchFamily="18" charset="0"/>
            </a:rPr>
            <a:t>Empoyees</a:t>
          </a:r>
        </a:p>
      </dgm:t>
    </dgm:pt>
    <dgm:pt modelId="{A56FC0E7-466A-4B52-B9B7-6DB049F5F357}" type="parTrans" cxnId="{71732ADA-2A56-48AE-B7CD-57AFB4E37110}">
      <dgm:prSet/>
      <dgm:spPr/>
      <dgm:t>
        <a:bodyPr/>
        <a:lstStyle/>
        <a:p>
          <a:pPr algn="ctr"/>
          <a:endParaRPr lang="en-IN"/>
        </a:p>
      </dgm:t>
    </dgm:pt>
    <dgm:pt modelId="{CB504366-6C73-4569-AB29-37FABCF7AA3C}" type="sibTrans" cxnId="{71732ADA-2A56-48AE-B7CD-57AFB4E37110}">
      <dgm:prSet/>
      <dgm:spPr/>
      <dgm:t>
        <a:bodyPr/>
        <a:lstStyle/>
        <a:p>
          <a:pPr algn="ctr"/>
          <a:endParaRPr lang="en-IN"/>
        </a:p>
      </dgm:t>
    </dgm:pt>
    <dgm:pt modelId="{F06D0E80-39D5-4870-ADCB-E5FBB3567C47}">
      <dgm:prSet phldrT="[Text]" custT="1"/>
      <dgm:spPr/>
      <dgm:t>
        <a:bodyPr/>
        <a:lstStyle/>
        <a:p>
          <a:pPr algn="ctr"/>
          <a:r>
            <a:rPr lang="en-IN" sz="1400">
              <a:latin typeface="Times New Roman" panose="02020603050405020304" pitchFamily="18" charset="0"/>
              <a:cs typeface="Times New Roman" panose="02020603050405020304" pitchFamily="18" charset="0"/>
            </a:rPr>
            <a:t>Supervisors</a:t>
          </a:r>
        </a:p>
      </dgm:t>
    </dgm:pt>
    <dgm:pt modelId="{2B02BAC1-B2CD-467B-AF41-EFA333DC9DB6}" type="parTrans" cxnId="{BEE9E99C-330C-4206-9D5A-A5A163FCB5DD}">
      <dgm:prSet/>
      <dgm:spPr/>
      <dgm:t>
        <a:bodyPr/>
        <a:lstStyle/>
        <a:p>
          <a:pPr algn="ctr"/>
          <a:endParaRPr lang="en-IN"/>
        </a:p>
      </dgm:t>
    </dgm:pt>
    <dgm:pt modelId="{05AA0EA9-E8B2-43C4-8C0F-2856B003E819}" type="sibTrans" cxnId="{BEE9E99C-330C-4206-9D5A-A5A163FCB5DD}">
      <dgm:prSet/>
      <dgm:spPr/>
      <dgm:t>
        <a:bodyPr/>
        <a:lstStyle/>
        <a:p>
          <a:pPr algn="ctr"/>
          <a:endParaRPr lang="en-IN"/>
        </a:p>
      </dgm:t>
    </dgm:pt>
    <dgm:pt modelId="{8273FFC4-EE7F-4013-8EE8-F1220881A007}">
      <dgm:prSet phldrT="[Text]" custT="1"/>
      <dgm:spPr/>
      <dgm:t>
        <a:bodyPr/>
        <a:lstStyle/>
        <a:p>
          <a:pPr algn="ctr"/>
          <a:r>
            <a:rPr lang="en-IN" sz="1400">
              <a:latin typeface="Times New Roman" panose="02020603050405020304" pitchFamily="18" charset="0"/>
              <a:cs typeface="Times New Roman" panose="02020603050405020304" pitchFamily="18" charset="0"/>
            </a:rPr>
            <a:t>Managers</a:t>
          </a:r>
        </a:p>
      </dgm:t>
    </dgm:pt>
    <dgm:pt modelId="{E7BEA209-AD0B-4A1D-A4FD-4643A7544250}" type="parTrans" cxnId="{39976F1D-780B-463B-956E-8B39476CF612}">
      <dgm:prSet/>
      <dgm:spPr/>
      <dgm:t>
        <a:bodyPr/>
        <a:lstStyle/>
        <a:p>
          <a:pPr algn="ctr"/>
          <a:endParaRPr lang="en-IN"/>
        </a:p>
      </dgm:t>
    </dgm:pt>
    <dgm:pt modelId="{CB62D7AC-2E44-404F-92F3-0F0BC0B26E63}" type="sibTrans" cxnId="{39976F1D-780B-463B-956E-8B39476CF612}">
      <dgm:prSet/>
      <dgm:spPr/>
      <dgm:t>
        <a:bodyPr/>
        <a:lstStyle/>
        <a:p>
          <a:pPr algn="ctr"/>
          <a:endParaRPr lang="en-IN"/>
        </a:p>
      </dgm:t>
    </dgm:pt>
    <dgm:pt modelId="{97BAFA8A-FB56-4EAE-B882-8FA0DFC776EA}">
      <dgm:prSet phldrT="[Text]" custT="1"/>
      <dgm:spPr/>
      <dgm:t>
        <a:bodyPr/>
        <a:lstStyle/>
        <a:p>
          <a:pPr algn="ctr"/>
          <a:r>
            <a:rPr lang="en-IN" sz="1400">
              <a:latin typeface="Times New Roman" panose="02020603050405020304" pitchFamily="18" charset="0"/>
              <a:cs typeface="Times New Roman" panose="02020603050405020304" pitchFamily="18" charset="0"/>
            </a:rPr>
            <a:t>Executives</a:t>
          </a:r>
        </a:p>
      </dgm:t>
    </dgm:pt>
    <dgm:pt modelId="{728B5B11-AF9C-470A-8F3A-D9A45002B860}" type="parTrans" cxnId="{30497BD7-016F-4AE8-89AC-10D6A95490B2}">
      <dgm:prSet/>
      <dgm:spPr/>
      <dgm:t>
        <a:bodyPr/>
        <a:lstStyle/>
        <a:p>
          <a:pPr algn="ctr"/>
          <a:endParaRPr lang="en-IN"/>
        </a:p>
      </dgm:t>
    </dgm:pt>
    <dgm:pt modelId="{9E293F26-A812-49C3-8B96-533BEB966233}" type="sibTrans" cxnId="{30497BD7-016F-4AE8-89AC-10D6A95490B2}">
      <dgm:prSet/>
      <dgm:spPr/>
      <dgm:t>
        <a:bodyPr/>
        <a:lstStyle/>
        <a:p>
          <a:pPr algn="ctr"/>
          <a:endParaRPr lang="en-IN"/>
        </a:p>
      </dgm:t>
    </dgm:pt>
    <dgm:pt modelId="{17AA9B9F-5B15-4C1A-A5B8-5F1C1B32E665}">
      <dgm:prSet phldrT="[Text]" custT="1"/>
      <dgm:spPr/>
      <dgm:t>
        <a:bodyPr/>
        <a:lstStyle/>
        <a:p>
          <a:pPr algn="ctr"/>
          <a:r>
            <a:rPr lang="en-IN" sz="1400">
              <a:latin typeface="Times New Roman" panose="02020603050405020304" pitchFamily="18" charset="0"/>
              <a:cs typeface="Times New Roman" panose="02020603050405020304" pitchFamily="18" charset="0"/>
            </a:rPr>
            <a:t>CEO</a:t>
          </a:r>
        </a:p>
      </dgm:t>
    </dgm:pt>
    <dgm:pt modelId="{ACDE7A97-5F3D-4F52-A48A-9C79B105E3C2}" type="parTrans" cxnId="{3B68A935-BDBA-434A-9702-017FC3803912}">
      <dgm:prSet/>
      <dgm:spPr/>
      <dgm:t>
        <a:bodyPr/>
        <a:lstStyle/>
        <a:p>
          <a:pPr algn="ctr"/>
          <a:endParaRPr lang="en-IN"/>
        </a:p>
      </dgm:t>
    </dgm:pt>
    <dgm:pt modelId="{1E4402AE-589D-474D-A0FA-C7A91834256F}" type="sibTrans" cxnId="{3B68A935-BDBA-434A-9702-017FC3803912}">
      <dgm:prSet/>
      <dgm:spPr/>
      <dgm:t>
        <a:bodyPr/>
        <a:lstStyle/>
        <a:p>
          <a:pPr algn="ctr"/>
          <a:endParaRPr lang="en-IN"/>
        </a:p>
      </dgm:t>
    </dgm:pt>
    <dgm:pt modelId="{E3EA26C7-87E7-4F42-B3DD-9558BF65615F}" type="pres">
      <dgm:prSet presAssocID="{DCE5362D-F771-4B96-9E4F-B34F4A8F993E}" presName="Name0" presStyleCnt="0">
        <dgm:presLayoutVars>
          <dgm:dir/>
          <dgm:animLvl val="lvl"/>
          <dgm:resizeHandles val="exact"/>
        </dgm:presLayoutVars>
      </dgm:prSet>
      <dgm:spPr/>
    </dgm:pt>
    <dgm:pt modelId="{2B040BFD-AAF8-4D13-ABFD-C13D19F00365}" type="pres">
      <dgm:prSet presAssocID="{E1191021-0493-4865-AADB-0EB3E2DB5046}" presName="Name8" presStyleCnt="0"/>
      <dgm:spPr/>
    </dgm:pt>
    <dgm:pt modelId="{17F4092A-A66B-41AB-91FC-908184DC259C}" type="pres">
      <dgm:prSet presAssocID="{E1191021-0493-4865-AADB-0EB3E2DB5046}" presName="level" presStyleLbl="node1" presStyleIdx="0" presStyleCnt="6">
        <dgm:presLayoutVars>
          <dgm:chMax val="1"/>
          <dgm:bulletEnabled val="1"/>
        </dgm:presLayoutVars>
      </dgm:prSet>
      <dgm:spPr/>
    </dgm:pt>
    <dgm:pt modelId="{AFBA7618-08E8-4463-AD45-77F81B59AA7D}" type="pres">
      <dgm:prSet presAssocID="{E1191021-0493-4865-AADB-0EB3E2DB5046}" presName="levelTx" presStyleLbl="revTx" presStyleIdx="0" presStyleCnt="0">
        <dgm:presLayoutVars>
          <dgm:chMax val="1"/>
          <dgm:bulletEnabled val="1"/>
        </dgm:presLayoutVars>
      </dgm:prSet>
      <dgm:spPr/>
    </dgm:pt>
    <dgm:pt modelId="{DCB9CAD2-0B6B-4BEE-8320-468CFC356A2B}" type="pres">
      <dgm:prSet presAssocID="{D4C37547-F93C-45C7-8FC1-E8F3B963816F}" presName="Name8" presStyleCnt="0"/>
      <dgm:spPr/>
    </dgm:pt>
    <dgm:pt modelId="{C9D864FC-8366-416D-BAEC-BE312FBEF551}" type="pres">
      <dgm:prSet presAssocID="{D4C37547-F93C-45C7-8FC1-E8F3B963816F}" presName="level" presStyleLbl="node1" presStyleIdx="1" presStyleCnt="6">
        <dgm:presLayoutVars>
          <dgm:chMax val="1"/>
          <dgm:bulletEnabled val="1"/>
        </dgm:presLayoutVars>
      </dgm:prSet>
      <dgm:spPr/>
    </dgm:pt>
    <dgm:pt modelId="{C44E3C78-E422-4C22-BA9B-BB00B9185EC8}" type="pres">
      <dgm:prSet presAssocID="{D4C37547-F93C-45C7-8FC1-E8F3B963816F}" presName="levelTx" presStyleLbl="revTx" presStyleIdx="0" presStyleCnt="0">
        <dgm:presLayoutVars>
          <dgm:chMax val="1"/>
          <dgm:bulletEnabled val="1"/>
        </dgm:presLayoutVars>
      </dgm:prSet>
      <dgm:spPr/>
    </dgm:pt>
    <dgm:pt modelId="{E5BAC73C-90C7-4103-9CC8-6982A77AD1B8}" type="pres">
      <dgm:prSet presAssocID="{F06D0E80-39D5-4870-ADCB-E5FBB3567C47}" presName="Name8" presStyleCnt="0"/>
      <dgm:spPr/>
    </dgm:pt>
    <dgm:pt modelId="{482F3DC3-F852-43FC-B1D8-890F95B3F16B}" type="pres">
      <dgm:prSet presAssocID="{F06D0E80-39D5-4870-ADCB-E5FBB3567C47}" presName="level" presStyleLbl="node1" presStyleIdx="2" presStyleCnt="6">
        <dgm:presLayoutVars>
          <dgm:chMax val="1"/>
          <dgm:bulletEnabled val="1"/>
        </dgm:presLayoutVars>
      </dgm:prSet>
      <dgm:spPr/>
    </dgm:pt>
    <dgm:pt modelId="{E0772E44-6082-4CBC-8954-4E5B9228B134}" type="pres">
      <dgm:prSet presAssocID="{F06D0E80-39D5-4870-ADCB-E5FBB3567C47}" presName="levelTx" presStyleLbl="revTx" presStyleIdx="0" presStyleCnt="0">
        <dgm:presLayoutVars>
          <dgm:chMax val="1"/>
          <dgm:bulletEnabled val="1"/>
        </dgm:presLayoutVars>
      </dgm:prSet>
      <dgm:spPr/>
    </dgm:pt>
    <dgm:pt modelId="{27FED5BE-81AE-4E5F-9A9D-770A1EB4D3A8}" type="pres">
      <dgm:prSet presAssocID="{8273FFC4-EE7F-4013-8EE8-F1220881A007}" presName="Name8" presStyleCnt="0"/>
      <dgm:spPr/>
    </dgm:pt>
    <dgm:pt modelId="{12CA035A-258F-4842-9812-2390EC15FD4E}" type="pres">
      <dgm:prSet presAssocID="{8273FFC4-EE7F-4013-8EE8-F1220881A007}" presName="level" presStyleLbl="node1" presStyleIdx="3" presStyleCnt="6">
        <dgm:presLayoutVars>
          <dgm:chMax val="1"/>
          <dgm:bulletEnabled val="1"/>
        </dgm:presLayoutVars>
      </dgm:prSet>
      <dgm:spPr/>
    </dgm:pt>
    <dgm:pt modelId="{754350B6-C627-47D6-8183-21F8DC75BC75}" type="pres">
      <dgm:prSet presAssocID="{8273FFC4-EE7F-4013-8EE8-F1220881A007}" presName="levelTx" presStyleLbl="revTx" presStyleIdx="0" presStyleCnt="0">
        <dgm:presLayoutVars>
          <dgm:chMax val="1"/>
          <dgm:bulletEnabled val="1"/>
        </dgm:presLayoutVars>
      </dgm:prSet>
      <dgm:spPr/>
    </dgm:pt>
    <dgm:pt modelId="{1CF509B2-9F6F-478C-A448-3C0F446265A1}" type="pres">
      <dgm:prSet presAssocID="{97BAFA8A-FB56-4EAE-B882-8FA0DFC776EA}" presName="Name8" presStyleCnt="0"/>
      <dgm:spPr/>
    </dgm:pt>
    <dgm:pt modelId="{E4CECF99-594E-422A-B587-8B5309C133B5}" type="pres">
      <dgm:prSet presAssocID="{97BAFA8A-FB56-4EAE-B882-8FA0DFC776EA}" presName="level" presStyleLbl="node1" presStyleIdx="4" presStyleCnt="6">
        <dgm:presLayoutVars>
          <dgm:chMax val="1"/>
          <dgm:bulletEnabled val="1"/>
        </dgm:presLayoutVars>
      </dgm:prSet>
      <dgm:spPr/>
    </dgm:pt>
    <dgm:pt modelId="{B796642C-CA5B-4116-9EDB-C9D1D89AA3BB}" type="pres">
      <dgm:prSet presAssocID="{97BAFA8A-FB56-4EAE-B882-8FA0DFC776EA}" presName="levelTx" presStyleLbl="revTx" presStyleIdx="0" presStyleCnt="0">
        <dgm:presLayoutVars>
          <dgm:chMax val="1"/>
          <dgm:bulletEnabled val="1"/>
        </dgm:presLayoutVars>
      </dgm:prSet>
      <dgm:spPr/>
    </dgm:pt>
    <dgm:pt modelId="{6F12BC18-A91C-491E-9EBF-CD3F9C9AC00B}" type="pres">
      <dgm:prSet presAssocID="{17AA9B9F-5B15-4C1A-A5B8-5F1C1B32E665}" presName="Name8" presStyleCnt="0"/>
      <dgm:spPr/>
    </dgm:pt>
    <dgm:pt modelId="{5C7E763B-B869-419B-A3DE-BA06E9DF5FD7}" type="pres">
      <dgm:prSet presAssocID="{17AA9B9F-5B15-4C1A-A5B8-5F1C1B32E665}" presName="level" presStyleLbl="node1" presStyleIdx="5" presStyleCnt="6">
        <dgm:presLayoutVars>
          <dgm:chMax val="1"/>
          <dgm:bulletEnabled val="1"/>
        </dgm:presLayoutVars>
      </dgm:prSet>
      <dgm:spPr/>
    </dgm:pt>
    <dgm:pt modelId="{BCE7DBF2-EBF9-4829-B522-9556F88FBAA4}" type="pres">
      <dgm:prSet presAssocID="{17AA9B9F-5B15-4C1A-A5B8-5F1C1B32E665}" presName="levelTx" presStyleLbl="revTx" presStyleIdx="0" presStyleCnt="0">
        <dgm:presLayoutVars>
          <dgm:chMax val="1"/>
          <dgm:bulletEnabled val="1"/>
        </dgm:presLayoutVars>
      </dgm:prSet>
      <dgm:spPr/>
    </dgm:pt>
  </dgm:ptLst>
  <dgm:cxnLst>
    <dgm:cxn modelId="{2563BA0E-6424-4A05-936D-B1DAB7BC96C3}" type="presOf" srcId="{E1191021-0493-4865-AADB-0EB3E2DB5046}" destId="{17F4092A-A66B-41AB-91FC-908184DC259C}" srcOrd="0" destOrd="0" presId="urn:microsoft.com/office/officeart/2005/8/layout/pyramid3#1"/>
    <dgm:cxn modelId="{39976F1D-780B-463B-956E-8B39476CF612}" srcId="{DCE5362D-F771-4B96-9E4F-B34F4A8F993E}" destId="{8273FFC4-EE7F-4013-8EE8-F1220881A007}" srcOrd="3" destOrd="0" parTransId="{E7BEA209-AD0B-4A1D-A4FD-4643A7544250}" sibTransId="{CB62D7AC-2E44-404F-92F3-0F0BC0B26E63}"/>
    <dgm:cxn modelId="{7799AB1F-F174-492F-8C5C-095D716EEC20}" type="presOf" srcId="{17AA9B9F-5B15-4C1A-A5B8-5F1C1B32E665}" destId="{5C7E763B-B869-419B-A3DE-BA06E9DF5FD7}" srcOrd="0" destOrd="0" presId="urn:microsoft.com/office/officeart/2005/8/layout/pyramid3#1"/>
    <dgm:cxn modelId="{317E5827-C4E9-4357-963A-A0C558BCE96C}" type="presOf" srcId="{F06D0E80-39D5-4870-ADCB-E5FBB3567C47}" destId="{E0772E44-6082-4CBC-8954-4E5B9228B134}" srcOrd="1" destOrd="0" presId="urn:microsoft.com/office/officeart/2005/8/layout/pyramid3#1"/>
    <dgm:cxn modelId="{692EA827-D14A-4BA8-8DDC-4F3DFF57E80C}" type="presOf" srcId="{97BAFA8A-FB56-4EAE-B882-8FA0DFC776EA}" destId="{E4CECF99-594E-422A-B587-8B5309C133B5}" srcOrd="0" destOrd="0" presId="urn:microsoft.com/office/officeart/2005/8/layout/pyramid3#1"/>
    <dgm:cxn modelId="{3B68A935-BDBA-434A-9702-017FC3803912}" srcId="{DCE5362D-F771-4B96-9E4F-B34F4A8F993E}" destId="{17AA9B9F-5B15-4C1A-A5B8-5F1C1B32E665}" srcOrd="5" destOrd="0" parTransId="{ACDE7A97-5F3D-4F52-A48A-9C79B105E3C2}" sibTransId="{1E4402AE-589D-474D-A0FA-C7A91834256F}"/>
    <dgm:cxn modelId="{CFBD005F-D956-4319-BA6B-EB2AD7F1F596}" srcId="{DCE5362D-F771-4B96-9E4F-B34F4A8F993E}" destId="{E1191021-0493-4865-AADB-0EB3E2DB5046}" srcOrd="0" destOrd="0" parTransId="{8EEAA979-E1C0-4033-95E2-73348A232950}" sibTransId="{AC03436F-2DD1-4659-BAA1-8E26489D2EF8}"/>
    <dgm:cxn modelId="{539FBE4F-6990-4219-A989-5553D710D4FF}" type="presOf" srcId="{8273FFC4-EE7F-4013-8EE8-F1220881A007}" destId="{12CA035A-258F-4842-9812-2390EC15FD4E}" srcOrd="0" destOrd="0" presId="urn:microsoft.com/office/officeart/2005/8/layout/pyramid3#1"/>
    <dgm:cxn modelId="{82B89473-E134-4479-8BAA-9DF8E2E071F1}" type="presOf" srcId="{E1191021-0493-4865-AADB-0EB3E2DB5046}" destId="{AFBA7618-08E8-4463-AD45-77F81B59AA7D}" srcOrd="1" destOrd="0" presId="urn:microsoft.com/office/officeart/2005/8/layout/pyramid3#1"/>
    <dgm:cxn modelId="{3F496E58-E408-45A8-A71B-A39770B87648}" type="presOf" srcId="{D4C37547-F93C-45C7-8FC1-E8F3B963816F}" destId="{C9D864FC-8366-416D-BAEC-BE312FBEF551}" srcOrd="0" destOrd="0" presId="urn:microsoft.com/office/officeart/2005/8/layout/pyramid3#1"/>
    <dgm:cxn modelId="{2B25587E-2E94-42EE-88F1-946A44FD9566}" type="presOf" srcId="{17AA9B9F-5B15-4C1A-A5B8-5F1C1B32E665}" destId="{BCE7DBF2-EBF9-4829-B522-9556F88FBAA4}" srcOrd="1" destOrd="0" presId="urn:microsoft.com/office/officeart/2005/8/layout/pyramid3#1"/>
    <dgm:cxn modelId="{9410C389-1392-48FB-B6FE-31F41B898FF8}" type="presOf" srcId="{97BAFA8A-FB56-4EAE-B882-8FA0DFC776EA}" destId="{B796642C-CA5B-4116-9EDB-C9D1D89AA3BB}" srcOrd="1" destOrd="0" presId="urn:microsoft.com/office/officeart/2005/8/layout/pyramid3#1"/>
    <dgm:cxn modelId="{BEE9E99C-330C-4206-9D5A-A5A163FCB5DD}" srcId="{DCE5362D-F771-4B96-9E4F-B34F4A8F993E}" destId="{F06D0E80-39D5-4870-ADCB-E5FBB3567C47}" srcOrd="2" destOrd="0" parTransId="{2B02BAC1-B2CD-467B-AF41-EFA333DC9DB6}" sibTransId="{05AA0EA9-E8B2-43C4-8C0F-2856B003E819}"/>
    <dgm:cxn modelId="{916ECCA9-D9C0-4F68-9D4A-4DD72CCC4D88}" type="presOf" srcId="{DCE5362D-F771-4B96-9E4F-B34F4A8F993E}" destId="{E3EA26C7-87E7-4F42-B3DD-9558BF65615F}" srcOrd="0" destOrd="0" presId="urn:microsoft.com/office/officeart/2005/8/layout/pyramid3#1"/>
    <dgm:cxn modelId="{E87842C4-CCE3-4E20-8DB1-90F3F4495C87}" type="presOf" srcId="{F06D0E80-39D5-4870-ADCB-E5FBB3567C47}" destId="{482F3DC3-F852-43FC-B1D8-890F95B3F16B}" srcOrd="0" destOrd="0" presId="urn:microsoft.com/office/officeart/2005/8/layout/pyramid3#1"/>
    <dgm:cxn modelId="{30497BD7-016F-4AE8-89AC-10D6A95490B2}" srcId="{DCE5362D-F771-4B96-9E4F-B34F4A8F993E}" destId="{97BAFA8A-FB56-4EAE-B882-8FA0DFC776EA}" srcOrd="4" destOrd="0" parTransId="{728B5B11-AF9C-470A-8F3A-D9A45002B860}" sibTransId="{9E293F26-A812-49C3-8B96-533BEB966233}"/>
    <dgm:cxn modelId="{71732ADA-2A56-48AE-B7CD-57AFB4E37110}" srcId="{DCE5362D-F771-4B96-9E4F-B34F4A8F993E}" destId="{D4C37547-F93C-45C7-8FC1-E8F3B963816F}" srcOrd="1" destOrd="0" parTransId="{A56FC0E7-466A-4B52-B9B7-6DB049F5F357}" sibTransId="{CB504366-6C73-4569-AB29-37FABCF7AA3C}"/>
    <dgm:cxn modelId="{BF218FE3-361F-4AE9-833A-65B6C867D2CC}" type="presOf" srcId="{8273FFC4-EE7F-4013-8EE8-F1220881A007}" destId="{754350B6-C627-47D6-8183-21F8DC75BC75}" srcOrd="1" destOrd="0" presId="urn:microsoft.com/office/officeart/2005/8/layout/pyramid3#1"/>
    <dgm:cxn modelId="{2CDD9FFC-C746-4E45-99F7-3AC40FC9ED9D}" type="presOf" srcId="{D4C37547-F93C-45C7-8FC1-E8F3B963816F}" destId="{C44E3C78-E422-4C22-BA9B-BB00B9185EC8}" srcOrd="1" destOrd="0" presId="urn:microsoft.com/office/officeart/2005/8/layout/pyramid3#1"/>
    <dgm:cxn modelId="{E2A6265F-0AF0-4526-9445-B59D2878A197}" type="presParOf" srcId="{E3EA26C7-87E7-4F42-B3DD-9558BF65615F}" destId="{2B040BFD-AAF8-4D13-ABFD-C13D19F00365}" srcOrd="0" destOrd="0" presId="urn:microsoft.com/office/officeart/2005/8/layout/pyramid3#1"/>
    <dgm:cxn modelId="{C96F69EA-8780-4F9C-9246-F49308B80DE0}" type="presParOf" srcId="{2B040BFD-AAF8-4D13-ABFD-C13D19F00365}" destId="{17F4092A-A66B-41AB-91FC-908184DC259C}" srcOrd="0" destOrd="0" presId="urn:microsoft.com/office/officeart/2005/8/layout/pyramid3#1"/>
    <dgm:cxn modelId="{7A72D950-F29D-4B2E-B45C-504CE43BCF52}" type="presParOf" srcId="{2B040BFD-AAF8-4D13-ABFD-C13D19F00365}" destId="{AFBA7618-08E8-4463-AD45-77F81B59AA7D}" srcOrd="1" destOrd="0" presId="urn:microsoft.com/office/officeart/2005/8/layout/pyramid3#1"/>
    <dgm:cxn modelId="{ADD3A5E5-CC6A-4E75-8733-25C7294A4E45}" type="presParOf" srcId="{E3EA26C7-87E7-4F42-B3DD-9558BF65615F}" destId="{DCB9CAD2-0B6B-4BEE-8320-468CFC356A2B}" srcOrd="1" destOrd="0" presId="urn:microsoft.com/office/officeart/2005/8/layout/pyramid3#1"/>
    <dgm:cxn modelId="{87C86C0D-D768-4994-A2DE-677FE1E42738}" type="presParOf" srcId="{DCB9CAD2-0B6B-4BEE-8320-468CFC356A2B}" destId="{C9D864FC-8366-416D-BAEC-BE312FBEF551}" srcOrd="0" destOrd="0" presId="urn:microsoft.com/office/officeart/2005/8/layout/pyramid3#1"/>
    <dgm:cxn modelId="{B3F069DB-5EDC-4997-B7AC-4B5CDD6468F5}" type="presParOf" srcId="{DCB9CAD2-0B6B-4BEE-8320-468CFC356A2B}" destId="{C44E3C78-E422-4C22-BA9B-BB00B9185EC8}" srcOrd="1" destOrd="0" presId="urn:microsoft.com/office/officeart/2005/8/layout/pyramid3#1"/>
    <dgm:cxn modelId="{3E0E3064-6AB8-43B7-BC1E-562006E7A05B}" type="presParOf" srcId="{E3EA26C7-87E7-4F42-B3DD-9558BF65615F}" destId="{E5BAC73C-90C7-4103-9CC8-6982A77AD1B8}" srcOrd="2" destOrd="0" presId="urn:microsoft.com/office/officeart/2005/8/layout/pyramid3#1"/>
    <dgm:cxn modelId="{AFA734EA-3DC9-40E4-9085-A35BEC19DD31}" type="presParOf" srcId="{E5BAC73C-90C7-4103-9CC8-6982A77AD1B8}" destId="{482F3DC3-F852-43FC-B1D8-890F95B3F16B}" srcOrd="0" destOrd="0" presId="urn:microsoft.com/office/officeart/2005/8/layout/pyramid3#1"/>
    <dgm:cxn modelId="{B8F8FED9-871C-4EC3-8FF1-C51B22999241}" type="presParOf" srcId="{E5BAC73C-90C7-4103-9CC8-6982A77AD1B8}" destId="{E0772E44-6082-4CBC-8954-4E5B9228B134}" srcOrd="1" destOrd="0" presId="urn:microsoft.com/office/officeart/2005/8/layout/pyramid3#1"/>
    <dgm:cxn modelId="{E62BF98D-D270-4835-A606-50B6BCDB3B00}" type="presParOf" srcId="{E3EA26C7-87E7-4F42-B3DD-9558BF65615F}" destId="{27FED5BE-81AE-4E5F-9A9D-770A1EB4D3A8}" srcOrd="3" destOrd="0" presId="urn:microsoft.com/office/officeart/2005/8/layout/pyramid3#1"/>
    <dgm:cxn modelId="{6640951E-2EC4-4385-A07D-74A4AA8AE424}" type="presParOf" srcId="{27FED5BE-81AE-4E5F-9A9D-770A1EB4D3A8}" destId="{12CA035A-258F-4842-9812-2390EC15FD4E}" srcOrd="0" destOrd="0" presId="urn:microsoft.com/office/officeart/2005/8/layout/pyramid3#1"/>
    <dgm:cxn modelId="{F624F060-E9E2-489D-AF58-95A2B7345FB0}" type="presParOf" srcId="{27FED5BE-81AE-4E5F-9A9D-770A1EB4D3A8}" destId="{754350B6-C627-47D6-8183-21F8DC75BC75}" srcOrd="1" destOrd="0" presId="urn:microsoft.com/office/officeart/2005/8/layout/pyramid3#1"/>
    <dgm:cxn modelId="{F7A0C2A3-A24F-436F-9A49-F38DB98AB5B5}" type="presParOf" srcId="{E3EA26C7-87E7-4F42-B3DD-9558BF65615F}" destId="{1CF509B2-9F6F-478C-A448-3C0F446265A1}" srcOrd="4" destOrd="0" presId="urn:microsoft.com/office/officeart/2005/8/layout/pyramid3#1"/>
    <dgm:cxn modelId="{4CFF3BEE-FC98-42EF-A3C3-27EE526FDD4E}" type="presParOf" srcId="{1CF509B2-9F6F-478C-A448-3C0F446265A1}" destId="{E4CECF99-594E-422A-B587-8B5309C133B5}" srcOrd="0" destOrd="0" presId="urn:microsoft.com/office/officeart/2005/8/layout/pyramid3#1"/>
    <dgm:cxn modelId="{1C1FEB8F-7EDA-4EAF-890D-AC9AB3DDAE8B}" type="presParOf" srcId="{1CF509B2-9F6F-478C-A448-3C0F446265A1}" destId="{B796642C-CA5B-4116-9EDB-C9D1D89AA3BB}" srcOrd="1" destOrd="0" presId="urn:microsoft.com/office/officeart/2005/8/layout/pyramid3#1"/>
    <dgm:cxn modelId="{B6B96353-F11B-443D-A4FF-5F082325DBEB}" type="presParOf" srcId="{E3EA26C7-87E7-4F42-B3DD-9558BF65615F}" destId="{6F12BC18-A91C-491E-9EBF-CD3F9C9AC00B}" srcOrd="5" destOrd="0" presId="urn:microsoft.com/office/officeart/2005/8/layout/pyramid3#1"/>
    <dgm:cxn modelId="{D803AA00-66EE-4AC7-997F-6557ADDD5C77}" type="presParOf" srcId="{6F12BC18-A91C-491E-9EBF-CD3F9C9AC00B}" destId="{5C7E763B-B869-419B-A3DE-BA06E9DF5FD7}" srcOrd="0" destOrd="0" presId="urn:microsoft.com/office/officeart/2005/8/layout/pyramid3#1"/>
    <dgm:cxn modelId="{CDBF5FE8-FDE1-4C7C-A676-378C3467C5AA}" type="presParOf" srcId="{6F12BC18-A91C-491E-9EBF-CD3F9C9AC00B}" destId="{BCE7DBF2-EBF9-4829-B522-9556F88FBAA4}" srcOrd="1" destOrd="0" presId="urn:microsoft.com/office/officeart/2005/8/layout/pyramid3#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A7CA8D5-AEB5-4018-A7A2-D9702F7B8D62}" type="doc">
      <dgm:prSet loTypeId="urn:microsoft.com/office/officeart/2005/8/layout/hProcess9" loCatId="process" qsTypeId="urn:microsoft.com/office/officeart/2005/8/quickstyle/simple3#1" qsCatId="simple" csTypeId="urn:microsoft.com/office/officeart/2005/8/colors/colorful2" csCatId="colorful" phldr="1"/>
      <dgm:spPr/>
    </dgm:pt>
    <dgm:pt modelId="{BC667154-0C8D-40C5-A80B-96CF4D7B7191}">
      <dgm:prSet phldrT="[Text]" custT="1"/>
      <dgm:spPr/>
      <dgm:t>
        <a:bodyPr/>
        <a:lstStyle/>
        <a:p>
          <a:r>
            <a:rPr lang="en-IN" sz="1100" b="1" i="1">
              <a:latin typeface="Times New Roman" panose="02020603050405020304" pitchFamily="18" charset="0"/>
              <a:cs typeface="Times New Roman" panose="02020603050405020304" pitchFamily="18" charset="0"/>
            </a:rPr>
            <a:t>Openness</a:t>
          </a:r>
          <a:endParaRPr lang="en-IN" sz="1100">
            <a:latin typeface="Times New Roman" panose="02020603050405020304" pitchFamily="18" charset="0"/>
            <a:cs typeface="Times New Roman" panose="02020603050405020304" pitchFamily="18" charset="0"/>
          </a:endParaRPr>
        </a:p>
      </dgm:t>
    </dgm:pt>
    <dgm:pt modelId="{E2FEAB8E-D5A6-40BA-972D-88381B43DE10}" type="parTrans" cxnId="{FF2282D0-1034-4713-9D20-C8B1993D06FC}">
      <dgm:prSet/>
      <dgm:spPr/>
      <dgm:t>
        <a:bodyPr/>
        <a:lstStyle/>
        <a:p>
          <a:endParaRPr lang="en-IN"/>
        </a:p>
      </dgm:t>
    </dgm:pt>
    <dgm:pt modelId="{E5F6B982-53E3-441B-9DE3-096B9FA6DF2E}" type="sibTrans" cxnId="{FF2282D0-1034-4713-9D20-C8B1993D06FC}">
      <dgm:prSet/>
      <dgm:spPr/>
      <dgm:t>
        <a:bodyPr/>
        <a:lstStyle/>
        <a:p>
          <a:endParaRPr lang="en-IN"/>
        </a:p>
      </dgm:t>
    </dgm:pt>
    <dgm:pt modelId="{50CF8D9B-E71C-4EEA-8F6C-072254545DF7}">
      <dgm:prSet phldrT="[Text]" custT="1"/>
      <dgm:spPr/>
      <dgm:t>
        <a:bodyPr/>
        <a:lstStyle/>
        <a:p>
          <a:r>
            <a:rPr lang="en-IN" sz="1100" b="1" i="1">
              <a:latin typeface="Times New Roman" panose="02020603050405020304" pitchFamily="18" charset="0"/>
              <a:cs typeface="Times New Roman" panose="02020603050405020304" pitchFamily="18" charset="0"/>
            </a:rPr>
            <a:t>Conscientiousness</a:t>
          </a:r>
          <a:endParaRPr lang="en-IN" sz="1100">
            <a:latin typeface="Times New Roman" panose="02020603050405020304" pitchFamily="18" charset="0"/>
            <a:cs typeface="Times New Roman" panose="02020603050405020304" pitchFamily="18" charset="0"/>
          </a:endParaRPr>
        </a:p>
      </dgm:t>
    </dgm:pt>
    <dgm:pt modelId="{DEFFDEEC-EA61-43ED-A2EB-44CD0D8DE6F3}" type="parTrans" cxnId="{105A6035-D648-4C74-A5B4-002C304B6D37}">
      <dgm:prSet/>
      <dgm:spPr/>
      <dgm:t>
        <a:bodyPr/>
        <a:lstStyle/>
        <a:p>
          <a:endParaRPr lang="en-IN"/>
        </a:p>
      </dgm:t>
    </dgm:pt>
    <dgm:pt modelId="{6D1F5DC7-23A8-45AF-B0F7-896CCF591B0F}" type="sibTrans" cxnId="{105A6035-D648-4C74-A5B4-002C304B6D37}">
      <dgm:prSet/>
      <dgm:spPr/>
      <dgm:t>
        <a:bodyPr/>
        <a:lstStyle/>
        <a:p>
          <a:endParaRPr lang="en-IN"/>
        </a:p>
      </dgm:t>
    </dgm:pt>
    <dgm:pt modelId="{06016279-70D0-4B88-BAB9-86BD1837FCA3}">
      <dgm:prSet phldrT="[Text]" custT="1"/>
      <dgm:spPr/>
      <dgm:t>
        <a:bodyPr/>
        <a:lstStyle/>
        <a:p>
          <a:r>
            <a:rPr lang="en-IN" sz="1100" b="1" i="1">
              <a:latin typeface="Times New Roman" panose="02020603050405020304" pitchFamily="18" charset="0"/>
              <a:cs typeface="Times New Roman" panose="02020603050405020304" pitchFamily="18" charset="0"/>
            </a:rPr>
            <a:t>Extroversion</a:t>
          </a:r>
          <a:endParaRPr lang="en-IN" sz="1100">
            <a:latin typeface="Times New Roman" panose="02020603050405020304" pitchFamily="18" charset="0"/>
            <a:cs typeface="Times New Roman" panose="02020603050405020304" pitchFamily="18" charset="0"/>
          </a:endParaRPr>
        </a:p>
      </dgm:t>
    </dgm:pt>
    <dgm:pt modelId="{BD1B4B36-A6CD-45DD-AB51-761055A6B8A8}" type="parTrans" cxnId="{6E2E38C2-4AB1-43F8-B6F8-56C69B1D3822}">
      <dgm:prSet/>
      <dgm:spPr/>
      <dgm:t>
        <a:bodyPr/>
        <a:lstStyle/>
        <a:p>
          <a:endParaRPr lang="en-IN"/>
        </a:p>
      </dgm:t>
    </dgm:pt>
    <dgm:pt modelId="{88A7A644-5F1A-4CA4-9963-970321864022}" type="sibTrans" cxnId="{6E2E38C2-4AB1-43F8-B6F8-56C69B1D3822}">
      <dgm:prSet/>
      <dgm:spPr/>
      <dgm:t>
        <a:bodyPr/>
        <a:lstStyle/>
        <a:p>
          <a:endParaRPr lang="en-IN"/>
        </a:p>
      </dgm:t>
    </dgm:pt>
    <dgm:pt modelId="{265E0740-E2C4-4763-AB61-17F4F9B359A3}">
      <dgm:prSet phldrT="[Text]" custT="1"/>
      <dgm:spPr/>
      <dgm:t>
        <a:bodyPr/>
        <a:lstStyle/>
        <a:p>
          <a:r>
            <a:rPr lang="en-IN" sz="1100" b="1" i="1">
              <a:latin typeface="Times New Roman" panose="02020603050405020304" pitchFamily="18" charset="0"/>
              <a:cs typeface="Times New Roman" panose="02020603050405020304" pitchFamily="18" charset="0"/>
            </a:rPr>
            <a:t>Agreeableness</a:t>
          </a:r>
          <a:endParaRPr lang="en-IN" sz="1100">
            <a:latin typeface="Times New Roman" panose="02020603050405020304" pitchFamily="18" charset="0"/>
            <a:cs typeface="Times New Roman" panose="02020603050405020304" pitchFamily="18" charset="0"/>
          </a:endParaRPr>
        </a:p>
      </dgm:t>
    </dgm:pt>
    <dgm:pt modelId="{FD984200-D97B-4D0A-BA15-473B807DAC89}" type="parTrans" cxnId="{586C0E82-CE73-4014-86D0-E39905FA7DC5}">
      <dgm:prSet/>
      <dgm:spPr/>
      <dgm:t>
        <a:bodyPr/>
        <a:lstStyle/>
        <a:p>
          <a:endParaRPr lang="en-IN"/>
        </a:p>
      </dgm:t>
    </dgm:pt>
    <dgm:pt modelId="{4101ABCB-7E84-44F3-ADF6-C8900328AE05}" type="sibTrans" cxnId="{586C0E82-CE73-4014-86D0-E39905FA7DC5}">
      <dgm:prSet/>
      <dgm:spPr/>
      <dgm:t>
        <a:bodyPr/>
        <a:lstStyle/>
        <a:p>
          <a:endParaRPr lang="en-IN"/>
        </a:p>
      </dgm:t>
    </dgm:pt>
    <dgm:pt modelId="{931BC722-9ECC-4B3F-A4E3-5D8F79D9D7E0}">
      <dgm:prSet phldrT="[Text]" custT="1"/>
      <dgm:spPr/>
      <dgm:t>
        <a:bodyPr/>
        <a:lstStyle/>
        <a:p>
          <a:r>
            <a:rPr lang="en-IN" sz="1100" b="1" i="1">
              <a:latin typeface="Times New Roman" panose="02020603050405020304" pitchFamily="18" charset="0"/>
              <a:cs typeface="Times New Roman" panose="02020603050405020304" pitchFamily="18" charset="0"/>
            </a:rPr>
            <a:t>Neuroticism</a:t>
          </a:r>
          <a:endParaRPr lang="en-IN" sz="1100">
            <a:latin typeface="Times New Roman" panose="02020603050405020304" pitchFamily="18" charset="0"/>
            <a:cs typeface="Times New Roman" panose="02020603050405020304" pitchFamily="18" charset="0"/>
          </a:endParaRPr>
        </a:p>
      </dgm:t>
    </dgm:pt>
    <dgm:pt modelId="{F1BA377B-E61D-4BB5-924A-010445DB380B}" type="parTrans" cxnId="{16AEDA53-D233-45A7-A17E-6B0F390D4A66}">
      <dgm:prSet/>
      <dgm:spPr/>
      <dgm:t>
        <a:bodyPr/>
        <a:lstStyle/>
        <a:p>
          <a:endParaRPr lang="en-IN"/>
        </a:p>
      </dgm:t>
    </dgm:pt>
    <dgm:pt modelId="{1DEE0F31-5874-4502-9997-0C507AFED5FB}" type="sibTrans" cxnId="{16AEDA53-D233-45A7-A17E-6B0F390D4A66}">
      <dgm:prSet/>
      <dgm:spPr/>
      <dgm:t>
        <a:bodyPr/>
        <a:lstStyle/>
        <a:p>
          <a:endParaRPr lang="en-IN"/>
        </a:p>
      </dgm:t>
    </dgm:pt>
    <dgm:pt modelId="{05D9D695-1C3A-4C17-A684-4B12AD2CB76B}" type="pres">
      <dgm:prSet presAssocID="{2A7CA8D5-AEB5-4018-A7A2-D9702F7B8D62}" presName="CompostProcess" presStyleCnt="0">
        <dgm:presLayoutVars>
          <dgm:dir/>
          <dgm:resizeHandles val="exact"/>
        </dgm:presLayoutVars>
      </dgm:prSet>
      <dgm:spPr/>
    </dgm:pt>
    <dgm:pt modelId="{848BF105-AA06-4A3D-9F96-E71639ED446A}" type="pres">
      <dgm:prSet presAssocID="{2A7CA8D5-AEB5-4018-A7A2-D9702F7B8D62}" presName="arrow" presStyleLbl="bgShp" presStyleIdx="0" presStyleCnt="1"/>
      <dgm:spPr/>
    </dgm:pt>
    <dgm:pt modelId="{E89989C9-A212-45A7-8B0B-B9F4B1F544A8}" type="pres">
      <dgm:prSet presAssocID="{2A7CA8D5-AEB5-4018-A7A2-D9702F7B8D62}" presName="linearProcess" presStyleCnt="0"/>
      <dgm:spPr/>
    </dgm:pt>
    <dgm:pt modelId="{F262177C-0A36-4BB3-BE90-ECCF4E12FC33}" type="pres">
      <dgm:prSet presAssocID="{BC667154-0C8D-40C5-A80B-96CF4D7B7191}" presName="textNode" presStyleLbl="node1" presStyleIdx="0" presStyleCnt="5">
        <dgm:presLayoutVars>
          <dgm:bulletEnabled val="1"/>
        </dgm:presLayoutVars>
      </dgm:prSet>
      <dgm:spPr/>
    </dgm:pt>
    <dgm:pt modelId="{19D4C955-7A24-4AD3-8534-7CE16F406EEF}" type="pres">
      <dgm:prSet presAssocID="{E5F6B982-53E3-441B-9DE3-096B9FA6DF2E}" presName="sibTrans" presStyleCnt="0"/>
      <dgm:spPr/>
    </dgm:pt>
    <dgm:pt modelId="{9FCBA5A0-CD8F-4F92-B9DD-294C0BAF0493}" type="pres">
      <dgm:prSet presAssocID="{50CF8D9B-E71C-4EEA-8F6C-072254545DF7}" presName="textNode" presStyleLbl="node1" presStyleIdx="1" presStyleCnt="5">
        <dgm:presLayoutVars>
          <dgm:bulletEnabled val="1"/>
        </dgm:presLayoutVars>
      </dgm:prSet>
      <dgm:spPr/>
    </dgm:pt>
    <dgm:pt modelId="{E3966BFD-9A05-4052-A5D7-FD3672C27218}" type="pres">
      <dgm:prSet presAssocID="{6D1F5DC7-23A8-45AF-B0F7-896CCF591B0F}" presName="sibTrans" presStyleCnt="0"/>
      <dgm:spPr/>
    </dgm:pt>
    <dgm:pt modelId="{313C3C6B-5FCB-4B27-AD32-13D5BF802CCC}" type="pres">
      <dgm:prSet presAssocID="{06016279-70D0-4B88-BAB9-86BD1837FCA3}" presName="textNode" presStyleLbl="node1" presStyleIdx="2" presStyleCnt="5">
        <dgm:presLayoutVars>
          <dgm:bulletEnabled val="1"/>
        </dgm:presLayoutVars>
      </dgm:prSet>
      <dgm:spPr/>
    </dgm:pt>
    <dgm:pt modelId="{EE7D24C8-3DA1-443F-AC27-DBB7AB1BCB4C}" type="pres">
      <dgm:prSet presAssocID="{88A7A644-5F1A-4CA4-9963-970321864022}" presName="sibTrans" presStyleCnt="0"/>
      <dgm:spPr/>
    </dgm:pt>
    <dgm:pt modelId="{D423E35C-3FCB-4590-BC05-FFC5CC1E95BB}" type="pres">
      <dgm:prSet presAssocID="{265E0740-E2C4-4763-AB61-17F4F9B359A3}" presName="textNode" presStyleLbl="node1" presStyleIdx="3" presStyleCnt="5" custScaleX="116772">
        <dgm:presLayoutVars>
          <dgm:bulletEnabled val="1"/>
        </dgm:presLayoutVars>
      </dgm:prSet>
      <dgm:spPr/>
    </dgm:pt>
    <dgm:pt modelId="{8003B734-E30A-4B73-B049-FBE24D83C578}" type="pres">
      <dgm:prSet presAssocID="{4101ABCB-7E84-44F3-ADF6-C8900328AE05}" presName="sibTrans" presStyleCnt="0"/>
      <dgm:spPr/>
    </dgm:pt>
    <dgm:pt modelId="{34822F3A-C6EA-4755-AA59-55CBD0731410}" type="pres">
      <dgm:prSet presAssocID="{931BC722-9ECC-4B3F-A4E3-5D8F79D9D7E0}" presName="textNode" presStyleLbl="node1" presStyleIdx="4" presStyleCnt="5">
        <dgm:presLayoutVars>
          <dgm:bulletEnabled val="1"/>
        </dgm:presLayoutVars>
      </dgm:prSet>
      <dgm:spPr/>
    </dgm:pt>
  </dgm:ptLst>
  <dgm:cxnLst>
    <dgm:cxn modelId="{105A6035-D648-4C74-A5B4-002C304B6D37}" srcId="{2A7CA8D5-AEB5-4018-A7A2-D9702F7B8D62}" destId="{50CF8D9B-E71C-4EEA-8F6C-072254545DF7}" srcOrd="1" destOrd="0" parTransId="{DEFFDEEC-EA61-43ED-A2EB-44CD0D8DE6F3}" sibTransId="{6D1F5DC7-23A8-45AF-B0F7-896CCF591B0F}"/>
    <dgm:cxn modelId="{FB1E245F-8A03-4250-ABE8-5567AF05B5C9}" type="presOf" srcId="{265E0740-E2C4-4763-AB61-17F4F9B359A3}" destId="{D423E35C-3FCB-4590-BC05-FFC5CC1E95BB}" srcOrd="0" destOrd="0" presId="urn:microsoft.com/office/officeart/2005/8/layout/hProcess9"/>
    <dgm:cxn modelId="{16AEDA53-D233-45A7-A17E-6B0F390D4A66}" srcId="{2A7CA8D5-AEB5-4018-A7A2-D9702F7B8D62}" destId="{931BC722-9ECC-4B3F-A4E3-5D8F79D9D7E0}" srcOrd="4" destOrd="0" parTransId="{F1BA377B-E61D-4BB5-924A-010445DB380B}" sibTransId="{1DEE0F31-5874-4502-9997-0C507AFED5FB}"/>
    <dgm:cxn modelId="{AC84B97F-1791-46F1-A9F3-A32DB3AE2441}" type="presOf" srcId="{50CF8D9B-E71C-4EEA-8F6C-072254545DF7}" destId="{9FCBA5A0-CD8F-4F92-B9DD-294C0BAF0493}" srcOrd="0" destOrd="0" presId="urn:microsoft.com/office/officeart/2005/8/layout/hProcess9"/>
    <dgm:cxn modelId="{586C0E82-CE73-4014-86D0-E39905FA7DC5}" srcId="{2A7CA8D5-AEB5-4018-A7A2-D9702F7B8D62}" destId="{265E0740-E2C4-4763-AB61-17F4F9B359A3}" srcOrd="3" destOrd="0" parTransId="{FD984200-D97B-4D0A-BA15-473B807DAC89}" sibTransId="{4101ABCB-7E84-44F3-ADF6-C8900328AE05}"/>
    <dgm:cxn modelId="{241B8E83-6EC0-49D5-8F25-2FB46987367A}" type="presOf" srcId="{BC667154-0C8D-40C5-A80B-96CF4D7B7191}" destId="{F262177C-0A36-4BB3-BE90-ECCF4E12FC33}" srcOrd="0" destOrd="0" presId="urn:microsoft.com/office/officeart/2005/8/layout/hProcess9"/>
    <dgm:cxn modelId="{0ACEE399-55AD-46F2-A8C8-0377C8C53C17}" type="presOf" srcId="{2A7CA8D5-AEB5-4018-A7A2-D9702F7B8D62}" destId="{05D9D695-1C3A-4C17-A684-4B12AD2CB76B}" srcOrd="0" destOrd="0" presId="urn:microsoft.com/office/officeart/2005/8/layout/hProcess9"/>
    <dgm:cxn modelId="{C5EF149F-7292-43F9-BAE5-D66128906A85}" type="presOf" srcId="{06016279-70D0-4B88-BAB9-86BD1837FCA3}" destId="{313C3C6B-5FCB-4B27-AD32-13D5BF802CCC}" srcOrd="0" destOrd="0" presId="urn:microsoft.com/office/officeart/2005/8/layout/hProcess9"/>
    <dgm:cxn modelId="{6E2E38C2-4AB1-43F8-B6F8-56C69B1D3822}" srcId="{2A7CA8D5-AEB5-4018-A7A2-D9702F7B8D62}" destId="{06016279-70D0-4B88-BAB9-86BD1837FCA3}" srcOrd="2" destOrd="0" parTransId="{BD1B4B36-A6CD-45DD-AB51-761055A6B8A8}" sibTransId="{88A7A644-5F1A-4CA4-9963-970321864022}"/>
    <dgm:cxn modelId="{FF2282D0-1034-4713-9D20-C8B1993D06FC}" srcId="{2A7CA8D5-AEB5-4018-A7A2-D9702F7B8D62}" destId="{BC667154-0C8D-40C5-A80B-96CF4D7B7191}" srcOrd="0" destOrd="0" parTransId="{E2FEAB8E-D5A6-40BA-972D-88381B43DE10}" sibTransId="{E5F6B982-53E3-441B-9DE3-096B9FA6DF2E}"/>
    <dgm:cxn modelId="{96D4FEF4-F863-47F1-AD9A-E446D522FE08}" type="presOf" srcId="{931BC722-9ECC-4B3F-A4E3-5D8F79D9D7E0}" destId="{34822F3A-C6EA-4755-AA59-55CBD0731410}" srcOrd="0" destOrd="0" presId="urn:microsoft.com/office/officeart/2005/8/layout/hProcess9"/>
    <dgm:cxn modelId="{E585E656-400F-49BC-A7E9-CAF5B86241D5}" type="presParOf" srcId="{05D9D695-1C3A-4C17-A684-4B12AD2CB76B}" destId="{848BF105-AA06-4A3D-9F96-E71639ED446A}" srcOrd="0" destOrd="0" presId="urn:microsoft.com/office/officeart/2005/8/layout/hProcess9"/>
    <dgm:cxn modelId="{CBE99300-8057-4D22-B827-CE204673ED97}" type="presParOf" srcId="{05D9D695-1C3A-4C17-A684-4B12AD2CB76B}" destId="{E89989C9-A212-45A7-8B0B-B9F4B1F544A8}" srcOrd="1" destOrd="0" presId="urn:microsoft.com/office/officeart/2005/8/layout/hProcess9"/>
    <dgm:cxn modelId="{2E44B4E2-0BBF-4FBD-A1A0-A3CDAF15C788}" type="presParOf" srcId="{E89989C9-A212-45A7-8B0B-B9F4B1F544A8}" destId="{F262177C-0A36-4BB3-BE90-ECCF4E12FC33}" srcOrd="0" destOrd="0" presId="urn:microsoft.com/office/officeart/2005/8/layout/hProcess9"/>
    <dgm:cxn modelId="{09584E03-1C52-4683-869E-D6F182FE5F2A}" type="presParOf" srcId="{E89989C9-A212-45A7-8B0B-B9F4B1F544A8}" destId="{19D4C955-7A24-4AD3-8534-7CE16F406EEF}" srcOrd="1" destOrd="0" presId="urn:microsoft.com/office/officeart/2005/8/layout/hProcess9"/>
    <dgm:cxn modelId="{DF7AA38F-A6F6-4512-9289-414D2F7E3201}" type="presParOf" srcId="{E89989C9-A212-45A7-8B0B-B9F4B1F544A8}" destId="{9FCBA5A0-CD8F-4F92-B9DD-294C0BAF0493}" srcOrd="2" destOrd="0" presId="urn:microsoft.com/office/officeart/2005/8/layout/hProcess9"/>
    <dgm:cxn modelId="{DA707620-E136-4F63-875C-7A8C48F334CB}" type="presParOf" srcId="{E89989C9-A212-45A7-8B0B-B9F4B1F544A8}" destId="{E3966BFD-9A05-4052-A5D7-FD3672C27218}" srcOrd="3" destOrd="0" presId="urn:microsoft.com/office/officeart/2005/8/layout/hProcess9"/>
    <dgm:cxn modelId="{B475F4DF-3B71-4C86-81FE-110A6E326B9C}" type="presParOf" srcId="{E89989C9-A212-45A7-8B0B-B9F4B1F544A8}" destId="{313C3C6B-5FCB-4B27-AD32-13D5BF802CCC}" srcOrd="4" destOrd="0" presId="urn:microsoft.com/office/officeart/2005/8/layout/hProcess9"/>
    <dgm:cxn modelId="{64B218EC-8B92-40BC-8D0C-780DE6474FD4}" type="presParOf" srcId="{E89989C9-A212-45A7-8B0B-B9F4B1F544A8}" destId="{EE7D24C8-3DA1-443F-AC27-DBB7AB1BCB4C}" srcOrd="5" destOrd="0" presId="urn:microsoft.com/office/officeart/2005/8/layout/hProcess9"/>
    <dgm:cxn modelId="{12C958D2-01A2-414B-A52E-0B91588EFE07}" type="presParOf" srcId="{E89989C9-A212-45A7-8B0B-B9F4B1F544A8}" destId="{D423E35C-3FCB-4590-BC05-FFC5CC1E95BB}" srcOrd="6" destOrd="0" presId="urn:microsoft.com/office/officeart/2005/8/layout/hProcess9"/>
    <dgm:cxn modelId="{91693136-73F2-4600-ABC6-AE98F2D81A4B}" type="presParOf" srcId="{E89989C9-A212-45A7-8B0B-B9F4B1F544A8}" destId="{8003B734-E30A-4B73-B049-FBE24D83C578}" srcOrd="7" destOrd="0" presId="urn:microsoft.com/office/officeart/2005/8/layout/hProcess9"/>
    <dgm:cxn modelId="{F2B0A434-5F44-4527-90A0-ADED81574E04}" type="presParOf" srcId="{E89989C9-A212-45A7-8B0B-B9F4B1F544A8}" destId="{34822F3A-C6EA-4755-AA59-55CBD0731410}" srcOrd="8" destOrd="0" presId="urn:microsoft.com/office/officeart/2005/8/layout/hProcess9"/>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D0B4161-12EA-41D5-BD14-405695BE4A77}" type="doc">
      <dgm:prSet loTypeId="urn:microsoft.com/office/officeart/2005/8/layout/hierarchy1#1" loCatId="hierarchy" qsTypeId="urn:microsoft.com/office/officeart/2005/8/quickstyle/simple1" qsCatId="simple" csTypeId="urn:microsoft.com/office/officeart/2005/8/colors/colorful5" csCatId="colorful" phldr="1"/>
      <dgm:spPr/>
      <dgm:t>
        <a:bodyPr/>
        <a:lstStyle/>
        <a:p>
          <a:endParaRPr lang="en-IN"/>
        </a:p>
      </dgm:t>
    </dgm:pt>
    <dgm:pt modelId="{FDF57F90-AF3F-4DAA-A05C-8EFCB751AC93}">
      <dgm:prSet phldrT="[Text]"/>
      <dgm:spPr/>
      <dgm:t>
        <a:bodyPr/>
        <a:lstStyle/>
        <a:p>
          <a:r>
            <a:rPr lang="en-IN">
              <a:latin typeface="Times New Roman" panose="02020603050405020304" pitchFamily="18" charset="0"/>
              <a:cs typeface="Times New Roman" panose="02020603050405020304" pitchFamily="18" charset="0"/>
            </a:rPr>
            <a:t>Tesla</a:t>
          </a:r>
        </a:p>
      </dgm:t>
    </dgm:pt>
    <dgm:pt modelId="{1923B9F2-BD89-410A-9F21-3B8D945FBEF3}" type="parTrans" cxnId="{DD1831E8-7B98-4852-BE3C-AA23595FE87B}">
      <dgm:prSet/>
      <dgm:spPr/>
      <dgm:t>
        <a:bodyPr/>
        <a:lstStyle/>
        <a:p>
          <a:endParaRPr lang="en-IN"/>
        </a:p>
      </dgm:t>
    </dgm:pt>
    <dgm:pt modelId="{B07E2F92-B673-40EC-A09C-CC385A60F52B}" type="sibTrans" cxnId="{DD1831E8-7B98-4852-BE3C-AA23595FE87B}">
      <dgm:prSet/>
      <dgm:spPr/>
      <dgm:t>
        <a:bodyPr/>
        <a:lstStyle/>
        <a:p>
          <a:endParaRPr lang="en-IN"/>
        </a:p>
      </dgm:t>
    </dgm:pt>
    <dgm:pt modelId="{DB5602AA-E69F-46B0-9B50-1C606B810F9D}">
      <dgm:prSet phldrT="[Text]"/>
      <dgm:spPr/>
      <dgm:t>
        <a:bodyPr/>
        <a:lstStyle/>
        <a:p>
          <a:r>
            <a:rPr lang="en-IN">
              <a:latin typeface="Times New Roman" panose="02020603050405020304" pitchFamily="18" charset="0"/>
              <a:cs typeface="Times New Roman" panose="02020603050405020304" pitchFamily="18" charset="0"/>
            </a:rPr>
            <a:t>Suggested leadership</a:t>
          </a:r>
        </a:p>
      </dgm:t>
    </dgm:pt>
    <dgm:pt modelId="{F7E17930-D5BC-4704-81E8-0B5167AD5429}" type="parTrans" cxnId="{6605625A-3314-487F-A257-15CCE9FB98CB}">
      <dgm:prSet/>
      <dgm:spPr/>
      <dgm:t>
        <a:bodyPr/>
        <a:lstStyle/>
        <a:p>
          <a:endParaRPr lang="en-IN"/>
        </a:p>
      </dgm:t>
    </dgm:pt>
    <dgm:pt modelId="{D4952077-BE15-47BE-AAAB-05D695F55E5C}" type="sibTrans" cxnId="{6605625A-3314-487F-A257-15CCE9FB98CB}">
      <dgm:prSet/>
      <dgm:spPr/>
      <dgm:t>
        <a:bodyPr/>
        <a:lstStyle/>
        <a:p>
          <a:endParaRPr lang="en-IN"/>
        </a:p>
      </dgm:t>
    </dgm:pt>
    <dgm:pt modelId="{1A0F7132-FA53-4052-88EE-1603EAD9410B}">
      <dgm:prSet phldrT="[Text]"/>
      <dgm:spPr/>
      <dgm:t>
        <a:bodyPr/>
        <a:lstStyle/>
        <a:p>
          <a:r>
            <a:rPr lang="en-IN">
              <a:latin typeface="Times New Roman" panose="02020603050405020304" pitchFamily="18" charset="0"/>
              <a:cs typeface="Times New Roman" panose="02020603050405020304" pitchFamily="18" charset="0"/>
            </a:rPr>
            <a:t>Democratic leadership</a:t>
          </a:r>
        </a:p>
      </dgm:t>
    </dgm:pt>
    <dgm:pt modelId="{98AB3F5F-DA82-4E18-827C-154DEAE8D55F}" type="parTrans" cxnId="{33BBDF05-3B90-4992-AEA5-D36277007028}">
      <dgm:prSet/>
      <dgm:spPr/>
      <dgm:t>
        <a:bodyPr/>
        <a:lstStyle/>
        <a:p>
          <a:endParaRPr lang="en-IN"/>
        </a:p>
      </dgm:t>
    </dgm:pt>
    <dgm:pt modelId="{182073FE-0EC0-47B8-B1B9-2DB5BE1C6C3A}" type="sibTrans" cxnId="{33BBDF05-3B90-4992-AEA5-D36277007028}">
      <dgm:prSet/>
      <dgm:spPr/>
      <dgm:t>
        <a:bodyPr/>
        <a:lstStyle/>
        <a:p>
          <a:endParaRPr lang="en-IN"/>
        </a:p>
      </dgm:t>
    </dgm:pt>
    <dgm:pt modelId="{08C36B33-0E79-4CC7-A807-FB398FE1C1B8}">
      <dgm:prSet phldrT="[Text]"/>
      <dgm:spPr/>
      <dgm:t>
        <a:bodyPr/>
        <a:lstStyle/>
        <a:p>
          <a:r>
            <a:rPr lang="en-IN">
              <a:latin typeface="Times New Roman" panose="02020603050405020304" pitchFamily="18" charset="0"/>
              <a:cs typeface="Times New Roman" panose="02020603050405020304" pitchFamily="18" charset="0"/>
            </a:rPr>
            <a:t>Ongoing leadership</a:t>
          </a:r>
        </a:p>
      </dgm:t>
    </dgm:pt>
    <dgm:pt modelId="{0FC34F67-850E-452C-A3A1-2338D01F6CB4}" type="parTrans" cxnId="{98ED2023-72B2-48AA-B606-AC76E99E0C86}">
      <dgm:prSet/>
      <dgm:spPr/>
      <dgm:t>
        <a:bodyPr/>
        <a:lstStyle/>
        <a:p>
          <a:endParaRPr lang="en-IN"/>
        </a:p>
      </dgm:t>
    </dgm:pt>
    <dgm:pt modelId="{7A0C5DE1-BE58-4815-BA3D-CDAAC3015375}" type="sibTrans" cxnId="{98ED2023-72B2-48AA-B606-AC76E99E0C86}">
      <dgm:prSet/>
      <dgm:spPr/>
      <dgm:t>
        <a:bodyPr/>
        <a:lstStyle/>
        <a:p>
          <a:endParaRPr lang="en-IN"/>
        </a:p>
      </dgm:t>
    </dgm:pt>
    <dgm:pt modelId="{B0AA902F-1FDF-40AE-82B5-733A00C80730}">
      <dgm:prSet phldrT="[Text]"/>
      <dgm:spPr/>
      <dgm:t>
        <a:bodyPr/>
        <a:lstStyle/>
        <a:p>
          <a:r>
            <a:rPr lang="en-IN">
              <a:latin typeface="Times New Roman" panose="02020603050405020304" pitchFamily="18" charset="0"/>
              <a:cs typeface="Times New Roman" panose="02020603050405020304" pitchFamily="18" charset="0"/>
            </a:rPr>
            <a:t>Transformational leadership</a:t>
          </a:r>
        </a:p>
      </dgm:t>
    </dgm:pt>
    <dgm:pt modelId="{2B9E1DF4-D1FE-4F70-B471-71C1D34E512E}" type="parTrans" cxnId="{E1E2D92F-990A-4A73-9AF1-DDA5809BA9C2}">
      <dgm:prSet/>
      <dgm:spPr/>
      <dgm:t>
        <a:bodyPr/>
        <a:lstStyle/>
        <a:p>
          <a:endParaRPr lang="en-IN"/>
        </a:p>
      </dgm:t>
    </dgm:pt>
    <dgm:pt modelId="{5B89AD14-6854-475A-B26E-677FBF48AC01}" type="sibTrans" cxnId="{E1E2D92F-990A-4A73-9AF1-DDA5809BA9C2}">
      <dgm:prSet/>
      <dgm:spPr/>
      <dgm:t>
        <a:bodyPr/>
        <a:lstStyle/>
        <a:p>
          <a:endParaRPr lang="en-IN"/>
        </a:p>
      </dgm:t>
    </dgm:pt>
    <dgm:pt modelId="{FDE6A4A0-AE2D-4F4C-A7C4-9DC58B92C0EE}">
      <dgm:prSet phldrT="[Text]"/>
      <dgm:spPr/>
      <dgm:t>
        <a:bodyPr/>
        <a:lstStyle/>
        <a:p>
          <a:r>
            <a:rPr lang="en-IN">
              <a:latin typeface="Times New Roman" panose="02020603050405020304" pitchFamily="18" charset="0"/>
              <a:cs typeface="Times New Roman" panose="02020603050405020304" pitchFamily="18" charset="0"/>
            </a:rPr>
            <a:t>Afiliative leadership</a:t>
          </a:r>
        </a:p>
      </dgm:t>
    </dgm:pt>
    <dgm:pt modelId="{612F59E1-BB49-490E-B5DE-1300A8D94965}" type="sibTrans" cxnId="{A323499B-B41A-49AB-8110-8BDF15CDD23F}">
      <dgm:prSet/>
      <dgm:spPr/>
      <dgm:t>
        <a:bodyPr/>
        <a:lstStyle/>
        <a:p>
          <a:endParaRPr lang="en-IN"/>
        </a:p>
      </dgm:t>
    </dgm:pt>
    <dgm:pt modelId="{15C3FE1C-6F59-4033-BFC7-B5FA8E405D28}" type="parTrans" cxnId="{A323499B-B41A-49AB-8110-8BDF15CDD23F}">
      <dgm:prSet/>
      <dgm:spPr/>
      <dgm:t>
        <a:bodyPr/>
        <a:lstStyle/>
        <a:p>
          <a:endParaRPr lang="en-IN"/>
        </a:p>
      </dgm:t>
    </dgm:pt>
    <dgm:pt modelId="{A017A082-86E9-4EAF-B97D-99B6EB3AD108}" type="pres">
      <dgm:prSet presAssocID="{FD0B4161-12EA-41D5-BD14-405695BE4A77}" presName="hierChild1" presStyleCnt="0">
        <dgm:presLayoutVars>
          <dgm:chPref val="1"/>
          <dgm:dir/>
          <dgm:animOne val="branch"/>
          <dgm:animLvl val="lvl"/>
          <dgm:resizeHandles/>
        </dgm:presLayoutVars>
      </dgm:prSet>
      <dgm:spPr/>
    </dgm:pt>
    <dgm:pt modelId="{E4C4B2BC-1562-4E8A-A9BF-0F54A271F323}" type="pres">
      <dgm:prSet presAssocID="{FDF57F90-AF3F-4DAA-A05C-8EFCB751AC93}" presName="hierRoot1" presStyleCnt="0"/>
      <dgm:spPr/>
    </dgm:pt>
    <dgm:pt modelId="{EF5121AC-4F10-470E-91F9-215E7056BFCA}" type="pres">
      <dgm:prSet presAssocID="{FDF57F90-AF3F-4DAA-A05C-8EFCB751AC93}" presName="composite" presStyleCnt="0"/>
      <dgm:spPr/>
    </dgm:pt>
    <dgm:pt modelId="{46CA9D38-BE18-487D-B2DD-65F7B1FE4F70}" type="pres">
      <dgm:prSet presAssocID="{FDF57F90-AF3F-4DAA-A05C-8EFCB751AC93}" presName="background" presStyleLbl="node0" presStyleIdx="0" presStyleCnt="1"/>
      <dgm:spPr/>
    </dgm:pt>
    <dgm:pt modelId="{BFD44FD9-6C2A-4C78-AC82-F39E0ED434B0}" type="pres">
      <dgm:prSet presAssocID="{FDF57F90-AF3F-4DAA-A05C-8EFCB751AC93}" presName="text" presStyleLbl="fgAcc0" presStyleIdx="0" presStyleCnt="1">
        <dgm:presLayoutVars>
          <dgm:chPref val="3"/>
        </dgm:presLayoutVars>
      </dgm:prSet>
      <dgm:spPr/>
    </dgm:pt>
    <dgm:pt modelId="{9C428F55-9B3F-4336-987B-7B4AC31F34F5}" type="pres">
      <dgm:prSet presAssocID="{FDF57F90-AF3F-4DAA-A05C-8EFCB751AC93}" presName="hierChild2" presStyleCnt="0"/>
      <dgm:spPr/>
    </dgm:pt>
    <dgm:pt modelId="{E4C072A1-2F4A-42E5-93BE-A2DCF43C51B5}" type="pres">
      <dgm:prSet presAssocID="{F7E17930-D5BC-4704-81E8-0B5167AD5429}" presName="Name10" presStyleLbl="parChTrans1D2" presStyleIdx="0" presStyleCnt="2"/>
      <dgm:spPr/>
    </dgm:pt>
    <dgm:pt modelId="{9B886706-DB78-4A97-93AB-69F60C07679F}" type="pres">
      <dgm:prSet presAssocID="{DB5602AA-E69F-46B0-9B50-1C606B810F9D}" presName="hierRoot2" presStyleCnt="0"/>
      <dgm:spPr/>
    </dgm:pt>
    <dgm:pt modelId="{E13C1FC8-6080-4318-BE0E-A25412DC8174}" type="pres">
      <dgm:prSet presAssocID="{DB5602AA-E69F-46B0-9B50-1C606B810F9D}" presName="composite2" presStyleCnt="0"/>
      <dgm:spPr/>
    </dgm:pt>
    <dgm:pt modelId="{85651848-BB9D-43A9-8C37-2C0B9EE4A931}" type="pres">
      <dgm:prSet presAssocID="{DB5602AA-E69F-46B0-9B50-1C606B810F9D}" presName="background2" presStyleLbl="node2" presStyleIdx="0" presStyleCnt="2"/>
      <dgm:spPr/>
    </dgm:pt>
    <dgm:pt modelId="{E8E79E4E-087F-4092-BAB1-091195F1F2D7}" type="pres">
      <dgm:prSet presAssocID="{DB5602AA-E69F-46B0-9B50-1C606B810F9D}" presName="text2" presStyleLbl="fgAcc2" presStyleIdx="0" presStyleCnt="2">
        <dgm:presLayoutVars>
          <dgm:chPref val="3"/>
        </dgm:presLayoutVars>
      </dgm:prSet>
      <dgm:spPr/>
    </dgm:pt>
    <dgm:pt modelId="{E73C70E1-BE8B-4584-8996-E0F28AB0D716}" type="pres">
      <dgm:prSet presAssocID="{DB5602AA-E69F-46B0-9B50-1C606B810F9D}" presName="hierChild3" presStyleCnt="0"/>
      <dgm:spPr/>
    </dgm:pt>
    <dgm:pt modelId="{BCEAB79D-F413-4584-9565-C213E079994E}" type="pres">
      <dgm:prSet presAssocID="{98AB3F5F-DA82-4E18-827C-154DEAE8D55F}" presName="Name17" presStyleLbl="parChTrans1D3" presStyleIdx="0" presStyleCnt="3"/>
      <dgm:spPr/>
    </dgm:pt>
    <dgm:pt modelId="{2C5C2DEA-0CAC-4BB7-ACCD-7038EB4D928C}" type="pres">
      <dgm:prSet presAssocID="{1A0F7132-FA53-4052-88EE-1603EAD9410B}" presName="hierRoot3" presStyleCnt="0"/>
      <dgm:spPr/>
    </dgm:pt>
    <dgm:pt modelId="{76F72337-BE6C-4C1F-B8A4-801A85554B10}" type="pres">
      <dgm:prSet presAssocID="{1A0F7132-FA53-4052-88EE-1603EAD9410B}" presName="composite3" presStyleCnt="0"/>
      <dgm:spPr/>
    </dgm:pt>
    <dgm:pt modelId="{C24575D4-618B-4903-9E55-6AB28FE9AC7E}" type="pres">
      <dgm:prSet presAssocID="{1A0F7132-FA53-4052-88EE-1603EAD9410B}" presName="background3" presStyleLbl="node3" presStyleIdx="0" presStyleCnt="3"/>
      <dgm:spPr/>
    </dgm:pt>
    <dgm:pt modelId="{08EA87B0-6628-4AF8-8762-F34470506AFC}" type="pres">
      <dgm:prSet presAssocID="{1A0F7132-FA53-4052-88EE-1603EAD9410B}" presName="text3" presStyleLbl="fgAcc3" presStyleIdx="0" presStyleCnt="3">
        <dgm:presLayoutVars>
          <dgm:chPref val="3"/>
        </dgm:presLayoutVars>
      </dgm:prSet>
      <dgm:spPr/>
    </dgm:pt>
    <dgm:pt modelId="{7BA56CAA-BE2B-4109-B37A-6A43E1C8B09D}" type="pres">
      <dgm:prSet presAssocID="{1A0F7132-FA53-4052-88EE-1603EAD9410B}" presName="hierChild4" presStyleCnt="0"/>
      <dgm:spPr/>
    </dgm:pt>
    <dgm:pt modelId="{8017BF44-59F0-48E1-B95C-AE231B51C8FE}" type="pres">
      <dgm:prSet presAssocID="{15C3FE1C-6F59-4033-BFC7-B5FA8E405D28}" presName="Name17" presStyleLbl="parChTrans1D3" presStyleIdx="1" presStyleCnt="3"/>
      <dgm:spPr/>
    </dgm:pt>
    <dgm:pt modelId="{4889CE7D-ADD3-4728-8DA0-749785BD376E}" type="pres">
      <dgm:prSet presAssocID="{FDE6A4A0-AE2D-4F4C-A7C4-9DC58B92C0EE}" presName="hierRoot3" presStyleCnt="0"/>
      <dgm:spPr/>
    </dgm:pt>
    <dgm:pt modelId="{A4CE44F1-E180-4E01-967A-44E77413A0F7}" type="pres">
      <dgm:prSet presAssocID="{FDE6A4A0-AE2D-4F4C-A7C4-9DC58B92C0EE}" presName="composite3" presStyleCnt="0"/>
      <dgm:spPr/>
    </dgm:pt>
    <dgm:pt modelId="{26DE9698-C1DC-4644-9DE9-9C17004636CF}" type="pres">
      <dgm:prSet presAssocID="{FDE6A4A0-AE2D-4F4C-A7C4-9DC58B92C0EE}" presName="background3" presStyleLbl="node3" presStyleIdx="1" presStyleCnt="3"/>
      <dgm:spPr/>
    </dgm:pt>
    <dgm:pt modelId="{98953020-6C1B-4B86-9E2C-3D69AF0924EE}" type="pres">
      <dgm:prSet presAssocID="{FDE6A4A0-AE2D-4F4C-A7C4-9DC58B92C0EE}" presName="text3" presStyleLbl="fgAcc3" presStyleIdx="1" presStyleCnt="3">
        <dgm:presLayoutVars>
          <dgm:chPref val="3"/>
        </dgm:presLayoutVars>
      </dgm:prSet>
      <dgm:spPr/>
    </dgm:pt>
    <dgm:pt modelId="{9A6B0940-4E4A-46F4-8F84-F26A86E90873}" type="pres">
      <dgm:prSet presAssocID="{FDE6A4A0-AE2D-4F4C-A7C4-9DC58B92C0EE}" presName="hierChild4" presStyleCnt="0"/>
      <dgm:spPr/>
    </dgm:pt>
    <dgm:pt modelId="{02A1A647-9EED-4A0D-B2E4-58163E7B9D4E}" type="pres">
      <dgm:prSet presAssocID="{0FC34F67-850E-452C-A3A1-2338D01F6CB4}" presName="Name10" presStyleLbl="parChTrans1D2" presStyleIdx="1" presStyleCnt="2"/>
      <dgm:spPr/>
    </dgm:pt>
    <dgm:pt modelId="{3B534B90-1097-42C1-805E-BDB6490904FC}" type="pres">
      <dgm:prSet presAssocID="{08C36B33-0E79-4CC7-A807-FB398FE1C1B8}" presName="hierRoot2" presStyleCnt="0"/>
      <dgm:spPr/>
    </dgm:pt>
    <dgm:pt modelId="{4FC5F775-7DFC-4D0F-8272-EB35587C30EE}" type="pres">
      <dgm:prSet presAssocID="{08C36B33-0E79-4CC7-A807-FB398FE1C1B8}" presName="composite2" presStyleCnt="0"/>
      <dgm:spPr/>
    </dgm:pt>
    <dgm:pt modelId="{C35E0CD9-A66C-4095-8393-2C45652E2888}" type="pres">
      <dgm:prSet presAssocID="{08C36B33-0E79-4CC7-A807-FB398FE1C1B8}" presName="background2" presStyleLbl="node2" presStyleIdx="1" presStyleCnt="2"/>
      <dgm:spPr/>
    </dgm:pt>
    <dgm:pt modelId="{9FB36534-5C2A-4A2A-B5A3-B44F756E4465}" type="pres">
      <dgm:prSet presAssocID="{08C36B33-0E79-4CC7-A807-FB398FE1C1B8}" presName="text2" presStyleLbl="fgAcc2" presStyleIdx="1" presStyleCnt="2">
        <dgm:presLayoutVars>
          <dgm:chPref val="3"/>
        </dgm:presLayoutVars>
      </dgm:prSet>
      <dgm:spPr/>
    </dgm:pt>
    <dgm:pt modelId="{B51134CC-EA7B-46DA-9AAB-59CDB3E43C12}" type="pres">
      <dgm:prSet presAssocID="{08C36B33-0E79-4CC7-A807-FB398FE1C1B8}" presName="hierChild3" presStyleCnt="0"/>
      <dgm:spPr/>
    </dgm:pt>
    <dgm:pt modelId="{A5FB7571-A6CD-4EF9-9A14-8E430E864F13}" type="pres">
      <dgm:prSet presAssocID="{2B9E1DF4-D1FE-4F70-B471-71C1D34E512E}" presName="Name17" presStyleLbl="parChTrans1D3" presStyleIdx="2" presStyleCnt="3"/>
      <dgm:spPr/>
    </dgm:pt>
    <dgm:pt modelId="{9B571B27-E9A8-46CB-A994-647465333E24}" type="pres">
      <dgm:prSet presAssocID="{B0AA902F-1FDF-40AE-82B5-733A00C80730}" presName="hierRoot3" presStyleCnt="0"/>
      <dgm:spPr/>
    </dgm:pt>
    <dgm:pt modelId="{CF3EF177-5741-41BC-B2A1-B79E8DADBB8C}" type="pres">
      <dgm:prSet presAssocID="{B0AA902F-1FDF-40AE-82B5-733A00C80730}" presName="composite3" presStyleCnt="0"/>
      <dgm:spPr/>
    </dgm:pt>
    <dgm:pt modelId="{F0F9ACBB-8DF8-41D4-A962-91CF1B7E28C0}" type="pres">
      <dgm:prSet presAssocID="{B0AA902F-1FDF-40AE-82B5-733A00C80730}" presName="background3" presStyleLbl="node3" presStyleIdx="2" presStyleCnt="3"/>
      <dgm:spPr/>
    </dgm:pt>
    <dgm:pt modelId="{0A251F85-17B2-460A-B8C8-95C849CFE888}" type="pres">
      <dgm:prSet presAssocID="{B0AA902F-1FDF-40AE-82B5-733A00C80730}" presName="text3" presStyleLbl="fgAcc3" presStyleIdx="2" presStyleCnt="3">
        <dgm:presLayoutVars>
          <dgm:chPref val="3"/>
        </dgm:presLayoutVars>
      </dgm:prSet>
      <dgm:spPr/>
    </dgm:pt>
    <dgm:pt modelId="{343B2482-C0A5-41EA-AFD8-3707D29278A7}" type="pres">
      <dgm:prSet presAssocID="{B0AA902F-1FDF-40AE-82B5-733A00C80730}" presName="hierChild4" presStyleCnt="0"/>
      <dgm:spPr/>
    </dgm:pt>
  </dgm:ptLst>
  <dgm:cxnLst>
    <dgm:cxn modelId="{33BBDF05-3B90-4992-AEA5-D36277007028}" srcId="{DB5602AA-E69F-46B0-9B50-1C606B810F9D}" destId="{1A0F7132-FA53-4052-88EE-1603EAD9410B}" srcOrd="0" destOrd="0" parTransId="{98AB3F5F-DA82-4E18-827C-154DEAE8D55F}" sibTransId="{182073FE-0EC0-47B8-B1B9-2DB5BE1C6C3A}"/>
    <dgm:cxn modelId="{38A7920C-0C2F-4DF8-97B1-2068AD4ECE70}" type="presOf" srcId="{FD0B4161-12EA-41D5-BD14-405695BE4A77}" destId="{A017A082-86E9-4EAF-B97D-99B6EB3AD108}" srcOrd="0" destOrd="0" presId="urn:microsoft.com/office/officeart/2005/8/layout/hierarchy1#1"/>
    <dgm:cxn modelId="{98ED2023-72B2-48AA-B606-AC76E99E0C86}" srcId="{FDF57F90-AF3F-4DAA-A05C-8EFCB751AC93}" destId="{08C36B33-0E79-4CC7-A807-FB398FE1C1B8}" srcOrd="1" destOrd="0" parTransId="{0FC34F67-850E-452C-A3A1-2338D01F6CB4}" sibTransId="{7A0C5DE1-BE58-4815-BA3D-CDAAC3015375}"/>
    <dgm:cxn modelId="{E1E2D92F-990A-4A73-9AF1-DDA5809BA9C2}" srcId="{08C36B33-0E79-4CC7-A807-FB398FE1C1B8}" destId="{B0AA902F-1FDF-40AE-82B5-733A00C80730}" srcOrd="0" destOrd="0" parTransId="{2B9E1DF4-D1FE-4F70-B471-71C1D34E512E}" sibTransId="{5B89AD14-6854-475A-B26E-677FBF48AC01}"/>
    <dgm:cxn modelId="{5BE32930-71E2-4708-ADBE-6B5FA25D237C}" type="presOf" srcId="{F7E17930-D5BC-4704-81E8-0B5167AD5429}" destId="{E4C072A1-2F4A-42E5-93BE-A2DCF43C51B5}" srcOrd="0" destOrd="0" presId="urn:microsoft.com/office/officeart/2005/8/layout/hierarchy1#1"/>
    <dgm:cxn modelId="{7B4BDD65-EA2C-4F3D-A361-88DD2C7B801B}" type="presOf" srcId="{B0AA902F-1FDF-40AE-82B5-733A00C80730}" destId="{0A251F85-17B2-460A-B8C8-95C849CFE888}" srcOrd="0" destOrd="0" presId="urn:microsoft.com/office/officeart/2005/8/layout/hierarchy1#1"/>
    <dgm:cxn modelId="{F00B374B-0B88-4672-8CA1-808ECA623FC7}" type="presOf" srcId="{0FC34F67-850E-452C-A3A1-2338D01F6CB4}" destId="{02A1A647-9EED-4A0D-B2E4-58163E7B9D4E}" srcOrd="0" destOrd="0" presId="urn:microsoft.com/office/officeart/2005/8/layout/hierarchy1#1"/>
    <dgm:cxn modelId="{6605625A-3314-487F-A257-15CCE9FB98CB}" srcId="{FDF57F90-AF3F-4DAA-A05C-8EFCB751AC93}" destId="{DB5602AA-E69F-46B0-9B50-1C606B810F9D}" srcOrd="0" destOrd="0" parTransId="{F7E17930-D5BC-4704-81E8-0B5167AD5429}" sibTransId="{D4952077-BE15-47BE-AAAB-05D695F55E5C}"/>
    <dgm:cxn modelId="{20B3CF7A-C938-4A24-8533-CA9BC4B1A4E5}" type="presOf" srcId="{DB5602AA-E69F-46B0-9B50-1C606B810F9D}" destId="{E8E79E4E-087F-4092-BAB1-091195F1F2D7}" srcOrd="0" destOrd="0" presId="urn:microsoft.com/office/officeart/2005/8/layout/hierarchy1#1"/>
    <dgm:cxn modelId="{096A3F7F-F91C-4F4C-933E-42E1B594B5AA}" type="presOf" srcId="{2B9E1DF4-D1FE-4F70-B471-71C1D34E512E}" destId="{A5FB7571-A6CD-4EF9-9A14-8E430E864F13}" srcOrd="0" destOrd="0" presId="urn:microsoft.com/office/officeart/2005/8/layout/hierarchy1#1"/>
    <dgm:cxn modelId="{A323499B-B41A-49AB-8110-8BDF15CDD23F}" srcId="{DB5602AA-E69F-46B0-9B50-1C606B810F9D}" destId="{FDE6A4A0-AE2D-4F4C-A7C4-9DC58B92C0EE}" srcOrd="1" destOrd="0" parTransId="{15C3FE1C-6F59-4033-BFC7-B5FA8E405D28}" sibTransId="{612F59E1-BB49-490E-B5DE-1300A8D94965}"/>
    <dgm:cxn modelId="{80DDF69C-442A-4DF5-838A-A92F8DA63507}" type="presOf" srcId="{FDE6A4A0-AE2D-4F4C-A7C4-9DC58B92C0EE}" destId="{98953020-6C1B-4B86-9E2C-3D69AF0924EE}" srcOrd="0" destOrd="0" presId="urn:microsoft.com/office/officeart/2005/8/layout/hierarchy1#1"/>
    <dgm:cxn modelId="{FF3AABA1-3C7A-4D04-8FD8-DDFB328A90B9}" type="presOf" srcId="{08C36B33-0E79-4CC7-A807-FB398FE1C1B8}" destId="{9FB36534-5C2A-4A2A-B5A3-B44F756E4465}" srcOrd="0" destOrd="0" presId="urn:microsoft.com/office/officeart/2005/8/layout/hierarchy1#1"/>
    <dgm:cxn modelId="{0CE630BD-7236-4B82-827D-C069C481C3C8}" type="presOf" srcId="{98AB3F5F-DA82-4E18-827C-154DEAE8D55F}" destId="{BCEAB79D-F413-4584-9565-C213E079994E}" srcOrd="0" destOrd="0" presId="urn:microsoft.com/office/officeart/2005/8/layout/hierarchy1#1"/>
    <dgm:cxn modelId="{A04863DA-FF41-4382-90ED-4B27C40509B2}" type="presOf" srcId="{FDF57F90-AF3F-4DAA-A05C-8EFCB751AC93}" destId="{BFD44FD9-6C2A-4C78-AC82-F39E0ED434B0}" srcOrd="0" destOrd="0" presId="urn:microsoft.com/office/officeart/2005/8/layout/hierarchy1#1"/>
    <dgm:cxn modelId="{DD1831E8-7B98-4852-BE3C-AA23595FE87B}" srcId="{FD0B4161-12EA-41D5-BD14-405695BE4A77}" destId="{FDF57F90-AF3F-4DAA-A05C-8EFCB751AC93}" srcOrd="0" destOrd="0" parTransId="{1923B9F2-BD89-410A-9F21-3B8D945FBEF3}" sibTransId="{B07E2F92-B673-40EC-A09C-CC385A60F52B}"/>
    <dgm:cxn modelId="{C19298EC-2D6F-48C3-A18B-A1CAA89BA0B2}" type="presOf" srcId="{1A0F7132-FA53-4052-88EE-1603EAD9410B}" destId="{08EA87B0-6628-4AF8-8762-F34470506AFC}" srcOrd="0" destOrd="0" presId="urn:microsoft.com/office/officeart/2005/8/layout/hierarchy1#1"/>
    <dgm:cxn modelId="{2040EFF5-F55F-4810-B1B2-E5E147399DBA}" type="presOf" srcId="{15C3FE1C-6F59-4033-BFC7-B5FA8E405D28}" destId="{8017BF44-59F0-48E1-B95C-AE231B51C8FE}" srcOrd="0" destOrd="0" presId="urn:microsoft.com/office/officeart/2005/8/layout/hierarchy1#1"/>
    <dgm:cxn modelId="{55D800C0-BEC2-4AA8-90BF-2380C2C10943}" type="presParOf" srcId="{A017A082-86E9-4EAF-B97D-99B6EB3AD108}" destId="{E4C4B2BC-1562-4E8A-A9BF-0F54A271F323}" srcOrd="0" destOrd="0" presId="urn:microsoft.com/office/officeart/2005/8/layout/hierarchy1#1"/>
    <dgm:cxn modelId="{7B3B55C3-0E4E-4CB2-8CA6-1C5900FB1629}" type="presParOf" srcId="{E4C4B2BC-1562-4E8A-A9BF-0F54A271F323}" destId="{EF5121AC-4F10-470E-91F9-215E7056BFCA}" srcOrd="0" destOrd="0" presId="urn:microsoft.com/office/officeart/2005/8/layout/hierarchy1#1"/>
    <dgm:cxn modelId="{919D0792-A83A-4FEC-A294-8CCEE72F7A44}" type="presParOf" srcId="{EF5121AC-4F10-470E-91F9-215E7056BFCA}" destId="{46CA9D38-BE18-487D-B2DD-65F7B1FE4F70}" srcOrd="0" destOrd="0" presId="urn:microsoft.com/office/officeart/2005/8/layout/hierarchy1#1"/>
    <dgm:cxn modelId="{ECB75E44-8081-4D5D-95A5-57E1A26C6CA3}" type="presParOf" srcId="{EF5121AC-4F10-470E-91F9-215E7056BFCA}" destId="{BFD44FD9-6C2A-4C78-AC82-F39E0ED434B0}" srcOrd="1" destOrd="0" presId="urn:microsoft.com/office/officeart/2005/8/layout/hierarchy1#1"/>
    <dgm:cxn modelId="{015F78EA-AC3A-40FA-8A95-ED4A75CC36F9}" type="presParOf" srcId="{E4C4B2BC-1562-4E8A-A9BF-0F54A271F323}" destId="{9C428F55-9B3F-4336-987B-7B4AC31F34F5}" srcOrd="1" destOrd="0" presId="urn:microsoft.com/office/officeart/2005/8/layout/hierarchy1#1"/>
    <dgm:cxn modelId="{3800AC1F-B174-4D9F-A9B5-1C6774C112E6}" type="presParOf" srcId="{9C428F55-9B3F-4336-987B-7B4AC31F34F5}" destId="{E4C072A1-2F4A-42E5-93BE-A2DCF43C51B5}" srcOrd="0" destOrd="0" presId="urn:microsoft.com/office/officeart/2005/8/layout/hierarchy1#1"/>
    <dgm:cxn modelId="{BA496735-2402-45DF-814E-960845A1C2B8}" type="presParOf" srcId="{9C428F55-9B3F-4336-987B-7B4AC31F34F5}" destId="{9B886706-DB78-4A97-93AB-69F60C07679F}" srcOrd="1" destOrd="0" presId="urn:microsoft.com/office/officeart/2005/8/layout/hierarchy1#1"/>
    <dgm:cxn modelId="{FA685AFF-4812-47D9-855F-FA903B2A51E6}" type="presParOf" srcId="{9B886706-DB78-4A97-93AB-69F60C07679F}" destId="{E13C1FC8-6080-4318-BE0E-A25412DC8174}" srcOrd="0" destOrd="0" presId="urn:microsoft.com/office/officeart/2005/8/layout/hierarchy1#1"/>
    <dgm:cxn modelId="{2B51ECE0-4F95-4C12-89E6-8D70743DC00A}" type="presParOf" srcId="{E13C1FC8-6080-4318-BE0E-A25412DC8174}" destId="{85651848-BB9D-43A9-8C37-2C0B9EE4A931}" srcOrd="0" destOrd="0" presId="urn:microsoft.com/office/officeart/2005/8/layout/hierarchy1#1"/>
    <dgm:cxn modelId="{9B381169-0027-41F5-AAD3-1076BBEF68B8}" type="presParOf" srcId="{E13C1FC8-6080-4318-BE0E-A25412DC8174}" destId="{E8E79E4E-087F-4092-BAB1-091195F1F2D7}" srcOrd="1" destOrd="0" presId="urn:microsoft.com/office/officeart/2005/8/layout/hierarchy1#1"/>
    <dgm:cxn modelId="{6681FA66-9AEA-4670-812B-143585628DAC}" type="presParOf" srcId="{9B886706-DB78-4A97-93AB-69F60C07679F}" destId="{E73C70E1-BE8B-4584-8996-E0F28AB0D716}" srcOrd="1" destOrd="0" presId="urn:microsoft.com/office/officeart/2005/8/layout/hierarchy1#1"/>
    <dgm:cxn modelId="{E19AA114-7115-45D5-BCBE-AFD27722CB5F}" type="presParOf" srcId="{E73C70E1-BE8B-4584-8996-E0F28AB0D716}" destId="{BCEAB79D-F413-4584-9565-C213E079994E}" srcOrd="0" destOrd="0" presId="urn:microsoft.com/office/officeart/2005/8/layout/hierarchy1#1"/>
    <dgm:cxn modelId="{7C864B73-5A1D-4412-AFEC-B700212024DF}" type="presParOf" srcId="{E73C70E1-BE8B-4584-8996-E0F28AB0D716}" destId="{2C5C2DEA-0CAC-4BB7-ACCD-7038EB4D928C}" srcOrd="1" destOrd="0" presId="urn:microsoft.com/office/officeart/2005/8/layout/hierarchy1#1"/>
    <dgm:cxn modelId="{8C8070C6-EC91-4491-AA0D-AF637E7D4E65}" type="presParOf" srcId="{2C5C2DEA-0CAC-4BB7-ACCD-7038EB4D928C}" destId="{76F72337-BE6C-4C1F-B8A4-801A85554B10}" srcOrd="0" destOrd="0" presId="urn:microsoft.com/office/officeart/2005/8/layout/hierarchy1#1"/>
    <dgm:cxn modelId="{198710E7-6E86-4207-98F5-01CC307BEAC7}" type="presParOf" srcId="{76F72337-BE6C-4C1F-B8A4-801A85554B10}" destId="{C24575D4-618B-4903-9E55-6AB28FE9AC7E}" srcOrd="0" destOrd="0" presId="urn:microsoft.com/office/officeart/2005/8/layout/hierarchy1#1"/>
    <dgm:cxn modelId="{59147281-7028-482E-B503-6F285EC197A9}" type="presParOf" srcId="{76F72337-BE6C-4C1F-B8A4-801A85554B10}" destId="{08EA87B0-6628-4AF8-8762-F34470506AFC}" srcOrd="1" destOrd="0" presId="urn:microsoft.com/office/officeart/2005/8/layout/hierarchy1#1"/>
    <dgm:cxn modelId="{0C27CA97-8E61-4DC3-BD8D-0C24441AAC1E}" type="presParOf" srcId="{2C5C2DEA-0CAC-4BB7-ACCD-7038EB4D928C}" destId="{7BA56CAA-BE2B-4109-B37A-6A43E1C8B09D}" srcOrd="1" destOrd="0" presId="urn:microsoft.com/office/officeart/2005/8/layout/hierarchy1#1"/>
    <dgm:cxn modelId="{49060249-C34A-42BF-BEB4-E54AB060A70A}" type="presParOf" srcId="{E73C70E1-BE8B-4584-8996-E0F28AB0D716}" destId="{8017BF44-59F0-48E1-B95C-AE231B51C8FE}" srcOrd="2" destOrd="0" presId="urn:microsoft.com/office/officeart/2005/8/layout/hierarchy1#1"/>
    <dgm:cxn modelId="{DE64523D-79B5-4ED4-A080-12FC8E375073}" type="presParOf" srcId="{E73C70E1-BE8B-4584-8996-E0F28AB0D716}" destId="{4889CE7D-ADD3-4728-8DA0-749785BD376E}" srcOrd="3" destOrd="0" presId="urn:microsoft.com/office/officeart/2005/8/layout/hierarchy1#1"/>
    <dgm:cxn modelId="{FA4DF272-0C1A-4BA6-8A62-B131D7DC1398}" type="presParOf" srcId="{4889CE7D-ADD3-4728-8DA0-749785BD376E}" destId="{A4CE44F1-E180-4E01-967A-44E77413A0F7}" srcOrd="0" destOrd="0" presId="urn:microsoft.com/office/officeart/2005/8/layout/hierarchy1#1"/>
    <dgm:cxn modelId="{2813AFED-D382-4199-8252-D4E843CAEBE5}" type="presParOf" srcId="{A4CE44F1-E180-4E01-967A-44E77413A0F7}" destId="{26DE9698-C1DC-4644-9DE9-9C17004636CF}" srcOrd="0" destOrd="0" presId="urn:microsoft.com/office/officeart/2005/8/layout/hierarchy1#1"/>
    <dgm:cxn modelId="{117167AB-9BC1-4C20-8BF7-02CFC83482D8}" type="presParOf" srcId="{A4CE44F1-E180-4E01-967A-44E77413A0F7}" destId="{98953020-6C1B-4B86-9E2C-3D69AF0924EE}" srcOrd="1" destOrd="0" presId="urn:microsoft.com/office/officeart/2005/8/layout/hierarchy1#1"/>
    <dgm:cxn modelId="{B2A520DB-D008-4AA3-917C-0B812F4A9570}" type="presParOf" srcId="{4889CE7D-ADD3-4728-8DA0-749785BD376E}" destId="{9A6B0940-4E4A-46F4-8F84-F26A86E90873}" srcOrd="1" destOrd="0" presId="urn:microsoft.com/office/officeart/2005/8/layout/hierarchy1#1"/>
    <dgm:cxn modelId="{8E9E977D-7BCA-4ADE-95B1-8ED114F9D5A3}" type="presParOf" srcId="{9C428F55-9B3F-4336-987B-7B4AC31F34F5}" destId="{02A1A647-9EED-4A0D-B2E4-58163E7B9D4E}" srcOrd="2" destOrd="0" presId="urn:microsoft.com/office/officeart/2005/8/layout/hierarchy1#1"/>
    <dgm:cxn modelId="{A69D109C-9C6B-41EB-84FA-6B65EF670D61}" type="presParOf" srcId="{9C428F55-9B3F-4336-987B-7B4AC31F34F5}" destId="{3B534B90-1097-42C1-805E-BDB6490904FC}" srcOrd="3" destOrd="0" presId="urn:microsoft.com/office/officeart/2005/8/layout/hierarchy1#1"/>
    <dgm:cxn modelId="{901CE326-D99D-48F5-A5C0-120D111996EE}" type="presParOf" srcId="{3B534B90-1097-42C1-805E-BDB6490904FC}" destId="{4FC5F775-7DFC-4D0F-8272-EB35587C30EE}" srcOrd="0" destOrd="0" presId="urn:microsoft.com/office/officeart/2005/8/layout/hierarchy1#1"/>
    <dgm:cxn modelId="{3528857B-C776-4600-921D-6F8AF1C9D6A5}" type="presParOf" srcId="{4FC5F775-7DFC-4D0F-8272-EB35587C30EE}" destId="{C35E0CD9-A66C-4095-8393-2C45652E2888}" srcOrd="0" destOrd="0" presId="urn:microsoft.com/office/officeart/2005/8/layout/hierarchy1#1"/>
    <dgm:cxn modelId="{82780CFC-DDA8-487A-9906-9CB7E960BF0D}" type="presParOf" srcId="{4FC5F775-7DFC-4D0F-8272-EB35587C30EE}" destId="{9FB36534-5C2A-4A2A-B5A3-B44F756E4465}" srcOrd="1" destOrd="0" presId="urn:microsoft.com/office/officeart/2005/8/layout/hierarchy1#1"/>
    <dgm:cxn modelId="{BD9910C1-4231-49FE-9BBE-6461BF414D76}" type="presParOf" srcId="{3B534B90-1097-42C1-805E-BDB6490904FC}" destId="{B51134CC-EA7B-46DA-9AAB-59CDB3E43C12}" srcOrd="1" destOrd="0" presId="urn:microsoft.com/office/officeart/2005/8/layout/hierarchy1#1"/>
    <dgm:cxn modelId="{88876A5D-31BA-40BB-8DA5-E7D2F8B41920}" type="presParOf" srcId="{B51134CC-EA7B-46DA-9AAB-59CDB3E43C12}" destId="{A5FB7571-A6CD-4EF9-9A14-8E430E864F13}" srcOrd="0" destOrd="0" presId="urn:microsoft.com/office/officeart/2005/8/layout/hierarchy1#1"/>
    <dgm:cxn modelId="{E0442918-CD7D-4DFC-B1D5-6FFBDCDC74AE}" type="presParOf" srcId="{B51134CC-EA7B-46DA-9AAB-59CDB3E43C12}" destId="{9B571B27-E9A8-46CB-A994-647465333E24}" srcOrd="1" destOrd="0" presId="urn:microsoft.com/office/officeart/2005/8/layout/hierarchy1#1"/>
    <dgm:cxn modelId="{5356737E-1507-4893-BC0D-DC5FD6EE6B21}" type="presParOf" srcId="{9B571B27-E9A8-46CB-A994-647465333E24}" destId="{CF3EF177-5741-41BC-B2A1-B79E8DADBB8C}" srcOrd="0" destOrd="0" presId="urn:microsoft.com/office/officeart/2005/8/layout/hierarchy1#1"/>
    <dgm:cxn modelId="{877FFACC-F712-49F4-88C4-AD4E8C57FB0B}" type="presParOf" srcId="{CF3EF177-5741-41BC-B2A1-B79E8DADBB8C}" destId="{F0F9ACBB-8DF8-41D4-A962-91CF1B7E28C0}" srcOrd="0" destOrd="0" presId="urn:microsoft.com/office/officeart/2005/8/layout/hierarchy1#1"/>
    <dgm:cxn modelId="{B11AF47C-868E-4A93-AEC4-D47A4474215A}" type="presParOf" srcId="{CF3EF177-5741-41BC-B2A1-B79E8DADBB8C}" destId="{0A251F85-17B2-460A-B8C8-95C849CFE888}" srcOrd="1" destOrd="0" presId="urn:microsoft.com/office/officeart/2005/8/layout/hierarchy1#1"/>
    <dgm:cxn modelId="{70BFE185-1552-419D-9457-163F4BDAF5F3}" type="presParOf" srcId="{9B571B27-E9A8-46CB-A994-647465333E24}" destId="{343B2482-C0A5-41EA-AFD8-3707D29278A7}" srcOrd="1" destOrd="0" presId="urn:microsoft.com/office/officeart/2005/8/layout/hierarchy1#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DC436FAC-5C91-447D-9F24-CB4C46C8EF12}" type="doc">
      <dgm:prSet loTypeId="urn:microsoft.com/office/officeart/2008/layout/NameandTitleOrganizationalChart#1" loCatId="hierarchy" qsTypeId="urn:microsoft.com/office/officeart/2005/8/quickstyle/simple4" qsCatId="simple" csTypeId="urn:microsoft.com/office/officeart/2005/8/colors/colorful1" csCatId="colorful" phldr="1"/>
      <dgm:spPr/>
      <dgm:t>
        <a:bodyPr/>
        <a:lstStyle/>
        <a:p>
          <a:endParaRPr lang="en-IN"/>
        </a:p>
      </dgm:t>
    </dgm:pt>
    <dgm:pt modelId="{6649C4D2-9618-4651-986A-F29B3E7E05FA}">
      <dgm:prSet phldrT="[Text]" custT="1"/>
      <dgm:spPr/>
      <dgm:t>
        <a:bodyPr/>
        <a:lstStyle/>
        <a:p>
          <a:r>
            <a:rPr lang="en-IN" sz="1000" b="1">
              <a:solidFill>
                <a:schemeClr val="tx1"/>
              </a:solidFill>
              <a:latin typeface="Times New Roman" panose="02020603050405020304" pitchFamily="18" charset="0"/>
              <a:cs typeface="Times New Roman" panose="02020603050405020304" pitchFamily="18" charset="0"/>
            </a:rPr>
            <a:t>Suggested Management Practices</a:t>
          </a:r>
        </a:p>
      </dgm:t>
    </dgm:pt>
    <dgm:pt modelId="{220172C3-1972-465B-8F6D-3E6A4F2F9954}" type="parTrans" cxnId="{0C84FEA7-8452-4100-80D6-E2F7C8592230}">
      <dgm:prSet/>
      <dgm:spPr/>
      <dgm:t>
        <a:bodyPr/>
        <a:lstStyle/>
        <a:p>
          <a:endParaRPr lang="en-IN"/>
        </a:p>
      </dgm:t>
    </dgm:pt>
    <dgm:pt modelId="{49E6002D-0CFA-4B93-B8A5-689066BC1960}" type="sibTrans" cxnId="{0C84FEA7-8452-4100-80D6-E2F7C8592230}">
      <dgm:prSet/>
      <dgm:spPr/>
      <dgm:t>
        <a:bodyPr/>
        <a:lstStyle/>
        <a:p>
          <a:endParaRPr lang="en-IN"/>
        </a:p>
      </dgm:t>
    </dgm:pt>
    <dgm:pt modelId="{8444CE9D-F57F-432B-BBF5-6B6B2AF37B30}">
      <dgm:prSet phldrT="[Text]" custT="1"/>
      <dgm:spPr/>
      <dgm:t>
        <a:bodyPr/>
        <a:lstStyle/>
        <a:p>
          <a:r>
            <a:rPr lang="en-IN" sz="1000" b="1" i="1">
              <a:solidFill>
                <a:schemeClr val="tx1"/>
              </a:solidFill>
              <a:latin typeface="Times New Roman" panose="02020603050405020304" pitchFamily="18" charset="0"/>
              <a:cs typeface="Times New Roman" panose="02020603050405020304" pitchFamily="18" charset="0"/>
            </a:rPr>
            <a:t>Interpersonal Management</a:t>
          </a:r>
          <a:endParaRPr lang="en-IN" sz="1000">
            <a:solidFill>
              <a:schemeClr val="tx1"/>
            </a:solidFill>
            <a:latin typeface="Times New Roman" panose="02020603050405020304" pitchFamily="18" charset="0"/>
            <a:cs typeface="Times New Roman" panose="02020603050405020304" pitchFamily="18" charset="0"/>
          </a:endParaRPr>
        </a:p>
      </dgm:t>
    </dgm:pt>
    <dgm:pt modelId="{92C13528-2647-428D-98FA-D3EF980F27E0}" type="parTrans" cxnId="{9D05BF33-6797-4527-86B8-8FFF6B2AA5E7}">
      <dgm:prSet/>
      <dgm:spPr/>
      <dgm:t>
        <a:bodyPr/>
        <a:lstStyle/>
        <a:p>
          <a:endParaRPr lang="en-IN"/>
        </a:p>
      </dgm:t>
    </dgm:pt>
    <dgm:pt modelId="{15DDFDBB-D959-4F50-B604-39117E14C17A}" type="sibTrans" cxnId="{9D05BF33-6797-4527-86B8-8FFF6B2AA5E7}">
      <dgm:prSet/>
      <dgm:spPr/>
      <dgm:t>
        <a:bodyPr/>
        <a:lstStyle/>
        <a:p>
          <a:endParaRPr lang="en-IN"/>
        </a:p>
      </dgm:t>
    </dgm:pt>
    <dgm:pt modelId="{DF8DD2B2-C84C-499C-99B3-8FF7B93C87D3}">
      <dgm:prSet phldrT="[Text]" custT="1"/>
      <dgm:spPr/>
      <dgm:t>
        <a:bodyPr/>
        <a:lstStyle/>
        <a:p>
          <a:r>
            <a:rPr lang="en-IN" sz="1000" b="1" i="1">
              <a:solidFill>
                <a:schemeClr val="tx1"/>
              </a:solidFill>
              <a:latin typeface="Times New Roman" panose="02020603050405020304" pitchFamily="18" charset="0"/>
              <a:cs typeface="Times New Roman" panose="02020603050405020304" pitchFamily="18" charset="0"/>
            </a:rPr>
            <a:t>Informational Management</a:t>
          </a:r>
          <a:endParaRPr lang="en-IN" sz="1000">
            <a:solidFill>
              <a:schemeClr val="tx1"/>
            </a:solidFill>
            <a:latin typeface="Times New Roman" panose="02020603050405020304" pitchFamily="18" charset="0"/>
            <a:cs typeface="Times New Roman" panose="02020603050405020304" pitchFamily="18" charset="0"/>
          </a:endParaRPr>
        </a:p>
      </dgm:t>
    </dgm:pt>
    <dgm:pt modelId="{2DC2D397-2B42-4F20-A098-283ACE317668}" type="parTrans" cxnId="{AFF3BBE1-F07F-4AD8-9092-98FD9FFC048B}">
      <dgm:prSet/>
      <dgm:spPr/>
      <dgm:t>
        <a:bodyPr/>
        <a:lstStyle/>
        <a:p>
          <a:endParaRPr lang="en-IN"/>
        </a:p>
      </dgm:t>
    </dgm:pt>
    <dgm:pt modelId="{A237B52E-BE26-4809-B525-C8292080C5AA}" type="sibTrans" cxnId="{AFF3BBE1-F07F-4AD8-9092-98FD9FFC048B}">
      <dgm:prSet/>
      <dgm:spPr/>
      <dgm:t>
        <a:bodyPr/>
        <a:lstStyle/>
        <a:p>
          <a:endParaRPr lang="en-IN"/>
        </a:p>
      </dgm:t>
    </dgm:pt>
    <dgm:pt modelId="{4B032818-BC8B-413C-8DCB-8B7DBD2DFDB5}">
      <dgm:prSet phldrT="[Text]" custT="1"/>
      <dgm:spPr/>
      <dgm:t>
        <a:bodyPr/>
        <a:lstStyle/>
        <a:p>
          <a:r>
            <a:rPr lang="en-IN" sz="1000" b="1" i="1">
              <a:solidFill>
                <a:schemeClr val="tx1"/>
              </a:solidFill>
              <a:latin typeface="Times New Roman" panose="02020603050405020304" pitchFamily="18" charset="0"/>
              <a:cs typeface="Times New Roman" panose="02020603050405020304" pitchFamily="18" charset="0"/>
            </a:rPr>
            <a:t>Liaison</a:t>
          </a:r>
          <a:endParaRPr lang="en-IN" sz="1000">
            <a:solidFill>
              <a:schemeClr val="tx1"/>
            </a:solidFill>
            <a:latin typeface="Times New Roman" panose="02020603050405020304" pitchFamily="18" charset="0"/>
            <a:cs typeface="Times New Roman" panose="02020603050405020304" pitchFamily="18" charset="0"/>
          </a:endParaRPr>
        </a:p>
      </dgm:t>
    </dgm:pt>
    <dgm:pt modelId="{136B7EE3-AE8E-47FD-95AE-B3E22966F809}" type="parTrans" cxnId="{CBF9FE6F-5202-44A2-811D-DF247065D6B9}">
      <dgm:prSet/>
      <dgm:spPr/>
      <dgm:t>
        <a:bodyPr/>
        <a:lstStyle/>
        <a:p>
          <a:endParaRPr lang="en-IN"/>
        </a:p>
      </dgm:t>
    </dgm:pt>
    <dgm:pt modelId="{0C000EAF-AB06-4810-AE74-4AAE81C68182}" type="sibTrans" cxnId="{CBF9FE6F-5202-44A2-811D-DF247065D6B9}">
      <dgm:prSet/>
      <dgm:spPr/>
      <dgm:t>
        <a:bodyPr/>
        <a:lstStyle/>
        <a:p>
          <a:endParaRPr lang="en-IN"/>
        </a:p>
      </dgm:t>
    </dgm:pt>
    <dgm:pt modelId="{F3052E85-B6A3-4BBB-83A7-AAF85DDEE2E5}">
      <dgm:prSet phldrT="[Text]" custT="1"/>
      <dgm:spPr/>
      <dgm:t>
        <a:bodyPr/>
        <a:lstStyle/>
        <a:p>
          <a:r>
            <a:rPr lang="en-IN" sz="1000" b="1" i="1">
              <a:solidFill>
                <a:schemeClr val="tx1"/>
              </a:solidFill>
              <a:latin typeface="Times New Roman" panose="02020603050405020304" pitchFamily="18" charset="0"/>
              <a:cs typeface="Times New Roman" panose="02020603050405020304" pitchFamily="18" charset="0"/>
            </a:rPr>
            <a:t>Leader</a:t>
          </a:r>
          <a:endParaRPr lang="en-IN" sz="1000">
            <a:solidFill>
              <a:schemeClr val="tx1"/>
            </a:solidFill>
            <a:latin typeface="Times New Roman" panose="02020603050405020304" pitchFamily="18" charset="0"/>
            <a:cs typeface="Times New Roman" panose="02020603050405020304" pitchFamily="18" charset="0"/>
          </a:endParaRPr>
        </a:p>
      </dgm:t>
    </dgm:pt>
    <dgm:pt modelId="{7767583C-EA61-4558-8BDA-5BC367645EDC}" type="parTrans" cxnId="{8F3467C0-0864-4D1D-B8DE-3C08FB0CEB4D}">
      <dgm:prSet/>
      <dgm:spPr/>
      <dgm:t>
        <a:bodyPr/>
        <a:lstStyle/>
        <a:p>
          <a:endParaRPr lang="en-IN"/>
        </a:p>
      </dgm:t>
    </dgm:pt>
    <dgm:pt modelId="{99A23CA4-6A56-46FC-A7B0-6E046D8EAF16}" type="sibTrans" cxnId="{8F3467C0-0864-4D1D-B8DE-3C08FB0CEB4D}">
      <dgm:prSet/>
      <dgm:spPr/>
      <dgm:t>
        <a:bodyPr/>
        <a:lstStyle/>
        <a:p>
          <a:endParaRPr lang="en-IN"/>
        </a:p>
      </dgm:t>
    </dgm:pt>
    <dgm:pt modelId="{C43852C5-6772-455C-BB63-F1564CD293A8}">
      <dgm:prSet phldrT="[Text]" custT="1"/>
      <dgm:spPr/>
      <dgm:t>
        <a:bodyPr/>
        <a:lstStyle/>
        <a:p>
          <a:r>
            <a:rPr lang="en-IN" sz="1000" b="1" i="1">
              <a:solidFill>
                <a:schemeClr val="tx1"/>
              </a:solidFill>
              <a:latin typeface="Times New Roman" panose="02020603050405020304" pitchFamily="18" charset="0"/>
              <a:cs typeface="Times New Roman" panose="02020603050405020304" pitchFamily="18" charset="0"/>
            </a:rPr>
            <a:t>Figurehead</a:t>
          </a:r>
          <a:endParaRPr lang="en-IN" sz="1000">
            <a:solidFill>
              <a:schemeClr val="tx1"/>
            </a:solidFill>
            <a:latin typeface="Times New Roman" panose="02020603050405020304" pitchFamily="18" charset="0"/>
            <a:cs typeface="Times New Roman" panose="02020603050405020304" pitchFamily="18" charset="0"/>
          </a:endParaRPr>
        </a:p>
      </dgm:t>
    </dgm:pt>
    <dgm:pt modelId="{3BBF4177-DA6A-4D6D-804F-2D086CA67332}" type="parTrans" cxnId="{0C52CD80-E526-46C8-BCCB-EDC79131A302}">
      <dgm:prSet/>
      <dgm:spPr/>
      <dgm:t>
        <a:bodyPr/>
        <a:lstStyle/>
        <a:p>
          <a:endParaRPr lang="en-IN"/>
        </a:p>
      </dgm:t>
    </dgm:pt>
    <dgm:pt modelId="{AA5B8DF0-DFFE-4BA7-B0BA-48E87535DA7C}" type="sibTrans" cxnId="{0C52CD80-E526-46C8-BCCB-EDC79131A302}">
      <dgm:prSet/>
      <dgm:spPr/>
      <dgm:t>
        <a:bodyPr/>
        <a:lstStyle/>
        <a:p>
          <a:endParaRPr lang="en-IN"/>
        </a:p>
      </dgm:t>
    </dgm:pt>
    <dgm:pt modelId="{33B90223-106D-449D-B53B-E41851AA25C7}">
      <dgm:prSet phldrT="[Text]" custT="1"/>
      <dgm:spPr/>
      <dgm:t>
        <a:bodyPr/>
        <a:lstStyle/>
        <a:p>
          <a:r>
            <a:rPr lang="en-IN" sz="1000" b="1" i="1">
              <a:solidFill>
                <a:schemeClr val="tx1"/>
              </a:solidFill>
              <a:latin typeface="Times New Roman" panose="02020603050405020304" pitchFamily="18" charset="0"/>
              <a:cs typeface="Times New Roman" panose="02020603050405020304" pitchFamily="18" charset="0"/>
            </a:rPr>
            <a:t>Spokesperson</a:t>
          </a:r>
          <a:endParaRPr lang="en-IN" sz="1000">
            <a:solidFill>
              <a:schemeClr val="tx1"/>
            </a:solidFill>
            <a:latin typeface="Times New Roman" panose="02020603050405020304" pitchFamily="18" charset="0"/>
            <a:cs typeface="Times New Roman" panose="02020603050405020304" pitchFamily="18" charset="0"/>
          </a:endParaRPr>
        </a:p>
      </dgm:t>
    </dgm:pt>
    <dgm:pt modelId="{D12EAF17-C472-4F12-BAE4-6F0EDBCD15D3}" type="parTrans" cxnId="{6F1C5B17-6CA0-4B3C-866D-74C425B69399}">
      <dgm:prSet/>
      <dgm:spPr/>
      <dgm:t>
        <a:bodyPr/>
        <a:lstStyle/>
        <a:p>
          <a:endParaRPr lang="en-IN"/>
        </a:p>
      </dgm:t>
    </dgm:pt>
    <dgm:pt modelId="{287D69FE-5CC7-412E-BC6A-9EAA69E80062}" type="sibTrans" cxnId="{6F1C5B17-6CA0-4B3C-866D-74C425B69399}">
      <dgm:prSet/>
      <dgm:spPr/>
      <dgm:t>
        <a:bodyPr/>
        <a:lstStyle/>
        <a:p>
          <a:endParaRPr lang="en-IN"/>
        </a:p>
      </dgm:t>
    </dgm:pt>
    <dgm:pt modelId="{5096EEC4-533C-4F73-94A5-A3AF8DAF1278}">
      <dgm:prSet phldrT="[Text]" custT="1"/>
      <dgm:spPr/>
      <dgm:t>
        <a:bodyPr/>
        <a:lstStyle/>
        <a:p>
          <a:r>
            <a:rPr lang="en-IN" sz="1000" b="1" i="1">
              <a:solidFill>
                <a:schemeClr val="tx1"/>
              </a:solidFill>
              <a:latin typeface="Times New Roman" panose="02020603050405020304" pitchFamily="18" charset="0"/>
              <a:cs typeface="Times New Roman" panose="02020603050405020304" pitchFamily="18" charset="0"/>
            </a:rPr>
            <a:t>Monitor</a:t>
          </a:r>
          <a:endParaRPr lang="en-IN" sz="1000">
            <a:solidFill>
              <a:schemeClr val="tx1"/>
            </a:solidFill>
            <a:latin typeface="Times New Roman" panose="02020603050405020304" pitchFamily="18" charset="0"/>
            <a:cs typeface="Times New Roman" panose="02020603050405020304" pitchFamily="18" charset="0"/>
          </a:endParaRPr>
        </a:p>
      </dgm:t>
    </dgm:pt>
    <dgm:pt modelId="{A318E23E-2A07-4F84-ABDF-38C7BD9D9D9E}" type="parTrans" cxnId="{2DDE58B7-4360-4EDC-AA7C-8927760C2D3F}">
      <dgm:prSet/>
      <dgm:spPr/>
      <dgm:t>
        <a:bodyPr/>
        <a:lstStyle/>
        <a:p>
          <a:endParaRPr lang="en-IN"/>
        </a:p>
      </dgm:t>
    </dgm:pt>
    <dgm:pt modelId="{1E0A4C43-F7A9-4303-B623-DF9D8F79F619}" type="sibTrans" cxnId="{2DDE58B7-4360-4EDC-AA7C-8927760C2D3F}">
      <dgm:prSet/>
      <dgm:spPr/>
      <dgm:t>
        <a:bodyPr/>
        <a:lstStyle/>
        <a:p>
          <a:endParaRPr lang="en-IN"/>
        </a:p>
      </dgm:t>
    </dgm:pt>
    <dgm:pt modelId="{B6AE394D-52E2-4008-AC00-4526A1062F3F}">
      <dgm:prSet phldrT="[Text]" custT="1"/>
      <dgm:spPr/>
      <dgm:t>
        <a:bodyPr/>
        <a:lstStyle/>
        <a:p>
          <a:r>
            <a:rPr lang="en-IN" sz="1000" b="1" i="1">
              <a:solidFill>
                <a:schemeClr val="tx1"/>
              </a:solidFill>
              <a:latin typeface="Times New Roman" panose="02020603050405020304" pitchFamily="18" charset="0"/>
              <a:cs typeface="Times New Roman" panose="02020603050405020304" pitchFamily="18" charset="0"/>
            </a:rPr>
            <a:t>Disseminator</a:t>
          </a:r>
          <a:endParaRPr lang="en-IN" sz="1000">
            <a:solidFill>
              <a:schemeClr val="tx1"/>
            </a:solidFill>
            <a:latin typeface="Times New Roman" panose="02020603050405020304" pitchFamily="18" charset="0"/>
            <a:cs typeface="Times New Roman" panose="02020603050405020304" pitchFamily="18" charset="0"/>
          </a:endParaRPr>
        </a:p>
      </dgm:t>
    </dgm:pt>
    <dgm:pt modelId="{9B0DD851-125B-40E9-ADD1-A687031EAE43}" type="parTrans" cxnId="{893996FF-CAFD-4A0F-AF68-0A293725F609}">
      <dgm:prSet/>
      <dgm:spPr/>
      <dgm:t>
        <a:bodyPr/>
        <a:lstStyle/>
        <a:p>
          <a:endParaRPr lang="en-IN"/>
        </a:p>
      </dgm:t>
    </dgm:pt>
    <dgm:pt modelId="{B812B2C6-70A5-4E33-B438-99AC2473317A}" type="sibTrans" cxnId="{893996FF-CAFD-4A0F-AF68-0A293725F609}">
      <dgm:prSet/>
      <dgm:spPr/>
      <dgm:t>
        <a:bodyPr/>
        <a:lstStyle/>
        <a:p>
          <a:endParaRPr lang="en-IN"/>
        </a:p>
      </dgm:t>
    </dgm:pt>
    <dgm:pt modelId="{1A9AEAE0-650C-4DD1-873E-2D4B67BA4433}" type="pres">
      <dgm:prSet presAssocID="{DC436FAC-5C91-447D-9F24-CB4C46C8EF12}" presName="hierChild1" presStyleCnt="0">
        <dgm:presLayoutVars>
          <dgm:orgChart val="1"/>
          <dgm:chPref val="1"/>
          <dgm:dir/>
          <dgm:animOne val="branch"/>
          <dgm:animLvl val="lvl"/>
          <dgm:resizeHandles/>
        </dgm:presLayoutVars>
      </dgm:prSet>
      <dgm:spPr/>
    </dgm:pt>
    <dgm:pt modelId="{49358D07-4885-4AC5-9105-B9796B3202DE}" type="pres">
      <dgm:prSet presAssocID="{6649C4D2-9618-4651-986A-F29B3E7E05FA}" presName="hierRoot1" presStyleCnt="0">
        <dgm:presLayoutVars>
          <dgm:hierBranch val="init"/>
        </dgm:presLayoutVars>
      </dgm:prSet>
      <dgm:spPr/>
    </dgm:pt>
    <dgm:pt modelId="{89A5ED53-11E9-44BE-B011-4DC894052CBC}" type="pres">
      <dgm:prSet presAssocID="{6649C4D2-9618-4651-986A-F29B3E7E05FA}" presName="rootComposite1" presStyleCnt="0"/>
      <dgm:spPr/>
    </dgm:pt>
    <dgm:pt modelId="{F93FDC1F-53CB-4E35-BAD0-753AD466C4B0}" type="pres">
      <dgm:prSet presAssocID="{6649C4D2-9618-4651-986A-F29B3E7E05FA}" presName="rootText1" presStyleLbl="node0" presStyleIdx="0" presStyleCnt="1" custScaleX="257759">
        <dgm:presLayoutVars>
          <dgm:chMax/>
          <dgm:chPref val="3"/>
        </dgm:presLayoutVars>
      </dgm:prSet>
      <dgm:spPr/>
    </dgm:pt>
    <dgm:pt modelId="{1F8DEF28-C005-4C89-BD66-D88B3231B6F2}" type="pres">
      <dgm:prSet presAssocID="{6649C4D2-9618-4651-986A-F29B3E7E05FA}" presName="titleText1" presStyleLbl="fgAcc0" presStyleIdx="0" presStyleCnt="1">
        <dgm:presLayoutVars>
          <dgm:chMax val="0"/>
          <dgm:chPref val="0"/>
        </dgm:presLayoutVars>
      </dgm:prSet>
      <dgm:spPr/>
    </dgm:pt>
    <dgm:pt modelId="{B301ECB2-F5AB-45B9-AFEC-09AAFB061F84}" type="pres">
      <dgm:prSet presAssocID="{6649C4D2-9618-4651-986A-F29B3E7E05FA}" presName="rootConnector1" presStyleLbl="node1" presStyleIdx="0" presStyleCnt="8"/>
      <dgm:spPr/>
    </dgm:pt>
    <dgm:pt modelId="{EF48F056-4743-4EE4-BE0E-E15D20CBD156}" type="pres">
      <dgm:prSet presAssocID="{6649C4D2-9618-4651-986A-F29B3E7E05FA}" presName="hierChild2" presStyleCnt="0"/>
      <dgm:spPr/>
    </dgm:pt>
    <dgm:pt modelId="{77C17D41-5936-4EAC-9BB4-12A27F8F7E3E}" type="pres">
      <dgm:prSet presAssocID="{92C13528-2647-428D-98FA-D3EF980F27E0}" presName="Name37" presStyleLbl="parChTrans1D2" presStyleIdx="0" presStyleCnt="2"/>
      <dgm:spPr/>
    </dgm:pt>
    <dgm:pt modelId="{2EE1ACD2-64FE-42BF-8F1F-D68E70F14166}" type="pres">
      <dgm:prSet presAssocID="{8444CE9D-F57F-432B-BBF5-6B6B2AF37B30}" presName="hierRoot2" presStyleCnt="0">
        <dgm:presLayoutVars>
          <dgm:hierBranch val="init"/>
        </dgm:presLayoutVars>
      </dgm:prSet>
      <dgm:spPr/>
    </dgm:pt>
    <dgm:pt modelId="{1A65F0E6-E2E5-4297-A31F-BECA83FDDFC7}" type="pres">
      <dgm:prSet presAssocID="{8444CE9D-F57F-432B-BBF5-6B6B2AF37B30}" presName="rootComposite" presStyleCnt="0"/>
      <dgm:spPr/>
    </dgm:pt>
    <dgm:pt modelId="{E1276964-A812-4554-8ABE-01C5C537E911}" type="pres">
      <dgm:prSet presAssocID="{8444CE9D-F57F-432B-BBF5-6B6B2AF37B30}" presName="rootText" presStyleLbl="node1" presStyleIdx="0" presStyleCnt="8" custScaleX="145228">
        <dgm:presLayoutVars>
          <dgm:chMax/>
          <dgm:chPref val="3"/>
        </dgm:presLayoutVars>
      </dgm:prSet>
      <dgm:spPr/>
    </dgm:pt>
    <dgm:pt modelId="{3E0CFDCB-F893-417B-BCA3-0182E84C5F45}" type="pres">
      <dgm:prSet presAssocID="{8444CE9D-F57F-432B-BBF5-6B6B2AF37B30}" presName="titleText2" presStyleLbl="fgAcc1" presStyleIdx="0" presStyleCnt="8">
        <dgm:presLayoutVars>
          <dgm:chMax val="0"/>
          <dgm:chPref val="0"/>
        </dgm:presLayoutVars>
      </dgm:prSet>
      <dgm:spPr/>
    </dgm:pt>
    <dgm:pt modelId="{5A7C013C-F24F-4306-BB86-E48A062C3219}" type="pres">
      <dgm:prSet presAssocID="{8444CE9D-F57F-432B-BBF5-6B6B2AF37B30}" presName="rootConnector" presStyleLbl="node2" presStyleIdx="0" presStyleCnt="0"/>
      <dgm:spPr/>
    </dgm:pt>
    <dgm:pt modelId="{6F2953BE-DD4D-4470-AE0C-4F521938EDEC}" type="pres">
      <dgm:prSet presAssocID="{8444CE9D-F57F-432B-BBF5-6B6B2AF37B30}" presName="hierChild4" presStyleCnt="0"/>
      <dgm:spPr/>
    </dgm:pt>
    <dgm:pt modelId="{40BF2192-B658-4B39-A298-8A8D813DB7F0}" type="pres">
      <dgm:prSet presAssocID="{7767583C-EA61-4558-8BDA-5BC367645EDC}" presName="Name37" presStyleLbl="parChTrans1D3" presStyleIdx="0" presStyleCnt="6"/>
      <dgm:spPr/>
    </dgm:pt>
    <dgm:pt modelId="{B0AF8FA1-49FD-4D1D-9B9D-5BB2EC2D3D1C}" type="pres">
      <dgm:prSet presAssocID="{F3052E85-B6A3-4BBB-83A7-AAF85DDEE2E5}" presName="hierRoot2" presStyleCnt="0">
        <dgm:presLayoutVars>
          <dgm:hierBranch val="init"/>
        </dgm:presLayoutVars>
      </dgm:prSet>
      <dgm:spPr/>
    </dgm:pt>
    <dgm:pt modelId="{7B2F6D47-7B6B-4053-A635-0D2A1C7AB67C}" type="pres">
      <dgm:prSet presAssocID="{F3052E85-B6A3-4BBB-83A7-AAF85DDEE2E5}" presName="rootComposite" presStyleCnt="0"/>
      <dgm:spPr/>
    </dgm:pt>
    <dgm:pt modelId="{BDAEEF0B-196A-42FB-B7E3-C1C9C12CED20}" type="pres">
      <dgm:prSet presAssocID="{F3052E85-B6A3-4BBB-83A7-AAF85DDEE2E5}" presName="rootText" presStyleLbl="node1" presStyleIdx="1" presStyleCnt="8">
        <dgm:presLayoutVars>
          <dgm:chMax/>
          <dgm:chPref val="3"/>
        </dgm:presLayoutVars>
      </dgm:prSet>
      <dgm:spPr/>
    </dgm:pt>
    <dgm:pt modelId="{859BB287-6427-49BB-BDAB-8EDFC9CA7049}" type="pres">
      <dgm:prSet presAssocID="{F3052E85-B6A3-4BBB-83A7-AAF85DDEE2E5}" presName="titleText2" presStyleLbl="fgAcc1" presStyleIdx="1" presStyleCnt="8">
        <dgm:presLayoutVars>
          <dgm:chMax val="0"/>
          <dgm:chPref val="0"/>
        </dgm:presLayoutVars>
      </dgm:prSet>
      <dgm:spPr/>
    </dgm:pt>
    <dgm:pt modelId="{84862AA4-7905-4FDF-B403-0EC20B5E2193}" type="pres">
      <dgm:prSet presAssocID="{F3052E85-B6A3-4BBB-83A7-AAF85DDEE2E5}" presName="rootConnector" presStyleLbl="node3" presStyleIdx="0" presStyleCnt="0"/>
      <dgm:spPr/>
    </dgm:pt>
    <dgm:pt modelId="{23D5597B-93F2-460B-B01C-5745F5829EB0}" type="pres">
      <dgm:prSet presAssocID="{F3052E85-B6A3-4BBB-83A7-AAF85DDEE2E5}" presName="hierChild4" presStyleCnt="0"/>
      <dgm:spPr/>
    </dgm:pt>
    <dgm:pt modelId="{E561144F-873F-4186-991B-283764860079}" type="pres">
      <dgm:prSet presAssocID="{F3052E85-B6A3-4BBB-83A7-AAF85DDEE2E5}" presName="hierChild5" presStyleCnt="0"/>
      <dgm:spPr/>
    </dgm:pt>
    <dgm:pt modelId="{A085B70B-8231-49AB-BE23-D1B04753D39C}" type="pres">
      <dgm:prSet presAssocID="{3BBF4177-DA6A-4D6D-804F-2D086CA67332}" presName="Name37" presStyleLbl="parChTrans1D3" presStyleIdx="1" presStyleCnt="6"/>
      <dgm:spPr/>
    </dgm:pt>
    <dgm:pt modelId="{95078417-5C6E-4897-9BC6-FB273D00743F}" type="pres">
      <dgm:prSet presAssocID="{C43852C5-6772-455C-BB63-F1564CD293A8}" presName="hierRoot2" presStyleCnt="0">
        <dgm:presLayoutVars>
          <dgm:hierBranch val="init"/>
        </dgm:presLayoutVars>
      </dgm:prSet>
      <dgm:spPr/>
    </dgm:pt>
    <dgm:pt modelId="{B21E7F3A-0DB9-483B-AD6A-1D7BE0CCC287}" type="pres">
      <dgm:prSet presAssocID="{C43852C5-6772-455C-BB63-F1564CD293A8}" presName="rootComposite" presStyleCnt="0"/>
      <dgm:spPr/>
    </dgm:pt>
    <dgm:pt modelId="{94AFD92D-5D3B-487C-B374-D0360E52A039}" type="pres">
      <dgm:prSet presAssocID="{C43852C5-6772-455C-BB63-F1564CD293A8}" presName="rootText" presStyleLbl="node1" presStyleIdx="2" presStyleCnt="8">
        <dgm:presLayoutVars>
          <dgm:chMax/>
          <dgm:chPref val="3"/>
        </dgm:presLayoutVars>
      </dgm:prSet>
      <dgm:spPr/>
    </dgm:pt>
    <dgm:pt modelId="{F6207596-31D9-458B-8C48-E115D1843E70}" type="pres">
      <dgm:prSet presAssocID="{C43852C5-6772-455C-BB63-F1564CD293A8}" presName="titleText2" presStyleLbl="fgAcc1" presStyleIdx="2" presStyleCnt="8">
        <dgm:presLayoutVars>
          <dgm:chMax val="0"/>
          <dgm:chPref val="0"/>
        </dgm:presLayoutVars>
      </dgm:prSet>
      <dgm:spPr/>
    </dgm:pt>
    <dgm:pt modelId="{9AAECCAA-C166-4F1E-BBF0-435737662B9F}" type="pres">
      <dgm:prSet presAssocID="{C43852C5-6772-455C-BB63-F1564CD293A8}" presName="rootConnector" presStyleLbl="node3" presStyleIdx="0" presStyleCnt="0"/>
      <dgm:spPr/>
    </dgm:pt>
    <dgm:pt modelId="{0B9781EF-AE88-45D3-85F7-5E55B1A0B102}" type="pres">
      <dgm:prSet presAssocID="{C43852C5-6772-455C-BB63-F1564CD293A8}" presName="hierChild4" presStyleCnt="0"/>
      <dgm:spPr/>
    </dgm:pt>
    <dgm:pt modelId="{CE9CFDBD-3215-4406-94FC-9F86F96D82CE}" type="pres">
      <dgm:prSet presAssocID="{C43852C5-6772-455C-BB63-F1564CD293A8}" presName="hierChild5" presStyleCnt="0"/>
      <dgm:spPr/>
    </dgm:pt>
    <dgm:pt modelId="{0F9C0186-B8CA-4FF2-8BC4-E20DCF8E42A5}" type="pres">
      <dgm:prSet presAssocID="{136B7EE3-AE8E-47FD-95AE-B3E22966F809}" presName="Name37" presStyleLbl="parChTrans1D3" presStyleIdx="2" presStyleCnt="6"/>
      <dgm:spPr/>
    </dgm:pt>
    <dgm:pt modelId="{D1FF6E5D-1074-432F-A5BE-7A4E338CB2DC}" type="pres">
      <dgm:prSet presAssocID="{4B032818-BC8B-413C-8DCB-8B7DBD2DFDB5}" presName="hierRoot2" presStyleCnt="0">
        <dgm:presLayoutVars>
          <dgm:hierBranch val="init"/>
        </dgm:presLayoutVars>
      </dgm:prSet>
      <dgm:spPr/>
    </dgm:pt>
    <dgm:pt modelId="{E7AEBA20-C659-4D79-9455-FC63A2B6C94A}" type="pres">
      <dgm:prSet presAssocID="{4B032818-BC8B-413C-8DCB-8B7DBD2DFDB5}" presName="rootComposite" presStyleCnt="0"/>
      <dgm:spPr/>
    </dgm:pt>
    <dgm:pt modelId="{9B14BB06-F609-48ED-99A7-B26280A7C44A}" type="pres">
      <dgm:prSet presAssocID="{4B032818-BC8B-413C-8DCB-8B7DBD2DFDB5}" presName="rootText" presStyleLbl="node1" presStyleIdx="3" presStyleCnt="8">
        <dgm:presLayoutVars>
          <dgm:chMax/>
          <dgm:chPref val="3"/>
        </dgm:presLayoutVars>
      </dgm:prSet>
      <dgm:spPr/>
    </dgm:pt>
    <dgm:pt modelId="{BE2715B8-A0FC-4291-AD0F-857CD1BD774C}" type="pres">
      <dgm:prSet presAssocID="{4B032818-BC8B-413C-8DCB-8B7DBD2DFDB5}" presName="titleText2" presStyleLbl="fgAcc1" presStyleIdx="3" presStyleCnt="8">
        <dgm:presLayoutVars>
          <dgm:chMax val="0"/>
          <dgm:chPref val="0"/>
        </dgm:presLayoutVars>
      </dgm:prSet>
      <dgm:spPr/>
    </dgm:pt>
    <dgm:pt modelId="{5667A12B-9DCD-4184-B97E-0C3AFE8D9F84}" type="pres">
      <dgm:prSet presAssocID="{4B032818-BC8B-413C-8DCB-8B7DBD2DFDB5}" presName="rootConnector" presStyleLbl="node3" presStyleIdx="0" presStyleCnt="0"/>
      <dgm:spPr/>
    </dgm:pt>
    <dgm:pt modelId="{16AF5BFD-0C1B-4977-92AF-188A68A8E32D}" type="pres">
      <dgm:prSet presAssocID="{4B032818-BC8B-413C-8DCB-8B7DBD2DFDB5}" presName="hierChild4" presStyleCnt="0"/>
      <dgm:spPr/>
    </dgm:pt>
    <dgm:pt modelId="{4FB65910-1627-40B1-BA8C-649E79117BB9}" type="pres">
      <dgm:prSet presAssocID="{4B032818-BC8B-413C-8DCB-8B7DBD2DFDB5}" presName="hierChild5" presStyleCnt="0"/>
      <dgm:spPr/>
    </dgm:pt>
    <dgm:pt modelId="{E20476AF-779E-4D9A-995B-7DA48841AB00}" type="pres">
      <dgm:prSet presAssocID="{8444CE9D-F57F-432B-BBF5-6B6B2AF37B30}" presName="hierChild5" presStyleCnt="0"/>
      <dgm:spPr/>
    </dgm:pt>
    <dgm:pt modelId="{C72C485B-820A-4FDF-B7C5-95D2A6D83368}" type="pres">
      <dgm:prSet presAssocID="{2DC2D397-2B42-4F20-A098-283ACE317668}" presName="Name37" presStyleLbl="parChTrans1D2" presStyleIdx="1" presStyleCnt="2"/>
      <dgm:spPr/>
    </dgm:pt>
    <dgm:pt modelId="{07F5842D-A98F-4A41-9B25-89F555E24DD7}" type="pres">
      <dgm:prSet presAssocID="{DF8DD2B2-C84C-499C-99B3-8FF7B93C87D3}" presName="hierRoot2" presStyleCnt="0">
        <dgm:presLayoutVars>
          <dgm:hierBranch val="init"/>
        </dgm:presLayoutVars>
      </dgm:prSet>
      <dgm:spPr/>
    </dgm:pt>
    <dgm:pt modelId="{FFC0B4DC-0E37-40B8-8893-ACE52189AA2F}" type="pres">
      <dgm:prSet presAssocID="{DF8DD2B2-C84C-499C-99B3-8FF7B93C87D3}" presName="rootComposite" presStyleCnt="0"/>
      <dgm:spPr/>
    </dgm:pt>
    <dgm:pt modelId="{34570DCD-C1F9-4CF9-A2B1-7F37862A95B8}" type="pres">
      <dgm:prSet presAssocID="{DF8DD2B2-C84C-499C-99B3-8FF7B93C87D3}" presName="rootText" presStyleLbl="node1" presStyleIdx="4" presStyleCnt="8" custScaleX="132339">
        <dgm:presLayoutVars>
          <dgm:chMax/>
          <dgm:chPref val="3"/>
        </dgm:presLayoutVars>
      </dgm:prSet>
      <dgm:spPr/>
    </dgm:pt>
    <dgm:pt modelId="{B10DE4F8-1D71-4A28-B824-BBD6F911EC22}" type="pres">
      <dgm:prSet presAssocID="{DF8DD2B2-C84C-499C-99B3-8FF7B93C87D3}" presName="titleText2" presStyleLbl="fgAcc1" presStyleIdx="4" presStyleCnt="8">
        <dgm:presLayoutVars>
          <dgm:chMax val="0"/>
          <dgm:chPref val="0"/>
        </dgm:presLayoutVars>
      </dgm:prSet>
      <dgm:spPr/>
    </dgm:pt>
    <dgm:pt modelId="{091D9907-8628-4736-B39E-175DA1782E15}" type="pres">
      <dgm:prSet presAssocID="{DF8DD2B2-C84C-499C-99B3-8FF7B93C87D3}" presName="rootConnector" presStyleLbl="node2" presStyleIdx="0" presStyleCnt="0"/>
      <dgm:spPr/>
    </dgm:pt>
    <dgm:pt modelId="{5DE6490D-5CAF-4B9E-9F4E-E2E2B2C8E938}" type="pres">
      <dgm:prSet presAssocID="{DF8DD2B2-C84C-499C-99B3-8FF7B93C87D3}" presName="hierChild4" presStyleCnt="0"/>
      <dgm:spPr/>
    </dgm:pt>
    <dgm:pt modelId="{9D418674-2265-4EE7-A055-D4810EDBFB31}" type="pres">
      <dgm:prSet presAssocID="{A318E23E-2A07-4F84-ABDF-38C7BD9D9D9E}" presName="Name37" presStyleLbl="parChTrans1D3" presStyleIdx="3" presStyleCnt="6"/>
      <dgm:spPr/>
    </dgm:pt>
    <dgm:pt modelId="{495279AB-AA5A-44AD-B841-99434A773CD5}" type="pres">
      <dgm:prSet presAssocID="{5096EEC4-533C-4F73-94A5-A3AF8DAF1278}" presName="hierRoot2" presStyleCnt="0">
        <dgm:presLayoutVars>
          <dgm:hierBranch val="init"/>
        </dgm:presLayoutVars>
      </dgm:prSet>
      <dgm:spPr/>
    </dgm:pt>
    <dgm:pt modelId="{0FFF0DAF-9858-4092-A819-4CA52B4413D0}" type="pres">
      <dgm:prSet presAssocID="{5096EEC4-533C-4F73-94A5-A3AF8DAF1278}" presName="rootComposite" presStyleCnt="0"/>
      <dgm:spPr/>
    </dgm:pt>
    <dgm:pt modelId="{B78481DB-AE90-4887-BDD5-525C91C280A0}" type="pres">
      <dgm:prSet presAssocID="{5096EEC4-533C-4F73-94A5-A3AF8DAF1278}" presName="rootText" presStyleLbl="node1" presStyleIdx="5" presStyleCnt="8">
        <dgm:presLayoutVars>
          <dgm:chMax/>
          <dgm:chPref val="3"/>
        </dgm:presLayoutVars>
      </dgm:prSet>
      <dgm:spPr/>
    </dgm:pt>
    <dgm:pt modelId="{6494C513-D9CE-47D3-B6D7-7FFA8E8D66AD}" type="pres">
      <dgm:prSet presAssocID="{5096EEC4-533C-4F73-94A5-A3AF8DAF1278}" presName="titleText2" presStyleLbl="fgAcc1" presStyleIdx="5" presStyleCnt="8">
        <dgm:presLayoutVars>
          <dgm:chMax val="0"/>
          <dgm:chPref val="0"/>
        </dgm:presLayoutVars>
      </dgm:prSet>
      <dgm:spPr/>
    </dgm:pt>
    <dgm:pt modelId="{E5A531B2-107D-4F9D-918F-8328404B4FA1}" type="pres">
      <dgm:prSet presAssocID="{5096EEC4-533C-4F73-94A5-A3AF8DAF1278}" presName="rootConnector" presStyleLbl="node3" presStyleIdx="0" presStyleCnt="0"/>
      <dgm:spPr/>
    </dgm:pt>
    <dgm:pt modelId="{9D9C5272-B53D-4747-B133-8F6A975DB879}" type="pres">
      <dgm:prSet presAssocID="{5096EEC4-533C-4F73-94A5-A3AF8DAF1278}" presName="hierChild4" presStyleCnt="0"/>
      <dgm:spPr/>
    </dgm:pt>
    <dgm:pt modelId="{6157EA11-E855-42D6-BC24-3163B85218F7}" type="pres">
      <dgm:prSet presAssocID="{5096EEC4-533C-4F73-94A5-A3AF8DAF1278}" presName="hierChild5" presStyleCnt="0"/>
      <dgm:spPr/>
    </dgm:pt>
    <dgm:pt modelId="{6CD113B6-6BFF-448D-8B46-632424593D39}" type="pres">
      <dgm:prSet presAssocID="{9B0DD851-125B-40E9-ADD1-A687031EAE43}" presName="Name37" presStyleLbl="parChTrans1D3" presStyleIdx="4" presStyleCnt="6"/>
      <dgm:spPr/>
    </dgm:pt>
    <dgm:pt modelId="{A9C1FB1D-56BF-44BF-B4F7-4BAF598347BC}" type="pres">
      <dgm:prSet presAssocID="{B6AE394D-52E2-4008-AC00-4526A1062F3F}" presName="hierRoot2" presStyleCnt="0">
        <dgm:presLayoutVars>
          <dgm:hierBranch val="init"/>
        </dgm:presLayoutVars>
      </dgm:prSet>
      <dgm:spPr/>
    </dgm:pt>
    <dgm:pt modelId="{54DB5321-9E79-4288-AB9A-284805ABF51A}" type="pres">
      <dgm:prSet presAssocID="{B6AE394D-52E2-4008-AC00-4526A1062F3F}" presName="rootComposite" presStyleCnt="0"/>
      <dgm:spPr/>
    </dgm:pt>
    <dgm:pt modelId="{500B5569-A426-4500-993F-39AAD9B65A30}" type="pres">
      <dgm:prSet presAssocID="{B6AE394D-52E2-4008-AC00-4526A1062F3F}" presName="rootText" presStyleLbl="node1" presStyleIdx="6" presStyleCnt="8" custScaleX="114149">
        <dgm:presLayoutVars>
          <dgm:chMax/>
          <dgm:chPref val="3"/>
        </dgm:presLayoutVars>
      </dgm:prSet>
      <dgm:spPr/>
    </dgm:pt>
    <dgm:pt modelId="{CCC63714-9424-4743-9136-86E3C1808772}" type="pres">
      <dgm:prSet presAssocID="{B6AE394D-52E2-4008-AC00-4526A1062F3F}" presName="titleText2" presStyleLbl="fgAcc1" presStyleIdx="6" presStyleCnt="8">
        <dgm:presLayoutVars>
          <dgm:chMax val="0"/>
          <dgm:chPref val="0"/>
        </dgm:presLayoutVars>
      </dgm:prSet>
      <dgm:spPr/>
    </dgm:pt>
    <dgm:pt modelId="{E4FF7EAA-463E-42BF-A9CE-7342C110F08C}" type="pres">
      <dgm:prSet presAssocID="{B6AE394D-52E2-4008-AC00-4526A1062F3F}" presName="rootConnector" presStyleLbl="node3" presStyleIdx="0" presStyleCnt="0"/>
      <dgm:spPr/>
    </dgm:pt>
    <dgm:pt modelId="{822067F5-A59B-4B66-921D-0A873C3D5EF5}" type="pres">
      <dgm:prSet presAssocID="{B6AE394D-52E2-4008-AC00-4526A1062F3F}" presName="hierChild4" presStyleCnt="0"/>
      <dgm:spPr/>
    </dgm:pt>
    <dgm:pt modelId="{3B2BE367-14E6-4A1D-B369-4201BB189D1B}" type="pres">
      <dgm:prSet presAssocID="{B6AE394D-52E2-4008-AC00-4526A1062F3F}" presName="hierChild5" presStyleCnt="0"/>
      <dgm:spPr/>
    </dgm:pt>
    <dgm:pt modelId="{CE11654A-FB00-4EE0-B6C2-14B6F56F6DE9}" type="pres">
      <dgm:prSet presAssocID="{D12EAF17-C472-4F12-BAE4-6F0EDBCD15D3}" presName="Name37" presStyleLbl="parChTrans1D3" presStyleIdx="5" presStyleCnt="6"/>
      <dgm:spPr/>
    </dgm:pt>
    <dgm:pt modelId="{D9F0C45C-4B63-4F49-9162-8D7ECE8633EB}" type="pres">
      <dgm:prSet presAssocID="{33B90223-106D-449D-B53B-E41851AA25C7}" presName="hierRoot2" presStyleCnt="0">
        <dgm:presLayoutVars>
          <dgm:hierBranch val="init"/>
        </dgm:presLayoutVars>
      </dgm:prSet>
      <dgm:spPr/>
    </dgm:pt>
    <dgm:pt modelId="{FA8FC74F-EEA0-4153-AD03-6F2A58F253E0}" type="pres">
      <dgm:prSet presAssocID="{33B90223-106D-449D-B53B-E41851AA25C7}" presName="rootComposite" presStyleCnt="0"/>
      <dgm:spPr/>
    </dgm:pt>
    <dgm:pt modelId="{B37BAAFE-E61C-4B34-B6DB-CAE2BF8439EF}" type="pres">
      <dgm:prSet presAssocID="{33B90223-106D-449D-B53B-E41851AA25C7}" presName="rootText" presStyleLbl="node1" presStyleIdx="7" presStyleCnt="8" custScaleX="118452">
        <dgm:presLayoutVars>
          <dgm:chMax/>
          <dgm:chPref val="3"/>
        </dgm:presLayoutVars>
      </dgm:prSet>
      <dgm:spPr/>
    </dgm:pt>
    <dgm:pt modelId="{4FD461F5-4F6D-49D5-BED1-9D2F3B3AEF36}" type="pres">
      <dgm:prSet presAssocID="{33B90223-106D-449D-B53B-E41851AA25C7}" presName="titleText2" presStyleLbl="fgAcc1" presStyleIdx="7" presStyleCnt="8">
        <dgm:presLayoutVars>
          <dgm:chMax val="0"/>
          <dgm:chPref val="0"/>
        </dgm:presLayoutVars>
      </dgm:prSet>
      <dgm:spPr/>
    </dgm:pt>
    <dgm:pt modelId="{13E7D8AD-26A6-4645-ACAC-50E2B28E2C78}" type="pres">
      <dgm:prSet presAssocID="{33B90223-106D-449D-B53B-E41851AA25C7}" presName="rootConnector" presStyleLbl="node3" presStyleIdx="0" presStyleCnt="0"/>
      <dgm:spPr/>
    </dgm:pt>
    <dgm:pt modelId="{E793441B-F7D7-4308-9206-618872D7F883}" type="pres">
      <dgm:prSet presAssocID="{33B90223-106D-449D-B53B-E41851AA25C7}" presName="hierChild4" presStyleCnt="0"/>
      <dgm:spPr/>
    </dgm:pt>
    <dgm:pt modelId="{C2C12B14-6820-4F7D-9F27-4A4C33DE30D9}" type="pres">
      <dgm:prSet presAssocID="{33B90223-106D-449D-B53B-E41851AA25C7}" presName="hierChild5" presStyleCnt="0"/>
      <dgm:spPr/>
    </dgm:pt>
    <dgm:pt modelId="{D4B6DBC6-0664-401A-BD70-E0E17E902FD3}" type="pres">
      <dgm:prSet presAssocID="{DF8DD2B2-C84C-499C-99B3-8FF7B93C87D3}" presName="hierChild5" presStyleCnt="0"/>
      <dgm:spPr/>
    </dgm:pt>
    <dgm:pt modelId="{08790B19-E5F9-4A68-83FE-32F47C415865}" type="pres">
      <dgm:prSet presAssocID="{6649C4D2-9618-4651-986A-F29B3E7E05FA}" presName="hierChild3" presStyleCnt="0"/>
      <dgm:spPr/>
    </dgm:pt>
  </dgm:ptLst>
  <dgm:cxnLst>
    <dgm:cxn modelId="{9EA0B506-780E-4FFD-A50B-7164CF6BD033}" type="presOf" srcId="{92C13528-2647-428D-98FA-D3EF980F27E0}" destId="{77C17D41-5936-4EAC-9BB4-12A27F8F7E3E}" srcOrd="0" destOrd="0" presId="urn:microsoft.com/office/officeart/2008/layout/NameandTitleOrganizationalChart#1"/>
    <dgm:cxn modelId="{79AB6B09-CBA2-4D92-8C14-EDC77F8D71AF}" type="presOf" srcId="{5096EEC4-533C-4F73-94A5-A3AF8DAF1278}" destId="{B78481DB-AE90-4887-BDD5-525C91C280A0}" srcOrd="0" destOrd="0" presId="urn:microsoft.com/office/officeart/2008/layout/NameandTitleOrganizationalChart#1"/>
    <dgm:cxn modelId="{66241A0B-C4A5-4E3F-8F81-D72CC05DABA3}" type="presOf" srcId="{F3052E85-B6A3-4BBB-83A7-AAF85DDEE2E5}" destId="{84862AA4-7905-4FDF-B403-0EC20B5E2193}" srcOrd="1" destOrd="0" presId="urn:microsoft.com/office/officeart/2008/layout/NameandTitleOrganizationalChart#1"/>
    <dgm:cxn modelId="{F0E78C10-98D9-4B58-8F32-39B338E436A4}" type="presOf" srcId="{C43852C5-6772-455C-BB63-F1564CD293A8}" destId="{9AAECCAA-C166-4F1E-BBF0-435737662B9F}" srcOrd="1" destOrd="0" presId="urn:microsoft.com/office/officeart/2008/layout/NameandTitleOrganizationalChart#1"/>
    <dgm:cxn modelId="{03B4A111-2E49-4E41-A2F6-CDD10A1E6FFE}" type="presOf" srcId="{7767583C-EA61-4558-8BDA-5BC367645EDC}" destId="{40BF2192-B658-4B39-A298-8A8D813DB7F0}" srcOrd="0" destOrd="0" presId="urn:microsoft.com/office/officeart/2008/layout/NameandTitleOrganizationalChart#1"/>
    <dgm:cxn modelId="{1AC6A414-6B3F-463D-9FA8-C42DEAA897CA}" type="presOf" srcId="{A318E23E-2A07-4F84-ABDF-38C7BD9D9D9E}" destId="{9D418674-2265-4EE7-A055-D4810EDBFB31}" srcOrd="0" destOrd="0" presId="urn:microsoft.com/office/officeart/2008/layout/NameandTitleOrganizationalChart#1"/>
    <dgm:cxn modelId="{6F1C5B17-6CA0-4B3C-866D-74C425B69399}" srcId="{DF8DD2B2-C84C-499C-99B3-8FF7B93C87D3}" destId="{33B90223-106D-449D-B53B-E41851AA25C7}" srcOrd="2" destOrd="0" parTransId="{D12EAF17-C472-4F12-BAE4-6F0EDBCD15D3}" sibTransId="{287D69FE-5CC7-412E-BC6A-9EAA69E80062}"/>
    <dgm:cxn modelId="{E714CE1D-B31F-4F33-A9B8-4C11E87592D9}" type="presOf" srcId="{F3052E85-B6A3-4BBB-83A7-AAF85DDEE2E5}" destId="{BDAEEF0B-196A-42FB-B7E3-C1C9C12CED20}" srcOrd="0" destOrd="0" presId="urn:microsoft.com/office/officeart/2008/layout/NameandTitleOrganizationalChart#1"/>
    <dgm:cxn modelId="{3FAB8829-CEBC-48FA-BD6E-02D676A1E82F}" type="presOf" srcId="{6649C4D2-9618-4651-986A-F29B3E7E05FA}" destId="{B301ECB2-F5AB-45B9-AFEC-09AAFB061F84}" srcOrd="1" destOrd="0" presId="urn:microsoft.com/office/officeart/2008/layout/NameandTitleOrganizationalChart#1"/>
    <dgm:cxn modelId="{667CD72A-8DA8-42D0-9CF1-A73DF95D323D}" type="presOf" srcId="{287D69FE-5CC7-412E-BC6A-9EAA69E80062}" destId="{4FD461F5-4F6D-49D5-BED1-9D2F3B3AEF36}" srcOrd="0" destOrd="0" presId="urn:microsoft.com/office/officeart/2008/layout/NameandTitleOrganizationalChart#1"/>
    <dgm:cxn modelId="{B1025F2D-F739-465E-B835-939A0BFDA140}" type="presOf" srcId="{8444CE9D-F57F-432B-BBF5-6B6B2AF37B30}" destId="{5A7C013C-F24F-4306-BB86-E48A062C3219}" srcOrd="1" destOrd="0" presId="urn:microsoft.com/office/officeart/2008/layout/NameandTitleOrganizationalChart#1"/>
    <dgm:cxn modelId="{9D05BF33-6797-4527-86B8-8FFF6B2AA5E7}" srcId="{6649C4D2-9618-4651-986A-F29B3E7E05FA}" destId="{8444CE9D-F57F-432B-BBF5-6B6B2AF37B30}" srcOrd="0" destOrd="0" parTransId="{92C13528-2647-428D-98FA-D3EF980F27E0}" sibTransId="{15DDFDBB-D959-4F50-B604-39117E14C17A}"/>
    <dgm:cxn modelId="{74B67939-ABF4-4430-A8B8-D65F0CFDF976}" type="presOf" srcId="{B812B2C6-70A5-4E33-B438-99AC2473317A}" destId="{CCC63714-9424-4743-9136-86E3C1808772}" srcOrd="0" destOrd="0" presId="urn:microsoft.com/office/officeart/2008/layout/NameandTitleOrganizationalChart#1"/>
    <dgm:cxn modelId="{9E9DDF3C-03F0-4533-9522-435CA1EFB49B}" type="presOf" srcId="{4B032818-BC8B-413C-8DCB-8B7DBD2DFDB5}" destId="{9B14BB06-F609-48ED-99A7-B26280A7C44A}" srcOrd="0" destOrd="0" presId="urn:microsoft.com/office/officeart/2008/layout/NameandTitleOrganizationalChart#1"/>
    <dgm:cxn modelId="{075E0362-5076-4663-94AC-85941C48CD03}" type="presOf" srcId="{B6AE394D-52E2-4008-AC00-4526A1062F3F}" destId="{E4FF7EAA-463E-42BF-A9CE-7342C110F08C}" srcOrd="1" destOrd="0" presId="urn:microsoft.com/office/officeart/2008/layout/NameandTitleOrganizationalChart#1"/>
    <dgm:cxn modelId="{47AF7343-AE56-4B85-965A-5BE635E589C9}" type="presOf" srcId="{15DDFDBB-D959-4F50-B604-39117E14C17A}" destId="{3E0CFDCB-F893-417B-BCA3-0182E84C5F45}" srcOrd="0" destOrd="0" presId="urn:microsoft.com/office/officeart/2008/layout/NameandTitleOrganizationalChart#1"/>
    <dgm:cxn modelId="{6EEDEB65-8BDA-4B8D-9F47-AD47C32A704D}" type="presOf" srcId="{DC436FAC-5C91-447D-9F24-CB4C46C8EF12}" destId="{1A9AEAE0-650C-4DD1-873E-2D4B67BA4433}" srcOrd="0" destOrd="0" presId="urn:microsoft.com/office/officeart/2008/layout/NameandTitleOrganizationalChart#1"/>
    <dgm:cxn modelId="{62010F4B-0FBC-481C-B564-2B2516D635D9}" type="presOf" srcId="{4B032818-BC8B-413C-8DCB-8B7DBD2DFDB5}" destId="{5667A12B-9DCD-4184-B97E-0C3AFE8D9F84}" srcOrd="1" destOrd="0" presId="urn:microsoft.com/office/officeart/2008/layout/NameandTitleOrganizationalChart#1"/>
    <dgm:cxn modelId="{8CE9474C-6DF1-4350-B13F-477ED46B6B6F}" type="presOf" srcId="{8444CE9D-F57F-432B-BBF5-6B6B2AF37B30}" destId="{E1276964-A812-4554-8ABE-01C5C537E911}" srcOrd="0" destOrd="0" presId="urn:microsoft.com/office/officeart/2008/layout/NameandTitleOrganizationalChart#1"/>
    <dgm:cxn modelId="{96A76B6F-1169-40AF-B684-512354C5DDE8}" type="presOf" srcId="{6649C4D2-9618-4651-986A-F29B3E7E05FA}" destId="{F93FDC1F-53CB-4E35-BAD0-753AD466C4B0}" srcOrd="0" destOrd="0" presId="urn:microsoft.com/office/officeart/2008/layout/NameandTitleOrganizationalChart#1"/>
    <dgm:cxn modelId="{CBF9FE6F-5202-44A2-811D-DF247065D6B9}" srcId="{8444CE9D-F57F-432B-BBF5-6B6B2AF37B30}" destId="{4B032818-BC8B-413C-8DCB-8B7DBD2DFDB5}" srcOrd="2" destOrd="0" parTransId="{136B7EE3-AE8E-47FD-95AE-B3E22966F809}" sibTransId="{0C000EAF-AB06-4810-AE74-4AAE81C68182}"/>
    <dgm:cxn modelId="{33DCB37A-FE62-446A-8693-E047C38074D9}" type="presOf" srcId="{0C000EAF-AB06-4810-AE74-4AAE81C68182}" destId="{BE2715B8-A0FC-4291-AD0F-857CD1BD774C}" srcOrd="0" destOrd="0" presId="urn:microsoft.com/office/officeart/2008/layout/NameandTitleOrganizationalChart#1"/>
    <dgm:cxn modelId="{E4C6037D-79B2-49C8-96AC-A196B1B0E50A}" type="presOf" srcId="{136B7EE3-AE8E-47FD-95AE-B3E22966F809}" destId="{0F9C0186-B8CA-4FF2-8BC4-E20DCF8E42A5}" srcOrd="0" destOrd="0" presId="urn:microsoft.com/office/officeart/2008/layout/NameandTitleOrganizationalChart#1"/>
    <dgm:cxn modelId="{0C52CD80-E526-46C8-BCCB-EDC79131A302}" srcId="{8444CE9D-F57F-432B-BBF5-6B6B2AF37B30}" destId="{C43852C5-6772-455C-BB63-F1564CD293A8}" srcOrd="1" destOrd="0" parTransId="{3BBF4177-DA6A-4D6D-804F-2D086CA67332}" sibTransId="{AA5B8DF0-DFFE-4BA7-B0BA-48E87535DA7C}"/>
    <dgm:cxn modelId="{691D4C98-D4C8-4B91-A27C-714021CF082A}" type="presOf" srcId="{2DC2D397-2B42-4F20-A098-283ACE317668}" destId="{C72C485B-820A-4FDF-B7C5-95D2A6D83368}" srcOrd="0" destOrd="0" presId="urn:microsoft.com/office/officeart/2008/layout/NameandTitleOrganizationalChart#1"/>
    <dgm:cxn modelId="{F1FC929B-83E8-4EC0-AA68-796BF6249E38}" type="presOf" srcId="{AA5B8DF0-DFFE-4BA7-B0BA-48E87535DA7C}" destId="{F6207596-31D9-458B-8C48-E115D1843E70}" srcOrd="0" destOrd="0" presId="urn:microsoft.com/office/officeart/2008/layout/NameandTitleOrganizationalChart#1"/>
    <dgm:cxn modelId="{10C3EBA0-B6E9-4576-BEAE-EA4A4823CD99}" type="presOf" srcId="{99A23CA4-6A56-46FC-A7B0-6E046D8EAF16}" destId="{859BB287-6427-49BB-BDAB-8EDFC9CA7049}" srcOrd="0" destOrd="0" presId="urn:microsoft.com/office/officeart/2008/layout/NameandTitleOrganizationalChart#1"/>
    <dgm:cxn modelId="{0C84FEA7-8452-4100-80D6-E2F7C8592230}" srcId="{DC436FAC-5C91-447D-9F24-CB4C46C8EF12}" destId="{6649C4D2-9618-4651-986A-F29B3E7E05FA}" srcOrd="0" destOrd="0" parTransId="{220172C3-1972-465B-8F6D-3E6A4F2F9954}" sibTransId="{49E6002D-0CFA-4B93-B8A5-689066BC1960}"/>
    <dgm:cxn modelId="{C22D3FAE-701F-4C3E-8DD2-379763DE5100}" type="presOf" srcId="{49E6002D-0CFA-4B93-B8A5-689066BC1960}" destId="{1F8DEF28-C005-4C89-BD66-D88B3231B6F2}" srcOrd="0" destOrd="0" presId="urn:microsoft.com/office/officeart/2008/layout/NameandTitleOrganizationalChart#1"/>
    <dgm:cxn modelId="{4B9E58B0-B91A-4A4C-A43D-309916F600ED}" type="presOf" srcId="{9B0DD851-125B-40E9-ADD1-A687031EAE43}" destId="{6CD113B6-6BFF-448D-8B46-632424593D39}" srcOrd="0" destOrd="0" presId="urn:microsoft.com/office/officeart/2008/layout/NameandTitleOrganizationalChart#1"/>
    <dgm:cxn modelId="{A073B1B1-2C1D-4143-86D7-7E5E824109C0}" type="presOf" srcId="{C43852C5-6772-455C-BB63-F1564CD293A8}" destId="{94AFD92D-5D3B-487C-B374-D0360E52A039}" srcOrd="0" destOrd="0" presId="urn:microsoft.com/office/officeart/2008/layout/NameandTitleOrganizationalChart#1"/>
    <dgm:cxn modelId="{2DDE58B7-4360-4EDC-AA7C-8927760C2D3F}" srcId="{DF8DD2B2-C84C-499C-99B3-8FF7B93C87D3}" destId="{5096EEC4-533C-4F73-94A5-A3AF8DAF1278}" srcOrd="0" destOrd="0" parTransId="{A318E23E-2A07-4F84-ABDF-38C7BD9D9D9E}" sibTransId="{1E0A4C43-F7A9-4303-B623-DF9D8F79F619}"/>
    <dgm:cxn modelId="{1E55C4B9-471F-42A6-8B37-7D600C5A14F0}" type="presOf" srcId="{1E0A4C43-F7A9-4303-B623-DF9D8F79F619}" destId="{6494C513-D9CE-47D3-B6D7-7FFA8E8D66AD}" srcOrd="0" destOrd="0" presId="urn:microsoft.com/office/officeart/2008/layout/NameandTitleOrganizationalChart#1"/>
    <dgm:cxn modelId="{8F3467C0-0864-4D1D-B8DE-3C08FB0CEB4D}" srcId="{8444CE9D-F57F-432B-BBF5-6B6B2AF37B30}" destId="{F3052E85-B6A3-4BBB-83A7-AAF85DDEE2E5}" srcOrd="0" destOrd="0" parTransId="{7767583C-EA61-4558-8BDA-5BC367645EDC}" sibTransId="{99A23CA4-6A56-46FC-A7B0-6E046D8EAF16}"/>
    <dgm:cxn modelId="{779441C6-6B2C-4D35-BB01-A135404A1F94}" type="presOf" srcId="{B6AE394D-52E2-4008-AC00-4526A1062F3F}" destId="{500B5569-A426-4500-993F-39AAD9B65A30}" srcOrd="0" destOrd="0" presId="urn:microsoft.com/office/officeart/2008/layout/NameandTitleOrganizationalChart#1"/>
    <dgm:cxn modelId="{196266C6-EB97-4297-A31F-E7B055A6ADBA}" type="presOf" srcId="{5096EEC4-533C-4F73-94A5-A3AF8DAF1278}" destId="{E5A531B2-107D-4F9D-918F-8328404B4FA1}" srcOrd="1" destOrd="0" presId="urn:microsoft.com/office/officeart/2008/layout/NameandTitleOrganizationalChart#1"/>
    <dgm:cxn modelId="{E05FE1C8-D31A-4DE9-847F-7C0CF1C0C895}" type="presOf" srcId="{D12EAF17-C472-4F12-BAE4-6F0EDBCD15D3}" destId="{CE11654A-FB00-4EE0-B6C2-14B6F56F6DE9}" srcOrd="0" destOrd="0" presId="urn:microsoft.com/office/officeart/2008/layout/NameandTitleOrganizationalChart#1"/>
    <dgm:cxn modelId="{64DFC8D1-35DD-4B24-8890-1E1BDB1E3C82}" type="presOf" srcId="{3BBF4177-DA6A-4D6D-804F-2D086CA67332}" destId="{A085B70B-8231-49AB-BE23-D1B04753D39C}" srcOrd="0" destOrd="0" presId="urn:microsoft.com/office/officeart/2008/layout/NameandTitleOrganizationalChart#1"/>
    <dgm:cxn modelId="{53D914D2-3BFE-4BE6-BABB-FA6734645D64}" type="presOf" srcId="{33B90223-106D-449D-B53B-E41851AA25C7}" destId="{B37BAAFE-E61C-4B34-B6DB-CAE2BF8439EF}" srcOrd="0" destOrd="0" presId="urn:microsoft.com/office/officeart/2008/layout/NameandTitleOrganizationalChart#1"/>
    <dgm:cxn modelId="{AFF3BBE1-F07F-4AD8-9092-98FD9FFC048B}" srcId="{6649C4D2-9618-4651-986A-F29B3E7E05FA}" destId="{DF8DD2B2-C84C-499C-99B3-8FF7B93C87D3}" srcOrd="1" destOrd="0" parTransId="{2DC2D397-2B42-4F20-A098-283ACE317668}" sibTransId="{A237B52E-BE26-4809-B525-C8292080C5AA}"/>
    <dgm:cxn modelId="{7CBAD9EE-D877-4C58-826A-D6D48A9D6ADF}" type="presOf" srcId="{33B90223-106D-449D-B53B-E41851AA25C7}" destId="{13E7D8AD-26A6-4645-ACAC-50E2B28E2C78}" srcOrd="1" destOrd="0" presId="urn:microsoft.com/office/officeart/2008/layout/NameandTitleOrganizationalChart#1"/>
    <dgm:cxn modelId="{A56493F1-4816-49E9-8921-57229461DCDC}" type="presOf" srcId="{DF8DD2B2-C84C-499C-99B3-8FF7B93C87D3}" destId="{34570DCD-C1F9-4CF9-A2B1-7F37862A95B8}" srcOrd="0" destOrd="0" presId="urn:microsoft.com/office/officeart/2008/layout/NameandTitleOrganizationalChart#1"/>
    <dgm:cxn modelId="{E57FE2F4-C964-45B0-BB1D-5D75CFB6ABA3}" type="presOf" srcId="{DF8DD2B2-C84C-499C-99B3-8FF7B93C87D3}" destId="{091D9907-8628-4736-B39E-175DA1782E15}" srcOrd="1" destOrd="0" presId="urn:microsoft.com/office/officeart/2008/layout/NameandTitleOrganizationalChart#1"/>
    <dgm:cxn modelId="{48E547F9-301C-4915-A527-E191D3206238}" type="presOf" srcId="{A237B52E-BE26-4809-B525-C8292080C5AA}" destId="{B10DE4F8-1D71-4A28-B824-BBD6F911EC22}" srcOrd="0" destOrd="0" presId="urn:microsoft.com/office/officeart/2008/layout/NameandTitleOrganizationalChart#1"/>
    <dgm:cxn modelId="{893996FF-CAFD-4A0F-AF68-0A293725F609}" srcId="{DF8DD2B2-C84C-499C-99B3-8FF7B93C87D3}" destId="{B6AE394D-52E2-4008-AC00-4526A1062F3F}" srcOrd="1" destOrd="0" parTransId="{9B0DD851-125B-40E9-ADD1-A687031EAE43}" sibTransId="{B812B2C6-70A5-4E33-B438-99AC2473317A}"/>
    <dgm:cxn modelId="{2C2DE397-B148-4767-AD60-18B7E5AFE315}" type="presParOf" srcId="{1A9AEAE0-650C-4DD1-873E-2D4B67BA4433}" destId="{49358D07-4885-4AC5-9105-B9796B3202DE}" srcOrd="0" destOrd="0" presId="urn:microsoft.com/office/officeart/2008/layout/NameandTitleOrganizationalChart#1"/>
    <dgm:cxn modelId="{8A713293-F481-4C13-B8F5-606DC5E1A0D9}" type="presParOf" srcId="{49358D07-4885-4AC5-9105-B9796B3202DE}" destId="{89A5ED53-11E9-44BE-B011-4DC894052CBC}" srcOrd="0" destOrd="0" presId="urn:microsoft.com/office/officeart/2008/layout/NameandTitleOrganizationalChart#1"/>
    <dgm:cxn modelId="{1829137D-EB62-4D24-A8BB-E348A57F2A3E}" type="presParOf" srcId="{89A5ED53-11E9-44BE-B011-4DC894052CBC}" destId="{F93FDC1F-53CB-4E35-BAD0-753AD466C4B0}" srcOrd="0" destOrd="0" presId="urn:microsoft.com/office/officeart/2008/layout/NameandTitleOrganizationalChart#1"/>
    <dgm:cxn modelId="{8B0A9D4E-E75F-4C4E-A5F4-D8B177C95527}" type="presParOf" srcId="{89A5ED53-11E9-44BE-B011-4DC894052CBC}" destId="{1F8DEF28-C005-4C89-BD66-D88B3231B6F2}" srcOrd="1" destOrd="0" presId="urn:microsoft.com/office/officeart/2008/layout/NameandTitleOrganizationalChart#1"/>
    <dgm:cxn modelId="{A4AE52B0-C5A4-46E8-BFA1-2D68F91B8ABD}" type="presParOf" srcId="{89A5ED53-11E9-44BE-B011-4DC894052CBC}" destId="{B301ECB2-F5AB-45B9-AFEC-09AAFB061F84}" srcOrd="2" destOrd="0" presId="urn:microsoft.com/office/officeart/2008/layout/NameandTitleOrganizationalChart#1"/>
    <dgm:cxn modelId="{20EBCDF2-BE6F-4245-ABDB-0872B1A016AA}" type="presParOf" srcId="{49358D07-4885-4AC5-9105-B9796B3202DE}" destId="{EF48F056-4743-4EE4-BE0E-E15D20CBD156}" srcOrd="1" destOrd="0" presId="urn:microsoft.com/office/officeart/2008/layout/NameandTitleOrganizationalChart#1"/>
    <dgm:cxn modelId="{8630CD72-B5FB-4D27-A5BD-DCA361FDC850}" type="presParOf" srcId="{EF48F056-4743-4EE4-BE0E-E15D20CBD156}" destId="{77C17D41-5936-4EAC-9BB4-12A27F8F7E3E}" srcOrd="0" destOrd="0" presId="urn:microsoft.com/office/officeart/2008/layout/NameandTitleOrganizationalChart#1"/>
    <dgm:cxn modelId="{8F679BCC-47A7-4392-9CC8-AA72F3F5FACF}" type="presParOf" srcId="{EF48F056-4743-4EE4-BE0E-E15D20CBD156}" destId="{2EE1ACD2-64FE-42BF-8F1F-D68E70F14166}" srcOrd="1" destOrd="0" presId="urn:microsoft.com/office/officeart/2008/layout/NameandTitleOrganizationalChart#1"/>
    <dgm:cxn modelId="{C9817F9E-C3EF-4AFB-B3AA-F1FE28C1F89A}" type="presParOf" srcId="{2EE1ACD2-64FE-42BF-8F1F-D68E70F14166}" destId="{1A65F0E6-E2E5-4297-A31F-BECA83FDDFC7}" srcOrd="0" destOrd="0" presId="urn:microsoft.com/office/officeart/2008/layout/NameandTitleOrganizationalChart#1"/>
    <dgm:cxn modelId="{73C40CCE-4B78-4839-8B29-3E3A3A414F27}" type="presParOf" srcId="{1A65F0E6-E2E5-4297-A31F-BECA83FDDFC7}" destId="{E1276964-A812-4554-8ABE-01C5C537E911}" srcOrd="0" destOrd="0" presId="urn:microsoft.com/office/officeart/2008/layout/NameandTitleOrganizationalChart#1"/>
    <dgm:cxn modelId="{DFC37A4D-31CF-4CA0-9972-9A21F126A1CF}" type="presParOf" srcId="{1A65F0E6-E2E5-4297-A31F-BECA83FDDFC7}" destId="{3E0CFDCB-F893-417B-BCA3-0182E84C5F45}" srcOrd="1" destOrd="0" presId="urn:microsoft.com/office/officeart/2008/layout/NameandTitleOrganizationalChart#1"/>
    <dgm:cxn modelId="{4038907E-A598-4A47-BBCE-C17148051519}" type="presParOf" srcId="{1A65F0E6-E2E5-4297-A31F-BECA83FDDFC7}" destId="{5A7C013C-F24F-4306-BB86-E48A062C3219}" srcOrd="2" destOrd="0" presId="urn:microsoft.com/office/officeart/2008/layout/NameandTitleOrganizationalChart#1"/>
    <dgm:cxn modelId="{6479E8EC-3908-439E-AC8C-020BCE3421D0}" type="presParOf" srcId="{2EE1ACD2-64FE-42BF-8F1F-D68E70F14166}" destId="{6F2953BE-DD4D-4470-AE0C-4F521938EDEC}" srcOrd="1" destOrd="0" presId="urn:microsoft.com/office/officeart/2008/layout/NameandTitleOrganizationalChart#1"/>
    <dgm:cxn modelId="{99859544-1D4C-4CB9-8E84-3207D30C03C3}" type="presParOf" srcId="{6F2953BE-DD4D-4470-AE0C-4F521938EDEC}" destId="{40BF2192-B658-4B39-A298-8A8D813DB7F0}" srcOrd="0" destOrd="0" presId="urn:microsoft.com/office/officeart/2008/layout/NameandTitleOrganizationalChart#1"/>
    <dgm:cxn modelId="{5C44F0C6-EC3B-42D7-869F-ACF463267464}" type="presParOf" srcId="{6F2953BE-DD4D-4470-AE0C-4F521938EDEC}" destId="{B0AF8FA1-49FD-4D1D-9B9D-5BB2EC2D3D1C}" srcOrd="1" destOrd="0" presId="urn:microsoft.com/office/officeart/2008/layout/NameandTitleOrganizationalChart#1"/>
    <dgm:cxn modelId="{35F97B6F-4AA0-44CA-8DD2-0F2EA0D8E852}" type="presParOf" srcId="{B0AF8FA1-49FD-4D1D-9B9D-5BB2EC2D3D1C}" destId="{7B2F6D47-7B6B-4053-A635-0D2A1C7AB67C}" srcOrd="0" destOrd="0" presId="urn:microsoft.com/office/officeart/2008/layout/NameandTitleOrganizationalChart#1"/>
    <dgm:cxn modelId="{37224A01-A810-451C-BF81-007E43A7C495}" type="presParOf" srcId="{7B2F6D47-7B6B-4053-A635-0D2A1C7AB67C}" destId="{BDAEEF0B-196A-42FB-B7E3-C1C9C12CED20}" srcOrd="0" destOrd="0" presId="urn:microsoft.com/office/officeart/2008/layout/NameandTitleOrganizationalChart#1"/>
    <dgm:cxn modelId="{4916E1F9-533F-442E-9D39-871AE6BFDC7D}" type="presParOf" srcId="{7B2F6D47-7B6B-4053-A635-0D2A1C7AB67C}" destId="{859BB287-6427-49BB-BDAB-8EDFC9CA7049}" srcOrd="1" destOrd="0" presId="urn:microsoft.com/office/officeart/2008/layout/NameandTitleOrganizationalChart#1"/>
    <dgm:cxn modelId="{8615A0C5-6303-424F-96F5-08A299B5174B}" type="presParOf" srcId="{7B2F6D47-7B6B-4053-A635-0D2A1C7AB67C}" destId="{84862AA4-7905-4FDF-B403-0EC20B5E2193}" srcOrd="2" destOrd="0" presId="urn:microsoft.com/office/officeart/2008/layout/NameandTitleOrganizationalChart#1"/>
    <dgm:cxn modelId="{ECE8C8EB-8570-492E-8B14-BC22F894C739}" type="presParOf" srcId="{B0AF8FA1-49FD-4D1D-9B9D-5BB2EC2D3D1C}" destId="{23D5597B-93F2-460B-B01C-5745F5829EB0}" srcOrd="1" destOrd="0" presId="urn:microsoft.com/office/officeart/2008/layout/NameandTitleOrganizationalChart#1"/>
    <dgm:cxn modelId="{8604EB69-C7AF-462E-A9C3-995D021611D1}" type="presParOf" srcId="{B0AF8FA1-49FD-4D1D-9B9D-5BB2EC2D3D1C}" destId="{E561144F-873F-4186-991B-283764860079}" srcOrd="2" destOrd="0" presId="urn:microsoft.com/office/officeart/2008/layout/NameandTitleOrganizationalChart#1"/>
    <dgm:cxn modelId="{51B8912F-87AB-46FA-B1E9-DD9AFFFC6353}" type="presParOf" srcId="{6F2953BE-DD4D-4470-AE0C-4F521938EDEC}" destId="{A085B70B-8231-49AB-BE23-D1B04753D39C}" srcOrd="2" destOrd="0" presId="urn:microsoft.com/office/officeart/2008/layout/NameandTitleOrganizationalChart#1"/>
    <dgm:cxn modelId="{4B41008C-C4CA-4933-BA53-AE3F55EDE0B8}" type="presParOf" srcId="{6F2953BE-DD4D-4470-AE0C-4F521938EDEC}" destId="{95078417-5C6E-4897-9BC6-FB273D00743F}" srcOrd="3" destOrd="0" presId="urn:microsoft.com/office/officeart/2008/layout/NameandTitleOrganizationalChart#1"/>
    <dgm:cxn modelId="{91E9FF90-F562-437C-B4BD-761CA00B730D}" type="presParOf" srcId="{95078417-5C6E-4897-9BC6-FB273D00743F}" destId="{B21E7F3A-0DB9-483B-AD6A-1D7BE0CCC287}" srcOrd="0" destOrd="0" presId="urn:microsoft.com/office/officeart/2008/layout/NameandTitleOrganizationalChart#1"/>
    <dgm:cxn modelId="{A50C57D4-55C9-45AF-8686-36B67A7BF9C5}" type="presParOf" srcId="{B21E7F3A-0DB9-483B-AD6A-1D7BE0CCC287}" destId="{94AFD92D-5D3B-487C-B374-D0360E52A039}" srcOrd="0" destOrd="0" presId="urn:microsoft.com/office/officeart/2008/layout/NameandTitleOrganizationalChart#1"/>
    <dgm:cxn modelId="{F41EC092-FE03-466D-ACBA-BD38977CA6DE}" type="presParOf" srcId="{B21E7F3A-0DB9-483B-AD6A-1D7BE0CCC287}" destId="{F6207596-31D9-458B-8C48-E115D1843E70}" srcOrd="1" destOrd="0" presId="urn:microsoft.com/office/officeart/2008/layout/NameandTitleOrganizationalChart#1"/>
    <dgm:cxn modelId="{A59A1CC7-C081-4DB9-9772-130AC6D988FB}" type="presParOf" srcId="{B21E7F3A-0DB9-483B-AD6A-1D7BE0CCC287}" destId="{9AAECCAA-C166-4F1E-BBF0-435737662B9F}" srcOrd="2" destOrd="0" presId="urn:microsoft.com/office/officeart/2008/layout/NameandTitleOrganizationalChart#1"/>
    <dgm:cxn modelId="{D958BA85-FA26-4788-9F44-93232C6983B9}" type="presParOf" srcId="{95078417-5C6E-4897-9BC6-FB273D00743F}" destId="{0B9781EF-AE88-45D3-85F7-5E55B1A0B102}" srcOrd="1" destOrd="0" presId="urn:microsoft.com/office/officeart/2008/layout/NameandTitleOrganizationalChart#1"/>
    <dgm:cxn modelId="{C7B89E90-6FCF-4EEE-B4D9-565841A8909E}" type="presParOf" srcId="{95078417-5C6E-4897-9BC6-FB273D00743F}" destId="{CE9CFDBD-3215-4406-94FC-9F86F96D82CE}" srcOrd="2" destOrd="0" presId="urn:microsoft.com/office/officeart/2008/layout/NameandTitleOrganizationalChart#1"/>
    <dgm:cxn modelId="{03F7D8A3-DAC5-40B3-8442-03872112A6A4}" type="presParOf" srcId="{6F2953BE-DD4D-4470-AE0C-4F521938EDEC}" destId="{0F9C0186-B8CA-4FF2-8BC4-E20DCF8E42A5}" srcOrd="4" destOrd="0" presId="urn:microsoft.com/office/officeart/2008/layout/NameandTitleOrganizationalChart#1"/>
    <dgm:cxn modelId="{F2DCDFF0-EFDA-4187-BA8D-B52382E879AF}" type="presParOf" srcId="{6F2953BE-DD4D-4470-AE0C-4F521938EDEC}" destId="{D1FF6E5D-1074-432F-A5BE-7A4E338CB2DC}" srcOrd="5" destOrd="0" presId="urn:microsoft.com/office/officeart/2008/layout/NameandTitleOrganizationalChart#1"/>
    <dgm:cxn modelId="{EA0B96AA-9606-4A3B-91F2-10449CA7F409}" type="presParOf" srcId="{D1FF6E5D-1074-432F-A5BE-7A4E338CB2DC}" destId="{E7AEBA20-C659-4D79-9455-FC63A2B6C94A}" srcOrd="0" destOrd="0" presId="urn:microsoft.com/office/officeart/2008/layout/NameandTitleOrganizationalChart#1"/>
    <dgm:cxn modelId="{AB7B9865-424D-4855-B3B5-00F4FCBFA87E}" type="presParOf" srcId="{E7AEBA20-C659-4D79-9455-FC63A2B6C94A}" destId="{9B14BB06-F609-48ED-99A7-B26280A7C44A}" srcOrd="0" destOrd="0" presId="urn:microsoft.com/office/officeart/2008/layout/NameandTitleOrganizationalChart#1"/>
    <dgm:cxn modelId="{E473ACEA-CDF8-4135-8E7A-A69E4ABA12B3}" type="presParOf" srcId="{E7AEBA20-C659-4D79-9455-FC63A2B6C94A}" destId="{BE2715B8-A0FC-4291-AD0F-857CD1BD774C}" srcOrd="1" destOrd="0" presId="urn:microsoft.com/office/officeart/2008/layout/NameandTitleOrganizationalChart#1"/>
    <dgm:cxn modelId="{9E94C58C-DE76-4474-875C-1F991CB35325}" type="presParOf" srcId="{E7AEBA20-C659-4D79-9455-FC63A2B6C94A}" destId="{5667A12B-9DCD-4184-B97E-0C3AFE8D9F84}" srcOrd="2" destOrd="0" presId="urn:microsoft.com/office/officeart/2008/layout/NameandTitleOrganizationalChart#1"/>
    <dgm:cxn modelId="{2C85D84B-639B-437B-A14D-91597571D23F}" type="presParOf" srcId="{D1FF6E5D-1074-432F-A5BE-7A4E338CB2DC}" destId="{16AF5BFD-0C1B-4977-92AF-188A68A8E32D}" srcOrd="1" destOrd="0" presId="urn:microsoft.com/office/officeart/2008/layout/NameandTitleOrganizationalChart#1"/>
    <dgm:cxn modelId="{2BCCE0AF-C4D2-4E1E-9BDC-5B9502A96F7D}" type="presParOf" srcId="{D1FF6E5D-1074-432F-A5BE-7A4E338CB2DC}" destId="{4FB65910-1627-40B1-BA8C-649E79117BB9}" srcOrd="2" destOrd="0" presId="urn:microsoft.com/office/officeart/2008/layout/NameandTitleOrganizationalChart#1"/>
    <dgm:cxn modelId="{D5D8BECD-4474-475D-9FDE-D4E3578E91BB}" type="presParOf" srcId="{2EE1ACD2-64FE-42BF-8F1F-D68E70F14166}" destId="{E20476AF-779E-4D9A-995B-7DA48841AB00}" srcOrd="2" destOrd="0" presId="urn:microsoft.com/office/officeart/2008/layout/NameandTitleOrganizationalChart#1"/>
    <dgm:cxn modelId="{B0AA0D1F-3DFF-4955-936C-359B53126E78}" type="presParOf" srcId="{EF48F056-4743-4EE4-BE0E-E15D20CBD156}" destId="{C72C485B-820A-4FDF-B7C5-95D2A6D83368}" srcOrd="2" destOrd="0" presId="urn:microsoft.com/office/officeart/2008/layout/NameandTitleOrganizationalChart#1"/>
    <dgm:cxn modelId="{F8D97D8F-0D3E-4317-B399-E01988358540}" type="presParOf" srcId="{EF48F056-4743-4EE4-BE0E-E15D20CBD156}" destId="{07F5842D-A98F-4A41-9B25-89F555E24DD7}" srcOrd="3" destOrd="0" presId="urn:microsoft.com/office/officeart/2008/layout/NameandTitleOrganizationalChart#1"/>
    <dgm:cxn modelId="{CA76F5B5-7DA6-49BF-B1FE-7F86F4C9FEDE}" type="presParOf" srcId="{07F5842D-A98F-4A41-9B25-89F555E24DD7}" destId="{FFC0B4DC-0E37-40B8-8893-ACE52189AA2F}" srcOrd="0" destOrd="0" presId="urn:microsoft.com/office/officeart/2008/layout/NameandTitleOrganizationalChart#1"/>
    <dgm:cxn modelId="{341A92AA-A087-4185-AE08-EAE6440DB8AD}" type="presParOf" srcId="{FFC0B4DC-0E37-40B8-8893-ACE52189AA2F}" destId="{34570DCD-C1F9-4CF9-A2B1-7F37862A95B8}" srcOrd="0" destOrd="0" presId="urn:microsoft.com/office/officeart/2008/layout/NameandTitleOrganizationalChart#1"/>
    <dgm:cxn modelId="{5852258D-D902-4E1F-AC7F-CE0163038207}" type="presParOf" srcId="{FFC0B4DC-0E37-40B8-8893-ACE52189AA2F}" destId="{B10DE4F8-1D71-4A28-B824-BBD6F911EC22}" srcOrd="1" destOrd="0" presId="urn:microsoft.com/office/officeart/2008/layout/NameandTitleOrganizationalChart#1"/>
    <dgm:cxn modelId="{D4A743FE-14CC-49B6-B994-947457268581}" type="presParOf" srcId="{FFC0B4DC-0E37-40B8-8893-ACE52189AA2F}" destId="{091D9907-8628-4736-B39E-175DA1782E15}" srcOrd="2" destOrd="0" presId="urn:microsoft.com/office/officeart/2008/layout/NameandTitleOrganizationalChart#1"/>
    <dgm:cxn modelId="{64E0E581-ABAC-4825-A180-33282CC77EA2}" type="presParOf" srcId="{07F5842D-A98F-4A41-9B25-89F555E24DD7}" destId="{5DE6490D-5CAF-4B9E-9F4E-E2E2B2C8E938}" srcOrd="1" destOrd="0" presId="urn:microsoft.com/office/officeart/2008/layout/NameandTitleOrganizationalChart#1"/>
    <dgm:cxn modelId="{186AEAF6-662F-47C2-99F1-31ACC260E53E}" type="presParOf" srcId="{5DE6490D-5CAF-4B9E-9F4E-E2E2B2C8E938}" destId="{9D418674-2265-4EE7-A055-D4810EDBFB31}" srcOrd="0" destOrd="0" presId="urn:microsoft.com/office/officeart/2008/layout/NameandTitleOrganizationalChart#1"/>
    <dgm:cxn modelId="{F5EC5D02-4DE2-4299-93E2-351822340979}" type="presParOf" srcId="{5DE6490D-5CAF-4B9E-9F4E-E2E2B2C8E938}" destId="{495279AB-AA5A-44AD-B841-99434A773CD5}" srcOrd="1" destOrd="0" presId="urn:microsoft.com/office/officeart/2008/layout/NameandTitleOrganizationalChart#1"/>
    <dgm:cxn modelId="{2A9004FC-18C8-47FA-BDD4-05B3EABB8EDB}" type="presParOf" srcId="{495279AB-AA5A-44AD-B841-99434A773CD5}" destId="{0FFF0DAF-9858-4092-A819-4CA52B4413D0}" srcOrd="0" destOrd="0" presId="urn:microsoft.com/office/officeart/2008/layout/NameandTitleOrganizationalChart#1"/>
    <dgm:cxn modelId="{A1775D3D-B272-4E5E-922F-7DF64425C51A}" type="presParOf" srcId="{0FFF0DAF-9858-4092-A819-4CA52B4413D0}" destId="{B78481DB-AE90-4887-BDD5-525C91C280A0}" srcOrd="0" destOrd="0" presId="urn:microsoft.com/office/officeart/2008/layout/NameandTitleOrganizationalChart#1"/>
    <dgm:cxn modelId="{96CCE669-611A-4E1C-BF17-1404D5713730}" type="presParOf" srcId="{0FFF0DAF-9858-4092-A819-4CA52B4413D0}" destId="{6494C513-D9CE-47D3-B6D7-7FFA8E8D66AD}" srcOrd="1" destOrd="0" presId="urn:microsoft.com/office/officeart/2008/layout/NameandTitleOrganizationalChart#1"/>
    <dgm:cxn modelId="{D098C17C-EC5A-44D6-BE5F-93E3FEE9193C}" type="presParOf" srcId="{0FFF0DAF-9858-4092-A819-4CA52B4413D0}" destId="{E5A531B2-107D-4F9D-918F-8328404B4FA1}" srcOrd="2" destOrd="0" presId="urn:microsoft.com/office/officeart/2008/layout/NameandTitleOrganizationalChart#1"/>
    <dgm:cxn modelId="{3EAC06D5-A7FB-4267-BD07-3E0A26FE329C}" type="presParOf" srcId="{495279AB-AA5A-44AD-B841-99434A773CD5}" destId="{9D9C5272-B53D-4747-B133-8F6A975DB879}" srcOrd="1" destOrd="0" presId="urn:microsoft.com/office/officeart/2008/layout/NameandTitleOrganizationalChart#1"/>
    <dgm:cxn modelId="{AC792B6D-C09B-4AA1-A7D0-FF75F625BFF8}" type="presParOf" srcId="{495279AB-AA5A-44AD-B841-99434A773CD5}" destId="{6157EA11-E855-42D6-BC24-3163B85218F7}" srcOrd="2" destOrd="0" presId="urn:microsoft.com/office/officeart/2008/layout/NameandTitleOrganizationalChart#1"/>
    <dgm:cxn modelId="{E4C5130C-687D-4F1A-8362-B45727720C87}" type="presParOf" srcId="{5DE6490D-5CAF-4B9E-9F4E-E2E2B2C8E938}" destId="{6CD113B6-6BFF-448D-8B46-632424593D39}" srcOrd="2" destOrd="0" presId="urn:microsoft.com/office/officeart/2008/layout/NameandTitleOrganizationalChart#1"/>
    <dgm:cxn modelId="{095A1198-165D-409E-9E9E-2C5EDFFF7BE6}" type="presParOf" srcId="{5DE6490D-5CAF-4B9E-9F4E-E2E2B2C8E938}" destId="{A9C1FB1D-56BF-44BF-B4F7-4BAF598347BC}" srcOrd="3" destOrd="0" presId="urn:microsoft.com/office/officeart/2008/layout/NameandTitleOrganizationalChart#1"/>
    <dgm:cxn modelId="{33CD04D4-6E07-4215-9F4E-053761404C87}" type="presParOf" srcId="{A9C1FB1D-56BF-44BF-B4F7-4BAF598347BC}" destId="{54DB5321-9E79-4288-AB9A-284805ABF51A}" srcOrd="0" destOrd="0" presId="urn:microsoft.com/office/officeart/2008/layout/NameandTitleOrganizationalChart#1"/>
    <dgm:cxn modelId="{35647877-A5FA-4018-9125-94A08D3EAFD4}" type="presParOf" srcId="{54DB5321-9E79-4288-AB9A-284805ABF51A}" destId="{500B5569-A426-4500-993F-39AAD9B65A30}" srcOrd="0" destOrd="0" presId="urn:microsoft.com/office/officeart/2008/layout/NameandTitleOrganizationalChart#1"/>
    <dgm:cxn modelId="{396A04A7-591C-44AF-9C32-F626E47B0DBD}" type="presParOf" srcId="{54DB5321-9E79-4288-AB9A-284805ABF51A}" destId="{CCC63714-9424-4743-9136-86E3C1808772}" srcOrd="1" destOrd="0" presId="urn:microsoft.com/office/officeart/2008/layout/NameandTitleOrganizationalChart#1"/>
    <dgm:cxn modelId="{F74F49CA-44AF-4F43-BFD6-E43D06AA77C7}" type="presParOf" srcId="{54DB5321-9E79-4288-AB9A-284805ABF51A}" destId="{E4FF7EAA-463E-42BF-A9CE-7342C110F08C}" srcOrd="2" destOrd="0" presId="urn:microsoft.com/office/officeart/2008/layout/NameandTitleOrganizationalChart#1"/>
    <dgm:cxn modelId="{AE35128A-C0B2-4D07-A07B-66DDDC23B969}" type="presParOf" srcId="{A9C1FB1D-56BF-44BF-B4F7-4BAF598347BC}" destId="{822067F5-A59B-4B66-921D-0A873C3D5EF5}" srcOrd="1" destOrd="0" presId="urn:microsoft.com/office/officeart/2008/layout/NameandTitleOrganizationalChart#1"/>
    <dgm:cxn modelId="{DECCBD6D-9CF6-431C-AEB0-AD89094AD0B0}" type="presParOf" srcId="{A9C1FB1D-56BF-44BF-B4F7-4BAF598347BC}" destId="{3B2BE367-14E6-4A1D-B369-4201BB189D1B}" srcOrd="2" destOrd="0" presId="urn:microsoft.com/office/officeart/2008/layout/NameandTitleOrganizationalChart#1"/>
    <dgm:cxn modelId="{AAC61C5F-959A-4228-8A8F-1A66770DD5F8}" type="presParOf" srcId="{5DE6490D-5CAF-4B9E-9F4E-E2E2B2C8E938}" destId="{CE11654A-FB00-4EE0-B6C2-14B6F56F6DE9}" srcOrd="4" destOrd="0" presId="urn:microsoft.com/office/officeart/2008/layout/NameandTitleOrganizationalChart#1"/>
    <dgm:cxn modelId="{3C575B6A-7B68-49E1-9A12-C6AA09E0C335}" type="presParOf" srcId="{5DE6490D-5CAF-4B9E-9F4E-E2E2B2C8E938}" destId="{D9F0C45C-4B63-4F49-9162-8D7ECE8633EB}" srcOrd="5" destOrd="0" presId="urn:microsoft.com/office/officeart/2008/layout/NameandTitleOrganizationalChart#1"/>
    <dgm:cxn modelId="{57A2A27F-5A8B-4053-9B55-A8E0AAF933A6}" type="presParOf" srcId="{D9F0C45C-4B63-4F49-9162-8D7ECE8633EB}" destId="{FA8FC74F-EEA0-4153-AD03-6F2A58F253E0}" srcOrd="0" destOrd="0" presId="urn:microsoft.com/office/officeart/2008/layout/NameandTitleOrganizationalChart#1"/>
    <dgm:cxn modelId="{583F745B-F842-43AD-9C4B-2769E936B29C}" type="presParOf" srcId="{FA8FC74F-EEA0-4153-AD03-6F2A58F253E0}" destId="{B37BAAFE-E61C-4B34-B6DB-CAE2BF8439EF}" srcOrd="0" destOrd="0" presId="urn:microsoft.com/office/officeart/2008/layout/NameandTitleOrganizationalChart#1"/>
    <dgm:cxn modelId="{EEDDB249-CBCB-4BA1-B7F6-0C331F637CC0}" type="presParOf" srcId="{FA8FC74F-EEA0-4153-AD03-6F2A58F253E0}" destId="{4FD461F5-4F6D-49D5-BED1-9D2F3B3AEF36}" srcOrd="1" destOrd="0" presId="urn:microsoft.com/office/officeart/2008/layout/NameandTitleOrganizationalChart#1"/>
    <dgm:cxn modelId="{0F815F12-8CCF-46A4-AD17-9FE02BA609E8}" type="presParOf" srcId="{FA8FC74F-EEA0-4153-AD03-6F2A58F253E0}" destId="{13E7D8AD-26A6-4645-ACAC-50E2B28E2C78}" srcOrd="2" destOrd="0" presId="urn:microsoft.com/office/officeart/2008/layout/NameandTitleOrganizationalChart#1"/>
    <dgm:cxn modelId="{5BAB6A45-D156-4C68-916E-629CED51758D}" type="presParOf" srcId="{D9F0C45C-4B63-4F49-9162-8D7ECE8633EB}" destId="{E793441B-F7D7-4308-9206-618872D7F883}" srcOrd="1" destOrd="0" presId="urn:microsoft.com/office/officeart/2008/layout/NameandTitleOrganizationalChart#1"/>
    <dgm:cxn modelId="{629236D5-F3E3-4C6F-9F85-3E2D6A9A9107}" type="presParOf" srcId="{D9F0C45C-4B63-4F49-9162-8D7ECE8633EB}" destId="{C2C12B14-6820-4F7D-9F27-4A4C33DE30D9}" srcOrd="2" destOrd="0" presId="urn:microsoft.com/office/officeart/2008/layout/NameandTitleOrganizationalChart#1"/>
    <dgm:cxn modelId="{7A3AF0FF-D77C-47F6-B914-7888BD4F1766}" type="presParOf" srcId="{07F5842D-A98F-4A41-9B25-89F555E24DD7}" destId="{D4B6DBC6-0664-401A-BD70-E0E17E902FD3}" srcOrd="2" destOrd="0" presId="urn:microsoft.com/office/officeart/2008/layout/NameandTitleOrganizationalChart#1"/>
    <dgm:cxn modelId="{18193BD4-5461-4A24-934B-E4C373B18145}" type="presParOf" srcId="{49358D07-4885-4AC5-9105-B9796B3202DE}" destId="{08790B19-E5F9-4A68-83FE-32F47C415865}" srcOrd="2" destOrd="0" presId="urn:microsoft.com/office/officeart/2008/layout/NameandTitleOrganizationalChar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B4FBD0-0FC2-4B61-89C7-9C72D8C885FA}">
      <dsp:nvSpPr>
        <dsp:cNvPr id="0" name=""/>
        <dsp:cNvSpPr/>
      </dsp:nvSpPr>
      <dsp:spPr>
        <a:xfrm>
          <a:off x="4322546" y="1682613"/>
          <a:ext cx="354001" cy="1870053"/>
        </a:xfrm>
        <a:custGeom>
          <a:avLst/>
          <a:gdLst/>
          <a:ahLst/>
          <a:cxnLst/>
          <a:rect l="0" t="0" r="0" b="0"/>
          <a:pathLst>
            <a:path>
              <a:moveTo>
                <a:pt x="0" y="0"/>
              </a:moveTo>
              <a:lnTo>
                <a:pt x="0" y="1870053"/>
              </a:lnTo>
              <a:lnTo>
                <a:pt x="354001" y="1870053"/>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A87195-9BD6-4E34-AF3D-46248F0F4F6E}">
      <dsp:nvSpPr>
        <dsp:cNvPr id="0" name=""/>
        <dsp:cNvSpPr/>
      </dsp:nvSpPr>
      <dsp:spPr>
        <a:xfrm>
          <a:off x="4322546" y="1682613"/>
          <a:ext cx="354001" cy="1323659"/>
        </a:xfrm>
        <a:custGeom>
          <a:avLst/>
          <a:gdLst/>
          <a:ahLst/>
          <a:cxnLst/>
          <a:rect l="0" t="0" r="0" b="0"/>
          <a:pathLst>
            <a:path>
              <a:moveTo>
                <a:pt x="0" y="0"/>
              </a:moveTo>
              <a:lnTo>
                <a:pt x="0" y="1323659"/>
              </a:lnTo>
              <a:lnTo>
                <a:pt x="354001" y="1323659"/>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E84A99-D3B1-4D83-ADB4-015056ED386D}">
      <dsp:nvSpPr>
        <dsp:cNvPr id="0" name=""/>
        <dsp:cNvSpPr/>
      </dsp:nvSpPr>
      <dsp:spPr>
        <a:xfrm>
          <a:off x="4322546" y="1682613"/>
          <a:ext cx="354001" cy="777264"/>
        </a:xfrm>
        <a:custGeom>
          <a:avLst/>
          <a:gdLst/>
          <a:ahLst/>
          <a:cxnLst/>
          <a:rect l="0" t="0" r="0" b="0"/>
          <a:pathLst>
            <a:path>
              <a:moveTo>
                <a:pt x="0" y="0"/>
              </a:moveTo>
              <a:lnTo>
                <a:pt x="0" y="777264"/>
              </a:lnTo>
              <a:lnTo>
                <a:pt x="354001" y="777264"/>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BFAA0B-1C5D-43BB-8121-46A8987C9E24}">
      <dsp:nvSpPr>
        <dsp:cNvPr id="0" name=""/>
        <dsp:cNvSpPr/>
      </dsp:nvSpPr>
      <dsp:spPr>
        <a:xfrm>
          <a:off x="4322546" y="1682613"/>
          <a:ext cx="354001" cy="230870"/>
        </a:xfrm>
        <a:custGeom>
          <a:avLst/>
          <a:gdLst/>
          <a:ahLst/>
          <a:cxnLst/>
          <a:rect l="0" t="0" r="0" b="0"/>
          <a:pathLst>
            <a:path>
              <a:moveTo>
                <a:pt x="0" y="0"/>
              </a:moveTo>
              <a:lnTo>
                <a:pt x="0" y="230870"/>
              </a:lnTo>
              <a:lnTo>
                <a:pt x="354001" y="23087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56FA91-9086-43B6-901F-32B3B1924353}">
      <dsp:nvSpPr>
        <dsp:cNvPr id="0" name=""/>
        <dsp:cNvSpPr/>
      </dsp:nvSpPr>
      <dsp:spPr>
        <a:xfrm>
          <a:off x="3659039" y="1136219"/>
          <a:ext cx="663507" cy="161609"/>
        </a:xfrm>
        <a:custGeom>
          <a:avLst/>
          <a:gdLst/>
          <a:ahLst/>
          <a:cxnLst/>
          <a:rect l="0" t="0" r="0" b="0"/>
          <a:pathLst>
            <a:path>
              <a:moveTo>
                <a:pt x="0" y="0"/>
              </a:moveTo>
              <a:lnTo>
                <a:pt x="0" y="80804"/>
              </a:lnTo>
              <a:lnTo>
                <a:pt x="663507" y="80804"/>
              </a:lnTo>
              <a:lnTo>
                <a:pt x="663507" y="161609"/>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E50F26-A928-40B1-BE83-F1586C061C92}">
      <dsp:nvSpPr>
        <dsp:cNvPr id="0" name=""/>
        <dsp:cNvSpPr/>
      </dsp:nvSpPr>
      <dsp:spPr>
        <a:xfrm>
          <a:off x="2995532" y="1682613"/>
          <a:ext cx="476710" cy="773272"/>
        </a:xfrm>
        <a:custGeom>
          <a:avLst/>
          <a:gdLst/>
          <a:ahLst/>
          <a:cxnLst/>
          <a:rect l="0" t="0" r="0" b="0"/>
          <a:pathLst>
            <a:path>
              <a:moveTo>
                <a:pt x="0" y="0"/>
              </a:moveTo>
              <a:lnTo>
                <a:pt x="0" y="773272"/>
              </a:lnTo>
              <a:lnTo>
                <a:pt x="476710" y="77327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B16CD9-EA1D-4472-94A3-0482507253E3}">
      <dsp:nvSpPr>
        <dsp:cNvPr id="0" name=""/>
        <dsp:cNvSpPr/>
      </dsp:nvSpPr>
      <dsp:spPr>
        <a:xfrm>
          <a:off x="2995532" y="1682613"/>
          <a:ext cx="411150" cy="278495"/>
        </a:xfrm>
        <a:custGeom>
          <a:avLst/>
          <a:gdLst/>
          <a:ahLst/>
          <a:cxnLst/>
          <a:rect l="0" t="0" r="0" b="0"/>
          <a:pathLst>
            <a:path>
              <a:moveTo>
                <a:pt x="0" y="0"/>
              </a:moveTo>
              <a:lnTo>
                <a:pt x="0" y="278495"/>
              </a:lnTo>
              <a:lnTo>
                <a:pt x="411150" y="27849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00A37D7-9B30-41FD-888A-15699F17D5A3}">
      <dsp:nvSpPr>
        <dsp:cNvPr id="0" name=""/>
        <dsp:cNvSpPr/>
      </dsp:nvSpPr>
      <dsp:spPr>
        <a:xfrm>
          <a:off x="2995532" y="1136219"/>
          <a:ext cx="663507" cy="161609"/>
        </a:xfrm>
        <a:custGeom>
          <a:avLst/>
          <a:gdLst/>
          <a:ahLst/>
          <a:cxnLst/>
          <a:rect l="0" t="0" r="0" b="0"/>
          <a:pathLst>
            <a:path>
              <a:moveTo>
                <a:pt x="663507" y="0"/>
              </a:moveTo>
              <a:lnTo>
                <a:pt x="663507" y="80804"/>
              </a:lnTo>
              <a:lnTo>
                <a:pt x="0" y="80804"/>
              </a:lnTo>
              <a:lnTo>
                <a:pt x="0" y="161609"/>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EC61953-A664-47F9-828E-4590F2E5AD1F}">
      <dsp:nvSpPr>
        <dsp:cNvPr id="0" name=""/>
        <dsp:cNvSpPr/>
      </dsp:nvSpPr>
      <dsp:spPr>
        <a:xfrm>
          <a:off x="2023223" y="589825"/>
          <a:ext cx="1635815" cy="161609"/>
        </a:xfrm>
        <a:custGeom>
          <a:avLst/>
          <a:gdLst/>
          <a:ahLst/>
          <a:cxnLst/>
          <a:rect l="0" t="0" r="0" b="0"/>
          <a:pathLst>
            <a:path>
              <a:moveTo>
                <a:pt x="0" y="0"/>
              </a:moveTo>
              <a:lnTo>
                <a:pt x="0" y="80804"/>
              </a:lnTo>
              <a:lnTo>
                <a:pt x="1635815" y="80804"/>
              </a:lnTo>
              <a:lnTo>
                <a:pt x="1635815" y="16160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2BB50B8-2B21-44FA-A7C3-161FC16F9D2F}">
      <dsp:nvSpPr>
        <dsp:cNvPr id="0" name=""/>
        <dsp:cNvSpPr/>
      </dsp:nvSpPr>
      <dsp:spPr>
        <a:xfrm>
          <a:off x="1564133" y="1136219"/>
          <a:ext cx="354001" cy="230870"/>
        </a:xfrm>
        <a:custGeom>
          <a:avLst/>
          <a:gdLst/>
          <a:ahLst/>
          <a:cxnLst/>
          <a:rect l="0" t="0" r="0" b="0"/>
          <a:pathLst>
            <a:path>
              <a:moveTo>
                <a:pt x="0" y="0"/>
              </a:moveTo>
              <a:lnTo>
                <a:pt x="0" y="230870"/>
              </a:lnTo>
              <a:lnTo>
                <a:pt x="354001" y="23087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AF223B-8BCF-4AFB-B634-FE7E3B579051}">
      <dsp:nvSpPr>
        <dsp:cNvPr id="0" name=""/>
        <dsp:cNvSpPr/>
      </dsp:nvSpPr>
      <dsp:spPr>
        <a:xfrm>
          <a:off x="1564133" y="589825"/>
          <a:ext cx="459090" cy="161609"/>
        </a:xfrm>
        <a:custGeom>
          <a:avLst/>
          <a:gdLst/>
          <a:ahLst/>
          <a:cxnLst/>
          <a:rect l="0" t="0" r="0" b="0"/>
          <a:pathLst>
            <a:path>
              <a:moveTo>
                <a:pt x="459090" y="0"/>
              </a:moveTo>
              <a:lnTo>
                <a:pt x="459090" y="80804"/>
              </a:lnTo>
              <a:lnTo>
                <a:pt x="0" y="80804"/>
              </a:lnTo>
              <a:lnTo>
                <a:pt x="0" y="16160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7501B18-AE02-46FE-9A98-84AB7429FAEC}">
      <dsp:nvSpPr>
        <dsp:cNvPr id="0" name=""/>
        <dsp:cNvSpPr/>
      </dsp:nvSpPr>
      <dsp:spPr>
        <a:xfrm>
          <a:off x="510181" y="1136219"/>
          <a:ext cx="390833" cy="2962841"/>
        </a:xfrm>
        <a:custGeom>
          <a:avLst/>
          <a:gdLst/>
          <a:ahLst/>
          <a:cxnLst/>
          <a:rect l="0" t="0" r="0" b="0"/>
          <a:pathLst>
            <a:path>
              <a:moveTo>
                <a:pt x="0" y="0"/>
              </a:moveTo>
              <a:lnTo>
                <a:pt x="0" y="2962841"/>
              </a:lnTo>
              <a:lnTo>
                <a:pt x="390833" y="2962841"/>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1AA545-398B-4701-9F46-53C51A94540A}">
      <dsp:nvSpPr>
        <dsp:cNvPr id="0" name=""/>
        <dsp:cNvSpPr/>
      </dsp:nvSpPr>
      <dsp:spPr>
        <a:xfrm>
          <a:off x="510181" y="1136219"/>
          <a:ext cx="390833" cy="2416447"/>
        </a:xfrm>
        <a:custGeom>
          <a:avLst/>
          <a:gdLst/>
          <a:ahLst/>
          <a:cxnLst/>
          <a:rect l="0" t="0" r="0" b="0"/>
          <a:pathLst>
            <a:path>
              <a:moveTo>
                <a:pt x="0" y="0"/>
              </a:moveTo>
              <a:lnTo>
                <a:pt x="0" y="2416447"/>
              </a:lnTo>
              <a:lnTo>
                <a:pt x="390833" y="241644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EA7B93-77C5-431C-8D31-D5EFD96C789B}">
      <dsp:nvSpPr>
        <dsp:cNvPr id="0" name=""/>
        <dsp:cNvSpPr/>
      </dsp:nvSpPr>
      <dsp:spPr>
        <a:xfrm>
          <a:off x="510181" y="1136219"/>
          <a:ext cx="390833" cy="1870053"/>
        </a:xfrm>
        <a:custGeom>
          <a:avLst/>
          <a:gdLst/>
          <a:ahLst/>
          <a:cxnLst/>
          <a:rect l="0" t="0" r="0" b="0"/>
          <a:pathLst>
            <a:path>
              <a:moveTo>
                <a:pt x="0" y="0"/>
              </a:moveTo>
              <a:lnTo>
                <a:pt x="0" y="1870053"/>
              </a:lnTo>
              <a:lnTo>
                <a:pt x="390833" y="1870053"/>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EB803F-0114-476F-A0FF-20709241F117}">
      <dsp:nvSpPr>
        <dsp:cNvPr id="0" name=""/>
        <dsp:cNvSpPr/>
      </dsp:nvSpPr>
      <dsp:spPr>
        <a:xfrm>
          <a:off x="510181" y="1136219"/>
          <a:ext cx="390833" cy="1323659"/>
        </a:xfrm>
        <a:custGeom>
          <a:avLst/>
          <a:gdLst/>
          <a:ahLst/>
          <a:cxnLst/>
          <a:rect l="0" t="0" r="0" b="0"/>
          <a:pathLst>
            <a:path>
              <a:moveTo>
                <a:pt x="0" y="0"/>
              </a:moveTo>
              <a:lnTo>
                <a:pt x="0" y="1323659"/>
              </a:lnTo>
              <a:lnTo>
                <a:pt x="390833" y="1323659"/>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CC98EFC-F805-456C-AB70-B3B1E09E25F8}">
      <dsp:nvSpPr>
        <dsp:cNvPr id="0" name=""/>
        <dsp:cNvSpPr/>
      </dsp:nvSpPr>
      <dsp:spPr>
        <a:xfrm>
          <a:off x="510181" y="1136219"/>
          <a:ext cx="390833" cy="777264"/>
        </a:xfrm>
        <a:custGeom>
          <a:avLst/>
          <a:gdLst/>
          <a:ahLst/>
          <a:cxnLst/>
          <a:rect l="0" t="0" r="0" b="0"/>
          <a:pathLst>
            <a:path>
              <a:moveTo>
                <a:pt x="0" y="0"/>
              </a:moveTo>
              <a:lnTo>
                <a:pt x="0" y="777264"/>
              </a:lnTo>
              <a:lnTo>
                <a:pt x="390833" y="77726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60CCED-4145-4272-8F39-8E2CBE9FCCD1}">
      <dsp:nvSpPr>
        <dsp:cNvPr id="0" name=""/>
        <dsp:cNvSpPr/>
      </dsp:nvSpPr>
      <dsp:spPr>
        <a:xfrm>
          <a:off x="510181" y="1136219"/>
          <a:ext cx="390833" cy="230870"/>
        </a:xfrm>
        <a:custGeom>
          <a:avLst/>
          <a:gdLst/>
          <a:ahLst/>
          <a:cxnLst/>
          <a:rect l="0" t="0" r="0" b="0"/>
          <a:pathLst>
            <a:path>
              <a:moveTo>
                <a:pt x="0" y="0"/>
              </a:moveTo>
              <a:lnTo>
                <a:pt x="0" y="230870"/>
              </a:lnTo>
              <a:lnTo>
                <a:pt x="390833" y="23087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DEB0C36-FBC9-4E78-9972-DF11AE045D20}">
      <dsp:nvSpPr>
        <dsp:cNvPr id="0" name=""/>
        <dsp:cNvSpPr/>
      </dsp:nvSpPr>
      <dsp:spPr>
        <a:xfrm>
          <a:off x="510181" y="589825"/>
          <a:ext cx="1513042" cy="161609"/>
        </a:xfrm>
        <a:custGeom>
          <a:avLst/>
          <a:gdLst/>
          <a:ahLst/>
          <a:cxnLst/>
          <a:rect l="0" t="0" r="0" b="0"/>
          <a:pathLst>
            <a:path>
              <a:moveTo>
                <a:pt x="1513042" y="0"/>
              </a:moveTo>
              <a:lnTo>
                <a:pt x="1513042" y="80804"/>
              </a:lnTo>
              <a:lnTo>
                <a:pt x="0" y="80804"/>
              </a:lnTo>
              <a:lnTo>
                <a:pt x="0" y="16160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D4A841-00DD-4E40-900D-A6E012E244A4}">
      <dsp:nvSpPr>
        <dsp:cNvPr id="0" name=""/>
        <dsp:cNvSpPr/>
      </dsp:nvSpPr>
      <dsp:spPr>
        <a:xfrm>
          <a:off x="1830831" y="205040"/>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528B48-BA10-4E24-9181-76BFB620DC3C}">
      <dsp:nvSpPr>
        <dsp:cNvPr id="0" name=""/>
        <dsp:cNvSpPr/>
      </dsp:nvSpPr>
      <dsp:spPr>
        <a:xfrm>
          <a:off x="1830831" y="205040"/>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0123F1-7259-447C-AFF8-10FA5608E05F}">
      <dsp:nvSpPr>
        <dsp:cNvPr id="0" name=""/>
        <dsp:cNvSpPr/>
      </dsp:nvSpPr>
      <dsp:spPr>
        <a:xfrm>
          <a:off x="1638439" y="274301"/>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Tesla</a:t>
          </a:r>
        </a:p>
      </dsp:txBody>
      <dsp:txXfrm>
        <a:off x="1638439" y="274301"/>
        <a:ext cx="769569" cy="246262"/>
      </dsp:txXfrm>
    </dsp:sp>
    <dsp:sp modelId="{F58A4DD0-9C9F-4765-9A24-C4C97A752DFA}">
      <dsp:nvSpPr>
        <dsp:cNvPr id="0" name=""/>
        <dsp:cNvSpPr/>
      </dsp:nvSpPr>
      <dsp:spPr>
        <a:xfrm>
          <a:off x="256402" y="751434"/>
          <a:ext cx="507557"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266C43-AFAE-4175-8AC8-E785B450EA3D}">
      <dsp:nvSpPr>
        <dsp:cNvPr id="0" name=""/>
        <dsp:cNvSpPr/>
      </dsp:nvSpPr>
      <dsp:spPr>
        <a:xfrm>
          <a:off x="256402" y="751434"/>
          <a:ext cx="507557"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605E817-5C1B-4329-958E-5F71A3DC0477}">
      <dsp:nvSpPr>
        <dsp:cNvPr id="0" name=""/>
        <dsp:cNvSpPr/>
      </dsp:nvSpPr>
      <dsp:spPr>
        <a:xfrm>
          <a:off x="2623" y="820695"/>
          <a:ext cx="1015115"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anose="02020603050405020304" pitchFamily="18" charset="0"/>
              <a:cs typeface="Times New Roman" panose="02020603050405020304" pitchFamily="18" charset="0"/>
            </a:rPr>
            <a:t>Function-Based Hierarchy</a:t>
          </a:r>
          <a:endParaRPr lang="en-IN" sz="1000" kern="1200">
            <a:latin typeface="Times New Roman" panose="02020603050405020304" pitchFamily="18" charset="0"/>
            <a:cs typeface="Times New Roman" panose="02020603050405020304" pitchFamily="18" charset="0"/>
          </a:endParaRPr>
        </a:p>
      </dsp:txBody>
      <dsp:txXfrm>
        <a:off x="2623" y="820695"/>
        <a:ext cx="1015115" cy="246262"/>
      </dsp:txXfrm>
    </dsp:sp>
    <dsp:sp modelId="{F01C77BB-F932-45EC-955E-5D895258231F}">
      <dsp:nvSpPr>
        <dsp:cNvPr id="0" name=""/>
        <dsp:cNvSpPr/>
      </dsp:nvSpPr>
      <dsp:spPr>
        <a:xfrm>
          <a:off x="854841" y="1297828"/>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7E45A2-3226-43EB-8CD1-4B04D11078EB}">
      <dsp:nvSpPr>
        <dsp:cNvPr id="0" name=""/>
        <dsp:cNvSpPr/>
      </dsp:nvSpPr>
      <dsp:spPr>
        <a:xfrm>
          <a:off x="854841" y="1297828"/>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2291DA-F507-4F10-B7C0-D7F182F6CDA7}">
      <dsp:nvSpPr>
        <dsp:cNvPr id="0" name=""/>
        <dsp:cNvSpPr/>
      </dsp:nvSpPr>
      <dsp:spPr>
        <a:xfrm>
          <a:off x="662448" y="1367090"/>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i="1" kern="1200">
              <a:latin typeface="Times New Roman" panose="02020603050405020304" pitchFamily="18" charset="0"/>
              <a:cs typeface="Times New Roman" panose="02020603050405020304" pitchFamily="18" charset="0"/>
            </a:rPr>
            <a:t>CEO</a:t>
          </a:r>
          <a:endParaRPr lang="en-IN" sz="1000" kern="1200">
            <a:latin typeface="Times New Roman" panose="02020603050405020304" pitchFamily="18" charset="0"/>
            <a:cs typeface="Times New Roman" panose="02020603050405020304" pitchFamily="18" charset="0"/>
          </a:endParaRPr>
        </a:p>
      </dsp:txBody>
      <dsp:txXfrm>
        <a:off x="662448" y="1367090"/>
        <a:ext cx="769569" cy="246262"/>
      </dsp:txXfrm>
    </dsp:sp>
    <dsp:sp modelId="{78EC53B3-750E-47BD-B1ED-597088118979}">
      <dsp:nvSpPr>
        <dsp:cNvPr id="0" name=""/>
        <dsp:cNvSpPr/>
      </dsp:nvSpPr>
      <dsp:spPr>
        <a:xfrm>
          <a:off x="854841" y="1844223"/>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A816AF1-76A5-4128-A9E5-84E3864A83B5}">
      <dsp:nvSpPr>
        <dsp:cNvPr id="0" name=""/>
        <dsp:cNvSpPr/>
      </dsp:nvSpPr>
      <dsp:spPr>
        <a:xfrm>
          <a:off x="854841" y="1844223"/>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4997EDD-1875-471B-9CA0-FF57189E241F}">
      <dsp:nvSpPr>
        <dsp:cNvPr id="0" name=""/>
        <dsp:cNvSpPr/>
      </dsp:nvSpPr>
      <dsp:spPr>
        <a:xfrm>
          <a:off x="662448" y="1913484"/>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Finance</a:t>
          </a:r>
        </a:p>
      </dsp:txBody>
      <dsp:txXfrm>
        <a:off x="662448" y="1913484"/>
        <a:ext cx="769569" cy="246262"/>
      </dsp:txXfrm>
    </dsp:sp>
    <dsp:sp modelId="{25A504DB-9685-43D7-AF5B-546326CAA5E0}">
      <dsp:nvSpPr>
        <dsp:cNvPr id="0" name=""/>
        <dsp:cNvSpPr/>
      </dsp:nvSpPr>
      <dsp:spPr>
        <a:xfrm>
          <a:off x="854841" y="2390617"/>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C486B61-E1E4-473A-85EB-B7DFC1DEC6F4}">
      <dsp:nvSpPr>
        <dsp:cNvPr id="0" name=""/>
        <dsp:cNvSpPr/>
      </dsp:nvSpPr>
      <dsp:spPr>
        <a:xfrm>
          <a:off x="854841" y="2390617"/>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D129E5F-1622-4937-8491-55A6D9B1684A}">
      <dsp:nvSpPr>
        <dsp:cNvPr id="0" name=""/>
        <dsp:cNvSpPr/>
      </dsp:nvSpPr>
      <dsp:spPr>
        <a:xfrm>
          <a:off x="662448" y="2459878"/>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Engineering</a:t>
          </a:r>
        </a:p>
      </dsp:txBody>
      <dsp:txXfrm>
        <a:off x="662448" y="2459878"/>
        <a:ext cx="769569" cy="246262"/>
      </dsp:txXfrm>
    </dsp:sp>
    <dsp:sp modelId="{4AF4FB59-4959-4AFE-97CE-E71E35324084}">
      <dsp:nvSpPr>
        <dsp:cNvPr id="0" name=""/>
        <dsp:cNvSpPr/>
      </dsp:nvSpPr>
      <dsp:spPr>
        <a:xfrm>
          <a:off x="854841" y="2937011"/>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57ACC34-B3A7-4BBD-8278-1D74EB8378D1}">
      <dsp:nvSpPr>
        <dsp:cNvPr id="0" name=""/>
        <dsp:cNvSpPr/>
      </dsp:nvSpPr>
      <dsp:spPr>
        <a:xfrm>
          <a:off x="854841" y="2937011"/>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CA5A92-CFDF-46F6-B426-97DED8704A6F}">
      <dsp:nvSpPr>
        <dsp:cNvPr id="0" name=""/>
        <dsp:cNvSpPr/>
      </dsp:nvSpPr>
      <dsp:spPr>
        <a:xfrm>
          <a:off x="662448" y="3006272"/>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Legal</a:t>
          </a:r>
        </a:p>
      </dsp:txBody>
      <dsp:txXfrm>
        <a:off x="662448" y="3006272"/>
        <a:ext cx="769569" cy="246262"/>
      </dsp:txXfrm>
    </dsp:sp>
    <dsp:sp modelId="{550DCD87-C9C6-4BC4-824D-A0C1509527ED}">
      <dsp:nvSpPr>
        <dsp:cNvPr id="0" name=""/>
        <dsp:cNvSpPr/>
      </dsp:nvSpPr>
      <dsp:spPr>
        <a:xfrm>
          <a:off x="854841" y="3483405"/>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36CE1CD-D575-47FA-ACD1-D28ADE8F4E7B}">
      <dsp:nvSpPr>
        <dsp:cNvPr id="0" name=""/>
        <dsp:cNvSpPr/>
      </dsp:nvSpPr>
      <dsp:spPr>
        <a:xfrm>
          <a:off x="854841" y="3483405"/>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C532D0-7E6F-4A0B-B0C7-7D63CC64846E}">
      <dsp:nvSpPr>
        <dsp:cNvPr id="0" name=""/>
        <dsp:cNvSpPr/>
      </dsp:nvSpPr>
      <dsp:spPr>
        <a:xfrm>
          <a:off x="662448" y="3552666"/>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Technology</a:t>
          </a:r>
        </a:p>
      </dsp:txBody>
      <dsp:txXfrm>
        <a:off x="662448" y="3552666"/>
        <a:ext cx="769569" cy="246262"/>
      </dsp:txXfrm>
    </dsp:sp>
    <dsp:sp modelId="{758BAA2C-1A00-4F43-BD0B-24C563666374}">
      <dsp:nvSpPr>
        <dsp:cNvPr id="0" name=""/>
        <dsp:cNvSpPr/>
      </dsp:nvSpPr>
      <dsp:spPr>
        <a:xfrm>
          <a:off x="854841" y="4029799"/>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B59ABFD-AB38-431C-ACE6-480228ED5F21}">
      <dsp:nvSpPr>
        <dsp:cNvPr id="0" name=""/>
        <dsp:cNvSpPr/>
      </dsp:nvSpPr>
      <dsp:spPr>
        <a:xfrm>
          <a:off x="854841" y="4029799"/>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B1105F-5088-4ED2-9CE3-ADD36E395609}">
      <dsp:nvSpPr>
        <dsp:cNvPr id="0" name=""/>
        <dsp:cNvSpPr/>
      </dsp:nvSpPr>
      <dsp:spPr>
        <a:xfrm>
          <a:off x="662448" y="4099061"/>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Sales</a:t>
          </a:r>
        </a:p>
      </dsp:txBody>
      <dsp:txXfrm>
        <a:off x="662448" y="4099061"/>
        <a:ext cx="769569" cy="246262"/>
      </dsp:txXfrm>
    </dsp:sp>
    <dsp:sp modelId="{C27F2FF8-ADCF-4508-8880-C7C38C14BBA4}">
      <dsp:nvSpPr>
        <dsp:cNvPr id="0" name=""/>
        <dsp:cNvSpPr/>
      </dsp:nvSpPr>
      <dsp:spPr>
        <a:xfrm>
          <a:off x="1371741" y="751434"/>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E860424-5421-4CBA-B128-F7620565A6EE}">
      <dsp:nvSpPr>
        <dsp:cNvPr id="0" name=""/>
        <dsp:cNvSpPr/>
      </dsp:nvSpPr>
      <dsp:spPr>
        <a:xfrm>
          <a:off x="1371741" y="751434"/>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7C2731-8763-42E0-A43D-65787195BF95}">
      <dsp:nvSpPr>
        <dsp:cNvPr id="0" name=""/>
        <dsp:cNvSpPr/>
      </dsp:nvSpPr>
      <dsp:spPr>
        <a:xfrm>
          <a:off x="1179348" y="820695"/>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anose="02020603050405020304" pitchFamily="18" charset="0"/>
              <a:cs typeface="Times New Roman" panose="02020603050405020304" pitchFamily="18" charset="0"/>
            </a:rPr>
            <a:t>Centralization</a:t>
          </a:r>
          <a:endParaRPr lang="en-IN" sz="1000" kern="1200">
            <a:latin typeface="Times New Roman" panose="02020603050405020304" pitchFamily="18" charset="0"/>
            <a:cs typeface="Times New Roman" panose="02020603050405020304" pitchFamily="18" charset="0"/>
          </a:endParaRPr>
        </a:p>
      </dsp:txBody>
      <dsp:txXfrm>
        <a:off x="1179348" y="820695"/>
        <a:ext cx="769569" cy="246262"/>
      </dsp:txXfrm>
    </dsp:sp>
    <dsp:sp modelId="{C2DA1890-E82C-466D-A4C7-3946C2BAF27A}">
      <dsp:nvSpPr>
        <dsp:cNvPr id="0" name=""/>
        <dsp:cNvSpPr/>
      </dsp:nvSpPr>
      <dsp:spPr>
        <a:xfrm>
          <a:off x="1871961" y="1297828"/>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F25580B-93BB-4AEF-BDCA-693B296132F9}">
      <dsp:nvSpPr>
        <dsp:cNvPr id="0" name=""/>
        <dsp:cNvSpPr/>
      </dsp:nvSpPr>
      <dsp:spPr>
        <a:xfrm>
          <a:off x="1871961" y="1297828"/>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8AC7024-BFF9-4EF4-8589-F025BB3D551C}">
      <dsp:nvSpPr>
        <dsp:cNvPr id="0" name=""/>
        <dsp:cNvSpPr/>
      </dsp:nvSpPr>
      <dsp:spPr>
        <a:xfrm>
          <a:off x="1679568" y="1367090"/>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Top management</a:t>
          </a:r>
        </a:p>
      </dsp:txBody>
      <dsp:txXfrm>
        <a:off x="1679568" y="1367090"/>
        <a:ext cx="769569" cy="246262"/>
      </dsp:txXfrm>
    </dsp:sp>
    <dsp:sp modelId="{1E295421-D223-423D-B557-ED639D2E653C}">
      <dsp:nvSpPr>
        <dsp:cNvPr id="0" name=""/>
        <dsp:cNvSpPr/>
      </dsp:nvSpPr>
      <dsp:spPr>
        <a:xfrm>
          <a:off x="3466647" y="751434"/>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DAE112-E221-4738-BC2E-138723EF2155}">
      <dsp:nvSpPr>
        <dsp:cNvPr id="0" name=""/>
        <dsp:cNvSpPr/>
      </dsp:nvSpPr>
      <dsp:spPr>
        <a:xfrm>
          <a:off x="3466647" y="751434"/>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2A4320-F83F-4697-92A1-CCE8D40036FF}">
      <dsp:nvSpPr>
        <dsp:cNvPr id="0" name=""/>
        <dsp:cNvSpPr/>
      </dsp:nvSpPr>
      <dsp:spPr>
        <a:xfrm>
          <a:off x="3274254" y="820695"/>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anose="02020603050405020304" pitchFamily="18" charset="0"/>
              <a:cs typeface="Times New Roman" panose="02020603050405020304" pitchFamily="18" charset="0"/>
            </a:rPr>
            <a:t>Division</a:t>
          </a:r>
          <a:endParaRPr lang="en-IN" sz="1000" kern="1200">
            <a:latin typeface="Times New Roman" panose="02020603050405020304" pitchFamily="18" charset="0"/>
            <a:cs typeface="Times New Roman" panose="02020603050405020304" pitchFamily="18" charset="0"/>
          </a:endParaRPr>
        </a:p>
      </dsp:txBody>
      <dsp:txXfrm>
        <a:off x="3274254" y="820695"/>
        <a:ext cx="769569" cy="246262"/>
      </dsp:txXfrm>
    </dsp:sp>
    <dsp:sp modelId="{E11CDA02-76E6-4E61-9B87-9DDF0C712D61}">
      <dsp:nvSpPr>
        <dsp:cNvPr id="0" name=""/>
        <dsp:cNvSpPr/>
      </dsp:nvSpPr>
      <dsp:spPr>
        <a:xfrm>
          <a:off x="2803140" y="1297828"/>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18B7FFB-0451-4AAD-8AB6-2009DD57C141}">
      <dsp:nvSpPr>
        <dsp:cNvPr id="0" name=""/>
        <dsp:cNvSpPr/>
      </dsp:nvSpPr>
      <dsp:spPr>
        <a:xfrm>
          <a:off x="2803140" y="1297828"/>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AF676F-D571-4329-887D-197188B50D3E}">
      <dsp:nvSpPr>
        <dsp:cNvPr id="0" name=""/>
        <dsp:cNvSpPr/>
      </dsp:nvSpPr>
      <dsp:spPr>
        <a:xfrm>
          <a:off x="2610747" y="1367090"/>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latin typeface="Times New Roman" panose="02020603050405020304" pitchFamily="18" charset="0"/>
              <a:cs typeface="Times New Roman" panose="02020603050405020304" pitchFamily="18" charset="0"/>
            </a:rPr>
            <a:t>Operational</a:t>
          </a:r>
        </a:p>
      </dsp:txBody>
      <dsp:txXfrm>
        <a:off x="2610747" y="1367090"/>
        <a:ext cx="769569" cy="246262"/>
      </dsp:txXfrm>
    </dsp:sp>
    <dsp:sp modelId="{18397E1E-4265-4552-8D88-C1E5EB6B4A2A}">
      <dsp:nvSpPr>
        <dsp:cNvPr id="0" name=""/>
        <dsp:cNvSpPr/>
      </dsp:nvSpPr>
      <dsp:spPr>
        <a:xfrm>
          <a:off x="3360508" y="1891847"/>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0BDF3D5-0FAE-423A-8693-A6FA21295184}">
      <dsp:nvSpPr>
        <dsp:cNvPr id="0" name=""/>
        <dsp:cNvSpPr/>
      </dsp:nvSpPr>
      <dsp:spPr>
        <a:xfrm>
          <a:off x="3360508" y="1891847"/>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E27B59-247A-4856-B3F0-A3E9C7B3B56F}">
      <dsp:nvSpPr>
        <dsp:cNvPr id="0" name=""/>
        <dsp:cNvSpPr/>
      </dsp:nvSpPr>
      <dsp:spPr>
        <a:xfrm>
          <a:off x="3168115" y="1961108"/>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0" i="1" kern="1200">
              <a:latin typeface="Times New Roman" panose="02020603050405020304" pitchFamily="18" charset="0"/>
              <a:cs typeface="Times New Roman" panose="02020603050405020304" pitchFamily="18" charset="0"/>
            </a:rPr>
            <a:t>Automotive Division </a:t>
          </a:r>
          <a:endParaRPr lang="en-IN" sz="1000" b="0" kern="1200">
            <a:latin typeface="Times New Roman" panose="02020603050405020304" pitchFamily="18" charset="0"/>
            <a:cs typeface="Times New Roman" panose="02020603050405020304" pitchFamily="18" charset="0"/>
          </a:endParaRPr>
        </a:p>
      </dsp:txBody>
      <dsp:txXfrm>
        <a:off x="3168115" y="1961108"/>
        <a:ext cx="769569" cy="246262"/>
      </dsp:txXfrm>
    </dsp:sp>
    <dsp:sp modelId="{98948B79-20B9-4582-AC5D-ACAB30C0BB34}">
      <dsp:nvSpPr>
        <dsp:cNvPr id="0" name=""/>
        <dsp:cNvSpPr/>
      </dsp:nvSpPr>
      <dsp:spPr>
        <a:xfrm>
          <a:off x="3402318" y="2399710"/>
          <a:ext cx="582702" cy="362605"/>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31B2F7-1DE2-46B7-9589-3D0971BB1660}">
      <dsp:nvSpPr>
        <dsp:cNvPr id="0" name=""/>
        <dsp:cNvSpPr/>
      </dsp:nvSpPr>
      <dsp:spPr>
        <a:xfrm>
          <a:off x="3402318" y="2399710"/>
          <a:ext cx="582702" cy="362605"/>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C3F81C-E580-4E79-8EE1-CC17D80E6DE2}">
      <dsp:nvSpPr>
        <dsp:cNvPr id="0" name=""/>
        <dsp:cNvSpPr/>
      </dsp:nvSpPr>
      <dsp:spPr>
        <a:xfrm>
          <a:off x="3110967" y="2464979"/>
          <a:ext cx="1165404" cy="232067"/>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0" i="1" kern="1200">
              <a:latin typeface="Times New Roman" panose="02020603050405020304" pitchFamily="18" charset="0"/>
              <a:cs typeface="Times New Roman" panose="02020603050405020304" pitchFamily="18" charset="0"/>
            </a:rPr>
            <a:t>Energy generation and Storage Division</a:t>
          </a:r>
          <a:r>
            <a:rPr lang="en-IN" sz="1000" b="0" kern="1200">
              <a:latin typeface="Times New Roman" panose="02020603050405020304" pitchFamily="18" charset="0"/>
              <a:cs typeface="Times New Roman" panose="02020603050405020304" pitchFamily="18" charset="0"/>
            </a:rPr>
            <a:t> </a:t>
          </a:r>
        </a:p>
      </dsp:txBody>
      <dsp:txXfrm>
        <a:off x="3110967" y="2464979"/>
        <a:ext cx="1165404" cy="232067"/>
      </dsp:txXfrm>
    </dsp:sp>
    <dsp:sp modelId="{5431D87C-9D0D-4630-B559-4A20B0B9277A}">
      <dsp:nvSpPr>
        <dsp:cNvPr id="0" name=""/>
        <dsp:cNvSpPr/>
      </dsp:nvSpPr>
      <dsp:spPr>
        <a:xfrm>
          <a:off x="4130154" y="1297828"/>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38B224-6CF7-4F94-8BA4-8481BE763E24}">
      <dsp:nvSpPr>
        <dsp:cNvPr id="0" name=""/>
        <dsp:cNvSpPr/>
      </dsp:nvSpPr>
      <dsp:spPr>
        <a:xfrm>
          <a:off x="4130154" y="1297828"/>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1DA6639-D3F2-4B71-95B6-A23807BAE683}">
      <dsp:nvSpPr>
        <dsp:cNvPr id="0" name=""/>
        <dsp:cNvSpPr/>
      </dsp:nvSpPr>
      <dsp:spPr>
        <a:xfrm>
          <a:off x="3937762" y="1367090"/>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Gegraphical</a:t>
          </a:r>
        </a:p>
      </dsp:txBody>
      <dsp:txXfrm>
        <a:off x="3937762" y="1367090"/>
        <a:ext cx="769569" cy="246262"/>
      </dsp:txXfrm>
    </dsp:sp>
    <dsp:sp modelId="{F40CD612-3DF2-456C-AF1A-C0BA5D7A103E}">
      <dsp:nvSpPr>
        <dsp:cNvPr id="0" name=""/>
        <dsp:cNvSpPr/>
      </dsp:nvSpPr>
      <dsp:spPr>
        <a:xfrm>
          <a:off x="4630374" y="1844223"/>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D6ABC6-242C-491D-9C66-D4B56112BA54}">
      <dsp:nvSpPr>
        <dsp:cNvPr id="0" name=""/>
        <dsp:cNvSpPr/>
      </dsp:nvSpPr>
      <dsp:spPr>
        <a:xfrm>
          <a:off x="4630374" y="1844223"/>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6FE49A-79DA-4DAE-B594-9D14FADA72B8}">
      <dsp:nvSpPr>
        <dsp:cNvPr id="0" name=""/>
        <dsp:cNvSpPr/>
      </dsp:nvSpPr>
      <dsp:spPr>
        <a:xfrm>
          <a:off x="4437982" y="1913484"/>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USA</a:t>
          </a:r>
        </a:p>
      </dsp:txBody>
      <dsp:txXfrm>
        <a:off x="4437982" y="1913484"/>
        <a:ext cx="769569" cy="246262"/>
      </dsp:txXfrm>
    </dsp:sp>
    <dsp:sp modelId="{CAF1DF36-4F82-45DC-81CD-9C4A302317B4}">
      <dsp:nvSpPr>
        <dsp:cNvPr id="0" name=""/>
        <dsp:cNvSpPr/>
      </dsp:nvSpPr>
      <dsp:spPr>
        <a:xfrm>
          <a:off x="4630374" y="2390617"/>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AEE8C13-A508-4AD5-AEEB-231F84228214}">
      <dsp:nvSpPr>
        <dsp:cNvPr id="0" name=""/>
        <dsp:cNvSpPr/>
      </dsp:nvSpPr>
      <dsp:spPr>
        <a:xfrm>
          <a:off x="4630374" y="2390617"/>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6C9AF42-CEE6-4632-AE4A-7FCA48528A03}">
      <dsp:nvSpPr>
        <dsp:cNvPr id="0" name=""/>
        <dsp:cNvSpPr/>
      </dsp:nvSpPr>
      <dsp:spPr>
        <a:xfrm>
          <a:off x="4437982" y="2459878"/>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Norway</a:t>
          </a:r>
        </a:p>
      </dsp:txBody>
      <dsp:txXfrm>
        <a:off x="4437982" y="2459878"/>
        <a:ext cx="769569" cy="246262"/>
      </dsp:txXfrm>
    </dsp:sp>
    <dsp:sp modelId="{E717236A-A915-4D27-962C-EAAC5282BB45}">
      <dsp:nvSpPr>
        <dsp:cNvPr id="0" name=""/>
        <dsp:cNvSpPr/>
      </dsp:nvSpPr>
      <dsp:spPr>
        <a:xfrm>
          <a:off x="4630374" y="2937011"/>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92E5EB1-6BFE-4371-80BC-24FFC37CF3FA}">
      <dsp:nvSpPr>
        <dsp:cNvPr id="0" name=""/>
        <dsp:cNvSpPr/>
      </dsp:nvSpPr>
      <dsp:spPr>
        <a:xfrm>
          <a:off x="4630374" y="2937011"/>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4393AEB-DE5D-4F23-ACEA-8C9A14B973B5}">
      <dsp:nvSpPr>
        <dsp:cNvPr id="0" name=""/>
        <dsp:cNvSpPr/>
      </dsp:nvSpPr>
      <dsp:spPr>
        <a:xfrm>
          <a:off x="4437982" y="3006272"/>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China</a:t>
          </a:r>
        </a:p>
      </dsp:txBody>
      <dsp:txXfrm>
        <a:off x="4437982" y="3006272"/>
        <a:ext cx="769569" cy="246262"/>
      </dsp:txXfrm>
    </dsp:sp>
    <dsp:sp modelId="{377E0708-72F4-47F5-BE0F-6925DB1DFF74}">
      <dsp:nvSpPr>
        <dsp:cNvPr id="0" name=""/>
        <dsp:cNvSpPr/>
      </dsp:nvSpPr>
      <dsp:spPr>
        <a:xfrm>
          <a:off x="4630374" y="3483405"/>
          <a:ext cx="384784" cy="384784"/>
        </a:xfrm>
        <a:prstGeom prst="arc">
          <a:avLst>
            <a:gd name="adj1" fmla="val 13200000"/>
            <a:gd name="adj2" fmla="val 192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434299-D1EC-4CCE-BBCF-6245B1D5133A}">
      <dsp:nvSpPr>
        <dsp:cNvPr id="0" name=""/>
        <dsp:cNvSpPr/>
      </dsp:nvSpPr>
      <dsp:spPr>
        <a:xfrm>
          <a:off x="4630374" y="3483405"/>
          <a:ext cx="384784" cy="384784"/>
        </a:xfrm>
        <a:prstGeom prst="arc">
          <a:avLst>
            <a:gd name="adj1" fmla="val 2400000"/>
            <a:gd name="adj2" fmla="val 8400000"/>
          </a:avLst>
        </a:prstGeom>
        <a:noFill/>
        <a:ln w="25400" cap="flat" cmpd="sng" algn="ctr">
          <a:solidFill>
            <a:schemeClr val="accent5">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DF894C-0FB6-412D-99E7-9D0BB31D587A}">
      <dsp:nvSpPr>
        <dsp:cNvPr id="0" name=""/>
        <dsp:cNvSpPr/>
      </dsp:nvSpPr>
      <dsp:spPr>
        <a:xfrm>
          <a:off x="4437982" y="3552666"/>
          <a:ext cx="769569" cy="246262"/>
        </a:xfrm>
        <a:prstGeom prst="rect">
          <a:avLst/>
        </a:prstGeom>
        <a:noFill/>
        <a:ln w="9525" cap="flat" cmpd="sng" algn="ctr">
          <a:noFill/>
          <a:prstDash val="solid"/>
        </a:ln>
        <a:effectLst>
          <a:outerShdw blurRad="40000" dist="23000" dir="5400000" rotWithShape="0">
            <a:srgbClr val="000000">
              <a:alpha val="35000"/>
            </a:srgbClr>
          </a:outerShdw>
        </a:effectLst>
        <a:sp3d/>
      </dsp:spPr>
      <dsp:style>
        <a:lnRef idx="1">
          <a:scrgbClr r="0" g="0" b="0"/>
        </a:lnRef>
        <a:fillRef idx="1">
          <a:scrgbClr r="0" g="0" b="0"/>
        </a:fillRef>
        <a:effectRef idx="2">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kern="1200">
              <a:latin typeface="Times New Roman" panose="02020603050405020304" pitchFamily="18" charset="0"/>
              <a:cs typeface="Times New Roman" panose="02020603050405020304" pitchFamily="18" charset="0"/>
            </a:rPr>
            <a:t>Others</a:t>
          </a:r>
        </a:p>
      </dsp:txBody>
      <dsp:txXfrm>
        <a:off x="4437982" y="3552666"/>
        <a:ext cx="769569" cy="24626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DB6CBA-BBE1-431B-B382-C72FDE8E10B2}">
      <dsp:nvSpPr>
        <dsp:cNvPr id="0" name=""/>
        <dsp:cNvSpPr/>
      </dsp:nvSpPr>
      <dsp:spPr>
        <a:xfrm>
          <a:off x="2186906" y="0"/>
          <a:ext cx="1540438" cy="1540672"/>
        </a:xfrm>
        <a:prstGeom prst="circularArrow">
          <a:avLst>
            <a:gd name="adj1" fmla="val 11000"/>
            <a:gd name="adj2" fmla="val 1142400"/>
            <a:gd name="adj3" fmla="val 4500000"/>
            <a:gd name="adj4" fmla="val 10800000"/>
            <a:gd name="adj5" fmla="val 12000"/>
          </a:avLst>
        </a:prstGeom>
        <a:solidFill>
          <a:schemeClr val="tx2"/>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6D729FD-FDD2-4803-9E11-CCBCDF7D1926}">
      <dsp:nvSpPr>
        <dsp:cNvPr id="0" name=""/>
        <dsp:cNvSpPr/>
      </dsp:nvSpPr>
      <dsp:spPr>
        <a:xfrm>
          <a:off x="2493329" y="556229"/>
          <a:ext cx="924120"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i="1" kern="1200">
              <a:latin typeface="Times New Roman" panose="02020603050405020304" pitchFamily="18" charset="0"/>
              <a:cs typeface="Times New Roman" panose="02020603050405020304" pitchFamily="18" charset="0"/>
            </a:rPr>
            <a:t>hierarchy of authority</a:t>
          </a:r>
          <a:endParaRPr lang="en-IN" sz="1200" b="1" kern="1200">
            <a:latin typeface="Times New Roman" panose="02020603050405020304" pitchFamily="18" charset="0"/>
            <a:cs typeface="Times New Roman" panose="02020603050405020304" pitchFamily="18" charset="0"/>
          </a:endParaRPr>
        </a:p>
      </dsp:txBody>
      <dsp:txXfrm>
        <a:off x="2493329" y="556229"/>
        <a:ext cx="924120" cy="427893"/>
      </dsp:txXfrm>
    </dsp:sp>
    <dsp:sp modelId="{EFE080FE-2A56-43EB-9690-680B77D7B280}">
      <dsp:nvSpPr>
        <dsp:cNvPr id="0" name=""/>
        <dsp:cNvSpPr/>
      </dsp:nvSpPr>
      <dsp:spPr>
        <a:xfrm>
          <a:off x="1759055" y="885230"/>
          <a:ext cx="1540438" cy="1540672"/>
        </a:xfrm>
        <a:prstGeom prst="leftCircularArrow">
          <a:avLst>
            <a:gd name="adj1" fmla="val 11000"/>
            <a:gd name="adj2" fmla="val 1142400"/>
            <a:gd name="adj3" fmla="val 6300000"/>
            <a:gd name="adj4" fmla="val 18900000"/>
            <a:gd name="adj5" fmla="val 12000"/>
          </a:avLst>
        </a:prstGeom>
        <a:solidFill>
          <a:schemeClr val="bg2">
            <a:lumMod val="75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FA0FDCB3-D184-48EE-BF32-D9BF32A6CE15}">
      <dsp:nvSpPr>
        <dsp:cNvPr id="0" name=""/>
        <dsp:cNvSpPr/>
      </dsp:nvSpPr>
      <dsp:spPr>
        <a:xfrm>
          <a:off x="2067214" y="1446580"/>
          <a:ext cx="924120"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i="1" kern="1200">
              <a:latin typeface="Times New Roman" panose="02020603050405020304" pitchFamily="18" charset="0"/>
              <a:cs typeface="Times New Roman" panose="02020603050405020304" pitchFamily="18" charset="0"/>
            </a:rPr>
            <a:t>participation in decision-making</a:t>
          </a:r>
          <a:endParaRPr lang="en-IN" sz="1200" b="1" kern="1200">
            <a:latin typeface="Times New Roman" panose="02020603050405020304" pitchFamily="18" charset="0"/>
            <a:cs typeface="Times New Roman" panose="02020603050405020304" pitchFamily="18" charset="0"/>
          </a:endParaRPr>
        </a:p>
      </dsp:txBody>
      <dsp:txXfrm>
        <a:off x="2067214" y="1446580"/>
        <a:ext cx="924120" cy="427893"/>
      </dsp:txXfrm>
    </dsp:sp>
    <dsp:sp modelId="{2BCDB60E-ED92-419A-8029-282A7CF6FDA8}">
      <dsp:nvSpPr>
        <dsp:cNvPr id="0" name=""/>
        <dsp:cNvSpPr/>
      </dsp:nvSpPr>
      <dsp:spPr>
        <a:xfrm>
          <a:off x="2296545" y="1876394"/>
          <a:ext cx="1323475" cy="1324005"/>
        </a:xfrm>
        <a:prstGeom prst="blockArc">
          <a:avLst>
            <a:gd name="adj1" fmla="val 13500000"/>
            <a:gd name="adj2" fmla="val 10800000"/>
            <a:gd name="adj3" fmla="val 13000"/>
          </a:avLst>
        </a:prstGeom>
        <a:solidFill>
          <a:schemeClr val="accent6">
            <a:lumMod val="75000"/>
          </a:scheme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9CD1F74-7A5C-4EBF-A827-E8337BD57C09}">
      <dsp:nvSpPr>
        <dsp:cNvPr id="0" name=""/>
        <dsp:cNvSpPr/>
      </dsp:nvSpPr>
      <dsp:spPr>
        <a:xfrm>
          <a:off x="2495354" y="2338212"/>
          <a:ext cx="924120" cy="42789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IN" sz="1200" b="1" i="1" kern="1200">
              <a:latin typeface="Times New Roman" panose="02020603050405020304" pitchFamily="18" charset="0"/>
              <a:cs typeface="Times New Roman" panose="02020603050405020304" pitchFamily="18" charset="0"/>
            </a:rPr>
            <a:t>formalization</a:t>
          </a:r>
          <a:endParaRPr lang="en-IN" sz="1200" b="1" kern="1200">
            <a:latin typeface="Times New Roman" panose="02020603050405020304" pitchFamily="18" charset="0"/>
            <a:cs typeface="Times New Roman" panose="02020603050405020304" pitchFamily="18" charset="0"/>
          </a:endParaRPr>
        </a:p>
      </dsp:txBody>
      <dsp:txXfrm>
        <a:off x="2495354" y="2338212"/>
        <a:ext cx="924120" cy="42789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F4092A-A66B-41AB-91FC-908184DC259C}">
      <dsp:nvSpPr>
        <dsp:cNvPr id="0" name=""/>
        <dsp:cNvSpPr/>
      </dsp:nvSpPr>
      <dsp:spPr>
        <a:xfrm rot="10800000">
          <a:off x="0" y="0"/>
          <a:ext cx="4314824" cy="315912"/>
        </a:xfrm>
        <a:prstGeom prst="trapezoid">
          <a:avLst>
            <a:gd name="adj" fmla="val 113819"/>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Customers</a:t>
          </a:r>
        </a:p>
      </dsp:txBody>
      <dsp:txXfrm rot="-10800000">
        <a:off x="755094" y="0"/>
        <a:ext cx="2804636" cy="315912"/>
      </dsp:txXfrm>
    </dsp:sp>
    <dsp:sp modelId="{C9D864FC-8366-416D-BAEC-BE312FBEF551}">
      <dsp:nvSpPr>
        <dsp:cNvPr id="0" name=""/>
        <dsp:cNvSpPr/>
      </dsp:nvSpPr>
      <dsp:spPr>
        <a:xfrm rot="10800000">
          <a:off x="359568" y="315912"/>
          <a:ext cx="3595687" cy="315912"/>
        </a:xfrm>
        <a:prstGeom prst="trapezoid">
          <a:avLst>
            <a:gd name="adj" fmla="val 113819"/>
          </a:avLst>
        </a:prstGeom>
        <a:solidFill>
          <a:schemeClr val="accent2">
            <a:hueOff val="936304"/>
            <a:satOff val="-1168"/>
            <a:lumOff val="27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Empoyees</a:t>
          </a:r>
        </a:p>
      </dsp:txBody>
      <dsp:txXfrm rot="-10800000">
        <a:off x="988814" y="315912"/>
        <a:ext cx="2337196" cy="315912"/>
      </dsp:txXfrm>
    </dsp:sp>
    <dsp:sp modelId="{482F3DC3-F852-43FC-B1D8-890F95B3F16B}">
      <dsp:nvSpPr>
        <dsp:cNvPr id="0" name=""/>
        <dsp:cNvSpPr/>
      </dsp:nvSpPr>
      <dsp:spPr>
        <a:xfrm rot="10800000">
          <a:off x="719137" y="631825"/>
          <a:ext cx="2876549" cy="315912"/>
        </a:xfrm>
        <a:prstGeom prst="trapezoid">
          <a:avLst>
            <a:gd name="adj" fmla="val 113819"/>
          </a:avLst>
        </a:prstGeom>
        <a:solidFill>
          <a:schemeClr val="accent2">
            <a:hueOff val="1872608"/>
            <a:satOff val="-2336"/>
            <a:lumOff val="54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Supervisors</a:t>
          </a:r>
        </a:p>
      </dsp:txBody>
      <dsp:txXfrm rot="-10800000">
        <a:off x="1222533" y="631825"/>
        <a:ext cx="1869757" cy="315912"/>
      </dsp:txXfrm>
    </dsp:sp>
    <dsp:sp modelId="{12CA035A-258F-4842-9812-2390EC15FD4E}">
      <dsp:nvSpPr>
        <dsp:cNvPr id="0" name=""/>
        <dsp:cNvSpPr/>
      </dsp:nvSpPr>
      <dsp:spPr>
        <a:xfrm rot="10800000">
          <a:off x="1078706" y="947737"/>
          <a:ext cx="2157412" cy="315912"/>
        </a:xfrm>
        <a:prstGeom prst="trapezoid">
          <a:avLst>
            <a:gd name="adj" fmla="val 113819"/>
          </a:avLst>
        </a:prstGeom>
        <a:solidFill>
          <a:schemeClr val="accent2">
            <a:hueOff val="2808911"/>
            <a:satOff val="-3503"/>
            <a:lumOff val="8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Managers</a:t>
          </a:r>
        </a:p>
      </dsp:txBody>
      <dsp:txXfrm rot="-10800000">
        <a:off x="1456253" y="947737"/>
        <a:ext cx="1402318" cy="315912"/>
      </dsp:txXfrm>
    </dsp:sp>
    <dsp:sp modelId="{E4CECF99-594E-422A-B587-8B5309C133B5}">
      <dsp:nvSpPr>
        <dsp:cNvPr id="0" name=""/>
        <dsp:cNvSpPr/>
      </dsp:nvSpPr>
      <dsp:spPr>
        <a:xfrm rot="10800000">
          <a:off x="1438275" y="1263650"/>
          <a:ext cx="1438274" cy="315912"/>
        </a:xfrm>
        <a:prstGeom prst="trapezoid">
          <a:avLst>
            <a:gd name="adj" fmla="val 113819"/>
          </a:avLst>
        </a:prstGeom>
        <a:solidFill>
          <a:schemeClr val="accent2">
            <a:hueOff val="3745215"/>
            <a:satOff val="-4671"/>
            <a:lumOff val="109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Executives</a:t>
          </a:r>
        </a:p>
      </dsp:txBody>
      <dsp:txXfrm rot="-10800000">
        <a:off x="1689973" y="1263650"/>
        <a:ext cx="934878" cy="315912"/>
      </dsp:txXfrm>
    </dsp:sp>
    <dsp:sp modelId="{5C7E763B-B869-419B-A3DE-BA06E9DF5FD7}">
      <dsp:nvSpPr>
        <dsp:cNvPr id="0" name=""/>
        <dsp:cNvSpPr/>
      </dsp:nvSpPr>
      <dsp:spPr>
        <a:xfrm rot="10800000">
          <a:off x="1797843" y="1579562"/>
          <a:ext cx="719137" cy="315912"/>
        </a:xfrm>
        <a:prstGeom prst="trapezoid">
          <a:avLst>
            <a:gd name="adj" fmla="val 113819"/>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latin typeface="Times New Roman" panose="02020603050405020304" pitchFamily="18" charset="0"/>
              <a:cs typeface="Times New Roman" panose="02020603050405020304" pitchFamily="18" charset="0"/>
            </a:rPr>
            <a:t>CEO</a:t>
          </a:r>
        </a:p>
      </dsp:txBody>
      <dsp:txXfrm rot="-10800000">
        <a:off x="1797843" y="1579562"/>
        <a:ext cx="719137" cy="31591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8BF105-AA06-4A3D-9F96-E71639ED446A}">
      <dsp:nvSpPr>
        <dsp:cNvPr id="0" name=""/>
        <dsp:cNvSpPr/>
      </dsp:nvSpPr>
      <dsp:spPr>
        <a:xfrm>
          <a:off x="410051" y="0"/>
          <a:ext cx="4647247" cy="1590675"/>
        </a:xfrm>
        <a:prstGeom prst="rightArrow">
          <a:avLst/>
        </a:prstGeom>
        <a:solidFill>
          <a:schemeClr val="accent2">
            <a:tint val="40000"/>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F262177C-0A36-4BB3-BE90-ECCF4E12FC33}">
      <dsp:nvSpPr>
        <dsp:cNvPr id="0" name=""/>
        <dsp:cNvSpPr/>
      </dsp:nvSpPr>
      <dsp:spPr>
        <a:xfrm>
          <a:off x="173" y="477202"/>
          <a:ext cx="937031" cy="636270"/>
        </a:xfrm>
        <a:prstGeom prst="roundRect">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anose="02020603050405020304" pitchFamily="18" charset="0"/>
              <a:cs typeface="Times New Roman" panose="02020603050405020304" pitchFamily="18" charset="0"/>
            </a:rPr>
            <a:t>Openness</a:t>
          </a:r>
          <a:endParaRPr lang="en-IN" sz="1100" kern="1200">
            <a:latin typeface="Times New Roman" panose="02020603050405020304" pitchFamily="18" charset="0"/>
            <a:cs typeface="Times New Roman" panose="02020603050405020304" pitchFamily="18" charset="0"/>
          </a:endParaRPr>
        </a:p>
      </dsp:txBody>
      <dsp:txXfrm>
        <a:off x="31233" y="508262"/>
        <a:ext cx="874911" cy="574150"/>
      </dsp:txXfrm>
    </dsp:sp>
    <dsp:sp modelId="{9FCBA5A0-CD8F-4F92-B9DD-294C0BAF0493}">
      <dsp:nvSpPr>
        <dsp:cNvPr id="0" name=""/>
        <dsp:cNvSpPr/>
      </dsp:nvSpPr>
      <dsp:spPr>
        <a:xfrm>
          <a:off x="1093376" y="477202"/>
          <a:ext cx="937031" cy="636270"/>
        </a:xfrm>
        <a:prstGeom prst="roundRect">
          <a:avLst/>
        </a:prstGeom>
        <a:gradFill rotWithShape="0">
          <a:gsLst>
            <a:gs pos="0">
              <a:schemeClr val="accent2">
                <a:hueOff val="1170380"/>
                <a:satOff val="-1460"/>
                <a:lumOff val="343"/>
                <a:alphaOff val="0"/>
                <a:tint val="50000"/>
                <a:satMod val="300000"/>
              </a:schemeClr>
            </a:gs>
            <a:gs pos="35000">
              <a:schemeClr val="accent2">
                <a:hueOff val="1170380"/>
                <a:satOff val="-1460"/>
                <a:lumOff val="343"/>
                <a:alphaOff val="0"/>
                <a:tint val="37000"/>
                <a:satMod val="300000"/>
              </a:schemeClr>
            </a:gs>
            <a:gs pos="100000">
              <a:schemeClr val="accent2">
                <a:hueOff val="1170380"/>
                <a:satOff val="-1460"/>
                <a:lumOff val="34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anose="02020603050405020304" pitchFamily="18" charset="0"/>
              <a:cs typeface="Times New Roman" panose="02020603050405020304" pitchFamily="18" charset="0"/>
            </a:rPr>
            <a:t>Conscientiousness</a:t>
          </a:r>
          <a:endParaRPr lang="en-IN" sz="1100" kern="1200">
            <a:latin typeface="Times New Roman" panose="02020603050405020304" pitchFamily="18" charset="0"/>
            <a:cs typeface="Times New Roman" panose="02020603050405020304" pitchFamily="18" charset="0"/>
          </a:endParaRPr>
        </a:p>
      </dsp:txBody>
      <dsp:txXfrm>
        <a:off x="1124436" y="508262"/>
        <a:ext cx="874911" cy="574150"/>
      </dsp:txXfrm>
    </dsp:sp>
    <dsp:sp modelId="{313C3C6B-5FCB-4B27-AD32-13D5BF802CCC}">
      <dsp:nvSpPr>
        <dsp:cNvPr id="0" name=""/>
        <dsp:cNvSpPr/>
      </dsp:nvSpPr>
      <dsp:spPr>
        <a:xfrm>
          <a:off x="2186579" y="477202"/>
          <a:ext cx="937031" cy="636270"/>
        </a:xfrm>
        <a:prstGeom prst="roundRect">
          <a:avLst/>
        </a:prstGeom>
        <a:gradFill rotWithShape="0">
          <a:gsLst>
            <a:gs pos="0">
              <a:schemeClr val="accent2">
                <a:hueOff val="2340759"/>
                <a:satOff val="-2919"/>
                <a:lumOff val="686"/>
                <a:alphaOff val="0"/>
                <a:tint val="50000"/>
                <a:satMod val="300000"/>
              </a:schemeClr>
            </a:gs>
            <a:gs pos="35000">
              <a:schemeClr val="accent2">
                <a:hueOff val="2340759"/>
                <a:satOff val="-2919"/>
                <a:lumOff val="686"/>
                <a:alphaOff val="0"/>
                <a:tint val="37000"/>
                <a:satMod val="300000"/>
              </a:schemeClr>
            </a:gs>
            <a:gs pos="100000">
              <a:schemeClr val="accent2">
                <a:hueOff val="2340759"/>
                <a:satOff val="-2919"/>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anose="02020603050405020304" pitchFamily="18" charset="0"/>
              <a:cs typeface="Times New Roman" panose="02020603050405020304" pitchFamily="18" charset="0"/>
            </a:rPr>
            <a:t>Extroversion</a:t>
          </a:r>
          <a:endParaRPr lang="en-IN" sz="1100" kern="1200">
            <a:latin typeface="Times New Roman" panose="02020603050405020304" pitchFamily="18" charset="0"/>
            <a:cs typeface="Times New Roman" panose="02020603050405020304" pitchFamily="18" charset="0"/>
          </a:endParaRPr>
        </a:p>
      </dsp:txBody>
      <dsp:txXfrm>
        <a:off x="2217639" y="508262"/>
        <a:ext cx="874911" cy="574150"/>
      </dsp:txXfrm>
    </dsp:sp>
    <dsp:sp modelId="{D423E35C-3FCB-4590-BC05-FFC5CC1E95BB}">
      <dsp:nvSpPr>
        <dsp:cNvPr id="0" name=""/>
        <dsp:cNvSpPr/>
      </dsp:nvSpPr>
      <dsp:spPr>
        <a:xfrm>
          <a:off x="3279783" y="477202"/>
          <a:ext cx="1094190" cy="636270"/>
        </a:xfrm>
        <a:prstGeom prst="roundRect">
          <a:avLst/>
        </a:prstGeom>
        <a:gradFill rotWithShape="0">
          <a:gsLst>
            <a:gs pos="0">
              <a:schemeClr val="accent2">
                <a:hueOff val="3511139"/>
                <a:satOff val="-4379"/>
                <a:lumOff val="1030"/>
                <a:alphaOff val="0"/>
                <a:tint val="50000"/>
                <a:satMod val="300000"/>
              </a:schemeClr>
            </a:gs>
            <a:gs pos="35000">
              <a:schemeClr val="accent2">
                <a:hueOff val="3511139"/>
                <a:satOff val="-4379"/>
                <a:lumOff val="1030"/>
                <a:alphaOff val="0"/>
                <a:tint val="37000"/>
                <a:satMod val="300000"/>
              </a:schemeClr>
            </a:gs>
            <a:gs pos="100000">
              <a:schemeClr val="accent2">
                <a:hueOff val="3511139"/>
                <a:satOff val="-4379"/>
                <a:lumOff val="103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anose="02020603050405020304" pitchFamily="18" charset="0"/>
              <a:cs typeface="Times New Roman" panose="02020603050405020304" pitchFamily="18" charset="0"/>
            </a:rPr>
            <a:t>Agreeableness</a:t>
          </a:r>
          <a:endParaRPr lang="en-IN" sz="1100" kern="1200">
            <a:latin typeface="Times New Roman" panose="02020603050405020304" pitchFamily="18" charset="0"/>
            <a:cs typeface="Times New Roman" panose="02020603050405020304" pitchFamily="18" charset="0"/>
          </a:endParaRPr>
        </a:p>
      </dsp:txBody>
      <dsp:txXfrm>
        <a:off x="3310843" y="508262"/>
        <a:ext cx="1032070" cy="574150"/>
      </dsp:txXfrm>
    </dsp:sp>
    <dsp:sp modelId="{34822F3A-C6EA-4755-AA59-55CBD0731410}">
      <dsp:nvSpPr>
        <dsp:cNvPr id="0" name=""/>
        <dsp:cNvSpPr/>
      </dsp:nvSpPr>
      <dsp:spPr>
        <a:xfrm>
          <a:off x="4530144" y="477202"/>
          <a:ext cx="937031" cy="636270"/>
        </a:xfrm>
        <a:prstGeom prst="roundRect">
          <a:avLst/>
        </a:prstGeom>
        <a:gradFill rotWithShape="0">
          <a:gsLst>
            <a:gs pos="0">
              <a:schemeClr val="accent2">
                <a:hueOff val="4681519"/>
                <a:satOff val="-5839"/>
                <a:lumOff val="1373"/>
                <a:alphaOff val="0"/>
                <a:tint val="50000"/>
                <a:satMod val="300000"/>
              </a:schemeClr>
            </a:gs>
            <a:gs pos="35000">
              <a:schemeClr val="accent2">
                <a:hueOff val="4681519"/>
                <a:satOff val="-5839"/>
                <a:lumOff val="1373"/>
                <a:alphaOff val="0"/>
                <a:tint val="37000"/>
                <a:satMod val="300000"/>
              </a:schemeClr>
            </a:gs>
            <a:gs pos="100000">
              <a:schemeClr val="accent2">
                <a:hueOff val="4681519"/>
                <a:satOff val="-5839"/>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i="1" kern="1200">
              <a:latin typeface="Times New Roman" panose="02020603050405020304" pitchFamily="18" charset="0"/>
              <a:cs typeface="Times New Roman" panose="02020603050405020304" pitchFamily="18" charset="0"/>
            </a:rPr>
            <a:t>Neuroticism</a:t>
          </a:r>
          <a:endParaRPr lang="en-IN" sz="1100" kern="1200">
            <a:latin typeface="Times New Roman" panose="02020603050405020304" pitchFamily="18" charset="0"/>
            <a:cs typeface="Times New Roman" panose="02020603050405020304" pitchFamily="18" charset="0"/>
          </a:endParaRPr>
        </a:p>
      </dsp:txBody>
      <dsp:txXfrm>
        <a:off x="4561204" y="508262"/>
        <a:ext cx="874911" cy="57415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FB7571-A6CD-4EF9-9A14-8E430E864F13}">
      <dsp:nvSpPr>
        <dsp:cNvPr id="0" name=""/>
        <dsp:cNvSpPr/>
      </dsp:nvSpPr>
      <dsp:spPr>
        <a:xfrm>
          <a:off x="3958858" y="1783559"/>
          <a:ext cx="91440" cy="332251"/>
        </a:xfrm>
        <a:custGeom>
          <a:avLst/>
          <a:gdLst/>
          <a:ahLst/>
          <a:cxnLst/>
          <a:rect l="0" t="0" r="0" b="0"/>
          <a:pathLst>
            <a:path>
              <a:moveTo>
                <a:pt x="45720" y="0"/>
              </a:moveTo>
              <a:lnTo>
                <a:pt x="45720" y="332251"/>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2A1A647-9EED-4A0D-B2E4-58163E7B9D4E}">
      <dsp:nvSpPr>
        <dsp:cNvPr id="0" name=""/>
        <dsp:cNvSpPr/>
      </dsp:nvSpPr>
      <dsp:spPr>
        <a:xfrm>
          <a:off x="2957365" y="725875"/>
          <a:ext cx="1047212" cy="332251"/>
        </a:xfrm>
        <a:custGeom>
          <a:avLst/>
          <a:gdLst/>
          <a:ahLst/>
          <a:cxnLst/>
          <a:rect l="0" t="0" r="0" b="0"/>
          <a:pathLst>
            <a:path>
              <a:moveTo>
                <a:pt x="0" y="0"/>
              </a:moveTo>
              <a:lnTo>
                <a:pt x="0" y="226419"/>
              </a:lnTo>
              <a:lnTo>
                <a:pt x="1047212" y="226419"/>
              </a:lnTo>
              <a:lnTo>
                <a:pt x="1047212" y="332251"/>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17BF44-59F0-48E1-B95C-AE231B51C8FE}">
      <dsp:nvSpPr>
        <dsp:cNvPr id="0" name=""/>
        <dsp:cNvSpPr/>
      </dsp:nvSpPr>
      <dsp:spPr>
        <a:xfrm>
          <a:off x="1910153" y="1783559"/>
          <a:ext cx="698141" cy="332251"/>
        </a:xfrm>
        <a:custGeom>
          <a:avLst/>
          <a:gdLst/>
          <a:ahLst/>
          <a:cxnLst/>
          <a:rect l="0" t="0" r="0" b="0"/>
          <a:pathLst>
            <a:path>
              <a:moveTo>
                <a:pt x="0" y="0"/>
              </a:moveTo>
              <a:lnTo>
                <a:pt x="0" y="226419"/>
              </a:lnTo>
              <a:lnTo>
                <a:pt x="698141" y="226419"/>
              </a:lnTo>
              <a:lnTo>
                <a:pt x="698141" y="332251"/>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CEAB79D-F413-4584-9565-C213E079994E}">
      <dsp:nvSpPr>
        <dsp:cNvPr id="0" name=""/>
        <dsp:cNvSpPr/>
      </dsp:nvSpPr>
      <dsp:spPr>
        <a:xfrm>
          <a:off x="1212012" y="1783559"/>
          <a:ext cx="698141" cy="332251"/>
        </a:xfrm>
        <a:custGeom>
          <a:avLst/>
          <a:gdLst/>
          <a:ahLst/>
          <a:cxnLst/>
          <a:rect l="0" t="0" r="0" b="0"/>
          <a:pathLst>
            <a:path>
              <a:moveTo>
                <a:pt x="698141" y="0"/>
              </a:moveTo>
              <a:lnTo>
                <a:pt x="698141" y="226419"/>
              </a:lnTo>
              <a:lnTo>
                <a:pt x="0" y="226419"/>
              </a:lnTo>
              <a:lnTo>
                <a:pt x="0" y="332251"/>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4C072A1-2F4A-42E5-93BE-A2DCF43C51B5}">
      <dsp:nvSpPr>
        <dsp:cNvPr id="0" name=""/>
        <dsp:cNvSpPr/>
      </dsp:nvSpPr>
      <dsp:spPr>
        <a:xfrm>
          <a:off x="1910153" y="725875"/>
          <a:ext cx="1047212" cy="332251"/>
        </a:xfrm>
        <a:custGeom>
          <a:avLst/>
          <a:gdLst/>
          <a:ahLst/>
          <a:cxnLst/>
          <a:rect l="0" t="0" r="0" b="0"/>
          <a:pathLst>
            <a:path>
              <a:moveTo>
                <a:pt x="1047212" y="0"/>
              </a:moveTo>
              <a:lnTo>
                <a:pt x="1047212" y="226419"/>
              </a:lnTo>
              <a:lnTo>
                <a:pt x="0" y="226419"/>
              </a:lnTo>
              <a:lnTo>
                <a:pt x="0" y="332251"/>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CA9D38-BE18-487D-B2DD-65F7B1FE4F70}">
      <dsp:nvSpPr>
        <dsp:cNvPr id="0" name=""/>
        <dsp:cNvSpPr/>
      </dsp:nvSpPr>
      <dsp:spPr>
        <a:xfrm>
          <a:off x="2386159" y="442"/>
          <a:ext cx="1142413" cy="725432"/>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FD44FD9-6C2A-4C78-AC82-F39E0ED434B0}">
      <dsp:nvSpPr>
        <dsp:cNvPr id="0" name=""/>
        <dsp:cNvSpPr/>
      </dsp:nvSpPr>
      <dsp:spPr>
        <a:xfrm>
          <a:off x="2513093" y="121031"/>
          <a:ext cx="1142413" cy="725432"/>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Tesla</a:t>
          </a:r>
        </a:p>
      </dsp:txBody>
      <dsp:txXfrm>
        <a:off x="2534340" y="142278"/>
        <a:ext cx="1099919" cy="682938"/>
      </dsp:txXfrm>
    </dsp:sp>
    <dsp:sp modelId="{85651848-BB9D-43A9-8C37-2C0B9EE4A931}">
      <dsp:nvSpPr>
        <dsp:cNvPr id="0" name=""/>
        <dsp:cNvSpPr/>
      </dsp:nvSpPr>
      <dsp:spPr>
        <a:xfrm>
          <a:off x="1338946" y="1058127"/>
          <a:ext cx="1142413" cy="725432"/>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8E79E4E-087F-4092-BAB1-091195F1F2D7}">
      <dsp:nvSpPr>
        <dsp:cNvPr id="0" name=""/>
        <dsp:cNvSpPr/>
      </dsp:nvSpPr>
      <dsp:spPr>
        <a:xfrm>
          <a:off x="1465881" y="1178715"/>
          <a:ext cx="1142413" cy="725432"/>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Suggested leadership</a:t>
          </a:r>
        </a:p>
      </dsp:txBody>
      <dsp:txXfrm>
        <a:off x="1487128" y="1199962"/>
        <a:ext cx="1099919" cy="682938"/>
      </dsp:txXfrm>
    </dsp:sp>
    <dsp:sp modelId="{C24575D4-618B-4903-9E55-6AB28FE9AC7E}">
      <dsp:nvSpPr>
        <dsp:cNvPr id="0" name=""/>
        <dsp:cNvSpPr/>
      </dsp:nvSpPr>
      <dsp:spPr>
        <a:xfrm>
          <a:off x="640805" y="2115811"/>
          <a:ext cx="1142413" cy="7254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8EA87B0-6628-4AF8-8762-F34470506AFC}">
      <dsp:nvSpPr>
        <dsp:cNvPr id="0" name=""/>
        <dsp:cNvSpPr/>
      </dsp:nvSpPr>
      <dsp:spPr>
        <a:xfrm>
          <a:off x="767740" y="2236399"/>
          <a:ext cx="1142413" cy="72543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Democratic leadership</a:t>
          </a:r>
        </a:p>
      </dsp:txBody>
      <dsp:txXfrm>
        <a:off x="788987" y="2257646"/>
        <a:ext cx="1099919" cy="682938"/>
      </dsp:txXfrm>
    </dsp:sp>
    <dsp:sp modelId="{26DE9698-C1DC-4644-9DE9-9C17004636CF}">
      <dsp:nvSpPr>
        <dsp:cNvPr id="0" name=""/>
        <dsp:cNvSpPr/>
      </dsp:nvSpPr>
      <dsp:spPr>
        <a:xfrm>
          <a:off x="2037088" y="2115811"/>
          <a:ext cx="1142413" cy="7254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953020-6C1B-4B86-9E2C-3D69AF0924EE}">
      <dsp:nvSpPr>
        <dsp:cNvPr id="0" name=""/>
        <dsp:cNvSpPr/>
      </dsp:nvSpPr>
      <dsp:spPr>
        <a:xfrm>
          <a:off x="2164023" y="2236399"/>
          <a:ext cx="1142413" cy="72543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Afiliative leadership</a:t>
          </a:r>
        </a:p>
      </dsp:txBody>
      <dsp:txXfrm>
        <a:off x="2185270" y="2257646"/>
        <a:ext cx="1099919" cy="682938"/>
      </dsp:txXfrm>
    </dsp:sp>
    <dsp:sp modelId="{C35E0CD9-A66C-4095-8393-2C45652E2888}">
      <dsp:nvSpPr>
        <dsp:cNvPr id="0" name=""/>
        <dsp:cNvSpPr/>
      </dsp:nvSpPr>
      <dsp:spPr>
        <a:xfrm>
          <a:off x="3433371" y="1058127"/>
          <a:ext cx="1142413" cy="725432"/>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B36534-5C2A-4A2A-B5A3-B44F756E4465}">
      <dsp:nvSpPr>
        <dsp:cNvPr id="0" name=""/>
        <dsp:cNvSpPr/>
      </dsp:nvSpPr>
      <dsp:spPr>
        <a:xfrm>
          <a:off x="3560306" y="1178715"/>
          <a:ext cx="1142413" cy="725432"/>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Ongoing leadership</a:t>
          </a:r>
        </a:p>
      </dsp:txBody>
      <dsp:txXfrm>
        <a:off x="3581553" y="1199962"/>
        <a:ext cx="1099919" cy="682938"/>
      </dsp:txXfrm>
    </dsp:sp>
    <dsp:sp modelId="{F0F9ACBB-8DF8-41D4-A962-91CF1B7E28C0}">
      <dsp:nvSpPr>
        <dsp:cNvPr id="0" name=""/>
        <dsp:cNvSpPr/>
      </dsp:nvSpPr>
      <dsp:spPr>
        <a:xfrm>
          <a:off x="3433371" y="2115811"/>
          <a:ext cx="1142413" cy="7254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A251F85-17B2-460A-B8C8-95C849CFE888}">
      <dsp:nvSpPr>
        <dsp:cNvPr id="0" name=""/>
        <dsp:cNvSpPr/>
      </dsp:nvSpPr>
      <dsp:spPr>
        <a:xfrm>
          <a:off x="3560306" y="2236399"/>
          <a:ext cx="1142413" cy="725432"/>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kern="1200">
              <a:latin typeface="Times New Roman" panose="02020603050405020304" pitchFamily="18" charset="0"/>
              <a:cs typeface="Times New Roman" panose="02020603050405020304" pitchFamily="18" charset="0"/>
            </a:rPr>
            <a:t>Transformational leadership</a:t>
          </a:r>
        </a:p>
      </dsp:txBody>
      <dsp:txXfrm>
        <a:off x="3581553" y="2257646"/>
        <a:ext cx="1099919" cy="68293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11654A-FB00-4EE0-B6C2-14B6F56F6DE9}">
      <dsp:nvSpPr>
        <dsp:cNvPr id="0" name=""/>
        <dsp:cNvSpPr/>
      </dsp:nvSpPr>
      <dsp:spPr>
        <a:xfrm>
          <a:off x="4094904" y="1783881"/>
          <a:ext cx="925545" cy="201638"/>
        </a:xfrm>
        <a:custGeom>
          <a:avLst/>
          <a:gdLst/>
          <a:ahLst/>
          <a:cxnLst/>
          <a:rect l="0" t="0" r="0" b="0"/>
          <a:pathLst>
            <a:path>
              <a:moveTo>
                <a:pt x="0" y="0"/>
              </a:moveTo>
              <a:lnTo>
                <a:pt x="0" y="120207"/>
              </a:lnTo>
              <a:lnTo>
                <a:pt x="925545" y="120207"/>
              </a:lnTo>
              <a:lnTo>
                <a:pt x="925545" y="201638"/>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CD113B6-6BFF-448D-8B46-632424593D39}">
      <dsp:nvSpPr>
        <dsp:cNvPr id="0" name=""/>
        <dsp:cNvSpPr/>
      </dsp:nvSpPr>
      <dsp:spPr>
        <a:xfrm>
          <a:off x="4008230" y="1783881"/>
          <a:ext cx="91440" cy="201638"/>
        </a:xfrm>
        <a:custGeom>
          <a:avLst/>
          <a:gdLst/>
          <a:ahLst/>
          <a:cxnLst/>
          <a:rect l="0" t="0" r="0" b="0"/>
          <a:pathLst>
            <a:path>
              <a:moveTo>
                <a:pt x="86673" y="0"/>
              </a:moveTo>
              <a:lnTo>
                <a:pt x="86673" y="120207"/>
              </a:lnTo>
              <a:lnTo>
                <a:pt x="45720" y="120207"/>
              </a:lnTo>
              <a:lnTo>
                <a:pt x="45720" y="201638"/>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D418674-2265-4EE7-A055-D4810EDBFB31}">
      <dsp:nvSpPr>
        <dsp:cNvPr id="0" name=""/>
        <dsp:cNvSpPr/>
      </dsp:nvSpPr>
      <dsp:spPr>
        <a:xfrm>
          <a:off x="3101954" y="1783881"/>
          <a:ext cx="992949" cy="201638"/>
        </a:xfrm>
        <a:custGeom>
          <a:avLst/>
          <a:gdLst/>
          <a:ahLst/>
          <a:cxnLst/>
          <a:rect l="0" t="0" r="0" b="0"/>
          <a:pathLst>
            <a:path>
              <a:moveTo>
                <a:pt x="992949" y="0"/>
              </a:moveTo>
              <a:lnTo>
                <a:pt x="992949" y="120207"/>
              </a:lnTo>
              <a:lnTo>
                <a:pt x="0" y="120207"/>
              </a:lnTo>
              <a:lnTo>
                <a:pt x="0" y="201638"/>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72C485B-820A-4FDF-B7C5-95D2A6D83368}">
      <dsp:nvSpPr>
        <dsp:cNvPr id="0" name=""/>
        <dsp:cNvSpPr/>
      </dsp:nvSpPr>
      <dsp:spPr>
        <a:xfrm>
          <a:off x="2689249" y="1233252"/>
          <a:ext cx="1405654" cy="201638"/>
        </a:xfrm>
        <a:custGeom>
          <a:avLst/>
          <a:gdLst/>
          <a:ahLst/>
          <a:cxnLst/>
          <a:rect l="0" t="0" r="0" b="0"/>
          <a:pathLst>
            <a:path>
              <a:moveTo>
                <a:pt x="0" y="0"/>
              </a:moveTo>
              <a:lnTo>
                <a:pt x="0" y="120207"/>
              </a:lnTo>
              <a:lnTo>
                <a:pt x="1405654" y="120207"/>
              </a:lnTo>
              <a:lnTo>
                <a:pt x="1405654" y="201638"/>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F9C0186-B8CA-4FF2-8BC4-E20DCF8E42A5}">
      <dsp:nvSpPr>
        <dsp:cNvPr id="0" name=""/>
        <dsp:cNvSpPr/>
      </dsp:nvSpPr>
      <dsp:spPr>
        <a:xfrm>
          <a:off x="1327034" y="1783881"/>
          <a:ext cx="870608" cy="201638"/>
        </a:xfrm>
        <a:custGeom>
          <a:avLst/>
          <a:gdLst/>
          <a:ahLst/>
          <a:cxnLst/>
          <a:rect l="0" t="0" r="0" b="0"/>
          <a:pathLst>
            <a:path>
              <a:moveTo>
                <a:pt x="0" y="0"/>
              </a:moveTo>
              <a:lnTo>
                <a:pt x="0" y="120207"/>
              </a:lnTo>
              <a:lnTo>
                <a:pt x="870608" y="120207"/>
              </a:lnTo>
              <a:lnTo>
                <a:pt x="870608" y="201638"/>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085B70B-8231-49AB-BE23-D1B04753D39C}">
      <dsp:nvSpPr>
        <dsp:cNvPr id="0" name=""/>
        <dsp:cNvSpPr/>
      </dsp:nvSpPr>
      <dsp:spPr>
        <a:xfrm>
          <a:off x="1247612" y="1783881"/>
          <a:ext cx="91440" cy="201638"/>
        </a:xfrm>
        <a:custGeom>
          <a:avLst/>
          <a:gdLst/>
          <a:ahLst/>
          <a:cxnLst/>
          <a:rect l="0" t="0" r="0" b="0"/>
          <a:pathLst>
            <a:path>
              <a:moveTo>
                <a:pt x="79422" y="0"/>
              </a:moveTo>
              <a:lnTo>
                <a:pt x="79422" y="120207"/>
              </a:lnTo>
              <a:lnTo>
                <a:pt x="45720" y="120207"/>
              </a:lnTo>
              <a:lnTo>
                <a:pt x="45720" y="201638"/>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0BF2192-B658-4B39-A298-8A8D813DB7F0}">
      <dsp:nvSpPr>
        <dsp:cNvPr id="0" name=""/>
        <dsp:cNvSpPr/>
      </dsp:nvSpPr>
      <dsp:spPr>
        <a:xfrm>
          <a:off x="389021" y="1783881"/>
          <a:ext cx="938013" cy="201638"/>
        </a:xfrm>
        <a:custGeom>
          <a:avLst/>
          <a:gdLst/>
          <a:ahLst/>
          <a:cxnLst/>
          <a:rect l="0" t="0" r="0" b="0"/>
          <a:pathLst>
            <a:path>
              <a:moveTo>
                <a:pt x="938013" y="0"/>
              </a:moveTo>
              <a:lnTo>
                <a:pt x="938013" y="120207"/>
              </a:lnTo>
              <a:lnTo>
                <a:pt x="0" y="120207"/>
              </a:lnTo>
              <a:lnTo>
                <a:pt x="0" y="201638"/>
              </a:lnTo>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7C17D41-5936-4EAC-9BB4-12A27F8F7E3E}">
      <dsp:nvSpPr>
        <dsp:cNvPr id="0" name=""/>
        <dsp:cNvSpPr/>
      </dsp:nvSpPr>
      <dsp:spPr>
        <a:xfrm>
          <a:off x="1327034" y="1233252"/>
          <a:ext cx="1362215" cy="201638"/>
        </a:xfrm>
        <a:custGeom>
          <a:avLst/>
          <a:gdLst/>
          <a:ahLst/>
          <a:cxnLst/>
          <a:rect l="0" t="0" r="0" b="0"/>
          <a:pathLst>
            <a:path>
              <a:moveTo>
                <a:pt x="1362215" y="0"/>
              </a:moveTo>
              <a:lnTo>
                <a:pt x="1362215" y="120207"/>
              </a:lnTo>
              <a:lnTo>
                <a:pt x="0" y="120207"/>
              </a:lnTo>
              <a:lnTo>
                <a:pt x="0" y="201638"/>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F93FDC1F-53CB-4E35-BAD0-753AD466C4B0}">
      <dsp:nvSpPr>
        <dsp:cNvPr id="0" name=""/>
        <dsp:cNvSpPr/>
      </dsp:nvSpPr>
      <dsp:spPr>
        <a:xfrm>
          <a:off x="1820544" y="884262"/>
          <a:ext cx="1737410" cy="348990"/>
        </a:xfrm>
        <a:prstGeom prst="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kern="1200">
              <a:solidFill>
                <a:schemeClr val="tx1"/>
              </a:solidFill>
              <a:latin typeface="Times New Roman" panose="02020603050405020304" pitchFamily="18" charset="0"/>
              <a:cs typeface="Times New Roman" panose="02020603050405020304" pitchFamily="18" charset="0"/>
            </a:rPr>
            <a:t>Suggested Management Practices</a:t>
          </a:r>
        </a:p>
      </dsp:txBody>
      <dsp:txXfrm>
        <a:off x="1820544" y="884262"/>
        <a:ext cx="1737410" cy="348990"/>
      </dsp:txXfrm>
    </dsp:sp>
    <dsp:sp modelId="{1F8DEF28-C005-4C89-BD66-D88B3231B6F2}">
      <dsp:nvSpPr>
        <dsp:cNvPr id="0" name=""/>
        <dsp:cNvSpPr/>
      </dsp:nvSpPr>
      <dsp:spPr>
        <a:xfrm>
          <a:off x="2487036" y="1155699"/>
          <a:ext cx="606639" cy="11633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2487036" y="1155699"/>
        <a:ext cx="606639" cy="116330"/>
      </dsp:txXfrm>
    </dsp:sp>
    <dsp:sp modelId="{E1276964-A812-4554-8ABE-01C5C537E911}">
      <dsp:nvSpPr>
        <dsp:cNvPr id="0" name=""/>
        <dsp:cNvSpPr/>
      </dsp:nvSpPr>
      <dsp:spPr>
        <a:xfrm>
          <a:off x="837584" y="1434891"/>
          <a:ext cx="978901" cy="348990"/>
        </a:xfrm>
        <a:prstGeom prst="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latin typeface="Times New Roman" panose="02020603050405020304" pitchFamily="18" charset="0"/>
              <a:cs typeface="Times New Roman" panose="02020603050405020304" pitchFamily="18" charset="0"/>
            </a:rPr>
            <a:t>Interpersonal Management</a:t>
          </a:r>
          <a:endParaRPr lang="en-IN" sz="1000" kern="1200">
            <a:solidFill>
              <a:schemeClr val="tx1"/>
            </a:solidFill>
            <a:latin typeface="Times New Roman" panose="02020603050405020304" pitchFamily="18" charset="0"/>
            <a:cs typeface="Times New Roman" panose="02020603050405020304" pitchFamily="18" charset="0"/>
          </a:endParaRPr>
        </a:p>
      </dsp:txBody>
      <dsp:txXfrm>
        <a:off x="837584" y="1434891"/>
        <a:ext cx="978901" cy="348990"/>
      </dsp:txXfrm>
    </dsp:sp>
    <dsp:sp modelId="{3E0CFDCB-F893-417B-BCA3-0182E84C5F45}">
      <dsp:nvSpPr>
        <dsp:cNvPr id="0" name=""/>
        <dsp:cNvSpPr/>
      </dsp:nvSpPr>
      <dsp:spPr>
        <a:xfrm>
          <a:off x="1124821" y="1706328"/>
          <a:ext cx="606639" cy="11633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1124821" y="1706328"/>
        <a:ext cx="606639" cy="116330"/>
      </dsp:txXfrm>
    </dsp:sp>
    <dsp:sp modelId="{BDAEEF0B-196A-42FB-B7E3-C1C9C12CED20}">
      <dsp:nvSpPr>
        <dsp:cNvPr id="0" name=""/>
        <dsp:cNvSpPr/>
      </dsp:nvSpPr>
      <dsp:spPr>
        <a:xfrm>
          <a:off x="51999" y="1985520"/>
          <a:ext cx="674044" cy="348990"/>
        </a:xfrm>
        <a:prstGeom prst="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latin typeface="Times New Roman" panose="02020603050405020304" pitchFamily="18" charset="0"/>
              <a:cs typeface="Times New Roman" panose="02020603050405020304" pitchFamily="18" charset="0"/>
            </a:rPr>
            <a:t>Leader</a:t>
          </a:r>
          <a:endParaRPr lang="en-IN" sz="1000" kern="1200">
            <a:solidFill>
              <a:schemeClr val="tx1"/>
            </a:solidFill>
            <a:latin typeface="Times New Roman" panose="02020603050405020304" pitchFamily="18" charset="0"/>
            <a:cs typeface="Times New Roman" panose="02020603050405020304" pitchFamily="18" charset="0"/>
          </a:endParaRPr>
        </a:p>
      </dsp:txBody>
      <dsp:txXfrm>
        <a:off x="51999" y="1985520"/>
        <a:ext cx="674044" cy="348990"/>
      </dsp:txXfrm>
    </dsp:sp>
    <dsp:sp modelId="{859BB287-6427-49BB-BDAB-8EDFC9CA7049}">
      <dsp:nvSpPr>
        <dsp:cNvPr id="0" name=""/>
        <dsp:cNvSpPr/>
      </dsp:nvSpPr>
      <dsp:spPr>
        <a:xfrm>
          <a:off x="186808" y="2256957"/>
          <a:ext cx="606639" cy="116330"/>
        </a:xfrm>
        <a:prstGeom prst="rect">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186808" y="2256957"/>
        <a:ext cx="606639" cy="116330"/>
      </dsp:txXfrm>
    </dsp:sp>
    <dsp:sp modelId="{94AFD92D-5D3B-487C-B374-D0360E52A039}">
      <dsp:nvSpPr>
        <dsp:cNvPr id="0" name=""/>
        <dsp:cNvSpPr/>
      </dsp:nvSpPr>
      <dsp:spPr>
        <a:xfrm>
          <a:off x="956310" y="1985520"/>
          <a:ext cx="674044" cy="348990"/>
        </a:xfrm>
        <a:prstGeom prst="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latin typeface="Times New Roman" panose="02020603050405020304" pitchFamily="18" charset="0"/>
              <a:cs typeface="Times New Roman" panose="02020603050405020304" pitchFamily="18" charset="0"/>
            </a:rPr>
            <a:t>Figurehead</a:t>
          </a:r>
          <a:endParaRPr lang="en-IN" sz="1000" kern="1200">
            <a:solidFill>
              <a:schemeClr val="tx1"/>
            </a:solidFill>
            <a:latin typeface="Times New Roman" panose="02020603050405020304" pitchFamily="18" charset="0"/>
            <a:cs typeface="Times New Roman" panose="02020603050405020304" pitchFamily="18" charset="0"/>
          </a:endParaRPr>
        </a:p>
      </dsp:txBody>
      <dsp:txXfrm>
        <a:off x="956310" y="1985520"/>
        <a:ext cx="674044" cy="348990"/>
      </dsp:txXfrm>
    </dsp:sp>
    <dsp:sp modelId="{F6207596-31D9-458B-8C48-E115D1843E70}">
      <dsp:nvSpPr>
        <dsp:cNvPr id="0" name=""/>
        <dsp:cNvSpPr/>
      </dsp:nvSpPr>
      <dsp:spPr>
        <a:xfrm>
          <a:off x="1091119" y="2256957"/>
          <a:ext cx="606639" cy="11633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1091119" y="2256957"/>
        <a:ext cx="606639" cy="116330"/>
      </dsp:txXfrm>
    </dsp:sp>
    <dsp:sp modelId="{9B14BB06-F609-48ED-99A7-B26280A7C44A}">
      <dsp:nvSpPr>
        <dsp:cNvPr id="0" name=""/>
        <dsp:cNvSpPr/>
      </dsp:nvSpPr>
      <dsp:spPr>
        <a:xfrm>
          <a:off x="1860621" y="1985520"/>
          <a:ext cx="674044" cy="348990"/>
        </a:xfrm>
        <a:prstGeom prst="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latin typeface="Times New Roman" panose="02020603050405020304" pitchFamily="18" charset="0"/>
              <a:cs typeface="Times New Roman" panose="02020603050405020304" pitchFamily="18" charset="0"/>
            </a:rPr>
            <a:t>Liaison</a:t>
          </a:r>
          <a:endParaRPr lang="en-IN" sz="1000" kern="1200">
            <a:solidFill>
              <a:schemeClr val="tx1"/>
            </a:solidFill>
            <a:latin typeface="Times New Roman" panose="02020603050405020304" pitchFamily="18" charset="0"/>
            <a:cs typeface="Times New Roman" panose="02020603050405020304" pitchFamily="18" charset="0"/>
          </a:endParaRPr>
        </a:p>
      </dsp:txBody>
      <dsp:txXfrm>
        <a:off x="1860621" y="1985520"/>
        <a:ext cx="674044" cy="348990"/>
      </dsp:txXfrm>
    </dsp:sp>
    <dsp:sp modelId="{BE2715B8-A0FC-4291-AD0F-857CD1BD774C}">
      <dsp:nvSpPr>
        <dsp:cNvPr id="0" name=""/>
        <dsp:cNvSpPr/>
      </dsp:nvSpPr>
      <dsp:spPr>
        <a:xfrm>
          <a:off x="1995430" y="2256957"/>
          <a:ext cx="606639" cy="116330"/>
        </a:xfrm>
        <a:prstGeom prst="rect">
          <a:avLst/>
        </a:prstGeom>
        <a:solidFill>
          <a:schemeClr val="lt1">
            <a:alpha val="90000"/>
            <a:hueOff val="0"/>
            <a:satOff val="0"/>
            <a:lumOff val="0"/>
            <a:alphaOff val="0"/>
          </a:schemeClr>
        </a:solidFill>
        <a:ln w="9525" cap="flat" cmpd="sng" algn="ctr">
          <a:solidFill>
            <a:schemeClr val="accent5">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1995430" y="2256957"/>
        <a:ext cx="606639" cy="116330"/>
      </dsp:txXfrm>
    </dsp:sp>
    <dsp:sp modelId="{34570DCD-C1F9-4CF9-A2B1-7F37862A95B8}">
      <dsp:nvSpPr>
        <dsp:cNvPr id="0" name=""/>
        <dsp:cNvSpPr/>
      </dsp:nvSpPr>
      <dsp:spPr>
        <a:xfrm>
          <a:off x="3648892" y="1434891"/>
          <a:ext cx="892023" cy="348990"/>
        </a:xfrm>
        <a:prstGeom prst="rect">
          <a:avLst/>
        </a:prstGeom>
        <a:gradFill rotWithShape="0">
          <a:gsLst>
            <a:gs pos="0">
              <a:schemeClr val="accent6">
                <a:hueOff val="0"/>
                <a:satOff val="0"/>
                <a:lumOff val="0"/>
                <a:alphaOff val="0"/>
                <a:tint val="100000"/>
                <a:shade val="100000"/>
                <a:satMod val="130000"/>
              </a:schemeClr>
            </a:gs>
            <a:gs pos="100000">
              <a:schemeClr val="accent6">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latin typeface="Times New Roman" panose="02020603050405020304" pitchFamily="18" charset="0"/>
              <a:cs typeface="Times New Roman" panose="02020603050405020304" pitchFamily="18" charset="0"/>
            </a:rPr>
            <a:t>Informational Management</a:t>
          </a:r>
          <a:endParaRPr lang="en-IN" sz="1000" kern="1200">
            <a:solidFill>
              <a:schemeClr val="tx1"/>
            </a:solidFill>
            <a:latin typeface="Times New Roman" panose="02020603050405020304" pitchFamily="18" charset="0"/>
            <a:cs typeface="Times New Roman" panose="02020603050405020304" pitchFamily="18" charset="0"/>
          </a:endParaRPr>
        </a:p>
      </dsp:txBody>
      <dsp:txXfrm>
        <a:off x="3648892" y="1434891"/>
        <a:ext cx="892023" cy="348990"/>
      </dsp:txXfrm>
    </dsp:sp>
    <dsp:sp modelId="{B10DE4F8-1D71-4A28-B824-BBD6F911EC22}">
      <dsp:nvSpPr>
        <dsp:cNvPr id="0" name=""/>
        <dsp:cNvSpPr/>
      </dsp:nvSpPr>
      <dsp:spPr>
        <a:xfrm>
          <a:off x="3892690" y="1706328"/>
          <a:ext cx="606639" cy="116330"/>
        </a:xfrm>
        <a:prstGeom prst="rect">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3892690" y="1706328"/>
        <a:ext cx="606639" cy="116330"/>
      </dsp:txXfrm>
    </dsp:sp>
    <dsp:sp modelId="{B78481DB-AE90-4887-BDD5-525C91C280A0}">
      <dsp:nvSpPr>
        <dsp:cNvPr id="0" name=""/>
        <dsp:cNvSpPr/>
      </dsp:nvSpPr>
      <dsp:spPr>
        <a:xfrm>
          <a:off x="2764932" y="1985520"/>
          <a:ext cx="674044" cy="348990"/>
        </a:xfrm>
        <a:prstGeom prst="rect">
          <a:avLst/>
        </a:prstGeom>
        <a:gradFill rotWithShape="0">
          <a:gsLst>
            <a:gs pos="0">
              <a:schemeClr val="accent2">
                <a:hueOff val="0"/>
                <a:satOff val="0"/>
                <a:lumOff val="0"/>
                <a:alphaOff val="0"/>
                <a:tint val="100000"/>
                <a:shade val="100000"/>
                <a:satMod val="130000"/>
              </a:schemeClr>
            </a:gs>
            <a:gs pos="100000">
              <a:schemeClr val="accent2">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latin typeface="Times New Roman" panose="02020603050405020304" pitchFamily="18" charset="0"/>
              <a:cs typeface="Times New Roman" panose="02020603050405020304" pitchFamily="18" charset="0"/>
            </a:rPr>
            <a:t>Monitor</a:t>
          </a:r>
          <a:endParaRPr lang="en-IN" sz="1000" kern="1200">
            <a:solidFill>
              <a:schemeClr val="tx1"/>
            </a:solidFill>
            <a:latin typeface="Times New Roman" panose="02020603050405020304" pitchFamily="18" charset="0"/>
            <a:cs typeface="Times New Roman" panose="02020603050405020304" pitchFamily="18" charset="0"/>
          </a:endParaRPr>
        </a:p>
      </dsp:txBody>
      <dsp:txXfrm>
        <a:off x="2764932" y="1985520"/>
        <a:ext cx="674044" cy="348990"/>
      </dsp:txXfrm>
    </dsp:sp>
    <dsp:sp modelId="{6494C513-D9CE-47D3-B6D7-7FFA8E8D66AD}">
      <dsp:nvSpPr>
        <dsp:cNvPr id="0" name=""/>
        <dsp:cNvSpPr/>
      </dsp:nvSpPr>
      <dsp:spPr>
        <a:xfrm>
          <a:off x="2899741" y="2256957"/>
          <a:ext cx="606639" cy="116330"/>
        </a:xfrm>
        <a:prstGeom prst="rect">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2899741" y="2256957"/>
        <a:ext cx="606639" cy="116330"/>
      </dsp:txXfrm>
    </dsp:sp>
    <dsp:sp modelId="{500B5569-A426-4500-993F-39AAD9B65A30}">
      <dsp:nvSpPr>
        <dsp:cNvPr id="0" name=""/>
        <dsp:cNvSpPr/>
      </dsp:nvSpPr>
      <dsp:spPr>
        <a:xfrm>
          <a:off x="3669243" y="1985520"/>
          <a:ext cx="769414" cy="348990"/>
        </a:xfrm>
        <a:prstGeom prst="rect">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latin typeface="Times New Roman" panose="02020603050405020304" pitchFamily="18" charset="0"/>
              <a:cs typeface="Times New Roman" panose="02020603050405020304" pitchFamily="18" charset="0"/>
            </a:rPr>
            <a:t>Disseminator</a:t>
          </a:r>
          <a:endParaRPr lang="en-IN" sz="1000" kern="1200">
            <a:solidFill>
              <a:schemeClr val="tx1"/>
            </a:solidFill>
            <a:latin typeface="Times New Roman" panose="02020603050405020304" pitchFamily="18" charset="0"/>
            <a:cs typeface="Times New Roman" panose="02020603050405020304" pitchFamily="18" charset="0"/>
          </a:endParaRPr>
        </a:p>
      </dsp:txBody>
      <dsp:txXfrm>
        <a:off x="3669243" y="1985520"/>
        <a:ext cx="769414" cy="348990"/>
      </dsp:txXfrm>
    </dsp:sp>
    <dsp:sp modelId="{CCC63714-9424-4743-9136-86E3C1808772}">
      <dsp:nvSpPr>
        <dsp:cNvPr id="0" name=""/>
        <dsp:cNvSpPr/>
      </dsp:nvSpPr>
      <dsp:spPr>
        <a:xfrm>
          <a:off x="3851737" y="2256957"/>
          <a:ext cx="606639" cy="116330"/>
        </a:xfrm>
        <a:prstGeom prst="rect">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3851737" y="2256957"/>
        <a:ext cx="606639" cy="116330"/>
      </dsp:txXfrm>
    </dsp:sp>
    <dsp:sp modelId="{B37BAAFE-E61C-4B34-B6DB-CAE2BF8439EF}">
      <dsp:nvSpPr>
        <dsp:cNvPr id="0" name=""/>
        <dsp:cNvSpPr/>
      </dsp:nvSpPr>
      <dsp:spPr>
        <a:xfrm>
          <a:off x="4621239" y="1985520"/>
          <a:ext cx="798419" cy="348990"/>
        </a:xfrm>
        <a:prstGeom prst="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49246" numCol="1" spcCol="1270" anchor="ctr" anchorCtr="0">
          <a:noAutofit/>
        </a:bodyPr>
        <a:lstStyle/>
        <a:p>
          <a:pPr marL="0" lvl="0" indent="0" algn="ctr" defTabSz="444500">
            <a:lnSpc>
              <a:spcPct val="90000"/>
            </a:lnSpc>
            <a:spcBef>
              <a:spcPct val="0"/>
            </a:spcBef>
            <a:spcAft>
              <a:spcPct val="35000"/>
            </a:spcAft>
            <a:buNone/>
          </a:pPr>
          <a:r>
            <a:rPr lang="en-IN" sz="1000" b="1" i="1" kern="1200">
              <a:solidFill>
                <a:schemeClr val="tx1"/>
              </a:solidFill>
              <a:latin typeface="Times New Roman" panose="02020603050405020304" pitchFamily="18" charset="0"/>
              <a:cs typeface="Times New Roman" panose="02020603050405020304" pitchFamily="18" charset="0"/>
            </a:rPr>
            <a:t>Spokesperson</a:t>
          </a:r>
          <a:endParaRPr lang="en-IN" sz="1000" kern="1200">
            <a:solidFill>
              <a:schemeClr val="tx1"/>
            </a:solidFill>
            <a:latin typeface="Times New Roman" panose="02020603050405020304" pitchFamily="18" charset="0"/>
            <a:cs typeface="Times New Roman" panose="02020603050405020304" pitchFamily="18" charset="0"/>
          </a:endParaRPr>
        </a:p>
      </dsp:txBody>
      <dsp:txXfrm>
        <a:off x="4621239" y="1985520"/>
        <a:ext cx="798419" cy="348990"/>
      </dsp:txXfrm>
    </dsp:sp>
    <dsp:sp modelId="{4FD461F5-4F6D-49D5-BED1-9D2F3B3AEF36}">
      <dsp:nvSpPr>
        <dsp:cNvPr id="0" name=""/>
        <dsp:cNvSpPr/>
      </dsp:nvSpPr>
      <dsp:spPr>
        <a:xfrm>
          <a:off x="4818235" y="2256957"/>
          <a:ext cx="606639" cy="116330"/>
        </a:xfrm>
        <a:prstGeom prst="rect">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IN" sz="700" kern="1200"/>
        </a:p>
      </dsp:txBody>
      <dsp:txXfrm>
        <a:off x="4818235" y="2256957"/>
        <a:ext cx="606639" cy="116330"/>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1">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33"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34">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if name="Name35" func="var" arg="hierBranch" op="equ" val="init">
                      <dgm:choose name="Name36">
                        <dgm:if name="Name37" axis="self" func="depth" op="lte" val="2">
                          <dgm:choose name="Name38">
                            <dgm:if name="Name39"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40"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41">
                              <dgm:alg type="conn">
                                <dgm:param type="begPts" val="bCtr"/>
                                <dgm:param type="bendPt" val="end"/>
                                <dgm:param type="connRout" val="bend"/>
                                <dgm:param type="dim" val="1D"/>
                                <dgm:param type="dstNode" val="topArc2"/>
                                <dgm:param type="endPts" val="tCtr"/>
                                <dgm:param type="endSty" val="noArr"/>
                                <dgm:param type="srcNode" val="bottomArc2"/>
                              </dgm:alg>
                            </dgm:else>
                          </dgm:choose>
                        </dgm:if>
                        <dgm:else name="Name42">
                          <dgm:choose name="Name43">
                            <dgm:if name="Name44" axis="par des" func="maxDepth" op="lte" val="1">
                              <dgm:choose name="Name45">
                                <dgm:if name="Name4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4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48">
                                  <dgm:alg type="conn">
                                    <dgm:param type="begPts" val="bCtr"/>
                                    <dgm:param type="connRout" val="bend"/>
                                    <dgm:param type="dim" val="1D"/>
                                    <dgm:param type="dstNode" val="topConnNode2"/>
                                    <dgm:param type="endPts" val="bL bR"/>
                                    <dgm:param type="endSty" val="noArr"/>
                                    <dgm:param type="srcNode" val="bottomArc2"/>
                                  </dgm:alg>
                                </dgm:else>
                              </dgm:choose>
                            </dgm:if>
                            <dgm:else name="Name49">
                              <dgm:choose name="Name50">
                                <dgm:if name="Name51" axis="self" func="depth" op="lte" val="2">
                                  <dgm:alg type="conn">
                                    <dgm:param type="begPts" val="bCtr"/>
                                    <dgm:param type="bendPt" val="end"/>
                                    <dgm:param type="connRout" val="bend"/>
                                    <dgm:param type="dim" val="1D"/>
                                    <dgm:param type="dstNode" val="topArc2"/>
                                    <dgm:param type="endPts" val="tCtr"/>
                                    <dgm:param type="endSty" val="noArr"/>
                                    <dgm:param type="srcNode" val="bottomArc1"/>
                                  </dgm:alg>
                                </dgm:if>
                                <dgm:if name="Name52" axis="par" ptType="asst" func="cnt" op="equ" val="1">
                                  <dgm:alg type="conn">
                                    <dgm:param type="begPts" val="bCtr"/>
                                    <dgm:param type="bendPt" val="end"/>
                                    <dgm:param type="connRout" val="bend"/>
                                    <dgm:param type="dim" val="1D"/>
                                    <dgm:param type="dstNode" val="topArc2"/>
                                    <dgm:param type="endPts" val="tCtr"/>
                                    <dgm:param type="endSty" val="noArr"/>
                                    <dgm:param type="srcNode" val="bottomArc3"/>
                                  </dgm:alg>
                                </dgm:if>
                                <dgm:else name="Name53">
                                  <dgm:alg type="conn">
                                    <dgm:param type="begPts" val="bCtr"/>
                                    <dgm:param type="bendPt" val="end"/>
                                    <dgm:param type="connRout" val="bend"/>
                                    <dgm:param type="dim" val="1D"/>
                                    <dgm:param type="dstNode" val="topArc2"/>
                                    <dgm:param type="endPts" val="tCtr"/>
                                    <dgm:param type="endSty" val="noArr"/>
                                    <dgm:param type="srcNode" val="bottomArc2"/>
                                  </dgm:alg>
                                </dgm:else>
                              </dgm:choose>
                            </dgm:else>
                          </dgm:choose>
                        </dgm:else>
                      </dgm:choose>
                    </dgm:if>
                    <dgm:else name="Name54">
                      <dgm:choose name="Name55">
                        <dgm:if name="Name56" axis="self" func="depth" op="lte" val="2">
                          <dgm:alg type="conn">
                            <dgm:param type="begPts" val="bCtr"/>
                            <dgm:param type="connRout" val="bend"/>
                            <dgm:param type="dim" val="1D"/>
                            <dgm:param type="dstNode" val="topConnNode2"/>
                            <dgm:param type="endPts" val="bL bR"/>
                            <dgm:param type="endSty" val="noArr"/>
                            <dgm:param type="srcNode" val="bottomArc1"/>
                          </dgm:alg>
                        </dgm:if>
                        <dgm:if name="Name57" axis="par" ptType="asst" func="cnt" op="equ" val="1">
                          <dgm:alg type="conn">
                            <dgm:param type="begPts" val="bCtr"/>
                            <dgm:param type="connRout" val="bend"/>
                            <dgm:param type="dim" val="1D"/>
                            <dgm:param type="dstNode" val="topConnNode2"/>
                            <dgm:param type="endPts" val="bL bR"/>
                            <dgm:param type="endSty" val="noArr"/>
                            <dgm:param type="srcNode" val="bottomArc3"/>
                          </dgm:alg>
                        </dgm:if>
                        <dgm:else name="Name58">
                          <dgm:alg type="conn">
                            <dgm:param type="begPts" val="bCtr"/>
                            <dgm:param type="connRout" val="bend"/>
                            <dgm:param type="dim" val="1D"/>
                            <dgm:param type="dstNode" val="topConnNode2"/>
                            <dgm:param type="endPts" val="bL bR"/>
                            <dgm:param type="endSty" val="noArr"/>
                            <dgm:param type="srcNode" val="bottomArc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begPts" val="bCtr"/>
                        <dgm:param type="connRout" val="bend"/>
                        <dgm:param type="dim" val="1D"/>
                        <dgm:param type="dstNode" val="topConnNode3"/>
                        <dgm:param type="endPts" val="bL bR"/>
                        <dgm:param type="endSty" val="noArr"/>
                        <dgm:param type="srcNode" val="bottomArc1"/>
                      </dgm:alg>
                    </dgm:if>
                    <dgm:if name="Name104" axis="par" ptType="asst" func="cnt" op="equ" val="1">
                      <dgm:alg type="conn">
                        <dgm:param type="begPts" val="bCtr"/>
                        <dgm:param type="connRout" val="bend"/>
                        <dgm:param type="dim" val="1D"/>
                        <dgm:param type="dstNode" val="topConnNode3"/>
                        <dgm:param type="endPts" val="bL bR"/>
                        <dgm:param type="endSty" val="noArr"/>
                        <dgm:param type="srcNode" val="bottomArc3"/>
                      </dgm:alg>
                    </dgm:if>
                    <dgm:else name="Name105">
                      <dgm:alg type="conn">
                        <dgm:param type="begPts" val="bCtr"/>
                        <dgm:param type="connRout" val="bend"/>
                        <dgm:param type="dim" val="1D"/>
                        <dgm:param type="dstNode" val="topConnNode3"/>
                        <dgm:param type="endPts" val="bL bR"/>
                        <dgm:param type="endSty" val="noArr"/>
                        <dgm:param type="srcNode" val="bottomArc2"/>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1">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1"/>
                          <dgm:adj idx="2" val="19.04"/>
                          <dgm:adj idx="3" val="150"/>
                          <dgm:adj idx="4" val="180"/>
                          <dgm:adj idx="5" val="0.12"/>
                        </dgm:adjLst>
                      </dgm:shape>
                    </dgm:if>
                    <dgm:else name="Name26">
                      <dgm:shape xmlns:r="http://schemas.openxmlformats.org/officeDocument/2006/relationships" type="circularArrow" r:blip="">
                        <dgm:adjLst>
                          <dgm:adj idx="1" val="0.11"/>
                          <dgm:adj idx="2" val="19.04"/>
                          <dgm:adj idx="3" val="75"/>
                          <dgm:adj idx="4" val="180"/>
                          <dgm:adj idx="5" val="0.12"/>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3"/>
                            </dgm:adjLst>
                          </dgm:shape>
                        </dgm:if>
                        <dgm:if name="Name32" axis="precedSib" ptType="node" func="cnt" op="equ" val="2">
                          <dgm:shape xmlns:r="http://schemas.openxmlformats.org/officeDocument/2006/relationships" type="blockArc" r:blip="">
                            <dgm:adjLst>
                              <dgm:adj idx="1" val="-135"/>
                              <dgm:adj idx="2" val="180"/>
                              <dgm:adj idx="3" val="0.13"/>
                            </dgm:adjLst>
                          </dgm:shape>
                        </dgm:if>
                        <dgm:if name="Name33" axis="precedSib" ptType="node" func="cnt" op="equ" val="3">
                          <dgm:shape xmlns:r="http://schemas.openxmlformats.org/officeDocument/2006/relationships" type="blockArc" r:blip="">
                            <dgm:adjLst>
                              <dgm:adj idx="1" val="0"/>
                              <dgm:adj idx="2" val="-45"/>
                              <dgm:adj idx="3" val="0.13"/>
                            </dgm:adjLst>
                          </dgm:shape>
                        </dgm:if>
                        <dgm:if name="Name34" axis="precedSib" ptType="node" func="cnt" op="equ" val="4">
                          <dgm:shape xmlns:r="http://schemas.openxmlformats.org/officeDocument/2006/relationships" type="blockArc" r:blip="">
                            <dgm:adjLst>
                              <dgm:adj idx="1" val="-135"/>
                              <dgm:adj idx="2" val="180"/>
                              <dgm:adj idx="3" val="0.13"/>
                            </dgm:adjLst>
                          </dgm:shape>
                        </dgm:if>
                        <dgm:if name="Name35" axis="precedSib" ptType="node" func="cnt" op="equ" val="5">
                          <dgm:shape xmlns:r="http://schemas.openxmlformats.org/officeDocument/2006/relationships" type="blockArc" r:blip="">
                            <dgm:adjLst>
                              <dgm:adj idx="1" val="0"/>
                              <dgm:adj idx="2" val="-45"/>
                              <dgm:adj idx="3" val="0.13"/>
                            </dgm:adjLst>
                          </dgm:shape>
                        </dgm:if>
                        <dgm:if name="Name36" axis="precedSib" ptType="node" func="cnt" op="equ" val="6">
                          <dgm:shape xmlns:r="http://schemas.openxmlformats.org/officeDocument/2006/relationships" type="blockArc" r:blip="">
                            <dgm:adjLst>
                              <dgm:adj idx="1" val="-135"/>
                              <dgm:adj idx="2" val="180"/>
                              <dgm:adj idx="3" val="0.13"/>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
                              <dgm:adj idx="2" val="65"/>
                              <dgm:adj idx="3" val="0.13"/>
                            </dgm:adjLst>
                          </dgm:shape>
                        </dgm:if>
                        <dgm:if name="Name41" axis="precedSib" ptType="node" func="cnt" op="equ" val="1">
                          <dgm:shape xmlns:r="http://schemas.openxmlformats.org/officeDocument/2006/relationships" type="leftCircularArrow" r:blip="">
                            <dgm:adjLst>
                              <dgm:adj idx="1" val="0.11"/>
                              <dgm:adj idx="2" val="19.04"/>
                              <dgm:adj idx="3" val="105"/>
                              <dgm:adj idx="4" val="-45"/>
                              <dgm:adj idx="5" val="0.12"/>
                            </dgm:adjLst>
                          </dgm:shape>
                        </dgm:if>
                        <dgm:if name="Name42" axis="precedSib" ptType="node" func="cnt" op="equ" val="2">
                          <dgm:shape xmlns:r="http://schemas.openxmlformats.org/officeDocument/2006/relationships" type="circularArrow" r:blip="">
                            <dgm:adjLst>
                              <dgm:adj idx="1" val="0.11"/>
                              <dgm:adj idx="2" val="19.04"/>
                              <dgm:adj idx="3" val="75"/>
                              <dgm:adj idx="4" val="-135"/>
                              <dgm:adj idx="5" val="0.12"/>
                            </dgm:adjLst>
                          </dgm:shape>
                        </dgm:if>
                        <dgm:if name="Name43" axis="precedSib" ptType="node" func="cnt" op="equ" val="3">
                          <dgm:shape xmlns:r="http://schemas.openxmlformats.org/officeDocument/2006/relationships" type="leftCircularArrow" r:blip="">
                            <dgm:adjLst>
                              <dgm:adj idx="1" val="0.11"/>
                              <dgm:adj idx="2" val="19.04"/>
                              <dgm:adj idx="3" val="105"/>
                              <dgm:adj idx="4" val="-45"/>
                              <dgm:adj idx="5" val="0.12"/>
                            </dgm:adjLst>
                          </dgm:shape>
                        </dgm:if>
                        <dgm:if name="Name44" axis="precedSib" ptType="node" func="cnt" op="equ" val="4">
                          <dgm:shape xmlns:r="http://schemas.openxmlformats.org/officeDocument/2006/relationships" type="circularArrow" r:blip="">
                            <dgm:adjLst>
                              <dgm:adj idx="1" val="0.11"/>
                              <dgm:adj idx="2" val="19.04"/>
                              <dgm:adj idx="3" val="75"/>
                              <dgm:adj idx="4" val="-135"/>
                              <dgm:adj idx="5" val="0.12"/>
                            </dgm:adjLst>
                          </dgm:shape>
                        </dgm:if>
                        <dgm:if name="Name45" axis="precedSib" ptType="node" func="cnt" op="equ" val="5">
                          <dgm:shape xmlns:r="http://schemas.openxmlformats.org/officeDocument/2006/relationships" type="leftCircularArrow" r:blip="">
                            <dgm:adjLst>
                              <dgm:adj idx="1" val="0.11"/>
                              <dgm:adj idx="2" val="19.04"/>
                              <dgm:adj idx="3" val="105"/>
                              <dgm:adj idx="4" val="-45"/>
                              <dgm:adj idx="5" val="0.12"/>
                            </dgm:adjLst>
                          </dgm:shape>
                        </dgm:if>
                        <dgm:if name="Name46" axis="precedSib" ptType="node" func="cnt" op="equ" val="6">
                          <dgm:shape xmlns:r="http://schemas.openxmlformats.org/officeDocument/2006/relationships" type="blockArc" r:blip="">
                            <dgm:adjLst>
                              <dgm:adj idx="1" val="-135"/>
                              <dgm:adj idx="2" val="180"/>
                              <dgm:adj idx="3" val="0.13"/>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1"/>
                          <dgm:adj idx="2" val="19.04"/>
                          <dgm:adj idx="3" val="30"/>
                          <dgm:adj idx="4" val="0"/>
                          <dgm:adj idx="5" val="0.12"/>
                        </dgm:adjLst>
                      </dgm:shape>
                    </dgm:if>
                    <dgm:else name="Name53">
                      <dgm:shape xmlns:r="http://schemas.openxmlformats.org/officeDocument/2006/relationships" type="leftCircularArrow" r:blip="">
                        <dgm:adjLst>
                          <dgm:adj idx="1" val="0.11"/>
                          <dgm:adj idx="2" val="19.04"/>
                          <dgm:adj idx="3" val="105"/>
                          <dgm:adj idx="4" val="0"/>
                          <dgm:adj idx="5" val="0.12"/>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3"/>
                            </dgm:adjLst>
                          </dgm:shape>
                        </dgm:if>
                        <dgm:if name="Name59" axis="precedSib" ptType="node" func="cnt" op="equ" val="2">
                          <dgm:shape xmlns:r="http://schemas.openxmlformats.org/officeDocument/2006/relationships" type="blockArc" r:blip="">
                            <dgm:adjLst>
                              <dgm:adj idx="1" val="0"/>
                              <dgm:adj idx="2" val="-45"/>
                              <dgm:adj idx="3" val="0.13"/>
                            </dgm:adjLst>
                          </dgm:shape>
                        </dgm:if>
                        <dgm:if name="Name60" axis="precedSib" ptType="node" func="cnt" op="equ" val="3">
                          <dgm:shape xmlns:r="http://schemas.openxmlformats.org/officeDocument/2006/relationships" type="blockArc" r:blip="">
                            <dgm:adjLst>
                              <dgm:adj idx="1" val="-135"/>
                              <dgm:adj idx="2" val="180"/>
                              <dgm:adj idx="3" val="0.13"/>
                            </dgm:adjLst>
                          </dgm:shape>
                        </dgm:if>
                        <dgm:if name="Name61" axis="precedSib" ptType="node" func="cnt" op="equ" val="4">
                          <dgm:shape xmlns:r="http://schemas.openxmlformats.org/officeDocument/2006/relationships" type="blockArc" r:blip="">
                            <dgm:adjLst>
                              <dgm:adj idx="1" val="0"/>
                              <dgm:adj idx="2" val="-45"/>
                              <dgm:adj idx="3" val="0.13"/>
                            </dgm:adjLst>
                          </dgm:shape>
                        </dgm:if>
                        <dgm:if name="Name62" axis="precedSib" ptType="node" func="cnt" op="equ" val="5">
                          <dgm:shape xmlns:r="http://schemas.openxmlformats.org/officeDocument/2006/relationships" type="blockArc" r:blip="">
                            <dgm:adjLst>
                              <dgm:adj idx="1" val="-135"/>
                              <dgm:adj idx="2" val="180"/>
                              <dgm:adj idx="3" val="0.13"/>
                            </dgm:adjLst>
                          </dgm:shape>
                        </dgm:if>
                        <dgm:if name="Name63" axis="precedSib" ptType="node" func="cnt" op="equ" val="6">
                          <dgm:shape xmlns:r="http://schemas.openxmlformats.org/officeDocument/2006/relationships" type="blockArc" r:blip="">
                            <dgm:adjLst>
                              <dgm:adj idx="1" val="0"/>
                              <dgm:adj idx="2" val="-45"/>
                              <dgm:adj idx="3" val="0.13"/>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
                              <dgm:adj idx="2" val="65"/>
                              <dgm:adj idx="3" val="0.13"/>
                            </dgm:adjLst>
                          </dgm:shape>
                        </dgm:if>
                        <dgm:if name="Name68" axis="precedSib" ptType="node" func="cnt" op="equ" val="1">
                          <dgm:shape xmlns:r="http://schemas.openxmlformats.org/officeDocument/2006/relationships" type="circularArrow" r:blip="">
                            <dgm:adjLst>
                              <dgm:adj idx="1" val="0.11"/>
                              <dgm:adj idx="2" val="19.04"/>
                              <dgm:adj idx="3" val="75"/>
                              <dgm:adj idx="4" val="-135"/>
                              <dgm:adj idx="5" val="0.12"/>
                            </dgm:adjLst>
                          </dgm:shape>
                        </dgm:if>
                        <dgm:if name="Name69" axis="precedSib" ptType="node" func="cnt" op="equ" val="2">
                          <dgm:shape xmlns:r="http://schemas.openxmlformats.org/officeDocument/2006/relationships" type="leftCircularArrow" r:blip="">
                            <dgm:adjLst>
                              <dgm:adj idx="1" val="0.11"/>
                              <dgm:adj idx="2" val="19.04"/>
                              <dgm:adj idx="3" val="105"/>
                              <dgm:adj idx="4" val="-45"/>
                              <dgm:adj idx="5" val="0.12"/>
                            </dgm:adjLst>
                          </dgm:shape>
                        </dgm:if>
                        <dgm:if name="Name70" axis="precedSib" ptType="node" func="cnt" op="equ" val="3">
                          <dgm:shape xmlns:r="http://schemas.openxmlformats.org/officeDocument/2006/relationships" type="circularArrow" r:blip="">
                            <dgm:adjLst>
                              <dgm:adj idx="1" val="0.11"/>
                              <dgm:adj idx="2" val="19.04"/>
                              <dgm:adj idx="3" val="75"/>
                              <dgm:adj idx="4" val="-135"/>
                              <dgm:adj idx="5" val="0.12"/>
                            </dgm:adjLst>
                          </dgm:shape>
                        </dgm:if>
                        <dgm:if name="Name71" axis="precedSib" ptType="node" func="cnt" op="equ" val="4">
                          <dgm:shape xmlns:r="http://schemas.openxmlformats.org/officeDocument/2006/relationships" type="leftCircularArrow" r:blip="">
                            <dgm:adjLst>
                              <dgm:adj idx="1" val="0.11"/>
                              <dgm:adj idx="2" val="19.04"/>
                              <dgm:adj idx="3" val="105"/>
                              <dgm:adj idx="4" val="-45"/>
                              <dgm:adj idx="5" val="0.12"/>
                            </dgm:adjLst>
                          </dgm:shape>
                        </dgm:if>
                        <dgm:if name="Name72" axis="precedSib" ptType="node" func="cnt" op="equ" val="5">
                          <dgm:shape xmlns:r="http://schemas.openxmlformats.org/officeDocument/2006/relationships" type="circularArrow" r:blip="">
                            <dgm:adjLst>
                              <dgm:adj idx="1" val="0.11"/>
                              <dgm:adj idx="2" val="19.04"/>
                              <dgm:adj idx="3" val="75"/>
                              <dgm:adj idx="4" val="-135"/>
                              <dgm:adj idx="5" val="0.12"/>
                            </dgm:adjLst>
                          </dgm:shape>
                        </dgm:if>
                        <dgm:if name="Name73" axis="precedSib" ptType="node" func="cnt" op="equ" val="6">
                          <dgm:shape xmlns:r="http://schemas.openxmlformats.org/officeDocument/2006/relationships" type="blockArc" r:blip="">
                            <dgm:adjLst>
                              <dgm:adj idx="1" val="0"/>
                              <dgm:adj idx="2" val="-45"/>
                              <dgm:adj idx="3" val="0.13"/>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parTxLTRAlign" val="l"/>
              <dgm:param type="stBulletLvl" val="1"/>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3#1">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pyraAcctBkgdNode" val="acctBkgd"/>
          <dgm:param type="pyraAcctPos" val="aft"/>
          <dgm:param type="pyraAcctTxMar" val="step"/>
          <dgm:param type="pyraAcctTxNode" val="acctTx"/>
          <dgm:param type="pyraLvlNode" val="level"/>
          <dgm:param type="txDir" val="fromT"/>
        </dgm:alg>
      </dgm:if>
      <dgm:else name="Name3">
        <dgm:alg type="pyra">
          <dgm:param type="linDir" val="fromT"/>
          <dgm:param type="pyraAcctBkgdNode" val="acctBkgd"/>
          <dgm:param type="pyraAcctPos" val="bef"/>
          <dgm:param type="pyraAcctTxMar" val="step"/>
          <dgm:param type="pyraAcctTxNode" val="acctTx"/>
          <dgm:param type="pyraLvlNode" val="level"/>
          <dgm:param type="txDir" val="fromT"/>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8/layout/NameandTitleOrganizationalChart#1">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begPts" val="bCtr"/>
                            <dgm:param type="bendPt" val="end"/>
                            <dgm:param type="connRout" val="bend"/>
                            <dgm:param type="dim" val="1D"/>
                            <dgm:param type="endPts" val="tCtr"/>
                            <dgm:param type="endSty" val="noArr"/>
                          </dgm:alg>
                        </dgm:if>
                        <dgm:else name="Name40">
                          <dgm:alg type="conn">
                            <dgm:param type="begPts" val="bCtr"/>
                            <dgm:param type="bendPt" val="end"/>
                            <dgm:param type="connRout" val="bend"/>
                            <dgm:param type="dim" val="1D"/>
                            <dgm:param type="endPts" val="tCtr"/>
                            <dgm:param type="endSty" val="noAr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begPts" val="bCtr"/>
                                <dgm:param type="connRout" val="bend"/>
                                <dgm:param type="dim" val="1D"/>
                                <dgm:param type="endPts" val="midL midR"/>
                                <dgm:param type="endSty" val="noArr"/>
                              </dgm:alg>
                            </dgm:if>
                            <dgm:else name="Name49">
                              <dgm:alg type="conn">
                                <dgm:param type="begPts" val="bCtr"/>
                                <dgm:param type="connRout" val="bend"/>
                                <dgm:param type="dim" val="1D"/>
                                <dgm:param type="endPts" val="midL midR"/>
                                <dgm:param type="endSty" val="noArr"/>
                                <dgm:param type="srcNode" val="rootConnector1"/>
                              </dgm:alg>
                            </dgm:else>
                          </dgm:choose>
                        </dgm:if>
                        <dgm:else name="Name50">
                          <dgm:choose name="Name51">
                            <dgm:if name="Name52" axis="par ch" ptType="node asst" func="cnt" op="gte" val="1">
                              <dgm:alg type="conn">
                                <dgm:param type="begPts" val="bCtr"/>
                                <dgm:param type="connRout" val="bend"/>
                                <dgm:param type="dim" val="1D"/>
                                <dgm:param type="endPts" val="midL midR"/>
                                <dgm:param type="endSty" val="noArr"/>
                              </dgm:alg>
                            </dgm:if>
                            <dgm:else name="Name53">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1">
  <dgm:title val=""/>
  <dgm:desc val=""/>
  <dgm:catLst>
    <dgm:cat type="simple" pri="10300"/>
  </dgm:catLst>
  <dgm:scene3d>
    <a:camera prst="orthographicFront"/>
    <a:lightRig rig="threePt" dir="t"/>
  </dgm:scene3d>
  <dgm:styleLbl name="node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0FFA1-6A7C-4D93-BBAC-9AA2E6E8D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16</Pages>
  <Words>3092</Words>
  <Characters>17629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Enache</cp:lastModifiedBy>
  <cp:revision>17</cp:revision>
  <dcterms:created xsi:type="dcterms:W3CDTF">2020-08-14T14:31:00Z</dcterms:created>
  <dcterms:modified xsi:type="dcterms:W3CDTF">2020-08-23T16:08:00Z</dcterms:modified>
</cp:coreProperties>
</file>