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B14E5" w14:textId="738EAACA" w:rsidR="00B64F18" w:rsidRPr="00156424" w:rsidRDefault="00B64F18" w:rsidP="00BE7140">
      <w:pPr>
        <w:pStyle w:val="Nornal"/>
        <w:numPr>
          <w:ilvl w:val="0"/>
          <w:numId w:val="1"/>
        </w:numPr>
        <w:spacing w:after="0" w:line="240" w:lineRule="auto"/>
        <w:ind w:left="0" w:hanging="567"/>
        <w:rPr>
          <w:b/>
          <w:bCs/>
          <w:color w:val="000000"/>
        </w:rPr>
      </w:pPr>
      <w:r w:rsidRPr="00156424">
        <w:rPr>
          <w:b/>
          <w:bCs/>
          <w:color w:val="000000"/>
        </w:rPr>
        <w:t>(AC 1.1)</w:t>
      </w:r>
    </w:p>
    <w:p w14:paraId="3AFBA816" w14:textId="77777777" w:rsidR="00BE7140" w:rsidRPr="00156424" w:rsidRDefault="00BE7140" w:rsidP="00BE7140">
      <w:pPr>
        <w:pStyle w:val="Nornal"/>
        <w:spacing w:after="0" w:line="240" w:lineRule="auto"/>
        <w:rPr>
          <w:color w:val="000000"/>
        </w:rPr>
      </w:pPr>
    </w:p>
    <w:p w14:paraId="5E07E2FF" w14:textId="428A8D3B" w:rsidR="007C1DB0" w:rsidRPr="009B5C7A" w:rsidRDefault="00206E0A" w:rsidP="009B5C7A">
      <w:pPr>
        <w:pStyle w:val="Nornal"/>
        <w:spacing w:after="0" w:line="276" w:lineRule="auto"/>
        <w:rPr>
          <w:color w:val="000000"/>
        </w:rPr>
      </w:pPr>
      <w:r w:rsidRPr="009B5C7A">
        <w:rPr>
          <w:color w:val="000000"/>
        </w:rPr>
        <w:t xml:space="preserve">An organisation such as GreenFriendlyEco should not underestimate how much a poorly designed or poorly implemented reward package can </w:t>
      </w:r>
      <w:r w:rsidR="00AF6FB4" w:rsidRPr="009B5C7A">
        <w:rPr>
          <w:color w:val="000000"/>
        </w:rPr>
        <w:t xml:space="preserve">negatively </w:t>
      </w:r>
      <w:r w:rsidRPr="009B5C7A">
        <w:rPr>
          <w:color w:val="000000"/>
        </w:rPr>
        <w:t xml:space="preserve">impact the recruitment, retention and motivation of staff. </w:t>
      </w:r>
      <w:r w:rsidR="007C68F3" w:rsidRPr="009B5C7A">
        <w:rPr>
          <w:color w:val="000000"/>
        </w:rPr>
        <w:t xml:space="preserve"> </w:t>
      </w:r>
      <w:r w:rsidR="004E145F" w:rsidRPr="009B5C7A">
        <w:rPr>
          <w:color w:val="000000"/>
        </w:rPr>
        <w:t>CIPD (202</w:t>
      </w:r>
      <w:r w:rsidR="00BB5789">
        <w:rPr>
          <w:color w:val="000000"/>
        </w:rPr>
        <w:t>5</w:t>
      </w:r>
      <w:r w:rsidR="004E145F" w:rsidRPr="009B5C7A">
        <w:rPr>
          <w:color w:val="000000"/>
        </w:rPr>
        <w:t xml:space="preserve">) explains how people are attracted to </w:t>
      </w:r>
      <w:r w:rsidR="00761577" w:rsidRPr="009B5C7A">
        <w:rPr>
          <w:color w:val="000000"/>
        </w:rPr>
        <w:t xml:space="preserve">an </w:t>
      </w:r>
      <w:r w:rsidR="004E145F" w:rsidRPr="009B5C7A">
        <w:rPr>
          <w:color w:val="000000"/>
        </w:rPr>
        <w:t>organisation for both financial and non-financial benefits</w:t>
      </w:r>
      <w:r w:rsidR="00382CEC" w:rsidRPr="009B5C7A">
        <w:rPr>
          <w:color w:val="000000"/>
        </w:rPr>
        <w:t>.</w:t>
      </w:r>
      <w:r w:rsidR="00E96C37" w:rsidRPr="009B5C7A">
        <w:rPr>
          <w:color w:val="000000"/>
        </w:rPr>
        <w:t xml:space="preserve"> </w:t>
      </w:r>
      <w:r w:rsidR="00382CEC" w:rsidRPr="009B5C7A">
        <w:rPr>
          <w:color w:val="000000"/>
        </w:rPr>
        <w:t xml:space="preserve">The types of </w:t>
      </w:r>
      <w:r w:rsidR="007C68F3" w:rsidRPr="009B5C7A">
        <w:rPr>
          <w:color w:val="000000"/>
        </w:rPr>
        <w:t xml:space="preserve">benefits/ </w:t>
      </w:r>
      <w:r w:rsidR="00382CEC" w:rsidRPr="009B5C7A">
        <w:rPr>
          <w:color w:val="000000"/>
        </w:rPr>
        <w:t>reward</w:t>
      </w:r>
      <w:r w:rsidR="007C68F3" w:rsidRPr="009B5C7A">
        <w:rPr>
          <w:color w:val="000000"/>
        </w:rPr>
        <w:t>s</w:t>
      </w:r>
      <w:r w:rsidR="00382CEC" w:rsidRPr="009B5C7A">
        <w:rPr>
          <w:color w:val="000000"/>
        </w:rPr>
        <w:t xml:space="preserve"> </w:t>
      </w:r>
      <w:r w:rsidR="000921D8" w:rsidRPr="009B5C7A">
        <w:rPr>
          <w:color w:val="000000"/>
        </w:rPr>
        <w:t xml:space="preserve">offered by an organisation </w:t>
      </w:r>
      <w:r w:rsidR="00382CEC" w:rsidRPr="009B5C7A">
        <w:rPr>
          <w:color w:val="000000"/>
        </w:rPr>
        <w:t xml:space="preserve">signal to the workforce the </w:t>
      </w:r>
      <w:r w:rsidR="007C1DB0" w:rsidRPr="009B5C7A">
        <w:rPr>
          <w:color w:val="000000"/>
        </w:rPr>
        <w:t xml:space="preserve">company </w:t>
      </w:r>
      <w:r w:rsidR="00382CEC" w:rsidRPr="009B5C7A">
        <w:rPr>
          <w:color w:val="000000"/>
        </w:rPr>
        <w:t>culture</w:t>
      </w:r>
      <w:r w:rsidR="000921D8" w:rsidRPr="009B5C7A">
        <w:rPr>
          <w:color w:val="000000"/>
        </w:rPr>
        <w:t xml:space="preserve"> and reflects </w:t>
      </w:r>
      <w:r w:rsidR="005B2E14" w:rsidRPr="009B5C7A">
        <w:rPr>
          <w:color w:val="000000"/>
        </w:rPr>
        <w:t>its</w:t>
      </w:r>
      <w:r w:rsidR="000921D8" w:rsidRPr="009B5C7A">
        <w:rPr>
          <w:color w:val="000000"/>
        </w:rPr>
        <w:t xml:space="preserve"> priorities</w:t>
      </w:r>
      <w:r w:rsidR="007C1DB0" w:rsidRPr="009B5C7A">
        <w:rPr>
          <w:color w:val="000000"/>
        </w:rPr>
        <w:t>.</w:t>
      </w:r>
      <w:r w:rsidR="00382CEC" w:rsidRPr="009B5C7A">
        <w:rPr>
          <w:color w:val="000000"/>
        </w:rPr>
        <w:t xml:space="preserve"> </w:t>
      </w:r>
      <w:r w:rsidR="007C1DB0" w:rsidRPr="009B5C7A">
        <w:rPr>
          <w:color w:val="000000"/>
        </w:rPr>
        <w:t>I</w:t>
      </w:r>
      <w:r w:rsidR="00382CEC" w:rsidRPr="009B5C7A">
        <w:rPr>
          <w:color w:val="000000"/>
        </w:rPr>
        <w:t xml:space="preserve">f rewards are heavily weighted </w:t>
      </w:r>
      <w:r w:rsidR="00382CEC" w:rsidRPr="009B5C7A">
        <w:rPr>
          <w:color w:val="000000"/>
        </w:rPr>
        <w:t xml:space="preserve">on </w:t>
      </w:r>
      <w:r w:rsidR="00382CEC" w:rsidRPr="009B5C7A">
        <w:rPr>
          <w:color w:val="000000"/>
        </w:rPr>
        <w:t xml:space="preserve">performance </w:t>
      </w:r>
      <w:r w:rsidR="007C1DB0" w:rsidRPr="009B5C7A">
        <w:rPr>
          <w:color w:val="000000"/>
        </w:rPr>
        <w:t>targets,</w:t>
      </w:r>
      <w:r w:rsidR="00382CEC" w:rsidRPr="009B5C7A">
        <w:rPr>
          <w:color w:val="000000"/>
        </w:rPr>
        <w:t xml:space="preserve"> </w:t>
      </w:r>
      <w:r w:rsidR="00382CEC" w:rsidRPr="009B5C7A">
        <w:rPr>
          <w:color w:val="000000"/>
        </w:rPr>
        <w:t xml:space="preserve">it </w:t>
      </w:r>
      <w:r w:rsidR="00382CEC" w:rsidRPr="009B5C7A">
        <w:rPr>
          <w:color w:val="000000"/>
        </w:rPr>
        <w:t xml:space="preserve">may suggest </w:t>
      </w:r>
      <w:r w:rsidR="005B2E14" w:rsidRPr="009B5C7A">
        <w:rPr>
          <w:color w:val="000000"/>
        </w:rPr>
        <w:t>the focus o</w:t>
      </w:r>
      <w:r w:rsidR="00E74AEC" w:rsidRPr="009B5C7A">
        <w:rPr>
          <w:color w:val="000000"/>
        </w:rPr>
        <w:t>f</w:t>
      </w:r>
      <w:r w:rsidR="005B2E14" w:rsidRPr="009B5C7A">
        <w:rPr>
          <w:color w:val="000000"/>
        </w:rPr>
        <w:t xml:space="preserve"> the organisation</w:t>
      </w:r>
      <w:r w:rsidR="00E74AEC" w:rsidRPr="009B5C7A">
        <w:rPr>
          <w:color w:val="000000"/>
        </w:rPr>
        <w:t xml:space="preserve"> is on</w:t>
      </w:r>
      <w:r w:rsidR="005B2E14" w:rsidRPr="009B5C7A">
        <w:rPr>
          <w:color w:val="000000"/>
        </w:rPr>
        <w:t xml:space="preserve"> </w:t>
      </w:r>
      <w:r w:rsidR="00382CEC" w:rsidRPr="009B5C7A">
        <w:rPr>
          <w:color w:val="000000"/>
        </w:rPr>
        <w:t>sales/output driven roles</w:t>
      </w:r>
      <w:r w:rsidR="00937620" w:rsidRPr="009B5C7A">
        <w:rPr>
          <w:color w:val="000000"/>
        </w:rPr>
        <w:t xml:space="preserve"> and may only attract a workforce </w:t>
      </w:r>
      <w:r w:rsidR="0022615C" w:rsidRPr="009B5C7A">
        <w:rPr>
          <w:color w:val="000000"/>
        </w:rPr>
        <w:t>motivated by money</w:t>
      </w:r>
      <w:r w:rsidR="00382CEC" w:rsidRPr="009B5C7A">
        <w:rPr>
          <w:color w:val="000000"/>
        </w:rPr>
        <w:t xml:space="preserve">. </w:t>
      </w:r>
    </w:p>
    <w:p w14:paraId="58C251B4" w14:textId="77777777" w:rsidR="007C1DB0" w:rsidRPr="009B5C7A" w:rsidRDefault="007C1DB0" w:rsidP="009B5C7A">
      <w:pPr>
        <w:pStyle w:val="Nornal"/>
        <w:spacing w:after="0" w:line="276" w:lineRule="auto"/>
        <w:rPr>
          <w:color w:val="000000"/>
        </w:rPr>
      </w:pPr>
    </w:p>
    <w:p w14:paraId="204105AC" w14:textId="0998BC5F" w:rsidR="00951BA5" w:rsidRPr="009B5C7A" w:rsidRDefault="00382CEC" w:rsidP="009B5C7A">
      <w:pPr>
        <w:pStyle w:val="Nornal"/>
        <w:spacing w:after="0" w:line="276" w:lineRule="auto"/>
        <w:rPr>
          <w:color w:val="000000"/>
        </w:rPr>
      </w:pPr>
      <w:r w:rsidRPr="009B5C7A">
        <w:rPr>
          <w:color w:val="000000"/>
        </w:rPr>
        <w:t>Wh</w:t>
      </w:r>
      <w:r w:rsidR="00F41F2D" w:rsidRPr="009B5C7A">
        <w:rPr>
          <w:color w:val="000000"/>
        </w:rPr>
        <w:t>ich</w:t>
      </w:r>
      <w:r w:rsidRPr="009B5C7A">
        <w:rPr>
          <w:color w:val="000000"/>
        </w:rPr>
        <w:t xml:space="preserve"> </w:t>
      </w:r>
      <w:r w:rsidR="00DC2F14" w:rsidRPr="009B5C7A">
        <w:rPr>
          <w:color w:val="000000"/>
        </w:rPr>
        <w:t xml:space="preserve">rewards or benefits an </w:t>
      </w:r>
      <w:r w:rsidRPr="009B5C7A">
        <w:rPr>
          <w:color w:val="000000"/>
        </w:rPr>
        <w:t>individual find</w:t>
      </w:r>
      <w:r w:rsidR="00DC2F14" w:rsidRPr="009B5C7A">
        <w:rPr>
          <w:color w:val="000000"/>
        </w:rPr>
        <w:t>s</w:t>
      </w:r>
      <w:r w:rsidRPr="009B5C7A">
        <w:rPr>
          <w:color w:val="000000"/>
        </w:rPr>
        <w:t xml:space="preserve"> motivating depends on their personal circumstances and where they are in their employee life cycle</w:t>
      </w:r>
      <w:r w:rsidR="00F41F2D" w:rsidRPr="009B5C7A">
        <w:rPr>
          <w:color w:val="000000"/>
        </w:rPr>
        <w:t>.  L</w:t>
      </w:r>
      <w:r w:rsidRPr="009B5C7A">
        <w:rPr>
          <w:color w:val="000000"/>
        </w:rPr>
        <w:t xml:space="preserve">ong standing staff may value pension benefits </w:t>
      </w:r>
      <w:r w:rsidR="00E94315" w:rsidRPr="009B5C7A">
        <w:rPr>
          <w:color w:val="000000"/>
        </w:rPr>
        <w:t xml:space="preserve">or increased annual leave </w:t>
      </w:r>
      <w:r w:rsidR="00722FBD" w:rsidRPr="009B5C7A">
        <w:rPr>
          <w:color w:val="000000"/>
        </w:rPr>
        <w:t xml:space="preserve">entitlements </w:t>
      </w:r>
      <w:r w:rsidRPr="009B5C7A">
        <w:rPr>
          <w:color w:val="000000"/>
        </w:rPr>
        <w:t xml:space="preserve">more than performance bonuses. </w:t>
      </w:r>
      <w:r w:rsidR="0022615C" w:rsidRPr="009B5C7A">
        <w:rPr>
          <w:color w:val="000000"/>
        </w:rPr>
        <w:t xml:space="preserve">It is </w:t>
      </w:r>
      <w:r w:rsidR="00FB5EB1" w:rsidRPr="009B5C7A">
        <w:rPr>
          <w:color w:val="000000"/>
        </w:rPr>
        <w:t>crucial</w:t>
      </w:r>
      <w:r w:rsidR="0022615C" w:rsidRPr="009B5C7A">
        <w:rPr>
          <w:color w:val="000000"/>
        </w:rPr>
        <w:t xml:space="preserve"> an organisation such as </w:t>
      </w:r>
      <w:r w:rsidR="00FB5EB1" w:rsidRPr="009B5C7A">
        <w:rPr>
          <w:color w:val="000000"/>
        </w:rPr>
        <w:t>GreenFriendlyEco understands what motivates their workforce.  T</w:t>
      </w:r>
      <w:r w:rsidR="000A2964" w:rsidRPr="009B5C7A">
        <w:rPr>
          <w:color w:val="000000"/>
        </w:rPr>
        <w:t>he</w:t>
      </w:r>
      <w:r w:rsidR="00A50C92" w:rsidRPr="009B5C7A">
        <w:rPr>
          <w:color w:val="000000"/>
        </w:rPr>
        <w:t xml:space="preserve"> </w:t>
      </w:r>
      <w:r w:rsidR="00795C0D" w:rsidRPr="009B5C7A">
        <w:rPr>
          <w:color w:val="000000"/>
        </w:rPr>
        <w:t>fundamental principle</w:t>
      </w:r>
      <w:r w:rsidR="000A2964" w:rsidRPr="009B5C7A">
        <w:rPr>
          <w:color w:val="000000"/>
        </w:rPr>
        <w:t>s</w:t>
      </w:r>
      <w:r w:rsidR="00795C0D" w:rsidRPr="009B5C7A">
        <w:rPr>
          <w:color w:val="000000"/>
        </w:rPr>
        <w:t xml:space="preserve"> of </w:t>
      </w:r>
      <w:r w:rsidR="008D726F" w:rsidRPr="009B5C7A">
        <w:rPr>
          <w:color w:val="000000"/>
        </w:rPr>
        <w:t>r</w:t>
      </w:r>
      <w:r w:rsidR="00795C0D" w:rsidRPr="009B5C7A">
        <w:rPr>
          <w:color w:val="000000"/>
        </w:rPr>
        <w:t xml:space="preserve">eward </w:t>
      </w:r>
      <w:r w:rsidR="008D726F" w:rsidRPr="009B5C7A">
        <w:rPr>
          <w:color w:val="000000"/>
        </w:rPr>
        <w:t>m</w:t>
      </w:r>
      <w:r w:rsidR="00795C0D" w:rsidRPr="009B5C7A">
        <w:rPr>
          <w:color w:val="000000"/>
        </w:rPr>
        <w:t xml:space="preserve">anagement </w:t>
      </w:r>
      <w:r w:rsidR="00593292" w:rsidRPr="009B5C7A">
        <w:rPr>
          <w:color w:val="000000"/>
        </w:rPr>
        <w:t>relat</w:t>
      </w:r>
      <w:r w:rsidR="00722FBD" w:rsidRPr="009B5C7A">
        <w:rPr>
          <w:color w:val="000000"/>
        </w:rPr>
        <w:t>e</w:t>
      </w:r>
      <w:r w:rsidR="00D45405" w:rsidRPr="009B5C7A">
        <w:rPr>
          <w:color w:val="000000"/>
        </w:rPr>
        <w:t xml:space="preserve"> to </w:t>
      </w:r>
      <w:r w:rsidR="00F06299" w:rsidRPr="009B5C7A">
        <w:rPr>
          <w:color w:val="000000"/>
        </w:rPr>
        <w:t xml:space="preserve">how </w:t>
      </w:r>
      <w:r w:rsidR="00D45405" w:rsidRPr="009B5C7A">
        <w:rPr>
          <w:color w:val="000000"/>
        </w:rPr>
        <w:t>salar</w:t>
      </w:r>
      <w:r w:rsidR="00F06299" w:rsidRPr="009B5C7A">
        <w:rPr>
          <w:color w:val="000000"/>
        </w:rPr>
        <w:t xml:space="preserve">y </w:t>
      </w:r>
      <w:r w:rsidR="00896AC4" w:rsidRPr="009B5C7A">
        <w:rPr>
          <w:color w:val="000000"/>
        </w:rPr>
        <w:t xml:space="preserve">and reward </w:t>
      </w:r>
      <w:r w:rsidR="00F06299" w:rsidRPr="009B5C7A">
        <w:rPr>
          <w:color w:val="000000"/>
        </w:rPr>
        <w:t>structures are</w:t>
      </w:r>
      <w:r w:rsidR="000921D8" w:rsidRPr="009B5C7A">
        <w:rPr>
          <w:color w:val="000000"/>
        </w:rPr>
        <w:t xml:space="preserve"> formulated, </w:t>
      </w:r>
      <w:r w:rsidR="00F06299" w:rsidRPr="009B5C7A">
        <w:rPr>
          <w:color w:val="000000"/>
        </w:rPr>
        <w:t>implemented</w:t>
      </w:r>
      <w:r w:rsidR="003C5B33" w:rsidRPr="009B5C7A">
        <w:rPr>
          <w:color w:val="000000"/>
        </w:rPr>
        <w:t xml:space="preserve"> and communicated to </w:t>
      </w:r>
      <w:r w:rsidR="00AF1BFB" w:rsidRPr="009B5C7A">
        <w:rPr>
          <w:color w:val="000000"/>
        </w:rPr>
        <w:t xml:space="preserve">both the current and potential </w:t>
      </w:r>
      <w:r w:rsidR="003C5B33" w:rsidRPr="009B5C7A">
        <w:rPr>
          <w:color w:val="000000"/>
        </w:rPr>
        <w:t>workforce</w:t>
      </w:r>
      <w:r w:rsidR="00F06299" w:rsidRPr="009B5C7A">
        <w:rPr>
          <w:color w:val="000000"/>
        </w:rPr>
        <w:t>.</w:t>
      </w:r>
      <w:r w:rsidR="003B6617" w:rsidRPr="009B5C7A">
        <w:rPr>
          <w:color w:val="000000"/>
        </w:rPr>
        <w:t xml:space="preserve">  </w:t>
      </w:r>
    </w:p>
    <w:p w14:paraId="19E6F78A" w14:textId="77777777" w:rsidR="00951BA5" w:rsidRPr="009B5C7A" w:rsidRDefault="00951BA5" w:rsidP="009B5C7A">
      <w:pPr>
        <w:pStyle w:val="Nornal"/>
        <w:spacing w:after="0" w:line="276" w:lineRule="auto"/>
        <w:rPr>
          <w:color w:val="000000"/>
        </w:rPr>
      </w:pPr>
    </w:p>
    <w:p w14:paraId="41D83A41" w14:textId="5858D84A" w:rsidR="00F41F2D" w:rsidRPr="009B5C7A" w:rsidRDefault="001E45D1" w:rsidP="009B5C7A">
      <w:pPr>
        <w:pStyle w:val="Nornal"/>
        <w:spacing w:after="0" w:line="276" w:lineRule="auto"/>
        <w:rPr>
          <w:color w:val="000000"/>
        </w:rPr>
      </w:pPr>
      <w:r w:rsidRPr="009B5C7A">
        <w:rPr>
          <w:color w:val="000000"/>
        </w:rPr>
        <w:t>Taylor and Woodhams (2022) discuss the need to avoid a breach in the psychological contract between employee and employer by maintaining fair, consistent and transparent reward practices.</w:t>
      </w:r>
      <w:r w:rsidR="00E11A15" w:rsidRPr="009B5C7A">
        <w:rPr>
          <w:color w:val="000000"/>
        </w:rPr>
        <w:t xml:space="preserve"> </w:t>
      </w:r>
      <w:r w:rsidR="00557EC0" w:rsidRPr="009B5C7A">
        <w:rPr>
          <w:color w:val="000000"/>
        </w:rPr>
        <w:t>If these key factors are not in place</w:t>
      </w:r>
      <w:r w:rsidR="000921D8" w:rsidRPr="009B5C7A">
        <w:rPr>
          <w:color w:val="000000"/>
        </w:rPr>
        <w:t xml:space="preserve"> as part of a reward management strategy</w:t>
      </w:r>
      <w:r w:rsidR="00BB5789">
        <w:rPr>
          <w:color w:val="000000"/>
        </w:rPr>
        <w:t>,</w:t>
      </w:r>
      <w:r w:rsidR="00557EC0" w:rsidRPr="009B5C7A">
        <w:rPr>
          <w:color w:val="000000"/>
        </w:rPr>
        <w:t xml:space="preserve"> </w:t>
      </w:r>
      <w:r w:rsidR="003A7799" w:rsidRPr="009B5C7A">
        <w:rPr>
          <w:color w:val="000000"/>
        </w:rPr>
        <w:t>areas</w:t>
      </w:r>
      <w:r w:rsidR="00862BE3" w:rsidRPr="009B5C7A">
        <w:rPr>
          <w:color w:val="000000"/>
        </w:rPr>
        <w:t xml:space="preserve"> of the workforce may feel dissatisfied, </w:t>
      </w:r>
      <w:r w:rsidR="003E0D24" w:rsidRPr="009B5C7A">
        <w:rPr>
          <w:color w:val="000000"/>
        </w:rPr>
        <w:t xml:space="preserve">mistreated and undervalued.  </w:t>
      </w:r>
      <w:r w:rsidR="00C71FFD" w:rsidRPr="009B5C7A">
        <w:rPr>
          <w:color w:val="000000"/>
        </w:rPr>
        <w:t>Inconsistency</w:t>
      </w:r>
      <w:r w:rsidR="003E0D24" w:rsidRPr="009B5C7A">
        <w:rPr>
          <w:color w:val="000000"/>
        </w:rPr>
        <w:t xml:space="preserve"> can cause a significa</w:t>
      </w:r>
      <w:r w:rsidR="00C71FFD" w:rsidRPr="009B5C7A">
        <w:rPr>
          <w:color w:val="000000"/>
        </w:rPr>
        <w:t xml:space="preserve">nt division in the workforce, motivation </w:t>
      </w:r>
      <w:r w:rsidR="000921D8" w:rsidRPr="009B5C7A">
        <w:rPr>
          <w:color w:val="000000"/>
        </w:rPr>
        <w:t>and</w:t>
      </w:r>
      <w:r w:rsidR="00C71FFD" w:rsidRPr="009B5C7A">
        <w:rPr>
          <w:color w:val="000000"/>
        </w:rPr>
        <w:t xml:space="preserve"> </w:t>
      </w:r>
      <w:r w:rsidR="000921D8" w:rsidRPr="009B5C7A">
        <w:rPr>
          <w:color w:val="000000"/>
        </w:rPr>
        <w:t xml:space="preserve">productivity </w:t>
      </w:r>
      <w:r w:rsidR="009447CA" w:rsidRPr="009B5C7A">
        <w:rPr>
          <w:color w:val="000000"/>
        </w:rPr>
        <w:t>is likely to</w:t>
      </w:r>
      <w:r w:rsidR="000921D8" w:rsidRPr="009B5C7A">
        <w:rPr>
          <w:color w:val="000000"/>
        </w:rPr>
        <w:t xml:space="preserve"> dip and organisational priorities will be at risk.  </w:t>
      </w:r>
    </w:p>
    <w:p w14:paraId="2F6BFD68" w14:textId="77777777" w:rsidR="00403683" w:rsidRPr="009B5C7A" w:rsidRDefault="00403683" w:rsidP="009B5C7A">
      <w:pPr>
        <w:pStyle w:val="Nornal"/>
        <w:spacing w:after="0" w:line="276" w:lineRule="auto"/>
        <w:rPr>
          <w:color w:val="000000"/>
        </w:rPr>
      </w:pPr>
    </w:p>
    <w:p w14:paraId="1DCF4B1C" w14:textId="25C4A404" w:rsidR="007432FB" w:rsidRPr="009B5C7A" w:rsidRDefault="00886C28" w:rsidP="009B5C7A">
      <w:pPr>
        <w:pStyle w:val="Nornal"/>
        <w:spacing w:after="0" w:line="276" w:lineRule="auto"/>
        <w:rPr>
          <w:color w:val="000000"/>
        </w:rPr>
      </w:pPr>
      <w:r w:rsidRPr="009B5C7A">
        <w:rPr>
          <w:color w:val="000000"/>
        </w:rPr>
        <w:t xml:space="preserve">GreenFriendlyEco has acknowledged an increase in turnover in </w:t>
      </w:r>
      <w:r w:rsidR="00C51DE6" w:rsidRPr="009B5C7A">
        <w:rPr>
          <w:color w:val="000000"/>
        </w:rPr>
        <w:t>a</w:t>
      </w:r>
      <w:r w:rsidRPr="009B5C7A">
        <w:rPr>
          <w:color w:val="000000"/>
        </w:rPr>
        <w:t xml:space="preserve"> workforce that is aware of the inconsistencies in the application of the organisations current reward structure and performance expectations. </w:t>
      </w:r>
      <w:r w:rsidR="00927A2F" w:rsidRPr="009B5C7A">
        <w:rPr>
          <w:color w:val="000000"/>
        </w:rPr>
        <w:t>Therefore,</w:t>
      </w:r>
      <w:r w:rsidR="00A912FD" w:rsidRPr="009B5C7A">
        <w:rPr>
          <w:color w:val="000000"/>
        </w:rPr>
        <w:t xml:space="preserve"> i</w:t>
      </w:r>
      <w:r w:rsidRPr="009B5C7A">
        <w:rPr>
          <w:color w:val="000000"/>
        </w:rPr>
        <w:t xml:space="preserve">t is crucial that the new reward strategy not only aligns with the employee </w:t>
      </w:r>
      <w:r w:rsidR="00A912FD" w:rsidRPr="009B5C7A">
        <w:rPr>
          <w:color w:val="000000"/>
        </w:rPr>
        <w:t xml:space="preserve">motivators and </w:t>
      </w:r>
      <w:r w:rsidRPr="009B5C7A">
        <w:rPr>
          <w:color w:val="000000"/>
        </w:rPr>
        <w:t xml:space="preserve">performance but </w:t>
      </w:r>
      <w:r w:rsidR="00762883" w:rsidRPr="009B5C7A">
        <w:rPr>
          <w:color w:val="000000"/>
        </w:rPr>
        <w:t xml:space="preserve">includes </w:t>
      </w:r>
      <w:r w:rsidRPr="009B5C7A">
        <w:rPr>
          <w:color w:val="000000"/>
        </w:rPr>
        <w:t xml:space="preserve">the organisational goals to be truly effective.   </w:t>
      </w:r>
      <w:r w:rsidR="00D35444" w:rsidRPr="009B5C7A">
        <w:rPr>
          <w:color w:val="000000"/>
        </w:rPr>
        <w:t>Armstrong and Taylor (</w:t>
      </w:r>
      <w:r w:rsidR="0029073B" w:rsidRPr="009B5C7A">
        <w:rPr>
          <w:color w:val="000000"/>
        </w:rPr>
        <w:t xml:space="preserve">2023) explain </w:t>
      </w:r>
      <w:r w:rsidR="0065125A" w:rsidRPr="009B5C7A">
        <w:rPr>
          <w:color w:val="000000"/>
        </w:rPr>
        <w:t>the impact of administrating reward management</w:t>
      </w:r>
      <w:r w:rsidR="00322C5C" w:rsidRPr="009B5C7A">
        <w:rPr>
          <w:color w:val="000000"/>
        </w:rPr>
        <w:t>, ou</w:t>
      </w:r>
      <w:r w:rsidR="0065125A" w:rsidRPr="009B5C7A">
        <w:rPr>
          <w:color w:val="000000"/>
        </w:rPr>
        <w:t xml:space="preserve">tlining </w:t>
      </w:r>
      <w:r w:rsidR="00322C5C" w:rsidRPr="009B5C7A">
        <w:rPr>
          <w:color w:val="000000"/>
        </w:rPr>
        <w:t>how to conduct pay reviews and performance management successfully. If r</w:t>
      </w:r>
      <w:r w:rsidR="00403683" w:rsidRPr="009B5C7A">
        <w:rPr>
          <w:color w:val="000000"/>
        </w:rPr>
        <w:t xml:space="preserve">ewards </w:t>
      </w:r>
      <w:r w:rsidR="009831E0" w:rsidRPr="009B5C7A">
        <w:rPr>
          <w:color w:val="000000"/>
        </w:rPr>
        <w:t xml:space="preserve">are </w:t>
      </w:r>
      <w:r w:rsidR="00403683" w:rsidRPr="009B5C7A">
        <w:rPr>
          <w:color w:val="000000"/>
        </w:rPr>
        <w:t>to be determined by performance</w:t>
      </w:r>
      <w:r w:rsidR="00BB5789">
        <w:rPr>
          <w:color w:val="000000"/>
        </w:rPr>
        <w:t>,</w:t>
      </w:r>
      <w:r w:rsidR="00403683" w:rsidRPr="009B5C7A">
        <w:rPr>
          <w:color w:val="000000"/>
        </w:rPr>
        <w:t xml:space="preserve"> a clear performance assessment structure is required, with managers provided training and guidelines on implementation</w:t>
      </w:r>
      <w:r w:rsidR="00BD4D5F" w:rsidRPr="009B5C7A">
        <w:rPr>
          <w:color w:val="000000"/>
        </w:rPr>
        <w:t>, which in turn</w:t>
      </w:r>
      <w:r w:rsidR="00814FB4" w:rsidRPr="009B5C7A">
        <w:rPr>
          <w:color w:val="000000"/>
        </w:rPr>
        <w:t xml:space="preserve"> </w:t>
      </w:r>
      <w:r w:rsidR="00403683" w:rsidRPr="009B5C7A">
        <w:rPr>
          <w:color w:val="000000"/>
        </w:rPr>
        <w:t>reinforc</w:t>
      </w:r>
      <w:r w:rsidR="00BB5789">
        <w:rPr>
          <w:color w:val="000000"/>
        </w:rPr>
        <w:t>es</w:t>
      </w:r>
      <w:r w:rsidR="00403683" w:rsidRPr="009B5C7A">
        <w:rPr>
          <w:color w:val="000000"/>
        </w:rPr>
        <w:t xml:space="preserve"> fairness, equity and consistency</w:t>
      </w:r>
      <w:r w:rsidR="00BD4D5F" w:rsidRPr="009B5C7A">
        <w:rPr>
          <w:color w:val="000000"/>
        </w:rPr>
        <w:t xml:space="preserve"> to the workforce</w:t>
      </w:r>
      <w:r w:rsidR="00403683" w:rsidRPr="009B5C7A">
        <w:rPr>
          <w:color w:val="000000"/>
        </w:rPr>
        <w:t xml:space="preserve">.  </w:t>
      </w:r>
    </w:p>
    <w:p w14:paraId="3E5BDBC1" w14:textId="77777777" w:rsidR="006A74B6" w:rsidRPr="009B5C7A" w:rsidRDefault="006A74B6" w:rsidP="009B5C7A">
      <w:pPr>
        <w:pStyle w:val="Nornal"/>
        <w:spacing w:after="0" w:line="276" w:lineRule="auto"/>
        <w:rPr>
          <w:color w:val="000000"/>
        </w:rPr>
      </w:pPr>
    </w:p>
    <w:p w14:paraId="688F00D9" w14:textId="5A1496C1" w:rsidR="008D726F" w:rsidRPr="009B5C7A" w:rsidRDefault="0083446D" w:rsidP="009B5C7A">
      <w:pPr>
        <w:pStyle w:val="Nornal"/>
        <w:spacing w:after="0" w:line="276" w:lineRule="auto"/>
        <w:rPr>
          <w:color w:val="000000"/>
        </w:rPr>
      </w:pPr>
      <w:r w:rsidRPr="009B5C7A">
        <w:rPr>
          <w:color w:val="000000"/>
        </w:rPr>
        <w:t xml:space="preserve">An organisation such </w:t>
      </w:r>
      <w:r w:rsidR="00BB5789">
        <w:rPr>
          <w:color w:val="000000"/>
        </w:rPr>
        <w:t xml:space="preserve">as </w:t>
      </w:r>
      <w:r w:rsidR="00166123" w:rsidRPr="009B5C7A">
        <w:rPr>
          <w:color w:val="000000"/>
        </w:rPr>
        <w:t xml:space="preserve">GreenFriendlyEco </w:t>
      </w:r>
      <w:r w:rsidR="00EB256A" w:rsidRPr="009B5C7A">
        <w:rPr>
          <w:color w:val="000000"/>
        </w:rPr>
        <w:t>should set a</w:t>
      </w:r>
      <w:r w:rsidRPr="009B5C7A">
        <w:rPr>
          <w:color w:val="000000"/>
        </w:rPr>
        <w:t xml:space="preserve"> review </w:t>
      </w:r>
      <w:r w:rsidR="00EB256A" w:rsidRPr="009B5C7A">
        <w:rPr>
          <w:color w:val="000000"/>
        </w:rPr>
        <w:t xml:space="preserve">period for </w:t>
      </w:r>
      <w:r w:rsidRPr="009B5C7A">
        <w:rPr>
          <w:color w:val="000000"/>
        </w:rPr>
        <w:t xml:space="preserve">the </w:t>
      </w:r>
      <w:r w:rsidR="00EB256A" w:rsidRPr="009B5C7A">
        <w:rPr>
          <w:color w:val="000000"/>
        </w:rPr>
        <w:t xml:space="preserve">new </w:t>
      </w:r>
      <w:r w:rsidRPr="009B5C7A">
        <w:rPr>
          <w:color w:val="000000"/>
        </w:rPr>
        <w:t xml:space="preserve">reward structure to ensure it remains fit for purpose, the rewards </w:t>
      </w:r>
      <w:r w:rsidR="00EB256A" w:rsidRPr="009B5C7A">
        <w:rPr>
          <w:color w:val="000000"/>
        </w:rPr>
        <w:t xml:space="preserve">continue </w:t>
      </w:r>
      <w:r w:rsidR="00DA11B8" w:rsidRPr="009B5C7A">
        <w:rPr>
          <w:color w:val="000000"/>
        </w:rPr>
        <w:t xml:space="preserve">to </w:t>
      </w:r>
      <w:r w:rsidRPr="009B5C7A">
        <w:rPr>
          <w:color w:val="000000"/>
        </w:rPr>
        <w:t xml:space="preserve">link to the organisational goals and are appealing and remain motivating for the workforce. </w:t>
      </w:r>
    </w:p>
    <w:p w14:paraId="3370D987" w14:textId="77777777" w:rsidR="0041201C" w:rsidRPr="009B5C7A" w:rsidRDefault="0041201C" w:rsidP="009B5C7A">
      <w:pPr>
        <w:pStyle w:val="Nornal"/>
        <w:spacing w:after="0" w:line="276" w:lineRule="auto"/>
        <w:rPr>
          <w:color w:val="000000"/>
        </w:rPr>
      </w:pPr>
    </w:p>
    <w:p w14:paraId="6BAD6703" w14:textId="29293C43" w:rsidR="000B4C5E" w:rsidRDefault="000B4C5E">
      <w:pPr>
        <w:rPr>
          <w:rFonts w:ascii="Arial" w:eastAsia="Times New Roman" w:hAnsi="Arial" w:cs="Arial"/>
          <w:color w:val="FF0000"/>
          <w:sz w:val="22"/>
          <w:szCs w:val="22"/>
        </w:rPr>
      </w:pPr>
      <w:r>
        <w:rPr>
          <w:rFonts w:ascii="Arial" w:hAnsi="Arial" w:cs="Arial"/>
          <w:color w:val="FF0000"/>
          <w:sz w:val="22"/>
        </w:rPr>
        <w:br w:type="page"/>
      </w:r>
    </w:p>
    <w:p w14:paraId="2DF9A6E4" w14:textId="77777777" w:rsidR="00B64F18" w:rsidRPr="009B5C7A" w:rsidRDefault="00B64F18" w:rsidP="009B5C7A">
      <w:pPr>
        <w:pStyle w:val="Listparag"/>
        <w:spacing w:after="0" w:line="276" w:lineRule="auto"/>
        <w:ind w:hanging="567"/>
        <w:rPr>
          <w:rFonts w:ascii="Arial" w:hAnsi="Arial" w:cs="Arial"/>
          <w:color w:val="FF0000"/>
          <w:sz w:val="22"/>
        </w:rPr>
      </w:pPr>
    </w:p>
    <w:p w14:paraId="7655C56A" w14:textId="46BF23EE"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(AC 1.2)</w:t>
      </w:r>
    </w:p>
    <w:p w14:paraId="2C59CCD1" w14:textId="77777777" w:rsidR="00E01775" w:rsidRPr="009B5C7A" w:rsidRDefault="00E01775" w:rsidP="009B5C7A">
      <w:pPr>
        <w:pStyle w:val="Nornal"/>
        <w:spacing w:after="0" w:line="276" w:lineRule="auto"/>
        <w:rPr>
          <w:color w:val="000000" w:themeColor="text1"/>
        </w:rPr>
      </w:pPr>
    </w:p>
    <w:p w14:paraId="1A033950" w14:textId="0A8AF450" w:rsidR="000B1D39" w:rsidRPr="009B5C7A" w:rsidRDefault="000B1D39" w:rsidP="009B5C7A">
      <w:pPr>
        <w:pStyle w:val="Nornal"/>
        <w:spacing w:after="0" w:line="276" w:lineRule="auto"/>
        <w:rPr>
          <w:color w:val="000000"/>
        </w:rPr>
      </w:pPr>
      <w:r w:rsidRPr="009B5C7A">
        <w:rPr>
          <w:color w:val="000000"/>
        </w:rPr>
        <w:t xml:space="preserve">Reward management theories are complex, being impacted upon by many factors.  </w:t>
      </w:r>
      <w:r w:rsidR="00F16202" w:rsidRPr="009B5C7A">
        <w:rPr>
          <w:color w:val="000000"/>
        </w:rPr>
        <w:t>CI</w:t>
      </w:r>
      <w:r w:rsidR="0065100B" w:rsidRPr="009B5C7A">
        <w:rPr>
          <w:color w:val="000000"/>
        </w:rPr>
        <w:t xml:space="preserve">PD </w:t>
      </w:r>
      <w:r w:rsidR="00F16202" w:rsidRPr="009B5C7A">
        <w:rPr>
          <w:color w:val="000000"/>
        </w:rPr>
        <w:t>(20</w:t>
      </w:r>
      <w:r w:rsidR="0065100B" w:rsidRPr="009B5C7A">
        <w:rPr>
          <w:color w:val="000000"/>
        </w:rPr>
        <w:t xml:space="preserve">24) states that the most effective reward packages meet the needs of its people. </w:t>
      </w:r>
      <w:r w:rsidRPr="009B5C7A">
        <w:rPr>
          <w:color w:val="000000"/>
        </w:rPr>
        <w:t xml:space="preserve">What motivates an individual to effectively contribute to organisational performance varies greatly.  </w:t>
      </w:r>
    </w:p>
    <w:p w14:paraId="2FF58512" w14:textId="77777777" w:rsidR="000B1D39" w:rsidRPr="009B5C7A" w:rsidRDefault="000B1D39" w:rsidP="009B5C7A">
      <w:pPr>
        <w:pStyle w:val="Nornal"/>
        <w:spacing w:after="0" w:line="276" w:lineRule="auto"/>
        <w:rPr>
          <w:color w:val="000000"/>
        </w:rPr>
      </w:pPr>
    </w:p>
    <w:p w14:paraId="58E91091" w14:textId="6B5B4009" w:rsidR="00E01775" w:rsidRPr="009B5C7A" w:rsidRDefault="00635F82" w:rsidP="009B5C7A">
      <w:pPr>
        <w:pStyle w:val="Nornal"/>
        <w:spacing w:after="0" w:line="276" w:lineRule="auto"/>
        <w:rPr>
          <w:color w:val="000000"/>
        </w:rPr>
      </w:pPr>
      <w:r w:rsidRPr="009B5C7A">
        <w:rPr>
          <w:color w:val="000000"/>
        </w:rPr>
        <w:t xml:space="preserve">There are extrinsic and intrinsic </w:t>
      </w:r>
      <w:r w:rsidR="00D112A4" w:rsidRPr="009B5C7A">
        <w:rPr>
          <w:color w:val="000000"/>
        </w:rPr>
        <w:t xml:space="preserve">rewards that are fundamental in </w:t>
      </w:r>
      <w:r w:rsidR="003323BD" w:rsidRPr="009B5C7A">
        <w:rPr>
          <w:color w:val="000000"/>
        </w:rPr>
        <w:t xml:space="preserve">securing performance. </w:t>
      </w:r>
      <w:r w:rsidR="00F56F3A" w:rsidRPr="009B5C7A">
        <w:rPr>
          <w:color w:val="000000"/>
        </w:rPr>
        <w:t>Extrinsic</w:t>
      </w:r>
      <w:r w:rsidR="00573B69" w:rsidRPr="009B5C7A">
        <w:rPr>
          <w:color w:val="000000"/>
        </w:rPr>
        <w:t xml:space="preserve"> rewards</w:t>
      </w:r>
      <w:r w:rsidR="005D695A" w:rsidRPr="009B5C7A">
        <w:rPr>
          <w:color w:val="000000"/>
        </w:rPr>
        <w:t xml:space="preserve"> are tangible such as </w:t>
      </w:r>
      <w:r w:rsidR="00D074FA" w:rsidRPr="009B5C7A">
        <w:rPr>
          <w:color w:val="000000"/>
        </w:rPr>
        <w:t>salary</w:t>
      </w:r>
      <w:r w:rsidR="005D695A" w:rsidRPr="009B5C7A">
        <w:rPr>
          <w:color w:val="000000"/>
        </w:rPr>
        <w:t>,</w:t>
      </w:r>
      <w:r w:rsidR="00C52F89" w:rsidRPr="009B5C7A">
        <w:rPr>
          <w:color w:val="000000"/>
        </w:rPr>
        <w:t xml:space="preserve"> </w:t>
      </w:r>
      <w:r w:rsidR="00E06866" w:rsidRPr="009B5C7A">
        <w:rPr>
          <w:color w:val="000000"/>
        </w:rPr>
        <w:t>contracts</w:t>
      </w:r>
      <w:r w:rsidR="00C52F89" w:rsidRPr="009B5C7A">
        <w:rPr>
          <w:color w:val="000000"/>
        </w:rPr>
        <w:t>, bonuses</w:t>
      </w:r>
      <w:r w:rsidR="005D695A" w:rsidRPr="009B5C7A">
        <w:rPr>
          <w:color w:val="000000"/>
        </w:rPr>
        <w:t xml:space="preserve"> and benefits</w:t>
      </w:r>
      <w:r w:rsidR="00706DEC" w:rsidRPr="009B5C7A">
        <w:rPr>
          <w:color w:val="000000"/>
        </w:rPr>
        <w:t>.</w:t>
      </w:r>
      <w:r w:rsidR="00F56F3A" w:rsidRPr="009B5C7A">
        <w:rPr>
          <w:color w:val="000000"/>
        </w:rPr>
        <w:t xml:space="preserve"> </w:t>
      </w:r>
      <w:r w:rsidR="00390F19" w:rsidRPr="009B5C7A">
        <w:rPr>
          <w:color w:val="000000"/>
        </w:rPr>
        <w:t xml:space="preserve">Linking these to </w:t>
      </w:r>
      <w:r w:rsidR="009C2C69" w:rsidRPr="009B5C7A">
        <w:rPr>
          <w:color w:val="000000"/>
        </w:rPr>
        <w:t>performance</w:t>
      </w:r>
      <w:r w:rsidR="00390F19" w:rsidRPr="009B5C7A">
        <w:rPr>
          <w:color w:val="000000"/>
        </w:rPr>
        <w:t xml:space="preserve"> targets supports greater contribution to </w:t>
      </w:r>
      <w:r w:rsidR="009C2C69" w:rsidRPr="009B5C7A">
        <w:rPr>
          <w:color w:val="000000"/>
        </w:rPr>
        <w:t>organisational goals. Clear, fair and transparent salary</w:t>
      </w:r>
      <w:r w:rsidR="00020052" w:rsidRPr="009B5C7A">
        <w:rPr>
          <w:color w:val="000000"/>
        </w:rPr>
        <w:t xml:space="preserve">/bonus structures secure commitment and motivate progress. </w:t>
      </w:r>
      <w:r w:rsidR="002351AF" w:rsidRPr="009B5C7A">
        <w:rPr>
          <w:color w:val="000000"/>
        </w:rPr>
        <w:t xml:space="preserve">These packages must be competitive with other organisations and clearly communicated to employees to maintain motivation. </w:t>
      </w:r>
      <w:r w:rsidR="00EB791E" w:rsidRPr="009B5C7A">
        <w:rPr>
          <w:color w:val="000000"/>
        </w:rPr>
        <w:t>However,</w:t>
      </w:r>
      <w:r w:rsidR="004E16BA" w:rsidRPr="009B5C7A">
        <w:rPr>
          <w:color w:val="000000"/>
        </w:rPr>
        <w:t xml:space="preserve"> there is potential for </w:t>
      </w:r>
      <w:r w:rsidR="00277262" w:rsidRPr="009B5C7A">
        <w:rPr>
          <w:color w:val="000000"/>
        </w:rPr>
        <w:t xml:space="preserve">financially driven motivations to stall, </w:t>
      </w:r>
      <w:r w:rsidR="00976A55" w:rsidRPr="009B5C7A">
        <w:rPr>
          <w:color w:val="000000"/>
        </w:rPr>
        <w:t xml:space="preserve">an example can be seen in high bonus related areas, bonuses for hitting sales targets may stifle a </w:t>
      </w:r>
      <w:r w:rsidR="00EB791E" w:rsidRPr="009B5C7A">
        <w:rPr>
          <w:color w:val="000000"/>
        </w:rPr>
        <w:t>person’s</w:t>
      </w:r>
      <w:r w:rsidR="00976A55" w:rsidRPr="009B5C7A">
        <w:rPr>
          <w:color w:val="000000"/>
        </w:rPr>
        <w:t xml:space="preserve"> motivation to move to other roles within the organisation. </w:t>
      </w:r>
      <w:r w:rsidR="00EB791E" w:rsidRPr="009B5C7A">
        <w:rPr>
          <w:color w:val="000000"/>
        </w:rPr>
        <w:t xml:space="preserve">Fatigue can also be experienced in bonus driven sectors. </w:t>
      </w:r>
      <w:r w:rsidR="001E4117" w:rsidRPr="009B5C7A">
        <w:rPr>
          <w:color w:val="000000"/>
        </w:rPr>
        <w:t>GreenFriendlyEco should be mindful that money is no longer a sole motivator.</w:t>
      </w:r>
      <w:r w:rsidR="001E4117" w:rsidRPr="009B5C7A">
        <w:rPr>
          <w:color w:val="000000"/>
        </w:rPr>
        <w:t xml:space="preserve">  When considering a reward structure, </w:t>
      </w:r>
      <w:r w:rsidR="000738A6" w:rsidRPr="009B5C7A">
        <w:rPr>
          <w:color w:val="000000"/>
        </w:rPr>
        <w:t xml:space="preserve">it may be beneficial </w:t>
      </w:r>
      <w:r w:rsidR="0038754E" w:rsidRPr="009B5C7A">
        <w:rPr>
          <w:color w:val="000000"/>
        </w:rPr>
        <w:t xml:space="preserve">for GreenFriendlyEco </w:t>
      </w:r>
      <w:r w:rsidR="000738A6" w:rsidRPr="009B5C7A">
        <w:rPr>
          <w:color w:val="000000"/>
        </w:rPr>
        <w:t xml:space="preserve">to </w:t>
      </w:r>
      <w:r w:rsidR="001E4117" w:rsidRPr="009B5C7A">
        <w:rPr>
          <w:color w:val="000000"/>
        </w:rPr>
        <w:t>provid</w:t>
      </w:r>
      <w:r w:rsidR="000738A6" w:rsidRPr="009B5C7A">
        <w:rPr>
          <w:color w:val="000000"/>
        </w:rPr>
        <w:t>e</w:t>
      </w:r>
      <w:r w:rsidR="001E4117" w:rsidRPr="009B5C7A">
        <w:rPr>
          <w:color w:val="000000"/>
        </w:rPr>
        <w:t xml:space="preserve"> clear and transparent </w:t>
      </w:r>
      <w:r w:rsidR="000738A6" w:rsidRPr="009B5C7A">
        <w:rPr>
          <w:color w:val="000000"/>
        </w:rPr>
        <w:t>opportunities</w:t>
      </w:r>
      <w:r w:rsidR="001E4117" w:rsidRPr="009B5C7A">
        <w:rPr>
          <w:color w:val="000000"/>
        </w:rPr>
        <w:t xml:space="preserve"> for </w:t>
      </w:r>
      <w:r w:rsidR="000738A6" w:rsidRPr="009B5C7A">
        <w:rPr>
          <w:color w:val="000000"/>
        </w:rPr>
        <w:t xml:space="preserve">the differing departments, that </w:t>
      </w:r>
      <w:r w:rsidR="001206C4" w:rsidRPr="009B5C7A">
        <w:rPr>
          <w:color w:val="000000"/>
        </w:rPr>
        <w:t xml:space="preserve">whilst being different, are equitable and communicated transparently. </w:t>
      </w:r>
    </w:p>
    <w:p w14:paraId="59923B13" w14:textId="77777777" w:rsidR="00706DEC" w:rsidRPr="009B5C7A" w:rsidRDefault="00706DEC" w:rsidP="009B5C7A">
      <w:pPr>
        <w:pStyle w:val="Nornal"/>
        <w:spacing w:after="0" w:line="276" w:lineRule="auto"/>
        <w:rPr>
          <w:color w:val="000000"/>
        </w:rPr>
      </w:pPr>
    </w:p>
    <w:p w14:paraId="29148D97" w14:textId="51B2DD33" w:rsidR="00D074FA" w:rsidRPr="009B5C7A" w:rsidRDefault="00F56F3A" w:rsidP="009B5C7A">
      <w:pPr>
        <w:pStyle w:val="Nornal"/>
        <w:spacing w:after="0" w:line="276" w:lineRule="auto"/>
        <w:rPr>
          <w:color w:val="000000"/>
        </w:rPr>
      </w:pPr>
      <w:r w:rsidRPr="009B5C7A">
        <w:rPr>
          <w:color w:val="000000"/>
        </w:rPr>
        <w:t xml:space="preserve">Intrinsic </w:t>
      </w:r>
      <w:r w:rsidR="00094A00" w:rsidRPr="009B5C7A">
        <w:rPr>
          <w:color w:val="000000"/>
        </w:rPr>
        <w:t>rewards</w:t>
      </w:r>
      <w:r w:rsidR="00706DEC" w:rsidRPr="009B5C7A">
        <w:rPr>
          <w:color w:val="000000"/>
        </w:rPr>
        <w:t xml:space="preserve"> v</w:t>
      </w:r>
      <w:r w:rsidR="00094A00" w:rsidRPr="009B5C7A">
        <w:rPr>
          <w:color w:val="000000"/>
        </w:rPr>
        <w:t>a</w:t>
      </w:r>
      <w:r w:rsidR="00706DEC" w:rsidRPr="009B5C7A">
        <w:rPr>
          <w:color w:val="000000"/>
        </w:rPr>
        <w:t>ry for individuals and their circumstance</w:t>
      </w:r>
      <w:r w:rsidR="00094A00" w:rsidRPr="009B5C7A">
        <w:rPr>
          <w:color w:val="000000"/>
        </w:rPr>
        <w:t xml:space="preserve">s </w:t>
      </w:r>
      <w:r w:rsidR="00546B97" w:rsidRPr="009B5C7A">
        <w:rPr>
          <w:color w:val="000000"/>
        </w:rPr>
        <w:t xml:space="preserve">as </w:t>
      </w:r>
      <w:r w:rsidR="00094A00" w:rsidRPr="009B5C7A">
        <w:rPr>
          <w:color w:val="000000"/>
        </w:rPr>
        <w:t>they</w:t>
      </w:r>
      <w:r w:rsidR="00706DEC" w:rsidRPr="009B5C7A">
        <w:rPr>
          <w:color w:val="000000"/>
        </w:rPr>
        <w:t xml:space="preserve"> relate to</w:t>
      </w:r>
      <w:r w:rsidR="00094A00" w:rsidRPr="009B5C7A">
        <w:rPr>
          <w:color w:val="000000"/>
        </w:rPr>
        <w:t xml:space="preserve"> an </w:t>
      </w:r>
      <w:r w:rsidR="00D074FA" w:rsidRPr="009B5C7A">
        <w:rPr>
          <w:color w:val="000000"/>
        </w:rPr>
        <w:t>individual’s</w:t>
      </w:r>
      <w:r w:rsidR="00094A00" w:rsidRPr="009B5C7A">
        <w:rPr>
          <w:color w:val="000000"/>
        </w:rPr>
        <w:t xml:space="preserve"> </w:t>
      </w:r>
      <w:r w:rsidR="00D074FA" w:rsidRPr="009B5C7A">
        <w:rPr>
          <w:color w:val="000000"/>
        </w:rPr>
        <w:t>f</w:t>
      </w:r>
      <w:r w:rsidR="00706DEC" w:rsidRPr="009B5C7A">
        <w:rPr>
          <w:color w:val="000000"/>
        </w:rPr>
        <w:t xml:space="preserve">eelings of </w:t>
      </w:r>
      <w:r w:rsidR="00094A00" w:rsidRPr="009B5C7A">
        <w:rPr>
          <w:color w:val="000000"/>
        </w:rPr>
        <w:t>self-worth</w:t>
      </w:r>
      <w:r w:rsidR="00706DEC" w:rsidRPr="009B5C7A">
        <w:rPr>
          <w:color w:val="000000"/>
        </w:rPr>
        <w:t>, accomplishment and desire t</w:t>
      </w:r>
      <w:r w:rsidR="00094A00" w:rsidRPr="009B5C7A">
        <w:rPr>
          <w:color w:val="000000"/>
        </w:rPr>
        <w:t xml:space="preserve">o make meaningful contributions in their </w:t>
      </w:r>
      <w:r w:rsidR="00D074FA" w:rsidRPr="009B5C7A">
        <w:rPr>
          <w:color w:val="000000"/>
        </w:rPr>
        <w:t>workplace</w:t>
      </w:r>
      <w:r w:rsidR="00094A00" w:rsidRPr="009B5C7A">
        <w:rPr>
          <w:color w:val="000000"/>
        </w:rPr>
        <w:t xml:space="preserve">. </w:t>
      </w:r>
      <w:r w:rsidR="00EB791E" w:rsidRPr="009B5C7A">
        <w:rPr>
          <w:color w:val="000000"/>
        </w:rPr>
        <w:t xml:space="preserve">The ability of career development, being part of effective recognition schemes can </w:t>
      </w:r>
      <w:r w:rsidR="00050327" w:rsidRPr="009B5C7A">
        <w:rPr>
          <w:color w:val="000000"/>
        </w:rPr>
        <w:t>drive motivation</w:t>
      </w:r>
      <w:r w:rsidR="006F726D" w:rsidRPr="009B5C7A">
        <w:rPr>
          <w:color w:val="000000"/>
        </w:rPr>
        <w:t>,</w:t>
      </w:r>
      <w:r w:rsidR="00050327" w:rsidRPr="009B5C7A">
        <w:rPr>
          <w:color w:val="000000"/>
        </w:rPr>
        <w:t xml:space="preserve"> sustained </w:t>
      </w:r>
      <w:r w:rsidR="003E3C95" w:rsidRPr="009B5C7A">
        <w:rPr>
          <w:color w:val="000000"/>
        </w:rPr>
        <w:t xml:space="preserve">employee </w:t>
      </w:r>
      <w:r w:rsidR="00050327" w:rsidRPr="009B5C7A">
        <w:rPr>
          <w:color w:val="000000"/>
        </w:rPr>
        <w:t xml:space="preserve">contribution </w:t>
      </w:r>
      <w:r w:rsidR="003E3C95" w:rsidRPr="009B5C7A">
        <w:rPr>
          <w:color w:val="000000"/>
        </w:rPr>
        <w:t>resulting in</w:t>
      </w:r>
      <w:r w:rsidR="00050327" w:rsidRPr="009B5C7A">
        <w:rPr>
          <w:color w:val="000000"/>
        </w:rPr>
        <w:t xml:space="preserve"> further organisational growth. </w:t>
      </w:r>
      <w:r w:rsidR="006D071C" w:rsidRPr="009B5C7A">
        <w:rPr>
          <w:color w:val="000000"/>
        </w:rPr>
        <w:t xml:space="preserve">Taylor and </w:t>
      </w:r>
      <w:r w:rsidR="007C429B" w:rsidRPr="009B5C7A">
        <w:rPr>
          <w:color w:val="000000"/>
        </w:rPr>
        <w:t>Woodhams (2022) highlight</w:t>
      </w:r>
      <w:r w:rsidR="00B109A5" w:rsidRPr="009B5C7A">
        <w:rPr>
          <w:color w:val="000000"/>
        </w:rPr>
        <w:t xml:space="preserve"> that it is</w:t>
      </w:r>
      <w:r w:rsidR="00B40009" w:rsidRPr="009B5C7A">
        <w:rPr>
          <w:color w:val="000000"/>
        </w:rPr>
        <w:t xml:space="preserve"> motivation</w:t>
      </w:r>
      <w:r w:rsidR="00B109A5" w:rsidRPr="009B5C7A">
        <w:rPr>
          <w:color w:val="000000"/>
        </w:rPr>
        <w:t>, job satisfactio</w:t>
      </w:r>
      <w:r w:rsidR="00B40009" w:rsidRPr="009B5C7A">
        <w:rPr>
          <w:color w:val="000000"/>
        </w:rPr>
        <w:t xml:space="preserve">n combined with fairness in rewards that are more relevant, </w:t>
      </w:r>
      <w:r w:rsidR="00FE444F" w:rsidRPr="009B5C7A">
        <w:rPr>
          <w:color w:val="000000"/>
        </w:rPr>
        <w:t>and</w:t>
      </w:r>
      <w:r w:rsidR="007C429B" w:rsidRPr="009B5C7A">
        <w:rPr>
          <w:color w:val="000000"/>
        </w:rPr>
        <w:t xml:space="preserve"> intrinsic motivators </w:t>
      </w:r>
      <w:r w:rsidR="00B4106C" w:rsidRPr="009B5C7A">
        <w:rPr>
          <w:color w:val="000000"/>
        </w:rPr>
        <w:t xml:space="preserve">are more effective in the long run.  </w:t>
      </w:r>
      <w:r w:rsidR="00FE444F" w:rsidRPr="009B5C7A">
        <w:rPr>
          <w:color w:val="000000"/>
        </w:rPr>
        <w:t xml:space="preserve">A global example of this can be seen following the </w:t>
      </w:r>
      <w:r w:rsidR="00D074FA" w:rsidRPr="009B5C7A">
        <w:rPr>
          <w:color w:val="000000"/>
        </w:rPr>
        <w:t xml:space="preserve">pandemic </w:t>
      </w:r>
      <w:r w:rsidR="003E55E1" w:rsidRPr="009B5C7A">
        <w:rPr>
          <w:color w:val="000000"/>
        </w:rPr>
        <w:t xml:space="preserve">which has seen a </w:t>
      </w:r>
      <w:r w:rsidR="00D074FA" w:rsidRPr="009B5C7A">
        <w:rPr>
          <w:color w:val="000000"/>
        </w:rPr>
        <w:t xml:space="preserve">significant shift </w:t>
      </w:r>
      <w:r w:rsidR="00B35767" w:rsidRPr="009B5C7A">
        <w:rPr>
          <w:color w:val="000000"/>
        </w:rPr>
        <w:t xml:space="preserve">in </w:t>
      </w:r>
      <w:r w:rsidR="003E55E1" w:rsidRPr="009B5C7A">
        <w:rPr>
          <w:color w:val="000000"/>
        </w:rPr>
        <w:t xml:space="preserve">the </w:t>
      </w:r>
      <w:r w:rsidR="00B35767" w:rsidRPr="009B5C7A">
        <w:rPr>
          <w:color w:val="000000"/>
        </w:rPr>
        <w:t>prioritis</w:t>
      </w:r>
      <w:r w:rsidR="003E55E1" w:rsidRPr="009B5C7A">
        <w:rPr>
          <w:color w:val="000000"/>
        </w:rPr>
        <w:t>ation of</w:t>
      </w:r>
      <w:r w:rsidR="00D074FA" w:rsidRPr="009B5C7A">
        <w:rPr>
          <w:color w:val="000000"/>
        </w:rPr>
        <w:t xml:space="preserve"> </w:t>
      </w:r>
      <w:r w:rsidR="005A06F7" w:rsidRPr="009B5C7A">
        <w:rPr>
          <w:color w:val="000000"/>
        </w:rPr>
        <w:t>work life balance</w:t>
      </w:r>
      <w:r w:rsidR="003E55E1" w:rsidRPr="009B5C7A">
        <w:rPr>
          <w:color w:val="000000"/>
        </w:rPr>
        <w:t>.</w:t>
      </w:r>
      <w:r w:rsidR="005A06F7" w:rsidRPr="009B5C7A">
        <w:rPr>
          <w:color w:val="000000"/>
        </w:rPr>
        <w:t xml:space="preserve"> </w:t>
      </w:r>
      <w:r w:rsidR="002B0D1B" w:rsidRPr="009B5C7A">
        <w:rPr>
          <w:color w:val="000000"/>
        </w:rPr>
        <w:t xml:space="preserve">It should be acknowledged that </w:t>
      </w:r>
      <w:r w:rsidR="004110A4" w:rsidRPr="009B5C7A">
        <w:rPr>
          <w:color w:val="000000"/>
        </w:rPr>
        <w:t xml:space="preserve">intrinsic rewards can be </w:t>
      </w:r>
      <w:r w:rsidR="00A23262" w:rsidRPr="009B5C7A">
        <w:rPr>
          <w:color w:val="000000"/>
        </w:rPr>
        <w:t>challenging</w:t>
      </w:r>
      <w:r w:rsidR="004110A4" w:rsidRPr="009B5C7A">
        <w:rPr>
          <w:color w:val="000000"/>
        </w:rPr>
        <w:t xml:space="preserve"> to deliver for an organisation</w:t>
      </w:r>
      <w:r w:rsidR="00143106" w:rsidRPr="009B5C7A">
        <w:rPr>
          <w:color w:val="000000"/>
        </w:rPr>
        <w:t xml:space="preserve">, </w:t>
      </w:r>
      <w:r w:rsidR="00B35EEB" w:rsidRPr="009B5C7A">
        <w:rPr>
          <w:color w:val="000000"/>
        </w:rPr>
        <w:t xml:space="preserve">should </w:t>
      </w:r>
      <w:r w:rsidR="00143106" w:rsidRPr="009B5C7A">
        <w:rPr>
          <w:color w:val="000000"/>
        </w:rPr>
        <w:t>there be limited career development opportunities in certain areas of the organisation</w:t>
      </w:r>
      <w:r w:rsidR="00B35EEB" w:rsidRPr="009B5C7A">
        <w:rPr>
          <w:color w:val="000000"/>
        </w:rPr>
        <w:t xml:space="preserve"> it could lead to </w:t>
      </w:r>
      <w:r w:rsidR="00A23262" w:rsidRPr="009B5C7A">
        <w:rPr>
          <w:color w:val="000000"/>
        </w:rPr>
        <w:t xml:space="preserve">unavoidable </w:t>
      </w:r>
      <w:r w:rsidR="00B35EEB" w:rsidRPr="009B5C7A">
        <w:rPr>
          <w:color w:val="000000"/>
        </w:rPr>
        <w:t>staff turnover</w:t>
      </w:r>
      <w:r w:rsidR="00143106" w:rsidRPr="009B5C7A">
        <w:rPr>
          <w:color w:val="000000"/>
        </w:rPr>
        <w:t>.</w:t>
      </w:r>
      <w:r w:rsidR="00B35EEB" w:rsidRPr="009B5C7A">
        <w:rPr>
          <w:color w:val="000000"/>
        </w:rPr>
        <w:t xml:space="preserve">  </w:t>
      </w:r>
      <w:r w:rsidR="00143106" w:rsidRPr="009B5C7A">
        <w:rPr>
          <w:color w:val="000000"/>
        </w:rPr>
        <w:t xml:space="preserve">  </w:t>
      </w:r>
    </w:p>
    <w:p w14:paraId="0BCAB02F" w14:textId="77777777" w:rsidR="008624A2" w:rsidRPr="009B5C7A" w:rsidRDefault="008624A2" w:rsidP="009B5C7A">
      <w:pPr>
        <w:pStyle w:val="Nornal"/>
        <w:spacing w:after="0" w:line="276" w:lineRule="auto"/>
        <w:rPr>
          <w:color w:val="000000"/>
        </w:rPr>
      </w:pPr>
    </w:p>
    <w:p w14:paraId="3CCB1789" w14:textId="074B298F" w:rsidR="002523E6" w:rsidRPr="009B5C7A" w:rsidRDefault="009D7DC3" w:rsidP="009B5C7A">
      <w:pPr>
        <w:pStyle w:val="Nornal"/>
        <w:spacing w:after="0" w:line="276" w:lineRule="auto"/>
        <w:rPr>
          <w:color w:val="000000"/>
        </w:rPr>
      </w:pPr>
      <w:r w:rsidRPr="009B5C7A">
        <w:rPr>
          <w:color w:val="000000"/>
        </w:rPr>
        <w:t>Overall,</w:t>
      </w:r>
      <w:r w:rsidR="008624A2" w:rsidRPr="009B5C7A">
        <w:rPr>
          <w:color w:val="000000"/>
        </w:rPr>
        <w:t xml:space="preserve"> a balance of extrinsic and intrinsic rewards </w:t>
      </w:r>
      <w:proofErr w:type="gramStart"/>
      <w:r w:rsidR="008624A2" w:rsidRPr="009B5C7A">
        <w:rPr>
          <w:color w:val="000000"/>
        </w:rPr>
        <w:t>are</w:t>
      </w:r>
      <w:proofErr w:type="gramEnd"/>
      <w:r w:rsidR="008624A2" w:rsidRPr="009B5C7A">
        <w:rPr>
          <w:color w:val="000000"/>
        </w:rPr>
        <w:t xml:space="preserve"> crucial for the </w:t>
      </w:r>
      <w:r w:rsidR="00375C07" w:rsidRPr="009B5C7A">
        <w:rPr>
          <w:color w:val="000000"/>
        </w:rPr>
        <w:t>psychological contract between employee and employer</w:t>
      </w:r>
      <w:r w:rsidR="008624A2" w:rsidRPr="009B5C7A">
        <w:rPr>
          <w:color w:val="000000"/>
        </w:rPr>
        <w:t xml:space="preserve">.  </w:t>
      </w:r>
      <w:r w:rsidRPr="009B5C7A">
        <w:rPr>
          <w:color w:val="000000"/>
        </w:rPr>
        <w:t xml:space="preserve">Clarity of expectations with fair and transparent rewards structures </w:t>
      </w:r>
      <w:r w:rsidR="00587D30" w:rsidRPr="009B5C7A">
        <w:rPr>
          <w:color w:val="000000"/>
        </w:rPr>
        <w:t xml:space="preserve">in which employees feel valued </w:t>
      </w:r>
      <w:r w:rsidRPr="009B5C7A">
        <w:rPr>
          <w:color w:val="000000"/>
        </w:rPr>
        <w:t xml:space="preserve">will support </w:t>
      </w:r>
      <w:r w:rsidRPr="009B5C7A">
        <w:rPr>
          <w:color w:val="000000"/>
        </w:rPr>
        <w:t>employee contribution and sustained organisational performance</w:t>
      </w:r>
      <w:r w:rsidR="00AB3D3D" w:rsidRPr="009B5C7A">
        <w:rPr>
          <w:color w:val="000000"/>
        </w:rPr>
        <w:t>.</w:t>
      </w:r>
    </w:p>
    <w:p w14:paraId="3DB04EA4" w14:textId="77777777" w:rsidR="002523E6" w:rsidRPr="000B4C5E" w:rsidRDefault="002523E6" w:rsidP="009B5C7A">
      <w:pPr>
        <w:pStyle w:val="Nornal"/>
        <w:spacing w:after="0" w:line="276" w:lineRule="auto"/>
        <w:rPr>
          <w:b/>
          <w:bCs/>
          <w:color w:val="000000"/>
        </w:rPr>
      </w:pPr>
    </w:p>
    <w:p w14:paraId="72040101" w14:textId="77984F5B"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(AC 2.1)</w:t>
      </w:r>
    </w:p>
    <w:p w14:paraId="7CE7A1E3" w14:textId="77777777" w:rsidR="007F5B12" w:rsidRPr="009B5C7A" w:rsidRDefault="007F5B12" w:rsidP="009B5C7A">
      <w:pPr>
        <w:pStyle w:val="Nornal"/>
        <w:spacing w:after="0" w:line="276" w:lineRule="auto"/>
        <w:rPr>
          <w:color w:val="000000" w:themeColor="text1"/>
        </w:rPr>
      </w:pPr>
    </w:p>
    <w:p w14:paraId="7EEAF6A4" w14:textId="62E86212" w:rsidR="004C7DA9" w:rsidRPr="009B5C7A" w:rsidRDefault="00B63B9E" w:rsidP="009B5C7A">
      <w:pPr>
        <w:pStyle w:val="Nornal"/>
        <w:spacing w:after="0" w:line="276" w:lineRule="auto"/>
        <w:rPr>
          <w:color w:val="000000" w:themeColor="text1"/>
        </w:rPr>
      </w:pPr>
      <w:r w:rsidRPr="009B5C7A">
        <w:rPr>
          <w:color w:val="000000" w:themeColor="text1"/>
        </w:rPr>
        <w:t>R</w:t>
      </w:r>
      <w:r w:rsidRPr="009B5C7A">
        <w:rPr>
          <w:color w:val="000000" w:themeColor="text1"/>
        </w:rPr>
        <w:t xml:space="preserve">eward management </w:t>
      </w:r>
      <w:r w:rsidRPr="009B5C7A">
        <w:rPr>
          <w:color w:val="000000" w:themeColor="text1"/>
        </w:rPr>
        <w:t xml:space="preserve">is underpinned by </w:t>
      </w:r>
      <w:r w:rsidR="00912FCC" w:rsidRPr="009B5C7A">
        <w:rPr>
          <w:color w:val="000000" w:themeColor="text1"/>
        </w:rPr>
        <w:t>g</w:t>
      </w:r>
      <w:r w:rsidR="00D02DEB" w:rsidRPr="009B5C7A">
        <w:rPr>
          <w:color w:val="000000" w:themeColor="text1"/>
        </w:rPr>
        <w:t xml:space="preserve">rade and pay </w:t>
      </w:r>
      <w:r w:rsidR="00D00A2A" w:rsidRPr="009B5C7A">
        <w:rPr>
          <w:color w:val="000000" w:themeColor="text1"/>
        </w:rPr>
        <w:t>structures;</w:t>
      </w:r>
      <w:r w:rsidR="00D02DEB" w:rsidRPr="009B5C7A">
        <w:rPr>
          <w:color w:val="000000" w:themeColor="text1"/>
        </w:rPr>
        <w:t xml:space="preserve"> </w:t>
      </w:r>
      <w:r w:rsidR="003670CF" w:rsidRPr="009B5C7A">
        <w:rPr>
          <w:color w:val="000000" w:themeColor="text1"/>
        </w:rPr>
        <w:t xml:space="preserve">these should provide the framework </w:t>
      </w:r>
      <w:r w:rsidR="00777C8C" w:rsidRPr="009B5C7A">
        <w:rPr>
          <w:color w:val="000000" w:themeColor="text1"/>
        </w:rPr>
        <w:t xml:space="preserve">for the </w:t>
      </w:r>
      <w:r w:rsidRPr="009B5C7A">
        <w:rPr>
          <w:color w:val="000000" w:themeColor="text1"/>
        </w:rPr>
        <w:t>organisation</w:t>
      </w:r>
      <w:r w:rsidR="00777C8C" w:rsidRPr="009B5C7A">
        <w:rPr>
          <w:color w:val="000000" w:themeColor="text1"/>
        </w:rPr>
        <w:t xml:space="preserve"> to clearly outline the </w:t>
      </w:r>
      <w:r w:rsidR="004D4707" w:rsidRPr="009B5C7A">
        <w:rPr>
          <w:color w:val="000000" w:themeColor="text1"/>
        </w:rPr>
        <w:t>hierarchy</w:t>
      </w:r>
      <w:r w:rsidR="00777C8C" w:rsidRPr="009B5C7A">
        <w:rPr>
          <w:color w:val="000000" w:themeColor="text1"/>
        </w:rPr>
        <w:t xml:space="preserve"> </w:t>
      </w:r>
      <w:r w:rsidR="004D4707" w:rsidRPr="009B5C7A">
        <w:rPr>
          <w:color w:val="000000" w:themeColor="text1"/>
        </w:rPr>
        <w:t xml:space="preserve">of pay levels for the appropriate job roles. </w:t>
      </w:r>
      <w:r w:rsidRPr="009B5C7A">
        <w:rPr>
          <w:color w:val="000000" w:themeColor="text1"/>
        </w:rPr>
        <w:t xml:space="preserve"> </w:t>
      </w:r>
      <w:r w:rsidR="002C5949" w:rsidRPr="009B5C7A">
        <w:rPr>
          <w:color w:val="000000" w:themeColor="text1"/>
        </w:rPr>
        <w:t xml:space="preserve">CIPD (2025) </w:t>
      </w:r>
      <w:r w:rsidR="004C7DA9" w:rsidRPr="009B5C7A">
        <w:rPr>
          <w:color w:val="000000" w:themeColor="text1"/>
        </w:rPr>
        <w:t>explain that pay structures are designed to bring clarity in managing pay rises</w:t>
      </w:r>
      <w:r w:rsidR="00956F64" w:rsidRPr="009B5C7A">
        <w:rPr>
          <w:color w:val="000000" w:themeColor="text1"/>
        </w:rPr>
        <w:t xml:space="preserve"> and</w:t>
      </w:r>
      <w:r w:rsidR="004C7DA9" w:rsidRPr="009B5C7A">
        <w:rPr>
          <w:color w:val="000000" w:themeColor="text1"/>
        </w:rPr>
        <w:t xml:space="preserve"> career development as well as ensure fairness and lawfulness (avoid pay discriminations).  Surprisingly, the 2019 CIPD Reward management survey found that only 67% of employers use a </w:t>
      </w:r>
      <w:r w:rsidR="0091297A" w:rsidRPr="009B5C7A">
        <w:rPr>
          <w:color w:val="000000" w:themeColor="text1"/>
        </w:rPr>
        <w:t xml:space="preserve">formal </w:t>
      </w:r>
      <w:r w:rsidR="004C7DA9" w:rsidRPr="009B5C7A">
        <w:rPr>
          <w:color w:val="000000" w:themeColor="text1"/>
        </w:rPr>
        <w:t xml:space="preserve">pay structure.  </w:t>
      </w:r>
      <w:r w:rsidR="0091297A" w:rsidRPr="009B5C7A">
        <w:rPr>
          <w:color w:val="000000" w:themeColor="text1"/>
        </w:rPr>
        <w:t xml:space="preserve">Informal pay structures </w:t>
      </w:r>
      <w:r w:rsidR="003E140B" w:rsidRPr="009B5C7A">
        <w:rPr>
          <w:color w:val="000000" w:themeColor="text1"/>
        </w:rPr>
        <w:t>are usually associated with small businesses particularly family run</w:t>
      </w:r>
      <w:r w:rsidR="002E5295" w:rsidRPr="009B5C7A">
        <w:rPr>
          <w:color w:val="000000" w:themeColor="text1"/>
        </w:rPr>
        <w:t xml:space="preserve"> start</w:t>
      </w:r>
      <w:r w:rsidR="00C173F0" w:rsidRPr="009B5C7A">
        <w:rPr>
          <w:color w:val="000000" w:themeColor="text1"/>
        </w:rPr>
        <w:t>-</w:t>
      </w:r>
      <w:r w:rsidR="002E5295" w:rsidRPr="009B5C7A">
        <w:rPr>
          <w:color w:val="000000" w:themeColor="text1"/>
        </w:rPr>
        <w:t>up companies</w:t>
      </w:r>
      <w:r w:rsidR="003C489F" w:rsidRPr="009B5C7A">
        <w:rPr>
          <w:color w:val="000000" w:themeColor="text1"/>
        </w:rPr>
        <w:t xml:space="preserve">, where </w:t>
      </w:r>
      <w:r w:rsidR="00C173F0" w:rsidRPr="009B5C7A">
        <w:rPr>
          <w:color w:val="000000" w:themeColor="text1"/>
        </w:rPr>
        <w:t>ad hoc</w:t>
      </w:r>
      <w:r w:rsidR="003C489F" w:rsidRPr="009B5C7A">
        <w:rPr>
          <w:color w:val="000000" w:themeColor="text1"/>
        </w:rPr>
        <w:t xml:space="preserve"> bonuses or profit sharing</w:t>
      </w:r>
      <w:r w:rsidR="002E5295" w:rsidRPr="009B5C7A">
        <w:rPr>
          <w:color w:val="000000" w:themeColor="text1"/>
        </w:rPr>
        <w:t xml:space="preserve"> are </w:t>
      </w:r>
      <w:r w:rsidR="00C173F0" w:rsidRPr="009B5C7A">
        <w:rPr>
          <w:color w:val="000000" w:themeColor="text1"/>
        </w:rPr>
        <w:t>commonplace.</w:t>
      </w:r>
      <w:r w:rsidR="00B21452" w:rsidRPr="009B5C7A">
        <w:rPr>
          <w:color w:val="000000" w:themeColor="text1"/>
        </w:rPr>
        <w:t xml:space="preserve"> </w:t>
      </w:r>
      <w:r w:rsidR="00C173F0" w:rsidRPr="009B5C7A">
        <w:rPr>
          <w:color w:val="000000" w:themeColor="text1"/>
        </w:rPr>
        <w:t>W</w:t>
      </w:r>
      <w:r w:rsidR="00B21452" w:rsidRPr="009B5C7A">
        <w:rPr>
          <w:color w:val="000000" w:themeColor="text1"/>
        </w:rPr>
        <w:t>hilst this</w:t>
      </w:r>
      <w:r w:rsidR="00E46A8A" w:rsidRPr="009B5C7A">
        <w:rPr>
          <w:color w:val="000000" w:themeColor="text1"/>
        </w:rPr>
        <w:t xml:space="preserve"> approach</w:t>
      </w:r>
      <w:r w:rsidR="00B21452" w:rsidRPr="009B5C7A">
        <w:rPr>
          <w:color w:val="000000" w:themeColor="text1"/>
        </w:rPr>
        <w:t xml:space="preserve"> lacks structure </w:t>
      </w:r>
      <w:r w:rsidR="00C173F0" w:rsidRPr="009B5C7A">
        <w:rPr>
          <w:color w:val="000000" w:themeColor="text1"/>
        </w:rPr>
        <w:t xml:space="preserve">and </w:t>
      </w:r>
      <w:r w:rsidR="00B21452" w:rsidRPr="009B5C7A">
        <w:rPr>
          <w:color w:val="000000" w:themeColor="text1"/>
        </w:rPr>
        <w:lastRenderedPageBreak/>
        <w:t xml:space="preserve">transparency it allows for </w:t>
      </w:r>
      <w:r w:rsidR="00587D98" w:rsidRPr="009B5C7A">
        <w:rPr>
          <w:color w:val="000000" w:themeColor="text1"/>
        </w:rPr>
        <w:t>unique</w:t>
      </w:r>
      <w:r w:rsidR="006D1EE8" w:rsidRPr="009B5C7A">
        <w:rPr>
          <w:color w:val="000000" w:themeColor="text1"/>
        </w:rPr>
        <w:t xml:space="preserve"> roles to be </w:t>
      </w:r>
      <w:r w:rsidR="00890390" w:rsidRPr="009B5C7A">
        <w:rPr>
          <w:color w:val="000000" w:themeColor="text1"/>
        </w:rPr>
        <w:t xml:space="preserve">fully </w:t>
      </w:r>
      <w:r w:rsidR="00C173F0" w:rsidRPr="009B5C7A">
        <w:rPr>
          <w:color w:val="000000" w:themeColor="text1"/>
        </w:rPr>
        <w:t>compensated;</w:t>
      </w:r>
      <w:r w:rsidR="006D1EE8" w:rsidRPr="009B5C7A">
        <w:rPr>
          <w:color w:val="000000" w:themeColor="text1"/>
        </w:rPr>
        <w:t xml:space="preserve"> </w:t>
      </w:r>
      <w:r w:rsidR="00B21452" w:rsidRPr="009B5C7A">
        <w:rPr>
          <w:color w:val="000000" w:themeColor="text1"/>
        </w:rPr>
        <w:t>market conditions</w:t>
      </w:r>
      <w:r w:rsidR="006D1EE8" w:rsidRPr="009B5C7A">
        <w:rPr>
          <w:color w:val="000000" w:themeColor="text1"/>
        </w:rPr>
        <w:t xml:space="preserve"> can </w:t>
      </w:r>
      <w:r w:rsidR="00890390" w:rsidRPr="009B5C7A">
        <w:rPr>
          <w:color w:val="000000" w:themeColor="text1"/>
        </w:rPr>
        <w:t xml:space="preserve">also be </w:t>
      </w:r>
      <w:r w:rsidR="006D1EE8" w:rsidRPr="009B5C7A">
        <w:rPr>
          <w:color w:val="000000" w:themeColor="text1"/>
        </w:rPr>
        <w:t>quickly reacted t</w:t>
      </w:r>
      <w:r w:rsidR="00587D98" w:rsidRPr="009B5C7A">
        <w:rPr>
          <w:color w:val="000000" w:themeColor="text1"/>
        </w:rPr>
        <w:t>o.</w:t>
      </w:r>
      <w:r w:rsidR="003C489F" w:rsidRPr="009B5C7A">
        <w:rPr>
          <w:color w:val="000000" w:themeColor="text1"/>
        </w:rPr>
        <w:t xml:space="preserve"> </w:t>
      </w:r>
    </w:p>
    <w:p w14:paraId="33D9161C" w14:textId="530537BB" w:rsidR="004C7DA9" w:rsidRPr="009B5C7A" w:rsidRDefault="004C7DA9" w:rsidP="009B5C7A">
      <w:pPr>
        <w:pStyle w:val="Nornal"/>
        <w:spacing w:after="0" w:line="276" w:lineRule="auto"/>
        <w:rPr>
          <w:color w:val="000000" w:themeColor="text1"/>
        </w:rPr>
      </w:pPr>
    </w:p>
    <w:p w14:paraId="7E5E058B" w14:textId="08074554" w:rsidR="00616C7E" w:rsidRPr="009B5C7A" w:rsidRDefault="009A1CB9" w:rsidP="009B5C7A">
      <w:pPr>
        <w:pStyle w:val="Nornal"/>
        <w:spacing w:after="0" w:line="276" w:lineRule="auto"/>
        <w:rPr>
          <w:color w:val="000000" w:themeColor="text1"/>
        </w:rPr>
      </w:pPr>
      <w:r w:rsidRPr="009B5C7A">
        <w:rPr>
          <w:color w:val="000000" w:themeColor="text1"/>
        </w:rPr>
        <w:t xml:space="preserve">There are several </w:t>
      </w:r>
      <w:r w:rsidR="00587D98" w:rsidRPr="009B5C7A">
        <w:rPr>
          <w:color w:val="000000" w:themeColor="text1"/>
        </w:rPr>
        <w:t xml:space="preserve">formal </w:t>
      </w:r>
      <w:r w:rsidRPr="009B5C7A">
        <w:rPr>
          <w:color w:val="000000" w:themeColor="text1"/>
        </w:rPr>
        <w:t xml:space="preserve">types of </w:t>
      </w:r>
      <w:proofErr w:type="gramStart"/>
      <w:r w:rsidRPr="009B5C7A">
        <w:rPr>
          <w:color w:val="000000" w:themeColor="text1"/>
        </w:rPr>
        <w:t>grade</w:t>
      </w:r>
      <w:proofErr w:type="gramEnd"/>
      <w:r w:rsidR="006A5456" w:rsidRPr="009B5C7A">
        <w:rPr>
          <w:color w:val="000000" w:themeColor="text1"/>
        </w:rPr>
        <w:t xml:space="preserve"> and</w:t>
      </w:r>
      <w:r w:rsidRPr="009B5C7A">
        <w:rPr>
          <w:color w:val="000000" w:themeColor="text1"/>
        </w:rPr>
        <w:t xml:space="preserve"> pay structure</w:t>
      </w:r>
      <w:r w:rsidR="006A5456" w:rsidRPr="009B5C7A">
        <w:rPr>
          <w:color w:val="000000" w:themeColor="text1"/>
        </w:rPr>
        <w:t>s an organisation could implement, these include: narrow, broad, job family, career family or pay spines.</w:t>
      </w:r>
      <w:r w:rsidRPr="009B5C7A">
        <w:rPr>
          <w:color w:val="000000" w:themeColor="text1"/>
        </w:rPr>
        <w:t xml:space="preserve"> </w:t>
      </w:r>
      <w:r w:rsidR="00C779C8" w:rsidRPr="009B5C7A">
        <w:rPr>
          <w:color w:val="000000" w:themeColor="text1"/>
        </w:rPr>
        <w:t>All have two key characteristics</w:t>
      </w:r>
      <w:r w:rsidR="00BB5789">
        <w:rPr>
          <w:color w:val="000000" w:themeColor="text1"/>
        </w:rPr>
        <w:t>:</w:t>
      </w:r>
      <w:r w:rsidR="00C779C8" w:rsidRPr="009B5C7A">
        <w:rPr>
          <w:color w:val="000000" w:themeColor="text1"/>
        </w:rPr>
        <w:t xml:space="preserve"> number of bands </w:t>
      </w:r>
      <w:r w:rsidR="00E303AB" w:rsidRPr="009B5C7A">
        <w:rPr>
          <w:color w:val="000000" w:themeColor="text1"/>
        </w:rPr>
        <w:t xml:space="preserve">and the pay span of each band. </w:t>
      </w:r>
      <w:r w:rsidR="00992590" w:rsidRPr="009B5C7A">
        <w:rPr>
          <w:color w:val="000000" w:themeColor="text1"/>
        </w:rPr>
        <w:t xml:space="preserve">In looking for a new pay structure </w:t>
      </w:r>
      <w:r w:rsidR="00252E83" w:rsidRPr="009B5C7A">
        <w:rPr>
          <w:color w:val="000000" w:themeColor="text1"/>
        </w:rPr>
        <w:t>GreenFrie</w:t>
      </w:r>
      <w:r w:rsidR="005B64B7" w:rsidRPr="009B5C7A">
        <w:rPr>
          <w:color w:val="000000" w:themeColor="text1"/>
        </w:rPr>
        <w:t xml:space="preserve">ndlyEco </w:t>
      </w:r>
      <w:r w:rsidR="00992590" w:rsidRPr="009B5C7A">
        <w:rPr>
          <w:color w:val="000000" w:themeColor="text1"/>
        </w:rPr>
        <w:t xml:space="preserve">should weigh up the differences and consider </w:t>
      </w:r>
      <w:r w:rsidR="00385C30" w:rsidRPr="009B5C7A">
        <w:rPr>
          <w:color w:val="000000" w:themeColor="text1"/>
        </w:rPr>
        <w:t xml:space="preserve">how it meets business need, culture and supports the workforce </w:t>
      </w:r>
      <w:r w:rsidR="00616C7E" w:rsidRPr="009B5C7A">
        <w:rPr>
          <w:color w:val="000000" w:themeColor="text1"/>
        </w:rPr>
        <w:t xml:space="preserve">motivation in a clear and transparent way.  </w:t>
      </w:r>
    </w:p>
    <w:p w14:paraId="59F3842F" w14:textId="196BA546" w:rsidR="00616C7E" w:rsidRPr="009B5C7A" w:rsidRDefault="00616C7E" w:rsidP="009B5C7A">
      <w:pPr>
        <w:pStyle w:val="Nornal"/>
        <w:spacing w:after="0" w:line="276" w:lineRule="auto"/>
        <w:rPr>
          <w:color w:val="000000" w:themeColor="text1"/>
        </w:rPr>
      </w:pPr>
    </w:p>
    <w:p w14:paraId="28599133" w14:textId="7183644E" w:rsidR="007F5B12" w:rsidRPr="009B5C7A" w:rsidRDefault="00F92159" w:rsidP="009B5C7A">
      <w:pPr>
        <w:pStyle w:val="Nornal"/>
        <w:spacing w:after="0" w:line="276" w:lineRule="auto"/>
        <w:rPr>
          <w:color w:val="000000" w:themeColor="text1"/>
        </w:rPr>
      </w:pPr>
      <w:r w:rsidRPr="009B5C7A">
        <w:rPr>
          <w:color w:val="000000" w:themeColor="text1"/>
        </w:rPr>
        <w:t>Armst</w:t>
      </w:r>
      <w:r w:rsidR="00BB5789">
        <w:rPr>
          <w:color w:val="000000" w:themeColor="text1"/>
        </w:rPr>
        <w:t>r</w:t>
      </w:r>
      <w:r w:rsidRPr="009B5C7A">
        <w:rPr>
          <w:color w:val="000000" w:themeColor="text1"/>
        </w:rPr>
        <w:t xml:space="preserve">ong and Taylor </w:t>
      </w:r>
      <w:r w:rsidR="00233F45" w:rsidRPr="009B5C7A">
        <w:rPr>
          <w:color w:val="000000" w:themeColor="text1"/>
        </w:rPr>
        <w:t>(202</w:t>
      </w:r>
      <w:r w:rsidR="00B90004">
        <w:rPr>
          <w:color w:val="000000" w:themeColor="text1"/>
        </w:rPr>
        <w:t>3</w:t>
      </w:r>
      <w:r w:rsidR="00233F45" w:rsidRPr="009B5C7A">
        <w:rPr>
          <w:color w:val="000000" w:themeColor="text1"/>
        </w:rPr>
        <w:t>) provide a summary description of different formal grade an</w:t>
      </w:r>
      <w:r w:rsidR="000125D3" w:rsidRPr="009B5C7A">
        <w:rPr>
          <w:color w:val="000000" w:themeColor="text1"/>
        </w:rPr>
        <w:t>d</w:t>
      </w:r>
      <w:r w:rsidR="00233F45" w:rsidRPr="009B5C7A">
        <w:rPr>
          <w:color w:val="000000" w:themeColor="text1"/>
        </w:rPr>
        <w:t xml:space="preserve"> pay structures</w:t>
      </w:r>
      <w:r w:rsidR="00E67C48" w:rsidRPr="009B5C7A">
        <w:rPr>
          <w:color w:val="000000" w:themeColor="text1"/>
        </w:rPr>
        <w:t xml:space="preserve"> highlighting that the most typical are broad graded and broad banded</w:t>
      </w:r>
      <w:r w:rsidR="008E77E9" w:rsidRPr="009B5C7A">
        <w:rPr>
          <w:color w:val="000000" w:themeColor="text1"/>
        </w:rPr>
        <w:t xml:space="preserve"> </w:t>
      </w:r>
      <w:r w:rsidR="00956F64" w:rsidRPr="009B5C7A">
        <w:rPr>
          <w:color w:val="000000" w:themeColor="text1"/>
        </w:rPr>
        <w:t xml:space="preserve">as depicted in </w:t>
      </w:r>
      <w:r w:rsidR="008E77E9" w:rsidRPr="009B5C7A">
        <w:rPr>
          <w:color w:val="000000" w:themeColor="text1"/>
        </w:rPr>
        <w:t>Figure 1.1</w:t>
      </w:r>
      <w:r w:rsidR="00956F64" w:rsidRPr="009B5C7A">
        <w:rPr>
          <w:color w:val="000000" w:themeColor="text1"/>
        </w:rPr>
        <w:t>.</w:t>
      </w:r>
      <w:r w:rsidR="008E77E9" w:rsidRPr="009B5C7A">
        <w:rPr>
          <w:color w:val="000000" w:themeColor="text1"/>
        </w:rPr>
        <w:t xml:space="preserve"> </w:t>
      </w:r>
    </w:p>
    <w:p w14:paraId="18A289BF" w14:textId="3F3A95F1" w:rsidR="00F25C39" w:rsidRPr="009B5C7A" w:rsidRDefault="00F25C39" w:rsidP="009B5C7A">
      <w:pPr>
        <w:pStyle w:val="Nornal"/>
        <w:spacing w:after="0" w:line="276" w:lineRule="auto"/>
        <w:rPr>
          <w:color w:val="000000" w:themeColor="text1"/>
        </w:rPr>
      </w:pPr>
    </w:p>
    <w:p w14:paraId="256C246E" w14:textId="459714F2" w:rsidR="008E77E9" w:rsidRPr="009B5C7A" w:rsidRDefault="000B4C5E" w:rsidP="009B5C7A">
      <w:pPr>
        <w:pStyle w:val="Nornal"/>
        <w:spacing w:after="0" w:line="276" w:lineRule="auto"/>
        <w:rPr>
          <w:color w:val="000000" w:themeColor="text1"/>
        </w:rPr>
      </w:pPr>
      <w:r w:rsidRPr="009B5C7A">
        <w:rPr>
          <w:noProof/>
          <w:color w:val="000000" w:themeColor="text1"/>
        </w:rPr>
        <mc:AlternateContent>
          <mc:Choice Requires="wpg">
            <w:drawing>
              <wp:anchor distT="0" distB="0" distL="114300" distR="114300" simplePos="0" relativeHeight="251659264" behindDoc="0" locked="0" layoutInCell="1" allowOverlap="1" wp14:anchorId="08BCAC74" wp14:editId="56AA754F">
                <wp:simplePos x="0" y="0"/>
                <wp:positionH relativeFrom="margin">
                  <wp:posOffset>634890</wp:posOffset>
                </wp:positionH>
                <wp:positionV relativeFrom="margin">
                  <wp:posOffset>2591960</wp:posOffset>
                </wp:positionV>
                <wp:extent cx="4237990" cy="1955800"/>
                <wp:effectExtent l="0" t="0" r="0" b="6350"/>
                <wp:wrapSquare wrapText="bothSides"/>
                <wp:docPr id="142533034" name="Group 3"/>
                <wp:cNvGraphicFramePr/>
                <a:graphic xmlns:a="http://schemas.openxmlformats.org/drawingml/2006/main">
                  <a:graphicData uri="http://schemas.microsoft.com/office/word/2010/wordprocessingGroup">
                    <wpg:wgp>
                      <wpg:cNvGrpSpPr/>
                      <wpg:grpSpPr>
                        <a:xfrm>
                          <a:off x="0" y="0"/>
                          <a:ext cx="4237990" cy="1955800"/>
                          <a:chOff x="0" y="0"/>
                          <a:chExt cx="5031105" cy="2486532"/>
                        </a:xfrm>
                      </wpg:grpSpPr>
                      <pic:pic xmlns:pic="http://schemas.openxmlformats.org/drawingml/2006/picture">
                        <pic:nvPicPr>
                          <pic:cNvPr id="568383199" name="Picture 1" descr="A graph with a graph and a graph&#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1105" cy="2170430"/>
                          </a:xfrm>
                          <a:prstGeom prst="rect">
                            <a:avLst/>
                          </a:prstGeom>
                          <a:noFill/>
                        </pic:spPr>
                      </pic:pic>
                      <wps:wsp>
                        <wps:cNvPr id="2043423421" name="Text Box 2"/>
                        <wps:cNvSpPr txBox="1"/>
                        <wps:spPr>
                          <a:xfrm>
                            <a:off x="3821226" y="2170429"/>
                            <a:ext cx="1030595" cy="316103"/>
                          </a:xfrm>
                          <a:prstGeom prst="rect">
                            <a:avLst/>
                          </a:prstGeom>
                          <a:solidFill>
                            <a:schemeClr val="lt1"/>
                          </a:solidFill>
                          <a:ln w="6350">
                            <a:noFill/>
                          </a:ln>
                        </wps:spPr>
                        <wps:txbx>
                          <w:txbxContent>
                            <w:p w14:paraId="34AD9356" w14:textId="2554B260" w:rsidR="008E77E9" w:rsidRPr="008E77E9" w:rsidRDefault="008E77E9" w:rsidP="008E77E9">
                              <w:pPr>
                                <w:pStyle w:val="Nornal"/>
                                <w:spacing w:after="0" w:line="240" w:lineRule="auto"/>
                                <w:rPr>
                                  <w:b/>
                                  <w:bCs/>
                                  <w:sz w:val="18"/>
                                  <w:szCs w:val="18"/>
                                </w:rPr>
                              </w:pPr>
                              <w:r w:rsidRPr="008E77E9">
                                <w:rPr>
                                  <w:b/>
                                  <w:bCs/>
                                  <w:color w:val="000000" w:themeColor="text1"/>
                                  <w:sz w:val="18"/>
                                  <w:szCs w:val="18"/>
                                </w:rPr>
                                <w:t>Figure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BCAC74" id="Group 3" o:spid="_x0000_s1026" style="position:absolute;margin-left:50pt;margin-top:204.1pt;width:333.7pt;height:154pt;z-index:251659264;mso-position-horizontal-relative:margin;mso-position-vertical-relative:margin;mso-width-relative:margin;mso-height-relative:margin" coordsize="50311,248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graph with a graph and a graph&#10;&#10;AI-generated content may be incorrect." style="position:absolute;width:50311;height:21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">
                  <v:imagedata r:id="rId8" o:title="A graph with a graph and a graph&#10;&#10;AI-generated content may be incorrect"/>
                </v:shape>
                <v:shapetype id="_x0000_t202" coordsize="21600,21600" o:spt="202" path="m,l,21600r21600,l21600,xe">
                  <v:stroke joinstyle="miter"/>
                  <v:path gradientshapeok="t" o:connecttype="rect"/>
                </v:shapetype>
                <v:shape id="Text Box 2" o:spid="_x0000_s1028" type="#_x0000_t202" style="position:absolute;left:38212;top:21704;width:10306;height:3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" fillcolor="white [3201]" stroked="f" strokeweight=".5pt">
                  <v:textbox>
                    <w:txbxContent>
                      <w:p w14:paraId="34AD9356" w14:textId="2554B260" w:rsidR="008E77E9" w:rsidRPr="008E77E9" w:rsidRDefault="008E77E9" w:rsidP="008E77E9">
                        <w:pPr>
                          <w:pStyle w:val="Nornal"/>
                          <w:spacing w:after="0" w:line="240" w:lineRule="auto"/>
                          <w:rPr>
                            <w:b/>
                            <w:bCs/>
                            <w:sz w:val="18"/>
                            <w:szCs w:val="18"/>
                          </w:rPr>
                        </w:pPr>
                        <w:r w:rsidRPr="008E77E9">
                          <w:rPr>
                            <w:b/>
                            <w:bCs/>
                            <w:color w:val="000000" w:themeColor="text1"/>
                            <w:sz w:val="18"/>
                            <w:szCs w:val="18"/>
                          </w:rPr>
                          <w:t>Figure 1.1</w:t>
                        </w:r>
                      </w:p>
                    </w:txbxContent>
                  </v:textbox>
                </v:shape>
                <w10:wrap type="square" anchorx="margin" anchory="margin"/>
              </v:group>
            </w:pict>
          </mc:Fallback>
        </mc:AlternateContent>
      </w:r>
    </w:p>
    <w:p w14:paraId="7A7A5F2B" w14:textId="77777777" w:rsidR="008E77E9" w:rsidRPr="009B5C7A" w:rsidRDefault="008E77E9" w:rsidP="009B5C7A">
      <w:pPr>
        <w:pStyle w:val="Nornal"/>
        <w:spacing w:after="0" w:line="276" w:lineRule="auto"/>
        <w:rPr>
          <w:color w:val="000000" w:themeColor="text1"/>
        </w:rPr>
      </w:pPr>
    </w:p>
    <w:p w14:paraId="36489F43" w14:textId="4697814B" w:rsidR="008E77E9" w:rsidRPr="009B5C7A" w:rsidRDefault="008E77E9" w:rsidP="009B5C7A">
      <w:pPr>
        <w:pStyle w:val="Nornal"/>
        <w:spacing w:after="0" w:line="276" w:lineRule="auto"/>
        <w:rPr>
          <w:color w:val="000000" w:themeColor="text1"/>
        </w:rPr>
      </w:pPr>
    </w:p>
    <w:p w14:paraId="36C0F495" w14:textId="7B8A8BFC" w:rsidR="008E77E9" w:rsidRPr="009B5C7A" w:rsidRDefault="008E77E9" w:rsidP="009B5C7A">
      <w:pPr>
        <w:pStyle w:val="Nornal"/>
        <w:spacing w:after="0" w:line="276" w:lineRule="auto"/>
        <w:rPr>
          <w:color w:val="000000" w:themeColor="text1"/>
        </w:rPr>
      </w:pPr>
    </w:p>
    <w:p w14:paraId="29937393" w14:textId="60F8010C" w:rsidR="008E77E9" w:rsidRPr="009B5C7A" w:rsidRDefault="008E77E9" w:rsidP="009B5C7A">
      <w:pPr>
        <w:pStyle w:val="Nornal"/>
        <w:spacing w:after="0" w:line="276" w:lineRule="auto"/>
        <w:rPr>
          <w:color w:val="000000" w:themeColor="text1"/>
        </w:rPr>
      </w:pPr>
    </w:p>
    <w:p w14:paraId="6F366253" w14:textId="77777777" w:rsidR="008E77E9" w:rsidRPr="009B5C7A" w:rsidRDefault="008E77E9" w:rsidP="009B5C7A">
      <w:pPr>
        <w:pStyle w:val="Nornal"/>
        <w:spacing w:after="0" w:line="276" w:lineRule="auto"/>
        <w:rPr>
          <w:color w:val="000000" w:themeColor="text1"/>
        </w:rPr>
      </w:pPr>
    </w:p>
    <w:p w14:paraId="501EF591" w14:textId="04F3AE7D" w:rsidR="008E77E9" w:rsidRPr="009B5C7A" w:rsidRDefault="008E77E9" w:rsidP="009B5C7A">
      <w:pPr>
        <w:pStyle w:val="Nornal"/>
        <w:spacing w:after="0" w:line="276" w:lineRule="auto"/>
        <w:rPr>
          <w:color w:val="000000" w:themeColor="text1"/>
        </w:rPr>
      </w:pPr>
    </w:p>
    <w:p w14:paraId="26F75934" w14:textId="6BDDAF36" w:rsidR="008E77E9" w:rsidRPr="009B5C7A" w:rsidRDefault="008E77E9" w:rsidP="009B5C7A">
      <w:pPr>
        <w:pStyle w:val="Nornal"/>
        <w:spacing w:after="0" w:line="276" w:lineRule="auto"/>
        <w:rPr>
          <w:color w:val="000000" w:themeColor="text1"/>
        </w:rPr>
      </w:pPr>
    </w:p>
    <w:p w14:paraId="3DD624DC" w14:textId="77777777" w:rsidR="00616C7E" w:rsidRPr="009B5C7A" w:rsidRDefault="00616C7E" w:rsidP="009B5C7A">
      <w:pPr>
        <w:pStyle w:val="Nornal"/>
        <w:spacing w:after="0" w:line="276" w:lineRule="auto"/>
        <w:rPr>
          <w:color w:val="000000" w:themeColor="text1"/>
        </w:rPr>
      </w:pPr>
    </w:p>
    <w:p w14:paraId="47C7EFD1" w14:textId="77777777" w:rsidR="00616C7E" w:rsidRPr="009B5C7A" w:rsidRDefault="00616C7E" w:rsidP="009B5C7A">
      <w:pPr>
        <w:pStyle w:val="Nornal"/>
        <w:spacing w:after="0" w:line="276" w:lineRule="auto"/>
        <w:rPr>
          <w:color w:val="000000" w:themeColor="text1"/>
        </w:rPr>
      </w:pPr>
    </w:p>
    <w:p w14:paraId="502DE093" w14:textId="77777777" w:rsidR="00616C7E" w:rsidRPr="009B5C7A" w:rsidRDefault="00616C7E" w:rsidP="009B5C7A">
      <w:pPr>
        <w:pStyle w:val="Nornal"/>
        <w:spacing w:after="0" w:line="276" w:lineRule="auto"/>
        <w:rPr>
          <w:color w:val="000000" w:themeColor="text1"/>
        </w:rPr>
      </w:pPr>
    </w:p>
    <w:p w14:paraId="0C9938FF" w14:textId="77777777" w:rsidR="009B5C7A" w:rsidRDefault="009B5C7A" w:rsidP="009B5C7A">
      <w:pPr>
        <w:pStyle w:val="Nornal"/>
        <w:spacing w:after="0" w:line="276" w:lineRule="auto"/>
        <w:rPr>
          <w:color w:val="000000" w:themeColor="text1"/>
        </w:rPr>
      </w:pPr>
    </w:p>
    <w:p w14:paraId="6A13D32D" w14:textId="58ABFF5E" w:rsidR="00E67C48" w:rsidRPr="009B5C7A" w:rsidRDefault="00446858" w:rsidP="009B5C7A">
      <w:pPr>
        <w:pStyle w:val="Nornal"/>
        <w:spacing w:after="0" w:line="276" w:lineRule="auto"/>
        <w:rPr>
          <w:color w:val="000000" w:themeColor="text1"/>
        </w:rPr>
      </w:pPr>
      <w:r w:rsidRPr="009B5C7A">
        <w:rPr>
          <w:color w:val="000000" w:themeColor="text1"/>
        </w:rPr>
        <w:t>Broad</w:t>
      </w:r>
      <w:r w:rsidR="00E67C48" w:rsidRPr="009B5C7A">
        <w:rPr>
          <w:color w:val="000000" w:themeColor="text1"/>
        </w:rPr>
        <w:t xml:space="preserve"> graded </w:t>
      </w:r>
      <w:r w:rsidR="00B52679" w:rsidRPr="009B5C7A">
        <w:rPr>
          <w:color w:val="000000" w:themeColor="text1"/>
        </w:rPr>
        <w:t xml:space="preserve">is </w:t>
      </w:r>
      <w:r w:rsidR="00936C17" w:rsidRPr="009B5C7A">
        <w:rPr>
          <w:color w:val="000000" w:themeColor="text1"/>
        </w:rPr>
        <w:t xml:space="preserve">typically </w:t>
      </w:r>
      <w:r w:rsidR="005D00FD" w:rsidRPr="009B5C7A">
        <w:rPr>
          <w:color w:val="000000" w:themeColor="text1"/>
        </w:rPr>
        <w:t>in between</w:t>
      </w:r>
      <w:r w:rsidR="00E303AB" w:rsidRPr="009B5C7A">
        <w:rPr>
          <w:color w:val="000000" w:themeColor="text1"/>
        </w:rPr>
        <w:t xml:space="preserve"> the narrow and br</w:t>
      </w:r>
      <w:r w:rsidR="005D00FD" w:rsidRPr="009B5C7A">
        <w:rPr>
          <w:color w:val="000000" w:themeColor="text1"/>
        </w:rPr>
        <w:t xml:space="preserve">oadbands usually with </w:t>
      </w:r>
      <w:r w:rsidR="00B52679" w:rsidRPr="009B5C7A">
        <w:rPr>
          <w:color w:val="000000" w:themeColor="text1"/>
        </w:rPr>
        <w:t xml:space="preserve">a sequence of </w:t>
      </w:r>
      <w:r w:rsidR="001E1EE2" w:rsidRPr="009B5C7A">
        <w:rPr>
          <w:color w:val="000000" w:themeColor="text1"/>
        </w:rPr>
        <w:t xml:space="preserve">between 6 to 9 grades </w:t>
      </w:r>
      <w:r w:rsidR="00EF1B8F" w:rsidRPr="009B5C7A">
        <w:rPr>
          <w:color w:val="000000" w:themeColor="text1"/>
        </w:rPr>
        <w:t xml:space="preserve">with </w:t>
      </w:r>
      <w:proofErr w:type="gramStart"/>
      <w:r w:rsidR="00EF1B8F" w:rsidRPr="009B5C7A">
        <w:rPr>
          <w:color w:val="000000" w:themeColor="text1"/>
        </w:rPr>
        <w:t>fairly broad</w:t>
      </w:r>
      <w:proofErr w:type="gramEnd"/>
      <w:r w:rsidR="00EF1B8F" w:rsidRPr="009B5C7A">
        <w:rPr>
          <w:color w:val="000000" w:themeColor="text1"/>
        </w:rPr>
        <w:t xml:space="preserve"> pay ranges</w:t>
      </w:r>
      <w:r w:rsidR="00B90004">
        <w:rPr>
          <w:color w:val="000000" w:themeColor="text1"/>
        </w:rPr>
        <w:t>,</w:t>
      </w:r>
      <w:r w:rsidR="005E6C64" w:rsidRPr="009B5C7A">
        <w:rPr>
          <w:color w:val="000000" w:themeColor="text1"/>
        </w:rPr>
        <w:t xml:space="preserve"> </w:t>
      </w:r>
      <w:r w:rsidR="003D3431" w:rsidRPr="009B5C7A">
        <w:rPr>
          <w:color w:val="000000" w:themeColor="text1"/>
        </w:rPr>
        <w:t>progression</w:t>
      </w:r>
      <w:r w:rsidR="00FC1DB1" w:rsidRPr="009B5C7A">
        <w:rPr>
          <w:color w:val="000000" w:themeColor="text1"/>
        </w:rPr>
        <w:t xml:space="preserve"> is linked to contribution and may have </w:t>
      </w:r>
      <w:r w:rsidR="003D3431" w:rsidRPr="009B5C7A">
        <w:rPr>
          <w:color w:val="000000" w:themeColor="text1"/>
        </w:rPr>
        <w:t xml:space="preserve">thresholds or zones for achievements. </w:t>
      </w:r>
      <w:r w:rsidR="006737EF" w:rsidRPr="009B5C7A">
        <w:rPr>
          <w:color w:val="000000" w:themeColor="text1"/>
        </w:rPr>
        <w:t xml:space="preserve">Organisations </w:t>
      </w:r>
      <w:r w:rsidR="00053A61" w:rsidRPr="009B5C7A">
        <w:rPr>
          <w:color w:val="000000" w:themeColor="text1"/>
        </w:rPr>
        <w:t xml:space="preserve">can </w:t>
      </w:r>
      <w:r w:rsidR="00D32ABB" w:rsidRPr="009B5C7A">
        <w:rPr>
          <w:color w:val="000000" w:themeColor="text1"/>
        </w:rPr>
        <w:t>have</w:t>
      </w:r>
      <w:r w:rsidR="00053A61" w:rsidRPr="009B5C7A">
        <w:rPr>
          <w:color w:val="000000" w:themeColor="text1"/>
        </w:rPr>
        <w:t xml:space="preserve"> a greater control on gr</w:t>
      </w:r>
      <w:r w:rsidR="00D32ABB" w:rsidRPr="009B5C7A">
        <w:rPr>
          <w:color w:val="000000" w:themeColor="text1"/>
        </w:rPr>
        <w:t>ade drift</w:t>
      </w:r>
      <w:r w:rsidR="00F85C1F" w:rsidRPr="009B5C7A">
        <w:rPr>
          <w:color w:val="000000" w:themeColor="text1"/>
        </w:rPr>
        <w:t xml:space="preserve"> i.e. reducing the pressure in </w:t>
      </w:r>
      <w:r w:rsidR="00D32ABB" w:rsidRPr="009B5C7A">
        <w:rPr>
          <w:color w:val="000000" w:themeColor="text1"/>
        </w:rPr>
        <w:t xml:space="preserve">jobs being </w:t>
      </w:r>
      <w:r w:rsidR="00F85C1F" w:rsidRPr="009B5C7A">
        <w:rPr>
          <w:color w:val="000000" w:themeColor="text1"/>
        </w:rPr>
        <w:t xml:space="preserve">rated higher than justified, this is due to the </w:t>
      </w:r>
      <w:r w:rsidR="004459B4" w:rsidRPr="009B5C7A">
        <w:rPr>
          <w:color w:val="000000" w:themeColor="text1"/>
        </w:rPr>
        <w:t xml:space="preserve">grater scope for progress. </w:t>
      </w:r>
    </w:p>
    <w:p w14:paraId="13D99A7B" w14:textId="77777777" w:rsidR="00E67C48" w:rsidRPr="009B5C7A" w:rsidRDefault="00E67C48" w:rsidP="009B5C7A">
      <w:pPr>
        <w:pStyle w:val="Nornal"/>
        <w:spacing w:after="0" w:line="276" w:lineRule="auto"/>
        <w:rPr>
          <w:color w:val="000000" w:themeColor="text1"/>
        </w:rPr>
      </w:pPr>
    </w:p>
    <w:p w14:paraId="43AFAB7C" w14:textId="4F36A101" w:rsidR="00E67C48" w:rsidRPr="009B5C7A" w:rsidRDefault="00446858" w:rsidP="009B5C7A">
      <w:pPr>
        <w:pStyle w:val="Nornal"/>
        <w:spacing w:after="0" w:line="276" w:lineRule="auto"/>
        <w:rPr>
          <w:color w:val="000000" w:themeColor="text1"/>
        </w:rPr>
      </w:pPr>
      <w:r w:rsidRPr="009B5C7A">
        <w:rPr>
          <w:color w:val="000000" w:themeColor="text1"/>
        </w:rPr>
        <w:t xml:space="preserve">Broad banded </w:t>
      </w:r>
      <w:r w:rsidR="00671BFE" w:rsidRPr="009B5C7A">
        <w:rPr>
          <w:color w:val="000000" w:themeColor="text1"/>
        </w:rPr>
        <w:t xml:space="preserve">is typically a sequence of fewer </w:t>
      </w:r>
      <w:r w:rsidR="004459B4" w:rsidRPr="009B5C7A">
        <w:rPr>
          <w:color w:val="000000" w:themeColor="text1"/>
        </w:rPr>
        <w:t>pay bands</w:t>
      </w:r>
      <w:r w:rsidR="008E37B2" w:rsidRPr="009B5C7A">
        <w:rPr>
          <w:color w:val="000000" w:themeColor="text1"/>
        </w:rPr>
        <w:t xml:space="preserve">, this gives </w:t>
      </w:r>
      <w:r w:rsidR="00C9365A" w:rsidRPr="009B5C7A">
        <w:rPr>
          <w:color w:val="000000" w:themeColor="text1"/>
        </w:rPr>
        <w:t>greater</w:t>
      </w:r>
      <w:r w:rsidR="008E37B2" w:rsidRPr="009B5C7A">
        <w:rPr>
          <w:color w:val="000000" w:themeColor="text1"/>
        </w:rPr>
        <w:t xml:space="preserve"> pay flexibility than the narrow band structures</w:t>
      </w:r>
      <w:r w:rsidR="00D83010" w:rsidRPr="009B5C7A">
        <w:rPr>
          <w:color w:val="000000" w:themeColor="text1"/>
        </w:rPr>
        <w:t xml:space="preserve">, it allows </w:t>
      </w:r>
      <w:r w:rsidR="0007154A" w:rsidRPr="009B5C7A">
        <w:rPr>
          <w:color w:val="000000" w:themeColor="text1"/>
        </w:rPr>
        <w:t xml:space="preserve">pay progression without the need for </w:t>
      </w:r>
      <w:r w:rsidR="00B90004" w:rsidRPr="009B5C7A">
        <w:rPr>
          <w:color w:val="000000" w:themeColor="text1"/>
        </w:rPr>
        <w:t>regradi</w:t>
      </w:r>
      <w:r w:rsidR="00B90004">
        <w:rPr>
          <w:color w:val="000000" w:themeColor="text1"/>
        </w:rPr>
        <w:t>ng roles</w:t>
      </w:r>
      <w:r w:rsidR="00620BDB" w:rsidRPr="009B5C7A">
        <w:rPr>
          <w:color w:val="000000" w:themeColor="text1"/>
        </w:rPr>
        <w:t>, but it reduces p</w:t>
      </w:r>
      <w:r w:rsidR="0007154A" w:rsidRPr="009B5C7A">
        <w:rPr>
          <w:color w:val="000000" w:themeColor="text1"/>
        </w:rPr>
        <w:t xml:space="preserve">romotion </w:t>
      </w:r>
      <w:r w:rsidR="00620BDB" w:rsidRPr="009B5C7A">
        <w:rPr>
          <w:color w:val="000000" w:themeColor="text1"/>
        </w:rPr>
        <w:t>opportunities</w:t>
      </w:r>
      <w:r w:rsidR="006F126D" w:rsidRPr="009B5C7A">
        <w:rPr>
          <w:color w:val="000000" w:themeColor="text1"/>
        </w:rPr>
        <w:t xml:space="preserve">. Armstrong and Taylor (2023) </w:t>
      </w:r>
      <w:r w:rsidR="00D83010" w:rsidRPr="009B5C7A">
        <w:rPr>
          <w:color w:val="000000" w:themeColor="text1"/>
        </w:rPr>
        <w:t>suggest</w:t>
      </w:r>
      <w:r w:rsidR="0086055A" w:rsidRPr="009B5C7A">
        <w:rPr>
          <w:color w:val="000000" w:themeColor="text1"/>
        </w:rPr>
        <w:t xml:space="preserve"> this suits </w:t>
      </w:r>
      <w:r w:rsidR="00FB2A27" w:rsidRPr="009B5C7A">
        <w:rPr>
          <w:color w:val="000000" w:themeColor="text1"/>
        </w:rPr>
        <w:t xml:space="preserve">new </w:t>
      </w:r>
      <w:r w:rsidR="00C9365A" w:rsidRPr="009B5C7A">
        <w:rPr>
          <w:color w:val="000000" w:themeColor="text1"/>
        </w:rPr>
        <w:t>style</w:t>
      </w:r>
      <w:r w:rsidR="0086055A" w:rsidRPr="009B5C7A">
        <w:rPr>
          <w:color w:val="000000" w:themeColor="text1"/>
        </w:rPr>
        <w:t xml:space="preserve"> </w:t>
      </w:r>
      <w:r w:rsidR="00C9365A" w:rsidRPr="009B5C7A">
        <w:rPr>
          <w:color w:val="000000" w:themeColor="text1"/>
        </w:rPr>
        <w:t>organisations</w:t>
      </w:r>
      <w:r w:rsidR="0086055A" w:rsidRPr="009B5C7A">
        <w:rPr>
          <w:color w:val="000000" w:themeColor="text1"/>
        </w:rPr>
        <w:t xml:space="preserve">, however a disadvantage is that it can be difficult to understand </w:t>
      </w:r>
      <w:r w:rsidR="00C9365A" w:rsidRPr="009B5C7A">
        <w:rPr>
          <w:color w:val="000000" w:themeColor="text1"/>
        </w:rPr>
        <w:t xml:space="preserve">and organisations may encounter equal pay problems. </w:t>
      </w:r>
    </w:p>
    <w:p w14:paraId="65DD0BF6" w14:textId="64D175D5" w:rsidR="001F0C2E" w:rsidRPr="009B5C7A" w:rsidRDefault="001F0C2E" w:rsidP="009B5C7A">
      <w:pPr>
        <w:pStyle w:val="Nornal"/>
        <w:spacing w:after="0" w:line="276" w:lineRule="auto"/>
        <w:rPr>
          <w:color w:val="000000" w:themeColor="text1"/>
        </w:rPr>
      </w:pPr>
    </w:p>
    <w:p w14:paraId="309DABFD" w14:textId="507585C2" w:rsidR="00AE75DC" w:rsidRPr="009B5C7A" w:rsidRDefault="003A532A" w:rsidP="009B5C7A">
      <w:pPr>
        <w:pStyle w:val="Nornal"/>
        <w:spacing w:after="0" w:line="276" w:lineRule="auto"/>
        <w:rPr>
          <w:color w:val="000000" w:themeColor="text1"/>
        </w:rPr>
      </w:pPr>
      <w:r w:rsidRPr="009B5C7A">
        <w:rPr>
          <w:color w:val="000000" w:themeColor="text1"/>
        </w:rPr>
        <w:t xml:space="preserve">The process for progression through </w:t>
      </w:r>
      <w:r w:rsidR="006C0300" w:rsidRPr="009B5C7A">
        <w:rPr>
          <w:color w:val="000000" w:themeColor="text1"/>
        </w:rPr>
        <w:t xml:space="preserve">a pay </w:t>
      </w:r>
      <w:r w:rsidRPr="009B5C7A">
        <w:rPr>
          <w:color w:val="000000" w:themeColor="text1"/>
        </w:rPr>
        <w:t xml:space="preserve">structure can be based upon </w:t>
      </w:r>
      <w:r w:rsidR="0062138E" w:rsidRPr="009B5C7A">
        <w:rPr>
          <w:color w:val="000000" w:themeColor="text1"/>
        </w:rPr>
        <w:t xml:space="preserve">performance, contribution, competence or time within the role.  </w:t>
      </w:r>
      <w:r w:rsidR="00AE75DC" w:rsidRPr="009B5C7A">
        <w:rPr>
          <w:color w:val="000000" w:themeColor="text1"/>
        </w:rPr>
        <w:t>CIPD (2025) discuss the use of target points</w:t>
      </w:r>
      <w:r w:rsidR="00766F53" w:rsidRPr="009B5C7A">
        <w:rPr>
          <w:color w:val="000000" w:themeColor="text1"/>
        </w:rPr>
        <w:t xml:space="preserve"> </w:t>
      </w:r>
      <w:r w:rsidR="00572BBF" w:rsidRPr="009B5C7A">
        <w:rPr>
          <w:color w:val="000000" w:themeColor="text1"/>
        </w:rPr>
        <w:t xml:space="preserve">when reaching </w:t>
      </w:r>
      <w:r w:rsidR="003E6D5D" w:rsidRPr="009B5C7A">
        <w:rPr>
          <w:color w:val="000000" w:themeColor="text1"/>
        </w:rPr>
        <w:t>satisfactory</w:t>
      </w:r>
      <w:r w:rsidR="00766F53" w:rsidRPr="009B5C7A">
        <w:rPr>
          <w:color w:val="000000" w:themeColor="text1"/>
        </w:rPr>
        <w:t xml:space="preserve"> performance</w:t>
      </w:r>
      <w:r w:rsidR="00572BBF" w:rsidRPr="009B5C7A">
        <w:rPr>
          <w:color w:val="000000" w:themeColor="text1"/>
        </w:rPr>
        <w:t xml:space="preserve">, which </w:t>
      </w:r>
      <w:r w:rsidR="00704893" w:rsidRPr="009B5C7A">
        <w:rPr>
          <w:color w:val="000000" w:themeColor="text1"/>
        </w:rPr>
        <w:t xml:space="preserve">help overcome issues faced when using broad banding. </w:t>
      </w:r>
    </w:p>
    <w:p w14:paraId="2CE47971" w14:textId="77777777" w:rsidR="00AE75DC" w:rsidRPr="009B5C7A" w:rsidRDefault="00AE75DC" w:rsidP="009B5C7A">
      <w:pPr>
        <w:pStyle w:val="Nornal"/>
        <w:spacing w:after="0" w:line="276" w:lineRule="auto"/>
        <w:rPr>
          <w:color w:val="000000" w:themeColor="text1"/>
        </w:rPr>
      </w:pPr>
    </w:p>
    <w:p w14:paraId="3F81CF56" w14:textId="170A4E7F" w:rsidR="001F0C2E" w:rsidRDefault="0062138E" w:rsidP="009B5C7A">
      <w:pPr>
        <w:pStyle w:val="Nornal"/>
        <w:spacing w:after="0" w:line="276" w:lineRule="auto"/>
        <w:rPr>
          <w:color w:val="000000" w:themeColor="text1"/>
        </w:rPr>
      </w:pPr>
      <w:r w:rsidRPr="009B5C7A">
        <w:rPr>
          <w:color w:val="000000" w:themeColor="text1"/>
        </w:rPr>
        <w:t xml:space="preserve">To avoid </w:t>
      </w:r>
      <w:r w:rsidR="00C47AB4" w:rsidRPr="009B5C7A">
        <w:rPr>
          <w:color w:val="000000" w:themeColor="text1"/>
        </w:rPr>
        <w:t>demoti</w:t>
      </w:r>
      <w:r w:rsidR="008D76FE" w:rsidRPr="009B5C7A">
        <w:rPr>
          <w:color w:val="000000" w:themeColor="text1"/>
        </w:rPr>
        <w:t xml:space="preserve">vating staff, increasing </w:t>
      </w:r>
      <w:r w:rsidR="00C47AB4" w:rsidRPr="009B5C7A">
        <w:rPr>
          <w:color w:val="000000" w:themeColor="text1"/>
        </w:rPr>
        <w:t>turnover</w:t>
      </w:r>
      <w:r w:rsidR="008D76FE" w:rsidRPr="009B5C7A">
        <w:rPr>
          <w:color w:val="000000" w:themeColor="text1"/>
        </w:rPr>
        <w:t xml:space="preserve"> or worse</w:t>
      </w:r>
      <w:r w:rsidR="003E0FCB" w:rsidRPr="009B5C7A">
        <w:rPr>
          <w:color w:val="000000" w:themeColor="text1"/>
        </w:rPr>
        <w:t>,</w:t>
      </w:r>
      <w:r w:rsidR="00C47AB4" w:rsidRPr="009B5C7A">
        <w:rPr>
          <w:color w:val="000000" w:themeColor="text1"/>
        </w:rPr>
        <w:t xml:space="preserve"> </w:t>
      </w:r>
      <w:r w:rsidR="006C0300" w:rsidRPr="009B5C7A">
        <w:rPr>
          <w:color w:val="000000" w:themeColor="text1"/>
        </w:rPr>
        <w:t xml:space="preserve">encountering </w:t>
      </w:r>
      <w:r w:rsidR="00C47AB4" w:rsidRPr="009B5C7A">
        <w:rPr>
          <w:color w:val="000000" w:themeColor="text1"/>
        </w:rPr>
        <w:t>potential pay claims</w:t>
      </w:r>
      <w:r w:rsidR="008D76FE" w:rsidRPr="009B5C7A">
        <w:rPr>
          <w:color w:val="000000" w:themeColor="text1"/>
        </w:rPr>
        <w:t>,</w:t>
      </w:r>
      <w:r w:rsidR="003B0DAB" w:rsidRPr="009B5C7A">
        <w:rPr>
          <w:color w:val="000000" w:themeColor="text1"/>
        </w:rPr>
        <w:t xml:space="preserve"> </w:t>
      </w:r>
      <w:r w:rsidR="006C0300" w:rsidRPr="009B5C7A">
        <w:rPr>
          <w:color w:val="000000" w:themeColor="text1"/>
        </w:rPr>
        <w:t xml:space="preserve">GreenFriendlyEco should </w:t>
      </w:r>
      <w:r w:rsidR="008D76FE" w:rsidRPr="009B5C7A">
        <w:rPr>
          <w:color w:val="000000" w:themeColor="text1"/>
        </w:rPr>
        <w:t xml:space="preserve">clearly </w:t>
      </w:r>
      <w:r w:rsidR="006C0300" w:rsidRPr="009B5C7A">
        <w:rPr>
          <w:color w:val="000000" w:themeColor="text1"/>
        </w:rPr>
        <w:t>communicate</w:t>
      </w:r>
      <w:r w:rsidR="008D76FE" w:rsidRPr="009B5C7A">
        <w:rPr>
          <w:color w:val="000000" w:themeColor="text1"/>
        </w:rPr>
        <w:t xml:space="preserve"> </w:t>
      </w:r>
      <w:r w:rsidR="003E0FCB" w:rsidRPr="009B5C7A">
        <w:rPr>
          <w:color w:val="000000" w:themeColor="text1"/>
        </w:rPr>
        <w:t xml:space="preserve">pay structure and </w:t>
      </w:r>
      <w:r w:rsidR="006C0300" w:rsidRPr="009B5C7A">
        <w:rPr>
          <w:color w:val="000000" w:themeColor="text1"/>
        </w:rPr>
        <w:t xml:space="preserve">the method of </w:t>
      </w:r>
      <w:r w:rsidR="006C0300" w:rsidRPr="009B5C7A">
        <w:rPr>
          <w:color w:val="000000" w:themeColor="text1"/>
        </w:rPr>
        <w:t xml:space="preserve">pay </w:t>
      </w:r>
      <w:r w:rsidR="006C0300" w:rsidRPr="009B5C7A">
        <w:rPr>
          <w:color w:val="000000" w:themeColor="text1"/>
        </w:rPr>
        <w:t>progress</w:t>
      </w:r>
      <w:r w:rsidR="006C0300" w:rsidRPr="009B5C7A">
        <w:rPr>
          <w:color w:val="000000" w:themeColor="text1"/>
        </w:rPr>
        <w:t>ion</w:t>
      </w:r>
      <w:r w:rsidR="006C0300" w:rsidRPr="009B5C7A">
        <w:rPr>
          <w:color w:val="000000" w:themeColor="text1"/>
        </w:rPr>
        <w:t xml:space="preserve"> </w:t>
      </w:r>
      <w:r w:rsidR="008D76FE" w:rsidRPr="009B5C7A">
        <w:rPr>
          <w:color w:val="000000" w:themeColor="text1"/>
        </w:rPr>
        <w:t>throughout the organisation</w:t>
      </w:r>
      <w:r w:rsidR="00B8412B" w:rsidRPr="009B5C7A">
        <w:rPr>
          <w:color w:val="000000" w:themeColor="text1"/>
        </w:rPr>
        <w:t xml:space="preserve">, providing guidelines and training </w:t>
      </w:r>
      <w:r w:rsidR="006C0300" w:rsidRPr="009B5C7A">
        <w:rPr>
          <w:color w:val="000000" w:themeColor="text1"/>
        </w:rPr>
        <w:t xml:space="preserve">to all line managers </w:t>
      </w:r>
      <w:r w:rsidR="00B8412B" w:rsidRPr="009B5C7A">
        <w:rPr>
          <w:color w:val="000000" w:themeColor="text1"/>
        </w:rPr>
        <w:t xml:space="preserve">where necessary. </w:t>
      </w:r>
    </w:p>
    <w:p w14:paraId="1FE41A28" w14:textId="77777777" w:rsidR="009B5C7A" w:rsidRPr="009B5C7A" w:rsidRDefault="009B5C7A" w:rsidP="009B5C7A">
      <w:pPr>
        <w:pStyle w:val="Nornal"/>
        <w:spacing w:after="0" w:line="276" w:lineRule="auto"/>
        <w:rPr>
          <w:color w:val="000000" w:themeColor="text1"/>
        </w:rPr>
      </w:pPr>
    </w:p>
    <w:p w14:paraId="1EA77183" w14:textId="4C30C853" w:rsidR="00B64F18" w:rsidRPr="009B5C7A" w:rsidRDefault="00B64F18" w:rsidP="009B5C7A">
      <w:pPr>
        <w:pStyle w:val="Nornal"/>
        <w:spacing w:after="0" w:line="276" w:lineRule="auto"/>
        <w:rPr>
          <w:color w:val="000000"/>
        </w:rPr>
      </w:pPr>
    </w:p>
    <w:p w14:paraId="18BA6285" w14:textId="64634B63" w:rsidR="00B64F18" w:rsidRPr="000B4C5E" w:rsidRDefault="00B64F18" w:rsidP="009B5C7A">
      <w:pPr>
        <w:pStyle w:val="Nornal"/>
        <w:numPr>
          <w:ilvl w:val="0"/>
          <w:numId w:val="1"/>
        </w:numPr>
        <w:spacing w:after="0" w:line="276" w:lineRule="auto"/>
        <w:ind w:left="0" w:hanging="567"/>
        <w:rPr>
          <w:b/>
          <w:bCs/>
          <w:color w:val="000000"/>
        </w:rPr>
      </w:pPr>
      <w:r w:rsidRPr="000B4C5E">
        <w:rPr>
          <w:b/>
          <w:bCs/>
          <w:color w:val="000000" w:themeColor="text1"/>
        </w:rPr>
        <w:t xml:space="preserve"> (AC 2.2)</w:t>
      </w:r>
    </w:p>
    <w:p w14:paraId="3A68528D" w14:textId="0AA7ABE6" w:rsidR="00AD0397" w:rsidRPr="009B5C7A" w:rsidRDefault="00AD0397" w:rsidP="009B5C7A">
      <w:pPr>
        <w:pStyle w:val="Nornal"/>
        <w:spacing w:after="0" w:line="276" w:lineRule="auto"/>
        <w:rPr>
          <w:color w:val="000000" w:themeColor="text1"/>
        </w:rPr>
      </w:pPr>
    </w:p>
    <w:p w14:paraId="139F6556" w14:textId="01419492" w:rsidR="00021477" w:rsidRPr="009B5C7A" w:rsidRDefault="00AD0397" w:rsidP="009B5C7A">
      <w:pPr>
        <w:pStyle w:val="Nornal"/>
        <w:spacing w:after="0" w:line="276" w:lineRule="auto"/>
        <w:rPr>
          <w:color w:val="000000" w:themeColor="text1"/>
        </w:rPr>
      </w:pPr>
      <w:r w:rsidRPr="009B5C7A">
        <w:rPr>
          <w:color w:val="000000" w:themeColor="text1"/>
        </w:rPr>
        <w:t xml:space="preserve">Contingent rewards </w:t>
      </w:r>
      <w:r w:rsidR="006C0300" w:rsidRPr="009B5C7A">
        <w:rPr>
          <w:color w:val="000000" w:themeColor="text1"/>
        </w:rPr>
        <w:t xml:space="preserve">are </w:t>
      </w:r>
      <w:r w:rsidR="00351376" w:rsidRPr="009B5C7A">
        <w:rPr>
          <w:color w:val="000000" w:themeColor="text1"/>
        </w:rPr>
        <w:t>variable pay structures</w:t>
      </w:r>
      <w:r w:rsidR="00425937" w:rsidRPr="009B5C7A">
        <w:rPr>
          <w:color w:val="000000" w:themeColor="text1"/>
        </w:rPr>
        <w:t xml:space="preserve">, they can vary for the individual, the team or the </w:t>
      </w:r>
      <w:proofErr w:type="gramStart"/>
      <w:r w:rsidR="00425937" w:rsidRPr="009B5C7A">
        <w:rPr>
          <w:color w:val="000000" w:themeColor="text1"/>
        </w:rPr>
        <w:t>organisation as a whole</w:t>
      </w:r>
      <w:proofErr w:type="gramEnd"/>
      <w:r w:rsidR="00425937" w:rsidRPr="009B5C7A">
        <w:rPr>
          <w:color w:val="000000" w:themeColor="text1"/>
        </w:rPr>
        <w:t xml:space="preserve">. </w:t>
      </w:r>
      <w:r w:rsidR="00174550" w:rsidRPr="009B5C7A">
        <w:rPr>
          <w:color w:val="000000" w:themeColor="text1"/>
        </w:rPr>
        <w:t xml:space="preserve">Taylor and Woodhams (2022) </w:t>
      </w:r>
      <w:r w:rsidR="001B7CA9" w:rsidRPr="009B5C7A">
        <w:rPr>
          <w:color w:val="000000" w:themeColor="text1"/>
        </w:rPr>
        <w:t>puts it simply by s</w:t>
      </w:r>
      <w:r w:rsidR="00CF596C" w:rsidRPr="009B5C7A">
        <w:rPr>
          <w:color w:val="000000" w:themeColor="text1"/>
        </w:rPr>
        <w:t>t</w:t>
      </w:r>
      <w:r w:rsidR="001B7CA9" w:rsidRPr="009B5C7A">
        <w:rPr>
          <w:color w:val="000000" w:themeColor="text1"/>
        </w:rPr>
        <w:t xml:space="preserve">ating </w:t>
      </w:r>
      <w:r w:rsidR="00CF596C" w:rsidRPr="009B5C7A">
        <w:rPr>
          <w:color w:val="000000" w:themeColor="text1"/>
        </w:rPr>
        <w:t>“</w:t>
      </w:r>
      <w:r w:rsidR="001B7CA9" w:rsidRPr="009B5C7A">
        <w:rPr>
          <w:color w:val="000000" w:themeColor="text1"/>
        </w:rPr>
        <w:t xml:space="preserve">two basic </w:t>
      </w:r>
      <w:r w:rsidR="00CF596C" w:rsidRPr="009B5C7A">
        <w:rPr>
          <w:color w:val="000000" w:themeColor="text1"/>
        </w:rPr>
        <w:t>questions: what do we value and what are we prepared to pay for it?</w:t>
      </w:r>
    </w:p>
    <w:p w14:paraId="33940B4E" w14:textId="77777777" w:rsidR="00021477" w:rsidRPr="009B5C7A" w:rsidRDefault="00021477" w:rsidP="009B5C7A">
      <w:pPr>
        <w:pStyle w:val="Nornal"/>
        <w:spacing w:after="0" w:line="276" w:lineRule="auto"/>
        <w:rPr>
          <w:color w:val="000000" w:themeColor="text1"/>
        </w:rPr>
      </w:pPr>
    </w:p>
    <w:p w14:paraId="0EA0598F" w14:textId="4BED4389" w:rsidR="00AD0397" w:rsidRPr="009B5C7A" w:rsidRDefault="00021477" w:rsidP="009B5C7A">
      <w:pPr>
        <w:pStyle w:val="Nornal"/>
        <w:spacing w:after="0" w:line="276" w:lineRule="auto"/>
        <w:rPr>
          <w:color w:val="000000" w:themeColor="text1"/>
        </w:rPr>
      </w:pPr>
      <w:r w:rsidRPr="009B5C7A">
        <w:rPr>
          <w:color w:val="000000" w:themeColor="text1"/>
        </w:rPr>
        <w:t xml:space="preserve">When a company operates one of the many approaches to contingent reward a basic </w:t>
      </w:r>
      <w:r w:rsidR="00F50BAE" w:rsidRPr="009B5C7A">
        <w:rPr>
          <w:color w:val="000000" w:themeColor="text1"/>
        </w:rPr>
        <w:t xml:space="preserve">base </w:t>
      </w:r>
      <w:r w:rsidRPr="009B5C7A">
        <w:rPr>
          <w:color w:val="000000" w:themeColor="text1"/>
        </w:rPr>
        <w:t>pay</w:t>
      </w:r>
      <w:r w:rsidR="00F50BAE" w:rsidRPr="009B5C7A">
        <w:rPr>
          <w:color w:val="000000" w:themeColor="text1"/>
        </w:rPr>
        <w:t xml:space="preserve"> </w:t>
      </w:r>
      <w:r w:rsidR="00635FCE" w:rsidRPr="009B5C7A">
        <w:rPr>
          <w:color w:val="000000" w:themeColor="text1"/>
        </w:rPr>
        <w:t xml:space="preserve">scheme </w:t>
      </w:r>
      <w:r w:rsidR="00F50BAE" w:rsidRPr="009B5C7A">
        <w:rPr>
          <w:color w:val="000000" w:themeColor="text1"/>
        </w:rPr>
        <w:t>is implemented with bonuses applied for set cr</w:t>
      </w:r>
      <w:r w:rsidR="00C95BD0" w:rsidRPr="009B5C7A">
        <w:rPr>
          <w:color w:val="000000" w:themeColor="text1"/>
        </w:rPr>
        <w:t xml:space="preserve">iteria. </w:t>
      </w:r>
      <w:r w:rsidRPr="009B5C7A">
        <w:rPr>
          <w:color w:val="000000" w:themeColor="text1"/>
        </w:rPr>
        <w:t xml:space="preserve"> </w:t>
      </w:r>
      <w:r w:rsidR="00AD3A81" w:rsidRPr="009B5C7A">
        <w:rPr>
          <w:color w:val="000000" w:themeColor="text1"/>
        </w:rPr>
        <w:t>Armst</w:t>
      </w:r>
      <w:r w:rsidR="00B90004">
        <w:rPr>
          <w:color w:val="000000" w:themeColor="text1"/>
        </w:rPr>
        <w:t>r</w:t>
      </w:r>
      <w:r w:rsidR="00AD3A81" w:rsidRPr="009B5C7A">
        <w:rPr>
          <w:color w:val="000000" w:themeColor="text1"/>
        </w:rPr>
        <w:t xml:space="preserve">ong and Taylor </w:t>
      </w:r>
      <w:r w:rsidR="00A42A1D" w:rsidRPr="009B5C7A">
        <w:rPr>
          <w:color w:val="000000" w:themeColor="text1"/>
        </w:rPr>
        <w:t xml:space="preserve">(2023) </w:t>
      </w:r>
      <w:r w:rsidR="00AD3A81" w:rsidRPr="009B5C7A">
        <w:rPr>
          <w:color w:val="000000" w:themeColor="text1"/>
        </w:rPr>
        <w:t xml:space="preserve">describe contingent </w:t>
      </w:r>
      <w:r w:rsidR="00A42A1D" w:rsidRPr="009B5C7A">
        <w:rPr>
          <w:color w:val="000000" w:themeColor="text1"/>
        </w:rPr>
        <w:t xml:space="preserve">pay as a retrospective award for </w:t>
      </w:r>
      <w:r w:rsidR="00EF6CD3" w:rsidRPr="009B5C7A">
        <w:rPr>
          <w:color w:val="000000" w:themeColor="text1"/>
        </w:rPr>
        <w:t>past achievements and an incentive to mo</w:t>
      </w:r>
      <w:r w:rsidR="00845B00" w:rsidRPr="009B5C7A">
        <w:rPr>
          <w:color w:val="000000" w:themeColor="text1"/>
        </w:rPr>
        <w:t xml:space="preserve">tivate further development and commitment to the organisational goals. </w:t>
      </w:r>
    </w:p>
    <w:p w14:paraId="0E598BBA" w14:textId="77777777" w:rsidR="009C3EA1" w:rsidRPr="009B5C7A" w:rsidRDefault="009C3EA1" w:rsidP="009B5C7A">
      <w:pPr>
        <w:pStyle w:val="Nornal"/>
        <w:spacing w:after="0" w:line="276" w:lineRule="auto"/>
        <w:rPr>
          <w:color w:val="000000" w:themeColor="text1"/>
        </w:rPr>
      </w:pPr>
    </w:p>
    <w:p w14:paraId="1C52132C" w14:textId="5B7A2F2C" w:rsidR="009C3EA1" w:rsidRPr="009B5C7A" w:rsidRDefault="009C3EA1" w:rsidP="009B5C7A">
      <w:pPr>
        <w:pStyle w:val="Nornal"/>
        <w:spacing w:after="0" w:line="276" w:lineRule="auto"/>
        <w:rPr>
          <w:color w:val="000000" w:themeColor="text1"/>
        </w:rPr>
      </w:pPr>
      <w:r w:rsidRPr="009B5C7A">
        <w:rPr>
          <w:color w:val="000000" w:themeColor="text1"/>
        </w:rPr>
        <w:t>Skill based</w:t>
      </w:r>
      <w:r w:rsidR="00A068FB" w:rsidRPr="009B5C7A">
        <w:rPr>
          <w:color w:val="000000" w:themeColor="text1"/>
        </w:rPr>
        <w:t xml:space="preserve"> rewards are incentives</w:t>
      </w:r>
      <w:r w:rsidRPr="009B5C7A">
        <w:rPr>
          <w:color w:val="000000" w:themeColor="text1"/>
        </w:rPr>
        <w:t xml:space="preserve"> based on </w:t>
      </w:r>
      <w:r w:rsidR="00B90004">
        <w:rPr>
          <w:color w:val="000000" w:themeColor="text1"/>
        </w:rPr>
        <w:t xml:space="preserve">the </w:t>
      </w:r>
      <w:r w:rsidRPr="009B5C7A">
        <w:rPr>
          <w:color w:val="000000" w:themeColor="text1"/>
        </w:rPr>
        <w:t xml:space="preserve">acquisition of </w:t>
      </w:r>
      <w:r w:rsidR="00A068FB" w:rsidRPr="009B5C7A">
        <w:rPr>
          <w:color w:val="000000" w:themeColor="text1"/>
        </w:rPr>
        <w:t xml:space="preserve">new </w:t>
      </w:r>
      <w:r w:rsidRPr="009B5C7A">
        <w:rPr>
          <w:color w:val="000000" w:themeColor="text1"/>
        </w:rPr>
        <w:t>skills</w:t>
      </w:r>
      <w:r w:rsidR="00B90004">
        <w:rPr>
          <w:color w:val="000000" w:themeColor="text1"/>
        </w:rPr>
        <w:t xml:space="preserve">, </w:t>
      </w:r>
      <w:r w:rsidR="00381884" w:rsidRPr="009B5C7A">
        <w:rPr>
          <w:color w:val="000000" w:themeColor="text1"/>
        </w:rPr>
        <w:t xml:space="preserve">this is particularly </w:t>
      </w:r>
      <w:r w:rsidR="00863ACD" w:rsidRPr="009B5C7A">
        <w:rPr>
          <w:color w:val="000000" w:themeColor="text1"/>
        </w:rPr>
        <w:t>relevant</w:t>
      </w:r>
      <w:r w:rsidR="00381884" w:rsidRPr="009B5C7A">
        <w:rPr>
          <w:color w:val="000000" w:themeColor="text1"/>
        </w:rPr>
        <w:t xml:space="preserve"> with the rapid growth of technologies</w:t>
      </w:r>
      <w:r w:rsidR="00A46720" w:rsidRPr="009B5C7A">
        <w:rPr>
          <w:color w:val="000000" w:themeColor="text1"/>
        </w:rPr>
        <w:t xml:space="preserve"> such as AI</w:t>
      </w:r>
      <w:r w:rsidR="008412E7" w:rsidRPr="009B5C7A">
        <w:rPr>
          <w:color w:val="000000" w:themeColor="text1"/>
        </w:rPr>
        <w:t>.  A</w:t>
      </w:r>
      <w:r w:rsidR="000327C8" w:rsidRPr="009B5C7A">
        <w:rPr>
          <w:color w:val="000000" w:themeColor="text1"/>
        </w:rPr>
        <w:t xml:space="preserve">pplied to </w:t>
      </w:r>
      <w:r w:rsidR="00C67AA9">
        <w:rPr>
          <w:color w:val="000000" w:themeColor="text1"/>
        </w:rPr>
        <w:t>an</w:t>
      </w:r>
      <w:r w:rsidR="000327C8" w:rsidRPr="009B5C7A">
        <w:rPr>
          <w:color w:val="000000" w:themeColor="text1"/>
        </w:rPr>
        <w:t xml:space="preserve"> individual the direct impact</w:t>
      </w:r>
      <w:r w:rsidR="008412E7" w:rsidRPr="009B5C7A">
        <w:rPr>
          <w:color w:val="000000" w:themeColor="text1"/>
        </w:rPr>
        <w:t xml:space="preserve"> </w:t>
      </w:r>
      <w:r w:rsidR="00C67AA9">
        <w:rPr>
          <w:color w:val="000000" w:themeColor="text1"/>
        </w:rPr>
        <w:t xml:space="preserve">of </w:t>
      </w:r>
      <w:r w:rsidR="008412E7" w:rsidRPr="009B5C7A">
        <w:rPr>
          <w:color w:val="000000" w:themeColor="text1"/>
        </w:rPr>
        <w:t xml:space="preserve">linking the skills </w:t>
      </w:r>
      <w:r w:rsidR="00863ACD" w:rsidRPr="009B5C7A">
        <w:rPr>
          <w:color w:val="000000" w:themeColor="text1"/>
        </w:rPr>
        <w:t xml:space="preserve">needed </w:t>
      </w:r>
      <w:r w:rsidR="008412E7" w:rsidRPr="009B5C7A">
        <w:rPr>
          <w:color w:val="000000" w:themeColor="text1"/>
        </w:rPr>
        <w:t xml:space="preserve">directly </w:t>
      </w:r>
      <w:r w:rsidR="00863ACD" w:rsidRPr="009B5C7A">
        <w:rPr>
          <w:color w:val="000000" w:themeColor="text1"/>
        </w:rPr>
        <w:t xml:space="preserve">for a particular </w:t>
      </w:r>
      <w:r w:rsidR="008412E7" w:rsidRPr="009B5C7A">
        <w:rPr>
          <w:color w:val="000000" w:themeColor="text1"/>
        </w:rPr>
        <w:t>role</w:t>
      </w:r>
      <w:r w:rsidR="00C67AA9">
        <w:rPr>
          <w:color w:val="000000" w:themeColor="text1"/>
        </w:rPr>
        <w:t xml:space="preserve"> can be seen as a benefit</w:t>
      </w:r>
      <w:r w:rsidR="008412E7" w:rsidRPr="009B5C7A">
        <w:rPr>
          <w:color w:val="000000" w:themeColor="text1"/>
        </w:rPr>
        <w:t xml:space="preserve">.  </w:t>
      </w:r>
      <w:r w:rsidR="003E3837" w:rsidRPr="009B5C7A">
        <w:rPr>
          <w:color w:val="000000" w:themeColor="text1"/>
        </w:rPr>
        <w:t xml:space="preserve">Individuals can be motivated by acquiring new skills and feel valued for their accomplishments.  </w:t>
      </w:r>
      <w:r w:rsidR="00C4164C" w:rsidRPr="009B5C7A">
        <w:rPr>
          <w:color w:val="000000" w:themeColor="text1"/>
        </w:rPr>
        <w:t xml:space="preserve"> </w:t>
      </w:r>
      <w:r w:rsidR="008412E7" w:rsidRPr="009B5C7A">
        <w:rPr>
          <w:color w:val="000000" w:themeColor="text1"/>
        </w:rPr>
        <w:t>Applying th</w:t>
      </w:r>
      <w:r w:rsidR="00863ACD" w:rsidRPr="009B5C7A">
        <w:rPr>
          <w:color w:val="000000" w:themeColor="text1"/>
        </w:rPr>
        <w:t>e</w:t>
      </w:r>
      <w:r w:rsidR="008412E7" w:rsidRPr="009B5C7A">
        <w:rPr>
          <w:color w:val="000000" w:themeColor="text1"/>
        </w:rPr>
        <w:t xml:space="preserve"> approach </w:t>
      </w:r>
      <w:r w:rsidR="004A75F5" w:rsidRPr="009B5C7A">
        <w:rPr>
          <w:color w:val="000000" w:themeColor="text1"/>
        </w:rPr>
        <w:t xml:space="preserve">across teams </w:t>
      </w:r>
      <w:r w:rsidR="008412E7" w:rsidRPr="009B5C7A">
        <w:rPr>
          <w:color w:val="000000" w:themeColor="text1"/>
        </w:rPr>
        <w:t xml:space="preserve">has impact when </w:t>
      </w:r>
      <w:r w:rsidR="00863ACD" w:rsidRPr="009B5C7A">
        <w:rPr>
          <w:color w:val="000000" w:themeColor="text1"/>
        </w:rPr>
        <w:t xml:space="preserve">looking to upskill a whole team in </w:t>
      </w:r>
      <w:r w:rsidR="003E3837" w:rsidRPr="009B5C7A">
        <w:rPr>
          <w:color w:val="000000" w:themeColor="text1"/>
        </w:rPr>
        <w:t xml:space="preserve">general areas such as </w:t>
      </w:r>
      <w:r w:rsidR="00863ACD" w:rsidRPr="009B5C7A">
        <w:rPr>
          <w:color w:val="000000" w:themeColor="text1"/>
        </w:rPr>
        <w:t xml:space="preserve">communication, customer service etc.  </w:t>
      </w:r>
      <w:r w:rsidR="004D7727" w:rsidRPr="009B5C7A">
        <w:rPr>
          <w:color w:val="000000" w:themeColor="text1"/>
        </w:rPr>
        <w:t xml:space="preserve">However, applying </w:t>
      </w:r>
      <w:r w:rsidR="004E472E" w:rsidRPr="009B5C7A">
        <w:rPr>
          <w:color w:val="000000" w:themeColor="text1"/>
        </w:rPr>
        <w:t>skills</w:t>
      </w:r>
      <w:r w:rsidR="004D7727" w:rsidRPr="009B5C7A">
        <w:rPr>
          <w:color w:val="000000" w:themeColor="text1"/>
        </w:rPr>
        <w:t xml:space="preserve"> based contingent reward system to a</w:t>
      </w:r>
      <w:r w:rsidR="004A75F5" w:rsidRPr="009B5C7A">
        <w:rPr>
          <w:color w:val="000000" w:themeColor="text1"/>
        </w:rPr>
        <w:t xml:space="preserve"> whole organisation may be </w:t>
      </w:r>
      <w:r w:rsidR="00A46720" w:rsidRPr="009B5C7A">
        <w:rPr>
          <w:color w:val="000000" w:themeColor="text1"/>
        </w:rPr>
        <w:t>costly</w:t>
      </w:r>
      <w:r w:rsidR="008868D7" w:rsidRPr="009B5C7A">
        <w:rPr>
          <w:color w:val="000000" w:themeColor="text1"/>
        </w:rPr>
        <w:t>,</w:t>
      </w:r>
      <w:r w:rsidR="00A46720" w:rsidRPr="009B5C7A">
        <w:rPr>
          <w:color w:val="000000" w:themeColor="text1"/>
        </w:rPr>
        <w:t xml:space="preserve"> especially if the skills </w:t>
      </w:r>
      <w:r w:rsidR="008868D7" w:rsidRPr="009B5C7A">
        <w:rPr>
          <w:color w:val="000000" w:themeColor="text1"/>
        </w:rPr>
        <w:t>acquired</w:t>
      </w:r>
      <w:r w:rsidR="00A46720" w:rsidRPr="009B5C7A">
        <w:rPr>
          <w:color w:val="000000" w:themeColor="text1"/>
        </w:rPr>
        <w:t xml:space="preserve"> are not directly related to every role within the organisation.</w:t>
      </w:r>
    </w:p>
    <w:p w14:paraId="4B968DED" w14:textId="643BC793" w:rsidR="006C0300" w:rsidRPr="009B5C7A" w:rsidRDefault="006C0300" w:rsidP="009B5C7A">
      <w:pPr>
        <w:pStyle w:val="Nornal"/>
        <w:spacing w:after="0" w:line="276" w:lineRule="auto"/>
        <w:rPr>
          <w:color w:val="000000" w:themeColor="text1"/>
        </w:rPr>
      </w:pPr>
    </w:p>
    <w:p w14:paraId="41BBBB0C" w14:textId="04EC7BC9" w:rsidR="00A72132" w:rsidRPr="009B5C7A" w:rsidRDefault="006A7738" w:rsidP="009B5C7A">
      <w:pPr>
        <w:pStyle w:val="Nornal"/>
        <w:spacing w:after="0" w:line="276" w:lineRule="auto"/>
        <w:rPr>
          <w:color w:val="000000" w:themeColor="text1"/>
        </w:rPr>
      </w:pPr>
      <w:r w:rsidRPr="009B5C7A">
        <w:rPr>
          <w:color w:val="000000" w:themeColor="text1"/>
        </w:rPr>
        <w:t>Performance</w:t>
      </w:r>
      <w:r w:rsidR="00AD0397" w:rsidRPr="009B5C7A">
        <w:rPr>
          <w:color w:val="000000" w:themeColor="text1"/>
        </w:rPr>
        <w:t xml:space="preserve"> related</w:t>
      </w:r>
      <w:r w:rsidR="0060096E" w:rsidRPr="009B5C7A">
        <w:rPr>
          <w:color w:val="000000" w:themeColor="text1"/>
        </w:rPr>
        <w:t xml:space="preserve"> pay </w:t>
      </w:r>
      <w:r w:rsidR="00B316E7" w:rsidRPr="009B5C7A">
        <w:rPr>
          <w:color w:val="000000" w:themeColor="text1"/>
        </w:rPr>
        <w:t>is a con</w:t>
      </w:r>
      <w:r w:rsidR="00A72132" w:rsidRPr="009B5C7A">
        <w:rPr>
          <w:color w:val="000000" w:themeColor="text1"/>
        </w:rPr>
        <w:t xml:space="preserve">tingent reward that </w:t>
      </w:r>
      <w:r w:rsidR="00E3290F" w:rsidRPr="009B5C7A">
        <w:rPr>
          <w:color w:val="000000" w:themeColor="text1"/>
        </w:rPr>
        <w:t xml:space="preserve">provides bonuses related to performance over a set </w:t>
      </w:r>
      <w:r w:rsidR="00A72132" w:rsidRPr="009B5C7A">
        <w:rPr>
          <w:color w:val="000000" w:themeColor="text1"/>
        </w:rPr>
        <w:t>period</w:t>
      </w:r>
      <w:r w:rsidR="0008123B" w:rsidRPr="009B5C7A">
        <w:rPr>
          <w:color w:val="000000" w:themeColor="text1"/>
        </w:rPr>
        <w:t>, conveying the organisational value that good performance is rewarded</w:t>
      </w:r>
      <w:r w:rsidR="00092C7B" w:rsidRPr="009B5C7A">
        <w:rPr>
          <w:color w:val="000000" w:themeColor="text1"/>
        </w:rPr>
        <w:t>.  The success of this form of pay award rel</w:t>
      </w:r>
      <w:r w:rsidR="00A72132" w:rsidRPr="009B5C7A">
        <w:rPr>
          <w:color w:val="000000" w:themeColor="text1"/>
        </w:rPr>
        <w:t>ies on its</w:t>
      </w:r>
      <w:r w:rsidR="00092C7B" w:rsidRPr="009B5C7A">
        <w:rPr>
          <w:color w:val="000000" w:themeColor="text1"/>
        </w:rPr>
        <w:t xml:space="preserve"> implementation</w:t>
      </w:r>
      <w:r w:rsidR="00A72132" w:rsidRPr="009B5C7A">
        <w:rPr>
          <w:color w:val="000000" w:themeColor="text1"/>
        </w:rPr>
        <w:t xml:space="preserve">. </w:t>
      </w:r>
      <w:r w:rsidR="00092C7B" w:rsidRPr="009B5C7A">
        <w:rPr>
          <w:color w:val="000000" w:themeColor="text1"/>
        </w:rPr>
        <w:t xml:space="preserve"> </w:t>
      </w:r>
      <w:r w:rsidR="00A72132" w:rsidRPr="009B5C7A">
        <w:rPr>
          <w:color w:val="000000" w:themeColor="text1"/>
        </w:rPr>
        <w:t>J</w:t>
      </w:r>
      <w:r w:rsidR="004F2FAA" w:rsidRPr="009B5C7A">
        <w:rPr>
          <w:color w:val="000000" w:themeColor="text1"/>
        </w:rPr>
        <w:t xml:space="preserve">udgements on </w:t>
      </w:r>
      <w:r w:rsidR="00A72132" w:rsidRPr="009B5C7A">
        <w:rPr>
          <w:color w:val="000000" w:themeColor="text1"/>
        </w:rPr>
        <w:t xml:space="preserve">an individual’s </w:t>
      </w:r>
      <w:r w:rsidR="004F2FAA" w:rsidRPr="009B5C7A">
        <w:rPr>
          <w:color w:val="000000" w:themeColor="text1"/>
        </w:rPr>
        <w:t xml:space="preserve">performance can be </w:t>
      </w:r>
      <w:r w:rsidR="00A72132" w:rsidRPr="009B5C7A">
        <w:rPr>
          <w:color w:val="000000" w:themeColor="text1"/>
        </w:rPr>
        <w:t>questioned;</w:t>
      </w:r>
      <w:r w:rsidR="004F2FAA" w:rsidRPr="009B5C7A">
        <w:rPr>
          <w:color w:val="000000" w:themeColor="text1"/>
        </w:rPr>
        <w:t xml:space="preserve"> it can limit </w:t>
      </w:r>
      <w:r w:rsidR="00F8447B" w:rsidRPr="009B5C7A">
        <w:rPr>
          <w:color w:val="000000" w:themeColor="text1"/>
        </w:rPr>
        <w:t>teamwork</w:t>
      </w:r>
      <w:r w:rsidR="004F2FAA" w:rsidRPr="009B5C7A">
        <w:rPr>
          <w:color w:val="000000" w:themeColor="text1"/>
        </w:rPr>
        <w:t xml:space="preserve"> and focus on out puts rather than quality</w:t>
      </w:r>
      <w:r w:rsidR="00F8447B" w:rsidRPr="009B5C7A">
        <w:rPr>
          <w:color w:val="000000" w:themeColor="text1"/>
        </w:rPr>
        <w:t xml:space="preserve">.  It is likely to work best for those that are </w:t>
      </w:r>
      <w:r w:rsidR="0092710C" w:rsidRPr="009B5C7A">
        <w:rPr>
          <w:color w:val="000000" w:themeColor="text1"/>
        </w:rPr>
        <w:t xml:space="preserve">motived by money. </w:t>
      </w:r>
    </w:p>
    <w:p w14:paraId="546EAEFF" w14:textId="77777777" w:rsidR="00A72132" w:rsidRPr="009B5C7A" w:rsidRDefault="00A72132" w:rsidP="009B5C7A">
      <w:pPr>
        <w:pStyle w:val="Nornal"/>
        <w:spacing w:after="0" w:line="276" w:lineRule="auto"/>
        <w:rPr>
          <w:color w:val="000000" w:themeColor="text1"/>
        </w:rPr>
      </w:pPr>
    </w:p>
    <w:p w14:paraId="71F570A0" w14:textId="644D5504" w:rsidR="00AD0397" w:rsidRPr="009B5C7A" w:rsidRDefault="00A72132" w:rsidP="009B5C7A">
      <w:pPr>
        <w:pStyle w:val="Nornal"/>
        <w:spacing w:after="0" w:line="276" w:lineRule="auto"/>
        <w:rPr>
          <w:color w:val="000000" w:themeColor="text1"/>
        </w:rPr>
      </w:pPr>
      <w:r w:rsidRPr="009B5C7A">
        <w:rPr>
          <w:color w:val="000000" w:themeColor="text1"/>
        </w:rPr>
        <w:t>When a</w:t>
      </w:r>
      <w:r w:rsidR="00E30EE9" w:rsidRPr="009B5C7A">
        <w:rPr>
          <w:color w:val="000000" w:themeColor="text1"/>
        </w:rPr>
        <w:t xml:space="preserve">pplying performance related pay to a team </w:t>
      </w:r>
      <w:r w:rsidRPr="009B5C7A">
        <w:rPr>
          <w:color w:val="000000" w:themeColor="text1"/>
        </w:rPr>
        <w:t xml:space="preserve">it </w:t>
      </w:r>
      <w:r w:rsidR="00E30EE9" w:rsidRPr="009B5C7A">
        <w:rPr>
          <w:color w:val="000000" w:themeColor="text1"/>
        </w:rPr>
        <w:t xml:space="preserve">can encourage </w:t>
      </w:r>
      <w:r w:rsidR="00A04284" w:rsidRPr="009B5C7A">
        <w:rPr>
          <w:color w:val="000000" w:themeColor="text1"/>
        </w:rPr>
        <w:t>teamwork</w:t>
      </w:r>
      <w:r w:rsidR="00654904" w:rsidRPr="009B5C7A">
        <w:rPr>
          <w:color w:val="000000" w:themeColor="text1"/>
        </w:rPr>
        <w:t xml:space="preserve"> and </w:t>
      </w:r>
      <w:r w:rsidR="008D5BA2" w:rsidRPr="009B5C7A">
        <w:rPr>
          <w:color w:val="000000" w:themeColor="text1"/>
        </w:rPr>
        <w:t>multi skilling</w:t>
      </w:r>
      <w:r w:rsidR="00654904" w:rsidRPr="009B5C7A">
        <w:rPr>
          <w:color w:val="000000" w:themeColor="text1"/>
        </w:rPr>
        <w:t>, it can also</w:t>
      </w:r>
      <w:r w:rsidR="001C2E5B" w:rsidRPr="009B5C7A">
        <w:rPr>
          <w:color w:val="000000" w:themeColor="text1"/>
        </w:rPr>
        <w:t xml:space="preserve"> raise standards throughout the team</w:t>
      </w:r>
      <w:r w:rsidR="00E75D38" w:rsidRPr="009B5C7A">
        <w:rPr>
          <w:color w:val="000000" w:themeColor="text1"/>
        </w:rPr>
        <w:t>.  However</w:t>
      </w:r>
      <w:r w:rsidR="00A04284" w:rsidRPr="009B5C7A">
        <w:rPr>
          <w:color w:val="000000" w:themeColor="text1"/>
        </w:rPr>
        <w:t>,</w:t>
      </w:r>
      <w:r w:rsidR="00E75D38" w:rsidRPr="009B5C7A">
        <w:rPr>
          <w:color w:val="000000" w:themeColor="text1"/>
        </w:rPr>
        <w:t xml:space="preserve"> </w:t>
      </w:r>
      <w:r w:rsidRPr="009B5C7A">
        <w:rPr>
          <w:color w:val="000000" w:themeColor="text1"/>
        </w:rPr>
        <w:t>this relies on the s</w:t>
      </w:r>
      <w:r w:rsidR="00053307" w:rsidRPr="009B5C7A">
        <w:rPr>
          <w:color w:val="000000" w:themeColor="text1"/>
        </w:rPr>
        <w:t xml:space="preserve">trength and experience of the team.  A poorly configured </w:t>
      </w:r>
      <w:r w:rsidR="00E75D38" w:rsidRPr="009B5C7A">
        <w:rPr>
          <w:color w:val="000000" w:themeColor="text1"/>
        </w:rPr>
        <w:t xml:space="preserve">team </w:t>
      </w:r>
      <w:r w:rsidR="00092F32" w:rsidRPr="009B5C7A">
        <w:rPr>
          <w:color w:val="000000" w:themeColor="text1"/>
        </w:rPr>
        <w:t>or poorly le</w:t>
      </w:r>
      <w:r w:rsidR="002F4F93" w:rsidRPr="009B5C7A">
        <w:rPr>
          <w:color w:val="000000" w:themeColor="text1"/>
        </w:rPr>
        <w:t xml:space="preserve">d </w:t>
      </w:r>
      <w:r w:rsidR="00092F32" w:rsidRPr="009B5C7A">
        <w:rPr>
          <w:color w:val="000000" w:themeColor="text1"/>
        </w:rPr>
        <w:t xml:space="preserve">team </w:t>
      </w:r>
      <w:r w:rsidR="00053307" w:rsidRPr="009B5C7A">
        <w:rPr>
          <w:color w:val="000000" w:themeColor="text1"/>
        </w:rPr>
        <w:t xml:space="preserve">could see </w:t>
      </w:r>
      <w:r w:rsidR="00FA0373" w:rsidRPr="009B5C7A">
        <w:rPr>
          <w:color w:val="000000" w:themeColor="text1"/>
        </w:rPr>
        <w:t>performance</w:t>
      </w:r>
      <w:r w:rsidR="00E75D38" w:rsidRPr="009B5C7A">
        <w:rPr>
          <w:color w:val="000000" w:themeColor="text1"/>
        </w:rPr>
        <w:t xml:space="preserve"> </w:t>
      </w:r>
      <w:r w:rsidR="00FA0373" w:rsidRPr="009B5C7A">
        <w:rPr>
          <w:color w:val="000000" w:themeColor="text1"/>
        </w:rPr>
        <w:t xml:space="preserve">dip </w:t>
      </w:r>
      <w:r w:rsidR="00A04284" w:rsidRPr="009B5C7A">
        <w:rPr>
          <w:color w:val="000000" w:themeColor="text1"/>
        </w:rPr>
        <w:t xml:space="preserve">as performance drops to the lowest denominator, </w:t>
      </w:r>
      <w:r w:rsidR="00776D8E" w:rsidRPr="009B5C7A">
        <w:rPr>
          <w:color w:val="000000" w:themeColor="text1"/>
        </w:rPr>
        <w:t xml:space="preserve">where </w:t>
      </w:r>
      <w:r w:rsidR="00A04284" w:rsidRPr="009B5C7A">
        <w:rPr>
          <w:color w:val="000000" w:themeColor="text1"/>
        </w:rPr>
        <w:t>overachievers</w:t>
      </w:r>
      <w:r w:rsidR="00FA0373" w:rsidRPr="009B5C7A">
        <w:rPr>
          <w:color w:val="000000" w:themeColor="text1"/>
        </w:rPr>
        <w:t xml:space="preserve"> can feel undervalued</w:t>
      </w:r>
      <w:r w:rsidR="00776D8E" w:rsidRPr="009B5C7A">
        <w:rPr>
          <w:color w:val="000000" w:themeColor="text1"/>
        </w:rPr>
        <w:t xml:space="preserve">, </w:t>
      </w:r>
      <w:r w:rsidR="00A04284" w:rsidRPr="009B5C7A">
        <w:rPr>
          <w:color w:val="000000" w:themeColor="text1"/>
        </w:rPr>
        <w:t>demotivated</w:t>
      </w:r>
      <w:r w:rsidR="00776D8E" w:rsidRPr="009B5C7A">
        <w:rPr>
          <w:color w:val="000000" w:themeColor="text1"/>
        </w:rPr>
        <w:t xml:space="preserve"> and reduce their output accordingly</w:t>
      </w:r>
      <w:r w:rsidR="00A04284" w:rsidRPr="009B5C7A">
        <w:rPr>
          <w:color w:val="000000" w:themeColor="text1"/>
        </w:rPr>
        <w:t xml:space="preserve">. </w:t>
      </w:r>
    </w:p>
    <w:p w14:paraId="097B89F7" w14:textId="77777777" w:rsidR="00092F32" w:rsidRPr="009B5C7A" w:rsidRDefault="00092F32" w:rsidP="009B5C7A">
      <w:pPr>
        <w:pStyle w:val="Nornal"/>
        <w:spacing w:after="0" w:line="276" w:lineRule="auto"/>
        <w:rPr>
          <w:color w:val="000000" w:themeColor="text1"/>
        </w:rPr>
      </w:pPr>
    </w:p>
    <w:p w14:paraId="382D290D" w14:textId="528AF3A7" w:rsidR="00092F32" w:rsidRPr="009B5C7A" w:rsidRDefault="00092F32" w:rsidP="009B5C7A">
      <w:pPr>
        <w:pStyle w:val="Nornal"/>
        <w:spacing w:after="0" w:line="276" w:lineRule="auto"/>
        <w:rPr>
          <w:color w:val="000000" w:themeColor="text1"/>
        </w:rPr>
      </w:pPr>
      <w:r w:rsidRPr="009B5C7A">
        <w:rPr>
          <w:color w:val="000000" w:themeColor="text1"/>
        </w:rPr>
        <w:t xml:space="preserve">Performance related pay </w:t>
      </w:r>
      <w:r w:rsidR="003E6CF0" w:rsidRPr="009B5C7A">
        <w:rPr>
          <w:color w:val="000000" w:themeColor="text1"/>
        </w:rPr>
        <w:t>applied to an organisation is usually seen in a form of profit share</w:t>
      </w:r>
      <w:r w:rsidR="00F459AC" w:rsidRPr="009B5C7A">
        <w:rPr>
          <w:color w:val="000000" w:themeColor="text1"/>
        </w:rPr>
        <w:t xml:space="preserve"> or share scheme</w:t>
      </w:r>
      <w:r w:rsidR="0033327A" w:rsidRPr="009B5C7A">
        <w:rPr>
          <w:color w:val="000000" w:themeColor="text1"/>
        </w:rPr>
        <w:t xml:space="preserve">.  Profit share sees individuals being given a sum of money or number of shares depending on the business profits at the end of a year.  A Share Scheme enables employees to take out share options. The theory behind these concepts </w:t>
      </w:r>
      <w:proofErr w:type="gramStart"/>
      <w:r w:rsidR="002F4F93" w:rsidRPr="009B5C7A">
        <w:rPr>
          <w:color w:val="000000" w:themeColor="text1"/>
        </w:rPr>
        <w:t>are</w:t>
      </w:r>
      <w:proofErr w:type="gramEnd"/>
      <w:r w:rsidR="002F4F93" w:rsidRPr="009B5C7A">
        <w:rPr>
          <w:color w:val="000000" w:themeColor="text1"/>
        </w:rPr>
        <w:t xml:space="preserve"> based on </w:t>
      </w:r>
      <w:r w:rsidR="0033327A" w:rsidRPr="009B5C7A">
        <w:rPr>
          <w:color w:val="000000" w:themeColor="text1"/>
        </w:rPr>
        <w:t xml:space="preserve">the belief that employees are more committed to organisational performance s they have a stake in business and an opportunity of additional pay.  Armstrong and Taylor (2023) </w:t>
      </w:r>
      <w:r w:rsidR="007B7E93" w:rsidRPr="009B5C7A">
        <w:rPr>
          <w:color w:val="000000" w:themeColor="text1"/>
        </w:rPr>
        <w:t>discuss</w:t>
      </w:r>
      <w:r w:rsidR="00AB1932" w:rsidRPr="009B5C7A">
        <w:rPr>
          <w:color w:val="000000" w:themeColor="text1"/>
        </w:rPr>
        <w:t xml:space="preserve"> </w:t>
      </w:r>
      <w:r w:rsidR="00387DC2" w:rsidRPr="009B5C7A">
        <w:rPr>
          <w:color w:val="000000" w:themeColor="text1"/>
        </w:rPr>
        <w:t>the research of Murphy et al 2018 th</w:t>
      </w:r>
      <w:r w:rsidR="00401483" w:rsidRPr="009B5C7A">
        <w:rPr>
          <w:color w:val="000000" w:themeColor="text1"/>
        </w:rPr>
        <w:t>a</w:t>
      </w:r>
      <w:r w:rsidR="00387DC2" w:rsidRPr="009B5C7A">
        <w:rPr>
          <w:color w:val="000000" w:themeColor="text1"/>
        </w:rPr>
        <w:t xml:space="preserve">t </w:t>
      </w:r>
      <w:r w:rsidR="00625016" w:rsidRPr="009B5C7A">
        <w:rPr>
          <w:color w:val="000000" w:themeColor="text1"/>
        </w:rPr>
        <w:t xml:space="preserve">found </w:t>
      </w:r>
      <w:r w:rsidR="00790DA3" w:rsidRPr="009B5C7A">
        <w:rPr>
          <w:color w:val="000000" w:themeColor="text1"/>
        </w:rPr>
        <w:t xml:space="preserve">contingent </w:t>
      </w:r>
      <w:r w:rsidR="00625016" w:rsidRPr="009B5C7A">
        <w:rPr>
          <w:color w:val="000000" w:themeColor="text1"/>
        </w:rPr>
        <w:t xml:space="preserve">pay increases weren’t considered meaningful unless they </w:t>
      </w:r>
      <w:r w:rsidR="00CB2C2D" w:rsidRPr="009B5C7A">
        <w:rPr>
          <w:color w:val="000000" w:themeColor="text1"/>
        </w:rPr>
        <w:t>reached 7%, when most incentive bonuses were around 3%</w:t>
      </w:r>
      <w:r w:rsidR="00BD0DE7" w:rsidRPr="009B5C7A">
        <w:rPr>
          <w:color w:val="000000" w:themeColor="text1"/>
        </w:rPr>
        <w:t xml:space="preserve">, which is why performance </w:t>
      </w:r>
      <w:r w:rsidR="008D72EC" w:rsidRPr="009B5C7A">
        <w:rPr>
          <w:color w:val="000000" w:themeColor="text1"/>
        </w:rPr>
        <w:t xml:space="preserve">related </w:t>
      </w:r>
      <w:r w:rsidR="00BD0DE7" w:rsidRPr="009B5C7A">
        <w:rPr>
          <w:color w:val="000000" w:themeColor="text1"/>
        </w:rPr>
        <w:t xml:space="preserve">pay </w:t>
      </w:r>
      <w:r w:rsidR="005F6B71" w:rsidRPr="009B5C7A">
        <w:rPr>
          <w:color w:val="000000" w:themeColor="text1"/>
        </w:rPr>
        <w:t xml:space="preserve">may </w:t>
      </w:r>
      <w:r w:rsidR="00BD0DE7" w:rsidRPr="009B5C7A">
        <w:rPr>
          <w:color w:val="000000" w:themeColor="text1"/>
        </w:rPr>
        <w:t xml:space="preserve">fail </w:t>
      </w:r>
      <w:r w:rsidR="00117D26" w:rsidRPr="009B5C7A">
        <w:rPr>
          <w:color w:val="000000" w:themeColor="text1"/>
        </w:rPr>
        <w:t xml:space="preserve">to </w:t>
      </w:r>
      <w:r w:rsidR="005F6B71" w:rsidRPr="009B5C7A">
        <w:rPr>
          <w:color w:val="000000" w:themeColor="text1"/>
        </w:rPr>
        <w:t xml:space="preserve">have the </w:t>
      </w:r>
      <w:r w:rsidR="00117D26" w:rsidRPr="009B5C7A">
        <w:rPr>
          <w:color w:val="000000" w:themeColor="text1"/>
        </w:rPr>
        <w:t xml:space="preserve">impact on </w:t>
      </w:r>
      <w:r w:rsidR="008D72EC" w:rsidRPr="009B5C7A">
        <w:rPr>
          <w:color w:val="000000" w:themeColor="text1"/>
        </w:rPr>
        <w:t xml:space="preserve">organisational </w:t>
      </w:r>
      <w:r w:rsidR="00117D26" w:rsidRPr="009B5C7A">
        <w:rPr>
          <w:color w:val="000000" w:themeColor="text1"/>
        </w:rPr>
        <w:t xml:space="preserve">performance </w:t>
      </w:r>
      <w:r w:rsidR="005F6B71" w:rsidRPr="009B5C7A">
        <w:rPr>
          <w:color w:val="000000" w:themeColor="text1"/>
        </w:rPr>
        <w:t>that was hoped.</w:t>
      </w:r>
      <w:r w:rsidR="00117D26" w:rsidRPr="009B5C7A">
        <w:rPr>
          <w:color w:val="000000" w:themeColor="text1"/>
        </w:rPr>
        <w:t xml:space="preserve">  </w:t>
      </w:r>
      <w:r w:rsidR="00421E91" w:rsidRPr="009B5C7A">
        <w:rPr>
          <w:color w:val="000000" w:themeColor="text1"/>
        </w:rPr>
        <w:t>Taylor and Woo</w:t>
      </w:r>
      <w:r w:rsidR="00DB40E8" w:rsidRPr="009B5C7A">
        <w:rPr>
          <w:color w:val="000000" w:themeColor="text1"/>
        </w:rPr>
        <w:t>d</w:t>
      </w:r>
      <w:r w:rsidR="00421E91" w:rsidRPr="009B5C7A">
        <w:rPr>
          <w:color w:val="000000" w:themeColor="text1"/>
        </w:rPr>
        <w:t xml:space="preserve">ham (2022) describe </w:t>
      </w:r>
      <w:r w:rsidR="00DB40E8" w:rsidRPr="009B5C7A">
        <w:rPr>
          <w:color w:val="000000" w:themeColor="text1"/>
        </w:rPr>
        <w:t>contingent</w:t>
      </w:r>
      <w:r w:rsidR="00421E91" w:rsidRPr="009B5C7A">
        <w:rPr>
          <w:color w:val="000000" w:themeColor="text1"/>
        </w:rPr>
        <w:t xml:space="preserve"> reward as too simplistic,</w:t>
      </w:r>
      <w:r w:rsidR="00DB40E8" w:rsidRPr="009B5C7A">
        <w:rPr>
          <w:color w:val="000000" w:themeColor="text1"/>
        </w:rPr>
        <w:t xml:space="preserve"> referring to Total Reward strategies that incorporate both intrinsic and extrinsic </w:t>
      </w:r>
      <w:r w:rsidR="009C3EA1" w:rsidRPr="009B5C7A">
        <w:rPr>
          <w:color w:val="000000" w:themeColor="text1"/>
        </w:rPr>
        <w:t xml:space="preserve">rewards for greater sustain motivation and contribution. </w:t>
      </w:r>
      <w:r w:rsidR="00296B3C" w:rsidRPr="009B5C7A">
        <w:rPr>
          <w:color w:val="000000" w:themeColor="text1"/>
        </w:rPr>
        <w:t xml:space="preserve">GreenFriendlyEco may </w:t>
      </w:r>
      <w:r w:rsidR="007514DB" w:rsidRPr="009B5C7A">
        <w:rPr>
          <w:color w:val="000000" w:themeColor="text1"/>
        </w:rPr>
        <w:t>w</w:t>
      </w:r>
      <w:r w:rsidR="00296B3C" w:rsidRPr="009B5C7A">
        <w:rPr>
          <w:color w:val="000000" w:themeColor="text1"/>
        </w:rPr>
        <w:t>ish to consider a balanced approach to</w:t>
      </w:r>
      <w:r w:rsidR="007514DB" w:rsidRPr="009B5C7A">
        <w:rPr>
          <w:color w:val="000000" w:themeColor="text1"/>
        </w:rPr>
        <w:t xml:space="preserve"> reward management strategies, </w:t>
      </w:r>
      <w:r w:rsidR="00767CCF" w:rsidRPr="009B5C7A">
        <w:rPr>
          <w:color w:val="000000" w:themeColor="text1"/>
        </w:rPr>
        <w:t>considering the</w:t>
      </w:r>
      <w:r w:rsidR="007514DB" w:rsidRPr="009B5C7A">
        <w:rPr>
          <w:color w:val="000000" w:themeColor="text1"/>
        </w:rPr>
        <w:t xml:space="preserve"> possib</w:t>
      </w:r>
      <w:r w:rsidR="00CC0D44">
        <w:rPr>
          <w:color w:val="000000" w:themeColor="text1"/>
        </w:rPr>
        <w:t xml:space="preserve">ility </w:t>
      </w:r>
      <w:r w:rsidR="00767CCF" w:rsidRPr="009B5C7A">
        <w:rPr>
          <w:color w:val="000000" w:themeColor="text1"/>
        </w:rPr>
        <w:t xml:space="preserve">of </w:t>
      </w:r>
      <w:r w:rsidR="007514DB" w:rsidRPr="009B5C7A">
        <w:rPr>
          <w:color w:val="000000" w:themeColor="text1"/>
        </w:rPr>
        <w:t>tailor</w:t>
      </w:r>
      <w:r w:rsidR="00767CCF" w:rsidRPr="009B5C7A">
        <w:rPr>
          <w:color w:val="000000" w:themeColor="text1"/>
        </w:rPr>
        <w:t xml:space="preserve">ing </w:t>
      </w:r>
      <w:r w:rsidR="007514DB" w:rsidRPr="009B5C7A">
        <w:rPr>
          <w:color w:val="000000" w:themeColor="text1"/>
        </w:rPr>
        <w:t xml:space="preserve">rewards to specific types of </w:t>
      </w:r>
      <w:r w:rsidR="003E3837" w:rsidRPr="009B5C7A">
        <w:rPr>
          <w:color w:val="000000" w:themeColor="text1"/>
        </w:rPr>
        <w:t>roles</w:t>
      </w:r>
      <w:r w:rsidR="007514DB" w:rsidRPr="009B5C7A">
        <w:rPr>
          <w:color w:val="000000" w:themeColor="text1"/>
        </w:rPr>
        <w:t xml:space="preserve">, whilst providing equity in access to rewards. </w:t>
      </w:r>
      <w:r w:rsidR="000A2040" w:rsidRPr="009B5C7A">
        <w:rPr>
          <w:color w:val="000000" w:themeColor="text1"/>
        </w:rPr>
        <w:t>For example</w:t>
      </w:r>
      <w:r w:rsidR="00767CCF" w:rsidRPr="009B5C7A">
        <w:rPr>
          <w:color w:val="000000" w:themeColor="text1"/>
        </w:rPr>
        <w:t>,</w:t>
      </w:r>
      <w:r w:rsidR="000A2040" w:rsidRPr="009B5C7A">
        <w:rPr>
          <w:color w:val="000000" w:themeColor="text1"/>
        </w:rPr>
        <w:t xml:space="preserve"> </w:t>
      </w:r>
      <w:r w:rsidR="000A2040" w:rsidRPr="009B5C7A">
        <w:rPr>
          <w:color w:val="000000" w:themeColor="text1"/>
        </w:rPr>
        <w:lastRenderedPageBreak/>
        <w:t>the Sales team may have performance related targets</w:t>
      </w:r>
      <w:r w:rsidR="00767CCF" w:rsidRPr="009B5C7A">
        <w:rPr>
          <w:color w:val="000000" w:themeColor="text1"/>
        </w:rPr>
        <w:t xml:space="preserve">, whilst </w:t>
      </w:r>
      <w:r w:rsidR="000A2040" w:rsidRPr="009B5C7A">
        <w:rPr>
          <w:color w:val="000000" w:themeColor="text1"/>
        </w:rPr>
        <w:t xml:space="preserve">the administration section may have more compliance and quality control targets. </w:t>
      </w:r>
    </w:p>
    <w:p w14:paraId="1BE47393" w14:textId="77777777" w:rsidR="00092C7B" w:rsidRPr="009B5C7A" w:rsidRDefault="00092C7B" w:rsidP="00AD0397">
      <w:pPr>
        <w:pStyle w:val="Nornal"/>
        <w:spacing w:after="0" w:line="240" w:lineRule="auto"/>
        <w:rPr>
          <w:color w:val="000000" w:themeColor="text1"/>
        </w:rPr>
      </w:pPr>
    </w:p>
    <w:p w14:paraId="1A5391D3" w14:textId="129D0C40" w:rsidR="006A7738" w:rsidRPr="009B5C7A" w:rsidRDefault="006A7738" w:rsidP="00AD0397">
      <w:pPr>
        <w:pStyle w:val="Nornal"/>
        <w:spacing w:after="0" w:line="240" w:lineRule="auto"/>
        <w:rPr>
          <w:color w:val="000000" w:themeColor="text1"/>
        </w:rPr>
      </w:pPr>
    </w:p>
    <w:p w14:paraId="6FE79490" w14:textId="28240882" w:rsidR="00B64F18" w:rsidRPr="009B5C7A" w:rsidRDefault="00B64F18" w:rsidP="00BE7140">
      <w:pPr>
        <w:pStyle w:val="Nornal"/>
        <w:numPr>
          <w:ilvl w:val="0"/>
          <w:numId w:val="1"/>
        </w:numPr>
        <w:spacing w:after="0" w:line="240" w:lineRule="auto"/>
        <w:ind w:left="0" w:hanging="567"/>
        <w:rPr>
          <w:color w:val="000000"/>
        </w:rPr>
      </w:pPr>
      <w:r w:rsidRPr="009B5C7A">
        <w:rPr>
          <w:color w:val="000000"/>
        </w:rPr>
        <w:t>(AC 2.3)</w:t>
      </w:r>
    </w:p>
    <w:p w14:paraId="223B4F27" w14:textId="2096299C" w:rsidR="00B64F18" w:rsidRPr="009B5C7A" w:rsidRDefault="00B64F18" w:rsidP="00A00D71">
      <w:pPr>
        <w:pStyle w:val="ListParagraph"/>
        <w:ind w:left="567" w:hanging="567"/>
        <w:rPr>
          <w:rFonts w:ascii="Arial" w:hAnsi="Arial" w:cs="Arial"/>
          <w:color w:val="000000"/>
          <w:sz w:val="22"/>
          <w:szCs w:val="22"/>
        </w:rPr>
      </w:pPr>
    </w:p>
    <w:p w14:paraId="44D30362" w14:textId="41389C3A" w:rsidR="00FF79C6" w:rsidRPr="009B5C7A" w:rsidRDefault="004D2307" w:rsidP="007F31B9">
      <w:pPr>
        <w:pStyle w:val="ListParagraph"/>
        <w:ind w:left="0"/>
        <w:rPr>
          <w:rFonts w:ascii="Arial" w:hAnsi="Arial" w:cs="Arial"/>
          <w:color w:val="000000"/>
          <w:sz w:val="22"/>
          <w:szCs w:val="22"/>
        </w:rPr>
      </w:pPr>
      <w:r w:rsidRPr="009B5C7A">
        <w:rPr>
          <w:rFonts w:ascii="Arial" w:hAnsi="Arial" w:cs="Arial"/>
          <w:color w:val="000000"/>
          <w:sz w:val="22"/>
          <w:szCs w:val="22"/>
        </w:rPr>
        <w:t>CIPD (2025</w:t>
      </w:r>
      <w:r w:rsidR="001B1E0B">
        <w:rPr>
          <w:rFonts w:ascii="Arial" w:hAnsi="Arial" w:cs="Arial"/>
          <w:color w:val="000000"/>
          <w:sz w:val="22"/>
          <w:szCs w:val="22"/>
        </w:rPr>
        <w:t>c</w:t>
      </w:r>
      <w:r w:rsidRPr="009B5C7A">
        <w:rPr>
          <w:rFonts w:ascii="Arial" w:hAnsi="Arial" w:cs="Arial"/>
          <w:color w:val="000000"/>
          <w:sz w:val="22"/>
          <w:szCs w:val="22"/>
        </w:rPr>
        <w:t xml:space="preserve">) </w:t>
      </w:r>
      <w:r w:rsidR="004E725D" w:rsidRPr="009B5C7A">
        <w:rPr>
          <w:rFonts w:ascii="Arial" w:hAnsi="Arial" w:cs="Arial"/>
          <w:color w:val="000000"/>
          <w:sz w:val="22"/>
          <w:szCs w:val="22"/>
        </w:rPr>
        <w:t>outlines</w:t>
      </w:r>
      <w:r w:rsidR="00750C8D" w:rsidRPr="009B5C7A">
        <w:rPr>
          <w:rFonts w:ascii="Arial" w:hAnsi="Arial" w:cs="Arial"/>
          <w:color w:val="000000"/>
          <w:sz w:val="22"/>
          <w:szCs w:val="22"/>
        </w:rPr>
        <w:t xml:space="preserve"> how </w:t>
      </w:r>
      <w:r w:rsidR="00F9790A" w:rsidRPr="009B5C7A">
        <w:rPr>
          <w:rFonts w:ascii="Arial" w:hAnsi="Arial" w:cs="Arial"/>
          <w:color w:val="000000"/>
          <w:sz w:val="22"/>
          <w:szCs w:val="22"/>
        </w:rPr>
        <w:t xml:space="preserve">implementing </w:t>
      </w:r>
      <w:r w:rsidR="00A24345" w:rsidRPr="009B5C7A">
        <w:rPr>
          <w:rFonts w:ascii="Arial" w:hAnsi="Arial" w:cs="Arial"/>
          <w:color w:val="000000"/>
          <w:sz w:val="22"/>
          <w:szCs w:val="22"/>
        </w:rPr>
        <w:t xml:space="preserve">the right </w:t>
      </w:r>
      <w:r w:rsidR="00AB7EF7" w:rsidRPr="009B5C7A">
        <w:rPr>
          <w:rFonts w:ascii="Arial" w:hAnsi="Arial" w:cs="Arial"/>
          <w:color w:val="000000"/>
          <w:sz w:val="22"/>
          <w:szCs w:val="22"/>
        </w:rPr>
        <w:t xml:space="preserve">employee </w:t>
      </w:r>
      <w:r w:rsidR="00750C8D" w:rsidRPr="009B5C7A">
        <w:rPr>
          <w:rFonts w:ascii="Arial" w:hAnsi="Arial" w:cs="Arial"/>
          <w:color w:val="000000"/>
          <w:sz w:val="22"/>
          <w:szCs w:val="22"/>
        </w:rPr>
        <w:t xml:space="preserve">benefits </w:t>
      </w:r>
      <w:r w:rsidR="00A24345" w:rsidRPr="009B5C7A">
        <w:rPr>
          <w:rFonts w:ascii="Arial" w:hAnsi="Arial" w:cs="Arial"/>
          <w:color w:val="000000"/>
          <w:sz w:val="22"/>
          <w:szCs w:val="22"/>
        </w:rPr>
        <w:t xml:space="preserve">proposition can </w:t>
      </w:r>
      <w:r w:rsidR="00750C8D" w:rsidRPr="009B5C7A">
        <w:rPr>
          <w:rFonts w:ascii="Arial" w:hAnsi="Arial" w:cs="Arial"/>
          <w:color w:val="000000"/>
          <w:sz w:val="22"/>
          <w:szCs w:val="22"/>
        </w:rPr>
        <w:t>support recruitment and retention</w:t>
      </w:r>
      <w:r w:rsidR="00CE4D24" w:rsidRPr="009B5C7A">
        <w:rPr>
          <w:rFonts w:ascii="Arial" w:hAnsi="Arial" w:cs="Arial"/>
          <w:color w:val="000000"/>
          <w:sz w:val="22"/>
          <w:szCs w:val="22"/>
        </w:rPr>
        <w:t>, increas</w:t>
      </w:r>
      <w:r w:rsidR="00CC0D44">
        <w:rPr>
          <w:rFonts w:ascii="Arial" w:hAnsi="Arial" w:cs="Arial"/>
          <w:color w:val="000000"/>
          <w:sz w:val="22"/>
          <w:szCs w:val="22"/>
        </w:rPr>
        <w:t>e</w:t>
      </w:r>
      <w:r w:rsidR="00CE4D24" w:rsidRPr="009B5C7A">
        <w:rPr>
          <w:rFonts w:ascii="Arial" w:hAnsi="Arial" w:cs="Arial"/>
          <w:color w:val="000000"/>
          <w:sz w:val="22"/>
          <w:szCs w:val="22"/>
        </w:rPr>
        <w:t xml:space="preserve"> workforce motivation </w:t>
      </w:r>
      <w:r w:rsidR="00AB7EF7" w:rsidRPr="009B5C7A">
        <w:rPr>
          <w:rFonts w:ascii="Arial" w:hAnsi="Arial" w:cs="Arial"/>
          <w:color w:val="000000"/>
          <w:sz w:val="22"/>
          <w:szCs w:val="22"/>
        </w:rPr>
        <w:t xml:space="preserve">and wellbeing. </w:t>
      </w:r>
      <w:r w:rsidR="00CE4D24" w:rsidRPr="009B5C7A">
        <w:rPr>
          <w:rFonts w:ascii="Arial" w:hAnsi="Arial" w:cs="Arial"/>
          <w:color w:val="000000"/>
          <w:sz w:val="22"/>
          <w:szCs w:val="22"/>
        </w:rPr>
        <w:t xml:space="preserve">  </w:t>
      </w:r>
      <w:r w:rsidR="00C324A3" w:rsidRPr="009B5C7A">
        <w:rPr>
          <w:rFonts w:ascii="Arial" w:hAnsi="Arial" w:cs="Arial"/>
          <w:color w:val="000000"/>
          <w:sz w:val="22"/>
          <w:szCs w:val="22"/>
        </w:rPr>
        <w:t>O</w:t>
      </w:r>
      <w:r w:rsidR="007F31B9" w:rsidRPr="009B5C7A">
        <w:rPr>
          <w:rFonts w:ascii="Arial" w:hAnsi="Arial" w:cs="Arial"/>
          <w:color w:val="000000"/>
          <w:sz w:val="22"/>
          <w:szCs w:val="22"/>
        </w:rPr>
        <w:t xml:space="preserve">rganisations </w:t>
      </w:r>
      <w:r w:rsidR="00AC4EF2" w:rsidRPr="009B5C7A">
        <w:rPr>
          <w:rFonts w:ascii="Arial" w:hAnsi="Arial" w:cs="Arial"/>
          <w:color w:val="000000"/>
          <w:sz w:val="22"/>
          <w:szCs w:val="22"/>
        </w:rPr>
        <w:t>can offer</w:t>
      </w:r>
      <w:r w:rsidR="007F31B9" w:rsidRPr="009B5C7A">
        <w:rPr>
          <w:rFonts w:ascii="Arial" w:hAnsi="Arial" w:cs="Arial"/>
          <w:color w:val="000000"/>
          <w:sz w:val="22"/>
          <w:szCs w:val="22"/>
        </w:rPr>
        <w:t xml:space="preserve"> many different benefits</w:t>
      </w:r>
      <w:r w:rsidR="00FF79C6" w:rsidRPr="009B5C7A">
        <w:rPr>
          <w:rFonts w:ascii="Arial" w:hAnsi="Arial" w:cs="Arial"/>
          <w:color w:val="000000"/>
          <w:sz w:val="22"/>
          <w:szCs w:val="22"/>
        </w:rPr>
        <w:t xml:space="preserve"> </w:t>
      </w:r>
      <w:r w:rsidR="00A24345" w:rsidRPr="009B5C7A">
        <w:rPr>
          <w:rFonts w:ascii="Arial" w:hAnsi="Arial" w:cs="Arial"/>
          <w:color w:val="000000"/>
          <w:sz w:val="22"/>
          <w:szCs w:val="22"/>
        </w:rPr>
        <w:t>s</w:t>
      </w:r>
      <w:r w:rsidR="006A6217" w:rsidRPr="009B5C7A">
        <w:rPr>
          <w:rFonts w:ascii="Arial" w:hAnsi="Arial" w:cs="Arial"/>
          <w:color w:val="000000"/>
          <w:sz w:val="22"/>
          <w:szCs w:val="22"/>
        </w:rPr>
        <w:t xml:space="preserve">uch as company cars, </w:t>
      </w:r>
      <w:r w:rsidR="00FF43C5" w:rsidRPr="009B5C7A">
        <w:rPr>
          <w:rFonts w:ascii="Arial" w:hAnsi="Arial" w:cs="Arial"/>
          <w:color w:val="000000"/>
          <w:sz w:val="22"/>
          <w:szCs w:val="22"/>
        </w:rPr>
        <w:t xml:space="preserve">counselling, </w:t>
      </w:r>
      <w:r w:rsidR="006A6217" w:rsidRPr="009B5C7A">
        <w:rPr>
          <w:rFonts w:ascii="Arial" w:hAnsi="Arial" w:cs="Arial"/>
          <w:color w:val="000000"/>
          <w:sz w:val="22"/>
          <w:szCs w:val="22"/>
        </w:rPr>
        <w:t xml:space="preserve">pension schemes, </w:t>
      </w:r>
      <w:r w:rsidR="00EE04A6" w:rsidRPr="009B5C7A">
        <w:rPr>
          <w:rFonts w:ascii="Arial" w:hAnsi="Arial" w:cs="Arial"/>
          <w:color w:val="000000"/>
          <w:sz w:val="22"/>
          <w:szCs w:val="22"/>
        </w:rPr>
        <w:t>enhanced holiday entitlements</w:t>
      </w:r>
      <w:r w:rsidR="00FF43C5" w:rsidRPr="009B5C7A">
        <w:rPr>
          <w:rFonts w:ascii="Arial" w:hAnsi="Arial" w:cs="Arial"/>
          <w:color w:val="000000"/>
          <w:sz w:val="22"/>
          <w:szCs w:val="22"/>
        </w:rPr>
        <w:t>, childcare, sports facilities</w:t>
      </w:r>
      <w:r w:rsidR="00EE04A6" w:rsidRPr="009B5C7A">
        <w:rPr>
          <w:rFonts w:ascii="Arial" w:hAnsi="Arial" w:cs="Arial"/>
          <w:color w:val="000000"/>
          <w:sz w:val="22"/>
          <w:szCs w:val="22"/>
        </w:rPr>
        <w:t xml:space="preserve"> etc. </w:t>
      </w:r>
      <w:r w:rsidR="00013411" w:rsidRPr="009B5C7A">
        <w:rPr>
          <w:rFonts w:ascii="Arial" w:hAnsi="Arial" w:cs="Arial"/>
          <w:color w:val="000000"/>
          <w:sz w:val="22"/>
          <w:szCs w:val="22"/>
        </w:rPr>
        <w:t>CIPD (2022) confirm tha</w:t>
      </w:r>
      <w:r w:rsidR="00E90316" w:rsidRPr="009B5C7A">
        <w:rPr>
          <w:rFonts w:ascii="Arial" w:hAnsi="Arial" w:cs="Arial"/>
          <w:color w:val="000000"/>
          <w:sz w:val="22"/>
          <w:szCs w:val="22"/>
        </w:rPr>
        <w:t xml:space="preserve">t the most common benefits are </w:t>
      </w:r>
      <w:r w:rsidR="00013411" w:rsidRPr="009B5C7A">
        <w:rPr>
          <w:rFonts w:ascii="Arial" w:hAnsi="Arial" w:cs="Arial"/>
          <w:color w:val="000000"/>
          <w:sz w:val="22"/>
          <w:szCs w:val="22"/>
        </w:rPr>
        <w:t>employee assistance programmes</w:t>
      </w:r>
      <w:r w:rsidR="004B69B4" w:rsidRPr="009B5C7A">
        <w:rPr>
          <w:rFonts w:ascii="Arial" w:hAnsi="Arial" w:cs="Arial"/>
          <w:color w:val="000000"/>
          <w:sz w:val="22"/>
          <w:szCs w:val="22"/>
        </w:rPr>
        <w:t xml:space="preserve"> and free drinks.</w:t>
      </w:r>
      <w:r w:rsidR="00013411" w:rsidRPr="009B5C7A">
        <w:rPr>
          <w:rFonts w:ascii="Arial" w:hAnsi="Arial" w:cs="Arial"/>
          <w:color w:val="000000"/>
          <w:sz w:val="22"/>
          <w:szCs w:val="22"/>
        </w:rPr>
        <w:t xml:space="preserve"> </w:t>
      </w:r>
      <w:r w:rsidR="006A6217" w:rsidRPr="009B5C7A">
        <w:rPr>
          <w:rFonts w:ascii="Arial" w:hAnsi="Arial" w:cs="Arial"/>
          <w:color w:val="000000"/>
          <w:sz w:val="22"/>
          <w:szCs w:val="22"/>
        </w:rPr>
        <w:t xml:space="preserve"> </w:t>
      </w:r>
      <w:r w:rsidR="00A24345" w:rsidRPr="009B5C7A">
        <w:rPr>
          <w:rFonts w:ascii="Arial" w:hAnsi="Arial" w:cs="Arial"/>
          <w:color w:val="000000"/>
          <w:sz w:val="22"/>
          <w:szCs w:val="22"/>
        </w:rPr>
        <w:t xml:space="preserve">The </w:t>
      </w:r>
      <w:r w:rsidR="00EE04A6" w:rsidRPr="009B5C7A">
        <w:rPr>
          <w:rFonts w:ascii="Arial" w:hAnsi="Arial" w:cs="Arial"/>
          <w:color w:val="000000"/>
          <w:sz w:val="22"/>
          <w:szCs w:val="22"/>
        </w:rPr>
        <w:t xml:space="preserve">appeal </w:t>
      </w:r>
      <w:r w:rsidR="00A24345" w:rsidRPr="009B5C7A">
        <w:rPr>
          <w:rFonts w:ascii="Arial" w:hAnsi="Arial" w:cs="Arial"/>
          <w:color w:val="000000"/>
          <w:sz w:val="22"/>
          <w:szCs w:val="22"/>
        </w:rPr>
        <w:t xml:space="preserve">of these benefits </w:t>
      </w:r>
      <w:r w:rsidR="003775CB" w:rsidRPr="009B5C7A">
        <w:rPr>
          <w:rFonts w:ascii="Arial" w:hAnsi="Arial" w:cs="Arial"/>
          <w:color w:val="000000"/>
          <w:sz w:val="22"/>
          <w:szCs w:val="22"/>
        </w:rPr>
        <w:t xml:space="preserve">to the employee </w:t>
      </w:r>
      <w:r w:rsidR="00A24345" w:rsidRPr="009B5C7A">
        <w:rPr>
          <w:rFonts w:ascii="Arial" w:hAnsi="Arial" w:cs="Arial"/>
          <w:color w:val="000000"/>
          <w:sz w:val="22"/>
          <w:szCs w:val="22"/>
        </w:rPr>
        <w:t>are based on an individual’s current</w:t>
      </w:r>
      <w:r w:rsidR="00EE04A6" w:rsidRPr="009B5C7A">
        <w:rPr>
          <w:rFonts w:ascii="Arial" w:hAnsi="Arial" w:cs="Arial"/>
          <w:color w:val="000000"/>
          <w:sz w:val="22"/>
          <w:szCs w:val="22"/>
        </w:rPr>
        <w:t xml:space="preserve"> circumstances.  </w:t>
      </w:r>
      <w:r w:rsidR="00A60E9B" w:rsidRPr="009B5C7A">
        <w:rPr>
          <w:rFonts w:ascii="Arial" w:hAnsi="Arial" w:cs="Arial"/>
          <w:color w:val="000000"/>
          <w:sz w:val="22"/>
          <w:szCs w:val="22"/>
        </w:rPr>
        <w:t>Therefore</w:t>
      </w:r>
      <w:r w:rsidR="007E4EFB" w:rsidRPr="009B5C7A">
        <w:rPr>
          <w:rFonts w:ascii="Arial" w:hAnsi="Arial" w:cs="Arial"/>
          <w:color w:val="000000"/>
          <w:sz w:val="22"/>
          <w:szCs w:val="22"/>
        </w:rPr>
        <w:t xml:space="preserve">, GreenFriendlyEco would be advised to gain an understanding into </w:t>
      </w:r>
      <w:r w:rsidR="00A60E9B" w:rsidRPr="009B5C7A">
        <w:rPr>
          <w:rFonts w:ascii="Arial" w:hAnsi="Arial" w:cs="Arial"/>
          <w:color w:val="000000"/>
          <w:sz w:val="22"/>
          <w:szCs w:val="22"/>
        </w:rPr>
        <w:t>which</w:t>
      </w:r>
      <w:r w:rsidR="007E4EFB" w:rsidRPr="009B5C7A">
        <w:rPr>
          <w:rFonts w:ascii="Arial" w:hAnsi="Arial" w:cs="Arial"/>
          <w:color w:val="000000"/>
          <w:sz w:val="22"/>
          <w:szCs w:val="22"/>
        </w:rPr>
        <w:t xml:space="preserve"> benefits </w:t>
      </w:r>
      <w:r w:rsidR="00A60E9B" w:rsidRPr="009B5C7A">
        <w:rPr>
          <w:rFonts w:ascii="Arial" w:hAnsi="Arial" w:cs="Arial"/>
          <w:color w:val="000000"/>
          <w:sz w:val="22"/>
          <w:szCs w:val="22"/>
        </w:rPr>
        <w:t>the</w:t>
      </w:r>
      <w:r w:rsidR="00A24345" w:rsidRPr="009B5C7A">
        <w:rPr>
          <w:rFonts w:ascii="Arial" w:hAnsi="Arial" w:cs="Arial"/>
          <w:color w:val="000000"/>
          <w:sz w:val="22"/>
          <w:szCs w:val="22"/>
        </w:rPr>
        <w:t>ir</w:t>
      </w:r>
      <w:r w:rsidR="00A60E9B" w:rsidRPr="009B5C7A">
        <w:rPr>
          <w:rFonts w:ascii="Arial" w:hAnsi="Arial" w:cs="Arial"/>
          <w:color w:val="000000"/>
          <w:sz w:val="22"/>
          <w:szCs w:val="22"/>
        </w:rPr>
        <w:t xml:space="preserve"> workforce values, to </w:t>
      </w:r>
      <w:r w:rsidR="00A24345" w:rsidRPr="009B5C7A">
        <w:rPr>
          <w:rFonts w:ascii="Arial" w:hAnsi="Arial" w:cs="Arial"/>
          <w:color w:val="000000"/>
          <w:sz w:val="22"/>
          <w:szCs w:val="22"/>
        </w:rPr>
        <w:t xml:space="preserve">ensure they </w:t>
      </w:r>
      <w:r w:rsidR="00A60E9B" w:rsidRPr="009B5C7A">
        <w:rPr>
          <w:rFonts w:ascii="Arial" w:hAnsi="Arial" w:cs="Arial"/>
          <w:color w:val="000000"/>
          <w:sz w:val="22"/>
          <w:szCs w:val="22"/>
        </w:rPr>
        <w:t>have the greatest impac</w:t>
      </w:r>
      <w:r w:rsidR="00A24345" w:rsidRPr="009B5C7A">
        <w:rPr>
          <w:rFonts w:ascii="Arial" w:hAnsi="Arial" w:cs="Arial"/>
          <w:color w:val="000000"/>
          <w:sz w:val="22"/>
          <w:szCs w:val="22"/>
        </w:rPr>
        <w:t>t on motivation and employee contribution to organisational goals</w:t>
      </w:r>
      <w:r w:rsidR="00A60E9B" w:rsidRPr="009B5C7A">
        <w:rPr>
          <w:rFonts w:ascii="Arial" w:hAnsi="Arial" w:cs="Arial"/>
          <w:color w:val="000000"/>
          <w:sz w:val="22"/>
          <w:szCs w:val="22"/>
        </w:rPr>
        <w:t xml:space="preserve">. </w:t>
      </w:r>
    </w:p>
    <w:p w14:paraId="1EC6116E" w14:textId="77777777" w:rsidR="00FF79C6" w:rsidRPr="009B5C7A" w:rsidRDefault="00FF79C6" w:rsidP="007F31B9">
      <w:pPr>
        <w:pStyle w:val="ListParagraph"/>
        <w:ind w:left="0"/>
        <w:rPr>
          <w:rFonts w:ascii="Arial" w:hAnsi="Arial" w:cs="Arial"/>
          <w:color w:val="000000"/>
          <w:sz w:val="22"/>
          <w:szCs w:val="22"/>
        </w:rPr>
      </w:pPr>
    </w:p>
    <w:p w14:paraId="56871E2D" w14:textId="33CE3809" w:rsidR="000B2582" w:rsidRPr="009B5C7A" w:rsidRDefault="000B2582" w:rsidP="000B2582">
      <w:pPr>
        <w:pStyle w:val="ListParagraph"/>
        <w:ind w:left="0"/>
        <w:rPr>
          <w:rFonts w:ascii="Arial" w:hAnsi="Arial" w:cs="Arial"/>
          <w:color w:val="000000"/>
          <w:sz w:val="22"/>
          <w:szCs w:val="22"/>
        </w:rPr>
      </w:pPr>
      <w:r w:rsidRPr="009B5C7A">
        <w:rPr>
          <w:rFonts w:ascii="Arial" w:hAnsi="Arial" w:cs="Arial"/>
          <w:color w:val="000000"/>
          <w:sz w:val="22"/>
          <w:szCs w:val="22"/>
        </w:rPr>
        <w:t xml:space="preserve">The importance of work life balance </w:t>
      </w:r>
      <w:r w:rsidR="00333EB7" w:rsidRPr="009B5C7A">
        <w:rPr>
          <w:rFonts w:ascii="Arial" w:hAnsi="Arial" w:cs="Arial"/>
          <w:color w:val="000000"/>
          <w:sz w:val="22"/>
          <w:szCs w:val="22"/>
        </w:rPr>
        <w:t>as an empl</w:t>
      </w:r>
      <w:r w:rsidR="00584BD6" w:rsidRPr="009B5C7A">
        <w:rPr>
          <w:rFonts w:ascii="Arial" w:hAnsi="Arial" w:cs="Arial"/>
          <w:color w:val="000000"/>
          <w:sz w:val="22"/>
          <w:szCs w:val="22"/>
        </w:rPr>
        <w:t>oyee</w:t>
      </w:r>
      <w:r w:rsidR="00333EB7" w:rsidRPr="009B5C7A">
        <w:rPr>
          <w:rFonts w:ascii="Arial" w:hAnsi="Arial" w:cs="Arial"/>
          <w:color w:val="000000"/>
          <w:sz w:val="22"/>
          <w:szCs w:val="22"/>
        </w:rPr>
        <w:t xml:space="preserve"> benefit </w:t>
      </w:r>
      <w:r w:rsidRPr="009B5C7A">
        <w:rPr>
          <w:rFonts w:ascii="Arial" w:hAnsi="Arial" w:cs="Arial"/>
          <w:color w:val="000000"/>
          <w:sz w:val="22"/>
          <w:szCs w:val="22"/>
        </w:rPr>
        <w:t>has increased significantly following the pandemic</w:t>
      </w:r>
      <w:r w:rsidR="00B20741" w:rsidRPr="009B5C7A">
        <w:rPr>
          <w:rFonts w:ascii="Arial" w:hAnsi="Arial" w:cs="Arial"/>
          <w:color w:val="000000"/>
          <w:sz w:val="22"/>
          <w:szCs w:val="22"/>
        </w:rPr>
        <w:t xml:space="preserve"> as highlighted by the</w:t>
      </w:r>
      <w:r w:rsidR="00B20741" w:rsidRPr="009B5C7A">
        <w:rPr>
          <w:rFonts w:ascii="Arial" w:hAnsi="Arial" w:cs="Arial"/>
          <w:sz w:val="22"/>
          <w:szCs w:val="22"/>
        </w:rPr>
        <w:t xml:space="preserve"> </w:t>
      </w:r>
      <w:r w:rsidR="00B20741" w:rsidRPr="009B5C7A">
        <w:rPr>
          <w:rFonts w:ascii="Arial" w:hAnsi="Arial" w:cs="Arial"/>
          <w:color w:val="000000"/>
          <w:sz w:val="22"/>
          <w:szCs w:val="22"/>
        </w:rPr>
        <w:t xml:space="preserve">CIPD </w:t>
      </w:r>
      <w:r w:rsidR="00B20741" w:rsidRPr="009B5C7A">
        <w:rPr>
          <w:rFonts w:ascii="Arial" w:hAnsi="Arial" w:cs="Arial"/>
          <w:color w:val="000000"/>
          <w:sz w:val="22"/>
          <w:szCs w:val="22"/>
        </w:rPr>
        <w:t>R</w:t>
      </w:r>
      <w:r w:rsidR="00B20741" w:rsidRPr="009B5C7A">
        <w:rPr>
          <w:rFonts w:ascii="Arial" w:hAnsi="Arial" w:cs="Arial"/>
          <w:color w:val="000000"/>
          <w:sz w:val="22"/>
          <w:szCs w:val="22"/>
        </w:rPr>
        <w:t xml:space="preserve">eward </w:t>
      </w:r>
      <w:r w:rsidR="00B20741" w:rsidRPr="009B5C7A">
        <w:rPr>
          <w:rFonts w:ascii="Arial" w:hAnsi="Arial" w:cs="Arial"/>
          <w:color w:val="000000"/>
          <w:sz w:val="22"/>
          <w:szCs w:val="22"/>
        </w:rPr>
        <w:t>M</w:t>
      </w:r>
      <w:r w:rsidR="00B20741" w:rsidRPr="009B5C7A">
        <w:rPr>
          <w:rFonts w:ascii="Arial" w:hAnsi="Arial" w:cs="Arial"/>
          <w:color w:val="000000"/>
          <w:sz w:val="22"/>
          <w:szCs w:val="22"/>
        </w:rPr>
        <w:t xml:space="preserve">anagement Survey </w:t>
      </w:r>
      <w:r w:rsidR="00B20741" w:rsidRPr="009B5C7A">
        <w:rPr>
          <w:rFonts w:ascii="Arial" w:hAnsi="Arial" w:cs="Arial"/>
          <w:color w:val="000000"/>
          <w:sz w:val="22"/>
          <w:szCs w:val="22"/>
        </w:rPr>
        <w:t>(</w:t>
      </w:r>
      <w:r w:rsidR="00B20741" w:rsidRPr="009B5C7A">
        <w:rPr>
          <w:rFonts w:ascii="Arial" w:hAnsi="Arial" w:cs="Arial"/>
          <w:color w:val="000000"/>
          <w:sz w:val="22"/>
          <w:szCs w:val="22"/>
        </w:rPr>
        <w:t>2022</w:t>
      </w:r>
      <w:r w:rsidR="00B20741" w:rsidRPr="009B5C7A">
        <w:rPr>
          <w:rFonts w:ascii="Arial" w:hAnsi="Arial" w:cs="Arial"/>
          <w:color w:val="000000"/>
          <w:sz w:val="22"/>
          <w:szCs w:val="22"/>
        </w:rPr>
        <w:t>)</w:t>
      </w:r>
      <w:r w:rsidR="00B20741" w:rsidRPr="009B5C7A">
        <w:rPr>
          <w:rFonts w:ascii="Arial" w:hAnsi="Arial" w:cs="Arial"/>
          <w:color w:val="000000"/>
          <w:sz w:val="22"/>
          <w:szCs w:val="22"/>
        </w:rPr>
        <w:t xml:space="preserve">.   </w:t>
      </w:r>
      <w:r w:rsidR="00F43895" w:rsidRPr="009B5C7A">
        <w:rPr>
          <w:rFonts w:ascii="Arial" w:hAnsi="Arial" w:cs="Arial"/>
          <w:color w:val="000000"/>
          <w:sz w:val="22"/>
          <w:szCs w:val="22"/>
        </w:rPr>
        <w:t xml:space="preserve">There are several </w:t>
      </w:r>
      <w:r w:rsidR="0042478E" w:rsidRPr="009B5C7A">
        <w:rPr>
          <w:rFonts w:ascii="Arial" w:hAnsi="Arial" w:cs="Arial"/>
          <w:color w:val="000000"/>
          <w:sz w:val="22"/>
          <w:szCs w:val="22"/>
        </w:rPr>
        <w:t xml:space="preserve">benefits within work life balance </w:t>
      </w:r>
      <w:r w:rsidR="00395428" w:rsidRPr="009B5C7A">
        <w:rPr>
          <w:rFonts w:ascii="Arial" w:hAnsi="Arial" w:cs="Arial"/>
          <w:color w:val="000000"/>
          <w:sz w:val="22"/>
          <w:szCs w:val="22"/>
        </w:rPr>
        <w:t xml:space="preserve">which </w:t>
      </w:r>
      <w:r w:rsidR="000A6420" w:rsidRPr="009B5C7A">
        <w:rPr>
          <w:rFonts w:ascii="Arial" w:hAnsi="Arial" w:cs="Arial"/>
          <w:color w:val="000000"/>
          <w:sz w:val="22"/>
          <w:szCs w:val="22"/>
        </w:rPr>
        <w:t xml:space="preserve">include </w:t>
      </w:r>
      <w:r w:rsidRPr="009B5C7A">
        <w:rPr>
          <w:rFonts w:ascii="Arial" w:hAnsi="Arial" w:cs="Arial"/>
          <w:color w:val="000000"/>
          <w:sz w:val="22"/>
          <w:szCs w:val="22"/>
        </w:rPr>
        <w:t xml:space="preserve">annual leave, maternity, paternity, </w:t>
      </w:r>
      <w:r w:rsidRPr="009B5C7A">
        <w:rPr>
          <w:rFonts w:ascii="Arial" w:hAnsi="Arial" w:cs="Arial"/>
          <w:color w:val="000000"/>
          <w:sz w:val="22"/>
          <w:szCs w:val="22"/>
        </w:rPr>
        <w:t xml:space="preserve">flexible working requests </w:t>
      </w:r>
      <w:r w:rsidR="00333EB7" w:rsidRPr="009B5C7A">
        <w:rPr>
          <w:rFonts w:ascii="Arial" w:hAnsi="Arial" w:cs="Arial"/>
          <w:color w:val="000000"/>
          <w:sz w:val="22"/>
          <w:szCs w:val="22"/>
        </w:rPr>
        <w:t xml:space="preserve">etc. </w:t>
      </w:r>
      <w:r w:rsidR="00395428" w:rsidRPr="009B5C7A">
        <w:rPr>
          <w:rFonts w:ascii="Arial" w:hAnsi="Arial" w:cs="Arial"/>
          <w:color w:val="000000"/>
          <w:sz w:val="22"/>
          <w:szCs w:val="22"/>
        </w:rPr>
        <w:t>these come with</w:t>
      </w:r>
      <w:r w:rsidR="00395428" w:rsidRPr="009B5C7A">
        <w:rPr>
          <w:rFonts w:ascii="Arial" w:hAnsi="Arial" w:cs="Arial"/>
          <w:color w:val="000000"/>
          <w:sz w:val="22"/>
          <w:szCs w:val="22"/>
        </w:rPr>
        <w:t xml:space="preserve"> statutory </w:t>
      </w:r>
      <w:r w:rsidR="00395428" w:rsidRPr="009B5C7A">
        <w:rPr>
          <w:rFonts w:ascii="Arial" w:hAnsi="Arial" w:cs="Arial"/>
          <w:color w:val="000000"/>
          <w:sz w:val="22"/>
          <w:szCs w:val="22"/>
        </w:rPr>
        <w:t>entitlements</w:t>
      </w:r>
      <w:r w:rsidR="00395428" w:rsidRPr="009B5C7A">
        <w:rPr>
          <w:rFonts w:ascii="Arial" w:hAnsi="Arial" w:cs="Arial"/>
          <w:color w:val="000000"/>
          <w:sz w:val="22"/>
          <w:szCs w:val="22"/>
        </w:rPr>
        <w:t xml:space="preserve"> </w:t>
      </w:r>
      <w:r w:rsidRPr="009B5C7A">
        <w:rPr>
          <w:rFonts w:ascii="Arial" w:hAnsi="Arial" w:cs="Arial"/>
          <w:color w:val="000000"/>
          <w:sz w:val="22"/>
          <w:szCs w:val="22"/>
        </w:rPr>
        <w:t>which are growing in recent employment law changes</w:t>
      </w:r>
      <w:r w:rsidR="00410292" w:rsidRPr="009B5C7A">
        <w:rPr>
          <w:rFonts w:ascii="Arial" w:hAnsi="Arial" w:cs="Arial"/>
          <w:color w:val="000000"/>
          <w:sz w:val="22"/>
          <w:szCs w:val="22"/>
        </w:rPr>
        <w:t xml:space="preserve">.  However, it is the </w:t>
      </w:r>
      <w:r w:rsidRPr="009B5C7A">
        <w:rPr>
          <w:rFonts w:ascii="Arial" w:hAnsi="Arial" w:cs="Arial"/>
          <w:color w:val="000000"/>
          <w:sz w:val="22"/>
          <w:szCs w:val="22"/>
        </w:rPr>
        <w:t>enhancements to the</w:t>
      </w:r>
      <w:r w:rsidR="00395428" w:rsidRPr="009B5C7A">
        <w:rPr>
          <w:rFonts w:ascii="Arial" w:hAnsi="Arial" w:cs="Arial"/>
          <w:color w:val="000000"/>
          <w:sz w:val="22"/>
          <w:szCs w:val="22"/>
        </w:rPr>
        <w:t>se</w:t>
      </w:r>
      <w:r w:rsidRPr="009B5C7A">
        <w:rPr>
          <w:rFonts w:ascii="Arial" w:hAnsi="Arial" w:cs="Arial"/>
          <w:color w:val="000000"/>
          <w:sz w:val="22"/>
          <w:szCs w:val="22"/>
        </w:rPr>
        <w:t xml:space="preserve"> basic entitlements </w:t>
      </w:r>
      <w:r w:rsidR="00410292" w:rsidRPr="009B5C7A">
        <w:rPr>
          <w:rFonts w:ascii="Arial" w:hAnsi="Arial" w:cs="Arial"/>
          <w:color w:val="000000"/>
          <w:sz w:val="22"/>
          <w:szCs w:val="22"/>
        </w:rPr>
        <w:t xml:space="preserve">that </w:t>
      </w:r>
      <w:r w:rsidR="00EA4202" w:rsidRPr="009B5C7A">
        <w:rPr>
          <w:rFonts w:ascii="Arial" w:hAnsi="Arial" w:cs="Arial"/>
          <w:color w:val="000000"/>
          <w:sz w:val="22"/>
          <w:szCs w:val="22"/>
        </w:rPr>
        <w:t>are seen as tangible benefit</w:t>
      </w:r>
      <w:r w:rsidR="002C68A9" w:rsidRPr="009B5C7A">
        <w:rPr>
          <w:rFonts w:ascii="Arial" w:hAnsi="Arial" w:cs="Arial"/>
          <w:color w:val="000000"/>
          <w:sz w:val="22"/>
          <w:szCs w:val="22"/>
        </w:rPr>
        <w:t>s</w:t>
      </w:r>
      <w:r w:rsidR="00EA4202" w:rsidRPr="009B5C7A">
        <w:rPr>
          <w:rFonts w:ascii="Arial" w:hAnsi="Arial" w:cs="Arial"/>
          <w:color w:val="000000"/>
          <w:sz w:val="22"/>
          <w:szCs w:val="22"/>
        </w:rPr>
        <w:t xml:space="preserve"> </w:t>
      </w:r>
      <w:r w:rsidR="00636B79" w:rsidRPr="009B5C7A">
        <w:rPr>
          <w:rFonts w:ascii="Arial" w:hAnsi="Arial" w:cs="Arial"/>
          <w:color w:val="000000"/>
          <w:sz w:val="22"/>
          <w:szCs w:val="22"/>
        </w:rPr>
        <w:t>that</w:t>
      </w:r>
      <w:r w:rsidR="00EA4202" w:rsidRPr="009B5C7A">
        <w:rPr>
          <w:rFonts w:ascii="Arial" w:hAnsi="Arial" w:cs="Arial"/>
          <w:color w:val="000000"/>
          <w:sz w:val="22"/>
          <w:szCs w:val="22"/>
        </w:rPr>
        <w:t xml:space="preserve"> </w:t>
      </w:r>
      <w:r w:rsidR="00636B79" w:rsidRPr="009B5C7A">
        <w:rPr>
          <w:rFonts w:ascii="Arial" w:hAnsi="Arial" w:cs="Arial"/>
          <w:color w:val="000000"/>
          <w:sz w:val="22"/>
          <w:szCs w:val="22"/>
        </w:rPr>
        <w:t>will</w:t>
      </w:r>
      <w:r w:rsidR="00EA4202" w:rsidRPr="009B5C7A">
        <w:rPr>
          <w:rFonts w:ascii="Arial" w:hAnsi="Arial" w:cs="Arial"/>
          <w:color w:val="000000"/>
          <w:sz w:val="22"/>
          <w:szCs w:val="22"/>
        </w:rPr>
        <w:t xml:space="preserve"> </w:t>
      </w:r>
      <w:r w:rsidRPr="009B5C7A">
        <w:rPr>
          <w:rFonts w:ascii="Arial" w:hAnsi="Arial" w:cs="Arial"/>
          <w:color w:val="000000"/>
          <w:sz w:val="22"/>
          <w:szCs w:val="22"/>
        </w:rPr>
        <w:t>support recruitment</w:t>
      </w:r>
      <w:r w:rsidR="002C68A9" w:rsidRPr="009B5C7A">
        <w:rPr>
          <w:rFonts w:ascii="Arial" w:hAnsi="Arial" w:cs="Arial"/>
          <w:color w:val="000000"/>
          <w:sz w:val="22"/>
          <w:szCs w:val="22"/>
        </w:rPr>
        <w:t xml:space="preserve">, </w:t>
      </w:r>
      <w:r w:rsidRPr="009B5C7A">
        <w:rPr>
          <w:rFonts w:ascii="Arial" w:hAnsi="Arial" w:cs="Arial"/>
          <w:color w:val="000000"/>
          <w:sz w:val="22"/>
          <w:szCs w:val="22"/>
        </w:rPr>
        <w:t>retention</w:t>
      </w:r>
      <w:r w:rsidR="00EA4202" w:rsidRPr="009B5C7A">
        <w:rPr>
          <w:rFonts w:ascii="Arial" w:hAnsi="Arial" w:cs="Arial"/>
          <w:color w:val="000000"/>
          <w:sz w:val="22"/>
          <w:szCs w:val="22"/>
        </w:rPr>
        <w:t xml:space="preserve"> </w:t>
      </w:r>
      <w:r w:rsidR="002C68A9" w:rsidRPr="009B5C7A">
        <w:rPr>
          <w:rFonts w:ascii="Arial" w:hAnsi="Arial" w:cs="Arial"/>
          <w:color w:val="000000"/>
          <w:sz w:val="22"/>
          <w:szCs w:val="22"/>
        </w:rPr>
        <w:t xml:space="preserve">and motivation </w:t>
      </w:r>
      <w:r w:rsidR="00EA4202" w:rsidRPr="009B5C7A">
        <w:rPr>
          <w:rFonts w:ascii="Arial" w:hAnsi="Arial" w:cs="Arial"/>
          <w:color w:val="000000"/>
          <w:sz w:val="22"/>
          <w:szCs w:val="22"/>
        </w:rPr>
        <w:t xml:space="preserve">of </w:t>
      </w:r>
      <w:r w:rsidR="001E1468" w:rsidRPr="009B5C7A">
        <w:rPr>
          <w:rFonts w:ascii="Arial" w:hAnsi="Arial" w:cs="Arial"/>
          <w:color w:val="000000"/>
          <w:sz w:val="22"/>
          <w:szCs w:val="22"/>
        </w:rPr>
        <w:t xml:space="preserve">not only those with </w:t>
      </w:r>
      <w:r w:rsidR="00EA4202" w:rsidRPr="009B5C7A">
        <w:rPr>
          <w:rFonts w:ascii="Arial" w:hAnsi="Arial" w:cs="Arial"/>
          <w:color w:val="000000"/>
          <w:sz w:val="22"/>
          <w:szCs w:val="22"/>
        </w:rPr>
        <w:t>dependants</w:t>
      </w:r>
      <w:r w:rsidR="001E1468" w:rsidRPr="009B5C7A">
        <w:rPr>
          <w:rFonts w:ascii="Arial" w:hAnsi="Arial" w:cs="Arial"/>
          <w:color w:val="000000"/>
          <w:sz w:val="22"/>
          <w:szCs w:val="22"/>
        </w:rPr>
        <w:t xml:space="preserve"> (old and young) but </w:t>
      </w:r>
      <w:r w:rsidR="009972A9" w:rsidRPr="009B5C7A">
        <w:rPr>
          <w:rFonts w:ascii="Arial" w:hAnsi="Arial" w:cs="Arial"/>
          <w:color w:val="000000"/>
          <w:sz w:val="22"/>
          <w:szCs w:val="22"/>
        </w:rPr>
        <w:t>for</w:t>
      </w:r>
      <w:r w:rsidR="00662D7E" w:rsidRPr="009B5C7A">
        <w:rPr>
          <w:rFonts w:ascii="Arial" w:hAnsi="Arial" w:cs="Arial"/>
          <w:color w:val="000000"/>
          <w:sz w:val="22"/>
          <w:szCs w:val="22"/>
        </w:rPr>
        <w:t xml:space="preserve"> an increasing number of</w:t>
      </w:r>
      <w:r w:rsidR="009972A9" w:rsidRPr="009B5C7A">
        <w:rPr>
          <w:rFonts w:ascii="Arial" w:hAnsi="Arial" w:cs="Arial"/>
          <w:color w:val="000000"/>
          <w:sz w:val="22"/>
          <w:szCs w:val="22"/>
        </w:rPr>
        <w:t xml:space="preserve"> individuals that value balance, wellbeing and boundaries</w:t>
      </w:r>
      <w:r w:rsidR="00662D7E" w:rsidRPr="009B5C7A">
        <w:rPr>
          <w:rFonts w:ascii="Arial" w:hAnsi="Arial" w:cs="Arial"/>
          <w:color w:val="000000"/>
          <w:sz w:val="22"/>
          <w:szCs w:val="22"/>
        </w:rPr>
        <w:t xml:space="preserve"> in the workplace</w:t>
      </w:r>
      <w:r w:rsidR="009972A9" w:rsidRPr="009B5C7A">
        <w:rPr>
          <w:rFonts w:ascii="Arial" w:hAnsi="Arial" w:cs="Arial"/>
          <w:color w:val="000000"/>
          <w:sz w:val="22"/>
          <w:szCs w:val="22"/>
        </w:rPr>
        <w:t xml:space="preserve">. </w:t>
      </w:r>
      <w:r w:rsidRPr="009B5C7A">
        <w:rPr>
          <w:rFonts w:ascii="Arial" w:hAnsi="Arial" w:cs="Arial"/>
          <w:color w:val="000000"/>
          <w:sz w:val="22"/>
          <w:szCs w:val="22"/>
        </w:rPr>
        <w:t>The benefits of work life balance policies rely on their implementation and man</w:t>
      </w:r>
      <w:r w:rsidR="00CC0D44">
        <w:rPr>
          <w:rFonts w:ascii="Arial" w:hAnsi="Arial" w:cs="Arial"/>
          <w:color w:val="000000"/>
          <w:sz w:val="22"/>
          <w:szCs w:val="22"/>
        </w:rPr>
        <w:t>a</w:t>
      </w:r>
      <w:r w:rsidRPr="009B5C7A">
        <w:rPr>
          <w:rFonts w:ascii="Arial" w:hAnsi="Arial" w:cs="Arial"/>
          <w:color w:val="000000"/>
          <w:sz w:val="22"/>
          <w:szCs w:val="22"/>
        </w:rPr>
        <w:t xml:space="preserve">gers </w:t>
      </w:r>
      <w:r w:rsidR="007143A3" w:rsidRPr="009B5C7A">
        <w:rPr>
          <w:rFonts w:ascii="Arial" w:hAnsi="Arial" w:cs="Arial"/>
          <w:color w:val="000000"/>
          <w:sz w:val="22"/>
          <w:szCs w:val="22"/>
        </w:rPr>
        <w:t xml:space="preserve">and </w:t>
      </w:r>
      <w:r w:rsidR="0044495B" w:rsidRPr="009B5C7A">
        <w:rPr>
          <w:rFonts w:ascii="Arial" w:hAnsi="Arial" w:cs="Arial"/>
          <w:color w:val="000000"/>
          <w:sz w:val="22"/>
          <w:szCs w:val="22"/>
        </w:rPr>
        <w:t>leaders’</w:t>
      </w:r>
      <w:r w:rsidR="007143A3" w:rsidRPr="009B5C7A">
        <w:rPr>
          <w:rFonts w:ascii="Arial" w:hAnsi="Arial" w:cs="Arial"/>
          <w:color w:val="000000"/>
          <w:sz w:val="22"/>
          <w:szCs w:val="22"/>
        </w:rPr>
        <w:t xml:space="preserve"> </w:t>
      </w:r>
      <w:r w:rsidRPr="009B5C7A">
        <w:rPr>
          <w:rFonts w:ascii="Arial" w:hAnsi="Arial" w:cs="Arial"/>
          <w:color w:val="000000"/>
          <w:sz w:val="22"/>
          <w:szCs w:val="22"/>
        </w:rPr>
        <w:t xml:space="preserve">attitudes to true flexibility.   </w:t>
      </w:r>
      <w:r w:rsidR="007143A3" w:rsidRPr="009B5C7A">
        <w:rPr>
          <w:rFonts w:ascii="Arial" w:hAnsi="Arial" w:cs="Arial"/>
          <w:color w:val="000000"/>
          <w:sz w:val="22"/>
          <w:szCs w:val="22"/>
        </w:rPr>
        <w:t>It would be recommended that Green</w:t>
      </w:r>
      <w:r w:rsidR="0044495B" w:rsidRPr="009B5C7A">
        <w:rPr>
          <w:rFonts w:ascii="Arial" w:hAnsi="Arial" w:cs="Arial"/>
          <w:color w:val="000000"/>
          <w:sz w:val="22"/>
          <w:szCs w:val="22"/>
        </w:rPr>
        <w:t>F</w:t>
      </w:r>
      <w:r w:rsidR="007143A3" w:rsidRPr="009B5C7A">
        <w:rPr>
          <w:rFonts w:ascii="Arial" w:hAnsi="Arial" w:cs="Arial"/>
          <w:color w:val="000000"/>
          <w:sz w:val="22"/>
          <w:szCs w:val="22"/>
        </w:rPr>
        <w:t>riendlyEco consider the</w:t>
      </w:r>
      <w:r w:rsidR="0044495B" w:rsidRPr="009B5C7A">
        <w:rPr>
          <w:rFonts w:ascii="Arial" w:hAnsi="Arial" w:cs="Arial"/>
          <w:color w:val="000000"/>
          <w:sz w:val="22"/>
          <w:szCs w:val="22"/>
        </w:rPr>
        <w:t xml:space="preserve">ir work life balance culture and ensure all managers are provided the necessary training and HR support when handling requests from employees.  </w:t>
      </w:r>
    </w:p>
    <w:p w14:paraId="37701E24" w14:textId="77777777" w:rsidR="003775CB" w:rsidRPr="009B5C7A" w:rsidRDefault="003775CB" w:rsidP="007F31B9">
      <w:pPr>
        <w:pStyle w:val="ListParagraph"/>
        <w:ind w:left="0"/>
        <w:rPr>
          <w:rFonts w:ascii="Arial" w:hAnsi="Arial" w:cs="Arial"/>
          <w:color w:val="000000"/>
          <w:sz w:val="22"/>
          <w:szCs w:val="22"/>
        </w:rPr>
      </w:pPr>
    </w:p>
    <w:p w14:paraId="2243C6B1" w14:textId="7CF3D24E" w:rsidR="007F31B9" w:rsidRPr="009B5C7A" w:rsidRDefault="0044495B" w:rsidP="007F31B9">
      <w:pPr>
        <w:pStyle w:val="ListParagraph"/>
        <w:ind w:left="0"/>
        <w:rPr>
          <w:rFonts w:ascii="Arial" w:hAnsi="Arial" w:cs="Arial"/>
          <w:color w:val="000000"/>
          <w:sz w:val="22"/>
          <w:szCs w:val="22"/>
        </w:rPr>
      </w:pPr>
      <w:r w:rsidRPr="009B5C7A">
        <w:rPr>
          <w:rFonts w:ascii="Arial" w:hAnsi="Arial" w:cs="Arial"/>
          <w:color w:val="000000"/>
          <w:sz w:val="22"/>
          <w:szCs w:val="22"/>
        </w:rPr>
        <w:t xml:space="preserve">Other bonuses can be indirect financial incentives such as </w:t>
      </w:r>
      <w:r w:rsidR="00CC0D44">
        <w:rPr>
          <w:rFonts w:ascii="Arial" w:hAnsi="Arial" w:cs="Arial"/>
          <w:color w:val="000000"/>
          <w:sz w:val="22"/>
          <w:szCs w:val="22"/>
        </w:rPr>
        <w:t xml:space="preserve">a </w:t>
      </w:r>
      <w:r w:rsidRPr="009B5C7A">
        <w:rPr>
          <w:rFonts w:ascii="Arial" w:hAnsi="Arial" w:cs="Arial"/>
          <w:color w:val="000000"/>
          <w:sz w:val="22"/>
          <w:szCs w:val="22"/>
        </w:rPr>
        <w:t>company car, car parking permit,</w:t>
      </w:r>
      <w:r w:rsidR="00D922E0" w:rsidRPr="009B5C7A">
        <w:rPr>
          <w:rFonts w:ascii="Arial" w:hAnsi="Arial" w:cs="Arial"/>
          <w:color w:val="000000"/>
          <w:sz w:val="22"/>
          <w:szCs w:val="22"/>
        </w:rPr>
        <w:t xml:space="preserve"> </w:t>
      </w:r>
      <w:r w:rsidRPr="009B5C7A">
        <w:rPr>
          <w:rFonts w:ascii="Arial" w:hAnsi="Arial" w:cs="Arial"/>
          <w:color w:val="000000"/>
          <w:sz w:val="22"/>
          <w:szCs w:val="22"/>
        </w:rPr>
        <w:t xml:space="preserve">or discounts on childcare or health insurance. </w:t>
      </w:r>
      <w:r w:rsidR="00DD1707" w:rsidRPr="009B5C7A">
        <w:rPr>
          <w:rFonts w:ascii="Arial" w:hAnsi="Arial" w:cs="Arial"/>
          <w:color w:val="000000"/>
          <w:sz w:val="22"/>
          <w:szCs w:val="22"/>
        </w:rPr>
        <w:t xml:space="preserve"> CIPD </w:t>
      </w:r>
      <w:r w:rsidR="00603E61" w:rsidRPr="009B5C7A">
        <w:rPr>
          <w:rFonts w:ascii="Arial" w:hAnsi="Arial" w:cs="Arial"/>
          <w:color w:val="000000"/>
          <w:sz w:val="22"/>
          <w:szCs w:val="22"/>
        </w:rPr>
        <w:t xml:space="preserve">(2022) </w:t>
      </w:r>
      <w:r w:rsidR="00DD1707" w:rsidRPr="009B5C7A">
        <w:rPr>
          <w:rFonts w:ascii="Arial" w:hAnsi="Arial" w:cs="Arial"/>
          <w:color w:val="000000"/>
          <w:sz w:val="22"/>
          <w:szCs w:val="22"/>
        </w:rPr>
        <w:t xml:space="preserve">highlighted that 75% of organisations pay towards professional subscription fees. </w:t>
      </w:r>
      <w:r w:rsidRPr="009B5C7A">
        <w:rPr>
          <w:rFonts w:ascii="Arial" w:hAnsi="Arial" w:cs="Arial"/>
          <w:color w:val="000000"/>
          <w:sz w:val="22"/>
          <w:szCs w:val="22"/>
        </w:rPr>
        <w:t xml:space="preserve"> Again, these benefits appeal to individual</w:t>
      </w:r>
      <w:r w:rsidR="00CC0D44">
        <w:rPr>
          <w:rFonts w:ascii="Arial" w:hAnsi="Arial" w:cs="Arial"/>
          <w:color w:val="000000"/>
          <w:sz w:val="22"/>
          <w:szCs w:val="22"/>
        </w:rPr>
        <w:t>s</w:t>
      </w:r>
      <w:r w:rsidRPr="009B5C7A">
        <w:rPr>
          <w:rFonts w:ascii="Arial" w:hAnsi="Arial" w:cs="Arial"/>
          <w:color w:val="000000"/>
          <w:sz w:val="22"/>
          <w:szCs w:val="22"/>
        </w:rPr>
        <w:t xml:space="preserve"> depending on their current circumstances</w:t>
      </w:r>
      <w:r w:rsidR="00D922E0" w:rsidRPr="009B5C7A">
        <w:rPr>
          <w:rFonts w:ascii="Arial" w:hAnsi="Arial" w:cs="Arial"/>
          <w:color w:val="000000"/>
          <w:sz w:val="22"/>
          <w:szCs w:val="22"/>
        </w:rPr>
        <w:t xml:space="preserve">.  These come at a cost to an </w:t>
      </w:r>
      <w:r w:rsidR="00944951" w:rsidRPr="009B5C7A">
        <w:rPr>
          <w:rFonts w:ascii="Arial" w:hAnsi="Arial" w:cs="Arial"/>
          <w:color w:val="000000"/>
          <w:sz w:val="22"/>
          <w:szCs w:val="22"/>
        </w:rPr>
        <w:t>organisation;</w:t>
      </w:r>
      <w:r w:rsidR="00323F8E" w:rsidRPr="009B5C7A">
        <w:rPr>
          <w:rFonts w:ascii="Arial" w:hAnsi="Arial" w:cs="Arial"/>
          <w:color w:val="000000"/>
          <w:sz w:val="22"/>
          <w:szCs w:val="22"/>
        </w:rPr>
        <w:t xml:space="preserve"> </w:t>
      </w:r>
      <w:r w:rsidR="00944951" w:rsidRPr="009B5C7A">
        <w:rPr>
          <w:rFonts w:ascii="Arial" w:hAnsi="Arial" w:cs="Arial"/>
          <w:color w:val="000000"/>
          <w:sz w:val="22"/>
          <w:szCs w:val="22"/>
        </w:rPr>
        <w:t>therefore,</w:t>
      </w:r>
      <w:r w:rsidR="00323F8E" w:rsidRPr="009B5C7A">
        <w:rPr>
          <w:rFonts w:ascii="Arial" w:hAnsi="Arial" w:cs="Arial"/>
          <w:color w:val="000000"/>
          <w:sz w:val="22"/>
          <w:szCs w:val="22"/>
        </w:rPr>
        <w:t xml:space="preserve"> the availability of such </w:t>
      </w:r>
      <w:r w:rsidR="00D1160F" w:rsidRPr="009B5C7A">
        <w:rPr>
          <w:rFonts w:ascii="Arial" w:hAnsi="Arial" w:cs="Arial"/>
          <w:color w:val="000000"/>
          <w:sz w:val="22"/>
          <w:szCs w:val="22"/>
        </w:rPr>
        <w:t xml:space="preserve">benefits can be determined by the size of an organisation and the competitive environment. </w:t>
      </w:r>
      <w:r w:rsidR="00944951" w:rsidRPr="009B5C7A">
        <w:rPr>
          <w:rFonts w:ascii="Arial" w:hAnsi="Arial" w:cs="Arial"/>
          <w:color w:val="000000"/>
          <w:sz w:val="22"/>
          <w:szCs w:val="22"/>
        </w:rPr>
        <w:t xml:space="preserve">Organisations may offer more benefits based on role hierarchy or length of service.  </w:t>
      </w:r>
      <w:r w:rsidR="00D1160F" w:rsidRPr="009B5C7A">
        <w:rPr>
          <w:rFonts w:ascii="Arial" w:hAnsi="Arial" w:cs="Arial"/>
          <w:color w:val="000000"/>
          <w:sz w:val="22"/>
          <w:szCs w:val="22"/>
        </w:rPr>
        <w:t>It would be recommended that GreenFriendlyEco gain insight into the value the</w:t>
      </w:r>
      <w:r w:rsidR="00CC0D44">
        <w:rPr>
          <w:rFonts w:ascii="Arial" w:hAnsi="Arial" w:cs="Arial"/>
          <w:color w:val="000000"/>
          <w:sz w:val="22"/>
          <w:szCs w:val="22"/>
        </w:rPr>
        <w:t>ir</w:t>
      </w:r>
      <w:r w:rsidR="00D1160F" w:rsidRPr="009B5C7A">
        <w:rPr>
          <w:rFonts w:ascii="Arial" w:hAnsi="Arial" w:cs="Arial"/>
          <w:color w:val="000000"/>
          <w:sz w:val="22"/>
          <w:szCs w:val="22"/>
        </w:rPr>
        <w:t xml:space="preserve"> workforce place on different benefits and what benefits are provided by competitors.  </w:t>
      </w:r>
    </w:p>
    <w:p w14:paraId="30E4545C" w14:textId="534084AA" w:rsidR="000B4C5E" w:rsidRDefault="000B4C5E">
      <w:pPr>
        <w:rPr>
          <w:rFonts w:ascii="Arial" w:hAnsi="Arial" w:cs="Arial"/>
          <w:color w:val="000000"/>
          <w:sz w:val="22"/>
          <w:szCs w:val="22"/>
        </w:rPr>
      </w:pPr>
      <w:r>
        <w:rPr>
          <w:rFonts w:ascii="Arial" w:hAnsi="Arial" w:cs="Arial"/>
          <w:color w:val="000000"/>
          <w:sz w:val="22"/>
          <w:szCs w:val="22"/>
        </w:rPr>
        <w:br w:type="page"/>
      </w:r>
    </w:p>
    <w:p w14:paraId="6D2E547B" w14:textId="77777777" w:rsidR="00A71523" w:rsidRPr="009B5C7A" w:rsidRDefault="00A71523" w:rsidP="00A00D71">
      <w:pPr>
        <w:pStyle w:val="ListParagraph"/>
        <w:ind w:left="567" w:hanging="567"/>
        <w:rPr>
          <w:rFonts w:ascii="Arial" w:hAnsi="Arial" w:cs="Arial"/>
          <w:color w:val="000000"/>
          <w:sz w:val="22"/>
          <w:szCs w:val="22"/>
        </w:rPr>
      </w:pPr>
    </w:p>
    <w:p w14:paraId="585841CA" w14:textId="09671941" w:rsidR="00B64F18" w:rsidRPr="009B5C7A" w:rsidRDefault="00B64F18" w:rsidP="00BE7140">
      <w:pPr>
        <w:pStyle w:val="Nornal"/>
        <w:numPr>
          <w:ilvl w:val="0"/>
          <w:numId w:val="1"/>
        </w:numPr>
        <w:spacing w:after="0" w:line="240" w:lineRule="auto"/>
        <w:ind w:left="0" w:hanging="567"/>
        <w:rPr>
          <w:color w:val="000000"/>
        </w:rPr>
      </w:pPr>
      <w:r w:rsidRPr="009B5C7A">
        <w:rPr>
          <w:color w:val="000000"/>
        </w:rPr>
        <w:t xml:space="preserve"> (AC 2.4)</w:t>
      </w:r>
    </w:p>
    <w:p w14:paraId="217D5A3D" w14:textId="77777777" w:rsidR="00DA6B1A" w:rsidRPr="009B5C7A" w:rsidRDefault="00DA6B1A" w:rsidP="00DA6B1A">
      <w:pPr>
        <w:pStyle w:val="Nornal"/>
        <w:spacing w:after="0" w:line="240" w:lineRule="auto"/>
        <w:rPr>
          <w:color w:val="000000"/>
        </w:rPr>
      </w:pPr>
    </w:p>
    <w:p w14:paraId="3ACB39CD" w14:textId="0D32E4AB" w:rsidR="00C84594" w:rsidRPr="009B5C7A" w:rsidRDefault="00C84594" w:rsidP="009B5C7A">
      <w:pPr>
        <w:pStyle w:val="Nornal"/>
        <w:spacing w:after="0" w:line="276" w:lineRule="auto"/>
        <w:rPr>
          <w:color w:val="000000"/>
        </w:rPr>
      </w:pPr>
      <w:r w:rsidRPr="009B5C7A">
        <w:rPr>
          <w:color w:val="000000"/>
        </w:rPr>
        <w:t>Recognition form</w:t>
      </w:r>
      <w:r w:rsidR="002D571D" w:rsidRPr="009B5C7A">
        <w:rPr>
          <w:color w:val="000000"/>
        </w:rPr>
        <w:t>s</w:t>
      </w:r>
      <w:r w:rsidRPr="009B5C7A">
        <w:rPr>
          <w:color w:val="000000"/>
        </w:rPr>
        <w:t xml:space="preserve"> a fundamental part of the </w:t>
      </w:r>
      <w:r w:rsidR="00974075" w:rsidRPr="009B5C7A">
        <w:rPr>
          <w:color w:val="000000"/>
        </w:rPr>
        <w:t xml:space="preserve">psychological contract between </w:t>
      </w:r>
      <w:r w:rsidR="00974075" w:rsidRPr="009B5C7A">
        <w:rPr>
          <w:color w:val="000000"/>
        </w:rPr>
        <w:t xml:space="preserve">employee </w:t>
      </w:r>
      <w:r w:rsidR="00974075" w:rsidRPr="009B5C7A">
        <w:rPr>
          <w:color w:val="000000"/>
        </w:rPr>
        <w:t xml:space="preserve">and </w:t>
      </w:r>
      <w:r w:rsidR="00974075" w:rsidRPr="009B5C7A">
        <w:rPr>
          <w:color w:val="000000"/>
        </w:rPr>
        <w:t>employer</w:t>
      </w:r>
      <w:r w:rsidR="00CC0D44">
        <w:rPr>
          <w:color w:val="000000"/>
        </w:rPr>
        <w:t>.</w:t>
      </w:r>
      <w:r w:rsidR="00974075" w:rsidRPr="009B5C7A">
        <w:rPr>
          <w:color w:val="000000"/>
        </w:rPr>
        <w:t xml:space="preserve"> </w:t>
      </w:r>
      <w:r w:rsidR="00DD3C34" w:rsidRPr="009B5C7A">
        <w:rPr>
          <w:color w:val="000000"/>
        </w:rPr>
        <w:t xml:space="preserve">Taylor and Woodhams (2022) go </w:t>
      </w:r>
      <w:r w:rsidR="005A0E5A" w:rsidRPr="009B5C7A">
        <w:rPr>
          <w:color w:val="000000"/>
        </w:rPr>
        <w:t xml:space="preserve">further </w:t>
      </w:r>
      <w:r w:rsidR="00D767A2" w:rsidRPr="009B5C7A">
        <w:rPr>
          <w:color w:val="000000"/>
        </w:rPr>
        <w:t>by identifying</w:t>
      </w:r>
      <w:r w:rsidR="00DD3C34" w:rsidRPr="009B5C7A">
        <w:rPr>
          <w:color w:val="000000"/>
        </w:rPr>
        <w:t xml:space="preserve"> </w:t>
      </w:r>
      <w:r w:rsidR="00CC0D44">
        <w:rPr>
          <w:color w:val="000000"/>
        </w:rPr>
        <w:t xml:space="preserve">the lack of recognition </w:t>
      </w:r>
      <w:r w:rsidR="00DD3C34" w:rsidRPr="009B5C7A">
        <w:rPr>
          <w:color w:val="000000"/>
        </w:rPr>
        <w:t xml:space="preserve">as one of the </w:t>
      </w:r>
      <w:r w:rsidR="00D767A2" w:rsidRPr="009B5C7A">
        <w:rPr>
          <w:color w:val="000000"/>
        </w:rPr>
        <w:t xml:space="preserve">reasons that would </w:t>
      </w:r>
      <w:r w:rsidR="00DD3C34" w:rsidRPr="009B5C7A">
        <w:rPr>
          <w:color w:val="000000"/>
        </w:rPr>
        <w:t>breach</w:t>
      </w:r>
      <w:r w:rsidR="00D767A2" w:rsidRPr="009B5C7A">
        <w:rPr>
          <w:color w:val="000000"/>
        </w:rPr>
        <w:t xml:space="preserve"> </w:t>
      </w:r>
      <w:r w:rsidR="00DD3C34" w:rsidRPr="009B5C7A">
        <w:rPr>
          <w:color w:val="000000"/>
        </w:rPr>
        <w:t xml:space="preserve">such a contract. </w:t>
      </w:r>
    </w:p>
    <w:p w14:paraId="2C21EB7A" w14:textId="77777777" w:rsidR="00C45732" w:rsidRPr="009B5C7A" w:rsidRDefault="00C45732" w:rsidP="009B5C7A">
      <w:pPr>
        <w:pStyle w:val="Nornal"/>
        <w:spacing w:after="0" w:line="276" w:lineRule="auto"/>
        <w:rPr>
          <w:color w:val="000000"/>
        </w:rPr>
      </w:pPr>
    </w:p>
    <w:p w14:paraId="77F3D0BF" w14:textId="49C71E6C" w:rsidR="008B351B" w:rsidRPr="009B5C7A" w:rsidRDefault="00C663EB" w:rsidP="009B5C7A">
      <w:pPr>
        <w:pStyle w:val="Nornal"/>
        <w:spacing w:after="0" w:line="276" w:lineRule="auto"/>
        <w:rPr>
          <w:color w:val="000000"/>
        </w:rPr>
      </w:pPr>
      <w:r w:rsidRPr="009B5C7A">
        <w:rPr>
          <w:color w:val="000000"/>
        </w:rPr>
        <w:t>R</w:t>
      </w:r>
      <w:r w:rsidR="00F26685" w:rsidRPr="009B5C7A">
        <w:rPr>
          <w:color w:val="000000"/>
        </w:rPr>
        <w:t xml:space="preserve">ecognition comes in </w:t>
      </w:r>
      <w:r w:rsidR="00FC791E" w:rsidRPr="009B5C7A">
        <w:rPr>
          <w:color w:val="000000"/>
        </w:rPr>
        <w:t>various</w:t>
      </w:r>
      <w:r w:rsidR="00F26685" w:rsidRPr="009B5C7A">
        <w:rPr>
          <w:color w:val="000000"/>
        </w:rPr>
        <w:t xml:space="preserve"> </w:t>
      </w:r>
      <w:r w:rsidR="00933CA0" w:rsidRPr="009B5C7A">
        <w:rPr>
          <w:color w:val="000000"/>
        </w:rPr>
        <w:t xml:space="preserve">ways, both </w:t>
      </w:r>
      <w:r w:rsidR="00DE1ED6" w:rsidRPr="009B5C7A">
        <w:rPr>
          <w:color w:val="000000"/>
        </w:rPr>
        <w:t xml:space="preserve">formal and informally.  </w:t>
      </w:r>
      <w:r w:rsidR="00067CBF" w:rsidRPr="009B5C7A">
        <w:rPr>
          <w:color w:val="000000"/>
        </w:rPr>
        <w:t>Formal p</w:t>
      </w:r>
      <w:r w:rsidR="00DE1ED6" w:rsidRPr="009B5C7A">
        <w:rPr>
          <w:color w:val="000000"/>
        </w:rPr>
        <w:t>ublic recognition</w:t>
      </w:r>
      <w:r w:rsidR="00240550" w:rsidRPr="009B5C7A">
        <w:rPr>
          <w:color w:val="000000"/>
        </w:rPr>
        <w:t xml:space="preserve"> traditionally from a line manager, may now </w:t>
      </w:r>
      <w:r w:rsidR="00DE1ED6" w:rsidRPr="009B5C7A">
        <w:rPr>
          <w:color w:val="000000"/>
        </w:rPr>
        <w:t xml:space="preserve">come from </w:t>
      </w:r>
      <w:r w:rsidR="00FC791E" w:rsidRPr="009B5C7A">
        <w:rPr>
          <w:color w:val="000000"/>
        </w:rPr>
        <w:t xml:space="preserve">peers </w:t>
      </w:r>
      <w:r w:rsidR="00067CBF" w:rsidRPr="009B5C7A">
        <w:rPr>
          <w:color w:val="000000"/>
        </w:rPr>
        <w:t>or</w:t>
      </w:r>
      <w:r w:rsidR="00FC791E" w:rsidRPr="009B5C7A">
        <w:rPr>
          <w:color w:val="000000"/>
        </w:rPr>
        <w:t xml:space="preserve"> managers, </w:t>
      </w:r>
      <w:r w:rsidR="0060234D" w:rsidRPr="009B5C7A">
        <w:rPr>
          <w:color w:val="000000"/>
        </w:rPr>
        <w:t xml:space="preserve">for example </w:t>
      </w:r>
      <w:r w:rsidR="00FC791E" w:rsidRPr="009B5C7A">
        <w:rPr>
          <w:color w:val="000000"/>
        </w:rPr>
        <w:t xml:space="preserve">being voted most successful </w:t>
      </w:r>
      <w:r w:rsidR="0060234D" w:rsidRPr="009B5C7A">
        <w:rPr>
          <w:color w:val="000000"/>
        </w:rPr>
        <w:t xml:space="preserve">team or team </w:t>
      </w:r>
      <w:r w:rsidR="00FC791E" w:rsidRPr="009B5C7A">
        <w:rPr>
          <w:color w:val="000000"/>
        </w:rPr>
        <w:t>member</w:t>
      </w:r>
      <w:r w:rsidR="003208F2">
        <w:rPr>
          <w:color w:val="000000"/>
        </w:rPr>
        <w:t xml:space="preserve"> or</w:t>
      </w:r>
      <w:r w:rsidR="00FC791E" w:rsidRPr="009B5C7A">
        <w:rPr>
          <w:color w:val="000000"/>
        </w:rPr>
        <w:t xml:space="preserve"> being </w:t>
      </w:r>
      <w:r w:rsidR="0060234D" w:rsidRPr="009B5C7A">
        <w:rPr>
          <w:color w:val="000000"/>
        </w:rPr>
        <w:t>p</w:t>
      </w:r>
      <w:r w:rsidR="00FC791E" w:rsidRPr="009B5C7A">
        <w:rPr>
          <w:color w:val="000000"/>
        </w:rPr>
        <w:t>ut forward for employee of the week/month</w:t>
      </w:r>
      <w:r w:rsidR="00CC0D44">
        <w:rPr>
          <w:color w:val="000000"/>
        </w:rPr>
        <w:t>/</w:t>
      </w:r>
      <w:r w:rsidR="00FC791E" w:rsidRPr="009B5C7A">
        <w:rPr>
          <w:color w:val="000000"/>
        </w:rPr>
        <w:t>year.</w:t>
      </w:r>
      <w:r w:rsidR="0060234D" w:rsidRPr="009B5C7A">
        <w:rPr>
          <w:color w:val="000000"/>
        </w:rPr>
        <w:t xml:space="preserve"> </w:t>
      </w:r>
      <w:r w:rsidR="009B70F9" w:rsidRPr="009B5C7A">
        <w:rPr>
          <w:color w:val="000000"/>
        </w:rPr>
        <w:t>The success of such public praise depends on both its implementation and the individual. Some individuals may not wish to be publicly praised</w:t>
      </w:r>
      <w:r w:rsidR="00EF64A7" w:rsidRPr="009B5C7A">
        <w:rPr>
          <w:color w:val="000000"/>
        </w:rPr>
        <w:t xml:space="preserve"> preferring one to one recognition,</w:t>
      </w:r>
      <w:r w:rsidR="009B70F9" w:rsidRPr="009B5C7A">
        <w:rPr>
          <w:color w:val="000000"/>
        </w:rPr>
        <w:t xml:space="preserve"> some may lose </w:t>
      </w:r>
      <w:r w:rsidR="008B351B" w:rsidRPr="009B5C7A">
        <w:rPr>
          <w:color w:val="000000"/>
        </w:rPr>
        <w:t xml:space="preserve">interest if the awards are </w:t>
      </w:r>
      <w:r w:rsidR="00EF64A7" w:rsidRPr="009B5C7A">
        <w:rPr>
          <w:color w:val="000000"/>
        </w:rPr>
        <w:t xml:space="preserve">carried out sporadically </w:t>
      </w:r>
      <w:r w:rsidR="008B351B" w:rsidRPr="009B5C7A">
        <w:rPr>
          <w:color w:val="000000"/>
        </w:rPr>
        <w:t xml:space="preserve">or if the same person is celebrated every time. </w:t>
      </w:r>
      <w:r w:rsidR="009B70F9" w:rsidRPr="009B5C7A">
        <w:rPr>
          <w:color w:val="000000"/>
        </w:rPr>
        <w:t xml:space="preserve"> </w:t>
      </w:r>
    </w:p>
    <w:p w14:paraId="068CBD96" w14:textId="77777777" w:rsidR="008B351B" w:rsidRPr="009B5C7A" w:rsidRDefault="008B351B" w:rsidP="009B5C7A">
      <w:pPr>
        <w:pStyle w:val="Nornal"/>
        <w:spacing w:after="0" w:line="276" w:lineRule="auto"/>
        <w:rPr>
          <w:color w:val="000000"/>
        </w:rPr>
      </w:pPr>
    </w:p>
    <w:p w14:paraId="33D36DC4" w14:textId="31AABEFB" w:rsidR="004E7D91" w:rsidRPr="009B5C7A" w:rsidRDefault="00114036" w:rsidP="009B5C7A">
      <w:pPr>
        <w:pStyle w:val="Nornal"/>
        <w:spacing w:after="0" w:line="276" w:lineRule="auto"/>
        <w:rPr>
          <w:color w:val="000000"/>
        </w:rPr>
      </w:pPr>
      <w:r w:rsidRPr="009B5C7A">
        <w:rPr>
          <w:color w:val="000000"/>
        </w:rPr>
        <w:t xml:space="preserve">Many organisations use opportunities during conferences or annual meetings to formally recognise accomplishments and thank teams for the </w:t>
      </w:r>
      <w:r w:rsidR="003208F2" w:rsidRPr="009B5C7A">
        <w:rPr>
          <w:color w:val="000000"/>
        </w:rPr>
        <w:t>comp</w:t>
      </w:r>
      <w:r w:rsidR="003208F2">
        <w:rPr>
          <w:color w:val="000000"/>
        </w:rPr>
        <w:t>l</w:t>
      </w:r>
      <w:r w:rsidR="003208F2" w:rsidRPr="009B5C7A">
        <w:rPr>
          <w:color w:val="000000"/>
        </w:rPr>
        <w:t>etion</w:t>
      </w:r>
      <w:r w:rsidRPr="009B5C7A">
        <w:rPr>
          <w:color w:val="000000"/>
        </w:rPr>
        <w:t xml:space="preserve"> of significant projects. There are occasions when th</w:t>
      </w:r>
      <w:r w:rsidRPr="009B5C7A">
        <w:rPr>
          <w:color w:val="000000"/>
        </w:rPr>
        <w:t>ese forms of</w:t>
      </w:r>
      <w:r w:rsidRPr="009B5C7A">
        <w:rPr>
          <w:color w:val="000000"/>
        </w:rPr>
        <w:t xml:space="preserve"> recognition </w:t>
      </w:r>
      <w:r w:rsidRPr="009B5C7A">
        <w:rPr>
          <w:color w:val="000000"/>
        </w:rPr>
        <w:t xml:space="preserve">are provided </w:t>
      </w:r>
      <w:r w:rsidRPr="009B5C7A">
        <w:rPr>
          <w:color w:val="000000"/>
        </w:rPr>
        <w:t>in the form of cash</w:t>
      </w:r>
      <w:r w:rsidR="008B351B" w:rsidRPr="009B5C7A">
        <w:rPr>
          <w:color w:val="000000"/>
        </w:rPr>
        <w:t>,</w:t>
      </w:r>
      <w:r w:rsidRPr="009B5C7A">
        <w:rPr>
          <w:color w:val="000000"/>
        </w:rPr>
        <w:t xml:space="preserve"> award</w:t>
      </w:r>
      <w:r w:rsidR="008B351B" w:rsidRPr="009B5C7A">
        <w:rPr>
          <w:color w:val="000000"/>
        </w:rPr>
        <w:t xml:space="preserve"> (trophies)</w:t>
      </w:r>
      <w:r w:rsidRPr="009B5C7A">
        <w:rPr>
          <w:color w:val="000000"/>
        </w:rPr>
        <w:t xml:space="preserve"> or gifts, vouchers, tickets etc. </w:t>
      </w:r>
      <w:r w:rsidR="00251338" w:rsidRPr="009B5C7A">
        <w:rPr>
          <w:color w:val="000000"/>
        </w:rPr>
        <w:t>Organisations may allocate budgets specifically for employee recognition.</w:t>
      </w:r>
      <w:r w:rsidR="008B351B" w:rsidRPr="009B5C7A">
        <w:rPr>
          <w:color w:val="000000"/>
        </w:rPr>
        <w:t xml:space="preserve">  This can be costly </w:t>
      </w:r>
      <w:r w:rsidR="008E1758" w:rsidRPr="009B5C7A">
        <w:rPr>
          <w:color w:val="000000"/>
        </w:rPr>
        <w:t xml:space="preserve">and logistically difficult to arrange in large companies. </w:t>
      </w:r>
      <w:r w:rsidR="003208F2">
        <w:rPr>
          <w:color w:val="000000"/>
        </w:rPr>
        <w:t>However, in a digital environment the cost to circulate congratulations on a job well done through internal media is cost effective.</w:t>
      </w:r>
      <w:r w:rsidR="00251338" w:rsidRPr="009B5C7A">
        <w:rPr>
          <w:color w:val="000000"/>
        </w:rPr>
        <w:t xml:space="preserve"> </w:t>
      </w:r>
    </w:p>
    <w:p w14:paraId="287243A7" w14:textId="46B29D9D" w:rsidR="00C71B31" w:rsidRPr="009B5C7A" w:rsidRDefault="00C71B31" w:rsidP="009B5C7A">
      <w:pPr>
        <w:pStyle w:val="Nornal"/>
        <w:spacing w:after="0" w:line="276" w:lineRule="auto"/>
        <w:rPr>
          <w:color w:val="000000"/>
        </w:rPr>
      </w:pPr>
    </w:p>
    <w:p w14:paraId="78C25E1D" w14:textId="4A2EDF07" w:rsidR="004E7D91" w:rsidRDefault="00F77310" w:rsidP="009B5C7A">
      <w:pPr>
        <w:pStyle w:val="Nornal"/>
        <w:spacing w:after="0" w:line="276" w:lineRule="auto"/>
        <w:rPr>
          <w:color w:val="000000"/>
        </w:rPr>
      </w:pPr>
      <w:r w:rsidRPr="009B5C7A">
        <w:rPr>
          <w:color w:val="000000"/>
        </w:rPr>
        <w:t xml:space="preserve">Depending on the culture of an </w:t>
      </w:r>
      <w:r w:rsidR="00251338" w:rsidRPr="009B5C7A">
        <w:rPr>
          <w:color w:val="000000"/>
        </w:rPr>
        <w:t xml:space="preserve">organisation informal </w:t>
      </w:r>
      <w:r w:rsidR="00251338" w:rsidRPr="009B5C7A">
        <w:rPr>
          <w:color w:val="000000"/>
        </w:rPr>
        <w:t>recognition</w:t>
      </w:r>
      <w:r w:rsidR="00251338" w:rsidRPr="009B5C7A">
        <w:rPr>
          <w:color w:val="000000"/>
        </w:rPr>
        <w:t xml:space="preserve"> may be embedded in many processes or it may be dependent on the individual managers leadership style.  </w:t>
      </w:r>
      <w:r w:rsidR="00CB0896" w:rsidRPr="009B5C7A">
        <w:rPr>
          <w:color w:val="000000"/>
        </w:rPr>
        <w:t>To be most effective r</w:t>
      </w:r>
      <w:r w:rsidR="00251338" w:rsidRPr="009B5C7A">
        <w:rPr>
          <w:color w:val="000000"/>
        </w:rPr>
        <w:t>ecognition should be part of regular 1 to 1</w:t>
      </w:r>
      <w:r w:rsidR="00CB0896" w:rsidRPr="009B5C7A">
        <w:rPr>
          <w:color w:val="000000"/>
        </w:rPr>
        <w:t>/ supervision</w:t>
      </w:r>
      <w:r w:rsidR="00251338" w:rsidRPr="009B5C7A">
        <w:rPr>
          <w:color w:val="000000"/>
        </w:rPr>
        <w:t xml:space="preserve"> meetings where an individual’s achievements are acknowledged. </w:t>
      </w:r>
      <w:r w:rsidR="004E7D91" w:rsidRPr="009B5C7A">
        <w:rPr>
          <w:color w:val="000000"/>
        </w:rPr>
        <w:t>M</w:t>
      </w:r>
      <w:r w:rsidR="004E7D91" w:rsidRPr="009B5C7A">
        <w:rPr>
          <w:color w:val="000000"/>
        </w:rPr>
        <w:t xml:space="preserve">anagers </w:t>
      </w:r>
      <w:r w:rsidR="004E7D91" w:rsidRPr="009B5C7A">
        <w:rPr>
          <w:color w:val="000000"/>
        </w:rPr>
        <w:t>may</w:t>
      </w:r>
      <w:r w:rsidR="004E7D91" w:rsidRPr="009B5C7A">
        <w:rPr>
          <w:color w:val="000000"/>
        </w:rPr>
        <w:t xml:space="preserve"> tailor the </w:t>
      </w:r>
      <w:r w:rsidR="004E7D91" w:rsidRPr="009B5C7A">
        <w:rPr>
          <w:color w:val="000000"/>
        </w:rPr>
        <w:t xml:space="preserve">more informal </w:t>
      </w:r>
      <w:r w:rsidR="004E7D91" w:rsidRPr="009B5C7A">
        <w:rPr>
          <w:color w:val="000000"/>
        </w:rPr>
        <w:t>recognition to suit an individual</w:t>
      </w:r>
      <w:r w:rsidR="00EC6DF7" w:rsidRPr="009B5C7A">
        <w:rPr>
          <w:color w:val="000000"/>
        </w:rPr>
        <w:t xml:space="preserve"> with a</w:t>
      </w:r>
      <w:r w:rsidR="004E7D91" w:rsidRPr="009B5C7A">
        <w:rPr>
          <w:color w:val="000000"/>
        </w:rPr>
        <w:t xml:space="preserve"> </w:t>
      </w:r>
      <w:r w:rsidR="00EC6DF7" w:rsidRPr="009B5C7A">
        <w:rPr>
          <w:color w:val="000000"/>
        </w:rPr>
        <w:t>t</w:t>
      </w:r>
      <w:r w:rsidR="004E7D91" w:rsidRPr="009B5C7A">
        <w:rPr>
          <w:color w:val="000000"/>
        </w:rPr>
        <w:t>hank you card, small personal gift or team meals out in celebration</w:t>
      </w:r>
      <w:r w:rsidR="004E7D91" w:rsidRPr="009B5C7A">
        <w:rPr>
          <w:color w:val="000000"/>
        </w:rPr>
        <w:t xml:space="preserve"> of successes</w:t>
      </w:r>
      <w:r w:rsidR="004E7D91" w:rsidRPr="009B5C7A">
        <w:rPr>
          <w:color w:val="000000"/>
        </w:rPr>
        <w:t xml:space="preserve"> etc.  </w:t>
      </w:r>
    </w:p>
    <w:p w14:paraId="129EC55D" w14:textId="77777777" w:rsidR="002623AD" w:rsidRPr="009B5C7A" w:rsidRDefault="002623AD" w:rsidP="009B5C7A">
      <w:pPr>
        <w:pStyle w:val="Nornal"/>
        <w:spacing w:after="0" w:line="276" w:lineRule="auto"/>
        <w:rPr>
          <w:color w:val="000000"/>
        </w:rPr>
      </w:pPr>
    </w:p>
    <w:p w14:paraId="6A11BAE7" w14:textId="77777777" w:rsidR="00A22C70" w:rsidRPr="009B5C7A" w:rsidRDefault="00A22C70" w:rsidP="00A22C70">
      <w:pPr>
        <w:pStyle w:val="Nornal"/>
        <w:spacing w:after="0" w:line="276" w:lineRule="auto"/>
        <w:rPr>
          <w:color w:val="000000"/>
        </w:rPr>
      </w:pPr>
      <w:r w:rsidRPr="009B5C7A">
        <w:rPr>
          <w:color w:val="000000"/>
        </w:rPr>
        <w:t xml:space="preserve">A crucial factor in all recognition schemes is fairness, which links back to the psychological contract. Whichever recognition scheme is adopted it should be embedded in the organisations culture, to be consistently and transparently applied, ensuring expectations are met. GreenFriendlyEco would benefit from considering both the formal and informal recognition and carrying out a survey to understand if leaders and managers routinely thank their team or individuals for their contributions, especially during peak workloads and after deadlines are met and provide the necessary support for managers to develop in this area.    </w:t>
      </w:r>
    </w:p>
    <w:p w14:paraId="07E6CAFA" w14:textId="77777777" w:rsidR="00A22C70" w:rsidRDefault="00A22C70" w:rsidP="009B5C7A">
      <w:pPr>
        <w:pStyle w:val="Nornal"/>
        <w:spacing w:after="0" w:line="276" w:lineRule="auto"/>
        <w:rPr>
          <w:color w:val="000000"/>
        </w:rPr>
      </w:pPr>
    </w:p>
    <w:p w14:paraId="20602854" w14:textId="6C46082B" w:rsidR="007B4FF2" w:rsidRPr="009B5C7A" w:rsidRDefault="007B4FF2" w:rsidP="009B5C7A">
      <w:pPr>
        <w:pStyle w:val="Nornal"/>
        <w:spacing w:after="0" w:line="276" w:lineRule="auto"/>
        <w:rPr>
          <w:color w:val="000000"/>
        </w:rPr>
      </w:pPr>
      <w:r w:rsidRPr="009B5C7A">
        <w:rPr>
          <w:color w:val="000000"/>
        </w:rPr>
        <w:t xml:space="preserve">When done well CIPD (2022a) </w:t>
      </w:r>
      <w:r w:rsidRPr="009B5C7A">
        <w:rPr>
          <w:color w:val="000000"/>
        </w:rPr>
        <w:t>states</w:t>
      </w:r>
      <w:r w:rsidRPr="009B5C7A">
        <w:rPr>
          <w:color w:val="000000"/>
        </w:rPr>
        <w:t xml:space="preserve"> that recognition has a positive impact on motivation and performance. It can also impact on an individual’s enjoyment of their role, their commitment</w:t>
      </w:r>
      <w:r w:rsidR="00423E06">
        <w:rPr>
          <w:color w:val="000000"/>
        </w:rPr>
        <w:t xml:space="preserve"> and</w:t>
      </w:r>
      <w:r w:rsidR="002623AD">
        <w:rPr>
          <w:color w:val="000000"/>
        </w:rPr>
        <w:t xml:space="preserve"> </w:t>
      </w:r>
      <w:r w:rsidRPr="009B5C7A">
        <w:rPr>
          <w:color w:val="000000"/>
        </w:rPr>
        <w:t>attendance</w:t>
      </w:r>
      <w:r w:rsidR="00423E06">
        <w:rPr>
          <w:color w:val="000000"/>
        </w:rPr>
        <w:t xml:space="preserve">. </w:t>
      </w:r>
      <w:r w:rsidR="00A22C70">
        <w:rPr>
          <w:color w:val="000000"/>
        </w:rPr>
        <w:t xml:space="preserve">The overall conclusion is that </w:t>
      </w:r>
      <w:r w:rsidR="00B13CD1">
        <w:rPr>
          <w:color w:val="000000"/>
        </w:rPr>
        <w:t>implementing a</w:t>
      </w:r>
      <w:r w:rsidR="00C763DD">
        <w:rPr>
          <w:color w:val="000000"/>
        </w:rPr>
        <w:t>n effective</w:t>
      </w:r>
      <w:r w:rsidR="00B13CD1">
        <w:rPr>
          <w:color w:val="000000"/>
        </w:rPr>
        <w:t xml:space="preserve"> recognition scheme </w:t>
      </w:r>
      <w:r w:rsidR="00C763DD">
        <w:rPr>
          <w:color w:val="000000"/>
        </w:rPr>
        <w:t>will support,</w:t>
      </w:r>
      <w:r w:rsidR="00423E06">
        <w:rPr>
          <w:color w:val="000000"/>
        </w:rPr>
        <w:t xml:space="preserve"> recruitment and </w:t>
      </w:r>
      <w:r w:rsidRPr="009B5C7A">
        <w:rPr>
          <w:color w:val="000000"/>
        </w:rPr>
        <w:t>retention</w:t>
      </w:r>
      <w:r w:rsidR="00C763DD">
        <w:rPr>
          <w:color w:val="000000"/>
        </w:rPr>
        <w:t xml:space="preserve"> and organisational goals</w:t>
      </w:r>
      <w:r w:rsidRPr="009B5C7A">
        <w:rPr>
          <w:color w:val="000000"/>
        </w:rPr>
        <w:t xml:space="preserve">.   </w:t>
      </w:r>
    </w:p>
    <w:p w14:paraId="54ED6EAB" w14:textId="77777777" w:rsidR="00067CBF" w:rsidRPr="009B5C7A" w:rsidRDefault="00067CBF" w:rsidP="004B34DF">
      <w:pPr>
        <w:pStyle w:val="Nornal"/>
        <w:spacing w:after="0" w:line="276" w:lineRule="auto"/>
        <w:rPr>
          <w:color w:val="000000"/>
        </w:rPr>
      </w:pPr>
    </w:p>
    <w:p w14:paraId="39ADC6EC" w14:textId="13B49C97" w:rsidR="00EC6DF7" w:rsidRDefault="00EC6DF7" w:rsidP="004B34DF">
      <w:pPr>
        <w:pStyle w:val="Nornal"/>
        <w:spacing w:after="0" w:line="276" w:lineRule="auto"/>
        <w:rPr>
          <w:color w:val="000000"/>
        </w:rPr>
      </w:pPr>
    </w:p>
    <w:p w14:paraId="397CDE59" w14:textId="77777777" w:rsidR="000B4C5E" w:rsidRDefault="000B4C5E" w:rsidP="004B34DF">
      <w:pPr>
        <w:pStyle w:val="Nornal"/>
        <w:spacing w:after="0" w:line="276" w:lineRule="auto"/>
        <w:rPr>
          <w:color w:val="000000"/>
        </w:rPr>
      </w:pPr>
    </w:p>
    <w:p w14:paraId="4A28D8DB" w14:textId="77777777" w:rsidR="000B4C5E" w:rsidRDefault="000B4C5E" w:rsidP="004B34DF">
      <w:pPr>
        <w:pStyle w:val="Nornal"/>
        <w:spacing w:after="0" w:line="276" w:lineRule="auto"/>
        <w:rPr>
          <w:color w:val="000000"/>
        </w:rPr>
      </w:pPr>
    </w:p>
    <w:p w14:paraId="4D341F7E" w14:textId="77777777" w:rsidR="000B4C5E" w:rsidRDefault="000B4C5E" w:rsidP="004B34DF">
      <w:pPr>
        <w:pStyle w:val="Nornal"/>
        <w:spacing w:after="0" w:line="276" w:lineRule="auto"/>
        <w:rPr>
          <w:color w:val="000000"/>
        </w:rPr>
      </w:pPr>
    </w:p>
    <w:p w14:paraId="6453C92E" w14:textId="77777777" w:rsidR="000B4C5E" w:rsidRPr="009B5C7A" w:rsidRDefault="000B4C5E" w:rsidP="004B34DF">
      <w:pPr>
        <w:pStyle w:val="Nornal"/>
        <w:spacing w:after="0" w:line="276" w:lineRule="auto"/>
        <w:rPr>
          <w:color w:val="000000"/>
        </w:rPr>
      </w:pPr>
    </w:p>
    <w:p w14:paraId="6705ECD5" w14:textId="7D59DDFF" w:rsidR="00B64F18" w:rsidRPr="000B4C5E" w:rsidRDefault="00B64F18" w:rsidP="004B34DF">
      <w:pPr>
        <w:pStyle w:val="Nornal"/>
        <w:numPr>
          <w:ilvl w:val="0"/>
          <w:numId w:val="1"/>
        </w:numPr>
        <w:spacing w:after="0" w:line="276" w:lineRule="auto"/>
        <w:ind w:left="0" w:hanging="567"/>
        <w:rPr>
          <w:b/>
          <w:bCs/>
          <w:color w:val="000000" w:themeColor="text1"/>
        </w:rPr>
      </w:pPr>
      <w:r w:rsidRPr="000B4C5E">
        <w:rPr>
          <w:b/>
          <w:bCs/>
          <w:color w:val="000000" w:themeColor="text1"/>
        </w:rPr>
        <w:t xml:space="preserve"> (AC 3.1)</w:t>
      </w:r>
    </w:p>
    <w:p w14:paraId="52A81D73" w14:textId="77777777" w:rsidR="00DA6B1A" w:rsidRPr="009B5C7A" w:rsidRDefault="00DA6B1A" w:rsidP="004B34DF">
      <w:pPr>
        <w:pStyle w:val="Nornal"/>
        <w:spacing w:after="0" w:line="276" w:lineRule="auto"/>
        <w:rPr>
          <w:color w:val="000000" w:themeColor="text1"/>
        </w:rPr>
      </w:pPr>
    </w:p>
    <w:p w14:paraId="75203B12" w14:textId="178C5E45" w:rsidR="001069A6" w:rsidRDefault="006C4643" w:rsidP="004B34DF">
      <w:pPr>
        <w:pStyle w:val="Nornal"/>
        <w:spacing w:after="0" w:line="276" w:lineRule="auto"/>
        <w:rPr>
          <w:color w:val="000000" w:themeColor="text1"/>
        </w:rPr>
      </w:pPr>
      <w:r>
        <w:rPr>
          <w:color w:val="000000" w:themeColor="text1"/>
        </w:rPr>
        <w:t xml:space="preserve">Before embarking on a new pay and reward structure </w:t>
      </w:r>
      <w:r>
        <w:rPr>
          <w:color w:val="000000" w:themeColor="text1"/>
        </w:rPr>
        <w:t>GreenFriendlyEco must consider the</w:t>
      </w:r>
      <w:r w:rsidR="00B961D8">
        <w:rPr>
          <w:color w:val="000000" w:themeColor="text1"/>
        </w:rPr>
        <w:t xml:space="preserve"> business context of the reward environment </w:t>
      </w:r>
      <w:r>
        <w:rPr>
          <w:color w:val="000000" w:themeColor="text1"/>
        </w:rPr>
        <w:t>which include</w:t>
      </w:r>
      <w:r w:rsidR="000614D7">
        <w:rPr>
          <w:color w:val="000000" w:themeColor="text1"/>
        </w:rPr>
        <w:t>s</w:t>
      </w:r>
      <w:r>
        <w:rPr>
          <w:color w:val="000000" w:themeColor="text1"/>
        </w:rPr>
        <w:t xml:space="preserve"> </w:t>
      </w:r>
      <w:r w:rsidR="001069A6">
        <w:rPr>
          <w:color w:val="000000" w:themeColor="text1"/>
        </w:rPr>
        <w:t>i</w:t>
      </w:r>
      <w:r w:rsidR="00F41CAA" w:rsidRPr="009B5C7A">
        <w:rPr>
          <w:color w:val="000000" w:themeColor="text1"/>
        </w:rPr>
        <w:t>nternal and externa factors</w:t>
      </w:r>
      <w:r w:rsidR="001069A6">
        <w:rPr>
          <w:color w:val="000000" w:themeColor="text1"/>
        </w:rPr>
        <w:t>.</w:t>
      </w:r>
    </w:p>
    <w:p w14:paraId="0A295328" w14:textId="77777777" w:rsidR="001069A6" w:rsidRDefault="001069A6" w:rsidP="004B34DF">
      <w:pPr>
        <w:pStyle w:val="Nornal"/>
        <w:spacing w:after="0" w:line="276" w:lineRule="auto"/>
        <w:ind w:left="567" w:hanging="567"/>
        <w:rPr>
          <w:color w:val="000000" w:themeColor="text1"/>
        </w:rPr>
      </w:pPr>
    </w:p>
    <w:p w14:paraId="5CB22249" w14:textId="72F36476" w:rsidR="00060F6B" w:rsidRDefault="001069A6" w:rsidP="004B34DF">
      <w:pPr>
        <w:pStyle w:val="Nornal"/>
        <w:spacing w:after="0" w:line="276" w:lineRule="auto"/>
        <w:rPr>
          <w:color w:val="000000" w:themeColor="text1"/>
        </w:rPr>
      </w:pPr>
      <w:r>
        <w:rPr>
          <w:color w:val="000000" w:themeColor="text1"/>
        </w:rPr>
        <w:t xml:space="preserve">External </w:t>
      </w:r>
      <w:r w:rsidR="00A90C1A">
        <w:rPr>
          <w:color w:val="000000" w:themeColor="text1"/>
        </w:rPr>
        <w:t>factors may include c</w:t>
      </w:r>
      <w:r>
        <w:rPr>
          <w:color w:val="000000" w:themeColor="text1"/>
        </w:rPr>
        <w:t>ompetition for talent</w:t>
      </w:r>
      <w:r w:rsidR="00A90C1A">
        <w:rPr>
          <w:color w:val="000000" w:themeColor="text1"/>
        </w:rPr>
        <w:t xml:space="preserve">, GreenFriendlyEco was set </w:t>
      </w:r>
      <w:r>
        <w:rPr>
          <w:color w:val="000000" w:themeColor="text1"/>
        </w:rPr>
        <w:t>up in 1970’s</w:t>
      </w:r>
      <w:r w:rsidR="00A90C1A">
        <w:rPr>
          <w:color w:val="000000" w:themeColor="text1"/>
        </w:rPr>
        <w:t xml:space="preserve"> and</w:t>
      </w:r>
      <w:r>
        <w:rPr>
          <w:color w:val="000000" w:themeColor="text1"/>
        </w:rPr>
        <w:t xml:space="preserve"> with</w:t>
      </w:r>
      <w:r w:rsidR="00CF403E">
        <w:rPr>
          <w:color w:val="000000" w:themeColor="text1"/>
        </w:rPr>
        <w:t xml:space="preserve"> the current </w:t>
      </w:r>
      <w:r>
        <w:rPr>
          <w:color w:val="000000" w:themeColor="text1"/>
        </w:rPr>
        <w:t>increas</w:t>
      </w:r>
      <w:r w:rsidR="00CF403E">
        <w:rPr>
          <w:color w:val="000000" w:themeColor="text1"/>
        </w:rPr>
        <w:t>e in staff</w:t>
      </w:r>
      <w:r>
        <w:rPr>
          <w:color w:val="000000" w:themeColor="text1"/>
        </w:rPr>
        <w:t xml:space="preserve"> </w:t>
      </w:r>
      <w:r w:rsidR="00CF403E">
        <w:rPr>
          <w:color w:val="000000" w:themeColor="text1"/>
        </w:rPr>
        <w:t>turnover</w:t>
      </w:r>
      <w:r>
        <w:rPr>
          <w:color w:val="000000" w:themeColor="text1"/>
        </w:rPr>
        <w:t xml:space="preserve">, </w:t>
      </w:r>
      <w:r w:rsidR="00A90C1A">
        <w:rPr>
          <w:color w:val="000000" w:themeColor="text1"/>
        </w:rPr>
        <w:t xml:space="preserve">it could be assumed </w:t>
      </w:r>
      <w:r w:rsidR="00CF403E">
        <w:rPr>
          <w:color w:val="000000" w:themeColor="text1"/>
        </w:rPr>
        <w:t xml:space="preserve">that </w:t>
      </w:r>
      <w:r>
        <w:rPr>
          <w:color w:val="000000" w:themeColor="text1"/>
        </w:rPr>
        <w:t>some of the more experienced and knowledgeable members of the workforce ha</w:t>
      </w:r>
      <w:r w:rsidR="000614D7">
        <w:rPr>
          <w:color w:val="000000" w:themeColor="text1"/>
        </w:rPr>
        <w:t>ve</w:t>
      </w:r>
      <w:r>
        <w:rPr>
          <w:color w:val="000000" w:themeColor="text1"/>
        </w:rPr>
        <w:t xml:space="preserve"> left the organisation</w:t>
      </w:r>
      <w:r w:rsidR="00CF403E">
        <w:rPr>
          <w:color w:val="000000" w:themeColor="text1"/>
        </w:rPr>
        <w:t xml:space="preserve">.  To attract experienced and knowledgeable staff </w:t>
      </w:r>
      <w:r w:rsidR="00730EE1">
        <w:rPr>
          <w:color w:val="000000" w:themeColor="text1"/>
        </w:rPr>
        <w:t>will</w:t>
      </w:r>
      <w:r w:rsidR="00CF403E">
        <w:rPr>
          <w:color w:val="000000" w:themeColor="text1"/>
        </w:rPr>
        <w:t xml:space="preserve"> require a competitive </w:t>
      </w:r>
      <w:r w:rsidR="00730EE1">
        <w:rPr>
          <w:color w:val="000000" w:themeColor="text1"/>
        </w:rPr>
        <w:t xml:space="preserve">pay and </w:t>
      </w:r>
      <w:r w:rsidR="00CF403E">
        <w:rPr>
          <w:color w:val="000000" w:themeColor="text1"/>
        </w:rPr>
        <w:t xml:space="preserve">reward structure.  </w:t>
      </w:r>
      <w:r w:rsidR="00BE448E">
        <w:rPr>
          <w:color w:val="000000" w:themeColor="text1"/>
        </w:rPr>
        <w:t>GreenFriendlyEco would benefit fr</w:t>
      </w:r>
      <w:r w:rsidR="00EE01E6">
        <w:rPr>
          <w:color w:val="000000" w:themeColor="text1"/>
        </w:rPr>
        <w:t>o</w:t>
      </w:r>
      <w:r w:rsidR="00BE448E">
        <w:rPr>
          <w:color w:val="000000" w:themeColor="text1"/>
        </w:rPr>
        <w:t xml:space="preserve">m gaining insights into the current pay and reward structures </w:t>
      </w:r>
      <w:r w:rsidR="000614D7">
        <w:rPr>
          <w:color w:val="000000" w:themeColor="text1"/>
        </w:rPr>
        <w:t xml:space="preserve">their </w:t>
      </w:r>
      <w:r w:rsidR="00BE448E">
        <w:rPr>
          <w:color w:val="000000" w:themeColor="text1"/>
        </w:rPr>
        <w:t xml:space="preserve">competitors are offering. </w:t>
      </w:r>
      <w:r w:rsidR="00753A5F">
        <w:rPr>
          <w:color w:val="000000" w:themeColor="text1"/>
        </w:rPr>
        <w:t xml:space="preserve">Armstrong and Taylor (2023) discuss </w:t>
      </w:r>
      <w:r w:rsidR="00D041B7">
        <w:rPr>
          <w:color w:val="000000" w:themeColor="text1"/>
        </w:rPr>
        <w:t xml:space="preserve">Market driven rewards </w:t>
      </w:r>
      <w:r w:rsidR="008E0AAC">
        <w:rPr>
          <w:color w:val="000000" w:themeColor="text1"/>
        </w:rPr>
        <w:t xml:space="preserve">which </w:t>
      </w:r>
      <w:r w:rsidR="009D3FC9">
        <w:rPr>
          <w:color w:val="000000" w:themeColor="text1"/>
        </w:rPr>
        <w:t>can be</w:t>
      </w:r>
      <w:r w:rsidR="00D041B7">
        <w:rPr>
          <w:color w:val="000000" w:themeColor="text1"/>
        </w:rPr>
        <w:t xml:space="preserve"> costly if not appropriately </w:t>
      </w:r>
      <w:r w:rsidR="00CD2A80">
        <w:rPr>
          <w:color w:val="000000" w:themeColor="text1"/>
        </w:rPr>
        <w:t>reviewed but</w:t>
      </w:r>
      <w:r w:rsidR="00B33E62">
        <w:rPr>
          <w:color w:val="000000" w:themeColor="text1"/>
        </w:rPr>
        <w:t xml:space="preserve"> </w:t>
      </w:r>
      <w:r w:rsidR="003C250A">
        <w:rPr>
          <w:color w:val="000000" w:themeColor="text1"/>
        </w:rPr>
        <w:t xml:space="preserve">may be necessary when </w:t>
      </w:r>
      <w:r w:rsidR="00753A5F">
        <w:rPr>
          <w:color w:val="000000" w:themeColor="text1"/>
        </w:rPr>
        <w:t>there is demand f</w:t>
      </w:r>
      <w:r w:rsidR="008E0AAC">
        <w:rPr>
          <w:color w:val="000000" w:themeColor="text1"/>
        </w:rPr>
        <w:t xml:space="preserve">or </w:t>
      </w:r>
      <w:r w:rsidR="00C1005C">
        <w:rPr>
          <w:color w:val="000000" w:themeColor="text1"/>
        </w:rPr>
        <w:t xml:space="preserve">individuals to be attracted to </w:t>
      </w:r>
      <w:r w:rsidR="00753A5F">
        <w:rPr>
          <w:color w:val="000000" w:themeColor="text1"/>
        </w:rPr>
        <w:t>vacant positions.</w:t>
      </w:r>
      <w:r w:rsidR="00B52BE8">
        <w:rPr>
          <w:color w:val="000000" w:themeColor="text1"/>
        </w:rPr>
        <w:t xml:space="preserve"> This raise</w:t>
      </w:r>
      <w:r w:rsidR="000F56F8">
        <w:rPr>
          <w:color w:val="000000" w:themeColor="text1"/>
        </w:rPr>
        <w:t>s</w:t>
      </w:r>
      <w:r w:rsidR="00B52BE8">
        <w:rPr>
          <w:color w:val="000000" w:themeColor="text1"/>
        </w:rPr>
        <w:t xml:space="preserve"> another consideration </w:t>
      </w:r>
      <w:r w:rsidR="000F56F8">
        <w:rPr>
          <w:color w:val="000000" w:themeColor="text1"/>
        </w:rPr>
        <w:t>in</w:t>
      </w:r>
      <w:r w:rsidR="00B52BE8">
        <w:rPr>
          <w:color w:val="000000" w:themeColor="text1"/>
        </w:rPr>
        <w:t xml:space="preserve"> equity, attracting the right </w:t>
      </w:r>
      <w:r w:rsidR="009B4D02">
        <w:rPr>
          <w:color w:val="000000" w:themeColor="text1"/>
        </w:rPr>
        <w:t>people using</w:t>
      </w:r>
      <w:r w:rsidR="003A7478">
        <w:rPr>
          <w:color w:val="000000" w:themeColor="text1"/>
        </w:rPr>
        <w:t xml:space="preserve"> market </w:t>
      </w:r>
      <w:r w:rsidR="00CB1D97">
        <w:rPr>
          <w:color w:val="000000" w:themeColor="text1"/>
        </w:rPr>
        <w:t>forces-based</w:t>
      </w:r>
      <w:r w:rsidR="003A7478">
        <w:rPr>
          <w:color w:val="000000" w:themeColor="text1"/>
        </w:rPr>
        <w:t xml:space="preserve"> pay structures</w:t>
      </w:r>
      <w:r w:rsidR="00CB1D97">
        <w:rPr>
          <w:color w:val="000000" w:themeColor="text1"/>
        </w:rPr>
        <w:t xml:space="preserve">, which pay the base rate plus a market forces </w:t>
      </w:r>
      <w:r w:rsidR="0038198D">
        <w:rPr>
          <w:color w:val="000000" w:themeColor="text1"/>
        </w:rPr>
        <w:t>supplement, can lead to other</w:t>
      </w:r>
      <w:r w:rsidR="000F56F8">
        <w:rPr>
          <w:color w:val="000000" w:themeColor="text1"/>
        </w:rPr>
        <w:t xml:space="preserve"> existing staff</w:t>
      </w:r>
      <w:r w:rsidR="0038198D">
        <w:rPr>
          <w:color w:val="000000" w:themeColor="text1"/>
        </w:rPr>
        <w:t xml:space="preserve"> feeling undervalued</w:t>
      </w:r>
      <w:r w:rsidR="003A7478">
        <w:rPr>
          <w:color w:val="000000" w:themeColor="text1"/>
        </w:rPr>
        <w:t>.</w:t>
      </w:r>
      <w:r w:rsidR="00753A5F">
        <w:rPr>
          <w:color w:val="000000" w:themeColor="text1"/>
        </w:rPr>
        <w:t xml:space="preserve"> </w:t>
      </w:r>
    </w:p>
    <w:p w14:paraId="64D49C51" w14:textId="77777777" w:rsidR="00EE01E6" w:rsidRDefault="00EE01E6" w:rsidP="004B34DF">
      <w:pPr>
        <w:pStyle w:val="Nornal"/>
        <w:spacing w:after="0" w:line="276" w:lineRule="auto"/>
        <w:rPr>
          <w:color w:val="000000" w:themeColor="text1"/>
        </w:rPr>
      </w:pPr>
    </w:p>
    <w:p w14:paraId="7EAF0198" w14:textId="77777777" w:rsidR="002A04EC" w:rsidRDefault="002C0B3F" w:rsidP="004B34DF">
      <w:pPr>
        <w:pStyle w:val="Nornal"/>
        <w:spacing w:after="0" w:line="276" w:lineRule="auto"/>
        <w:rPr>
          <w:color w:val="000000" w:themeColor="text1"/>
        </w:rPr>
      </w:pPr>
      <w:r>
        <w:rPr>
          <w:color w:val="000000" w:themeColor="text1"/>
        </w:rPr>
        <w:t xml:space="preserve">Other external factors to </w:t>
      </w:r>
      <w:proofErr w:type="gramStart"/>
      <w:r>
        <w:rPr>
          <w:color w:val="000000" w:themeColor="text1"/>
        </w:rPr>
        <w:t>take into account</w:t>
      </w:r>
      <w:proofErr w:type="gramEnd"/>
      <w:r>
        <w:rPr>
          <w:color w:val="000000" w:themeColor="text1"/>
        </w:rPr>
        <w:t xml:space="preserve"> include </w:t>
      </w:r>
      <w:r w:rsidR="00730EE1">
        <w:rPr>
          <w:color w:val="000000" w:themeColor="text1"/>
        </w:rPr>
        <w:t xml:space="preserve">the </w:t>
      </w:r>
      <w:r>
        <w:rPr>
          <w:color w:val="000000" w:themeColor="text1"/>
        </w:rPr>
        <w:t>eco</w:t>
      </w:r>
      <w:r w:rsidR="001678C9">
        <w:rPr>
          <w:color w:val="000000" w:themeColor="text1"/>
        </w:rPr>
        <w:t>nomic outlook, is the organisation profitable</w:t>
      </w:r>
      <w:r w:rsidR="00730EE1">
        <w:rPr>
          <w:color w:val="000000" w:themeColor="text1"/>
        </w:rPr>
        <w:t>?</w:t>
      </w:r>
      <w:r w:rsidR="001678C9">
        <w:rPr>
          <w:color w:val="000000" w:themeColor="text1"/>
        </w:rPr>
        <w:t xml:space="preserve"> </w:t>
      </w:r>
      <w:proofErr w:type="gramStart"/>
      <w:r w:rsidR="00730EE1">
        <w:rPr>
          <w:color w:val="000000" w:themeColor="text1"/>
        </w:rPr>
        <w:t>I</w:t>
      </w:r>
      <w:r w:rsidR="001678C9">
        <w:rPr>
          <w:color w:val="000000" w:themeColor="text1"/>
        </w:rPr>
        <w:t>s</w:t>
      </w:r>
      <w:proofErr w:type="gramEnd"/>
      <w:r w:rsidR="001678C9">
        <w:rPr>
          <w:color w:val="000000" w:themeColor="text1"/>
        </w:rPr>
        <w:t xml:space="preserve"> the industry </w:t>
      </w:r>
      <w:r w:rsidR="00F82CD7">
        <w:rPr>
          <w:color w:val="000000" w:themeColor="text1"/>
        </w:rPr>
        <w:t>confident</w:t>
      </w:r>
      <w:r w:rsidR="00730EE1">
        <w:rPr>
          <w:color w:val="000000" w:themeColor="text1"/>
        </w:rPr>
        <w:t xml:space="preserve"> and </w:t>
      </w:r>
      <w:r w:rsidR="00F23030">
        <w:rPr>
          <w:color w:val="000000" w:themeColor="text1"/>
        </w:rPr>
        <w:t xml:space="preserve">future projections positive.  </w:t>
      </w:r>
    </w:p>
    <w:p w14:paraId="3BDF2B66" w14:textId="77777777" w:rsidR="00E354C8" w:rsidRDefault="00E354C8" w:rsidP="004B34DF">
      <w:pPr>
        <w:pStyle w:val="Nornal"/>
        <w:spacing w:after="0" w:line="276" w:lineRule="auto"/>
        <w:rPr>
          <w:color w:val="000000" w:themeColor="text1"/>
        </w:rPr>
      </w:pPr>
    </w:p>
    <w:p w14:paraId="6105B48C" w14:textId="08B21BE8" w:rsidR="00284462" w:rsidRDefault="00460CF3" w:rsidP="004B34DF">
      <w:pPr>
        <w:pStyle w:val="Nornal"/>
        <w:spacing w:after="0" w:line="276" w:lineRule="auto"/>
        <w:rPr>
          <w:color w:val="000000" w:themeColor="text1"/>
        </w:rPr>
      </w:pPr>
      <w:r>
        <w:rPr>
          <w:color w:val="000000" w:themeColor="text1"/>
        </w:rPr>
        <w:t xml:space="preserve">Whilst the company </w:t>
      </w:r>
      <w:r w:rsidR="00942FF9">
        <w:rPr>
          <w:color w:val="000000" w:themeColor="text1"/>
        </w:rPr>
        <w:t xml:space="preserve">manufacturers in the UK, if the </w:t>
      </w:r>
      <w:r w:rsidR="00833728">
        <w:rPr>
          <w:color w:val="000000" w:themeColor="text1"/>
        </w:rPr>
        <w:t xml:space="preserve">organisation operates </w:t>
      </w:r>
      <w:r w:rsidR="00942FF9">
        <w:rPr>
          <w:color w:val="000000" w:themeColor="text1"/>
        </w:rPr>
        <w:t xml:space="preserve">sales or subsidiaries </w:t>
      </w:r>
      <w:r w:rsidR="00833728">
        <w:rPr>
          <w:color w:val="000000" w:themeColor="text1"/>
        </w:rPr>
        <w:t xml:space="preserve">on an international level </w:t>
      </w:r>
      <w:r w:rsidR="00DA7308">
        <w:rPr>
          <w:color w:val="000000" w:themeColor="text1"/>
        </w:rPr>
        <w:t xml:space="preserve">CIPD (2025) suggests organisations should </w:t>
      </w:r>
      <w:r w:rsidR="00DA7308" w:rsidRPr="00F14D69">
        <w:rPr>
          <w:color w:val="000000" w:themeColor="text1"/>
        </w:rPr>
        <w:t xml:space="preserve">consider whether to set reward </w:t>
      </w:r>
      <w:proofErr w:type="gramStart"/>
      <w:r w:rsidR="00DA7308" w:rsidRPr="00F14D69">
        <w:rPr>
          <w:color w:val="000000" w:themeColor="text1"/>
        </w:rPr>
        <w:t>centrally, or</w:t>
      </w:r>
      <w:proofErr w:type="gramEnd"/>
      <w:r w:rsidR="00DA7308" w:rsidRPr="00F14D69">
        <w:rPr>
          <w:color w:val="000000" w:themeColor="text1"/>
        </w:rPr>
        <w:t xml:space="preserve"> allow each region or subsidiary to develop its own approach.</w:t>
      </w:r>
      <w:r w:rsidR="00DA7308">
        <w:rPr>
          <w:color w:val="000000" w:themeColor="text1"/>
        </w:rPr>
        <w:t xml:space="preserve"> GreenFriendlyEco </w:t>
      </w:r>
      <w:r w:rsidR="00833728">
        <w:rPr>
          <w:color w:val="000000" w:themeColor="text1"/>
        </w:rPr>
        <w:t xml:space="preserve">should consider </w:t>
      </w:r>
      <w:r w:rsidR="004F4DBA">
        <w:rPr>
          <w:color w:val="000000" w:themeColor="text1"/>
        </w:rPr>
        <w:t xml:space="preserve">pay trends and </w:t>
      </w:r>
      <w:r w:rsidR="000F56F8">
        <w:rPr>
          <w:color w:val="000000" w:themeColor="text1"/>
        </w:rPr>
        <w:t>the statutory wage requirements of other countries as well a</w:t>
      </w:r>
      <w:r w:rsidR="009D1331">
        <w:rPr>
          <w:color w:val="000000" w:themeColor="text1"/>
        </w:rPr>
        <w:t xml:space="preserve">s meeting the legal requirement in the UK, which includes </w:t>
      </w:r>
      <w:r w:rsidR="003F5FEE">
        <w:rPr>
          <w:color w:val="000000" w:themeColor="text1"/>
        </w:rPr>
        <w:t xml:space="preserve">the national </w:t>
      </w:r>
      <w:r w:rsidR="000F56F8">
        <w:rPr>
          <w:color w:val="000000" w:themeColor="text1"/>
        </w:rPr>
        <w:t>minimum</w:t>
      </w:r>
      <w:r w:rsidR="003F5FEE">
        <w:rPr>
          <w:color w:val="000000" w:themeColor="text1"/>
        </w:rPr>
        <w:t>,</w:t>
      </w:r>
      <w:r w:rsidR="000F56F8">
        <w:rPr>
          <w:color w:val="000000" w:themeColor="text1"/>
        </w:rPr>
        <w:t xml:space="preserve"> and </w:t>
      </w:r>
      <w:r w:rsidR="003F5FEE">
        <w:rPr>
          <w:color w:val="000000" w:themeColor="text1"/>
        </w:rPr>
        <w:t xml:space="preserve">the voluntary </w:t>
      </w:r>
      <w:r w:rsidR="000614D7">
        <w:rPr>
          <w:color w:val="000000" w:themeColor="text1"/>
        </w:rPr>
        <w:t xml:space="preserve">real </w:t>
      </w:r>
      <w:r w:rsidR="000F56F8">
        <w:rPr>
          <w:color w:val="000000" w:themeColor="text1"/>
        </w:rPr>
        <w:t>living wage</w:t>
      </w:r>
      <w:r w:rsidR="00892429">
        <w:rPr>
          <w:color w:val="000000" w:themeColor="text1"/>
        </w:rPr>
        <w:t xml:space="preserve">, as well as considering equal pay and gender pay gaps. </w:t>
      </w:r>
      <w:r w:rsidR="000F56F8">
        <w:rPr>
          <w:color w:val="000000" w:themeColor="text1"/>
        </w:rPr>
        <w:t xml:space="preserve"> </w:t>
      </w:r>
    </w:p>
    <w:p w14:paraId="55E4AB06" w14:textId="77777777" w:rsidR="00833728" w:rsidRDefault="00833728" w:rsidP="004B34DF">
      <w:pPr>
        <w:pStyle w:val="Nornal"/>
        <w:spacing w:after="0" w:line="276" w:lineRule="auto"/>
        <w:rPr>
          <w:color w:val="000000" w:themeColor="text1"/>
        </w:rPr>
      </w:pPr>
    </w:p>
    <w:p w14:paraId="6761FBA2" w14:textId="16970C27" w:rsidR="0065232E" w:rsidRDefault="0065232E" w:rsidP="004B34DF">
      <w:pPr>
        <w:pStyle w:val="Nornal"/>
        <w:spacing w:after="0" w:line="276" w:lineRule="auto"/>
        <w:rPr>
          <w:color w:val="000000" w:themeColor="text1"/>
        </w:rPr>
      </w:pPr>
      <w:r>
        <w:rPr>
          <w:color w:val="000000" w:themeColor="text1"/>
        </w:rPr>
        <w:t>Internal factor</w:t>
      </w:r>
      <w:r w:rsidR="000F56F8">
        <w:rPr>
          <w:color w:val="000000" w:themeColor="text1"/>
        </w:rPr>
        <w:t>s</w:t>
      </w:r>
      <w:r>
        <w:rPr>
          <w:color w:val="000000" w:themeColor="text1"/>
        </w:rPr>
        <w:t xml:space="preserve"> relate to current culture, the MD has described the current culture and performance as negative</w:t>
      </w:r>
      <w:r w:rsidR="000614D7">
        <w:rPr>
          <w:color w:val="000000" w:themeColor="text1"/>
        </w:rPr>
        <w:t>,</w:t>
      </w:r>
      <w:r>
        <w:rPr>
          <w:color w:val="000000" w:themeColor="text1"/>
        </w:rPr>
        <w:t xml:space="preserve"> therefore</w:t>
      </w:r>
      <w:r w:rsidR="000614D7">
        <w:rPr>
          <w:color w:val="000000" w:themeColor="text1"/>
        </w:rPr>
        <w:t>,</w:t>
      </w:r>
      <w:r>
        <w:rPr>
          <w:color w:val="000000" w:themeColor="text1"/>
        </w:rPr>
        <w:t xml:space="preserve"> it is crucial the new </w:t>
      </w:r>
      <w:r w:rsidR="000F56F8">
        <w:rPr>
          <w:color w:val="000000" w:themeColor="text1"/>
        </w:rPr>
        <w:t xml:space="preserve">pay and </w:t>
      </w:r>
      <w:r>
        <w:rPr>
          <w:color w:val="000000" w:themeColor="text1"/>
        </w:rPr>
        <w:t xml:space="preserve">reward structure is fit for purpose aimed at retaining and motivating current staff and attracts individuals to key vacancies. </w:t>
      </w:r>
      <w:r w:rsidR="002A04EC">
        <w:rPr>
          <w:color w:val="000000" w:themeColor="text1"/>
        </w:rPr>
        <w:t xml:space="preserve">The current structure of </w:t>
      </w:r>
      <w:r w:rsidR="002A04EC">
        <w:rPr>
          <w:color w:val="000000" w:themeColor="text1"/>
        </w:rPr>
        <w:t xml:space="preserve">GreenFriendlyEco </w:t>
      </w:r>
      <w:r w:rsidR="002A04EC">
        <w:rPr>
          <w:color w:val="000000" w:themeColor="text1"/>
        </w:rPr>
        <w:t>has a senior staff on a different reward structure</w:t>
      </w:r>
      <w:r w:rsidR="002A04EC">
        <w:rPr>
          <w:color w:val="000000" w:themeColor="text1"/>
        </w:rPr>
        <w:t xml:space="preserve">, which is not transparent which may be contributing to the </w:t>
      </w:r>
      <w:r>
        <w:rPr>
          <w:color w:val="000000" w:themeColor="text1"/>
        </w:rPr>
        <w:t>negative culture and performance,</w:t>
      </w:r>
      <w:r w:rsidR="002A04EC">
        <w:rPr>
          <w:color w:val="000000" w:themeColor="text1"/>
        </w:rPr>
        <w:t xml:space="preserve"> it would be beneficial for GreenFriendlyEco to gain further insight into the culture and what motivates current staff</w:t>
      </w:r>
      <w:r>
        <w:rPr>
          <w:color w:val="000000" w:themeColor="text1"/>
        </w:rPr>
        <w:t xml:space="preserve"> to ensure the most appropriate pay and reward structure is developed</w:t>
      </w:r>
      <w:r w:rsidR="000F56F8">
        <w:rPr>
          <w:color w:val="000000" w:themeColor="text1"/>
        </w:rPr>
        <w:t>, communicated and implemented</w:t>
      </w:r>
      <w:r>
        <w:rPr>
          <w:color w:val="000000" w:themeColor="text1"/>
        </w:rPr>
        <w:t xml:space="preserve">. </w:t>
      </w:r>
    </w:p>
    <w:p w14:paraId="6DA7728E" w14:textId="77777777" w:rsidR="0065232E" w:rsidRDefault="0065232E" w:rsidP="004B34DF">
      <w:pPr>
        <w:pStyle w:val="Nornal"/>
        <w:spacing w:after="0" w:line="276" w:lineRule="auto"/>
        <w:rPr>
          <w:color w:val="000000" w:themeColor="text1"/>
        </w:rPr>
      </w:pPr>
    </w:p>
    <w:p w14:paraId="3396308B" w14:textId="54158B9D" w:rsidR="00EE01E6" w:rsidRDefault="00E44AB7" w:rsidP="004B34DF">
      <w:pPr>
        <w:pStyle w:val="Nornal"/>
        <w:spacing w:after="0" w:line="276" w:lineRule="auto"/>
        <w:rPr>
          <w:color w:val="000000" w:themeColor="text1"/>
        </w:rPr>
      </w:pPr>
      <w:r>
        <w:rPr>
          <w:color w:val="000000" w:themeColor="text1"/>
        </w:rPr>
        <w:t xml:space="preserve">An organisation such as </w:t>
      </w:r>
      <w:r w:rsidR="00896EA3">
        <w:rPr>
          <w:color w:val="000000" w:themeColor="text1"/>
        </w:rPr>
        <w:t xml:space="preserve">GreenFriendlyEco may wish to </w:t>
      </w:r>
      <w:r w:rsidR="00E03B8C">
        <w:rPr>
          <w:color w:val="000000" w:themeColor="text1"/>
        </w:rPr>
        <w:t>consider</w:t>
      </w:r>
      <w:r w:rsidR="00896EA3">
        <w:rPr>
          <w:color w:val="000000" w:themeColor="text1"/>
        </w:rPr>
        <w:t xml:space="preserve"> progression for length of service, an organisation set up in the</w:t>
      </w:r>
      <w:r w:rsidR="00E03B8C">
        <w:rPr>
          <w:color w:val="000000" w:themeColor="text1"/>
        </w:rPr>
        <w:t xml:space="preserve"> 19</w:t>
      </w:r>
      <w:r w:rsidR="00896EA3">
        <w:rPr>
          <w:color w:val="000000" w:themeColor="text1"/>
        </w:rPr>
        <w:t>70’s may have many with long service records</w:t>
      </w:r>
      <w:r w:rsidR="0065232E">
        <w:rPr>
          <w:color w:val="000000" w:themeColor="text1"/>
        </w:rPr>
        <w:t>, making such a pay structure expensive</w:t>
      </w:r>
      <w:r w:rsidR="00E03B8C">
        <w:rPr>
          <w:color w:val="000000" w:themeColor="text1"/>
        </w:rPr>
        <w:t xml:space="preserve">, however retention of </w:t>
      </w:r>
      <w:r w:rsidR="00284462">
        <w:rPr>
          <w:color w:val="000000" w:themeColor="text1"/>
        </w:rPr>
        <w:t>experienced staff may be a priority</w:t>
      </w:r>
      <w:r w:rsidR="00896EA3">
        <w:rPr>
          <w:color w:val="000000" w:themeColor="text1"/>
        </w:rPr>
        <w:t xml:space="preserve">.  </w:t>
      </w:r>
      <w:r w:rsidR="00F82CD7">
        <w:rPr>
          <w:color w:val="000000" w:themeColor="text1"/>
        </w:rPr>
        <w:t xml:space="preserve"> </w:t>
      </w:r>
      <w:proofErr w:type="gramStart"/>
      <w:r w:rsidR="00C921A9">
        <w:rPr>
          <w:color w:val="000000" w:themeColor="text1"/>
        </w:rPr>
        <w:t>Particular attention</w:t>
      </w:r>
      <w:proofErr w:type="gramEnd"/>
      <w:r w:rsidR="00C921A9">
        <w:rPr>
          <w:color w:val="000000" w:themeColor="text1"/>
        </w:rPr>
        <w:t xml:space="preserve"> may need to be given to </w:t>
      </w:r>
      <w:r w:rsidR="0087752E">
        <w:rPr>
          <w:color w:val="000000" w:themeColor="text1"/>
        </w:rPr>
        <w:t>collective agreements and trade union influence</w:t>
      </w:r>
      <w:r w:rsidR="00736ED1">
        <w:rPr>
          <w:color w:val="000000" w:themeColor="text1"/>
        </w:rPr>
        <w:t>.</w:t>
      </w:r>
      <w:r w:rsidR="0087752E">
        <w:rPr>
          <w:color w:val="000000" w:themeColor="text1"/>
        </w:rPr>
        <w:t xml:space="preserve"> </w:t>
      </w:r>
      <w:r w:rsidR="00C56E87">
        <w:rPr>
          <w:color w:val="000000" w:themeColor="text1"/>
        </w:rPr>
        <w:t>Changes to p</w:t>
      </w:r>
      <w:r w:rsidR="0087752E">
        <w:rPr>
          <w:color w:val="000000" w:themeColor="text1"/>
        </w:rPr>
        <w:t xml:space="preserve">ay and rewards structures will require </w:t>
      </w:r>
      <w:r w:rsidR="000F56F8">
        <w:rPr>
          <w:color w:val="000000" w:themeColor="text1"/>
        </w:rPr>
        <w:t>consultation,</w:t>
      </w:r>
      <w:r w:rsidR="0087752E">
        <w:rPr>
          <w:color w:val="000000" w:themeColor="text1"/>
        </w:rPr>
        <w:t xml:space="preserve"> and </w:t>
      </w:r>
      <w:r w:rsidR="00144EA4">
        <w:rPr>
          <w:color w:val="000000" w:themeColor="text1"/>
        </w:rPr>
        <w:t xml:space="preserve">all employee </w:t>
      </w:r>
      <w:r w:rsidR="00721D5B">
        <w:rPr>
          <w:color w:val="000000" w:themeColor="text1"/>
        </w:rPr>
        <w:t>representatives</w:t>
      </w:r>
      <w:r w:rsidR="00144EA4">
        <w:rPr>
          <w:color w:val="000000" w:themeColor="text1"/>
        </w:rPr>
        <w:t xml:space="preserve"> will </w:t>
      </w:r>
      <w:r w:rsidR="00C56E87">
        <w:rPr>
          <w:color w:val="000000" w:themeColor="text1"/>
        </w:rPr>
        <w:t xml:space="preserve">consider both internal </w:t>
      </w:r>
      <w:r w:rsidR="00DB0B78">
        <w:rPr>
          <w:color w:val="000000" w:themeColor="text1"/>
        </w:rPr>
        <w:t>factors such as</w:t>
      </w:r>
      <w:r w:rsidR="00C921A9">
        <w:rPr>
          <w:color w:val="000000" w:themeColor="text1"/>
        </w:rPr>
        <w:t xml:space="preserve"> good</w:t>
      </w:r>
      <w:r w:rsidR="00DB0B78">
        <w:rPr>
          <w:color w:val="000000" w:themeColor="text1"/>
        </w:rPr>
        <w:t xml:space="preserve"> job design, workload and </w:t>
      </w:r>
      <w:r w:rsidR="00C921A9">
        <w:rPr>
          <w:color w:val="000000" w:themeColor="text1"/>
        </w:rPr>
        <w:t>performance</w:t>
      </w:r>
      <w:r w:rsidR="00DB0B78">
        <w:rPr>
          <w:color w:val="000000" w:themeColor="text1"/>
        </w:rPr>
        <w:t xml:space="preserve"> criteria as well as external factors </w:t>
      </w:r>
      <w:r w:rsidR="00144EA4">
        <w:rPr>
          <w:color w:val="000000" w:themeColor="text1"/>
        </w:rPr>
        <w:t>ensur</w:t>
      </w:r>
      <w:r w:rsidR="00DB0B78">
        <w:rPr>
          <w:color w:val="000000" w:themeColor="text1"/>
        </w:rPr>
        <w:t>ing</w:t>
      </w:r>
      <w:r w:rsidR="00144EA4">
        <w:rPr>
          <w:color w:val="000000" w:themeColor="text1"/>
        </w:rPr>
        <w:t xml:space="preserve"> </w:t>
      </w:r>
      <w:r w:rsidR="00F81B03">
        <w:rPr>
          <w:color w:val="000000" w:themeColor="text1"/>
        </w:rPr>
        <w:t xml:space="preserve">salaries are inline or beyond the rate of inflation, rewards </w:t>
      </w:r>
      <w:r w:rsidR="000F56F8">
        <w:rPr>
          <w:color w:val="000000" w:themeColor="text1"/>
        </w:rPr>
        <w:t>are</w:t>
      </w:r>
      <w:r w:rsidR="00F81B03">
        <w:rPr>
          <w:color w:val="000000" w:themeColor="text1"/>
        </w:rPr>
        <w:t xml:space="preserve"> competitive </w:t>
      </w:r>
      <w:r w:rsidR="00721D5B">
        <w:rPr>
          <w:color w:val="000000" w:themeColor="text1"/>
        </w:rPr>
        <w:t xml:space="preserve">and market rates are met. </w:t>
      </w:r>
      <w:r w:rsidR="00F81B03">
        <w:rPr>
          <w:color w:val="000000" w:themeColor="text1"/>
        </w:rPr>
        <w:t xml:space="preserve"> </w:t>
      </w:r>
    </w:p>
    <w:p w14:paraId="25F0953B" w14:textId="77777777" w:rsidR="00060F6B" w:rsidRDefault="00060F6B" w:rsidP="004B34DF">
      <w:pPr>
        <w:pStyle w:val="Nornal"/>
        <w:spacing w:after="0" w:line="276" w:lineRule="auto"/>
        <w:rPr>
          <w:color w:val="000000" w:themeColor="text1"/>
        </w:rPr>
      </w:pPr>
    </w:p>
    <w:p w14:paraId="5735AB9D" w14:textId="77777777" w:rsidR="00E07FD2" w:rsidRDefault="00E07FD2" w:rsidP="004B34DF">
      <w:pPr>
        <w:pStyle w:val="Nornal"/>
        <w:spacing w:after="0" w:line="276" w:lineRule="auto"/>
        <w:rPr>
          <w:color w:val="000000" w:themeColor="text1"/>
        </w:rPr>
      </w:pPr>
    </w:p>
    <w:p w14:paraId="3F28ACE0" w14:textId="77777777" w:rsidR="000B4C5E" w:rsidRDefault="000B4C5E" w:rsidP="004B34DF">
      <w:pPr>
        <w:pStyle w:val="Nornal"/>
        <w:spacing w:after="0" w:line="276" w:lineRule="auto"/>
        <w:rPr>
          <w:color w:val="000000" w:themeColor="text1"/>
        </w:rPr>
      </w:pPr>
    </w:p>
    <w:p w14:paraId="6CD3EC59" w14:textId="7BA67C3D" w:rsidR="00F41CAA" w:rsidRPr="000B4C5E" w:rsidRDefault="00B64F18" w:rsidP="004B34DF">
      <w:pPr>
        <w:pStyle w:val="Nornal"/>
        <w:numPr>
          <w:ilvl w:val="0"/>
          <w:numId w:val="1"/>
        </w:numPr>
        <w:spacing w:after="0" w:line="276" w:lineRule="auto"/>
        <w:ind w:left="0" w:hanging="567"/>
        <w:rPr>
          <w:b/>
          <w:bCs/>
          <w:color w:val="000000" w:themeColor="text1"/>
        </w:rPr>
      </w:pPr>
      <w:r w:rsidRPr="009B5C7A">
        <w:rPr>
          <w:color w:val="000000" w:themeColor="text1"/>
        </w:rPr>
        <w:t xml:space="preserve"> </w:t>
      </w:r>
      <w:r w:rsidRPr="000B4C5E">
        <w:rPr>
          <w:b/>
          <w:bCs/>
          <w:color w:val="000000" w:themeColor="text1"/>
        </w:rPr>
        <w:t>(AC 3.2)</w:t>
      </w:r>
    </w:p>
    <w:p w14:paraId="428051FF" w14:textId="77777777" w:rsidR="00F41CAA" w:rsidRDefault="00F41CAA" w:rsidP="004B34DF">
      <w:pPr>
        <w:pStyle w:val="Nornal"/>
        <w:spacing w:after="0" w:line="276" w:lineRule="auto"/>
        <w:rPr>
          <w:color w:val="000000" w:themeColor="text1"/>
        </w:rPr>
      </w:pPr>
    </w:p>
    <w:p w14:paraId="40DD0FDA" w14:textId="0A03D02F" w:rsidR="00317C98" w:rsidRDefault="00633032" w:rsidP="004B34DF">
      <w:pPr>
        <w:pStyle w:val="Nornal"/>
        <w:spacing w:after="0" w:line="276" w:lineRule="auto"/>
        <w:rPr>
          <w:color w:val="000000" w:themeColor="text1"/>
        </w:rPr>
      </w:pPr>
      <w:r>
        <w:rPr>
          <w:color w:val="000000" w:themeColor="text1"/>
        </w:rPr>
        <w:t xml:space="preserve">To </w:t>
      </w:r>
      <w:r w:rsidR="00EF4E93">
        <w:rPr>
          <w:color w:val="000000" w:themeColor="text1"/>
        </w:rPr>
        <w:t>gain insight into the appropriate reward management schemes GreenFriendlyEco</w:t>
      </w:r>
      <w:r w:rsidR="00010531">
        <w:rPr>
          <w:color w:val="000000" w:themeColor="text1"/>
        </w:rPr>
        <w:t xml:space="preserve"> would benefit in com</w:t>
      </w:r>
      <w:r w:rsidR="000E17FC">
        <w:rPr>
          <w:color w:val="000000" w:themeColor="text1"/>
        </w:rPr>
        <w:t>pleting</w:t>
      </w:r>
      <w:r w:rsidR="00010531">
        <w:rPr>
          <w:color w:val="000000" w:themeColor="text1"/>
        </w:rPr>
        <w:t xml:space="preserve"> a benchmarking exercise. </w:t>
      </w:r>
      <w:r w:rsidR="00EF4E93">
        <w:rPr>
          <w:color w:val="000000" w:themeColor="text1"/>
        </w:rPr>
        <w:t xml:space="preserve"> </w:t>
      </w:r>
      <w:r w:rsidR="008E2E53">
        <w:rPr>
          <w:color w:val="000000" w:themeColor="text1"/>
        </w:rPr>
        <w:t xml:space="preserve">Using insights enables people professionals </w:t>
      </w:r>
      <w:r w:rsidR="005F409C">
        <w:rPr>
          <w:color w:val="000000" w:themeColor="text1"/>
        </w:rPr>
        <w:t xml:space="preserve">to identify trends, pitfalls and potential strategies </w:t>
      </w:r>
      <w:r w:rsidR="0076057B">
        <w:rPr>
          <w:color w:val="000000" w:themeColor="text1"/>
        </w:rPr>
        <w:t>that</w:t>
      </w:r>
      <w:r w:rsidR="005F409C">
        <w:rPr>
          <w:color w:val="000000" w:themeColor="text1"/>
        </w:rPr>
        <w:t xml:space="preserve"> can be adapted to fit the organisation.</w:t>
      </w:r>
    </w:p>
    <w:p w14:paraId="42E1658B" w14:textId="77777777" w:rsidR="00DD024C" w:rsidRDefault="00DD024C" w:rsidP="00DD024C">
      <w:pPr>
        <w:pStyle w:val="Nornal"/>
        <w:spacing w:after="0" w:line="276" w:lineRule="auto"/>
        <w:rPr>
          <w:color w:val="000000" w:themeColor="text1"/>
        </w:rPr>
      </w:pPr>
    </w:p>
    <w:p w14:paraId="332D68F8" w14:textId="672D685C" w:rsidR="0058659D" w:rsidRDefault="00DD024C" w:rsidP="001974A8">
      <w:pPr>
        <w:pStyle w:val="Nornal"/>
        <w:spacing w:after="0" w:line="276" w:lineRule="auto"/>
        <w:rPr>
          <w:color w:val="000000" w:themeColor="text1"/>
        </w:rPr>
      </w:pPr>
      <w:r>
        <w:rPr>
          <w:color w:val="000000" w:themeColor="text1"/>
        </w:rPr>
        <w:t>External benchmarking available to GreenFriendlyEco includes the annual CIPD Reward and management Survey, the validity and reliability of the data</w:t>
      </w:r>
      <w:r>
        <w:rPr>
          <w:color w:val="000000" w:themeColor="text1"/>
        </w:rPr>
        <w:t xml:space="preserve"> is secure as it </w:t>
      </w:r>
      <w:r w:rsidR="000E17FC">
        <w:rPr>
          <w:color w:val="000000" w:themeColor="text1"/>
        </w:rPr>
        <w:t xml:space="preserve">is </w:t>
      </w:r>
      <w:r>
        <w:rPr>
          <w:color w:val="000000" w:themeColor="text1"/>
        </w:rPr>
        <w:t>provided by a professional body renowned for research</w:t>
      </w:r>
      <w:r w:rsidR="00414972">
        <w:rPr>
          <w:color w:val="000000" w:themeColor="text1"/>
        </w:rPr>
        <w:t>.</w:t>
      </w:r>
      <w:r>
        <w:rPr>
          <w:color w:val="000000" w:themeColor="text1"/>
        </w:rPr>
        <w:t xml:space="preserve"> </w:t>
      </w:r>
      <w:r w:rsidR="00414972">
        <w:rPr>
          <w:color w:val="000000" w:themeColor="text1"/>
        </w:rPr>
        <w:t>T</w:t>
      </w:r>
      <w:r>
        <w:rPr>
          <w:color w:val="000000" w:themeColor="text1"/>
        </w:rPr>
        <w:t xml:space="preserve">his survey is also able to provide accurate </w:t>
      </w:r>
      <w:r w:rsidR="000E17FC">
        <w:rPr>
          <w:color w:val="000000" w:themeColor="text1"/>
        </w:rPr>
        <w:t xml:space="preserve">comparative </w:t>
      </w:r>
      <w:r>
        <w:rPr>
          <w:color w:val="000000" w:themeColor="text1"/>
        </w:rPr>
        <w:t xml:space="preserve">data over </w:t>
      </w:r>
      <w:r w:rsidR="00414972">
        <w:rPr>
          <w:color w:val="000000" w:themeColor="text1"/>
        </w:rPr>
        <w:t xml:space="preserve">significant </w:t>
      </w:r>
      <w:r>
        <w:rPr>
          <w:color w:val="000000" w:themeColor="text1"/>
        </w:rPr>
        <w:t xml:space="preserve">time showing trend analysis. </w:t>
      </w:r>
      <w:r w:rsidR="00D6348A">
        <w:rPr>
          <w:color w:val="000000" w:themeColor="text1"/>
        </w:rPr>
        <w:t xml:space="preserve">The data provided includes national trends in career and professional benefits, financial benefits, Health and Wellbeing benefits, and paid leave benefits. </w:t>
      </w:r>
      <w:r w:rsidR="003E6830">
        <w:rPr>
          <w:color w:val="000000" w:themeColor="text1"/>
        </w:rPr>
        <w:t xml:space="preserve">GreenFriendlyEco may wish to </w:t>
      </w:r>
      <w:r w:rsidR="0041356F">
        <w:rPr>
          <w:color w:val="000000" w:themeColor="text1"/>
        </w:rPr>
        <w:t>c</w:t>
      </w:r>
      <w:r w:rsidR="0058659D">
        <w:rPr>
          <w:color w:val="000000" w:themeColor="text1"/>
        </w:rPr>
        <w:t xml:space="preserve">onsider and adapt </w:t>
      </w:r>
      <w:r w:rsidR="001974A8">
        <w:rPr>
          <w:color w:val="000000" w:themeColor="text1"/>
        </w:rPr>
        <w:t>the recommendation that b</w:t>
      </w:r>
      <w:r w:rsidR="008158AC">
        <w:rPr>
          <w:color w:val="000000" w:themeColor="text1"/>
        </w:rPr>
        <w:t>enefits are communicated to all staff</w:t>
      </w:r>
      <w:r w:rsidR="00503821">
        <w:rPr>
          <w:color w:val="000000" w:themeColor="text1"/>
        </w:rPr>
        <w:t xml:space="preserve">, </w:t>
      </w:r>
      <w:r w:rsidR="00E030C2">
        <w:rPr>
          <w:color w:val="000000" w:themeColor="text1"/>
        </w:rPr>
        <w:t xml:space="preserve">with targeted communications reenforcing the </w:t>
      </w:r>
      <w:proofErr w:type="gramStart"/>
      <w:r w:rsidR="00665F03">
        <w:rPr>
          <w:color w:val="000000" w:themeColor="text1"/>
        </w:rPr>
        <w:t>particular aspects</w:t>
      </w:r>
      <w:proofErr w:type="gramEnd"/>
      <w:r w:rsidR="00665F03">
        <w:rPr>
          <w:color w:val="000000" w:themeColor="text1"/>
        </w:rPr>
        <w:t xml:space="preserve"> of the reward package that meets their needs </w:t>
      </w:r>
      <w:r w:rsidR="005A2C43">
        <w:rPr>
          <w:color w:val="000000" w:themeColor="text1"/>
        </w:rPr>
        <w:t xml:space="preserve">at their </w:t>
      </w:r>
      <w:r w:rsidR="00E030C2">
        <w:rPr>
          <w:color w:val="000000" w:themeColor="text1"/>
        </w:rPr>
        <w:t>stages of life</w:t>
      </w:r>
      <w:r w:rsidR="005A2C43">
        <w:rPr>
          <w:color w:val="000000" w:themeColor="text1"/>
        </w:rPr>
        <w:t xml:space="preserve"> and career </w:t>
      </w:r>
      <w:r w:rsidR="00E030C2">
        <w:rPr>
          <w:color w:val="000000" w:themeColor="text1"/>
        </w:rPr>
        <w:t xml:space="preserve"> </w:t>
      </w:r>
    </w:p>
    <w:p w14:paraId="1A242969" w14:textId="33346594" w:rsidR="00E82FA0" w:rsidRDefault="00E82FA0" w:rsidP="00493623">
      <w:pPr>
        <w:pStyle w:val="Nornal"/>
        <w:spacing w:after="0" w:line="276" w:lineRule="auto"/>
        <w:ind w:left="720"/>
        <w:rPr>
          <w:color w:val="000000" w:themeColor="text1"/>
        </w:rPr>
      </w:pPr>
    </w:p>
    <w:p w14:paraId="3AEE217C" w14:textId="509E85AD" w:rsidR="003E6830" w:rsidRDefault="00E82FA0" w:rsidP="00DD024C">
      <w:pPr>
        <w:pStyle w:val="Nornal"/>
        <w:spacing w:after="0" w:line="276" w:lineRule="auto"/>
        <w:rPr>
          <w:color w:val="000000" w:themeColor="text1"/>
        </w:rPr>
      </w:pPr>
      <w:r>
        <w:rPr>
          <w:color w:val="000000" w:themeColor="text1"/>
        </w:rPr>
        <w:t xml:space="preserve">Other external agency data can be used </w:t>
      </w:r>
      <w:r w:rsidR="00ED677E">
        <w:rPr>
          <w:color w:val="000000" w:themeColor="text1"/>
        </w:rPr>
        <w:t xml:space="preserve">to review </w:t>
      </w:r>
      <w:r w:rsidR="00414972">
        <w:rPr>
          <w:color w:val="000000" w:themeColor="text1"/>
        </w:rPr>
        <w:t xml:space="preserve">national </w:t>
      </w:r>
      <w:r w:rsidR="00ED677E">
        <w:rPr>
          <w:color w:val="000000" w:themeColor="text1"/>
        </w:rPr>
        <w:t xml:space="preserve">financial positions </w:t>
      </w:r>
      <w:r w:rsidR="002B26BF">
        <w:rPr>
          <w:color w:val="000000" w:themeColor="text1"/>
        </w:rPr>
        <w:t xml:space="preserve">that influence </w:t>
      </w:r>
      <w:r w:rsidR="00ED677E">
        <w:rPr>
          <w:color w:val="000000" w:themeColor="text1"/>
        </w:rPr>
        <w:t>salary, pensions</w:t>
      </w:r>
      <w:r w:rsidR="00C60B0A">
        <w:rPr>
          <w:color w:val="000000" w:themeColor="text1"/>
        </w:rPr>
        <w:t>, bonuses</w:t>
      </w:r>
      <w:r w:rsidR="00ED677E">
        <w:rPr>
          <w:color w:val="000000" w:themeColor="text1"/>
        </w:rPr>
        <w:t xml:space="preserve"> etc.  </w:t>
      </w:r>
      <w:r w:rsidR="00D91162">
        <w:rPr>
          <w:color w:val="000000" w:themeColor="text1"/>
        </w:rPr>
        <w:t xml:space="preserve">The Office for National Statistics can provide </w:t>
      </w:r>
      <w:r w:rsidR="00493623">
        <w:rPr>
          <w:color w:val="000000" w:themeColor="text1"/>
        </w:rPr>
        <w:t xml:space="preserve">reliable and accurate </w:t>
      </w:r>
      <w:r w:rsidR="00D91162">
        <w:rPr>
          <w:color w:val="000000" w:themeColor="text1"/>
        </w:rPr>
        <w:t xml:space="preserve">insights into employee earnings across the UK. </w:t>
      </w:r>
      <w:r w:rsidR="00A4395D">
        <w:rPr>
          <w:color w:val="000000" w:themeColor="text1"/>
        </w:rPr>
        <w:t xml:space="preserve"> </w:t>
      </w:r>
    </w:p>
    <w:p w14:paraId="6F4B3E79" w14:textId="77777777" w:rsidR="00DE663D" w:rsidRDefault="00DE663D" w:rsidP="00DD024C">
      <w:pPr>
        <w:pStyle w:val="Nornal"/>
        <w:spacing w:after="0" w:line="276" w:lineRule="auto"/>
        <w:rPr>
          <w:color w:val="000000" w:themeColor="text1"/>
        </w:rPr>
      </w:pPr>
    </w:p>
    <w:p w14:paraId="44FA620F" w14:textId="26E53D11" w:rsidR="00DE663D" w:rsidRDefault="00DE663D" w:rsidP="00DD024C">
      <w:pPr>
        <w:pStyle w:val="Nornal"/>
        <w:spacing w:after="0" w:line="276" w:lineRule="auto"/>
        <w:rPr>
          <w:color w:val="000000" w:themeColor="text1"/>
        </w:rPr>
      </w:pPr>
      <w:r>
        <w:rPr>
          <w:color w:val="000000" w:themeColor="text1"/>
        </w:rPr>
        <w:t>G</w:t>
      </w:r>
      <w:r w:rsidR="00381DE7">
        <w:rPr>
          <w:color w:val="000000" w:themeColor="text1"/>
        </w:rPr>
        <w:t>r</w:t>
      </w:r>
      <w:r>
        <w:rPr>
          <w:color w:val="000000" w:themeColor="text1"/>
        </w:rPr>
        <w:t xml:space="preserve">eenFriendlyEco would also benefit in exploring insights into the specific manufacturing industry for trends </w:t>
      </w:r>
      <w:r w:rsidR="00A4395D">
        <w:rPr>
          <w:color w:val="000000" w:themeColor="text1"/>
        </w:rPr>
        <w:t>in workforce</w:t>
      </w:r>
      <w:r w:rsidR="002F0157">
        <w:rPr>
          <w:color w:val="000000" w:themeColor="text1"/>
        </w:rPr>
        <w:t xml:space="preserve">/labour markets, </w:t>
      </w:r>
      <w:r w:rsidR="00381105">
        <w:rPr>
          <w:color w:val="000000" w:themeColor="text1"/>
        </w:rPr>
        <w:t>any major changes predicted</w:t>
      </w:r>
      <w:r w:rsidR="0099797C">
        <w:rPr>
          <w:color w:val="000000" w:themeColor="text1"/>
        </w:rPr>
        <w:t xml:space="preserve"> in the industry</w:t>
      </w:r>
      <w:r w:rsidR="00381DE7">
        <w:rPr>
          <w:color w:val="000000" w:themeColor="text1"/>
        </w:rPr>
        <w:t xml:space="preserve"> that would require GreenFriendlyEco to </w:t>
      </w:r>
      <w:r w:rsidR="00493623">
        <w:rPr>
          <w:color w:val="000000" w:themeColor="text1"/>
        </w:rPr>
        <w:t>adapt their policies</w:t>
      </w:r>
      <w:r w:rsidR="00381105">
        <w:rPr>
          <w:color w:val="000000" w:themeColor="text1"/>
        </w:rPr>
        <w:t>, dema</w:t>
      </w:r>
      <w:r w:rsidR="0099797C">
        <w:rPr>
          <w:color w:val="000000" w:themeColor="text1"/>
        </w:rPr>
        <w:t xml:space="preserve">nd for skills etc.  </w:t>
      </w:r>
      <w:r w:rsidR="00943883">
        <w:rPr>
          <w:color w:val="000000" w:themeColor="text1"/>
        </w:rPr>
        <w:t>This can be com</w:t>
      </w:r>
      <w:r w:rsidR="001974A8">
        <w:rPr>
          <w:color w:val="000000" w:themeColor="text1"/>
        </w:rPr>
        <w:t>piled in a</w:t>
      </w:r>
      <w:r w:rsidR="00943883">
        <w:rPr>
          <w:color w:val="000000" w:themeColor="text1"/>
        </w:rPr>
        <w:t xml:space="preserve"> PESTLE </w:t>
      </w:r>
      <w:r w:rsidR="00C51820">
        <w:rPr>
          <w:color w:val="000000" w:themeColor="text1"/>
        </w:rPr>
        <w:t>(</w:t>
      </w:r>
      <w:r w:rsidR="001974A8">
        <w:rPr>
          <w:color w:val="000000" w:themeColor="text1"/>
        </w:rPr>
        <w:t>p</w:t>
      </w:r>
      <w:r w:rsidR="00C51820">
        <w:rPr>
          <w:color w:val="000000" w:themeColor="text1"/>
        </w:rPr>
        <w:t>olitical, economic, social, technical and environmental)</w:t>
      </w:r>
      <w:r w:rsidR="00652C46">
        <w:rPr>
          <w:color w:val="000000" w:themeColor="text1"/>
        </w:rPr>
        <w:t xml:space="preserve"> analysis</w:t>
      </w:r>
      <w:r w:rsidR="00C51820">
        <w:rPr>
          <w:color w:val="000000" w:themeColor="text1"/>
        </w:rPr>
        <w:t xml:space="preserve">.  People professionals would be </w:t>
      </w:r>
      <w:r w:rsidR="00493623">
        <w:rPr>
          <w:color w:val="000000" w:themeColor="text1"/>
        </w:rPr>
        <w:t>require</w:t>
      </w:r>
      <w:r w:rsidR="00C51820">
        <w:rPr>
          <w:color w:val="000000" w:themeColor="text1"/>
        </w:rPr>
        <w:t>d to</w:t>
      </w:r>
      <w:r w:rsidR="00493623">
        <w:rPr>
          <w:color w:val="000000" w:themeColor="text1"/>
        </w:rPr>
        <w:t xml:space="preserve"> </w:t>
      </w:r>
      <w:r w:rsidR="00A01DDB">
        <w:rPr>
          <w:color w:val="000000" w:themeColor="text1"/>
        </w:rPr>
        <w:t xml:space="preserve">pull information from various sources, which may </w:t>
      </w:r>
      <w:r w:rsidR="00652C46">
        <w:rPr>
          <w:color w:val="000000" w:themeColor="text1"/>
        </w:rPr>
        <w:t xml:space="preserve">impact on the </w:t>
      </w:r>
      <w:r w:rsidR="000206F7">
        <w:rPr>
          <w:color w:val="000000" w:themeColor="text1"/>
        </w:rPr>
        <w:t xml:space="preserve">reliability of the data, </w:t>
      </w:r>
      <w:r w:rsidR="00C51820">
        <w:rPr>
          <w:color w:val="000000" w:themeColor="text1"/>
        </w:rPr>
        <w:t>non</w:t>
      </w:r>
      <w:r w:rsidR="000206F7">
        <w:rPr>
          <w:color w:val="000000" w:themeColor="text1"/>
        </w:rPr>
        <w:t>e</w:t>
      </w:r>
      <w:r w:rsidR="00C51820">
        <w:rPr>
          <w:color w:val="000000" w:themeColor="text1"/>
        </w:rPr>
        <w:t xml:space="preserve"> the less provide valuable indications of matters that can directly impact a rewards strategy</w:t>
      </w:r>
      <w:r w:rsidR="00585A9F">
        <w:rPr>
          <w:color w:val="000000" w:themeColor="text1"/>
        </w:rPr>
        <w:t xml:space="preserve">.  </w:t>
      </w:r>
    </w:p>
    <w:p w14:paraId="7FC10538" w14:textId="77777777" w:rsidR="00E82FA0" w:rsidRDefault="00E82FA0" w:rsidP="00DD024C">
      <w:pPr>
        <w:pStyle w:val="Nornal"/>
        <w:spacing w:after="0" w:line="276" w:lineRule="auto"/>
        <w:rPr>
          <w:color w:val="000000" w:themeColor="text1"/>
        </w:rPr>
      </w:pPr>
    </w:p>
    <w:p w14:paraId="502C4E68" w14:textId="527EA59C" w:rsidR="00FA6308" w:rsidRDefault="004B6B3E" w:rsidP="004B34DF">
      <w:pPr>
        <w:pStyle w:val="Nornal"/>
        <w:spacing w:after="0" w:line="276" w:lineRule="auto"/>
        <w:rPr>
          <w:color w:val="000000" w:themeColor="text1"/>
        </w:rPr>
      </w:pPr>
      <w:r>
        <w:rPr>
          <w:color w:val="000000" w:themeColor="text1"/>
        </w:rPr>
        <w:t>To be able to implement the insights from the external benchmarking an understanding of internal data is crucial</w:t>
      </w:r>
      <w:r w:rsidR="00E82FA0">
        <w:rPr>
          <w:color w:val="000000" w:themeColor="text1"/>
        </w:rPr>
        <w:t xml:space="preserve">.  </w:t>
      </w:r>
      <w:r>
        <w:rPr>
          <w:color w:val="000000" w:themeColor="text1"/>
        </w:rPr>
        <w:t xml:space="preserve"> </w:t>
      </w:r>
      <w:r w:rsidR="003C332C">
        <w:rPr>
          <w:color w:val="000000" w:themeColor="text1"/>
        </w:rPr>
        <w:t xml:space="preserve">Internal organisation </w:t>
      </w:r>
      <w:r w:rsidR="006678A3">
        <w:rPr>
          <w:color w:val="000000" w:themeColor="text1"/>
        </w:rPr>
        <w:t xml:space="preserve">Surveys </w:t>
      </w:r>
      <w:r w:rsidR="00140172">
        <w:rPr>
          <w:color w:val="000000" w:themeColor="text1"/>
        </w:rPr>
        <w:t xml:space="preserve">help </w:t>
      </w:r>
      <w:r w:rsidR="006678A3">
        <w:rPr>
          <w:color w:val="000000" w:themeColor="text1"/>
        </w:rPr>
        <w:t xml:space="preserve">establish what current employees </w:t>
      </w:r>
      <w:r w:rsidR="003C332C">
        <w:rPr>
          <w:color w:val="000000" w:themeColor="text1"/>
        </w:rPr>
        <w:t>value as</w:t>
      </w:r>
      <w:r w:rsidR="0079204F">
        <w:rPr>
          <w:color w:val="000000" w:themeColor="text1"/>
        </w:rPr>
        <w:t xml:space="preserve"> benefits, what they consider to be mo</w:t>
      </w:r>
      <w:r w:rsidR="00D24827">
        <w:rPr>
          <w:color w:val="000000" w:themeColor="text1"/>
        </w:rPr>
        <w:t>tivating, their expectations for salaries and rewards</w:t>
      </w:r>
      <w:r w:rsidR="00EB462F">
        <w:rPr>
          <w:color w:val="000000" w:themeColor="text1"/>
        </w:rPr>
        <w:t xml:space="preserve">.  </w:t>
      </w:r>
      <w:r w:rsidR="00267EE9">
        <w:rPr>
          <w:color w:val="000000" w:themeColor="text1"/>
        </w:rPr>
        <w:t>Whilst the data complied may be ea</w:t>
      </w:r>
      <w:r w:rsidR="00195135">
        <w:rPr>
          <w:color w:val="000000" w:themeColor="text1"/>
        </w:rPr>
        <w:t>sily applied to the development of a reward structure, t</w:t>
      </w:r>
      <w:r w:rsidR="00EB462F">
        <w:rPr>
          <w:color w:val="000000" w:themeColor="text1"/>
        </w:rPr>
        <w:t>his kind of survey comes with caution</w:t>
      </w:r>
      <w:r w:rsidR="00195135">
        <w:rPr>
          <w:color w:val="000000" w:themeColor="text1"/>
        </w:rPr>
        <w:t xml:space="preserve"> </w:t>
      </w:r>
      <w:r w:rsidR="00F3027A">
        <w:rPr>
          <w:color w:val="000000" w:themeColor="text1"/>
        </w:rPr>
        <w:t>regarding</w:t>
      </w:r>
      <w:r w:rsidR="00EB462F">
        <w:rPr>
          <w:color w:val="000000" w:themeColor="text1"/>
        </w:rPr>
        <w:t xml:space="preserve"> </w:t>
      </w:r>
      <w:r w:rsidR="00AA606F">
        <w:rPr>
          <w:color w:val="000000" w:themeColor="text1"/>
        </w:rPr>
        <w:t xml:space="preserve">the </w:t>
      </w:r>
      <w:r w:rsidR="00EB462F">
        <w:rPr>
          <w:color w:val="000000" w:themeColor="text1"/>
        </w:rPr>
        <w:t>validity</w:t>
      </w:r>
      <w:r w:rsidR="001912B1">
        <w:rPr>
          <w:color w:val="000000" w:themeColor="text1"/>
        </w:rPr>
        <w:t xml:space="preserve"> and reliability</w:t>
      </w:r>
      <w:r w:rsidR="00AA606F">
        <w:rPr>
          <w:color w:val="000000" w:themeColor="text1"/>
        </w:rPr>
        <w:t xml:space="preserve"> of the data</w:t>
      </w:r>
      <w:r w:rsidR="00195135">
        <w:rPr>
          <w:color w:val="000000" w:themeColor="text1"/>
        </w:rPr>
        <w:t xml:space="preserve">.  </w:t>
      </w:r>
      <w:r w:rsidR="00AA606F">
        <w:rPr>
          <w:color w:val="000000" w:themeColor="text1"/>
        </w:rPr>
        <w:t xml:space="preserve">This is </w:t>
      </w:r>
      <w:r w:rsidR="00E026AC">
        <w:rPr>
          <w:color w:val="000000" w:themeColor="text1"/>
        </w:rPr>
        <w:t xml:space="preserve">significant </w:t>
      </w:r>
      <w:r w:rsidR="00883866">
        <w:rPr>
          <w:color w:val="000000" w:themeColor="text1"/>
        </w:rPr>
        <w:t xml:space="preserve">if the survey is not anonymous or the questions </w:t>
      </w:r>
      <w:r w:rsidR="00E026AC">
        <w:rPr>
          <w:color w:val="000000" w:themeColor="text1"/>
        </w:rPr>
        <w:t xml:space="preserve">are </w:t>
      </w:r>
      <w:r w:rsidR="00883866">
        <w:rPr>
          <w:color w:val="000000" w:themeColor="text1"/>
        </w:rPr>
        <w:t xml:space="preserve">asked </w:t>
      </w:r>
      <w:r w:rsidR="00267EE9">
        <w:rPr>
          <w:color w:val="000000" w:themeColor="text1"/>
        </w:rPr>
        <w:t xml:space="preserve">in a way that </w:t>
      </w:r>
      <w:r w:rsidR="00E026AC">
        <w:rPr>
          <w:color w:val="000000" w:themeColor="text1"/>
        </w:rPr>
        <w:t xml:space="preserve">it </w:t>
      </w:r>
      <w:r w:rsidR="00267EE9">
        <w:rPr>
          <w:color w:val="000000" w:themeColor="text1"/>
        </w:rPr>
        <w:t>can re</w:t>
      </w:r>
      <w:r w:rsidR="00E026AC">
        <w:rPr>
          <w:color w:val="000000" w:themeColor="text1"/>
        </w:rPr>
        <w:t xml:space="preserve">veal </w:t>
      </w:r>
      <w:r w:rsidR="00267EE9">
        <w:rPr>
          <w:color w:val="000000" w:themeColor="text1"/>
        </w:rPr>
        <w:t xml:space="preserve">the identity of the </w:t>
      </w:r>
      <w:r w:rsidR="001912B1">
        <w:rPr>
          <w:color w:val="000000" w:themeColor="text1"/>
        </w:rPr>
        <w:t>employee</w:t>
      </w:r>
      <w:r w:rsidR="00267EE9">
        <w:rPr>
          <w:color w:val="000000" w:themeColor="text1"/>
        </w:rPr>
        <w:t>.  When this is the case, employees</w:t>
      </w:r>
      <w:r w:rsidR="001912B1">
        <w:rPr>
          <w:color w:val="000000" w:themeColor="text1"/>
        </w:rPr>
        <w:t xml:space="preserve"> may answer</w:t>
      </w:r>
      <w:r w:rsidR="00267EE9">
        <w:rPr>
          <w:color w:val="000000" w:themeColor="text1"/>
        </w:rPr>
        <w:t xml:space="preserve"> </w:t>
      </w:r>
      <w:r w:rsidR="001912B1">
        <w:rPr>
          <w:color w:val="000000" w:themeColor="text1"/>
        </w:rPr>
        <w:t>a survey to conform</w:t>
      </w:r>
      <w:r w:rsidR="00267EE9">
        <w:rPr>
          <w:color w:val="000000" w:themeColor="text1"/>
        </w:rPr>
        <w:t xml:space="preserve"> or</w:t>
      </w:r>
      <w:r w:rsidR="001912B1">
        <w:rPr>
          <w:color w:val="000000" w:themeColor="text1"/>
        </w:rPr>
        <w:t xml:space="preserve"> </w:t>
      </w:r>
      <w:r w:rsidR="00883866">
        <w:rPr>
          <w:color w:val="000000" w:themeColor="text1"/>
        </w:rPr>
        <w:t>support their manager</w:t>
      </w:r>
      <w:r w:rsidR="00267EE9">
        <w:rPr>
          <w:color w:val="000000" w:themeColor="text1"/>
        </w:rPr>
        <w:t xml:space="preserve">s values and beliefs rather than their own. </w:t>
      </w:r>
    </w:p>
    <w:p w14:paraId="0BFB74FE" w14:textId="77777777" w:rsidR="003C332C" w:rsidRDefault="003C332C" w:rsidP="004B34DF">
      <w:pPr>
        <w:pStyle w:val="Nornal"/>
        <w:spacing w:after="0" w:line="276" w:lineRule="auto"/>
        <w:rPr>
          <w:color w:val="000000" w:themeColor="text1"/>
        </w:rPr>
      </w:pPr>
    </w:p>
    <w:p w14:paraId="4EFC19D4" w14:textId="77777777" w:rsidR="00B64F18" w:rsidRPr="009B5C7A" w:rsidRDefault="00B64F18" w:rsidP="004B34DF">
      <w:pPr>
        <w:pStyle w:val="Nornal"/>
        <w:spacing w:after="0" w:line="276" w:lineRule="auto"/>
        <w:ind w:hanging="567"/>
        <w:rPr>
          <w:color w:val="000000" w:themeColor="text1"/>
        </w:rPr>
      </w:pPr>
    </w:p>
    <w:p w14:paraId="3877BCD9" w14:textId="167CF2D5" w:rsidR="00B64F18" w:rsidRPr="000B4C5E" w:rsidRDefault="00B64F18" w:rsidP="004B34DF">
      <w:pPr>
        <w:pStyle w:val="Nornal"/>
        <w:numPr>
          <w:ilvl w:val="0"/>
          <w:numId w:val="1"/>
        </w:numPr>
        <w:spacing w:after="0" w:line="276" w:lineRule="auto"/>
        <w:ind w:left="0" w:hanging="567"/>
        <w:rPr>
          <w:b/>
          <w:bCs/>
          <w:color w:val="000000"/>
        </w:rPr>
      </w:pPr>
      <w:r w:rsidRPr="009B5C7A">
        <w:rPr>
          <w:color w:val="000000" w:themeColor="text1"/>
        </w:rPr>
        <w:t xml:space="preserve"> </w:t>
      </w:r>
      <w:r w:rsidRPr="000B4C5E">
        <w:rPr>
          <w:b/>
          <w:bCs/>
          <w:color w:val="000000" w:themeColor="text1"/>
        </w:rPr>
        <w:t>(AC 3.3)</w:t>
      </w:r>
    </w:p>
    <w:p w14:paraId="73559504" w14:textId="77777777" w:rsidR="00DF7EEB" w:rsidRPr="009B5C7A" w:rsidRDefault="00DF7EEB" w:rsidP="004B34DF">
      <w:pPr>
        <w:pStyle w:val="Nornal"/>
        <w:spacing w:after="0" w:line="276" w:lineRule="auto"/>
        <w:rPr>
          <w:color w:val="000000" w:themeColor="text1"/>
        </w:rPr>
      </w:pPr>
    </w:p>
    <w:p w14:paraId="46B22705" w14:textId="600812EC" w:rsidR="007846E2" w:rsidRDefault="006A5121" w:rsidP="004B34DF">
      <w:pPr>
        <w:pStyle w:val="Nornal"/>
        <w:spacing w:after="0" w:line="276" w:lineRule="auto"/>
        <w:rPr>
          <w:color w:val="000000" w:themeColor="text1"/>
        </w:rPr>
      </w:pPr>
      <w:r>
        <w:rPr>
          <w:color w:val="000000" w:themeColor="text1"/>
        </w:rPr>
        <w:t xml:space="preserve">Job Evaluation </w:t>
      </w:r>
      <w:r w:rsidR="002D7390">
        <w:rPr>
          <w:color w:val="000000" w:themeColor="text1"/>
        </w:rPr>
        <w:t xml:space="preserve">is a systematic process </w:t>
      </w:r>
      <w:r w:rsidR="00005DF3">
        <w:rPr>
          <w:color w:val="000000" w:themeColor="text1"/>
        </w:rPr>
        <w:t xml:space="preserve">for determining the value of a role within an organisation. </w:t>
      </w:r>
      <w:r w:rsidR="00BF54D8">
        <w:rPr>
          <w:color w:val="000000" w:themeColor="text1"/>
        </w:rPr>
        <w:t xml:space="preserve">Once evaluated the role is then assigned to a grade or banding within the </w:t>
      </w:r>
      <w:r w:rsidR="007846E2">
        <w:rPr>
          <w:color w:val="000000" w:themeColor="text1"/>
        </w:rPr>
        <w:t>organisations</w:t>
      </w:r>
      <w:r w:rsidR="00BF54D8">
        <w:rPr>
          <w:color w:val="000000" w:themeColor="text1"/>
        </w:rPr>
        <w:t xml:space="preserve"> </w:t>
      </w:r>
      <w:r w:rsidR="007846E2">
        <w:rPr>
          <w:color w:val="000000" w:themeColor="text1"/>
        </w:rPr>
        <w:t xml:space="preserve">pay structure. </w:t>
      </w:r>
    </w:p>
    <w:p w14:paraId="1624AAF2" w14:textId="77777777" w:rsidR="007846E2" w:rsidRDefault="007846E2" w:rsidP="004B34DF">
      <w:pPr>
        <w:pStyle w:val="Nornal"/>
        <w:spacing w:after="0" w:line="276" w:lineRule="auto"/>
        <w:rPr>
          <w:color w:val="000000" w:themeColor="text1"/>
        </w:rPr>
      </w:pPr>
    </w:p>
    <w:p w14:paraId="393F1BAC" w14:textId="70027090" w:rsidR="00653DE2" w:rsidRDefault="007846E2" w:rsidP="004B34DF">
      <w:pPr>
        <w:pStyle w:val="Nornal"/>
        <w:spacing w:after="0" w:line="276" w:lineRule="auto"/>
        <w:rPr>
          <w:color w:val="000000" w:themeColor="text1"/>
        </w:rPr>
      </w:pPr>
      <w:r>
        <w:rPr>
          <w:color w:val="000000" w:themeColor="text1"/>
        </w:rPr>
        <w:t>Ther</w:t>
      </w:r>
      <w:r w:rsidR="00D57C18">
        <w:rPr>
          <w:color w:val="000000" w:themeColor="text1"/>
        </w:rPr>
        <w:t>e</w:t>
      </w:r>
      <w:r>
        <w:rPr>
          <w:color w:val="000000" w:themeColor="text1"/>
        </w:rPr>
        <w:t xml:space="preserve"> are f</w:t>
      </w:r>
      <w:r w:rsidR="00DF7EEB" w:rsidRPr="009B5C7A">
        <w:rPr>
          <w:color w:val="000000" w:themeColor="text1"/>
        </w:rPr>
        <w:t xml:space="preserve">ormal and informal approaches </w:t>
      </w:r>
      <w:r>
        <w:rPr>
          <w:color w:val="000000" w:themeColor="text1"/>
        </w:rPr>
        <w:t xml:space="preserve">to Job Evaluation, </w:t>
      </w:r>
      <w:r w:rsidR="001413D1">
        <w:rPr>
          <w:color w:val="000000" w:themeColor="text1"/>
        </w:rPr>
        <w:t xml:space="preserve">Armstong and Taylor (2023) define </w:t>
      </w:r>
      <w:r w:rsidR="00653DE2">
        <w:rPr>
          <w:color w:val="000000" w:themeColor="text1"/>
        </w:rPr>
        <w:t>the</w:t>
      </w:r>
      <w:r w:rsidR="00D57C18">
        <w:rPr>
          <w:color w:val="000000" w:themeColor="text1"/>
        </w:rPr>
        <w:t xml:space="preserve"> formal</w:t>
      </w:r>
      <w:r w:rsidR="001413D1">
        <w:rPr>
          <w:color w:val="000000" w:themeColor="text1"/>
        </w:rPr>
        <w:t xml:space="preserve"> </w:t>
      </w:r>
      <w:r w:rsidR="0090000A">
        <w:rPr>
          <w:color w:val="000000" w:themeColor="text1"/>
        </w:rPr>
        <w:t>analytical</w:t>
      </w:r>
      <w:r w:rsidR="001413D1">
        <w:rPr>
          <w:color w:val="000000" w:themeColor="text1"/>
        </w:rPr>
        <w:t xml:space="preserve"> </w:t>
      </w:r>
      <w:r w:rsidR="00B71899">
        <w:rPr>
          <w:color w:val="000000" w:themeColor="text1"/>
        </w:rPr>
        <w:t xml:space="preserve">process as </w:t>
      </w:r>
      <w:r w:rsidR="00653DE2">
        <w:rPr>
          <w:color w:val="000000" w:themeColor="text1"/>
        </w:rPr>
        <w:t>the</w:t>
      </w:r>
      <w:r w:rsidR="00B71899">
        <w:rPr>
          <w:color w:val="000000" w:themeColor="text1"/>
        </w:rPr>
        <w:t xml:space="preserve"> breaking down of whole jobs into defined </w:t>
      </w:r>
      <w:r w:rsidR="0090000A">
        <w:rPr>
          <w:color w:val="000000" w:themeColor="text1"/>
        </w:rPr>
        <w:lastRenderedPageBreak/>
        <w:t>elements</w:t>
      </w:r>
      <w:r w:rsidR="00D0182B">
        <w:rPr>
          <w:color w:val="000000" w:themeColor="text1"/>
        </w:rPr>
        <w:t xml:space="preserve"> or factors</w:t>
      </w:r>
      <w:r w:rsidR="00B71899">
        <w:rPr>
          <w:color w:val="000000" w:themeColor="text1"/>
        </w:rPr>
        <w:t xml:space="preserve"> that are attached to set </w:t>
      </w:r>
      <w:r w:rsidR="0090000A">
        <w:rPr>
          <w:color w:val="000000" w:themeColor="text1"/>
        </w:rPr>
        <w:t xml:space="preserve">criteria </w:t>
      </w:r>
      <w:r w:rsidR="00653DE2">
        <w:rPr>
          <w:color w:val="000000" w:themeColor="text1"/>
        </w:rPr>
        <w:t>that is graded.</w:t>
      </w:r>
      <w:r w:rsidR="00547C11">
        <w:rPr>
          <w:color w:val="000000" w:themeColor="text1"/>
        </w:rPr>
        <w:t xml:space="preserve"> </w:t>
      </w:r>
      <w:r w:rsidR="00F44F90">
        <w:rPr>
          <w:color w:val="000000" w:themeColor="text1"/>
        </w:rPr>
        <w:t xml:space="preserve">Factors are related to levels of responsibility line management, </w:t>
      </w:r>
      <w:r w:rsidR="00100D47">
        <w:rPr>
          <w:color w:val="000000" w:themeColor="text1"/>
        </w:rPr>
        <w:t xml:space="preserve">specialist knowledge, skills etc.  The greater the levels of responsibility in each area the higher the score.  </w:t>
      </w:r>
      <w:r w:rsidR="00547C11">
        <w:rPr>
          <w:color w:val="000000" w:themeColor="text1"/>
        </w:rPr>
        <w:t xml:space="preserve">This </w:t>
      </w:r>
      <w:r w:rsidR="002B12AB">
        <w:rPr>
          <w:color w:val="000000" w:themeColor="text1"/>
        </w:rPr>
        <w:t>system is ofte</w:t>
      </w:r>
      <w:r w:rsidR="00AE3971">
        <w:rPr>
          <w:color w:val="000000" w:themeColor="text1"/>
        </w:rPr>
        <w:t>n</w:t>
      </w:r>
      <w:r w:rsidR="002B12AB">
        <w:rPr>
          <w:color w:val="000000" w:themeColor="text1"/>
        </w:rPr>
        <w:t xml:space="preserve"> supported by people professional and in u</w:t>
      </w:r>
      <w:r w:rsidR="00547C11">
        <w:rPr>
          <w:color w:val="000000" w:themeColor="text1"/>
        </w:rPr>
        <w:t>sing a</w:t>
      </w:r>
      <w:r w:rsidR="00346238">
        <w:rPr>
          <w:color w:val="000000" w:themeColor="text1"/>
        </w:rPr>
        <w:t xml:space="preserve"> framework </w:t>
      </w:r>
      <w:r w:rsidR="00547C11">
        <w:rPr>
          <w:color w:val="000000" w:themeColor="text1"/>
        </w:rPr>
        <w:t xml:space="preserve">of criteria </w:t>
      </w:r>
      <w:r w:rsidR="00346238">
        <w:rPr>
          <w:color w:val="000000" w:themeColor="text1"/>
        </w:rPr>
        <w:t xml:space="preserve">for assessing </w:t>
      </w:r>
      <w:r w:rsidR="00392841">
        <w:rPr>
          <w:color w:val="000000" w:themeColor="text1"/>
        </w:rPr>
        <w:t xml:space="preserve">a job based on competencies and assigning a value </w:t>
      </w:r>
      <w:r w:rsidR="008E440D">
        <w:rPr>
          <w:color w:val="000000" w:themeColor="text1"/>
        </w:rPr>
        <w:t xml:space="preserve">to the criteria </w:t>
      </w:r>
      <w:r w:rsidR="00752F86">
        <w:rPr>
          <w:color w:val="000000" w:themeColor="text1"/>
        </w:rPr>
        <w:t xml:space="preserve">to </w:t>
      </w:r>
      <w:r w:rsidR="008E440D">
        <w:rPr>
          <w:color w:val="000000" w:themeColor="text1"/>
        </w:rPr>
        <w:t>generate an overall score or banding.  A</w:t>
      </w:r>
      <w:r w:rsidR="00752F86">
        <w:rPr>
          <w:color w:val="000000" w:themeColor="text1"/>
        </w:rPr>
        <w:t xml:space="preserve">n advantage of </w:t>
      </w:r>
      <w:r w:rsidR="00AE3971">
        <w:rPr>
          <w:color w:val="000000" w:themeColor="text1"/>
        </w:rPr>
        <w:t xml:space="preserve">utilizing a </w:t>
      </w:r>
      <w:r w:rsidR="00752F86">
        <w:rPr>
          <w:color w:val="000000" w:themeColor="text1"/>
        </w:rPr>
        <w:t>f</w:t>
      </w:r>
      <w:r w:rsidR="008E440D">
        <w:rPr>
          <w:color w:val="000000" w:themeColor="text1"/>
        </w:rPr>
        <w:t xml:space="preserve">ramework </w:t>
      </w:r>
      <w:r w:rsidR="00752F86">
        <w:rPr>
          <w:color w:val="000000" w:themeColor="text1"/>
        </w:rPr>
        <w:t xml:space="preserve">is that </w:t>
      </w:r>
      <w:r w:rsidR="00392841">
        <w:rPr>
          <w:color w:val="000000" w:themeColor="text1"/>
        </w:rPr>
        <w:t>provides</w:t>
      </w:r>
      <w:r w:rsidR="00FF7B1A">
        <w:rPr>
          <w:color w:val="000000" w:themeColor="text1"/>
        </w:rPr>
        <w:t xml:space="preserve"> objectivity</w:t>
      </w:r>
      <w:r w:rsidR="002D4684">
        <w:rPr>
          <w:color w:val="000000" w:themeColor="text1"/>
        </w:rPr>
        <w:t>,</w:t>
      </w:r>
      <w:r w:rsidR="00FF7B1A">
        <w:rPr>
          <w:color w:val="000000" w:themeColor="text1"/>
        </w:rPr>
        <w:t xml:space="preserve"> </w:t>
      </w:r>
      <w:r w:rsidR="002D4684">
        <w:rPr>
          <w:color w:val="000000" w:themeColor="text1"/>
        </w:rPr>
        <w:t>consistency and</w:t>
      </w:r>
      <w:r w:rsidR="00392841">
        <w:rPr>
          <w:color w:val="000000" w:themeColor="text1"/>
        </w:rPr>
        <w:t xml:space="preserve"> </w:t>
      </w:r>
      <w:r w:rsidR="00F85157">
        <w:rPr>
          <w:color w:val="000000" w:themeColor="text1"/>
        </w:rPr>
        <w:t>transparency</w:t>
      </w:r>
      <w:r w:rsidR="00101409">
        <w:rPr>
          <w:color w:val="000000" w:themeColor="text1"/>
        </w:rPr>
        <w:t xml:space="preserve"> </w:t>
      </w:r>
      <w:r w:rsidR="00F85157">
        <w:rPr>
          <w:color w:val="000000" w:themeColor="text1"/>
        </w:rPr>
        <w:t>thus reducing</w:t>
      </w:r>
      <w:r w:rsidR="00D57C18">
        <w:rPr>
          <w:color w:val="000000" w:themeColor="text1"/>
        </w:rPr>
        <w:t xml:space="preserve"> </w:t>
      </w:r>
      <w:r w:rsidR="00F85157">
        <w:rPr>
          <w:color w:val="000000" w:themeColor="text1"/>
        </w:rPr>
        <w:t xml:space="preserve">the risk of equal pay claims. </w:t>
      </w:r>
    </w:p>
    <w:p w14:paraId="531A2E58" w14:textId="77777777" w:rsidR="00927148" w:rsidRDefault="00927148" w:rsidP="004B34DF">
      <w:pPr>
        <w:pStyle w:val="Nornal"/>
        <w:spacing w:after="0" w:line="276" w:lineRule="auto"/>
        <w:rPr>
          <w:color w:val="000000" w:themeColor="text1"/>
        </w:rPr>
      </w:pPr>
    </w:p>
    <w:p w14:paraId="643470E0" w14:textId="01344B4F" w:rsidR="00AE3971" w:rsidRDefault="00AE3971" w:rsidP="004B34DF">
      <w:pPr>
        <w:pStyle w:val="Nornal"/>
        <w:spacing w:after="0" w:line="276" w:lineRule="auto"/>
        <w:rPr>
          <w:color w:val="000000" w:themeColor="text1"/>
        </w:rPr>
      </w:pPr>
      <w:r>
        <w:rPr>
          <w:color w:val="000000" w:themeColor="text1"/>
        </w:rPr>
        <w:t>Armstrong and Taylor (2023) high</w:t>
      </w:r>
      <w:r w:rsidR="004B2D54">
        <w:rPr>
          <w:color w:val="000000" w:themeColor="text1"/>
        </w:rPr>
        <w:t xml:space="preserve">light an alternative analytical </w:t>
      </w:r>
      <w:r w:rsidR="004E6CD2">
        <w:rPr>
          <w:color w:val="000000" w:themeColor="text1"/>
        </w:rPr>
        <w:t xml:space="preserve">process that involves </w:t>
      </w:r>
      <w:r w:rsidR="004B2D54">
        <w:rPr>
          <w:color w:val="000000" w:themeColor="text1"/>
        </w:rPr>
        <w:t>job matching</w:t>
      </w:r>
      <w:r w:rsidR="004E6CD2">
        <w:rPr>
          <w:color w:val="000000" w:themeColor="text1"/>
        </w:rPr>
        <w:t xml:space="preserve">.  This is </w:t>
      </w:r>
      <w:r w:rsidR="000044D4">
        <w:rPr>
          <w:color w:val="000000" w:themeColor="text1"/>
        </w:rPr>
        <w:t xml:space="preserve">suitable for large organisations as it </w:t>
      </w:r>
      <w:r w:rsidR="00A217B0">
        <w:rPr>
          <w:color w:val="000000" w:themeColor="text1"/>
        </w:rPr>
        <w:t xml:space="preserve">benchmarks </w:t>
      </w:r>
      <w:r w:rsidR="000044D4">
        <w:rPr>
          <w:color w:val="000000" w:themeColor="text1"/>
        </w:rPr>
        <w:t xml:space="preserve">jobs </w:t>
      </w:r>
      <w:r w:rsidR="00A217B0">
        <w:rPr>
          <w:color w:val="000000" w:themeColor="text1"/>
        </w:rPr>
        <w:t xml:space="preserve">matching them </w:t>
      </w:r>
      <w:r w:rsidR="000044D4">
        <w:rPr>
          <w:color w:val="000000" w:themeColor="text1"/>
        </w:rPr>
        <w:t xml:space="preserve">to banding </w:t>
      </w:r>
      <w:r w:rsidR="00A00885">
        <w:rPr>
          <w:color w:val="000000" w:themeColor="text1"/>
        </w:rPr>
        <w:t xml:space="preserve">using </w:t>
      </w:r>
      <w:r w:rsidR="00A217B0">
        <w:rPr>
          <w:color w:val="000000" w:themeColor="text1"/>
        </w:rPr>
        <w:t xml:space="preserve">simple </w:t>
      </w:r>
      <w:r w:rsidR="00A00885">
        <w:rPr>
          <w:color w:val="000000" w:themeColor="text1"/>
        </w:rPr>
        <w:t>factors</w:t>
      </w:r>
      <w:r w:rsidR="00A01C4B">
        <w:rPr>
          <w:color w:val="000000" w:themeColor="text1"/>
        </w:rPr>
        <w:t xml:space="preserve"> and identifying them a</w:t>
      </w:r>
      <w:r w:rsidR="00881F07">
        <w:rPr>
          <w:color w:val="000000" w:themeColor="text1"/>
        </w:rPr>
        <w:t xml:space="preserve">s a set level.  This </w:t>
      </w:r>
      <w:r w:rsidR="003D1954">
        <w:rPr>
          <w:color w:val="000000" w:themeColor="text1"/>
        </w:rPr>
        <w:t xml:space="preserve">approach takes less time and resources to complete, with future jobs being designed to fit within a level. </w:t>
      </w:r>
    </w:p>
    <w:p w14:paraId="49F35375" w14:textId="77777777" w:rsidR="00A00885" w:rsidRDefault="00A00885" w:rsidP="004B34DF">
      <w:pPr>
        <w:pStyle w:val="Nornal"/>
        <w:spacing w:after="0" w:line="276" w:lineRule="auto"/>
        <w:rPr>
          <w:color w:val="000000" w:themeColor="text1"/>
        </w:rPr>
      </w:pPr>
    </w:p>
    <w:p w14:paraId="36055F2D" w14:textId="7868A91F" w:rsidR="00927148" w:rsidRDefault="00927148" w:rsidP="004B34DF">
      <w:pPr>
        <w:pStyle w:val="Nornal"/>
        <w:spacing w:after="0" w:line="276" w:lineRule="auto"/>
        <w:rPr>
          <w:color w:val="000000" w:themeColor="text1"/>
        </w:rPr>
      </w:pPr>
      <w:r>
        <w:rPr>
          <w:color w:val="000000" w:themeColor="text1"/>
        </w:rPr>
        <w:t xml:space="preserve">Non </w:t>
      </w:r>
      <w:r w:rsidR="00752F86">
        <w:rPr>
          <w:color w:val="000000" w:themeColor="text1"/>
        </w:rPr>
        <w:t>analytical</w:t>
      </w:r>
      <w:r>
        <w:rPr>
          <w:color w:val="000000" w:themeColor="text1"/>
        </w:rPr>
        <w:t xml:space="preserve"> job evaluations compare </w:t>
      </w:r>
      <w:r w:rsidR="00752F86">
        <w:rPr>
          <w:color w:val="000000" w:themeColor="text1"/>
        </w:rPr>
        <w:t>whole</w:t>
      </w:r>
      <w:r>
        <w:rPr>
          <w:color w:val="000000" w:themeColor="text1"/>
        </w:rPr>
        <w:t xml:space="preserve"> jobs and place </w:t>
      </w:r>
      <w:r w:rsidR="00752F86">
        <w:rPr>
          <w:color w:val="000000" w:themeColor="text1"/>
        </w:rPr>
        <w:t>them in</w:t>
      </w:r>
      <w:r>
        <w:rPr>
          <w:color w:val="000000" w:themeColor="text1"/>
        </w:rPr>
        <w:t xml:space="preserve"> a rank order</w:t>
      </w:r>
      <w:r w:rsidR="00287E7B">
        <w:rPr>
          <w:color w:val="000000" w:themeColor="text1"/>
        </w:rPr>
        <w:t xml:space="preserve"> </w:t>
      </w:r>
      <w:r w:rsidR="00E720A8">
        <w:rPr>
          <w:color w:val="000000" w:themeColor="text1"/>
        </w:rPr>
        <w:t>(Job ranking)</w:t>
      </w:r>
      <w:r w:rsidR="000B55C0">
        <w:rPr>
          <w:color w:val="000000" w:themeColor="text1"/>
        </w:rPr>
        <w:t xml:space="preserve">, it compares one job to the next and </w:t>
      </w:r>
      <w:r w:rsidR="002015B8">
        <w:rPr>
          <w:color w:val="000000" w:themeColor="text1"/>
        </w:rPr>
        <w:t>decide</w:t>
      </w:r>
      <w:r w:rsidR="000B55C0">
        <w:rPr>
          <w:color w:val="000000" w:themeColor="text1"/>
        </w:rPr>
        <w:t xml:space="preserve"> where the job fits within the ranking.  </w:t>
      </w:r>
      <w:r w:rsidR="00E720A8">
        <w:rPr>
          <w:color w:val="000000" w:themeColor="text1"/>
        </w:rPr>
        <w:t xml:space="preserve"> </w:t>
      </w:r>
      <w:r w:rsidR="000B55C0">
        <w:rPr>
          <w:color w:val="000000" w:themeColor="text1"/>
        </w:rPr>
        <w:t>W</w:t>
      </w:r>
      <w:r w:rsidR="00752F86">
        <w:rPr>
          <w:color w:val="000000" w:themeColor="text1"/>
        </w:rPr>
        <w:t>hile</w:t>
      </w:r>
      <w:r w:rsidR="00287E7B">
        <w:rPr>
          <w:color w:val="000000" w:themeColor="text1"/>
        </w:rPr>
        <w:t xml:space="preserve"> a useful exercise in understanding </w:t>
      </w:r>
      <w:r w:rsidR="00752F86">
        <w:rPr>
          <w:color w:val="000000" w:themeColor="text1"/>
        </w:rPr>
        <w:t>hierarchy</w:t>
      </w:r>
      <w:r w:rsidR="00287E7B">
        <w:rPr>
          <w:color w:val="000000" w:themeColor="text1"/>
        </w:rPr>
        <w:t xml:space="preserve"> and structure</w:t>
      </w:r>
      <w:r w:rsidR="00752F86">
        <w:rPr>
          <w:color w:val="000000" w:themeColor="text1"/>
        </w:rPr>
        <w:t xml:space="preserve"> of teams, </w:t>
      </w:r>
      <w:r w:rsidR="006E76D3">
        <w:rPr>
          <w:color w:val="000000" w:themeColor="text1"/>
        </w:rPr>
        <w:t xml:space="preserve">differences between roles are not measured.  </w:t>
      </w:r>
      <w:r w:rsidR="00E720A8">
        <w:rPr>
          <w:color w:val="000000" w:themeColor="text1"/>
        </w:rPr>
        <w:t>Taylor</w:t>
      </w:r>
      <w:r w:rsidR="00FD2B97">
        <w:rPr>
          <w:color w:val="000000" w:themeColor="text1"/>
        </w:rPr>
        <w:t xml:space="preserve"> and Woodhams (2022) feel it is not strong enough a process to </w:t>
      </w:r>
      <w:r w:rsidR="00827C27">
        <w:rPr>
          <w:color w:val="000000" w:themeColor="text1"/>
        </w:rPr>
        <w:t>defend</w:t>
      </w:r>
      <w:r w:rsidR="00FD2B97">
        <w:rPr>
          <w:color w:val="000000" w:themeColor="text1"/>
        </w:rPr>
        <w:t xml:space="preserve"> equal pay </w:t>
      </w:r>
      <w:r w:rsidR="00827C27">
        <w:rPr>
          <w:color w:val="000000" w:themeColor="text1"/>
        </w:rPr>
        <w:t xml:space="preserve">cases </w:t>
      </w:r>
      <w:r w:rsidR="002015B8">
        <w:rPr>
          <w:color w:val="000000" w:themeColor="text1"/>
        </w:rPr>
        <w:t xml:space="preserve">in the UK. </w:t>
      </w:r>
      <w:r w:rsidR="00E720A8">
        <w:rPr>
          <w:color w:val="000000" w:themeColor="text1"/>
        </w:rPr>
        <w:t xml:space="preserve"> </w:t>
      </w:r>
    </w:p>
    <w:p w14:paraId="641740E8" w14:textId="77777777" w:rsidR="00653DE2" w:rsidRDefault="00653DE2" w:rsidP="004B34DF">
      <w:pPr>
        <w:pStyle w:val="Nornal"/>
        <w:spacing w:after="0" w:line="276" w:lineRule="auto"/>
        <w:rPr>
          <w:color w:val="000000" w:themeColor="text1"/>
        </w:rPr>
      </w:pPr>
    </w:p>
    <w:p w14:paraId="0FE27F73" w14:textId="07A84E1F" w:rsidR="00653DE2" w:rsidRDefault="00A00885" w:rsidP="004B34DF">
      <w:pPr>
        <w:pStyle w:val="Nornal"/>
        <w:spacing w:after="0" w:line="276" w:lineRule="auto"/>
        <w:rPr>
          <w:color w:val="000000" w:themeColor="text1"/>
        </w:rPr>
      </w:pPr>
      <w:r>
        <w:rPr>
          <w:color w:val="000000" w:themeColor="text1"/>
        </w:rPr>
        <w:t xml:space="preserve">GreenFriendlyEco is a medium sized organisation based within the manufacturing industry, many of the jobs will already exist in other organisations and may have been appointed on market forces.  Therefore, an initial Job ranking exercise could be appropriate with future consideration to move to a more formal analytical approach in the future.  </w:t>
      </w:r>
    </w:p>
    <w:p w14:paraId="64949AB6" w14:textId="77777777" w:rsidR="00B64F18" w:rsidRPr="009B5C7A" w:rsidRDefault="00B64F18" w:rsidP="004B34DF">
      <w:pPr>
        <w:pStyle w:val="Nornal"/>
        <w:spacing w:after="0" w:line="276" w:lineRule="auto"/>
        <w:ind w:hanging="567"/>
        <w:rPr>
          <w:color w:val="000000"/>
        </w:rPr>
      </w:pPr>
    </w:p>
    <w:p w14:paraId="340015B4" w14:textId="527C869B" w:rsidR="00B64F18" w:rsidRPr="000B4C5E" w:rsidRDefault="00B64F18" w:rsidP="004B34DF">
      <w:pPr>
        <w:pStyle w:val="Nornal"/>
        <w:numPr>
          <w:ilvl w:val="0"/>
          <w:numId w:val="1"/>
        </w:numPr>
        <w:spacing w:after="0" w:line="276" w:lineRule="auto"/>
        <w:ind w:left="0" w:hanging="567"/>
        <w:rPr>
          <w:b/>
          <w:bCs/>
          <w:color w:val="000000" w:themeColor="text1"/>
        </w:rPr>
      </w:pPr>
      <w:r w:rsidRPr="009B5C7A">
        <w:rPr>
          <w:color w:val="000000" w:themeColor="text1"/>
        </w:rPr>
        <w:t xml:space="preserve"> </w:t>
      </w:r>
      <w:r w:rsidRPr="000B4C5E">
        <w:rPr>
          <w:b/>
          <w:bCs/>
          <w:color w:val="000000" w:themeColor="text1"/>
        </w:rPr>
        <w:t xml:space="preserve">(AC 3.4) </w:t>
      </w:r>
    </w:p>
    <w:p w14:paraId="7BB04B78" w14:textId="77777777" w:rsidR="00DF7EEB" w:rsidRPr="009B5C7A" w:rsidRDefault="00DF7EEB" w:rsidP="004B34DF">
      <w:pPr>
        <w:pStyle w:val="Nornal"/>
        <w:spacing w:after="0" w:line="276" w:lineRule="auto"/>
        <w:rPr>
          <w:color w:val="000000" w:themeColor="text1"/>
        </w:rPr>
      </w:pPr>
    </w:p>
    <w:p w14:paraId="2F5518AD" w14:textId="77777777" w:rsidR="005A433A" w:rsidRDefault="001173D8" w:rsidP="004B34DF">
      <w:pPr>
        <w:pStyle w:val="Nornal"/>
        <w:spacing w:after="0" w:line="276" w:lineRule="auto"/>
        <w:rPr>
          <w:color w:val="000000" w:themeColor="text1"/>
        </w:rPr>
      </w:pPr>
      <w:r>
        <w:rPr>
          <w:color w:val="000000" w:themeColor="text1"/>
        </w:rPr>
        <w:t xml:space="preserve">There are various </w:t>
      </w:r>
      <w:r w:rsidR="00AF63E4">
        <w:rPr>
          <w:color w:val="000000" w:themeColor="text1"/>
        </w:rPr>
        <w:t xml:space="preserve">regulations and employment law consideration to make when developing a new pay and rewards </w:t>
      </w:r>
      <w:r w:rsidR="00BA1DA4">
        <w:rPr>
          <w:color w:val="000000" w:themeColor="text1"/>
        </w:rPr>
        <w:t xml:space="preserve">system.  GreenFriendlyEco will need to consider the impact the following </w:t>
      </w:r>
      <w:r w:rsidR="005A433A">
        <w:rPr>
          <w:color w:val="000000" w:themeColor="text1"/>
        </w:rPr>
        <w:t>laws have on the regulation of pay and rewards in a UK based organisation.</w:t>
      </w:r>
    </w:p>
    <w:p w14:paraId="58A1618E" w14:textId="4EE4132E" w:rsidR="002766DC" w:rsidRDefault="002766DC" w:rsidP="004B34DF">
      <w:pPr>
        <w:pStyle w:val="Nornal"/>
        <w:spacing w:after="0" w:line="276" w:lineRule="auto"/>
        <w:rPr>
          <w:color w:val="000000" w:themeColor="text1"/>
        </w:rPr>
      </w:pPr>
    </w:p>
    <w:p w14:paraId="7CD91E94" w14:textId="11644927" w:rsidR="005D69B9" w:rsidRDefault="00F46882" w:rsidP="004B34DF">
      <w:pPr>
        <w:pStyle w:val="Nornal"/>
        <w:spacing w:after="0" w:line="276" w:lineRule="auto"/>
        <w:rPr>
          <w:color w:val="000000" w:themeColor="text1"/>
        </w:rPr>
      </w:pPr>
      <w:r>
        <w:rPr>
          <w:color w:val="000000" w:themeColor="text1"/>
        </w:rPr>
        <w:t xml:space="preserve">Initially the </w:t>
      </w:r>
      <w:r w:rsidRPr="009B5C7A">
        <w:rPr>
          <w:color w:val="000000" w:themeColor="text1"/>
        </w:rPr>
        <w:t xml:space="preserve">Equal </w:t>
      </w:r>
      <w:r>
        <w:rPr>
          <w:color w:val="000000" w:themeColor="text1"/>
        </w:rPr>
        <w:t xml:space="preserve">Pay Act </w:t>
      </w:r>
      <w:r>
        <w:rPr>
          <w:color w:val="000000" w:themeColor="text1"/>
        </w:rPr>
        <w:t>(1</w:t>
      </w:r>
      <w:r w:rsidR="008160D1">
        <w:rPr>
          <w:color w:val="000000" w:themeColor="text1"/>
        </w:rPr>
        <w:t xml:space="preserve">970) </w:t>
      </w:r>
      <w:r w:rsidR="00F45006">
        <w:rPr>
          <w:color w:val="000000" w:themeColor="text1"/>
        </w:rPr>
        <w:t xml:space="preserve">addressed </w:t>
      </w:r>
      <w:r w:rsidR="00740DAE">
        <w:rPr>
          <w:color w:val="000000" w:themeColor="text1"/>
        </w:rPr>
        <w:t>a common practice of separate pay scales for men and women doing the same or similar role</w:t>
      </w:r>
      <w:r w:rsidR="00117313">
        <w:rPr>
          <w:color w:val="000000" w:themeColor="text1"/>
        </w:rPr>
        <w:t>.  E</w:t>
      </w:r>
      <w:r w:rsidR="008160D1">
        <w:rPr>
          <w:color w:val="000000" w:themeColor="text1"/>
        </w:rPr>
        <w:t>qual pay was implemented regardless of gender.  Th</w:t>
      </w:r>
      <w:r w:rsidR="001753D6">
        <w:rPr>
          <w:color w:val="000000" w:themeColor="text1"/>
        </w:rPr>
        <w:t>is was then brought into the Equalities Act (20</w:t>
      </w:r>
      <w:r w:rsidR="005900E2">
        <w:rPr>
          <w:color w:val="000000" w:themeColor="text1"/>
        </w:rPr>
        <w:t>1</w:t>
      </w:r>
      <w:r w:rsidR="001753D6">
        <w:rPr>
          <w:color w:val="000000" w:themeColor="text1"/>
        </w:rPr>
        <w:t xml:space="preserve">0) </w:t>
      </w:r>
      <w:r w:rsidR="00A64FE2">
        <w:rPr>
          <w:color w:val="000000" w:themeColor="text1"/>
        </w:rPr>
        <w:t xml:space="preserve">making it possible for claims to be brought to an employment tribunal. </w:t>
      </w:r>
      <w:r w:rsidR="00AD25D8">
        <w:rPr>
          <w:color w:val="000000" w:themeColor="text1"/>
        </w:rPr>
        <w:t xml:space="preserve">This looks at the </w:t>
      </w:r>
      <w:r w:rsidR="006666F2">
        <w:rPr>
          <w:color w:val="000000" w:themeColor="text1"/>
        </w:rPr>
        <w:t xml:space="preserve">payrates of men and women undertaking the same roles, similar roles or </w:t>
      </w:r>
      <w:r w:rsidR="00AC2B11">
        <w:rPr>
          <w:color w:val="000000" w:themeColor="text1"/>
        </w:rPr>
        <w:t>work of an equal value</w:t>
      </w:r>
      <w:r w:rsidR="00117313">
        <w:rPr>
          <w:color w:val="000000" w:themeColor="text1"/>
        </w:rPr>
        <w:t xml:space="preserve"> and should not be confided with the gender pay gap</w:t>
      </w:r>
      <w:r w:rsidR="00AC2B11">
        <w:rPr>
          <w:color w:val="000000" w:themeColor="text1"/>
        </w:rPr>
        <w:t xml:space="preserve">. </w:t>
      </w:r>
      <w:r w:rsidR="006666F2">
        <w:rPr>
          <w:color w:val="000000" w:themeColor="text1"/>
        </w:rPr>
        <w:t xml:space="preserve"> </w:t>
      </w:r>
    </w:p>
    <w:p w14:paraId="6514ADF1" w14:textId="77777777" w:rsidR="005D69B9" w:rsidRDefault="005D69B9" w:rsidP="004B34DF">
      <w:pPr>
        <w:pStyle w:val="Nornal"/>
        <w:spacing w:after="0" w:line="276" w:lineRule="auto"/>
        <w:rPr>
          <w:color w:val="000000" w:themeColor="text1"/>
        </w:rPr>
      </w:pPr>
    </w:p>
    <w:p w14:paraId="39A7D006" w14:textId="71C9793E" w:rsidR="005A433A" w:rsidRDefault="00A64FE2" w:rsidP="004B34DF">
      <w:pPr>
        <w:pStyle w:val="Nornal"/>
        <w:spacing w:after="0" w:line="276" w:lineRule="auto"/>
        <w:rPr>
          <w:color w:val="000000" w:themeColor="text1"/>
        </w:rPr>
      </w:pPr>
      <w:r>
        <w:rPr>
          <w:color w:val="000000" w:themeColor="text1"/>
        </w:rPr>
        <w:t>T</w:t>
      </w:r>
      <w:r w:rsidR="005900E2">
        <w:rPr>
          <w:color w:val="000000" w:themeColor="text1"/>
        </w:rPr>
        <w:t xml:space="preserve">he </w:t>
      </w:r>
      <w:r w:rsidR="005A433A">
        <w:rPr>
          <w:color w:val="000000" w:themeColor="text1"/>
        </w:rPr>
        <w:t>Equalit</w:t>
      </w:r>
      <w:r w:rsidR="00D0295E">
        <w:rPr>
          <w:color w:val="000000" w:themeColor="text1"/>
        </w:rPr>
        <w:t xml:space="preserve">ies </w:t>
      </w:r>
      <w:r w:rsidR="005A433A">
        <w:rPr>
          <w:color w:val="000000" w:themeColor="text1"/>
        </w:rPr>
        <w:t>Act 2010</w:t>
      </w:r>
      <w:r w:rsidR="00D0295E">
        <w:rPr>
          <w:color w:val="000000" w:themeColor="text1"/>
        </w:rPr>
        <w:t xml:space="preserve"> (Gender Pay Gap </w:t>
      </w:r>
      <w:r w:rsidR="003F7355">
        <w:rPr>
          <w:color w:val="000000" w:themeColor="text1"/>
        </w:rPr>
        <w:t>Information</w:t>
      </w:r>
      <w:r w:rsidR="00D0295E">
        <w:rPr>
          <w:color w:val="000000" w:themeColor="text1"/>
        </w:rPr>
        <w:t xml:space="preserve">) </w:t>
      </w:r>
      <w:r w:rsidR="003F7355">
        <w:rPr>
          <w:color w:val="000000" w:themeColor="text1"/>
        </w:rPr>
        <w:t>Regulations</w:t>
      </w:r>
      <w:r w:rsidR="00D0295E">
        <w:rPr>
          <w:color w:val="000000" w:themeColor="text1"/>
        </w:rPr>
        <w:t xml:space="preserve"> 2017 re</w:t>
      </w:r>
      <w:r w:rsidR="003F7355">
        <w:rPr>
          <w:color w:val="000000" w:themeColor="text1"/>
        </w:rPr>
        <w:t xml:space="preserve">quires </w:t>
      </w:r>
      <w:r w:rsidR="00D0295E">
        <w:rPr>
          <w:color w:val="000000" w:themeColor="text1"/>
        </w:rPr>
        <w:t xml:space="preserve">organisations with more than 250 </w:t>
      </w:r>
      <w:r w:rsidR="003F7355">
        <w:rPr>
          <w:color w:val="000000" w:themeColor="text1"/>
        </w:rPr>
        <w:t xml:space="preserve">to publish </w:t>
      </w:r>
      <w:r w:rsidR="005B3B23">
        <w:rPr>
          <w:color w:val="000000" w:themeColor="text1"/>
        </w:rPr>
        <w:t xml:space="preserve">the pay gap between male and female employees. </w:t>
      </w:r>
      <w:r w:rsidR="00CA0A9E">
        <w:rPr>
          <w:color w:val="000000" w:themeColor="text1"/>
        </w:rPr>
        <w:t xml:space="preserve">The </w:t>
      </w:r>
      <w:r w:rsidR="000874A8">
        <w:rPr>
          <w:color w:val="000000" w:themeColor="text1"/>
        </w:rPr>
        <w:t xml:space="preserve">gender </w:t>
      </w:r>
      <w:proofErr w:type="gramStart"/>
      <w:r w:rsidR="000874A8">
        <w:rPr>
          <w:color w:val="000000" w:themeColor="text1"/>
        </w:rPr>
        <w:t>pay</w:t>
      </w:r>
      <w:proofErr w:type="gramEnd"/>
      <w:r w:rsidR="000874A8">
        <w:rPr>
          <w:color w:val="000000" w:themeColor="text1"/>
        </w:rPr>
        <w:t xml:space="preserve"> gap looks at the </w:t>
      </w:r>
      <w:r w:rsidR="00D73C49">
        <w:rPr>
          <w:color w:val="000000" w:themeColor="text1"/>
        </w:rPr>
        <w:t>disparities</w:t>
      </w:r>
      <w:r w:rsidR="002527EB">
        <w:rPr>
          <w:color w:val="000000" w:themeColor="text1"/>
        </w:rPr>
        <w:t xml:space="preserve"> in the types of roles undertaken, </w:t>
      </w:r>
      <w:r w:rsidR="0038748F">
        <w:rPr>
          <w:color w:val="000000" w:themeColor="text1"/>
        </w:rPr>
        <w:t xml:space="preserve">Armstong and </w:t>
      </w:r>
      <w:r w:rsidR="00E262C6">
        <w:rPr>
          <w:color w:val="000000" w:themeColor="text1"/>
        </w:rPr>
        <w:t>Taylor</w:t>
      </w:r>
      <w:r w:rsidR="0038748F">
        <w:rPr>
          <w:color w:val="000000" w:themeColor="text1"/>
        </w:rPr>
        <w:t xml:space="preserve"> </w:t>
      </w:r>
      <w:r w:rsidR="00E262C6">
        <w:rPr>
          <w:color w:val="000000" w:themeColor="text1"/>
        </w:rPr>
        <w:t xml:space="preserve">(2023) </w:t>
      </w:r>
      <w:r w:rsidR="0038748F">
        <w:rPr>
          <w:color w:val="000000" w:themeColor="text1"/>
        </w:rPr>
        <w:t>discuss the lack of women in higher paid roles</w:t>
      </w:r>
      <w:r w:rsidR="00083561">
        <w:rPr>
          <w:color w:val="000000" w:themeColor="text1"/>
        </w:rPr>
        <w:t xml:space="preserve">, with </w:t>
      </w:r>
      <w:proofErr w:type="gramStart"/>
      <w:r w:rsidR="00083561">
        <w:rPr>
          <w:color w:val="000000" w:themeColor="text1"/>
        </w:rPr>
        <w:t>the majority of</w:t>
      </w:r>
      <w:proofErr w:type="gramEnd"/>
      <w:r w:rsidR="00083561">
        <w:rPr>
          <w:color w:val="000000" w:themeColor="text1"/>
        </w:rPr>
        <w:t xml:space="preserve"> low paid roles being </w:t>
      </w:r>
      <w:r w:rsidR="00E262C6">
        <w:rPr>
          <w:color w:val="000000" w:themeColor="text1"/>
        </w:rPr>
        <w:t xml:space="preserve">traditionally </w:t>
      </w:r>
      <w:r w:rsidR="00083561">
        <w:rPr>
          <w:color w:val="000000" w:themeColor="text1"/>
        </w:rPr>
        <w:t>undertaken by women.</w:t>
      </w:r>
      <w:r w:rsidR="00A321CA">
        <w:rPr>
          <w:color w:val="000000" w:themeColor="text1"/>
        </w:rPr>
        <w:t xml:space="preserve"> There are many strategies to reduce the gender pay </w:t>
      </w:r>
      <w:r w:rsidR="00C82E57">
        <w:rPr>
          <w:color w:val="000000" w:themeColor="text1"/>
        </w:rPr>
        <w:t>gap, that may be incorporated in reward structures, such as flexible working</w:t>
      </w:r>
      <w:r w:rsidR="0050191B">
        <w:rPr>
          <w:color w:val="000000" w:themeColor="text1"/>
        </w:rPr>
        <w:t>, paternity and maternity rights</w:t>
      </w:r>
      <w:r w:rsidR="00C82E57">
        <w:rPr>
          <w:color w:val="000000" w:themeColor="text1"/>
        </w:rPr>
        <w:t>.</w:t>
      </w:r>
      <w:r w:rsidR="00083561">
        <w:rPr>
          <w:color w:val="000000" w:themeColor="text1"/>
        </w:rPr>
        <w:t xml:space="preserve"> </w:t>
      </w:r>
      <w:r w:rsidR="0038748F">
        <w:rPr>
          <w:color w:val="000000" w:themeColor="text1"/>
        </w:rPr>
        <w:t xml:space="preserve"> </w:t>
      </w:r>
      <w:r w:rsidR="00D73C49">
        <w:rPr>
          <w:color w:val="000000" w:themeColor="text1"/>
        </w:rPr>
        <w:t xml:space="preserve"> </w:t>
      </w:r>
      <w:r w:rsidR="000874A8">
        <w:rPr>
          <w:color w:val="000000" w:themeColor="text1"/>
        </w:rPr>
        <w:t xml:space="preserve"> </w:t>
      </w:r>
    </w:p>
    <w:p w14:paraId="1EDA0BA3" w14:textId="68944F89" w:rsidR="005A433A" w:rsidRDefault="005A433A" w:rsidP="004B34DF">
      <w:pPr>
        <w:pStyle w:val="Nornal"/>
        <w:spacing w:after="0" w:line="276" w:lineRule="auto"/>
        <w:rPr>
          <w:color w:val="000000" w:themeColor="text1"/>
        </w:rPr>
      </w:pPr>
      <w:r>
        <w:rPr>
          <w:color w:val="000000" w:themeColor="text1"/>
        </w:rPr>
        <w:t xml:space="preserve"> </w:t>
      </w:r>
    </w:p>
    <w:p w14:paraId="35A77318" w14:textId="232ABCA9" w:rsidR="00A80166" w:rsidRDefault="002766DC" w:rsidP="00BC72D3">
      <w:pPr>
        <w:pStyle w:val="Nornal"/>
        <w:spacing w:after="0" w:line="276" w:lineRule="auto"/>
        <w:rPr>
          <w:color w:val="000000" w:themeColor="text1"/>
        </w:rPr>
      </w:pPr>
      <w:r>
        <w:rPr>
          <w:color w:val="000000" w:themeColor="text1"/>
        </w:rPr>
        <w:t xml:space="preserve">When considering salary structures within the UK, </w:t>
      </w:r>
      <w:r w:rsidR="00952553">
        <w:rPr>
          <w:color w:val="000000" w:themeColor="text1"/>
        </w:rPr>
        <w:t xml:space="preserve">there </w:t>
      </w:r>
      <w:r w:rsidR="00F35749">
        <w:rPr>
          <w:color w:val="000000" w:themeColor="text1"/>
        </w:rPr>
        <w:t xml:space="preserve">are current national </w:t>
      </w:r>
      <w:r w:rsidR="00F35749" w:rsidRPr="009B5C7A">
        <w:rPr>
          <w:color w:val="000000" w:themeColor="text1"/>
        </w:rPr>
        <w:t>minimum</w:t>
      </w:r>
      <w:r w:rsidR="00DF7EEB" w:rsidRPr="009B5C7A">
        <w:rPr>
          <w:color w:val="000000" w:themeColor="text1"/>
        </w:rPr>
        <w:t xml:space="preserve"> wage</w:t>
      </w:r>
      <w:r w:rsidR="00F35749">
        <w:rPr>
          <w:color w:val="000000" w:themeColor="text1"/>
        </w:rPr>
        <w:t xml:space="preserve"> rates</w:t>
      </w:r>
      <w:r w:rsidR="00C83804">
        <w:rPr>
          <w:color w:val="000000" w:themeColor="text1"/>
        </w:rPr>
        <w:t xml:space="preserve"> </w:t>
      </w:r>
      <w:r w:rsidR="004B2A3A">
        <w:rPr>
          <w:color w:val="000000" w:themeColor="text1"/>
        </w:rPr>
        <w:t xml:space="preserve">and national living wages rates </w:t>
      </w:r>
      <w:r w:rsidR="00C83804">
        <w:rPr>
          <w:color w:val="000000" w:themeColor="text1"/>
        </w:rPr>
        <w:t xml:space="preserve">which </w:t>
      </w:r>
      <w:r w:rsidR="00A80166">
        <w:rPr>
          <w:color w:val="000000" w:themeColor="text1"/>
        </w:rPr>
        <w:t xml:space="preserve">legally required and the </w:t>
      </w:r>
      <w:r w:rsidR="003B1C57">
        <w:rPr>
          <w:color w:val="000000" w:themeColor="text1"/>
        </w:rPr>
        <w:t>real</w:t>
      </w:r>
      <w:r w:rsidR="00A80166">
        <w:rPr>
          <w:color w:val="000000" w:themeColor="text1"/>
        </w:rPr>
        <w:t xml:space="preserve"> living wages which is currently voluntary</w:t>
      </w:r>
      <w:r w:rsidR="003B1C57">
        <w:rPr>
          <w:color w:val="000000" w:themeColor="text1"/>
        </w:rPr>
        <w:t xml:space="preserve"> and based upon the actual cost of living</w:t>
      </w:r>
      <w:r w:rsidR="00A80166">
        <w:rPr>
          <w:color w:val="000000" w:themeColor="text1"/>
        </w:rPr>
        <w:t>.</w:t>
      </w:r>
    </w:p>
    <w:p w14:paraId="0B419AEB" w14:textId="77777777" w:rsidR="003B1C57" w:rsidRDefault="003B1C57" w:rsidP="00BC72D3">
      <w:pPr>
        <w:pStyle w:val="Nornal"/>
        <w:spacing w:after="0" w:line="276" w:lineRule="auto"/>
        <w:rPr>
          <w:color w:val="000000" w:themeColor="text1"/>
        </w:rPr>
      </w:pPr>
    </w:p>
    <w:p w14:paraId="7B734CBC" w14:textId="6AA1E61E" w:rsidR="00BC72D3" w:rsidRPr="00BC72D3" w:rsidRDefault="00BC72D3" w:rsidP="00BC72D3">
      <w:pPr>
        <w:pStyle w:val="Nornal"/>
        <w:spacing w:after="0" w:line="276" w:lineRule="auto"/>
        <w:rPr>
          <w:color w:val="000000" w:themeColor="text1"/>
        </w:rPr>
      </w:pPr>
      <w:r w:rsidRPr="00BC72D3">
        <w:rPr>
          <w:color w:val="000000" w:themeColor="text1"/>
        </w:rPr>
        <w:t>The rates which c</w:t>
      </w:r>
      <w:r w:rsidR="005D646C">
        <w:rPr>
          <w:color w:val="000000" w:themeColor="text1"/>
        </w:rPr>
        <w:t>a</w:t>
      </w:r>
      <w:r w:rsidRPr="00BC72D3">
        <w:rPr>
          <w:color w:val="000000" w:themeColor="text1"/>
        </w:rPr>
        <w:t xml:space="preserve">me into force </w:t>
      </w:r>
      <w:r w:rsidR="005D646C">
        <w:rPr>
          <w:color w:val="000000" w:themeColor="text1"/>
        </w:rPr>
        <w:t>on</w:t>
      </w:r>
      <w:r w:rsidRPr="00BC72D3">
        <w:rPr>
          <w:color w:val="000000" w:themeColor="text1"/>
        </w:rPr>
        <w:t xml:space="preserve"> 1 April 2025 are as follows:</w:t>
      </w: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4128"/>
        <w:gridCol w:w="2209"/>
        <w:gridCol w:w="1681"/>
        <w:gridCol w:w="1432"/>
      </w:tblGrid>
      <w:tr w:rsidR="00BC72D3" w:rsidRPr="00BC72D3" w14:paraId="22CDBB36" w14:textId="77777777">
        <w:trPr>
          <w:tblHeader/>
        </w:trPr>
        <w:tc>
          <w:tcPr>
            <w:tcW w:w="0" w:type="auto"/>
            <w:tcBorders>
              <w:bottom w:val="single" w:sz="6" w:space="0" w:color="B1B4B6"/>
            </w:tcBorders>
            <w:shd w:val="clear" w:color="auto" w:fill="FFFFFF"/>
            <w:tcMar>
              <w:top w:w="150" w:type="dxa"/>
              <w:left w:w="0" w:type="dxa"/>
              <w:bottom w:w="150" w:type="dxa"/>
              <w:right w:w="300" w:type="dxa"/>
            </w:tcMar>
            <w:hideMark/>
          </w:tcPr>
          <w:p w14:paraId="1153CAE6" w14:textId="77777777" w:rsidR="00BC72D3" w:rsidRPr="00BC72D3" w:rsidRDefault="00BC72D3" w:rsidP="00BC72D3">
            <w:pPr>
              <w:pStyle w:val="Nornal"/>
              <w:spacing w:line="276" w:lineRule="auto"/>
              <w:rPr>
                <w:color w:val="000000" w:themeColor="text1"/>
              </w:rPr>
            </w:pPr>
          </w:p>
        </w:tc>
        <w:tc>
          <w:tcPr>
            <w:tcW w:w="0" w:type="auto"/>
            <w:tcBorders>
              <w:bottom w:val="single" w:sz="6" w:space="0" w:color="B1B4B6"/>
            </w:tcBorders>
            <w:shd w:val="clear" w:color="auto" w:fill="FFFFFF"/>
            <w:tcMar>
              <w:top w:w="150" w:type="dxa"/>
              <w:left w:w="0" w:type="dxa"/>
              <w:bottom w:w="150" w:type="dxa"/>
              <w:right w:w="300" w:type="dxa"/>
            </w:tcMar>
            <w:hideMark/>
          </w:tcPr>
          <w:p w14:paraId="569BA41B"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NMW Rate</w:t>
            </w:r>
          </w:p>
        </w:tc>
        <w:tc>
          <w:tcPr>
            <w:tcW w:w="0" w:type="auto"/>
            <w:tcBorders>
              <w:bottom w:val="single" w:sz="6" w:space="0" w:color="B1B4B6"/>
            </w:tcBorders>
            <w:shd w:val="clear" w:color="auto" w:fill="FFFFFF"/>
            <w:tcMar>
              <w:top w:w="150" w:type="dxa"/>
              <w:left w:w="0" w:type="dxa"/>
              <w:bottom w:w="150" w:type="dxa"/>
              <w:right w:w="300" w:type="dxa"/>
            </w:tcMar>
            <w:hideMark/>
          </w:tcPr>
          <w:p w14:paraId="2BF395BF"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Increase (£)</w:t>
            </w:r>
          </w:p>
        </w:tc>
        <w:tc>
          <w:tcPr>
            <w:tcW w:w="0" w:type="auto"/>
            <w:tcBorders>
              <w:bottom w:val="single" w:sz="6" w:space="0" w:color="B1B4B6"/>
            </w:tcBorders>
            <w:shd w:val="clear" w:color="auto" w:fill="FFFFFF"/>
            <w:tcMar>
              <w:top w:w="150" w:type="dxa"/>
              <w:left w:w="0" w:type="dxa"/>
              <w:bottom w:w="150" w:type="dxa"/>
              <w:right w:w="0" w:type="dxa"/>
            </w:tcMar>
            <w:hideMark/>
          </w:tcPr>
          <w:p w14:paraId="3AC4967B" w14:textId="77777777" w:rsidR="00BC72D3" w:rsidRPr="00BC72D3" w:rsidRDefault="00BC72D3" w:rsidP="00BC72D3">
            <w:pPr>
              <w:pStyle w:val="Nornal"/>
              <w:spacing w:after="0" w:line="276" w:lineRule="auto"/>
              <w:rPr>
                <w:b/>
                <w:bCs/>
                <w:color w:val="000000" w:themeColor="text1"/>
              </w:rPr>
            </w:pPr>
            <w:r w:rsidRPr="00BC72D3">
              <w:rPr>
                <w:b/>
                <w:bCs/>
                <w:color w:val="000000" w:themeColor="text1"/>
              </w:rPr>
              <w:t>Increase (%)</w:t>
            </w:r>
          </w:p>
        </w:tc>
      </w:tr>
      <w:tr w:rsidR="00BC72D3" w:rsidRPr="00BC72D3" w14:paraId="7469B02F" w14:textId="77777777">
        <w:tc>
          <w:tcPr>
            <w:tcW w:w="0" w:type="auto"/>
            <w:tcBorders>
              <w:bottom w:val="single" w:sz="6" w:space="0" w:color="B1B4B6"/>
            </w:tcBorders>
            <w:shd w:val="clear" w:color="auto" w:fill="FFFFFF"/>
            <w:tcMar>
              <w:top w:w="150" w:type="dxa"/>
              <w:left w:w="0" w:type="dxa"/>
              <w:bottom w:w="150" w:type="dxa"/>
              <w:right w:w="300" w:type="dxa"/>
            </w:tcMar>
            <w:hideMark/>
          </w:tcPr>
          <w:p w14:paraId="4993C7E1" w14:textId="77777777" w:rsidR="00BC72D3" w:rsidRPr="00BC72D3" w:rsidRDefault="00BC72D3" w:rsidP="00BC72D3">
            <w:pPr>
              <w:pStyle w:val="Nornal"/>
              <w:spacing w:after="0" w:line="276" w:lineRule="auto"/>
              <w:rPr>
                <w:color w:val="000000" w:themeColor="text1"/>
              </w:rPr>
            </w:pPr>
            <w:r w:rsidRPr="00BC72D3">
              <w:rPr>
                <w:color w:val="000000" w:themeColor="text1"/>
              </w:rPr>
              <w:t>National Living Wage (21 and over)</w:t>
            </w:r>
          </w:p>
        </w:tc>
        <w:tc>
          <w:tcPr>
            <w:tcW w:w="0" w:type="auto"/>
            <w:tcBorders>
              <w:bottom w:val="single" w:sz="6" w:space="0" w:color="B1B4B6"/>
            </w:tcBorders>
            <w:shd w:val="clear" w:color="auto" w:fill="FFFFFF"/>
            <w:tcMar>
              <w:top w:w="150" w:type="dxa"/>
              <w:left w:w="0" w:type="dxa"/>
              <w:bottom w:w="150" w:type="dxa"/>
              <w:right w:w="300" w:type="dxa"/>
            </w:tcMar>
            <w:hideMark/>
          </w:tcPr>
          <w:p w14:paraId="4567E498" w14:textId="77777777" w:rsidR="00BC72D3" w:rsidRPr="00BC72D3" w:rsidRDefault="00BC72D3" w:rsidP="00BC72D3">
            <w:pPr>
              <w:pStyle w:val="Nornal"/>
              <w:spacing w:after="0" w:line="276" w:lineRule="auto"/>
              <w:rPr>
                <w:color w:val="000000" w:themeColor="text1"/>
              </w:rPr>
            </w:pPr>
            <w:r w:rsidRPr="00BC72D3">
              <w:rPr>
                <w:color w:val="000000" w:themeColor="text1"/>
              </w:rPr>
              <w:t>£12.21</w:t>
            </w:r>
          </w:p>
        </w:tc>
        <w:tc>
          <w:tcPr>
            <w:tcW w:w="0" w:type="auto"/>
            <w:tcBorders>
              <w:bottom w:val="single" w:sz="6" w:space="0" w:color="B1B4B6"/>
            </w:tcBorders>
            <w:shd w:val="clear" w:color="auto" w:fill="FFFFFF"/>
            <w:tcMar>
              <w:top w:w="150" w:type="dxa"/>
              <w:left w:w="0" w:type="dxa"/>
              <w:bottom w:w="150" w:type="dxa"/>
              <w:right w:w="300" w:type="dxa"/>
            </w:tcMar>
            <w:hideMark/>
          </w:tcPr>
          <w:p w14:paraId="3DB97D9A" w14:textId="77777777" w:rsidR="00BC72D3" w:rsidRPr="00BC72D3" w:rsidRDefault="00BC72D3" w:rsidP="00BC72D3">
            <w:pPr>
              <w:pStyle w:val="Nornal"/>
              <w:spacing w:after="0" w:line="276" w:lineRule="auto"/>
              <w:rPr>
                <w:color w:val="000000" w:themeColor="text1"/>
              </w:rPr>
            </w:pPr>
            <w:r w:rsidRPr="00BC72D3">
              <w:rPr>
                <w:color w:val="000000" w:themeColor="text1"/>
              </w:rPr>
              <w:t>£0.77</w:t>
            </w:r>
          </w:p>
        </w:tc>
        <w:tc>
          <w:tcPr>
            <w:tcW w:w="0" w:type="auto"/>
            <w:tcBorders>
              <w:bottom w:val="single" w:sz="6" w:space="0" w:color="B1B4B6"/>
            </w:tcBorders>
            <w:shd w:val="clear" w:color="auto" w:fill="FFFFFF"/>
            <w:tcMar>
              <w:top w:w="150" w:type="dxa"/>
              <w:left w:w="0" w:type="dxa"/>
              <w:bottom w:w="150" w:type="dxa"/>
              <w:right w:w="0" w:type="dxa"/>
            </w:tcMar>
            <w:hideMark/>
          </w:tcPr>
          <w:p w14:paraId="10144362" w14:textId="77777777" w:rsidR="00BC72D3" w:rsidRPr="00BC72D3" w:rsidRDefault="00BC72D3" w:rsidP="00BC72D3">
            <w:pPr>
              <w:pStyle w:val="Nornal"/>
              <w:spacing w:after="0" w:line="276" w:lineRule="auto"/>
              <w:rPr>
                <w:color w:val="000000" w:themeColor="text1"/>
              </w:rPr>
            </w:pPr>
            <w:r w:rsidRPr="00BC72D3">
              <w:rPr>
                <w:color w:val="000000" w:themeColor="text1"/>
              </w:rPr>
              <w:t>6.7</w:t>
            </w:r>
          </w:p>
        </w:tc>
      </w:tr>
      <w:tr w:rsidR="00BC72D3" w:rsidRPr="00BC72D3" w14:paraId="075A0A48" w14:textId="77777777">
        <w:tc>
          <w:tcPr>
            <w:tcW w:w="0" w:type="auto"/>
            <w:tcBorders>
              <w:bottom w:val="single" w:sz="6" w:space="0" w:color="B1B4B6"/>
            </w:tcBorders>
            <w:shd w:val="clear" w:color="auto" w:fill="FFFFFF"/>
            <w:tcMar>
              <w:top w:w="150" w:type="dxa"/>
              <w:left w:w="0" w:type="dxa"/>
              <w:bottom w:w="150" w:type="dxa"/>
              <w:right w:w="300" w:type="dxa"/>
            </w:tcMar>
            <w:hideMark/>
          </w:tcPr>
          <w:p w14:paraId="1598F403" w14:textId="77777777" w:rsidR="00BC72D3" w:rsidRPr="00BC72D3" w:rsidRDefault="00BC72D3" w:rsidP="00BC72D3">
            <w:pPr>
              <w:pStyle w:val="Nornal"/>
              <w:spacing w:after="0" w:line="276" w:lineRule="auto"/>
              <w:rPr>
                <w:color w:val="000000" w:themeColor="text1"/>
              </w:rPr>
            </w:pPr>
            <w:proofErr w:type="gramStart"/>
            <w:r w:rsidRPr="00BC72D3">
              <w:rPr>
                <w:color w:val="000000" w:themeColor="text1"/>
              </w:rPr>
              <w:t>18-20 Year Old</w:t>
            </w:r>
            <w:proofErr w:type="gramEnd"/>
            <w:r w:rsidRPr="00BC72D3">
              <w:rPr>
                <w:color w:val="000000" w:themeColor="text1"/>
              </w:rPr>
              <w:t xml:space="preserve"> Rate</w:t>
            </w:r>
          </w:p>
        </w:tc>
        <w:tc>
          <w:tcPr>
            <w:tcW w:w="0" w:type="auto"/>
            <w:tcBorders>
              <w:bottom w:val="single" w:sz="6" w:space="0" w:color="B1B4B6"/>
            </w:tcBorders>
            <w:shd w:val="clear" w:color="auto" w:fill="FFFFFF"/>
            <w:tcMar>
              <w:top w:w="150" w:type="dxa"/>
              <w:left w:w="0" w:type="dxa"/>
              <w:bottom w:w="150" w:type="dxa"/>
              <w:right w:w="300" w:type="dxa"/>
            </w:tcMar>
            <w:hideMark/>
          </w:tcPr>
          <w:p w14:paraId="27D5D129" w14:textId="77777777" w:rsidR="00BC72D3" w:rsidRPr="00BC72D3" w:rsidRDefault="00BC72D3" w:rsidP="00BC72D3">
            <w:pPr>
              <w:pStyle w:val="Nornal"/>
              <w:spacing w:after="0" w:line="276" w:lineRule="auto"/>
              <w:rPr>
                <w:color w:val="000000" w:themeColor="text1"/>
              </w:rPr>
            </w:pPr>
            <w:r w:rsidRPr="00BC72D3">
              <w:rPr>
                <w:color w:val="000000" w:themeColor="text1"/>
              </w:rPr>
              <w:t>£10.00</w:t>
            </w:r>
          </w:p>
        </w:tc>
        <w:tc>
          <w:tcPr>
            <w:tcW w:w="0" w:type="auto"/>
            <w:tcBorders>
              <w:bottom w:val="single" w:sz="6" w:space="0" w:color="B1B4B6"/>
            </w:tcBorders>
            <w:shd w:val="clear" w:color="auto" w:fill="FFFFFF"/>
            <w:tcMar>
              <w:top w:w="150" w:type="dxa"/>
              <w:left w:w="0" w:type="dxa"/>
              <w:bottom w:w="150" w:type="dxa"/>
              <w:right w:w="300" w:type="dxa"/>
            </w:tcMar>
            <w:hideMark/>
          </w:tcPr>
          <w:p w14:paraId="50C5E2F7" w14:textId="77777777" w:rsidR="00BC72D3" w:rsidRPr="00BC72D3" w:rsidRDefault="00BC72D3" w:rsidP="00BC72D3">
            <w:pPr>
              <w:pStyle w:val="Nornal"/>
              <w:spacing w:after="0" w:line="276" w:lineRule="auto"/>
              <w:rPr>
                <w:color w:val="000000" w:themeColor="text1"/>
              </w:rPr>
            </w:pPr>
            <w:r w:rsidRPr="00BC72D3">
              <w:rPr>
                <w:color w:val="000000" w:themeColor="text1"/>
              </w:rPr>
              <w:t>£1.40</w:t>
            </w:r>
          </w:p>
        </w:tc>
        <w:tc>
          <w:tcPr>
            <w:tcW w:w="0" w:type="auto"/>
            <w:tcBorders>
              <w:bottom w:val="single" w:sz="6" w:space="0" w:color="B1B4B6"/>
            </w:tcBorders>
            <w:shd w:val="clear" w:color="auto" w:fill="FFFFFF"/>
            <w:tcMar>
              <w:top w:w="150" w:type="dxa"/>
              <w:left w:w="0" w:type="dxa"/>
              <w:bottom w:w="150" w:type="dxa"/>
              <w:right w:w="0" w:type="dxa"/>
            </w:tcMar>
            <w:hideMark/>
          </w:tcPr>
          <w:p w14:paraId="52A10C19" w14:textId="77777777" w:rsidR="00BC72D3" w:rsidRPr="00BC72D3" w:rsidRDefault="00BC72D3" w:rsidP="00BC72D3">
            <w:pPr>
              <w:pStyle w:val="Nornal"/>
              <w:spacing w:after="0" w:line="276" w:lineRule="auto"/>
              <w:rPr>
                <w:color w:val="000000" w:themeColor="text1"/>
              </w:rPr>
            </w:pPr>
            <w:r w:rsidRPr="00BC72D3">
              <w:rPr>
                <w:color w:val="000000" w:themeColor="text1"/>
              </w:rPr>
              <w:t>16.3</w:t>
            </w:r>
          </w:p>
        </w:tc>
      </w:tr>
      <w:tr w:rsidR="00BC72D3" w:rsidRPr="00BC72D3" w14:paraId="39C17FD3" w14:textId="77777777">
        <w:tc>
          <w:tcPr>
            <w:tcW w:w="0" w:type="auto"/>
            <w:tcBorders>
              <w:bottom w:val="single" w:sz="6" w:space="0" w:color="B1B4B6"/>
            </w:tcBorders>
            <w:shd w:val="clear" w:color="auto" w:fill="FFFFFF"/>
            <w:tcMar>
              <w:top w:w="150" w:type="dxa"/>
              <w:left w:w="0" w:type="dxa"/>
              <w:bottom w:w="150" w:type="dxa"/>
              <w:right w:w="300" w:type="dxa"/>
            </w:tcMar>
            <w:hideMark/>
          </w:tcPr>
          <w:p w14:paraId="24490E8D" w14:textId="77777777" w:rsidR="00BC72D3" w:rsidRPr="00BC72D3" w:rsidRDefault="00BC72D3" w:rsidP="00BC72D3">
            <w:pPr>
              <w:pStyle w:val="Nornal"/>
              <w:spacing w:after="0" w:line="276" w:lineRule="auto"/>
              <w:rPr>
                <w:color w:val="000000" w:themeColor="text1"/>
              </w:rPr>
            </w:pPr>
            <w:proofErr w:type="gramStart"/>
            <w:r w:rsidRPr="00BC72D3">
              <w:rPr>
                <w:color w:val="000000" w:themeColor="text1"/>
              </w:rPr>
              <w:t>16-17 Year Old</w:t>
            </w:r>
            <w:proofErr w:type="gramEnd"/>
            <w:r w:rsidRPr="00BC72D3">
              <w:rPr>
                <w:color w:val="000000" w:themeColor="text1"/>
              </w:rPr>
              <w:t xml:space="preserve"> Rate</w:t>
            </w:r>
          </w:p>
        </w:tc>
        <w:tc>
          <w:tcPr>
            <w:tcW w:w="0" w:type="auto"/>
            <w:tcBorders>
              <w:bottom w:val="single" w:sz="6" w:space="0" w:color="B1B4B6"/>
            </w:tcBorders>
            <w:shd w:val="clear" w:color="auto" w:fill="FFFFFF"/>
            <w:tcMar>
              <w:top w:w="150" w:type="dxa"/>
              <w:left w:w="0" w:type="dxa"/>
              <w:bottom w:w="150" w:type="dxa"/>
              <w:right w:w="300" w:type="dxa"/>
            </w:tcMar>
            <w:hideMark/>
          </w:tcPr>
          <w:p w14:paraId="21BFF903" w14:textId="77777777" w:rsidR="00BC72D3" w:rsidRPr="00BC72D3" w:rsidRDefault="00BC72D3" w:rsidP="00BC72D3">
            <w:pPr>
              <w:pStyle w:val="Nornal"/>
              <w:spacing w:after="0" w:line="276" w:lineRule="auto"/>
              <w:rPr>
                <w:color w:val="000000" w:themeColor="text1"/>
              </w:rPr>
            </w:pPr>
            <w:r w:rsidRPr="00BC72D3">
              <w:rPr>
                <w:color w:val="000000" w:themeColor="text1"/>
              </w:rPr>
              <w:t>£7.55</w:t>
            </w:r>
          </w:p>
        </w:tc>
        <w:tc>
          <w:tcPr>
            <w:tcW w:w="0" w:type="auto"/>
            <w:tcBorders>
              <w:bottom w:val="single" w:sz="6" w:space="0" w:color="B1B4B6"/>
            </w:tcBorders>
            <w:shd w:val="clear" w:color="auto" w:fill="FFFFFF"/>
            <w:tcMar>
              <w:top w:w="150" w:type="dxa"/>
              <w:left w:w="0" w:type="dxa"/>
              <w:bottom w:w="150" w:type="dxa"/>
              <w:right w:w="300" w:type="dxa"/>
            </w:tcMar>
            <w:hideMark/>
          </w:tcPr>
          <w:p w14:paraId="5CC0ADFF" w14:textId="77777777" w:rsidR="00BC72D3" w:rsidRPr="00BC72D3" w:rsidRDefault="00BC72D3" w:rsidP="00BC72D3">
            <w:pPr>
              <w:pStyle w:val="Nornal"/>
              <w:spacing w:after="0" w:line="276" w:lineRule="auto"/>
              <w:rPr>
                <w:color w:val="000000" w:themeColor="text1"/>
              </w:rPr>
            </w:pPr>
            <w:r w:rsidRPr="00BC72D3">
              <w:rPr>
                <w:color w:val="000000" w:themeColor="text1"/>
              </w:rPr>
              <w:t>£1.15</w:t>
            </w:r>
          </w:p>
        </w:tc>
        <w:tc>
          <w:tcPr>
            <w:tcW w:w="0" w:type="auto"/>
            <w:tcBorders>
              <w:bottom w:val="single" w:sz="6" w:space="0" w:color="B1B4B6"/>
            </w:tcBorders>
            <w:shd w:val="clear" w:color="auto" w:fill="FFFFFF"/>
            <w:tcMar>
              <w:top w:w="150" w:type="dxa"/>
              <w:left w:w="0" w:type="dxa"/>
              <w:bottom w:w="150" w:type="dxa"/>
              <w:right w:w="0" w:type="dxa"/>
            </w:tcMar>
            <w:hideMark/>
          </w:tcPr>
          <w:p w14:paraId="66DFFB88" w14:textId="77777777" w:rsidR="00BC72D3" w:rsidRPr="00BC72D3" w:rsidRDefault="00BC72D3" w:rsidP="00BC72D3">
            <w:pPr>
              <w:pStyle w:val="Nornal"/>
              <w:spacing w:after="0" w:line="276" w:lineRule="auto"/>
              <w:rPr>
                <w:color w:val="000000" w:themeColor="text1"/>
              </w:rPr>
            </w:pPr>
            <w:r w:rsidRPr="00BC72D3">
              <w:rPr>
                <w:color w:val="000000" w:themeColor="text1"/>
              </w:rPr>
              <w:t>18.0</w:t>
            </w:r>
          </w:p>
        </w:tc>
      </w:tr>
      <w:tr w:rsidR="00BC72D3" w:rsidRPr="00BC72D3" w14:paraId="084EDA63" w14:textId="77777777">
        <w:tc>
          <w:tcPr>
            <w:tcW w:w="0" w:type="auto"/>
            <w:tcBorders>
              <w:bottom w:val="single" w:sz="6" w:space="0" w:color="B1B4B6"/>
            </w:tcBorders>
            <w:shd w:val="clear" w:color="auto" w:fill="FFFFFF"/>
            <w:tcMar>
              <w:top w:w="150" w:type="dxa"/>
              <w:left w:w="0" w:type="dxa"/>
              <w:bottom w:w="150" w:type="dxa"/>
              <w:right w:w="300" w:type="dxa"/>
            </w:tcMar>
            <w:hideMark/>
          </w:tcPr>
          <w:p w14:paraId="4F519F50" w14:textId="77777777" w:rsidR="00BC72D3" w:rsidRPr="00BC72D3" w:rsidRDefault="00BC72D3" w:rsidP="00BC72D3">
            <w:pPr>
              <w:pStyle w:val="Nornal"/>
              <w:spacing w:after="0" w:line="276" w:lineRule="auto"/>
              <w:rPr>
                <w:color w:val="000000" w:themeColor="text1"/>
              </w:rPr>
            </w:pPr>
            <w:r w:rsidRPr="00BC72D3">
              <w:rPr>
                <w:color w:val="000000" w:themeColor="text1"/>
              </w:rPr>
              <w:t>Apprentice Rate</w:t>
            </w:r>
          </w:p>
        </w:tc>
        <w:tc>
          <w:tcPr>
            <w:tcW w:w="0" w:type="auto"/>
            <w:tcBorders>
              <w:bottom w:val="single" w:sz="6" w:space="0" w:color="B1B4B6"/>
            </w:tcBorders>
            <w:shd w:val="clear" w:color="auto" w:fill="FFFFFF"/>
            <w:tcMar>
              <w:top w:w="150" w:type="dxa"/>
              <w:left w:w="0" w:type="dxa"/>
              <w:bottom w:w="150" w:type="dxa"/>
              <w:right w:w="300" w:type="dxa"/>
            </w:tcMar>
            <w:hideMark/>
          </w:tcPr>
          <w:p w14:paraId="09599BDA" w14:textId="77777777" w:rsidR="00BC72D3" w:rsidRPr="00BC72D3" w:rsidRDefault="00BC72D3" w:rsidP="00BC72D3">
            <w:pPr>
              <w:pStyle w:val="Nornal"/>
              <w:spacing w:after="0" w:line="276" w:lineRule="auto"/>
              <w:rPr>
                <w:color w:val="000000" w:themeColor="text1"/>
              </w:rPr>
            </w:pPr>
            <w:r w:rsidRPr="00BC72D3">
              <w:rPr>
                <w:color w:val="000000" w:themeColor="text1"/>
              </w:rPr>
              <w:t>£7.55</w:t>
            </w:r>
          </w:p>
        </w:tc>
        <w:tc>
          <w:tcPr>
            <w:tcW w:w="0" w:type="auto"/>
            <w:tcBorders>
              <w:bottom w:val="single" w:sz="6" w:space="0" w:color="B1B4B6"/>
            </w:tcBorders>
            <w:shd w:val="clear" w:color="auto" w:fill="FFFFFF"/>
            <w:tcMar>
              <w:top w:w="150" w:type="dxa"/>
              <w:left w:w="0" w:type="dxa"/>
              <w:bottom w:w="150" w:type="dxa"/>
              <w:right w:w="300" w:type="dxa"/>
            </w:tcMar>
            <w:hideMark/>
          </w:tcPr>
          <w:p w14:paraId="4DBCC13A" w14:textId="77777777" w:rsidR="00BC72D3" w:rsidRPr="00BC72D3" w:rsidRDefault="00BC72D3" w:rsidP="00BC72D3">
            <w:pPr>
              <w:pStyle w:val="Nornal"/>
              <w:spacing w:after="0" w:line="276" w:lineRule="auto"/>
              <w:rPr>
                <w:color w:val="000000" w:themeColor="text1"/>
              </w:rPr>
            </w:pPr>
            <w:r w:rsidRPr="00BC72D3">
              <w:rPr>
                <w:color w:val="000000" w:themeColor="text1"/>
              </w:rPr>
              <w:t>£1.15</w:t>
            </w:r>
          </w:p>
        </w:tc>
        <w:tc>
          <w:tcPr>
            <w:tcW w:w="0" w:type="auto"/>
            <w:tcBorders>
              <w:bottom w:val="single" w:sz="6" w:space="0" w:color="B1B4B6"/>
            </w:tcBorders>
            <w:shd w:val="clear" w:color="auto" w:fill="FFFFFF"/>
            <w:tcMar>
              <w:top w:w="150" w:type="dxa"/>
              <w:left w:w="0" w:type="dxa"/>
              <w:bottom w:w="150" w:type="dxa"/>
              <w:right w:w="0" w:type="dxa"/>
            </w:tcMar>
            <w:hideMark/>
          </w:tcPr>
          <w:p w14:paraId="5D4DAF67" w14:textId="77777777" w:rsidR="00BC72D3" w:rsidRPr="00BC72D3" w:rsidRDefault="00BC72D3" w:rsidP="00BC72D3">
            <w:pPr>
              <w:pStyle w:val="Nornal"/>
              <w:spacing w:after="0" w:line="276" w:lineRule="auto"/>
              <w:rPr>
                <w:color w:val="000000" w:themeColor="text1"/>
              </w:rPr>
            </w:pPr>
            <w:r w:rsidRPr="00BC72D3">
              <w:rPr>
                <w:color w:val="000000" w:themeColor="text1"/>
              </w:rPr>
              <w:t>18.0</w:t>
            </w:r>
          </w:p>
        </w:tc>
      </w:tr>
      <w:tr w:rsidR="00154B16" w:rsidRPr="00BC72D3" w14:paraId="5D00AD64" w14:textId="77777777" w:rsidTr="003B1C57">
        <w:tc>
          <w:tcPr>
            <w:tcW w:w="0" w:type="auto"/>
            <w:shd w:val="clear" w:color="auto" w:fill="FFFFFF"/>
            <w:tcMar>
              <w:top w:w="150" w:type="dxa"/>
              <w:left w:w="0" w:type="dxa"/>
              <w:bottom w:w="150" w:type="dxa"/>
              <w:right w:w="300" w:type="dxa"/>
            </w:tcMar>
            <w:hideMark/>
          </w:tcPr>
          <w:p w14:paraId="541CC4E1" w14:textId="77777777" w:rsidR="00BC72D3" w:rsidRPr="00BC72D3" w:rsidRDefault="00BC72D3" w:rsidP="00BC72D3">
            <w:pPr>
              <w:pStyle w:val="Nornal"/>
              <w:spacing w:after="0" w:line="276" w:lineRule="auto"/>
              <w:rPr>
                <w:color w:val="000000" w:themeColor="text1"/>
              </w:rPr>
            </w:pPr>
            <w:r w:rsidRPr="00BC72D3">
              <w:rPr>
                <w:color w:val="000000" w:themeColor="text1"/>
              </w:rPr>
              <w:t>Accommodation Offset</w:t>
            </w:r>
          </w:p>
        </w:tc>
        <w:tc>
          <w:tcPr>
            <w:tcW w:w="0" w:type="auto"/>
            <w:shd w:val="clear" w:color="auto" w:fill="FFFFFF"/>
            <w:tcMar>
              <w:top w:w="150" w:type="dxa"/>
              <w:left w:w="0" w:type="dxa"/>
              <w:bottom w:w="150" w:type="dxa"/>
              <w:right w:w="300" w:type="dxa"/>
            </w:tcMar>
            <w:hideMark/>
          </w:tcPr>
          <w:p w14:paraId="6EB9DF6D" w14:textId="77777777" w:rsidR="00BC72D3" w:rsidRPr="00BC72D3" w:rsidRDefault="00BC72D3" w:rsidP="00BC72D3">
            <w:pPr>
              <w:pStyle w:val="Nornal"/>
              <w:spacing w:after="0" w:line="276" w:lineRule="auto"/>
              <w:rPr>
                <w:color w:val="000000" w:themeColor="text1"/>
              </w:rPr>
            </w:pPr>
            <w:r w:rsidRPr="00BC72D3">
              <w:rPr>
                <w:color w:val="000000" w:themeColor="text1"/>
              </w:rPr>
              <w:t>£10.66</w:t>
            </w:r>
          </w:p>
        </w:tc>
        <w:tc>
          <w:tcPr>
            <w:tcW w:w="0" w:type="auto"/>
            <w:shd w:val="clear" w:color="auto" w:fill="FFFFFF"/>
            <w:tcMar>
              <w:top w:w="150" w:type="dxa"/>
              <w:left w:w="0" w:type="dxa"/>
              <w:bottom w:w="150" w:type="dxa"/>
              <w:right w:w="300" w:type="dxa"/>
            </w:tcMar>
            <w:hideMark/>
          </w:tcPr>
          <w:p w14:paraId="6BBD43D1" w14:textId="77777777" w:rsidR="00BC72D3" w:rsidRPr="00BC72D3" w:rsidRDefault="00BC72D3" w:rsidP="00BC72D3">
            <w:pPr>
              <w:pStyle w:val="Nornal"/>
              <w:spacing w:after="0" w:line="276" w:lineRule="auto"/>
              <w:rPr>
                <w:color w:val="000000" w:themeColor="text1"/>
              </w:rPr>
            </w:pPr>
            <w:r w:rsidRPr="00BC72D3">
              <w:rPr>
                <w:color w:val="000000" w:themeColor="text1"/>
              </w:rPr>
              <w:t>£0.67</w:t>
            </w:r>
          </w:p>
        </w:tc>
        <w:tc>
          <w:tcPr>
            <w:tcW w:w="0" w:type="auto"/>
            <w:shd w:val="clear" w:color="auto" w:fill="FFFFFF"/>
            <w:tcMar>
              <w:top w:w="150" w:type="dxa"/>
              <w:left w:w="0" w:type="dxa"/>
              <w:bottom w:w="150" w:type="dxa"/>
              <w:right w:w="0" w:type="dxa"/>
            </w:tcMar>
            <w:hideMark/>
          </w:tcPr>
          <w:p w14:paraId="56DFA66E" w14:textId="77777777" w:rsidR="00BC72D3" w:rsidRPr="00BC72D3" w:rsidRDefault="00BC72D3" w:rsidP="00BC72D3">
            <w:pPr>
              <w:pStyle w:val="Nornal"/>
              <w:spacing w:after="0" w:line="276" w:lineRule="auto"/>
              <w:rPr>
                <w:color w:val="000000" w:themeColor="text1"/>
              </w:rPr>
            </w:pPr>
            <w:r w:rsidRPr="00BC72D3">
              <w:rPr>
                <w:color w:val="000000" w:themeColor="text1"/>
              </w:rPr>
              <w:t>6.7</w:t>
            </w:r>
          </w:p>
        </w:tc>
      </w:tr>
      <w:tr w:rsidR="003B1C57" w:rsidRPr="00BC72D3" w14:paraId="4CE05904" w14:textId="77777777">
        <w:tc>
          <w:tcPr>
            <w:tcW w:w="0" w:type="auto"/>
            <w:tcBorders>
              <w:bottom w:val="single" w:sz="6" w:space="0" w:color="B1B4B6"/>
            </w:tcBorders>
            <w:shd w:val="clear" w:color="auto" w:fill="FFFFFF"/>
            <w:tcMar>
              <w:top w:w="150" w:type="dxa"/>
              <w:left w:w="0" w:type="dxa"/>
              <w:bottom w:w="150" w:type="dxa"/>
              <w:right w:w="300" w:type="dxa"/>
            </w:tcMar>
          </w:tcPr>
          <w:p w14:paraId="3F2607F8" w14:textId="1D1B5E33" w:rsidR="003B1C57" w:rsidRPr="00BC72D3" w:rsidRDefault="00154B16" w:rsidP="00BC72D3">
            <w:pPr>
              <w:pStyle w:val="Nornal"/>
              <w:spacing w:after="0" w:line="276" w:lineRule="auto"/>
              <w:rPr>
                <w:color w:val="000000" w:themeColor="text1"/>
              </w:rPr>
            </w:pPr>
            <w:r>
              <w:rPr>
                <w:color w:val="000000" w:themeColor="text1"/>
              </w:rPr>
              <w:t xml:space="preserve">Real Living Wage </w:t>
            </w:r>
          </w:p>
        </w:tc>
        <w:tc>
          <w:tcPr>
            <w:tcW w:w="0" w:type="auto"/>
            <w:tcBorders>
              <w:bottom w:val="single" w:sz="6" w:space="0" w:color="B1B4B6"/>
            </w:tcBorders>
            <w:shd w:val="clear" w:color="auto" w:fill="FFFFFF"/>
            <w:tcMar>
              <w:top w:w="150" w:type="dxa"/>
              <w:left w:w="0" w:type="dxa"/>
              <w:bottom w:w="150" w:type="dxa"/>
              <w:right w:w="300" w:type="dxa"/>
            </w:tcMar>
          </w:tcPr>
          <w:p w14:paraId="59134D91" w14:textId="77777777" w:rsidR="003B1C57" w:rsidRDefault="00154B16" w:rsidP="00BC72D3">
            <w:pPr>
              <w:pStyle w:val="Nornal"/>
              <w:spacing w:after="0" w:line="276" w:lineRule="auto"/>
              <w:rPr>
                <w:color w:val="000000" w:themeColor="text1"/>
              </w:rPr>
            </w:pPr>
            <w:r>
              <w:rPr>
                <w:color w:val="000000" w:themeColor="text1"/>
              </w:rPr>
              <w:t>£13.45</w:t>
            </w:r>
          </w:p>
          <w:p w14:paraId="310C92E8" w14:textId="04237DAD" w:rsidR="00154B16" w:rsidRPr="00BC72D3" w:rsidRDefault="00154B16" w:rsidP="00BC72D3">
            <w:pPr>
              <w:pStyle w:val="Nornal"/>
              <w:spacing w:after="0" w:line="276" w:lineRule="auto"/>
              <w:rPr>
                <w:color w:val="000000" w:themeColor="text1"/>
              </w:rPr>
            </w:pPr>
            <w:r>
              <w:rPr>
                <w:color w:val="000000" w:themeColor="text1"/>
              </w:rPr>
              <w:t>*£14.80 (London)</w:t>
            </w:r>
          </w:p>
        </w:tc>
        <w:tc>
          <w:tcPr>
            <w:tcW w:w="0" w:type="auto"/>
            <w:tcBorders>
              <w:bottom w:val="single" w:sz="6" w:space="0" w:color="B1B4B6"/>
            </w:tcBorders>
            <w:shd w:val="clear" w:color="auto" w:fill="FFFFFF"/>
            <w:tcMar>
              <w:top w:w="150" w:type="dxa"/>
              <w:left w:w="0" w:type="dxa"/>
              <w:bottom w:w="150" w:type="dxa"/>
              <w:right w:w="300" w:type="dxa"/>
            </w:tcMar>
          </w:tcPr>
          <w:p w14:paraId="4A6C91A4" w14:textId="77777777" w:rsidR="003B1C57" w:rsidRPr="00BC72D3" w:rsidRDefault="003B1C57" w:rsidP="00BC72D3">
            <w:pPr>
              <w:pStyle w:val="Nornal"/>
              <w:spacing w:after="0" w:line="276" w:lineRule="auto"/>
              <w:rPr>
                <w:color w:val="000000" w:themeColor="text1"/>
              </w:rPr>
            </w:pPr>
          </w:p>
        </w:tc>
        <w:tc>
          <w:tcPr>
            <w:tcW w:w="0" w:type="auto"/>
            <w:tcBorders>
              <w:bottom w:val="single" w:sz="6" w:space="0" w:color="B1B4B6"/>
            </w:tcBorders>
            <w:shd w:val="clear" w:color="auto" w:fill="FFFFFF"/>
            <w:tcMar>
              <w:top w:w="150" w:type="dxa"/>
              <w:left w:w="0" w:type="dxa"/>
              <w:bottom w:w="150" w:type="dxa"/>
              <w:right w:w="0" w:type="dxa"/>
            </w:tcMar>
          </w:tcPr>
          <w:p w14:paraId="421C25BB" w14:textId="77777777" w:rsidR="003B1C57" w:rsidRPr="00BC72D3" w:rsidRDefault="003B1C57" w:rsidP="00BC72D3">
            <w:pPr>
              <w:pStyle w:val="Nornal"/>
              <w:spacing w:after="0" w:line="276" w:lineRule="auto"/>
              <w:rPr>
                <w:color w:val="000000" w:themeColor="text1"/>
              </w:rPr>
            </w:pPr>
          </w:p>
        </w:tc>
      </w:tr>
    </w:tbl>
    <w:p w14:paraId="16C599DA" w14:textId="6D16FD48" w:rsidR="00F35749" w:rsidRDefault="005856EA" w:rsidP="004B34DF">
      <w:pPr>
        <w:pStyle w:val="Nornal"/>
        <w:spacing w:after="0" w:line="276" w:lineRule="auto"/>
        <w:rPr>
          <w:color w:val="000000" w:themeColor="text1"/>
        </w:rPr>
      </w:pPr>
      <w:r>
        <w:rPr>
          <w:color w:val="000000" w:themeColor="text1"/>
        </w:rPr>
        <w:t xml:space="preserve">Gov.uk </w:t>
      </w:r>
    </w:p>
    <w:p w14:paraId="2056C32B" w14:textId="77777777" w:rsidR="00F35749" w:rsidRDefault="00F35749" w:rsidP="004B34DF">
      <w:pPr>
        <w:pStyle w:val="Nornal"/>
        <w:spacing w:after="0" w:line="276" w:lineRule="auto"/>
        <w:rPr>
          <w:color w:val="000000" w:themeColor="text1"/>
        </w:rPr>
      </w:pPr>
    </w:p>
    <w:p w14:paraId="4EF88277" w14:textId="59F4AEEF" w:rsidR="00B64F18" w:rsidRDefault="00A80166" w:rsidP="002B1F72">
      <w:pPr>
        <w:pStyle w:val="Nornal"/>
        <w:spacing w:after="0" w:line="276" w:lineRule="auto"/>
        <w:rPr>
          <w:color w:val="000000" w:themeColor="text1"/>
        </w:rPr>
      </w:pPr>
      <w:r>
        <w:rPr>
          <w:color w:val="000000" w:themeColor="text1"/>
        </w:rPr>
        <w:t xml:space="preserve">GreenFriendlyEco, may wish to consider incorporating the </w:t>
      </w:r>
      <w:r w:rsidR="00154B16">
        <w:rPr>
          <w:color w:val="000000" w:themeColor="text1"/>
        </w:rPr>
        <w:t>real</w:t>
      </w:r>
      <w:r>
        <w:rPr>
          <w:color w:val="000000" w:themeColor="text1"/>
        </w:rPr>
        <w:t xml:space="preserve"> living wage into the</w:t>
      </w:r>
      <w:r w:rsidR="00154B16">
        <w:rPr>
          <w:color w:val="000000" w:themeColor="text1"/>
        </w:rPr>
        <w:t xml:space="preserve"> </w:t>
      </w:r>
      <w:r>
        <w:rPr>
          <w:color w:val="000000" w:themeColor="text1"/>
        </w:rPr>
        <w:t>pay structure</w:t>
      </w:r>
      <w:r w:rsidR="00254183">
        <w:rPr>
          <w:color w:val="000000" w:themeColor="text1"/>
        </w:rPr>
        <w:t>, setting</w:t>
      </w:r>
      <w:r w:rsidR="00446D40">
        <w:rPr>
          <w:color w:val="000000" w:themeColor="text1"/>
        </w:rPr>
        <w:t xml:space="preserve"> and communicating </w:t>
      </w:r>
      <w:r w:rsidR="00254183">
        <w:rPr>
          <w:color w:val="000000" w:themeColor="text1"/>
        </w:rPr>
        <w:t>the culture and ethos of the organisation</w:t>
      </w:r>
      <w:r w:rsidR="001C2242">
        <w:rPr>
          <w:color w:val="000000" w:themeColor="text1"/>
        </w:rPr>
        <w:t xml:space="preserve"> that prioritises its workforce</w:t>
      </w:r>
      <w:r w:rsidR="00446D40">
        <w:rPr>
          <w:color w:val="000000" w:themeColor="text1"/>
        </w:rPr>
        <w:t xml:space="preserve">. </w:t>
      </w:r>
      <w:r w:rsidR="001C2242">
        <w:rPr>
          <w:color w:val="000000" w:themeColor="text1"/>
        </w:rPr>
        <w:t>There is</w:t>
      </w:r>
      <w:r w:rsidR="00113B32">
        <w:rPr>
          <w:color w:val="000000" w:themeColor="text1"/>
        </w:rPr>
        <w:t xml:space="preserve"> also benefit </w:t>
      </w:r>
      <w:r w:rsidR="001C2242">
        <w:rPr>
          <w:color w:val="000000" w:themeColor="text1"/>
        </w:rPr>
        <w:t>in</w:t>
      </w:r>
      <w:r w:rsidR="00113B32">
        <w:rPr>
          <w:color w:val="000000" w:themeColor="text1"/>
        </w:rPr>
        <w:t xml:space="preserve"> understand</w:t>
      </w:r>
      <w:r w:rsidR="001C2242">
        <w:rPr>
          <w:color w:val="000000" w:themeColor="text1"/>
        </w:rPr>
        <w:t>ing</w:t>
      </w:r>
      <w:r w:rsidR="00113B32">
        <w:rPr>
          <w:color w:val="000000" w:themeColor="text1"/>
        </w:rPr>
        <w:t xml:space="preserve"> </w:t>
      </w:r>
      <w:r w:rsidR="00254183">
        <w:rPr>
          <w:color w:val="000000" w:themeColor="text1"/>
        </w:rPr>
        <w:t>what the industry standard is</w:t>
      </w:r>
      <w:r w:rsidR="00475FF6">
        <w:rPr>
          <w:color w:val="000000" w:themeColor="text1"/>
        </w:rPr>
        <w:t xml:space="preserve">, i.e. do </w:t>
      </w:r>
      <w:proofErr w:type="gramStart"/>
      <w:r w:rsidR="00475FF6">
        <w:rPr>
          <w:color w:val="000000" w:themeColor="text1"/>
        </w:rPr>
        <w:t>the majority of</w:t>
      </w:r>
      <w:proofErr w:type="gramEnd"/>
      <w:r w:rsidR="00475FF6">
        <w:rPr>
          <w:color w:val="000000" w:themeColor="text1"/>
        </w:rPr>
        <w:t xml:space="preserve"> manufacturers within the industry adopt the </w:t>
      </w:r>
      <w:r w:rsidR="008A36FF">
        <w:rPr>
          <w:color w:val="000000" w:themeColor="text1"/>
        </w:rPr>
        <w:t>real living wage</w:t>
      </w:r>
      <w:r w:rsidR="00475FF6">
        <w:rPr>
          <w:color w:val="000000" w:themeColor="text1"/>
        </w:rPr>
        <w:t>.</w:t>
      </w:r>
    </w:p>
    <w:p w14:paraId="48ADD12F" w14:textId="77777777" w:rsidR="009F3BBD" w:rsidRDefault="009F3BBD" w:rsidP="002B1F72">
      <w:pPr>
        <w:pStyle w:val="Nornal"/>
        <w:spacing w:after="0" w:line="276" w:lineRule="auto"/>
        <w:rPr>
          <w:color w:val="000000" w:themeColor="text1"/>
        </w:rPr>
      </w:pPr>
    </w:p>
    <w:p w14:paraId="44BB66EB" w14:textId="74FD7E91" w:rsidR="002176F5" w:rsidRDefault="009F3BBD" w:rsidP="002B1F72">
      <w:pPr>
        <w:pStyle w:val="Nornal"/>
        <w:spacing w:after="0" w:line="276" w:lineRule="auto"/>
        <w:rPr>
          <w:color w:val="000000" w:themeColor="text1"/>
        </w:rPr>
      </w:pPr>
      <w:r>
        <w:rPr>
          <w:color w:val="000000" w:themeColor="text1"/>
        </w:rPr>
        <w:t xml:space="preserve">It may benefit GreenFriendlyEco to future proof their pay and rewards management by </w:t>
      </w:r>
      <w:r w:rsidR="001272BD">
        <w:rPr>
          <w:color w:val="000000" w:themeColor="text1"/>
        </w:rPr>
        <w:t>consulting people professionals on the potential</w:t>
      </w:r>
      <w:r>
        <w:rPr>
          <w:color w:val="000000" w:themeColor="text1"/>
        </w:rPr>
        <w:t xml:space="preserve"> changes from the Employment </w:t>
      </w:r>
      <w:r w:rsidR="001272BD">
        <w:rPr>
          <w:color w:val="000000" w:themeColor="text1"/>
        </w:rPr>
        <w:t xml:space="preserve">Rights Act 2025, as there are changes that may directly affect pay and rewards management: </w:t>
      </w:r>
    </w:p>
    <w:p w14:paraId="4582DBFE" w14:textId="730FDAFA" w:rsidR="001272BD" w:rsidRDefault="001272BD" w:rsidP="001272BD">
      <w:pPr>
        <w:pStyle w:val="Nornal"/>
        <w:numPr>
          <w:ilvl w:val="0"/>
          <w:numId w:val="3"/>
        </w:numPr>
        <w:spacing w:after="0" w:line="276" w:lineRule="auto"/>
        <w:rPr>
          <w:color w:val="000000" w:themeColor="text1"/>
        </w:rPr>
      </w:pPr>
      <w:r>
        <w:rPr>
          <w:color w:val="000000" w:themeColor="text1"/>
        </w:rPr>
        <w:t>Introduction of a fair work agency</w:t>
      </w:r>
    </w:p>
    <w:p w14:paraId="27CDC6D4" w14:textId="52A756AF" w:rsidR="001272BD" w:rsidRDefault="001272BD" w:rsidP="001272BD">
      <w:pPr>
        <w:pStyle w:val="Nornal"/>
        <w:numPr>
          <w:ilvl w:val="0"/>
          <w:numId w:val="3"/>
        </w:numPr>
        <w:spacing w:after="0" w:line="276" w:lineRule="auto"/>
        <w:rPr>
          <w:color w:val="000000" w:themeColor="text1"/>
        </w:rPr>
      </w:pPr>
      <w:r>
        <w:rPr>
          <w:color w:val="000000" w:themeColor="text1"/>
        </w:rPr>
        <w:t>Parental leave entitlements</w:t>
      </w:r>
    </w:p>
    <w:p w14:paraId="5499AF4E" w14:textId="5B2D1E05" w:rsidR="001272BD" w:rsidRDefault="001272BD" w:rsidP="001272BD">
      <w:pPr>
        <w:pStyle w:val="Nornal"/>
        <w:numPr>
          <w:ilvl w:val="0"/>
          <w:numId w:val="3"/>
        </w:numPr>
        <w:spacing w:after="0" w:line="276" w:lineRule="auto"/>
        <w:rPr>
          <w:color w:val="000000" w:themeColor="text1"/>
        </w:rPr>
      </w:pPr>
      <w:r>
        <w:rPr>
          <w:color w:val="000000" w:themeColor="text1"/>
        </w:rPr>
        <w:t xml:space="preserve">Flexible working </w:t>
      </w:r>
    </w:p>
    <w:p w14:paraId="097F4C6C" w14:textId="680E1AFF" w:rsidR="002176F5" w:rsidRDefault="002176F5" w:rsidP="001272BD">
      <w:pPr>
        <w:pStyle w:val="Nornal"/>
        <w:numPr>
          <w:ilvl w:val="0"/>
          <w:numId w:val="3"/>
        </w:numPr>
        <w:spacing w:after="0" w:line="276" w:lineRule="auto"/>
        <w:rPr>
          <w:color w:val="000000" w:themeColor="text1"/>
        </w:rPr>
      </w:pPr>
      <w:r w:rsidRPr="002176F5">
        <w:rPr>
          <w:color w:val="000000" w:themeColor="text1"/>
        </w:rPr>
        <w:t>Ethnicity pay gap reporting and disability pay gap reporting</w:t>
      </w:r>
    </w:p>
    <w:p w14:paraId="4FC7F0A4" w14:textId="77777777" w:rsidR="007C09F8" w:rsidRDefault="007C09F8" w:rsidP="002B1F72">
      <w:pPr>
        <w:pStyle w:val="Nornal"/>
        <w:spacing w:after="0" w:line="276" w:lineRule="auto"/>
        <w:rPr>
          <w:color w:val="000000" w:themeColor="text1"/>
        </w:rPr>
      </w:pPr>
    </w:p>
    <w:p w14:paraId="360826B3" w14:textId="59B3CEA8" w:rsidR="009F3BBD" w:rsidRPr="002B1F72" w:rsidRDefault="00F40762" w:rsidP="002B1F72">
      <w:pPr>
        <w:pStyle w:val="Nornal"/>
        <w:spacing w:after="0" w:line="276" w:lineRule="auto"/>
        <w:rPr>
          <w:color w:val="000000" w:themeColor="text1"/>
        </w:rPr>
      </w:pPr>
      <w:r>
        <w:rPr>
          <w:color w:val="000000" w:themeColor="text1"/>
        </w:rPr>
        <w:t xml:space="preserve">In conclusion reward management in not a one size fits all exercise, it requires </w:t>
      </w:r>
      <w:r w:rsidR="005856EA">
        <w:rPr>
          <w:color w:val="000000" w:themeColor="text1"/>
        </w:rPr>
        <w:t>evidence-based</w:t>
      </w:r>
      <w:r>
        <w:rPr>
          <w:color w:val="000000" w:themeColor="text1"/>
        </w:rPr>
        <w:t xml:space="preserve"> decision making, matching </w:t>
      </w:r>
      <w:r w:rsidR="005856EA">
        <w:rPr>
          <w:color w:val="000000" w:themeColor="text1"/>
        </w:rPr>
        <w:t xml:space="preserve">the </w:t>
      </w:r>
      <w:proofErr w:type="gramStart"/>
      <w:r w:rsidR="005856EA">
        <w:rPr>
          <w:color w:val="000000" w:themeColor="text1"/>
        </w:rPr>
        <w:t>employers</w:t>
      </w:r>
      <w:proofErr w:type="gramEnd"/>
      <w:r w:rsidR="005856EA">
        <w:rPr>
          <w:color w:val="000000" w:themeColor="text1"/>
        </w:rPr>
        <w:t xml:space="preserve"> needs and employees </w:t>
      </w:r>
      <w:proofErr w:type="gramStart"/>
      <w:r w:rsidR="005856EA">
        <w:rPr>
          <w:color w:val="000000" w:themeColor="text1"/>
        </w:rPr>
        <w:t>needs</w:t>
      </w:r>
      <w:proofErr w:type="gramEnd"/>
      <w:r w:rsidR="005856EA">
        <w:rPr>
          <w:color w:val="000000" w:themeColor="text1"/>
        </w:rPr>
        <w:t xml:space="preserve"> to satisfy organisational goals.  </w:t>
      </w:r>
      <w:r w:rsidR="009F3BBD">
        <w:rPr>
          <w:color w:val="000000" w:themeColor="text1"/>
        </w:rPr>
        <w:t xml:space="preserve"> </w:t>
      </w:r>
    </w:p>
    <w:p w14:paraId="7D472B0A" w14:textId="77777777" w:rsidR="003500DB" w:rsidRDefault="003500DB" w:rsidP="004B34DF">
      <w:pPr>
        <w:spacing w:line="276" w:lineRule="auto"/>
        <w:rPr>
          <w:rFonts w:ascii="Arial" w:hAnsi="Arial" w:cs="Arial"/>
          <w:sz w:val="22"/>
          <w:szCs w:val="22"/>
        </w:rPr>
      </w:pPr>
    </w:p>
    <w:p w14:paraId="47392403" w14:textId="77777777" w:rsidR="000B4C5E" w:rsidRDefault="000B4C5E" w:rsidP="004B34DF">
      <w:pPr>
        <w:spacing w:line="276" w:lineRule="auto"/>
        <w:rPr>
          <w:rFonts w:ascii="Arial" w:hAnsi="Arial" w:cs="Arial"/>
          <w:sz w:val="22"/>
          <w:szCs w:val="22"/>
        </w:rPr>
      </w:pPr>
    </w:p>
    <w:p w14:paraId="614B0A49" w14:textId="16D672A8" w:rsidR="000B4C5E" w:rsidRDefault="000B4C5E">
      <w:pPr>
        <w:rPr>
          <w:rFonts w:ascii="Arial" w:hAnsi="Arial" w:cs="Arial"/>
          <w:sz w:val="22"/>
          <w:szCs w:val="22"/>
        </w:rPr>
      </w:pPr>
      <w:r>
        <w:rPr>
          <w:rFonts w:ascii="Arial" w:hAnsi="Arial" w:cs="Arial"/>
          <w:sz w:val="22"/>
          <w:szCs w:val="22"/>
        </w:rPr>
        <w:br w:type="page"/>
      </w:r>
    </w:p>
    <w:p w14:paraId="3BF94C3B" w14:textId="77777777" w:rsidR="000B4C5E" w:rsidRPr="009B5C7A" w:rsidRDefault="000B4C5E" w:rsidP="004B34DF">
      <w:pPr>
        <w:spacing w:line="276" w:lineRule="auto"/>
        <w:rPr>
          <w:rFonts w:ascii="Arial" w:hAnsi="Arial" w:cs="Arial"/>
          <w:sz w:val="22"/>
          <w:szCs w:val="22"/>
        </w:rPr>
      </w:pPr>
    </w:p>
    <w:p w14:paraId="0F923008" w14:textId="197960E2" w:rsidR="003500DB" w:rsidRPr="009B5C7A" w:rsidRDefault="003500DB" w:rsidP="004B34DF">
      <w:pPr>
        <w:spacing w:line="276" w:lineRule="auto"/>
        <w:rPr>
          <w:rFonts w:ascii="Arial" w:hAnsi="Arial" w:cs="Arial"/>
          <w:b/>
          <w:bCs/>
          <w:sz w:val="22"/>
          <w:szCs w:val="22"/>
        </w:rPr>
      </w:pPr>
      <w:r w:rsidRPr="009B5C7A">
        <w:rPr>
          <w:rFonts w:ascii="Arial" w:hAnsi="Arial" w:cs="Arial"/>
          <w:b/>
          <w:bCs/>
          <w:sz w:val="22"/>
          <w:szCs w:val="22"/>
        </w:rPr>
        <w:t xml:space="preserve">Bibliography </w:t>
      </w:r>
    </w:p>
    <w:p w14:paraId="164F723D" w14:textId="77777777" w:rsidR="00A40D47" w:rsidRPr="009B5C7A" w:rsidRDefault="00A40D47" w:rsidP="004B34DF">
      <w:pPr>
        <w:spacing w:line="276" w:lineRule="auto"/>
        <w:rPr>
          <w:rFonts w:ascii="Arial" w:hAnsi="Arial" w:cs="Arial"/>
          <w:sz w:val="22"/>
          <w:szCs w:val="22"/>
        </w:rPr>
      </w:pPr>
      <w:r w:rsidRPr="009B5C7A">
        <w:rPr>
          <w:rFonts w:ascii="Arial" w:hAnsi="Arial" w:cs="Arial"/>
          <w:sz w:val="22"/>
          <w:szCs w:val="22"/>
        </w:rPr>
        <w:t xml:space="preserve">Armstong, M. </w:t>
      </w:r>
      <w:r w:rsidRPr="009B5C7A">
        <w:rPr>
          <w:rFonts w:ascii="Arial" w:hAnsi="Arial" w:cs="Arial"/>
          <w:i/>
          <w:iCs/>
          <w:sz w:val="22"/>
          <w:szCs w:val="22"/>
        </w:rPr>
        <w:t>with</w:t>
      </w:r>
      <w:r w:rsidRPr="009B5C7A">
        <w:rPr>
          <w:rFonts w:ascii="Arial" w:hAnsi="Arial" w:cs="Arial"/>
          <w:sz w:val="22"/>
          <w:szCs w:val="22"/>
        </w:rPr>
        <w:t xml:space="preserve"> Taylor, S. (2023) </w:t>
      </w:r>
      <w:r w:rsidRPr="009B5C7A">
        <w:rPr>
          <w:rFonts w:ascii="Arial" w:hAnsi="Arial" w:cs="Arial"/>
          <w:i/>
          <w:iCs/>
          <w:sz w:val="22"/>
          <w:szCs w:val="22"/>
        </w:rPr>
        <w:t>Armstrong’s Handbook of Human Resource</w:t>
      </w:r>
      <w:r w:rsidRPr="009B5C7A">
        <w:rPr>
          <w:rFonts w:ascii="Arial" w:hAnsi="Arial" w:cs="Arial"/>
          <w:sz w:val="22"/>
          <w:szCs w:val="22"/>
        </w:rPr>
        <w:t xml:space="preserve"> Management Practice. 16</w:t>
      </w:r>
      <w:r w:rsidRPr="009B5C7A">
        <w:rPr>
          <w:rFonts w:ascii="Arial" w:hAnsi="Arial" w:cs="Arial"/>
          <w:sz w:val="22"/>
          <w:szCs w:val="22"/>
          <w:vertAlign w:val="superscript"/>
        </w:rPr>
        <w:t>th</w:t>
      </w:r>
      <w:r w:rsidRPr="009B5C7A">
        <w:rPr>
          <w:rFonts w:ascii="Arial" w:hAnsi="Arial" w:cs="Arial"/>
          <w:sz w:val="22"/>
          <w:szCs w:val="22"/>
        </w:rPr>
        <w:t xml:space="preserve"> </w:t>
      </w:r>
      <w:proofErr w:type="spellStart"/>
      <w:r w:rsidRPr="009B5C7A">
        <w:rPr>
          <w:rFonts w:ascii="Arial" w:hAnsi="Arial" w:cs="Arial"/>
          <w:sz w:val="22"/>
          <w:szCs w:val="22"/>
        </w:rPr>
        <w:t>edn</w:t>
      </w:r>
      <w:proofErr w:type="spellEnd"/>
      <w:r w:rsidRPr="009B5C7A">
        <w:rPr>
          <w:rFonts w:ascii="Arial" w:hAnsi="Arial" w:cs="Arial"/>
          <w:sz w:val="22"/>
          <w:szCs w:val="22"/>
        </w:rPr>
        <w:t xml:space="preserve">. London: Kogan Page </w:t>
      </w:r>
    </w:p>
    <w:p w14:paraId="7032E393" w14:textId="30DAC3F2" w:rsidR="00711067" w:rsidRPr="009B5C7A" w:rsidRDefault="009E1415" w:rsidP="004B34DF">
      <w:pPr>
        <w:spacing w:line="276" w:lineRule="auto"/>
        <w:rPr>
          <w:rFonts w:ascii="Arial" w:hAnsi="Arial" w:cs="Arial"/>
          <w:sz w:val="22"/>
          <w:szCs w:val="22"/>
        </w:rPr>
      </w:pPr>
      <w:r w:rsidRPr="009B5C7A">
        <w:rPr>
          <w:rFonts w:ascii="Arial" w:hAnsi="Arial" w:cs="Arial"/>
          <w:sz w:val="22"/>
          <w:szCs w:val="22"/>
        </w:rPr>
        <w:t xml:space="preserve">CIPD (2021) </w:t>
      </w:r>
      <w:r w:rsidRPr="009B5C7A">
        <w:rPr>
          <w:rFonts w:ascii="Arial" w:hAnsi="Arial" w:cs="Arial"/>
          <w:i/>
          <w:iCs/>
          <w:sz w:val="22"/>
          <w:szCs w:val="22"/>
        </w:rPr>
        <w:t>Getting the balance right: Managing home and work boundarie</w:t>
      </w:r>
      <w:r w:rsidRPr="009B5C7A">
        <w:rPr>
          <w:rFonts w:ascii="Arial" w:hAnsi="Arial" w:cs="Arial"/>
          <w:i/>
          <w:iCs/>
          <w:sz w:val="22"/>
          <w:szCs w:val="22"/>
        </w:rPr>
        <w:t>s.</w:t>
      </w:r>
      <w:r w:rsidRPr="009B5C7A">
        <w:rPr>
          <w:rFonts w:ascii="Arial" w:hAnsi="Arial" w:cs="Arial"/>
          <w:sz w:val="22"/>
          <w:szCs w:val="22"/>
        </w:rPr>
        <w:t xml:space="preserve"> Available at: </w:t>
      </w:r>
      <w:hyperlink r:id="rId9" w:history="1">
        <w:r w:rsidR="00FE142C" w:rsidRPr="009B5C7A">
          <w:rPr>
            <w:rStyle w:val="Hyperlink"/>
            <w:rFonts w:ascii="Arial" w:hAnsi="Arial" w:cs="Arial"/>
            <w:sz w:val="22"/>
            <w:szCs w:val="22"/>
          </w:rPr>
          <w:t>https://www.cipd.org/uk/knowledge/bitesize-research/home-work-boundaries/</w:t>
        </w:r>
      </w:hyperlink>
      <w:r w:rsidR="00FE142C" w:rsidRPr="009B5C7A">
        <w:rPr>
          <w:rFonts w:ascii="Arial" w:hAnsi="Arial" w:cs="Arial"/>
          <w:sz w:val="22"/>
          <w:szCs w:val="22"/>
        </w:rPr>
        <w:t xml:space="preserve">  (Accessed 18 January 2026) </w:t>
      </w:r>
    </w:p>
    <w:p w14:paraId="74FA9B0C" w14:textId="77777777" w:rsidR="00A740AD" w:rsidRPr="009B5C7A" w:rsidRDefault="00A740AD" w:rsidP="004B34DF">
      <w:pPr>
        <w:spacing w:line="276" w:lineRule="auto"/>
        <w:rPr>
          <w:rFonts w:ascii="Arial" w:hAnsi="Arial" w:cs="Arial"/>
          <w:sz w:val="22"/>
          <w:szCs w:val="22"/>
        </w:rPr>
      </w:pPr>
    </w:p>
    <w:p w14:paraId="23A13933" w14:textId="1A01AF2A" w:rsidR="00A740AD" w:rsidRDefault="00A740AD" w:rsidP="004B34DF">
      <w:pPr>
        <w:spacing w:line="276" w:lineRule="auto"/>
      </w:pPr>
      <w:r>
        <w:t xml:space="preserve">CIPD (2022) </w:t>
      </w:r>
      <w:r w:rsidR="00AC2DBD" w:rsidRPr="00392352">
        <w:rPr>
          <w:i/>
          <w:iCs/>
        </w:rPr>
        <w:t xml:space="preserve">Reward Management Survey: Career and wellbeing </w:t>
      </w:r>
      <w:r w:rsidR="00392352" w:rsidRPr="00392352">
        <w:rPr>
          <w:i/>
          <w:iCs/>
        </w:rPr>
        <w:t>benefit</w:t>
      </w:r>
      <w:r w:rsidR="00392352">
        <w:rPr>
          <w:i/>
          <w:iCs/>
        </w:rPr>
        <w:t>s.</w:t>
      </w:r>
      <w:r w:rsidR="00AC2DBD">
        <w:t xml:space="preserve"> </w:t>
      </w:r>
      <w:r w:rsidR="00392352">
        <w:t xml:space="preserve">Available at: </w:t>
      </w:r>
      <w:hyperlink r:id="rId10" w:history="1">
        <w:r w:rsidR="00A01A3F" w:rsidRPr="00F867FB">
          <w:rPr>
            <w:rStyle w:val="Hyperlink"/>
          </w:rPr>
          <w:t>https://www.cipd.org/globalassets/media/knowledge/knowledge-hub/reports/2023-pdfs/career-wellbeing-benefits_tcm18-108773.pdf</w:t>
        </w:r>
      </w:hyperlink>
      <w:r w:rsidR="00A01A3F">
        <w:t xml:space="preserve"> (Accessed 18 January 2026)</w:t>
      </w:r>
    </w:p>
    <w:p w14:paraId="0130FDF8" w14:textId="766A61DB" w:rsidR="00A01A3F" w:rsidRDefault="00682D35" w:rsidP="004B34DF">
      <w:pPr>
        <w:spacing w:line="276" w:lineRule="auto"/>
      </w:pPr>
      <w:r>
        <w:t xml:space="preserve">CIPD (2022a) </w:t>
      </w:r>
      <w:r w:rsidRPr="00682D35">
        <w:rPr>
          <w:i/>
          <w:iCs/>
        </w:rPr>
        <w:t xml:space="preserve">Incentives and Recognition: An evidence </w:t>
      </w:r>
      <w:proofErr w:type="gramStart"/>
      <w:r w:rsidRPr="00682D35">
        <w:rPr>
          <w:i/>
          <w:iCs/>
        </w:rPr>
        <w:t>review</w:t>
      </w:r>
      <w:proofErr w:type="gramEnd"/>
      <w:r w:rsidRPr="00682D35">
        <w:rPr>
          <w:i/>
          <w:iCs/>
        </w:rPr>
        <w:t>.</w:t>
      </w:r>
      <w:r>
        <w:t xml:space="preserve"> </w:t>
      </w:r>
      <w:r w:rsidR="009422E0">
        <w:t xml:space="preserve">Available at: </w:t>
      </w:r>
      <w:hyperlink r:id="rId11" w:history="1">
        <w:r w:rsidR="009422E0" w:rsidRPr="00F867FB">
          <w:rPr>
            <w:rStyle w:val="Hyperlink"/>
          </w:rPr>
          <w:t>https://www.cipd.org/globalassets/media/knowledge/knowledge-hub/evidence-reviews/incentives-recognition-practice-summary_tcm18-105466.pdf</w:t>
        </w:r>
      </w:hyperlink>
      <w:r w:rsidR="009422E0">
        <w:t xml:space="preserve"> (Accessed 18 January 2026)</w:t>
      </w:r>
    </w:p>
    <w:p w14:paraId="2E7BC89D" w14:textId="77777777" w:rsidR="00711067" w:rsidRDefault="00711067" w:rsidP="004B34DF">
      <w:pPr>
        <w:spacing w:line="276" w:lineRule="auto"/>
        <w:rPr>
          <w:rFonts w:cs="Arial"/>
        </w:rPr>
      </w:pPr>
      <w:bookmarkStart w:id="0" w:name="_Hlk221476558"/>
    </w:p>
    <w:p w14:paraId="6E0E0ED4" w14:textId="0BA1B198" w:rsidR="00F3095E" w:rsidRDefault="00F3095E" w:rsidP="004B34DF">
      <w:pPr>
        <w:spacing w:line="276" w:lineRule="auto"/>
        <w:rPr>
          <w:rFonts w:cs="Arial"/>
        </w:rPr>
      </w:pPr>
      <w:r>
        <w:rPr>
          <w:rFonts w:cs="Arial"/>
        </w:rPr>
        <w:t xml:space="preserve">CIPD (2024) </w:t>
      </w:r>
      <w:r w:rsidRPr="00F3095E">
        <w:rPr>
          <w:rFonts w:cs="Arial"/>
        </w:rPr>
        <w:t>Pay, performance and transparency 202</w:t>
      </w:r>
      <w:r w:rsidR="00711067">
        <w:rPr>
          <w:rFonts w:cs="Arial"/>
        </w:rPr>
        <w:t>4</w:t>
      </w:r>
      <w:r>
        <w:rPr>
          <w:rFonts w:cs="Arial"/>
        </w:rPr>
        <w:t xml:space="preserve">. Available at: </w:t>
      </w:r>
      <w:hyperlink r:id="rId12" w:history="1">
        <w:r w:rsidR="00711067" w:rsidRPr="00F867FB">
          <w:rPr>
            <w:rStyle w:val="Hyperlink"/>
            <w:rFonts w:cs="Arial"/>
          </w:rPr>
          <w:t>https://www.cipd.org/uk/knowledge/reports/pay-performance-transparency/</w:t>
        </w:r>
      </w:hyperlink>
      <w:r w:rsidR="00711067">
        <w:rPr>
          <w:rFonts w:cs="Arial"/>
        </w:rPr>
        <w:t xml:space="preserve"> (Accessed 17 January 2026)</w:t>
      </w:r>
    </w:p>
    <w:p w14:paraId="2224B414" w14:textId="77777777" w:rsidR="00FF5FE7" w:rsidRDefault="00FF5FE7" w:rsidP="004B34DF">
      <w:pPr>
        <w:spacing w:line="276" w:lineRule="auto"/>
      </w:pPr>
    </w:p>
    <w:p w14:paraId="5B348D3A" w14:textId="0792B48A" w:rsidR="00FF5FE7" w:rsidRPr="00D10770" w:rsidRDefault="00FF5FE7" w:rsidP="004B34DF">
      <w:pPr>
        <w:spacing w:line="276" w:lineRule="auto"/>
      </w:pPr>
      <w:r w:rsidRPr="00D10770">
        <w:t>CIPD (202</w:t>
      </w:r>
      <w:r>
        <w:t>5</w:t>
      </w:r>
      <w:r w:rsidRPr="00D10770">
        <w:t xml:space="preserve">) Reward: </w:t>
      </w:r>
      <w:r w:rsidRPr="00D10770">
        <w:rPr>
          <w:i/>
          <w:iCs/>
        </w:rPr>
        <w:t>An Introduction</w:t>
      </w:r>
      <w:r w:rsidRPr="00D10770">
        <w:t xml:space="preserve">. Available at: </w:t>
      </w:r>
      <w:hyperlink r:id="rId13" w:history="1">
        <w:r w:rsidRPr="00D10770">
          <w:rPr>
            <w:rStyle w:val="Hyperlink"/>
          </w:rPr>
          <w:t>https://www.cipd.org/uk/knowledge/factsheets/reward-factsheet/#reward</w:t>
        </w:r>
      </w:hyperlink>
      <w:r w:rsidRPr="00D10770">
        <w:t xml:space="preserve"> (Accessed 15 January 2026)</w:t>
      </w:r>
    </w:p>
    <w:p w14:paraId="7646D903" w14:textId="77777777" w:rsidR="00711067" w:rsidRDefault="00711067" w:rsidP="004B34DF">
      <w:pPr>
        <w:spacing w:line="276" w:lineRule="auto"/>
        <w:rPr>
          <w:rFonts w:cs="Arial"/>
        </w:rPr>
      </w:pPr>
    </w:p>
    <w:p w14:paraId="1AC6B6C0" w14:textId="4B1EE3EE" w:rsidR="00A40D47" w:rsidRPr="00D10770" w:rsidRDefault="00564D50" w:rsidP="004B34DF">
      <w:pPr>
        <w:spacing w:line="276" w:lineRule="auto"/>
        <w:rPr>
          <w:rFonts w:cs="Arial"/>
        </w:rPr>
      </w:pPr>
      <w:r w:rsidRPr="00D10770">
        <w:rPr>
          <w:rFonts w:cs="Arial"/>
        </w:rPr>
        <w:t>CIPD (202</w:t>
      </w:r>
      <w:r w:rsidR="00D10770" w:rsidRPr="00D10770">
        <w:rPr>
          <w:rFonts w:cs="Arial"/>
        </w:rPr>
        <w:t>5</w:t>
      </w:r>
      <w:r w:rsidR="001B1E0B">
        <w:rPr>
          <w:rFonts w:cs="Arial"/>
        </w:rPr>
        <w:t>a</w:t>
      </w:r>
      <w:r w:rsidRPr="00D10770">
        <w:rPr>
          <w:rFonts w:cs="Arial"/>
        </w:rPr>
        <w:t xml:space="preserve">) </w:t>
      </w:r>
      <w:bookmarkEnd w:id="0"/>
      <w:r w:rsidRPr="00D10770">
        <w:rPr>
          <w:rFonts w:cs="Arial"/>
          <w:i/>
          <w:iCs/>
        </w:rPr>
        <w:t>Pay structures and pay progression</w:t>
      </w:r>
      <w:r w:rsidRPr="00D10770">
        <w:rPr>
          <w:rFonts w:cs="Arial"/>
        </w:rPr>
        <w:t>. Available at:</w:t>
      </w:r>
      <w:r w:rsidR="00D10770" w:rsidRPr="00D10770">
        <w:t xml:space="preserve"> </w:t>
      </w:r>
      <w:hyperlink r:id="rId14" w:history="1">
        <w:r w:rsidR="00D10770" w:rsidRPr="00D10770">
          <w:rPr>
            <w:rStyle w:val="Hyperlink"/>
            <w:rFonts w:cs="Arial"/>
          </w:rPr>
          <w:t>https://www.cipd.org/uk/knowledge/factsheets/pay-structures-factsheet/#what-is-pay-structure</w:t>
        </w:r>
      </w:hyperlink>
      <w:r w:rsidR="00D10770" w:rsidRPr="00D10770">
        <w:rPr>
          <w:rFonts w:cs="Arial"/>
        </w:rPr>
        <w:t xml:space="preserve"> </w:t>
      </w:r>
      <w:r w:rsidRPr="00D10770">
        <w:rPr>
          <w:rFonts w:cs="Arial"/>
        </w:rPr>
        <w:t xml:space="preserve"> (Accessed 15 January 2026)</w:t>
      </w:r>
    </w:p>
    <w:p w14:paraId="7E869226" w14:textId="77777777" w:rsidR="00711067" w:rsidRDefault="00711067" w:rsidP="004B34DF">
      <w:pPr>
        <w:spacing w:line="276" w:lineRule="auto"/>
        <w:rPr>
          <w:rFonts w:cs="Arial"/>
        </w:rPr>
      </w:pPr>
    </w:p>
    <w:p w14:paraId="32DAA3D3" w14:textId="5885E3D8" w:rsidR="006A2471" w:rsidRDefault="003614BE" w:rsidP="004B34DF">
      <w:pPr>
        <w:spacing w:line="276" w:lineRule="auto"/>
        <w:rPr>
          <w:rFonts w:cs="Arial"/>
        </w:rPr>
      </w:pPr>
      <w:r w:rsidRPr="003614BE">
        <w:rPr>
          <w:rFonts w:cs="Arial"/>
        </w:rPr>
        <w:t>CIPD (2025</w:t>
      </w:r>
      <w:r w:rsidR="001B1E0B">
        <w:rPr>
          <w:rFonts w:cs="Arial"/>
        </w:rPr>
        <w:t>b</w:t>
      </w:r>
      <w:r w:rsidRPr="003614BE">
        <w:rPr>
          <w:rFonts w:cs="Arial"/>
        </w:rPr>
        <w:t xml:space="preserve">) </w:t>
      </w:r>
      <w:r w:rsidRPr="006A2471">
        <w:rPr>
          <w:rFonts w:cs="Arial"/>
          <w:i/>
          <w:iCs/>
        </w:rPr>
        <w:t>Strategic reward and total reward</w:t>
      </w:r>
      <w:r w:rsidR="006A2471">
        <w:rPr>
          <w:rFonts w:cs="Arial"/>
        </w:rPr>
        <w:t xml:space="preserve">. </w:t>
      </w:r>
      <w:r w:rsidR="006A2471" w:rsidRPr="00D10770">
        <w:rPr>
          <w:rFonts w:cs="Arial"/>
        </w:rPr>
        <w:t>Available at:</w:t>
      </w:r>
      <w:r w:rsidR="0084732B" w:rsidRPr="0084732B">
        <w:t xml:space="preserve"> </w:t>
      </w:r>
      <w:hyperlink r:id="rId15" w:history="1">
        <w:r w:rsidR="0084732B" w:rsidRPr="00F867FB">
          <w:rPr>
            <w:rStyle w:val="Hyperlink"/>
            <w:rFonts w:cs="Arial"/>
          </w:rPr>
          <w:t>https://www.cipd.org/uk/knowledge/factsheets/strategic-total-factsheet/#what</w:t>
        </w:r>
      </w:hyperlink>
      <w:r w:rsidR="0084732B">
        <w:rPr>
          <w:rFonts w:cs="Arial"/>
        </w:rPr>
        <w:t xml:space="preserve"> </w:t>
      </w:r>
      <w:r w:rsidR="006A2471" w:rsidRPr="00D10770">
        <w:rPr>
          <w:rFonts w:cs="Arial"/>
        </w:rPr>
        <w:t xml:space="preserve">  (Accessed 15 January 2026)</w:t>
      </w:r>
    </w:p>
    <w:p w14:paraId="41406080" w14:textId="77777777" w:rsidR="00BF5A31" w:rsidRDefault="00BF5A31" w:rsidP="004B34DF">
      <w:pPr>
        <w:spacing w:line="276" w:lineRule="auto"/>
        <w:rPr>
          <w:rFonts w:cs="Arial"/>
        </w:rPr>
      </w:pPr>
    </w:p>
    <w:p w14:paraId="171C1D04" w14:textId="6BF308AC" w:rsidR="00BF5A31" w:rsidRDefault="00BF5A31" w:rsidP="004B34DF">
      <w:pPr>
        <w:spacing w:line="276" w:lineRule="auto"/>
        <w:rPr>
          <w:rFonts w:cs="Arial"/>
        </w:rPr>
      </w:pPr>
      <w:r>
        <w:rPr>
          <w:rFonts w:cs="Arial"/>
        </w:rPr>
        <w:t>CIPD (2025</w:t>
      </w:r>
      <w:r w:rsidR="001B1E0B">
        <w:rPr>
          <w:rFonts w:cs="Arial"/>
        </w:rPr>
        <w:t>c</w:t>
      </w:r>
      <w:r>
        <w:rPr>
          <w:rFonts w:cs="Arial"/>
        </w:rPr>
        <w:t xml:space="preserve">) </w:t>
      </w:r>
      <w:r w:rsidRPr="00BF5A31">
        <w:rPr>
          <w:rFonts w:cs="Arial"/>
        </w:rPr>
        <w:t>Employee benefits: An introduction</w:t>
      </w:r>
      <w:r w:rsidR="00972382">
        <w:rPr>
          <w:rFonts w:cs="Arial"/>
        </w:rPr>
        <w:t xml:space="preserve">. Available at: </w:t>
      </w:r>
      <w:hyperlink r:id="rId16" w:history="1">
        <w:r w:rsidR="00972382" w:rsidRPr="00F867FB">
          <w:rPr>
            <w:rStyle w:val="Hyperlink"/>
            <w:rFonts w:cs="Arial"/>
          </w:rPr>
          <w:t>https://www.cipd.org/uk/knowledge/factsheets/benefits-factsheet/#employee</w:t>
        </w:r>
      </w:hyperlink>
      <w:r w:rsidR="00972382">
        <w:rPr>
          <w:rFonts w:cs="Arial"/>
        </w:rPr>
        <w:t xml:space="preserve"> (Accessed </w:t>
      </w:r>
      <w:r w:rsidR="004D2307">
        <w:rPr>
          <w:rFonts w:cs="Arial"/>
        </w:rPr>
        <w:t>18 January 2026)</w:t>
      </w:r>
    </w:p>
    <w:p w14:paraId="4790858B" w14:textId="77777777" w:rsidR="00BC72D3" w:rsidRDefault="00BC72D3" w:rsidP="004B34DF">
      <w:pPr>
        <w:spacing w:line="276" w:lineRule="auto"/>
        <w:rPr>
          <w:rFonts w:cs="Arial"/>
        </w:rPr>
      </w:pPr>
    </w:p>
    <w:p w14:paraId="59C724AD" w14:textId="43AD09D5" w:rsidR="00E74D89" w:rsidRPr="00D10770" w:rsidRDefault="00BC72D3" w:rsidP="004B34DF">
      <w:pPr>
        <w:spacing w:line="276" w:lineRule="auto"/>
        <w:rPr>
          <w:rFonts w:cs="Arial"/>
        </w:rPr>
      </w:pPr>
      <w:r>
        <w:rPr>
          <w:rFonts w:cs="Arial"/>
        </w:rPr>
        <w:t>Gov.uk</w:t>
      </w:r>
      <w:r w:rsidR="00E74D89">
        <w:rPr>
          <w:rFonts w:cs="Arial"/>
        </w:rPr>
        <w:t xml:space="preserve">: </w:t>
      </w:r>
      <w:r w:rsidR="00E74D89" w:rsidRPr="00E74D89">
        <w:rPr>
          <w:rFonts w:cs="Arial"/>
          <w:i/>
          <w:iCs/>
        </w:rPr>
        <w:t>National Minimum Wage</w:t>
      </w:r>
      <w:r w:rsidR="00E74D89">
        <w:rPr>
          <w:rFonts w:cs="Arial"/>
          <w:i/>
          <w:iCs/>
        </w:rPr>
        <w:t xml:space="preserve"> Rate</w:t>
      </w:r>
      <w:r w:rsidR="00E74D89" w:rsidRPr="00E74D89">
        <w:rPr>
          <w:rFonts w:cs="Arial"/>
          <w:i/>
          <w:iCs/>
        </w:rPr>
        <w:t>s</w:t>
      </w:r>
      <w:r w:rsidR="00E74D89">
        <w:rPr>
          <w:rFonts w:cs="Arial"/>
        </w:rPr>
        <w:t xml:space="preserve"> Available at: </w:t>
      </w:r>
      <w:hyperlink r:id="rId17" w:history="1">
        <w:r w:rsidR="00E74D89" w:rsidRPr="00F867FB">
          <w:rPr>
            <w:rStyle w:val="Hyperlink"/>
            <w:rFonts w:cs="Arial"/>
          </w:rPr>
          <w:t>https://www.gov.uk/government/publications/minimum-wage-rates-for-2025</w:t>
        </w:r>
      </w:hyperlink>
      <w:r w:rsidR="005D646C">
        <w:rPr>
          <w:rFonts w:cs="Arial"/>
        </w:rPr>
        <w:t xml:space="preserve"> (</w:t>
      </w:r>
      <w:r w:rsidR="00E74D89">
        <w:rPr>
          <w:rFonts w:cs="Arial"/>
        </w:rPr>
        <w:t xml:space="preserve">Accessed 20 January 2026) </w:t>
      </w:r>
    </w:p>
    <w:p w14:paraId="3FB596D2" w14:textId="08CB9EB6" w:rsidR="00032FBF" w:rsidRPr="003614BE" w:rsidRDefault="00032FBF" w:rsidP="004B34DF">
      <w:pPr>
        <w:spacing w:line="276" w:lineRule="auto"/>
        <w:rPr>
          <w:rFonts w:cs="Arial"/>
        </w:rPr>
      </w:pPr>
    </w:p>
    <w:p w14:paraId="461D04D3" w14:textId="77777777" w:rsidR="00032FBF" w:rsidRPr="00D10770" w:rsidRDefault="00032FBF" w:rsidP="004B34DF">
      <w:pPr>
        <w:spacing w:line="276" w:lineRule="auto"/>
      </w:pPr>
      <w:r w:rsidRPr="00D10770">
        <w:t xml:space="preserve">Taylor, S. and Woodhams, C. (2022) </w:t>
      </w:r>
      <w:r w:rsidRPr="00D10770">
        <w:rPr>
          <w:i/>
          <w:iCs/>
        </w:rPr>
        <w:t>Human Resource Management People and Organisations.</w:t>
      </w:r>
      <w:r w:rsidRPr="00D10770">
        <w:t xml:space="preserve">  3rd Edition. London: Kogan Page</w:t>
      </w:r>
    </w:p>
    <w:p w14:paraId="0BFC06EF" w14:textId="77777777" w:rsidR="00032FBF" w:rsidRDefault="00032FBF" w:rsidP="004B34DF">
      <w:pPr>
        <w:spacing w:line="276" w:lineRule="auto"/>
        <w:rPr>
          <w:rFonts w:ascii="Arial" w:hAnsi="Arial" w:cs="Arial"/>
          <w:b/>
          <w:bCs/>
        </w:rPr>
      </w:pPr>
    </w:p>
    <w:p w14:paraId="22966609" w14:textId="77777777" w:rsidR="00032FBF" w:rsidRPr="003500DB" w:rsidRDefault="00032FBF" w:rsidP="004B34DF">
      <w:pPr>
        <w:spacing w:line="276" w:lineRule="auto"/>
        <w:rPr>
          <w:rFonts w:ascii="Arial" w:hAnsi="Arial" w:cs="Arial"/>
          <w:b/>
          <w:bCs/>
        </w:rPr>
      </w:pPr>
    </w:p>
    <w:sectPr w:rsidR="00032FBF" w:rsidRPr="003500D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27771" w14:textId="77777777" w:rsidR="001E5FF9" w:rsidRDefault="001E5FF9" w:rsidP="00BE7140">
      <w:pPr>
        <w:spacing w:after="0" w:line="240" w:lineRule="auto"/>
      </w:pPr>
      <w:r>
        <w:separator/>
      </w:r>
    </w:p>
  </w:endnote>
  <w:endnote w:type="continuationSeparator" w:id="0">
    <w:p w14:paraId="1EF15A06" w14:textId="77777777" w:rsidR="001E5FF9" w:rsidRDefault="001E5FF9" w:rsidP="00BE7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563F2" w14:textId="77777777" w:rsidR="001E5FF9" w:rsidRDefault="001E5FF9" w:rsidP="00BE7140">
      <w:pPr>
        <w:spacing w:after="0" w:line="240" w:lineRule="auto"/>
      </w:pPr>
      <w:r>
        <w:separator/>
      </w:r>
    </w:p>
  </w:footnote>
  <w:footnote w:type="continuationSeparator" w:id="0">
    <w:p w14:paraId="11CE0D1D" w14:textId="77777777" w:rsidR="001E5FF9" w:rsidRDefault="001E5FF9" w:rsidP="00BE7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CCEFF" w14:textId="0689473F" w:rsidR="00915982" w:rsidRDefault="00915982" w:rsidP="00915982">
    <w:pPr>
      <w:pStyle w:val="Header"/>
    </w:pPr>
    <w:r>
      <w:t>5HR03 Reward for performance and contribution</w:t>
    </w:r>
    <w:r w:rsidR="003A237B">
      <w:tab/>
    </w:r>
    <w:r w:rsidR="00365486">
      <w:t>Clare Coff</w:t>
    </w:r>
  </w:p>
  <w:p w14:paraId="0DDA6BD9" w14:textId="01ACCC4A" w:rsidR="00BE7140" w:rsidRDefault="003A35B7" w:rsidP="00915982">
    <w:pPr>
      <w:pStyle w:val="Header"/>
    </w:pPr>
    <w:r>
      <w:t>Student No. 2409781</w:t>
    </w:r>
    <w:r w:rsidR="00365486">
      <w:tab/>
    </w:r>
    <w:r w:rsidR="003A237B">
      <w:tab/>
    </w:r>
    <w:r>
      <w:t xml:space="preserve">CIPD no. </w:t>
    </w:r>
    <w:r w:rsidR="003A237B">
      <w:t>8935838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3159B"/>
    <w:multiLevelType w:val="hybridMultilevel"/>
    <w:tmpl w:val="96167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80801188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27421714">
    <w:abstractNumId w:val="1"/>
  </w:num>
  <w:num w:numId="3" w16cid:durableId="968436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F18"/>
    <w:rsid w:val="00002700"/>
    <w:rsid w:val="00003B75"/>
    <w:rsid w:val="000044D4"/>
    <w:rsid w:val="000050A8"/>
    <w:rsid w:val="00005DF3"/>
    <w:rsid w:val="00007F06"/>
    <w:rsid w:val="00010531"/>
    <w:rsid w:val="000125D3"/>
    <w:rsid w:val="00013411"/>
    <w:rsid w:val="0001465E"/>
    <w:rsid w:val="0001620E"/>
    <w:rsid w:val="000172BF"/>
    <w:rsid w:val="00020052"/>
    <w:rsid w:val="000206F7"/>
    <w:rsid w:val="00021477"/>
    <w:rsid w:val="00026E96"/>
    <w:rsid w:val="000327C8"/>
    <w:rsid w:val="00032FBF"/>
    <w:rsid w:val="000407D7"/>
    <w:rsid w:val="00046779"/>
    <w:rsid w:val="00050327"/>
    <w:rsid w:val="00053307"/>
    <w:rsid w:val="00053A61"/>
    <w:rsid w:val="00060BE2"/>
    <w:rsid w:val="00060F6B"/>
    <w:rsid w:val="000614D7"/>
    <w:rsid w:val="00067CBF"/>
    <w:rsid w:val="0007154A"/>
    <w:rsid w:val="000738A6"/>
    <w:rsid w:val="0008123B"/>
    <w:rsid w:val="00083561"/>
    <w:rsid w:val="000874A8"/>
    <w:rsid w:val="000921D8"/>
    <w:rsid w:val="00092C7B"/>
    <w:rsid w:val="00092F32"/>
    <w:rsid w:val="00094A00"/>
    <w:rsid w:val="00096533"/>
    <w:rsid w:val="000A2040"/>
    <w:rsid w:val="000A2964"/>
    <w:rsid w:val="000A6420"/>
    <w:rsid w:val="000B0A4C"/>
    <w:rsid w:val="000B1D39"/>
    <w:rsid w:val="000B2582"/>
    <w:rsid w:val="000B4C5E"/>
    <w:rsid w:val="000B55C0"/>
    <w:rsid w:val="000C410D"/>
    <w:rsid w:val="000E17FC"/>
    <w:rsid w:val="000E458E"/>
    <w:rsid w:val="000F56F8"/>
    <w:rsid w:val="00100D47"/>
    <w:rsid w:val="00101409"/>
    <w:rsid w:val="00103A70"/>
    <w:rsid w:val="00105679"/>
    <w:rsid w:val="001069A6"/>
    <w:rsid w:val="00113B32"/>
    <w:rsid w:val="00114036"/>
    <w:rsid w:val="00117313"/>
    <w:rsid w:val="001173D8"/>
    <w:rsid w:val="00117D26"/>
    <w:rsid w:val="001206C4"/>
    <w:rsid w:val="001272BD"/>
    <w:rsid w:val="00130436"/>
    <w:rsid w:val="00131274"/>
    <w:rsid w:val="00140172"/>
    <w:rsid w:val="001413D1"/>
    <w:rsid w:val="00143106"/>
    <w:rsid w:val="00144DD7"/>
    <w:rsid w:val="00144EA4"/>
    <w:rsid w:val="00150A9E"/>
    <w:rsid w:val="00154065"/>
    <w:rsid w:val="00154B16"/>
    <w:rsid w:val="00156424"/>
    <w:rsid w:val="00161EF9"/>
    <w:rsid w:val="00166123"/>
    <w:rsid w:val="001678C9"/>
    <w:rsid w:val="001714B0"/>
    <w:rsid w:val="00174550"/>
    <w:rsid w:val="001753D6"/>
    <w:rsid w:val="00186A2F"/>
    <w:rsid w:val="001912B1"/>
    <w:rsid w:val="0019255E"/>
    <w:rsid w:val="00195135"/>
    <w:rsid w:val="001974A8"/>
    <w:rsid w:val="001A0127"/>
    <w:rsid w:val="001A284A"/>
    <w:rsid w:val="001A4E5F"/>
    <w:rsid w:val="001B1E0B"/>
    <w:rsid w:val="001B6364"/>
    <w:rsid w:val="001B780C"/>
    <w:rsid w:val="001B7C05"/>
    <w:rsid w:val="001B7CA9"/>
    <w:rsid w:val="001C14EE"/>
    <w:rsid w:val="001C2242"/>
    <w:rsid w:val="001C2DD1"/>
    <w:rsid w:val="001C2E5B"/>
    <w:rsid w:val="001D75BA"/>
    <w:rsid w:val="001E1468"/>
    <w:rsid w:val="001E1EE2"/>
    <w:rsid w:val="001E4117"/>
    <w:rsid w:val="001E45D1"/>
    <w:rsid w:val="001E5FF9"/>
    <w:rsid w:val="001F0C2E"/>
    <w:rsid w:val="002015B8"/>
    <w:rsid w:val="002017F1"/>
    <w:rsid w:val="00202142"/>
    <w:rsid w:val="00206E0A"/>
    <w:rsid w:val="00210EC8"/>
    <w:rsid w:val="002176F5"/>
    <w:rsid w:val="00220DBB"/>
    <w:rsid w:val="0022112C"/>
    <w:rsid w:val="0022615C"/>
    <w:rsid w:val="0023029C"/>
    <w:rsid w:val="00233F45"/>
    <w:rsid w:val="002351AF"/>
    <w:rsid w:val="00240550"/>
    <w:rsid w:val="00251338"/>
    <w:rsid w:val="002523E6"/>
    <w:rsid w:val="002527EB"/>
    <w:rsid w:val="00252E83"/>
    <w:rsid w:val="00254183"/>
    <w:rsid w:val="002623AD"/>
    <w:rsid w:val="002671EC"/>
    <w:rsid w:val="00267EE9"/>
    <w:rsid w:val="002766DC"/>
    <w:rsid w:val="00277262"/>
    <w:rsid w:val="00280B37"/>
    <w:rsid w:val="00284462"/>
    <w:rsid w:val="00285197"/>
    <w:rsid w:val="002862BD"/>
    <w:rsid w:val="00287E7B"/>
    <w:rsid w:val="0029073B"/>
    <w:rsid w:val="0029315F"/>
    <w:rsid w:val="00293E18"/>
    <w:rsid w:val="00296B3C"/>
    <w:rsid w:val="002A04EC"/>
    <w:rsid w:val="002A7406"/>
    <w:rsid w:val="002B0D1B"/>
    <w:rsid w:val="002B12AB"/>
    <w:rsid w:val="002B1F72"/>
    <w:rsid w:val="002B26BF"/>
    <w:rsid w:val="002C0B3F"/>
    <w:rsid w:val="002C2FF3"/>
    <w:rsid w:val="002C5949"/>
    <w:rsid w:val="002C68A9"/>
    <w:rsid w:val="002D4684"/>
    <w:rsid w:val="002D4F0E"/>
    <w:rsid w:val="002D5656"/>
    <w:rsid w:val="002D571D"/>
    <w:rsid w:val="002D7390"/>
    <w:rsid w:val="002E5295"/>
    <w:rsid w:val="002E5D21"/>
    <w:rsid w:val="002F0157"/>
    <w:rsid w:val="002F4F93"/>
    <w:rsid w:val="00317C98"/>
    <w:rsid w:val="003208F2"/>
    <w:rsid w:val="00322C5C"/>
    <w:rsid w:val="00323F8E"/>
    <w:rsid w:val="00324840"/>
    <w:rsid w:val="003255B3"/>
    <w:rsid w:val="003323BD"/>
    <w:rsid w:val="0033327A"/>
    <w:rsid w:val="00333451"/>
    <w:rsid w:val="00333EB7"/>
    <w:rsid w:val="0033474E"/>
    <w:rsid w:val="003456DC"/>
    <w:rsid w:val="00346238"/>
    <w:rsid w:val="00347FF3"/>
    <w:rsid w:val="003500DB"/>
    <w:rsid w:val="00351376"/>
    <w:rsid w:val="00356AF4"/>
    <w:rsid w:val="003614BE"/>
    <w:rsid w:val="00365486"/>
    <w:rsid w:val="003670CF"/>
    <w:rsid w:val="00372B89"/>
    <w:rsid w:val="00375C07"/>
    <w:rsid w:val="003775CB"/>
    <w:rsid w:val="00381105"/>
    <w:rsid w:val="00381884"/>
    <w:rsid w:val="0038198D"/>
    <w:rsid w:val="00381DE7"/>
    <w:rsid w:val="00382CEC"/>
    <w:rsid w:val="00385C30"/>
    <w:rsid w:val="0038748F"/>
    <w:rsid w:val="0038754E"/>
    <w:rsid w:val="00387DC2"/>
    <w:rsid w:val="00390F19"/>
    <w:rsid w:val="00392352"/>
    <w:rsid w:val="00392841"/>
    <w:rsid w:val="00395428"/>
    <w:rsid w:val="003A237B"/>
    <w:rsid w:val="003A35B7"/>
    <w:rsid w:val="003A532A"/>
    <w:rsid w:val="003A7478"/>
    <w:rsid w:val="003A7799"/>
    <w:rsid w:val="003B0DAB"/>
    <w:rsid w:val="003B1C57"/>
    <w:rsid w:val="003B6617"/>
    <w:rsid w:val="003C250A"/>
    <w:rsid w:val="003C332C"/>
    <w:rsid w:val="003C489F"/>
    <w:rsid w:val="003C5B33"/>
    <w:rsid w:val="003D1954"/>
    <w:rsid w:val="003D3431"/>
    <w:rsid w:val="003E0D24"/>
    <w:rsid w:val="003E0FCB"/>
    <w:rsid w:val="003E140B"/>
    <w:rsid w:val="003E3837"/>
    <w:rsid w:val="003E3C95"/>
    <w:rsid w:val="003E55E1"/>
    <w:rsid w:val="003E6830"/>
    <w:rsid w:val="003E6CF0"/>
    <w:rsid w:val="003E6D5D"/>
    <w:rsid w:val="003F3297"/>
    <w:rsid w:val="003F5FEE"/>
    <w:rsid w:val="003F6A06"/>
    <w:rsid w:val="003F7355"/>
    <w:rsid w:val="00401483"/>
    <w:rsid w:val="00403683"/>
    <w:rsid w:val="004062E0"/>
    <w:rsid w:val="00410292"/>
    <w:rsid w:val="004110A4"/>
    <w:rsid w:val="0041201C"/>
    <w:rsid w:val="0041356F"/>
    <w:rsid w:val="00414972"/>
    <w:rsid w:val="00415355"/>
    <w:rsid w:val="00416188"/>
    <w:rsid w:val="00421E91"/>
    <w:rsid w:val="00423E06"/>
    <w:rsid w:val="0042478E"/>
    <w:rsid w:val="00425521"/>
    <w:rsid w:val="00425937"/>
    <w:rsid w:val="00425E72"/>
    <w:rsid w:val="00426573"/>
    <w:rsid w:val="00437A9E"/>
    <w:rsid w:val="0044495B"/>
    <w:rsid w:val="004459B4"/>
    <w:rsid w:val="00446858"/>
    <w:rsid w:val="00446D40"/>
    <w:rsid w:val="00451A61"/>
    <w:rsid w:val="00460CF3"/>
    <w:rsid w:val="00475FF6"/>
    <w:rsid w:val="0047791A"/>
    <w:rsid w:val="00482176"/>
    <w:rsid w:val="004853FC"/>
    <w:rsid w:val="00493623"/>
    <w:rsid w:val="004A2965"/>
    <w:rsid w:val="004A4473"/>
    <w:rsid w:val="004A75F5"/>
    <w:rsid w:val="004B1B8E"/>
    <w:rsid w:val="004B2A3A"/>
    <w:rsid w:val="004B2D54"/>
    <w:rsid w:val="004B34DF"/>
    <w:rsid w:val="004B69B4"/>
    <w:rsid w:val="004B6B3E"/>
    <w:rsid w:val="004C3263"/>
    <w:rsid w:val="004C7DA9"/>
    <w:rsid w:val="004D2307"/>
    <w:rsid w:val="004D4707"/>
    <w:rsid w:val="004D7727"/>
    <w:rsid w:val="004E145F"/>
    <w:rsid w:val="004E16BA"/>
    <w:rsid w:val="004E392A"/>
    <w:rsid w:val="004E472E"/>
    <w:rsid w:val="004E6CD2"/>
    <w:rsid w:val="004E725D"/>
    <w:rsid w:val="004E7D91"/>
    <w:rsid w:val="004F2FAA"/>
    <w:rsid w:val="004F44DE"/>
    <w:rsid w:val="004F4DBA"/>
    <w:rsid w:val="004F53F9"/>
    <w:rsid w:val="0050191B"/>
    <w:rsid w:val="00501CEF"/>
    <w:rsid w:val="00503821"/>
    <w:rsid w:val="00522F6F"/>
    <w:rsid w:val="00523BD9"/>
    <w:rsid w:val="00532C3D"/>
    <w:rsid w:val="00536002"/>
    <w:rsid w:val="00541029"/>
    <w:rsid w:val="00546883"/>
    <w:rsid w:val="00546B97"/>
    <w:rsid w:val="00547C11"/>
    <w:rsid w:val="0055382D"/>
    <w:rsid w:val="00557EC0"/>
    <w:rsid w:val="00564D50"/>
    <w:rsid w:val="00572BBF"/>
    <w:rsid w:val="00573B69"/>
    <w:rsid w:val="00581BF5"/>
    <w:rsid w:val="00584BD6"/>
    <w:rsid w:val="005856EA"/>
    <w:rsid w:val="00585A9F"/>
    <w:rsid w:val="0058659D"/>
    <w:rsid w:val="00587302"/>
    <w:rsid w:val="00587757"/>
    <w:rsid w:val="00587D30"/>
    <w:rsid w:val="00587D98"/>
    <w:rsid w:val="005900E2"/>
    <w:rsid w:val="00593292"/>
    <w:rsid w:val="005A06F7"/>
    <w:rsid w:val="005A0E5A"/>
    <w:rsid w:val="005A2C43"/>
    <w:rsid w:val="005A433A"/>
    <w:rsid w:val="005A7AC5"/>
    <w:rsid w:val="005B2E14"/>
    <w:rsid w:val="005B3B23"/>
    <w:rsid w:val="005B3DEF"/>
    <w:rsid w:val="005B4F41"/>
    <w:rsid w:val="005B5403"/>
    <w:rsid w:val="005B64B7"/>
    <w:rsid w:val="005C0281"/>
    <w:rsid w:val="005C0DA5"/>
    <w:rsid w:val="005C18A1"/>
    <w:rsid w:val="005D00FD"/>
    <w:rsid w:val="005D3A57"/>
    <w:rsid w:val="005D646C"/>
    <w:rsid w:val="005D695A"/>
    <w:rsid w:val="005D69B9"/>
    <w:rsid w:val="005D7E75"/>
    <w:rsid w:val="005E6C64"/>
    <w:rsid w:val="005F409C"/>
    <w:rsid w:val="005F6B71"/>
    <w:rsid w:val="005F78CB"/>
    <w:rsid w:val="0060096E"/>
    <w:rsid w:val="0060234D"/>
    <w:rsid w:val="00602FA0"/>
    <w:rsid w:val="00603E61"/>
    <w:rsid w:val="00616C7E"/>
    <w:rsid w:val="00620BDB"/>
    <w:rsid w:val="0062138E"/>
    <w:rsid w:val="00625016"/>
    <w:rsid w:val="0062647D"/>
    <w:rsid w:val="00633032"/>
    <w:rsid w:val="00635F82"/>
    <w:rsid w:val="00635FCE"/>
    <w:rsid w:val="00636B79"/>
    <w:rsid w:val="00641E2F"/>
    <w:rsid w:val="00643E9B"/>
    <w:rsid w:val="00644BF8"/>
    <w:rsid w:val="0065100B"/>
    <w:rsid w:val="0065125A"/>
    <w:rsid w:val="0065232E"/>
    <w:rsid w:val="00652C46"/>
    <w:rsid w:val="00653DE2"/>
    <w:rsid w:val="00654904"/>
    <w:rsid w:val="006552E6"/>
    <w:rsid w:val="00662D7E"/>
    <w:rsid w:val="00664710"/>
    <w:rsid w:val="00665A4C"/>
    <w:rsid w:val="00665F03"/>
    <w:rsid w:val="006666F2"/>
    <w:rsid w:val="006678A3"/>
    <w:rsid w:val="00671BFE"/>
    <w:rsid w:val="00672C38"/>
    <w:rsid w:val="006737EF"/>
    <w:rsid w:val="00682D35"/>
    <w:rsid w:val="00683E68"/>
    <w:rsid w:val="00695984"/>
    <w:rsid w:val="006A2471"/>
    <w:rsid w:val="006A5121"/>
    <w:rsid w:val="006A5456"/>
    <w:rsid w:val="006A6217"/>
    <w:rsid w:val="006A6C47"/>
    <w:rsid w:val="006A74B6"/>
    <w:rsid w:val="006A7738"/>
    <w:rsid w:val="006B04CC"/>
    <w:rsid w:val="006C0300"/>
    <w:rsid w:val="006C0A9D"/>
    <w:rsid w:val="006C4643"/>
    <w:rsid w:val="006D071C"/>
    <w:rsid w:val="006D1EE8"/>
    <w:rsid w:val="006E76D3"/>
    <w:rsid w:val="006F126D"/>
    <w:rsid w:val="006F1961"/>
    <w:rsid w:val="006F726D"/>
    <w:rsid w:val="00704893"/>
    <w:rsid w:val="00706DEC"/>
    <w:rsid w:val="00711067"/>
    <w:rsid w:val="007143A3"/>
    <w:rsid w:val="00721D5B"/>
    <w:rsid w:val="00722FBD"/>
    <w:rsid w:val="00730EE1"/>
    <w:rsid w:val="00736ED1"/>
    <w:rsid w:val="00740DAE"/>
    <w:rsid w:val="007432FB"/>
    <w:rsid w:val="00750C8D"/>
    <w:rsid w:val="007514DB"/>
    <w:rsid w:val="00752F86"/>
    <w:rsid w:val="00753A5F"/>
    <w:rsid w:val="00757DB2"/>
    <w:rsid w:val="0076057B"/>
    <w:rsid w:val="007610ED"/>
    <w:rsid w:val="00761577"/>
    <w:rsid w:val="00762883"/>
    <w:rsid w:val="00766D87"/>
    <w:rsid w:val="00766F53"/>
    <w:rsid w:val="00767CCF"/>
    <w:rsid w:val="00776D8E"/>
    <w:rsid w:val="00777C8C"/>
    <w:rsid w:val="00781E1F"/>
    <w:rsid w:val="007846E2"/>
    <w:rsid w:val="00790DA3"/>
    <w:rsid w:val="0079204F"/>
    <w:rsid w:val="00792ECA"/>
    <w:rsid w:val="00795C0D"/>
    <w:rsid w:val="007B1D15"/>
    <w:rsid w:val="007B4932"/>
    <w:rsid w:val="007B4FF2"/>
    <w:rsid w:val="007B7210"/>
    <w:rsid w:val="007B7E93"/>
    <w:rsid w:val="007C09F8"/>
    <w:rsid w:val="007C1DB0"/>
    <w:rsid w:val="007C4205"/>
    <w:rsid w:val="007C429B"/>
    <w:rsid w:val="007C68F3"/>
    <w:rsid w:val="007D6ACE"/>
    <w:rsid w:val="007E4EFB"/>
    <w:rsid w:val="007F31B9"/>
    <w:rsid w:val="007F5B12"/>
    <w:rsid w:val="008014BB"/>
    <w:rsid w:val="00807BA9"/>
    <w:rsid w:val="008113B4"/>
    <w:rsid w:val="00814FB4"/>
    <w:rsid w:val="008158AC"/>
    <w:rsid w:val="008160D1"/>
    <w:rsid w:val="00827C27"/>
    <w:rsid w:val="00830862"/>
    <w:rsid w:val="00833728"/>
    <w:rsid w:val="0083446D"/>
    <w:rsid w:val="008412E7"/>
    <w:rsid w:val="00845B00"/>
    <w:rsid w:val="0084732B"/>
    <w:rsid w:val="008567EA"/>
    <w:rsid w:val="0086055A"/>
    <w:rsid w:val="008624A2"/>
    <w:rsid w:val="00862BE3"/>
    <w:rsid w:val="00863ACD"/>
    <w:rsid w:val="0087752E"/>
    <w:rsid w:val="00881F07"/>
    <w:rsid w:val="00883866"/>
    <w:rsid w:val="008868D7"/>
    <w:rsid w:val="00886C28"/>
    <w:rsid w:val="008871A5"/>
    <w:rsid w:val="00890390"/>
    <w:rsid w:val="00892429"/>
    <w:rsid w:val="00896AC4"/>
    <w:rsid w:val="00896EA3"/>
    <w:rsid w:val="008A36FF"/>
    <w:rsid w:val="008B0FAD"/>
    <w:rsid w:val="008B351B"/>
    <w:rsid w:val="008B3D0F"/>
    <w:rsid w:val="008B4FB7"/>
    <w:rsid w:val="008D1041"/>
    <w:rsid w:val="008D33D7"/>
    <w:rsid w:val="008D5BA2"/>
    <w:rsid w:val="008D5C97"/>
    <w:rsid w:val="008D6BDB"/>
    <w:rsid w:val="008D726F"/>
    <w:rsid w:val="008D72EC"/>
    <w:rsid w:val="008D76FE"/>
    <w:rsid w:val="008E0AAC"/>
    <w:rsid w:val="008E159D"/>
    <w:rsid w:val="008E1758"/>
    <w:rsid w:val="008E2E53"/>
    <w:rsid w:val="008E37B2"/>
    <w:rsid w:val="008E440D"/>
    <w:rsid w:val="008E6286"/>
    <w:rsid w:val="008E70DC"/>
    <w:rsid w:val="008E77E9"/>
    <w:rsid w:val="008F15BB"/>
    <w:rsid w:val="008F7E36"/>
    <w:rsid w:val="0090000A"/>
    <w:rsid w:val="009062B8"/>
    <w:rsid w:val="0091050C"/>
    <w:rsid w:val="0091297A"/>
    <w:rsid w:val="00912D38"/>
    <w:rsid w:val="00912FCC"/>
    <w:rsid w:val="00915982"/>
    <w:rsid w:val="0092710C"/>
    <w:rsid w:val="00927148"/>
    <w:rsid w:val="00927A2F"/>
    <w:rsid w:val="0093361C"/>
    <w:rsid w:val="00933CA0"/>
    <w:rsid w:val="00936C17"/>
    <w:rsid w:val="00937620"/>
    <w:rsid w:val="0093770A"/>
    <w:rsid w:val="009422E0"/>
    <w:rsid w:val="00942FF9"/>
    <w:rsid w:val="00943883"/>
    <w:rsid w:val="009447CA"/>
    <w:rsid w:val="00944951"/>
    <w:rsid w:val="00951BA5"/>
    <w:rsid w:val="00952553"/>
    <w:rsid w:val="00956F64"/>
    <w:rsid w:val="00972382"/>
    <w:rsid w:val="00974075"/>
    <w:rsid w:val="0097669D"/>
    <w:rsid w:val="00976A55"/>
    <w:rsid w:val="009776F3"/>
    <w:rsid w:val="009831E0"/>
    <w:rsid w:val="0098546F"/>
    <w:rsid w:val="00992590"/>
    <w:rsid w:val="00993387"/>
    <w:rsid w:val="009962E9"/>
    <w:rsid w:val="009972A9"/>
    <w:rsid w:val="0099797C"/>
    <w:rsid w:val="009A1CB9"/>
    <w:rsid w:val="009B3CBE"/>
    <w:rsid w:val="009B48FE"/>
    <w:rsid w:val="009B4D02"/>
    <w:rsid w:val="009B5C7A"/>
    <w:rsid w:val="009B70F9"/>
    <w:rsid w:val="009C24A3"/>
    <w:rsid w:val="009C2C69"/>
    <w:rsid w:val="009C3EA1"/>
    <w:rsid w:val="009D1331"/>
    <w:rsid w:val="009D3FC9"/>
    <w:rsid w:val="009D7DC3"/>
    <w:rsid w:val="009E1415"/>
    <w:rsid w:val="009E2216"/>
    <w:rsid w:val="009F389A"/>
    <w:rsid w:val="009F3BBD"/>
    <w:rsid w:val="009F5081"/>
    <w:rsid w:val="00A00885"/>
    <w:rsid w:val="00A00D71"/>
    <w:rsid w:val="00A01A3F"/>
    <w:rsid w:val="00A01C4B"/>
    <w:rsid w:val="00A01DDB"/>
    <w:rsid w:val="00A04284"/>
    <w:rsid w:val="00A068FB"/>
    <w:rsid w:val="00A12492"/>
    <w:rsid w:val="00A13C1A"/>
    <w:rsid w:val="00A14C0A"/>
    <w:rsid w:val="00A217B0"/>
    <w:rsid w:val="00A22C70"/>
    <w:rsid w:val="00A23262"/>
    <w:rsid w:val="00A24345"/>
    <w:rsid w:val="00A27EF3"/>
    <w:rsid w:val="00A321CA"/>
    <w:rsid w:val="00A40D47"/>
    <w:rsid w:val="00A42A1D"/>
    <w:rsid w:val="00A4395D"/>
    <w:rsid w:val="00A46720"/>
    <w:rsid w:val="00A4769E"/>
    <w:rsid w:val="00A50C92"/>
    <w:rsid w:val="00A514AC"/>
    <w:rsid w:val="00A60E9B"/>
    <w:rsid w:val="00A61BCA"/>
    <w:rsid w:val="00A64FE2"/>
    <w:rsid w:val="00A71523"/>
    <w:rsid w:val="00A72132"/>
    <w:rsid w:val="00A73BB0"/>
    <w:rsid w:val="00A740AD"/>
    <w:rsid w:val="00A80166"/>
    <w:rsid w:val="00A80428"/>
    <w:rsid w:val="00A90C1A"/>
    <w:rsid w:val="00A912FD"/>
    <w:rsid w:val="00A9568F"/>
    <w:rsid w:val="00AA606F"/>
    <w:rsid w:val="00AB13AB"/>
    <w:rsid w:val="00AB1932"/>
    <w:rsid w:val="00AB3D3D"/>
    <w:rsid w:val="00AB5F1D"/>
    <w:rsid w:val="00AB7EF7"/>
    <w:rsid w:val="00AC2B11"/>
    <w:rsid w:val="00AC2DBD"/>
    <w:rsid w:val="00AC4EF2"/>
    <w:rsid w:val="00AD0397"/>
    <w:rsid w:val="00AD25D8"/>
    <w:rsid w:val="00AD3429"/>
    <w:rsid w:val="00AD3A81"/>
    <w:rsid w:val="00AD4D7F"/>
    <w:rsid w:val="00AE3971"/>
    <w:rsid w:val="00AE4586"/>
    <w:rsid w:val="00AE75DC"/>
    <w:rsid w:val="00AF1BFB"/>
    <w:rsid w:val="00AF63E4"/>
    <w:rsid w:val="00AF6FB4"/>
    <w:rsid w:val="00B109A5"/>
    <w:rsid w:val="00B13CD1"/>
    <w:rsid w:val="00B172B9"/>
    <w:rsid w:val="00B20741"/>
    <w:rsid w:val="00B21452"/>
    <w:rsid w:val="00B26B7D"/>
    <w:rsid w:val="00B316E7"/>
    <w:rsid w:val="00B33E62"/>
    <w:rsid w:val="00B34FC6"/>
    <w:rsid w:val="00B35767"/>
    <w:rsid w:val="00B35EEB"/>
    <w:rsid w:val="00B40009"/>
    <w:rsid w:val="00B4106C"/>
    <w:rsid w:val="00B5149D"/>
    <w:rsid w:val="00B516F1"/>
    <w:rsid w:val="00B52679"/>
    <w:rsid w:val="00B52BE8"/>
    <w:rsid w:val="00B61644"/>
    <w:rsid w:val="00B63B9E"/>
    <w:rsid w:val="00B64F18"/>
    <w:rsid w:val="00B71899"/>
    <w:rsid w:val="00B81693"/>
    <w:rsid w:val="00B8412B"/>
    <w:rsid w:val="00B90004"/>
    <w:rsid w:val="00B9312B"/>
    <w:rsid w:val="00B961D8"/>
    <w:rsid w:val="00BA1DA4"/>
    <w:rsid w:val="00BB5789"/>
    <w:rsid w:val="00BC72D3"/>
    <w:rsid w:val="00BD0DE7"/>
    <w:rsid w:val="00BD4D5F"/>
    <w:rsid w:val="00BE448E"/>
    <w:rsid w:val="00BE7140"/>
    <w:rsid w:val="00BF54D8"/>
    <w:rsid w:val="00BF5A31"/>
    <w:rsid w:val="00C1005C"/>
    <w:rsid w:val="00C173F0"/>
    <w:rsid w:val="00C20BAB"/>
    <w:rsid w:val="00C20C47"/>
    <w:rsid w:val="00C23A4F"/>
    <w:rsid w:val="00C324A3"/>
    <w:rsid w:val="00C411D4"/>
    <w:rsid w:val="00C4164C"/>
    <w:rsid w:val="00C45732"/>
    <w:rsid w:val="00C46B3C"/>
    <w:rsid w:val="00C47AB4"/>
    <w:rsid w:val="00C51820"/>
    <w:rsid w:val="00C51DE6"/>
    <w:rsid w:val="00C52F89"/>
    <w:rsid w:val="00C56E87"/>
    <w:rsid w:val="00C60B0A"/>
    <w:rsid w:val="00C619DA"/>
    <w:rsid w:val="00C6327D"/>
    <w:rsid w:val="00C663EB"/>
    <w:rsid w:val="00C67AA9"/>
    <w:rsid w:val="00C71B31"/>
    <w:rsid w:val="00C71FFD"/>
    <w:rsid w:val="00C763DD"/>
    <w:rsid w:val="00C779C8"/>
    <w:rsid w:val="00C82AAD"/>
    <w:rsid w:val="00C82E57"/>
    <w:rsid w:val="00C83804"/>
    <w:rsid w:val="00C83DBC"/>
    <w:rsid w:val="00C84594"/>
    <w:rsid w:val="00C857E3"/>
    <w:rsid w:val="00C921A9"/>
    <w:rsid w:val="00C9365A"/>
    <w:rsid w:val="00C93A48"/>
    <w:rsid w:val="00C95BD0"/>
    <w:rsid w:val="00CA0A9E"/>
    <w:rsid w:val="00CA2952"/>
    <w:rsid w:val="00CB0896"/>
    <w:rsid w:val="00CB0FA2"/>
    <w:rsid w:val="00CB1D97"/>
    <w:rsid w:val="00CB2C2D"/>
    <w:rsid w:val="00CC0D44"/>
    <w:rsid w:val="00CC52AA"/>
    <w:rsid w:val="00CD1438"/>
    <w:rsid w:val="00CD2A80"/>
    <w:rsid w:val="00CE0387"/>
    <w:rsid w:val="00CE4D24"/>
    <w:rsid w:val="00CE7BF3"/>
    <w:rsid w:val="00CF403E"/>
    <w:rsid w:val="00CF596C"/>
    <w:rsid w:val="00D00A2A"/>
    <w:rsid w:val="00D0182B"/>
    <w:rsid w:val="00D0295E"/>
    <w:rsid w:val="00D02DEB"/>
    <w:rsid w:val="00D041B7"/>
    <w:rsid w:val="00D074FA"/>
    <w:rsid w:val="00D10770"/>
    <w:rsid w:val="00D112A4"/>
    <w:rsid w:val="00D1160F"/>
    <w:rsid w:val="00D222C9"/>
    <w:rsid w:val="00D22858"/>
    <w:rsid w:val="00D24827"/>
    <w:rsid w:val="00D32ABB"/>
    <w:rsid w:val="00D342E4"/>
    <w:rsid w:val="00D35444"/>
    <w:rsid w:val="00D45405"/>
    <w:rsid w:val="00D46F96"/>
    <w:rsid w:val="00D57C18"/>
    <w:rsid w:val="00D6348A"/>
    <w:rsid w:val="00D71460"/>
    <w:rsid w:val="00D73C49"/>
    <w:rsid w:val="00D767A2"/>
    <w:rsid w:val="00D83010"/>
    <w:rsid w:val="00D91162"/>
    <w:rsid w:val="00D91F90"/>
    <w:rsid w:val="00D922E0"/>
    <w:rsid w:val="00DA0F5F"/>
    <w:rsid w:val="00DA11B8"/>
    <w:rsid w:val="00DA6B1A"/>
    <w:rsid w:val="00DA7308"/>
    <w:rsid w:val="00DB0B78"/>
    <w:rsid w:val="00DB40E8"/>
    <w:rsid w:val="00DB6075"/>
    <w:rsid w:val="00DC2F14"/>
    <w:rsid w:val="00DD024C"/>
    <w:rsid w:val="00DD1707"/>
    <w:rsid w:val="00DD3C34"/>
    <w:rsid w:val="00DE1ED6"/>
    <w:rsid w:val="00DE663D"/>
    <w:rsid w:val="00DF0C1E"/>
    <w:rsid w:val="00DF7313"/>
    <w:rsid w:val="00DF7EEB"/>
    <w:rsid w:val="00E01775"/>
    <w:rsid w:val="00E026AC"/>
    <w:rsid w:val="00E02880"/>
    <w:rsid w:val="00E030C2"/>
    <w:rsid w:val="00E03B8C"/>
    <w:rsid w:val="00E06866"/>
    <w:rsid w:val="00E07FD2"/>
    <w:rsid w:val="00E10A5A"/>
    <w:rsid w:val="00E11A15"/>
    <w:rsid w:val="00E17CF2"/>
    <w:rsid w:val="00E229C1"/>
    <w:rsid w:val="00E2384D"/>
    <w:rsid w:val="00E25EE6"/>
    <w:rsid w:val="00E262C6"/>
    <w:rsid w:val="00E303AB"/>
    <w:rsid w:val="00E30EE9"/>
    <w:rsid w:val="00E3290F"/>
    <w:rsid w:val="00E354C8"/>
    <w:rsid w:val="00E44AB7"/>
    <w:rsid w:val="00E46A8A"/>
    <w:rsid w:val="00E57CA9"/>
    <w:rsid w:val="00E67C48"/>
    <w:rsid w:val="00E720A8"/>
    <w:rsid w:val="00E74AEC"/>
    <w:rsid w:val="00E74D89"/>
    <w:rsid w:val="00E75D38"/>
    <w:rsid w:val="00E76BB3"/>
    <w:rsid w:val="00E82FA0"/>
    <w:rsid w:val="00E854BC"/>
    <w:rsid w:val="00E856C0"/>
    <w:rsid w:val="00E90316"/>
    <w:rsid w:val="00E94315"/>
    <w:rsid w:val="00E96C37"/>
    <w:rsid w:val="00EA4202"/>
    <w:rsid w:val="00EB256A"/>
    <w:rsid w:val="00EB462F"/>
    <w:rsid w:val="00EB69CE"/>
    <w:rsid w:val="00EB721A"/>
    <w:rsid w:val="00EB791E"/>
    <w:rsid w:val="00EC168E"/>
    <w:rsid w:val="00EC6DF7"/>
    <w:rsid w:val="00ED582B"/>
    <w:rsid w:val="00ED677E"/>
    <w:rsid w:val="00EE01E6"/>
    <w:rsid w:val="00EE04A6"/>
    <w:rsid w:val="00EE41DB"/>
    <w:rsid w:val="00EF1B8F"/>
    <w:rsid w:val="00EF4E93"/>
    <w:rsid w:val="00EF64A7"/>
    <w:rsid w:val="00EF6CD3"/>
    <w:rsid w:val="00F01CF5"/>
    <w:rsid w:val="00F06299"/>
    <w:rsid w:val="00F07A6F"/>
    <w:rsid w:val="00F129F0"/>
    <w:rsid w:val="00F12E28"/>
    <w:rsid w:val="00F14D69"/>
    <w:rsid w:val="00F15617"/>
    <w:rsid w:val="00F16202"/>
    <w:rsid w:val="00F22C26"/>
    <w:rsid w:val="00F23030"/>
    <w:rsid w:val="00F25C39"/>
    <w:rsid w:val="00F26685"/>
    <w:rsid w:val="00F3027A"/>
    <w:rsid w:val="00F3095E"/>
    <w:rsid w:val="00F32535"/>
    <w:rsid w:val="00F3404D"/>
    <w:rsid w:val="00F35749"/>
    <w:rsid w:val="00F4025A"/>
    <w:rsid w:val="00F40762"/>
    <w:rsid w:val="00F41CAA"/>
    <w:rsid w:val="00F41F2D"/>
    <w:rsid w:val="00F43895"/>
    <w:rsid w:val="00F44F90"/>
    <w:rsid w:val="00F45006"/>
    <w:rsid w:val="00F459AC"/>
    <w:rsid w:val="00F46882"/>
    <w:rsid w:val="00F50BAE"/>
    <w:rsid w:val="00F5149D"/>
    <w:rsid w:val="00F56F3A"/>
    <w:rsid w:val="00F73728"/>
    <w:rsid w:val="00F77310"/>
    <w:rsid w:val="00F81A4A"/>
    <w:rsid w:val="00F81B03"/>
    <w:rsid w:val="00F82CD7"/>
    <w:rsid w:val="00F8447B"/>
    <w:rsid w:val="00F85157"/>
    <w:rsid w:val="00F85C1F"/>
    <w:rsid w:val="00F92159"/>
    <w:rsid w:val="00F9790A"/>
    <w:rsid w:val="00FA0373"/>
    <w:rsid w:val="00FA6308"/>
    <w:rsid w:val="00FB15D4"/>
    <w:rsid w:val="00FB2A27"/>
    <w:rsid w:val="00FB4750"/>
    <w:rsid w:val="00FB5EB1"/>
    <w:rsid w:val="00FC000B"/>
    <w:rsid w:val="00FC1DB1"/>
    <w:rsid w:val="00FC791E"/>
    <w:rsid w:val="00FD2B97"/>
    <w:rsid w:val="00FE142C"/>
    <w:rsid w:val="00FE444F"/>
    <w:rsid w:val="00FF1CCB"/>
    <w:rsid w:val="00FF43C5"/>
    <w:rsid w:val="00FF5FE7"/>
    <w:rsid w:val="00FF79C6"/>
    <w:rsid w:val="00FF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D21EAC"/>
  <w15:chartTrackingRefBased/>
  <w15:docId w15:val="{DE9AEC7E-8EBA-EB4D-9A91-53FBFC04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F18"/>
    <w:rPr>
      <w:rFonts w:eastAsiaTheme="majorEastAsia" w:cstheme="majorBidi"/>
      <w:color w:val="272727" w:themeColor="text1" w:themeTint="D8"/>
    </w:rPr>
  </w:style>
  <w:style w:type="paragraph" w:styleId="Title">
    <w:name w:val="Title"/>
    <w:basedOn w:val="Normal"/>
    <w:next w:val="Normal"/>
    <w:link w:val="TitleChar"/>
    <w:uiPriority w:val="10"/>
    <w:qFormat/>
    <w:rsid w:val="00B64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F18"/>
    <w:pPr>
      <w:spacing w:before="160"/>
      <w:jc w:val="center"/>
    </w:pPr>
    <w:rPr>
      <w:i/>
      <w:iCs/>
      <w:color w:val="404040" w:themeColor="text1" w:themeTint="BF"/>
    </w:rPr>
  </w:style>
  <w:style w:type="character" w:customStyle="1" w:styleId="QuoteChar">
    <w:name w:val="Quote Char"/>
    <w:basedOn w:val="DefaultParagraphFont"/>
    <w:link w:val="Quote"/>
    <w:uiPriority w:val="29"/>
    <w:rsid w:val="00B64F18"/>
    <w:rPr>
      <w:i/>
      <w:iCs/>
      <w:color w:val="404040" w:themeColor="text1" w:themeTint="BF"/>
    </w:rPr>
  </w:style>
  <w:style w:type="paragraph" w:styleId="ListParagraph">
    <w:name w:val="List Paragraph"/>
    <w:basedOn w:val="Normal"/>
    <w:link w:val="ListParagraphChar"/>
    <w:uiPriority w:val="34"/>
    <w:qFormat/>
    <w:rsid w:val="00B64F18"/>
    <w:pPr>
      <w:ind w:left="720"/>
      <w:contextualSpacing/>
    </w:pPr>
  </w:style>
  <w:style w:type="character" w:styleId="IntenseEmphasis">
    <w:name w:val="Intense Emphasis"/>
    <w:basedOn w:val="DefaultParagraphFont"/>
    <w:uiPriority w:val="21"/>
    <w:qFormat/>
    <w:rsid w:val="00B64F18"/>
    <w:rPr>
      <w:i/>
      <w:iCs/>
      <w:color w:val="0F4761" w:themeColor="accent1" w:themeShade="BF"/>
    </w:rPr>
  </w:style>
  <w:style w:type="paragraph" w:styleId="IntenseQuote">
    <w:name w:val="Intense Quote"/>
    <w:basedOn w:val="Normal"/>
    <w:next w:val="Normal"/>
    <w:link w:val="IntenseQuoteChar"/>
    <w:uiPriority w:val="30"/>
    <w:qFormat/>
    <w:rsid w:val="00B64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F18"/>
    <w:rPr>
      <w:i/>
      <w:iCs/>
      <w:color w:val="0F4761" w:themeColor="accent1" w:themeShade="BF"/>
    </w:rPr>
  </w:style>
  <w:style w:type="character" w:styleId="IntenseReference">
    <w:name w:val="Intense Reference"/>
    <w:basedOn w:val="DefaultParagraphFont"/>
    <w:uiPriority w:val="32"/>
    <w:qFormat/>
    <w:rsid w:val="00B64F18"/>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B64F18"/>
  </w:style>
  <w:style w:type="character" w:customStyle="1" w:styleId="NornalChar">
    <w:name w:val="Nornal Char"/>
    <w:basedOn w:val="DefaultParagraphFont"/>
    <w:link w:val="Nornal"/>
    <w:locked/>
    <w:rsid w:val="00B64F18"/>
    <w:rPr>
      <w:rFonts w:ascii="Arial" w:hAnsi="Arial" w:cs="Arial"/>
      <w:sz w:val="22"/>
      <w:szCs w:val="22"/>
    </w:rPr>
  </w:style>
  <w:style w:type="paragraph" w:customStyle="1" w:styleId="Nornal">
    <w:name w:val="Nornal"/>
    <w:basedOn w:val="Normal"/>
    <w:link w:val="NornalChar"/>
    <w:qFormat/>
    <w:rsid w:val="00B64F18"/>
    <w:pPr>
      <w:spacing w:line="264" w:lineRule="auto"/>
    </w:pPr>
    <w:rPr>
      <w:rFonts w:ascii="Arial" w:hAnsi="Arial" w:cs="Arial"/>
      <w:sz w:val="22"/>
      <w:szCs w:val="22"/>
    </w:rPr>
  </w:style>
  <w:style w:type="character" w:customStyle="1" w:styleId="ListparagChar">
    <w:name w:val="List parag Char"/>
    <w:basedOn w:val="ListParagraphChar"/>
    <w:link w:val="Listparag"/>
    <w:locked/>
    <w:rsid w:val="00B64F18"/>
    <w:rPr>
      <w:rFonts w:eastAsia="Times New Roman" w:cstheme="minorHAnsi"/>
      <w:color w:val="000000"/>
      <w:szCs w:val="22"/>
    </w:rPr>
  </w:style>
  <w:style w:type="paragraph" w:customStyle="1" w:styleId="Listparag">
    <w:name w:val="List parag"/>
    <w:basedOn w:val="ListParagraph"/>
    <w:link w:val="ListparagChar"/>
    <w:qFormat/>
    <w:rsid w:val="00B64F18"/>
    <w:pPr>
      <w:spacing w:after="120" w:line="264" w:lineRule="auto"/>
      <w:ind w:left="0"/>
      <w:contextualSpacing w:val="0"/>
    </w:pPr>
    <w:rPr>
      <w:rFonts w:eastAsia="Times New Roman" w:cstheme="minorHAnsi"/>
      <w:color w:val="000000"/>
      <w:szCs w:val="22"/>
    </w:rPr>
  </w:style>
  <w:style w:type="paragraph" w:styleId="Header">
    <w:name w:val="header"/>
    <w:basedOn w:val="Normal"/>
    <w:link w:val="HeaderChar"/>
    <w:uiPriority w:val="99"/>
    <w:unhideWhenUsed/>
    <w:rsid w:val="00BE7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140"/>
  </w:style>
  <w:style w:type="paragraph" w:styleId="Footer">
    <w:name w:val="footer"/>
    <w:basedOn w:val="Normal"/>
    <w:link w:val="FooterChar"/>
    <w:uiPriority w:val="99"/>
    <w:unhideWhenUsed/>
    <w:rsid w:val="00BE7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140"/>
  </w:style>
  <w:style w:type="character" w:styleId="Hyperlink">
    <w:name w:val="Hyperlink"/>
    <w:basedOn w:val="DefaultParagraphFont"/>
    <w:uiPriority w:val="99"/>
    <w:unhideWhenUsed/>
    <w:rsid w:val="00641E2F"/>
    <w:rPr>
      <w:color w:val="467886" w:themeColor="hyperlink"/>
      <w:u w:val="single"/>
    </w:rPr>
  </w:style>
  <w:style w:type="character" w:styleId="UnresolvedMention">
    <w:name w:val="Unresolved Mention"/>
    <w:basedOn w:val="DefaultParagraphFont"/>
    <w:uiPriority w:val="99"/>
    <w:semiHidden/>
    <w:unhideWhenUsed/>
    <w:rsid w:val="009962E9"/>
    <w:rPr>
      <w:color w:val="605E5C"/>
      <w:shd w:val="clear" w:color="auto" w:fill="E1DFDD"/>
    </w:rPr>
  </w:style>
  <w:style w:type="character" w:styleId="CommentReference">
    <w:name w:val="annotation reference"/>
    <w:basedOn w:val="DefaultParagraphFont"/>
    <w:uiPriority w:val="99"/>
    <w:semiHidden/>
    <w:unhideWhenUsed/>
    <w:rsid w:val="00C619DA"/>
    <w:rPr>
      <w:sz w:val="16"/>
      <w:szCs w:val="16"/>
    </w:rPr>
  </w:style>
  <w:style w:type="paragraph" w:styleId="CommentText">
    <w:name w:val="annotation text"/>
    <w:basedOn w:val="Normal"/>
    <w:link w:val="CommentTextChar"/>
    <w:uiPriority w:val="99"/>
    <w:unhideWhenUsed/>
    <w:rsid w:val="00C619DA"/>
    <w:pPr>
      <w:spacing w:line="240" w:lineRule="auto"/>
    </w:pPr>
    <w:rPr>
      <w:sz w:val="20"/>
      <w:szCs w:val="20"/>
    </w:rPr>
  </w:style>
  <w:style w:type="character" w:customStyle="1" w:styleId="CommentTextChar">
    <w:name w:val="Comment Text Char"/>
    <w:basedOn w:val="DefaultParagraphFont"/>
    <w:link w:val="CommentText"/>
    <w:uiPriority w:val="99"/>
    <w:rsid w:val="00C619DA"/>
    <w:rPr>
      <w:sz w:val="20"/>
      <w:szCs w:val="20"/>
    </w:rPr>
  </w:style>
  <w:style w:type="paragraph" w:styleId="CommentSubject">
    <w:name w:val="annotation subject"/>
    <w:basedOn w:val="CommentText"/>
    <w:next w:val="CommentText"/>
    <w:link w:val="CommentSubjectChar"/>
    <w:uiPriority w:val="99"/>
    <w:semiHidden/>
    <w:unhideWhenUsed/>
    <w:rsid w:val="00C619DA"/>
    <w:rPr>
      <w:b/>
      <w:bCs/>
    </w:rPr>
  </w:style>
  <w:style w:type="character" w:customStyle="1" w:styleId="CommentSubjectChar">
    <w:name w:val="Comment Subject Char"/>
    <w:basedOn w:val="CommentTextChar"/>
    <w:link w:val="CommentSubject"/>
    <w:uiPriority w:val="99"/>
    <w:semiHidden/>
    <w:rsid w:val="00C619D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org/uk/knowledge/factsheets/reward-factsheet/#reward"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uk/knowledge/reports/pay-performance-transparency/" TargetMode="External"/><Relationship Id="rId17" Type="http://schemas.openxmlformats.org/officeDocument/2006/relationships/hyperlink" Target="https://www.gov.uk/government/publications/minimum-wage-rates-for-2025" TargetMode="External"/><Relationship Id="rId2" Type="http://schemas.openxmlformats.org/officeDocument/2006/relationships/styles" Target="styles.xml"/><Relationship Id="rId16" Type="http://schemas.openxmlformats.org/officeDocument/2006/relationships/hyperlink" Target="https://www.cipd.org/uk/knowledge/factsheets/benefits-factsheet/#employe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evidence-reviews/incentives-recognition-practice-summary_tcm18-105466.pdf" TargetMode="External"/><Relationship Id="rId5" Type="http://schemas.openxmlformats.org/officeDocument/2006/relationships/footnotes" Target="footnotes.xml"/><Relationship Id="rId15" Type="http://schemas.openxmlformats.org/officeDocument/2006/relationships/hyperlink" Target="https://www.cipd.org/uk/knowledge/factsheets/strategic-total-factsheet/#what" TargetMode="External"/><Relationship Id="rId10" Type="http://schemas.openxmlformats.org/officeDocument/2006/relationships/hyperlink" Target="https://www.cipd.org/globalassets/media/knowledge/knowledge-hub/reports/2023-pdfs/career-wellbeing-benefits_tcm18-108773.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bitesize-research/home-work-boundaries/" TargetMode="External"/><Relationship Id="rId14" Type="http://schemas.openxmlformats.org/officeDocument/2006/relationships/hyperlink" Target="https://www.cipd.org/uk/knowledge/factsheets/pay-structures-factsheet/#what-is-pay-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5062</TotalTime>
  <Pages>12</Pages>
  <Words>4485</Words>
  <Characters>26464</Characters>
  <Application>Microsoft Office Word</Application>
  <DocSecurity>0</DocSecurity>
  <Lines>518</Lines>
  <Paragraphs>110</Paragraphs>
  <ScaleCrop>false</ScaleCrop>
  <Company/>
  <LinksUpToDate>false</LinksUpToDate>
  <CharactersWithSpaces>30839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Coff</dc:creator>
  <cp:keywords/>
  <dc:description/>
  <cp:lastModifiedBy>Clare Coff (2409781)</cp:lastModifiedBy>
  <cp:revision>823</cp:revision>
  <dcterms:created xsi:type="dcterms:W3CDTF">2025-11-26T10:00:00Z</dcterms:created>
  <dcterms:modified xsi:type="dcterms:W3CDTF">2026-02-09T23:34:00Z</dcterms:modified>
</cp:coreProperties>
</file>