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5DBD3" w14:textId="07F32DED" w:rsidR="007A6561" w:rsidRDefault="00F95244">
      <w:r>
        <w:t xml:space="preserve">                                    </w:t>
      </w:r>
      <w:r w:rsidR="00A76723">
        <w:t xml:space="preserve">                  </w:t>
      </w:r>
      <w:r>
        <w:t xml:space="preserve">      </w:t>
      </w:r>
    </w:p>
    <w:p w14:paraId="60AF12C6" w14:textId="26042396" w:rsidR="007A6561" w:rsidRPr="00C4698C" w:rsidRDefault="00E92937" w:rsidP="00E92937">
      <w:pPr>
        <w:rPr>
          <w:rFonts w:ascii="Arial" w:hAnsi="Arial" w:cs="Arial"/>
          <w:sz w:val="22"/>
          <w:szCs w:val="22"/>
        </w:rPr>
      </w:pPr>
      <w:r>
        <w:t>P1</w:t>
      </w:r>
    </w:p>
    <w:p w14:paraId="64C5BFF2" w14:textId="1A52AA7E" w:rsidR="007A6561" w:rsidRPr="00C4698C" w:rsidRDefault="00FB1205" w:rsidP="007A39CD">
      <w:pPr>
        <w:spacing w:line="360" w:lineRule="auto"/>
        <w:rPr>
          <w:rFonts w:ascii="Arial" w:hAnsi="Arial" w:cs="Arial"/>
          <w:sz w:val="22"/>
          <w:szCs w:val="22"/>
        </w:rPr>
      </w:pPr>
      <w:r w:rsidRPr="00C4698C">
        <w:rPr>
          <w:rFonts w:ascii="Arial" w:hAnsi="Arial" w:cs="Arial"/>
          <w:sz w:val="22"/>
          <w:szCs w:val="22"/>
        </w:rPr>
        <w:t>Assignm</w:t>
      </w:r>
      <w:r w:rsidR="008E21F5" w:rsidRPr="00C4698C">
        <w:rPr>
          <w:rFonts w:ascii="Arial" w:hAnsi="Arial" w:cs="Arial"/>
          <w:sz w:val="22"/>
          <w:szCs w:val="22"/>
        </w:rPr>
        <w:t xml:space="preserve">ent </w:t>
      </w:r>
    </w:p>
    <w:p w14:paraId="5DD2EE89" w14:textId="692D7F5F" w:rsidR="00576776" w:rsidRDefault="00D45372" w:rsidP="007A39CD">
      <w:pPr>
        <w:spacing w:line="360" w:lineRule="auto"/>
        <w:rPr>
          <w:rFonts w:ascii="Arial" w:hAnsi="Arial" w:cs="Arial"/>
          <w:sz w:val="22"/>
          <w:szCs w:val="22"/>
        </w:rPr>
      </w:pPr>
      <w:r w:rsidRPr="00C4698C">
        <w:rPr>
          <w:rFonts w:ascii="Arial" w:hAnsi="Arial" w:cs="Arial"/>
          <w:sz w:val="22"/>
          <w:szCs w:val="22"/>
        </w:rPr>
        <w:t>R</w:t>
      </w:r>
      <w:r w:rsidR="008D63C2" w:rsidRPr="00C4698C">
        <w:rPr>
          <w:rFonts w:ascii="Arial" w:hAnsi="Arial" w:cs="Arial"/>
          <w:sz w:val="22"/>
          <w:szCs w:val="22"/>
        </w:rPr>
        <w:t>aquel</w:t>
      </w:r>
      <w:r w:rsidR="0098307E" w:rsidRPr="00C4698C">
        <w:rPr>
          <w:rFonts w:ascii="Arial" w:hAnsi="Arial" w:cs="Arial"/>
          <w:sz w:val="22"/>
          <w:szCs w:val="22"/>
        </w:rPr>
        <w:t xml:space="preserve"> </w:t>
      </w:r>
      <w:r w:rsidR="002534A8" w:rsidRPr="00C4698C">
        <w:rPr>
          <w:rFonts w:ascii="Arial" w:hAnsi="Arial" w:cs="Arial"/>
          <w:sz w:val="22"/>
          <w:szCs w:val="22"/>
        </w:rPr>
        <w:t xml:space="preserve">Docherty </w:t>
      </w:r>
    </w:p>
    <w:p w14:paraId="586B44EF" w14:textId="2EB9C3D6" w:rsidR="00256444" w:rsidRPr="00C4698C" w:rsidRDefault="00256444" w:rsidP="007A39CD">
      <w:pPr>
        <w:spacing w:line="360" w:lineRule="auto"/>
        <w:rPr>
          <w:rFonts w:ascii="Arial" w:hAnsi="Arial" w:cs="Arial"/>
          <w:sz w:val="22"/>
          <w:szCs w:val="22"/>
        </w:rPr>
      </w:pPr>
      <w:r>
        <w:rPr>
          <w:rFonts w:ascii="Arial" w:hAnsi="Arial" w:cs="Arial"/>
          <w:sz w:val="22"/>
          <w:szCs w:val="22"/>
        </w:rPr>
        <w:t>Stu</w:t>
      </w:r>
      <w:r w:rsidR="00342DD1">
        <w:rPr>
          <w:rFonts w:ascii="Arial" w:hAnsi="Arial" w:cs="Arial"/>
          <w:sz w:val="22"/>
          <w:szCs w:val="22"/>
        </w:rPr>
        <w:t>dent number 2509927</w:t>
      </w:r>
    </w:p>
    <w:p w14:paraId="722C92C0" w14:textId="014F77EC" w:rsidR="00EE0B8A" w:rsidRPr="00C4698C" w:rsidRDefault="00CC32F0" w:rsidP="007A39CD">
      <w:pPr>
        <w:spacing w:line="360" w:lineRule="auto"/>
        <w:rPr>
          <w:rFonts w:ascii="Arial" w:hAnsi="Arial" w:cs="Arial"/>
          <w:sz w:val="22"/>
          <w:szCs w:val="22"/>
        </w:rPr>
      </w:pPr>
      <w:r w:rsidRPr="00C4698C">
        <w:rPr>
          <w:rFonts w:ascii="Arial" w:hAnsi="Arial" w:cs="Arial"/>
          <w:sz w:val="22"/>
          <w:szCs w:val="22"/>
        </w:rPr>
        <w:t>P</w:t>
      </w:r>
      <w:r w:rsidR="008F602F" w:rsidRPr="00C4698C">
        <w:rPr>
          <w:rFonts w:ascii="Arial" w:hAnsi="Arial" w:cs="Arial"/>
          <w:sz w:val="22"/>
          <w:szCs w:val="22"/>
        </w:rPr>
        <w:t xml:space="preserve">oster </w:t>
      </w:r>
      <w:r w:rsidR="00F13794" w:rsidRPr="00C4698C">
        <w:rPr>
          <w:rFonts w:ascii="Arial" w:hAnsi="Arial" w:cs="Arial"/>
          <w:sz w:val="22"/>
          <w:szCs w:val="22"/>
        </w:rPr>
        <w:t>an</w:t>
      </w:r>
      <w:r w:rsidR="00194701" w:rsidRPr="00C4698C">
        <w:rPr>
          <w:rFonts w:ascii="Arial" w:hAnsi="Arial" w:cs="Arial"/>
          <w:sz w:val="22"/>
          <w:szCs w:val="22"/>
        </w:rPr>
        <w:t>d e</w:t>
      </w:r>
      <w:r w:rsidR="00AA65C9" w:rsidRPr="00C4698C">
        <w:rPr>
          <w:rFonts w:ascii="Arial" w:hAnsi="Arial" w:cs="Arial"/>
          <w:sz w:val="22"/>
          <w:szCs w:val="22"/>
        </w:rPr>
        <w:t xml:space="preserve">ssay </w:t>
      </w:r>
    </w:p>
    <w:p w14:paraId="2DFF94B6" w14:textId="43CD9CDD" w:rsidR="00347105" w:rsidRPr="00C4698C" w:rsidRDefault="00051AB5" w:rsidP="007A39CD">
      <w:pPr>
        <w:spacing w:line="360" w:lineRule="auto"/>
        <w:rPr>
          <w:rFonts w:ascii="Arial" w:hAnsi="Arial" w:cs="Arial"/>
          <w:sz w:val="22"/>
          <w:szCs w:val="22"/>
        </w:rPr>
      </w:pPr>
      <w:r w:rsidRPr="00C4698C">
        <w:rPr>
          <w:rFonts w:ascii="Arial" w:hAnsi="Arial" w:cs="Arial"/>
          <w:sz w:val="22"/>
          <w:szCs w:val="22"/>
        </w:rPr>
        <w:t xml:space="preserve">Module code </w:t>
      </w:r>
      <w:r w:rsidR="00B401EE" w:rsidRPr="00C4698C">
        <w:rPr>
          <w:rFonts w:ascii="Arial" w:hAnsi="Arial" w:cs="Arial"/>
          <w:sz w:val="22"/>
          <w:szCs w:val="22"/>
        </w:rPr>
        <w:t>L</w:t>
      </w:r>
      <w:r w:rsidR="00105FAE" w:rsidRPr="00C4698C">
        <w:rPr>
          <w:rFonts w:ascii="Arial" w:hAnsi="Arial" w:cs="Arial"/>
          <w:sz w:val="22"/>
          <w:szCs w:val="22"/>
        </w:rPr>
        <w:t>CG</w:t>
      </w:r>
      <w:r w:rsidR="00F4215E" w:rsidRPr="00C4698C">
        <w:rPr>
          <w:rFonts w:ascii="Arial" w:hAnsi="Arial" w:cs="Arial"/>
          <w:sz w:val="22"/>
          <w:szCs w:val="22"/>
        </w:rPr>
        <w:t>S400</w:t>
      </w:r>
      <w:r w:rsidR="00FD5CB1" w:rsidRPr="00C4698C">
        <w:rPr>
          <w:rFonts w:ascii="Arial" w:hAnsi="Arial" w:cs="Arial"/>
          <w:sz w:val="22"/>
          <w:szCs w:val="22"/>
        </w:rPr>
        <w:t>3</w:t>
      </w:r>
    </w:p>
    <w:p w14:paraId="155C66EF" w14:textId="4F7ED136" w:rsidR="0091155C" w:rsidRDefault="0016624A" w:rsidP="003D6A8F">
      <w:pPr>
        <w:spacing w:line="360" w:lineRule="auto"/>
        <w:rPr>
          <w:rFonts w:ascii="Arial" w:hAnsi="Arial" w:cs="Arial"/>
          <w:sz w:val="22"/>
          <w:szCs w:val="22"/>
        </w:rPr>
      </w:pPr>
      <w:r>
        <w:rPr>
          <w:rFonts w:ascii="Arial" w:hAnsi="Arial" w:cs="Arial"/>
          <w:sz w:val="22"/>
          <w:szCs w:val="22"/>
        </w:rPr>
        <w:t xml:space="preserve">Teacher </w:t>
      </w:r>
      <w:proofErr w:type="spellStart"/>
      <w:r w:rsidR="00601A69" w:rsidRPr="00C4698C">
        <w:rPr>
          <w:rFonts w:ascii="Arial" w:hAnsi="Arial" w:cs="Arial"/>
          <w:sz w:val="22"/>
          <w:szCs w:val="22"/>
        </w:rPr>
        <w:t>W</w:t>
      </w:r>
      <w:r w:rsidR="002F20EC" w:rsidRPr="00C4698C">
        <w:rPr>
          <w:rFonts w:ascii="Arial" w:hAnsi="Arial" w:cs="Arial"/>
          <w:sz w:val="22"/>
          <w:szCs w:val="22"/>
        </w:rPr>
        <w:t>a</w:t>
      </w:r>
      <w:r w:rsidR="00676882" w:rsidRPr="00C4698C">
        <w:rPr>
          <w:rFonts w:ascii="Arial" w:hAnsi="Arial" w:cs="Arial"/>
          <w:sz w:val="22"/>
          <w:szCs w:val="22"/>
        </w:rPr>
        <w:t>fa</w:t>
      </w:r>
      <w:proofErr w:type="spellEnd"/>
      <w:r w:rsidR="00676882" w:rsidRPr="00C4698C">
        <w:rPr>
          <w:rFonts w:ascii="Arial" w:hAnsi="Arial" w:cs="Arial"/>
          <w:sz w:val="22"/>
          <w:szCs w:val="22"/>
        </w:rPr>
        <w:t xml:space="preserve"> </w:t>
      </w:r>
      <w:proofErr w:type="spellStart"/>
      <w:r w:rsidR="00FB15CF" w:rsidRPr="00C4698C">
        <w:rPr>
          <w:rFonts w:ascii="Arial" w:hAnsi="Arial" w:cs="Arial"/>
          <w:sz w:val="22"/>
          <w:szCs w:val="22"/>
        </w:rPr>
        <w:t>na</w:t>
      </w:r>
      <w:r w:rsidR="00C61F26" w:rsidRPr="00C4698C">
        <w:rPr>
          <w:rFonts w:ascii="Arial" w:hAnsi="Arial" w:cs="Arial"/>
          <w:sz w:val="22"/>
          <w:szCs w:val="22"/>
        </w:rPr>
        <w:t>si</w:t>
      </w:r>
      <w:r w:rsidR="00237479">
        <w:rPr>
          <w:rFonts w:ascii="Arial" w:hAnsi="Arial" w:cs="Arial"/>
          <w:sz w:val="22"/>
          <w:szCs w:val="22"/>
        </w:rPr>
        <w:t>r</w:t>
      </w:r>
      <w:proofErr w:type="spellEnd"/>
      <w:r w:rsidR="00237479">
        <w:rPr>
          <w:rFonts w:ascii="Arial" w:hAnsi="Arial" w:cs="Arial"/>
          <w:sz w:val="22"/>
          <w:szCs w:val="22"/>
        </w:rPr>
        <w:t xml:space="preserve"> </w:t>
      </w:r>
    </w:p>
    <w:p w14:paraId="0802D8CF" w14:textId="77777777" w:rsidR="00237479" w:rsidRDefault="00237479" w:rsidP="003D6A8F">
      <w:pPr>
        <w:spacing w:line="360" w:lineRule="auto"/>
        <w:rPr>
          <w:rFonts w:ascii="Arial" w:hAnsi="Arial" w:cs="Arial"/>
          <w:sz w:val="22"/>
          <w:szCs w:val="22"/>
        </w:rPr>
      </w:pPr>
    </w:p>
    <w:p w14:paraId="0245D772" w14:textId="77777777" w:rsidR="00237479" w:rsidRDefault="00237479" w:rsidP="003D6A8F">
      <w:pPr>
        <w:spacing w:line="360" w:lineRule="auto"/>
        <w:rPr>
          <w:rFonts w:ascii="Arial" w:hAnsi="Arial" w:cs="Arial"/>
          <w:sz w:val="22"/>
          <w:szCs w:val="22"/>
        </w:rPr>
      </w:pPr>
    </w:p>
    <w:p w14:paraId="249198DD" w14:textId="77777777" w:rsidR="00237479" w:rsidRDefault="00237479" w:rsidP="003D6A8F">
      <w:pPr>
        <w:spacing w:line="360" w:lineRule="auto"/>
        <w:rPr>
          <w:rFonts w:ascii="Arial" w:hAnsi="Arial" w:cs="Arial"/>
          <w:sz w:val="22"/>
          <w:szCs w:val="22"/>
        </w:rPr>
      </w:pPr>
    </w:p>
    <w:p w14:paraId="6600D11E" w14:textId="77777777" w:rsidR="00237479" w:rsidRDefault="00237479" w:rsidP="003D6A8F">
      <w:pPr>
        <w:spacing w:line="360" w:lineRule="auto"/>
        <w:rPr>
          <w:rFonts w:ascii="Arial" w:hAnsi="Arial" w:cs="Arial"/>
          <w:sz w:val="22"/>
          <w:szCs w:val="22"/>
        </w:rPr>
      </w:pPr>
    </w:p>
    <w:p w14:paraId="27BE6F86" w14:textId="77777777" w:rsidR="00237479" w:rsidRDefault="00237479" w:rsidP="003D6A8F">
      <w:pPr>
        <w:spacing w:line="360" w:lineRule="auto"/>
        <w:rPr>
          <w:rFonts w:ascii="Arial" w:hAnsi="Arial" w:cs="Arial"/>
          <w:sz w:val="22"/>
          <w:szCs w:val="22"/>
        </w:rPr>
      </w:pPr>
    </w:p>
    <w:p w14:paraId="7608E6D0" w14:textId="77777777" w:rsidR="00237479" w:rsidRDefault="00237479" w:rsidP="003D6A8F">
      <w:pPr>
        <w:spacing w:line="360" w:lineRule="auto"/>
        <w:rPr>
          <w:rFonts w:ascii="Arial" w:hAnsi="Arial" w:cs="Arial"/>
          <w:sz w:val="22"/>
          <w:szCs w:val="22"/>
        </w:rPr>
      </w:pPr>
    </w:p>
    <w:p w14:paraId="62429BDC" w14:textId="77777777" w:rsidR="00237479" w:rsidRDefault="00237479" w:rsidP="003D6A8F">
      <w:pPr>
        <w:spacing w:line="360" w:lineRule="auto"/>
        <w:rPr>
          <w:rFonts w:ascii="Arial" w:hAnsi="Arial" w:cs="Arial"/>
          <w:sz w:val="22"/>
          <w:szCs w:val="22"/>
        </w:rPr>
      </w:pPr>
    </w:p>
    <w:p w14:paraId="441BD623" w14:textId="77777777" w:rsidR="00237479" w:rsidRDefault="00237479" w:rsidP="003D6A8F">
      <w:pPr>
        <w:spacing w:line="360" w:lineRule="auto"/>
        <w:rPr>
          <w:rFonts w:ascii="Arial" w:hAnsi="Arial" w:cs="Arial"/>
          <w:sz w:val="22"/>
          <w:szCs w:val="22"/>
        </w:rPr>
      </w:pPr>
    </w:p>
    <w:p w14:paraId="4E241987" w14:textId="77777777" w:rsidR="00237479" w:rsidRDefault="00237479" w:rsidP="003D6A8F">
      <w:pPr>
        <w:spacing w:line="360" w:lineRule="auto"/>
        <w:rPr>
          <w:rFonts w:ascii="Arial" w:hAnsi="Arial" w:cs="Arial"/>
          <w:sz w:val="22"/>
          <w:szCs w:val="22"/>
        </w:rPr>
      </w:pPr>
    </w:p>
    <w:p w14:paraId="09983684" w14:textId="77777777" w:rsidR="00237479" w:rsidRDefault="00237479" w:rsidP="003D6A8F">
      <w:pPr>
        <w:spacing w:line="360" w:lineRule="auto"/>
        <w:rPr>
          <w:rFonts w:ascii="Arial" w:hAnsi="Arial" w:cs="Arial"/>
          <w:sz w:val="22"/>
          <w:szCs w:val="22"/>
        </w:rPr>
      </w:pPr>
    </w:p>
    <w:p w14:paraId="79B1EC75" w14:textId="77777777" w:rsidR="00237479" w:rsidRDefault="00237479" w:rsidP="003D6A8F">
      <w:pPr>
        <w:spacing w:line="360" w:lineRule="auto"/>
        <w:rPr>
          <w:rFonts w:ascii="Arial" w:hAnsi="Arial" w:cs="Arial"/>
          <w:sz w:val="22"/>
          <w:szCs w:val="22"/>
        </w:rPr>
      </w:pPr>
    </w:p>
    <w:p w14:paraId="7A3DDB69" w14:textId="77777777" w:rsidR="00237479" w:rsidRDefault="00237479" w:rsidP="003D6A8F">
      <w:pPr>
        <w:spacing w:line="360" w:lineRule="auto"/>
        <w:rPr>
          <w:rFonts w:ascii="Arial" w:hAnsi="Arial" w:cs="Arial"/>
          <w:sz w:val="22"/>
          <w:szCs w:val="22"/>
        </w:rPr>
      </w:pPr>
    </w:p>
    <w:p w14:paraId="417ED4D8" w14:textId="77777777" w:rsidR="00237479" w:rsidRDefault="00237479" w:rsidP="003D6A8F">
      <w:pPr>
        <w:spacing w:line="360" w:lineRule="auto"/>
        <w:rPr>
          <w:rFonts w:ascii="Arial" w:hAnsi="Arial" w:cs="Arial"/>
          <w:sz w:val="22"/>
          <w:szCs w:val="22"/>
        </w:rPr>
      </w:pPr>
    </w:p>
    <w:p w14:paraId="68F4B6A4" w14:textId="77777777" w:rsidR="00237479" w:rsidRDefault="00237479" w:rsidP="003D6A8F">
      <w:pPr>
        <w:spacing w:line="360" w:lineRule="auto"/>
        <w:rPr>
          <w:rFonts w:ascii="Arial" w:hAnsi="Arial" w:cs="Arial"/>
          <w:sz w:val="22"/>
          <w:szCs w:val="22"/>
        </w:rPr>
      </w:pPr>
    </w:p>
    <w:p w14:paraId="65021B68" w14:textId="77777777" w:rsidR="00237479" w:rsidRDefault="00237479" w:rsidP="003D6A8F">
      <w:pPr>
        <w:spacing w:line="360" w:lineRule="auto"/>
        <w:rPr>
          <w:rFonts w:ascii="Arial" w:hAnsi="Arial" w:cs="Arial"/>
          <w:sz w:val="22"/>
          <w:szCs w:val="22"/>
        </w:rPr>
      </w:pPr>
    </w:p>
    <w:p w14:paraId="340C8BF0" w14:textId="77777777" w:rsidR="00237479" w:rsidRDefault="00237479" w:rsidP="003D6A8F">
      <w:pPr>
        <w:spacing w:line="360" w:lineRule="auto"/>
        <w:rPr>
          <w:rFonts w:ascii="Arial" w:hAnsi="Arial" w:cs="Arial"/>
          <w:sz w:val="22"/>
          <w:szCs w:val="22"/>
        </w:rPr>
      </w:pPr>
    </w:p>
    <w:p w14:paraId="0BEF8044" w14:textId="77777777" w:rsidR="00115F4F" w:rsidRDefault="00115F4F" w:rsidP="003D6A8F">
      <w:pPr>
        <w:spacing w:line="360" w:lineRule="auto"/>
        <w:rPr>
          <w:rFonts w:ascii="Arial" w:hAnsi="Arial" w:cs="Arial"/>
          <w:sz w:val="22"/>
          <w:szCs w:val="22"/>
        </w:rPr>
      </w:pPr>
    </w:p>
    <w:p w14:paraId="1FE385D6" w14:textId="474AA302" w:rsidR="003D6A8F" w:rsidRDefault="00EE44E2" w:rsidP="003D6A8F">
      <w:pPr>
        <w:spacing w:line="360" w:lineRule="auto"/>
        <w:rPr>
          <w:rFonts w:ascii="Arial" w:hAnsi="Arial" w:cs="Arial"/>
          <w:sz w:val="22"/>
          <w:szCs w:val="22"/>
        </w:rPr>
      </w:pPr>
      <w:r>
        <w:rPr>
          <w:rFonts w:ascii="Arial" w:hAnsi="Arial" w:cs="Arial"/>
          <w:sz w:val="22"/>
          <w:szCs w:val="22"/>
        </w:rPr>
        <w:t>Mental Health and midwifer</w:t>
      </w:r>
      <w:r w:rsidR="005B00E6">
        <w:rPr>
          <w:rFonts w:ascii="Arial" w:hAnsi="Arial" w:cs="Arial"/>
          <w:noProof/>
          <w:color w:val="000000" w:themeColor="text1"/>
          <w:sz w:val="22"/>
          <w:szCs w:val="22"/>
        </w:rPr>
        <w:drawing>
          <wp:anchor distT="0" distB="0" distL="114300" distR="114300" simplePos="0" relativeHeight="251658240" behindDoc="0" locked="0" layoutInCell="1" allowOverlap="1" wp14:anchorId="1F159CD2" wp14:editId="1576635F">
            <wp:simplePos x="0" y="0"/>
            <wp:positionH relativeFrom="column">
              <wp:posOffset>5302342</wp:posOffset>
            </wp:positionH>
            <wp:positionV relativeFrom="paragraph">
              <wp:posOffset>59376</wp:posOffset>
            </wp:positionV>
            <wp:extent cx="634989" cy="213755"/>
            <wp:effectExtent l="0" t="0" r="635" b="2540"/>
            <wp:wrapTopAndBottom/>
            <wp:docPr id="1040281622" name="Picture 1" descr="Brain with a stetho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81622" name="Picture 1040281622" descr="Brain with a stethoscope"/>
                    <pic:cNvPicPr/>
                  </pic:nvPicPr>
                  <pic:blipFill>
                    <a:blip r:embed="rId7" cstate="print">
                      <a:extLst>
                        <a:ext uri="{28A0092B-C50C-407E-A947-70E740481C1C}">
                          <a14:useLocalDpi xmlns:a14="http://schemas.microsoft.com/office/drawing/2010/main" val="0"/>
                        </a:ext>
                      </a:extLst>
                    </a:blip>
                    <a:stretch>
                      <a:fillRect/>
                    </a:stretch>
                  </pic:blipFill>
                  <pic:spPr>
                    <a:xfrm flipV="1">
                      <a:off x="0" y="0"/>
                      <a:ext cx="634989" cy="213755"/>
                    </a:xfrm>
                    <a:prstGeom prst="rect">
                      <a:avLst/>
                    </a:prstGeom>
                  </pic:spPr>
                </pic:pic>
              </a:graphicData>
            </a:graphic>
            <wp14:sizeRelH relativeFrom="margin">
              <wp14:pctWidth>0</wp14:pctWidth>
            </wp14:sizeRelH>
            <wp14:sizeRelV relativeFrom="margin">
              <wp14:pctHeight>0</wp14:pctHeight>
            </wp14:sizeRelV>
          </wp:anchor>
        </w:drawing>
      </w:r>
      <w:r w:rsidR="003D6A8F">
        <w:rPr>
          <w:rFonts w:ascii="Arial" w:hAnsi="Arial" w:cs="Arial"/>
          <w:sz w:val="22"/>
          <w:szCs w:val="22"/>
        </w:rPr>
        <w:t>y</w:t>
      </w:r>
    </w:p>
    <w:p w14:paraId="665693AE" w14:textId="29118336" w:rsidR="00B24CDC" w:rsidRPr="00C96ADB" w:rsidRDefault="000B0137" w:rsidP="003D6A8F">
      <w:pPr>
        <w:spacing w:line="360" w:lineRule="auto"/>
        <w:rPr>
          <w:rFonts w:ascii="Arial" w:hAnsi="Arial" w:cs="Arial"/>
          <w:sz w:val="22"/>
          <w:szCs w:val="22"/>
        </w:rPr>
      </w:pPr>
      <w:r>
        <w:t>P2</w:t>
      </w:r>
      <w:r w:rsidR="004D1614">
        <w:t xml:space="preserve">                                    </w:t>
      </w:r>
      <w:r w:rsidR="008A5DB5">
        <w:rPr>
          <w:rFonts w:ascii="Arial" w:hAnsi="Arial" w:cs="Arial"/>
          <w:sz w:val="22"/>
          <w:szCs w:val="22"/>
        </w:rPr>
        <w:t xml:space="preserve">         </w:t>
      </w:r>
      <w:r w:rsidR="00795B76" w:rsidRPr="00E74BC0">
        <w:rPr>
          <w:rFonts w:ascii="Arial" w:hAnsi="Arial" w:cs="Arial"/>
          <w:color w:val="000000" w:themeColor="text1"/>
          <w:sz w:val="22"/>
          <w:szCs w:val="22"/>
        </w:rPr>
        <w:t>Ment</w:t>
      </w:r>
      <w:r w:rsidR="00A76723" w:rsidRPr="00E74BC0">
        <w:rPr>
          <w:rFonts w:ascii="Arial" w:hAnsi="Arial" w:cs="Arial"/>
          <w:color w:val="000000" w:themeColor="text1"/>
          <w:sz w:val="22"/>
          <w:szCs w:val="22"/>
        </w:rPr>
        <w:t>al Health</w:t>
      </w:r>
      <w:r w:rsidR="00533E56">
        <w:rPr>
          <w:rFonts w:ascii="Arial" w:hAnsi="Arial" w:cs="Arial"/>
          <w:color w:val="000000" w:themeColor="text1"/>
          <w:sz w:val="22"/>
          <w:szCs w:val="22"/>
        </w:rPr>
        <w:t xml:space="preserve"> c</w:t>
      </w:r>
      <w:r w:rsidR="0098490E">
        <w:rPr>
          <w:rFonts w:ascii="Arial" w:hAnsi="Arial" w:cs="Arial"/>
          <w:color w:val="000000" w:themeColor="text1"/>
          <w:sz w:val="22"/>
          <w:szCs w:val="22"/>
        </w:rPr>
        <w:t>ommunity serv</w:t>
      </w:r>
      <w:r w:rsidR="00477746">
        <w:rPr>
          <w:rFonts w:ascii="Arial" w:hAnsi="Arial" w:cs="Arial"/>
          <w:color w:val="000000" w:themeColor="text1"/>
          <w:sz w:val="22"/>
          <w:szCs w:val="22"/>
        </w:rPr>
        <w:t>ices</w:t>
      </w:r>
    </w:p>
    <w:p w14:paraId="78BB8BD4" w14:textId="2454F429" w:rsidR="00A76723" w:rsidRPr="00E74BC0" w:rsidRDefault="00632856"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1.</w:t>
      </w:r>
      <w:r w:rsidR="00C55710" w:rsidRPr="00E74BC0">
        <w:rPr>
          <w:rFonts w:ascii="Arial" w:hAnsi="Arial" w:cs="Arial"/>
          <w:color w:val="000000" w:themeColor="text1"/>
          <w:sz w:val="22"/>
          <w:szCs w:val="22"/>
        </w:rPr>
        <w:t>What the co</w:t>
      </w:r>
      <w:r w:rsidR="0017135E" w:rsidRPr="00E74BC0">
        <w:rPr>
          <w:rFonts w:ascii="Arial" w:hAnsi="Arial" w:cs="Arial"/>
          <w:color w:val="000000" w:themeColor="text1"/>
          <w:sz w:val="22"/>
          <w:szCs w:val="22"/>
        </w:rPr>
        <w:t>mmunity mental health servic</w:t>
      </w:r>
      <w:r w:rsidRPr="00E74BC0">
        <w:rPr>
          <w:rFonts w:ascii="Arial" w:hAnsi="Arial" w:cs="Arial"/>
          <w:color w:val="000000" w:themeColor="text1"/>
          <w:sz w:val="22"/>
          <w:szCs w:val="22"/>
        </w:rPr>
        <w:t xml:space="preserve">es is </w:t>
      </w:r>
    </w:p>
    <w:p w14:paraId="018CA485" w14:textId="38A5F3C9" w:rsidR="00C72BE7" w:rsidRPr="00E74BC0" w:rsidRDefault="00C72BE7"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Localised,</w:t>
      </w:r>
      <w:r w:rsidR="0070684B" w:rsidRPr="00E74BC0">
        <w:rPr>
          <w:rFonts w:ascii="Arial" w:hAnsi="Arial" w:cs="Arial"/>
          <w:color w:val="000000" w:themeColor="text1"/>
          <w:sz w:val="22"/>
          <w:szCs w:val="22"/>
        </w:rPr>
        <w:t xml:space="preserve"> team based, p</w:t>
      </w:r>
      <w:r w:rsidR="009F47A8" w:rsidRPr="00E74BC0">
        <w:rPr>
          <w:rFonts w:ascii="Arial" w:hAnsi="Arial" w:cs="Arial"/>
          <w:color w:val="000000" w:themeColor="text1"/>
          <w:sz w:val="22"/>
          <w:szCs w:val="22"/>
        </w:rPr>
        <w:t>rofessional support s</w:t>
      </w:r>
      <w:r w:rsidR="00691F98" w:rsidRPr="00E74BC0">
        <w:rPr>
          <w:rFonts w:ascii="Arial" w:hAnsi="Arial" w:cs="Arial"/>
          <w:color w:val="000000" w:themeColor="text1"/>
          <w:sz w:val="22"/>
          <w:szCs w:val="22"/>
        </w:rPr>
        <w:t>ystem</w:t>
      </w:r>
      <w:r w:rsidR="00113152" w:rsidRPr="00E74BC0">
        <w:rPr>
          <w:rFonts w:ascii="Arial" w:hAnsi="Arial" w:cs="Arial"/>
          <w:color w:val="000000" w:themeColor="text1"/>
          <w:sz w:val="22"/>
          <w:szCs w:val="22"/>
        </w:rPr>
        <w:t xml:space="preserve">s called </w:t>
      </w:r>
      <w:r w:rsidR="004202DE" w:rsidRPr="00E74BC0">
        <w:rPr>
          <w:rFonts w:ascii="Arial" w:hAnsi="Arial" w:cs="Arial"/>
          <w:color w:val="000000" w:themeColor="text1"/>
          <w:sz w:val="22"/>
          <w:szCs w:val="22"/>
        </w:rPr>
        <w:t>(CMHTs</w:t>
      </w:r>
      <w:r w:rsidR="00C70D8F" w:rsidRPr="00E74BC0">
        <w:rPr>
          <w:rFonts w:ascii="Arial" w:hAnsi="Arial" w:cs="Arial"/>
          <w:color w:val="000000" w:themeColor="text1"/>
          <w:sz w:val="22"/>
          <w:szCs w:val="22"/>
        </w:rPr>
        <w:t>)</w:t>
      </w:r>
    </w:p>
    <w:p w14:paraId="5EF390F9" w14:textId="5952BB3F" w:rsidR="00C70D8F" w:rsidRPr="00E74BC0" w:rsidRDefault="00B33AC2"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 xml:space="preserve">2.what it </w:t>
      </w:r>
      <w:r w:rsidR="00EE7F68" w:rsidRPr="00E74BC0">
        <w:rPr>
          <w:rFonts w:ascii="Arial" w:hAnsi="Arial" w:cs="Arial"/>
          <w:color w:val="000000" w:themeColor="text1"/>
          <w:sz w:val="22"/>
          <w:szCs w:val="22"/>
        </w:rPr>
        <w:t>offers</w:t>
      </w:r>
      <w:r w:rsidR="006D4740" w:rsidRPr="00E74BC0">
        <w:rPr>
          <w:rFonts w:ascii="Arial" w:hAnsi="Arial" w:cs="Arial"/>
          <w:color w:val="000000" w:themeColor="text1"/>
          <w:sz w:val="22"/>
          <w:szCs w:val="22"/>
        </w:rPr>
        <w:t xml:space="preserve"> ——it pro</w:t>
      </w:r>
      <w:r w:rsidR="00D1004D" w:rsidRPr="00E74BC0">
        <w:rPr>
          <w:rFonts w:ascii="Arial" w:hAnsi="Arial" w:cs="Arial"/>
          <w:color w:val="000000" w:themeColor="text1"/>
          <w:sz w:val="22"/>
          <w:szCs w:val="22"/>
        </w:rPr>
        <w:t xml:space="preserve">vides care and </w:t>
      </w:r>
      <w:r w:rsidR="002C7E61" w:rsidRPr="00E74BC0">
        <w:rPr>
          <w:rFonts w:ascii="Arial" w:hAnsi="Arial" w:cs="Arial"/>
          <w:color w:val="000000" w:themeColor="text1"/>
          <w:sz w:val="22"/>
          <w:szCs w:val="22"/>
        </w:rPr>
        <w:t>treatment,</w:t>
      </w:r>
      <w:r w:rsidR="00874C7E" w:rsidRPr="00E74BC0">
        <w:rPr>
          <w:rFonts w:ascii="Arial" w:hAnsi="Arial" w:cs="Arial"/>
          <w:color w:val="000000" w:themeColor="text1"/>
          <w:sz w:val="22"/>
          <w:szCs w:val="22"/>
        </w:rPr>
        <w:t xml:space="preserve"> and support </w:t>
      </w:r>
    </w:p>
    <w:p w14:paraId="63C376CB" w14:textId="57690D75" w:rsidR="005339D5" w:rsidRPr="00E74BC0" w:rsidRDefault="00874C7E"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T</w:t>
      </w:r>
      <w:r w:rsidR="00D15AB2" w:rsidRPr="00E74BC0">
        <w:rPr>
          <w:rFonts w:ascii="Arial" w:hAnsi="Arial" w:cs="Arial"/>
          <w:color w:val="000000" w:themeColor="text1"/>
          <w:sz w:val="22"/>
          <w:szCs w:val="22"/>
        </w:rPr>
        <w:t>o people with</w:t>
      </w:r>
      <w:r w:rsidR="003D7003" w:rsidRPr="00E74BC0">
        <w:rPr>
          <w:rFonts w:ascii="Arial" w:hAnsi="Arial" w:cs="Arial"/>
          <w:color w:val="000000" w:themeColor="text1"/>
          <w:sz w:val="22"/>
          <w:szCs w:val="22"/>
        </w:rPr>
        <w:t xml:space="preserve"> </w:t>
      </w:r>
      <w:r w:rsidR="002C7E61" w:rsidRPr="00E74BC0">
        <w:rPr>
          <w:rFonts w:ascii="Arial" w:hAnsi="Arial" w:cs="Arial"/>
          <w:color w:val="000000" w:themeColor="text1"/>
          <w:sz w:val="22"/>
          <w:szCs w:val="22"/>
        </w:rPr>
        <w:t>new, severe</w:t>
      </w:r>
      <w:r w:rsidR="00D15AB2" w:rsidRPr="00E74BC0">
        <w:rPr>
          <w:rFonts w:ascii="Arial" w:hAnsi="Arial" w:cs="Arial"/>
          <w:color w:val="000000" w:themeColor="text1"/>
          <w:sz w:val="22"/>
          <w:szCs w:val="22"/>
        </w:rPr>
        <w:t xml:space="preserve"> or long</w:t>
      </w:r>
      <w:r w:rsidR="005B4CE7" w:rsidRPr="00E74BC0">
        <w:rPr>
          <w:rFonts w:ascii="Arial" w:hAnsi="Arial" w:cs="Arial"/>
          <w:color w:val="000000" w:themeColor="text1"/>
          <w:sz w:val="22"/>
          <w:szCs w:val="22"/>
        </w:rPr>
        <w:t>-term mental health co</w:t>
      </w:r>
      <w:r w:rsidR="006B732C" w:rsidRPr="00E74BC0">
        <w:rPr>
          <w:rFonts w:ascii="Arial" w:hAnsi="Arial" w:cs="Arial"/>
          <w:color w:val="000000" w:themeColor="text1"/>
          <w:sz w:val="22"/>
          <w:szCs w:val="22"/>
        </w:rPr>
        <w:t>nditions,</w:t>
      </w:r>
    </w:p>
    <w:p w14:paraId="440DEA8D" w14:textId="1BEBC644" w:rsidR="00AA22D2" w:rsidRPr="00E74BC0" w:rsidRDefault="004670A9"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3. Who</w:t>
      </w:r>
      <w:r w:rsidR="005339D5" w:rsidRPr="00E74BC0">
        <w:rPr>
          <w:rFonts w:ascii="Arial" w:hAnsi="Arial" w:cs="Arial"/>
          <w:color w:val="000000" w:themeColor="text1"/>
          <w:sz w:val="22"/>
          <w:szCs w:val="22"/>
        </w:rPr>
        <w:t xml:space="preserve"> they help gene</w:t>
      </w:r>
      <w:r w:rsidR="006D5E64" w:rsidRPr="00E74BC0">
        <w:rPr>
          <w:rFonts w:ascii="Arial" w:hAnsi="Arial" w:cs="Arial"/>
          <w:color w:val="000000" w:themeColor="text1"/>
          <w:sz w:val="22"/>
          <w:szCs w:val="22"/>
        </w:rPr>
        <w:t xml:space="preserve">rally for adults </w:t>
      </w:r>
      <w:r w:rsidR="0061330F" w:rsidRPr="00E74BC0">
        <w:rPr>
          <w:rFonts w:ascii="Arial" w:hAnsi="Arial" w:cs="Arial"/>
          <w:color w:val="000000" w:themeColor="text1"/>
          <w:sz w:val="22"/>
          <w:szCs w:val="22"/>
        </w:rPr>
        <w:t>(18-65) with complex</w:t>
      </w:r>
      <w:r w:rsidR="00D20F45" w:rsidRPr="00E74BC0">
        <w:rPr>
          <w:rFonts w:ascii="Arial" w:hAnsi="Arial" w:cs="Arial"/>
          <w:color w:val="000000" w:themeColor="text1"/>
          <w:sz w:val="22"/>
          <w:szCs w:val="22"/>
        </w:rPr>
        <w:t xml:space="preserve"> of severe mental needs </w:t>
      </w:r>
    </w:p>
    <w:p w14:paraId="659ED00C" w14:textId="0BCD9EAA" w:rsidR="00391BA7" w:rsidRPr="00E74BC0" w:rsidRDefault="00AA22D2"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 xml:space="preserve">4. </w:t>
      </w:r>
      <w:r w:rsidR="002878F7" w:rsidRPr="00E74BC0">
        <w:rPr>
          <w:rFonts w:ascii="Arial" w:hAnsi="Arial" w:cs="Arial"/>
          <w:color w:val="000000" w:themeColor="text1"/>
          <w:sz w:val="22"/>
          <w:szCs w:val="22"/>
        </w:rPr>
        <w:t>There are different path ways and help for a</w:t>
      </w:r>
      <w:r w:rsidR="00272A44" w:rsidRPr="00E74BC0">
        <w:rPr>
          <w:rFonts w:ascii="Arial" w:hAnsi="Arial" w:cs="Arial"/>
          <w:color w:val="000000" w:themeColor="text1"/>
          <w:sz w:val="22"/>
          <w:szCs w:val="22"/>
        </w:rPr>
        <w:t xml:space="preserve">ll ages so </w:t>
      </w:r>
      <w:r w:rsidR="00C23F73" w:rsidRPr="00E74BC0">
        <w:rPr>
          <w:rFonts w:ascii="Arial" w:hAnsi="Arial" w:cs="Arial"/>
          <w:color w:val="000000" w:themeColor="text1"/>
          <w:sz w:val="22"/>
          <w:szCs w:val="22"/>
        </w:rPr>
        <w:t xml:space="preserve">there is </w:t>
      </w:r>
      <w:r w:rsidR="000751DF" w:rsidRPr="00E74BC0">
        <w:rPr>
          <w:rFonts w:ascii="Arial" w:hAnsi="Arial" w:cs="Arial"/>
          <w:color w:val="000000" w:themeColor="text1"/>
          <w:sz w:val="22"/>
          <w:szCs w:val="22"/>
        </w:rPr>
        <w:t>SOLA</w:t>
      </w:r>
      <w:r w:rsidR="006970B1" w:rsidRPr="00E74BC0">
        <w:rPr>
          <w:rFonts w:ascii="Arial" w:hAnsi="Arial" w:cs="Arial"/>
          <w:color w:val="000000" w:themeColor="text1"/>
          <w:sz w:val="22"/>
          <w:szCs w:val="22"/>
        </w:rPr>
        <w:t>R-CAMHS</w:t>
      </w:r>
      <w:r w:rsidR="00C23F73" w:rsidRPr="00E74BC0">
        <w:rPr>
          <w:rFonts w:ascii="Arial" w:hAnsi="Arial" w:cs="Arial"/>
          <w:color w:val="000000" w:themeColor="text1"/>
          <w:sz w:val="22"/>
          <w:szCs w:val="22"/>
        </w:rPr>
        <w:t xml:space="preserve"> </w:t>
      </w:r>
      <w:r w:rsidR="00D9282B" w:rsidRPr="00E74BC0">
        <w:rPr>
          <w:rFonts w:ascii="Arial" w:hAnsi="Arial" w:cs="Arial"/>
          <w:color w:val="000000" w:themeColor="text1"/>
          <w:sz w:val="22"/>
          <w:szCs w:val="22"/>
        </w:rPr>
        <w:t xml:space="preserve">that provide a wide range of treatments </w:t>
      </w:r>
      <w:r w:rsidR="00FA782B" w:rsidRPr="00E74BC0">
        <w:rPr>
          <w:rFonts w:ascii="Arial" w:hAnsi="Arial" w:cs="Arial"/>
          <w:color w:val="000000" w:themeColor="text1"/>
          <w:sz w:val="22"/>
          <w:szCs w:val="22"/>
        </w:rPr>
        <w:t xml:space="preserve">and pathways, </w:t>
      </w:r>
      <w:r w:rsidR="00D9282B" w:rsidRPr="00E74BC0">
        <w:rPr>
          <w:rFonts w:ascii="Arial" w:hAnsi="Arial" w:cs="Arial"/>
          <w:color w:val="000000" w:themeColor="text1"/>
          <w:sz w:val="22"/>
          <w:szCs w:val="22"/>
        </w:rPr>
        <w:t>accessibilities for children and young adults</w:t>
      </w:r>
      <w:r w:rsidR="001D5545" w:rsidRPr="00E74BC0">
        <w:rPr>
          <w:rFonts w:ascii="Arial" w:hAnsi="Arial" w:cs="Arial"/>
          <w:color w:val="000000" w:themeColor="text1"/>
          <w:sz w:val="22"/>
          <w:szCs w:val="22"/>
        </w:rPr>
        <w:t xml:space="preserve"> (</w:t>
      </w:r>
      <w:r w:rsidR="003E28D2" w:rsidRPr="00E74BC0">
        <w:rPr>
          <w:rFonts w:ascii="Arial" w:hAnsi="Arial" w:cs="Arial"/>
          <w:color w:val="000000" w:themeColor="text1"/>
          <w:sz w:val="22"/>
          <w:szCs w:val="22"/>
        </w:rPr>
        <w:t xml:space="preserve">0-19) </w:t>
      </w:r>
      <w:r w:rsidR="009C62EA" w:rsidRPr="00E74BC0">
        <w:rPr>
          <w:rFonts w:ascii="Arial" w:hAnsi="Arial" w:cs="Arial"/>
          <w:color w:val="000000" w:themeColor="text1"/>
          <w:sz w:val="22"/>
          <w:szCs w:val="22"/>
        </w:rPr>
        <w:t xml:space="preserve">source  </w:t>
      </w:r>
      <w:r w:rsidR="00483965" w:rsidRPr="00E74BC0">
        <w:rPr>
          <w:rFonts w:ascii="Arial" w:hAnsi="Arial" w:cs="Arial"/>
          <w:color w:val="000000" w:themeColor="text1"/>
          <w:sz w:val="22"/>
          <w:szCs w:val="22"/>
        </w:rPr>
        <w:t>(</w:t>
      </w:r>
      <w:r w:rsidR="009C62EA" w:rsidRPr="00E74BC0">
        <w:rPr>
          <w:rFonts w:ascii="Arial" w:hAnsi="Arial" w:cs="Arial"/>
          <w:color w:val="000000" w:themeColor="text1"/>
          <w:sz w:val="22"/>
          <w:szCs w:val="22"/>
        </w:rPr>
        <w:t>Solihull Council</w:t>
      </w:r>
      <w:r w:rsidR="00483965" w:rsidRPr="00E74BC0">
        <w:rPr>
          <w:rFonts w:ascii="Arial" w:hAnsi="Arial" w:cs="Arial"/>
          <w:color w:val="000000" w:themeColor="text1"/>
          <w:sz w:val="22"/>
          <w:szCs w:val="22"/>
        </w:rPr>
        <w:t xml:space="preserve">) </w:t>
      </w:r>
      <w:r w:rsidR="007F5377" w:rsidRPr="00E74BC0">
        <w:rPr>
          <w:rFonts w:ascii="Arial" w:hAnsi="Arial" w:cs="Arial"/>
          <w:color w:val="000000" w:themeColor="text1"/>
          <w:sz w:val="22"/>
          <w:szCs w:val="22"/>
        </w:rPr>
        <w:t xml:space="preserve">they also work along side </w:t>
      </w:r>
      <w:r w:rsidR="005C02D9" w:rsidRPr="00E74BC0">
        <w:rPr>
          <w:rFonts w:ascii="Arial" w:hAnsi="Arial" w:cs="Arial"/>
          <w:color w:val="000000" w:themeColor="text1"/>
          <w:sz w:val="22"/>
          <w:szCs w:val="22"/>
        </w:rPr>
        <w:t xml:space="preserve">mental </w:t>
      </w:r>
      <w:r w:rsidR="001B2E0C" w:rsidRPr="00E74BC0">
        <w:rPr>
          <w:rFonts w:ascii="Arial" w:hAnsi="Arial" w:cs="Arial"/>
          <w:color w:val="000000" w:themeColor="text1"/>
          <w:sz w:val="22"/>
          <w:szCs w:val="22"/>
        </w:rPr>
        <w:t xml:space="preserve">health </w:t>
      </w:r>
      <w:r w:rsidR="005C02D9" w:rsidRPr="00E74BC0">
        <w:rPr>
          <w:rFonts w:ascii="Arial" w:hAnsi="Arial" w:cs="Arial"/>
          <w:color w:val="000000" w:themeColor="text1"/>
          <w:sz w:val="22"/>
          <w:szCs w:val="22"/>
        </w:rPr>
        <w:t>NHS</w:t>
      </w:r>
      <w:r w:rsidR="001B2E0C" w:rsidRPr="00E74BC0">
        <w:rPr>
          <w:rFonts w:ascii="Arial" w:hAnsi="Arial" w:cs="Arial"/>
          <w:color w:val="000000" w:themeColor="text1"/>
          <w:sz w:val="22"/>
          <w:szCs w:val="22"/>
        </w:rPr>
        <w:t xml:space="preserve"> foundation trust</w:t>
      </w:r>
      <w:r w:rsidR="00945D36" w:rsidRPr="00E74BC0">
        <w:rPr>
          <w:rFonts w:ascii="Arial" w:hAnsi="Arial" w:cs="Arial"/>
          <w:color w:val="000000" w:themeColor="text1"/>
          <w:sz w:val="22"/>
          <w:szCs w:val="22"/>
        </w:rPr>
        <w:t xml:space="preserve">, </w:t>
      </w:r>
      <w:r w:rsidR="002C7E61" w:rsidRPr="00E74BC0">
        <w:rPr>
          <w:rFonts w:ascii="Arial" w:hAnsi="Arial" w:cs="Arial"/>
          <w:color w:val="000000" w:themeColor="text1"/>
          <w:sz w:val="22"/>
          <w:szCs w:val="22"/>
        </w:rPr>
        <w:t>Bernard’s</w:t>
      </w:r>
      <w:r w:rsidR="00945D36" w:rsidRPr="00E74BC0">
        <w:rPr>
          <w:rFonts w:ascii="Arial" w:hAnsi="Arial" w:cs="Arial"/>
          <w:color w:val="000000" w:themeColor="text1"/>
          <w:sz w:val="22"/>
          <w:szCs w:val="22"/>
        </w:rPr>
        <w:t xml:space="preserve"> and </w:t>
      </w:r>
      <w:r w:rsidR="00DC733C" w:rsidRPr="00E74BC0">
        <w:rPr>
          <w:rFonts w:ascii="Arial" w:hAnsi="Arial" w:cs="Arial"/>
          <w:color w:val="000000" w:themeColor="text1"/>
          <w:sz w:val="22"/>
          <w:szCs w:val="22"/>
        </w:rPr>
        <w:t>autism West Midlands</w:t>
      </w:r>
      <w:r w:rsidR="00347E1E">
        <w:rPr>
          <w:rFonts w:ascii="Arial" w:hAnsi="Arial" w:cs="Arial"/>
          <w:color w:val="000000" w:themeColor="text1"/>
          <w:sz w:val="22"/>
          <w:szCs w:val="22"/>
        </w:rPr>
        <w:t>.</w:t>
      </w:r>
    </w:p>
    <w:p w14:paraId="27CF39DD" w14:textId="194BA435" w:rsidR="00183B59" w:rsidRPr="00E74BC0" w:rsidRDefault="00FB0148"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5. Professionals that are involved.</w:t>
      </w:r>
      <w:r w:rsidR="00C2192E" w:rsidRPr="00E74BC0">
        <w:rPr>
          <w:rFonts w:ascii="Arial" w:hAnsi="Arial" w:cs="Arial"/>
          <w:color w:val="000000" w:themeColor="text1"/>
          <w:sz w:val="22"/>
          <w:szCs w:val="22"/>
        </w:rPr>
        <w:t xml:space="preserve"> Psychiat</w:t>
      </w:r>
      <w:r w:rsidR="005F613B" w:rsidRPr="00E74BC0">
        <w:rPr>
          <w:rFonts w:ascii="Arial" w:hAnsi="Arial" w:cs="Arial"/>
          <w:color w:val="000000" w:themeColor="text1"/>
          <w:sz w:val="22"/>
          <w:szCs w:val="22"/>
        </w:rPr>
        <w:t xml:space="preserve">rists </w:t>
      </w:r>
      <w:r w:rsidR="006C7D26" w:rsidRPr="00E74BC0">
        <w:rPr>
          <w:rFonts w:ascii="Arial" w:hAnsi="Arial" w:cs="Arial"/>
          <w:color w:val="000000" w:themeColor="text1"/>
          <w:sz w:val="22"/>
          <w:szCs w:val="22"/>
        </w:rPr>
        <w:t>–</w:t>
      </w:r>
      <w:r w:rsidR="005F613B" w:rsidRPr="00E74BC0">
        <w:rPr>
          <w:rFonts w:ascii="Arial" w:hAnsi="Arial" w:cs="Arial"/>
          <w:color w:val="000000" w:themeColor="text1"/>
          <w:sz w:val="22"/>
          <w:szCs w:val="22"/>
        </w:rPr>
        <w:t xml:space="preserve"> commu</w:t>
      </w:r>
      <w:r w:rsidR="006C7D26" w:rsidRPr="00E74BC0">
        <w:rPr>
          <w:rFonts w:ascii="Arial" w:hAnsi="Arial" w:cs="Arial"/>
          <w:color w:val="000000" w:themeColor="text1"/>
          <w:sz w:val="22"/>
          <w:szCs w:val="22"/>
        </w:rPr>
        <w:t xml:space="preserve">nity psychiatric </w:t>
      </w:r>
      <w:r w:rsidR="00A048FF" w:rsidRPr="00E74BC0">
        <w:rPr>
          <w:rFonts w:ascii="Arial" w:hAnsi="Arial" w:cs="Arial"/>
          <w:color w:val="000000" w:themeColor="text1"/>
          <w:sz w:val="22"/>
          <w:szCs w:val="22"/>
        </w:rPr>
        <w:t>nurses (CPNs</w:t>
      </w:r>
      <w:r w:rsidR="00305E38" w:rsidRPr="00E74BC0">
        <w:rPr>
          <w:rFonts w:ascii="Arial" w:hAnsi="Arial" w:cs="Arial"/>
          <w:color w:val="000000" w:themeColor="text1"/>
          <w:sz w:val="22"/>
          <w:szCs w:val="22"/>
        </w:rPr>
        <w:t>), soci</w:t>
      </w:r>
      <w:r w:rsidR="00F17F4E" w:rsidRPr="00E74BC0">
        <w:rPr>
          <w:rFonts w:ascii="Arial" w:hAnsi="Arial" w:cs="Arial"/>
          <w:color w:val="000000" w:themeColor="text1"/>
          <w:sz w:val="22"/>
          <w:szCs w:val="22"/>
        </w:rPr>
        <w:t>al workers, occupational</w:t>
      </w:r>
      <w:r w:rsidR="00067833" w:rsidRPr="00E74BC0">
        <w:rPr>
          <w:rFonts w:ascii="Arial" w:hAnsi="Arial" w:cs="Arial"/>
          <w:color w:val="000000" w:themeColor="text1"/>
          <w:sz w:val="22"/>
          <w:szCs w:val="22"/>
        </w:rPr>
        <w:t xml:space="preserve"> therapists </w:t>
      </w:r>
      <w:r w:rsidR="005D62C0" w:rsidRPr="00E74BC0">
        <w:rPr>
          <w:rFonts w:ascii="Arial" w:hAnsi="Arial" w:cs="Arial"/>
          <w:color w:val="000000" w:themeColor="text1"/>
          <w:sz w:val="22"/>
          <w:szCs w:val="22"/>
        </w:rPr>
        <w:t>(</w:t>
      </w:r>
      <w:proofErr w:type="spellStart"/>
      <w:r w:rsidR="005D62C0" w:rsidRPr="00E74BC0">
        <w:rPr>
          <w:rFonts w:ascii="Arial" w:hAnsi="Arial" w:cs="Arial"/>
          <w:color w:val="000000" w:themeColor="text1"/>
          <w:sz w:val="22"/>
          <w:szCs w:val="22"/>
        </w:rPr>
        <w:t>OTs).</w:t>
      </w:r>
      <w:proofErr w:type="spellEnd"/>
      <w:r w:rsidR="005D62C0" w:rsidRPr="00E74BC0">
        <w:rPr>
          <w:rFonts w:ascii="Arial" w:hAnsi="Arial" w:cs="Arial"/>
          <w:color w:val="000000" w:themeColor="text1"/>
          <w:sz w:val="22"/>
          <w:szCs w:val="22"/>
        </w:rPr>
        <w:t xml:space="preserve"> </w:t>
      </w:r>
      <w:r w:rsidR="005B1AC1" w:rsidRPr="00E74BC0">
        <w:rPr>
          <w:rFonts w:ascii="Arial" w:hAnsi="Arial" w:cs="Arial"/>
          <w:color w:val="000000" w:themeColor="text1"/>
          <w:sz w:val="22"/>
          <w:szCs w:val="22"/>
        </w:rPr>
        <w:t xml:space="preserve"> Pharmacists </w:t>
      </w:r>
      <w:r w:rsidR="00A51C36" w:rsidRPr="00E74BC0">
        <w:rPr>
          <w:rFonts w:ascii="Arial" w:hAnsi="Arial" w:cs="Arial"/>
          <w:color w:val="000000" w:themeColor="text1"/>
          <w:sz w:val="22"/>
          <w:szCs w:val="22"/>
        </w:rPr>
        <w:t>and location</w:t>
      </w:r>
      <w:r w:rsidR="00722F83" w:rsidRPr="00E74BC0">
        <w:rPr>
          <w:rFonts w:ascii="Arial" w:hAnsi="Arial" w:cs="Arial"/>
          <w:color w:val="000000" w:themeColor="text1"/>
          <w:sz w:val="22"/>
          <w:szCs w:val="22"/>
        </w:rPr>
        <w:t xml:space="preserve"> services like go sur</w:t>
      </w:r>
      <w:r w:rsidR="001A5151" w:rsidRPr="00E74BC0">
        <w:rPr>
          <w:rFonts w:ascii="Arial" w:hAnsi="Arial" w:cs="Arial"/>
          <w:color w:val="000000" w:themeColor="text1"/>
          <w:sz w:val="22"/>
          <w:szCs w:val="22"/>
        </w:rPr>
        <w:t xml:space="preserve">geries, </w:t>
      </w:r>
      <w:r w:rsidR="002C7E61" w:rsidRPr="00E74BC0">
        <w:rPr>
          <w:rFonts w:ascii="Arial" w:hAnsi="Arial" w:cs="Arial"/>
          <w:color w:val="000000" w:themeColor="text1"/>
          <w:sz w:val="22"/>
          <w:szCs w:val="22"/>
        </w:rPr>
        <w:t>these</w:t>
      </w:r>
      <w:r w:rsidR="00BB7F1C" w:rsidRPr="00E74BC0">
        <w:rPr>
          <w:rFonts w:ascii="Arial" w:hAnsi="Arial" w:cs="Arial"/>
          <w:color w:val="000000" w:themeColor="text1"/>
          <w:sz w:val="22"/>
          <w:szCs w:val="22"/>
        </w:rPr>
        <w:t xml:space="preserve"> teams often include a care c</w:t>
      </w:r>
      <w:r w:rsidR="009607EF" w:rsidRPr="00E74BC0">
        <w:rPr>
          <w:rFonts w:ascii="Arial" w:hAnsi="Arial" w:cs="Arial"/>
          <w:color w:val="000000" w:themeColor="text1"/>
          <w:sz w:val="22"/>
          <w:szCs w:val="22"/>
        </w:rPr>
        <w:t xml:space="preserve">oordinator who manages </w:t>
      </w:r>
      <w:r w:rsidR="00D4302D" w:rsidRPr="00E74BC0">
        <w:rPr>
          <w:rFonts w:ascii="Arial" w:hAnsi="Arial" w:cs="Arial"/>
          <w:color w:val="000000" w:themeColor="text1"/>
          <w:sz w:val="22"/>
          <w:szCs w:val="22"/>
        </w:rPr>
        <w:t>the patient</w:t>
      </w:r>
      <w:r w:rsidR="007C67FD" w:rsidRPr="00E74BC0">
        <w:rPr>
          <w:rFonts w:ascii="Arial" w:hAnsi="Arial" w:cs="Arial"/>
          <w:color w:val="000000" w:themeColor="text1"/>
          <w:sz w:val="22"/>
          <w:szCs w:val="22"/>
        </w:rPr>
        <w:t xml:space="preserve">’s care plan </w:t>
      </w:r>
      <w:r w:rsidR="00AC20F1" w:rsidRPr="00E74BC0">
        <w:rPr>
          <w:rFonts w:ascii="Arial" w:hAnsi="Arial" w:cs="Arial"/>
          <w:color w:val="000000" w:themeColor="text1"/>
          <w:sz w:val="22"/>
          <w:szCs w:val="22"/>
        </w:rPr>
        <w:t>6</w:t>
      </w:r>
      <w:r w:rsidR="00183B59" w:rsidRPr="00E74BC0">
        <w:rPr>
          <w:rFonts w:ascii="Arial" w:hAnsi="Arial" w:cs="Arial"/>
          <w:color w:val="000000" w:themeColor="text1"/>
          <w:sz w:val="22"/>
          <w:szCs w:val="22"/>
        </w:rPr>
        <w:t xml:space="preserve">. What services they offer. </w:t>
      </w:r>
      <w:r w:rsidR="0059149C" w:rsidRPr="00E74BC0">
        <w:rPr>
          <w:rFonts w:ascii="Arial" w:hAnsi="Arial" w:cs="Arial"/>
          <w:color w:val="000000" w:themeColor="text1"/>
          <w:sz w:val="22"/>
          <w:szCs w:val="22"/>
        </w:rPr>
        <w:t xml:space="preserve">NHS talking therapies, cognitive behaviour therapies that help treat anxiety and depression social </w:t>
      </w:r>
      <w:r w:rsidR="002C7E61" w:rsidRPr="00E74BC0">
        <w:rPr>
          <w:rFonts w:ascii="Arial" w:hAnsi="Arial" w:cs="Arial"/>
          <w:color w:val="000000" w:themeColor="text1"/>
          <w:sz w:val="22"/>
          <w:szCs w:val="22"/>
        </w:rPr>
        <w:t>prescribers'</w:t>
      </w:r>
      <w:r w:rsidR="00AC463E" w:rsidRPr="00E74BC0">
        <w:rPr>
          <w:rFonts w:ascii="Arial" w:hAnsi="Arial" w:cs="Arial"/>
          <w:color w:val="000000" w:themeColor="text1"/>
          <w:sz w:val="22"/>
          <w:szCs w:val="22"/>
        </w:rPr>
        <w:t xml:space="preserve"> </w:t>
      </w:r>
      <w:r w:rsidR="001F43AA" w:rsidRPr="00E74BC0">
        <w:rPr>
          <w:rFonts w:ascii="Arial" w:hAnsi="Arial" w:cs="Arial"/>
          <w:color w:val="000000" w:themeColor="text1"/>
          <w:sz w:val="22"/>
          <w:szCs w:val="22"/>
        </w:rPr>
        <w:t>workers connect people to non-medical support in their communities such as our classes walking groups are debt advice to improve overall well-being neighbourhood mental health teams</w:t>
      </w:r>
      <w:r w:rsidR="000A5BC5" w:rsidRPr="00E74BC0">
        <w:rPr>
          <w:rFonts w:ascii="Arial" w:hAnsi="Arial" w:cs="Arial"/>
          <w:color w:val="000000" w:themeColor="text1"/>
          <w:sz w:val="22"/>
          <w:szCs w:val="22"/>
        </w:rPr>
        <w:t>.</w:t>
      </w:r>
      <w:r w:rsidR="001F43AA" w:rsidRPr="00E74BC0">
        <w:rPr>
          <w:rFonts w:ascii="Arial" w:hAnsi="Arial" w:cs="Arial"/>
          <w:color w:val="000000" w:themeColor="text1"/>
          <w:sz w:val="22"/>
          <w:szCs w:val="22"/>
        </w:rPr>
        <w:t xml:space="preserve"> mental health experts are based directly within GP practices  </w:t>
      </w:r>
      <w:r w:rsidR="00FD48C6" w:rsidRPr="00E74BC0">
        <w:rPr>
          <w:rFonts w:ascii="Arial" w:hAnsi="Arial" w:cs="Arial"/>
          <w:color w:val="000000" w:themeColor="text1"/>
          <w:sz w:val="22"/>
          <w:szCs w:val="22"/>
        </w:rPr>
        <w:t>crisis resolution and home treatments teams CRHTS often called crisis teams provide 24 seven urgent support at home to prevent someone from needing to go to the hospital early intervention and psychosis EIP special listing teams that support people experiencing  symptoms of psychosis for the first time</w:t>
      </w:r>
      <w:r w:rsidR="00EB70A1" w:rsidRPr="00E74BC0">
        <w:rPr>
          <w:rFonts w:ascii="Arial" w:hAnsi="Arial" w:cs="Arial"/>
          <w:color w:val="000000" w:themeColor="text1"/>
          <w:sz w:val="22"/>
          <w:szCs w:val="22"/>
        </w:rPr>
        <w:t xml:space="preserve"> eating disorder services dedicate to Community based treatments for adult young people struggling with this disorder voluntary and support services charities, peers of support local Mane services independent charities helpline counselling befriending employment support IPS</w:t>
      </w:r>
      <w:r w:rsidR="009E4737">
        <w:rPr>
          <w:rFonts w:ascii="Arial" w:hAnsi="Arial" w:cs="Arial"/>
          <w:color w:val="000000" w:themeColor="text1"/>
          <w:sz w:val="22"/>
          <w:szCs w:val="22"/>
        </w:rPr>
        <w:t xml:space="preserve"> </w:t>
      </w:r>
      <w:r w:rsidR="009E4737" w:rsidRPr="00E74BC0">
        <w:rPr>
          <w:rFonts w:ascii="Arial" w:hAnsi="Arial" w:cs="Arial"/>
          <w:color w:val="000000" w:themeColor="text1"/>
          <w:sz w:val="22"/>
          <w:szCs w:val="22"/>
        </w:rPr>
        <w:t>individual placement</w:t>
      </w:r>
      <w:r w:rsidR="00EB70A1" w:rsidRPr="00E74BC0">
        <w:rPr>
          <w:rFonts w:ascii="Arial" w:hAnsi="Arial" w:cs="Arial"/>
          <w:color w:val="000000" w:themeColor="text1"/>
          <w:sz w:val="22"/>
          <w:szCs w:val="22"/>
        </w:rPr>
        <w:t xml:space="preserve"> and support services helping people with severe mental illness finding and staying and </w:t>
      </w:r>
      <w:r w:rsidR="00CF71BE" w:rsidRPr="00E74BC0">
        <w:rPr>
          <w:rFonts w:ascii="Arial" w:hAnsi="Arial" w:cs="Arial"/>
          <w:color w:val="000000" w:themeColor="text1"/>
          <w:sz w:val="22"/>
          <w:szCs w:val="22"/>
        </w:rPr>
        <w:t>Paid work</w:t>
      </w:r>
      <w:r w:rsidR="00EB70A1" w:rsidRPr="00E74BC0">
        <w:rPr>
          <w:rFonts w:ascii="Arial" w:hAnsi="Arial" w:cs="Arial"/>
          <w:color w:val="000000" w:themeColor="text1"/>
          <w:sz w:val="22"/>
          <w:szCs w:val="22"/>
        </w:rPr>
        <w:t xml:space="preserve"> peer support groups</w:t>
      </w:r>
      <w:r w:rsidR="00CF71BE" w:rsidRPr="00E74BC0">
        <w:rPr>
          <w:rFonts w:ascii="Arial" w:hAnsi="Arial" w:cs="Arial"/>
          <w:color w:val="000000" w:themeColor="text1"/>
          <w:sz w:val="22"/>
          <w:szCs w:val="22"/>
        </w:rPr>
        <w:t>.</w:t>
      </w:r>
      <w:r w:rsidR="00533264" w:rsidRPr="00E74BC0">
        <w:rPr>
          <w:rFonts w:ascii="Arial" w:hAnsi="Arial" w:cs="Arial"/>
          <w:color w:val="000000" w:themeColor="text1"/>
          <w:sz w:val="22"/>
          <w:szCs w:val="22"/>
        </w:rPr>
        <w:t xml:space="preserve"> groups where people similar with life experiences meet to share advice and support with each other </w:t>
      </w:r>
    </w:p>
    <w:p w14:paraId="7ECE7F7B" w14:textId="60883CB1" w:rsidR="00291F1B" w:rsidRPr="00E74BC0" w:rsidRDefault="002D50FD"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7.</w:t>
      </w:r>
      <w:r w:rsidR="00290DFF" w:rsidRPr="00E74BC0">
        <w:rPr>
          <w:rFonts w:ascii="Arial" w:hAnsi="Arial" w:cs="Arial"/>
          <w:color w:val="000000" w:themeColor="text1"/>
          <w:sz w:val="22"/>
          <w:szCs w:val="22"/>
        </w:rPr>
        <w:t>How</w:t>
      </w:r>
      <w:r w:rsidR="007D1A46" w:rsidRPr="00E74BC0">
        <w:rPr>
          <w:rFonts w:ascii="Arial" w:hAnsi="Arial" w:cs="Arial"/>
          <w:color w:val="000000" w:themeColor="text1"/>
          <w:sz w:val="22"/>
          <w:szCs w:val="22"/>
        </w:rPr>
        <w:t xml:space="preserve"> mental </w:t>
      </w:r>
      <w:r w:rsidR="00291F1B" w:rsidRPr="00E74BC0">
        <w:rPr>
          <w:rFonts w:ascii="Arial" w:hAnsi="Arial" w:cs="Arial"/>
          <w:color w:val="000000" w:themeColor="text1"/>
          <w:sz w:val="22"/>
          <w:szCs w:val="22"/>
        </w:rPr>
        <w:t xml:space="preserve">health </w:t>
      </w:r>
      <w:r w:rsidR="00290DFF" w:rsidRPr="00E74BC0">
        <w:rPr>
          <w:rFonts w:ascii="Arial" w:hAnsi="Arial" w:cs="Arial"/>
          <w:color w:val="000000" w:themeColor="text1"/>
          <w:sz w:val="22"/>
          <w:szCs w:val="22"/>
        </w:rPr>
        <w:t>evolve</w:t>
      </w:r>
    </w:p>
    <w:p w14:paraId="33DBFC53" w14:textId="1CAEC511" w:rsidR="00291F1B" w:rsidRPr="00E74BC0" w:rsidRDefault="008A5335"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 xml:space="preserve">In the </w:t>
      </w:r>
      <w:proofErr w:type="spellStart"/>
      <w:r w:rsidRPr="00E74BC0">
        <w:rPr>
          <w:rFonts w:ascii="Arial" w:hAnsi="Arial" w:cs="Arial"/>
          <w:color w:val="000000" w:themeColor="text1"/>
          <w:sz w:val="22"/>
          <w:szCs w:val="22"/>
        </w:rPr>
        <w:t>Bethlem</w:t>
      </w:r>
      <w:proofErr w:type="spellEnd"/>
      <w:r w:rsidR="003D6B66" w:rsidRPr="00E74BC0">
        <w:rPr>
          <w:rFonts w:ascii="Arial" w:hAnsi="Arial" w:cs="Arial"/>
          <w:color w:val="000000" w:themeColor="text1"/>
          <w:sz w:val="22"/>
          <w:szCs w:val="22"/>
        </w:rPr>
        <w:t xml:space="preserve"> royal hospital </w:t>
      </w:r>
      <w:r w:rsidR="00C46FF0" w:rsidRPr="00E74BC0">
        <w:rPr>
          <w:rFonts w:ascii="Arial" w:hAnsi="Arial" w:cs="Arial"/>
          <w:color w:val="000000" w:themeColor="text1"/>
          <w:sz w:val="22"/>
          <w:szCs w:val="22"/>
        </w:rPr>
        <w:t xml:space="preserve">(known as </w:t>
      </w:r>
      <w:r w:rsidR="001B5907" w:rsidRPr="00E74BC0">
        <w:rPr>
          <w:rFonts w:ascii="Arial" w:hAnsi="Arial" w:cs="Arial"/>
          <w:color w:val="000000" w:themeColor="text1"/>
          <w:sz w:val="22"/>
          <w:szCs w:val="22"/>
        </w:rPr>
        <w:t xml:space="preserve">“bedlam was the first to </w:t>
      </w:r>
      <w:r w:rsidR="00AB1762" w:rsidRPr="00E74BC0">
        <w:rPr>
          <w:rFonts w:ascii="Arial" w:hAnsi="Arial" w:cs="Arial"/>
          <w:color w:val="000000" w:themeColor="text1"/>
          <w:sz w:val="22"/>
          <w:szCs w:val="22"/>
        </w:rPr>
        <w:t xml:space="preserve">dedicate a place </w:t>
      </w:r>
      <w:r w:rsidR="003C0BA0" w:rsidRPr="00E74BC0">
        <w:rPr>
          <w:rFonts w:ascii="Arial" w:hAnsi="Arial" w:cs="Arial"/>
          <w:color w:val="000000" w:themeColor="text1"/>
          <w:sz w:val="22"/>
          <w:szCs w:val="22"/>
        </w:rPr>
        <w:t>to treat mental illness</w:t>
      </w:r>
      <w:r w:rsidR="00F61AB1" w:rsidRPr="00E74BC0">
        <w:rPr>
          <w:rFonts w:ascii="Arial" w:hAnsi="Arial" w:cs="Arial"/>
          <w:color w:val="000000" w:themeColor="text1"/>
          <w:sz w:val="22"/>
          <w:szCs w:val="22"/>
        </w:rPr>
        <w:t xml:space="preserve"> in the uk it st</w:t>
      </w:r>
      <w:r w:rsidR="00526BDA" w:rsidRPr="00E74BC0">
        <w:rPr>
          <w:rFonts w:ascii="Arial" w:hAnsi="Arial" w:cs="Arial"/>
          <w:color w:val="000000" w:themeColor="text1"/>
          <w:sz w:val="22"/>
          <w:szCs w:val="22"/>
        </w:rPr>
        <w:t xml:space="preserve">ated as early as (1360) </w:t>
      </w:r>
      <w:proofErr w:type="spellStart"/>
      <w:r w:rsidR="00C571EC" w:rsidRPr="00E74BC0">
        <w:rPr>
          <w:rFonts w:ascii="Arial" w:hAnsi="Arial" w:cs="Arial"/>
          <w:color w:val="000000" w:themeColor="text1"/>
          <w:sz w:val="22"/>
          <w:szCs w:val="22"/>
        </w:rPr>
        <w:t>maudsley</w:t>
      </w:r>
      <w:proofErr w:type="spellEnd"/>
      <w:r w:rsidR="00C571EC" w:rsidRPr="00E74BC0">
        <w:rPr>
          <w:rFonts w:ascii="Arial" w:hAnsi="Arial" w:cs="Arial"/>
          <w:color w:val="000000" w:themeColor="text1"/>
          <w:sz w:val="22"/>
          <w:szCs w:val="22"/>
        </w:rPr>
        <w:t xml:space="preserve"> </w:t>
      </w:r>
      <w:r w:rsidR="000C7ED7" w:rsidRPr="00E74BC0">
        <w:rPr>
          <w:rFonts w:ascii="Arial" w:hAnsi="Arial" w:cs="Arial"/>
          <w:color w:val="000000" w:themeColor="text1"/>
          <w:sz w:val="22"/>
          <w:szCs w:val="22"/>
        </w:rPr>
        <w:t>charity.</w:t>
      </w:r>
      <w:r w:rsidR="00EE70FC" w:rsidRPr="00E74BC0">
        <w:rPr>
          <w:rFonts w:ascii="Arial" w:hAnsi="Arial" w:cs="Arial"/>
          <w:color w:val="000000" w:themeColor="text1"/>
          <w:sz w:val="22"/>
          <w:szCs w:val="22"/>
        </w:rPr>
        <w:t xml:space="preserve"> Ori</w:t>
      </w:r>
      <w:r w:rsidR="00813AD4" w:rsidRPr="00E74BC0">
        <w:rPr>
          <w:rFonts w:ascii="Arial" w:hAnsi="Arial" w:cs="Arial"/>
          <w:color w:val="000000" w:themeColor="text1"/>
          <w:sz w:val="22"/>
          <w:szCs w:val="22"/>
        </w:rPr>
        <w:t>ginally a religious priory f</w:t>
      </w:r>
      <w:r w:rsidR="003A1990" w:rsidRPr="00E74BC0">
        <w:rPr>
          <w:rFonts w:ascii="Arial" w:hAnsi="Arial" w:cs="Arial"/>
          <w:color w:val="000000" w:themeColor="text1"/>
          <w:sz w:val="22"/>
          <w:szCs w:val="22"/>
        </w:rPr>
        <w:t>ounded in (12</w:t>
      </w:r>
      <w:r w:rsidR="00FF5CD8" w:rsidRPr="00E74BC0">
        <w:rPr>
          <w:rFonts w:ascii="Arial" w:hAnsi="Arial" w:cs="Arial"/>
          <w:color w:val="000000" w:themeColor="text1"/>
          <w:sz w:val="22"/>
          <w:szCs w:val="22"/>
        </w:rPr>
        <w:t>47) it began spec</w:t>
      </w:r>
      <w:r w:rsidR="00E33658" w:rsidRPr="00E74BC0">
        <w:rPr>
          <w:rFonts w:ascii="Arial" w:hAnsi="Arial" w:cs="Arial"/>
          <w:color w:val="000000" w:themeColor="text1"/>
          <w:sz w:val="22"/>
          <w:szCs w:val="22"/>
        </w:rPr>
        <w:t xml:space="preserve">ifically housing </w:t>
      </w:r>
      <w:r w:rsidR="0082520C" w:rsidRPr="00E74BC0">
        <w:rPr>
          <w:rFonts w:ascii="Arial" w:hAnsi="Arial" w:cs="Arial"/>
          <w:color w:val="000000" w:themeColor="text1"/>
          <w:sz w:val="22"/>
          <w:szCs w:val="22"/>
        </w:rPr>
        <w:t>insane pat</w:t>
      </w:r>
      <w:r w:rsidR="00267319" w:rsidRPr="00E74BC0">
        <w:rPr>
          <w:rFonts w:ascii="Arial" w:hAnsi="Arial" w:cs="Arial"/>
          <w:color w:val="000000" w:themeColor="text1"/>
          <w:sz w:val="22"/>
          <w:szCs w:val="22"/>
        </w:rPr>
        <w:t xml:space="preserve">ients by (1403) </w:t>
      </w:r>
    </w:p>
    <w:p w14:paraId="24A3B418" w14:textId="6CDE921B" w:rsidR="00683E43" w:rsidRPr="00E74BC0" w:rsidRDefault="008F4B91"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Mental health has been their sin</w:t>
      </w:r>
      <w:r w:rsidR="00BB64B9" w:rsidRPr="00E74BC0">
        <w:rPr>
          <w:rFonts w:ascii="Arial" w:hAnsi="Arial" w:cs="Arial"/>
          <w:color w:val="000000" w:themeColor="text1"/>
          <w:sz w:val="22"/>
          <w:szCs w:val="22"/>
        </w:rPr>
        <w:t xml:space="preserve">ce time began but in biblical days </w:t>
      </w:r>
      <w:r w:rsidR="004149A2" w:rsidRPr="00E74BC0">
        <w:rPr>
          <w:rFonts w:ascii="Arial" w:hAnsi="Arial" w:cs="Arial"/>
          <w:color w:val="000000" w:themeColor="text1"/>
          <w:sz w:val="22"/>
          <w:szCs w:val="22"/>
        </w:rPr>
        <w:t xml:space="preserve">and for a long time after people </w:t>
      </w:r>
      <w:r w:rsidR="005E2BEB" w:rsidRPr="00E74BC0">
        <w:rPr>
          <w:rFonts w:ascii="Arial" w:hAnsi="Arial" w:cs="Arial"/>
          <w:color w:val="000000" w:themeColor="text1"/>
          <w:sz w:val="22"/>
          <w:szCs w:val="22"/>
        </w:rPr>
        <w:t>believed it was Demon possession</w:t>
      </w:r>
      <w:r w:rsidR="00A324B3" w:rsidRPr="00E74BC0">
        <w:rPr>
          <w:rFonts w:ascii="Arial" w:hAnsi="Arial" w:cs="Arial"/>
          <w:color w:val="000000" w:themeColor="text1"/>
          <w:sz w:val="22"/>
          <w:szCs w:val="22"/>
        </w:rPr>
        <w:t xml:space="preserve"> and some of it was</w:t>
      </w:r>
      <w:r w:rsidR="00491655" w:rsidRPr="00E74BC0">
        <w:rPr>
          <w:rFonts w:ascii="Arial" w:hAnsi="Arial" w:cs="Arial"/>
          <w:color w:val="000000" w:themeColor="text1"/>
          <w:sz w:val="22"/>
          <w:szCs w:val="22"/>
        </w:rPr>
        <w:t xml:space="preserve"> </w:t>
      </w:r>
      <w:r w:rsidR="00F9411E" w:rsidRPr="00E74BC0">
        <w:rPr>
          <w:rFonts w:ascii="Arial" w:hAnsi="Arial" w:cs="Arial"/>
          <w:color w:val="000000" w:themeColor="text1"/>
          <w:sz w:val="22"/>
          <w:szCs w:val="22"/>
        </w:rPr>
        <w:t>because Jesus did take Demons out of possessed people that also looks like Mental Health that’s why you have to have discerning of the spirit known exactly</w:t>
      </w:r>
      <w:r w:rsidR="00BB0CEA" w:rsidRPr="00E74BC0">
        <w:rPr>
          <w:rFonts w:ascii="Arial" w:hAnsi="Arial" w:cs="Arial"/>
          <w:color w:val="000000" w:themeColor="text1"/>
          <w:sz w:val="22"/>
          <w:szCs w:val="22"/>
        </w:rPr>
        <w:t xml:space="preserve"> is </w:t>
      </w:r>
      <w:r w:rsidR="00F9411E" w:rsidRPr="00E74BC0">
        <w:rPr>
          <w:rFonts w:ascii="Arial" w:hAnsi="Arial" w:cs="Arial"/>
          <w:color w:val="000000" w:themeColor="text1"/>
          <w:sz w:val="22"/>
          <w:szCs w:val="22"/>
        </w:rPr>
        <w:t xml:space="preserve"> that Demon possession or is that Mental Health</w:t>
      </w:r>
      <w:r w:rsidR="00A324B3" w:rsidRPr="00E74BC0">
        <w:rPr>
          <w:rFonts w:ascii="Arial" w:hAnsi="Arial" w:cs="Arial"/>
          <w:color w:val="000000" w:themeColor="text1"/>
          <w:sz w:val="22"/>
          <w:szCs w:val="22"/>
        </w:rPr>
        <w:t xml:space="preserve"> </w:t>
      </w:r>
      <w:r w:rsidR="005E2BEB" w:rsidRPr="00E74BC0">
        <w:rPr>
          <w:rFonts w:ascii="Arial" w:hAnsi="Arial" w:cs="Arial"/>
          <w:color w:val="000000" w:themeColor="text1"/>
          <w:sz w:val="22"/>
          <w:szCs w:val="22"/>
        </w:rPr>
        <w:t xml:space="preserve"> </w:t>
      </w:r>
      <w:r w:rsidR="00CF2FB9" w:rsidRPr="00E74BC0">
        <w:rPr>
          <w:rFonts w:ascii="Arial" w:hAnsi="Arial" w:cs="Arial"/>
          <w:color w:val="000000" w:themeColor="text1"/>
          <w:sz w:val="22"/>
          <w:szCs w:val="22"/>
        </w:rPr>
        <w:t xml:space="preserve">and still to this day there are still a lot of </w:t>
      </w:r>
      <w:r w:rsidR="00A324B3" w:rsidRPr="00E74BC0">
        <w:rPr>
          <w:rFonts w:ascii="Arial" w:hAnsi="Arial" w:cs="Arial"/>
          <w:color w:val="000000" w:themeColor="text1"/>
          <w:sz w:val="22"/>
          <w:szCs w:val="22"/>
        </w:rPr>
        <w:t xml:space="preserve">people that </w:t>
      </w:r>
      <w:r w:rsidR="00B33A04" w:rsidRPr="00E74BC0">
        <w:rPr>
          <w:rFonts w:ascii="Arial" w:hAnsi="Arial" w:cs="Arial"/>
          <w:color w:val="000000" w:themeColor="text1"/>
          <w:sz w:val="22"/>
          <w:szCs w:val="22"/>
        </w:rPr>
        <w:t xml:space="preserve">believe that Mental Health is  Demon possession </w:t>
      </w:r>
    </w:p>
    <w:p w14:paraId="557F1A97" w14:textId="3D0F58D4" w:rsidR="002B571D" w:rsidRPr="00E74BC0" w:rsidRDefault="002D50FD"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8.</w:t>
      </w:r>
      <w:r w:rsidR="003A5437" w:rsidRPr="00E74BC0">
        <w:rPr>
          <w:rFonts w:ascii="Arial" w:hAnsi="Arial" w:cs="Arial"/>
          <w:color w:val="000000" w:themeColor="text1"/>
          <w:sz w:val="22"/>
          <w:szCs w:val="22"/>
        </w:rPr>
        <w:t xml:space="preserve">Challenges I found </w:t>
      </w:r>
    </w:p>
    <w:p w14:paraId="1F6812D9" w14:textId="4474F482" w:rsidR="003A5437" w:rsidRPr="00E74BC0" w:rsidRDefault="00CA3438"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 xml:space="preserve">Excessive waiting times and unfortunately in some cases it can be too late as there are a lot of people and severe mental health crisis </w:t>
      </w:r>
    </w:p>
    <w:p w14:paraId="638AE356" w14:textId="3D87A692" w:rsidR="00924316" w:rsidRPr="00E74BC0" w:rsidRDefault="003E1F5F"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 xml:space="preserve">Also overworking staff and underpaying them till they have complete burnout as it has been reported that NHS staff </w:t>
      </w:r>
      <w:r w:rsidR="004C6934" w:rsidRPr="00E74BC0">
        <w:rPr>
          <w:rFonts w:ascii="Arial" w:hAnsi="Arial" w:cs="Arial"/>
          <w:color w:val="000000" w:themeColor="text1"/>
          <w:sz w:val="22"/>
          <w:szCs w:val="22"/>
        </w:rPr>
        <w:t>is</w:t>
      </w:r>
      <w:r w:rsidRPr="00E74BC0">
        <w:rPr>
          <w:rFonts w:ascii="Arial" w:hAnsi="Arial" w:cs="Arial"/>
          <w:color w:val="000000" w:themeColor="text1"/>
          <w:sz w:val="22"/>
          <w:szCs w:val="22"/>
        </w:rPr>
        <w:t xml:space="preserve"> burnt out and emotionally exhausted </w:t>
      </w:r>
    </w:p>
    <w:p w14:paraId="5561371A" w14:textId="64C70977" w:rsidR="002C3AAF" w:rsidRPr="00E74BC0" w:rsidRDefault="00686D6C" w:rsidP="004325A2">
      <w:pPr>
        <w:spacing w:line="360" w:lineRule="auto"/>
        <w:rPr>
          <w:rFonts w:ascii="Arial" w:hAnsi="Arial" w:cs="Arial"/>
          <w:color w:val="000000" w:themeColor="text1"/>
          <w:sz w:val="22"/>
          <w:szCs w:val="22"/>
        </w:rPr>
      </w:pPr>
      <w:r w:rsidRPr="00E74BC0">
        <w:rPr>
          <w:rFonts w:ascii="Arial" w:hAnsi="Arial" w:cs="Arial"/>
          <w:color w:val="000000" w:themeColor="text1"/>
          <w:sz w:val="22"/>
          <w:szCs w:val="22"/>
        </w:rPr>
        <w:t xml:space="preserve">A solution would be to employ more staff and a pay raise for staff as well </w:t>
      </w:r>
      <w:r w:rsidR="00813C4F" w:rsidRPr="00E74BC0">
        <w:rPr>
          <w:rFonts w:ascii="Arial" w:hAnsi="Arial" w:cs="Arial"/>
          <w:color w:val="000000" w:themeColor="text1"/>
          <w:sz w:val="22"/>
          <w:szCs w:val="22"/>
        </w:rPr>
        <w:t xml:space="preserve">also put more money into this fund </w:t>
      </w:r>
      <w:r w:rsidR="00345B8C" w:rsidRPr="00E74BC0">
        <w:rPr>
          <w:rFonts w:ascii="Arial" w:hAnsi="Arial" w:cs="Arial"/>
          <w:color w:val="000000" w:themeColor="text1"/>
          <w:sz w:val="22"/>
          <w:szCs w:val="22"/>
        </w:rPr>
        <w:t xml:space="preserve">and building more mental health hospitals building more rehabilitation centres for people with mental </w:t>
      </w:r>
      <w:r w:rsidR="00ED35A2" w:rsidRPr="00E74BC0">
        <w:rPr>
          <w:rFonts w:ascii="Arial" w:hAnsi="Arial" w:cs="Arial"/>
          <w:color w:val="000000" w:themeColor="text1"/>
          <w:sz w:val="22"/>
          <w:szCs w:val="22"/>
        </w:rPr>
        <w:t>healt</w:t>
      </w:r>
      <w:r w:rsidR="00ED35A2">
        <w:rPr>
          <w:rFonts w:ascii="Arial" w:hAnsi="Arial" w:cs="Arial"/>
          <w:color w:val="000000" w:themeColor="text1"/>
          <w:sz w:val="22"/>
          <w:szCs w:val="22"/>
        </w:rPr>
        <w:t>h.</w:t>
      </w:r>
    </w:p>
    <w:p w14:paraId="7C844D18" w14:textId="77777777" w:rsidR="001058E5" w:rsidRDefault="00503368" w:rsidP="004325A2">
      <w:pPr>
        <w:spacing w:line="360" w:lineRule="auto"/>
        <w:rPr>
          <w:rFonts w:ascii="Arial" w:hAnsi="Arial" w:cs="Arial"/>
          <w:sz w:val="22"/>
          <w:szCs w:val="22"/>
        </w:rPr>
      </w:pPr>
      <w:r>
        <w:rPr>
          <w:rFonts w:ascii="Arial" w:hAnsi="Arial" w:cs="Arial"/>
          <w:sz w:val="22"/>
          <w:szCs w:val="22"/>
        </w:rPr>
        <w:t xml:space="preserve">              </w:t>
      </w:r>
    </w:p>
    <w:p w14:paraId="745B772B" w14:textId="77777777" w:rsidR="00D7266C" w:rsidRDefault="00D7266C" w:rsidP="004325A2">
      <w:pPr>
        <w:spacing w:line="360" w:lineRule="auto"/>
        <w:rPr>
          <w:rFonts w:ascii="Arial" w:hAnsi="Arial" w:cs="Arial"/>
          <w:sz w:val="22"/>
          <w:szCs w:val="22"/>
        </w:rPr>
      </w:pPr>
    </w:p>
    <w:p w14:paraId="7C949017" w14:textId="77777777" w:rsidR="00D7266C" w:rsidRDefault="00D7266C" w:rsidP="004325A2">
      <w:pPr>
        <w:spacing w:line="360" w:lineRule="auto"/>
        <w:rPr>
          <w:rFonts w:ascii="Arial" w:hAnsi="Arial" w:cs="Arial"/>
          <w:sz w:val="22"/>
          <w:szCs w:val="22"/>
        </w:rPr>
      </w:pPr>
    </w:p>
    <w:p w14:paraId="4EF44598" w14:textId="77777777" w:rsidR="00D7266C" w:rsidRDefault="00D7266C" w:rsidP="004325A2">
      <w:pPr>
        <w:spacing w:line="360" w:lineRule="auto"/>
        <w:rPr>
          <w:rFonts w:ascii="Arial" w:hAnsi="Arial" w:cs="Arial"/>
          <w:sz w:val="22"/>
          <w:szCs w:val="22"/>
        </w:rPr>
      </w:pPr>
    </w:p>
    <w:p w14:paraId="10EF57A2" w14:textId="77777777" w:rsidR="00D7266C" w:rsidRDefault="00D7266C" w:rsidP="004325A2">
      <w:pPr>
        <w:spacing w:line="360" w:lineRule="auto"/>
        <w:rPr>
          <w:rFonts w:ascii="Arial" w:hAnsi="Arial" w:cs="Arial"/>
          <w:sz w:val="22"/>
          <w:szCs w:val="22"/>
        </w:rPr>
      </w:pPr>
    </w:p>
    <w:p w14:paraId="5D4BE35E" w14:textId="77777777" w:rsidR="00D7266C" w:rsidRDefault="00D7266C" w:rsidP="004325A2">
      <w:pPr>
        <w:spacing w:line="360" w:lineRule="auto"/>
        <w:rPr>
          <w:rFonts w:ascii="Arial" w:hAnsi="Arial" w:cs="Arial"/>
          <w:sz w:val="22"/>
          <w:szCs w:val="22"/>
        </w:rPr>
      </w:pPr>
    </w:p>
    <w:p w14:paraId="1884DF5E" w14:textId="77777777" w:rsidR="00D7266C" w:rsidRDefault="00D7266C" w:rsidP="004325A2">
      <w:pPr>
        <w:spacing w:line="360" w:lineRule="auto"/>
        <w:rPr>
          <w:rFonts w:ascii="Arial" w:hAnsi="Arial" w:cs="Arial"/>
          <w:sz w:val="22"/>
          <w:szCs w:val="22"/>
        </w:rPr>
      </w:pPr>
    </w:p>
    <w:p w14:paraId="2A8EA690" w14:textId="77777777" w:rsidR="00D7266C" w:rsidRDefault="00D7266C" w:rsidP="004325A2">
      <w:pPr>
        <w:spacing w:line="360" w:lineRule="auto"/>
        <w:rPr>
          <w:rFonts w:ascii="Arial" w:hAnsi="Arial" w:cs="Arial"/>
          <w:sz w:val="22"/>
          <w:szCs w:val="22"/>
        </w:rPr>
      </w:pPr>
    </w:p>
    <w:p w14:paraId="23E7BED7" w14:textId="77777777" w:rsidR="00D7266C" w:rsidRDefault="00D7266C" w:rsidP="004325A2">
      <w:pPr>
        <w:spacing w:line="360" w:lineRule="auto"/>
        <w:rPr>
          <w:rFonts w:ascii="Arial" w:hAnsi="Arial" w:cs="Arial"/>
          <w:sz w:val="22"/>
          <w:szCs w:val="22"/>
        </w:rPr>
      </w:pPr>
    </w:p>
    <w:p w14:paraId="2FCD1016" w14:textId="77777777" w:rsidR="00D7266C" w:rsidRDefault="00D7266C" w:rsidP="004325A2">
      <w:pPr>
        <w:spacing w:line="360" w:lineRule="auto"/>
        <w:rPr>
          <w:rFonts w:ascii="Arial" w:hAnsi="Arial" w:cs="Arial"/>
          <w:sz w:val="22"/>
          <w:szCs w:val="22"/>
        </w:rPr>
      </w:pPr>
    </w:p>
    <w:p w14:paraId="30CFEFC5" w14:textId="77777777" w:rsidR="00D7266C" w:rsidRDefault="00D7266C" w:rsidP="004325A2">
      <w:pPr>
        <w:spacing w:line="360" w:lineRule="auto"/>
        <w:rPr>
          <w:rFonts w:ascii="Arial" w:hAnsi="Arial" w:cs="Arial"/>
          <w:sz w:val="22"/>
          <w:szCs w:val="22"/>
        </w:rPr>
      </w:pPr>
    </w:p>
    <w:p w14:paraId="367C35D6" w14:textId="77777777" w:rsidR="00986499" w:rsidRDefault="00986499" w:rsidP="004325A2">
      <w:pPr>
        <w:spacing w:line="360" w:lineRule="auto"/>
        <w:rPr>
          <w:rFonts w:ascii="Arial" w:hAnsi="Arial" w:cs="Arial"/>
          <w:sz w:val="22"/>
          <w:szCs w:val="22"/>
        </w:rPr>
      </w:pPr>
    </w:p>
    <w:p w14:paraId="42FBAAE9" w14:textId="0C911FC3" w:rsidR="002D43F4" w:rsidRPr="00E74BC0" w:rsidRDefault="00503368" w:rsidP="004325A2">
      <w:pPr>
        <w:spacing w:line="360" w:lineRule="auto"/>
        <w:rPr>
          <w:rFonts w:ascii="Arial" w:hAnsi="Arial" w:cs="Arial"/>
          <w:sz w:val="22"/>
          <w:szCs w:val="22"/>
        </w:rPr>
      </w:pPr>
      <w:r>
        <w:rPr>
          <w:rFonts w:ascii="Arial" w:hAnsi="Arial" w:cs="Arial"/>
          <w:sz w:val="22"/>
          <w:szCs w:val="22"/>
        </w:rPr>
        <w:t xml:space="preserve">    </w:t>
      </w:r>
      <w:r w:rsidR="00F920BE">
        <w:rPr>
          <w:rFonts w:ascii="Arial" w:hAnsi="Arial" w:cs="Arial"/>
          <w:sz w:val="22"/>
          <w:szCs w:val="22"/>
        </w:rPr>
        <w:t>The</w:t>
      </w:r>
      <w:r w:rsidR="002D43F4" w:rsidRPr="00E74BC0">
        <w:rPr>
          <w:rFonts w:ascii="Arial" w:hAnsi="Arial" w:cs="Arial"/>
          <w:sz w:val="22"/>
          <w:szCs w:val="22"/>
        </w:rPr>
        <w:t xml:space="preserve"> </w:t>
      </w:r>
      <w:r w:rsidR="008C02AB">
        <w:rPr>
          <w:rFonts w:ascii="Arial" w:hAnsi="Arial" w:cs="Arial"/>
          <w:sz w:val="22"/>
          <w:szCs w:val="22"/>
        </w:rPr>
        <w:t>H</w:t>
      </w:r>
      <w:r w:rsidR="002D43F4" w:rsidRPr="00E74BC0">
        <w:rPr>
          <w:rFonts w:ascii="Arial" w:hAnsi="Arial" w:cs="Arial"/>
          <w:sz w:val="22"/>
          <w:szCs w:val="22"/>
        </w:rPr>
        <w:t xml:space="preserve">eart </w:t>
      </w:r>
      <w:r w:rsidR="008C02AB">
        <w:rPr>
          <w:rFonts w:ascii="Arial" w:hAnsi="Arial" w:cs="Arial"/>
          <w:sz w:val="22"/>
          <w:szCs w:val="22"/>
        </w:rPr>
        <w:t>of</w:t>
      </w:r>
      <w:r w:rsidR="002D43F4" w:rsidRPr="00E74BC0">
        <w:rPr>
          <w:rFonts w:ascii="Arial" w:hAnsi="Arial" w:cs="Arial"/>
          <w:sz w:val="22"/>
          <w:szCs w:val="22"/>
        </w:rPr>
        <w:t xml:space="preserve"> </w:t>
      </w:r>
      <w:r w:rsidR="008E0BC7">
        <w:rPr>
          <w:rFonts w:ascii="Arial" w:hAnsi="Arial" w:cs="Arial"/>
          <w:sz w:val="22"/>
          <w:szCs w:val="22"/>
        </w:rPr>
        <w:t>Mi</w:t>
      </w:r>
      <w:r w:rsidR="002D43F4" w:rsidRPr="00E74BC0">
        <w:rPr>
          <w:rFonts w:ascii="Arial" w:hAnsi="Arial" w:cs="Arial"/>
          <w:sz w:val="22"/>
          <w:szCs w:val="22"/>
        </w:rPr>
        <w:t xml:space="preserve">dwifery From </w:t>
      </w:r>
      <w:r w:rsidR="008E0BC7">
        <w:rPr>
          <w:rFonts w:ascii="Arial" w:hAnsi="Arial" w:cs="Arial"/>
          <w:sz w:val="22"/>
          <w:szCs w:val="22"/>
        </w:rPr>
        <w:t>A</w:t>
      </w:r>
      <w:r w:rsidR="002D43F4" w:rsidRPr="00E74BC0">
        <w:rPr>
          <w:rFonts w:ascii="Arial" w:hAnsi="Arial" w:cs="Arial"/>
          <w:sz w:val="22"/>
          <w:szCs w:val="22"/>
        </w:rPr>
        <w:t xml:space="preserve">ncient </w:t>
      </w:r>
      <w:r w:rsidR="0024185C">
        <w:rPr>
          <w:rFonts w:ascii="Arial" w:hAnsi="Arial" w:cs="Arial"/>
          <w:sz w:val="22"/>
          <w:szCs w:val="22"/>
        </w:rPr>
        <w:t>R</w:t>
      </w:r>
      <w:r w:rsidR="002D43F4" w:rsidRPr="00E74BC0">
        <w:rPr>
          <w:rFonts w:ascii="Arial" w:hAnsi="Arial" w:cs="Arial"/>
          <w:sz w:val="22"/>
          <w:szCs w:val="22"/>
        </w:rPr>
        <w:t xml:space="preserve">oots </w:t>
      </w:r>
      <w:r w:rsidR="0024185C">
        <w:rPr>
          <w:rFonts w:ascii="Arial" w:hAnsi="Arial" w:cs="Arial"/>
          <w:sz w:val="22"/>
          <w:szCs w:val="22"/>
        </w:rPr>
        <w:t>T</w:t>
      </w:r>
      <w:r w:rsidR="002D43F4" w:rsidRPr="00E74BC0">
        <w:rPr>
          <w:rFonts w:ascii="Arial" w:hAnsi="Arial" w:cs="Arial"/>
          <w:sz w:val="22"/>
          <w:szCs w:val="22"/>
        </w:rPr>
        <w:t xml:space="preserve">o </w:t>
      </w:r>
      <w:r w:rsidR="0024185C">
        <w:rPr>
          <w:rFonts w:ascii="Arial" w:hAnsi="Arial" w:cs="Arial"/>
          <w:sz w:val="22"/>
          <w:szCs w:val="22"/>
        </w:rPr>
        <w:t>M</w:t>
      </w:r>
      <w:r w:rsidR="002D43F4" w:rsidRPr="00E74BC0">
        <w:rPr>
          <w:rFonts w:ascii="Arial" w:hAnsi="Arial" w:cs="Arial"/>
          <w:sz w:val="22"/>
          <w:szCs w:val="22"/>
        </w:rPr>
        <w:t xml:space="preserve">odern </w:t>
      </w:r>
      <w:r>
        <w:rPr>
          <w:rFonts w:ascii="Arial" w:hAnsi="Arial" w:cs="Arial"/>
          <w:sz w:val="22"/>
          <w:szCs w:val="22"/>
        </w:rPr>
        <w:t>C</w:t>
      </w:r>
      <w:r w:rsidR="002D43F4" w:rsidRPr="00E74BC0">
        <w:rPr>
          <w:rFonts w:ascii="Arial" w:hAnsi="Arial" w:cs="Arial"/>
          <w:sz w:val="22"/>
          <w:szCs w:val="22"/>
        </w:rPr>
        <w:t>are</w:t>
      </w:r>
    </w:p>
    <w:p w14:paraId="4CB4B455" w14:textId="2239B225"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Midwives have been about since time began the very first record mentioning of a midwife was</w:t>
      </w:r>
      <w:r w:rsidR="0047491B">
        <w:rPr>
          <w:rFonts w:ascii="Arial" w:hAnsi="Arial" w:cs="Arial"/>
          <w:sz w:val="22"/>
          <w:szCs w:val="22"/>
        </w:rPr>
        <w:t xml:space="preserve"> </w:t>
      </w:r>
      <w:r w:rsidRPr="00E74BC0">
        <w:rPr>
          <w:rFonts w:ascii="Arial" w:hAnsi="Arial" w:cs="Arial"/>
          <w:sz w:val="22"/>
          <w:szCs w:val="22"/>
        </w:rPr>
        <w:t>Genesis 35:17 NLT</w:t>
      </w:r>
    </w:p>
    <w:p w14:paraId="4B76EDE8" w14:textId="580A7053"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[17] After </w:t>
      </w:r>
      <w:r w:rsidR="0021241E" w:rsidRPr="00E74BC0">
        <w:rPr>
          <w:rFonts w:ascii="Arial" w:hAnsi="Arial" w:cs="Arial"/>
          <w:sz w:val="22"/>
          <w:szCs w:val="22"/>
        </w:rPr>
        <w:t>an extremely hard</w:t>
      </w:r>
      <w:r w:rsidRPr="00E74BC0">
        <w:rPr>
          <w:rFonts w:ascii="Arial" w:hAnsi="Arial" w:cs="Arial"/>
          <w:sz w:val="22"/>
          <w:szCs w:val="22"/>
        </w:rPr>
        <w:t xml:space="preserve"> delivery, the midwife finally exclaimed, "Don't be afraid-you have another son!" while the Bible did not give a name of the woman who delivered </w:t>
      </w:r>
      <w:r w:rsidR="000C7ED7" w:rsidRPr="00E74BC0">
        <w:rPr>
          <w:rFonts w:ascii="Arial" w:hAnsi="Arial" w:cs="Arial"/>
          <w:sz w:val="22"/>
          <w:szCs w:val="22"/>
        </w:rPr>
        <w:t>Rachel ‘</w:t>
      </w:r>
      <w:r w:rsidRPr="00E74BC0">
        <w:rPr>
          <w:rFonts w:ascii="Arial" w:hAnsi="Arial" w:cs="Arial"/>
          <w:sz w:val="22"/>
          <w:szCs w:val="22"/>
        </w:rPr>
        <w:t xml:space="preserve">s Baby. her words </w:t>
      </w:r>
      <w:r w:rsidR="00593F6D" w:rsidRPr="00E74BC0">
        <w:rPr>
          <w:rFonts w:ascii="Arial" w:hAnsi="Arial" w:cs="Arial"/>
          <w:sz w:val="22"/>
          <w:szCs w:val="22"/>
        </w:rPr>
        <w:t>show</w:t>
      </w:r>
      <w:r w:rsidRPr="00E74BC0">
        <w:rPr>
          <w:rFonts w:ascii="Arial" w:hAnsi="Arial" w:cs="Arial"/>
          <w:sz w:val="22"/>
          <w:szCs w:val="22"/>
        </w:rPr>
        <w:t xml:space="preserve"> the emotional support that is always been the heart of the job of a midwife.</w:t>
      </w:r>
    </w:p>
    <w:p w14:paraId="2C91ACA2" w14:textId="7777777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But the names recorded in the Bible of one of the first midwifes Exodus 1:15-16 NLT</w:t>
      </w:r>
    </w:p>
    <w:p w14:paraId="6B988409" w14:textId="7777777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[15] Then Pharaoh, the king of Egypt, gave this order to the Hebrew midwives, </w:t>
      </w:r>
      <w:proofErr w:type="spellStart"/>
      <w:r w:rsidRPr="00E74BC0">
        <w:rPr>
          <w:rFonts w:ascii="Arial" w:hAnsi="Arial" w:cs="Arial"/>
          <w:sz w:val="22"/>
          <w:szCs w:val="22"/>
        </w:rPr>
        <w:t>Shiphrah</w:t>
      </w:r>
      <w:proofErr w:type="spellEnd"/>
      <w:r w:rsidRPr="00E74BC0">
        <w:rPr>
          <w:rFonts w:ascii="Arial" w:hAnsi="Arial" w:cs="Arial"/>
          <w:sz w:val="22"/>
          <w:szCs w:val="22"/>
        </w:rPr>
        <w:t xml:space="preserve"> and </w:t>
      </w:r>
      <w:proofErr w:type="spellStart"/>
      <w:r w:rsidRPr="00E74BC0">
        <w:rPr>
          <w:rFonts w:ascii="Arial" w:hAnsi="Arial" w:cs="Arial"/>
          <w:sz w:val="22"/>
          <w:szCs w:val="22"/>
        </w:rPr>
        <w:t>Puah</w:t>
      </w:r>
      <w:proofErr w:type="spellEnd"/>
      <w:r w:rsidRPr="00E74BC0">
        <w:rPr>
          <w:rFonts w:ascii="Arial" w:hAnsi="Arial" w:cs="Arial"/>
          <w:sz w:val="22"/>
          <w:szCs w:val="22"/>
        </w:rPr>
        <w:t>: [16] “When you help the Hebrew women as they give birth, watch as they deliver. c If the baby is a boy, kill him; if it is a girl, let her live.” …</w:t>
      </w:r>
    </w:p>
    <w:p w14:paraId="550E4E85" w14:textId="77777777" w:rsidR="002D43F4" w:rsidRPr="00E74BC0" w:rsidRDefault="002D43F4" w:rsidP="004325A2">
      <w:pPr>
        <w:spacing w:line="360" w:lineRule="auto"/>
        <w:rPr>
          <w:rFonts w:ascii="Arial" w:hAnsi="Arial" w:cs="Arial"/>
          <w:sz w:val="22"/>
          <w:szCs w:val="22"/>
        </w:rPr>
      </w:pPr>
      <w:proofErr w:type="spellStart"/>
      <w:r w:rsidRPr="00E74BC0">
        <w:rPr>
          <w:rFonts w:ascii="Arial" w:hAnsi="Arial" w:cs="Arial"/>
          <w:sz w:val="22"/>
          <w:szCs w:val="22"/>
        </w:rPr>
        <w:t>Shiphrah</w:t>
      </w:r>
      <w:proofErr w:type="spellEnd"/>
      <w:r w:rsidRPr="00E74BC0">
        <w:rPr>
          <w:rFonts w:ascii="Arial" w:hAnsi="Arial" w:cs="Arial"/>
          <w:sz w:val="22"/>
          <w:szCs w:val="22"/>
        </w:rPr>
        <w:t xml:space="preserve"> and </w:t>
      </w:r>
      <w:proofErr w:type="spellStart"/>
      <w:r w:rsidRPr="00E74BC0">
        <w:rPr>
          <w:rFonts w:ascii="Arial" w:hAnsi="Arial" w:cs="Arial"/>
          <w:sz w:val="22"/>
          <w:szCs w:val="22"/>
        </w:rPr>
        <w:t>puah</w:t>
      </w:r>
      <w:proofErr w:type="spellEnd"/>
      <w:r w:rsidRPr="00E74BC0">
        <w:rPr>
          <w:rFonts w:ascii="Arial" w:hAnsi="Arial" w:cs="Arial"/>
          <w:sz w:val="22"/>
          <w:szCs w:val="22"/>
        </w:rPr>
        <w:t xml:space="preserve"> was the first midwifes that was named in the Bible</w:t>
      </w:r>
    </w:p>
    <w:p w14:paraId="20E72AE5" w14:textId="7777777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So that is the origin of a midwife and how they began.</w:t>
      </w:r>
    </w:p>
    <w:p w14:paraId="5F656037" w14:textId="45B60EDF"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And what that </w:t>
      </w:r>
      <w:r w:rsidR="00593F6D" w:rsidRPr="00E74BC0">
        <w:rPr>
          <w:rFonts w:ascii="Arial" w:hAnsi="Arial" w:cs="Arial"/>
          <w:sz w:val="22"/>
          <w:szCs w:val="22"/>
        </w:rPr>
        <w:t>looked</w:t>
      </w:r>
      <w:r w:rsidRPr="00E74BC0">
        <w:rPr>
          <w:rFonts w:ascii="Arial" w:hAnsi="Arial" w:cs="Arial"/>
          <w:sz w:val="22"/>
          <w:szCs w:val="22"/>
        </w:rPr>
        <w:t xml:space="preserve"> like so before modern technology and equipment</w:t>
      </w:r>
    </w:p>
    <w:p w14:paraId="4F2913B1" w14:textId="037386FB"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Women give birth </w:t>
      </w:r>
      <w:r w:rsidR="00593F6D" w:rsidRPr="00E74BC0">
        <w:rPr>
          <w:rFonts w:ascii="Arial" w:hAnsi="Arial" w:cs="Arial"/>
          <w:sz w:val="22"/>
          <w:szCs w:val="22"/>
        </w:rPr>
        <w:t>and</w:t>
      </w:r>
      <w:r w:rsidRPr="00E74BC0">
        <w:rPr>
          <w:rFonts w:ascii="Arial" w:hAnsi="Arial" w:cs="Arial"/>
          <w:sz w:val="22"/>
          <w:szCs w:val="22"/>
        </w:rPr>
        <w:t xml:space="preserve"> a squatting, </w:t>
      </w:r>
      <w:r w:rsidR="00593F6D" w:rsidRPr="00E74BC0">
        <w:rPr>
          <w:rFonts w:ascii="Arial" w:hAnsi="Arial" w:cs="Arial"/>
          <w:sz w:val="22"/>
          <w:szCs w:val="22"/>
        </w:rPr>
        <w:t>kneeling,</w:t>
      </w:r>
      <w:r w:rsidRPr="00E74BC0">
        <w:rPr>
          <w:rFonts w:ascii="Arial" w:hAnsi="Arial" w:cs="Arial"/>
          <w:sz w:val="22"/>
          <w:szCs w:val="22"/>
        </w:rPr>
        <w:t xml:space="preserve"> or sitting position to allow gravity to assist</w:t>
      </w:r>
    </w:p>
    <w:p w14:paraId="75E554D9" w14:textId="3D2CD3FB"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Midwives used to use warm water for cleansing </w:t>
      </w:r>
      <w:r w:rsidR="00593F6D" w:rsidRPr="00E74BC0">
        <w:rPr>
          <w:rFonts w:ascii="Arial" w:hAnsi="Arial" w:cs="Arial"/>
          <w:sz w:val="22"/>
          <w:szCs w:val="22"/>
        </w:rPr>
        <w:t>and</w:t>
      </w:r>
      <w:r w:rsidRPr="00E74BC0">
        <w:rPr>
          <w:rFonts w:ascii="Arial" w:hAnsi="Arial" w:cs="Arial"/>
          <w:sz w:val="22"/>
          <w:szCs w:val="22"/>
        </w:rPr>
        <w:t xml:space="preserve"> olive oil for </w:t>
      </w:r>
      <w:r w:rsidR="00593F6D" w:rsidRPr="00E74BC0">
        <w:rPr>
          <w:rFonts w:ascii="Arial" w:hAnsi="Arial" w:cs="Arial"/>
          <w:sz w:val="22"/>
          <w:szCs w:val="22"/>
        </w:rPr>
        <w:t>lubrication,</w:t>
      </w:r>
      <w:r w:rsidRPr="00E74BC0">
        <w:rPr>
          <w:rFonts w:ascii="Arial" w:hAnsi="Arial" w:cs="Arial"/>
          <w:sz w:val="22"/>
          <w:szCs w:val="22"/>
        </w:rPr>
        <w:t xml:space="preserve"> </w:t>
      </w:r>
      <w:r w:rsidR="00593F6D" w:rsidRPr="00E74BC0">
        <w:rPr>
          <w:rFonts w:ascii="Arial" w:hAnsi="Arial" w:cs="Arial"/>
          <w:sz w:val="22"/>
          <w:szCs w:val="22"/>
        </w:rPr>
        <w:t>and</w:t>
      </w:r>
      <w:r w:rsidRPr="00E74BC0">
        <w:rPr>
          <w:rFonts w:ascii="Arial" w:hAnsi="Arial" w:cs="Arial"/>
          <w:sz w:val="22"/>
          <w:szCs w:val="22"/>
        </w:rPr>
        <w:t xml:space="preserve"> they use knives or sharp stones to cut the umbilical cord.</w:t>
      </w:r>
    </w:p>
    <w:p w14:paraId="79F50A15" w14:textId="237D6895"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After birth, infant was robbed in salt and oil to cleanse and then wrapped in a </w:t>
      </w:r>
      <w:r w:rsidR="006A68CA" w:rsidRPr="00E74BC0">
        <w:rPr>
          <w:rFonts w:ascii="Arial" w:hAnsi="Arial" w:cs="Arial"/>
          <w:sz w:val="22"/>
          <w:szCs w:val="22"/>
        </w:rPr>
        <w:t>swaddling blanket</w:t>
      </w:r>
    </w:p>
    <w:p w14:paraId="4890AE35" w14:textId="381C9616"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I’m back then there </w:t>
      </w:r>
      <w:r w:rsidR="006A68CA" w:rsidRPr="00E74BC0">
        <w:rPr>
          <w:rFonts w:ascii="Arial" w:hAnsi="Arial" w:cs="Arial"/>
          <w:sz w:val="22"/>
          <w:szCs w:val="22"/>
        </w:rPr>
        <w:t>were</w:t>
      </w:r>
      <w:r w:rsidRPr="00E74BC0">
        <w:rPr>
          <w:rFonts w:ascii="Arial" w:hAnsi="Arial" w:cs="Arial"/>
          <w:sz w:val="22"/>
          <w:szCs w:val="22"/>
        </w:rPr>
        <w:t xml:space="preserve"> no training or medical degrees like there is today I met wife’s license was her reputation within the community She would have been typically an older woman who has had a lot of experience, including having her own children Which would serve proof of her knowledge</w:t>
      </w:r>
    </w:p>
    <w:p w14:paraId="7177F45A" w14:textId="7777777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How midwives function today</w:t>
      </w:r>
    </w:p>
    <w:p w14:paraId="21E61D61" w14:textId="7777777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They provide full prenatal and postnatal care</w:t>
      </w:r>
    </w:p>
    <w:p w14:paraId="1401CF4F" w14:textId="20CF943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To mothers and their babies Monitoring Mother’s during their pregnancy so dependent on what kind of </w:t>
      </w:r>
      <w:r w:rsidR="006A68CA" w:rsidRPr="00E74BC0">
        <w:rPr>
          <w:rFonts w:ascii="Arial" w:hAnsi="Arial" w:cs="Arial"/>
          <w:sz w:val="22"/>
          <w:szCs w:val="22"/>
        </w:rPr>
        <w:t>high-risk pregnancy</w:t>
      </w:r>
      <w:r w:rsidRPr="00E74BC0">
        <w:rPr>
          <w:rFonts w:ascii="Arial" w:hAnsi="Arial" w:cs="Arial"/>
          <w:sz w:val="22"/>
          <w:szCs w:val="22"/>
        </w:rPr>
        <w:t xml:space="preserve"> you might be you will see your midwife at least 10 -20 during your whole pregnancy and more dependent if your </w:t>
      </w:r>
      <w:r w:rsidR="00593F6D" w:rsidRPr="00E74BC0">
        <w:rPr>
          <w:rFonts w:ascii="Arial" w:hAnsi="Arial" w:cs="Arial"/>
          <w:sz w:val="22"/>
          <w:szCs w:val="22"/>
        </w:rPr>
        <w:t>minimal risk</w:t>
      </w:r>
      <w:r w:rsidRPr="00E74BC0">
        <w:rPr>
          <w:rFonts w:ascii="Arial" w:hAnsi="Arial" w:cs="Arial"/>
          <w:sz w:val="22"/>
          <w:szCs w:val="22"/>
        </w:rPr>
        <w:t xml:space="preserve"> or </w:t>
      </w:r>
      <w:r w:rsidR="006A68CA" w:rsidRPr="00E74BC0">
        <w:rPr>
          <w:rFonts w:ascii="Arial" w:hAnsi="Arial" w:cs="Arial"/>
          <w:sz w:val="22"/>
          <w:szCs w:val="22"/>
        </w:rPr>
        <w:t>high.</w:t>
      </w:r>
      <w:r w:rsidRPr="00E74BC0">
        <w:rPr>
          <w:rFonts w:ascii="Arial" w:hAnsi="Arial" w:cs="Arial"/>
          <w:sz w:val="22"/>
          <w:szCs w:val="22"/>
        </w:rPr>
        <w:t xml:space="preserve"> you will have blood tests done. you will also have a scan at 12 weeks checking the Baby growth and giving you a due date to when you give birth and a scan at 20 weeks to make sure the baby is developing correctly and there’s no complications and at the scan you can find out the gender of your child and if necessary, they will do follow-up scans they will do </w:t>
      </w:r>
      <w:r w:rsidR="006A68CA" w:rsidRPr="00E74BC0">
        <w:rPr>
          <w:rFonts w:ascii="Arial" w:hAnsi="Arial" w:cs="Arial"/>
          <w:sz w:val="22"/>
          <w:szCs w:val="22"/>
        </w:rPr>
        <w:t>fatal</w:t>
      </w:r>
      <w:r w:rsidRPr="00E74BC0">
        <w:rPr>
          <w:rFonts w:ascii="Arial" w:hAnsi="Arial" w:cs="Arial"/>
          <w:sz w:val="22"/>
          <w:szCs w:val="22"/>
        </w:rPr>
        <w:t xml:space="preserve"> monitoring so that’s check the Baby’s heartbeat. </w:t>
      </w:r>
      <w:r w:rsidR="006A68CA" w:rsidRPr="00E74BC0">
        <w:rPr>
          <w:rFonts w:ascii="Arial" w:hAnsi="Arial" w:cs="Arial"/>
          <w:sz w:val="22"/>
          <w:szCs w:val="22"/>
        </w:rPr>
        <w:t>Also,</w:t>
      </w:r>
      <w:r w:rsidRPr="00E74BC0">
        <w:rPr>
          <w:rFonts w:ascii="Arial" w:hAnsi="Arial" w:cs="Arial"/>
          <w:sz w:val="22"/>
          <w:szCs w:val="22"/>
        </w:rPr>
        <w:t xml:space="preserve"> midwives are there at the birth working alongside </w:t>
      </w:r>
      <w:r w:rsidR="006A68CA" w:rsidRPr="00E74BC0">
        <w:rPr>
          <w:rFonts w:ascii="Arial" w:hAnsi="Arial" w:cs="Arial"/>
          <w:sz w:val="22"/>
          <w:szCs w:val="22"/>
        </w:rPr>
        <w:t>doctors</w:t>
      </w:r>
      <w:r w:rsidRPr="00E74BC0">
        <w:rPr>
          <w:rFonts w:ascii="Arial" w:hAnsi="Arial" w:cs="Arial"/>
          <w:sz w:val="22"/>
          <w:szCs w:val="22"/>
        </w:rPr>
        <w:t xml:space="preserve"> and surgeons keep </w:t>
      </w:r>
      <w:r w:rsidR="00F109F9" w:rsidRPr="00E74BC0">
        <w:rPr>
          <w:rFonts w:ascii="Arial" w:hAnsi="Arial" w:cs="Arial"/>
          <w:sz w:val="22"/>
          <w:szCs w:val="22"/>
        </w:rPr>
        <w:t>a</w:t>
      </w:r>
      <w:r w:rsidRPr="00E74BC0">
        <w:rPr>
          <w:rFonts w:ascii="Arial" w:hAnsi="Arial" w:cs="Arial"/>
          <w:sz w:val="22"/>
          <w:szCs w:val="22"/>
        </w:rPr>
        <w:t xml:space="preserve"> close eye on Mum and Baby.</w:t>
      </w:r>
    </w:p>
    <w:p w14:paraId="247ABE9A" w14:textId="1D657EC9"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What’s good about midwifes and their services. They are very supportive prenatal and postnatal so after you have the baby they follow up with you for up to 6 weeks the discharge you then to the doctor talking from my own experience that is when a Mum really needs the help and support and the knowledge that a midwife gives because there is so many new Mums and nobody else gets it like a new Mum or a midwife a midwife support for that six weeks because she understands what the mother is going through and that’s very important for New Mums. Plus given that piece of mind to </w:t>
      </w:r>
      <w:r w:rsidR="006A68CA" w:rsidRPr="00E74BC0">
        <w:rPr>
          <w:rFonts w:ascii="Arial" w:hAnsi="Arial" w:cs="Arial"/>
          <w:sz w:val="22"/>
          <w:szCs w:val="22"/>
        </w:rPr>
        <w:t>Mother ‘</w:t>
      </w:r>
      <w:r w:rsidRPr="00E74BC0">
        <w:rPr>
          <w:rFonts w:ascii="Arial" w:hAnsi="Arial" w:cs="Arial"/>
          <w:sz w:val="22"/>
          <w:szCs w:val="22"/>
        </w:rPr>
        <w:t xml:space="preserve">s when they have their babies that the midwife is coming to do the checks on the Baby we’re in the Baby, they do a heel prick test on the </w:t>
      </w:r>
      <w:r w:rsidR="006A68CA" w:rsidRPr="00E74BC0">
        <w:rPr>
          <w:rFonts w:ascii="Arial" w:hAnsi="Arial" w:cs="Arial"/>
          <w:sz w:val="22"/>
          <w:szCs w:val="22"/>
        </w:rPr>
        <w:t>Baby,</w:t>
      </w:r>
      <w:r w:rsidRPr="00E74BC0">
        <w:rPr>
          <w:rFonts w:ascii="Arial" w:hAnsi="Arial" w:cs="Arial"/>
          <w:sz w:val="22"/>
          <w:szCs w:val="22"/>
        </w:rPr>
        <w:t xml:space="preserve"> And they ensure the Baby and the </w:t>
      </w:r>
      <w:r w:rsidR="006A68CA" w:rsidRPr="00E74BC0">
        <w:rPr>
          <w:rFonts w:ascii="Arial" w:hAnsi="Arial" w:cs="Arial"/>
          <w:sz w:val="22"/>
          <w:szCs w:val="22"/>
        </w:rPr>
        <w:t>mother’s</w:t>
      </w:r>
      <w:r w:rsidRPr="00E74BC0">
        <w:rPr>
          <w:rFonts w:ascii="Arial" w:hAnsi="Arial" w:cs="Arial"/>
          <w:sz w:val="22"/>
          <w:szCs w:val="22"/>
        </w:rPr>
        <w:t xml:space="preserve"> overall health.</w:t>
      </w:r>
    </w:p>
    <w:p w14:paraId="13EED691" w14:textId="2F8AA2F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The 1902 midwife act is the landmark legislation that </w:t>
      </w:r>
      <w:r w:rsidR="00593F6D" w:rsidRPr="00E74BC0">
        <w:rPr>
          <w:rFonts w:ascii="Arial" w:hAnsi="Arial" w:cs="Arial"/>
          <w:sz w:val="22"/>
          <w:szCs w:val="22"/>
        </w:rPr>
        <w:t>proven</w:t>
      </w:r>
      <w:r w:rsidRPr="00E74BC0">
        <w:rPr>
          <w:rFonts w:ascii="Arial" w:hAnsi="Arial" w:cs="Arial"/>
          <w:sz w:val="22"/>
          <w:szCs w:val="22"/>
        </w:rPr>
        <w:t xml:space="preserve"> midwifery was a regulated legally recognise profession in Britain.</w:t>
      </w:r>
    </w:p>
    <w:p w14:paraId="4CAA2A21" w14:textId="7777777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 xml:space="preserve">Whether it was </w:t>
      </w:r>
      <w:proofErr w:type="spellStart"/>
      <w:r w:rsidRPr="00E74BC0">
        <w:rPr>
          <w:rFonts w:ascii="Arial" w:hAnsi="Arial" w:cs="Arial"/>
          <w:sz w:val="22"/>
          <w:szCs w:val="22"/>
        </w:rPr>
        <w:t>shophrah</w:t>
      </w:r>
      <w:proofErr w:type="spellEnd"/>
      <w:r w:rsidRPr="00E74BC0">
        <w:rPr>
          <w:rFonts w:ascii="Arial" w:hAnsi="Arial" w:cs="Arial"/>
          <w:sz w:val="22"/>
          <w:szCs w:val="22"/>
        </w:rPr>
        <w:t xml:space="preserve"> and </w:t>
      </w:r>
      <w:proofErr w:type="spellStart"/>
      <w:r w:rsidRPr="00E74BC0">
        <w:rPr>
          <w:rFonts w:ascii="Arial" w:hAnsi="Arial" w:cs="Arial"/>
          <w:sz w:val="22"/>
          <w:szCs w:val="22"/>
        </w:rPr>
        <w:t>puah</w:t>
      </w:r>
      <w:proofErr w:type="spellEnd"/>
      <w:r w:rsidRPr="00E74BC0">
        <w:rPr>
          <w:rFonts w:ascii="Arial" w:hAnsi="Arial" w:cs="Arial"/>
          <w:sz w:val="22"/>
          <w:szCs w:val="22"/>
        </w:rPr>
        <w:t xml:space="preserve"> standing up to the king or a modern midwife visiting a home for postnatal checks the core mission has never changed midwife remain is guardians of new life and the greatest support system a woman can have.</w:t>
      </w:r>
    </w:p>
    <w:p w14:paraId="456D0769" w14:textId="77777777" w:rsidR="002348FF" w:rsidRDefault="002348FF" w:rsidP="004325A2">
      <w:pPr>
        <w:spacing w:line="360" w:lineRule="auto"/>
        <w:rPr>
          <w:rFonts w:ascii="Arial" w:hAnsi="Arial" w:cs="Arial"/>
          <w:sz w:val="22"/>
          <w:szCs w:val="22"/>
        </w:rPr>
      </w:pPr>
    </w:p>
    <w:p w14:paraId="6D80A951" w14:textId="77777777" w:rsidR="002348FF" w:rsidRDefault="002348FF" w:rsidP="004325A2">
      <w:pPr>
        <w:spacing w:line="360" w:lineRule="auto"/>
        <w:rPr>
          <w:rFonts w:ascii="Arial" w:hAnsi="Arial" w:cs="Arial"/>
          <w:sz w:val="22"/>
          <w:szCs w:val="22"/>
        </w:rPr>
      </w:pPr>
    </w:p>
    <w:p w14:paraId="3CDDAA2E" w14:textId="77777777" w:rsidR="002348FF" w:rsidRDefault="002348FF" w:rsidP="004325A2">
      <w:pPr>
        <w:spacing w:line="360" w:lineRule="auto"/>
        <w:rPr>
          <w:rFonts w:ascii="Arial" w:hAnsi="Arial" w:cs="Arial"/>
          <w:sz w:val="22"/>
          <w:szCs w:val="22"/>
        </w:rPr>
      </w:pPr>
    </w:p>
    <w:p w14:paraId="25C97600" w14:textId="77777777" w:rsidR="002348FF" w:rsidRDefault="002348FF" w:rsidP="004325A2">
      <w:pPr>
        <w:spacing w:line="360" w:lineRule="auto"/>
        <w:rPr>
          <w:rFonts w:ascii="Arial" w:hAnsi="Arial" w:cs="Arial"/>
          <w:sz w:val="22"/>
          <w:szCs w:val="22"/>
        </w:rPr>
      </w:pPr>
    </w:p>
    <w:p w14:paraId="45DB617D" w14:textId="77777777" w:rsidR="002348FF" w:rsidRDefault="002348FF" w:rsidP="004325A2">
      <w:pPr>
        <w:spacing w:line="360" w:lineRule="auto"/>
        <w:rPr>
          <w:rFonts w:ascii="Arial" w:hAnsi="Arial" w:cs="Arial"/>
          <w:sz w:val="22"/>
          <w:szCs w:val="22"/>
        </w:rPr>
      </w:pPr>
    </w:p>
    <w:p w14:paraId="53983DC9" w14:textId="77777777" w:rsidR="002348FF" w:rsidRDefault="002348FF" w:rsidP="004325A2">
      <w:pPr>
        <w:spacing w:line="360" w:lineRule="auto"/>
        <w:rPr>
          <w:rFonts w:ascii="Arial" w:hAnsi="Arial" w:cs="Arial"/>
          <w:sz w:val="22"/>
          <w:szCs w:val="22"/>
        </w:rPr>
      </w:pPr>
    </w:p>
    <w:p w14:paraId="653C05D1" w14:textId="77777777" w:rsidR="002348FF" w:rsidRDefault="002348FF" w:rsidP="004325A2">
      <w:pPr>
        <w:spacing w:line="360" w:lineRule="auto"/>
        <w:rPr>
          <w:rFonts w:ascii="Arial" w:hAnsi="Arial" w:cs="Arial"/>
          <w:sz w:val="22"/>
          <w:szCs w:val="22"/>
        </w:rPr>
      </w:pPr>
    </w:p>
    <w:p w14:paraId="1162A61E" w14:textId="77777777" w:rsidR="002348FF" w:rsidRDefault="002348FF" w:rsidP="004325A2">
      <w:pPr>
        <w:spacing w:line="360" w:lineRule="auto"/>
        <w:rPr>
          <w:rFonts w:ascii="Arial" w:hAnsi="Arial" w:cs="Arial"/>
          <w:sz w:val="22"/>
          <w:szCs w:val="22"/>
        </w:rPr>
      </w:pPr>
    </w:p>
    <w:p w14:paraId="53416F1D" w14:textId="77777777" w:rsidR="002348FF" w:rsidRDefault="002348FF" w:rsidP="004325A2">
      <w:pPr>
        <w:spacing w:line="360" w:lineRule="auto"/>
        <w:rPr>
          <w:rFonts w:ascii="Arial" w:hAnsi="Arial" w:cs="Arial"/>
          <w:sz w:val="22"/>
          <w:szCs w:val="22"/>
        </w:rPr>
      </w:pPr>
    </w:p>
    <w:p w14:paraId="7ED6E5FD" w14:textId="77777777" w:rsidR="002348FF" w:rsidRDefault="002348FF" w:rsidP="004325A2">
      <w:pPr>
        <w:spacing w:line="360" w:lineRule="auto"/>
        <w:rPr>
          <w:rFonts w:ascii="Arial" w:hAnsi="Arial" w:cs="Arial"/>
          <w:sz w:val="22"/>
          <w:szCs w:val="22"/>
        </w:rPr>
      </w:pPr>
    </w:p>
    <w:p w14:paraId="22CF4807" w14:textId="77777777" w:rsidR="002348FF" w:rsidRDefault="002348FF" w:rsidP="004325A2">
      <w:pPr>
        <w:spacing w:line="360" w:lineRule="auto"/>
        <w:rPr>
          <w:rFonts w:ascii="Arial" w:hAnsi="Arial" w:cs="Arial"/>
          <w:sz w:val="22"/>
          <w:szCs w:val="22"/>
        </w:rPr>
      </w:pPr>
    </w:p>
    <w:p w14:paraId="3127D016" w14:textId="77777777" w:rsidR="00F94DF5" w:rsidRDefault="00F94DF5" w:rsidP="004325A2">
      <w:pPr>
        <w:spacing w:line="360" w:lineRule="auto"/>
        <w:rPr>
          <w:rFonts w:ascii="Arial" w:hAnsi="Arial" w:cs="Arial"/>
          <w:sz w:val="22"/>
          <w:szCs w:val="22"/>
        </w:rPr>
      </w:pPr>
    </w:p>
    <w:p w14:paraId="3C0FC101" w14:textId="77777777" w:rsidR="001E281C" w:rsidRDefault="001E281C" w:rsidP="004325A2">
      <w:pPr>
        <w:spacing w:line="360" w:lineRule="auto"/>
        <w:rPr>
          <w:rFonts w:ascii="Arial" w:hAnsi="Arial" w:cs="Arial"/>
          <w:sz w:val="22"/>
          <w:szCs w:val="22"/>
        </w:rPr>
      </w:pPr>
    </w:p>
    <w:p w14:paraId="371F0955" w14:textId="77777777" w:rsidR="002D43F4" w:rsidRPr="00E74BC0" w:rsidRDefault="002D43F4" w:rsidP="004325A2">
      <w:pPr>
        <w:spacing w:line="360" w:lineRule="auto"/>
        <w:rPr>
          <w:rFonts w:ascii="Arial" w:hAnsi="Arial" w:cs="Arial"/>
          <w:sz w:val="22"/>
          <w:szCs w:val="22"/>
        </w:rPr>
      </w:pPr>
      <w:r w:rsidRPr="00E74BC0">
        <w:rPr>
          <w:rFonts w:ascii="Arial" w:hAnsi="Arial" w:cs="Arial"/>
          <w:sz w:val="22"/>
          <w:szCs w:val="22"/>
        </w:rPr>
        <w:t>Resources NHS the national Institute of health the Bible and National Geographic</w:t>
      </w:r>
    </w:p>
    <w:p w14:paraId="3CB5D773" w14:textId="6F041B8B" w:rsidR="002D43F4" w:rsidRPr="00E74BC0" w:rsidRDefault="002D43F4" w:rsidP="004325A2">
      <w:pPr>
        <w:spacing w:line="360" w:lineRule="auto"/>
        <w:rPr>
          <w:rFonts w:ascii="Arial" w:hAnsi="Arial" w:cs="Arial"/>
          <w:sz w:val="22"/>
          <w:szCs w:val="22"/>
        </w:rPr>
      </w:pPr>
    </w:p>
    <w:p w14:paraId="20131529" w14:textId="77777777" w:rsidR="0047491B" w:rsidRDefault="0047491B">
      <w:pPr>
        <w:spacing w:line="360" w:lineRule="auto"/>
        <w:rPr>
          <w:rFonts w:ascii="Arial" w:hAnsi="Arial" w:cs="Arial"/>
          <w:color w:val="000000" w:themeColor="text1"/>
          <w:sz w:val="22"/>
          <w:szCs w:val="22"/>
        </w:rPr>
      </w:pPr>
      <w:hyperlink r:id="rId8" w:history="1">
        <w:r w:rsidRPr="00F67C22">
          <w:rPr>
            <w:rStyle w:val="Hyperlink"/>
            <w:rFonts w:ascii="Arial" w:hAnsi="Arial" w:cs="Arial"/>
            <w:sz w:val="22"/>
            <w:szCs w:val="22"/>
          </w:rPr>
          <w:t>https://www.biblesociety.org.uk/explore-the-bible/read/eng/KJV/Gen/35/</w:t>
        </w:r>
      </w:hyperlink>
    </w:p>
    <w:p w14:paraId="171F8A75" w14:textId="77777777" w:rsidR="0047491B" w:rsidRDefault="0047491B">
      <w:pPr>
        <w:spacing w:line="360" w:lineRule="auto"/>
        <w:rPr>
          <w:rFonts w:ascii="Arial" w:hAnsi="Arial" w:cs="Arial"/>
          <w:color w:val="000000" w:themeColor="text1"/>
          <w:sz w:val="22"/>
          <w:szCs w:val="22"/>
        </w:rPr>
      </w:pPr>
      <w:hyperlink r:id="rId9" w:history="1">
        <w:r w:rsidRPr="00F67C22">
          <w:rPr>
            <w:rStyle w:val="Hyperlink"/>
            <w:rFonts w:ascii="Arial" w:hAnsi="Arial" w:cs="Arial"/>
            <w:sz w:val="22"/>
            <w:szCs w:val="22"/>
          </w:rPr>
          <w:t>https://biblehub.com/exodus/1-15.htm</w:t>
        </w:r>
      </w:hyperlink>
      <w:r>
        <w:rPr>
          <w:rFonts w:ascii="Arial" w:hAnsi="Arial" w:cs="Arial"/>
          <w:color w:val="000000" w:themeColor="text1"/>
          <w:sz w:val="22"/>
          <w:szCs w:val="22"/>
        </w:rPr>
        <w:t xml:space="preserve"> </w:t>
      </w:r>
    </w:p>
    <w:p w14:paraId="300F65B3" w14:textId="77777777" w:rsidR="0047491B" w:rsidRDefault="0047491B">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hyperlink r:id="rId10" w:history="1">
        <w:r w:rsidRPr="00F67C22">
          <w:rPr>
            <w:rStyle w:val="Hyperlink"/>
            <w:rFonts w:ascii="Arial" w:hAnsi="Arial" w:cs="Arial"/>
            <w:sz w:val="22"/>
            <w:szCs w:val="22"/>
          </w:rPr>
          <w:t>https://www.nhs.uk/nhs-services/mental-health-services/</w:t>
        </w:r>
      </w:hyperlink>
    </w:p>
    <w:p w14:paraId="59BD4A89" w14:textId="77777777" w:rsidR="0047491B" w:rsidRDefault="0047491B">
      <w:pPr>
        <w:spacing w:line="360" w:lineRule="auto"/>
        <w:rPr>
          <w:rFonts w:ascii="Arial" w:hAnsi="Arial" w:cs="Arial"/>
          <w:color w:val="000000" w:themeColor="text1"/>
          <w:sz w:val="22"/>
          <w:szCs w:val="22"/>
        </w:rPr>
      </w:pPr>
      <w:hyperlink r:id="rId11" w:history="1">
        <w:r w:rsidRPr="00F67C22">
          <w:rPr>
            <w:rStyle w:val="Hyperlink"/>
            <w:rFonts w:ascii="Arial" w:hAnsi="Arial" w:cs="Arial"/>
            <w:sz w:val="22"/>
            <w:szCs w:val="22"/>
          </w:rPr>
          <w:t>https://www.bsmhft.nhs.uk/our-services/solar/</w:t>
        </w:r>
      </w:hyperlink>
    </w:p>
    <w:p w14:paraId="4DE140B0" w14:textId="77777777" w:rsidR="0047491B" w:rsidRDefault="0047491B">
      <w:pPr>
        <w:spacing w:line="360" w:lineRule="auto"/>
        <w:rPr>
          <w:rFonts w:ascii="Arial" w:hAnsi="Arial" w:cs="Arial"/>
          <w:color w:val="000000" w:themeColor="text1"/>
          <w:sz w:val="22"/>
          <w:szCs w:val="22"/>
        </w:rPr>
      </w:pPr>
      <w:hyperlink r:id="rId12" w:history="1">
        <w:r w:rsidRPr="00F67C22">
          <w:rPr>
            <w:rStyle w:val="Hyperlink"/>
            <w:rFonts w:ascii="Arial" w:hAnsi="Arial" w:cs="Arial"/>
            <w:sz w:val="22"/>
            <w:szCs w:val="22"/>
          </w:rPr>
          <w:t>https://www.barnardos.org.uk/get-support/services/solar</w:t>
        </w:r>
      </w:hyperlink>
    </w:p>
    <w:p w14:paraId="557B6E63" w14:textId="77777777" w:rsidR="0047491B" w:rsidRDefault="0047491B">
      <w:pPr>
        <w:spacing w:line="360" w:lineRule="auto"/>
        <w:rPr>
          <w:rFonts w:ascii="Arial" w:hAnsi="Arial" w:cs="Arial"/>
          <w:color w:val="000000" w:themeColor="text1"/>
          <w:sz w:val="22"/>
          <w:szCs w:val="22"/>
        </w:rPr>
      </w:pPr>
      <w:hyperlink r:id="rId13" w:history="1">
        <w:r w:rsidRPr="00F67C22">
          <w:rPr>
            <w:rStyle w:val="Hyperlink"/>
            <w:rFonts w:ascii="Arial" w:hAnsi="Arial" w:cs="Arial"/>
            <w:sz w:val="22"/>
            <w:szCs w:val="22"/>
          </w:rPr>
          <w:t>https://www.solihull.gov.uk/children-and-families/solihull-local-offer/local-offer-emotional-wellbeing-and-mental-health</w:t>
        </w:r>
      </w:hyperlink>
    </w:p>
    <w:p w14:paraId="7B46AC9E" w14:textId="77777777" w:rsidR="0047491B" w:rsidRDefault="0047491B">
      <w:pPr>
        <w:spacing w:line="360" w:lineRule="auto"/>
        <w:rPr>
          <w:rFonts w:ascii="Arial" w:hAnsi="Arial" w:cs="Arial"/>
          <w:color w:val="000000" w:themeColor="text1"/>
          <w:sz w:val="22"/>
          <w:szCs w:val="22"/>
        </w:rPr>
      </w:pPr>
      <w:hyperlink r:id="rId14" w:history="1">
        <w:r w:rsidRPr="00F67C22">
          <w:rPr>
            <w:rStyle w:val="Hyperlink"/>
            <w:rFonts w:ascii="Arial" w:hAnsi="Arial" w:cs="Arial"/>
            <w:sz w:val="22"/>
            <w:szCs w:val="22"/>
          </w:rPr>
          <w:t>https://warwick.ac.uk/fac/arts/history/students/modules/hi907/week7/</w:t>
        </w:r>
      </w:hyperlink>
    </w:p>
    <w:p w14:paraId="615935BD" w14:textId="77777777" w:rsidR="0047491B" w:rsidRDefault="0047491B">
      <w:pPr>
        <w:spacing w:line="360" w:lineRule="auto"/>
        <w:rPr>
          <w:rFonts w:ascii="Arial" w:hAnsi="Arial" w:cs="Arial"/>
          <w:color w:val="000000" w:themeColor="text1"/>
          <w:sz w:val="22"/>
          <w:szCs w:val="22"/>
        </w:rPr>
      </w:pPr>
      <w:hyperlink r:id="rId15" w:history="1">
        <w:r w:rsidRPr="00F67C22">
          <w:rPr>
            <w:rStyle w:val="Hyperlink"/>
            <w:rFonts w:ascii="Arial" w:hAnsi="Arial" w:cs="Arial"/>
            <w:sz w:val="22"/>
            <w:szCs w:val="22"/>
          </w:rPr>
          <w:t>https://www.hee.nhs.uk/our-work/maternity</w:t>
        </w:r>
      </w:hyperlink>
    </w:p>
    <w:p w14:paraId="366F75BE" w14:textId="77777777" w:rsidR="0047491B" w:rsidRDefault="0047491B">
      <w:pPr>
        <w:spacing w:line="360" w:lineRule="auto"/>
        <w:rPr>
          <w:rFonts w:ascii="Arial" w:hAnsi="Arial" w:cs="Arial"/>
          <w:color w:val="000000" w:themeColor="text1"/>
          <w:sz w:val="22"/>
          <w:szCs w:val="22"/>
        </w:rPr>
      </w:pPr>
      <w:hyperlink r:id="rId16" w:history="1">
        <w:r w:rsidRPr="00F67C22">
          <w:rPr>
            <w:rStyle w:val="Hyperlink"/>
            <w:rFonts w:ascii="Arial" w:hAnsi="Arial" w:cs="Arial"/>
            <w:sz w:val="22"/>
            <w:szCs w:val="22"/>
          </w:rPr>
          <w:t>https://library.nhs.uk/nursingandmidwifery/</w:t>
        </w:r>
      </w:hyperlink>
    </w:p>
    <w:p w14:paraId="5B3608C7" w14:textId="77777777" w:rsidR="00A11248" w:rsidRDefault="00A11248" w:rsidP="004325A2">
      <w:pPr>
        <w:spacing w:line="360" w:lineRule="auto"/>
        <w:rPr>
          <w:rFonts w:ascii="Arial" w:hAnsi="Arial" w:cs="Arial"/>
          <w:color w:val="000000" w:themeColor="text1"/>
          <w:sz w:val="22"/>
          <w:szCs w:val="22"/>
        </w:rPr>
      </w:pPr>
    </w:p>
    <w:p w14:paraId="5F58F53C" w14:textId="77777777" w:rsidR="00A11248" w:rsidRDefault="00A11248">
      <w:pPr>
        <w:rPr>
          <w:rFonts w:ascii="Arial" w:hAnsi="Arial" w:cs="Arial"/>
          <w:color w:val="000000" w:themeColor="text1"/>
          <w:sz w:val="22"/>
          <w:szCs w:val="22"/>
        </w:rPr>
      </w:pPr>
      <w:r>
        <w:rPr>
          <w:rFonts w:ascii="Arial" w:hAnsi="Arial" w:cs="Arial"/>
          <w:color w:val="000000" w:themeColor="text1"/>
          <w:sz w:val="22"/>
          <w:szCs w:val="22"/>
        </w:rPr>
        <w:br w:type="page"/>
      </w:r>
    </w:p>
    <w:p w14:paraId="2D25B783" w14:textId="7D72E37A" w:rsidR="007B19E3" w:rsidRDefault="007B19E3" w:rsidP="004325A2">
      <w:pPr>
        <w:spacing w:line="360" w:lineRule="auto"/>
        <w:rPr>
          <w:rFonts w:ascii="Arial" w:hAnsi="Arial" w:cs="Arial"/>
          <w:color w:val="000000" w:themeColor="text1"/>
          <w:sz w:val="22"/>
          <w:szCs w:val="22"/>
        </w:rPr>
      </w:pPr>
    </w:p>
    <w:p w14:paraId="6F0E45EE" w14:textId="77777777" w:rsidR="004B3D3C" w:rsidRDefault="004B3D3C" w:rsidP="004325A2">
      <w:pPr>
        <w:spacing w:line="360" w:lineRule="auto"/>
        <w:rPr>
          <w:rFonts w:ascii="Arial" w:hAnsi="Arial" w:cs="Arial"/>
          <w:color w:val="000000" w:themeColor="text1"/>
          <w:sz w:val="22"/>
          <w:szCs w:val="22"/>
        </w:rPr>
      </w:pPr>
    </w:p>
    <w:p w14:paraId="55F2D481" w14:textId="77777777" w:rsidR="003114A2" w:rsidRPr="00E74BC0" w:rsidRDefault="003114A2" w:rsidP="004325A2">
      <w:pPr>
        <w:spacing w:line="360" w:lineRule="auto"/>
        <w:rPr>
          <w:rFonts w:ascii="Arial" w:hAnsi="Arial" w:cs="Arial"/>
          <w:color w:val="000000" w:themeColor="text1"/>
          <w:sz w:val="22"/>
          <w:szCs w:val="22"/>
        </w:rPr>
      </w:pPr>
    </w:p>
    <w:sectPr w:rsidR="003114A2" w:rsidRPr="00E74B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78590" w14:textId="77777777" w:rsidR="008753F1" w:rsidRDefault="008753F1" w:rsidP="003E1F5F">
      <w:pPr>
        <w:spacing w:after="0" w:line="240" w:lineRule="auto"/>
      </w:pPr>
      <w:r>
        <w:separator/>
      </w:r>
    </w:p>
  </w:endnote>
  <w:endnote w:type="continuationSeparator" w:id="0">
    <w:p w14:paraId="6A18A323" w14:textId="77777777" w:rsidR="008753F1" w:rsidRDefault="008753F1" w:rsidP="003E1F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41C89" w14:textId="77777777" w:rsidR="008753F1" w:rsidRDefault="008753F1" w:rsidP="003E1F5F">
      <w:pPr>
        <w:spacing w:after="0" w:line="240" w:lineRule="auto"/>
      </w:pPr>
      <w:r>
        <w:separator/>
      </w:r>
    </w:p>
  </w:footnote>
  <w:footnote w:type="continuationSeparator" w:id="0">
    <w:p w14:paraId="3EEAE36A" w14:textId="77777777" w:rsidR="008753F1" w:rsidRDefault="008753F1" w:rsidP="003E1F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CDC"/>
    <w:rsid w:val="00005071"/>
    <w:rsid w:val="000105DB"/>
    <w:rsid w:val="00031542"/>
    <w:rsid w:val="00050214"/>
    <w:rsid w:val="000510CA"/>
    <w:rsid w:val="00051AB5"/>
    <w:rsid w:val="00055223"/>
    <w:rsid w:val="00066F52"/>
    <w:rsid w:val="00067833"/>
    <w:rsid w:val="000751DF"/>
    <w:rsid w:val="000777D1"/>
    <w:rsid w:val="00081370"/>
    <w:rsid w:val="00081400"/>
    <w:rsid w:val="00081E75"/>
    <w:rsid w:val="000841D4"/>
    <w:rsid w:val="00090C21"/>
    <w:rsid w:val="000A5BC5"/>
    <w:rsid w:val="000B0137"/>
    <w:rsid w:val="000B1BE5"/>
    <w:rsid w:val="000B5DAE"/>
    <w:rsid w:val="000C7ED7"/>
    <w:rsid w:val="000D77C4"/>
    <w:rsid w:val="001004E2"/>
    <w:rsid w:val="00104F11"/>
    <w:rsid w:val="001058E5"/>
    <w:rsid w:val="00105FAE"/>
    <w:rsid w:val="00110F54"/>
    <w:rsid w:val="00111E06"/>
    <w:rsid w:val="00113152"/>
    <w:rsid w:val="00114A78"/>
    <w:rsid w:val="00115F4F"/>
    <w:rsid w:val="00120B69"/>
    <w:rsid w:val="001251DB"/>
    <w:rsid w:val="00152F3E"/>
    <w:rsid w:val="00164026"/>
    <w:rsid w:val="0016624A"/>
    <w:rsid w:val="001671CA"/>
    <w:rsid w:val="0017135E"/>
    <w:rsid w:val="00183B59"/>
    <w:rsid w:val="00184A2A"/>
    <w:rsid w:val="00185D4F"/>
    <w:rsid w:val="001914FF"/>
    <w:rsid w:val="00191D51"/>
    <w:rsid w:val="00194701"/>
    <w:rsid w:val="001962B4"/>
    <w:rsid w:val="001A5151"/>
    <w:rsid w:val="001B2E0C"/>
    <w:rsid w:val="001B5907"/>
    <w:rsid w:val="001D5545"/>
    <w:rsid w:val="001E2613"/>
    <w:rsid w:val="001E281C"/>
    <w:rsid w:val="001F43AA"/>
    <w:rsid w:val="0021241E"/>
    <w:rsid w:val="00215FCD"/>
    <w:rsid w:val="00222623"/>
    <w:rsid w:val="0022263B"/>
    <w:rsid w:val="002245E2"/>
    <w:rsid w:val="00225BA8"/>
    <w:rsid w:val="00226DB6"/>
    <w:rsid w:val="002348FF"/>
    <w:rsid w:val="00234D3D"/>
    <w:rsid w:val="00237479"/>
    <w:rsid w:val="0024185C"/>
    <w:rsid w:val="00250D0D"/>
    <w:rsid w:val="002534A8"/>
    <w:rsid w:val="00256444"/>
    <w:rsid w:val="00267319"/>
    <w:rsid w:val="00272A44"/>
    <w:rsid w:val="002878F7"/>
    <w:rsid w:val="00290DFF"/>
    <w:rsid w:val="00291F1B"/>
    <w:rsid w:val="002940BD"/>
    <w:rsid w:val="00297EA0"/>
    <w:rsid w:val="002A691E"/>
    <w:rsid w:val="002B2587"/>
    <w:rsid w:val="002B571D"/>
    <w:rsid w:val="002C3AAF"/>
    <w:rsid w:val="002C3B26"/>
    <w:rsid w:val="002C7E61"/>
    <w:rsid w:val="002D43F4"/>
    <w:rsid w:val="002D50FD"/>
    <w:rsid w:val="002D5662"/>
    <w:rsid w:val="002E38B7"/>
    <w:rsid w:val="002E3A5B"/>
    <w:rsid w:val="002F070B"/>
    <w:rsid w:val="002F20EC"/>
    <w:rsid w:val="002F550F"/>
    <w:rsid w:val="00305E38"/>
    <w:rsid w:val="003114A2"/>
    <w:rsid w:val="00314608"/>
    <w:rsid w:val="00331D48"/>
    <w:rsid w:val="00342DD1"/>
    <w:rsid w:val="00345B8C"/>
    <w:rsid w:val="00347105"/>
    <w:rsid w:val="00347E1E"/>
    <w:rsid w:val="0036434F"/>
    <w:rsid w:val="00375E85"/>
    <w:rsid w:val="00384595"/>
    <w:rsid w:val="00391BA7"/>
    <w:rsid w:val="00391EBD"/>
    <w:rsid w:val="003940A3"/>
    <w:rsid w:val="003A1990"/>
    <w:rsid w:val="003A5437"/>
    <w:rsid w:val="003B6F2B"/>
    <w:rsid w:val="003C0BA0"/>
    <w:rsid w:val="003C315C"/>
    <w:rsid w:val="003C77D3"/>
    <w:rsid w:val="003D6A8F"/>
    <w:rsid w:val="003D6B66"/>
    <w:rsid w:val="003D7003"/>
    <w:rsid w:val="003E1F5F"/>
    <w:rsid w:val="003E28D2"/>
    <w:rsid w:val="003E6A79"/>
    <w:rsid w:val="003F6F73"/>
    <w:rsid w:val="003F7940"/>
    <w:rsid w:val="004013E1"/>
    <w:rsid w:val="00412C77"/>
    <w:rsid w:val="004149A2"/>
    <w:rsid w:val="004202DE"/>
    <w:rsid w:val="00425D3C"/>
    <w:rsid w:val="004325A2"/>
    <w:rsid w:val="00435D46"/>
    <w:rsid w:val="004377BA"/>
    <w:rsid w:val="004439EB"/>
    <w:rsid w:val="0044727B"/>
    <w:rsid w:val="00452D4D"/>
    <w:rsid w:val="004670A9"/>
    <w:rsid w:val="0047491B"/>
    <w:rsid w:val="00475B5C"/>
    <w:rsid w:val="00477746"/>
    <w:rsid w:val="00477D3E"/>
    <w:rsid w:val="00483965"/>
    <w:rsid w:val="00491655"/>
    <w:rsid w:val="004976B2"/>
    <w:rsid w:val="004A0114"/>
    <w:rsid w:val="004A1884"/>
    <w:rsid w:val="004A3EAE"/>
    <w:rsid w:val="004B0419"/>
    <w:rsid w:val="004B3D3C"/>
    <w:rsid w:val="004B47BB"/>
    <w:rsid w:val="004C007B"/>
    <w:rsid w:val="004C31FF"/>
    <w:rsid w:val="004C6934"/>
    <w:rsid w:val="004D1614"/>
    <w:rsid w:val="004E402A"/>
    <w:rsid w:val="00503368"/>
    <w:rsid w:val="0052401C"/>
    <w:rsid w:val="00526BDA"/>
    <w:rsid w:val="00533264"/>
    <w:rsid w:val="005339D5"/>
    <w:rsid w:val="00533E56"/>
    <w:rsid w:val="00541B20"/>
    <w:rsid w:val="00543972"/>
    <w:rsid w:val="005606A5"/>
    <w:rsid w:val="00564FD6"/>
    <w:rsid w:val="00576776"/>
    <w:rsid w:val="00577764"/>
    <w:rsid w:val="0059149C"/>
    <w:rsid w:val="00593F6D"/>
    <w:rsid w:val="005949DE"/>
    <w:rsid w:val="005A0618"/>
    <w:rsid w:val="005B00E6"/>
    <w:rsid w:val="005B04EE"/>
    <w:rsid w:val="005B1AC1"/>
    <w:rsid w:val="005B1E9C"/>
    <w:rsid w:val="005B3971"/>
    <w:rsid w:val="005B4CE7"/>
    <w:rsid w:val="005C02D9"/>
    <w:rsid w:val="005D213D"/>
    <w:rsid w:val="005D62C0"/>
    <w:rsid w:val="005E2BEB"/>
    <w:rsid w:val="005F613B"/>
    <w:rsid w:val="00601A69"/>
    <w:rsid w:val="0061271A"/>
    <w:rsid w:val="0061330F"/>
    <w:rsid w:val="00632856"/>
    <w:rsid w:val="0064093B"/>
    <w:rsid w:val="00640EB6"/>
    <w:rsid w:val="00641CD3"/>
    <w:rsid w:val="00663559"/>
    <w:rsid w:val="006721DF"/>
    <w:rsid w:val="00676882"/>
    <w:rsid w:val="00683E43"/>
    <w:rsid w:val="00686D6C"/>
    <w:rsid w:val="00691F98"/>
    <w:rsid w:val="006970B1"/>
    <w:rsid w:val="006A68CA"/>
    <w:rsid w:val="006B22CD"/>
    <w:rsid w:val="006B732C"/>
    <w:rsid w:val="006C7D26"/>
    <w:rsid w:val="006D4740"/>
    <w:rsid w:val="006D5E64"/>
    <w:rsid w:val="006D6A8D"/>
    <w:rsid w:val="006F5E3C"/>
    <w:rsid w:val="00701928"/>
    <w:rsid w:val="0070603F"/>
    <w:rsid w:val="0070684B"/>
    <w:rsid w:val="007226DD"/>
    <w:rsid w:val="00722F83"/>
    <w:rsid w:val="00735A5D"/>
    <w:rsid w:val="00745FF9"/>
    <w:rsid w:val="00750DC6"/>
    <w:rsid w:val="007605C6"/>
    <w:rsid w:val="00763176"/>
    <w:rsid w:val="00763252"/>
    <w:rsid w:val="00775CA9"/>
    <w:rsid w:val="0078408B"/>
    <w:rsid w:val="00790AE0"/>
    <w:rsid w:val="00795B76"/>
    <w:rsid w:val="007A39CD"/>
    <w:rsid w:val="007A4D32"/>
    <w:rsid w:val="007A6561"/>
    <w:rsid w:val="007A6D7C"/>
    <w:rsid w:val="007A6F48"/>
    <w:rsid w:val="007A76BA"/>
    <w:rsid w:val="007B19E3"/>
    <w:rsid w:val="007B673B"/>
    <w:rsid w:val="007C0E19"/>
    <w:rsid w:val="007C67FD"/>
    <w:rsid w:val="007D1A46"/>
    <w:rsid w:val="007D1CDA"/>
    <w:rsid w:val="007E041D"/>
    <w:rsid w:val="007F104F"/>
    <w:rsid w:val="007F5377"/>
    <w:rsid w:val="007F64CE"/>
    <w:rsid w:val="007F6D4A"/>
    <w:rsid w:val="00807904"/>
    <w:rsid w:val="00813AD4"/>
    <w:rsid w:val="00813C4F"/>
    <w:rsid w:val="00815F50"/>
    <w:rsid w:val="00817FE3"/>
    <w:rsid w:val="0082234B"/>
    <w:rsid w:val="0082520C"/>
    <w:rsid w:val="00855E51"/>
    <w:rsid w:val="00860323"/>
    <w:rsid w:val="0086795D"/>
    <w:rsid w:val="00874C7E"/>
    <w:rsid w:val="008753F1"/>
    <w:rsid w:val="008802D2"/>
    <w:rsid w:val="00885CE9"/>
    <w:rsid w:val="00896B54"/>
    <w:rsid w:val="00897DCF"/>
    <w:rsid w:val="008A5335"/>
    <w:rsid w:val="008A59C1"/>
    <w:rsid w:val="008A5DB5"/>
    <w:rsid w:val="008A6772"/>
    <w:rsid w:val="008A7182"/>
    <w:rsid w:val="008C02AB"/>
    <w:rsid w:val="008C34E8"/>
    <w:rsid w:val="008C5DAC"/>
    <w:rsid w:val="008D63C2"/>
    <w:rsid w:val="008E0BC7"/>
    <w:rsid w:val="008E0CFA"/>
    <w:rsid w:val="008E21F5"/>
    <w:rsid w:val="008F4B91"/>
    <w:rsid w:val="008F602F"/>
    <w:rsid w:val="00907C6A"/>
    <w:rsid w:val="0091155C"/>
    <w:rsid w:val="00911F2A"/>
    <w:rsid w:val="00924316"/>
    <w:rsid w:val="0093739C"/>
    <w:rsid w:val="00945D36"/>
    <w:rsid w:val="009501B8"/>
    <w:rsid w:val="009607EF"/>
    <w:rsid w:val="00974686"/>
    <w:rsid w:val="00981A22"/>
    <w:rsid w:val="0098307E"/>
    <w:rsid w:val="0098329B"/>
    <w:rsid w:val="0098490E"/>
    <w:rsid w:val="00986499"/>
    <w:rsid w:val="009962E2"/>
    <w:rsid w:val="009C62EA"/>
    <w:rsid w:val="009C7AE3"/>
    <w:rsid w:val="009C7B37"/>
    <w:rsid w:val="009D6DC2"/>
    <w:rsid w:val="009E4737"/>
    <w:rsid w:val="009F47A8"/>
    <w:rsid w:val="009F52CD"/>
    <w:rsid w:val="00A048FF"/>
    <w:rsid w:val="00A07CDA"/>
    <w:rsid w:val="00A11248"/>
    <w:rsid w:val="00A126F1"/>
    <w:rsid w:val="00A13828"/>
    <w:rsid w:val="00A23323"/>
    <w:rsid w:val="00A24605"/>
    <w:rsid w:val="00A324B3"/>
    <w:rsid w:val="00A37E95"/>
    <w:rsid w:val="00A459BE"/>
    <w:rsid w:val="00A45B0A"/>
    <w:rsid w:val="00A45CC5"/>
    <w:rsid w:val="00A51C36"/>
    <w:rsid w:val="00A65704"/>
    <w:rsid w:val="00A72A55"/>
    <w:rsid w:val="00A76723"/>
    <w:rsid w:val="00A91A9D"/>
    <w:rsid w:val="00AA0C2B"/>
    <w:rsid w:val="00AA22D2"/>
    <w:rsid w:val="00AA62C5"/>
    <w:rsid w:val="00AA65C9"/>
    <w:rsid w:val="00AB1762"/>
    <w:rsid w:val="00AB5CB0"/>
    <w:rsid w:val="00AC2065"/>
    <w:rsid w:val="00AC20F1"/>
    <w:rsid w:val="00AC3548"/>
    <w:rsid w:val="00AC463E"/>
    <w:rsid w:val="00AC4D9C"/>
    <w:rsid w:val="00AC6693"/>
    <w:rsid w:val="00AC78CE"/>
    <w:rsid w:val="00AD02DC"/>
    <w:rsid w:val="00AD61F5"/>
    <w:rsid w:val="00AD6785"/>
    <w:rsid w:val="00AD72AB"/>
    <w:rsid w:val="00AE621C"/>
    <w:rsid w:val="00AE7F45"/>
    <w:rsid w:val="00AF6B31"/>
    <w:rsid w:val="00B10BF9"/>
    <w:rsid w:val="00B20D0F"/>
    <w:rsid w:val="00B24CDC"/>
    <w:rsid w:val="00B31EBA"/>
    <w:rsid w:val="00B33A04"/>
    <w:rsid w:val="00B33AC2"/>
    <w:rsid w:val="00B401EE"/>
    <w:rsid w:val="00B46E1C"/>
    <w:rsid w:val="00B507DE"/>
    <w:rsid w:val="00B53C9B"/>
    <w:rsid w:val="00B5492D"/>
    <w:rsid w:val="00B56F54"/>
    <w:rsid w:val="00B65CBF"/>
    <w:rsid w:val="00B708EA"/>
    <w:rsid w:val="00B73722"/>
    <w:rsid w:val="00B934AD"/>
    <w:rsid w:val="00B964A7"/>
    <w:rsid w:val="00B97FF1"/>
    <w:rsid w:val="00BB0CEA"/>
    <w:rsid w:val="00BB3F14"/>
    <w:rsid w:val="00BB64B9"/>
    <w:rsid w:val="00BB7F1C"/>
    <w:rsid w:val="00BC617B"/>
    <w:rsid w:val="00BE0BAB"/>
    <w:rsid w:val="00BE24C3"/>
    <w:rsid w:val="00BE79E2"/>
    <w:rsid w:val="00BF33E6"/>
    <w:rsid w:val="00C04B91"/>
    <w:rsid w:val="00C2192E"/>
    <w:rsid w:val="00C2373F"/>
    <w:rsid w:val="00C23F73"/>
    <w:rsid w:val="00C247AD"/>
    <w:rsid w:val="00C4698C"/>
    <w:rsid w:val="00C46FF0"/>
    <w:rsid w:val="00C52F87"/>
    <w:rsid w:val="00C55710"/>
    <w:rsid w:val="00C571EC"/>
    <w:rsid w:val="00C61F26"/>
    <w:rsid w:val="00C658ED"/>
    <w:rsid w:val="00C70D8F"/>
    <w:rsid w:val="00C72BE7"/>
    <w:rsid w:val="00C96ADB"/>
    <w:rsid w:val="00CA1DE2"/>
    <w:rsid w:val="00CA3438"/>
    <w:rsid w:val="00CC1323"/>
    <w:rsid w:val="00CC32F0"/>
    <w:rsid w:val="00CF2FB9"/>
    <w:rsid w:val="00CF71BE"/>
    <w:rsid w:val="00D02EBB"/>
    <w:rsid w:val="00D1004D"/>
    <w:rsid w:val="00D15AB2"/>
    <w:rsid w:val="00D203C9"/>
    <w:rsid w:val="00D20F45"/>
    <w:rsid w:val="00D4302D"/>
    <w:rsid w:val="00D45372"/>
    <w:rsid w:val="00D47A25"/>
    <w:rsid w:val="00D51B97"/>
    <w:rsid w:val="00D66005"/>
    <w:rsid w:val="00D7266C"/>
    <w:rsid w:val="00D9282B"/>
    <w:rsid w:val="00D9692A"/>
    <w:rsid w:val="00DA37C3"/>
    <w:rsid w:val="00DA7F46"/>
    <w:rsid w:val="00DC733C"/>
    <w:rsid w:val="00DD75C3"/>
    <w:rsid w:val="00E10616"/>
    <w:rsid w:val="00E15987"/>
    <w:rsid w:val="00E25D38"/>
    <w:rsid w:val="00E33658"/>
    <w:rsid w:val="00E41E30"/>
    <w:rsid w:val="00E456ED"/>
    <w:rsid w:val="00E6642A"/>
    <w:rsid w:val="00E66650"/>
    <w:rsid w:val="00E73297"/>
    <w:rsid w:val="00E74BC0"/>
    <w:rsid w:val="00E7695B"/>
    <w:rsid w:val="00E82108"/>
    <w:rsid w:val="00E92937"/>
    <w:rsid w:val="00EA2078"/>
    <w:rsid w:val="00EB70A1"/>
    <w:rsid w:val="00EC09C3"/>
    <w:rsid w:val="00ED35A2"/>
    <w:rsid w:val="00EE0B8A"/>
    <w:rsid w:val="00EE44E2"/>
    <w:rsid w:val="00EE70FC"/>
    <w:rsid w:val="00EE7F68"/>
    <w:rsid w:val="00F01D04"/>
    <w:rsid w:val="00F05B2A"/>
    <w:rsid w:val="00F074F6"/>
    <w:rsid w:val="00F109F9"/>
    <w:rsid w:val="00F13794"/>
    <w:rsid w:val="00F17F4E"/>
    <w:rsid w:val="00F26D8D"/>
    <w:rsid w:val="00F41418"/>
    <w:rsid w:val="00F4215E"/>
    <w:rsid w:val="00F55278"/>
    <w:rsid w:val="00F57552"/>
    <w:rsid w:val="00F601FA"/>
    <w:rsid w:val="00F61AB1"/>
    <w:rsid w:val="00F77664"/>
    <w:rsid w:val="00F920BE"/>
    <w:rsid w:val="00F9411E"/>
    <w:rsid w:val="00F94DF5"/>
    <w:rsid w:val="00F95244"/>
    <w:rsid w:val="00F96B73"/>
    <w:rsid w:val="00FA782B"/>
    <w:rsid w:val="00FB0148"/>
    <w:rsid w:val="00FB1205"/>
    <w:rsid w:val="00FB15CF"/>
    <w:rsid w:val="00FD2A17"/>
    <w:rsid w:val="00FD48C6"/>
    <w:rsid w:val="00FD5CB1"/>
    <w:rsid w:val="00FD7014"/>
    <w:rsid w:val="00FE2EA9"/>
    <w:rsid w:val="00FE3BF1"/>
    <w:rsid w:val="00FF5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888BA0"/>
  <w15:chartTrackingRefBased/>
  <w15:docId w15:val="{A9340DE2-469B-45A6-996C-FF85EA000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4CD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4CD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4C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4C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4C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4C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C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C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C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CD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4CD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4C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4C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4C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4C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4C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4C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4CDC"/>
    <w:rPr>
      <w:rFonts w:eastAsiaTheme="majorEastAsia" w:cstheme="majorBidi"/>
      <w:color w:val="272727" w:themeColor="text1" w:themeTint="D8"/>
    </w:rPr>
  </w:style>
  <w:style w:type="paragraph" w:styleId="Title">
    <w:name w:val="Title"/>
    <w:basedOn w:val="Normal"/>
    <w:next w:val="Normal"/>
    <w:link w:val="TitleChar"/>
    <w:uiPriority w:val="10"/>
    <w:qFormat/>
    <w:rsid w:val="00B24C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4C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4C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4C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CDC"/>
    <w:pPr>
      <w:spacing w:before="160"/>
      <w:jc w:val="center"/>
    </w:pPr>
    <w:rPr>
      <w:i/>
      <w:iCs/>
      <w:color w:val="404040" w:themeColor="text1" w:themeTint="BF"/>
    </w:rPr>
  </w:style>
  <w:style w:type="character" w:customStyle="1" w:styleId="QuoteChar">
    <w:name w:val="Quote Char"/>
    <w:basedOn w:val="DefaultParagraphFont"/>
    <w:link w:val="Quote"/>
    <w:uiPriority w:val="29"/>
    <w:rsid w:val="00B24CDC"/>
    <w:rPr>
      <w:i/>
      <w:iCs/>
      <w:color w:val="404040" w:themeColor="text1" w:themeTint="BF"/>
    </w:rPr>
  </w:style>
  <w:style w:type="paragraph" w:styleId="ListParagraph">
    <w:name w:val="List Paragraph"/>
    <w:basedOn w:val="Normal"/>
    <w:uiPriority w:val="34"/>
    <w:qFormat/>
    <w:rsid w:val="00B24CDC"/>
    <w:pPr>
      <w:ind w:left="720"/>
      <w:contextualSpacing/>
    </w:pPr>
  </w:style>
  <w:style w:type="character" w:styleId="IntenseEmphasis">
    <w:name w:val="Intense Emphasis"/>
    <w:basedOn w:val="DefaultParagraphFont"/>
    <w:uiPriority w:val="21"/>
    <w:qFormat/>
    <w:rsid w:val="00B24CDC"/>
    <w:rPr>
      <w:i/>
      <w:iCs/>
      <w:color w:val="2F5496" w:themeColor="accent1" w:themeShade="BF"/>
    </w:rPr>
  </w:style>
  <w:style w:type="paragraph" w:styleId="IntenseQuote">
    <w:name w:val="Intense Quote"/>
    <w:basedOn w:val="Normal"/>
    <w:next w:val="Normal"/>
    <w:link w:val="IntenseQuoteChar"/>
    <w:uiPriority w:val="30"/>
    <w:qFormat/>
    <w:rsid w:val="00B24C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4CDC"/>
    <w:rPr>
      <w:i/>
      <w:iCs/>
      <w:color w:val="2F5496" w:themeColor="accent1" w:themeShade="BF"/>
    </w:rPr>
  </w:style>
  <w:style w:type="character" w:styleId="IntenseReference">
    <w:name w:val="Intense Reference"/>
    <w:basedOn w:val="DefaultParagraphFont"/>
    <w:uiPriority w:val="32"/>
    <w:qFormat/>
    <w:rsid w:val="00B24CDC"/>
    <w:rPr>
      <w:b/>
      <w:bCs/>
      <w:smallCaps/>
      <w:color w:val="2F5496" w:themeColor="accent1" w:themeShade="BF"/>
      <w:spacing w:val="5"/>
    </w:rPr>
  </w:style>
  <w:style w:type="paragraph" w:styleId="Header">
    <w:name w:val="header"/>
    <w:basedOn w:val="Normal"/>
    <w:link w:val="HeaderChar"/>
    <w:uiPriority w:val="99"/>
    <w:unhideWhenUsed/>
    <w:rsid w:val="003E1F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F5F"/>
  </w:style>
  <w:style w:type="paragraph" w:styleId="Footer">
    <w:name w:val="footer"/>
    <w:basedOn w:val="Normal"/>
    <w:link w:val="FooterChar"/>
    <w:uiPriority w:val="99"/>
    <w:unhideWhenUsed/>
    <w:rsid w:val="003E1F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F5F"/>
  </w:style>
  <w:style w:type="character" w:styleId="Hyperlink">
    <w:name w:val="Hyperlink"/>
    <w:basedOn w:val="DefaultParagraphFont"/>
    <w:uiPriority w:val="99"/>
    <w:unhideWhenUsed/>
    <w:rsid w:val="00B10BF9"/>
    <w:rPr>
      <w:color w:val="0563C1" w:themeColor="hyperlink"/>
      <w:u w:val="single"/>
    </w:rPr>
  </w:style>
  <w:style w:type="character" w:styleId="UnresolvedMention">
    <w:name w:val="Unresolved Mention"/>
    <w:basedOn w:val="DefaultParagraphFont"/>
    <w:uiPriority w:val="99"/>
    <w:semiHidden/>
    <w:unhideWhenUsed/>
    <w:rsid w:val="00B10BF9"/>
    <w:rPr>
      <w:color w:val="605E5C"/>
      <w:shd w:val="clear" w:color="auto" w:fill="E1DFDD"/>
    </w:rPr>
  </w:style>
  <w:style w:type="character" w:customStyle="1" w:styleId="verse-span">
    <w:name w:val="verse-span"/>
    <w:basedOn w:val="DefaultParagraphFont"/>
    <w:rsid w:val="007B19E3"/>
  </w:style>
  <w:style w:type="character" w:customStyle="1" w:styleId="v">
    <w:name w:val="v"/>
    <w:basedOn w:val="DefaultParagraphFont"/>
    <w:rsid w:val="007B19E3"/>
  </w:style>
  <w:style w:type="character" w:customStyle="1" w:styleId="apple-converted-space">
    <w:name w:val="apple-converted-space"/>
    <w:basedOn w:val="DefaultParagraphFont"/>
    <w:rsid w:val="007B19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society.org.uk/explore-the-bible/read/eng/KJV/Gen/35/" TargetMode="External"/><Relationship Id="rId13" Type="http://schemas.openxmlformats.org/officeDocument/2006/relationships/hyperlink" Target="https://www.solihull.gov.uk/children-and-families/solihull-local-offer/local-offer-emotional-wellbeing-and-mental-healt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arnardos.org.uk/get-support/services/sola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brary.nhs.uk/nursingandmidwife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smhft.nhs.uk/our-services/solar/" TargetMode="External"/><Relationship Id="rId5" Type="http://schemas.openxmlformats.org/officeDocument/2006/relationships/footnotes" Target="footnotes.xml"/><Relationship Id="rId15" Type="http://schemas.openxmlformats.org/officeDocument/2006/relationships/hyperlink" Target="https://www.hee.nhs.uk/our-work/maternity" TargetMode="External"/><Relationship Id="rId10" Type="http://schemas.openxmlformats.org/officeDocument/2006/relationships/hyperlink" Target="https://www.nhs.uk/nhs-services/mental-health-services/" TargetMode="External"/><Relationship Id="rId4" Type="http://schemas.openxmlformats.org/officeDocument/2006/relationships/webSettings" Target="webSettings.xml"/><Relationship Id="rId9" Type="http://schemas.openxmlformats.org/officeDocument/2006/relationships/hyperlink" Target="https://biblehub.com/exodus/1-15.htm" TargetMode="External"/><Relationship Id="rId14" Type="http://schemas.openxmlformats.org/officeDocument/2006/relationships/hyperlink" Target="https://warwick.ac.uk/fac/arts/history/students/modules/hi907/week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TotalTime>
  <Pages>1</Pages>
  <Words>1292</Words>
  <Characters>7365</Characters>
  <Application>Microsoft Office Word</Application>
  <DocSecurity>4</DocSecurity>
  <Lines>61</Lines>
  <Paragraphs>17</Paragraphs>
  <ScaleCrop>false</ScaleCrop>
  <Company/>
  <LinksUpToDate>false</LinksUpToDate>
  <CharactersWithSpaces>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Raquel Ann Mary Docherty Doherty (2509927)</dc:creator>
  <cp:keywords/>
  <dc:description/>
  <cp:lastModifiedBy>Raquel Ann Mary Docherty Doherty (2509927)</cp:lastModifiedBy>
  <cp:revision>85</cp:revision>
  <dcterms:created xsi:type="dcterms:W3CDTF">2026-02-23T04:33:00Z</dcterms:created>
  <dcterms:modified xsi:type="dcterms:W3CDTF">2026-02-23T09:39:00Z</dcterms:modified>
</cp:coreProperties>
</file>