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drawings/drawing2.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drawings/drawing3.xml" ContentType="application/vnd.openxmlformats-officedocument.drawingml.chartshapes+xml"/>
  <Override PartName="/word/charts/chart7.xml" ContentType="application/vnd.openxmlformats-officedocument.drawingml.chart+xml"/>
  <Override PartName="/word/charts/chart8.xml" ContentType="application/vnd.openxmlformats-officedocument.drawingml.chart+xml"/>
  <Override PartName="/word/drawings/drawing4.xml" ContentType="application/vnd.openxmlformats-officedocument.drawingml.chartshapes+xml"/>
  <Override PartName="/word/charts/chart9.xml" ContentType="application/vnd.openxmlformats-officedocument.drawingml.chart+xml"/>
  <Override PartName="/word/charts/chart10.xml" ContentType="application/vnd.openxmlformats-officedocument.drawingml.chart+xml"/>
  <Override PartName="/word/drawings/drawing5.xml" ContentType="application/vnd.openxmlformats-officedocument.drawingml.chartshapes+xml"/>
  <Override PartName="/word/charts/chart11.xml" ContentType="application/vnd.openxmlformats-officedocument.drawingml.chart+xml"/>
  <Override PartName="/word/charts/chart12.xml" ContentType="application/vnd.openxmlformats-officedocument.drawingml.chart+xml"/>
  <Override PartName="/word/drawings/drawing6.xml" ContentType="application/vnd.openxmlformats-officedocument.drawingml.chartshapes+xml"/>
  <Override PartName="/word/charts/chart13.xml" ContentType="application/vnd.openxmlformats-officedocument.drawingml.chart+xml"/>
  <Override PartName="/word/charts/chart14.xml" ContentType="application/vnd.openxmlformats-officedocument.drawingml.chart+xml"/>
  <Override PartName="/word/drawings/drawing7.xml" ContentType="application/vnd.openxmlformats-officedocument.drawingml.chartshapes+xml"/>
  <Override PartName="/word/charts/chart15.xml" ContentType="application/vnd.openxmlformats-officedocument.drawingml.chart+xml"/>
  <Override PartName="/word/charts/chart16.xml" ContentType="application/vnd.openxmlformats-officedocument.drawingml.chart+xml"/>
  <Override PartName="/word/drawings/drawing8.xml" ContentType="application/vnd.openxmlformats-officedocument.drawingml.chartshapes+xml"/>
  <Override PartName="/word/charts/chart17.xml" ContentType="application/vnd.openxmlformats-officedocument.drawingml.chart+xml"/>
  <Override PartName="/word/charts/chart18.xml" ContentType="application/vnd.openxmlformats-officedocument.drawingml.chart+xml"/>
  <Override PartName="/word/drawings/drawing9.xml" ContentType="application/vnd.openxmlformats-officedocument.drawingml.chartshapes+xml"/>
  <Override PartName="/word/charts/chart19.xml" ContentType="application/vnd.openxmlformats-officedocument.drawingml.chart+xml"/>
  <Override PartName="/word/charts/chart20.xml" ContentType="application/vnd.openxmlformats-officedocument.drawingml.chart+xml"/>
  <Override PartName="/word/drawings/drawing10.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AA61C" w14:textId="77777777" w:rsidR="007F1C91" w:rsidRPr="006F3A89" w:rsidRDefault="002A6F9F" w:rsidP="00046B1A">
      <w:pPr>
        <w:rPr>
          <w:rFonts w:ascii="Arial" w:hAnsi="Arial" w:cs="Arial"/>
          <w:sz w:val="40"/>
          <w:szCs w:val="40"/>
          <w:u w:val="single"/>
        </w:rPr>
      </w:pPr>
      <w:r w:rsidRPr="006F3A89">
        <w:rPr>
          <w:rFonts w:ascii="Arial" w:hAnsi="Arial" w:cs="Arial"/>
          <w:sz w:val="40"/>
          <w:szCs w:val="40"/>
          <w:u w:val="single"/>
        </w:rPr>
        <w:t>DIG</w:t>
      </w:r>
      <w:r w:rsidR="00E234BF" w:rsidRPr="006F3A89">
        <w:rPr>
          <w:rFonts w:ascii="Arial" w:hAnsi="Arial" w:cs="Arial"/>
          <w:sz w:val="40"/>
          <w:szCs w:val="40"/>
          <w:u w:val="single"/>
        </w:rPr>
        <w:t>ITAL SKILLS AND RESEARCH MET</w:t>
      </w:r>
      <w:r w:rsidR="006F3A89" w:rsidRPr="006F3A89">
        <w:rPr>
          <w:rFonts w:ascii="Arial" w:hAnsi="Arial" w:cs="Arial"/>
          <w:sz w:val="40"/>
          <w:szCs w:val="40"/>
          <w:u w:val="single"/>
        </w:rPr>
        <w:t>H</w:t>
      </w:r>
      <w:r w:rsidR="00E234BF" w:rsidRPr="006F3A89">
        <w:rPr>
          <w:rFonts w:ascii="Arial" w:hAnsi="Arial" w:cs="Arial"/>
          <w:sz w:val="40"/>
          <w:szCs w:val="40"/>
          <w:u w:val="single"/>
        </w:rPr>
        <w:t>ODS</w:t>
      </w:r>
    </w:p>
    <w:p w14:paraId="5DC35A3C" w14:textId="77777777" w:rsidR="00E234BF" w:rsidRPr="006F3A89" w:rsidRDefault="00E234BF" w:rsidP="00046B1A">
      <w:pPr>
        <w:rPr>
          <w:rFonts w:ascii="Arial" w:hAnsi="Arial" w:cs="Arial"/>
          <w:sz w:val="40"/>
          <w:szCs w:val="40"/>
        </w:rPr>
      </w:pPr>
    </w:p>
    <w:p w14:paraId="2A699660" w14:textId="77777777" w:rsidR="002A6F9F" w:rsidRPr="006F3A89" w:rsidRDefault="002A6F9F" w:rsidP="006F3A89">
      <w:pPr>
        <w:pStyle w:val="Title"/>
        <w:pBdr>
          <w:bottom w:val="single" w:sz="8" w:space="5" w:color="4F81BD" w:themeColor="accent1"/>
        </w:pBdr>
        <w:rPr>
          <w:rFonts w:ascii="Arial" w:hAnsi="Arial" w:cs="Arial"/>
          <w:sz w:val="40"/>
          <w:szCs w:val="40"/>
        </w:rPr>
      </w:pPr>
      <w:r w:rsidRPr="006F3A89">
        <w:rPr>
          <w:rFonts w:ascii="Arial" w:hAnsi="Arial" w:cs="Arial"/>
          <w:sz w:val="40"/>
          <w:szCs w:val="40"/>
        </w:rPr>
        <w:t xml:space="preserve">MODULE </w:t>
      </w:r>
      <w:r w:rsidR="00E53C8D" w:rsidRPr="006F3A89">
        <w:rPr>
          <w:rFonts w:ascii="Arial" w:hAnsi="Arial" w:cs="Arial"/>
          <w:sz w:val="40"/>
          <w:szCs w:val="40"/>
        </w:rPr>
        <w:t>NUMBER: BMSW4003</w:t>
      </w:r>
    </w:p>
    <w:p w14:paraId="2FBAADE7" w14:textId="77777777" w:rsidR="00E234BF" w:rsidRPr="006F3A89" w:rsidRDefault="00E234BF" w:rsidP="00E234BF">
      <w:pPr>
        <w:rPr>
          <w:rFonts w:ascii="Arial" w:hAnsi="Arial" w:cs="Arial"/>
          <w:sz w:val="40"/>
          <w:szCs w:val="40"/>
        </w:rPr>
      </w:pPr>
    </w:p>
    <w:p w14:paraId="27AE4645" w14:textId="77777777" w:rsidR="002A6F9F" w:rsidRPr="006F3A89" w:rsidRDefault="002A6F9F" w:rsidP="002A6F9F">
      <w:pPr>
        <w:pStyle w:val="Title"/>
        <w:rPr>
          <w:rFonts w:ascii="Arial" w:hAnsi="Arial" w:cs="Arial"/>
          <w:sz w:val="40"/>
          <w:szCs w:val="40"/>
        </w:rPr>
      </w:pPr>
      <w:r w:rsidRPr="006F3A89">
        <w:rPr>
          <w:rFonts w:ascii="Arial" w:hAnsi="Arial" w:cs="Arial"/>
          <w:sz w:val="40"/>
          <w:szCs w:val="40"/>
        </w:rPr>
        <w:t>STUDENT NUMBER: 1907301</w:t>
      </w:r>
    </w:p>
    <w:p w14:paraId="63CA8641" w14:textId="77777777" w:rsidR="00E234BF" w:rsidRPr="006F3A89" w:rsidRDefault="00E234BF" w:rsidP="00E234BF">
      <w:pPr>
        <w:rPr>
          <w:rFonts w:ascii="Arial" w:hAnsi="Arial" w:cs="Arial"/>
          <w:sz w:val="40"/>
          <w:szCs w:val="40"/>
        </w:rPr>
      </w:pPr>
    </w:p>
    <w:p w14:paraId="6B8D4680" w14:textId="77777777" w:rsidR="002A6F9F" w:rsidRPr="006F3A89" w:rsidRDefault="00E234BF" w:rsidP="002A6F9F">
      <w:pPr>
        <w:pStyle w:val="Title"/>
        <w:rPr>
          <w:rFonts w:ascii="Arial" w:hAnsi="Arial" w:cs="Arial"/>
          <w:sz w:val="40"/>
          <w:szCs w:val="40"/>
        </w:rPr>
      </w:pPr>
      <w:r w:rsidRPr="006F3A89">
        <w:rPr>
          <w:rFonts w:ascii="Arial" w:hAnsi="Arial" w:cs="Arial"/>
          <w:sz w:val="40"/>
          <w:szCs w:val="40"/>
        </w:rPr>
        <w:t>LECTURE’S NAME: YAJESH KUMAR</w:t>
      </w:r>
    </w:p>
    <w:p w14:paraId="25D68301" w14:textId="77777777" w:rsidR="00E234BF" w:rsidRPr="006F3A89" w:rsidRDefault="00E234BF" w:rsidP="00E234BF">
      <w:pPr>
        <w:rPr>
          <w:rFonts w:ascii="Arial" w:hAnsi="Arial" w:cs="Arial"/>
          <w:sz w:val="40"/>
          <w:szCs w:val="40"/>
        </w:rPr>
      </w:pPr>
    </w:p>
    <w:p w14:paraId="316C836C" w14:textId="77777777" w:rsidR="00E234BF" w:rsidRPr="006F3A89" w:rsidRDefault="00E234BF" w:rsidP="00E234BF">
      <w:pPr>
        <w:rPr>
          <w:rFonts w:ascii="Arial" w:hAnsi="Arial" w:cs="Arial"/>
          <w:sz w:val="40"/>
          <w:szCs w:val="40"/>
        </w:rPr>
      </w:pPr>
      <w:r w:rsidRPr="006F3A89">
        <w:rPr>
          <w:rFonts w:ascii="Arial" w:hAnsi="Arial" w:cs="Arial"/>
          <w:sz w:val="40"/>
          <w:szCs w:val="40"/>
        </w:rPr>
        <w:t>GROUP 1 TERM2</w:t>
      </w:r>
    </w:p>
    <w:p w14:paraId="2AFA99B5" w14:textId="77777777" w:rsidR="00E234BF" w:rsidRPr="006F3A89" w:rsidRDefault="00E234BF" w:rsidP="00E234BF">
      <w:pPr>
        <w:rPr>
          <w:rFonts w:ascii="Arial" w:hAnsi="Arial" w:cs="Arial"/>
          <w:sz w:val="40"/>
          <w:szCs w:val="40"/>
        </w:rPr>
      </w:pPr>
    </w:p>
    <w:p w14:paraId="6AE77591" w14:textId="77777777" w:rsidR="00E234BF" w:rsidRPr="006F3A89" w:rsidRDefault="00E234BF" w:rsidP="00E234BF">
      <w:pPr>
        <w:rPr>
          <w:rFonts w:ascii="Arial" w:hAnsi="Arial" w:cs="Arial"/>
          <w:sz w:val="40"/>
          <w:szCs w:val="40"/>
        </w:rPr>
      </w:pPr>
    </w:p>
    <w:p w14:paraId="4C961A16" w14:textId="77777777" w:rsidR="00E234BF" w:rsidRDefault="00E234BF" w:rsidP="00E234BF">
      <w:pPr>
        <w:rPr>
          <w:rFonts w:ascii="Arial" w:hAnsi="Arial" w:cs="Arial"/>
          <w:sz w:val="24"/>
          <w:szCs w:val="24"/>
        </w:rPr>
      </w:pPr>
    </w:p>
    <w:p w14:paraId="357392BD" w14:textId="77777777" w:rsidR="00E234BF" w:rsidRDefault="00E234BF" w:rsidP="00E234BF">
      <w:pPr>
        <w:rPr>
          <w:rFonts w:ascii="Arial" w:hAnsi="Arial" w:cs="Arial"/>
          <w:sz w:val="24"/>
          <w:szCs w:val="24"/>
        </w:rPr>
      </w:pPr>
    </w:p>
    <w:p w14:paraId="2DD120D9" w14:textId="77777777" w:rsidR="00E234BF" w:rsidRDefault="00E234BF" w:rsidP="00E234BF">
      <w:pPr>
        <w:rPr>
          <w:rFonts w:ascii="Arial" w:hAnsi="Arial" w:cs="Arial"/>
          <w:sz w:val="24"/>
          <w:szCs w:val="24"/>
        </w:rPr>
      </w:pPr>
    </w:p>
    <w:p w14:paraId="4AE5E38C" w14:textId="77777777" w:rsidR="00E234BF" w:rsidRPr="00E234BF" w:rsidRDefault="00E234BF" w:rsidP="00E234BF">
      <w:pPr>
        <w:rPr>
          <w:rFonts w:ascii="Arial" w:hAnsi="Arial" w:cs="Arial"/>
          <w:sz w:val="24"/>
          <w:szCs w:val="24"/>
        </w:rPr>
      </w:pPr>
    </w:p>
    <w:p w14:paraId="70574CF8" w14:textId="77777777" w:rsidR="00E234BF" w:rsidRPr="00E234BF" w:rsidRDefault="00E234BF" w:rsidP="00E234BF">
      <w:pPr>
        <w:rPr>
          <w:rFonts w:ascii="Arial" w:hAnsi="Arial" w:cs="Arial"/>
          <w:sz w:val="24"/>
          <w:szCs w:val="24"/>
        </w:rPr>
      </w:pPr>
    </w:p>
    <w:p w14:paraId="6030C180" w14:textId="77777777" w:rsidR="00E234BF" w:rsidRPr="00E234BF" w:rsidRDefault="00E234BF" w:rsidP="00E234BF">
      <w:pPr>
        <w:rPr>
          <w:rFonts w:ascii="Arial" w:hAnsi="Arial" w:cs="Arial"/>
          <w:sz w:val="24"/>
          <w:szCs w:val="24"/>
        </w:rPr>
      </w:pPr>
    </w:p>
    <w:p w14:paraId="497C2BA2" w14:textId="77777777" w:rsidR="00E234BF" w:rsidRPr="00E234BF" w:rsidRDefault="00E234BF" w:rsidP="00E234BF">
      <w:pPr>
        <w:rPr>
          <w:rFonts w:ascii="Arial" w:hAnsi="Arial" w:cs="Arial"/>
          <w:sz w:val="24"/>
          <w:szCs w:val="24"/>
        </w:rPr>
      </w:pPr>
    </w:p>
    <w:p w14:paraId="3BA2C16A" w14:textId="77777777" w:rsidR="00E234BF" w:rsidRDefault="00E234BF" w:rsidP="00E234BF">
      <w:pPr>
        <w:rPr>
          <w:rFonts w:ascii="Arial" w:hAnsi="Arial" w:cs="Arial"/>
          <w:sz w:val="24"/>
          <w:szCs w:val="24"/>
        </w:rPr>
      </w:pPr>
    </w:p>
    <w:p w14:paraId="6DE2D7FF" w14:textId="77777777" w:rsidR="00E234BF" w:rsidRPr="00E234BF" w:rsidRDefault="00E234BF" w:rsidP="00E234BF">
      <w:pPr>
        <w:rPr>
          <w:rFonts w:ascii="Arial" w:hAnsi="Arial" w:cs="Arial"/>
          <w:sz w:val="24"/>
          <w:szCs w:val="24"/>
        </w:rPr>
      </w:pPr>
    </w:p>
    <w:p w14:paraId="32853F55" w14:textId="77777777" w:rsidR="00E234BF" w:rsidRPr="00E234BF" w:rsidRDefault="00E234BF" w:rsidP="00E234BF">
      <w:pPr>
        <w:rPr>
          <w:rFonts w:ascii="Arial" w:hAnsi="Arial" w:cs="Arial"/>
          <w:sz w:val="24"/>
          <w:szCs w:val="24"/>
        </w:rPr>
      </w:pPr>
    </w:p>
    <w:p w14:paraId="3CDB76B9" w14:textId="77777777" w:rsidR="00E234BF" w:rsidRPr="00E234BF" w:rsidRDefault="00E234BF" w:rsidP="00E234BF">
      <w:pPr>
        <w:rPr>
          <w:rFonts w:ascii="Arial" w:hAnsi="Arial" w:cs="Arial"/>
          <w:sz w:val="24"/>
          <w:szCs w:val="24"/>
        </w:rPr>
      </w:pPr>
    </w:p>
    <w:p w14:paraId="4A665EB0" w14:textId="77777777" w:rsidR="00BC72FB" w:rsidRPr="00E234BF" w:rsidRDefault="00BC72FB" w:rsidP="00BC72FB">
      <w:pPr>
        <w:rPr>
          <w:rFonts w:ascii="Arial" w:hAnsi="Arial" w:cs="Arial"/>
          <w:b/>
          <w:sz w:val="24"/>
          <w:szCs w:val="24"/>
        </w:rPr>
      </w:pPr>
      <w:r w:rsidRPr="00E234BF">
        <w:rPr>
          <w:rFonts w:ascii="Arial" w:hAnsi="Arial" w:cs="Arial"/>
          <w:b/>
          <w:sz w:val="24"/>
          <w:szCs w:val="24"/>
        </w:rPr>
        <w:lastRenderedPageBreak/>
        <w:t>Table</w:t>
      </w:r>
      <w:r w:rsidR="002F501A" w:rsidRPr="00E234BF">
        <w:rPr>
          <w:rFonts w:ascii="Arial" w:hAnsi="Arial" w:cs="Arial"/>
          <w:b/>
          <w:sz w:val="24"/>
          <w:szCs w:val="24"/>
        </w:rPr>
        <w:t xml:space="preserve"> of Content</w:t>
      </w:r>
      <w:r w:rsidR="00E234BF">
        <w:rPr>
          <w:rFonts w:ascii="Arial" w:hAnsi="Arial" w:cs="Arial"/>
          <w:b/>
          <w:sz w:val="24"/>
          <w:szCs w:val="24"/>
        </w:rPr>
        <w:t>:</w:t>
      </w:r>
    </w:p>
    <w:p w14:paraId="544B6AB7" w14:textId="77777777" w:rsidR="00E234BF" w:rsidRDefault="00E234BF" w:rsidP="00BC72FB">
      <w:pPr>
        <w:rPr>
          <w:rFonts w:ascii="Arial" w:hAnsi="Arial" w:cs="Arial"/>
          <w:sz w:val="24"/>
          <w:szCs w:val="24"/>
        </w:rPr>
      </w:pPr>
    </w:p>
    <w:p w14:paraId="6C49D415" w14:textId="77777777" w:rsidR="002F501A" w:rsidRPr="00E234BF" w:rsidRDefault="00E234BF" w:rsidP="00BC72FB">
      <w:pPr>
        <w:rPr>
          <w:rFonts w:ascii="Arial" w:hAnsi="Arial" w:cs="Arial"/>
          <w:sz w:val="24"/>
          <w:szCs w:val="24"/>
        </w:rPr>
      </w:pPr>
      <w:r>
        <w:rPr>
          <w:rFonts w:ascii="Arial" w:hAnsi="Arial" w:cs="Arial"/>
          <w:sz w:val="24"/>
          <w:szCs w:val="24"/>
        </w:rPr>
        <w:t>Introduction…………………………………</w:t>
      </w:r>
      <w:r w:rsidR="00032E1B">
        <w:rPr>
          <w:rFonts w:ascii="Arial" w:hAnsi="Arial" w:cs="Arial"/>
          <w:sz w:val="24"/>
          <w:szCs w:val="24"/>
        </w:rPr>
        <w:t>……………………..3</w:t>
      </w:r>
    </w:p>
    <w:p w14:paraId="675A0F28" w14:textId="77777777" w:rsidR="00032E1B" w:rsidRDefault="00032E1B" w:rsidP="00BC72FB">
      <w:pPr>
        <w:rPr>
          <w:rFonts w:ascii="Arial" w:hAnsi="Arial" w:cs="Arial"/>
          <w:sz w:val="24"/>
          <w:szCs w:val="24"/>
        </w:rPr>
      </w:pPr>
    </w:p>
    <w:p w14:paraId="0504502B" w14:textId="77777777" w:rsidR="002F501A" w:rsidRDefault="00C74D7F" w:rsidP="00BC72FB">
      <w:pPr>
        <w:rPr>
          <w:rFonts w:ascii="Arial" w:hAnsi="Arial" w:cs="Arial"/>
          <w:sz w:val="24"/>
          <w:szCs w:val="24"/>
        </w:rPr>
      </w:pPr>
      <w:r>
        <w:rPr>
          <w:rFonts w:ascii="Arial" w:hAnsi="Arial" w:cs="Arial"/>
          <w:sz w:val="24"/>
          <w:szCs w:val="24"/>
        </w:rPr>
        <w:t>Title</w:t>
      </w:r>
      <w:r w:rsidR="00032E1B">
        <w:rPr>
          <w:rFonts w:ascii="Arial" w:hAnsi="Arial" w:cs="Arial"/>
          <w:sz w:val="24"/>
          <w:szCs w:val="24"/>
        </w:rPr>
        <w:t>………………………………………………………………...3</w:t>
      </w:r>
    </w:p>
    <w:p w14:paraId="118444E9" w14:textId="77777777" w:rsidR="00032E1B" w:rsidRDefault="00032E1B" w:rsidP="00BC72FB">
      <w:pPr>
        <w:rPr>
          <w:rFonts w:ascii="Arial" w:hAnsi="Arial" w:cs="Arial"/>
          <w:sz w:val="24"/>
          <w:szCs w:val="24"/>
        </w:rPr>
      </w:pPr>
    </w:p>
    <w:p w14:paraId="1A545678" w14:textId="77777777" w:rsidR="00E47170" w:rsidRDefault="00E47170" w:rsidP="00BC72FB">
      <w:pPr>
        <w:rPr>
          <w:rFonts w:ascii="Arial" w:hAnsi="Arial" w:cs="Arial"/>
          <w:sz w:val="24"/>
          <w:szCs w:val="24"/>
        </w:rPr>
      </w:pPr>
      <w:r>
        <w:rPr>
          <w:rFonts w:ascii="Arial" w:hAnsi="Arial" w:cs="Arial"/>
          <w:sz w:val="24"/>
          <w:szCs w:val="24"/>
        </w:rPr>
        <w:t>Objectives</w:t>
      </w:r>
      <w:r w:rsidR="00DB0F6B">
        <w:rPr>
          <w:rFonts w:ascii="Arial" w:hAnsi="Arial" w:cs="Arial"/>
          <w:sz w:val="24"/>
          <w:szCs w:val="24"/>
        </w:rPr>
        <w:t>…………………………………………………………3</w:t>
      </w:r>
    </w:p>
    <w:p w14:paraId="3085F96F" w14:textId="77777777" w:rsidR="00032E1B" w:rsidRDefault="00032E1B" w:rsidP="00BC72FB">
      <w:pPr>
        <w:rPr>
          <w:rFonts w:ascii="Arial" w:hAnsi="Arial" w:cs="Arial"/>
          <w:sz w:val="24"/>
          <w:szCs w:val="24"/>
        </w:rPr>
      </w:pPr>
    </w:p>
    <w:p w14:paraId="1EBEE7E0" w14:textId="77777777" w:rsidR="004834CC" w:rsidRDefault="004834CC" w:rsidP="00BC72FB">
      <w:pPr>
        <w:rPr>
          <w:rFonts w:ascii="Arial" w:hAnsi="Arial" w:cs="Arial"/>
          <w:sz w:val="24"/>
          <w:szCs w:val="24"/>
        </w:rPr>
      </w:pPr>
      <w:r>
        <w:rPr>
          <w:rFonts w:ascii="Arial" w:hAnsi="Arial" w:cs="Arial"/>
          <w:sz w:val="24"/>
          <w:szCs w:val="24"/>
        </w:rPr>
        <w:t>Review of Existing Literature</w:t>
      </w:r>
      <w:r w:rsidR="00DB0F6B">
        <w:rPr>
          <w:rFonts w:ascii="Arial" w:hAnsi="Arial" w:cs="Arial"/>
          <w:sz w:val="24"/>
          <w:szCs w:val="24"/>
        </w:rPr>
        <w:t>……………………………………3</w:t>
      </w:r>
    </w:p>
    <w:p w14:paraId="1CD239F8" w14:textId="77777777" w:rsidR="00032E1B" w:rsidRDefault="00032E1B" w:rsidP="00BC72FB">
      <w:pPr>
        <w:rPr>
          <w:rFonts w:ascii="Arial" w:hAnsi="Arial" w:cs="Arial"/>
          <w:sz w:val="24"/>
          <w:szCs w:val="24"/>
        </w:rPr>
      </w:pPr>
    </w:p>
    <w:p w14:paraId="48069E68" w14:textId="77777777" w:rsidR="00E47170" w:rsidRDefault="00E47170" w:rsidP="00BC72FB">
      <w:pPr>
        <w:rPr>
          <w:rFonts w:ascii="Arial" w:hAnsi="Arial" w:cs="Arial"/>
          <w:sz w:val="24"/>
          <w:szCs w:val="24"/>
        </w:rPr>
      </w:pPr>
      <w:r>
        <w:rPr>
          <w:rFonts w:ascii="Arial" w:hAnsi="Arial" w:cs="Arial"/>
          <w:sz w:val="24"/>
          <w:szCs w:val="24"/>
        </w:rPr>
        <w:t>Methodology</w:t>
      </w:r>
      <w:r w:rsidR="00DB0F6B">
        <w:rPr>
          <w:rFonts w:ascii="Arial" w:hAnsi="Arial" w:cs="Arial"/>
          <w:sz w:val="24"/>
          <w:szCs w:val="24"/>
        </w:rPr>
        <w:t>……………………………………………………..4</w:t>
      </w:r>
    </w:p>
    <w:p w14:paraId="40F7E847" w14:textId="77777777" w:rsidR="00032E1B" w:rsidRDefault="00032E1B" w:rsidP="00BC72FB">
      <w:pPr>
        <w:rPr>
          <w:rFonts w:ascii="Arial" w:hAnsi="Arial" w:cs="Arial"/>
          <w:sz w:val="24"/>
          <w:szCs w:val="24"/>
        </w:rPr>
      </w:pPr>
    </w:p>
    <w:p w14:paraId="0196C63C" w14:textId="77777777" w:rsidR="00C74D7F" w:rsidRDefault="00A55A29" w:rsidP="00BC72FB">
      <w:pPr>
        <w:rPr>
          <w:rFonts w:ascii="Arial" w:hAnsi="Arial" w:cs="Arial"/>
          <w:sz w:val="24"/>
          <w:szCs w:val="24"/>
        </w:rPr>
      </w:pPr>
      <w:r>
        <w:rPr>
          <w:rFonts w:ascii="Arial" w:hAnsi="Arial" w:cs="Arial"/>
          <w:sz w:val="24"/>
          <w:szCs w:val="24"/>
        </w:rPr>
        <w:t>Population</w:t>
      </w:r>
      <w:r w:rsidR="00DB0F6B">
        <w:rPr>
          <w:rFonts w:ascii="Arial" w:hAnsi="Arial" w:cs="Arial"/>
          <w:sz w:val="24"/>
          <w:szCs w:val="24"/>
        </w:rPr>
        <w:t>………………………………………………………..4</w:t>
      </w:r>
    </w:p>
    <w:p w14:paraId="103FA87E" w14:textId="77777777" w:rsidR="00032E1B" w:rsidRDefault="00032E1B" w:rsidP="00BC72FB">
      <w:pPr>
        <w:rPr>
          <w:rFonts w:ascii="Arial" w:hAnsi="Arial" w:cs="Arial"/>
          <w:sz w:val="24"/>
          <w:szCs w:val="24"/>
        </w:rPr>
      </w:pPr>
    </w:p>
    <w:p w14:paraId="752FA231" w14:textId="77777777" w:rsidR="00E47170" w:rsidRDefault="00E47170" w:rsidP="00BC72FB">
      <w:pPr>
        <w:rPr>
          <w:rFonts w:ascii="Arial" w:hAnsi="Arial" w:cs="Arial"/>
          <w:sz w:val="24"/>
          <w:szCs w:val="24"/>
        </w:rPr>
      </w:pPr>
      <w:r>
        <w:rPr>
          <w:rFonts w:ascii="Arial" w:hAnsi="Arial" w:cs="Arial"/>
          <w:sz w:val="24"/>
          <w:szCs w:val="24"/>
        </w:rPr>
        <w:t>Primary Data Analysis</w:t>
      </w:r>
      <w:r w:rsidR="00DB0F6B">
        <w:rPr>
          <w:rFonts w:ascii="Arial" w:hAnsi="Arial" w:cs="Arial"/>
          <w:sz w:val="24"/>
          <w:szCs w:val="24"/>
        </w:rPr>
        <w:t>…………………………………………5</w:t>
      </w:r>
    </w:p>
    <w:p w14:paraId="3F6E34E3" w14:textId="77777777" w:rsidR="00032E1B" w:rsidRDefault="00032E1B" w:rsidP="00BC72FB">
      <w:pPr>
        <w:rPr>
          <w:rFonts w:ascii="Arial" w:hAnsi="Arial" w:cs="Arial"/>
          <w:sz w:val="24"/>
          <w:szCs w:val="24"/>
        </w:rPr>
      </w:pPr>
    </w:p>
    <w:p w14:paraId="01EFCD19" w14:textId="77777777" w:rsidR="00E47170" w:rsidRDefault="00E47170" w:rsidP="00BC72FB">
      <w:pPr>
        <w:rPr>
          <w:rFonts w:ascii="Arial" w:hAnsi="Arial" w:cs="Arial"/>
          <w:sz w:val="24"/>
          <w:szCs w:val="24"/>
        </w:rPr>
      </w:pPr>
      <w:r>
        <w:rPr>
          <w:rFonts w:ascii="Arial" w:hAnsi="Arial" w:cs="Arial"/>
          <w:sz w:val="24"/>
          <w:szCs w:val="24"/>
        </w:rPr>
        <w:t>Secondary Data Analysis</w:t>
      </w:r>
      <w:r w:rsidR="00D5437C">
        <w:rPr>
          <w:rFonts w:ascii="Arial" w:hAnsi="Arial" w:cs="Arial"/>
          <w:sz w:val="24"/>
          <w:szCs w:val="24"/>
        </w:rPr>
        <w:t xml:space="preserve"> (Online resource)</w:t>
      </w:r>
      <w:r w:rsidR="00DB0F6B">
        <w:rPr>
          <w:rFonts w:ascii="Arial" w:hAnsi="Arial" w:cs="Arial"/>
          <w:sz w:val="24"/>
          <w:szCs w:val="24"/>
        </w:rPr>
        <w:t>………………13</w:t>
      </w:r>
    </w:p>
    <w:p w14:paraId="679BE962" w14:textId="77777777" w:rsidR="00032E1B" w:rsidRDefault="00032E1B" w:rsidP="00BC72FB">
      <w:pPr>
        <w:rPr>
          <w:rFonts w:ascii="Arial" w:hAnsi="Arial" w:cs="Arial"/>
          <w:sz w:val="24"/>
          <w:szCs w:val="24"/>
        </w:rPr>
      </w:pPr>
    </w:p>
    <w:p w14:paraId="6355425F" w14:textId="77777777" w:rsidR="00E47170" w:rsidRDefault="00D5437C" w:rsidP="00BC72FB">
      <w:pPr>
        <w:rPr>
          <w:rFonts w:ascii="Arial" w:hAnsi="Arial" w:cs="Arial"/>
          <w:sz w:val="24"/>
          <w:szCs w:val="24"/>
        </w:rPr>
      </w:pPr>
      <w:r>
        <w:rPr>
          <w:rFonts w:ascii="Arial" w:hAnsi="Arial" w:cs="Arial"/>
          <w:sz w:val="24"/>
          <w:szCs w:val="24"/>
        </w:rPr>
        <w:t>Recommendation</w:t>
      </w:r>
      <w:r w:rsidR="00DB0F6B">
        <w:rPr>
          <w:rFonts w:ascii="Arial" w:hAnsi="Arial" w:cs="Arial"/>
          <w:sz w:val="24"/>
          <w:szCs w:val="24"/>
        </w:rPr>
        <w:t>……………………………………………15</w:t>
      </w:r>
    </w:p>
    <w:p w14:paraId="58E02B53" w14:textId="77777777" w:rsidR="00E234BF" w:rsidRDefault="00E234BF" w:rsidP="00BC72FB">
      <w:pPr>
        <w:rPr>
          <w:rFonts w:ascii="Arial" w:hAnsi="Arial" w:cs="Arial"/>
          <w:sz w:val="24"/>
          <w:szCs w:val="24"/>
        </w:rPr>
      </w:pPr>
    </w:p>
    <w:p w14:paraId="2AEAEFD0" w14:textId="77777777" w:rsidR="00032E1B" w:rsidRDefault="00032E1B" w:rsidP="00BC72FB">
      <w:pPr>
        <w:rPr>
          <w:rFonts w:ascii="Arial" w:hAnsi="Arial" w:cs="Arial"/>
          <w:sz w:val="24"/>
          <w:szCs w:val="24"/>
        </w:rPr>
      </w:pPr>
      <w:r>
        <w:rPr>
          <w:rFonts w:ascii="Arial" w:hAnsi="Arial" w:cs="Arial"/>
          <w:sz w:val="24"/>
          <w:szCs w:val="24"/>
        </w:rPr>
        <w:t>References</w:t>
      </w:r>
      <w:r w:rsidR="00A07D1C">
        <w:rPr>
          <w:rFonts w:ascii="Arial" w:hAnsi="Arial" w:cs="Arial"/>
          <w:sz w:val="24"/>
          <w:szCs w:val="24"/>
        </w:rPr>
        <w:t>…………………………………………………..15</w:t>
      </w:r>
    </w:p>
    <w:p w14:paraId="11FEBE2E" w14:textId="77777777" w:rsidR="00032E1B" w:rsidRDefault="00032E1B" w:rsidP="00BC72FB">
      <w:pPr>
        <w:rPr>
          <w:rFonts w:ascii="Arial" w:hAnsi="Arial" w:cs="Arial"/>
          <w:sz w:val="24"/>
          <w:szCs w:val="24"/>
        </w:rPr>
      </w:pPr>
    </w:p>
    <w:p w14:paraId="74D2A65A" w14:textId="77777777" w:rsidR="00032E1B" w:rsidRDefault="00032E1B" w:rsidP="00BC72FB">
      <w:pPr>
        <w:rPr>
          <w:rFonts w:ascii="Arial" w:hAnsi="Arial" w:cs="Arial"/>
          <w:sz w:val="24"/>
          <w:szCs w:val="24"/>
        </w:rPr>
      </w:pPr>
      <w:r>
        <w:rPr>
          <w:rFonts w:ascii="Arial" w:hAnsi="Arial" w:cs="Arial"/>
          <w:sz w:val="24"/>
          <w:szCs w:val="24"/>
        </w:rPr>
        <w:t>Appendix</w:t>
      </w:r>
      <w:r w:rsidR="00A07D1C">
        <w:rPr>
          <w:rFonts w:ascii="Arial" w:hAnsi="Arial" w:cs="Arial"/>
          <w:sz w:val="24"/>
          <w:szCs w:val="24"/>
        </w:rPr>
        <w:t>……………………………………………………1</w:t>
      </w:r>
      <w:r w:rsidR="006F3A89">
        <w:rPr>
          <w:rFonts w:ascii="Arial" w:hAnsi="Arial" w:cs="Arial"/>
          <w:sz w:val="24"/>
          <w:szCs w:val="24"/>
        </w:rPr>
        <w:t>7</w:t>
      </w:r>
    </w:p>
    <w:p w14:paraId="5044BB03" w14:textId="77777777" w:rsidR="00E234BF" w:rsidRDefault="00E234BF" w:rsidP="00BC72FB">
      <w:pPr>
        <w:rPr>
          <w:rFonts w:ascii="Arial" w:hAnsi="Arial" w:cs="Arial"/>
          <w:sz w:val="24"/>
          <w:szCs w:val="24"/>
        </w:rPr>
      </w:pPr>
    </w:p>
    <w:p w14:paraId="77C746B7" w14:textId="77777777" w:rsidR="00E234BF" w:rsidRDefault="00E234BF" w:rsidP="00BC72FB">
      <w:pPr>
        <w:rPr>
          <w:rFonts w:ascii="Arial" w:hAnsi="Arial" w:cs="Arial"/>
          <w:sz w:val="24"/>
          <w:szCs w:val="24"/>
        </w:rPr>
      </w:pPr>
    </w:p>
    <w:p w14:paraId="32F0D883" w14:textId="77777777" w:rsidR="00032E1B" w:rsidRDefault="00032E1B" w:rsidP="00BC72FB">
      <w:pPr>
        <w:rPr>
          <w:rFonts w:ascii="Arial" w:hAnsi="Arial" w:cs="Arial"/>
          <w:sz w:val="24"/>
          <w:szCs w:val="24"/>
        </w:rPr>
      </w:pPr>
    </w:p>
    <w:p w14:paraId="5CAEE125" w14:textId="77777777" w:rsidR="00E234BF" w:rsidRDefault="00E234BF" w:rsidP="00BC72FB">
      <w:pPr>
        <w:rPr>
          <w:rFonts w:ascii="Arial" w:hAnsi="Arial" w:cs="Arial"/>
          <w:sz w:val="24"/>
          <w:szCs w:val="24"/>
        </w:rPr>
      </w:pPr>
    </w:p>
    <w:p w14:paraId="3C003430" w14:textId="77777777" w:rsidR="002F501A" w:rsidRPr="00C74D7F" w:rsidRDefault="002F501A" w:rsidP="00BC72FB">
      <w:pPr>
        <w:rPr>
          <w:rFonts w:ascii="Arial" w:hAnsi="Arial" w:cs="Arial"/>
          <w:b/>
          <w:sz w:val="24"/>
          <w:szCs w:val="24"/>
        </w:rPr>
      </w:pPr>
      <w:r w:rsidRPr="00C74D7F">
        <w:rPr>
          <w:rFonts w:ascii="Arial" w:hAnsi="Arial" w:cs="Arial"/>
          <w:b/>
          <w:sz w:val="24"/>
          <w:szCs w:val="24"/>
        </w:rPr>
        <w:lastRenderedPageBreak/>
        <w:t>Introduction</w:t>
      </w:r>
      <w:r w:rsidR="00C74D7F" w:rsidRPr="00C74D7F">
        <w:rPr>
          <w:rFonts w:ascii="Arial" w:hAnsi="Arial" w:cs="Arial"/>
          <w:b/>
          <w:sz w:val="24"/>
          <w:szCs w:val="24"/>
        </w:rPr>
        <w:t>:</w:t>
      </w:r>
    </w:p>
    <w:p w14:paraId="6EDEF6EB" w14:textId="77777777" w:rsidR="00D317B5" w:rsidRPr="00C74D7F" w:rsidRDefault="003624D3" w:rsidP="00BC72FB">
      <w:pPr>
        <w:rPr>
          <w:rFonts w:ascii="Arial" w:hAnsi="Arial" w:cs="Arial"/>
          <w:sz w:val="24"/>
          <w:szCs w:val="24"/>
        </w:rPr>
      </w:pPr>
      <w:r>
        <w:rPr>
          <w:rFonts w:ascii="Arial" w:hAnsi="Arial" w:cs="Arial"/>
          <w:sz w:val="24"/>
          <w:szCs w:val="24"/>
        </w:rPr>
        <w:t>With th</w:t>
      </w:r>
      <w:r w:rsidR="00D317B5" w:rsidRPr="00C74D7F">
        <w:rPr>
          <w:rFonts w:ascii="Arial" w:hAnsi="Arial" w:cs="Arial"/>
          <w:sz w:val="24"/>
          <w:szCs w:val="24"/>
        </w:rPr>
        <w:t>is report</w:t>
      </w:r>
      <w:r>
        <w:rPr>
          <w:rFonts w:ascii="Arial" w:hAnsi="Arial" w:cs="Arial"/>
          <w:sz w:val="24"/>
          <w:szCs w:val="24"/>
        </w:rPr>
        <w:t>, I am going</w:t>
      </w:r>
      <w:r w:rsidR="00D317B5" w:rsidRPr="00C74D7F">
        <w:rPr>
          <w:rFonts w:ascii="Arial" w:hAnsi="Arial" w:cs="Arial"/>
          <w:sz w:val="24"/>
          <w:szCs w:val="24"/>
        </w:rPr>
        <w:t xml:space="preserve"> to </w:t>
      </w:r>
      <w:r>
        <w:rPr>
          <w:rFonts w:ascii="Arial" w:hAnsi="Arial" w:cs="Arial"/>
          <w:sz w:val="24"/>
          <w:szCs w:val="24"/>
        </w:rPr>
        <w:t>use a questionnaire</w:t>
      </w:r>
      <w:r w:rsidR="002F501A" w:rsidRPr="00C74D7F">
        <w:rPr>
          <w:rFonts w:ascii="Arial" w:hAnsi="Arial" w:cs="Arial"/>
          <w:sz w:val="24"/>
          <w:szCs w:val="24"/>
        </w:rPr>
        <w:t xml:space="preserve"> </w:t>
      </w:r>
      <w:r>
        <w:rPr>
          <w:rFonts w:ascii="Arial" w:hAnsi="Arial" w:cs="Arial"/>
          <w:sz w:val="24"/>
          <w:szCs w:val="24"/>
        </w:rPr>
        <w:t xml:space="preserve">to conduct a </w:t>
      </w:r>
      <w:r w:rsidR="00537BC4">
        <w:rPr>
          <w:rFonts w:ascii="Arial" w:hAnsi="Arial" w:cs="Arial"/>
          <w:sz w:val="24"/>
          <w:szCs w:val="24"/>
        </w:rPr>
        <w:t xml:space="preserve">primary </w:t>
      </w:r>
      <w:r w:rsidR="002F501A" w:rsidRPr="00C74D7F">
        <w:rPr>
          <w:rFonts w:ascii="Arial" w:hAnsi="Arial" w:cs="Arial"/>
          <w:sz w:val="24"/>
          <w:szCs w:val="24"/>
        </w:rPr>
        <w:t xml:space="preserve">research on the impact of Virtual Leaning Environment (VLE) </w:t>
      </w:r>
      <w:r w:rsidR="00537BC4">
        <w:rPr>
          <w:rFonts w:ascii="Arial" w:hAnsi="Arial" w:cs="Arial"/>
          <w:sz w:val="24"/>
          <w:szCs w:val="24"/>
        </w:rPr>
        <w:t>using</w:t>
      </w:r>
      <w:r w:rsidR="002F501A" w:rsidRPr="00C74D7F">
        <w:rPr>
          <w:rFonts w:ascii="Arial" w:hAnsi="Arial" w:cs="Arial"/>
          <w:sz w:val="24"/>
          <w:szCs w:val="24"/>
        </w:rPr>
        <w:t xml:space="preserve"> Moodle on students learning experiences in the University of Wales Trinity Saint David London Campus. </w:t>
      </w:r>
      <w:r w:rsidR="00537BC4">
        <w:rPr>
          <w:rFonts w:ascii="Arial" w:hAnsi="Arial" w:cs="Arial"/>
          <w:sz w:val="24"/>
          <w:szCs w:val="24"/>
        </w:rPr>
        <w:t>I will also research secondary data on VLE</w:t>
      </w:r>
      <w:r w:rsidR="00FB4F11">
        <w:rPr>
          <w:rFonts w:ascii="Arial" w:hAnsi="Arial" w:cs="Arial"/>
          <w:sz w:val="24"/>
          <w:szCs w:val="24"/>
        </w:rPr>
        <w:t xml:space="preserve"> and then analyse and compare both data. </w:t>
      </w:r>
      <w:r w:rsidR="00C35B9A" w:rsidRPr="00C74D7F">
        <w:rPr>
          <w:rFonts w:ascii="Arial" w:hAnsi="Arial" w:cs="Arial"/>
          <w:sz w:val="24"/>
          <w:szCs w:val="24"/>
        </w:rPr>
        <w:t xml:space="preserve">Furthermore, I will </w:t>
      </w:r>
      <w:r w:rsidR="00FB4F11">
        <w:rPr>
          <w:rFonts w:ascii="Arial" w:hAnsi="Arial" w:cs="Arial"/>
          <w:sz w:val="24"/>
          <w:szCs w:val="24"/>
        </w:rPr>
        <w:t>review relevant literatures and analyse re</w:t>
      </w:r>
      <w:r w:rsidR="00C35B9A" w:rsidRPr="00C74D7F">
        <w:rPr>
          <w:rFonts w:ascii="Arial" w:hAnsi="Arial" w:cs="Arial"/>
          <w:sz w:val="24"/>
          <w:szCs w:val="24"/>
        </w:rPr>
        <w:t xml:space="preserve">sult by using </w:t>
      </w:r>
      <w:r w:rsidR="00FB4F11">
        <w:rPr>
          <w:rFonts w:ascii="Arial" w:hAnsi="Arial" w:cs="Arial"/>
          <w:sz w:val="24"/>
          <w:szCs w:val="24"/>
        </w:rPr>
        <w:t xml:space="preserve">both </w:t>
      </w:r>
      <w:r w:rsidR="00C35B9A" w:rsidRPr="00C74D7F">
        <w:rPr>
          <w:rFonts w:ascii="Arial" w:hAnsi="Arial" w:cs="Arial"/>
          <w:sz w:val="24"/>
          <w:szCs w:val="24"/>
        </w:rPr>
        <w:t xml:space="preserve">Bar and Pie </w:t>
      </w:r>
      <w:r w:rsidR="00FB4F11">
        <w:rPr>
          <w:rFonts w:ascii="Arial" w:hAnsi="Arial" w:cs="Arial"/>
          <w:sz w:val="24"/>
          <w:szCs w:val="24"/>
        </w:rPr>
        <w:t>c</w:t>
      </w:r>
      <w:r w:rsidR="00C35B9A" w:rsidRPr="00C74D7F">
        <w:rPr>
          <w:rFonts w:ascii="Arial" w:hAnsi="Arial" w:cs="Arial"/>
          <w:sz w:val="24"/>
          <w:szCs w:val="24"/>
        </w:rPr>
        <w:t>harts</w:t>
      </w:r>
      <w:r w:rsidR="00FB4F11">
        <w:rPr>
          <w:rFonts w:ascii="Arial" w:hAnsi="Arial" w:cs="Arial"/>
          <w:sz w:val="24"/>
          <w:szCs w:val="24"/>
        </w:rPr>
        <w:t xml:space="preserve"> and then</w:t>
      </w:r>
      <w:r w:rsidR="00C35B9A" w:rsidRPr="00C74D7F">
        <w:rPr>
          <w:rFonts w:ascii="Arial" w:hAnsi="Arial" w:cs="Arial"/>
          <w:sz w:val="24"/>
          <w:szCs w:val="24"/>
        </w:rPr>
        <w:t xml:space="preserve"> summarise my findings</w:t>
      </w:r>
      <w:r w:rsidR="00E33BF3" w:rsidRPr="00C74D7F">
        <w:rPr>
          <w:rFonts w:ascii="Arial" w:hAnsi="Arial" w:cs="Arial"/>
          <w:sz w:val="24"/>
          <w:szCs w:val="24"/>
        </w:rPr>
        <w:t xml:space="preserve">. </w:t>
      </w:r>
    </w:p>
    <w:p w14:paraId="7AB37B45" w14:textId="77777777" w:rsidR="00D317B5" w:rsidRPr="00C74D7F" w:rsidRDefault="00D317B5" w:rsidP="00BC72FB">
      <w:pPr>
        <w:rPr>
          <w:rFonts w:ascii="Arial" w:hAnsi="Arial" w:cs="Arial"/>
          <w:sz w:val="24"/>
          <w:szCs w:val="24"/>
        </w:rPr>
      </w:pPr>
    </w:p>
    <w:p w14:paraId="528D0777" w14:textId="77777777" w:rsidR="00D317B5" w:rsidRPr="00C74D7F" w:rsidRDefault="00C74D7F" w:rsidP="00BC72FB">
      <w:pPr>
        <w:rPr>
          <w:rFonts w:ascii="Arial" w:hAnsi="Arial" w:cs="Arial"/>
          <w:b/>
          <w:sz w:val="24"/>
          <w:szCs w:val="24"/>
        </w:rPr>
      </w:pPr>
      <w:r w:rsidRPr="00C74D7F">
        <w:rPr>
          <w:rFonts w:ascii="Arial" w:hAnsi="Arial" w:cs="Arial"/>
          <w:b/>
          <w:sz w:val="24"/>
          <w:szCs w:val="24"/>
        </w:rPr>
        <w:t>Title:</w:t>
      </w:r>
    </w:p>
    <w:p w14:paraId="076454BF" w14:textId="77777777" w:rsidR="00326EAC" w:rsidRPr="00C74D7F" w:rsidRDefault="00D317B5" w:rsidP="00BC72FB">
      <w:pPr>
        <w:rPr>
          <w:rFonts w:ascii="Arial" w:hAnsi="Arial" w:cs="Arial"/>
          <w:sz w:val="24"/>
          <w:szCs w:val="24"/>
        </w:rPr>
      </w:pPr>
      <w:r w:rsidRPr="00C74D7F">
        <w:rPr>
          <w:rFonts w:ascii="Arial" w:hAnsi="Arial" w:cs="Arial"/>
          <w:sz w:val="24"/>
          <w:szCs w:val="24"/>
        </w:rPr>
        <w:t>Virtual Learning Environment</w:t>
      </w:r>
      <w:r w:rsidR="00A55A29">
        <w:rPr>
          <w:rFonts w:ascii="Arial" w:hAnsi="Arial" w:cs="Arial"/>
          <w:sz w:val="24"/>
          <w:szCs w:val="24"/>
        </w:rPr>
        <w:t xml:space="preserve"> (VLE)</w:t>
      </w:r>
      <w:r w:rsidR="00FB4F11">
        <w:rPr>
          <w:rFonts w:ascii="Arial" w:hAnsi="Arial" w:cs="Arial"/>
          <w:sz w:val="24"/>
          <w:szCs w:val="24"/>
        </w:rPr>
        <w:t xml:space="preserve">; </w:t>
      </w:r>
      <w:r w:rsidR="00D16669">
        <w:rPr>
          <w:rFonts w:ascii="Arial" w:hAnsi="Arial" w:cs="Arial"/>
          <w:sz w:val="24"/>
          <w:szCs w:val="24"/>
        </w:rPr>
        <w:t xml:space="preserve">this is a technology based learning environment that </w:t>
      </w:r>
      <w:r w:rsidR="00D16669" w:rsidRPr="00C74D7F">
        <w:rPr>
          <w:rFonts w:ascii="Arial" w:hAnsi="Arial" w:cs="Arial"/>
          <w:sz w:val="24"/>
          <w:szCs w:val="24"/>
        </w:rPr>
        <w:t xml:space="preserve">allows students to learn </w:t>
      </w:r>
      <w:r w:rsidR="00D16669">
        <w:rPr>
          <w:rFonts w:ascii="Arial" w:hAnsi="Arial" w:cs="Arial"/>
          <w:sz w:val="24"/>
          <w:szCs w:val="24"/>
        </w:rPr>
        <w:t xml:space="preserve">outside the classroom, which could be in their own home or </w:t>
      </w:r>
      <w:r w:rsidR="00D16669" w:rsidRPr="00C74D7F">
        <w:rPr>
          <w:rFonts w:ascii="Arial" w:hAnsi="Arial" w:cs="Arial"/>
          <w:sz w:val="24"/>
          <w:szCs w:val="24"/>
        </w:rPr>
        <w:t xml:space="preserve">wherever they </w:t>
      </w:r>
      <w:r w:rsidR="00813B68">
        <w:rPr>
          <w:rFonts w:ascii="Arial" w:hAnsi="Arial" w:cs="Arial"/>
          <w:sz w:val="24"/>
          <w:szCs w:val="24"/>
        </w:rPr>
        <w:t>choose to do their learning</w:t>
      </w:r>
      <w:r w:rsidR="00D16669">
        <w:rPr>
          <w:rFonts w:ascii="Arial" w:hAnsi="Arial" w:cs="Arial"/>
          <w:sz w:val="24"/>
          <w:szCs w:val="24"/>
        </w:rPr>
        <w:t>.</w:t>
      </w:r>
      <w:r w:rsidR="00D16669" w:rsidRPr="00C74D7F">
        <w:rPr>
          <w:rFonts w:ascii="Arial" w:hAnsi="Arial" w:cs="Arial"/>
          <w:sz w:val="24"/>
          <w:szCs w:val="24"/>
        </w:rPr>
        <w:t xml:space="preserve"> </w:t>
      </w:r>
      <w:r w:rsidR="00D16669">
        <w:rPr>
          <w:rFonts w:ascii="Arial" w:hAnsi="Arial" w:cs="Arial"/>
          <w:sz w:val="24"/>
          <w:szCs w:val="24"/>
        </w:rPr>
        <w:t>I</w:t>
      </w:r>
      <w:r w:rsidR="00D16669" w:rsidRPr="00C74D7F">
        <w:rPr>
          <w:rFonts w:ascii="Arial" w:hAnsi="Arial" w:cs="Arial"/>
          <w:sz w:val="24"/>
          <w:szCs w:val="24"/>
        </w:rPr>
        <w:t>t is an essential platform that guides students in their learning</w:t>
      </w:r>
      <w:r w:rsidR="00D16669">
        <w:rPr>
          <w:rFonts w:ascii="Arial" w:hAnsi="Arial" w:cs="Arial"/>
          <w:sz w:val="24"/>
          <w:szCs w:val="24"/>
        </w:rPr>
        <w:t xml:space="preserve"> and it </w:t>
      </w:r>
      <w:r w:rsidR="00D16669" w:rsidRPr="00C74D7F">
        <w:rPr>
          <w:rFonts w:ascii="Arial" w:hAnsi="Arial" w:cs="Arial"/>
          <w:sz w:val="24"/>
          <w:szCs w:val="24"/>
        </w:rPr>
        <w:t xml:space="preserve">is designed to make learning easier and </w:t>
      </w:r>
      <w:r w:rsidR="00813B68">
        <w:rPr>
          <w:rFonts w:ascii="Arial" w:hAnsi="Arial" w:cs="Arial"/>
          <w:sz w:val="24"/>
          <w:szCs w:val="24"/>
        </w:rPr>
        <w:t>easily accessible</w:t>
      </w:r>
      <w:r w:rsidR="00D16669">
        <w:rPr>
          <w:rFonts w:ascii="Arial" w:hAnsi="Arial" w:cs="Arial"/>
          <w:sz w:val="24"/>
          <w:szCs w:val="24"/>
        </w:rPr>
        <w:t xml:space="preserve">. </w:t>
      </w:r>
      <w:proofErr w:type="spellStart"/>
      <w:r w:rsidR="00D16669">
        <w:rPr>
          <w:rFonts w:ascii="Arial" w:hAnsi="Arial" w:cs="Arial"/>
          <w:sz w:val="24"/>
          <w:szCs w:val="24"/>
        </w:rPr>
        <w:t>Butson</w:t>
      </w:r>
      <w:proofErr w:type="spellEnd"/>
      <w:r w:rsidR="00D16669">
        <w:rPr>
          <w:rFonts w:ascii="Arial" w:hAnsi="Arial" w:cs="Arial"/>
          <w:sz w:val="24"/>
          <w:szCs w:val="24"/>
        </w:rPr>
        <w:t xml:space="preserve"> and Thomson (2014) states that</w:t>
      </w:r>
      <w:r w:rsidR="00D36EB1">
        <w:rPr>
          <w:rFonts w:ascii="Arial" w:hAnsi="Arial" w:cs="Arial"/>
          <w:sz w:val="24"/>
          <w:szCs w:val="24"/>
        </w:rPr>
        <w:t>,</w:t>
      </w:r>
      <w:r w:rsidR="00D16669">
        <w:rPr>
          <w:rFonts w:ascii="Arial" w:hAnsi="Arial" w:cs="Arial"/>
          <w:sz w:val="24"/>
          <w:szCs w:val="24"/>
        </w:rPr>
        <w:t xml:space="preserve"> </w:t>
      </w:r>
      <w:r w:rsidR="00D36EB1">
        <w:rPr>
          <w:rFonts w:ascii="Arial" w:hAnsi="Arial" w:cs="Arial"/>
          <w:sz w:val="24"/>
          <w:szCs w:val="24"/>
        </w:rPr>
        <w:t>“</w:t>
      </w:r>
      <w:r w:rsidRPr="00C74D7F">
        <w:rPr>
          <w:rFonts w:ascii="Arial" w:hAnsi="Arial" w:cs="Arial"/>
          <w:sz w:val="24"/>
          <w:szCs w:val="24"/>
        </w:rPr>
        <w:t>A prototyped well-based networked environment was built that allowed each student</w:t>
      </w:r>
      <w:r w:rsidR="009643CF" w:rsidRPr="00C74D7F">
        <w:rPr>
          <w:rFonts w:ascii="Arial" w:hAnsi="Arial" w:cs="Arial"/>
          <w:sz w:val="24"/>
          <w:szCs w:val="24"/>
        </w:rPr>
        <w:t xml:space="preserve"> a personal space with their profile, access to resources and a group project work </w:t>
      </w:r>
      <w:r w:rsidR="00D36EB1">
        <w:rPr>
          <w:rFonts w:ascii="Arial" w:hAnsi="Arial" w:cs="Arial"/>
          <w:sz w:val="24"/>
          <w:szCs w:val="24"/>
        </w:rPr>
        <w:t>…”</w:t>
      </w:r>
      <w:r w:rsidR="00326EAC" w:rsidRPr="00C74D7F">
        <w:rPr>
          <w:rFonts w:ascii="Arial" w:hAnsi="Arial" w:cs="Arial"/>
          <w:sz w:val="24"/>
          <w:szCs w:val="24"/>
        </w:rPr>
        <w:t>.</w:t>
      </w:r>
    </w:p>
    <w:p w14:paraId="2F13E82C" w14:textId="77777777" w:rsidR="006544A8" w:rsidRPr="00C74D7F" w:rsidRDefault="00AD1772" w:rsidP="00BC72FB">
      <w:pPr>
        <w:rPr>
          <w:rFonts w:ascii="Arial" w:hAnsi="Arial" w:cs="Arial"/>
          <w:sz w:val="24"/>
          <w:szCs w:val="24"/>
        </w:rPr>
      </w:pPr>
      <w:r w:rsidRPr="00C74D7F">
        <w:rPr>
          <w:rFonts w:ascii="Arial" w:hAnsi="Arial" w:cs="Arial"/>
          <w:sz w:val="24"/>
          <w:szCs w:val="24"/>
        </w:rPr>
        <w:t>VLE</w:t>
      </w:r>
      <w:r w:rsidR="000D05CE">
        <w:rPr>
          <w:rFonts w:ascii="Arial" w:hAnsi="Arial" w:cs="Arial"/>
          <w:sz w:val="24"/>
          <w:szCs w:val="24"/>
        </w:rPr>
        <w:t xml:space="preserve"> has become a vital part of modern learning as some Universities</w:t>
      </w:r>
      <w:r w:rsidRPr="00C74D7F">
        <w:rPr>
          <w:rFonts w:ascii="Arial" w:hAnsi="Arial" w:cs="Arial"/>
          <w:sz w:val="24"/>
          <w:szCs w:val="24"/>
        </w:rPr>
        <w:t xml:space="preserve"> </w:t>
      </w:r>
      <w:r w:rsidR="000D05CE">
        <w:rPr>
          <w:rFonts w:ascii="Arial" w:hAnsi="Arial" w:cs="Arial"/>
          <w:sz w:val="24"/>
          <w:szCs w:val="24"/>
        </w:rPr>
        <w:t xml:space="preserve">now provides a platform for students to </w:t>
      </w:r>
      <w:r w:rsidR="0086182C">
        <w:rPr>
          <w:rFonts w:ascii="Arial" w:hAnsi="Arial" w:cs="Arial"/>
          <w:sz w:val="24"/>
          <w:szCs w:val="24"/>
        </w:rPr>
        <w:t>enrol for courses on the</w:t>
      </w:r>
      <w:r w:rsidRPr="00C74D7F">
        <w:rPr>
          <w:rFonts w:ascii="Arial" w:hAnsi="Arial" w:cs="Arial"/>
          <w:sz w:val="24"/>
          <w:szCs w:val="24"/>
        </w:rPr>
        <w:t xml:space="preserve"> internet, </w:t>
      </w:r>
      <w:r w:rsidR="0086182C">
        <w:rPr>
          <w:rFonts w:ascii="Arial" w:hAnsi="Arial" w:cs="Arial"/>
          <w:sz w:val="24"/>
          <w:szCs w:val="24"/>
        </w:rPr>
        <w:t xml:space="preserve">access tutorial on electronic devices, submit assignment online and interact with their tutors and </w:t>
      </w:r>
      <w:r w:rsidR="00A55A29">
        <w:rPr>
          <w:rFonts w:ascii="Arial" w:hAnsi="Arial" w:cs="Arial"/>
          <w:sz w:val="24"/>
          <w:szCs w:val="24"/>
        </w:rPr>
        <w:t>classmates</w:t>
      </w:r>
      <w:r w:rsidR="0086182C">
        <w:rPr>
          <w:rFonts w:ascii="Arial" w:hAnsi="Arial" w:cs="Arial"/>
          <w:sz w:val="24"/>
          <w:szCs w:val="24"/>
        </w:rPr>
        <w:t xml:space="preserve"> online</w:t>
      </w:r>
      <w:r w:rsidR="00A55A29">
        <w:rPr>
          <w:rFonts w:ascii="Arial" w:hAnsi="Arial" w:cs="Arial"/>
          <w:sz w:val="24"/>
          <w:szCs w:val="24"/>
        </w:rPr>
        <w:t>.</w:t>
      </w:r>
      <w:r w:rsidR="0086182C">
        <w:rPr>
          <w:rFonts w:ascii="Arial" w:hAnsi="Arial" w:cs="Arial"/>
          <w:sz w:val="24"/>
          <w:szCs w:val="24"/>
        </w:rPr>
        <w:t xml:space="preserve"> </w:t>
      </w:r>
      <w:proofErr w:type="spellStart"/>
      <w:r w:rsidR="00C76053" w:rsidRPr="00C74D7F">
        <w:rPr>
          <w:rFonts w:ascii="Arial" w:hAnsi="Arial" w:cs="Arial"/>
          <w:sz w:val="24"/>
          <w:szCs w:val="24"/>
        </w:rPr>
        <w:t>Maryer</w:t>
      </w:r>
      <w:proofErr w:type="spellEnd"/>
      <w:r w:rsidR="00C76053" w:rsidRPr="00C74D7F">
        <w:rPr>
          <w:rFonts w:ascii="Arial" w:hAnsi="Arial" w:cs="Arial"/>
          <w:sz w:val="24"/>
          <w:szCs w:val="24"/>
        </w:rPr>
        <w:t xml:space="preserve">, </w:t>
      </w:r>
      <w:proofErr w:type="spellStart"/>
      <w:r w:rsidR="00C76053" w:rsidRPr="00C74D7F">
        <w:rPr>
          <w:rFonts w:ascii="Arial" w:hAnsi="Arial" w:cs="Arial"/>
          <w:sz w:val="24"/>
          <w:szCs w:val="24"/>
        </w:rPr>
        <w:t>Sweller</w:t>
      </w:r>
      <w:proofErr w:type="spellEnd"/>
      <w:r w:rsidR="00C76053" w:rsidRPr="00C74D7F">
        <w:rPr>
          <w:rFonts w:ascii="Arial" w:hAnsi="Arial" w:cs="Arial"/>
          <w:sz w:val="24"/>
          <w:szCs w:val="24"/>
        </w:rPr>
        <w:t xml:space="preserve"> and Moreno</w:t>
      </w:r>
      <w:r w:rsidR="005A34C3" w:rsidRPr="00C74D7F">
        <w:rPr>
          <w:rFonts w:ascii="Arial" w:hAnsi="Arial" w:cs="Arial"/>
          <w:sz w:val="24"/>
          <w:szCs w:val="24"/>
        </w:rPr>
        <w:t xml:space="preserve"> (2015)</w:t>
      </w:r>
      <w:r w:rsidR="00C76053" w:rsidRPr="00C74D7F">
        <w:rPr>
          <w:rFonts w:ascii="Arial" w:hAnsi="Arial" w:cs="Arial"/>
          <w:sz w:val="24"/>
          <w:szCs w:val="24"/>
        </w:rPr>
        <w:t xml:space="preserve"> in their article also suggest that” Virtual</w:t>
      </w:r>
      <w:r w:rsidR="009643CF" w:rsidRPr="00C74D7F">
        <w:rPr>
          <w:rFonts w:ascii="Arial" w:hAnsi="Arial" w:cs="Arial"/>
          <w:sz w:val="24"/>
          <w:szCs w:val="24"/>
        </w:rPr>
        <w:t xml:space="preserve">  </w:t>
      </w:r>
      <w:r w:rsidR="00C76053" w:rsidRPr="00C74D7F">
        <w:rPr>
          <w:rFonts w:ascii="Arial" w:hAnsi="Arial" w:cs="Arial"/>
          <w:sz w:val="24"/>
          <w:szCs w:val="24"/>
        </w:rPr>
        <w:t>Learning theory consists of cognitive science principles that describe</w:t>
      </w:r>
      <w:r w:rsidR="006544A8" w:rsidRPr="00C74D7F">
        <w:rPr>
          <w:rFonts w:ascii="Arial" w:hAnsi="Arial" w:cs="Arial"/>
          <w:sz w:val="24"/>
          <w:szCs w:val="24"/>
        </w:rPr>
        <w:t xml:space="preserve"> how electronic educational technology can be used and designed to promote effecti</w:t>
      </w:r>
      <w:r w:rsidR="000F7343" w:rsidRPr="00C74D7F">
        <w:rPr>
          <w:rFonts w:ascii="Arial" w:hAnsi="Arial" w:cs="Arial"/>
          <w:sz w:val="24"/>
          <w:szCs w:val="24"/>
        </w:rPr>
        <w:t>ve learning” (learning theories.com).</w:t>
      </w:r>
    </w:p>
    <w:p w14:paraId="29BEB016" w14:textId="77777777" w:rsidR="004834CC" w:rsidRPr="00E234BF" w:rsidRDefault="004834CC" w:rsidP="004834CC">
      <w:pPr>
        <w:rPr>
          <w:rFonts w:ascii="Arial" w:hAnsi="Arial" w:cs="Arial"/>
        </w:rPr>
      </w:pPr>
    </w:p>
    <w:p w14:paraId="1375F624" w14:textId="77777777" w:rsidR="004834CC" w:rsidRPr="0086182C" w:rsidRDefault="004834CC" w:rsidP="004834CC">
      <w:pPr>
        <w:rPr>
          <w:rFonts w:ascii="Arial" w:hAnsi="Arial" w:cs="Arial"/>
          <w:b/>
          <w:sz w:val="24"/>
          <w:szCs w:val="24"/>
        </w:rPr>
      </w:pPr>
      <w:r w:rsidRPr="0086182C">
        <w:rPr>
          <w:rFonts w:ascii="Arial" w:hAnsi="Arial" w:cs="Arial"/>
          <w:b/>
          <w:sz w:val="24"/>
          <w:szCs w:val="24"/>
        </w:rPr>
        <w:t>Objectives</w:t>
      </w:r>
      <w:r w:rsidR="0086182C" w:rsidRPr="0086182C">
        <w:rPr>
          <w:rFonts w:ascii="Arial" w:hAnsi="Arial" w:cs="Arial"/>
          <w:b/>
          <w:sz w:val="24"/>
          <w:szCs w:val="24"/>
        </w:rPr>
        <w:t>:</w:t>
      </w:r>
    </w:p>
    <w:p w14:paraId="2F7074C2" w14:textId="77777777" w:rsidR="004834CC" w:rsidRPr="0086182C" w:rsidRDefault="004834CC" w:rsidP="004834CC">
      <w:pPr>
        <w:rPr>
          <w:rFonts w:ascii="Arial" w:hAnsi="Arial" w:cs="Arial"/>
          <w:sz w:val="24"/>
          <w:szCs w:val="24"/>
        </w:rPr>
      </w:pPr>
      <w:r w:rsidRPr="0086182C">
        <w:rPr>
          <w:rFonts w:ascii="Arial" w:hAnsi="Arial" w:cs="Arial"/>
          <w:sz w:val="24"/>
          <w:szCs w:val="24"/>
        </w:rPr>
        <w:t xml:space="preserve">The objective of this research is to know the advantage of VLE in the University of Wales Trinity Saint David </w:t>
      </w:r>
      <w:r w:rsidR="0086182C">
        <w:rPr>
          <w:rFonts w:ascii="Arial" w:hAnsi="Arial" w:cs="Arial"/>
          <w:sz w:val="24"/>
          <w:szCs w:val="24"/>
        </w:rPr>
        <w:t>London Campus by using data collected from my</w:t>
      </w:r>
      <w:r w:rsidRPr="0086182C">
        <w:rPr>
          <w:rFonts w:ascii="Arial" w:hAnsi="Arial" w:cs="Arial"/>
          <w:sz w:val="24"/>
          <w:szCs w:val="24"/>
        </w:rPr>
        <w:t xml:space="preserve"> sample size</w:t>
      </w:r>
      <w:r w:rsidR="003D4655">
        <w:rPr>
          <w:rFonts w:ascii="Arial" w:hAnsi="Arial" w:cs="Arial"/>
          <w:sz w:val="24"/>
          <w:szCs w:val="24"/>
        </w:rPr>
        <w:t xml:space="preserve"> to analyse and make a recommendation, which the </w:t>
      </w:r>
      <w:r w:rsidRPr="0086182C">
        <w:rPr>
          <w:rFonts w:ascii="Arial" w:hAnsi="Arial" w:cs="Arial"/>
          <w:sz w:val="24"/>
          <w:szCs w:val="24"/>
        </w:rPr>
        <w:t xml:space="preserve">school management </w:t>
      </w:r>
      <w:r w:rsidR="003D4655">
        <w:rPr>
          <w:rFonts w:ascii="Arial" w:hAnsi="Arial" w:cs="Arial"/>
          <w:sz w:val="24"/>
          <w:szCs w:val="24"/>
        </w:rPr>
        <w:t>can use to identify area</w:t>
      </w:r>
      <w:r w:rsidR="00813B68">
        <w:rPr>
          <w:rFonts w:ascii="Arial" w:hAnsi="Arial" w:cs="Arial"/>
          <w:sz w:val="24"/>
          <w:szCs w:val="24"/>
        </w:rPr>
        <w:t>s</w:t>
      </w:r>
      <w:r w:rsidR="003D4655">
        <w:rPr>
          <w:rFonts w:ascii="Arial" w:hAnsi="Arial" w:cs="Arial"/>
          <w:sz w:val="24"/>
          <w:szCs w:val="24"/>
        </w:rPr>
        <w:t xml:space="preserve"> where</w:t>
      </w:r>
      <w:r w:rsidRPr="0086182C">
        <w:rPr>
          <w:rFonts w:ascii="Arial" w:hAnsi="Arial" w:cs="Arial"/>
          <w:sz w:val="24"/>
          <w:szCs w:val="24"/>
        </w:rPr>
        <w:t xml:space="preserve"> improve</w:t>
      </w:r>
      <w:r w:rsidR="003D4655">
        <w:rPr>
          <w:rFonts w:ascii="Arial" w:hAnsi="Arial" w:cs="Arial"/>
          <w:sz w:val="24"/>
          <w:szCs w:val="24"/>
        </w:rPr>
        <w:t xml:space="preserve">ment are required. </w:t>
      </w:r>
    </w:p>
    <w:p w14:paraId="083BFA5E" w14:textId="77777777" w:rsidR="00650CEC" w:rsidRPr="0086182C" w:rsidRDefault="00650CEC" w:rsidP="00BC72FB">
      <w:pPr>
        <w:rPr>
          <w:rFonts w:ascii="Arial" w:hAnsi="Arial" w:cs="Arial"/>
          <w:sz w:val="24"/>
          <w:szCs w:val="24"/>
        </w:rPr>
      </w:pPr>
    </w:p>
    <w:p w14:paraId="00008AFF" w14:textId="77777777" w:rsidR="00650CEC" w:rsidRPr="00C74D7F" w:rsidRDefault="00650CEC" w:rsidP="00BC72FB">
      <w:pPr>
        <w:rPr>
          <w:rFonts w:ascii="Arial" w:hAnsi="Arial" w:cs="Arial"/>
          <w:b/>
          <w:sz w:val="24"/>
          <w:szCs w:val="24"/>
        </w:rPr>
      </w:pPr>
      <w:r w:rsidRPr="00C74D7F">
        <w:rPr>
          <w:rFonts w:ascii="Arial" w:hAnsi="Arial" w:cs="Arial"/>
          <w:b/>
          <w:sz w:val="24"/>
          <w:szCs w:val="24"/>
        </w:rPr>
        <w:t>Review of Existing Literature</w:t>
      </w:r>
      <w:r w:rsidR="00C74D7F" w:rsidRPr="00C74D7F">
        <w:rPr>
          <w:rFonts w:ascii="Arial" w:hAnsi="Arial" w:cs="Arial"/>
          <w:b/>
          <w:sz w:val="24"/>
          <w:szCs w:val="24"/>
        </w:rPr>
        <w:t>:</w:t>
      </w:r>
    </w:p>
    <w:p w14:paraId="2FE0F782" w14:textId="77777777" w:rsidR="000F7343" w:rsidRPr="00C74D7F" w:rsidRDefault="00A833CF" w:rsidP="00BC72FB">
      <w:pPr>
        <w:rPr>
          <w:rFonts w:ascii="Arial" w:hAnsi="Arial" w:cs="Arial"/>
          <w:sz w:val="24"/>
          <w:szCs w:val="24"/>
        </w:rPr>
      </w:pPr>
      <w:r w:rsidRPr="00C74D7F">
        <w:rPr>
          <w:rFonts w:ascii="Arial" w:hAnsi="Arial" w:cs="Arial"/>
          <w:sz w:val="24"/>
          <w:szCs w:val="24"/>
        </w:rPr>
        <w:t>As noted, Terry (2011) examined the possibility of building a theory of online education, starting with the assumpt</w:t>
      </w:r>
      <w:r w:rsidR="002D44C8" w:rsidRPr="00C74D7F">
        <w:rPr>
          <w:rFonts w:ascii="Arial" w:hAnsi="Arial" w:cs="Arial"/>
          <w:sz w:val="24"/>
          <w:szCs w:val="24"/>
        </w:rPr>
        <w:t>ion that it would be a difficult</w:t>
      </w:r>
      <w:r w:rsidRPr="00C74D7F">
        <w:rPr>
          <w:rFonts w:ascii="Arial" w:hAnsi="Arial" w:cs="Arial"/>
          <w:sz w:val="24"/>
          <w:szCs w:val="24"/>
        </w:rPr>
        <w:t xml:space="preserve"> and perhaps impossible task. He approached this</w:t>
      </w:r>
      <w:r w:rsidR="005B6998" w:rsidRPr="00C74D7F">
        <w:rPr>
          <w:rFonts w:ascii="Arial" w:hAnsi="Arial" w:cs="Arial"/>
          <w:sz w:val="24"/>
          <w:szCs w:val="24"/>
        </w:rPr>
        <w:t xml:space="preserve"> </w:t>
      </w:r>
      <w:r w:rsidR="00E53C8D" w:rsidRPr="00C74D7F">
        <w:rPr>
          <w:rFonts w:ascii="Arial" w:hAnsi="Arial" w:cs="Arial"/>
          <w:sz w:val="24"/>
          <w:szCs w:val="24"/>
        </w:rPr>
        <w:t>undertaking from a</w:t>
      </w:r>
      <w:r w:rsidR="00A9637E" w:rsidRPr="00C74D7F">
        <w:rPr>
          <w:rFonts w:ascii="Arial" w:hAnsi="Arial" w:cs="Arial"/>
          <w:sz w:val="24"/>
          <w:szCs w:val="24"/>
        </w:rPr>
        <w:t xml:space="preserve"> di</w:t>
      </w:r>
      <w:r w:rsidR="005B6998" w:rsidRPr="00C74D7F">
        <w:rPr>
          <w:rFonts w:ascii="Arial" w:hAnsi="Arial" w:cs="Arial"/>
          <w:sz w:val="24"/>
          <w:szCs w:val="24"/>
        </w:rPr>
        <w:t xml:space="preserve">stance education </w:t>
      </w:r>
      <w:r w:rsidR="003D4655">
        <w:rPr>
          <w:rFonts w:ascii="Arial" w:hAnsi="Arial" w:cs="Arial"/>
          <w:sz w:val="24"/>
          <w:szCs w:val="24"/>
        </w:rPr>
        <w:t>perspective…</w:t>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A9637E" w:rsidRPr="00C74D7F">
        <w:rPr>
          <w:rFonts w:ascii="Arial" w:hAnsi="Arial" w:cs="Arial"/>
          <w:sz w:val="24"/>
          <w:szCs w:val="24"/>
        </w:rPr>
        <w:tab/>
      </w:r>
      <w:r w:rsidR="00813B68">
        <w:rPr>
          <w:rFonts w:ascii="Arial" w:hAnsi="Arial" w:cs="Arial"/>
          <w:sz w:val="24"/>
          <w:szCs w:val="24"/>
        </w:rPr>
        <w:tab/>
      </w:r>
      <w:r w:rsidR="00813B68">
        <w:rPr>
          <w:rFonts w:ascii="Arial" w:hAnsi="Arial" w:cs="Arial"/>
          <w:sz w:val="24"/>
          <w:szCs w:val="24"/>
        </w:rPr>
        <w:tab/>
      </w:r>
      <w:r w:rsidR="00A9637E" w:rsidRPr="00C74D7F">
        <w:rPr>
          <w:rFonts w:ascii="Arial" w:hAnsi="Arial" w:cs="Arial"/>
          <w:sz w:val="24"/>
          <w:szCs w:val="24"/>
        </w:rPr>
        <w:t>(Anderson, 2011, p. 46-47)</w:t>
      </w:r>
    </w:p>
    <w:p w14:paraId="648409C5" w14:textId="77777777" w:rsidR="00514483" w:rsidRDefault="00514483" w:rsidP="00BC72FB">
      <w:pPr>
        <w:rPr>
          <w:rFonts w:ascii="Arial" w:hAnsi="Arial" w:cs="Arial"/>
          <w:sz w:val="24"/>
          <w:szCs w:val="24"/>
        </w:rPr>
      </w:pPr>
      <w:r>
        <w:rPr>
          <w:rFonts w:ascii="Arial" w:hAnsi="Arial" w:cs="Arial"/>
          <w:sz w:val="24"/>
          <w:szCs w:val="24"/>
        </w:rPr>
        <w:lastRenderedPageBreak/>
        <w:t>Anderson</w:t>
      </w:r>
      <w:r w:rsidR="00A9637E" w:rsidRPr="00C74D7F">
        <w:rPr>
          <w:rFonts w:ascii="Arial" w:hAnsi="Arial" w:cs="Arial"/>
          <w:sz w:val="24"/>
          <w:szCs w:val="24"/>
        </w:rPr>
        <w:t xml:space="preserve"> also stated that </w:t>
      </w:r>
      <w:r>
        <w:rPr>
          <w:rFonts w:ascii="Arial" w:hAnsi="Arial" w:cs="Arial"/>
          <w:sz w:val="24"/>
          <w:szCs w:val="24"/>
        </w:rPr>
        <w:t>“</w:t>
      </w:r>
      <w:r w:rsidR="00A9637E" w:rsidRPr="00C74D7F">
        <w:rPr>
          <w:rFonts w:ascii="Arial" w:hAnsi="Arial" w:cs="Arial"/>
          <w:sz w:val="24"/>
          <w:szCs w:val="24"/>
        </w:rPr>
        <w:t>online learning as a subset of distance education has always been concerned with provision of access to education experience that is, at least more flexible in time and in a space as campus – based education</w:t>
      </w:r>
      <w:r w:rsidR="00900178" w:rsidRPr="00C74D7F">
        <w:rPr>
          <w:rFonts w:ascii="Arial" w:hAnsi="Arial" w:cs="Arial"/>
          <w:sz w:val="24"/>
          <w:szCs w:val="24"/>
        </w:rPr>
        <w:t>” (Anderson, 2011, p.53</w:t>
      </w:r>
      <w:r w:rsidR="00E53C8D" w:rsidRPr="00C74D7F">
        <w:rPr>
          <w:rFonts w:ascii="Arial" w:hAnsi="Arial" w:cs="Arial"/>
          <w:sz w:val="24"/>
          <w:szCs w:val="24"/>
        </w:rPr>
        <w:t xml:space="preserve">). </w:t>
      </w:r>
      <w:r>
        <w:rPr>
          <w:rFonts w:ascii="Arial" w:hAnsi="Arial" w:cs="Arial"/>
          <w:sz w:val="24"/>
          <w:szCs w:val="24"/>
        </w:rPr>
        <w:t>This flexibility makes learning to be fun for the students.</w:t>
      </w:r>
    </w:p>
    <w:p w14:paraId="3877C680" w14:textId="77777777" w:rsidR="00833C94" w:rsidRPr="00C74D7F" w:rsidRDefault="00CB5203" w:rsidP="00BC72FB">
      <w:pPr>
        <w:rPr>
          <w:rFonts w:ascii="Arial" w:hAnsi="Arial" w:cs="Arial"/>
          <w:sz w:val="24"/>
          <w:szCs w:val="24"/>
        </w:rPr>
      </w:pPr>
      <w:r w:rsidRPr="00C74D7F">
        <w:rPr>
          <w:rFonts w:ascii="Arial" w:hAnsi="Arial" w:cs="Arial"/>
          <w:sz w:val="24"/>
          <w:szCs w:val="24"/>
        </w:rPr>
        <w:t>Vygotsky described the learning process as the establishment of a “zone of a proximal development”</w:t>
      </w:r>
      <w:r w:rsidR="00AD5B20" w:rsidRPr="00C74D7F">
        <w:rPr>
          <w:rFonts w:ascii="Arial" w:hAnsi="Arial" w:cs="Arial"/>
          <w:sz w:val="24"/>
          <w:szCs w:val="24"/>
        </w:rPr>
        <w:t xml:space="preserve">. </w:t>
      </w:r>
      <w:r w:rsidR="008D4817" w:rsidRPr="00C74D7F">
        <w:rPr>
          <w:rFonts w:ascii="Arial" w:hAnsi="Arial" w:cs="Arial"/>
          <w:sz w:val="24"/>
          <w:szCs w:val="24"/>
        </w:rPr>
        <w:t>(ed.gov).</w:t>
      </w:r>
      <w:r w:rsidR="00D141F1">
        <w:rPr>
          <w:rFonts w:ascii="Arial" w:hAnsi="Arial" w:cs="Arial"/>
          <w:sz w:val="24"/>
          <w:szCs w:val="24"/>
        </w:rPr>
        <w:t xml:space="preserve"> </w:t>
      </w:r>
      <w:r w:rsidR="00833C94" w:rsidRPr="00C74D7F">
        <w:rPr>
          <w:rFonts w:ascii="Arial" w:hAnsi="Arial" w:cs="Arial"/>
          <w:sz w:val="24"/>
          <w:szCs w:val="24"/>
        </w:rPr>
        <w:t>Students are more comfort</w:t>
      </w:r>
      <w:r w:rsidR="00813B68">
        <w:rPr>
          <w:rFonts w:ascii="Arial" w:hAnsi="Arial" w:cs="Arial"/>
          <w:sz w:val="24"/>
          <w:szCs w:val="24"/>
        </w:rPr>
        <w:t>able with the VLE because</w:t>
      </w:r>
      <w:r w:rsidR="00833C94" w:rsidRPr="00C74D7F">
        <w:rPr>
          <w:rFonts w:ascii="Arial" w:hAnsi="Arial" w:cs="Arial"/>
          <w:sz w:val="24"/>
          <w:szCs w:val="24"/>
        </w:rPr>
        <w:t xml:space="preserve"> </w:t>
      </w:r>
      <w:r w:rsidR="00D141F1">
        <w:rPr>
          <w:rFonts w:ascii="Arial" w:hAnsi="Arial" w:cs="Arial"/>
          <w:sz w:val="24"/>
          <w:szCs w:val="24"/>
        </w:rPr>
        <w:t>of the free movement</w:t>
      </w:r>
      <w:r w:rsidR="00833C94" w:rsidRPr="00C74D7F">
        <w:rPr>
          <w:rFonts w:ascii="Arial" w:hAnsi="Arial" w:cs="Arial"/>
          <w:sz w:val="24"/>
          <w:szCs w:val="24"/>
        </w:rPr>
        <w:t xml:space="preserve"> </w:t>
      </w:r>
      <w:r w:rsidR="00063FF7" w:rsidRPr="00C74D7F">
        <w:rPr>
          <w:rFonts w:ascii="Arial" w:hAnsi="Arial" w:cs="Arial"/>
          <w:sz w:val="24"/>
          <w:szCs w:val="24"/>
        </w:rPr>
        <w:t>aspect of it</w:t>
      </w:r>
      <w:r w:rsidR="00D141F1">
        <w:rPr>
          <w:rFonts w:ascii="Arial" w:hAnsi="Arial" w:cs="Arial"/>
          <w:sz w:val="24"/>
          <w:szCs w:val="24"/>
        </w:rPr>
        <w:t xml:space="preserve"> that allows </w:t>
      </w:r>
      <w:r w:rsidR="00813B68">
        <w:rPr>
          <w:rFonts w:ascii="Arial" w:hAnsi="Arial" w:cs="Arial"/>
          <w:sz w:val="24"/>
          <w:szCs w:val="24"/>
        </w:rPr>
        <w:t xml:space="preserve">them to study </w:t>
      </w:r>
      <w:r w:rsidR="00D141F1">
        <w:rPr>
          <w:rFonts w:ascii="Arial" w:hAnsi="Arial" w:cs="Arial"/>
          <w:sz w:val="24"/>
          <w:szCs w:val="24"/>
        </w:rPr>
        <w:t>wherever the</w:t>
      </w:r>
      <w:r w:rsidR="00813B68">
        <w:rPr>
          <w:rFonts w:ascii="Arial" w:hAnsi="Arial" w:cs="Arial"/>
          <w:sz w:val="24"/>
          <w:szCs w:val="24"/>
        </w:rPr>
        <w:t>y</w:t>
      </w:r>
      <w:r w:rsidR="00EC4975">
        <w:rPr>
          <w:rFonts w:ascii="Arial" w:hAnsi="Arial" w:cs="Arial"/>
          <w:sz w:val="24"/>
          <w:szCs w:val="24"/>
        </w:rPr>
        <w:t xml:space="preserve"> cho</w:t>
      </w:r>
      <w:r w:rsidR="00D141F1">
        <w:rPr>
          <w:rFonts w:ascii="Arial" w:hAnsi="Arial" w:cs="Arial"/>
          <w:sz w:val="24"/>
          <w:szCs w:val="24"/>
        </w:rPr>
        <w:t>se</w:t>
      </w:r>
      <w:r w:rsidR="00EC4975">
        <w:rPr>
          <w:rFonts w:ascii="Arial" w:hAnsi="Arial" w:cs="Arial"/>
          <w:sz w:val="24"/>
          <w:szCs w:val="24"/>
        </w:rPr>
        <w:t xml:space="preserve"> to do their learning</w:t>
      </w:r>
      <w:r w:rsidR="00A66A49" w:rsidRPr="00C74D7F">
        <w:rPr>
          <w:rFonts w:ascii="Arial" w:hAnsi="Arial" w:cs="Arial"/>
          <w:sz w:val="24"/>
          <w:szCs w:val="24"/>
        </w:rPr>
        <w:t>.</w:t>
      </w:r>
    </w:p>
    <w:p w14:paraId="6606E09C" w14:textId="77777777" w:rsidR="00765E5E" w:rsidRPr="00C74D7F" w:rsidRDefault="00B331BB" w:rsidP="00B331BB">
      <w:pPr>
        <w:rPr>
          <w:rFonts w:ascii="Arial" w:hAnsi="Arial" w:cs="Arial"/>
          <w:sz w:val="24"/>
          <w:szCs w:val="24"/>
        </w:rPr>
      </w:pPr>
      <w:r w:rsidRPr="00C74D7F">
        <w:rPr>
          <w:rFonts w:ascii="Arial" w:hAnsi="Arial" w:cs="Arial"/>
          <w:sz w:val="24"/>
          <w:szCs w:val="24"/>
        </w:rPr>
        <w:t>Punch (2015)</w:t>
      </w:r>
      <w:r w:rsidR="00D141F1">
        <w:rPr>
          <w:rFonts w:ascii="Arial" w:hAnsi="Arial" w:cs="Arial"/>
          <w:sz w:val="24"/>
          <w:szCs w:val="24"/>
        </w:rPr>
        <w:t>,</w:t>
      </w:r>
      <w:r w:rsidRPr="00C74D7F">
        <w:rPr>
          <w:rFonts w:ascii="Arial" w:hAnsi="Arial" w:cs="Arial"/>
          <w:sz w:val="24"/>
          <w:szCs w:val="24"/>
        </w:rPr>
        <w:t xml:space="preserve"> </w:t>
      </w:r>
      <w:r w:rsidR="00D141F1">
        <w:rPr>
          <w:rFonts w:ascii="Arial" w:hAnsi="Arial" w:cs="Arial"/>
          <w:sz w:val="24"/>
          <w:szCs w:val="24"/>
        </w:rPr>
        <w:t>model suggests</w:t>
      </w:r>
      <w:r w:rsidRPr="00C74D7F">
        <w:rPr>
          <w:rFonts w:ascii="Arial" w:hAnsi="Arial" w:cs="Arial"/>
          <w:sz w:val="24"/>
          <w:szCs w:val="24"/>
        </w:rPr>
        <w:t xml:space="preserve"> </w:t>
      </w:r>
      <w:r w:rsidR="00D141F1">
        <w:rPr>
          <w:rFonts w:ascii="Arial" w:hAnsi="Arial" w:cs="Arial"/>
          <w:sz w:val="24"/>
          <w:szCs w:val="24"/>
        </w:rPr>
        <w:t>“</w:t>
      </w:r>
      <w:r w:rsidRPr="00C74D7F">
        <w:rPr>
          <w:rFonts w:ascii="Arial" w:hAnsi="Arial" w:cs="Arial"/>
          <w:sz w:val="24"/>
          <w:szCs w:val="24"/>
        </w:rPr>
        <w:t>eight steps in research, define, research, define, question, form hypotheses, research design, data collection, data analysis, form answers”.</w:t>
      </w:r>
      <w:r w:rsidR="00451ED6">
        <w:rPr>
          <w:rFonts w:ascii="Arial" w:hAnsi="Arial" w:cs="Arial"/>
          <w:sz w:val="24"/>
          <w:szCs w:val="24"/>
        </w:rPr>
        <w:t xml:space="preserve"> </w:t>
      </w:r>
      <w:r w:rsidR="00EC4975">
        <w:rPr>
          <w:rFonts w:ascii="Arial" w:hAnsi="Arial" w:cs="Arial"/>
          <w:sz w:val="24"/>
          <w:szCs w:val="24"/>
        </w:rPr>
        <w:t>However</w:t>
      </w:r>
      <w:r w:rsidR="00451ED6">
        <w:rPr>
          <w:rFonts w:ascii="Arial" w:hAnsi="Arial" w:cs="Arial"/>
          <w:sz w:val="24"/>
          <w:szCs w:val="24"/>
        </w:rPr>
        <w:t xml:space="preserve">, </w:t>
      </w:r>
      <w:proofErr w:type="spellStart"/>
      <w:r w:rsidR="00765E5E" w:rsidRPr="00C74D7F">
        <w:rPr>
          <w:rFonts w:ascii="Arial" w:hAnsi="Arial" w:cs="Arial"/>
          <w:sz w:val="24"/>
          <w:szCs w:val="24"/>
        </w:rPr>
        <w:t>Attici</w:t>
      </w:r>
      <w:proofErr w:type="spellEnd"/>
      <w:r w:rsidR="00765E5E" w:rsidRPr="00C74D7F">
        <w:rPr>
          <w:rFonts w:ascii="Arial" w:hAnsi="Arial" w:cs="Arial"/>
          <w:sz w:val="24"/>
          <w:szCs w:val="24"/>
        </w:rPr>
        <w:t xml:space="preserve"> (2007)</w:t>
      </w:r>
      <w:r w:rsidR="00BF7CED" w:rsidRPr="00C74D7F">
        <w:rPr>
          <w:rFonts w:ascii="Arial" w:hAnsi="Arial" w:cs="Arial"/>
          <w:sz w:val="24"/>
          <w:szCs w:val="24"/>
        </w:rPr>
        <w:t xml:space="preserve"> defined VLE as an” educational environment that uses computer and internet technology supporting student’s learning process and experiences”</w:t>
      </w:r>
      <w:r w:rsidR="00451ED6">
        <w:rPr>
          <w:rFonts w:ascii="Arial" w:hAnsi="Arial" w:cs="Arial"/>
          <w:sz w:val="24"/>
          <w:szCs w:val="24"/>
        </w:rPr>
        <w:t>.</w:t>
      </w:r>
    </w:p>
    <w:p w14:paraId="30E39EC8" w14:textId="77777777" w:rsidR="00B331BB" w:rsidRPr="00C74D7F" w:rsidRDefault="00B331BB" w:rsidP="00BC72FB">
      <w:pPr>
        <w:rPr>
          <w:rFonts w:ascii="Arial" w:hAnsi="Arial" w:cs="Arial"/>
          <w:sz w:val="24"/>
          <w:szCs w:val="24"/>
        </w:rPr>
      </w:pPr>
    </w:p>
    <w:p w14:paraId="274F3DE4" w14:textId="77777777" w:rsidR="00AF0FF3" w:rsidRPr="00C74D7F" w:rsidRDefault="00650CEC" w:rsidP="00BC72FB">
      <w:pPr>
        <w:rPr>
          <w:rFonts w:ascii="Arial" w:hAnsi="Arial" w:cs="Arial"/>
          <w:b/>
          <w:sz w:val="24"/>
          <w:szCs w:val="24"/>
        </w:rPr>
      </w:pPr>
      <w:r w:rsidRPr="00C74D7F">
        <w:rPr>
          <w:rFonts w:ascii="Arial" w:hAnsi="Arial" w:cs="Arial"/>
          <w:b/>
          <w:sz w:val="24"/>
          <w:szCs w:val="24"/>
        </w:rPr>
        <w:t>Methodology</w:t>
      </w:r>
      <w:r w:rsidR="00C74D7F" w:rsidRPr="00C74D7F">
        <w:rPr>
          <w:rFonts w:ascii="Arial" w:hAnsi="Arial" w:cs="Arial"/>
          <w:b/>
          <w:sz w:val="24"/>
          <w:szCs w:val="24"/>
        </w:rPr>
        <w:t>:</w:t>
      </w:r>
    </w:p>
    <w:p w14:paraId="26062880" w14:textId="77777777" w:rsidR="00B765D9" w:rsidRDefault="004F2FA6" w:rsidP="00BC72FB">
      <w:pPr>
        <w:rPr>
          <w:rFonts w:ascii="Arial" w:hAnsi="Arial" w:cs="Arial"/>
          <w:sz w:val="24"/>
          <w:szCs w:val="24"/>
        </w:rPr>
      </w:pPr>
      <w:proofErr w:type="spellStart"/>
      <w:r w:rsidRPr="00C74D7F">
        <w:rPr>
          <w:rFonts w:ascii="Arial" w:hAnsi="Arial" w:cs="Arial"/>
          <w:sz w:val="24"/>
          <w:szCs w:val="24"/>
        </w:rPr>
        <w:t>Sileyew</w:t>
      </w:r>
      <w:proofErr w:type="spellEnd"/>
      <w:r w:rsidR="00291175">
        <w:rPr>
          <w:rFonts w:ascii="Arial" w:hAnsi="Arial" w:cs="Arial"/>
          <w:sz w:val="24"/>
          <w:szCs w:val="24"/>
        </w:rPr>
        <w:t xml:space="preserve"> (2019</w:t>
      </w:r>
      <w:r w:rsidR="00A66A49" w:rsidRPr="00C74D7F">
        <w:rPr>
          <w:rFonts w:ascii="Arial" w:hAnsi="Arial" w:cs="Arial"/>
          <w:sz w:val="24"/>
          <w:szCs w:val="24"/>
        </w:rPr>
        <w:t xml:space="preserve">) in his article </w:t>
      </w:r>
      <w:r w:rsidR="00C74D7F">
        <w:rPr>
          <w:rFonts w:ascii="Arial" w:hAnsi="Arial" w:cs="Arial"/>
          <w:sz w:val="24"/>
          <w:szCs w:val="24"/>
        </w:rPr>
        <w:t>define</w:t>
      </w:r>
      <w:r w:rsidR="00A66A49" w:rsidRPr="00C74D7F">
        <w:rPr>
          <w:rFonts w:ascii="Arial" w:hAnsi="Arial" w:cs="Arial"/>
          <w:sz w:val="24"/>
          <w:szCs w:val="24"/>
        </w:rPr>
        <w:t xml:space="preserve"> methodology </w:t>
      </w:r>
      <w:r w:rsidRPr="00C74D7F">
        <w:rPr>
          <w:rFonts w:ascii="Arial" w:hAnsi="Arial" w:cs="Arial"/>
          <w:sz w:val="24"/>
          <w:szCs w:val="24"/>
        </w:rPr>
        <w:t xml:space="preserve">as </w:t>
      </w:r>
      <w:r w:rsidR="00A66A49" w:rsidRPr="00C74D7F">
        <w:rPr>
          <w:rFonts w:ascii="Arial" w:hAnsi="Arial" w:cs="Arial"/>
          <w:sz w:val="24"/>
          <w:szCs w:val="24"/>
        </w:rPr>
        <w:t>the</w:t>
      </w:r>
      <w:r w:rsidRPr="00C74D7F">
        <w:rPr>
          <w:rFonts w:ascii="Arial" w:hAnsi="Arial" w:cs="Arial"/>
          <w:sz w:val="24"/>
          <w:szCs w:val="24"/>
        </w:rPr>
        <w:t xml:space="preserve"> “path</w:t>
      </w:r>
      <w:r w:rsidR="00A66A49" w:rsidRPr="00C74D7F">
        <w:rPr>
          <w:rFonts w:ascii="Arial" w:hAnsi="Arial" w:cs="Arial"/>
          <w:sz w:val="24"/>
          <w:szCs w:val="24"/>
        </w:rPr>
        <w:t xml:space="preserve"> through which researchers used to conduct their research, it shows the path through which these researchers formulate their problem and objective and pre</w:t>
      </w:r>
      <w:r w:rsidRPr="00C74D7F">
        <w:rPr>
          <w:rFonts w:ascii="Arial" w:hAnsi="Arial" w:cs="Arial"/>
          <w:sz w:val="24"/>
          <w:szCs w:val="24"/>
        </w:rPr>
        <w:t>sent their result…”</w:t>
      </w:r>
      <w:r w:rsidR="00201A43" w:rsidRPr="00C74D7F">
        <w:rPr>
          <w:rFonts w:ascii="Arial" w:hAnsi="Arial" w:cs="Arial"/>
          <w:sz w:val="24"/>
          <w:szCs w:val="24"/>
        </w:rPr>
        <w:t xml:space="preserve">  </w:t>
      </w:r>
    </w:p>
    <w:p w14:paraId="554C73B7" w14:textId="77777777" w:rsidR="00833C94" w:rsidRPr="00A55A29" w:rsidRDefault="00B765D9" w:rsidP="00BC72FB">
      <w:pPr>
        <w:rPr>
          <w:rFonts w:ascii="Arial" w:hAnsi="Arial" w:cs="Arial"/>
          <w:sz w:val="24"/>
          <w:szCs w:val="24"/>
        </w:rPr>
      </w:pPr>
      <w:r>
        <w:rPr>
          <w:rFonts w:ascii="Arial" w:hAnsi="Arial" w:cs="Arial"/>
          <w:sz w:val="24"/>
          <w:szCs w:val="24"/>
        </w:rPr>
        <w:t>I learnt on my course that there are two methods of conducting survey</w:t>
      </w:r>
      <w:r w:rsidR="00C55BED">
        <w:rPr>
          <w:rFonts w:ascii="Arial" w:hAnsi="Arial" w:cs="Arial"/>
          <w:sz w:val="24"/>
          <w:szCs w:val="24"/>
        </w:rPr>
        <w:t xml:space="preserve">; </w:t>
      </w:r>
      <w:r w:rsidR="00646BDF">
        <w:rPr>
          <w:rFonts w:ascii="Arial" w:hAnsi="Arial" w:cs="Arial"/>
          <w:sz w:val="24"/>
          <w:szCs w:val="24"/>
        </w:rPr>
        <w:t xml:space="preserve">1] by quantitative data method </w:t>
      </w:r>
      <w:r>
        <w:rPr>
          <w:rFonts w:ascii="Arial" w:hAnsi="Arial" w:cs="Arial"/>
          <w:sz w:val="24"/>
          <w:szCs w:val="24"/>
        </w:rPr>
        <w:t>and</w:t>
      </w:r>
      <w:r w:rsidR="00646BDF">
        <w:rPr>
          <w:rFonts w:ascii="Arial" w:hAnsi="Arial" w:cs="Arial"/>
          <w:sz w:val="24"/>
          <w:szCs w:val="24"/>
        </w:rPr>
        <w:t xml:space="preserve"> 2] by qualitative data method.</w:t>
      </w:r>
    </w:p>
    <w:p w14:paraId="71001CAD" w14:textId="77777777" w:rsidR="00AF0FF3" w:rsidRPr="00A55A29" w:rsidRDefault="00646BDF" w:rsidP="00BC72FB">
      <w:pPr>
        <w:rPr>
          <w:rFonts w:ascii="Arial" w:hAnsi="Arial" w:cs="Arial"/>
          <w:sz w:val="24"/>
          <w:szCs w:val="24"/>
        </w:rPr>
      </w:pPr>
      <w:r>
        <w:rPr>
          <w:rFonts w:ascii="Arial" w:hAnsi="Arial" w:cs="Arial"/>
          <w:sz w:val="24"/>
          <w:szCs w:val="24"/>
        </w:rPr>
        <w:t xml:space="preserve">1] </w:t>
      </w:r>
      <w:r w:rsidR="00B52E8D" w:rsidRPr="00A55A29">
        <w:rPr>
          <w:rFonts w:ascii="Arial" w:hAnsi="Arial" w:cs="Arial"/>
          <w:sz w:val="24"/>
          <w:szCs w:val="24"/>
        </w:rPr>
        <w:t>Quantitative data</w:t>
      </w:r>
      <w:r w:rsidR="00C04954" w:rsidRPr="00A55A29">
        <w:rPr>
          <w:rFonts w:ascii="Arial" w:hAnsi="Arial" w:cs="Arial"/>
          <w:sz w:val="24"/>
          <w:szCs w:val="24"/>
        </w:rPr>
        <w:t xml:space="preserve"> methods</w:t>
      </w:r>
      <w:r>
        <w:rPr>
          <w:rFonts w:ascii="Arial" w:hAnsi="Arial" w:cs="Arial"/>
          <w:sz w:val="24"/>
          <w:szCs w:val="24"/>
        </w:rPr>
        <w:t>; this is the</w:t>
      </w:r>
      <w:r w:rsidR="00E53C8D" w:rsidRPr="00A55A29">
        <w:rPr>
          <w:rFonts w:ascii="Arial" w:hAnsi="Arial" w:cs="Arial"/>
          <w:sz w:val="24"/>
          <w:szCs w:val="24"/>
        </w:rPr>
        <w:t xml:space="preserve"> method</w:t>
      </w:r>
      <w:r w:rsidR="005D5F49">
        <w:rPr>
          <w:rFonts w:ascii="Arial" w:hAnsi="Arial" w:cs="Arial"/>
          <w:sz w:val="24"/>
          <w:szCs w:val="24"/>
        </w:rPr>
        <w:t xml:space="preserve"> of </w:t>
      </w:r>
      <w:r w:rsidR="009B0AF7" w:rsidRPr="00A55A29">
        <w:rPr>
          <w:rFonts w:ascii="Arial" w:hAnsi="Arial" w:cs="Arial"/>
          <w:sz w:val="24"/>
          <w:szCs w:val="24"/>
        </w:rPr>
        <w:t>gather</w:t>
      </w:r>
      <w:r w:rsidR="005D5F49">
        <w:rPr>
          <w:rFonts w:ascii="Arial" w:hAnsi="Arial" w:cs="Arial"/>
          <w:sz w:val="24"/>
          <w:szCs w:val="24"/>
        </w:rPr>
        <w:t>ing</w:t>
      </w:r>
      <w:r w:rsidR="009B0AF7" w:rsidRPr="00A55A29">
        <w:rPr>
          <w:rFonts w:ascii="Arial" w:hAnsi="Arial" w:cs="Arial"/>
          <w:sz w:val="24"/>
          <w:szCs w:val="24"/>
        </w:rPr>
        <w:t xml:space="preserve"> information t</w:t>
      </w:r>
      <w:r w:rsidR="00AF0FF3" w:rsidRPr="00A55A29">
        <w:rPr>
          <w:rFonts w:ascii="Arial" w:hAnsi="Arial" w:cs="Arial"/>
          <w:sz w:val="24"/>
          <w:szCs w:val="24"/>
        </w:rPr>
        <w:t>hrough experiments or observatio</w:t>
      </w:r>
      <w:r w:rsidR="009B0AF7" w:rsidRPr="00A55A29">
        <w:rPr>
          <w:rFonts w:ascii="Arial" w:hAnsi="Arial" w:cs="Arial"/>
          <w:sz w:val="24"/>
          <w:szCs w:val="24"/>
        </w:rPr>
        <w:t>n</w:t>
      </w:r>
      <w:r w:rsidR="00AF0FF3" w:rsidRPr="00A55A29">
        <w:rPr>
          <w:rFonts w:ascii="Arial" w:hAnsi="Arial" w:cs="Arial"/>
          <w:sz w:val="24"/>
          <w:szCs w:val="24"/>
        </w:rPr>
        <w:t xml:space="preserve"> and it is empirical.</w:t>
      </w:r>
      <w:r w:rsidR="00B765D9">
        <w:rPr>
          <w:rFonts w:ascii="Arial" w:hAnsi="Arial" w:cs="Arial"/>
          <w:sz w:val="24"/>
          <w:szCs w:val="24"/>
        </w:rPr>
        <w:t xml:space="preserve"> </w:t>
      </w:r>
      <w:r w:rsidR="00243AD0">
        <w:rPr>
          <w:rFonts w:ascii="Arial" w:hAnsi="Arial" w:cs="Arial"/>
          <w:sz w:val="24"/>
          <w:szCs w:val="24"/>
        </w:rPr>
        <w:t xml:space="preserve">Also, </w:t>
      </w:r>
      <w:r w:rsidR="00B765D9">
        <w:rPr>
          <w:rFonts w:ascii="Arial" w:hAnsi="Arial" w:cs="Arial"/>
          <w:sz w:val="24"/>
          <w:szCs w:val="24"/>
        </w:rPr>
        <w:t xml:space="preserve">I read online that </w:t>
      </w:r>
      <w:r w:rsidR="00B53CC6" w:rsidRPr="00A55A29">
        <w:rPr>
          <w:rFonts w:ascii="Arial" w:hAnsi="Arial" w:cs="Arial"/>
          <w:sz w:val="24"/>
          <w:szCs w:val="24"/>
        </w:rPr>
        <w:t>“It emphasise objective measurements and the statistical, mathematical, or numerical analysis of data collected through polls, questionnaires and survey or by manipulating pre-manipulating pre-existing statistical data using computational”(edu.com).</w:t>
      </w:r>
    </w:p>
    <w:p w14:paraId="2C5919F3" w14:textId="77777777" w:rsidR="00F829FB" w:rsidRPr="00A55A29" w:rsidRDefault="005D5F49" w:rsidP="00BC72FB">
      <w:pPr>
        <w:rPr>
          <w:rFonts w:ascii="Arial" w:hAnsi="Arial" w:cs="Arial"/>
          <w:sz w:val="24"/>
          <w:szCs w:val="24"/>
        </w:rPr>
      </w:pPr>
      <w:r>
        <w:rPr>
          <w:rFonts w:ascii="Arial" w:hAnsi="Arial" w:cs="Arial"/>
          <w:sz w:val="24"/>
          <w:szCs w:val="24"/>
        </w:rPr>
        <w:t xml:space="preserve">2] </w:t>
      </w:r>
      <w:r w:rsidR="00E53C8D" w:rsidRPr="00A55A29">
        <w:rPr>
          <w:rFonts w:ascii="Arial" w:hAnsi="Arial" w:cs="Arial"/>
          <w:sz w:val="24"/>
          <w:szCs w:val="24"/>
        </w:rPr>
        <w:t>Qualitative data</w:t>
      </w:r>
      <w:r w:rsidR="00C04954" w:rsidRPr="00A55A29">
        <w:rPr>
          <w:rFonts w:ascii="Arial" w:hAnsi="Arial" w:cs="Arial"/>
          <w:sz w:val="24"/>
          <w:szCs w:val="24"/>
        </w:rPr>
        <w:t xml:space="preserve"> methods</w:t>
      </w:r>
      <w:r>
        <w:rPr>
          <w:rFonts w:ascii="Arial" w:hAnsi="Arial" w:cs="Arial"/>
          <w:sz w:val="24"/>
          <w:szCs w:val="24"/>
        </w:rPr>
        <w:t>; this is the</w:t>
      </w:r>
      <w:r w:rsidR="00E53C8D" w:rsidRPr="00A55A29">
        <w:rPr>
          <w:rFonts w:ascii="Arial" w:hAnsi="Arial" w:cs="Arial"/>
          <w:sz w:val="24"/>
          <w:szCs w:val="24"/>
        </w:rPr>
        <w:t xml:space="preserve"> method</w:t>
      </w:r>
      <w:r w:rsidR="005573DC">
        <w:rPr>
          <w:rFonts w:ascii="Arial" w:hAnsi="Arial" w:cs="Arial"/>
          <w:sz w:val="24"/>
          <w:szCs w:val="24"/>
        </w:rPr>
        <w:t xml:space="preserve"> o</w:t>
      </w:r>
      <w:r>
        <w:rPr>
          <w:rFonts w:ascii="Arial" w:hAnsi="Arial" w:cs="Arial"/>
          <w:sz w:val="24"/>
          <w:szCs w:val="24"/>
        </w:rPr>
        <w:t>f gather</w:t>
      </w:r>
      <w:r w:rsidR="005573DC">
        <w:rPr>
          <w:rFonts w:ascii="Arial" w:hAnsi="Arial" w:cs="Arial"/>
          <w:sz w:val="24"/>
          <w:szCs w:val="24"/>
        </w:rPr>
        <w:t>ing</w:t>
      </w:r>
      <w:r>
        <w:rPr>
          <w:rFonts w:ascii="Arial" w:hAnsi="Arial" w:cs="Arial"/>
          <w:sz w:val="24"/>
          <w:szCs w:val="24"/>
        </w:rPr>
        <w:t xml:space="preserve"> information by using</w:t>
      </w:r>
      <w:r w:rsidR="00F829FB" w:rsidRPr="00A55A29">
        <w:rPr>
          <w:rFonts w:ascii="Arial" w:hAnsi="Arial" w:cs="Arial"/>
          <w:sz w:val="24"/>
          <w:szCs w:val="24"/>
        </w:rPr>
        <w:t xml:space="preserve"> theorie</w:t>
      </w:r>
      <w:r w:rsidR="00846980" w:rsidRPr="00A55A29">
        <w:rPr>
          <w:rFonts w:ascii="Arial" w:hAnsi="Arial" w:cs="Arial"/>
          <w:sz w:val="24"/>
          <w:szCs w:val="24"/>
        </w:rPr>
        <w:t>s, perceptions, impressions</w:t>
      </w:r>
      <w:r>
        <w:rPr>
          <w:rFonts w:ascii="Arial" w:hAnsi="Arial" w:cs="Arial"/>
          <w:sz w:val="24"/>
          <w:szCs w:val="24"/>
        </w:rPr>
        <w:t xml:space="preserve"> and</w:t>
      </w:r>
      <w:r w:rsidR="00F829FB" w:rsidRPr="00A55A29">
        <w:rPr>
          <w:rFonts w:ascii="Arial" w:hAnsi="Arial" w:cs="Arial"/>
          <w:sz w:val="24"/>
          <w:szCs w:val="24"/>
        </w:rPr>
        <w:t xml:space="preserve"> it is non-empirical.</w:t>
      </w:r>
      <w:r w:rsidR="005573DC">
        <w:rPr>
          <w:rFonts w:ascii="Arial" w:hAnsi="Arial" w:cs="Arial"/>
          <w:sz w:val="24"/>
          <w:szCs w:val="24"/>
        </w:rPr>
        <w:t xml:space="preserve"> I also gather that </w:t>
      </w:r>
      <w:r w:rsidR="00F829FB" w:rsidRPr="00A55A29">
        <w:rPr>
          <w:rFonts w:ascii="Arial" w:hAnsi="Arial" w:cs="Arial"/>
          <w:sz w:val="24"/>
          <w:szCs w:val="24"/>
        </w:rPr>
        <w:t>“It is primarily exploratory re</w:t>
      </w:r>
      <w:r w:rsidR="00B52E8D" w:rsidRPr="00A55A29">
        <w:rPr>
          <w:rFonts w:ascii="Arial" w:hAnsi="Arial" w:cs="Arial"/>
          <w:sz w:val="24"/>
          <w:szCs w:val="24"/>
        </w:rPr>
        <w:t>search.</w:t>
      </w:r>
      <w:r w:rsidR="00F829FB" w:rsidRPr="00A55A29">
        <w:rPr>
          <w:rFonts w:ascii="Arial" w:hAnsi="Arial" w:cs="Arial"/>
          <w:sz w:val="24"/>
          <w:szCs w:val="24"/>
        </w:rPr>
        <w:t xml:space="preserve"> it is used to gain an understanding of underlying reasons, </w:t>
      </w:r>
      <w:proofErr w:type="gramStart"/>
      <w:r w:rsidR="00F829FB" w:rsidRPr="00A55A29">
        <w:rPr>
          <w:rFonts w:ascii="Arial" w:hAnsi="Arial" w:cs="Arial"/>
          <w:sz w:val="24"/>
          <w:szCs w:val="24"/>
        </w:rPr>
        <w:t>opinions</w:t>
      </w:r>
      <w:proofErr w:type="gramEnd"/>
      <w:r w:rsidR="00F829FB" w:rsidRPr="00A55A29">
        <w:rPr>
          <w:rFonts w:ascii="Arial" w:hAnsi="Arial" w:cs="Arial"/>
          <w:sz w:val="24"/>
          <w:szCs w:val="24"/>
        </w:rPr>
        <w:t xml:space="preserve"> and motivation. It provides insights into the problem or helps to develop</w:t>
      </w:r>
      <w:r w:rsidR="00B52E8D" w:rsidRPr="00A55A29">
        <w:rPr>
          <w:rFonts w:ascii="Arial" w:hAnsi="Arial" w:cs="Arial"/>
          <w:sz w:val="24"/>
          <w:szCs w:val="24"/>
        </w:rPr>
        <w:t xml:space="preserve"> ideas hypotheses for </w:t>
      </w:r>
      <w:r w:rsidR="00E53C8D" w:rsidRPr="00A55A29">
        <w:rPr>
          <w:rFonts w:ascii="Arial" w:hAnsi="Arial" w:cs="Arial"/>
          <w:sz w:val="24"/>
          <w:szCs w:val="24"/>
        </w:rPr>
        <w:t>potential quantitative research</w:t>
      </w:r>
      <w:r w:rsidR="00B52E8D" w:rsidRPr="00A55A29">
        <w:rPr>
          <w:rFonts w:ascii="Arial" w:hAnsi="Arial" w:cs="Arial"/>
          <w:sz w:val="24"/>
          <w:szCs w:val="24"/>
        </w:rPr>
        <w:t>”. (snapsurvey.com)</w:t>
      </w:r>
    </w:p>
    <w:p w14:paraId="714557EA" w14:textId="77777777" w:rsidR="00C04954" w:rsidRPr="00A55A29" w:rsidRDefault="00C04954" w:rsidP="00BC72FB">
      <w:pPr>
        <w:rPr>
          <w:rFonts w:ascii="Arial" w:hAnsi="Arial" w:cs="Arial"/>
          <w:sz w:val="24"/>
          <w:szCs w:val="24"/>
        </w:rPr>
      </w:pPr>
    </w:p>
    <w:p w14:paraId="0C4AA7A5" w14:textId="77777777" w:rsidR="00C04954" w:rsidRPr="00A55A29" w:rsidRDefault="00752999" w:rsidP="00BC72FB">
      <w:pPr>
        <w:rPr>
          <w:rFonts w:ascii="Arial" w:hAnsi="Arial" w:cs="Arial"/>
          <w:b/>
          <w:sz w:val="24"/>
          <w:szCs w:val="24"/>
        </w:rPr>
      </w:pPr>
      <w:r w:rsidRPr="00A55A29">
        <w:rPr>
          <w:rFonts w:ascii="Arial" w:hAnsi="Arial" w:cs="Arial"/>
          <w:b/>
          <w:sz w:val="24"/>
          <w:szCs w:val="24"/>
        </w:rPr>
        <w:t>Population</w:t>
      </w:r>
      <w:r w:rsidR="00A55A29">
        <w:rPr>
          <w:rFonts w:ascii="Arial" w:hAnsi="Arial" w:cs="Arial"/>
          <w:b/>
          <w:sz w:val="24"/>
          <w:szCs w:val="24"/>
        </w:rPr>
        <w:t>:</w:t>
      </w:r>
    </w:p>
    <w:p w14:paraId="270E0D54" w14:textId="77777777" w:rsidR="004F5095" w:rsidRPr="00A55A29" w:rsidRDefault="00076761" w:rsidP="00BC72FB">
      <w:pPr>
        <w:rPr>
          <w:rFonts w:ascii="Arial" w:hAnsi="Arial" w:cs="Arial"/>
          <w:sz w:val="24"/>
          <w:szCs w:val="24"/>
        </w:rPr>
      </w:pPr>
      <w:r>
        <w:rPr>
          <w:rFonts w:ascii="Arial" w:hAnsi="Arial" w:cs="Arial"/>
          <w:sz w:val="24"/>
          <w:szCs w:val="24"/>
        </w:rPr>
        <w:t>This</w:t>
      </w:r>
      <w:r w:rsidR="004F5095" w:rsidRPr="00A55A29">
        <w:rPr>
          <w:rFonts w:ascii="Arial" w:hAnsi="Arial" w:cs="Arial"/>
          <w:sz w:val="24"/>
          <w:szCs w:val="24"/>
        </w:rPr>
        <w:t xml:space="preserve"> is known as the number of people </w:t>
      </w:r>
      <w:r w:rsidR="001F3B87">
        <w:rPr>
          <w:rFonts w:ascii="Arial" w:hAnsi="Arial" w:cs="Arial"/>
          <w:sz w:val="24"/>
          <w:szCs w:val="24"/>
        </w:rPr>
        <w:t>who were</w:t>
      </w:r>
      <w:r w:rsidR="005B5F47" w:rsidRPr="00A55A29">
        <w:rPr>
          <w:rFonts w:ascii="Arial" w:hAnsi="Arial" w:cs="Arial"/>
          <w:sz w:val="24"/>
          <w:szCs w:val="24"/>
        </w:rPr>
        <w:t xml:space="preserve"> </w:t>
      </w:r>
      <w:r w:rsidR="00492583">
        <w:rPr>
          <w:rFonts w:ascii="Arial" w:hAnsi="Arial" w:cs="Arial"/>
          <w:sz w:val="24"/>
          <w:szCs w:val="24"/>
        </w:rPr>
        <w:t xml:space="preserve">involved in a specific research. However, in this report, population relates to the students of University of Wales Trinity Saint David, London Campus who assisted with my questionnaires. </w:t>
      </w:r>
      <w:r w:rsidR="00817812">
        <w:rPr>
          <w:rFonts w:ascii="Arial" w:hAnsi="Arial" w:cs="Arial"/>
          <w:sz w:val="24"/>
          <w:szCs w:val="24"/>
        </w:rPr>
        <w:t>Th</w:t>
      </w:r>
      <w:r w:rsidR="001F3B87">
        <w:rPr>
          <w:rFonts w:ascii="Arial" w:hAnsi="Arial" w:cs="Arial"/>
          <w:sz w:val="24"/>
          <w:szCs w:val="24"/>
        </w:rPr>
        <w:t>e process</w:t>
      </w:r>
      <w:r w:rsidR="00817812">
        <w:rPr>
          <w:rFonts w:ascii="Arial" w:hAnsi="Arial" w:cs="Arial"/>
          <w:sz w:val="24"/>
          <w:szCs w:val="24"/>
        </w:rPr>
        <w:t xml:space="preserve"> is broken down into sample and sample size.</w:t>
      </w:r>
    </w:p>
    <w:p w14:paraId="612225AE" w14:textId="77777777" w:rsidR="00817812" w:rsidRDefault="00752999" w:rsidP="00BC72FB">
      <w:pPr>
        <w:rPr>
          <w:rFonts w:ascii="Arial" w:hAnsi="Arial" w:cs="Arial"/>
          <w:sz w:val="24"/>
          <w:szCs w:val="24"/>
        </w:rPr>
      </w:pPr>
      <w:r w:rsidRPr="00A55A29">
        <w:rPr>
          <w:rFonts w:ascii="Arial" w:hAnsi="Arial" w:cs="Arial"/>
          <w:sz w:val="24"/>
          <w:szCs w:val="24"/>
        </w:rPr>
        <w:lastRenderedPageBreak/>
        <w:t>Sample</w:t>
      </w:r>
      <w:r w:rsidR="00817812">
        <w:rPr>
          <w:rFonts w:ascii="Arial" w:hAnsi="Arial" w:cs="Arial"/>
          <w:sz w:val="24"/>
          <w:szCs w:val="24"/>
        </w:rPr>
        <w:t xml:space="preserve">; is </w:t>
      </w:r>
      <w:r w:rsidR="00817812" w:rsidRPr="00A55A29">
        <w:rPr>
          <w:rFonts w:ascii="Arial" w:hAnsi="Arial" w:cs="Arial"/>
          <w:sz w:val="24"/>
          <w:szCs w:val="24"/>
        </w:rPr>
        <w:t xml:space="preserve">the group of </w:t>
      </w:r>
      <w:r w:rsidR="001F3B87">
        <w:rPr>
          <w:rFonts w:ascii="Arial" w:hAnsi="Arial" w:cs="Arial"/>
          <w:sz w:val="24"/>
          <w:szCs w:val="24"/>
        </w:rPr>
        <w:t xml:space="preserve">people </w:t>
      </w:r>
      <w:r w:rsidR="00817812" w:rsidRPr="00A55A29">
        <w:rPr>
          <w:rFonts w:ascii="Arial" w:hAnsi="Arial" w:cs="Arial"/>
          <w:sz w:val="24"/>
          <w:szCs w:val="24"/>
        </w:rPr>
        <w:t xml:space="preserve">selected to participate in </w:t>
      </w:r>
      <w:r w:rsidR="00EA1A02">
        <w:rPr>
          <w:rFonts w:ascii="Arial" w:hAnsi="Arial" w:cs="Arial"/>
          <w:sz w:val="24"/>
          <w:szCs w:val="24"/>
        </w:rPr>
        <w:t>a</w:t>
      </w:r>
      <w:r w:rsidR="00817812" w:rsidRPr="00A55A29">
        <w:rPr>
          <w:rFonts w:ascii="Arial" w:hAnsi="Arial" w:cs="Arial"/>
          <w:sz w:val="24"/>
          <w:szCs w:val="24"/>
        </w:rPr>
        <w:t xml:space="preserve"> research, </w:t>
      </w:r>
      <w:r w:rsidR="00EA1A02">
        <w:rPr>
          <w:rFonts w:ascii="Arial" w:hAnsi="Arial" w:cs="Arial"/>
          <w:sz w:val="24"/>
          <w:szCs w:val="24"/>
        </w:rPr>
        <w:t>which, could</w:t>
      </w:r>
      <w:r w:rsidR="00817812" w:rsidRPr="00A55A29">
        <w:rPr>
          <w:rFonts w:ascii="Arial" w:hAnsi="Arial" w:cs="Arial"/>
          <w:sz w:val="24"/>
          <w:szCs w:val="24"/>
        </w:rPr>
        <w:t xml:space="preserve"> </w:t>
      </w:r>
      <w:r w:rsidR="00EA1A02">
        <w:rPr>
          <w:rFonts w:ascii="Arial" w:hAnsi="Arial" w:cs="Arial"/>
          <w:sz w:val="24"/>
          <w:szCs w:val="24"/>
        </w:rPr>
        <w:t>either</w:t>
      </w:r>
      <w:r w:rsidR="001F3B87">
        <w:rPr>
          <w:rFonts w:ascii="Arial" w:hAnsi="Arial" w:cs="Arial"/>
          <w:sz w:val="24"/>
          <w:szCs w:val="24"/>
        </w:rPr>
        <w:t xml:space="preserve"> be</w:t>
      </w:r>
      <w:r w:rsidR="00EA1A02">
        <w:rPr>
          <w:rFonts w:ascii="Arial" w:hAnsi="Arial" w:cs="Arial"/>
          <w:sz w:val="24"/>
          <w:szCs w:val="24"/>
        </w:rPr>
        <w:t xml:space="preserve">, </w:t>
      </w:r>
      <w:r w:rsidR="00817812" w:rsidRPr="00A55A29">
        <w:rPr>
          <w:rFonts w:ascii="Arial" w:hAnsi="Arial" w:cs="Arial"/>
          <w:sz w:val="24"/>
          <w:szCs w:val="24"/>
        </w:rPr>
        <w:t xml:space="preserve">through telephone conversation, handing out questionnaire or by sending </w:t>
      </w:r>
      <w:r w:rsidR="00EA1A02">
        <w:rPr>
          <w:rFonts w:ascii="Arial" w:hAnsi="Arial" w:cs="Arial"/>
          <w:sz w:val="24"/>
          <w:szCs w:val="24"/>
        </w:rPr>
        <w:t>out of questionnaire via the</w:t>
      </w:r>
      <w:r w:rsidR="00817812" w:rsidRPr="00A55A29">
        <w:rPr>
          <w:rFonts w:ascii="Arial" w:hAnsi="Arial" w:cs="Arial"/>
          <w:sz w:val="24"/>
          <w:szCs w:val="24"/>
        </w:rPr>
        <w:t xml:space="preserve"> post</w:t>
      </w:r>
      <w:r w:rsidR="00EA1A02">
        <w:rPr>
          <w:rFonts w:ascii="Arial" w:hAnsi="Arial" w:cs="Arial"/>
          <w:sz w:val="24"/>
          <w:szCs w:val="24"/>
        </w:rPr>
        <w:t>. I</w:t>
      </w:r>
      <w:r w:rsidR="00EA1A02" w:rsidRPr="00817812">
        <w:rPr>
          <w:rFonts w:ascii="Arial" w:hAnsi="Arial" w:cs="Arial"/>
          <w:sz w:val="24"/>
          <w:szCs w:val="24"/>
        </w:rPr>
        <w:t>n this report</w:t>
      </w:r>
      <w:r w:rsidR="00EA1A02">
        <w:rPr>
          <w:rFonts w:ascii="Arial" w:hAnsi="Arial" w:cs="Arial"/>
          <w:sz w:val="24"/>
          <w:szCs w:val="24"/>
        </w:rPr>
        <w:t xml:space="preserve">, my samples </w:t>
      </w:r>
      <w:r w:rsidR="00EA1A02" w:rsidRPr="00817812">
        <w:rPr>
          <w:rFonts w:ascii="Arial" w:hAnsi="Arial" w:cs="Arial"/>
          <w:sz w:val="24"/>
          <w:szCs w:val="24"/>
        </w:rPr>
        <w:t xml:space="preserve">are the twenty students I chose for my research out of the larger population of </w:t>
      </w:r>
      <w:r w:rsidR="001F3B87">
        <w:rPr>
          <w:rFonts w:ascii="Arial" w:hAnsi="Arial" w:cs="Arial"/>
          <w:sz w:val="24"/>
          <w:szCs w:val="24"/>
        </w:rPr>
        <w:t xml:space="preserve">students in </w:t>
      </w:r>
      <w:r w:rsidR="00EA1A02" w:rsidRPr="00817812">
        <w:rPr>
          <w:rFonts w:ascii="Arial" w:hAnsi="Arial" w:cs="Arial"/>
          <w:sz w:val="24"/>
          <w:szCs w:val="24"/>
        </w:rPr>
        <w:t>the University</w:t>
      </w:r>
      <w:r w:rsidR="00EA1A02">
        <w:rPr>
          <w:rFonts w:ascii="Arial" w:hAnsi="Arial" w:cs="Arial"/>
          <w:sz w:val="24"/>
          <w:szCs w:val="24"/>
        </w:rPr>
        <w:t>.</w:t>
      </w:r>
    </w:p>
    <w:p w14:paraId="760C8010" w14:textId="77777777" w:rsidR="00752999" w:rsidRPr="00A55A29" w:rsidRDefault="004702FF" w:rsidP="00BC72FB">
      <w:pPr>
        <w:rPr>
          <w:rFonts w:ascii="Arial" w:hAnsi="Arial" w:cs="Arial"/>
          <w:sz w:val="24"/>
          <w:szCs w:val="24"/>
        </w:rPr>
      </w:pPr>
      <w:r w:rsidRPr="00A55A29">
        <w:rPr>
          <w:rFonts w:ascii="Arial" w:hAnsi="Arial" w:cs="Arial"/>
          <w:sz w:val="24"/>
          <w:szCs w:val="24"/>
        </w:rPr>
        <w:t>Sample size</w:t>
      </w:r>
      <w:r w:rsidR="00EA1A02">
        <w:rPr>
          <w:rFonts w:ascii="Arial" w:hAnsi="Arial" w:cs="Arial"/>
          <w:sz w:val="24"/>
          <w:szCs w:val="24"/>
        </w:rPr>
        <w:t xml:space="preserve">; is the </w:t>
      </w:r>
      <w:r w:rsidR="001F3B87">
        <w:rPr>
          <w:rFonts w:ascii="Arial" w:hAnsi="Arial" w:cs="Arial"/>
          <w:sz w:val="24"/>
          <w:szCs w:val="24"/>
        </w:rPr>
        <w:t>number of</w:t>
      </w:r>
      <w:r w:rsidR="00EA1A02" w:rsidRPr="00A55A29">
        <w:rPr>
          <w:rFonts w:ascii="Arial" w:hAnsi="Arial" w:cs="Arial"/>
          <w:sz w:val="24"/>
          <w:szCs w:val="24"/>
        </w:rPr>
        <w:t xml:space="preserve"> people </w:t>
      </w:r>
      <w:r w:rsidR="00EA1A02">
        <w:rPr>
          <w:rFonts w:ascii="Arial" w:hAnsi="Arial" w:cs="Arial"/>
          <w:sz w:val="24"/>
          <w:szCs w:val="24"/>
        </w:rPr>
        <w:t>that</w:t>
      </w:r>
      <w:r w:rsidR="00EA1A02" w:rsidRPr="00A55A29">
        <w:rPr>
          <w:rFonts w:ascii="Arial" w:hAnsi="Arial" w:cs="Arial"/>
          <w:sz w:val="24"/>
          <w:szCs w:val="24"/>
        </w:rPr>
        <w:t xml:space="preserve"> </w:t>
      </w:r>
      <w:r w:rsidR="00EA1A02">
        <w:rPr>
          <w:rFonts w:ascii="Arial" w:hAnsi="Arial" w:cs="Arial"/>
          <w:sz w:val="24"/>
          <w:szCs w:val="24"/>
        </w:rPr>
        <w:t>provides</w:t>
      </w:r>
      <w:r w:rsidR="00EA1A02" w:rsidRPr="00A55A29">
        <w:rPr>
          <w:rFonts w:ascii="Arial" w:hAnsi="Arial" w:cs="Arial"/>
          <w:sz w:val="24"/>
          <w:szCs w:val="24"/>
        </w:rPr>
        <w:t xml:space="preserve"> feedback fr</w:t>
      </w:r>
      <w:r w:rsidR="00EA1A02">
        <w:rPr>
          <w:rFonts w:ascii="Arial" w:hAnsi="Arial" w:cs="Arial"/>
          <w:sz w:val="24"/>
          <w:szCs w:val="24"/>
        </w:rPr>
        <w:t>om the survey</w:t>
      </w:r>
      <w:r w:rsidR="00EA1A02" w:rsidRPr="00A55A29">
        <w:rPr>
          <w:rFonts w:ascii="Arial" w:hAnsi="Arial" w:cs="Arial"/>
          <w:sz w:val="24"/>
          <w:szCs w:val="24"/>
        </w:rPr>
        <w:t xml:space="preserve">, </w:t>
      </w:r>
      <w:r w:rsidR="00EA1A02">
        <w:rPr>
          <w:rFonts w:ascii="Arial" w:hAnsi="Arial" w:cs="Arial"/>
          <w:sz w:val="24"/>
          <w:szCs w:val="24"/>
        </w:rPr>
        <w:t xml:space="preserve">as it </w:t>
      </w:r>
      <w:r w:rsidR="00C7575D">
        <w:rPr>
          <w:rFonts w:ascii="Arial" w:hAnsi="Arial" w:cs="Arial"/>
          <w:sz w:val="24"/>
          <w:szCs w:val="24"/>
        </w:rPr>
        <w:t xml:space="preserve">is </w:t>
      </w:r>
      <w:r w:rsidR="00EA1A02">
        <w:rPr>
          <w:rFonts w:ascii="Arial" w:hAnsi="Arial" w:cs="Arial"/>
          <w:sz w:val="24"/>
          <w:szCs w:val="24"/>
        </w:rPr>
        <w:t xml:space="preserve">normal for </w:t>
      </w:r>
      <w:r w:rsidR="00EA1A02" w:rsidRPr="00A55A29">
        <w:rPr>
          <w:rFonts w:ascii="Arial" w:hAnsi="Arial" w:cs="Arial"/>
          <w:sz w:val="24"/>
          <w:szCs w:val="24"/>
        </w:rPr>
        <w:t xml:space="preserve">some </w:t>
      </w:r>
      <w:r w:rsidR="00EA1A02">
        <w:rPr>
          <w:rFonts w:ascii="Arial" w:hAnsi="Arial" w:cs="Arial"/>
          <w:sz w:val="24"/>
          <w:szCs w:val="24"/>
        </w:rPr>
        <w:t>people not</w:t>
      </w:r>
      <w:r w:rsidR="00EA1A02" w:rsidRPr="00A55A29">
        <w:rPr>
          <w:rFonts w:ascii="Arial" w:hAnsi="Arial" w:cs="Arial"/>
          <w:sz w:val="24"/>
          <w:szCs w:val="24"/>
        </w:rPr>
        <w:t xml:space="preserve"> to </w:t>
      </w:r>
      <w:r w:rsidR="00EA1A02">
        <w:rPr>
          <w:rFonts w:ascii="Arial" w:hAnsi="Arial" w:cs="Arial"/>
          <w:sz w:val="24"/>
          <w:szCs w:val="24"/>
        </w:rPr>
        <w:t>respond back</w:t>
      </w:r>
      <w:r w:rsidR="00EA1A02" w:rsidRPr="00A55A29">
        <w:rPr>
          <w:rFonts w:ascii="Arial" w:hAnsi="Arial" w:cs="Arial"/>
          <w:sz w:val="24"/>
          <w:szCs w:val="24"/>
        </w:rPr>
        <w:t>.</w:t>
      </w:r>
      <w:r w:rsidR="00B72935">
        <w:rPr>
          <w:rFonts w:ascii="Arial" w:hAnsi="Arial" w:cs="Arial"/>
          <w:sz w:val="24"/>
          <w:szCs w:val="24"/>
        </w:rPr>
        <w:t xml:space="preserve"> My sample size in this report</w:t>
      </w:r>
      <w:r w:rsidR="00C7575D">
        <w:rPr>
          <w:rFonts w:ascii="Arial" w:hAnsi="Arial" w:cs="Arial"/>
          <w:sz w:val="24"/>
          <w:szCs w:val="24"/>
        </w:rPr>
        <w:t>,</w:t>
      </w:r>
      <w:r w:rsidR="00B72935">
        <w:rPr>
          <w:rFonts w:ascii="Arial" w:hAnsi="Arial" w:cs="Arial"/>
          <w:sz w:val="24"/>
          <w:szCs w:val="24"/>
        </w:rPr>
        <w:t xml:space="preserve"> are the eighteen students who returned their completed questionnaires.</w:t>
      </w:r>
    </w:p>
    <w:p w14:paraId="5899EFAE" w14:textId="77777777" w:rsidR="00614AB0" w:rsidRDefault="00B72935" w:rsidP="00BC72FB">
      <w:pPr>
        <w:rPr>
          <w:rFonts w:ascii="Arial" w:hAnsi="Arial" w:cs="Arial"/>
          <w:sz w:val="24"/>
          <w:szCs w:val="24"/>
        </w:rPr>
      </w:pPr>
      <w:r>
        <w:rPr>
          <w:rFonts w:ascii="Arial" w:hAnsi="Arial" w:cs="Arial"/>
          <w:sz w:val="24"/>
          <w:szCs w:val="24"/>
        </w:rPr>
        <w:t>Due to logistic and other problems i</w:t>
      </w:r>
      <w:r w:rsidR="00293951" w:rsidRPr="00A55A29">
        <w:rPr>
          <w:rFonts w:ascii="Arial" w:hAnsi="Arial" w:cs="Arial"/>
          <w:sz w:val="24"/>
          <w:szCs w:val="24"/>
        </w:rPr>
        <w:t xml:space="preserve">t is not possible to </w:t>
      </w:r>
      <w:r>
        <w:rPr>
          <w:rFonts w:ascii="Arial" w:hAnsi="Arial" w:cs="Arial"/>
          <w:sz w:val="24"/>
          <w:szCs w:val="24"/>
        </w:rPr>
        <w:t xml:space="preserve">involve all the students from the University </w:t>
      </w:r>
      <w:r w:rsidR="00614AB0">
        <w:rPr>
          <w:rFonts w:ascii="Arial" w:hAnsi="Arial" w:cs="Arial"/>
          <w:sz w:val="24"/>
          <w:szCs w:val="24"/>
        </w:rPr>
        <w:t xml:space="preserve">in </w:t>
      </w:r>
      <w:r w:rsidR="00C7575D">
        <w:rPr>
          <w:rFonts w:ascii="Arial" w:hAnsi="Arial" w:cs="Arial"/>
          <w:sz w:val="24"/>
          <w:szCs w:val="24"/>
        </w:rPr>
        <w:t>my</w:t>
      </w:r>
      <w:r w:rsidR="00614AB0">
        <w:rPr>
          <w:rFonts w:ascii="Arial" w:hAnsi="Arial" w:cs="Arial"/>
          <w:sz w:val="24"/>
          <w:szCs w:val="24"/>
        </w:rPr>
        <w:t xml:space="preserve"> primary </w:t>
      </w:r>
      <w:r>
        <w:rPr>
          <w:rFonts w:ascii="Arial" w:hAnsi="Arial" w:cs="Arial"/>
          <w:sz w:val="24"/>
          <w:szCs w:val="24"/>
        </w:rPr>
        <w:t xml:space="preserve">data </w:t>
      </w:r>
      <w:r w:rsidR="00293951" w:rsidRPr="00A55A29">
        <w:rPr>
          <w:rFonts w:ascii="Arial" w:hAnsi="Arial" w:cs="Arial"/>
          <w:sz w:val="24"/>
          <w:szCs w:val="24"/>
        </w:rPr>
        <w:t>research</w:t>
      </w:r>
      <w:r>
        <w:rPr>
          <w:rFonts w:ascii="Arial" w:hAnsi="Arial" w:cs="Arial"/>
          <w:sz w:val="24"/>
          <w:szCs w:val="24"/>
        </w:rPr>
        <w:t xml:space="preserve">. Hence, the limited number of samples used, </w:t>
      </w:r>
      <w:r w:rsidR="00C7575D">
        <w:rPr>
          <w:rFonts w:ascii="Arial" w:hAnsi="Arial" w:cs="Arial"/>
          <w:sz w:val="24"/>
          <w:szCs w:val="24"/>
        </w:rPr>
        <w:t>and this</w:t>
      </w:r>
      <w:r>
        <w:rPr>
          <w:rFonts w:ascii="Arial" w:hAnsi="Arial" w:cs="Arial"/>
          <w:sz w:val="24"/>
          <w:szCs w:val="24"/>
        </w:rPr>
        <w:t xml:space="preserve"> </w:t>
      </w:r>
      <w:r w:rsidR="00614AB0">
        <w:rPr>
          <w:rFonts w:ascii="Arial" w:hAnsi="Arial" w:cs="Arial"/>
          <w:sz w:val="24"/>
          <w:szCs w:val="24"/>
        </w:rPr>
        <w:t xml:space="preserve">allows </w:t>
      </w:r>
      <w:r w:rsidR="00C7575D">
        <w:rPr>
          <w:rFonts w:ascii="Arial" w:hAnsi="Arial" w:cs="Arial"/>
          <w:sz w:val="24"/>
          <w:szCs w:val="24"/>
        </w:rPr>
        <w:t xml:space="preserve">for </w:t>
      </w:r>
      <w:r w:rsidR="00614AB0">
        <w:rPr>
          <w:rFonts w:ascii="Arial" w:hAnsi="Arial" w:cs="Arial"/>
          <w:sz w:val="24"/>
          <w:szCs w:val="24"/>
        </w:rPr>
        <w:t>samples to be distributed and collected for collation as required</w:t>
      </w:r>
      <w:r w:rsidR="00C7575D">
        <w:rPr>
          <w:rFonts w:ascii="Arial" w:hAnsi="Arial" w:cs="Arial"/>
          <w:sz w:val="24"/>
          <w:szCs w:val="24"/>
        </w:rPr>
        <w:t xml:space="preserve"> within specified</w:t>
      </w:r>
      <w:r w:rsidR="001976F4">
        <w:rPr>
          <w:rFonts w:ascii="Arial" w:hAnsi="Arial" w:cs="Arial"/>
          <w:sz w:val="24"/>
          <w:szCs w:val="24"/>
        </w:rPr>
        <w:t xml:space="preserve"> </w:t>
      </w:r>
      <w:r w:rsidR="00C7575D">
        <w:rPr>
          <w:rFonts w:ascii="Arial" w:hAnsi="Arial" w:cs="Arial"/>
          <w:sz w:val="24"/>
          <w:szCs w:val="24"/>
        </w:rPr>
        <w:t>time</w:t>
      </w:r>
      <w:r w:rsidR="00614AB0">
        <w:rPr>
          <w:rFonts w:ascii="Arial" w:hAnsi="Arial" w:cs="Arial"/>
          <w:sz w:val="24"/>
          <w:szCs w:val="24"/>
        </w:rPr>
        <w:t xml:space="preserve">. </w:t>
      </w:r>
    </w:p>
    <w:p w14:paraId="248CC872" w14:textId="77777777" w:rsidR="00371E75" w:rsidRPr="009D320B" w:rsidRDefault="00371E75" w:rsidP="00371E75">
      <w:pPr>
        <w:rPr>
          <w:rFonts w:ascii="Arial" w:hAnsi="Arial" w:cs="Arial"/>
          <w:b/>
          <w:sz w:val="24"/>
          <w:szCs w:val="24"/>
        </w:rPr>
      </w:pPr>
      <w:r w:rsidRPr="009D320B">
        <w:rPr>
          <w:rFonts w:ascii="Arial" w:hAnsi="Arial" w:cs="Arial"/>
          <w:b/>
          <w:sz w:val="24"/>
          <w:szCs w:val="24"/>
        </w:rPr>
        <w:t>Primary Data Analysis</w:t>
      </w:r>
      <w:r w:rsidR="004834CC" w:rsidRPr="009D320B">
        <w:rPr>
          <w:rFonts w:ascii="Arial" w:hAnsi="Arial" w:cs="Arial"/>
          <w:b/>
          <w:sz w:val="24"/>
          <w:szCs w:val="24"/>
        </w:rPr>
        <w:t>:</w:t>
      </w:r>
    </w:p>
    <w:p w14:paraId="47F275E9" w14:textId="77777777" w:rsidR="00614AB0" w:rsidRPr="00A55A29" w:rsidRDefault="00614AB0" w:rsidP="00614AB0">
      <w:pPr>
        <w:rPr>
          <w:rFonts w:ascii="Arial" w:hAnsi="Arial" w:cs="Arial"/>
          <w:sz w:val="24"/>
          <w:szCs w:val="24"/>
        </w:rPr>
      </w:pPr>
      <w:r w:rsidRPr="00A55A29">
        <w:rPr>
          <w:rFonts w:ascii="Arial" w:hAnsi="Arial" w:cs="Arial"/>
          <w:sz w:val="24"/>
          <w:szCs w:val="24"/>
        </w:rPr>
        <w:t xml:space="preserve">Primary source </w:t>
      </w:r>
      <w:r w:rsidR="002B37A9">
        <w:rPr>
          <w:rFonts w:ascii="Arial" w:hAnsi="Arial" w:cs="Arial"/>
          <w:sz w:val="24"/>
          <w:szCs w:val="24"/>
        </w:rPr>
        <w:t>involves going out and gathering information by oneself and hence, this can be time consuming, and costly. However, it is actually more reliable and</w:t>
      </w:r>
      <w:r w:rsidRPr="00A55A29">
        <w:rPr>
          <w:rFonts w:ascii="Arial" w:hAnsi="Arial" w:cs="Arial"/>
          <w:sz w:val="24"/>
          <w:szCs w:val="24"/>
        </w:rPr>
        <w:t xml:space="preserve"> you can customise according to your requirement. </w:t>
      </w:r>
    </w:p>
    <w:p w14:paraId="3BA243D6" w14:textId="77777777" w:rsidR="00614AB0" w:rsidRDefault="00DD442E" w:rsidP="00371E75">
      <w:pPr>
        <w:rPr>
          <w:rFonts w:ascii="Arial" w:hAnsi="Arial" w:cs="Arial"/>
          <w:sz w:val="24"/>
          <w:szCs w:val="24"/>
        </w:rPr>
      </w:pPr>
      <w:r w:rsidRPr="00817812">
        <w:rPr>
          <w:rFonts w:ascii="Arial" w:hAnsi="Arial" w:cs="Arial"/>
          <w:sz w:val="24"/>
          <w:szCs w:val="24"/>
        </w:rPr>
        <w:t xml:space="preserve">I developed </w:t>
      </w:r>
      <w:r w:rsidR="00171E13">
        <w:rPr>
          <w:rFonts w:ascii="Arial" w:hAnsi="Arial" w:cs="Arial"/>
          <w:sz w:val="24"/>
          <w:szCs w:val="24"/>
        </w:rPr>
        <w:t xml:space="preserve">a questionnaire with </w:t>
      </w:r>
      <w:r w:rsidRPr="00817812">
        <w:rPr>
          <w:rFonts w:ascii="Arial" w:hAnsi="Arial" w:cs="Arial"/>
          <w:sz w:val="24"/>
          <w:szCs w:val="24"/>
        </w:rPr>
        <w:t xml:space="preserve">ten different questions, </w:t>
      </w:r>
      <w:r w:rsidR="007A7CD1">
        <w:rPr>
          <w:rFonts w:ascii="Arial" w:hAnsi="Arial" w:cs="Arial"/>
          <w:sz w:val="24"/>
          <w:szCs w:val="24"/>
        </w:rPr>
        <w:t xml:space="preserve">with varying options </w:t>
      </w:r>
      <w:r w:rsidR="00171E13">
        <w:rPr>
          <w:rFonts w:ascii="Arial" w:hAnsi="Arial" w:cs="Arial"/>
          <w:sz w:val="24"/>
          <w:szCs w:val="24"/>
        </w:rPr>
        <w:t xml:space="preserve">of answers </w:t>
      </w:r>
      <w:r w:rsidR="007A7CD1">
        <w:rPr>
          <w:rFonts w:ascii="Arial" w:hAnsi="Arial" w:cs="Arial"/>
          <w:sz w:val="24"/>
          <w:szCs w:val="24"/>
        </w:rPr>
        <w:t>ranging from “</w:t>
      </w:r>
      <w:r w:rsidRPr="00817812">
        <w:rPr>
          <w:rFonts w:ascii="Arial" w:hAnsi="Arial" w:cs="Arial"/>
          <w:sz w:val="24"/>
          <w:szCs w:val="24"/>
        </w:rPr>
        <w:t xml:space="preserve">choosing </w:t>
      </w:r>
      <w:r w:rsidR="007A7CD1">
        <w:rPr>
          <w:rFonts w:ascii="Arial" w:hAnsi="Arial" w:cs="Arial"/>
          <w:sz w:val="24"/>
          <w:szCs w:val="24"/>
        </w:rPr>
        <w:t>answer</w:t>
      </w:r>
      <w:r w:rsidRPr="00817812">
        <w:rPr>
          <w:rFonts w:ascii="Arial" w:hAnsi="Arial" w:cs="Arial"/>
          <w:sz w:val="24"/>
          <w:szCs w:val="24"/>
        </w:rPr>
        <w:t>s in the scale of 1-10</w:t>
      </w:r>
      <w:r w:rsidR="007A7CD1">
        <w:rPr>
          <w:rFonts w:ascii="Arial" w:hAnsi="Arial" w:cs="Arial"/>
          <w:sz w:val="24"/>
          <w:szCs w:val="24"/>
        </w:rPr>
        <w:t>”, to</w:t>
      </w:r>
      <w:r w:rsidRPr="00817812">
        <w:rPr>
          <w:rFonts w:ascii="Arial" w:hAnsi="Arial" w:cs="Arial"/>
          <w:sz w:val="24"/>
          <w:szCs w:val="24"/>
        </w:rPr>
        <w:t xml:space="preserve"> </w:t>
      </w:r>
      <w:r w:rsidR="007A7CD1">
        <w:rPr>
          <w:rFonts w:ascii="Arial" w:hAnsi="Arial" w:cs="Arial"/>
          <w:sz w:val="24"/>
          <w:szCs w:val="24"/>
        </w:rPr>
        <w:t>“a</w:t>
      </w:r>
      <w:r w:rsidRPr="00817812">
        <w:rPr>
          <w:rFonts w:ascii="Arial" w:hAnsi="Arial" w:cs="Arial"/>
          <w:sz w:val="24"/>
          <w:szCs w:val="24"/>
        </w:rPr>
        <w:t>gree or</w:t>
      </w:r>
      <w:r w:rsidR="007A7CD1">
        <w:rPr>
          <w:rFonts w:ascii="Arial" w:hAnsi="Arial" w:cs="Arial"/>
          <w:sz w:val="24"/>
          <w:szCs w:val="24"/>
        </w:rPr>
        <w:t xml:space="preserve"> d</w:t>
      </w:r>
      <w:r w:rsidRPr="00817812">
        <w:rPr>
          <w:rFonts w:ascii="Arial" w:hAnsi="Arial" w:cs="Arial"/>
          <w:sz w:val="24"/>
          <w:szCs w:val="24"/>
        </w:rPr>
        <w:t>isagree</w:t>
      </w:r>
      <w:r w:rsidR="007A7CD1">
        <w:rPr>
          <w:rFonts w:ascii="Arial" w:hAnsi="Arial" w:cs="Arial"/>
          <w:sz w:val="24"/>
          <w:szCs w:val="24"/>
        </w:rPr>
        <w:t>”;</w:t>
      </w:r>
      <w:r w:rsidRPr="00817812">
        <w:rPr>
          <w:rFonts w:ascii="Arial" w:hAnsi="Arial" w:cs="Arial"/>
          <w:sz w:val="24"/>
          <w:szCs w:val="24"/>
        </w:rPr>
        <w:t xml:space="preserve"> </w:t>
      </w:r>
      <w:r w:rsidR="007A7CD1">
        <w:rPr>
          <w:rFonts w:ascii="Arial" w:hAnsi="Arial" w:cs="Arial"/>
          <w:sz w:val="24"/>
          <w:szCs w:val="24"/>
        </w:rPr>
        <w:t>“n</w:t>
      </w:r>
      <w:r w:rsidRPr="00817812">
        <w:rPr>
          <w:rFonts w:ascii="Arial" w:hAnsi="Arial" w:cs="Arial"/>
          <w:sz w:val="24"/>
          <w:szCs w:val="24"/>
        </w:rPr>
        <w:t>ot agree</w:t>
      </w:r>
      <w:r w:rsidR="007A7CD1">
        <w:rPr>
          <w:rFonts w:ascii="Arial" w:hAnsi="Arial" w:cs="Arial"/>
          <w:sz w:val="24"/>
          <w:szCs w:val="24"/>
        </w:rPr>
        <w:t>”;</w:t>
      </w:r>
      <w:r w:rsidRPr="00817812">
        <w:rPr>
          <w:rFonts w:ascii="Arial" w:hAnsi="Arial" w:cs="Arial"/>
          <w:sz w:val="24"/>
          <w:szCs w:val="24"/>
        </w:rPr>
        <w:t xml:space="preserve"> </w:t>
      </w:r>
      <w:r w:rsidR="007A7CD1">
        <w:rPr>
          <w:rFonts w:ascii="Arial" w:hAnsi="Arial" w:cs="Arial"/>
          <w:sz w:val="24"/>
          <w:szCs w:val="24"/>
        </w:rPr>
        <w:t>“v</w:t>
      </w:r>
      <w:r w:rsidRPr="00817812">
        <w:rPr>
          <w:rFonts w:ascii="Arial" w:hAnsi="Arial" w:cs="Arial"/>
          <w:sz w:val="24"/>
          <w:szCs w:val="24"/>
        </w:rPr>
        <w:t>ery effective</w:t>
      </w:r>
      <w:r w:rsidR="007A7CD1">
        <w:rPr>
          <w:rFonts w:ascii="Arial" w:hAnsi="Arial" w:cs="Arial"/>
          <w:sz w:val="24"/>
          <w:szCs w:val="24"/>
        </w:rPr>
        <w:t>”;</w:t>
      </w:r>
      <w:r w:rsidRPr="00817812">
        <w:rPr>
          <w:rFonts w:ascii="Arial" w:hAnsi="Arial" w:cs="Arial"/>
          <w:sz w:val="24"/>
          <w:szCs w:val="24"/>
        </w:rPr>
        <w:t xml:space="preserve"> </w:t>
      </w:r>
      <w:r w:rsidR="007A7CD1">
        <w:rPr>
          <w:rFonts w:ascii="Arial" w:hAnsi="Arial" w:cs="Arial"/>
          <w:sz w:val="24"/>
          <w:szCs w:val="24"/>
        </w:rPr>
        <w:t>“</w:t>
      </w:r>
      <w:r w:rsidRPr="00817812">
        <w:rPr>
          <w:rFonts w:ascii="Arial" w:hAnsi="Arial" w:cs="Arial"/>
          <w:sz w:val="24"/>
          <w:szCs w:val="24"/>
        </w:rPr>
        <w:t>partially effective</w:t>
      </w:r>
      <w:r w:rsidR="007A7CD1">
        <w:rPr>
          <w:rFonts w:ascii="Arial" w:hAnsi="Arial" w:cs="Arial"/>
          <w:sz w:val="24"/>
          <w:szCs w:val="24"/>
        </w:rPr>
        <w:t>”</w:t>
      </w:r>
      <w:r w:rsidR="00171E13">
        <w:rPr>
          <w:rFonts w:ascii="Arial" w:hAnsi="Arial" w:cs="Arial"/>
          <w:sz w:val="24"/>
          <w:szCs w:val="24"/>
        </w:rPr>
        <w:t>;</w:t>
      </w:r>
      <w:r w:rsidRPr="00817812">
        <w:rPr>
          <w:rFonts w:ascii="Arial" w:hAnsi="Arial" w:cs="Arial"/>
          <w:sz w:val="24"/>
          <w:szCs w:val="24"/>
        </w:rPr>
        <w:t xml:space="preserve"> </w:t>
      </w:r>
      <w:r w:rsidR="007A7CD1">
        <w:rPr>
          <w:rFonts w:ascii="Arial" w:hAnsi="Arial" w:cs="Arial"/>
          <w:sz w:val="24"/>
          <w:szCs w:val="24"/>
        </w:rPr>
        <w:t>“</w:t>
      </w:r>
      <w:r w:rsidRPr="00817812">
        <w:rPr>
          <w:rFonts w:ascii="Arial" w:hAnsi="Arial" w:cs="Arial"/>
          <w:sz w:val="24"/>
          <w:szCs w:val="24"/>
        </w:rPr>
        <w:t>not effective</w:t>
      </w:r>
      <w:r w:rsidR="007A7CD1">
        <w:rPr>
          <w:rFonts w:ascii="Arial" w:hAnsi="Arial" w:cs="Arial"/>
          <w:sz w:val="24"/>
          <w:szCs w:val="24"/>
        </w:rPr>
        <w:t>”;</w:t>
      </w:r>
      <w:r w:rsidRPr="00817812">
        <w:rPr>
          <w:rFonts w:ascii="Arial" w:hAnsi="Arial" w:cs="Arial"/>
          <w:sz w:val="24"/>
          <w:szCs w:val="24"/>
        </w:rPr>
        <w:t xml:space="preserve"> </w:t>
      </w:r>
      <w:r w:rsidR="007A7CD1">
        <w:rPr>
          <w:rFonts w:ascii="Arial" w:hAnsi="Arial" w:cs="Arial"/>
          <w:sz w:val="24"/>
          <w:szCs w:val="24"/>
        </w:rPr>
        <w:t>“y</w:t>
      </w:r>
      <w:r w:rsidRPr="00817812">
        <w:rPr>
          <w:rFonts w:ascii="Arial" w:hAnsi="Arial" w:cs="Arial"/>
          <w:sz w:val="24"/>
          <w:szCs w:val="24"/>
        </w:rPr>
        <w:t xml:space="preserve">es/ </w:t>
      </w:r>
      <w:r w:rsidR="007A7CD1">
        <w:rPr>
          <w:rFonts w:ascii="Arial" w:hAnsi="Arial" w:cs="Arial"/>
          <w:sz w:val="24"/>
          <w:szCs w:val="24"/>
        </w:rPr>
        <w:t>n</w:t>
      </w:r>
      <w:r w:rsidRPr="00817812">
        <w:rPr>
          <w:rFonts w:ascii="Arial" w:hAnsi="Arial" w:cs="Arial"/>
          <w:sz w:val="24"/>
          <w:szCs w:val="24"/>
        </w:rPr>
        <w:t>o</w:t>
      </w:r>
      <w:r w:rsidR="007A7CD1">
        <w:rPr>
          <w:rFonts w:ascii="Arial" w:hAnsi="Arial" w:cs="Arial"/>
          <w:sz w:val="24"/>
          <w:szCs w:val="24"/>
        </w:rPr>
        <w:t>”</w:t>
      </w:r>
      <w:r w:rsidR="00171E13">
        <w:rPr>
          <w:rFonts w:ascii="Arial" w:hAnsi="Arial" w:cs="Arial"/>
          <w:sz w:val="24"/>
          <w:szCs w:val="24"/>
        </w:rPr>
        <w:t>;</w:t>
      </w:r>
      <w:r w:rsidRPr="00817812">
        <w:rPr>
          <w:rFonts w:ascii="Arial" w:hAnsi="Arial" w:cs="Arial"/>
          <w:sz w:val="24"/>
          <w:szCs w:val="24"/>
        </w:rPr>
        <w:t xml:space="preserve"> </w:t>
      </w:r>
      <w:r w:rsidR="00171E13">
        <w:rPr>
          <w:rFonts w:ascii="Arial" w:hAnsi="Arial" w:cs="Arial"/>
          <w:sz w:val="24"/>
          <w:szCs w:val="24"/>
        </w:rPr>
        <w:t>“f</w:t>
      </w:r>
      <w:r w:rsidRPr="00817812">
        <w:rPr>
          <w:rFonts w:ascii="Arial" w:hAnsi="Arial" w:cs="Arial"/>
          <w:sz w:val="24"/>
          <w:szCs w:val="24"/>
        </w:rPr>
        <w:t>ully satisfactory</w:t>
      </w:r>
      <w:r w:rsidR="00171E13">
        <w:rPr>
          <w:rFonts w:ascii="Arial" w:hAnsi="Arial" w:cs="Arial"/>
          <w:sz w:val="24"/>
          <w:szCs w:val="24"/>
        </w:rPr>
        <w:t>”;</w:t>
      </w:r>
      <w:r w:rsidRPr="00817812">
        <w:rPr>
          <w:rFonts w:ascii="Arial" w:hAnsi="Arial" w:cs="Arial"/>
          <w:sz w:val="24"/>
          <w:szCs w:val="24"/>
        </w:rPr>
        <w:t xml:space="preserve"> </w:t>
      </w:r>
      <w:r w:rsidR="00171E13">
        <w:rPr>
          <w:rFonts w:ascii="Arial" w:hAnsi="Arial" w:cs="Arial"/>
          <w:sz w:val="24"/>
          <w:szCs w:val="24"/>
        </w:rPr>
        <w:t>“p</w:t>
      </w:r>
      <w:r w:rsidRPr="00817812">
        <w:rPr>
          <w:rFonts w:ascii="Arial" w:hAnsi="Arial" w:cs="Arial"/>
          <w:sz w:val="24"/>
          <w:szCs w:val="24"/>
        </w:rPr>
        <w:t>artially satisfactory</w:t>
      </w:r>
      <w:r w:rsidR="00171E13">
        <w:rPr>
          <w:rFonts w:ascii="Arial" w:hAnsi="Arial" w:cs="Arial"/>
          <w:sz w:val="24"/>
          <w:szCs w:val="24"/>
        </w:rPr>
        <w:t>”;</w:t>
      </w:r>
      <w:r w:rsidRPr="00817812">
        <w:rPr>
          <w:rFonts w:ascii="Arial" w:hAnsi="Arial" w:cs="Arial"/>
          <w:sz w:val="24"/>
          <w:szCs w:val="24"/>
        </w:rPr>
        <w:t xml:space="preserve"> </w:t>
      </w:r>
      <w:r w:rsidR="00171E13">
        <w:rPr>
          <w:rFonts w:ascii="Arial" w:hAnsi="Arial" w:cs="Arial"/>
          <w:sz w:val="24"/>
          <w:szCs w:val="24"/>
        </w:rPr>
        <w:t>“n</w:t>
      </w:r>
      <w:r w:rsidRPr="00817812">
        <w:rPr>
          <w:rFonts w:ascii="Arial" w:hAnsi="Arial" w:cs="Arial"/>
          <w:sz w:val="24"/>
          <w:szCs w:val="24"/>
        </w:rPr>
        <w:t>ot sure</w:t>
      </w:r>
      <w:r w:rsidR="00171E13">
        <w:rPr>
          <w:rFonts w:ascii="Arial" w:hAnsi="Arial" w:cs="Arial"/>
          <w:sz w:val="24"/>
          <w:szCs w:val="24"/>
        </w:rPr>
        <w:t>”;</w:t>
      </w:r>
      <w:r w:rsidRPr="00817812">
        <w:rPr>
          <w:rFonts w:ascii="Arial" w:hAnsi="Arial" w:cs="Arial"/>
          <w:sz w:val="24"/>
          <w:szCs w:val="24"/>
        </w:rPr>
        <w:t xml:space="preserve"> </w:t>
      </w:r>
      <w:r w:rsidR="00171E13">
        <w:rPr>
          <w:rFonts w:ascii="Arial" w:hAnsi="Arial" w:cs="Arial"/>
          <w:sz w:val="24"/>
          <w:szCs w:val="24"/>
        </w:rPr>
        <w:t>“</w:t>
      </w:r>
      <w:r w:rsidRPr="00817812">
        <w:rPr>
          <w:rFonts w:ascii="Arial" w:hAnsi="Arial" w:cs="Arial"/>
          <w:sz w:val="24"/>
          <w:szCs w:val="24"/>
        </w:rPr>
        <w:t>not at all</w:t>
      </w:r>
      <w:r w:rsidR="00171E13">
        <w:rPr>
          <w:rFonts w:ascii="Arial" w:hAnsi="Arial" w:cs="Arial"/>
          <w:sz w:val="24"/>
          <w:szCs w:val="24"/>
        </w:rPr>
        <w:t>”;</w:t>
      </w:r>
      <w:r w:rsidRPr="00817812">
        <w:rPr>
          <w:rFonts w:ascii="Arial" w:hAnsi="Arial" w:cs="Arial"/>
          <w:sz w:val="24"/>
          <w:szCs w:val="24"/>
        </w:rPr>
        <w:t xml:space="preserve"> </w:t>
      </w:r>
      <w:r w:rsidR="00171E13">
        <w:rPr>
          <w:rFonts w:ascii="Arial" w:hAnsi="Arial" w:cs="Arial"/>
          <w:sz w:val="24"/>
          <w:szCs w:val="24"/>
        </w:rPr>
        <w:t>“s</w:t>
      </w:r>
      <w:r w:rsidRPr="00817812">
        <w:rPr>
          <w:rFonts w:ascii="Arial" w:hAnsi="Arial" w:cs="Arial"/>
          <w:sz w:val="24"/>
          <w:szCs w:val="24"/>
        </w:rPr>
        <w:t>lightly</w:t>
      </w:r>
      <w:r w:rsidR="00171E13">
        <w:rPr>
          <w:rFonts w:ascii="Arial" w:hAnsi="Arial" w:cs="Arial"/>
          <w:sz w:val="24"/>
          <w:szCs w:val="24"/>
        </w:rPr>
        <w:t>”</w:t>
      </w:r>
      <w:r w:rsidRPr="00817812">
        <w:rPr>
          <w:rFonts w:ascii="Arial" w:hAnsi="Arial" w:cs="Arial"/>
          <w:sz w:val="24"/>
          <w:szCs w:val="24"/>
        </w:rPr>
        <w:t xml:space="preserve"> and </w:t>
      </w:r>
      <w:r w:rsidR="00171E13">
        <w:rPr>
          <w:rFonts w:ascii="Arial" w:hAnsi="Arial" w:cs="Arial"/>
          <w:sz w:val="24"/>
          <w:szCs w:val="24"/>
        </w:rPr>
        <w:t>“</w:t>
      </w:r>
      <w:r w:rsidRPr="00817812">
        <w:rPr>
          <w:rFonts w:ascii="Arial" w:hAnsi="Arial" w:cs="Arial"/>
          <w:sz w:val="24"/>
          <w:szCs w:val="24"/>
        </w:rPr>
        <w:t>how they access Moodle</w:t>
      </w:r>
      <w:r w:rsidR="00171E13">
        <w:rPr>
          <w:rFonts w:ascii="Arial" w:hAnsi="Arial" w:cs="Arial"/>
          <w:sz w:val="24"/>
          <w:szCs w:val="24"/>
        </w:rPr>
        <w:t>”</w:t>
      </w:r>
      <w:r w:rsidRPr="00817812">
        <w:rPr>
          <w:rFonts w:ascii="Arial" w:hAnsi="Arial" w:cs="Arial"/>
          <w:sz w:val="24"/>
          <w:szCs w:val="24"/>
        </w:rPr>
        <w:t xml:space="preserve">. </w:t>
      </w:r>
      <w:r w:rsidR="00171E13">
        <w:rPr>
          <w:rFonts w:ascii="Arial" w:hAnsi="Arial" w:cs="Arial"/>
          <w:sz w:val="24"/>
          <w:szCs w:val="24"/>
        </w:rPr>
        <w:t xml:space="preserve">I gave out </w:t>
      </w:r>
      <w:r w:rsidRPr="00817812">
        <w:rPr>
          <w:rFonts w:ascii="Arial" w:hAnsi="Arial" w:cs="Arial"/>
          <w:sz w:val="24"/>
          <w:szCs w:val="24"/>
        </w:rPr>
        <w:t>twenty questionnaire</w:t>
      </w:r>
      <w:r w:rsidR="00171E13">
        <w:rPr>
          <w:rFonts w:ascii="Arial" w:hAnsi="Arial" w:cs="Arial"/>
          <w:sz w:val="24"/>
          <w:szCs w:val="24"/>
        </w:rPr>
        <w:t xml:space="preserve">s to students and </w:t>
      </w:r>
      <w:r w:rsidRPr="00817812">
        <w:rPr>
          <w:rFonts w:ascii="Arial" w:hAnsi="Arial" w:cs="Arial"/>
          <w:sz w:val="24"/>
          <w:szCs w:val="24"/>
        </w:rPr>
        <w:t xml:space="preserve">I was </w:t>
      </w:r>
      <w:r w:rsidR="00171E13">
        <w:rPr>
          <w:rFonts w:ascii="Arial" w:hAnsi="Arial" w:cs="Arial"/>
          <w:sz w:val="24"/>
          <w:szCs w:val="24"/>
        </w:rPr>
        <w:t xml:space="preserve">only </w:t>
      </w:r>
      <w:r w:rsidRPr="00817812">
        <w:rPr>
          <w:rFonts w:ascii="Arial" w:hAnsi="Arial" w:cs="Arial"/>
          <w:sz w:val="24"/>
          <w:szCs w:val="24"/>
        </w:rPr>
        <w:t xml:space="preserve">able to collect eighteen </w:t>
      </w:r>
      <w:r w:rsidR="00171E13">
        <w:rPr>
          <w:rFonts w:ascii="Arial" w:hAnsi="Arial" w:cs="Arial"/>
          <w:sz w:val="24"/>
          <w:szCs w:val="24"/>
        </w:rPr>
        <w:t xml:space="preserve">completed questionnaires </w:t>
      </w:r>
      <w:r w:rsidRPr="00817812">
        <w:rPr>
          <w:rFonts w:ascii="Arial" w:hAnsi="Arial" w:cs="Arial"/>
          <w:sz w:val="24"/>
          <w:szCs w:val="24"/>
        </w:rPr>
        <w:t>back</w:t>
      </w:r>
      <w:r w:rsidR="00171E13">
        <w:rPr>
          <w:rFonts w:ascii="Arial" w:hAnsi="Arial" w:cs="Arial"/>
          <w:sz w:val="24"/>
          <w:szCs w:val="24"/>
        </w:rPr>
        <w:t>. I have</w:t>
      </w:r>
      <w:r w:rsidRPr="00817812">
        <w:rPr>
          <w:rFonts w:ascii="Arial" w:hAnsi="Arial" w:cs="Arial"/>
          <w:sz w:val="24"/>
          <w:szCs w:val="24"/>
        </w:rPr>
        <w:t xml:space="preserve"> analys</w:t>
      </w:r>
      <w:r w:rsidR="00171E13">
        <w:rPr>
          <w:rFonts w:ascii="Arial" w:hAnsi="Arial" w:cs="Arial"/>
          <w:sz w:val="24"/>
          <w:szCs w:val="24"/>
        </w:rPr>
        <w:t>ed the response</w:t>
      </w:r>
      <w:r w:rsidRPr="00817812">
        <w:rPr>
          <w:rFonts w:ascii="Arial" w:hAnsi="Arial" w:cs="Arial"/>
          <w:sz w:val="24"/>
          <w:szCs w:val="24"/>
        </w:rPr>
        <w:t xml:space="preserve">s </w:t>
      </w:r>
      <w:r w:rsidR="00171E13">
        <w:rPr>
          <w:rFonts w:ascii="Arial" w:hAnsi="Arial" w:cs="Arial"/>
          <w:sz w:val="24"/>
          <w:szCs w:val="24"/>
        </w:rPr>
        <w:t>below with bar and pie charts, and table:</w:t>
      </w:r>
    </w:p>
    <w:p w14:paraId="5B113A90" w14:textId="77777777" w:rsidR="007F1C91" w:rsidRPr="00E234BF" w:rsidRDefault="007F1C91" w:rsidP="00371E75">
      <w:pPr>
        <w:rPr>
          <w:rFonts w:ascii="Arial" w:hAnsi="Arial" w:cs="Arial"/>
        </w:rPr>
      </w:pPr>
      <w:r w:rsidRPr="00E234BF">
        <w:rPr>
          <w:rFonts w:ascii="Arial" w:hAnsi="Arial" w:cs="Arial"/>
          <w:b/>
        </w:rPr>
        <w:t>Q.1</w:t>
      </w:r>
      <w:r w:rsidRPr="00E234BF">
        <w:rPr>
          <w:rStyle w:val="TitleChar"/>
          <w:rFonts w:ascii="Arial" w:hAnsi="Arial" w:cs="Arial"/>
          <w:b/>
          <w:sz w:val="32"/>
          <w:szCs w:val="32"/>
        </w:rPr>
        <w:t xml:space="preserve">. </w:t>
      </w:r>
      <w:r w:rsidR="00E53C8D" w:rsidRPr="00E234BF">
        <w:rPr>
          <w:rStyle w:val="TitleChar"/>
          <w:rFonts w:ascii="Arial" w:hAnsi="Arial" w:cs="Arial"/>
          <w:b/>
          <w:sz w:val="32"/>
          <w:szCs w:val="32"/>
        </w:rPr>
        <w:t>how</w:t>
      </w:r>
      <w:r w:rsidRPr="00E234BF">
        <w:rPr>
          <w:rStyle w:val="TitleChar"/>
          <w:rFonts w:ascii="Arial" w:hAnsi="Arial" w:cs="Arial"/>
          <w:b/>
          <w:sz w:val="32"/>
          <w:szCs w:val="32"/>
        </w:rPr>
        <w:t xml:space="preserve"> often do you go on Moodle?</w:t>
      </w:r>
      <w:r w:rsidRPr="00E234BF">
        <w:rPr>
          <w:rFonts w:ascii="Arial" w:hAnsi="Arial" w:cs="Arial"/>
        </w:rPr>
        <w:t xml:space="preserve"> </w:t>
      </w:r>
      <w:r w:rsidR="0066650F" w:rsidRPr="00E234BF">
        <w:rPr>
          <w:rFonts w:ascii="Arial" w:hAnsi="Arial" w:cs="Arial"/>
          <w:noProof/>
          <w:lang w:eastAsia="en-GB"/>
        </w:rPr>
        <w:drawing>
          <wp:inline distT="0" distB="0" distL="0" distR="0" wp14:anchorId="15C3C3E1" wp14:editId="123E4E0E">
            <wp:extent cx="4893276" cy="3130378"/>
            <wp:effectExtent l="0" t="0" r="22225" b="1333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F008DA4" w14:textId="77777777" w:rsidR="00A66A44" w:rsidRPr="00E234BF" w:rsidRDefault="00A66A44" w:rsidP="00371E75">
      <w:pPr>
        <w:rPr>
          <w:rFonts w:ascii="Arial" w:hAnsi="Arial" w:cs="Arial"/>
        </w:rPr>
      </w:pPr>
    </w:p>
    <w:tbl>
      <w:tblPr>
        <w:tblStyle w:val="TableGrid"/>
        <w:tblW w:w="0" w:type="auto"/>
        <w:tblLook w:val="04A0" w:firstRow="1" w:lastRow="0" w:firstColumn="1" w:lastColumn="0" w:noHBand="0" w:noVBand="1"/>
      </w:tblPr>
      <w:tblGrid>
        <w:gridCol w:w="1803"/>
        <w:gridCol w:w="1804"/>
        <w:gridCol w:w="1806"/>
        <w:gridCol w:w="1805"/>
        <w:gridCol w:w="1798"/>
      </w:tblGrid>
      <w:tr w:rsidR="00A66A44" w:rsidRPr="00E234BF" w14:paraId="6DD957DB" w14:textId="77777777" w:rsidTr="00A66A44">
        <w:tc>
          <w:tcPr>
            <w:tcW w:w="1848" w:type="dxa"/>
          </w:tcPr>
          <w:p w14:paraId="13469290" w14:textId="77777777" w:rsidR="00A66A44" w:rsidRPr="00E234BF" w:rsidRDefault="00A66A44" w:rsidP="00371E75">
            <w:pPr>
              <w:rPr>
                <w:rFonts w:ascii="Arial" w:hAnsi="Arial" w:cs="Arial"/>
              </w:rPr>
            </w:pPr>
            <w:r w:rsidRPr="00E234BF">
              <w:rPr>
                <w:rFonts w:ascii="Arial" w:hAnsi="Arial" w:cs="Arial"/>
              </w:rPr>
              <w:t>Once a day</w:t>
            </w:r>
          </w:p>
        </w:tc>
        <w:tc>
          <w:tcPr>
            <w:tcW w:w="1848" w:type="dxa"/>
          </w:tcPr>
          <w:p w14:paraId="15716AD1" w14:textId="77777777" w:rsidR="00A66A44" w:rsidRPr="00E234BF" w:rsidRDefault="00A66A44" w:rsidP="00371E75">
            <w:pPr>
              <w:rPr>
                <w:rFonts w:ascii="Arial" w:hAnsi="Arial" w:cs="Arial"/>
              </w:rPr>
            </w:pPr>
            <w:r w:rsidRPr="00E234BF">
              <w:rPr>
                <w:rFonts w:ascii="Arial" w:hAnsi="Arial" w:cs="Arial"/>
              </w:rPr>
              <w:t>Once a week</w:t>
            </w:r>
          </w:p>
        </w:tc>
        <w:tc>
          <w:tcPr>
            <w:tcW w:w="1848" w:type="dxa"/>
          </w:tcPr>
          <w:p w14:paraId="3B1B98DC" w14:textId="77777777" w:rsidR="00A66A44" w:rsidRPr="00E234BF" w:rsidRDefault="00A66A44" w:rsidP="00371E75">
            <w:pPr>
              <w:rPr>
                <w:rFonts w:ascii="Arial" w:hAnsi="Arial" w:cs="Arial"/>
              </w:rPr>
            </w:pPr>
            <w:r w:rsidRPr="00E234BF">
              <w:rPr>
                <w:rFonts w:ascii="Arial" w:hAnsi="Arial" w:cs="Arial"/>
              </w:rPr>
              <w:t xml:space="preserve"> Twice a week</w:t>
            </w:r>
          </w:p>
        </w:tc>
        <w:tc>
          <w:tcPr>
            <w:tcW w:w="1849" w:type="dxa"/>
          </w:tcPr>
          <w:p w14:paraId="2CC40DF5" w14:textId="77777777" w:rsidR="00A66A44" w:rsidRPr="00E234BF" w:rsidRDefault="00004924" w:rsidP="00A66A44">
            <w:pPr>
              <w:rPr>
                <w:rFonts w:ascii="Arial" w:hAnsi="Arial" w:cs="Arial"/>
              </w:rPr>
            </w:pPr>
            <w:r w:rsidRPr="00E234BF">
              <w:rPr>
                <w:rFonts w:ascii="Arial" w:hAnsi="Arial" w:cs="Arial"/>
              </w:rPr>
              <w:t xml:space="preserve"> 3 times </w:t>
            </w:r>
            <w:r w:rsidR="00A66A44" w:rsidRPr="00E234BF">
              <w:rPr>
                <w:rFonts w:ascii="Arial" w:hAnsi="Arial" w:cs="Arial"/>
              </w:rPr>
              <w:t xml:space="preserve">a week </w:t>
            </w:r>
          </w:p>
        </w:tc>
        <w:tc>
          <w:tcPr>
            <w:tcW w:w="1849" w:type="dxa"/>
          </w:tcPr>
          <w:p w14:paraId="78584844" w14:textId="77777777" w:rsidR="00A66A44" w:rsidRPr="00E234BF" w:rsidRDefault="00A66A44" w:rsidP="00371E75">
            <w:pPr>
              <w:rPr>
                <w:rFonts w:ascii="Arial" w:hAnsi="Arial" w:cs="Arial"/>
              </w:rPr>
            </w:pPr>
            <w:r w:rsidRPr="00E234BF">
              <w:rPr>
                <w:rFonts w:ascii="Arial" w:hAnsi="Arial" w:cs="Arial"/>
              </w:rPr>
              <w:t xml:space="preserve"> Not  at all</w:t>
            </w:r>
          </w:p>
        </w:tc>
      </w:tr>
      <w:tr w:rsidR="00A66A44" w:rsidRPr="00E234BF" w14:paraId="22B5CF04" w14:textId="77777777" w:rsidTr="00A66A44">
        <w:tc>
          <w:tcPr>
            <w:tcW w:w="1848" w:type="dxa"/>
          </w:tcPr>
          <w:p w14:paraId="460C4FD7" w14:textId="77777777" w:rsidR="00A66A44" w:rsidRPr="00E234BF" w:rsidRDefault="00DE333E" w:rsidP="00371E75">
            <w:pPr>
              <w:rPr>
                <w:rFonts w:ascii="Arial" w:hAnsi="Arial" w:cs="Arial"/>
              </w:rPr>
            </w:pPr>
            <w:r w:rsidRPr="00E234BF">
              <w:rPr>
                <w:rFonts w:ascii="Arial" w:hAnsi="Arial" w:cs="Arial"/>
              </w:rPr>
              <w:t>2</w:t>
            </w:r>
          </w:p>
        </w:tc>
        <w:tc>
          <w:tcPr>
            <w:tcW w:w="1848" w:type="dxa"/>
          </w:tcPr>
          <w:p w14:paraId="615FB881" w14:textId="77777777" w:rsidR="00A66A44" w:rsidRPr="00E234BF" w:rsidRDefault="00DE333E" w:rsidP="00371E75">
            <w:pPr>
              <w:rPr>
                <w:rFonts w:ascii="Arial" w:hAnsi="Arial" w:cs="Arial"/>
              </w:rPr>
            </w:pPr>
            <w:r w:rsidRPr="00E234BF">
              <w:rPr>
                <w:rFonts w:ascii="Arial" w:hAnsi="Arial" w:cs="Arial"/>
              </w:rPr>
              <w:t>3</w:t>
            </w:r>
          </w:p>
        </w:tc>
        <w:tc>
          <w:tcPr>
            <w:tcW w:w="1848" w:type="dxa"/>
          </w:tcPr>
          <w:p w14:paraId="30361F0E" w14:textId="77777777" w:rsidR="00A66A44" w:rsidRPr="00E234BF" w:rsidRDefault="00DE333E" w:rsidP="00371E75">
            <w:pPr>
              <w:rPr>
                <w:rFonts w:ascii="Arial" w:hAnsi="Arial" w:cs="Arial"/>
              </w:rPr>
            </w:pPr>
            <w:r w:rsidRPr="00E234BF">
              <w:rPr>
                <w:rFonts w:ascii="Arial" w:hAnsi="Arial" w:cs="Arial"/>
              </w:rPr>
              <w:t>4</w:t>
            </w:r>
          </w:p>
        </w:tc>
        <w:tc>
          <w:tcPr>
            <w:tcW w:w="1849" w:type="dxa"/>
          </w:tcPr>
          <w:p w14:paraId="27522F09" w14:textId="77777777" w:rsidR="00A66A44" w:rsidRPr="00E234BF" w:rsidRDefault="00DE333E" w:rsidP="00371E75">
            <w:pPr>
              <w:rPr>
                <w:rFonts w:ascii="Arial" w:hAnsi="Arial" w:cs="Arial"/>
              </w:rPr>
            </w:pPr>
            <w:r w:rsidRPr="00E234BF">
              <w:rPr>
                <w:rFonts w:ascii="Arial" w:hAnsi="Arial" w:cs="Arial"/>
              </w:rPr>
              <w:t>8</w:t>
            </w:r>
          </w:p>
        </w:tc>
        <w:tc>
          <w:tcPr>
            <w:tcW w:w="1849" w:type="dxa"/>
          </w:tcPr>
          <w:p w14:paraId="16E322AC" w14:textId="77777777" w:rsidR="00191E7B" w:rsidRPr="00E234BF" w:rsidRDefault="00DE333E" w:rsidP="00371E75">
            <w:pPr>
              <w:rPr>
                <w:rFonts w:ascii="Arial" w:hAnsi="Arial" w:cs="Arial"/>
              </w:rPr>
            </w:pPr>
            <w:r w:rsidRPr="00E234BF">
              <w:rPr>
                <w:rFonts w:ascii="Arial" w:hAnsi="Arial" w:cs="Arial"/>
              </w:rPr>
              <w:t>1</w:t>
            </w:r>
          </w:p>
        </w:tc>
      </w:tr>
    </w:tbl>
    <w:p w14:paraId="33D39E93" w14:textId="77777777" w:rsidR="00191E7B" w:rsidRPr="00E234BF" w:rsidRDefault="00191E7B" w:rsidP="00371E75">
      <w:pPr>
        <w:rPr>
          <w:rFonts w:ascii="Arial" w:hAnsi="Arial" w:cs="Arial"/>
        </w:rPr>
      </w:pPr>
      <w:r w:rsidRPr="00E234BF">
        <w:rPr>
          <w:rFonts w:ascii="Arial" w:hAnsi="Arial" w:cs="Arial"/>
        </w:rPr>
        <w:t xml:space="preserve"> </w:t>
      </w:r>
    </w:p>
    <w:p w14:paraId="58774A3D" w14:textId="77777777" w:rsidR="00191E7B" w:rsidRPr="00E234BF" w:rsidRDefault="00191E7B" w:rsidP="00371E75">
      <w:pPr>
        <w:rPr>
          <w:rFonts w:ascii="Arial" w:hAnsi="Arial" w:cs="Arial"/>
        </w:rPr>
      </w:pPr>
      <w:r w:rsidRPr="00E234BF">
        <w:rPr>
          <w:rFonts w:ascii="Arial" w:hAnsi="Arial" w:cs="Arial"/>
          <w:noProof/>
          <w:lang w:eastAsia="en-GB"/>
        </w:rPr>
        <w:drawing>
          <wp:inline distT="0" distB="0" distL="0" distR="0" wp14:anchorId="7B453537" wp14:editId="29177FC9">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367E205" w14:textId="77777777" w:rsidR="007F1C91" w:rsidRPr="00E234BF" w:rsidRDefault="006B0D30" w:rsidP="00371E75">
      <w:pPr>
        <w:rPr>
          <w:rFonts w:ascii="Arial" w:hAnsi="Arial" w:cs="Arial"/>
        </w:rPr>
      </w:pPr>
      <w:r w:rsidRPr="00E234BF">
        <w:rPr>
          <w:rFonts w:ascii="Arial" w:hAnsi="Arial" w:cs="Arial"/>
        </w:rPr>
        <w:t>Graph analysis</w:t>
      </w:r>
      <w:r w:rsidR="00B05FE4" w:rsidRPr="00E234BF">
        <w:rPr>
          <w:rFonts w:ascii="Arial" w:hAnsi="Arial" w:cs="Arial"/>
        </w:rPr>
        <w:t xml:space="preserve">: </w:t>
      </w:r>
      <w:r w:rsidR="00182C38" w:rsidRPr="00E234BF">
        <w:rPr>
          <w:rFonts w:ascii="Arial" w:hAnsi="Arial" w:cs="Arial"/>
        </w:rPr>
        <w:t>44% of students visit Moodle three times a week, 22% of students visit Moodle twice a week, 11% of students visit Moodle once a day and only 1% do not visit at all.</w:t>
      </w:r>
      <w:r w:rsidR="001976F4">
        <w:rPr>
          <w:rFonts w:ascii="Arial" w:hAnsi="Arial" w:cs="Arial"/>
        </w:rPr>
        <w:t xml:space="preserve"> </w:t>
      </w:r>
      <w:r w:rsidR="00B05FE4" w:rsidRPr="00E234BF">
        <w:rPr>
          <w:rFonts w:ascii="Arial" w:hAnsi="Arial" w:cs="Arial"/>
        </w:rPr>
        <w:t xml:space="preserve">I can say from </w:t>
      </w:r>
      <w:r w:rsidR="001976F4">
        <w:rPr>
          <w:rFonts w:ascii="Arial" w:hAnsi="Arial" w:cs="Arial"/>
        </w:rPr>
        <w:t xml:space="preserve">this </w:t>
      </w:r>
      <w:r w:rsidR="00B05FE4" w:rsidRPr="00E234BF">
        <w:rPr>
          <w:rFonts w:ascii="Arial" w:hAnsi="Arial" w:cs="Arial"/>
        </w:rPr>
        <w:t>analysis</w:t>
      </w:r>
      <w:r w:rsidR="001976F4">
        <w:rPr>
          <w:rFonts w:ascii="Arial" w:hAnsi="Arial" w:cs="Arial"/>
        </w:rPr>
        <w:t xml:space="preserve"> that</w:t>
      </w:r>
      <w:r w:rsidR="00B05FE4" w:rsidRPr="00E234BF">
        <w:rPr>
          <w:rFonts w:ascii="Arial" w:hAnsi="Arial" w:cs="Arial"/>
        </w:rPr>
        <w:t xml:space="preserve"> </w:t>
      </w:r>
      <w:r w:rsidR="001976F4">
        <w:rPr>
          <w:rFonts w:ascii="Arial" w:hAnsi="Arial" w:cs="Arial"/>
        </w:rPr>
        <w:t>majority of student</w:t>
      </w:r>
      <w:r w:rsidR="00B05FE4" w:rsidRPr="00E234BF">
        <w:rPr>
          <w:rFonts w:ascii="Arial" w:hAnsi="Arial" w:cs="Arial"/>
        </w:rPr>
        <w:t xml:space="preserve">s </w:t>
      </w:r>
      <w:r w:rsidR="001976F4">
        <w:rPr>
          <w:rFonts w:ascii="Arial" w:hAnsi="Arial" w:cs="Arial"/>
        </w:rPr>
        <w:t>uses Moodle and the benefits can be share with non-users to boost their interest</w:t>
      </w:r>
      <w:r w:rsidR="00B05FE4" w:rsidRPr="00E234BF">
        <w:rPr>
          <w:rFonts w:ascii="Arial" w:hAnsi="Arial" w:cs="Arial"/>
        </w:rPr>
        <w:t xml:space="preserve">. </w:t>
      </w:r>
    </w:p>
    <w:p w14:paraId="7356CE2D" w14:textId="77777777" w:rsidR="00371E75" w:rsidRPr="00E234BF" w:rsidRDefault="00A66A44" w:rsidP="003A3425">
      <w:pPr>
        <w:pStyle w:val="Heading1"/>
        <w:rPr>
          <w:rFonts w:ascii="Arial" w:hAnsi="Arial" w:cs="Arial"/>
          <w:sz w:val="32"/>
          <w:szCs w:val="32"/>
        </w:rPr>
      </w:pPr>
      <w:r w:rsidRPr="00E234BF">
        <w:rPr>
          <w:rFonts w:ascii="Arial" w:hAnsi="Arial" w:cs="Arial"/>
          <w:sz w:val="32"/>
          <w:szCs w:val="32"/>
        </w:rPr>
        <w:t>Q.2. Are the information on Moodle sufficient?</w:t>
      </w:r>
    </w:p>
    <w:p w14:paraId="643097FF" w14:textId="77777777" w:rsidR="00371E75" w:rsidRPr="00E234BF" w:rsidRDefault="00782DEC" w:rsidP="00371E75">
      <w:pPr>
        <w:rPr>
          <w:rFonts w:ascii="Arial" w:hAnsi="Arial" w:cs="Arial"/>
        </w:rPr>
      </w:pPr>
      <w:r w:rsidRPr="00E234BF">
        <w:rPr>
          <w:rFonts w:ascii="Arial" w:hAnsi="Arial" w:cs="Arial"/>
          <w:noProof/>
          <w:lang w:eastAsia="en-GB"/>
        </w:rPr>
        <w:drawing>
          <wp:inline distT="0" distB="0" distL="0" distR="0" wp14:anchorId="058DFECA" wp14:editId="33744AC6">
            <wp:extent cx="4110681" cy="1754659"/>
            <wp:effectExtent l="0" t="0" r="23495" b="171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743F105" w14:textId="77777777" w:rsidR="00782DEC" w:rsidRPr="00E234BF" w:rsidRDefault="00782DEC" w:rsidP="00371E75">
      <w:pPr>
        <w:rPr>
          <w:rFonts w:ascii="Arial" w:hAnsi="Arial" w:cs="Arial"/>
        </w:rPr>
      </w:pPr>
    </w:p>
    <w:tbl>
      <w:tblPr>
        <w:tblStyle w:val="TableGrid"/>
        <w:tblW w:w="0" w:type="auto"/>
        <w:tblLook w:val="04A0" w:firstRow="1" w:lastRow="0" w:firstColumn="1" w:lastColumn="0" w:noHBand="0" w:noVBand="1"/>
      </w:tblPr>
      <w:tblGrid>
        <w:gridCol w:w="4510"/>
        <w:gridCol w:w="4506"/>
      </w:tblGrid>
      <w:tr w:rsidR="00782DEC" w:rsidRPr="00E234BF" w14:paraId="3C1553FD" w14:textId="77777777" w:rsidTr="00782DEC">
        <w:tc>
          <w:tcPr>
            <w:tcW w:w="4621" w:type="dxa"/>
          </w:tcPr>
          <w:p w14:paraId="44822F6C" w14:textId="77777777" w:rsidR="00782DEC" w:rsidRPr="00E234BF" w:rsidRDefault="00782DEC" w:rsidP="00371E75">
            <w:pPr>
              <w:rPr>
                <w:rFonts w:ascii="Arial" w:hAnsi="Arial" w:cs="Arial"/>
              </w:rPr>
            </w:pPr>
            <w:r w:rsidRPr="00E234BF">
              <w:rPr>
                <w:rFonts w:ascii="Arial" w:hAnsi="Arial" w:cs="Arial"/>
              </w:rPr>
              <w:t>YES</w:t>
            </w:r>
          </w:p>
        </w:tc>
        <w:tc>
          <w:tcPr>
            <w:tcW w:w="4621" w:type="dxa"/>
          </w:tcPr>
          <w:p w14:paraId="51621D92" w14:textId="77777777" w:rsidR="00782DEC" w:rsidRPr="00E234BF" w:rsidRDefault="00782DEC" w:rsidP="00371E75">
            <w:pPr>
              <w:rPr>
                <w:rFonts w:ascii="Arial" w:hAnsi="Arial" w:cs="Arial"/>
              </w:rPr>
            </w:pPr>
            <w:r w:rsidRPr="00E234BF">
              <w:rPr>
                <w:rFonts w:ascii="Arial" w:hAnsi="Arial" w:cs="Arial"/>
              </w:rPr>
              <w:t>NO</w:t>
            </w:r>
          </w:p>
        </w:tc>
      </w:tr>
      <w:tr w:rsidR="00782DEC" w:rsidRPr="00E234BF" w14:paraId="6329B296" w14:textId="77777777" w:rsidTr="00782DEC">
        <w:tc>
          <w:tcPr>
            <w:tcW w:w="4621" w:type="dxa"/>
          </w:tcPr>
          <w:p w14:paraId="1943E49C" w14:textId="77777777" w:rsidR="00782DEC" w:rsidRPr="00E234BF" w:rsidRDefault="00782DEC" w:rsidP="00371E75">
            <w:pPr>
              <w:rPr>
                <w:rFonts w:ascii="Arial" w:hAnsi="Arial" w:cs="Arial"/>
              </w:rPr>
            </w:pPr>
            <w:r w:rsidRPr="00E234BF">
              <w:rPr>
                <w:rFonts w:ascii="Arial" w:hAnsi="Arial" w:cs="Arial"/>
              </w:rPr>
              <w:t>16</w:t>
            </w:r>
          </w:p>
        </w:tc>
        <w:tc>
          <w:tcPr>
            <w:tcW w:w="4621" w:type="dxa"/>
          </w:tcPr>
          <w:p w14:paraId="5CA5E406" w14:textId="77777777" w:rsidR="00782DEC" w:rsidRPr="00E234BF" w:rsidRDefault="00782DEC" w:rsidP="00371E75">
            <w:pPr>
              <w:rPr>
                <w:rFonts w:ascii="Arial" w:hAnsi="Arial" w:cs="Arial"/>
              </w:rPr>
            </w:pPr>
            <w:r w:rsidRPr="00E234BF">
              <w:rPr>
                <w:rFonts w:ascii="Arial" w:hAnsi="Arial" w:cs="Arial"/>
              </w:rPr>
              <w:t>2</w:t>
            </w:r>
          </w:p>
        </w:tc>
      </w:tr>
    </w:tbl>
    <w:p w14:paraId="51B520B9" w14:textId="77777777" w:rsidR="00782DEC" w:rsidRPr="00E234BF" w:rsidRDefault="00782DEC" w:rsidP="00371E75">
      <w:pPr>
        <w:rPr>
          <w:rFonts w:ascii="Arial" w:hAnsi="Arial" w:cs="Arial"/>
        </w:rPr>
      </w:pPr>
      <w:r w:rsidRPr="00E234BF">
        <w:rPr>
          <w:rFonts w:ascii="Arial" w:hAnsi="Arial" w:cs="Arial"/>
        </w:rPr>
        <w:t xml:space="preserve">    </w:t>
      </w:r>
    </w:p>
    <w:p w14:paraId="2CB53931" w14:textId="77777777" w:rsidR="00782DEC" w:rsidRPr="00E234BF" w:rsidRDefault="00782DEC" w:rsidP="00371E75">
      <w:pPr>
        <w:rPr>
          <w:rFonts w:ascii="Arial" w:hAnsi="Arial" w:cs="Arial"/>
        </w:rPr>
      </w:pPr>
    </w:p>
    <w:p w14:paraId="3F5FDA6D" w14:textId="77777777" w:rsidR="004E501A" w:rsidRPr="00E234BF" w:rsidRDefault="004E501A" w:rsidP="00371E75">
      <w:pPr>
        <w:rPr>
          <w:rFonts w:ascii="Arial" w:hAnsi="Arial" w:cs="Arial"/>
        </w:rPr>
      </w:pPr>
    </w:p>
    <w:p w14:paraId="5B4B6854" w14:textId="77777777" w:rsidR="00782DEC" w:rsidRPr="00E234BF" w:rsidRDefault="00782DEC" w:rsidP="00371E75">
      <w:pPr>
        <w:rPr>
          <w:rFonts w:ascii="Arial" w:hAnsi="Arial" w:cs="Arial"/>
        </w:rPr>
      </w:pPr>
      <w:r w:rsidRPr="00E234BF">
        <w:rPr>
          <w:rFonts w:ascii="Arial" w:hAnsi="Arial" w:cs="Arial"/>
          <w:noProof/>
          <w:lang w:eastAsia="en-GB"/>
        </w:rPr>
        <w:drawing>
          <wp:inline distT="0" distB="0" distL="0" distR="0" wp14:anchorId="0F655B09" wp14:editId="3E621839">
            <wp:extent cx="4176584" cy="1713470"/>
            <wp:effectExtent l="0" t="0" r="14605" b="2032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6EE4B75" w14:textId="77777777" w:rsidR="00182C38" w:rsidRPr="00E234BF" w:rsidRDefault="00182C38" w:rsidP="00371E75">
      <w:pPr>
        <w:rPr>
          <w:rFonts w:ascii="Arial" w:hAnsi="Arial" w:cs="Arial"/>
        </w:rPr>
      </w:pPr>
      <w:r w:rsidRPr="00E234BF">
        <w:rPr>
          <w:rFonts w:ascii="Arial" w:hAnsi="Arial" w:cs="Arial"/>
        </w:rPr>
        <w:t>Graph analysis –</w:t>
      </w:r>
      <w:r w:rsidR="00D64667" w:rsidRPr="00E234BF">
        <w:rPr>
          <w:rFonts w:ascii="Arial" w:hAnsi="Arial" w:cs="Arial"/>
        </w:rPr>
        <w:t xml:space="preserve"> 89</w:t>
      </w:r>
      <w:r w:rsidR="00D564A6">
        <w:rPr>
          <w:rFonts w:ascii="Arial" w:hAnsi="Arial" w:cs="Arial"/>
        </w:rPr>
        <w:t>%</w:t>
      </w:r>
      <w:r w:rsidR="00D64667" w:rsidRPr="00E234BF">
        <w:rPr>
          <w:rFonts w:ascii="Arial" w:hAnsi="Arial" w:cs="Arial"/>
        </w:rPr>
        <w:t xml:space="preserve"> of students said Yes that the information on Moodle are s</w:t>
      </w:r>
      <w:r w:rsidR="006F164C" w:rsidRPr="00E234BF">
        <w:rPr>
          <w:rFonts w:ascii="Arial" w:hAnsi="Arial" w:cs="Arial"/>
        </w:rPr>
        <w:t xml:space="preserve">ufficient and just 11% said </w:t>
      </w:r>
      <w:r w:rsidR="00D64667" w:rsidRPr="00E234BF">
        <w:rPr>
          <w:rFonts w:ascii="Arial" w:hAnsi="Arial" w:cs="Arial"/>
        </w:rPr>
        <w:t xml:space="preserve">No that the information are not sufficient for learning. </w:t>
      </w:r>
      <w:r w:rsidR="00D564A6">
        <w:rPr>
          <w:rFonts w:ascii="Arial" w:hAnsi="Arial" w:cs="Arial"/>
        </w:rPr>
        <w:t>B</w:t>
      </w:r>
      <w:r w:rsidR="00D64667" w:rsidRPr="00E234BF">
        <w:rPr>
          <w:rFonts w:ascii="Arial" w:hAnsi="Arial" w:cs="Arial"/>
        </w:rPr>
        <w:t>ased on this result</w:t>
      </w:r>
      <w:r w:rsidR="00D564A6">
        <w:rPr>
          <w:rFonts w:ascii="Arial" w:hAnsi="Arial" w:cs="Arial"/>
        </w:rPr>
        <w:t>, majority agrees</w:t>
      </w:r>
      <w:r w:rsidR="00E00B1A" w:rsidRPr="00E234BF">
        <w:rPr>
          <w:rFonts w:ascii="Arial" w:hAnsi="Arial" w:cs="Arial"/>
        </w:rPr>
        <w:t xml:space="preserve"> that the</w:t>
      </w:r>
      <w:r w:rsidR="00C966C0" w:rsidRPr="00E234BF">
        <w:rPr>
          <w:rFonts w:ascii="Arial" w:hAnsi="Arial" w:cs="Arial"/>
        </w:rPr>
        <w:t xml:space="preserve"> information on Moodle were</w:t>
      </w:r>
      <w:r w:rsidR="00D64667" w:rsidRPr="00E234BF">
        <w:rPr>
          <w:rFonts w:ascii="Arial" w:hAnsi="Arial" w:cs="Arial"/>
        </w:rPr>
        <w:t xml:space="preserve"> sufficient</w:t>
      </w:r>
      <w:r w:rsidR="00B05FE4" w:rsidRPr="00E234BF">
        <w:rPr>
          <w:rFonts w:ascii="Arial" w:hAnsi="Arial" w:cs="Arial"/>
        </w:rPr>
        <w:t xml:space="preserve"> and</w:t>
      </w:r>
      <w:r w:rsidR="00E00B1A" w:rsidRPr="00E234BF">
        <w:rPr>
          <w:rFonts w:ascii="Arial" w:hAnsi="Arial" w:cs="Arial"/>
        </w:rPr>
        <w:t xml:space="preserve"> </w:t>
      </w:r>
      <w:r w:rsidR="00D564A6">
        <w:rPr>
          <w:rFonts w:ascii="Arial" w:hAnsi="Arial" w:cs="Arial"/>
        </w:rPr>
        <w:t xml:space="preserve">it </w:t>
      </w:r>
      <w:r w:rsidR="00E00B1A" w:rsidRPr="00E234BF">
        <w:rPr>
          <w:rFonts w:ascii="Arial" w:hAnsi="Arial" w:cs="Arial"/>
        </w:rPr>
        <w:t>guide</w:t>
      </w:r>
      <w:r w:rsidR="00D564A6">
        <w:rPr>
          <w:rFonts w:ascii="Arial" w:hAnsi="Arial" w:cs="Arial"/>
        </w:rPr>
        <w:t>s</w:t>
      </w:r>
      <w:r w:rsidR="00E00B1A" w:rsidRPr="00E234BF">
        <w:rPr>
          <w:rFonts w:ascii="Arial" w:hAnsi="Arial" w:cs="Arial"/>
        </w:rPr>
        <w:t xml:space="preserve"> them through their course.</w:t>
      </w:r>
    </w:p>
    <w:p w14:paraId="2ED1CBC1" w14:textId="77777777" w:rsidR="006B0D30" w:rsidRPr="00E234BF" w:rsidRDefault="007953A1" w:rsidP="007953A1">
      <w:pPr>
        <w:pStyle w:val="Heading1"/>
        <w:rPr>
          <w:rFonts w:ascii="Arial" w:hAnsi="Arial" w:cs="Arial"/>
          <w:sz w:val="32"/>
          <w:szCs w:val="32"/>
        </w:rPr>
      </w:pPr>
      <w:r w:rsidRPr="00E234BF">
        <w:rPr>
          <w:rFonts w:ascii="Arial" w:hAnsi="Arial" w:cs="Arial"/>
          <w:sz w:val="32"/>
          <w:szCs w:val="32"/>
        </w:rPr>
        <w:t>Q.3 Do you think Moodle has an impact on your learning?</w:t>
      </w:r>
    </w:p>
    <w:p w14:paraId="41827584" w14:textId="77777777" w:rsidR="004E501A" w:rsidRPr="00E234BF" w:rsidRDefault="001F60C3" w:rsidP="00371E75">
      <w:pPr>
        <w:rPr>
          <w:rFonts w:ascii="Arial" w:hAnsi="Arial" w:cs="Arial"/>
        </w:rPr>
      </w:pPr>
      <w:r w:rsidRPr="00E234BF">
        <w:rPr>
          <w:rFonts w:ascii="Arial" w:hAnsi="Arial" w:cs="Arial"/>
          <w:noProof/>
          <w:lang w:eastAsia="en-GB"/>
        </w:rPr>
        <w:drawing>
          <wp:inline distT="0" distB="0" distL="0" distR="0" wp14:anchorId="54482623" wp14:editId="6EEBE7FA">
            <wp:extent cx="4357816" cy="1713470"/>
            <wp:effectExtent l="0" t="0" r="24130" b="2032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E234BF">
        <w:rPr>
          <w:rFonts w:ascii="Arial" w:hAnsi="Arial" w:cs="Arial"/>
        </w:rPr>
        <w:t xml:space="preserve"> </w:t>
      </w:r>
    </w:p>
    <w:tbl>
      <w:tblPr>
        <w:tblStyle w:val="TableGrid"/>
        <w:tblW w:w="0" w:type="auto"/>
        <w:tblLook w:val="04A0" w:firstRow="1" w:lastRow="0" w:firstColumn="1" w:lastColumn="0" w:noHBand="0" w:noVBand="1"/>
      </w:tblPr>
      <w:tblGrid>
        <w:gridCol w:w="4503"/>
        <w:gridCol w:w="4513"/>
      </w:tblGrid>
      <w:tr w:rsidR="001F60C3" w:rsidRPr="00E234BF" w14:paraId="734BEA98" w14:textId="77777777" w:rsidTr="001F60C3">
        <w:tc>
          <w:tcPr>
            <w:tcW w:w="4621" w:type="dxa"/>
          </w:tcPr>
          <w:p w14:paraId="44E330F4" w14:textId="77777777" w:rsidR="001F60C3" w:rsidRPr="00E234BF" w:rsidRDefault="001F60C3" w:rsidP="00371E75">
            <w:pPr>
              <w:rPr>
                <w:rFonts w:ascii="Arial" w:hAnsi="Arial" w:cs="Arial"/>
              </w:rPr>
            </w:pPr>
            <w:r w:rsidRPr="00E234BF">
              <w:rPr>
                <w:rFonts w:ascii="Arial" w:hAnsi="Arial" w:cs="Arial"/>
              </w:rPr>
              <w:t>agree</w:t>
            </w:r>
          </w:p>
        </w:tc>
        <w:tc>
          <w:tcPr>
            <w:tcW w:w="4621" w:type="dxa"/>
          </w:tcPr>
          <w:p w14:paraId="5AD9DEF9" w14:textId="77777777" w:rsidR="001F60C3" w:rsidRPr="00E234BF" w:rsidRDefault="001F60C3" w:rsidP="00371E75">
            <w:pPr>
              <w:rPr>
                <w:rFonts w:ascii="Arial" w:hAnsi="Arial" w:cs="Arial"/>
              </w:rPr>
            </w:pPr>
            <w:r w:rsidRPr="00E234BF">
              <w:rPr>
                <w:rFonts w:ascii="Arial" w:hAnsi="Arial" w:cs="Arial"/>
              </w:rPr>
              <w:t xml:space="preserve"> </w:t>
            </w:r>
            <w:r w:rsidR="00A37194" w:rsidRPr="00E234BF">
              <w:rPr>
                <w:rFonts w:ascii="Arial" w:hAnsi="Arial" w:cs="Arial"/>
              </w:rPr>
              <w:t>D</w:t>
            </w:r>
            <w:r w:rsidRPr="00E234BF">
              <w:rPr>
                <w:rFonts w:ascii="Arial" w:hAnsi="Arial" w:cs="Arial"/>
              </w:rPr>
              <w:t>isagree</w:t>
            </w:r>
          </w:p>
        </w:tc>
      </w:tr>
      <w:tr w:rsidR="001F60C3" w:rsidRPr="00E234BF" w14:paraId="15AC8421" w14:textId="77777777" w:rsidTr="001F60C3">
        <w:tc>
          <w:tcPr>
            <w:tcW w:w="4621" w:type="dxa"/>
          </w:tcPr>
          <w:p w14:paraId="4273B7E3" w14:textId="77777777" w:rsidR="001F60C3" w:rsidRPr="00E234BF" w:rsidRDefault="001F60C3" w:rsidP="00371E75">
            <w:pPr>
              <w:rPr>
                <w:rFonts w:ascii="Arial" w:hAnsi="Arial" w:cs="Arial"/>
              </w:rPr>
            </w:pPr>
            <w:r w:rsidRPr="00E234BF">
              <w:rPr>
                <w:rFonts w:ascii="Arial" w:hAnsi="Arial" w:cs="Arial"/>
              </w:rPr>
              <w:t xml:space="preserve"> 18</w:t>
            </w:r>
          </w:p>
        </w:tc>
        <w:tc>
          <w:tcPr>
            <w:tcW w:w="4621" w:type="dxa"/>
          </w:tcPr>
          <w:p w14:paraId="6C62643E" w14:textId="77777777" w:rsidR="001F60C3" w:rsidRPr="00E234BF" w:rsidRDefault="001F60C3" w:rsidP="00371E75">
            <w:pPr>
              <w:rPr>
                <w:rFonts w:ascii="Arial" w:hAnsi="Arial" w:cs="Arial"/>
              </w:rPr>
            </w:pPr>
            <w:r w:rsidRPr="00E234BF">
              <w:rPr>
                <w:rFonts w:ascii="Arial" w:hAnsi="Arial" w:cs="Arial"/>
              </w:rPr>
              <w:t>0</w:t>
            </w:r>
          </w:p>
        </w:tc>
      </w:tr>
    </w:tbl>
    <w:p w14:paraId="1655A528" w14:textId="77777777" w:rsidR="001F60C3" w:rsidRPr="00E234BF" w:rsidRDefault="001F60C3" w:rsidP="00371E75">
      <w:pPr>
        <w:rPr>
          <w:rFonts w:ascii="Arial" w:hAnsi="Arial" w:cs="Arial"/>
        </w:rPr>
      </w:pPr>
    </w:p>
    <w:p w14:paraId="6EADA7BA" w14:textId="77777777" w:rsidR="001F60C3" w:rsidRPr="00E234BF" w:rsidRDefault="001F60C3" w:rsidP="00371E75">
      <w:pPr>
        <w:rPr>
          <w:rFonts w:ascii="Arial" w:hAnsi="Arial" w:cs="Arial"/>
        </w:rPr>
      </w:pPr>
      <w:r w:rsidRPr="00E234BF">
        <w:rPr>
          <w:rFonts w:ascii="Arial" w:hAnsi="Arial" w:cs="Arial"/>
          <w:noProof/>
          <w:lang w:eastAsia="en-GB"/>
        </w:rPr>
        <w:drawing>
          <wp:inline distT="0" distB="0" distL="0" distR="0" wp14:anchorId="6B2F44CC" wp14:editId="0F6F445E">
            <wp:extent cx="4736757" cy="2331308"/>
            <wp:effectExtent l="0" t="0" r="26035" b="1206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7086D41" w14:textId="77777777" w:rsidR="001F60C3" w:rsidRPr="00E234BF" w:rsidRDefault="001F60C3" w:rsidP="00371E75">
      <w:pPr>
        <w:rPr>
          <w:rFonts w:ascii="Arial" w:hAnsi="Arial" w:cs="Arial"/>
        </w:rPr>
      </w:pPr>
      <w:r w:rsidRPr="00E234BF">
        <w:rPr>
          <w:rFonts w:ascii="Arial" w:hAnsi="Arial" w:cs="Arial"/>
        </w:rPr>
        <w:lastRenderedPageBreak/>
        <w:t>Graph Analysis</w:t>
      </w:r>
      <w:r w:rsidR="00D564A6">
        <w:rPr>
          <w:rFonts w:ascii="Arial" w:hAnsi="Arial" w:cs="Arial"/>
        </w:rPr>
        <w:t xml:space="preserve"> </w:t>
      </w:r>
      <w:r w:rsidR="00D64667" w:rsidRPr="00E234BF">
        <w:rPr>
          <w:rFonts w:ascii="Arial" w:hAnsi="Arial" w:cs="Arial"/>
        </w:rPr>
        <w:t>- 100% agreed that Moodle has an impact on their learning</w:t>
      </w:r>
      <w:r w:rsidR="00C966C0" w:rsidRPr="00E234BF">
        <w:rPr>
          <w:rFonts w:ascii="Arial" w:hAnsi="Arial" w:cs="Arial"/>
        </w:rPr>
        <w:t>. This speaks volu</w:t>
      </w:r>
      <w:r w:rsidR="00E00B1A" w:rsidRPr="00E234BF">
        <w:rPr>
          <w:rFonts w:ascii="Arial" w:hAnsi="Arial" w:cs="Arial"/>
        </w:rPr>
        <w:t xml:space="preserve">me. </w:t>
      </w:r>
    </w:p>
    <w:p w14:paraId="395412A2" w14:textId="77777777" w:rsidR="001F60C3" w:rsidRPr="00E234BF" w:rsidRDefault="001F60C3" w:rsidP="007953A1">
      <w:pPr>
        <w:pStyle w:val="Heading1"/>
        <w:rPr>
          <w:rFonts w:ascii="Arial" w:hAnsi="Arial" w:cs="Arial"/>
          <w:sz w:val="32"/>
          <w:szCs w:val="32"/>
        </w:rPr>
      </w:pPr>
      <w:r w:rsidRPr="00E234BF">
        <w:rPr>
          <w:rFonts w:ascii="Arial" w:hAnsi="Arial" w:cs="Arial"/>
          <w:sz w:val="32"/>
          <w:szCs w:val="32"/>
        </w:rPr>
        <w:t xml:space="preserve">Q.4 Do you think it is satisfactory for your </w:t>
      </w:r>
      <w:r w:rsidR="00E53C8D" w:rsidRPr="00E234BF">
        <w:rPr>
          <w:rFonts w:ascii="Arial" w:hAnsi="Arial" w:cs="Arial"/>
          <w:sz w:val="32"/>
          <w:szCs w:val="32"/>
        </w:rPr>
        <w:t xml:space="preserve">visual learning? </w:t>
      </w:r>
    </w:p>
    <w:p w14:paraId="695B9748" w14:textId="77777777" w:rsidR="00632355" w:rsidRPr="00E234BF" w:rsidRDefault="006E1C74" w:rsidP="00371E75">
      <w:pPr>
        <w:rPr>
          <w:rFonts w:ascii="Arial" w:hAnsi="Arial" w:cs="Arial"/>
        </w:rPr>
      </w:pPr>
      <w:r w:rsidRPr="00E234BF">
        <w:rPr>
          <w:rFonts w:ascii="Arial" w:hAnsi="Arial" w:cs="Arial"/>
          <w:noProof/>
          <w:lang w:eastAsia="en-GB"/>
        </w:rPr>
        <w:drawing>
          <wp:inline distT="0" distB="0" distL="0" distR="0" wp14:anchorId="3A9E802C" wp14:editId="6DA7F066">
            <wp:extent cx="4810897" cy="1705233"/>
            <wp:effectExtent l="0" t="0" r="2794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Style w:val="TableGrid"/>
        <w:tblW w:w="0" w:type="auto"/>
        <w:tblLook w:val="04A0" w:firstRow="1" w:lastRow="0" w:firstColumn="1" w:lastColumn="0" w:noHBand="0" w:noVBand="1"/>
      </w:tblPr>
      <w:tblGrid>
        <w:gridCol w:w="2250"/>
        <w:gridCol w:w="2264"/>
        <w:gridCol w:w="2253"/>
        <w:gridCol w:w="2249"/>
      </w:tblGrid>
      <w:tr w:rsidR="00B86A75" w:rsidRPr="00E234BF" w14:paraId="4AFAF9C0" w14:textId="77777777" w:rsidTr="007953A1">
        <w:trPr>
          <w:trHeight w:val="746"/>
        </w:trPr>
        <w:tc>
          <w:tcPr>
            <w:tcW w:w="2310" w:type="dxa"/>
          </w:tcPr>
          <w:p w14:paraId="79C79B77" w14:textId="77777777" w:rsidR="00B86A75" w:rsidRPr="00E234BF" w:rsidRDefault="00AB1515" w:rsidP="00371E75">
            <w:pPr>
              <w:rPr>
                <w:rFonts w:ascii="Arial" w:hAnsi="Arial" w:cs="Arial"/>
              </w:rPr>
            </w:pPr>
            <w:r w:rsidRPr="00E234BF">
              <w:rPr>
                <w:rFonts w:ascii="Arial" w:hAnsi="Arial" w:cs="Arial"/>
              </w:rPr>
              <w:t>fully</w:t>
            </w:r>
          </w:p>
        </w:tc>
        <w:tc>
          <w:tcPr>
            <w:tcW w:w="2310" w:type="dxa"/>
          </w:tcPr>
          <w:p w14:paraId="79A41D29" w14:textId="77777777" w:rsidR="00B86A75" w:rsidRPr="00E234BF" w:rsidRDefault="00AB1515" w:rsidP="00371E75">
            <w:pPr>
              <w:rPr>
                <w:rFonts w:ascii="Arial" w:hAnsi="Arial" w:cs="Arial"/>
              </w:rPr>
            </w:pPr>
            <w:r w:rsidRPr="00E234BF">
              <w:rPr>
                <w:rFonts w:ascii="Arial" w:hAnsi="Arial" w:cs="Arial"/>
              </w:rPr>
              <w:t>partially</w:t>
            </w:r>
          </w:p>
        </w:tc>
        <w:tc>
          <w:tcPr>
            <w:tcW w:w="2311" w:type="dxa"/>
          </w:tcPr>
          <w:p w14:paraId="27FFB4B1" w14:textId="77777777" w:rsidR="00B86A75" w:rsidRPr="00E234BF" w:rsidRDefault="00AB1515" w:rsidP="00371E75">
            <w:pPr>
              <w:rPr>
                <w:rFonts w:ascii="Arial" w:hAnsi="Arial" w:cs="Arial"/>
              </w:rPr>
            </w:pPr>
            <w:r w:rsidRPr="00E234BF">
              <w:rPr>
                <w:rFonts w:ascii="Arial" w:hAnsi="Arial" w:cs="Arial"/>
              </w:rPr>
              <w:t>Not  sure</w:t>
            </w:r>
          </w:p>
        </w:tc>
        <w:tc>
          <w:tcPr>
            <w:tcW w:w="2311" w:type="dxa"/>
          </w:tcPr>
          <w:p w14:paraId="17C3BB73" w14:textId="77777777" w:rsidR="00B86A75" w:rsidRPr="00E234BF" w:rsidRDefault="00AB1515" w:rsidP="00371E75">
            <w:pPr>
              <w:rPr>
                <w:rFonts w:ascii="Arial" w:hAnsi="Arial" w:cs="Arial"/>
              </w:rPr>
            </w:pPr>
            <w:r w:rsidRPr="00E234BF">
              <w:rPr>
                <w:rFonts w:ascii="Arial" w:hAnsi="Arial" w:cs="Arial"/>
              </w:rPr>
              <w:t xml:space="preserve"> not at all</w:t>
            </w:r>
          </w:p>
        </w:tc>
      </w:tr>
      <w:tr w:rsidR="00B86A75" w:rsidRPr="00E234BF" w14:paraId="5E9B5DD8" w14:textId="77777777" w:rsidTr="00B86A75">
        <w:tc>
          <w:tcPr>
            <w:tcW w:w="2310" w:type="dxa"/>
          </w:tcPr>
          <w:p w14:paraId="194C25D3" w14:textId="77777777" w:rsidR="00B86A75" w:rsidRPr="00E234BF" w:rsidRDefault="00AB1515" w:rsidP="00371E75">
            <w:pPr>
              <w:rPr>
                <w:rFonts w:ascii="Arial" w:hAnsi="Arial" w:cs="Arial"/>
              </w:rPr>
            </w:pPr>
            <w:r w:rsidRPr="00E234BF">
              <w:rPr>
                <w:rFonts w:ascii="Arial" w:hAnsi="Arial" w:cs="Arial"/>
              </w:rPr>
              <w:t>11</w:t>
            </w:r>
          </w:p>
        </w:tc>
        <w:tc>
          <w:tcPr>
            <w:tcW w:w="2310" w:type="dxa"/>
          </w:tcPr>
          <w:p w14:paraId="1953D8C9" w14:textId="77777777" w:rsidR="00B86A75" w:rsidRPr="00E234BF" w:rsidRDefault="00AB1515" w:rsidP="00371E75">
            <w:pPr>
              <w:rPr>
                <w:rFonts w:ascii="Arial" w:hAnsi="Arial" w:cs="Arial"/>
              </w:rPr>
            </w:pPr>
            <w:r w:rsidRPr="00E234BF">
              <w:rPr>
                <w:rFonts w:ascii="Arial" w:hAnsi="Arial" w:cs="Arial"/>
              </w:rPr>
              <w:t>6</w:t>
            </w:r>
          </w:p>
        </w:tc>
        <w:tc>
          <w:tcPr>
            <w:tcW w:w="2311" w:type="dxa"/>
          </w:tcPr>
          <w:p w14:paraId="40B05549" w14:textId="77777777" w:rsidR="00B86A75" w:rsidRPr="00E234BF" w:rsidRDefault="00AB1515" w:rsidP="00371E75">
            <w:pPr>
              <w:rPr>
                <w:rFonts w:ascii="Arial" w:hAnsi="Arial" w:cs="Arial"/>
              </w:rPr>
            </w:pPr>
            <w:r w:rsidRPr="00E234BF">
              <w:rPr>
                <w:rFonts w:ascii="Arial" w:hAnsi="Arial" w:cs="Arial"/>
              </w:rPr>
              <w:t>1</w:t>
            </w:r>
          </w:p>
        </w:tc>
        <w:tc>
          <w:tcPr>
            <w:tcW w:w="2311" w:type="dxa"/>
          </w:tcPr>
          <w:p w14:paraId="47C4A92F" w14:textId="77777777" w:rsidR="00B86A75" w:rsidRPr="00E234BF" w:rsidRDefault="00AB1515" w:rsidP="00371E75">
            <w:pPr>
              <w:rPr>
                <w:rFonts w:ascii="Arial" w:hAnsi="Arial" w:cs="Arial"/>
              </w:rPr>
            </w:pPr>
            <w:r w:rsidRPr="00E234BF">
              <w:rPr>
                <w:rFonts w:ascii="Arial" w:hAnsi="Arial" w:cs="Arial"/>
              </w:rPr>
              <w:t>0</w:t>
            </w:r>
          </w:p>
        </w:tc>
      </w:tr>
    </w:tbl>
    <w:p w14:paraId="096C0548" w14:textId="77777777" w:rsidR="00B414F8" w:rsidRPr="00E234BF" w:rsidRDefault="00B414F8" w:rsidP="00371E75">
      <w:pPr>
        <w:rPr>
          <w:rFonts w:ascii="Arial" w:hAnsi="Arial" w:cs="Arial"/>
        </w:rPr>
      </w:pPr>
    </w:p>
    <w:p w14:paraId="10135E85" w14:textId="77777777" w:rsidR="00B414F8" w:rsidRPr="00E234BF" w:rsidRDefault="00B414F8" w:rsidP="00371E75">
      <w:pPr>
        <w:rPr>
          <w:rFonts w:ascii="Arial" w:hAnsi="Arial" w:cs="Arial"/>
        </w:rPr>
      </w:pPr>
      <w:r w:rsidRPr="00E234BF">
        <w:rPr>
          <w:rFonts w:ascii="Arial" w:hAnsi="Arial" w:cs="Arial"/>
          <w:noProof/>
          <w:lang w:eastAsia="en-GB"/>
        </w:rPr>
        <w:drawing>
          <wp:inline distT="0" distB="0" distL="0" distR="0" wp14:anchorId="5EBE5FC8" wp14:editId="486D56B2">
            <wp:extent cx="5486400" cy="2224216"/>
            <wp:effectExtent l="0" t="0" r="19050" b="2413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1DD31B" w14:textId="77777777" w:rsidR="00DF05E7" w:rsidRPr="00E234BF" w:rsidRDefault="00B414F8" w:rsidP="00371E75">
      <w:pPr>
        <w:rPr>
          <w:rFonts w:ascii="Arial" w:hAnsi="Arial" w:cs="Arial"/>
        </w:rPr>
      </w:pPr>
      <w:r w:rsidRPr="00E234BF">
        <w:rPr>
          <w:rFonts w:ascii="Arial" w:hAnsi="Arial" w:cs="Arial"/>
        </w:rPr>
        <w:t xml:space="preserve">Graph analysis </w:t>
      </w:r>
      <w:r w:rsidR="00433070" w:rsidRPr="00E234BF">
        <w:rPr>
          <w:rFonts w:ascii="Arial" w:hAnsi="Arial" w:cs="Arial"/>
        </w:rPr>
        <w:t>-</w:t>
      </w:r>
      <w:r w:rsidR="00D564A6">
        <w:rPr>
          <w:rFonts w:ascii="Arial" w:hAnsi="Arial" w:cs="Arial"/>
        </w:rPr>
        <w:t xml:space="preserve"> </w:t>
      </w:r>
      <w:r w:rsidR="00433070" w:rsidRPr="00E234BF">
        <w:rPr>
          <w:rFonts w:ascii="Arial" w:hAnsi="Arial" w:cs="Arial"/>
        </w:rPr>
        <w:t>61%</w:t>
      </w:r>
      <w:r w:rsidR="00DF05E7" w:rsidRPr="00E234BF">
        <w:rPr>
          <w:rFonts w:ascii="Arial" w:hAnsi="Arial" w:cs="Arial"/>
        </w:rPr>
        <w:t xml:space="preserve"> of</w:t>
      </w:r>
      <w:r w:rsidR="00433070" w:rsidRPr="00E234BF">
        <w:rPr>
          <w:rFonts w:ascii="Arial" w:hAnsi="Arial" w:cs="Arial"/>
        </w:rPr>
        <w:t xml:space="preserve"> students</w:t>
      </w:r>
      <w:r w:rsidR="00DF05E7" w:rsidRPr="00E234BF">
        <w:rPr>
          <w:rFonts w:ascii="Arial" w:hAnsi="Arial" w:cs="Arial"/>
        </w:rPr>
        <w:t xml:space="preserve"> fully</w:t>
      </w:r>
      <w:r w:rsidR="00433070" w:rsidRPr="00E234BF">
        <w:rPr>
          <w:rFonts w:ascii="Arial" w:hAnsi="Arial" w:cs="Arial"/>
        </w:rPr>
        <w:t xml:space="preserve"> think visual learning is satisfactory</w:t>
      </w:r>
      <w:r w:rsidR="00D564A6">
        <w:rPr>
          <w:rFonts w:ascii="Arial" w:hAnsi="Arial" w:cs="Arial"/>
        </w:rPr>
        <w:t xml:space="preserve"> for their visual learning,</w:t>
      </w:r>
      <w:r w:rsidR="00DF05E7" w:rsidRPr="00E234BF">
        <w:rPr>
          <w:rFonts w:ascii="Arial" w:hAnsi="Arial" w:cs="Arial"/>
        </w:rPr>
        <w:t xml:space="preserve"> 33% of student think partially and 6% are not sure.</w:t>
      </w:r>
      <w:r w:rsidR="007F3C42">
        <w:rPr>
          <w:rFonts w:ascii="Arial" w:hAnsi="Arial" w:cs="Arial"/>
        </w:rPr>
        <w:t xml:space="preserve"> </w:t>
      </w:r>
      <w:r w:rsidR="00DF05E7" w:rsidRPr="00E234BF">
        <w:rPr>
          <w:rFonts w:ascii="Arial" w:hAnsi="Arial" w:cs="Arial"/>
        </w:rPr>
        <w:t xml:space="preserve">This result </w:t>
      </w:r>
      <w:r w:rsidR="007F3C42">
        <w:rPr>
          <w:rFonts w:ascii="Arial" w:hAnsi="Arial" w:cs="Arial"/>
        </w:rPr>
        <w:t xml:space="preserve">shows that majority of </w:t>
      </w:r>
      <w:r w:rsidR="00DF05E7" w:rsidRPr="00E234BF">
        <w:rPr>
          <w:rFonts w:ascii="Arial" w:hAnsi="Arial" w:cs="Arial"/>
        </w:rPr>
        <w:t xml:space="preserve">students were happy and were satisfied </w:t>
      </w:r>
      <w:r w:rsidR="007F3C42">
        <w:rPr>
          <w:rFonts w:ascii="Arial" w:hAnsi="Arial" w:cs="Arial"/>
        </w:rPr>
        <w:t xml:space="preserve">with </w:t>
      </w:r>
      <w:r w:rsidR="00DF05E7" w:rsidRPr="00E234BF">
        <w:rPr>
          <w:rFonts w:ascii="Arial" w:hAnsi="Arial" w:cs="Arial"/>
        </w:rPr>
        <w:t>using Moodle</w:t>
      </w:r>
      <w:r w:rsidR="007F3C42">
        <w:rPr>
          <w:rFonts w:ascii="Arial" w:hAnsi="Arial" w:cs="Arial"/>
        </w:rPr>
        <w:t>.</w:t>
      </w:r>
    </w:p>
    <w:p w14:paraId="5D3894E3" w14:textId="77777777" w:rsidR="00B414F8" w:rsidRPr="00E234BF" w:rsidRDefault="00B414F8" w:rsidP="007953A1">
      <w:pPr>
        <w:pStyle w:val="Heading1"/>
        <w:rPr>
          <w:rFonts w:ascii="Arial" w:hAnsi="Arial" w:cs="Arial"/>
          <w:sz w:val="32"/>
          <w:szCs w:val="32"/>
        </w:rPr>
      </w:pPr>
      <w:r w:rsidRPr="00E234BF">
        <w:rPr>
          <w:rFonts w:ascii="Arial" w:hAnsi="Arial" w:cs="Arial"/>
          <w:sz w:val="32"/>
          <w:szCs w:val="32"/>
        </w:rPr>
        <w:lastRenderedPageBreak/>
        <w:t xml:space="preserve">Q.5 </w:t>
      </w:r>
      <w:r w:rsidR="00E53C8D" w:rsidRPr="00E234BF">
        <w:rPr>
          <w:rFonts w:ascii="Arial" w:hAnsi="Arial" w:cs="Arial"/>
          <w:sz w:val="32"/>
          <w:szCs w:val="32"/>
        </w:rPr>
        <w:t>how</w:t>
      </w:r>
      <w:r w:rsidRPr="00E234BF">
        <w:rPr>
          <w:rFonts w:ascii="Arial" w:hAnsi="Arial" w:cs="Arial"/>
          <w:sz w:val="32"/>
          <w:szCs w:val="32"/>
        </w:rPr>
        <w:t xml:space="preserve"> would you rate Moodle out of ten.</w:t>
      </w:r>
    </w:p>
    <w:p w14:paraId="5EB4BFC0" w14:textId="77777777" w:rsidR="00B414F8" w:rsidRPr="00E234BF" w:rsidRDefault="00B414F8" w:rsidP="00371E75">
      <w:pPr>
        <w:rPr>
          <w:rFonts w:ascii="Arial" w:hAnsi="Arial" w:cs="Arial"/>
        </w:rPr>
      </w:pPr>
      <w:r w:rsidRPr="00E234BF">
        <w:rPr>
          <w:rFonts w:ascii="Arial" w:hAnsi="Arial" w:cs="Arial"/>
          <w:noProof/>
          <w:lang w:eastAsia="en-GB"/>
        </w:rPr>
        <w:drawing>
          <wp:inline distT="0" distB="0" distL="0" distR="0" wp14:anchorId="25A3B8BE" wp14:editId="14F30ED8">
            <wp:extent cx="5189838" cy="1919416"/>
            <wp:effectExtent l="0" t="0" r="11430" b="2413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bl>
      <w:tblPr>
        <w:tblStyle w:val="TableGrid"/>
        <w:tblW w:w="0" w:type="auto"/>
        <w:tblLook w:val="04A0" w:firstRow="1" w:lastRow="0" w:firstColumn="1" w:lastColumn="0" w:noHBand="0" w:noVBand="1"/>
      </w:tblPr>
      <w:tblGrid>
        <w:gridCol w:w="1802"/>
        <w:gridCol w:w="1802"/>
        <w:gridCol w:w="1802"/>
        <w:gridCol w:w="1805"/>
        <w:gridCol w:w="1805"/>
      </w:tblGrid>
      <w:tr w:rsidR="008330AB" w:rsidRPr="007F3C42" w14:paraId="0AFDA875" w14:textId="77777777" w:rsidTr="008330AB">
        <w:tc>
          <w:tcPr>
            <w:tcW w:w="1848" w:type="dxa"/>
          </w:tcPr>
          <w:p w14:paraId="572D092E" w14:textId="77777777" w:rsidR="008330AB" w:rsidRPr="007F3C42" w:rsidRDefault="008330AB" w:rsidP="008330AB">
            <w:pPr>
              <w:tabs>
                <w:tab w:val="left" w:pos="454"/>
              </w:tabs>
              <w:rPr>
                <w:rFonts w:ascii="Arial" w:hAnsi="Arial" w:cs="Arial"/>
                <w:color w:val="000000" w:themeColor="text1"/>
              </w:rPr>
            </w:pPr>
            <w:r w:rsidRPr="007F3C42">
              <w:rPr>
                <w:rFonts w:ascii="Arial" w:hAnsi="Arial" w:cs="Arial"/>
                <w:color w:val="000000" w:themeColor="text1"/>
              </w:rPr>
              <w:t>0-2</w:t>
            </w:r>
          </w:p>
        </w:tc>
        <w:tc>
          <w:tcPr>
            <w:tcW w:w="1848" w:type="dxa"/>
          </w:tcPr>
          <w:p w14:paraId="75C62125" w14:textId="77777777" w:rsidR="008330AB" w:rsidRPr="007F3C42" w:rsidRDefault="008330AB" w:rsidP="00371E75">
            <w:pPr>
              <w:rPr>
                <w:rFonts w:ascii="Arial" w:hAnsi="Arial" w:cs="Arial"/>
              </w:rPr>
            </w:pPr>
            <w:r w:rsidRPr="007F3C42">
              <w:rPr>
                <w:rFonts w:ascii="Arial" w:hAnsi="Arial" w:cs="Arial"/>
              </w:rPr>
              <w:t>3-4</w:t>
            </w:r>
          </w:p>
        </w:tc>
        <w:tc>
          <w:tcPr>
            <w:tcW w:w="1848" w:type="dxa"/>
          </w:tcPr>
          <w:p w14:paraId="4CF276CF" w14:textId="77777777" w:rsidR="008330AB" w:rsidRPr="007F3C42" w:rsidRDefault="008330AB" w:rsidP="00371E75">
            <w:pPr>
              <w:rPr>
                <w:rFonts w:ascii="Arial" w:hAnsi="Arial" w:cs="Arial"/>
              </w:rPr>
            </w:pPr>
            <w:r w:rsidRPr="007F3C42">
              <w:rPr>
                <w:rFonts w:ascii="Arial" w:hAnsi="Arial" w:cs="Arial"/>
              </w:rPr>
              <w:t>5-6</w:t>
            </w:r>
          </w:p>
        </w:tc>
        <w:tc>
          <w:tcPr>
            <w:tcW w:w="1849" w:type="dxa"/>
          </w:tcPr>
          <w:p w14:paraId="0CC4D279" w14:textId="77777777" w:rsidR="008330AB" w:rsidRPr="007F3C42" w:rsidRDefault="008330AB" w:rsidP="00371E75">
            <w:pPr>
              <w:rPr>
                <w:rFonts w:ascii="Arial" w:hAnsi="Arial" w:cs="Arial"/>
              </w:rPr>
            </w:pPr>
            <w:r w:rsidRPr="007F3C42">
              <w:rPr>
                <w:rFonts w:ascii="Arial" w:hAnsi="Arial" w:cs="Arial"/>
              </w:rPr>
              <w:t>7-8</w:t>
            </w:r>
          </w:p>
        </w:tc>
        <w:tc>
          <w:tcPr>
            <w:tcW w:w="1849" w:type="dxa"/>
          </w:tcPr>
          <w:p w14:paraId="75CB1551" w14:textId="77777777" w:rsidR="008330AB" w:rsidRPr="007F3C42" w:rsidRDefault="008330AB" w:rsidP="00371E75">
            <w:pPr>
              <w:rPr>
                <w:rFonts w:ascii="Arial" w:hAnsi="Arial" w:cs="Arial"/>
              </w:rPr>
            </w:pPr>
            <w:r w:rsidRPr="007F3C42">
              <w:rPr>
                <w:rFonts w:ascii="Arial" w:hAnsi="Arial" w:cs="Arial"/>
              </w:rPr>
              <w:t>9-10</w:t>
            </w:r>
          </w:p>
        </w:tc>
      </w:tr>
      <w:tr w:rsidR="008330AB" w:rsidRPr="007F3C42" w14:paraId="63EF2069" w14:textId="77777777" w:rsidTr="008330AB">
        <w:tc>
          <w:tcPr>
            <w:tcW w:w="1848" w:type="dxa"/>
          </w:tcPr>
          <w:p w14:paraId="403456DD" w14:textId="77777777" w:rsidR="008330AB" w:rsidRPr="007F3C42" w:rsidRDefault="008330AB" w:rsidP="00371E75">
            <w:pPr>
              <w:rPr>
                <w:rFonts w:ascii="Arial" w:hAnsi="Arial" w:cs="Arial"/>
              </w:rPr>
            </w:pPr>
            <w:r w:rsidRPr="007F3C42">
              <w:rPr>
                <w:rFonts w:ascii="Arial" w:hAnsi="Arial" w:cs="Arial"/>
              </w:rPr>
              <w:t>0</w:t>
            </w:r>
          </w:p>
        </w:tc>
        <w:tc>
          <w:tcPr>
            <w:tcW w:w="1848" w:type="dxa"/>
          </w:tcPr>
          <w:p w14:paraId="32F52544" w14:textId="77777777" w:rsidR="008330AB" w:rsidRPr="007F3C42" w:rsidRDefault="008330AB" w:rsidP="00371E75">
            <w:pPr>
              <w:rPr>
                <w:rFonts w:ascii="Arial" w:hAnsi="Arial" w:cs="Arial"/>
              </w:rPr>
            </w:pPr>
            <w:r w:rsidRPr="007F3C42">
              <w:rPr>
                <w:rFonts w:ascii="Arial" w:hAnsi="Arial" w:cs="Arial"/>
              </w:rPr>
              <w:t>0</w:t>
            </w:r>
          </w:p>
        </w:tc>
        <w:tc>
          <w:tcPr>
            <w:tcW w:w="1848" w:type="dxa"/>
          </w:tcPr>
          <w:p w14:paraId="01A37866" w14:textId="77777777" w:rsidR="008330AB" w:rsidRPr="007F3C42" w:rsidRDefault="008330AB" w:rsidP="00371E75">
            <w:pPr>
              <w:rPr>
                <w:rFonts w:ascii="Arial" w:hAnsi="Arial" w:cs="Arial"/>
              </w:rPr>
            </w:pPr>
            <w:r w:rsidRPr="007F3C42">
              <w:rPr>
                <w:rFonts w:ascii="Arial" w:hAnsi="Arial" w:cs="Arial"/>
              </w:rPr>
              <w:t>2</w:t>
            </w:r>
          </w:p>
        </w:tc>
        <w:tc>
          <w:tcPr>
            <w:tcW w:w="1849" w:type="dxa"/>
          </w:tcPr>
          <w:p w14:paraId="774E9A99" w14:textId="77777777" w:rsidR="008330AB" w:rsidRPr="007F3C42" w:rsidRDefault="008330AB" w:rsidP="00371E75">
            <w:pPr>
              <w:rPr>
                <w:rFonts w:ascii="Arial" w:hAnsi="Arial" w:cs="Arial"/>
              </w:rPr>
            </w:pPr>
            <w:r w:rsidRPr="007F3C42">
              <w:rPr>
                <w:rFonts w:ascii="Arial" w:hAnsi="Arial" w:cs="Arial"/>
              </w:rPr>
              <w:t>11</w:t>
            </w:r>
          </w:p>
        </w:tc>
        <w:tc>
          <w:tcPr>
            <w:tcW w:w="1849" w:type="dxa"/>
          </w:tcPr>
          <w:p w14:paraId="1D8DCC9B" w14:textId="77777777" w:rsidR="008330AB" w:rsidRPr="007F3C42" w:rsidRDefault="008330AB" w:rsidP="00371E75">
            <w:pPr>
              <w:rPr>
                <w:rFonts w:ascii="Arial" w:hAnsi="Arial" w:cs="Arial"/>
              </w:rPr>
            </w:pPr>
            <w:r w:rsidRPr="007F3C42">
              <w:rPr>
                <w:rFonts w:ascii="Arial" w:hAnsi="Arial" w:cs="Arial"/>
              </w:rPr>
              <w:t>5</w:t>
            </w:r>
          </w:p>
        </w:tc>
      </w:tr>
    </w:tbl>
    <w:p w14:paraId="67BB4EA2" w14:textId="77777777" w:rsidR="008330AB" w:rsidRPr="007F3C42" w:rsidRDefault="008330AB" w:rsidP="00371E75">
      <w:pPr>
        <w:rPr>
          <w:rFonts w:ascii="Arial" w:hAnsi="Arial" w:cs="Arial"/>
          <w:b/>
          <w:color w:val="FF0000"/>
        </w:rPr>
      </w:pPr>
    </w:p>
    <w:p w14:paraId="17C48BAC" w14:textId="77777777" w:rsidR="008330AB" w:rsidRPr="00E234BF" w:rsidRDefault="008330AB" w:rsidP="00371E75">
      <w:pPr>
        <w:rPr>
          <w:rFonts w:ascii="Arial" w:hAnsi="Arial" w:cs="Arial"/>
          <w:b/>
          <w:color w:val="FF0000"/>
          <w:sz w:val="32"/>
          <w:szCs w:val="32"/>
        </w:rPr>
      </w:pPr>
      <w:r w:rsidRPr="00E234BF">
        <w:rPr>
          <w:rFonts w:ascii="Arial" w:hAnsi="Arial" w:cs="Arial"/>
          <w:b/>
          <w:noProof/>
          <w:color w:val="FF0000"/>
          <w:sz w:val="32"/>
          <w:szCs w:val="32"/>
          <w:lang w:eastAsia="en-GB"/>
        </w:rPr>
        <w:drawing>
          <wp:inline distT="0" distB="0" distL="0" distR="0" wp14:anchorId="4B8D2253" wp14:editId="006AAA4A">
            <wp:extent cx="4753232" cy="2248930"/>
            <wp:effectExtent l="0" t="0" r="9525" b="1841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A2F11C2" w14:textId="77777777" w:rsidR="00ED33A1" w:rsidRPr="00E234BF" w:rsidRDefault="00ED33A1" w:rsidP="00371E75">
      <w:pPr>
        <w:rPr>
          <w:rFonts w:ascii="Arial" w:hAnsi="Arial" w:cs="Arial"/>
        </w:rPr>
      </w:pPr>
      <w:r w:rsidRPr="00E234BF">
        <w:rPr>
          <w:rFonts w:ascii="Arial" w:hAnsi="Arial" w:cs="Arial"/>
        </w:rPr>
        <w:t>Graph Analysis</w:t>
      </w:r>
      <w:r w:rsidR="007F3C42">
        <w:rPr>
          <w:rFonts w:ascii="Arial" w:hAnsi="Arial" w:cs="Arial"/>
        </w:rPr>
        <w:t xml:space="preserve"> </w:t>
      </w:r>
      <w:r w:rsidR="00BA2FDE" w:rsidRPr="00E234BF">
        <w:rPr>
          <w:rFonts w:ascii="Arial" w:hAnsi="Arial" w:cs="Arial"/>
        </w:rPr>
        <w:t>-</w:t>
      </w:r>
      <w:r w:rsidR="007F3C42">
        <w:rPr>
          <w:rFonts w:ascii="Arial" w:hAnsi="Arial" w:cs="Arial"/>
        </w:rPr>
        <w:t xml:space="preserve"> </w:t>
      </w:r>
      <w:r w:rsidR="00BA2FDE" w:rsidRPr="00E234BF">
        <w:rPr>
          <w:rFonts w:ascii="Arial" w:hAnsi="Arial" w:cs="Arial"/>
        </w:rPr>
        <w:t xml:space="preserve">61% of students rated Moodle 7-8 out of 10, 28% rated Moodle 9-10 and 11% rated Moodle 5-6.   </w:t>
      </w:r>
    </w:p>
    <w:p w14:paraId="2AC93C3C" w14:textId="77777777" w:rsidR="00ED33A1" w:rsidRPr="00E234BF" w:rsidRDefault="002871EE" w:rsidP="00371E75">
      <w:pPr>
        <w:rPr>
          <w:rFonts w:ascii="Arial" w:hAnsi="Arial" w:cs="Arial"/>
          <w:b/>
          <w:sz w:val="32"/>
          <w:szCs w:val="32"/>
        </w:rPr>
      </w:pPr>
      <w:r w:rsidRPr="00E234BF">
        <w:rPr>
          <w:rFonts w:ascii="Arial" w:hAnsi="Arial" w:cs="Arial"/>
          <w:b/>
          <w:sz w:val="32"/>
          <w:szCs w:val="32"/>
        </w:rPr>
        <w:t>Q.6</w:t>
      </w:r>
      <w:r w:rsidR="00ED33A1" w:rsidRPr="00E234BF">
        <w:rPr>
          <w:rFonts w:ascii="Arial" w:hAnsi="Arial" w:cs="Arial"/>
          <w:b/>
          <w:sz w:val="32"/>
          <w:szCs w:val="32"/>
        </w:rPr>
        <w:t xml:space="preserve"> How effective is the communication betw</w:t>
      </w:r>
      <w:r w:rsidR="007F3C42">
        <w:rPr>
          <w:rFonts w:ascii="Arial" w:hAnsi="Arial" w:cs="Arial"/>
          <w:b/>
          <w:sz w:val="32"/>
          <w:szCs w:val="32"/>
        </w:rPr>
        <w:t>een lecturers and the students.</w:t>
      </w:r>
    </w:p>
    <w:p w14:paraId="05188DD6" w14:textId="77777777" w:rsidR="002871EE" w:rsidRPr="00E234BF" w:rsidRDefault="002871EE" w:rsidP="00371E75">
      <w:pPr>
        <w:rPr>
          <w:rFonts w:ascii="Arial" w:hAnsi="Arial" w:cs="Arial"/>
          <w:b/>
          <w:sz w:val="32"/>
          <w:szCs w:val="32"/>
        </w:rPr>
      </w:pPr>
      <w:r w:rsidRPr="00E234BF">
        <w:rPr>
          <w:rFonts w:ascii="Arial" w:hAnsi="Arial" w:cs="Arial"/>
          <w:b/>
          <w:noProof/>
          <w:sz w:val="32"/>
          <w:szCs w:val="32"/>
          <w:lang w:eastAsia="en-GB"/>
        </w:rPr>
        <w:drawing>
          <wp:inline distT="0" distB="0" distL="0" distR="0" wp14:anchorId="17138E16" wp14:editId="643E941E">
            <wp:extent cx="4843849" cy="2207741"/>
            <wp:effectExtent l="0" t="0" r="13970" b="2159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bl>
      <w:tblPr>
        <w:tblStyle w:val="TableGrid"/>
        <w:tblW w:w="0" w:type="auto"/>
        <w:tblLook w:val="04A0" w:firstRow="1" w:lastRow="0" w:firstColumn="1" w:lastColumn="0" w:noHBand="0" w:noVBand="1"/>
      </w:tblPr>
      <w:tblGrid>
        <w:gridCol w:w="3004"/>
        <w:gridCol w:w="3006"/>
        <w:gridCol w:w="3006"/>
      </w:tblGrid>
      <w:tr w:rsidR="005E38A8" w:rsidRPr="00E234BF" w14:paraId="3853AB78" w14:textId="77777777" w:rsidTr="005E38A8">
        <w:tc>
          <w:tcPr>
            <w:tcW w:w="3080" w:type="dxa"/>
          </w:tcPr>
          <w:p w14:paraId="1A05FB86" w14:textId="77777777" w:rsidR="005E38A8" w:rsidRPr="00E234BF" w:rsidRDefault="005E38A8" w:rsidP="00371E75">
            <w:pPr>
              <w:rPr>
                <w:rFonts w:ascii="Arial" w:hAnsi="Arial" w:cs="Arial"/>
              </w:rPr>
            </w:pPr>
            <w:r w:rsidRPr="00E234BF">
              <w:rPr>
                <w:rFonts w:ascii="Arial" w:hAnsi="Arial" w:cs="Arial"/>
              </w:rPr>
              <w:lastRenderedPageBreak/>
              <w:t>Very effective</w:t>
            </w:r>
          </w:p>
        </w:tc>
        <w:tc>
          <w:tcPr>
            <w:tcW w:w="3081" w:type="dxa"/>
          </w:tcPr>
          <w:p w14:paraId="728F00AB" w14:textId="77777777" w:rsidR="005E38A8" w:rsidRPr="00E234BF" w:rsidRDefault="005E38A8" w:rsidP="00371E75">
            <w:pPr>
              <w:rPr>
                <w:rFonts w:ascii="Arial" w:hAnsi="Arial" w:cs="Arial"/>
              </w:rPr>
            </w:pPr>
            <w:r w:rsidRPr="00E234BF">
              <w:rPr>
                <w:rFonts w:ascii="Arial" w:hAnsi="Arial" w:cs="Arial"/>
              </w:rPr>
              <w:t>Partially effective</w:t>
            </w:r>
          </w:p>
        </w:tc>
        <w:tc>
          <w:tcPr>
            <w:tcW w:w="3081" w:type="dxa"/>
          </w:tcPr>
          <w:p w14:paraId="73199AC7" w14:textId="77777777" w:rsidR="005E38A8" w:rsidRPr="00E234BF" w:rsidRDefault="005E38A8" w:rsidP="00371E75">
            <w:pPr>
              <w:rPr>
                <w:rFonts w:ascii="Arial" w:hAnsi="Arial" w:cs="Arial"/>
              </w:rPr>
            </w:pPr>
            <w:r w:rsidRPr="00E234BF">
              <w:rPr>
                <w:rFonts w:ascii="Arial" w:hAnsi="Arial" w:cs="Arial"/>
              </w:rPr>
              <w:t>Not effective</w:t>
            </w:r>
          </w:p>
        </w:tc>
      </w:tr>
      <w:tr w:rsidR="005E38A8" w:rsidRPr="00E234BF" w14:paraId="659A2656" w14:textId="77777777" w:rsidTr="005E38A8">
        <w:tc>
          <w:tcPr>
            <w:tcW w:w="3080" w:type="dxa"/>
          </w:tcPr>
          <w:p w14:paraId="7CE5F913" w14:textId="77777777" w:rsidR="005E38A8" w:rsidRPr="00E234BF" w:rsidRDefault="005E38A8" w:rsidP="00371E75">
            <w:pPr>
              <w:rPr>
                <w:rFonts w:ascii="Arial" w:hAnsi="Arial" w:cs="Arial"/>
              </w:rPr>
            </w:pPr>
            <w:r w:rsidRPr="00E234BF">
              <w:rPr>
                <w:rFonts w:ascii="Arial" w:hAnsi="Arial" w:cs="Arial"/>
              </w:rPr>
              <w:t>15</w:t>
            </w:r>
          </w:p>
        </w:tc>
        <w:tc>
          <w:tcPr>
            <w:tcW w:w="3081" w:type="dxa"/>
          </w:tcPr>
          <w:p w14:paraId="1D914FFB" w14:textId="77777777" w:rsidR="005E38A8" w:rsidRPr="00E234BF" w:rsidRDefault="005E38A8" w:rsidP="00371E75">
            <w:pPr>
              <w:rPr>
                <w:rFonts w:ascii="Arial" w:hAnsi="Arial" w:cs="Arial"/>
              </w:rPr>
            </w:pPr>
            <w:r w:rsidRPr="00E234BF">
              <w:rPr>
                <w:rFonts w:ascii="Arial" w:hAnsi="Arial" w:cs="Arial"/>
              </w:rPr>
              <w:t>3</w:t>
            </w:r>
          </w:p>
        </w:tc>
        <w:tc>
          <w:tcPr>
            <w:tcW w:w="3081" w:type="dxa"/>
          </w:tcPr>
          <w:p w14:paraId="6AB6103F" w14:textId="77777777" w:rsidR="005E38A8" w:rsidRPr="00E234BF" w:rsidRDefault="005E38A8" w:rsidP="00371E75">
            <w:pPr>
              <w:rPr>
                <w:rFonts w:ascii="Arial" w:hAnsi="Arial" w:cs="Arial"/>
              </w:rPr>
            </w:pPr>
            <w:r w:rsidRPr="00E234BF">
              <w:rPr>
                <w:rFonts w:ascii="Arial" w:hAnsi="Arial" w:cs="Arial"/>
              </w:rPr>
              <w:t>0</w:t>
            </w:r>
          </w:p>
        </w:tc>
      </w:tr>
    </w:tbl>
    <w:p w14:paraId="65BDAF32" w14:textId="77777777" w:rsidR="002871EE" w:rsidRPr="00E234BF" w:rsidRDefault="002871EE" w:rsidP="00371E75">
      <w:pPr>
        <w:rPr>
          <w:rFonts w:ascii="Arial" w:hAnsi="Arial" w:cs="Arial"/>
        </w:rPr>
      </w:pPr>
    </w:p>
    <w:p w14:paraId="38F6F7F7" w14:textId="77777777" w:rsidR="005E38A8" w:rsidRPr="00E234BF" w:rsidRDefault="005E38A8" w:rsidP="00371E75">
      <w:pPr>
        <w:rPr>
          <w:rFonts w:ascii="Arial" w:hAnsi="Arial" w:cs="Arial"/>
        </w:rPr>
      </w:pPr>
      <w:r w:rsidRPr="00E234BF">
        <w:rPr>
          <w:rFonts w:ascii="Arial" w:hAnsi="Arial" w:cs="Arial"/>
          <w:noProof/>
          <w:lang w:eastAsia="en-GB"/>
        </w:rPr>
        <w:drawing>
          <wp:inline distT="0" distB="0" distL="0" distR="0" wp14:anchorId="4FC53C18" wp14:editId="5C9F4A2C">
            <wp:extent cx="4489622" cy="1993557"/>
            <wp:effectExtent l="0" t="0" r="25400" b="2603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593A0A9" w14:textId="77777777" w:rsidR="00ED33A1" w:rsidRPr="00E234BF" w:rsidRDefault="005E38A8" w:rsidP="00371E75">
      <w:pPr>
        <w:rPr>
          <w:rFonts w:ascii="Arial" w:hAnsi="Arial" w:cs="Arial"/>
        </w:rPr>
      </w:pPr>
      <w:r w:rsidRPr="00E234BF">
        <w:rPr>
          <w:rFonts w:ascii="Arial" w:hAnsi="Arial" w:cs="Arial"/>
        </w:rPr>
        <w:t>Graph analysis</w:t>
      </w:r>
      <w:r w:rsidR="007F3C42">
        <w:rPr>
          <w:rFonts w:ascii="Arial" w:hAnsi="Arial" w:cs="Arial"/>
        </w:rPr>
        <w:t xml:space="preserve"> </w:t>
      </w:r>
      <w:r w:rsidR="00BA2FDE" w:rsidRPr="00E234BF">
        <w:rPr>
          <w:rFonts w:ascii="Arial" w:hAnsi="Arial" w:cs="Arial"/>
        </w:rPr>
        <w:t>-</w:t>
      </w:r>
      <w:r w:rsidR="007F3C42">
        <w:rPr>
          <w:rFonts w:ascii="Arial" w:hAnsi="Arial" w:cs="Arial"/>
        </w:rPr>
        <w:t xml:space="preserve"> </w:t>
      </w:r>
      <w:r w:rsidR="0092780C" w:rsidRPr="00E234BF">
        <w:rPr>
          <w:rFonts w:ascii="Arial" w:hAnsi="Arial" w:cs="Arial"/>
        </w:rPr>
        <w:t>83% of students said that the communication between lecturers and the students are effective, while 17% said the communication is partially effective.</w:t>
      </w:r>
    </w:p>
    <w:p w14:paraId="3B875CBF" w14:textId="77777777" w:rsidR="005E38A8" w:rsidRPr="00E234BF" w:rsidRDefault="005E38A8" w:rsidP="00241FF0">
      <w:pPr>
        <w:pStyle w:val="Heading1"/>
        <w:rPr>
          <w:rFonts w:ascii="Arial" w:hAnsi="Arial" w:cs="Arial"/>
          <w:sz w:val="32"/>
          <w:szCs w:val="32"/>
        </w:rPr>
      </w:pPr>
      <w:r w:rsidRPr="00E234BF">
        <w:rPr>
          <w:rFonts w:ascii="Arial" w:hAnsi="Arial" w:cs="Arial"/>
          <w:sz w:val="32"/>
          <w:szCs w:val="32"/>
        </w:rPr>
        <w:t>Q.7</w:t>
      </w:r>
      <w:r w:rsidR="00241FF0" w:rsidRPr="00E234BF">
        <w:rPr>
          <w:rFonts w:ascii="Arial" w:hAnsi="Arial" w:cs="Arial"/>
          <w:sz w:val="32"/>
          <w:szCs w:val="32"/>
        </w:rPr>
        <w:t xml:space="preserve"> Do you think Moodle need</w:t>
      </w:r>
      <w:r w:rsidRPr="00E234BF">
        <w:rPr>
          <w:rFonts w:ascii="Arial" w:hAnsi="Arial" w:cs="Arial"/>
          <w:sz w:val="32"/>
          <w:szCs w:val="32"/>
        </w:rPr>
        <w:t xml:space="preserve"> to be improved? </w:t>
      </w:r>
    </w:p>
    <w:p w14:paraId="52FDCDD9" w14:textId="77777777" w:rsidR="005E38A8" w:rsidRPr="00E234BF" w:rsidRDefault="005E38A8" w:rsidP="00371E75">
      <w:pPr>
        <w:rPr>
          <w:rFonts w:ascii="Arial" w:hAnsi="Arial" w:cs="Arial"/>
          <w:b/>
          <w:sz w:val="32"/>
          <w:szCs w:val="32"/>
        </w:rPr>
      </w:pPr>
      <w:r w:rsidRPr="00E234BF">
        <w:rPr>
          <w:rFonts w:ascii="Arial" w:hAnsi="Arial" w:cs="Arial"/>
          <w:b/>
          <w:noProof/>
          <w:sz w:val="32"/>
          <w:szCs w:val="32"/>
          <w:lang w:eastAsia="en-GB"/>
        </w:rPr>
        <w:drawing>
          <wp:inline distT="0" distB="0" distL="0" distR="0" wp14:anchorId="65ED5193" wp14:editId="5C5F5B34">
            <wp:extent cx="4843849" cy="1861751"/>
            <wp:effectExtent l="0" t="0" r="13970" b="2476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bl>
      <w:tblPr>
        <w:tblStyle w:val="TableGrid"/>
        <w:tblW w:w="0" w:type="auto"/>
        <w:tblLook w:val="04A0" w:firstRow="1" w:lastRow="0" w:firstColumn="1" w:lastColumn="0" w:noHBand="0" w:noVBand="1"/>
      </w:tblPr>
      <w:tblGrid>
        <w:gridCol w:w="4509"/>
        <w:gridCol w:w="4507"/>
      </w:tblGrid>
      <w:tr w:rsidR="00D13265" w:rsidRPr="00E234BF" w14:paraId="7204468B" w14:textId="77777777" w:rsidTr="00D13265">
        <w:tc>
          <w:tcPr>
            <w:tcW w:w="4621" w:type="dxa"/>
          </w:tcPr>
          <w:p w14:paraId="6DCEDC17" w14:textId="77777777" w:rsidR="00D13265" w:rsidRPr="00E234BF" w:rsidRDefault="00D13265" w:rsidP="00371E75">
            <w:pPr>
              <w:rPr>
                <w:rFonts w:ascii="Arial" w:hAnsi="Arial" w:cs="Arial"/>
              </w:rPr>
            </w:pPr>
            <w:r w:rsidRPr="00E234BF">
              <w:rPr>
                <w:rFonts w:ascii="Arial" w:hAnsi="Arial" w:cs="Arial"/>
              </w:rPr>
              <w:t>yes</w:t>
            </w:r>
          </w:p>
        </w:tc>
        <w:tc>
          <w:tcPr>
            <w:tcW w:w="4621" w:type="dxa"/>
          </w:tcPr>
          <w:p w14:paraId="33DE4B87" w14:textId="77777777" w:rsidR="00D13265" w:rsidRPr="00E234BF" w:rsidRDefault="00A37194" w:rsidP="00371E75">
            <w:pPr>
              <w:rPr>
                <w:rFonts w:ascii="Arial" w:hAnsi="Arial" w:cs="Arial"/>
              </w:rPr>
            </w:pPr>
            <w:r w:rsidRPr="00E234BF">
              <w:rPr>
                <w:rFonts w:ascii="Arial" w:hAnsi="Arial" w:cs="Arial"/>
              </w:rPr>
              <w:t>N</w:t>
            </w:r>
            <w:r w:rsidR="00D13265" w:rsidRPr="00E234BF">
              <w:rPr>
                <w:rFonts w:ascii="Arial" w:hAnsi="Arial" w:cs="Arial"/>
              </w:rPr>
              <w:t>o</w:t>
            </w:r>
          </w:p>
        </w:tc>
      </w:tr>
      <w:tr w:rsidR="00D13265" w:rsidRPr="00E234BF" w14:paraId="6201AAEC" w14:textId="77777777" w:rsidTr="00D13265">
        <w:tc>
          <w:tcPr>
            <w:tcW w:w="4621" w:type="dxa"/>
          </w:tcPr>
          <w:p w14:paraId="29132DCC" w14:textId="77777777" w:rsidR="00D13265" w:rsidRPr="00E234BF" w:rsidRDefault="00D13265" w:rsidP="00371E75">
            <w:pPr>
              <w:rPr>
                <w:rFonts w:ascii="Arial" w:hAnsi="Arial" w:cs="Arial"/>
              </w:rPr>
            </w:pPr>
            <w:r w:rsidRPr="00E234BF">
              <w:rPr>
                <w:rFonts w:ascii="Arial" w:hAnsi="Arial" w:cs="Arial"/>
              </w:rPr>
              <w:t>14</w:t>
            </w:r>
          </w:p>
        </w:tc>
        <w:tc>
          <w:tcPr>
            <w:tcW w:w="4621" w:type="dxa"/>
          </w:tcPr>
          <w:p w14:paraId="5FD0A2C8" w14:textId="77777777" w:rsidR="00D13265" w:rsidRPr="00E234BF" w:rsidRDefault="00D13265" w:rsidP="00371E75">
            <w:pPr>
              <w:rPr>
                <w:rFonts w:ascii="Arial" w:hAnsi="Arial" w:cs="Arial"/>
              </w:rPr>
            </w:pPr>
            <w:r w:rsidRPr="00E234BF">
              <w:rPr>
                <w:rFonts w:ascii="Arial" w:hAnsi="Arial" w:cs="Arial"/>
              </w:rPr>
              <w:t>4</w:t>
            </w:r>
          </w:p>
        </w:tc>
      </w:tr>
    </w:tbl>
    <w:p w14:paraId="7506F886" w14:textId="77777777" w:rsidR="00FD4802" w:rsidRDefault="00FD4802" w:rsidP="00371E75">
      <w:pPr>
        <w:rPr>
          <w:rFonts w:ascii="Arial" w:hAnsi="Arial" w:cs="Arial"/>
        </w:rPr>
      </w:pPr>
    </w:p>
    <w:p w14:paraId="27790FE3" w14:textId="77777777" w:rsidR="00ED33A1" w:rsidRPr="00E234BF" w:rsidRDefault="00D13265" w:rsidP="00371E75">
      <w:pPr>
        <w:rPr>
          <w:rFonts w:ascii="Arial" w:hAnsi="Arial" w:cs="Arial"/>
        </w:rPr>
      </w:pPr>
      <w:r w:rsidRPr="00E234BF">
        <w:rPr>
          <w:rFonts w:ascii="Arial" w:hAnsi="Arial" w:cs="Arial"/>
          <w:noProof/>
          <w:lang w:eastAsia="en-GB"/>
        </w:rPr>
        <w:drawing>
          <wp:inline distT="0" distB="0" distL="0" distR="0" wp14:anchorId="513ABBD2" wp14:editId="554450A3">
            <wp:extent cx="4901514" cy="2323070"/>
            <wp:effectExtent l="0" t="0" r="13970" b="2032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A633DD2" w14:textId="77777777" w:rsidR="00CE27CA" w:rsidRPr="00E234BF" w:rsidRDefault="00CE27CA" w:rsidP="00CE27CA">
      <w:pPr>
        <w:rPr>
          <w:rFonts w:ascii="Arial" w:hAnsi="Arial" w:cs="Arial"/>
        </w:rPr>
      </w:pPr>
      <w:r w:rsidRPr="00E234BF">
        <w:rPr>
          <w:rFonts w:ascii="Arial" w:hAnsi="Arial" w:cs="Arial"/>
        </w:rPr>
        <w:lastRenderedPageBreak/>
        <w:t>Graph Analysis – 78% tick yes</w:t>
      </w:r>
      <w:r w:rsidR="00FD4802">
        <w:rPr>
          <w:rFonts w:ascii="Arial" w:hAnsi="Arial" w:cs="Arial"/>
        </w:rPr>
        <w:t xml:space="preserve"> that Moodle need to be Improve</w:t>
      </w:r>
      <w:r w:rsidRPr="00E234BF">
        <w:rPr>
          <w:rFonts w:ascii="Arial" w:hAnsi="Arial" w:cs="Arial"/>
        </w:rPr>
        <w:t xml:space="preserve">, while </w:t>
      </w:r>
      <w:r w:rsidR="000B0194" w:rsidRPr="00E234BF">
        <w:rPr>
          <w:rFonts w:ascii="Arial" w:hAnsi="Arial" w:cs="Arial"/>
        </w:rPr>
        <w:t>22% ticked No that Moodle do not need to be improved.</w:t>
      </w:r>
    </w:p>
    <w:p w14:paraId="7C4790A1" w14:textId="77777777" w:rsidR="001D5E30" w:rsidRPr="00E234BF" w:rsidRDefault="00E53C8D" w:rsidP="00241FF0">
      <w:pPr>
        <w:pStyle w:val="Heading1"/>
        <w:rPr>
          <w:rFonts w:ascii="Arial" w:hAnsi="Arial" w:cs="Arial"/>
          <w:sz w:val="32"/>
          <w:szCs w:val="32"/>
        </w:rPr>
      </w:pPr>
      <w:r w:rsidRPr="00E234BF">
        <w:rPr>
          <w:rFonts w:ascii="Arial" w:hAnsi="Arial" w:cs="Arial"/>
          <w:sz w:val="32"/>
          <w:szCs w:val="32"/>
        </w:rPr>
        <w:t>Q.8 How</w:t>
      </w:r>
      <w:r w:rsidR="001D5E30" w:rsidRPr="00E234BF">
        <w:rPr>
          <w:rFonts w:ascii="Arial" w:hAnsi="Arial" w:cs="Arial"/>
          <w:sz w:val="32"/>
          <w:szCs w:val="32"/>
        </w:rPr>
        <w:t xml:space="preserve"> long have you been using Moodle?</w:t>
      </w:r>
    </w:p>
    <w:p w14:paraId="60846D8B" w14:textId="77777777" w:rsidR="001D5E30" w:rsidRPr="00E234BF" w:rsidRDefault="001D5E30" w:rsidP="00371E75">
      <w:pPr>
        <w:rPr>
          <w:rFonts w:ascii="Arial" w:hAnsi="Arial" w:cs="Arial"/>
        </w:rPr>
      </w:pPr>
      <w:r w:rsidRPr="00E234BF">
        <w:rPr>
          <w:rFonts w:ascii="Arial" w:hAnsi="Arial" w:cs="Arial"/>
          <w:noProof/>
          <w:lang w:eastAsia="en-GB"/>
        </w:rPr>
        <w:drawing>
          <wp:inline distT="0" distB="0" distL="0" distR="0" wp14:anchorId="38D665E4" wp14:editId="140FAC27">
            <wp:extent cx="5486400" cy="3200400"/>
            <wp:effectExtent l="0" t="0" r="19050" b="190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bl>
      <w:tblPr>
        <w:tblStyle w:val="TableGrid"/>
        <w:tblW w:w="0" w:type="auto"/>
        <w:tblLook w:val="04A0" w:firstRow="1" w:lastRow="0" w:firstColumn="1" w:lastColumn="0" w:noHBand="0" w:noVBand="1"/>
      </w:tblPr>
      <w:tblGrid>
        <w:gridCol w:w="2249"/>
        <w:gridCol w:w="2255"/>
        <w:gridCol w:w="2256"/>
        <w:gridCol w:w="2256"/>
      </w:tblGrid>
      <w:tr w:rsidR="004E01AA" w:rsidRPr="00E234BF" w14:paraId="29E2222B" w14:textId="77777777" w:rsidTr="004E01AA">
        <w:tc>
          <w:tcPr>
            <w:tcW w:w="2310" w:type="dxa"/>
          </w:tcPr>
          <w:p w14:paraId="536B4D7A" w14:textId="77777777" w:rsidR="004E01AA" w:rsidRPr="00E234BF" w:rsidRDefault="004E01AA" w:rsidP="00371E75">
            <w:pPr>
              <w:rPr>
                <w:rFonts w:ascii="Arial" w:hAnsi="Arial" w:cs="Arial"/>
              </w:rPr>
            </w:pPr>
            <w:r w:rsidRPr="00E234BF">
              <w:rPr>
                <w:rFonts w:ascii="Arial" w:hAnsi="Arial" w:cs="Arial"/>
              </w:rPr>
              <w:t>One Month</w:t>
            </w:r>
          </w:p>
        </w:tc>
        <w:tc>
          <w:tcPr>
            <w:tcW w:w="2310" w:type="dxa"/>
          </w:tcPr>
          <w:p w14:paraId="5688354F" w14:textId="77777777" w:rsidR="004E01AA" w:rsidRPr="00E234BF" w:rsidRDefault="004E01AA" w:rsidP="00371E75">
            <w:pPr>
              <w:rPr>
                <w:rFonts w:ascii="Arial" w:hAnsi="Arial" w:cs="Arial"/>
              </w:rPr>
            </w:pPr>
            <w:r w:rsidRPr="00E234BF">
              <w:rPr>
                <w:rFonts w:ascii="Arial" w:hAnsi="Arial" w:cs="Arial"/>
              </w:rPr>
              <w:t xml:space="preserve"> Two Months</w:t>
            </w:r>
          </w:p>
        </w:tc>
        <w:tc>
          <w:tcPr>
            <w:tcW w:w="2311" w:type="dxa"/>
          </w:tcPr>
          <w:p w14:paraId="4271F86F" w14:textId="77777777" w:rsidR="004E01AA" w:rsidRPr="00E234BF" w:rsidRDefault="004E01AA" w:rsidP="00371E75">
            <w:pPr>
              <w:rPr>
                <w:rFonts w:ascii="Arial" w:hAnsi="Arial" w:cs="Arial"/>
              </w:rPr>
            </w:pPr>
            <w:r w:rsidRPr="00E234BF">
              <w:rPr>
                <w:rFonts w:ascii="Arial" w:hAnsi="Arial" w:cs="Arial"/>
              </w:rPr>
              <w:t xml:space="preserve"> Three Months</w:t>
            </w:r>
          </w:p>
        </w:tc>
        <w:tc>
          <w:tcPr>
            <w:tcW w:w="2311" w:type="dxa"/>
          </w:tcPr>
          <w:p w14:paraId="295480E9" w14:textId="77777777" w:rsidR="004E01AA" w:rsidRPr="00E234BF" w:rsidRDefault="004E01AA" w:rsidP="00371E75">
            <w:pPr>
              <w:rPr>
                <w:rFonts w:ascii="Arial" w:hAnsi="Arial" w:cs="Arial"/>
              </w:rPr>
            </w:pPr>
            <w:r w:rsidRPr="00E234BF">
              <w:rPr>
                <w:rFonts w:ascii="Arial" w:hAnsi="Arial" w:cs="Arial"/>
              </w:rPr>
              <w:t xml:space="preserve"> Over three Months</w:t>
            </w:r>
          </w:p>
        </w:tc>
      </w:tr>
      <w:tr w:rsidR="004E01AA" w:rsidRPr="00E234BF" w14:paraId="4F7A7864" w14:textId="77777777" w:rsidTr="004E01AA">
        <w:tc>
          <w:tcPr>
            <w:tcW w:w="2310" w:type="dxa"/>
          </w:tcPr>
          <w:p w14:paraId="634595F3" w14:textId="77777777" w:rsidR="004E01AA" w:rsidRPr="00E234BF" w:rsidRDefault="004E01AA" w:rsidP="00371E75">
            <w:pPr>
              <w:rPr>
                <w:rFonts w:ascii="Arial" w:hAnsi="Arial" w:cs="Arial"/>
              </w:rPr>
            </w:pPr>
            <w:r w:rsidRPr="00E234BF">
              <w:rPr>
                <w:rFonts w:ascii="Arial" w:hAnsi="Arial" w:cs="Arial"/>
              </w:rPr>
              <w:t>0</w:t>
            </w:r>
          </w:p>
        </w:tc>
        <w:tc>
          <w:tcPr>
            <w:tcW w:w="2310" w:type="dxa"/>
          </w:tcPr>
          <w:p w14:paraId="7F966C4E" w14:textId="77777777" w:rsidR="004E01AA" w:rsidRPr="00E234BF" w:rsidRDefault="004E01AA" w:rsidP="00371E75">
            <w:pPr>
              <w:rPr>
                <w:rFonts w:ascii="Arial" w:hAnsi="Arial" w:cs="Arial"/>
              </w:rPr>
            </w:pPr>
            <w:r w:rsidRPr="00E234BF">
              <w:rPr>
                <w:rFonts w:ascii="Arial" w:hAnsi="Arial" w:cs="Arial"/>
              </w:rPr>
              <w:t>0</w:t>
            </w:r>
          </w:p>
        </w:tc>
        <w:tc>
          <w:tcPr>
            <w:tcW w:w="2311" w:type="dxa"/>
          </w:tcPr>
          <w:p w14:paraId="48C5F528" w14:textId="77777777" w:rsidR="004E01AA" w:rsidRPr="00E234BF" w:rsidRDefault="004E01AA" w:rsidP="00371E75">
            <w:pPr>
              <w:rPr>
                <w:rFonts w:ascii="Arial" w:hAnsi="Arial" w:cs="Arial"/>
              </w:rPr>
            </w:pPr>
            <w:r w:rsidRPr="00E234BF">
              <w:rPr>
                <w:rFonts w:ascii="Arial" w:hAnsi="Arial" w:cs="Arial"/>
              </w:rPr>
              <w:t>1</w:t>
            </w:r>
          </w:p>
        </w:tc>
        <w:tc>
          <w:tcPr>
            <w:tcW w:w="2311" w:type="dxa"/>
          </w:tcPr>
          <w:p w14:paraId="6D5ACD14" w14:textId="77777777" w:rsidR="004E01AA" w:rsidRPr="00E234BF" w:rsidRDefault="004E01AA" w:rsidP="00371E75">
            <w:pPr>
              <w:rPr>
                <w:rFonts w:ascii="Arial" w:hAnsi="Arial" w:cs="Arial"/>
              </w:rPr>
            </w:pPr>
            <w:r w:rsidRPr="00E234BF">
              <w:rPr>
                <w:rFonts w:ascii="Arial" w:hAnsi="Arial" w:cs="Arial"/>
              </w:rPr>
              <w:t>17</w:t>
            </w:r>
          </w:p>
        </w:tc>
      </w:tr>
    </w:tbl>
    <w:p w14:paraId="2869858C" w14:textId="77777777" w:rsidR="004E01AA" w:rsidRPr="00E234BF" w:rsidRDefault="004E01AA" w:rsidP="00371E75">
      <w:pPr>
        <w:rPr>
          <w:rFonts w:ascii="Arial" w:hAnsi="Arial" w:cs="Arial"/>
        </w:rPr>
      </w:pPr>
    </w:p>
    <w:p w14:paraId="733510F1" w14:textId="77777777" w:rsidR="001D5E30" w:rsidRPr="00E234BF" w:rsidRDefault="00B0701C" w:rsidP="00371E75">
      <w:pPr>
        <w:rPr>
          <w:rFonts w:ascii="Arial" w:hAnsi="Arial" w:cs="Arial"/>
        </w:rPr>
      </w:pPr>
      <w:r w:rsidRPr="00E234BF">
        <w:rPr>
          <w:rFonts w:ascii="Arial" w:hAnsi="Arial" w:cs="Arial"/>
          <w:noProof/>
          <w:lang w:eastAsia="en-GB"/>
        </w:rPr>
        <w:drawing>
          <wp:inline distT="0" distB="0" distL="0" distR="0" wp14:anchorId="384C2338" wp14:editId="5BEFE705">
            <wp:extent cx="4712043" cy="2117124"/>
            <wp:effectExtent l="0" t="0" r="12700" b="1651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5D7D985" w14:textId="77777777" w:rsidR="002E5ACD" w:rsidRPr="00E234BF" w:rsidRDefault="00CE27CA" w:rsidP="00CE27CA">
      <w:pPr>
        <w:rPr>
          <w:rFonts w:ascii="Arial" w:hAnsi="Arial" w:cs="Arial"/>
        </w:rPr>
      </w:pPr>
      <w:r w:rsidRPr="00E234BF">
        <w:rPr>
          <w:rFonts w:ascii="Arial" w:hAnsi="Arial" w:cs="Arial"/>
        </w:rPr>
        <w:t xml:space="preserve">Graph Analysis- 94% said they have been using Moodle for over three month, 6% said three month. Based on this result, </w:t>
      </w:r>
      <w:r w:rsidR="00FD4802">
        <w:rPr>
          <w:rFonts w:ascii="Arial" w:hAnsi="Arial" w:cs="Arial"/>
        </w:rPr>
        <w:t>majority of</w:t>
      </w:r>
      <w:r w:rsidRPr="00E234BF">
        <w:rPr>
          <w:rFonts w:ascii="Arial" w:hAnsi="Arial" w:cs="Arial"/>
        </w:rPr>
        <w:t xml:space="preserve"> the students have been using the Moodle from the time they started their course and only 6% did not find it useful, </w:t>
      </w:r>
      <w:r w:rsidR="00FD4802">
        <w:rPr>
          <w:rFonts w:ascii="Arial" w:hAnsi="Arial" w:cs="Arial"/>
        </w:rPr>
        <w:t>however, they too</w:t>
      </w:r>
      <w:r w:rsidRPr="00E234BF">
        <w:rPr>
          <w:rFonts w:ascii="Arial" w:hAnsi="Arial" w:cs="Arial"/>
        </w:rPr>
        <w:t xml:space="preserve"> have been using it </w:t>
      </w:r>
      <w:r w:rsidR="00FD4802">
        <w:rPr>
          <w:rFonts w:ascii="Arial" w:hAnsi="Arial" w:cs="Arial"/>
        </w:rPr>
        <w:t xml:space="preserve">for at least </w:t>
      </w:r>
      <w:r w:rsidRPr="00E234BF">
        <w:rPr>
          <w:rFonts w:ascii="Arial" w:hAnsi="Arial" w:cs="Arial"/>
        </w:rPr>
        <w:t>three month</w:t>
      </w:r>
      <w:r w:rsidR="00FD4802">
        <w:rPr>
          <w:rFonts w:ascii="Arial" w:hAnsi="Arial" w:cs="Arial"/>
        </w:rPr>
        <w:t>s.</w:t>
      </w:r>
    </w:p>
    <w:p w14:paraId="54C0B9C7" w14:textId="77777777" w:rsidR="00683C63" w:rsidRPr="00FD4802" w:rsidRDefault="00683C63" w:rsidP="00371E75">
      <w:pPr>
        <w:rPr>
          <w:rFonts w:ascii="Arial" w:hAnsi="Arial" w:cs="Arial"/>
        </w:rPr>
      </w:pPr>
    </w:p>
    <w:p w14:paraId="00A3E7CE" w14:textId="77777777" w:rsidR="00683C63" w:rsidRPr="00E234BF" w:rsidRDefault="00241FF0" w:rsidP="00241FF0">
      <w:pPr>
        <w:pStyle w:val="Heading1"/>
        <w:rPr>
          <w:rFonts w:ascii="Arial" w:hAnsi="Arial" w:cs="Arial"/>
          <w:sz w:val="32"/>
          <w:szCs w:val="32"/>
        </w:rPr>
      </w:pPr>
      <w:r w:rsidRPr="00E234BF">
        <w:rPr>
          <w:rFonts w:ascii="Arial" w:hAnsi="Arial" w:cs="Arial"/>
          <w:sz w:val="32"/>
          <w:szCs w:val="32"/>
        </w:rPr>
        <w:lastRenderedPageBreak/>
        <w:t>Q.9</w:t>
      </w:r>
      <w:r w:rsidR="00225A69" w:rsidRPr="00E234BF">
        <w:rPr>
          <w:rFonts w:ascii="Arial" w:hAnsi="Arial" w:cs="Arial"/>
          <w:sz w:val="32"/>
          <w:szCs w:val="32"/>
        </w:rPr>
        <w:t xml:space="preserve"> Do you think Moo</w:t>
      </w:r>
      <w:r w:rsidRPr="00E234BF">
        <w:rPr>
          <w:rFonts w:ascii="Arial" w:hAnsi="Arial" w:cs="Arial"/>
          <w:sz w:val="32"/>
          <w:szCs w:val="32"/>
        </w:rPr>
        <w:t>dle needs to be more informative</w:t>
      </w:r>
      <w:r w:rsidR="00225A69" w:rsidRPr="00E234BF">
        <w:rPr>
          <w:rFonts w:ascii="Arial" w:hAnsi="Arial" w:cs="Arial"/>
          <w:sz w:val="32"/>
          <w:szCs w:val="32"/>
        </w:rPr>
        <w:t>?</w:t>
      </w:r>
    </w:p>
    <w:p w14:paraId="2B007B84" w14:textId="77777777" w:rsidR="00225A69" w:rsidRPr="00E234BF" w:rsidRDefault="00225A69" w:rsidP="00371E75">
      <w:pPr>
        <w:rPr>
          <w:rFonts w:ascii="Arial" w:hAnsi="Arial" w:cs="Arial"/>
        </w:rPr>
      </w:pPr>
      <w:r w:rsidRPr="00E234BF">
        <w:rPr>
          <w:rFonts w:ascii="Arial" w:hAnsi="Arial" w:cs="Arial"/>
          <w:noProof/>
          <w:lang w:eastAsia="en-GB"/>
        </w:rPr>
        <w:drawing>
          <wp:inline distT="0" distB="0" distL="0" distR="0" wp14:anchorId="1D7E9631" wp14:editId="1C549471">
            <wp:extent cx="5486400" cy="3200400"/>
            <wp:effectExtent l="0" t="0" r="19050"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bl>
      <w:tblPr>
        <w:tblStyle w:val="TableGrid"/>
        <w:tblW w:w="0" w:type="auto"/>
        <w:tblLook w:val="04A0" w:firstRow="1" w:lastRow="0" w:firstColumn="1" w:lastColumn="0" w:noHBand="0" w:noVBand="1"/>
      </w:tblPr>
      <w:tblGrid>
        <w:gridCol w:w="2999"/>
        <w:gridCol w:w="3011"/>
        <w:gridCol w:w="3006"/>
      </w:tblGrid>
      <w:tr w:rsidR="00225A69" w:rsidRPr="00E234BF" w14:paraId="404B8A4F" w14:textId="77777777" w:rsidTr="00225A69">
        <w:tc>
          <w:tcPr>
            <w:tcW w:w="3080" w:type="dxa"/>
          </w:tcPr>
          <w:p w14:paraId="4C8F3AD7" w14:textId="77777777" w:rsidR="00225A69" w:rsidRPr="00E234BF" w:rsidRDefault="00225A69" w:rsidP="00371E75">
            <w:pPr>
              <w:rPr>
                <w:rFonts w:ascii="Arial" w:hAnsi="Arial" w:cs="Arial"/>
              </w:rPr>
            </w:pPr>
            <w:r w:rsidRPr="00E234BF">
              <w:rPr>
                <w:rFonts w:ascii="Arial" w:hAnsi="Arial" w:cs="Arial"/>
              </w:rPr>
              <w:t xml:space="preserve"> Not at all</w:t>
            </w:r>
          </w:p>
        </w:tc>
        <w:tc>
          <w:tcPr>
            <w:tcW w:w="3081" w:type="dxa"/>
          </w:tcPr>
          <w:p w14:paraId="2DD11ED0" w14:textId="77777777" w:rsidR="00225A69" w:rsidRPr="00E234BF" w:rsidRDefault="00225A69" w:rsidP="00371E75">
            <w:pPr>
              <w:rPr>
                <w:rFonts w:ascii="Arial" w:hAnsi="Arial" w:cs="Arial"/>
              </w:rPr>
            </w:pPr>
            <w:r w:rsidRPr="00E234BF">
              <w:rPr>
                <w:rFonts w:ascii="Arial" w:hAnsi="Arial" w:cs="Arial"/>
              </w:rPr>
              <w:t xml:space="preserve"> slightly</w:t>
            </w:r>
          </w:p>
        </w:tc>
        <w:tc>
          <w:tcPr>
            <w:tcW w:w="3081" w:type="dxa"/>
          </w:tcPr>
          <w:p w14:paraId="4A97E57B" w14:textId="77777777" w:rsidR="00225A69" w:rsidRPr="00E234BF" w:rsidRDefault="00225A69" w:rsidP="00371E75">
            <w:pPr>
              <w:rPr>
                <w:rFonts w:ascii="Arial" w:hAnsi="Arial" w:cs="Arial"/>
              </w:rPr>
            </w:pPr>
            <w:r w:rsidRPr="00E234BF">
              <w:rPr>
                <w:rFonts w:ascii="Arial" w:hAnsi="Arial" w:cs="Arial"/>
              </w:rPr>
              <w:t xml:space="preserve">Quite a lot </w:t>
            </w:r>
          </w:p>
        </w:tc>
      </w:tr>
      <w:tr w:rsidR="00225A69" w:rsidRPr="00E234BF" w14:paraId="4C53E1C0" w14:textId="77777777" w:rsidTr="00225A69">
        <w:tc>
          <w:tcPr>
            <w:tcW w:w="3080" w:type="dxa"/>
          </w:tcPr>
          <w:p w14:paraId="2D05BE62" w14:textId="77777777" w:rsidR="00225A69" w:rsidRPr="00E234BF" w:rsidRDefault="00225A69" w:rsidP="00371E75">
            <w:pPr>
              <w:rPr>
                <w:rFonts w:ascii="Arial" w:hAnsi="Arial" w:cs="Arial"/>
              </w:rPr>
            </w:pPr>
            <w:r w:rsidRPr="00E234BF">
              <w:rPr>
                <w:rFonts w:ascii="Arial" w:hAnsi="Arial" w:cs="Arial"/>
              </w:rPr>
              <w:t>2</w:t>
            </w:r>
          </w:p>
        </w:tc>
        <w:tc>
          <w:tcPr>
            <w:tcW w:w="3081" w:type="dxa"/>
          </w:tcPr>
          <w:p w14:paraId="50658C98" w14:textId="77777777" w:rsidR="00225A69" w:rsidRPr="00E234BF" w:rsidRDefault="00225A69" w:rsidP="00371E75">
            <w:pPr>
              <w:rPr>
                <w:rFonts w:ascii="Arial" w:hAnsi="Arial" w:cs="Arial"/>
              </w:rPr>
            </w:pPr>
            <w:r w:rsidRPr="00E234BF">
              <w:rPr>
                <w:rFonts w:ascii="Arial" w:hAnsi="Arial" w:cs="Arial"/>
              </w:rPr>
              <w:t>6</w:t>
            </w:r>
          </w:p>
        </w:tc>
        <w:tc>
          <w:tcPr>
            <w:tcW w:w="3081" w:type="dxa"/>
          </w:tcPr>
          <w:p w14:paraId="62CF78A3" w14:textId="77777777" w:rsidR="00225A69" w:rsidRPr="00E234BF" w:rsidRDefault="00225A69" w:rsidP="00371E75">
            <w:pPr>
              <w:rPr>
                <w:rFonts w:ascii="Arial" w:hAnsi="Arial" w:cs="Arial"/>
              </w:rPr>
            </w:pPr>
            <w:r w:rsidRPr="00E234BF">
              <w:rPr>
                <w:rFonts w:ascii="Arial" w:hAnsi="Arial" w:cs="Arial"/>
              </w:rPr>
              <w:t>10</w:t>
            </w:r>
          </w:p>
        </w:tc>
      </w:tr>
    </w:tbl>
    <w:p w14:paraId="4908691A" w14:textId="77777777" w:rsidR="00FD4802" w:rsidRDefault="00FD4802" w:rsidP="00371E75">
      <w:pPr>
        <w:rPr>
          <w:rFonts w:ascii="Arial" w:hAnsi="Arial" w:cs="Arial"/>
        </w:rPr>
      </w:pPr>
    </w:p>
    <w:p w14:paraId="62B4E8EE" w14:textId="77777777" w:rsidR="0023066E" w:rsidRPr="00E234BF" w:rsidRDefault="0023066E" w:rsidP="00371E75">
      <w:pPr>
        <w:rPr>
          <w:rFonts w:ascii="Arial" w:hAnsi="Arial" w:cs="Arial"/>
        </w:rPr>
      </w:pPr>
      <w:r w:rsidRPr="00E234BF">
        <w:rPr>
          <w:rFonts w:ascii="Arial" w:hAnsi="Arial" w:cs="Arial"/>
          <w:noProof/>
          <w:lang w:eastAsia="en-GB"/>
        </w:rPr>
        <w:drawing>
          <wp:inline distT="0" distB="0" distL="0" distR="0" wp14:anchorId="73CF8731" wp14:editId="7B826253">
            <wp:extent cx="5486400" cy="3200400"/>
            <wp:effectExtent l="0" t="0" r="19050" b="1905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158CE2C" w14:textId="77777777" w:rsidR="004D7CE8" w:rsidRPr="00E234BF" w:rsidRDefault="004D7CE8" w:rsidP="00CE27CA">
      <w:pPr>
        <w:rPr>
          <w:rFonts w:ascii="Arial" w:hAnsi="Arial" w:cs="Arial"/>
        </w:rPr>
      </w:pPr>
      <w:r w:rsidRPr="00E234BF">
        <w:rPr>
          <w:rFonts w:ascii="Arial" w:hAnsi="Arial" w:cs="Arial"/>
        </w:rPr>
        <w:t>Graph Analysis</w:t>
      </w:r>
      <w:r w:rsidR="00690EA0" w:rsidRPr="00E234BF">
        <w:rPr>
          <w:rFonts w:ascii="Arial" w:hAnsi="Arial" w:cs="Arial"/>
        </w:rPr>
        <w:t xml:space="preserve"> </w:t>
      </w:r>
      <w:r w:rsidR="00FD4802">
        <w:rPr>
          <w:rFonts w:ascii="Arial" w:hAnsi="Arial" w:cs="Arial"/>
        </w:rPr>
        <w:t>-</w:t>
      </w:r>
      <w:r w:rsidR="00CE27CA" w:rsidRPr="00E234BF">
        <w:rPr>
          <w:rFonts w:ascii="Arial" w:hAnsi="Arial" w:cs="Arial"/>
        </w:rPr>
        <w:t xml:space="preserve"> 56% think Moodle need to be more informative, 33% circled slightly to be more informa</w:t>
      </w:r>
      <w:r w:rsidR="00971BA3" w:rsidRPr="00E234BF">
        <w:rPr>
          <w:rFonts w:ascii="Arial" w:hAnsi="Arial" w:cs="Arial"/>
        </w:rPr>
        <w:t>tive and 11% circled not at all</w:t>
      </w:r>
      <w:r w:rsidR="00CE27CA" w:rsidRPr="00E234BF">
        <w:rPr>
          <w:rFonts w:ascii="Arial" w:hAnsi="Arial" w:cs="Arial"/>
        </w:rPr>
        <w:t>.</w:t>
      </w:r>
      <w:r w:rsidR="00FD4802">
        <w:rPr>
          <w:rFonts w:ascii="Arial" w:hAnsi="Arial" w:cs="Arial"/>
        </w:rPr>
        <w:t xml:space="preserve"> </w:t>
      </w:r>
      <w:r w:rsidR="00CE27CA" w:rsidRPr="00E234BF">
        <w:rPr>
          <w:rFonts w:ascii="Arial" w:hAnsi="Arial" w:cs="Arial"/>
        </w:rPr>
        <w:t>This result shows that Moo</w:t>
      </w:r>
      <w:r w:rsidR="00971BA3" w:rsidRPr="00E234BF">
        <w:rPr>
          <w:rFonts w:ascii="Arial" w:hAnsi="Arial" w:cs="Arial"/>
        </w:rPr>
        <w:t>dle need to be more informative</w:t>
      </w:r>
      <w:r w:rsidR="00CE27CA" w:rsidRPr="00E234BF">
        <w:rPr>
          <w:rFonts w:ascii="Arial" w:hAnsi="Arial" w:cs="Arial"/>
        </w:rPr>
        <w:t xml:space="preserve">, </w:t>
      </w:r>
      <w:r w:rsidR="00FD4802">
        <w:rPr>
          <w:rFonts w:ascii="Arial" w:hAnsi="Arial" w:cs="Arial"/>
        </w:rPr>
        <w:t>to student better with their research works</w:t>
      </w:r>
      <w:r w:rsidR="00971BA3" w:rsidRPr="00E234BF">
        <w:rPr>
          <w:rFonts w:ascii="Arial" w:hAnsi="Arial" w:cs="Arial"/>
        </w:rPr>
        <w:t>.</w:t>
      </w:r>
    </w:p>
    <w:p w14:paraId="56EA5469" w14:textId="77777777" w:rsidR="00690EA0" w:rsidRPr="00E234BF" w:rsidRDefault="00690EA0" w:rsidP="00371E75">
      <w:pPr>
        <w:rPr>
          <w:rFonts w:ascii="Arial" w:hAnsi="Arial" w:cs="Arial"/>
          <w:sz w:val="32"/>
          <w:szCs w:val="32"/>
        </w:rPr>
      </w:pPr>
    </w:p>
    <w:p w14:paraId="76B52598" w14:textId="77777777" w:rsidR="00690EA0" w:rsidRPr="00E234BF" w:rsidRDefault="00690EA0" w:rsidP="00EA339F">
      <w:pPr>
        <w:pStyle w:val="Heading1"/>
        <w:rPr>
          <w:rFonts w:ascii="Arial" w:hAnsi="Arial" w:cs="Arial"/>
          <w:sz w:val="32"/>
          <w:szCs w:val="32"/>
        </w:rPr>
      </w:pPr>
      <w:r w:rsidRPr="00E234BF">
        <w:rPr>
          <w:rFonts w:ascii="Arial" w:hAnsi="Arial" w:cs="Arial"/>
          <w:sz w:val="32"/>
          <w:szCs w:val="32"/>
        </w:rPr>
        <w:lastRenderedPageBreak/>
        <w:t xml:space="preserve"> Q.10 </w:t>
      </w:r>
      <w:r w:rsidR="00E53C8D" w:rsidRPr="00E234BF">
        <w:rPr>
          <w:rFonts w:ascii="Arial" w:hAnsi="Arial" w:cs="Arial"/>
          <w:sz w:val="32"/>
          <w:szCs w:val="32"/>
        </w:rPr>
        <w:t>how</w:t>
      </w:r>
      <w:r w:rsidRPr="00E234BF">
        <w:rPr>
          <w:rFonts w:ascii="Arial" w:hAnsi="Arial" w:cs="Arial"/>
          <w:sz w:val="32"/>
          <w:szCs w:val="32"/>
        </w:rPr>
        <w:t xml:space="preserve"> do you </w:t>
      </w:r>
      <w:r w:rsidR="00E53C8D" w:rsidRPr="00E234BF">
        <w:rPr>
          <w:rFonts w:ascii="Arial" w:hAnsi="Arial" w:cs="Arial"/>
          <w:sz w:val="32"/>
          <w:szCs w:val="32"/>
        </w:rPr>
        <w:t>access Moodle?</w:t>
      </w:r>
    </w:p>
    <w:p w14:paraId="1E70362D" w14:textId="77777777" w:rsidR="00690EA0" w:rsidRPr="00E234BF" w:rsidRDefault="00690EA0" w:rsidP="00371E75">
      <w:pPr>
        <w:rPr>
          <w:rFonts w:ascii="Arial" w:hAnsi="Arial" w:cs="Arial"/>
          <w:sz w:val="32"/>
          <w:szCs w:val="32"/>
        </w:rPr>
      </w:pPr>
      <w:r w:rsidRPr="00E234BF">
        <w:rPr>
          <w:rFonts w:ascii="Arial" w:hAnsi="Arial" w:cs="Arial"/>
          <w:noProof/>
          <w:sz w:val="32"/>
          <w:szCs w:val="32"/>
          <w:lang w:eastAsia="en-GB"/>
        </w:rPr>
        <w:drawing>
          <wp:inline distT="0" distB="0" distL="0" distR="0" wp14:anchorId="54031059" wp14:editId="14970C76">
            <wp:extent cx="5486400" cy="3200400"/>
            <wp:effectExtent l="0" t="0" r="19050"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bl>
      <w:tblPr>
        <w:tblStyle w:val="TableGrid"/>
        <w:tblW w:w="0" w:type="auto"/>
        <w:tblLook w:val="04A0" w:firstRow="1" w:lastRow="0" w:firstColumn="1" w:lastColumn="0" w:noHBand="0" w:noVBand="1"/>
      </w:tblPr>
      <w:tblGrid>
        <w:gridCol w:w="3007"/>
        <w:gridCol w:w="3000"/>
        <w:gridCol w:w="3009"/>
      </w:tblGrid>
      <w:tr w:rsidR="009E0606" w:rsidRPr="00E234BF" w14:paraId="4098E601" w14:textId="77777777" w:rsidTr="009E0606">
        <w:tc>
          <w:tcPr>
            <w:tcW w:w="3080" w:type="dxa"/>
          </w:tcPr>
          <w:p w14:paraId="51DB1CDC" w14:textId="77777777" w:rsidR="009E0606" w:rsidRPr="00E234BF" w:rsidRDefault="009E0606" w:rsidP="00371E75">
            <w:pPr>
              <w:rPr>
                <w:rFonts w:ascii="Arial" w:hAnsi="Arial" w:cs="Arial"/>
              </w:rPr>
            </w:pPr>
            <w:r w:rsidRPr="00E234BF">
              <w:rPr>
                <w:rFonts w:ascii="Arial" w:hAnsi="Arial" w:cs="Arial"/>
              </w:rPr>
              <w:t>laptop</w:t>
            </w:r>
          </w:p>
        </w:tc>
        <w:tc>
          <w:tcPr>
            <w:tcW w:w="3081" w:type="dxa"/>
          </w:tcPr>
          <w:p w14:paraId="5DEF0CD2" w14:textId="77777777" w:rsidR="009E0606" w:rsidRPr="00E234BF" w:rsidRDefault="009E0606" w:rsidP="00371E75">
            <w:pPr>
              <w:rPr>
                <w:rFonts w:ascii="Arial" w:hAnsi="Arial" w:cs="Arial"/>
              </w:rPr>
            </w:pPr>
            <w:r w:rsidRPr="00E234BF">
              <w:rPr>
                <w:rFonts w:ascii="Arial" w:hAnsi="Arial" w:cs="Arial"/>
              </w:rPr>
              <w:t xml:space="preserve"> I pad</w:t>
            </w:r>
          </w:p>
        </w:tc>
        <w:tc>
          <w:tcPr>
            <w:tcW w:w="3081" w:type="dxa"/>
          </w:tcPr>
          <w:p w14:paraId="36CBB985" w14:textId="77777777" w:rsidR="009E0606" w:rsidRPr="00E234BF" w:rsidRDefault="009E0606" w:rsidP="00371E75">
            <w:pPr>
              <w:rPr>
                <w:rFonts w:ascii="Arial" w:hAnsi="Arial" w:cs="Arial"/>
              </w:rPr>
            </w:pPr>
            <w:r w:rsidRPr="00E234BF">
              <w:rPr>
                <w:rFonts w:ascii="Arial" w:hAnsi="Arial" w:cs="Arial"/>
              </w:rPr>
              <w:t xml:space="preserve"> Mobile phone </w:t>
            </w:r>
          </w:p>
        </w:tc>
      </w:tr>
      <w:tr w:rsidR="009E0606" w:rsidRPr="00E234BF" w14:paraId="63F21F55" w14:textId="77777777" w:rsidTr="009E0606">
        <w:tc>
          <w:tcPr>
            <w:tcW w:w="3080" w:type="dxa"/>
          </w:tcPr>
          <w:p w14:paraId="44BC812A" w14:textId="77777777" w:rsidR="009E0606" w:rsidRPr="00E234BF" w:rsidRDefault="009E0606" w:rsidP="00371E75">
            <w:pPr>
              <w:rPr>
                <w:rFonts w:ascii="Arial" w:hAnsi="Arial" w:cs="Arial"/>
              </w:rPr>
            </w:pPr>
            <w:r w:rsidRPr="00E234BF">
              <w:rPr>
                <w:rFonts w:ascii="Arial" w:hAnsi="Arial" w:cs="Arial"/>
              </w:rPr>
              <w:t>10</w:t>
            </w:r>
          </w:p>
        </w:tc>
        <w:tc>
          <w:tcPr>
            <w:tcW w:w="3081" w:type="dxa"/>
          </w:tcPr>
          <w:p w14:paraId="0EB40912" w14:textId="77777777" w:rsidR="009E0606" w:rsidRPr="00E234BF" w:rsidRDefault="009E0606" w:rsidP="00371E75">
            <w:pPr>
              <w:rPr>
                <w:rFonts w:ascii="Arial" w:hAnsi="Arial" w:cs="Arial"/>
              </w:rPr>
            </w:pPr>
            <w:r w:rsidRPr="00E234BF">
              <w:rPr>
                <w:rFonts w:ascii="Arial" w:hAnsi="Arial" w:cs="Arial"/>
              </w:rPr>
              <w:t>2</w:t>
            </w:r>
          </w:p>
        </w:tc>
        <w:tc>
          <w:tcPr>
            <w:tcW w:w="3081" w:type="dxa"/>
          </w:tcPr>
          <w:p w14:paraId="2BCC9EBA" w14:textId="77777777" w:rsidR="009E0606" w:rsidRPr="00E234BF" w:rsidRDefault="009E0606" w:rsidP="00371E75">
            <w:pPr>
              <w:rPr>
                <w:rFonts w:ascii="Arial" w:hAnsi="Arial" w:cs="Arial"/>
              </w:rPr>
            </w:pPr>
            <w:r w:rsidRPr="00E234BF">
              <w:rPr>
                <w:rFonts w:ascii="Arial" w:hAnsi="Arial" w:cs="Arial"/>
              </w:rPr>
              <w:t>6</w:t>
            </w:r>
          </w:p>
        </w:tc>
      </w:tr>
    </w:tbl>
    <w:p w14:paraId="5AA8F0F2" w14:textId="77777777" w:rsidR="004D7CE8" w:rsidRPr="00E234BF" w:rsidRDefault="004D7CE8" w:rsidP="00371E75">
      <w:pPr>
        <w:rPr>
          <w:rFonts w:ascii="Arial" w:hAnsi="Arial" w:cs="Arial"/>
        </w:rPr>
      </w:pPr>
    </w:p>
    <w:p w14:paraId="1E30516D" w14:textId="77777777" w:rsidR="009E0606" w:rsidRPr="00E234BF" w:rsidRDefault="002C358A" w:rsidP="00371E75">
      <w:pPr>
        <w:rPr>
          <w:rFonts w:ascii="Arial" w:hAnsi="Arial" w:cs="Arial"/>
        </w:rPr>
      </w:pPr>
      <w:r>
        <w:rPr>
          <w:rFonts w:ascii="Arial" w:hAnsi="Arial" w:cs="Arial"/>
        </w:rPr>
        <w:t xml:space="preserve">                   </w:t>
      </w:r>
      <w:r w:rsidR="009E0606" w:rsidRPr="00E234BF">
        <w:rPr>
          <w:rFonts w:ascii="Arial" w:hAnsi="Arial" w:cs="Arial"/>
          <w:noProof/>
          <w:lang w:eastAsia="en-GB"/>
        </w:rPr>
        <w:drawing>
          <wp:inline distT="0" distB="0" distL="0" distR="0" wp14:anchorId="01C5D473" wp14:editId="1D74017E">
            <wp:extent cx="3451654" cy="2594919"/>
            <wp:effectExtent l="0" t="0" r="15875" b="1524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EB09073" w14:textId="77777777" w:rsidR="000C216A" w:rsidRPr="00E234BF" w:rsidRDefault="000C216A" w:rsidP="00371E75">
      <w:pPr>
        <w:rPr>
          <w:rFonts w:ascii="Arial" w:hAnsi="Arial" w:cs="Arial"/>
        </w:rPr>
      </w:pPr>
      <w:r w:rsidRPr="00E234BF">
        <w:rPr>
          <w:rFonts w:ascii="Arial" w:hAnsi="Arial" w:cs="Arial"/>
        </w:rPr>
        <w:t>Graph analysis</w:t>
      </w:r>
      <w:r w:rsidR="009D320B">
        <w:rPr>
          <w:rFonts w:ascii="Arial" w:hAnsi="Arial" w:cs="Arial"/>
        </w:rPr>
        <w:t xml:space="preserve"> </w:t>
      </w:r>
      <w:r w:rsidR="000B0194" w:rsidRPr="00E234BF">
        <w:rPr>
          <w:rFonts w:ascii="Arial" w:hAnsi="Arial" w:cs="Arial"/>
        </w:rPr>
        <w:t>-</w:t>
      </w:r>
      <w:r w:rsidR="009D320B">
        <w:rPr>
          <w:rFonts w:ascii="Arial" w:hAnsi="Arial" w:cs="Arial"/>
        </w:rPr>
        <w:t xml:space="preserve"> 56%</w:t>
      </w:r>
      <w:r w:rsidR="000B0194" w:rsidRPr="00E234BF">
        <w:rPr>
          <w:rFonts w:ascii="Arial" w:hAnsi="Arial" w:cs="Arial"/>
        </w:rPr>
        <w:t xml:space="preserve"> accessed Moodle through their laptop</w:t>
      </w:r>
      <w:r w:rsidR="009D320B">
        <w:rPr>
          <w:rFonts w:ascii="Arial" w:hAnsi="Arial" w:cs="Arial"/>
        </w:rPr>
        <w:t>s</w:t>
      </w:r>
      <w:r w:rsidR="000B0194" w:rsidRPr="00E234BF">
        <w:rPr>
          <w:rFonts w:ascii="Arial" w:hAnsi="Arial" w:cs="Arial"/>
        </w:rPr>
        <w:t>, 33% accessed through their mobile phone and 11%</w:t>
      </w:r>
      <w:r w:rsidR="009D320B">
        <w:rPr>
          <w:rFonts w:ascii="Arial" w:hAnsi="Arial" w:cs="Arial"/>
        </w:rPr>
        <w:t xml:space="preserve"> accessed Moodle through their </w:t>
      </w:r>
      <w:proofErr w:type="spellStart"/>
      <w:r w:rsidR="009D320B">
        <w:rPr>
          <w:rFonts w:ascii="Arial" w:hAnsi="Arial" w:cs="Arial"/>
        </w:rPr>
        <w:t>i</w:t>
      </w:r>
      <w:r w:rsidR="000B0194" w:rsidRPr="00E234BF">
        <w:rPr>
          <w:rFonts w:ascii="Arial" w:hAnsi="Arial" w:cs="Arial"/>
        </w:rPr>
        <w:t>pad</w:t>
      </w:r>
      <w:proofErr w:type="spellEnd"/>
      <w:r w:rsidR="000B0194" w:rsidRPr="00E234BF">
        <w:rPr>
          <w:rFonts w:ascii="Arial" w:hAnsi="Arial" w:cs="Arial"/>
        </w:rPr>
        <w:t>.</w:t>
      </w:r>
    </w:p>
    <w:p w14:paraId="16A25B0E" w14:textId="77777777" w:rsidR="00DD442E" w:rsidRPr="009D320B" w:rsidRDefault="00DD442E" w:rsidP="00371E75">
      <w:pPr>
        <w:rPr>
          <w:rFonts w:ascii="Arial" w:hAnsi="Arial" w:cs="Arial"/>
          <w:sz w:val="24"/>
          <w:szCs w:val="24"/>
        </w:rPr>
      </w:pPr>
    </w:p>
    <w:p w14:paraId="6D8BE24E" w14:textId="77777777" w:rsidR="00DD442E" w:rsidRPr="009D320B" w:rsidRDefault="00DD442E" w:rsidP="00DD442E">
      <w:pPr>
        <w:rPr>
          <w:rFonts w:ascii="Arial" w:hAnsi="Arial" w:cs="Arial"/>
          <w:b/>
          <w:sz w:val="24"/>
          <w:szCs w:val="24"/>
        </w:rPr>
      </w:pPr>
      <w:r w:rsidRPr="009D320B">
        <w:rPr>
          <w:rFonts w:ascii="Arial" w:hAnsi="Arial" w:cs="Arial"/>
          <w:b/>
          <w:sz w:val="24"/>
          <w:szCs w:val="24"/>
        </w:rPr>
        <w:t>Secondary Data Analysis</w:t>
      </w:r>
      <w:r w:rsidR="009D320B" w:rsidRPr="009D320B">
        <w:rPr>
          <w:rFonts w:ascii="Arial" w:hAnsi="Arial" w:cs="Arial"/>
          <w:b/>
          <w:sz w:val="24"/>
          <w:szCs w:val="24"/>
        </w:rPr>
        <w:t>:</w:t>
      </w:r>
      <w:r w:rsidR="00DB0F6B">
        <w:rPr>
          <w:rFonts w:ascii="Arial" w:hAnsi="Arial" w:cs="Arial"/>
          <w:b/>
          <w:sz w:val="24"/>
          <w:szCs w:val="24"/>
        </w:rPr>
        <w:t xml:space="preserve"> </w:t>
      </w:r>
    </w:p>
    <w:p w14:paraId="2A75A959" w14:textId="77777777" w:rsidR="00DD442E" w:rsidRDefault="00575364" w:rsidP="00DD442E">
      <w:pPr>
        <w:rPr>
          <w:rFonts w:ascii="Arial" w:hAnsi="Arial" w:cs="Arial"/>
          <w:sz w:val="24"/>
          <w:szCs w:val="24"/>
        </w:rPr>
      </w:pPr>
      <w:r>
        <w:rPr>
          <w:rFonts w:ascii="Arial" w:hAnsi="Arial" w:cs="Arial"/>
          <w:sz w:val="24"/>
          <w:szCs w:val="24"/>
        </w:rPr>
        <w:t>This is a source of information collected by someone else for a different purpose. Because the information already exist, it is</w:t>
      </w:r>
      <w:r w:rsidR="00DD442E" w:rsidRPr="009D320B">
        <w:rPr>
          <w:rFonts w:ascii="Arial" w:hAnsi="Arial" w:cs="Arial"/>
          <w:sz w:val="24"/>
          <w:szCs w:val="24"/>
        </w:rPr>
        <w:t xml:space="preserve"> </w:t>
      </w:r>
      <w:r>
        <w:rPr>
          <w:rFonts w:ascii="Arial" w:hAnsi="Arial" w:cs="Arial"/>
          <w:sz w:val="24"/>
          <w:szCs w:val="24"/>
        </w:rPr>
        <w:t>u</w:t>
      </w:r>
      <w:r w:rsidR="00DD442E" w:rsidRPr="009D320B">
        <w:rPr>
          <w:rFonts w:ascii="Arial" w:hAnsi="Arial" w:cs="Arial"/>
          <w:sz w:val="24"/>
          <w:szCs w:val="24"/>
        </w:rPr>
        <w:t>s</w:t>
      </w:r>
      <w:r>
        <w:rPr>
          <w:rFonts w:ascii="Arial" w:hAnsi="Arial" w:cs="Arial"/>
          <w:sz w:val="24"/>
          <w:szCs w:val="24"/>
        </w:rPr>
        <w:t xml:space="preserve">ually quite </w:t>
      </w:r>
      <w:r w:rsidR="00DD442E" w:rsidRPr="009D320B">
        <w:rPr>
          <w:rFonts w:ascii="Arial" w:hAnsi="Arial" w:cs="Arial"/>
          <w:sz w:val="24"/>
          <w:szCs w:val="24"/>
        </w:rPr>
        <w:t xml:space="preserve">fast to conduct, and </w:t>
      </w:r>
      <w:r>
        <w:rPr>
          <w:rFonts w:ascii="Arial" w:hAnsi="Arial" w:cs="Arial"/>
          <w:sz w:val="24"/>
          <w:szCs w:val="24"/>
        </w:rPr>
        <w:t xml:space="preserve">mostly </w:t>
      </w:r>
      <w:r w:rsidR="00DD442E" w:rsidRPr="009D320B">
        <w:rPr>
          <w:rFonts w:ascii="Arial" w:hAnsi="Arial" w:cs="Arial"/>
          <w:sz w:val="24"/>
          <w:szCs w:val="24"/>
        </w:rPr>
        <w:lastRenderedPageBreak/>
        <w:t>cheap</w:t>
      </w:r>
      <w:r>
        <w:rPr>
          <w:rFonts w:ascii="Arial" w:hAnsi="Arial" w:cs="Arial"/>
          <w:sz w:val="24"/>
          <w:szCs w:val="24"/>
        </w:rPr>
        <w:t xml:space="preserve"> to access</w:t>
      </w:r>
      <w:r w:rsidR="00DD442E" w:rsidRPr="009D320B">
        <w:rPr>
          <w:rFonts w:ascii="Arial" w:hAnsi="Arial" w:cs="Arial"/>
          <w:sz w:val="24"/>
          <w:szCs w:val="24"/>
        </w:rPr>
        <w:t>.</w:t>
      </w:r>
      <w:r w:rsidR="006D191B">
        <w:rPr>
          <w:rFonts w:ascii="Arial" w:hAnsi="Arial" w:cs="Arial"/>
          <w:sz w:val="24"/>
          <w:szCs w:val="24"/>
        </w:rPr>
        <w:t xml:space="preserve"> See below my online research for a secondary data to support my analysis:</w:t>
      </w:r>
    </w:p>
    <w:p w14:paraId="7EEE7B18" w14:textId="77777777" w:rsidR="006D191B" w:rsidRPr="006D191B" w:rsidRDefault="006D191B" w:rsidP="006D191B">
      <w:pPr>
        <w:pStyle w:val="Heading1"/>
        <w:spacing w:before="0" w:line="330" w:lineRule="atLeast"/>
        <w:rPr>
          <w:rFonts w:ascii="Arial" w:hAnsi="Arial" w:cs="Arial"/>
          <w:b w:val="0"/>
          <w:bCs w:val="0"/>
          <w:color w:val="737373"/>
          <w:sz w:val="24"/>
          <w:szCs w:val="24"/>
        </w:rPr>
      </w:pPr>
      <w:r w:rsidRPr="006D191B">
        <w:rPr>
          <w:rFonts w:ascii="Arial" w:hAnsi="Arial" w:cs="Arial"/>
          <w:b w:val="0"/>
          <w:bCs w:val="0"/>
          <w:color w:val="737373"/>
          <w:sz w:val="24"/>
          <w:szCs w:val="24"/>
        </w:rPr>
        <w:t>Research</w:t>
      </w:r>
    </w:p>
    <w:p w14:paraId="1DF537AA" w14:textId="77777777" w:rsidR="006D191B" w:rsidRPr="006D191B" w:rsidRDefault="006D191B" w:rsidP="006D191B">
      <w:pPr>
        <w:pStyle w:val="Heading1"/>
        <w:spacing w:before="0" w:line="240" w:lineRule="auto"/>
        <w:rPr>
          <w:rFonts w:ascii="Arial" w:hAnsi="Arial" w:cs="Arial"/>
          <w:b w:val="0"/>
          <w:bCs w:val="0"/>
          <w:color w:val="505050"/>
          <w:sz w:val="24"/>
          <w:szCs w:val="24"/>
        </w:rPr>
      </w:pPr>
      <w:r w:rsidRPr="006D191B">
        <w:rPr>
          <w:rStyle w:val="title-text"/>
          <w:rFonts w:ascii="Arial" w:hAnsi="Arial" w:cs="Arial"/>
          <w:b w:val="0"/>
          <w:bCs w:val="0"/>
          <w:color w:val="505050"/>
          <w:sz w:val="24"/>
          <w:szCs w:val="24"/>
        </w:rPr>
        <w:t>Impact of Virtual Learning Environment on Students’ Satisfaction, Engagement, Recall, and Retention</w:t>
      </w:r>
    </w:p>
    <w:p w14:paraId="6365369E" w14:textId="77777777" w:rsidR="006D191B" w:rsidRPr="006D191B" w:rsidRDefault="006D191B" w:rsidP="006D191B">
      <w:pPr>
        <w:rPr>
          <w:rFonts w:ascii="Arial" w:hAnsi="Arial" w:cs="Arial"/>
          <w:color w:val="2E2E2E"/>
          <w:sz w:val="24"/>
          <w:szCs w:val="24"/>
        </w:rPr>
      </w:pPr>
      <w:r w:rsidRPr="006D191B">
        <w:rPr>
          <w:rStyle w:val="sr-only"/>
          <w:rFonts w:ascii="Arial" w:hAnsi="Arial" w:cs="Arial"/>
          <w:color w:val="2E2E2E"/>
          <w:sz w:val="24"/>
          <w:szCs w:val="24"/>
          <w:bdr w:val="none" w:sz="0" w:space="0" w:color="auto" w:frame="1"/>
        </w:rPr>
        <w:t xml:space="preserve">Author links open overlay </w:t>
      </w:r>
      <w:proofErr w:type="spellStart"/>
      <w:r w:rsidRPr="006D191B">
        <w:rPr>
          <w:rStyle w:val="sr-only"/>
          <w:rFonts w:ascii="Arial" w:hAnsi="Arial" w:cs="Arial"/>
          <w:color w:val="2E2E2E"/>
          <w:sz w:val="24"/>
          <w:szCs w:val="24"/>
          <w:bdr w:val="none" w:sz="0" w:space="0" w:color="auto" w:frame="1"/>
        </w:rPr>
        <w:t>panel</w:t>
      </w:r>
      <w:bookmarkStart w:id="0" w:name="bau1"/>
      <w:r w:rsidRPr="006D191B">
        <w:rPr>
          <w:rFonts w:ascii="Arial" w:hAnsi="Arial" w:cs="Arial"/>
          <w:color w:val="2E2E2E"/>
          <w:sz w:val="24"/>
          <w:szCs w:val="24"/>
        </w:rPr>
        <w:fldChar w:fldCharType="begin"/>
      </w:r>
      <w:r w:rsidRPr="006D191B">
        <w:rPr>
          <w:rFonts w:ascii="Arial" w:hAnsi="Arial" w:cs="Arial"/>
          <w:color w:val="2E2E2E"/>
          <w:sz w:val="24"/>
          <w:szCs w:val="24"/>
        </w:rPr>
        <w:instrText xml:space="preserve"> HYPERLINK "https://www.sciencedirect.com/science/article/pii/S1939865418304636" \l "!" </w:instrText>
      </w:r>
      <w:r w:rsidRPr="006D191B">
        <w:rPr>
          <w:rFonts w:ascii="Arial" w:hAnsi="Arial" w:cs="Arial"/>
          <w:color w:val="2E2E2E"/>
          <w:sz w:val="24"/>
          <w:szCs w:val="24"/>
        </w:rPr>
        <w:fldChar w:fldCharType="separate"/>
      </w:r>
      <w:r w:rsidRPr="006D191B">
        <w:rPr>
          <w:rStyle w:val="text"/>
          <w:rFonts w:ascii="Arial" w:hAnsi="Arial" w:cs="Arial"/>
          <w:color w:val="0C7DBB"/>
          <w:sz w:val="24"/>
          <w:szCs w:val="24"/>
        </w:rPr>
        <w:t>EimearRyanBsc</w:t>
      </w:r>
      <w:proofErr w:type="spellEnd"/>
      <w:r w:rsidRPr="006D191B">
        <w:rPr>
          <w:rStyle w:val="text"/>
          <w:rFonts w:ascii="Arial" w:hAnsi="Arial" w:cs="Arial"/>
          <w:color w:val="0C7DBB"/>
          <w:sz w:val="24"/>
          <w:szCs w:val="24"/>
        </w:rPr>
        <w:t xml:space="preserve"> (Hons)</w:t>
      </w:r>
      <w:proofErr w:type="spellStart"/>
      <w:r w:rsidRPr="006D191B">
        <w:rPr>
          <w:rFonts w:ascii="Arial" w:hAnsi="Arial" w:cs="Arial"/>
          <w:color w:val="2E2E2E"/>
          <w:sz w:val="24"/>
          <w:szCs w:val="24"/>
        </w:rPr>
        <w:fldChar w:fldCharType="end"/>
      </w:r>
      <w:bookmarkStart w:id="1" w:name="bau2"/>
      <w:bookmarkEnd w:id="0"/>
      <w:r w:rsidRPr="006D191B">
        <w:rPr>
          <w:rFonts w:ascii="Arial" w:hAnsi="Arial" w:cs="Arial"/>
          <w:color w:val="2E2E2E"/>
          <w:sz w:val="24"/>
          <w:szCs w:val="24"/>
        </w:rPr>
        <w:fldChar w:fldCharType="begin"/>
      </w:r>
      <w:r w:rsidRPr="006D191B">
        <w:rPr>
          <w:rFonts w:ascii="Arial" w:hAnsi="Arial" w:cs="Arial"/>
          <w:color w:val="2E2E2E"/>
          <w:sz w:val="24"/>
          <w:szCs w:val="24"/>
        </w:rPr>
        <w:instrText xml:space="preserve"> HYPERLINK "https://www.sciencedirect.com/science/article/pii/S1939865418304636" \l "!" </w:instrText>
      </w:r>
      <w:r w:rsidRPr="006D191B">
        <w:rPr>
          <w:rFonts w:ascii="Arial" w:hAnsi="Arial" w:cs="Arial"/>
          <w:color w:val="2E2E2E"/>
          <w:sz w:val="24"/>
          <w:szCs w:val="24"/>
        </w:rPr>
        <w:fldChar w:fldCharType="separate"/>
      </w:r>
      <w:r w:rsidRPr="006D191B">
        <w:rPr>
          <w:rStyle w:val="text"/>
          <w:rFonts w:ascii="Arial" w:hAnsi="Arial" w:cs="Arial"/>
          <w:color w:val="0C7DBB"/>
          <w:sz w:val="24"/>
          <w:szCs w:val="24"/>
        </w:rPr>
        <w:t>ClairePooleMsc</w:t>
      </w:r>
      <w:proofErr w:type="spellEnd"/>
      <w:r w:rsidRPr="006D191B">
        <w:rPr>
          <w:rFonts w:ascii="Arial" w:hAnsi="Arial" w:cs="Arial"/>
          <w:color w:val="2E2E2E"/>
          <w:sz w:val="24"/>
          <w:szCs w:val="24"/>
        </w:rPr>
        <w:fldChar w:fldCharType="end"/>
      </w:r>
      <w:bookmarkEnd w:id="1"/>
    </w:p>
    <w:p w14:paraId="3CED3EA3" w14:textId="77777777" w:rsidR="006D191B" w:rsidRPr="006D191B" w:rsidRDefault="00032321" w:rsidP="006D191B">
      <w:pPr>
        <w:pStyle w:val="Heading2"/>
        <w:spacing w:before="480" w:after="120"/>
        <w:rPr>
          <w:rFonts w:ascii="Arial" w:hAnsi="Arial" w:cs="Arial"/>
          <w:b w:val="0"/>
          <w:bCs w:val="0"/>
          <w:color w:val="505050"/>
          <w:sz w:val="24"/>
          <w:szCs w:val="24"/>
        </w:rPr>
      </w:pPr>
      <w:hyperlink r:id="rId25" w:tgtFrame="_blank" w:tooltip="Persistent link using digital object identifier" w:history="1">
        <w:r w:rsidR="006D191B" w:rsidRPr="006D191B">
          <w:rPr>
            <w:rStyle w:val="Hyperlink"/>
            <w:rFonts w:ascii="Arial" w:hAnsi="Arial" w:cs="Arial"/>
            <w:color w:val="0C7DBB"/>
            <w:sz w:val="24"/>
            <w:szCs w:val="24"/>
          </w:rPr>
          <w:t>https://doi.org/10.1016/j.jmir.2019.04.005</w:t>
        </w:r>
      </w:hyperlink>
    </w:p>
    <w:p w14:paraId="7488DAFD" w14:textId="77777777" w:rsidR="006D191B" w:rsidRPr="006D191B" w:rsidRDefault="006D191B" w:rsidP="006D191B">
      <w:pPr>
        <w:pStyle w:val="Heading3"/>
        <w:spacing w:before="360" w:after="120"/>
        <w:rPr>
          <w:rFonts w:ascii="Arial" w:hAnsi="Arial" w:cs="Arial"/>
          <w:b w:val="0"/>
          <w:bCs w:val="0"/>
          <w:color w:val="505050"/>
          <w:sz w:val="24"/>
          <w:szCs w:val="24"/>
        </w:rPr>
      </w:pPr>
      <w:r w:rsidRPr="006D191B">
        <w:rPr>
          <w:rFonts w:ascii="Arial" w:hAnsi="Arial" w:cs="Arial"/>
          <w:b w:val="0"/>
          <w:bCs w:val="0"/>
          <w:color w:val="505050"/>
          <w:sz w:val="24"/>
          <w:szCs w:val="24"/>
        </w:rPr>
        <w:t>Background</w:t>
      </w:r>
    </w:p>
    <w:p w14:paraId="41460BB4" w14:textId="77777777" w:rsidR="006D191B" w:rsidRPr="006D191B" w:rsidRDefault="006D191B" w:rsidP="006D191B">
      <w:pPr>
        <w:pStyle w:val="NormalWeb"/>
        <w:spacing w:before="0" w:beforeAutospacing="0" w:after="240" w:afterAutospacing="0"/>
        <w:rPr>
          <w:rFonts w:ascii="Arial" w:hAnsi="Arial" w:cs="Arial"/>
          <w:color w:val="2E2E2E"/>
        </w:rPr>
      </w:pPr>
      <w:r w:rsidRPr="006D191B">
        <w:rPr>
          <w:rFonts w:ascii="Arial" w:hAnsi="Arial" w:cs="Arial"/>
          <w:color w:val="2E2E2E"/>
        </w:rPr>
        <w:t>Virtual learning environments (VLEs) were introduced to progress students from passive to active learners. Active learning promotes the critical thinking skills essential for the transfer/use of classroom-acquired knowledge into the clinical setting. A VLE forms an increasingly vital component of clinical skills development in a range of disciplines.</w:t>
      </w:r>
    </w:p>
    <w:p w14:paraId="373BD288" w14:textId="77777777" w:rsidR="006D191B" w:rsidRPr="006D191B" w:rsidRDefault="006D191B" w:rsidP="006D191B">
      <w:pPr>
        <w:pStyle w:val="Heading3"/>
        <w:spacing w:before="360" w:after="120"/>
        <w:rPr>
          <w:rFonts w:ascii="Arial" w:hAnsi="Arial" w:cs="Arial"/>
          <w:b w:val="0"/>
          <w:bCs w:val="0"/>
          <w:color w:val="505050"/>
          <w:sz w:val="24"/>
          <w:szCs w:val="24"/>
        </w:rPr>
      </w:pPr>
      <w:r w:rsidRPr="006D191B">
        <w:rPr>
          <w:rFonts w:ascii="Arial" w:hAnsi="Arial" w:cs="Arial"/>
          <w:b w:val="0"/>
          <w:bCs w:val="0"/>
          <w:color w:val="505050"/>
          <w:sz w:val="24"/>
          <w:szCs w:val="24"/>
        </w:rPr>
        <w:t>Material and Methods</w:t>
      </w:r>
    </w:p>
    <w:p w14:paraId="0D087297" w14:textId="77777777" w:rsidR="006D191B" w:rsidRPr="006D191B" w:rsidRDefault="006D191B" w:rsidP="006D191B">
      <w:pPr>
        <w:pStyle w:val="NormalWeb"/>
        <w:spacing w:before="0" w:beforeAutospacing="0" w:after="240" w:afterAutospacing="0"/>
        <w:rPr>
          <w:rFonts w:ascii="Arial" w:hAnsi="Arial" w:cs="Arial"/>
          <w:color w:val="2E2E2E"/>
        </w:rPr>
      </w:pPr>
      <w:r w:rsidRPr="006D191B">
        <w:rPr>
          <w:rFonts w:ascii="Arial" w:hAnsi="Arial" w:cs="Arial"/>
          <w:color w:val="2E2E2E"/>
        </w:rPr>
        <w:t>A randomized control trial was conducted with students randomly attending one of two teaching sessions about radiation therapy. Both sessions were identical except a VLE was used in the second talk with the first being solely didactic. Anonymous questionnaires were distributed. Two weeks after the talks, participants were required to complete the same knowledge questionnaire to determine retention. Mann-Whitney, means, standard deviations, and chi-squared tests were used according to data characteristics. Qualitative data (open-ended questions) were analysed thematically.</w:t>
      </w:r>
    </w:p>
    <w:p w14:paraId="1820D3C3" w14:textId="77777777" w:rsidR="006D191B" w:rsidRPr="006D191B" w:rsidRDefault="006D191B" w:rsidP="006D191B">
      <w:pPr>
        <w:pStyle w:val="Heading3"/>
        <w:spacing w:before="360" w:after="120"/>
        <w:rPr>
          <w:rFonts w:ascii="Arial" w:hAnsi="Arial" w:cs="Arial"/>
          <w:b w:val="0"/>
          <w:bCs w:val="0"/>
          <w:color w:val="505050"/>
          <w:sz w:val="24"/>
          <w:szCs w:val="24"/>
        </w:rPr>
      </w:pPr>
      <w:r w:rsidRPr="006D191B">
        <w:rPr>
          <w:rFonts w:ascii="Arial" w:hAnsi="Arial" w:cs="Arial"/>
          <w:b w:val="0"/>
          <w:bCs w:val="0"/>
          <w:color w:val="505050"/>
          <w:sz w:val="24"/>
          <w:szCs w:val="24"/>
        </w:rPr>
        <w:t>Results</w:t>
      </w:r>
    </w:p>
    <w:p w14:paraId="3E68AF90" w14:textId="77777777" w:rsidR="006D191B" w:rsidRPr="006D191B" w:rsidRDefault="006D191B" w:rsidP="006D191B">
      <w:pPr>
        <w:pStyle w:val="NormalWeb"/>
        <w:spacing w:before="0" w:beforeAutospacing="0" w:after="0" w:afterAutospacing="0"/>
        <w:rPr>
          <w:rFonts w:ascii="Arial" w:hAnsi="Arial" w:cs="Arial"/>
          <w:color w:val="2E2E2E"/>
        </w:rPr>
      </w:pPr>
      <w:r w:rsidRPr="006D191B">
        <w:rPr>
          <w:rFonts w:ascii="Arial" w:hAnsi="Arial" w:cs="Arial"/>
          <w:color w:val="2E2E2E"/>
        </w:rPr>
        <w:t>Virtual learning seemed to significantly improve students' satisfaction/engagement and recall. A total of 40 students attended the teaching sessions. The student group taught using the VLE had higher mean scores for retention than the didactic group; however, this was not statistically significant. Use of VLEs was associated with greater satisfaction/engagement than didactic information (</w:t>
      </w:r>
      <w:r w:rsidRPr="006D191B">
        <w:rPr>
          <w:rStyle w:val="Emphasis"/>
          <w:rFonts w:ascii="Arial" w:hAnsi="Arial" w:cs="Arial"/>
          <w:color w:val="2E2E2E"/>
        </w:rPr>
        <w:t>P</w:t>
      </w:r>
      <w:r w:rsidRPr="006D191B">
        <w:rPr>
          <w:rFonts w:ascii="Arial" w:hAnsi="Arial" w:cs="Arial"/>
          <w:color w:val="2E2E2E"/>
        </w:rPr>
        <w:t xml:space="preserve"> = .003). Students' learning styles seemed to have no effect on their satisfaction/engagement and ease of learning. Three key themes emerged from the qualitative data: (1) the visuals were good/helpful, (2) the talk was informative, and (3) more details/visuals were required.</w:t>
      </w:r>
    </w:p>
    <w:p w14:paraId="51240B57" w14:textId="77777777" w:rsidR="006D191B" w:rsidRPr="006D191B" w:rsidRDefault="006D191B" w:rsidP="006D191B">
      <w:pPr>
        <w:pStyle w:val="Heading3"/>
        <w:spacing w:before="360" w:after="120"/>
        <w:rPr>
          <w:rFonts w:ascii="Arial" w:hAnsi="Arial" w:cs="Arial"/>
          <w:b w:val="0"/>
          <w:bCs w:val="0"/>
          <w:color w:val="505050"/>
          <w:sz w:val="24"/>
          <w:szCs w:val="24"/>
        </w:rPr>
      </w:pPr>
      <w:r w:rsidRPr="006D191B">
        <w:rPr>
          <w:rFonts w:ascii="Arial" w:hAnsi="Arial" w:cs="Arial"/>
          <w:b w:val="0"/>
          <w:bCs w:val="0"/>
          <w:color w:val="505050"/>
          <w:sz w:val="24"/>
          <w:szCs w:val="24"/>
        </w:rPr>
        <w:t>Discussion and Conclusion</w:t>
      </w:r>
    </w:p>
    <w:p w14:paraId="6ED3F540" w14:textId="77777777" w:rsidR="006D191B" w:rsidRPr="006D191B" w:rsidRDefault="006D191B" w:rsidP="006D191B">
      <w:pPr>
        <w:pStyle w:val="NormalWeb"/>
        <w:spacing w:before="0" w:beforeAutospacing="0" w:after="240" w:afterAutospacing="0"/>
        <w:rPr>
          <w:rFonts w:ascii="Arial" w:hAnsi="Arial" w:cs="Arial"/>
          <w:color w:val="2E2E2E"/>
        </w:rPr>
      </w:pPr>
      <w:r w:rsidRPr="006D191B">
        <w:rPr>
          <w:rFonts w:ascii="Arial" w:hAnsi="Arial" w:cs="Arial"/>
          <w:color w:val="2E2E2E"/>
        </w:rPr>
        <w:t>The key findings from this study suggest that there is a role for VLEs in the teaching of students. There is a need for the introduction of advanced technology into health care education as virtual reality, such as Virtual Environment of Radiotherapy, has shown improvement in students' satisfaction, engagement, and recall. Whether VLEs qualify students better than conventional didactic teaching is still undetermined, but these first results are encouraging.</w:t>
      </w:r>
    </w:p>
    <w:p w14:paraId="547480A0" w14:textId="77777777" w:rsidR="00277119" w:rsidRPr="00D5437C" w:rsidRDefault="008B60CF" w:rsidP="00371E75">
      <w:pPr>
        <w:rPr>
          <w:rFonts w:ascii="Arial" w:hAnsi="Arial" w:cs="Arial"/>
          <w:b/>
        </w:rPr>
      </w:pPr>
      <w:r w:rsidRPr="00D5437C">
        <w:rPr>
          <w:rFonts w:ascii="Arial" w:hAnsi="Arial" w:cs="Arial"/>
          <w:b/>
        </w:rPr>
        <w:lastRenderedPageBreak/>
        <w:t>Rec</w:t>
      </w:r>
      <w:r w:rsidR="00371E75" w:rsidRPr="00D5437C">
        <w:rPr>
          <w:rFonts w:ascii="Arial" w:hAnsi="Arial" w:cs="Arial"/>
          <w:b/>
        </w:rPr>
        <w:t>o</w:t>
      </w:r>
      <w:r w:rsidRPr="00D5437C">
        <w:rPr>
          <w:rFonts w:ascii="Arial" w:hAnsi="Arial" w:cs="Arial"/>
          <w:b/>
        </w:rPr>
        <w:t>m</w:t>
      </w:r>
      <w:r w:rsidR="00371E75" w:rsidRPr="00D5437C">
        <w:rPr>
          <w:rFonts w:ascii="Arial" w:hAnsi="Arial" w:cs="Arial"/>
          <w:b/>
        </w:rPr>
        <w:t>mendation</w:t>
      </w:r>
      <w:r w:rsidR="00D5437C">
        <w:rPr>
          <w:rFonts w:ascii="Arial" w:hAnsi="Arial" w:cs="Arial"/>
          <w:b/>
        </w:rPr>
        <w:t>:</w:t>
      </w:r>
    </w:p>
    <w:p w14:paraId="14775504" w14:textId="77777777" w:rsidR="00277119" w:rsidRDefault="00D5437C" w:rsidP="00371E75">
      <w:pPr>
        <w:rPr>
          <w:rFonts w:ascii="Arial" w:hAnsi="Arial" w:cs="Arial"/>
          <w:sz w:val="24"/>
          <w:szCs w:val="24"/>
        </w:rPr>
      </w:pPr>
      <w:r>
        <w:rPr>
          <w:rFonts w:ascii="Arial" w:hAnsi="Arial" w:cs="Arial"/>
          <w:sz w:val="24"/>
          <w:szCs w:val="24"/>
        </w:rPr>
        <w:t>Comparing the above online VLE research outcomes with my</w:t>
      </w:r>
      <w:r w:rsidR="00433CE1">
        <w:rPr>
          <w:rFonts w:ascii="Arial" w:hAnsi="Arial" w:cs="Arial"/>
          <w:sz w:val="24"/>
          <w:szCs w:val="24"/>
        </w:rPr>
        <w:t xml:space="preserve"> primary VLE questionnaires analysis, it is obvious that more and more students are finding VLE to be a very useful resource as part of their learning activities. Although, my data highlighted improvement required in certain areas, the overwhelming response still seems to echo positive outcomes of VLE. Also, with the current lockdown, which unexpectedly moved our classroom learni</w:t>
      </w:r>
      <w:r w:rsidR="00A81232">
        <w:rPr>
          <w:rFonts w:ascii="Arial" w:hAnsi="Arial" w:cs="Arial"/>
          <w:sz w:val="24"/>
          <w:szCs w:val="24"/>
        </w:rPr>
        <w:t>ng to virtual/ remote learning, this has further highlighted the importance of VLE.</w:t>
      </w:r>
    </w:p>
    <w:p w14:paraId="41053A98" w14:textId="77777777" w:rsidR="00433CE1" w:rsidRPr="00D5437C" w:rsidRDefault="00433CE1" w:rsidP="00371E75">
      <w:pPr>
        <w:rPr>
          <w:rFonts w:ascii="Arial" w:hAnsi="Arial" w:cs="Arial"/>
          <w:sz w:val="24"/>
          <w:szCs w:val="24"/>
        </w:rPr>
      </w:pPr>
      <w:r>
        <w:rPr>
          <w:rFonts w:ascii="Arial" w:hAnsi="Arial" w:cs="Arial"/>
          <w:sz w:val="24"/>
          <w:szCs w:val="24"/>
        </w:rPr>
        <w:t xml:space="preserve">Therefore, my recommendation to the University management is </w:t>
      </w:r>
      <w:r w:rsidR="00A81232">
        <w:rPr>
          <w:rFonts w:ascii="Arial" w:hAnsi="Arial" w:cs="Arial"/>
          <w:sz w:val="24"/>
          <w:szCs w:val="24"/>
        </w:rPr>
        <w:t>to review the investment in VLE to make it a better resource for all students to access.</w:t>
      </w:r>
    </w:p>
    <w:p w14:paraId="00A59F48" w14:textId="77777777" w:rsidR="00277119" w:rsidRPr="00D5437C" w:rsidRDefault="00277119" w:rsidP="00371E75">
      <w:pPr>
        <w:rPr>
          <w:rFonts w:ascii="Arial" w:hAnsi="Arial" w:cs="Arial"/>
          <w:sz w:val="24"/>
          <w:szCs w:val="24"/>
        </w:rPr>
      </w:pPr>
    </w:p>
    <w:p w14:paraId="6CDC3A43" w14:textId="77777777" w:rsidR="00277119" w:rsidRPr="00D5437C" w:rsidRDefault="00277119" w:rsidP="00371E75">
      <w:pPr>
        <w:rPr>
          <w:rFonts w:ascii="Arial" w:hAnsi="Arial" w:cs="Arial"/>
          <w:sz w:val="24"/>
          <w:szCs w:val="24"/>
        </w:rPr>
      </w:pPr>
    </w:p>
    <w:p w14:paraId="57B40384" w14:textId="77777777" w:rsidR="00277119" w:rsidRPr="00DB0F6B" w:rsidRDefault="00277119" w:rsidP="00371E75">
      <w:pPr>
        <w:rPr>
          <w:rFonts w:ascii="Arial" w:hAnsi="Arial" w:cs="Arial"/>
          <w:b/>
          <w:sz w:val="24"/>
          <w:szCs w:val="24"/>
        </w:rPr>
      </w:pPr>
      <w:r w:rsidRPr="00DB0F6B">
        <w:rPr>
          <w:rFonts w:ascii="Arial" w:hAnsi="Arial" w:cs="Arial"/>
          <w:b/>
          <w:sz w:val="24"/>
          <w:szCs w:val="24"/>
        </w:rPr>
        <w:t>Ref</w:t>
      </w:r>
      <w:r w:rsidR="00E53C8D" w:rsidRPr="00DB0F6B">
        <w:rPr>
          <w:rFonts w:ascii="Arial" w:hAnsi="Arial" w:cs="Arial"/>
          <w:b/>
          <w:sz w:val="24"/>
          <w:szCs w:val="24"/>
        </w:rPr>
        <w:t>e</w:t>
      </w:r>
      <w:r w:rsidRPr="00DB0F6B">
        <w:rPr>
          <w:rFonts w:ascii="Arial" w:hAnsi="Arial" w:cs="Arial"/>
          <w:b/>
          <w:sz w:val="24"/>
          <w:szCs w:val="24"/>
        </w:rPr>
        <w:t>rences</w:t>
      </w:r>
      <w:r w:rsidR="00DB0F6B" w:rsidRPr="00DB0F6B">
        <w:rPr>
          <w:rFonts w:ascii="Arial" w:hAnsi="Arial" w:cs="Arial"/>
          <w:b/>
          <w:sz w:val="24"/>
          <w:szCs w:val="24"/>
        </w:rPr>
        <w:t>:</w:t>
      </w:r>
    </w:p>
    <w:p w14:paraId="2FF7C8FA" w14:textId="77777777" w:rsidR="00B331BB" w:rsidRPr="00D5437C" w:rsidRDefault="00B331BB" w:rsidP="00B331BB">
      <w:pPr>
        <w:rPr>
          <w:rFonts w:ascii="Arial" w:hAnsi="Arial" w:cs="Arial"/>
          <w:sz w:val="24"/>
          <w:szCs w:val="24"/>
        </w:rPr>
      </w:pPr>
      <w:r w:rsidRPr="00D5437C">
        <w:rPr>
          <w:rFonts w:ascii="Arial" w:hAnsi="Arial" w:cs="Arial"/>
          <w:sz w:val="24"/>
          <w:szCs w:val="24"/>
        </w:rPr>
        <w:t xml:space="preserve">Alves de Mello, D. A and </w:t>
      </w:r>
      <w:proofErr w:type="spellStart"/>
      <w:r w:rsidRPr="00D5437C">
        <w:rPr>
          <w:rFonts w:ascii="Arial" w:hAnsi="Arial" w:cs="Arial"/>
          <w:sz w:val="24"/>
          <w:szCs w:val="24"/>
        </w:rPr>
        <w:t>Gobara</w:t>
      </w:r>
      <w:proofErr w:type="spellEnd"/>
      <w:r w:rsidRPr="00D5437C">
        <w:rPr>
          <w:rFonts w:ascii="Arial" w:hAnsi="Arial" w:cs="Arial"/>
          <w:sz w:val="24"/>
          <w:szCs w:val="24"/>
        </w:rPr>
        <w:t xml:space="preserve">, S.T (2013) ‘Analysis of interactions in a virtual learning environment based in </w:t>
      </w:r>
      <w:proofErr w:type="spellStart"/>
      <w:r w:rsidRPr="00D5437C">
        <w:rPr>
          <w:rFonts w:ascii="Arial" w:hAnsi="Arial" w:cs="Arial"/>
          <w:sz w:val="24"/>
          <w:szCs w:val="24"/>
        </w:rPr>
        <w:t>Vygotsty’s</w:t>
      </w:r>
      <w:proofErr w:type="spellEnd"/>
      <w:r w:rsidRPr="00D5437C">
        <w:rPr>
          <w:rFonts w:ascii="Arial" w:hAnsi="Arial" w:cs="Arial"/>
          <w:sz w:val="24"/>
          <w:szCs w:val="24"/>
        </w:rPr>
        <w:t xml:space="preserve"> theory’. Creative education vol. 4410.10A. D01:10:4236/</w:t>
      </w:r>
      <w:proofErr w:type="spellStart"/>
      <w:r w:rsidRPr="00D5437C">
        <w:rPr>
          <w:rFonts w:ascii="Arial" w:hAnsi="Arial" w:cs="Arial"/>
          <w:sz w:val="24"/>
          <w:szCs w:val="24"/>
        </w:rPr>
        <w:t>ce</w:t>
      </w:r>
      <w:proofErr w:type="spellEnd"/>
      <w:r w:rsidRPr="00D5437C">
        <w:rPr>
          <w:rFonts w:ascii="Arial" w:hAnsi="Arial" w:cs="Arial"/>
          <w:sz w:val="24"/>
          <w:szCs w:val="24"/>
        </w:rPr>
        <w:t xml:space="preserve"> 2013.410A009.Available at </w:t>
      </w:r>
      <w:hyperlink r:id="rId26" w:history="1">
        <w:r w:rsidRPr="00D5437C">
          <w:rPr>
            <w:rStyle w:val="Hyperlink"/>
            <w:rFonts w:ascii="Arial" w:hAnsi="Arial" w:cs="Arial"/>
            <w:sz w:val="24"/>
            <w:szCs w:val="24"/>
          </w:rPr>
          <w:t>https://semantics.scholar.org</w:t>
        </w:r>
      </w:hyperlink>
      <w:r w:rsidRPr="00D5437C">
        <w:rPr>
          <w:rFonts w:ascii="Arial" w:hAnsi="Arial" w:cs="Arial"/>
          <w:sz w:val="24"/>
          <w:szCs w:val="24"/>
        </w:rPr>
        <w:t>. Accessed on 02 May 2020</w:t>
      </w:r>
    </w:p>
    <w:p w14:paraId="4FE5F97C" w14:textId="77777777" w:rsidR="006714AE" w:rsidRPr="00D5437C" w:rsidRDefault="006714AE" w:rsidP="00B331BB">
      <w:pPr>
        <w:rPr>
          <w:rFonts w:ascii="Arial" w:hAnsi="Arial" w:cs="Arial"/>
          <w:sz w:val="24"/>
          <w:szCs w:val="24"/>
        </w:rPr>
      </w:pPr>
      <w:r w:rsidRPr="00D5437C">
        <w:rPr>
          <w:rFonts w:ascii="Arial" w:hAnsi="Arial" w:cs="Arial"/>
          <w:sz w:val="24"/>
          <w:szCs w:val="24"/>
        </w:rPr>
        <w:t>Anderson, T. (2011)</w:t>
      </w:r>
      <w:r w:rsidR="0087519B" w:rsidRPr="00D5437C">
        <w:rPr>
          <w:rFonts w:ascii="Arial" w:hAnsi="Arial" w:cs="Arial"/>
          <w:sz w:val="24"/>
          <w:szCs w:val="24"/>
        </w:rPr>
        <w:t xml:space="preserve"> ‘Theories and framework for online education’ Seeking an Integrated model Retrieved at </w:t>
      </w:r>
      <w:hyperlink r:id="rId27" w:history="1">
        <w:r w:rsidR="0087519B" w:rsidRPr="00D5437C">
          <w:rPr>
            <w:rStyle w:val="Hyperlink"/>
            <w:rFonts w:ascii="Arial" w:hAnsi="Arial" w:cs="Arial"/>
            <w:sz w:val="24"/>
            <w:szCs w:val="24"/>
          </w:rPr>
          <w:t>https://files.eric.ed.gov</w:t>
        </w:r>
      </w:hyperlink>
      <w:r w:rsidR="0087519B" w:rsidRPr="00D5437C">
        <w:rPr>
          <w:rFonts w:ascii="Arial" w:hAnsi="Arial" w:cs="Arial"/>
          <w:sz w:val="24"/>
          <w:szCs w:val="24"/>
        </w:rPr>
        <w:t xml:space="preserve"> (PDF).</w:t>
      </w:r>
    </w:p>
    <w:p w14:paraId="44A0DBA5" w14:textId="77777777" w:rsidR="006550A1" w:rsidRPr="00D5437C" w:rsidRDefault="007B5FF6" w:rsidP="00371E75">
      <w:pPr>
        <w:rPr>
          <w:rFonts w:ascii="Arial" w:hAnsi="Arial" w:cs="Arial"/>
          <w:sz w:val="24"/>
          <w:szCs w:val="24"/>
        </w:rPr>
      </w:pPr>
      <w:proofErr w:type="spellStart"/>
      <w:r w:rsidRPr="00D5437C">
        <w:rPr>
          <w:rFonts w:ascii="Arial" w:hAnsi="Arial" w:cs="Arial"/>
          <w:sz w:val="24"/>
          <w:szCs w:val="24"/>
        </w:rPr>
        <w:t>Attici</w:t>
      </w:r>
      <w:proofErr w:type="spellEnd"/>
      <w:r w:rsidRPr="00D5437C">
        <w:rPr>
          <w:rFonts w:ascii="Arial" w:hAnsi="Arial" w:cs="Arial"/>
          <w:sz w:val="24"/>
          <w:szCs w:val="24"/>
        </w:rPr>
        <w:t xml:space="preserve">, B. (2007) ‘The efficiency of vital learning environments based on social knowledge construction on learners achievement and attitudes. Education and Science, 32 (143) 41-53. Retrieved at </w:t>
      </w:r>
      <w:hyperlink r:id="rId28" w:history="1">
        <w:r w:rsidR="006714AE" w:rsidRPr="00D5437C">
          <w:rPr>
            <w:rStyle w:val="Hyperlink"/>
            <w:rFonts w:ascii="Arial" w:hAnsi="Arial" w:cs="Arial"/>
            <w:sz w:val="24"/>
            <w:szCs w:val="24"/>
          </w:rPr>
          <w:t>https://files/eric.edges.fult(PDF)</w:t>
        </w:r>
      </w:hyperlink>
      <w:r w:rsidR="006714AE" w:rsidRPr="00D5437C">
        <w:rPr>
          <w:rFonts w:ascii="Arial" w:hAnsi="Arial" w:cs="Arial"/>
          <w:sz w:val="24"/>
          <w:szCs w:val="24"/>
        </w:rPr>
        <w:t xml:space="preserve">. </w:t>
      </w:r>
      <w:proofErr w:type="gramStart"/>
      <w:r w:rsidR="006714AE" w:rsidRPr="00D5437C">
        <w:rPr>
          <w:rFonts w:ascii="Arial" w:hAnsi="Arial" w:cs="Arial"/>
          <w:sz w:val="24"/>
          <w:szCs w:val="24"/>
        </w:rPr>
        <w:t>Accessed :</w:t>
      </w:r>
      <w:proofErr w:type="gramEnd"/>
      <w:r w:rsidR="006714AE" w:rsidRPr="00D5437C">
        <w:rPr>
          <w:rFonts w:ascii="Arial" w:hAnsi="Arial" w:cs="Arial"/>
          <w:sz w:val="24"/>
          <w:szCs w:val="24"/>
        </w:rPr>
        <w:t xml:space="preserve"> 07 May 2020.</w:t>
      </w:r>
    </w:p>
    <w:p w14:paraId="6A171B5C" w14:textId="77777777" w:rsidR="00D84685" w:rsidRPr="00D5437C" w:rsidRDefault="007B5384" w:rsidP="00371E75">
      <w:pPr>
        <w:rPr>
          <w:rFonts w:ascii="Arial" w:hAnsi="Arial" w:cs="Arial"/>
          <w:sz w:val="24"/>
          <w:szCs w:val="24"/>
        </w:rPr>
      </w:pPr>
      <w:proofErr w:type="spellStart"/>
      <w:r w:rsidRPr="00D5437C">
        <w:rPr>
          <w:rFonts w:ascii="Arial" w:hAnsi="Arial" w:cs="Arial"/>
          <w:sz w:val="24"/>
          <w:szCs w:val="24"/>
        </w:rPr>
        <w:t>B</w:t>
      </w:r>
      <w:r w:rsidR="00A55247" w:rsidRPr="00D5437C">
        <w:rPr>
          <w:rFonts w:ascii="Arial" w:hAnsi="Arial" w:cs="Arial"/>
          <w:sz w:val="24"/>
          <w:szCs w:val="24"/>
        </w:rPr>
        <w:t>utson</w:t>
      </w:r>
      <w:proofErr w:type="spellEnd"/>
      <w:r w:rsidR="00A55247" w:rsidRPr="00D5437C">
        <w:rPr>
          <w:rFonts w:ascii="Arial" w:hAnsi="Arial" w:cs="Arial"/>
          <w:sz w:val="24"/>
          <w:szCs w:val="24"/>
        </w:rPr>
        <w:t>, R. and Thomson, C. (2014)</w:t>
      </w:r>
      <w:r w:rsidR="00A55247" w:rsidRPr="00D5437C">
        <w:rPr>
          <w:rFonts w:ascii="Arial" w:hAnsi="Arial" w:cs="Arial"/>
          <w:i/>
          <w:sz w:val="24"/>
          <w:szCs w:val="24"/>
        </w:rPr>
        <w:t xml:space="preserve"> Challenge </w:t>
      </w:r>
      <w:proofErr w:type="gramStart"/>
      <w:r w:rsidR="00A55247" w:rsidRPr="00D5437C">
        <w:rPr>
          <w:rFonts w:ascii="Arial" w:hAnsi="Arial" w:cs="Arial"/>
          <w:i/>
          <w:sz w:val="24"/>
          <w:szCs w:val="24"/>
        </w:rPr>
        <w:t>of</w:t>
      </w:r>
      <w:r w:rsidR="00DB1E1E" w:rsidRPr="00D5437C">
        <w:rPr>
          <w:rFonts w:ascii="Arial" w:hAnsi="Arial" w:cs="Arial"/>
          <w:i/>
          <w:sz w:val="24"/>
          <w:szCs w:val="24"/>
        </w:rPr>
        <w:t xml:space="preserve"> </w:t>
      </w:r>
      <w:r w:rsidR="00A55247" w:rsidRPr="00D5437C">
        <w:rPr>
          <w:rFonts w:ascii="Arial" w:hAnsi="Arial" w:cs="Arial"/>
          <w:i/>
          <w:sz w:val="24"/>
          <w:szCs w:val="24"/>
        </w:rPr>
        <w:t xml:space="preserve"> effective</w:t>
      </w:r>
      <w:proofErr w:type="gramEnd"/>
      <w:r w:rsidR="00A55247" w:rsidRPr="00D5437C">
        <w:rPr>
          <w:rFonts w:ascii="Arial" w:hAnsi="Arial" w:cs="Arial"/>
          <w:i/>
          <w:sz w:val="24"/>
          <w:szCs w:val="24"/>
        </w:rPr>
        <w:t xml:space="preserve"> collaboration in a Virtual learning Environment among undergraduate students.</w:t>
      </w:r>
      <w:r w:rsidR="00A55247" w:rsidRPr="00D5437C">
        <w:rPr>
          <w:rFonts w:ascii="Arial" w:hAnsi="Arial" w:cs="Arial"/>
          <w:sz w:val="24"/>
          <w:szCs w:val="24"/>
        </w:rPr>
        <w:t xml:space="preserve"> </w:t>
      </w:r>
      <w:proofErr w:type="gramStart"/>
      <w:r w:rsidR="00A55247" w:rsidRPr="00D5437C">
        <w:rPr>
          <w:rFonts w:ascii="Arial" w:hAnsi="Arial" w:cs="Arial"/>
          <w:sz w:val="24"/>
          <w:szCs w:val="24"/>
        </w:rPr>
        <w:t>Creative</w:t>
      </w:r>
      <w:r w:rsidR="00DB1E1E" w:rsidRPr="00D5437C">
        <w:rPr>
          <w:rFonts w:ascii="Arial" w:hAnsi="Arial" w:cs="Arial"/>
          <w:sz w:val="24"/>
          <w:szCs w:val="24"/>
        </w:rPr>
        <w:t xml:space="preserve"> </w:t>
      </w:r>
      <w:r w:rsidR="00A55247" w:rsidRPr="00D5437C">
        <w:rPr>
          <w:rFonts w:ascii="Arial" w:hAnsi="Arial" w:cs="Arial"/>
          <w:sz w:val="24"/>
          <w:szCs w:val="24"/>
        </w:rPr>
        <w:t xml:space="preserve"> Education</w:t>
      </w:r>
      <w:proofErr w:type="gramEnd"/>
      <w:r w:rsidR="00A55247" w:rsidRPr="00D5437C">
        <w:rPr>
          <w:rFonts w:ascii="Arial" w:hAnsi="Arial" w:cs="Arial"/>
          <w:sz w:val="24"/>
          <w:szCs w:val="24"/>
        </w:rPr>
        <w:t>. Vol. 5</w:t>
      </w:r>
      <w:r w:rsidR="00DB1E1E" w:rsidRPr="00D5437C">
        <w:rPr>
          <w:rFonts w:ascii="Arial" w:hAnsi="Arial" w:cs="Arial"/>
          <w:sz w:val="24"/>
          <w:szCs w:val="24"/>
        </w:rPr>
        <w:t xml:space="preserve"> No</w:t>
      </w:r>
      <w:r w:rsidR="00A55247" w:rsidRPr="00D5437C">
        <w:rPr>
          <w:rFonts w:ascii="Arial" w:hAnsi="Arial" w:cs="Arial"/>
          <w:sz w:val="24"/>
          <w:szCs w:val="24"/>
        </w:rPr>
        <w:t xml:space="preserve"> 16. Published online September 2014 in </w:t>
      </w:r>
      <w:proofErr w:type="spellStart"/>
      <w:r w:rsidR="00A55247" w:rsidRPr="00D5437C">
        <w:rPr>
          <w:rFonts w:ascii="Arial" w:hAnsi="Arial" w:cs="Arial"/>
          <w:sz w:val="24"/>
          <w:szCs w:val="24"/>
        </w:rPr>
        <w:t>Scire</w:t>
      </w:r>
      <w:r w:rsidR="00DB1E1E" w:rsidRPr="00D5437C">
        <w:rPr>
          <w:rFonts w:ascii="Arial" w:hAnsi="Arial" w:cs="Arial"/>
          <w:sz w:val="24"/>
          <w:szCs w:val="24"/>
        </w:rPr>
        <w:t>s</w:t>
      </w:r>
      <w:proofErr w:type="spellEnd"/>
      <w:r w:rsidR="00DB1E1E" w:rsidRPr="00D5437C">
        <w:rPr>
          <w:rFonts w:ascii="Arial" w:hAnsi="Arial" w:cs="Arial"/>
          <w:sz w:val="24"/>
          <w:szCs w:val="24"/>
        </w:rPr>
        <w:t xml:space="preserve"> </w:t>
      </w:r>
      <w:r w:rsidR="00A55247" w:rsidRPr="00D5437C">
        <w:rPr>
          <w:rFonts w:ascii="Arial" w:hAnsi="Arial" w:cs="Arial"/>
          <w:sz w:val="24"/>
          <w:szCs w:val="24"/>
        </w:rPr>
        <w:t xml:space="preserve"> at </w:t>
      </w:r>
      <w:hyperlink r:id="rId29" w:history="1">
        <w:r w:rsidR="00DB1E1E" w:rsidRPr="00D5437C">
          <w:rPr>
            <w:rStyle w:val="Hyperlink"/>
            <w:rFonts w:ascii="Arial" w:hAnsi="Arial" w:cs="Arial"/>
            <w:sz w:val="24"/>
            <w:szCs w:val="24"/>
          </w:rPr>
          <w:t>https://www.scrip.prg.org/journal/ce</w:t>
        </w:r>
      </w:hyperlink>
      <w:r w:rsidR="00DB1E1E" w:rsidRPr="00D5437C">
        <w:rPr>
          <w:rFonts w:ascii="Arial" w:hAnsi="Arial" w:cs="Arial"/>
          <w:sz w:val="24"/>
          <w:szCs w:val="24"/>
        </w:rPr>
        <w:t xml:space="preserve"> DOI:10.4236/ce.2014.516162. Available at</w:t>
      </w:r>
      <w:r w:rsidR="006550A1" w:rsidRPr="00D5437C">
        <w:rPr>
          <w:rFonts w:ascii="Arial" w:hAnsi="Arial" w:cs="Arial"/>
          <w:sz w:val="24"/>
          <w:szCs w:val="24"/>
        </w:rPr>
        <w:t xml:space="preserve"> </w:t>
      </w:r>
      <w:r w:rsidR="00DB1E1E" w:rsidRPr="00D5437C">
        <w:rPr>
          <w:rFonts w:ascii="Arial" w:hAnsi="Arial" w:cs="Arial"/>
          <w:sz w:val="24"/>
          <w:szCs w:val="24"/>
        </w:rPr>
        <w:t xml:space="preserve"> </w:t>
      </w:r>
      <w:hyperlink r:id="rId30" w:history="1">
        <w:r w:rsidR="00DB1E1E" w:rsidRPr="00D5437C">
          <w:rPr>
            <w:rStyle w:val="Hyperlink"/>
            <w:rFonts w:ascii="Arial" w:hAnsi="Arial" w:cs="Arial"/>
            <w:sz w:val="24"/>
            <w:szCs w:val="24"/>
          </w:rPr>
          <w:t>https://pdfs.semanticscholar.org</w:t>
        </w:r>
      </w:hyperlink>
      <w:r w:rsidR="00C41D7D" w:rsidRPr="00D5437C">
        <w:rPr>
          <w:rFonts w:ascii="Arial" w:hAnsi="Arial" w:cs="Arial"/>
          <w:sz w:val="24"/>
          <w:szCs w:val="24"/>
        </w:rPr>
        <w:t xml:space="preserve">. </w:t>
      </w:r>
      <w:r w:rsidR="006550A1" w:rsidRPr="00D5437C">
        <w:rPr>
          <w:rFonts w:ascii="Arial" w:hAnsi="Arial" w:cs="Arial"/>
          <w:sz w:val="24"/>
          <w:szCs w:val="24"/>
        </w:rPr>
        <w:t xml:space="preserve"> </w:t>
      </w:r>
      <w:r w:rsidR="00BB2334">
        <w:rPr>
          <w:rFonts w:ascii="Arial" w:hAnsi="Arial" w:cs="Arial"/>
          <w:sz w:val="24"/>
          <w:szCs w:val="24"/>
        </w:rPr>
        <w:t>Retrieved</w:t>
      </w:r>
      <w:r w:rsidR="00C41D7D" w:rsidRPr="00D5437C">
        <w:rPr>
          <w:rFonts w:ascii="Arial" w:hAnsi="Arial" w:cs="Arial"/>
          <w:sz w:val="24"/>
          <w:szCs w:val="24"/>
        </w:rPr>
        <w:t xml:space="preserve">: </w:t>
      </w:r>
      <w:r w:rsidR="006550A1" w:rsidRPr="00D5437C">
        <w:rPr>
          <w:rFonts w:ascii="Arial" w:hAnsi="Arial" w:cs="Arial"/>
          <w:sz w:val="24"/>
          <w:szCs w:val="24"/>
        </w:rPr>
        <w:t xml:space="preserve"> 02 May 2020.</w:t>
      </w:r>
    </w:p>
    <w:p w14:paraId="13819122" w14:textId="77777777" w:rsidR="00E53C8D" w:rsidRPr="00D5437C" w:rsidRDefault="00E53C8D" w:rsidP="00371E75">
      <w:pPr>
        <w:rPr>
          <w:rFonts w:ascii="Arial" w:hAnsi="Arial" w:cs="Arial"/>
          <w:sz w:val="24"/>
          <w:szCs w:val="24"/>
        </w:rPr>
      </w:pPr>
      <w:proofErr w:type="spellStart"/>
      <w:r w:rsidRPr="00D5437C">
        <w:rPr>
          <w:rFonts w:ascii="Arial" w:hAnsi="Arial" w:cs="Arial"/>
          <w:sz w:val="24"/>
          <w:szCs w:val="24"/>
        </w:rPr>
        <w:t>Defranzo</w:t>
      </w:r>
      <w:proofErr w:type="spellEnd"/>
      <w:r w:rsidRPr="00D5437C">
        <w:rPr>
          <w:rFonts w:ascii="Arial" w:hAnsi="Arial" w:cs="Arial"/>
          <w:sz w:val="24"/>
          <w:szCs w:val="24"/>
        </w:rPr>
        <w:t xml:space="preserve">, S.E. (2011) </w:t>
      </w:r>
      <w:r w:rsidR="00DD3AA5" w:rsidRPr="00D5437C">
        <w:rPr>
          <w:rFonts w:ascii="Arial" w:hAnsi="Arial" w:cs="Arial"/>
          <w:sz w:val="24"/>
          <w:szCs w:val="24"/>
        </w:rPr>
        <w:t>‘What’s the difference between qualit</w:t>
      </w:r>
      <w:r w:rsidR="00834BFB">
        <w:rPr>
          <w:rFonts w:ascii="Arial" w:hAnsi="Arial" w:cs="Arial"/>
          <w:sz w:val="24"/>
          <w:szCs w:val="24"/>
        </w:rPr>
        <w:t>ative and quantitative research</w:t>
      </w:r>
      <w:r w:rsidR="00DD3AA5" w:rsidRPr="00D5437C">
        <w:rPr>
          <w:rFonts w:ascii="Arial" w:hAnsi="Arial" w:cs="Arial"/>
          <w:sz w:val="24"/>
          <w:szCs w:val="24"/>
        </w:rPr>
        <w:t xml:space="preserve">. </w:t>
      </w:r>
      <w:r w:rsidR="00834BFB">
        <w:rPr>
          <w:rFonts w:ascii="Arial" w:hAnsi="Arial" w:cs="Arial"/>
          <w:sz w:val="24"/>
          <w:szCs w:val="24"/>
        </w:rPr>
        <w:t xml:space="preserve"> </w:t>
      </w:r>
      <w:r w:rsidR="00DD3AA5" w:rsidRPr="00D5437C">
        <w:rPr>
          <w:rFonts w:ascii="Arial" w:hAnsi="Arial" w:cs="Arial"/>
          <w:sz w:val="24"/>
          <w:szCs w:val="24"/>
        </w:rPr>
        <w:t xml:space="preserve">Available at </w:t>
      </w:r>
      <w:hyperlink r:id="rId31" w:history="1">
        <w:r w:rsidR="00DD3AA5" w:rsidRPr="00D5437C">
          <w:rPr>
            <w:rStyle w:val="Hyperlink"/>
            <w:rFonts w:ascii="Arial" w:hAnsi="Arial" w:cs="Arial"/>
            <w:sz w:val="24"/>
            <w:szCs w:val="24"/>
          </w:rPr>
          <w:t>https://www.snapssurveys.com</w:t>
        </w:r>
      </w:hyperlink>
      <w:r w:rsidR="00DD3AA5" w:rsidRPr="00D5437C">
        <w:rPr>
          <w:rFonts w:ascii="Arial" w:hAnsi="Arial" w:cs="Arial"/>
          <w:sz w:val="24"/>
          <w:szCs w:val="24"/>
        </w:rPr>
        <w:t>.</w:t>
      </w:r>
      <w:r w:rsidR="00BF4A12" w:rsidRPr="00D5437C">
        <w:rPr>
          <w:rFonts w:ascii="Arial" w:hAnsi="Arial" w:cs="Arial"/>
          <w:sz w:val="24"/>
          <w:szCs w:val="24"/>
        </w:rPr>
        <w:t xml:space="preserve"> Accessed</w:t>
      </w:r>
      <w:r w:rsidR="00DD3AA5" w:rsidRPr="00D5437C">
        <w:rPr>
          <w:rFonts w:ascii="Arial" w:hAnsi="Arial" w:cs="Arial"/>
          <w:sz w:val="24"/>
          <w:szCs w:val="24"/>
        </w:rPr>
        <w:t>:</w:t>
      </w:r>
      <w:r w:rsidR="00834BFB">
        <w:rPr>
          <w:rFonts w:ascii="Arial" w:hAnsi="Arial" w:cs="Arial"/>
          <w:sz w:val="24"/>
          <w:szCs w:val="24"/>
        </w:rPr>
        <w:t xml:space="preserve"> </w:t>
      </w:r>
      <w:r w:rsidR="00C65EDB" w:rsidRPr="00D5437C">
        <w:rPr>
          <w:rFonts w:ascii="Arial" w:hAnsi="Arial" w:cs="Arial"/>
          <w:sz w:val="24"/>
          <w:szCs w:val="24"/>
        </w:rPr>
        <w:t xml:space="preserve"> </w:t>
      </w:r>
      <w:r w:rsidR="006F164C" w:rsidRPr="00D5437C">
        <w:rPr>
          <w:rFonts w:ascii="Arial" w:hAnsi="Arial" w:cs="Arial"/>
          <w:sz w:val="24"/>
          <w:szCs w:val="24"/>
        </w:rPr>
        <w:t>02</w:t>
      </w:r>
      <w:r w:rsidR="00834BFB">
        <w:rPr>
          <w:rFonts w:ascii="Arial" w:hAnsi="Arial" w:cs="Arial"/>
          <w:sz w:val="24"/>
          <w:szCs w:val="24"/>
        </w:rPr>
        <w:t xml:space="preserve"> May</w:t>
      </w:r>
      <w:r w:rsidR="00DD3AA5" w:rsidRPr="00D5437C">
        <w:rPr>
          <w:rFonts w:ascii="Arial" w:hAnsi="Arial" w:cs="Arial"/>
          <w:sz w:val="24"/>
          <w:szCs w:val="24"/>
        </w:rPr>
        <w:t xml:space="preserve"> 2020.</w:t>
      </w:r>
    </w:p>
    <w:p w14:paraId="6CA990BA" w14:textId="77777777" w:rsidR="006714AE" w:rsidRPr="00D5437C" w:rsidRDefault="006714AE" w:rsidP="00371E75">
      <w:pPr>
        <w:rPr>
          <w:rFonts w:ascii="Arial" w:hAnsi="Arial" w:cs="Arial"/>
          <w:sz w:val="24"/>
          <w:szCs w:val="24"/>
        </w:rPr>
      </w:pPr>
      <w:proofErr w:type="spellStart"/>
      <w:r w:rsidRPr="00D5437C">
        <w:rPr>
          <w:rFonts w:ascii="Arial" w:hAnsi="Arial" w:cs="Arial"/>
          <w:sz w:val="24"/>
          <w:szCs w:val="24"/>
        </w:rPr>
        <w:t>Demirier</w:t>
      </w:r>
      <w:proofErr w:type="spellEnd"/>
      <w:r w:rsidRPr="00D5437C">
        <w:rPr>
          <w:rFonts w:ascii="Arial" w:hAnsi="Arial" w:cs="Arial"/>
          <w:sz w:val="24"/>
          <w:szCs w:val="24"/>
        </w:rPr>
        <w:t xml:space="preserve">, V. and </w:t>
      </w:r>
      <w:proofErr w:type="spellStart"/>
      <w:r w:rsidRPr="00D5437C">
        <w:rPr>
          <w:rFonts w:ascii="Arial" w:hAnsi="Arial" w:cs="Arial"/>
          <w:sz w:val="24"/>
          <w:szCs w:val="24"/>
        </w:rPr>
        <w:t>Erbas</w:t>
      </w:r>
      <w:proofErr w:type="spellEnd"/>
      <w:r w:rsidRPr="00D5437C">
        <w:rPr>
          <w:rFonts w:ascii="Arial" w:hAnsi="Arial" w:cs="Arial"/>
          <w:sz w:val="24"/>
          <w:szCs w:val="24"/>
        </w:rPr>
        <w:t>, C. (2016</w:t>
      </w:r>
      <w:r w:rsidRPr="00D5437C">
        <w:rPr>
          <w:rFonts w:ascii="Arial" w:hAnsi="Arial" w:cs="Arial"/>
          <w:i/>
          <w:sz w:val="24"/>
          <w:szCs w:val="24"/>
        </w:rPr>
        <w:t xml:space="preserve">) Turkish </w:t>
      </w:r>
      <w:proofErr w:type="gramStart"/>
      <w:r w:rsidRPr="00D5437C">
        <w:rPr>
          <w:rFonts w:ascii="Arial" w:hAnsi="Arial" w:cs="Arial"/>
          <w:i/>
          <w:sz w:val="24"/>
          <w:szCs w:val="24"/>
        </w:rPr>
        <w:t>online  journal</w:t>
      </w:r>
      <w:proofErr w:type="gramEnd"/>
      <w:r w:rsidRPr="00D5437C">
        <w:rPr>
          <w:rFonts w:ascii="Arial" w:hAnsi="Arial" w:cs="Arial"/>
          <w:i/>
          <w:sz w:val="24"/>
          <w:szCs w:val="24"/>
        </w:rPr>
        <w:t xml:space="preserve"> of distance education-</w:t>
      </w:r>
      <w:r w:rsidRPr="00D5437C">
        <w:rPr>
          <w:rFonts w:ascii="Arial" w:hAnsi="Arial" w:cs="Arial"/>
          <w:sz w:val="24"/>
          <w:szCs w:val="24"/>
        </w:rPr>
        <w:t xml:space="preserve"> TOJEE (2016) ISSN 1302-6488 Volume 17 Number: 4 Article 6.</w:t>
      </w:r>
    </w:p>
    <w:p w14:paraId="4022256F" w14:textId="77777777" w:rsidR="00E53C8D" w:rsidRDefault="001665AF" w:rsidP="00371E75">
      <w:pPr>
        <w:rPr>
          <w:rFonts w:ascii="Arial" w:hAnsi="Arial" w:cs="Arial"/>
          <w:sz w:val="24"/>
          <w:szCs w:val="24"/>
        </w:rPr>
      </w:pPr>
      <w:proofErr w:type="spellStart"/>
      <w:r w:rsidRPr="00D5437C">
        <w:rPr>
          <w:rFonts w:ascii="Arial" w:hAnsi="Arial" w:cs="Arial"/>
          <w:sz w:val="24"/>
          <w:szCs w:val="24"/>
        </w:rPr>
        <w:t>Elston</w:t>
      </w:r>
      <w:proofErr w:type="spellEnd"/>
      <w:r w:rsidRPr="00D5437C">
        <w:rPr>
          <w:rFonts w:ascii="Arial" w:hAnsi="Arial" w:cs="Arial"/>
          <w:sz w:val="24"/>
          <w:szCs w:val="24"/>
        </w:rPr>
        <w:t>, D.M.</w:t>
      </w:r>
      <w:r w:rsidR="00834BFB">
        <w:rPr>
          <w:rFonts w:ascii="Arial" w:hAnsi="Arial" w:cs="Arial"/>
          <w:sz w:val="24"/>
          <w:szCs w:val="24"/>
        </w:rPr>
        <w:t xml:space="preserve"> (2018)</w:t>
      </w:r>
      <w:r w:rsidR="00E53C8D" w:rsidRPr="00D5437C">
        <w:rPr>
          <w:rFonts w:ascii="Arial" w:hAnsi="Arial" w:cs="Arial"/>
          <w:i/>
          <w:sz w:val="24"/>
          <w:szCs w:val="24"/>
        </w:rPr>
        <w:t xml:space="preserve"> </w:t>
      </w:r>
      <w:proofErr w:type="gramStart"/>
      <w:r w:rsidR="00E53C8D" w:rsidRPr="00D5437C">
        <w:rPr>
          <w:rFonts w:ascii="Arial" w:hAnsi="Arial" w:cs="Arial"/>
          <w:i/>
          <w:sz w:val="24"/>
          <w:szCs w:val="24"/>
        </w:rPr>
        <w:t>Sample</w:t>
      </w:r>
      <w:r w:rsidR="006F164C" w:rsidRPr="00D5437C">
        <w:rPr>
          <w:rFonts w:ascii="Arial" w:hAnsi="Arial" w:cs="Arial"/>
          <w:i/>
          <w:sz w:val="24"/>
          <w:szCs w:val="24"/>
        </w:rPr>
        <w:t xml:space="preserve"> </w:t>
      </w:r>
      <w:r w:rsidRPr="00D5437C">
        <w:rPr>
          <w:rFonts w:ascii="Arial" w:hAnsi="Arial" w:cs="Arial"/>
          <w:i/>
          <w:sz w:val="24"/>
          <w:szCs w:val="24"/>
        </w:rPr>
        <w:t xml:space="preserve"> size</w:t>
      </w:r>
      <w:proofErr w:type="gramEnd"/>
      <w:r w:rsidRPr="00D5437C">
        <w:rPr>
          <w:rFonts w:ascii="Arial" w:hAnsi="Arial" w:cs="Arial"/>
          <w:i/>
          <w:sz w:val="24"/>
          <w:szCs w:val="24"/>
        </w:rPr>
        <w:t xml:space="preserve">. </w:t>
      </w:r>
      <w:r w:rsidR="00C65EDB" w:rsidRPr="00D5437C">
        <w:rPr>
          <w:rFonts w:ascii="Arial" w:hAnsi="Arial" w:cs="Arial"/>
          <w:sz w:val="24"/>
          <w:szCs w:val="24"/>
        </w:rPr>
        <w:t>Journal</w:t>
      </w:r>
      <w:r w:rsidR="00E53C8D" w:rsidRPr="00D5437C">
        <w:rPr>
          <w:rFonts w:ascii="Arial" w:hAnsi="Arial" w:cs="Arial"/>
          <w:sz w:val="24"/>
          <w:szCs w:val="24"/>
        </w:rPr>
        <w:t xml:space="preserve"> of</w:t>
      </w:r>
      <w:r w:rsidRPr="00D5437C">
        <w:rPr>
          <w:rFonts w:ascii="Arial" w:hAnsi="Arial" w:cs="Arial"/>
          <w:sz w:val="24"/>
          <w:szCs w:val="24"/>
        </w:rPr>
        <w:t xml:space="preserve"> the American Academy of </w:t>
      </w:r>
      <w:proofErr w:type="gramStart"/>
      <w:r w:rsidRPr="00D5437C">
        <w:rPr>
          <w:rFonts w:ascii="Arial" w:hAnsi="Arial" w:cs="Arial"/>
          <w:sz w:val="24"/>
          <w:szCs w:val="24"/>
        </w:rPr>
        <w:t>Dermatology</w:t>
      </w:r>
      <w:r w:rsidR="00834BFB">
        <w:rPr>
          <w:rFonts w:ascii="Arial" w:hAnsi="Arial" w:cs="Arial"/>
          <w:sz w:val="24"/>
          <w:szCs w:val="24"/>
        </w:rPr>
        <w:t xml:space="preserve"> </w:t>
      </w:r>
      <w:r w:rsidRPr="00D5437C">
        <w:rPr>
          <w:rFonts w:ascii="Arial" w:hAnsi="Arial" w:cs="Arial"/>
          <w:sz w:val="24"/>
          <w:szCs w:val="24"/>
        </w:rPr>
        <w:t>.</w:t>
      </w:r>
      <w:proofErr w:type="gramEnd"/>
      <w:r w:rsidRPr="00D5437C">
        <w:rPr>
          <w:rFonts w:ascii="Arial" w:hAnsi="Arial" w:cs="Arial"/>
          <w:sz w:val="24"/>
          <w:szCs w:val="24"/>
        </w:rPr>
        <w:t xml:space="preserve"> </w:t>
      </w:r>
      <w:r w:rsidR="00E53C8D" w:rsidRPr="00D5437C">
        <w:rPr>
          <w:rFonts w:ascii="Arial" w:hAnsi="Arial" w:cs="Arial"/>
          <w:sz w:val="24"/>
          <w:szCs w:val="24"/>
        </w:rPr>
        <w:t>Vol 79</w:t>
      </w:r>
      <w:r w:rsidR="00834BFB">
        <w:rPr>
          <w:rFonts w:ascii="Arial" w:hAnsi="Arial" w:cs="Arial"/>
          <w:sz w:val="24"/>
          <w:szCs w:val="24"/>
        </w:rPr>
        <w:t xml:space="preserve"> (4) pp.635-63   </w:t>
      </w:r>
      <w:proofErr w:type="gramStart"/>
      <w:r w:rsidR="00834BFB">
        <w:rPr>
          <w:rFonts w:ascii="Arial" w:hAnsi="Arial" w:cs="Arial"/>
          <w:sz w:val="24"/>
          <w:szCs w:val="24"/>
        </w:rPr>
        <w:t xml:space="preserve">online </w:t>
      </w:r>
      <w:r w:rsidR="00D23C81" w:rsidRPr="00D5437C">
        <w:rPr>
          <w:rFonts w:ascii="Arial" w:hAnsi="Arial" w:cs="Arial"/>
          <w:sz w:val="24"/>
          <w:szCs w:val="24"/>
        </w:rPr>
        <w:t xml:space="preserve"> </w:t>
      </w:r>
      <w:r w:rsidR="00834BFB">
        <w:rPr>
          <w:rFonts w:ascii="Arial" w:hAnsi="Arial" w:cs="Arial"/>
          <w:sz w:val="24"/>
          <w:szCs w:val="24"/>
        </w:rPr>
        <w:t>library</w:t>
      </w:r>
      <w:proofErr w:type="gramEnd"/>
      <w:r w:rsidR="00834BFB">
        <w:rPr>
          <w:rFonts w:ascii="Arial" w:hAnsi="Arial" w:cs="Arial"/>
          <w:sz w:val="24"/>
          <w:szCs w:val="24"/>
        </w:rPr>
        <w:t xml:space="preserve">. Accessed: </w:t>
      </w:r>
      <w:proofErr w:type="gramStart"/>
      <w:r w:rsidR="00834BFB">
        <w:rPr>
          <w:rFonts w:ascii="Arial" w:hAnsi="Arial" w:cs="Arial"/>
          <w:sz w:val="24"/>
          <w:szCs w:val="24"/>
        </w:rPr>
        <w:t xml:space="preserve">02 </w:t>
      </w:r>
      <w:r w:rsidR="00D23C81" w:rsidRPr="00D5437C">
        <w:rPr>
          <w:rFonts w:ascii="Arial" w:hAnsi="Arial" w:cs="Arial"/>
          <w:sz w:val="24"/>
          <w:szCs w:val="24"/>
        </w:rPr>
        <w:t xml:space="preserve"> May</w:t>
      </w:r>
      <w:proofErr w:type="gramEnd"/>
      <w:r w:rsidR="00D23C81" w:rsidRPr="00D5437C">
        <w:rPr>
          <w:rFonts w:ascii="Arial" w:hAnsi="Arial" w:cs="Arial"/>
          <w:sz w:val="24"/>
          <w:szCs w:val="24"/>
        </w:rPr>
        <w:t xml:space="preserve"> 2020</w:t>
      </w:r>
      <w:r w:rsidR="00C65EDB" w:rsidRPr="00D5437C">
        <w:rPr>
          <w:rFonts w:ascii="Arial" w:hAnsi="Arial" w:cs="Arial"/>
          <w:sz w:val="24"/>
          <w:szCs w:val="24"/>
        </w:rPr>
        <w:t>.</w:t>
      </w:r>
    </w:p>
    <w:p w14:paraId="7902E285" w14:textId="77777777" w:rsidR="001B7764" w:rsidRPr="00D5437C" w:rsidRDefault="001B7764" w:rsidP="00371E75">
      <w:pPr>
        <w:rPr>
          <w:rFonts w:ascii="Arial" w:hAnsi="Arial" w:cs="Arial"/>
          <w:sz w:val="24"/>
          <w:szCs w:val="24"/>
        </w:rPr>
      </w:pPr>
      <w:proofErr w:type="spellStart"/>
      <w:r>
        <w:rPr>
          <w:rFonts w:ascii="Arial" w:hAnsi="Arial" w:cs="Arial"/>
          <w:sz w:val="24"/>
          <w:szCs w:val="24"/>
        </w:rPr>
        <w:t>Morreno</w:t>
      </w:r>
      <w:proofErr w:type="spellEnd"/>
      <w:r>
        <w:rPr>
          <w:rFonts w:ascii="Arial" w:hAnsi="Arial" w:cs="Arial"/>
          <w:sz w:val="24"/>
          <w:szCs w:val="24"/>
        </w:rPr>
        <w:t xml:space="preserve">, R. Mayer, R. and </w:t>
      </w:r>
      <w:proofErr w:type="spellStart"/>
      <w:r>
        <w:rPr>
          <w:rFonts w:ascii="Arial" w:hAnsi="Arial" w:cs="Arial"/>
          <w:sz w:val="24"/>
          <w:szCs w:val="24"/>
        </w:rPr>
        <w:t>Sweller</w:t>
      </w:r>
      <w:proofErr w:type="spellEnd"/>
      <w:r>
        <w:rPr>
          <w:rFonts w:ascii="Arial" w:hAnsi="Arial" w:cs="Arial"/>
          <w:sz w:val="24"/>
          <w:szCs w:val="24"/>
        </w:rPr>
        <w:t xml:space="preserve">, J. (2015) </w:t>
      </w:r>
      <w:r w:rsidR="00E130F4">
        <w:rPr>
          <w:rFonts w:ascii="Arial" w:hAnsi="Arial" w:cs="Arial"/>
          <w:sz w:val="24"/>
          <w:szCs w:val="24"/>
        </w:rPr>
        <w:t xml:space="preserve">‘E- Learning Theories. Available at </w:t>
      </w:r>
      <w:hyperlink r:id="rId32" w:history="1">
        <w:r w:rsidR="00E130F4" w:rsidRPr="006C5CCF">
          <w:rPr>
            <w:rStyle w:val="Hyperlink"/>
            <w:rFonts w:ascii="Arial" w:hAnsi="Arial" w:cs="Arial"/>
            <w:sz w:val="24"/>
            <w:szCs w:val="24"/>
          </w:rPr>
          <w:t>https://www.learningtheories.com</w:t>
        </w:r>
      </w:hyperlink>
      <w:r w:rsidR="00C46863">
        <w:rPr>
          <w:rFonts w:ascii="Arial" w:hAnsi="Arial" w:cs="Arial"/>
          <w:sz w:val="24"/>
          <w:szCs w:val="24"/>
        </w:rPr>
        <w:t>. Retrieved</w:t>
      </w:r>
      <w:r w:rsidR="00E130F4">
        <w:rPr>
          <w:rFonts w:ascii="Arial" w:hAnsi="Arial" w:cs="Arial"/>
          <w:sz w:val="24"/>
          <w:szCs w:val="24"/>
        </w:rPr>
        <w:t xml:space="preserve"> :02 May 2020.</w:t>
      </w:r>
    </w:p>
    <w:p w14:paraId="7EB9084A" w14:textId="77777777" w:rsidR="00EB72A3" w:rsidRPr="00D5437C" w:rsidRDefault="00CB6771" w:rsidP="00371E75">
      <w:pPr>
        <w:rPr>
          <w:rFonts w:ascii="Arial" w:hAnsi="Arial" w:cs="Arial"/>
          <w:sz w:val="24"/>
          <w:szCs w:val="24"/>
        </w:rPr>
      </w:pPr>
      <w:proofErr w:type="spellStart"/>
      <w:r w:rsidRPr="00D5437C">
        <w:rPr>
          <w:rFonts w:ascii="Arial" w:hAnsi="Arial" w:cs="Arial"/>
          <w:sz w:val="24"/>
          <w:szCs w:val="24"/>
        </w:rPr>
        <w:lastRenderedPageBreak/>
        <w:t>Oosterveid</w:t>
      </w:r>
      <w:proofErr w:type="spellEnd"/>
      <w:r w:rsidRPr="00D5437C">
        <w:rPr>
          <w:rFonts w:ascii="Arial" w:hAnsi="Arial" w:cs="Arial"/>
          <w:sz w:val="24"/>
          <w:szCs w:val="24"/>
        </w:rPr>
        <w:t>, P.</w:t>
      </w:r>
      <w:r w:rsidRPr="00D5437C">
        <w:rPr>
          <w:rFonts w:ascii="Arial" w:hAnsi="Arial" w:cs="Arial"/>
          <w:i/>
          <w:sz w:val="24"/>
          <w:szCs w:val="24"/>
        </w:rPr>
        <w:t xml:space="preserve"> et al. </w:t>
      </w:r>
      <w:r w:rsidR="00F60C7F" w:rsidRPr="00D5437C">
        <w:rPr>
          <w:rFonts w:ascii="Arial" w:hAnsi="Arial" w:cs="Arial"/>
          <w:sz w:val="24"/>
          <w:szCs w:val="24"/>
        </w:rPr>
        <w:t xml:space="preserve">(2019) </w:t>
      </w:r>
      <w:r w:rsidRPr="00D5437C">
        <w:rPr>
          <w:rFonts w:ascii="Arial" w:hAnsi="Arial" w:cs="Arial"/>
          <w:sz w:val="24"/>
          <w:szCs w:val="24"/>
        </w:rPr>
        <w:t>Quality</w:t>
      </w:r>
      <w:r w:rsidR="00F60C7F" w:rsidRPr="00D5437C">
        <w:rPr>
          <w:rFonts w:ascii="Arial" w:hAnsi="Arial" w:cs="Arial"/>
          <w:sz w:val="24"/>
          <w:szCs w:val="24"/>
        </w:rPr>
        <w:t xml:space="preserve"> o</w:t>
      </w:r>
      <w:r w:rsidRPr="00D5437C">
        <w:rPr>
          <w:rFonts w:ascii="Arial" w:hAnsi="Arial" w:cs="Arial"/>
          <w:sz w:val="24"/>
          <w:szCs w:val="24"/>
        </w:rPr>
        <w:t xml:space="preserve">f life </w:t>
      </w:r>
      <w:r w:rsidR="00E53C8D" w:rsidRPr="00D5437C">
        <w:rPr>
          <w:rFonts w:ascii="Arial" w:hAnsi="Arial" w:cs="Arial"/>
          <w:sz w:val="24"/>
          <w:szCs w:val="24"/>
        </w:rPr>
        <w:t>research</w:t>
      </w:r>
      <w:r w:rsidR="00F60C7F" w:rsidRPr="00D5437C">
        <w:rPr>
          <w:rFonts w:ascii="Arial" w:hAnsi="Arial" w:cs="Arial"/>
          <w:sz w:val="24"/>
          <w:szCs w:val="24"/>
        </w:rPr>
        <w:t xml:space="preserve"> </w:t>
      </w:r>
      <w:r w:rsidR="00E53C8D" w:rsidRPr="00D5437C">
        <w:rPr>
          <w:rFonts w:ascii="Arial" w:hAnsi="Arial" w:cs="Arial"/>
          <w:sz w:val="24"/>
          <w:szCs w:val="24"/>
        </w:rPr>
        <w:t>’</w:t>
      </w:r>
      <w:r w:rsidRPr="00D5437C">
        <w:rPr>
          <w:rFonts w:ascii="Arial" w:hAnsi="Arial" w:cs="Arial"/>
          <w:sz w:val="24"/>
          <w:szCs w:val="24"/>
        </w:rPr>
        <w:t>Me</w:t>
      </w:r>
      <w:r w:rsidR="00F60C7F" w:rsidRPr="00D5437C">
        <w:rPr>
          <w:rFonts w:ascii="Arial" w:hAnsi="Arial" w:cs="Arial"/>
          <w:sz w:val="24"/>
          <w:szCs w:val="24"/>
        </w:rPr>
        <w:t>thod fo</w:t>
      </w:r>
      <w:r w:rsidR="005E3D14" w:rsidRPr="00D5437C">
        <w:rPr>
          <w:rFonts w:ascii="Arial" w:hAnsi="Arial" w:cs="Arial"/>
          <w:sz w:val="24"/>
          <w:szCs w:val="24"/>
        </w:rPr>
        <w:t xml:space="preserve">r </w:t>
      </w:r>
      <w:r w:rsidR="00F60C7F" w:rsidRPr="00D5437C">
        <w:rPr>
          <w:rFonts w:ascii="Arial" w:hAnsi="Arial" w:cs="Arial"/>
          <w:sz w:val="24"/>
          <w:szCs w:val="24"/>
        </w:rPr>
        <w:t xml:space="preserve">questionnaire </w:t>
      </w:r>
      <w:r w:rsidRPr="00D5437C">
        <w:rPr>
          <w:rFonts w:ascii="Arial" w:hAnsi="Arial" w:cs="Arial"/>
          <w:sz w:val="24"/>
          <w:szCs w:val="24"/>
        </w:rPr>
        <w:t>design</w:t>
      </w:r>
      <w:r w:rsidR="00E53C8D" w:rsidRPr="00D5437C">
        <w:rPr>
          <w:rFonts w:ascii="Arial" w:hAnsi="Arial" w:cs="Arial"/>
          <w:sz w:val="24"/>
          <w:szCs w:val="24"/>
        </w:rPr>
        <w:t>: a</w:t>
      </w:r>
      <w:r w:rsidR="005E3D14" w:rsidRPr="00D5437C">
        <w:rPr>
          <w:rFonts w:ascii="Arial" w:hAnsi="Arial" w:cs="Arial"/>
          <w:sz w:val="24"/>
          <w:szCs w:val="24"/>
        </w:rPr>
        <w:t xml:space="preserve"> taxonomy linkin</w:t>
      </w:r>
      <w:r w:rsidR="00952A9F" w:rsidRPr="00D5437C">
        <w:rPr>
          <w:rFonts w:ascii="Arial" w:hAnsi="Arial" w:cs="Arial"/>
          <w:sz w:val="24"/>
          <w:szCs w:val="24"/>
        </w:rPr>
        <w:t>g procedures to test goals</w:t>
      </w:r>
      <w:r w:rsidR="00F60C7F" w:rsidRPr="00D5437C">
        <w:rPr>
          <w:rFonts w:ascii="Arial" w:hAnsi="Arial" w:cs="Arial"/>
          <w:sz w:val="24"/>
          <w:szCs w:val="24"/>
        </w:rPr>
        <w:t>’</w:t>
      </w:r>
      <w:r w:rsidR="00952A9F" w:rsidRPr="00D5437C">
        <w:rPr>
          <w:rFonts w:ascii="Arial" w:hAnsi="Arial" w:cs="Arial"/>
          <w:sz w:val="24"/>
          <w:szCs w:val="24"/>
        </w:rPr>
        <w:t xml:space="preserve">. </w:t>
      </w:r>
      <w:r w:rsidR="00E53C8D" w:rsidRPr="00D5437C">
        <w:rPr>
          <w:rFonts w:ascii="Arial" w:hAnsi="Arial" w:cs="Arial"/>
          <w:sz w:val="24"/>
          <w:szCs w:val="24"/>
        </w:rPr>
        <w:t>Vo</w:t>
      </w:r>
      <w:r w:rsidR="00F60C7F" w:rsidRPr="00D5437C">
        <w:rPr>
          <w:rFonts w:ascii="Arial" w:hAnsi="Arial" w:cs="Arial"/>
          <w:sz w:val="24"/>
          <w:szCs w:val="24"/>
        </w:rPr>
        <w:t>l</w:t>
      </w:r>
      <w:r w:rsidR="006F164C" w:rsidRPr="00D5437C">
        <w:rPr>
          <w:rFonts w:ascii="Arial" w:hAnsi="Arial" w:cs="Arial"/>
          <w:sz w:val="24"/>
          <w:szCs w:val="24"/>
        </w:rPr>
        <w:t xml:space="preserve"> </w:t>
      </w:r>
      <w:r w:rsidR="00E53C8D" w:rsidRPr="00D5437C">
        <w:rPr>
          <w:rFonts w:ascii="Arial" w:hAnsi="Arial" w:cs="Arial"/>
          <w:sz w:val="24"/>
          <w:szCs w:val="24"/>
        </w:rPr>
        <w:t>28</w:t>
      </w:r>
      <w:r w:rsidR="00F60C7F" w:rsidRPr="00D5437C">
        <w:rPr>
          <w:rFonts w:ascii="Arial" w:hAnsi="Arial" w:cs="Arial"/>
          <w:sz w:val="24"/>
          <w:szCs w:val="24"/>
        </w:rPr>
        <w:t xml:space="preserve"> </w:t>
      </w:r>
      <w:r w:rsidR="00952A9F" w:rsidRPr="00D5437C">
        <w:rPr>
          <w:rFonts w:ascii="Arial" w:hAnsi="Arial" w:cs="Arial"/>
          <w:sz w:val="24"/>
          <w:szCs w:val="24"/>
        </w:rPr>
        <w:t>(</w:t>
      </w:r>
      <w:r w:rsidR="00E53C8D" w:rsidRPr="00D5437C">
        <w:rPr>
          <w:rFonts w:ascii="Arial" w:hAnsi="Arial" w:cs="Arial"/>
          <w:sz w:val="24"/>
          <w:szCs w:val="24"/>
        </w:rPr>
        <w:t>9</w:t>
      </w:r>
      <w:proofErr w:type="gramStart"/>
      <w:r w:rsidR="00F60C7F" w:rsidRPr="00D5437C">
        <w:rPr>
          <w:rFonts w:ascii="Arial" w:hAnsi="Arial" w:cs="Arial"/>
          <w:sz w:val="24"/>
          <w:szCs w:val="24"/>
        </w:rPr>
        <w:t>)  pp</w:t>
      </w:r>
      <w:proofErr w:type="gramEnd"/>
      <w:r w:rsidR="00952A9F" w:rsidRPr="00D5437C">
        <w:rPr>
          <w:rFonts w:ascii="Arial" w:hAnsi="Arial" w:cs="Arial"/>
          <w:sz w:val="24"/>
          <w:szCs w:val="24"/>
        </w:rPr>
        <w:t xml:space="preserve"> </w:t>
      </w:r>
      <w:r w:rsidR="005E3D14" w:rsidRPr="00D5437C">
        <w:rPr>
          <w:rFonts w:ascii="Arial" w:hAnsi="Arial" w:cs="Arial"/>
          <w:sz w:val="24"/>
          <w:szCs w:val="24"/>
        </w:rPr>
        <w:t>2501</w:t>
      </w:r>
      <w:r w:rsidR="00F60C7F" w:rsidRPr="00D5437C">
        <w:rPr>
          <w:rFonts w:ascii="Arial" w:hAnsi="Arial" w:cs="Arial"/>
          <w:sz w:val="24"/>
          <w:szCs w:val="24"/>
        </w:rPr>
        <w:t xml:space="preserve"> </w:t>
      </w:r>
      <w:r w:rsidR="005E3D14" w:rsidRPr="00D5437C">
        <w:rPr>
          <w:rFonts w:ascii="Arial" w:hAnsi="Arial" w:cs="Arial"/>
          <w:sz w:val="24"/>
          <w:szCs w:val="24"/>
        </w:rPr>
        <w:t>-</w:t>
      </w:r>
      <w:r w:rsidR="008C6679" w:rsidRPr="00D5437C">
        <w:rPr>
          <w:rFonts w:ascii="Arial" w:hAnsi="Arial" w:cs="Arial"/>
          <w:sz w:val="24"/>
          <w:szCs w:val="24"/>
        </w:rPr>
        <w:t xml:space="preserve"> </w:t>
      </w:r>
      <w:r w:rsidR="005E3D14" w:rsidRPr="00D5437C">
        <w:rPr>
          <w:rFonts w:ascii="Arial" w:hAnsi="Arial" w:cs="Arial"/>
          <w:sz w:val="24"/>
          <w:szCs w:val="24"/>
        </w:rPr>
        <w:t xml:space="preserve">2512. </w:t>
      </w:r>
      <w:r w:rsidR="00E53C8D" w:rsidRPr="00D5437C">
        <w:rPr>
          <w:rFonts w:ascii="Arial" w:hAnsi="Arial" w:cs="Arial"/>
          <w:sz w:val="24"/>
          <w:szCs w:val="24"/>
        </w:rPr>
        <w:t>Available at</w:t>
      </w:r>
      <w:r w:rsidR="005E3D14" w:rsidRPr="00D5437C">
        <w:rPr>
          <w:rFonts w:ascii="Arial" w:hAnsi="Arial" w:cs="Arial"/>
          <w:sz w:val="24"/>
          <w:szCs w:val="24"/>
        </w:rPr>
        <w:t xml:space="preserve"> </w:t>
      </w:r>
      <w:hyperlink r:id="rId33" w:history="1">
        <w:r w:rsidR="005E3D14" w:rsidRPr="00D5437C">
          <w:rPr>
            <w:rStyle w:val="Hyperlink"/>
            <w:rFonts w:ascii="Arial" w:hAnsi="Arial" w:cs="Arial"/>
            <w:sz w:val="24"/>
            <w:szCs w:val="24"/>
          </w:rPr>
          <w:t>https://link.springer.com</w:t>
        </w:r>
      </w:hyperlink>
      <w:r w:rsidR="005E3D14" w:rsidRPr="00D5437C">
        <w:rPr>
          <w:rFonts w:ascii="Arial" w:hAnsi="Arial" w:cs="Arial"/>
          <w:sz w:val="24"/>
          <w:szCs w:val="24"/>
        </w:rPr>
        <w:t xml:space="preserve">. </w:t>
      </w:r>
      <w:r w:rsidR="006F164C" w:rsidRPr="00D5437C">
        <w:rPr>
          <w:rFonts w:ascii="Arial" w:hAnsi="Arial" w:cs="Arial"/>
          <w:sz w:val="24"/>
          <w:szCs w:val="24"/>
        </w:rPr>
        <w:t xml:space="preserve">Accessed: </w:t>
      </w:r>
      <w:r w:rsidR="00E53C8D" w:rsidRPr="00D5437C">
        <w:rPr>
          <w:rFonts w:ascii="Arial" w:hAnsi="Arial" w:cs="Arial"/>
          <w:sz w:val="24"/>
          <w:szCs w:val="24"/>
        </w:rPr>
        <w:t xml:space="preserve"> 02</w:t>
      </w:r>
      <w:r w:rsidR="006F164C" w:rsidRPr="00D5437C">
        <w:rPr>
          <w:rFonts w:ascii="Arial" w:hAnsi="Arial" w:cs="Arial"/>
          <w:sz w:val="24"/>
          <w:szCs w:val="24"/>
        </w:rPr>
        <w:t xml:space="preserve"> </w:t>
      </w:r>
      <w:proofErr w:type="gramStart"/>
      <w:r w:rsidR="006F164C" w:rsidRPr="00D5437C">
        <w:rPr>
          <w:rFonts w:ascii="Arial" w:hAnsi="Arial" w:cs="Arial"/>
          <w:sz w:val="24"/>
          <w:szCs w:val="24"/>
        </w:rPr>
        <w:t xml:space="preserve">May </w:t>
      </w:r>
      <w:r w:rsidR="005E3D14" w:rsidRPr="00D5437C">
        <w:rPr>
          <w:rFonts w:ascii="Arial" w:hAnsi="Arial" w:cs="Arial"/>
          <w:sz w:val="24"/>
          <w:szCs w:val="24"/>
        </w:rPr>
        <w:t xml:space="preserve"> 2020</w:t>
      </w:r>
      <w:proofErr w:type="gramEnd"/>
      <w:r w:rsidR="00F60C7F" w:rsidRPr="00D5437C">
        <w:rPr>
          <w:rFonts w:ascii="Arial" w:hAnsi="Arial" w:cs="Arial"/>
          <w:sz w:val="24"/>
          <w:szCs w:val="24"/>
        </w:rPr>
        <w:t xml:space="preserve">. </w:t>
      </w:r>
    </w:p>
    <w:p w14:paraId="1B800861" w14:textId="77777777" w:rsidR="008B60CF" w:rsidRPr="00D5437C" w:rsidRDefault="00F60C7F" w:rsidP="00371E75">
      <w:pPr>
        <w:rPr>
          <w:rFonts w:ascii="Arial" w:hAnsi="Arial" w:cs="Arial"/>
          <w:sz w:val="24"/>
          <w:szCs w:val="24"/>
        </w:rPr>
      </w:pPr>
      <w:r w:rsidRPr="00D5437C">
        <w:rPr>
          <w:rFonts w:ascii="Arial" w:hAnsi="Arial" w:cs="Arial"/>
          <w:sz w:val="24"/>
          <w:szCs w:val="24"/>
        </w:rPr>
        <w:t>Punch, K. F. (2009)</w:t>
      </w:r>
      <w:r w:rsidR="00EB72A3" w:rsidRPr="00D5437C">
        <w:rPr>
          <w:rFonts w:ascii="Arial" w:hAnsi="Arial" w:cs="Arial"/>
          <w:sz w:val="24"/>
          <w:szCs w:val="24"/>
        </w:rPr>
        <w:t xml:space="preserve"> ‘Sampling techniques’ Available at </w:t>
      </w:r>
      <w:hyperlink r:id="rId34" w:history="1">
        <w:r w:rsidR="00EB72A3" w:rsidRPr="00D5437C">
          <w:rPr>
            <w:rStyle w:val="Hyperlink"/>
            <w:rFonts w:ascii="Arial" w:hAnsi="Arial" w:cs="Arial"/>
            <w:sz w:val="24"/>
            <w:szCs w:val="24"/>
          </w:rPr>
          <w:t>https://explorable.com/population</w:t>
        </w:r>
      </w:hyperlink>
      <w:r w:rsidR="00EB72A3" w:rsidRPr="00D5437C">
        <w:rPr>
          <w:rFonts w:ascii="Arial" w:hAnsi="Arial" w:cs="Arial"/>
          <w:sz w:val="24"/>
          <w:szCs w:val="24"/>
        </w:rPr>
        <w:t>.</w:t>
      </w:r>
      <w:r w:rsidRPr="00D5437C">
        <w:rPr>
          <w:rFonts w:ascii="Arial" w:hAnsi="Arial" w:cs="Arial"/>
          <w:sz w:val="24"/>
          <w:szCs w:val="24"/>
        </w:rPr>
        <w:t xml:space="preserve"> </w:t>
      </w:r>
      <w:r w:rsidR="006F164C" w:rsidRPr="00D5437C">
        <w:rPr>
          <w:rFonts w:ascii="Arial" w:hAnsi="Arial" w:cs="Arial"/>
          <w:sz w:val="24"/>
          <w:szCs w:val="24"/>
        </w:rPr>
        <w:t xml:space="preserve"> Accessed: </w:t>
      </w:r>
      <w:r w:rsidR="00EB72A3" w:rsidRPr="00D5437C">
        <w:rPr>
          <w:rFonts w:ascii="Arial" w:hAnsi="Arial" w:cs="Arial"/>
          <w:sz w:val="24"/>
          <w:szCs w:val="24"/>
        </w:rPr>
        <w:t>03</w:t>
      </w:r>
      <w:r w:rsidR="008C6679" w:rsidRPr="00D5437C">
        <w:rPr>
          <w:rFonts w:ascii="Arial" w:hAnsi="Arial" w:cs="Arial"/>
          <w:sz w:val="24"/>
          <w:szCs w:val="24"/>
        </w:rPr>
        <w:t xml:space="preserve"> May</w:t>
      </w:r>
      <w:r w:rsidR="006F164C" w:rsidRPr="00D5437C">
        <w:rPr>
          <w:rFonts w:ascii="Arial" w:hAnsi="Arial" w:cs="Arial"/>
          <w:sz w:val="24"/>
          <w:szCs w:val="24"/>
        </w:rPr>
        <w:t xml:space="preserve"> 2020.</w:t>
      </w:r>
    </w:p>
    <w:p w14:paraId="19CE30B5" w14:textId="77777777" w:rsidR="007D413B" w:rsidRPr="00D5437C" w:rsidRDefault="008C6679" w:rsidP="00371E75">
      <w:pPr>
        <w:rPr>
          <w:rFonts w:ascii="Arial" w:hAnsi="Arial" w:cs="Arial"/>
          <w:sz w:val="24"/>
          <w:szCs w:val="24"/>
        </w:rPr>
      </w:pPr>
      <w:r w:rsidRPr="00D5437C">
        <w:rPr>
          <w:rFonts w:ascii="Arial" w:hAnsi="Arial" w:cs="Arial"/>
          <w:sz w:val="24"/>
          <w:szCs w:val="24"/>
        </w:rPr>
        <w:t>Population</w:t>
      </w:r>
      <w:r w:rsidR="007D413B" w:rsidRPr="00D5437C">
        <w:rPr>
          <w:rFonts w:ascii="Arial" w:hAnsi="Arial" w:cs="Arial"/>
          <w:sz w:val="24"/>
          <w:szCs w:val="24"/>
        </w:rPr>
        <w:t xml:space="preserve"> Available at </w:t>
      </w:r>
      <w:hyperlink r:id="rId35" w:history="1">
        <w:r w:rsidR="007D413B" w:rsidRPr="00D5437C">
          <w:rPr>
            <w:rStyle w:val="Hyperlink"/>
            <w:rFonts w:ascii="Arial" w:hAnsi="Arial" w:cs="Arial"/>
            <w:sz w:val="24"/>
            <w:szCs w:val="24"/>
          </w:rPr>
          <w:t>https://www.stasticticssolution.com.Accessed</w:t>
        </w:r>
      </w:hyperlink>
      <w:r w:rsidR="007D413B" w:rsidRPr="00D5437C">
        <w:rPr>
          <w:rFonts w:ascii="Arial" w:hAnsi="Arial" w:cs="Arial"/>
          <w:sz w:val="24"/>
          <w:szCs w:val="24"/>
        </w:rPr>
        <w:t xml:space="preserve"> :</w:t>
      </w:r>
      <w:r w:rsidRPr="00D5437C">
        <w:rPr>
          <w:rFonts w:ascii="Arial" w:hAnsi="Arial" w:cs="Arial"/>
          <w:sz w:val="24"/>
          <w:szCs w:val="24"/>
        </w:rPr>
        <w:t xml:space="preserve"> </w:t>
      </w:r>
      <w:r w:rsidR="007D413B" w:rsidRPr="00D5437C">
        <w:rPr>
          <w:rFonts w:ascii="Arial" w:hAnsi="Arial" w:cs="Arial"/>
          <w:sz w:val="24"/>
          <w:szCs w:val="24"/>
        </w:rPr>
        <w:t>04 May 2020.</w:t>
      </w:r>
    </w:p>
    <w:p w14:paraId="162F3D77" w14:textId="77777777" w:rsidR="007D413B" w:rsidRPr="00D5437C" w:rsidRDefault="007D413B" w:rsidP="00371E75">
      <w:pPr>
        <w:rPr>
          <w:rFonts w:ascii="Arial" w:hAnsi="Arial" w:cs="Arial"/>
          <w:sz w:val="24"/>
          <w:szCs w:val="24"/>
        </w:rPr>
      </w:pPr>
      <w:r w:rsidRPr="00D5437C">
        <w:rPr>
          <w:rFonts w:ascii="Arial" w:hAnsi="Arial" w:cs="Arial"/>
          <w:sz w:val="24"/>
          <w:szCs w:val="24"/>
        </w:rPr>
        <w:t xml:space="preserve">Qualitative Research Method. Available at </w:t>
      </w:r>
      <w:hyperlink w:history="1">
        <w:r w:rsidR="008C6679" w:rsidRPr="00D5437C">
          <w:rPr>
            <w:rStyle w:val="Hyperlink"/>
            <w:rFonts w:ascii="Arial" w:hAnsi="Arial" w:cs="Arial"/>
            <w:sz w:val="24"/>
            <w:szCs w:val="24"/>
          </w:rPr>
          <w:t>https:///snapsurvey.com. Accessed</w:t>
        </w:r>
      </w:hyperlink>
      <w:r w:rsidR="008C6679" w:rsidRPr="00D5437C">
        <w:rPr>
          <w:rFonts w:ascii="Arial" w:hAnsi="Arial" w:cs="Arial"/>
          <w:sz w:val="24"/>
          <w:szCs w:val="24"/>
        </w:rPr>
        <w:t>.</w:t>
      </w:r>
      <w:r w:rsidRPr="00D5437C">
        <w:rPr>
          <w:rFonts w:ascii="Arial" w:hAnsi="Arial" w:cs="Arial"/>
          <w:sz w:val="24"/>
          <w:szCs w:val="24"/>
        </w:rPr>
        <w:t xml:space="preserve"> 04 May 2020.</w:t>
      </w:r>
    </w:p>
    <w:p w14:paraId="2D55AA11" w14:textId="77777777" w:rsidR="007D413B" w:rsidRPr="00D5437C" w:rsidRDefault="007D413B" w:rsidP="00371E75">
      <w:pPr>
        <w:rPr>
          <w:rFonts w:ascii="Arial" w:hAnsi="Arial" w:cs="Arial"/>
          <w:sz w:val="24"/>
          <w:szCs w:val="24"/>
        </w:rPr>
      </w:pPr>
      <w:r w:rsidRPr="00D5437C">
        <w:rPr>
          <w:rFonts w:ascii="Arial" w:hAnsi="Arial" w:cs="Arial"/>
          <w:sz w:val="24"/>
          <w:szCs w:val="24"/>
        </w:rPr>
        <w:t xml:space="preserve">Quantitative Research Method. Available at </w:t>
      </w:r>
      <w:hyperlink r:id="rId36" w:history="1">
        <w:r w:rsidR="006127EF" w:rsidRPr="00D5437C">
          <w:rPr>
            <w:rStyle w:val="Hyperlink"/>
            <w:rFonts w:ascii="Arial" w:hAnsi="Arial" w:cs="Arial"/>
            <w:sz w:val="24"/>
            <w:szCs w:val="24"/>
          </w:rPr>
          <w:t>https://www.edu.com</w:t>
        </w:r>
      </w:hyperlink>
      <w:r w:rsidR="006127EF" w:rsidRPr="00D5437C">
        <w:rPr>
          <w:rFonts w:ascii="Arial" w:hAnsi="Arial" w:cs="Arial"/>
          <w:sz w:val="24"/>
          <w:szCs w:val="24"/>
        </w:rPr>
        <w:t>. Accessed on 04 May 2020.</w:t>
      </w:r>
      <w:r w:rsidRPr="00D5437C">
        <w:rPr>
          <w:rFonts w:ascii="Arial" w:hAnsi="Arial" w:cs="Arial"/>
          <w:sz w:val="24"/>
          <w:szCs w:val="24"/>
        </w:rPr>
        <w:t xml:space="preserve"> </w:t>
      </w:r>
    </w:p>
    <w:p w14:paraId="4A6A0B9E" w14:textId="77777777" w:rsidR="00F76857" w:rsidRPr="00D5437C" w:rsidRDefault="00D56CA6" w:rsidP="00371E75">
      <w:pPr>
        <w:rPr>
          <w:rFonts w:ascii="Arial" w:hAnsi="Arial" w:cs="Arial"/>
          <w:sz w:val="24"/>
          <w:szCs w:val="24"/>
        </w:rPr>
      </w:pPr>
      <w:r w:rsidRPr="00D5437C">
        <w:rPr>
          <w:rFonts w:ascii="Arial" w:hAnsi="Arial" w:cs="Arial"/>
          <w:sz w:val="24"/>
          <w:szCs w:val="24"/>
        </w:rPr>
        <w:t xml:space="preserve">Richards, K.A.R., and </w:t>
      </w:r>
      <w:r w:rsidR="00E53C8D" w:rsidRPr="00D5437C">
        <w:rPr>
          <w:rFonts w:ascii="Arial" w:hAnsi="Arial" w:cs="Arial"/>
          <w:sz w:val="24"/>
          <w:szCs w:val="24"/>
        </w:rPr>
        <w:t>Hemphill</w:t>
      </w:r>
      <w:r w:rsidRPr="00D5437C">
        <w:rPr>
          <w:rFonts w:ascii="Arial" w:hAnsi="Arial" w:cs="Arial"/>
          <w:sz w:val="24"/>
          <w:szCs w:val="24"/>
        </w:rPr>
        <w:t xml:space="preserve">, M. A. (2018) </w:t>
      </w:r>
      <w:r w:rsidR="00E53C8D" w:rsidRPr="00D5437C">
        <w:rPr>
          <w:rFonts w:ascii="Arial" w:hAnsi="Arial" w:cs="Arial"/>
          <w:sz w:val="24"/>
          <w:szCs w:val="24"/>
        </w:rPr>
        <w:t>a</w:t>
      </w:r>
      <w:r w:rsidRPr="00D5437C">
        <w:rPr>
          <w:rFonts w:ascii="Arial" w:hAnsi="Arial" w:cs="Arial"/>
          <w:sz w:val="24"/>
          <w:szCs w:val="24"/>
        </w:rPr>
        <w:t xml:space="preserve"> practical guide to collaborative qualitative data and analysis</w:t>
      </w:r>
      <w:r w:rsidRPr="00D5437C">
        <w:rPr>
          <w:rFonts w:ascii="Arial" w:hAnsi="Arial" w:cs="Arial"/>
          <w:i/>
          <w:sz w:val="24"/>
          <w:szCs w:val="24"/>
        </w:rPr>
        <w:t xml:space="preserve">.  Journal of Teaching in Physical Education. Vol, </w:t>
      </w:r>
      <w:r w:rsidRPr="00D5437C">
        <w:rPr>
          <w:rFonts w:ascii="Arial" w:hAnsi="Arial" w:cs="Arial"/>
          <w:sz w:val="24"/>
          <w:szCs w:val="24"/>
        </w:rPr>
        <w:t>Vol.37 (2) p.225</w:t>
      </w:r>
      <w:r w:rsidR="00F76857" w:rsidRPr="00D5437C">
        <w:rPr>
          <w:rFonts w:ascii="Arial" w:hAnsi="Arial" w:cs="Arial"/>
          <w:sz w:val="24"/>
          <w:szCs w:val="24"/>
        </w:rPr>
        <w:t xml:space="preserve"> – 231. </w:t>
      </w:r>
      <w:r w:rsidR="00E53C8D" w:rsidRPr="00D5437C">
        <w:rPr>
          <w:rFonts w:ascii="Arial" w:hAnsi="Arial" w:cs="Arial"/>
          <w:sz w:val="24"/>
          <w:szCs w:val="24"/>
        </w:rPr>
        <w:t>DO1:</w:t>
      </w:r>
      <w:r w:rsidR="00F76857" w:rsidRPr="00D5437C">
        <w:rPr>
          <w:rFonts w:ascii="Arial" w:hAnsi="Arial" w:cs="Arial"/>
          <w:sz w:val="24"/>
          <w:szCs w:val="24"/>
        </w:rPr>
        <w:t xml:space="preserve">10.1123tpe2017-0084. Published 01 April </w:t>
      </w:r>
      <w:r w:rsidR="00E53C8D" w:rsidRPr="00D5437C">
        <w:rPr>
          <w:rFonts w:ascii="Arial" w:hAnsi="Arial" w:cs="Arial"/>
          <w:sz w:val="24"/>
          <w:szCs w:val="24"/>
        </w:rPr>
        <w:t>2018. Available</w:t>
      </w:r>
      <w:r w:rsidR="00A31A19" w:rsidRPr="00D5437C">
        <w:rPr>
          <w:rFonts w:ascii="Arial" w:hAnsi="Arial" w:cs="Arial"/>
          <w:sz w:val="24"/>
          <w:szCs w:val="24"/>
        </w:rPr>
        <w:t xml:space="preserve"> at</w:t>
      </w:r>
      <w:r w:rsidR="008B60CF" w:rsidRPr="00D5437C">
        <w:rPr>
          <w:rFonts w:ascii="Arial" w:hAnsi="Arial" w:cs="Arial"/>
          <w:sz w:val="24"/>
          <w:szCs w:val="24"/>
        </w:rPr>
        <w:t xml:space="preserve"> </w:t>
      </w:r>
      <w:hyperlink r:id="rId37" w:history="1">
        <w:r w:rsidR="008C6679" w:rsidRPr="00D5437C">
          <w:rPr>
            <w:rStyle w:val="Hyperlink"/>
            <w:rFonts w:ascii="Arial" w:hAnsi="Arial" w:cs="Arial"/>
            <w:sz w:val="24"/>
            <w:szCs w:val="24"/>
          </w:rPr>
          <w:t>https://www.expertsillinois.edu</w:t>
        </w:r>
      </w:hyperlink>
      <w:r w:rsidR="008C6679" w:rsidRPr="00D5437C">
        <w:rPr>
          <w:rFonts w:ascii="Arial" w:hAnsi="Arial" w:cs="Arial"/>
          <w:sz w:val="24"/>
          <w:szCs w:val="24"/>
        </w:rPr>
        <w:t xml:space="preserve"> </w:t>
      </w:r>
      <w:r w:rsidR="00F76857" w:rsidRPr="00D5437C">
        <w:rPr>
          <w:rFonts w:ascii="Arial" w:hAnsi="Arial" w:cs="Arial"/>
          <w:sz w:val="24"/>
          <w:szCs w:val="24"/>
        </w:rPr>
        <w:t xml:space="preserve"> Accessed</w:t>
      </w:r>
      <w:r w:rsidR="008C74E5" w:rsidRPr="00D5437C">
        <w:rPr>
          <w:rFonts w:ascii="Arial" w:hAnsi="Arial" w:cs="Arial"/>
          <w:sz w:val="24"/>
          <w:szCs w:val="24"/>
        </w:rPr>
        <w:t>: 02</w:t>
      </w:r>
      <w:r w:rsidR="00F76857" w:rsidRPr="00D5437C">
        <w:rPr>
          <w:rFonts w:ascii="Arial" w:hAnsi="Arial" w:cs="Arial"/>
          <w:sz w:val="24"/>
          <w:szCs w:val="24"/>
        </w:rPr>
        <w:t xml:space="preserve"> May 2020</w:t>
      </w:r>
      <w:r w:rsidR="00D23C81" w:rsidRPr="00D5437C">
        <w:rPr>
          <w:rFonts w:ascii="Arial" w:hAnsi="Arial" w:cs="Arial"/>
          <w:sz w:val="24"/>
          <w:szCs w:val="24"/>
        </w:rPr>
        <w:t>.</w:t>
      </w:r>
    </w:p>
    <w:p w14:paraId="614C8423" w14:textId="77777777" w:rsidR="007D413B" w:rsidRPr="00D5437C" w:rsidRDefault="007D413B" w:rsidP="00371E75">
      <w:pPr>
        <w:rPr>
          <w:rFonts w:ascii="Arial" w:hAnsi="Arial" w:cs="Arial"/>
          <w:sz w:val="24"/>
          <w:szCs w:val="24"/>
        </w:rPr>
      </w:pPr>
      <w:r w:rsidRPr="00D5437C">
        <w:rPr>
          <w:rFonts w:ascii="Arial" w:hAnsi="Arial" w:cs="Arial"/>
          <w:sz w:val="24"/>
          <w:szCs w:val="24"/>
        </w:rPr>
        <w:t xml:space="preserve">Research Methodology .Available at </w:t>
      </w:r>
      <w:hyperlink r:id="rId38" w:history="1">
        <w:r w:rsidRPr="00D5437C">
          <w:rPr>
            <w:rStyle w:val="Hyperlink"/>
            <w:rFonts w:ascii="Arial" w:hAnsi="Arial" w:cs="Arial"/>
            <w:sz w:val="24"/>
            <w:szCs w:val="24"/>
          </w:rPr>
          <w:t>https://.wwwintechhopen.com</w:t>
        </w:r>
      </w:hyperlink>
      <w:r w:rsidRPr="00D5437C">
        <w:rPr>
          <w:rFonts w:ascii="Arial" w:hAnsi="Arial" w:cs="Arial"/>
          <w:sz w:val="24"/>
          <w:szCs w:val="24"/>
        </w:rPr>
        <w:t>. Accessed :04 May 2020</w:t>
      </w:r>
    </w:p>
    <w:p w14:paraId="4F762774" w14:textId="77777777" w:rsidR="00DD7A1F" w:rsidRDefault="00DD7A1F" w:rsidP="00371E75">
      <w:pPr>
        <w:rPr>
          <w:rFonts w:ascii="Arial" w:hAnsi="Arial" w:cs="Arial"/>
          <w:sz w:val="24"/>
          <w:szCs w:val="24"/>
        </w:rPr>
      </w:pPr>
      <w:r w:rsidRPr="00D5437C">
        <w:rPr>
          <w:rFonts w:ascii="Arial" w:hAnsi="Arial" w:cs="Arial"/>
          <w:sz w:val="24"/>
          <w:szCs w:val="24"/>
        </w:rPr>
        <w:t xml:space="preserve">Sample and Sample Size. Available at </w:t>
      </w:r>
      <w:hyperlink r:id="rId39" w:history="1">
        <w:r w:rsidR="007D413B" w:rsidRPr="00D5437C">
          <w:rPr>
            <w:rStyle w:val="Hyperlink"/>
            <w:rFonts w:ascii="Arial" w:hAnsi="Arial" w:cs="Arial"/>
            <w:sz w:val="24"/>
            <w:szCs w:val="24"/>
          </w:rPr>
          <w:t>https://www.explorable.com</w:t>
        </w:r>
      </w:hyperlink>
      <w:r w:rsidR="007D413B" w:rsidRPr="00D5437C">
        <w:rPr>
          <w:rFonts w:ascii="Arial" w:hAnsi="Arial" w:cs="Arial"/>
          <w:sz w:val="24"/>
          <w:szCs w:val="24"/>
        </w:rPr>
        <w:t>. Accessed:</w:t>
      </w:r>
      <w:r w:rsidR="008C6679" w:rsidRPr="00D5437C">
        <w:rPr>
          <w:rFonts w:ascii="Arial" w:hAnsi="Arial" w:cs="Arial"/>
          <w:sz w:val="24"/>
          <w:szCs w:val="24"/>
        </w:rPr>
        <w:t xml:space="preserve"> </w:t>
      </w:r>
      <w:r w:rsidR="007D413B" w:rsidRPr="00D5437C">
        <w:rPr>
          <w:rFonts w:ascii="Arial" w:hAnsi="Arial" w:cs="Arial"/>
          <w:sz w:val="24"/>
          <w:szCs w:val="24"/>
        </w:rPr>
        <w:t>04 May 2020</w:t>
      </w:r>
    </w:p>
    <w:p w14:paraId="02D466D5" w14:textId="77777777" w:rsidR="00691076" w:rsidRDefault="00691076" w:rsidP="00371E75">
      <w:pPr>
        <w:rPr>
          <w:rFonts w:ascii="Arial" w:hAnsi="Arial" w:cs="Arial"/>
          <w:sz w:val="24"/>
          <w:szCs w:val="24"/>
        </w:rPr>
      </w:pPr>
      <w:r>
        <w:rPr>
          <w:rFonts w:ascii="Arial" w:hAnsi="Arial" w:cs="Arial"/>
          <w:sz w:val="24"/>
          <w:szCs w:val="24"/>
        </w:rPr>
        <w:t xml:space="preserve">Secondary Data resource </w:t>
      </w:r>
      <w:r w:rsidR="00A17A96">
        <w:rPr>
          <w:rFonts w:ascii="Arial" w:hAnsi="Arial" w:cs="Arial"/>
          <w:sz w:val="24"/>
          <w:szCs w:val="24"/>
        </w:rPr>
        <w:t xml:space="preserve">available at </w:t>
      </w:r>
      <w:hyperlink r:id="rId40" w:history="1">
        <w:r w:rsidR="00A17A96" w:rsidRPr="002F25F8">
          <w:rPr>
            <w:rStyle w:val="Hyperlink"/>
            <w:rFonts w:ascii="Arial" w:hAnsi="Arial" w:cs="Arial"/>
            <w:sz w:val="24"/>
            <w:szCs w:val="24"/>
          </w:rPr>
          <w:t>https://www:sciencesire/article/pii/S1939865418304636</w:t>
        </w:r>
      </w:hyperlink>
      <w:r w:rsidR="00A17A96">
        <w:rPr>
          <w:rFonts w:ascii="Arial" w:hAnsi="Arial" w:cs="Arial"/>
          <w:sz w:val="24"/>
          <w:szCs w:val="24"/>
        </w:rPr>
        <w:t xml:space="preserve"> Retrieved 07 May 2020</w:t>
      </w:r>
    </w:p>
    <w:p w14:paraId="2979BD1E" w14:textId="77777777" w:rsidR="00E130F4" w:rsidRPr="00D5437C" w:rsidRDefault="00E130F4" w:rsidP="00371E75">
      <w:pPr>
        <w:rPr>
          <w:rFonts w:ascii="Arial" w:hAnsi="Arial" w:cs="Arial"/>
          <w:sz w:val="24"/>
          <w:szCs w:val="24"/>
        </w:rPr>
      </w:pPr>
      <w:proofErr w:type="spellStart"/>
      <w:r>
        <w:rPr>
          <w:rFonts w:ascii="Arial" w:hAnsi="Arial" w:cs="Arial"/>
          <w:sz w:val="24"/>
          <w:szCs w:val="24"/>
        </w:rPr>
        <w:t>Sileyew</w:t>
      </w:r>
      <w:proofErr w:type="spellEnd"/>
      <w:r>
        <w:rPr>
          <w:rFonts w:ascii="Arial" w:hAnsi="Arial" w:cs="Arial"/>
          <w:sz w:val="24"/>
          <w:szCs w:val="24"/>
        </w:rPr>
        <w:t xml:space="preserve">, K. J. (2019) ‘Research design and methodology. Available at </w:t>
      </w:r>
      <w:hyperlink r:id="rId41" w:history="1">
        <w:r w:rsidRPr="006C5CCF">
          <w:rPr>
            <w:rStyle w:val="Hyperlink"/>
            <w:rFonts w:ascii="Arial" w:hAnsi="Arial" w:cs="Arial"/>
            <w:sz w:val="24"/>
            <w:szCs w:val="24"/>
          </w:rPr>
          <w:t>https://www.intrechopen.com/resea</w:t>
        </w:r>
      </w:hyperlink>
      <w:r>
        <w:rPr>
          <w:rFonts w:ascii="Arial" w:hAnsi="Arial" w:cs="Arial"/>
          <w:sz w:val="24"/>
          <w:szCs w:val="24"/>
        </w:rPr>
        <w:t xml:space="preserve">. </w:t>
      </w:r>
      <w:r w:rsidR="006F44BB">
        <w:rPr>
          <w:rFonts w:ascii="Arial" w:hAnsi="Arial" w:cs="Arial"/>
          <w:sz w:val="24"/>
          <w:szCs w:val="24"/>
        </w:rPr>
        <w:t>DOI:10;5772/intechopen.85731. Retrieved :04 May 2020.</w:t>
      </w:r>
    </w:p>
    <w:p w14:paraId="3E58E32B" w14:textId="77777777" w:rsidR="008C74E5" w:rsidRPr="00D5437C" w:rsidRDefault="008C74E5" w:rsidP="00371E75">
      <w:pPr>
        <w:rPr>
          <w:rFonts w:ascii="Arial" w:hAnsi="Arial" w:cs="Arial"/>
          <w:sz w:val="24"/>
          <w:szCs w:val="24"/>
        </w:rPr>
      </w:pPr>
      <w:r w:rsidRPr="00D5437C">
        <w:rPr>
          <w:rFonts w:ascii="Arial" w:hAnsi="Arial" w:cs="Arial"/>
          <w:sz w:val="24"/>
          <w:szCs w:val="24"/>
        </w:rPr>
        <w:t xml:space="preserve">Yadav, </w:t>
      </w:r>
      <w:r w:rsidR="00E53C8D" w:rsidRPr="00D5437C">
        <w:rPr>
          <w:rFonts w:ascii="Arial" w:hAnsi="Arial" w:cs="Arial"/>
          <w:sz w:val="24"/>
          <w:szCs w:val="24"/>
        </w:rPr>
        <w:t>An</w:t>
      </w:r>
      <w:r w:rsidRPr="00D5437C">
        <w:rPr>
          <w:rFonts w:ascii="Arial" w:hAnsi="Arial" w:cs="Arial"/>
          <w:i/>
          <w:sz w:val="24"/>
          <w:szCs w:val="24"/>
        </w:rPr>
        <w:t>.et all</w:t>
      </w:r>
      <w:r w:rsidR="00435204" w:rsidRPr="00D5437C">
        <w:rPr>
          <w:rFonts w:ascii="Arial" w:hAnsi="Arial" w:cs="Arial"/>
          <w:sz w:val="24"/>
          <w:szCs w:val="24"/>
        </w:rPr>
        <w:t xml:space="preserve">. ‘The Virtual Learning </w:t>
      </w:r>
      <w:proofErr w:type="gramStart"/>
      <w:r w:rsidR="00435204" w:rsidRPr="00D5437C">
        <w:rPr>
          <w:rFonts w:ascii="Arial" w:hAnsi="Arial" w:cs="Arial"/>
          <w:sz w:val="24"/>
          <w:szCs w:val="24"/>
        </w:rPr>
        <w:t>Environment</w:t>
      </w:r>
      <w:r w:rsidR="00834BFB">
        <w:rPr>
          <w:rFonts w:ascii="Arial" w:hAnsi="Arial" w:cs="Arial"/>
          <w:sz w:val="24"/>
          <w:szCs w:val="24"/>
        </w:rPr>
        <w:t xml:space="preserve"> </w:t>
      </w:r>
      <w:r w:rsidR="00435204" w:rsidRPr="00D5437C">
        <w:rPr>
          <w:rFonts w:ascii="Arial" w:hAnsi="Arial" w:cs="Arial"/>
          <w:sz w:val="24"/>
          <w:szCs w:val="24"/>
        </w:rPr>
        <w:t xml:space="preserve"> System</w:t>
      </w:r>
      <w:proofErr w:type="gramEnd"/>
      <w:r w:rsidR="00804074" w:rsidRPr="00D5437C">
        <w:rPr>
          <w:rFonts w:ascii="Arial" w:hAnsi="Arial" w:cs="Arial"/>
          <w:sz w:val="24"/>
          <w:szCs w:val="24"/>
        </w:rPr>
        <w:t>’</w:t>
      </w:r>
      <w:r w:rsidR="008B60CF" w:rsidRPr="00D5437C">
        <w:rPr>
          <w:rFonts w:ascii="Arial" w:hAnsi="Arial" w:cs="Arial"/>
          <w:sz w:val="24"/>
          <w:szCs w:val="24"/>
        </w:rPr>
        <w:t xml:space="preserve"> </w:t>
      </w:r>
      <w:r w:rsidR="00834BFB">
        <w:rPr>
          <w:rFonts w:ascii="Arial" w:hAnsi="Arial" w:cs="Arial"/>
          <w:sz w:val="24"/>
          <w:szCs w:val="24"/>
        </w:rPr>
        <w:t xml:space="preserve"> </w:t>
      </w:r>
      <w:r w:rsidR="008B60CF" w:rsidRPr="00D5437C">
        <w:rPr>
          <w:rFonts w:ascii="Arial" w:hAnsi="Arial" w:cs="Arial"/>
          <w:sz w:val="24"/>
          <w:szCs w:val="24"/>
        </w:rPr>
        <w:t xml:space="preserve">Conference paper (PDF) </w:t>
      </w:r>
      <w:r w:rsidR="00E53C8D" w:rsidRPr="00D5437C">
        <w:rPr>
          <w:rFonts w:ascii="Arial" w:hAnsi="Arial" w:cs="Arial"/>
          <w:sz w:val="24"/>
          <w:szCs w:val="24"/>
        </w:rPr>
        <w:t>DOI: 101109</w:t>
      </w:r>
      <w:r w:rsidR="00804074" w:rsidRPr="00D5437C">
        <w:rPr>
          <w:rFonts w:ascii="Arial" w:hAnsi="Arial" w:cs="Arial"/>
          <w:sz w:val="24"/>
          <w:szCs w:val="24"/>
        </w:rPr>
        <w:t>/FIE.1998. 28</w:t>
      </w:r>
      <w:r w:rsidR="00804074" w:rsidRPr="00D5437C">
        <w:rPr>
          <w:rFonts w:ascii="Arial" w:hAnsi="Arial" w:cs="Arial"/>
          <w:sz w:val="24"/>
          <w:szCs w:val="24"/>
          <w:vertAlign w:val="superscript"/>
        </w:rPr>
        <w:t>TH</w:t>
      </w:r>
      <w:r w:rsidR="008B60CF" w:rsidRPr="00D5437C">
        <w:rPr>
          <w:rFonts w:ascii="Arial" w:hAnsi="Arial" w:cs="Arial"/>
          <w:sz w:val="24"/>
          <w:szCs w:val="24"/>
        </w:rPr>
        <w:t xml:space="preserve"> Annual, Volume 2. Available at: htttps://www</w:t>
      </w:r>
      <w:r w:rsidR="00804074" w:rsidRPr="00D5437C">
        <w:rPr>
          <w:rFonts w:ascii="Arial" w:hAnsi="Arial" w:cs="Arial"/>
          <w:sz w:val="24"/>
          <w:szCs w:val="24"/>
        </w:rPr>
        <w:t>.</w:t>
      </w:r>
      <w:r w:rsidR="008B60CF" w:rsidRPr="00D5437C">
        <w:rPr>
          <w:rFonts w:ascii="Arial" w:hAnsi="Arial" w:cs="Arial"/>
          <w:sz w:val="24"/>
          <w:szCs w:val="24"/>
        </w:rPr>
        <w:t>r</w:t>
      </w:r>
      <w:r w:rsidR="00D23C81" w:rsidRPr="00D5437C">
        <w:rPr>
          <w:rFonts w:ascii="Arial" w:hAnsi="Arial" w:cs="Arial"/>
          <w:sz w:val="24"/>
          <w:szCs w:val="24"/>
        </w:rPr>
        <w:t>esearchgate.net.</w:t>
      </w:r>
      <w:r w:rsidR="008B60CF" w:rsidRPr="00D5437C">
        <w:rPr>
          <w:rFonts w:ascii="Arial" w:hAnsi="Arial" w:cs="Arial"/>
          <w:sz w:val="24"/>
          <w:szCs w:val="24"/>
        </w:rPr>
        <w:t xml:space="preserve"> Accessed</w:t>
      </w:r>
      <w:r w:rsidR="00834BFB">
        <w:rPr>
          <w:rFonts w:ascii="Arial" w:hAnsi="Arial" w:cs="Arial"/>
          <w:sz w:val="24"/>
          <w:szCs w:val="24"/>
        </w:rPr>
        <w:t>: 02 May</w:t>
      </w:r>
      <w:r w:rsidR="008B60CF" w:rsidRPr="00D5437C">
        <w:rPr>
          <w:rFonts w:ascii="Arial" w:hAnsi="Arial" w:cs="Arial"/>
          <w:sz w:val="24"/>
          <w:szCs w:val="24"/>
        </w:rPr>
        <w:t xml:space="preserve"> 2020.</w:t>
      </w:r>
    </w:p>
    <w:p w14:paraId="730FCD19" w14:textId="77777777" w:rsidR="00371E75" w:rsidRDefault="00371E75" w:rsidP="00371E75">
      <w:pPr>
        <w:rPr>
          <w:rFonts w:ascii="Arial" w:hAnsi="Arial" w:cs="Arial"/>
          <w:sz w:val="24"/>
          <w:szCs w:val="24"/>
        </w:rPr>
      </w:pPr>
    </w:p>
    <w:p w14:paraId="403C282D" w14:textId="77777777" w:rsidR="006F3A89" w:rsidRDefault="006F3A89" w:rsidP="00371E75">
      <w:pPr>
        <w:rPr>
          <w:rFonts w:ascii="Arial" w:hAnsi="Arial" w:cs="Arial"/>
          <w:sz w:val="24"/>
          <w:szCs w:val="24"/>
        </w:rPr>
      </w:pPr>
    </w:p>
    <w:p w14:paraId="5EDE15FF" w14:textId="77777777" w:rsidR="006F3A89" w:rsidRDefault="006F3A89" w:rsidP="00371E75">
      <w:pPr>
        <w:rPr>
          <w:rFonts w:ascii="Arial" w:hAnsi="Arial" w:cs="Arial"/>
          <w:sz w:val="24"/>
          <w:szCs w:val="24"/>
        </w:rPr>
      </w:pPr>
    </w:p>
    <w:p w14:paraId="08FEB4B4" w14:textId="77777777" w:rsidR="006F3A89" w:rsidRDefault="006F3A89" w:rsidP="00371E75">
      <w:pPr>
        <w:rPr>
          <w:rFonts w:ascii="Arial" w:hAnsi="Arial" w:cs="Arial"/>
          <w:sz w:val="24"/>
          <w:szCs w:val="24"/>
        </w:rPr>
      </w:pPr>
    </w:p>
    <w:p w14:paraId="2E67016F" w14:textId="77777777" w:rsidR="006F3A89" w:rsidRDefault="006F3A89" w:rsidP="00371E75">
      <w:pPr>
        <w:rPr>
          <w:rFonts w:ascii="Arial" w:hAnsi="Arial" w:cs="Arial"/>
          <w:sz w:val="24"/>
          <w:szCs w:val="24"/>
        </w:rPr>
      </w:pPr>
    </w:p>
    <w:p w14:paraId="40AEC0F6" w14:textId="77777777" w:rsidR="006F3A89" w:rsidRDefault="006F3A89" w:rsidP="00371E75">
      <w:pPr>
        <w:rPr>
          <w:rFonts w:ascii="Arial" w:hAnsi="Arial" w:cs="Arial"/>
          <w:sz w:val="24"/>
          <w:szCs w:val="24"/>
        </w:rPr>
      </w:pPr>
    </w:p>
    <w:p w14:paraId="0B2D7BB5" w14:textId="77777777" w:rsidR="006F3A89" w:rsidRDefault="006F3A89" w:rsidP="00371E75">
      <w:pPr>
        <w:rPr>
          <w:rFonts w:ascii="Arial" w:hAnsi="Arial" w:cs="Arial"/>
          <w:sz w:val="24"/>
          <w:szCs w:val="24"/>
        </w:rPr>
      </w:pPr>
    </w:p>
    <w:p w14:paraId="6AEF762A" w14:textId="77777777" w:rsidR="00371E75" w:rsidRDefault="00DB0F6B" w:rsidP="00371E75">
      <w:pPr>
        <w:rPr>
          <w:rFonts w:ascii="Arial" w:hAnsi="Arial" w:cs="Arial"/>
          <w:b/>
          <w:sz w:val="24"/>
          <w:szCs w:val="24"/>
        </w:rPr>
      </w:pPr>
      <w:r w:rsidRPr="00DB0F6B">
        <w:rPr>
          <w:rFonts w:ascii="Arial" w:hAnsi="Arial" w:cs="Arial"/>
          <w:b/>
          <w:sz w:val="24"/>
          <w:szCs w:val="24"/>
        </w:rPr>
        <w:lastRenderedPageBreak/>
        <w:t>Appendix:</w:t>
      </w:r>
      <w:r w:rsidR="006F3A89">
        <w:rPr>
          <w:rFonts w:ascii="Arial" w:hAnsi="Arial" w:cs="Arial"/>
          <w:b/>
          <w:sz w:val="24"/>
          <w:szCs w:val="24"/>
        </w:rPr>
        <w:t xml:space="preserve"> </w:t>
      </w:r>
    </w:p>
    <w:p w14:paraId="7F9517EC" w14:textId="77777777" w:rsidR="00DB0F6B" w:rsidRPr="00DB0F6B" w:rsidRDefault="006F3A89" w:rsidP="00371E75">
      <w:pPr>
        <w:rPr>
          <w:rFonts w:ascii="Arial" w:hAnsi="Arial" w:cs="Arial"/>
          <w:sz w:val="24"/>
          <w:szCs w:val="24"/>
        </w:rPr>
      </w:pPr>
      <w:r>
        <w:rPr>
          <w:rFonts w:ascii="Arial" w:hAnsi="Arial" w:cs="Arial"/>
          <w:sz w:val="24"/>
          <w:szCs w:val="24"/>
        </w:rPr>
        <w:object w:dxaOrig="1539" w:dyaOrig="993" w14:anchorId="0669F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0pt" o:ole="">
            <v:imagedata r:id="rId42" o:title=""/>
          </v:shape>
          <o:OLEObject Type="Embed" ProgID="AcroExch.Document.DC" ShapeID="_x0000_i1025" DrawAspect="Icon" ObjectID="_1650468232" r:id="rId43"/>
        </w:object>
      </w:r>
      <w:r>
        <w:rPr>
          <w:rFonts w:ascii="Arial" w:hAnsi="Arial" w:cs="Arial"/>
          <w:b/>
          <w:sz w:val="24"/>
          <w:szCs w:val="24"/>
        </w:rPr>
        <w:object w:dxaOrig="1539" w:dyaOrig="993" w14:anchorId="2B373624">
          <v:shape id="_x0000_i1026" type="#_x0000_t75" style="width:77pt;height:50pt" o:ole="">
            <v:imagedata r:id="rId44" o:title=""/>
          </v:shape>
          <o:OLEObject Type="Embed" ProgID="AcroExch.Document.DC" ShapeID="_x0000_i1026" DrawAspect="Icon" ObjectID="_1650468233" r:id="rId45"/>
        </w:object>
      </w:r>
      <w:r>
        <w:rPr>
          <w:rFonts w:ascii="Arial" w:hAnsi="Arial" w:cs="Arial"/>
          <w:b/>
          <w:sz w:val="24"/>
          <w:szCs w:val="24"/>
        </w:rPr>
        <w:object w:dxaOrig="1539" w:dyaOrig="993" w14:anchorId="0024C2B2">
          <v:shape id="_x0000_i1027" type="#_x0000_t75" style="width:77pt;height:50pt" o:ole="">
            <v:imagedata r:id="rId46" o:title=""/>
          </v:shape>
          <o:OLEObject Type="Embed" ProgID="AcroExch.Document.DC" ShapeID="_x0000_i1027" DrawAspect="Icon" ObjectID="_1650468234" r:id="rId47"/>
        </w:object>
      </w:r>
      <w:r>
        <w:rPr>
          <w:rFonts w:ascii="Arial" w:hAnsi="Arial" w:cs="Arial"/>
          <w:b/>
          <w:sz w:val="24"/>
          <w:szCs w:val="24"/>
        </w:rPr>
        <w:object w:dxaOrig="1539" w:dyaOrig="993" w14:anchorId="1D4DE24F">
          <v:shape id="_x0000_i1028" type="#_x0000_t75" style="width:77pt;height:50pt" o:ole="">
            <v:imagedata r:id="rId48" o:title=""/>
          </v:shape>
          <o:OLEObject Type="Embed" ProgID="AcroExch.Document.DC" ShapeID="_x0000_i1028" DrawAspect="Icon" ObjectID="_1650468235" r:id="rId49"/>
        </w:object>
      </w:r>
      <w:r>
        <w:rPr>
          <w:rFonts w:ascii="Arial" w:hAnsi="Arial" w:cs="Arial"/>
          <w:b/>
          <w:sz w:val="24"/>
          <w:szCs w:val="24"/>
        </w:rPr>
        <w:object w:dxaOrig="1539" w:dyaOrig="993" w14:anchorId="4FEFBAA7">
          <v:shape id="_x0000_i1029" type="#_x0000_t75" style="width:77pt;height:50pt" o:ole="">
            <v:imagedata r:id="rId50" o:title=""/>
          </v:shape>
          <o:OLEObject Type="Embed" ProgID="AcroExch.Document.DC" ShapeID="_x0000_i1029" DrawAspect="Icon" ObjectID="_1650468236" r:id="rId51"/>
        </w:object>
      </w:r>
      <w:r>
        <w:rPr>
          <w:rFonts w:ascii="Arial" w:hAnsi="Arial" w:cs="Arial"/>
          <w:b/>
          <w:sz w:val="24"/>
          <w:szCs w:val="24"/>
        </w:rPr>
        <w:object w:dxaOrig="1539" w:dyaOrig="993" w14:anchorId="3AD88B9C">
          <v:shape id="_x0000_i1030" type="#_x0000_t75" style="width:77pt;height:50pt" o:ole="">
            <v:imagedata r:id="rId52" o:title=""/>
          </v:shape>
          <o:OLEObject Type="Embed" ProgID="AcroExch.Document.DC" ShapeID="_x0000_i1030" DrawAspect="Icon" ObjectID="_1650468237" r:id="rId53"/>
        </w:object>
      </w:r>
      <w:r>
        <w:rPr>
          <w:rFonts w:ascii="Arial" w:hAnsi="Arial" w:cs="Arial"/>
          <w:b/>
          <w:sz w:val="24"/>
          <w:szCs w:val="24"/>
        </w:rPr>
        <w:object w:dxaOrig="1539" w:dyaOrig="993" w14:anchorId="2070AB94">
          <v:shape id="_x0000_i1031" type="#_x0000_t75" style="width:77pt;height:50pt" o:ole="">
            <v:imagedata r:id="rId54" o:title=""/>
          </v:shape>
          <o:OLEObject Type="Embed" ProgID="AcroExch.Document.DC" ShapeID="_x0000_i1031" DrawAspect="Icon" ObjectID="_1650468238" r:id="rId55"/>
        </w:object>
      </w:r>
      <w:r>
        <w:rPr>
          <w:rFonts w:ascii="Arial" w:hAnsi="Arial" w:cs="Arial"/>
          <w:b/>
          <w:sz w:val="24"/>
          <w:szCs w:val="24"/>
        </w:rPr>
        <w:object w:dxaOrig="1539" w:dyaOrig="993" w14:anchorId="1D730052">
          <v:shape id="_x0000_i1032" type="#_x0000_t75" style="width:77pt;height:50pt" o:ole="">
            <v:imagedata r:id="rId56" o:title=""/>
          </v:shape>
          <o:OLEObject Type="Embed" ProgID="AcroExch.Document.DC" ShapeID="_x0000_i1032" DrawAspect="Icon" ObjectID="_1650468239" r:id="rId57"/>
        </w:object>
      </w:r>
      <w:r>
        <w:rPr>
          <w:rFonts w:ascii="Arial" w:hAnsi="Arial" w:cs="Arial"/>
          <w:b/>
          <w:sz w:val="24"/>
          <w:szCs w:val="24"/>
        </w:rPr>
        <w:object w:dxaOrig="1539" w:dyaOrig="993" w14:anchorId="5FDFFC10">
          <v:shape id="_x0000_i1033" type="#_x0000_t75" style="width:77pt;height:50pt" o:ole="">
            <v:imagedata r:id="rId58" o:title=""/>
          </v:shape>
          <o:OLEObject Type="Embed" ProgID="AcroExch.Document.DC" ShapeID="_x0000_i1033" DrawAspect="Icon" ObjectID="_1650468240" r:id="rId59"/>
        </w:object>
      </w:r>
      <w:r>
        <w:rPr>
          <w:rFonts w:ascii="Arial" w:hAnsi="Arial" w:cs="Arial"/>
          <w:b/>
          <w:sz w:val="24"/>
          <w:szCs w:val="24"/>
        </w:rPr>
        <w:object w:dxaOrig="1539" w:dyaOrig="993" w14:anchorId="2ED5ED72">
          <v:shape id="_x0000_i1034" type="#_x0000_t75" style="width:77pt;height:50pt" o:ole="">
            <v:imagedata r:id="rId60" o:title=""/>
          </v:shape>
          <o:OLEObject Type="Embed" ProgID="AcroExch.Document.DC" ShapeID="_x0000_i1034" DrawAspect="Icon" ObjectID="_1650468241" r:id="rId61"/>
        </w:object>
      </w:r>
      <w:r>
        <w:rPr>
          <w:rFonts w:ascii="Arial" w:hAnsi="Arial" w:cs="Arial"/>
          <w:b/>
          <w:sz w:val="24"/>
          <w:szCs w:val="24"/>
        </w:rPr>
        <w:object w:dxaOrig="1539" w:dyaOrig="993" w14:anchorId="6002FD03">
          <v:shape id="_x0000_i1035" type="#_x0000_t75" style="width:77pt;height:50pt" o:ole="">
            <v:imagedata r:id="rId62" o:title=""/>
          </v:shape>
          <o:OLEObject Type="Embed" ProgID="Word.Document.12" ShapeID="_x0000_i1035" DrawAspect="Icon" ObjectID="_1650468242" r:id="rId63">
            <o:FieldCodes>\s</o:FieldCodes>
          </o:OLEObject>
        </w:object>
      </w:r>
      <w:r>
        <w:rPr>
          <w:rFonts w:ascii="Arial" w:hAnsi="Arial" w:cs="Arial"/>
          <w:b/>
          <w:sz w:val="24"/>
          <w:szCs w:val="24"/>
        </w:rPr>
        <w:object w:dxaOrig="1539" w:dyaOrig="993" w14:anchorId="6DB14AAE">
          <v:shape id="_x0000_i1036" type="#_x0000_t75" style="width:77pt;height:50pt" o:ole="">
            <v:imagedata r:id="rId64" o:title=""/>
          </v:shape>
          <o:OLEObject Type="Embed" ProgID="AcroExch.Document.DC" ShapeID="_x0000_i1036" DrawAspect="Icon" ObjectID="_1650468243" r:id="rId65"/>
        </w:object>
      </w:r>
      <w:r w:rsidR="004D6AFE">
        <w:rPr>
          <w:rFonts w:ascii="Arial" w:hAnsi="Arial" w:cs="Arial"/>
          <w:b/>
          <w:sz w:val="24"/>
          <w:szCs w:val="24"/>
        </w:rPr>
        <w:object w:dxaOrig="1539" w:dyaOrig="993" w14:anchorId="458AF94F">
          <v:shape id="_x0000_i1037" type="#_x0000_t75" style="width:77pt;height:50pt" o:ole="">
            <v:imagedata r:id="rId66" o:title=""/>
          </v:shape>
          <o:OLEObject Type="Embed" ProgID="AcroExch.Document.DC" ShapeID="_x0000_i1037" DrawAspect="Icon" ObjectID="_1650468244" r:id="rId67"/>
        </w:object>
      </w:r>
      <w:r w:rsidR="004D6AFE">
        <w:rPr>
          <w:rFonts w:ascii="Arial" w:hAnsi="Arial" w:cs="Arial"/>
          <w:b/>
          <w:sz w:val="24"/>
          <w:szCs w:val="24"/>
        </w:rPr>
        <w:object w:dxaOrig="1539" w:dyaOrig="993" w14:anchorId="7F8B2E87">
          <v:shape id="_x0000_i1038" type="#_x0000_t75" style="width:77pt;height:50pt" o:ole="">
            <v:imagedata r:id="rId68" o:title=""/>
          </v:shape>
          <o:OLEObject Type="Embed" ProgID="AcroExch.Document.DC" ShapeID="_x0000_i1038" DrawAspect="Icon" ObjectID="_1650468245" r:id="rId69"/>
        </w:object>
      </w:r>
      <w:r w:rsidR="004D6AFE">
        <w:rPr>
          <w:rFonts w:ascii="Arial" w:hAnsi="Arial" w:cs="Arial"/>
          <w:b/>
          <w:sz w:val="24"/>
          <w:szCs w:val="24"/>
        </w:rPr>
        <w:object w:dxaOrig="1539" w:dyaOrig="993" w14:anchorId="1984E14A">
          <v:shape id="_x0000_i1039" type="#_x0000_t75" style="width:77pt;height:50pt" o:ole="">
            <v:imagedata r:id="rId70" o:title=""/>
          </v:shape>
          <o:OLEObject Type="Embed" ProgID="AcroExch.Document.DC" ShapeID="_x0000_i1039" DrawAspect="Icon" ObjectID="_1650468246" r:id="rId71"/>
        </w:object>
      </w:r>
      <w:r w:rsidR="004D6AFE">
        <w:rPr>
          <w:rFonts w:ascii="Arial" w:hAnsi="Arial" w:cs="Arial"/>
          <w:b/>
          <w:sz w:val="24"/>
          <w:szCs w:val="24"/>
        </w:rPr>
        <w:object w:dxaOrig="1539" w:dyaOrig="993" w14:anchorId="19C38B42">
          <v:shape id="_x0000_i1040" type="#_x0000_t75" style="width:77pt;height:50pt" o:ole="">
            <v:imagedata r:id="rId72" o:title=""/>
          </v:shape>
          <o:OLEObject Type="Embed" ProgID="AcroExch.Document.DC" ShapeID="_x0000_i1040" DrawAspect="Icon" ObjectID="_1650468247" r:id="rId73"/>
        </w:object>
      </w:r>
      <w:r w:rsidR="004D6AFE">
        <w:rPr>
          <w:rFonts w:ascii="Arial" w:hAnsi="Arial" w:cs="Arial"/>
          <w:b/>
          <w:sz w:val="24"/>
          <w:szCs w:val="24"/>
        </w:rPr>
        <w:object w:dxaOrig="1539" w:dyaOrig="993" w14:anchorId="7DC21F5E">
          <v:shape id="_x0000_i1041" type="#_x0000_t75" style="width:77pt;height:50pt" o:ole="">
            <v:imagedata r:id="rId74" o:title=""/>
          </v:shape>
          <o:OLEObject Type="Embed" ProgID="AcroExch.Document.DC" ShapeID="_x0000_i1041" DrawAspect="Icon" ObjectID="_1650468248" r:id="rId75"/>
        </w:object>
      </w:r>
      <w:r w:rsidR="004D6AFE">
        <w:rPr>
          <w:rFonts w:ascii="Arial" w:hAnsi="Arial" w:cs="Arial"/>
          <w:b/>
          <w:sz w:val="24"/>
          <w:szCs w:val="24"/>
        </w:rPr>
        <w:object w:dxaOrig="1539" w:dyaOrig="993" w14:anchorId="1B3A426D">
          <v:shape id="_x0000_i1042" type="#_x0000_t75" style="width:77pt;height:50pt" o:ole="">
            <v:imagedata r:id="rId76" o:title=""/>
          </v:shape>
          <o:OLEObject Type="Embed" ProgID="AcroExch.Document.DC" ShapeID="_x0000_i1042" DrawAspect="Icon" ObjectID="_1650468249" r:id="rId77"/>
        </w:object>
      </w:r>
      <w:r w:rsidR="004D6AFE">
        <w:rPr>
          <w:rFonts w:ascii="Arial" w:hAnsi="Arial" w:cs="Arial"/>
          <w:b/>
          <w:sz w:val="24"/>
          <w:szCs w:val="24"/>
        </w:rPr>
        <w:object w:dxaOrig="1539" w:dyaOrig="993" w14:anchorId="25130B05">
          <v:shape id="_x0000_i1043" type="#_x0000_t75" style="width:77pt;height:50pt" o:ole="">
            <v:imagedata r:id="rId78" o:title=""/>
          </v:shape>
          <o:OLEObject Type="Embed" ProgID="AcroExch.Document.DC" ShapeID="_x0000_i1043" DrawAspect="Icon" ObjectID="_1650468250" r:id="rId79"/>
        </w:object>
      </w:r>
      <w:r w:rsidR="004D6AFE">
        <w:rPr>
          <w:rFonts w:ascii="Arial" w:hAnsi="Arial" w:cs="Arial"/>
          <w:b/>
          <w:sz w:val="24"/>
          <w:szCs w:val="24"/>
        </w:rPr>
        <w:object w:dxaOrig="1539" w:dyaOrig="993" w14:anchorId="669A73DD">
          <v:shape id="_x0000_i1044" type="#_x0000_t75" style="width:77pt;height:50pt" o:ole="">
            <v:imagedata r:id="rId80" o:title=""/>
          </v:shape>
          <o:OLEObject Type="Embed" ProgID="AcroExch.Document.DC" ShapeID="_x0000_i1044" DrawAspect="Icon" ObjectID="_1650468251" r:id="rId81"/>
        </w:object>
      </w:r>
      <w:r w:rsidR="004D6AFE">
        <w:rPr>
          <w:rFonts w:ascii="Arial" w:hAnsi="Arial" w:cs="Arial"/>
          <w:b/>
          <w:sz w:val="24"/>
          <w:szCs w:val="24"/>
        </w:rPr>
        <w:object w:dxaOrig="1539" w:dyaOrig="993" w14:anchorId="4E5BD634">
          <v:shape id="_x0000_i1045" type="#_x0000_t75" style="width:77pt;height:50pt" o:ole="">
            <v:imagedata r:id="rId82" o:title=""/>
          </v:shape>
          <o:OLEObject Type="Embed" ProgID="AcroExch.Document.DC" ShapeID="_x0000_i1045" DrawAspect="Icon" ObjectID="_1650468252" r:id="rId83"/>
        </w:object>
      </w:r>
      <w:r w:rsidR="004D6AFE">
        <w:rPr>
          <w:rFonts w:ascii="Arial" w:hAnsi="Arial" w:cs="Arial"/>
          <w:b/>
          <w:sz w:val="24"/>
          <w:szCs w:val="24"/>
        </w:rPr>
        <w:object w:dxaOrig="1539" w:dyaOrig="993" w14:anchorId="34355877">
          <v:shape id="_x0000_i1046" type="#_x0000_t75" style="width:77pt;height:50pt" o:ole="">
            <v:imagedata r:id="rId84" o:title=""/>
          </v:shape>
          <o:OLEObject Type="Embed" ProgID="AcroExch.Document.DC" ShapeID="_x0000_i1046" DrawAspect="Icon" ObjectID="_1650468253" r:id="rId85"/>
        </w:object>
      </w:r>
      <w:r w:rsidR="004D6AFE">
        <w:rPr>
          <w:rFonts w:ascii="Arial" w:hAnsi="Arial" w:cs="Arial"/>
          <w:b/>
          <w:sz w:val="24"/>
          <w:szCs w:val="24"/>
        </w:rPr>
        <w:object w:dxaOrig="1539" w:dyaOrig="993" w14:anchorId="7D8FA352">
          <v:shape id="_x0000_i1047" type="#_x0000_t75" style="width:77pt;height:50pt" o:ole="">
            <v:imagedata r:id="rId86" o:title=""/>
          </v:shape>
          <o:OLEObject Type="Embed" ProgID="AcroExch.Document.DC" ShapeID="_x0000_i1047" DrawAspect="Icon" ObjectID="_1650468254" r:id="rId87"/>
        </w:object>
      </w:r>
      <w:r w:rsidR="004D6AFE">
        <w:rPr>
          <w:rFonts w:ascii="Arial" w:hAnsi="Arial" w:cs="Arial"/>
          <w:b/>
          <w:sz w:val="24"/>
          <w:szCs w:val="24"/>
        </w:rPr>
        <w:object w:dxaOrig="1539" w:dyaOrig="993" w14:anchorId="0A7975AE">
          <v:shape id="_x0000_i1048" type="#_x0000_t75" style="width:77pt;height:50pt" o:ole="">
            <v:imagedata r:id="rId88" o:title=""/>
          </v:shape>
          <o:OLEObject Type="Embed" ProgID="AcroExch.Document.DC" ShapeID="_x0000_i1048" DrawAspect="Icon" ObjectID="_1650468255" r:id="rId89"/>
        </w:object>
      </w:r>
      <w:r w:rsidR="004D6AFE">
        <w:rPr>
          <w:rFonts w:ascii="Arial" w:hAnsi="Arial" w:cs="Arial"/>
          <w:b/>
          <w:sz w:val="24"/>
          <w:szCs w:val="24"/>
        </w:rPr>
        <w:object w:dxaOrig="1539" w:dyaOrig="993" w14:anchorId="70A45579">
          <v:shape id="_x0000_i1049" type="#_x0000_t75" style="width:77pt;height:50pt" o:ole="">
            <v:imagedata r:id="rId90" o:title=""/>
          </v:shape>
          <o:OLEObject Type="Embed" ProgID="AcroExch.Document.DC" ShapeID="_x0000_i1049" DrawAspect="Icon" ObjectID="_1650468256" r:id="rId91"/>
        </w:object>
      </w:r>
      <w:r w:rsidR="004D6AFE">
        <w:rPr>
          <w:rFonts w:ascii="Arial" w:hAnsi="Arial" w:cs="Arial"/>
          <w:b/>
          <w:sz w:val="24"/>
          <w:szCs w:val="24"/>
        </w:rPr>
        <w:object w:dxaOrig="1539" w:dyaOrig="993" w14:anchorId="6B6FE4D0">
          <v:shape id="_x0000_i1050" type="#_x0000_t75" style="width:77pt;height:50pt" o:ole="">
            <v:imagedata r:id="rId92" o:title=""/>
          </v:shape>
          <o:OLEObject Type="Embed" ProgID="AcroExch.Document.DC" ShapeID="_x0000_i1050" DrawAspect="Icon" ObjectID="_1650468257" r:id="rId93"/>
        </w:object>
      </w:r>
      <w:r w:rsidR="004D6AFE">
        <w:rPr>
          <w:rFonts w:ascii="Arial" w:hAnsi="Arial" w:cs="Arial"/>
          <w:b/>
          <w:sz w:val="24"/>
          <w:szCs w:val="24"/>
        </w:rPr>
        <w:object w:dxaOrig="1539" w:dyaOrig="993" w14:anchorId="3EA9E218">
          <v:shape id="_x0000_i1051" type="#_x0000_t75" style="width:77pt;height:50pt" o:ole="">
            <v:imagedata r:id="rId94" o:title=""/>
          </v:shape>
          <o:OLEObject Type="Embed" ProgID="AcroExch.Document.DC" ShapeID="_x0000_i1051" DrawAspect="Icon" ObjectID="_1650468258" r:id="rId95"/>
        </w:object>
      </w:r>
      <w:r w:rsidR="004D6AFE">
        <w:rPr>
          <w:rFonts w:ascii="Arial" w:hAnsi="Arial" w:cs="Arial"/>
          <w:b/>
          <w:sz w:val="24"/>
          <w:szCs w:val="24"/>
        </w:rPr>
        <w:object w:dxaOrig="1539" w:dyaOrig="993" w14:anchorId="1653872A">
          <v:shape id="_x0000_i1052" type="#_x0000_t75" style="width:77pt;height:50pt" o:ole="">
            <v:imagedata r:id="rId96" o:title=""/>
          </v:shape>
          <o:OLEObject Type="Embed" ProgID="AcroExch.Document.DC" ShapeID="_x0000_i1052" DrawAspect="Icon" ObjectID="_1650468259" r:id="rId97"/>
        </w:object>
      </w:r>
      <w:r w:rsidR="004D6AFE">
        <w:rPr>
          <w:rFonts w:ascii="Arial" w:hAnsi="Arial" w:cs="Arial"/>
          <w:b/>
          <w:sz w:val="24"/>
          <w:szCs w:val="24"/>
        </w:rPr>
        <w:object w:dxaOrig="1539" w:dyaOrig="993" w14:anchorId="1D7524EF">
          <v:shape id="_x0000_i1053" type="#_x0000_t75" style="width:77pt;height:50pt" o:ole="">
            <v:imagedata r:id="rId98" o:title=""/>
          </v:shape>
          <o:OLEObject Type="Embed" ProgID="AcroExch.Document.DC" ShapeID="_x0000_i1053" DrawAspect="Icon" ObjectID="_1650468260" r:id="rId99"/>
        </w:object>
      </w:r>
      <w:r w:rsidR="004D6AFE">
        <w:rPr>
          <w:rFonts w:ascii="Arial" w:hAnsi="Arial" w:cs="Arial"/>
          <w:b/>
          <w:sz w:val="24"/>
          <w:szCs w:val="24"/>
        </w:rPr>
        <w:object w:dxaOrig="1539" w:dyaOrig="993" w14:anchorId="3216B406">
          <v:shape id="_x0000_i1054" type="#_x0000_t75" style="width:77pt;height:50pt" o:ole="">
            <v:imagedata r:id="rId100" o:title=""/>
          </v:shape>
          <o:OLEObject Type="Embed" ProgID="AcroExch.Document.DC" ShapeID="_x0000_i1054" DrawAspect="Icon" ObjectID="_1650468261" r:id="rId101"/>
        </w:object>
      </w:r>
      <w:r w:rsidR="004D6AFE">
        <w:rPr>
          <w:rFonts w:ascii="Arial" w:hAnsi="Arial" w:cs="Arial"/>
          <w:b/>
          <w:sz w:val="24"/>
          <w:szCs w:val="24"/>
        </w:rPr>
        <w:object w:dxaOrig="1539" w:dyaOrig="993" w14:anchorId="2C0523CC">
          <v:shape id="_x0000_i1055" type="#_x0000_t75" style="width:77pt;height:50pt" o:ole="">
            <v:imagedata r:id="rId102" o:title=""/>
          </v:shape>
          <o:OLEObject Type="Embed" ProgID="AcroExch.Document.DC" ShapeID="_x0000_i1055" DrawAspect="Icon" ObjectID="_1650468262" r:id="rId103"/>
        </w:object>
      </w:r>
      <w:r w:rsidR="004D6AFE">
        <w:rPr>
          <w:rFonts w:ascii="Arial" w:hAnsi="Arial" w:cs="Arial"/>
          <w:b/>
          <w:sz w:val="24"/>
          <w:szCs w:val="24"/>
        </w:rPr>
        <w:object w:dxaOrig="1539" w:dyaOrig="993" w14:anchorId="5C3B05E0">
          <v:shape id="_x0000_i1056" type="#_x0000_t75" style="width:77pt;height:50pt" o:ole="">
            <v:imagedata r:id="rId104" o:title=""/>
          </v:shape>
          <o:OLEObject Type="Embed" ProgID="AcroExch.Document.DC" ShapeID="_x0000_i1056" DrawAspect="Icon" ObjectID="_1650468263" r:id="rId105"/>
        </w:object>
      </w:r>
      <w:r w:rsidR="004D6AFE">
        <w:rPr>
          <w:rFonts w:ascii="Arial" w:hAnsi="Arial" w:cs="Arial"/>
          <w:b/>
          <w:sz w:val="24"/>
          <w:szCs w:val="24"/>
        </w:rPr>
        <w:object w:dxaOrig="1539" w:dyaOrig="993" w14:anchorId="5F5D4820">
          <v:shape id="_x0000_i1057" type="#_x0000_t75" style="width:77pt;height:50pt" o:ole="">
            <v:imagedata r:id="rId106" o:title=""/>
          </v:shape>
          <o:OLEObject Type="Embed" ProgID="AcroExch.Document.DC" ShapeID="_x0000_i1057" DrawAspect="Icon" ObjectID="_1650468264" r:id="rId107"/>
        </w:object>
      </w:r>
      <w:r w:rsidR="004D6AFE">
        <w:rPr>
          <w:rFonts w:ascii="Arial" w:hAnsi="Arial" w:cs="Arial"/>
          <w:b/>
          <w:sz w:val="24"/>
          <w:szCs w:val="24"/>
        </w:rPr>
        <w:object w:dxaOrig="1539" w:dyaOrig="993" w14:anchorId="18A4E718">
          <v:shape id="_x0000_i1058" type="#_x0000_t75" style="width:77pt;height:50pt" o:ole="">
            <v:imagedata r:id="rId108" o:title=""/>
          </v:shape>
          <o:OLEObject Type="Embed" ProgID="AcroExch.Document.DC" ShapeID="_x0000_i1058" DrawAspect="Icon" ObjectID="_1650468265" r:id="rId109"/>
        </w:object>
      </w:r>
      <w:r w:rsidR="004D6AFE">
        <w:rPr>
          <w:rFonts w:ascii="Arial" w:hAnsi="Arial" w:cs="Arial"/>
          <w:b/>
          <w:sz w:val="24"/>
          <w:szCs w:val="24"/>
        </w:rPr>
        <w:object w:dxaOrig="1539" w:dyaOrig="993" w14:anchorId="094233AD">
          <v:shape id="_x0000_i1059" type="#_x0000_t75" style="width:77pt;height:50pt" o:ole="">
            <v:imagedata r:id="rId110" o:title=""/>
          </v:shape>
          <o:OLEObject Type="Embed" ProgID="AcroExch.Document.DC" ShapeID="_x0000_i1059" DrawAspect="Icon" ObjectID="_1650468266" r:id="rId111"/>
        </w:object>
      </w:r>
      <w:r w:rsidR="004D6AFE">
        <w:rPr>
          <w:rFonts w:ascii="Arial" w:hAnsi="Arial" w:cs="Arial"/>
          <w:b/>
          <w:sz w:val="24"/>
          <w:szCs w:val="24"/>
        </w:rPr>
        <w:object w:dxaOrig="1539" w:dyaOrig="993" w14:anchorId="4BC530EA">
          <v:shape id="_x0000_i1060" type="#_x0000_t75" style="width:77pt;height:50pt" o:ole="">
            <v:imagedata r:id="rId112" o:title=""/>
          </v:shape>
          <o:OLEObject Type="Embed" ProgID="AcroExch.Document.DC" ShapeID="_x0000_i1060" DrawAspect="Icon" ObjectID="_1650468267" r:id="rId113"/>
        </w:object>
      </w:r>
      <w:r w:rsidR="004D6AFE">
        <w:rPr>
          <w:rFonts w:ascii="Arial" w:hAnsi="Arial" w:cs="Arial"/>
          <w:b/>
          <w:sz w:val="24"/>
          <w:szCs w:val="24"/>
        </w:rPr>
        <w:object w:dxaOrig="1539" w:dyaOrig="993" w14:anchorId="66F25C45">
          <v:shape id="_x0000_i1061" type="#_x0000_t75" style="width:77pt;height:50pt" o:ole="">
            <v:imagedata r:id="rId114" o:title=""/>
          </v:shape>
          <o:OLEObject Type="Embed" ProgID="AcroExch.Document.DC" ShapeID="_x0000_i1061" DrawAspect="Icon" ObjectID="_1650468268" r:id="rId115"/>
        </w:object>
      </w:r>
      <w:r w:rsidR="004D6AFE">
        <w:rPr>
          <w:rFonts w:ascii="Arial" w:hAnsi="Arial" w:cs="Arial"/>
          <w:b/>
          <w:sz w:val="24"/>
          <w:szCs w:val="24"/>
        </w:rPr>
        <w:object w:dxaOrig="1539" w:dyaOrig="993" w14:anchorId="7ACAA60B">
          <v:shape id="_x0000_i1062" type="#_x0000_t75" style="width:77pt;height:50pt" o:ole="">
            <v:imagedata r:id="rId116" o:title=""/>
          </v:shape>
          <o:OLEObject Type="Embed" ProgID="AcroExch.Document.DC" ShapeID="_x0000_i1062" DrawAspect="Icon" ObjectID="_1650468269" r:id="rId117"/>
        </w:object>
      </w:r>
      <w:r w:rsidR="004D6AFE">
        <w:rPr>
          <w:rFonts w:ascii="Arial" w:hAnsi="Arial" w:cs="Arial"/>
          <w:b/>
          <w:sz w:val="24"/>
          <w:szCs w:val="24"/>
        </w:rPr>
        <w:object w:dxaOrig="1539" w:dyaOrig="993" w14:anchorId="4B50F22D">
          <v:shape id="_x0000_i1063" type="#_x0000_t75" style="width:77pt;height:50pt" o:ole="">
            <v:imagedata r:id="rId118" o:title=""/>
          </v:shape>
          <o:OLEObject Type="Embed" ProgID="AcroExch.Document.DC" ShapeID="_x0000_i1063" DrawAspect="Icon" ObjectID="_1650468270" r:id="rId119"/>
        </w:object>
      </w:r>
      <w:r w:rsidR="004D6AFE">
        <w:rPr>
          <w:rFonts w:ascii="Arial" w:hAnsi="Arial" w:cs="Arial"/>
          <w:b/>
          <w:sz w:val="24"/>
          <w:szCs w:val="24"/>
        </w:rPr>
        <w:object w:dxaOrig="1539" w:dyaOrig="993" w14:anchorId="7B677DB0">
          <v:shape id="_x0000_i1064" type="#_x0000_t75" style="width:77pt;height:50pt" o:ole="">
            <v:imagedata r:id="rId120" o:title=""/>
          </v:shape>
          <o:OLEObject Type="Embed" ProgID="AcroExch.Document.DC" ShapeID="_x0000_i1064" DrawAspect="Icon" ObjectID="_1650468271" r:id="rId121"/>
        </w:object>
      </w:r>
      <w:r w:rsidR="004D6AFE">
        <w:rPr>
          <w:rFonts w:ascii="Arial" w:hAnsi="Arial" w:cs="Arial"/>
          <w:b/>
          <w:sz w:val="24"/>
          <w:szCs w:val="24"/>
        </w:rPr>
        <w:object w:dxaOrig="1539" w:dyaOrig="993" w14:anchorId="4C4DC4DE">
          <v:shape id="_x0000_i1065" type="#_x0000_t75" style="width:77pt;height:50pt" o:ole="">
            <v:imagedata r:id="rId122" o:title=""/>
          </v:shape>
          <o:OLEObject Type="Embed" ProgID="AcroExch.Document.DC" ShapeID="_x0000_i1065" DrawAspect="Icon" ObjectID="_1650468272" r:id="rId123"/>
        </w:object>
      </w:r>
      <w:r w:rsidR="004D6AFE">
        <w:rPr>
          <w:rFonts w:ascii="Arial" w:hAnsi="Arial" w:cs="Arial"/>
          <w:b/>
          <w:sz w:val="24"/>
          <w:szCs w:val="24"/>
        </w:rPr>
        <w:object w:dxaOrig="1539" w:dyaOrig="993" w14:anchorId="5E866345">
          <v:shape id="_x0000_i1066" type="#_x0000_t75" style="width:77pt;height:50pt" o:ole="">
            <v:imagedata r:id="rId124" o:title=""/>
          </v:shape>
          <o:OLEObject Type="Embed" ProgID="AcroExch.Document.DC" ShapeID="_x0000_i1066" DrawAspect="Icon" ObjectID="_1650468273" r:id="rId125"/>
        </w:object>
      </w:r>
      <w:r w:rsidR="00AF100B">
        <w:rPr>
          <w:rFonts w:ascii="Arial" w:hAnsi="Arial" w:cs="Arial"/>
          <w:b/>
          <w:sz w:val="24"/>
          <w:szCs w:val="24"/>
        </w:rPr>
        <w:object w:dxaOrig="1539" w:dyaOrig="993" w14:anchorId="649B3A1C">
          <v:shape id="_x0000_i1067" type="#_x0000_t75" style="width:77pt;height:50pt" o:ole="">
            <v:imagedata r:id="rId126" o:title=""/>
          </v:shape>
          <o:OLEObject Type="Embed" ProgID="Word.Document.12" ShapeID="_x0000_i1067" DrawAspect="Icon" ObjectID="_1650468274" r:id="rId127">
            <o:FieldCodes>\s</o:FieldCodes>
          </o:OLEObject>
        </w:object>
      </w:r>
      <w:r w:rsidR="00AF100B">
        <w:rPr>
          <w:rFonts w:ascii="Arial" w:hAnsi="Arial" w:cs="Arial"/>
          <w:b/>
          <w:sz w:val="24"/>
          <w:szCs w:val="24"/>
        </w:rPr>
        <w:object w:dxaOrig="1539" w:dyaOrig="993" w14:anchorId="32114187">
          <v:shape id="_x0000_i1068" type="#_x0000_t75" style="width:77pt;height:50pt" o:ole="">
            <v:imagedata r:id="rId128" o:title=""/>
          </v:shape>
          <o:OLEObject Type="Embed" ProgID="AcroExch.Document.DC" ShapeID="_x0000_i1068" DrawAspect="Icon" ObjectID="_1650468275" r:id="rId129"/>
        </w:object>
      </w:r>
      <w:r w:rsidR="00AF100B">
        <w:rPr>
          <w:rFonts w:ascii="Arial" w:hAnsi="Arial" w:cs="Arial"/>
          <w:b/>
          <w:sz w:val="24"/>
          <w:szCs w:val="24"/>
        </w:rPr>
        <w:object w:dxaOrig="1539" w:dyaOrig="993" w14:anchorId="5B0BAD76">
          <v:shape id="_x0000_i1069" type="#_x0000_t75" style="width:77pt;height:50pt" o:ole="">
            <v:imagedata r:id="rId130" o:title=""/>
          </v:shape>
          <o:OLEObject Type="Embed" ProgID="AcroExch.Document.DC" ShapeID="_x0000_i1069" DrawAspect="Icon" ObjectID="_1650468276" r:id="rId131"/>
        </w:object>
      </w:r>
      <w:r w:rsidR="00AF100B">
        <w:rPr>
          <w:rFonts w:ascii="Arial" w:hAnsi="Arial" w:cs="Arial"/>
          <w:b/>
          <w:sz w:val="24"/>
          <w:szCs w:val="24"/>
        </w:rPr>
        <w:object w:dxaOrig="1539" w:dyaOrig="993" w14:anchorId="6A0A6467">
          <v:shape id="_x0000_i1070" type="#_x0000_t75" style="width:77pt;height:50pt" o:ole="">
            <v:imagedata r:id="rId132" o:title=""/>
          </v:shape>
          <o:OLEObject Type="Embed" ProgID="AcroExch.Document.DC" ShapeID="_x0000_i1070" DrawAspect="Icon" ObjectID="_1650468277" r:id="rId133"/>
        </w:object>
      </w:r>
      <w:r w:rsidR="00AF100B">
        <w:rPr>
          <w:rFonts w:ascii="Arial" w:hAnsi="Arial" w:cs="Arial"/>
          <w:b/>
          <w:sz w:val="24"/>
          <w:szCs w:val="24"/>
        </w:rPr>
        <w:object w:dxaOrig="1539" w:dyaOrig="993" w14:anchorId="2BBAA9C6">
          <v:shape id="_x0000_i1071" type="#_x0000_t75" style="width:77pt;height:50pt" o:ole="">
            <v:imagedata r:id="rId134" o:title=""/>
          </v:shape>
          <o:OLEObject Type="Embed" ProgID="AcroExch.Document.DC" ShapeID="_x0000_i1071" DrawAspect="Icon" ObjectID="_1650468278" r:id="rId135"/>
        </w:object>
      </w:r>
      <w:r w:rsidR="00AF100B">
        <w:rPr>
          <w:rFonts w:ascii="Arial" w:hAnsi="Arial" w:cs="Arial"/>
          <w:b/>
          <w:sz w:val="24"/>
          <w:szCs w:val="24"/>
        </w:rPr>
        <w:object w:dxaOrig="1539" w:dyaOrig="993" w14:anchorId="330FC90D">
          <v:shape id="_x0000_i1072" type="#_x0000_t75" style="width:77pt;height:50pt" o:ole="">
            <v:imagedata r:id="rId136" o:title=""/>
          </v:shape>
          <o:OLEObject Type="Embed" ProgID="AcroExch.Document.DC" ShapeID="_x0000_i1072" DrawAspect="Icon" ObjectID="_1650468279" r:id="rId137"/>
        </w:object>
      </w:r>
      <w:r w:rsidR="00AF100B">
        <w:rPr>
          <w:rFonts w:ascii="Arial" w:hAnsi="Arial" w:cs="Arial"/>
          <w:b/>
          <w:sz w:val="24"/>
          <w:szCs w:val="24"/>
        </w:rPr>
        <w:object w:dxaOrig="1539" w:dyaOrig="993" w14:anchorId="7FA0D36E">
          <v:shape id="_x0000_i1073" type="#_x0000_t75" style="width:77pt;height:50pt" o:ole="">
            <v:imagedata r:id="rId138" o:title=""/>
          </v:shape>
          <o:OLEObject Type="Embed" ProgID="Word.Document.12" ShapeID="_x0000_i1073" DrawAspect="Icon" ObjectID="_1650468280" r:id="rId139">
            <o:FieldCodes>\s</o:FieldCodes>
          </o:OLEObject>
        </w:object>
      </w:r>
      <w:r w:rsidR="00AF100B">
        <w:rPr>
          <w:rFonts w:ascii="Arial" w:hAnsi="Arial" w:cs="Arial"/>
          <w:b/>
          <w:sz w:val="24"/>
          <w:szCs w:val="24"/>
        </w:rPr>
        <w:object w:dxaOrig="1539" w:dyaOrig="993" w14:anchorId="57DC2FC0">
          <v:shape id="_x0000_i1074" type="#_x0000_t75" style="width:77pt;height:50pt" o:ole="">
            <v:imagedata r:id="rId140" o:title=""/>
          </v:shape>
          <o:OLEObject Type="Embed" ProgID="AcroExch.Document.DC" ShapeID="_x0000_i1074" DrawAspect="Icon" ObjectID="_1650468281" r:id="rId141"/>
        </w:object>
      </w:r>
      <w:r w:rsidR="00AF100B">
        <w:rPr>
          <w:rFonts w:ascii="Arial" w:hAnsi="Arial" w:cs="Arial"/>
          <w:b/>
          <w:sz w:val="24"/>
          <w:szCs w:val="24"/>
        </w:rPr>
        <w:object w:dxaOrig="1539" w:dyaOrig="993" w14:anchorId="3520BE47">
          <v:shape id="_x0000_i1075" type="#_x0000_t75" style="width:77pt;height:50pt" o:ole="">
            <v:imagedata r:id="rId142" o:title=""/>
          </v:shape>
          <o:OLEObject Type="Embed" ProgID="AcroExch.Document.DC" ShapeID="_x0000_i1075" DrawAspect="Icon" ObjectID="_1650468282" r:id="rId143"/>
        </w:object>
      </w:r>
      <w:r w:rsidR="00AF100B">
        <w:rPr>
          <w:rFonts w:ascii="Arial" w:hAnsi="Arial" w:cs="Arial"/>
          <w:b/>
          <w:sz w:val="24"/>
          <w:szCs w:val="24"/>
        </w:rPr>
        <w:object w:dxaOrig="1539" w:dyaOrig="993" w14:anchorId="4430885A">
          <v:shape id="_x0000_i1076" type="#_x0000_t75" style="width:77pt;height:50pt" o:ole="">
            <v:imagedata r:id="rId144" o:title=""/>
          </v:shape>
          <o:OLEObject Type="Embed" ProgID="AcroExch.Document.DC" ShapeID="_x0000_i1076" DrawAspect="Icon" ObjectID="_1650468283" r:id="rId145"/>
        </w:object>
      </w:r>
      <w:r w:rsidR="00AF100B">
        <w:rPr>
          <w:rFonts w:ascii="Arial" w:hAnsi="Arial" w:cs="Arial"/>
          <w:b/>
          <w:sz w:val="24"/>
          <w:szCs w:val="24"/>
        </w:rPr>
        <w:object w:dxaOrig="1539" w:dyaOrig="993" w14:anchorId="14EBC761">
          <v:shape id="_x0000_i1077" type="#_x0000_t75" style="width:77pt;height:50pt" o:ole="">
            <v:imagedata r:id="rId146" o:title=""/>
          </v:shape>
          <o:OLEObject Type="Embed" ProgID="AcroExch.Document.DC" ShapeID="_x0000_i1077" DrawAspect="Icon" ObjectID="_1650468284" r:id="rId147"/>
        </w:object>
      </w:r>
      <w:r w:rsidR="00AF100B">
        <w:rPr>
          <w:rFonts w:ascii="Arial" w:hAnsi="Arial" w:cs="Arial"/>
          <w:b/>
          <w:sz w:val="24"/>
          <w:szCs w:val="24"/>
        </w:rPr>
        <w:object w:dxaOrig="1539" w:dyaOrig="993" w14:anchorId="344C902F">
          <v:shape id="_x0000_i1078" type="#_x0000_t75" style="width:77pt;height:50pt" o:ole="">
            <v:imagedata r:id="rId148" o:title=""/>
          </v:shape>
          <o:OLEObject Type="Embed" ProgID="AcroExch.Document.DC" ShapeID="_x0000_i1078" DrawAspect="Icon" ObjectID="_1650468285" r:id="rId149"/>
        </w:object>
      </w:r>
      <w:r w:rsidR="00AF100B">
        <w:rPr>
          <w:rFonts w:ascii="Arial" w:hAnsi="Arial" w:cs="Arial"/>
          <w:b/>
          <w:sz w:val="24"/>
          <w:szCs w:val="24"/>
        </w:rPr>
        <w:object w:dxaOrig="1539" w:dyaOrig="993" w14:anchorId="78441A89">
          <v:shape id="_x0000_i1079" type="#_x0000_t75" style="width:77pt;height:50pt" o:ole="">
            <v:imagedata r:id="rId150" o:title=""/>
          </v:shape>
          <o:OLEObject Type="Embed" ProgID="AcroExch.Document.DC" ShapeID="_x0000_i1079" DrawAspect="Icon" ObjectID="_1650468286" r:id="rId151"/>
        </w:object>
      </w:r>
      <w:r w:rsidR="00AF100B">
        <w:rPr>
          <w:rFonts w:ascii="Arial" w:hAnsi="Arial" w:cs="Arial"/>
          <w:b/>
          <w:sz w:val="24"/>
          <w:szCs w:val="24"/>
        </w:rPr>
        <w:object w:dxaOrig="1539" w:dyaOrig="993" w14:anchorId="67BAF433">
          <v:shape id="_x0000_i1080" type="#_x0000_t75" style="width:77pt;height:50pt" o:ole="">
            <v:imagedata r:id="rId152" o:title=""/>
          </v:shape>
          <o:OLEObject Type="Embed" ProgID="AcroExch.Document.DC" ShapeID="_x0000_i1080" DrawAspect="Icon" ObjectID="_1650468287" r:id="rId153"/>
        </w:object>
      </w:r>
    </w:p>
    <w:sectPr w:rsidR="00DB0F6B" w:rsidRPr="00DB0F6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F9F"/>
    <w:rsid w:val="00004924"/>
    <w:rsid w:val="00032321"/>
    <w:rsid w:val="00032E1B"/>
    <w:rsid w:val="00046B1A"/>
    <w:rsid w:val="00063FF7"/>
    <w:rsid w:val="00070762"/>
    <w:rsid w:val="00076761"/>
    <w:rsid w:val="00091A27"/>
    <w:rsid w:val="000B0194"/>
    <w:rsid w:val="000C20E3"/>
    <w:rsid w:val="000C216A"/>
    <w:rsid w:val="000C5368"/>
    <w:rsid w:val="000D05CE"/>
    <w:rsid w:val="000F7343"/>
    <w:rsid w:val="001101EA"/>
    <w:rsid w:val="001665AF"/>
    <w:rsid w:val="00171E13"/>
    <w:rsid w:val="00182C38"/>
    <w:rsid w:val="00191E7B"/>
    <w:rsid w:val="001976F4"/>
    <w:rsid w:val="001B7764"/>
    <w:rsid w:val="001D3026"/>
    <w:rsid w:val="001D5E30"/>
    <w:rsid w:val="001E092A"/>
    <w:rsid w:val="001F3B87"/>
    <w:rsid w:val="001F60C3"/>
    <w:rsid w:val="00201A43"/>
    <w:rsid w:val="00206D37"/>
    <w:rsid w:val="00225A69"/>
    <w:rsid w:val="002265F5"/>
    <w:rsid w:val="0023066E"/>
    <w:rsid w:val="00241FF0"/>
    <w:rsid w:val="00243AD0"/>
    <w:rsid w:val="00253587"/>
    <w:rsid w:val="00277119"/>
    <w:rsid w:val="002871EE"/>
    <w:rsid w:val="00287A48"/>
    <w:rsid w:val="00291175"/>
    <w:rsid w:val="00293951"/>
    <w:rsid w:val="002A6F9F"/>
    <w:rsid w:val="002B37A9"/>
    <w:rsid w:val="002C358A"/>
    <w:rsid w:val="002D44C8"/>
    <w:rsid w:val="002E4996"/>
    <w:rsid w:val="002E5ACD"/>
    <w:rsid w:val="002F501A"/>
    <w:rsid w:val="00326EAC"/>
    <w:rsid w:val="003624D3"/>
    <w:rsid w:val="00371E75"/>
    <w:rsid w:val="00385536"/>
    <w:rsid w:val="003A3425"/>
    <w:rsid w:val="003B1AE9"/>
    <w:rsid w:val="003C4C3C"/>
    <w:rsid w:val="003D4655"/>
    <w:rsid w:val="003F12B2"/>
    <w:rsid w:val="00433070"/>
    <w:rsid w:val="00433CE1"/>
    <w:rsid w:val="00435204"/>
    <w:rsid w:val="00451ED6"/>
    <w:rsid w:val="004702FF"/>
    <w:rsid w:val="004834CC"/>
    <w:rsid w:val="00492583"/>
    <w:rsid w:val="004D6AFE"/>
    <w:rsid w:val="004D7CE8"/>
    <w:rsid w:val="004E01AA"/>
    <w:rsid w:val="004E501A"/>
    <w:rsid w:val="004F2FA6"/>
    <w:rsid w:val="004F419D"/>
    <w:rsid w:val="004F5095"/>
    <w:rsid w:val="00514483"/>
    <w:rsid w:val="00530219"/>
    <w:rsid w:val="00537BC4"/>
    <w:rsid w:val="005573DC"/>
    <w:rsid w:val="00575364"/>
    <w:rsid w:val="00592F87"/>
    <w:rsid w:val="00594D34"/>
    <w:rsid w:val="005A34C3"/>
    <w:rsid w:val="005B5F47"/>
    <w:rsid w:val="005B6998"/>
    <w:rsid w:val="005D0136"/>
    <w:rsid w:val="005D5F49"/>
    <w:rsid w:val="005E38A8"/>
    <w:rsid w:val="005E3D14"/>
    <w:rsid w:val="006127EF"/>
    <w:rsid w:val="00614AB0"/>
    <w:rsid w:val="00632355"/>
    <w:rsid w:val="00641DFF"/>
    <w:rsid w:val="00646BDF"/>
    <w:rsid w:val="00650CEC"/>
    <w:rsid w:val="00651A60"/>
    <w:rsid w:val="006527EF"/>
    <w:rsid w:val="006544A8"/>
    <w:rsid w:val="006550A1"/>
    <w:rsid w:val="0066650F"/>
    <w:rsid w:val="006714AE"/>
    <w:rsid w:val="00675B5E"/>
    <w:rsid w:val="00683C63"/>
    <w:rsid w:val="00690EA0"/>
    <w:rsid w:val="00691076"/>
    <w:rsid w:val="006A0C3F"/>
    <w:rsid w:val="006B0D30"/>
    <w:rsid w:val="006C151F"/>
    <w:rsid w:val="006C3D75"/>
    <w:rsid w:val="006D191B"/>
    <w:rsid w:val="006E1C74"/>
    <w:rsid w:val="006F164C"/>
    <w:rsid w:val="006F3A89"/>
    <w:rsid w:val="006F44BB"/>
    <w:rsid w:val="00752999"/>
    <w:rsid w:val="00765E5E"/>
    <w:rsid w:val="00782DEC"/>
    <w:rsid w:val="007953A1"/>
    <w:rsid w:val="007A7CD1"/>
    <w:rsid w:val="007B5384"/>
    <w:rsid w:val="007B5FF6"/>
    <w:rsid w:val="007D413B"/>
    <w:rsid w:val="007D5547"/>
    <w:rsid w:val="007F1C91"/>
    <w:rsid w:val="007F3C42"/>
    <w:rsid w:val="00804074"/>
    <w:rsid w:val="00807989"/>
    <w:rsid w:val="00813B68"/>
    <w:rsid w:val="00817812"/>
    <w:rsid w:val="008330AB"/>
    <w:rsid w:val="00833C94"/>
    <w:rsid w:val="00834BFB"/>
    <w:rsid w:val="00846980"/>
    <w:rsid w:val="0085271C"/>
    <w:rsid w:val="0086182C"/>
    <w:rsid w:val="0087519B"/>
    <w:rsid w:val="008A6818"/>
    <w:rsid w:val="008B60CF"/>
    <w:rsid w:val="008C6679"/>
    <w:rsid w:val="008C74E5"/>
    <w:rsid w:val="008D4817"/>
    <w:rsid w:val="008D7B6C"/>
    <w:rsid w:val="008F5DD0"/>
    <w:rsid w:val="00900178"/>
    <w:rsid w:val="0092780C"/>
    <w:rsid w:val="00942819"/>
    <w:rsid w:val="009512BF"/>
    <w:rsid w:val="00952A9F"/>
    <w:rsid w:val="009643CF"/>
    <w:rsid w:val="00971BA3"/>
    <w:rsid w:val="009A04D6"/>
    <w:rsid w:val="009B0AF7"/>
    <w:rsid w:val="009D320B"/>
    <w:rsid w:val="009D6ADD"/>
    <w:rsid w:val="009E0606"/>
    <w:rsid w:val="00A00559"/>
    <w:rsid w:val="00A07D1C"/>
    <w:rsid w:val="00A17A96"/>
    <w:rsid w:val="00A31A19"/>
    <w:rsid w:val="00A37194"/>
    <w:rsid w:val="00A52888"/>
    <w:rsid w:val="00A55247"/>
    <w:rsid w:val="00A55A29"/>
    <w:rsid w:val="00A66A44"/>
    <w:rsid w:val="00A66A49"/>
    <w:rsid w:val="00A81232"/>
    <w:rsid w:val="00A833CF"/>
    <w:rsid w:val="00A9637E"/>
    <w:rsid w:val="00AB1515"/>
    <w:rsid w:val="00AB3427"/>
    <w:rsid w:val="00AD1772"/>
    <w:rsid w:val="00AD5B20"/>
    <w:rsid w:val="00AF0FF3"/>
    <w:rsid w:val="00AF100B"/>
    <w:rsid w:val="00B05FE4"/>
    <w:rsid w:val="00B0701C"/>
    <w:rsid w:val="00B331BB"/>
    <w:rsid w:val="00B414F8"/>
    <w:rsid w:val="00B452CB"/>
    <w:rsid w:val="00B46A7C"/>
    <w:rsid w:val="00B52E8D"/>
    <w:rsid w:val="00B53CC6"/>
    <w:rsid w:val="00B62B80"/>
    <w:rsid w:val="00B72935"/>
    <w:rsid w:val="00B765D9"/>
    <w:rsid w:val="00B86A75"/>
    <w:rsid w:val="00BA2FDE"/>
    <w:rsid w:val="00BB2334"/>
    <w:rsid w:val="00BB4FA3"/>
    <w:rsid w:val="00BC4FA0"/>
    <w:rsid w:val="00BC72FB"/>
    <w:rsid w:val="00BD4FDF"/>
    <w:rsid w:val="00BE601A"/>
    <w:rsid w:val="00BF1462"/>
    <w:rsid w:val="00BF4A12"/>
    <w:rsid w:val="00BF7CED"/>
    <w:rsid w:val="00C04954"/>
    <w:rsid w:val="00C10AA8"/>
    <w:rsid w:val="00C35B9A"/>
    <w:rsid w:val="00C41D7D"/>
    <w:rsid w:val="00C46863"/>
    <w:rsid w:val="00C55BED"/>
    <w:rsid w:val="00C65EDB"/>
    <w:rsid w:val="00C74D7F"/>
    <w:rsid w:val="00C7575D"/>
    <w:rsid w:val="00C76053"/>
    <w:rsid w:val="00C966C0"/>
    <w:rsid w:val="00CB5203"/>
    <w:rsid w:val="00CB6771"/>
    <w:rsid w:val="00CD1EAD"/>
    <w:rsid w:val="00CE27CA"/>
    <w:rsid w:val="00D13265"/>
    <w:rsid w:val="00D141F1"/>
    <w:rsid w:val="00D16669"/>
    <w:rsid w:val="00D23C81"/>
    <w:rsid w:val="00D30B05"/>
    <w:rsid w:val="00D317B5"/>
    <w:rsid w:val="00D36EB1"/>
    <w:rsid w:val="00D5437C"/>
    <w:rsid w:val="00D564A6"/>
    <w:rsid w:val="00D56CA6"/>
    <w:rsid w:val="00D56CAE"/>
    <w:rsid w:val="00D6239A"/>
    <w:rsid w:val="00D64667"/>
    <w:rsid w:val="00D80949"/>
    <w:rsid w:val="00D84685"/>
    <w:rsid w:val="00D94D89"/>
    <w:rsid w:val="00D94F7C"/>
    <w:rsid w:val="00DB0F6B"/>
    <w:rsid w:val="00DB1E1E"/>
    <w:rsid w:val="00DD3AA5"/>
    <w:rsid w:val="00DD442E"/>
    <w:rsid w:val="00DD7A1F"/>
    <w:rsid w:val="00DE333E"/>
    <w:rsid w:val="00DF05E7"/>
    <w:rsid w:val="00E00B1A"/>
    <w:rsid w:val="00E130F4"/>
    <w:rsid w:val="00E234BF"/>
    <w:rsid w:val="00E33BF3"/>
    <w:rsid w:val="00E357BA"/>
    <w:rsid w:val="00E47170"/>
    <w:rsid w:val="00E53C8D"/>
    <w:rsid w:val="00E93B1E"/>
    <w:rsid w:val="00EA1A02"/>
    <w:rsid w:val="00EA339F"/>
    <w:rsid w:val="00EB72A3"/>
    <w:rsid w:val="00EC4975"/>
    <w:rsid w:val="00ED33A1"/>
    <w:rsid w:val="00F10DFA"/>
    <w:rsid w:val="00F10E15"/>
    <w:rsid w:val="00F60C7F"/>
    <w:rsid w:val="00F76857"/>
    <w:rsid w:val="00F829FB"/>
    <w:rsid w:val="00FB4F11"/>
    <w:rsid w:val="00FD4802"/>
    <w:rsid w:val="00FF7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794"/>
  <w15:docId w15:val="{E914E1F4-F769-49E1-A636-5EE01357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A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66A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D19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6F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6F9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D56C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CAE"/>
    <w:rPr>
      <w:rFonts w:ascii="Tahoma" w:hAnsi="Tahoma" w:cs="Tahoma"/>
      <w:sz w:val="16"/>
      <w:szCs w:val="16"/>
    </w:rPr>
  </w:style>
  <w:style w:type="character" w:customStyle="1" w:styleId="Heading2Char">
    <w:name w:val="Heading 2 Char"/>
    <w:basedOn w:val="DefaultParagraphFont"/>
    <w:link w:val="Heading2"/>
    <w:uiPriority w:val="9"/>
    <w:rsid w:val="00A66A4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66A44"/>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A66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3D14"/>
    <w:rPr>
      <w:color w:val="0000FF" w:themeColor="hyperlink"/>
      <w:u w:val="single"/>
    </w:rPr>
  </w:style>
  <w:style w:type="character" w:customStyle="1" w:styleId="Heading3Char">
    <w:name w:val="Heading 3 Char"/>
    <w:basedOn w:val="DefaultParagraphFont"/>
    <w:link w:val="Heading3"/>
    <w:uiPriority w:val="9"/>
    <w:semiHidden/>
    <w:rsid w:val="006D191B"/>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6D19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D191B"/>
    <w:rPr>
      <w:i/>
      <w:iCs/>
    </w:rPr>
  </w:style>
  <w:style w:type="character" w:customStyle="1" w:styleId="title-text">
    <w:name w:val="title-text"/>
    <w:basedOn w:val="DefaultParagraphFont"/>
    <w:rsid w:val="006D191B"/>
  </w:style>
  <w:style w:type="character" w:customStyle="1" w:styleId="sr-only">
    <w:name w:val="sr-only"/>
    <w:basedOn w:val="DefaultParagraphFont"/>
    <w:rsid w:val="006D191B"/>
  </w:style>
  <w:style w:type="character" w:customStyle="1" w:styleId="text">
    <w:name w:val="text"/>
    <w:basedOn w:val="DefaultParagraphFont"/>
    <w:rsid w:val="006D1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5759905">
      <w:bodyDiv w:val="1"/>
      <w:marLeft w:val="0"/>
      <w:marRight w:val="0"/>
      <w:marTop w:val="0"/>
      <w:marBottom w:val="0"/>
      <w:divBdr>
        <w:top w:val="none" w:sz="0" w:space="0" w:color="auto"/>
        <w:left w:val="none" w:sz="0" w:space="0" w:color="auto"/>
        <w:bottom w:val="none" w:sz="0" w:space="0" w:color="auto"/>
        <w:right w:val="none" w:sz="0" w:space="0" w:color="auto"/>
      </w:divBdr>
    </w:div>
    <w:div w:id="1964573307">
      <w:bodyDiv w:val="1"/>
      <w:marLeft w:val="0"/>
      <w:marRight w:val="0"/>
      <w:marTop w:val="0"/>
      <w:marBottom w:val="0"/>
      <w:divBdr>
        <w:top w:val="none" w:sz="0" w:space="0" w:color="auto"/>
        <w:left w:val="none" w:sz="0" w:space="0" w:color="auto"/>
        <w:bottom w:val="none" w:sz="0" w:space="0" w:color="auto"/>
        <w:right w:val="none" w:sz="0" w:space="0" w:color="auto"/>
      </w:divBdr>
      <w:divsChild>
        <w:div w:id="1152716563">
          <w:marLeft w:val="0"/>
          <w:marRight w:val="0"/>
          <w:marTop w:val="0"/>
          <w:marBottom w:val="0"/>
          <w:divBdr>
            <w:top w:val="none" w:sz="0" w:space="0" w:color="auto"/>
            <w:left w:val="none" w:sz="0" w:space="0" w:color="auto"/>
            <w:bottom w:val="none" w:sz="0" w:space="0" w:color="auto"/>
            <w:right w:val="none" w:sz="0" w:space="0" w:color="auto"/>
          </w:divBdr>
        </w:div>
        <w:div w:id="1512642905">
          <w:marLeft w:val="0"/>
          <w:marRight w:val="0"/>
          <w:marTop w:val="0"/>
          <w:marBottom w:val="120"/>
          <w:divBdr>
            <w:top w:val="none" w:sz="0" w:space="0" w:color="auto"/>
            <w:left w:val="none" w:sz="0" w:space="0" w:color="auto"/>
            <w:bottom w:val="none" w:sz="0" w:space="0" w:color="auto"/>
            <w:right w:val="none" w:sz="0" w:space="0" w:color="auto"/>
          </w:divBdr>
          <w:divsChild>
            <w:div w:id="291910061">
              <w:marLeft w:val="0"/>
              <w:marRight w:val="0"/>
              <w:marTop w:val="0"/>
              <w:marBottom w:val="0"/>
              <w:divBdr>
                <w:top w:val="none" w:sz="0" w:space="0" w:color="auto"/>
                <w:left w:val="none" w:sz="0" w:space="0" w:color="auto"/>
                <w:bottom w:val="none" w:sz="0" w:space="0" w:color="auto"/>
                <w:right w:val="none" w:sz="0" w:space="0" w:color="auto"/>
              </w:divBdr>
              <w:divsChild>
                <w:div w:id="2117366832">
                  <w:marLeft w:val="0"/>
                  <w:marRight w:val="0"/>
                  <w:marTop w:val="0"/>
                  <w:marBottom w:val="0"/>
                  <w:divBdr>
                    <w:top w:val="none" w:sz="0" w:space="0" w:color="auto"/>
                    <w:left w:val="none" w:sz="0" w:space="0" w:color="auto"/>
                    <w:bottom w:val="none" w:sz="0" w:space="0" w:color="auto"/>
                    <w:right w:val="none" w:sz="0" w:space="0" w:color="auto"/>
                  </w:divBdr>
                  <w:divsChild>
                    <w:div w:id="133525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7.bin"/><Relationship Id="rId21" Type="http://schemas.openxmlformats.org/officeDocument/2006/relationships/chart" Target="charts/chart17.xml"/><Relationship Id="rId42" Type="http://schemas.openxmlformats.org/officeDocument/2006/relationships/image" Target="media/image1.emf"/><Relationship Id="rId63" Type="http://schemas.openxmlformats.org/officeDocument/2006/relationships/package" Target="embeddings/Microsoft_Word_Document.docx"/><Relationship Id="rId84" Type="http://schemas.openxmlformats.org/officeDocument/2006/relationships/image" Target="media/image22.emf"/><Relationship Id="rId138" Type="http://schemas.openxmlformats.org/officeDocument/2006/relationships/image" Target="media/image49.emf"/><Relationship Id="rId107" Type="http://schemas.openxmlformats.org/officeDocument/2006/relationships/oleObject" Target="embeddings/oleObject32.bin"/><Relationship Id="rId11" Type="http://schemas.openxmlformats.org/officeDocument/2006/relationships/chart" Target="charts/chart7.xml"/><Relationship Id="rId32" Type="http://schemas.openxmlformats.org/officeDocument/2006/relationships/hyperlink" Target="https://www.learningtheories.com" TargetMode="External"/><Relationship Id="rId53" Type="http://schemas.openxmlformats.org/officeDocument/2006/relationships/oleObject" Target="embeddings/oleObject6.bin"/><Relationship Id="rId74" Type="http://schemas.openxmlformats.org/officeDocument/2006/relationships/image" Target="media/image17.emf"/><Relationship Id="rId128" Type="http://schemas.openxmlformats.org/officeDocument/2006/relationships/image" Target="media/image44.emf"/><Relationship Id="rId149" Type="http://schemas.openxmlformats.org/officeDocument/2006/relationships/oleObject" Target="embeddings/oleObject51.bin"/><Relationship Id="rId5" Type="http://schemas.openxmlformats.org/officeDocument/2006/relationships/chart" Target="charts/chart1.xml"/><Relationship Id="rId95" Type="http://schemas.openxmlformats.org/officeDocument/2006/relationships/oleObject" Target="embeddings/oleObject26.bin"/><Relationship Id="rId22" Type="http://schemas.openxmlformats.org/officeDocument/2006/relationships/chart" Target="charts/chart18.xml"/><Relationship Id="rId27" Type="http://schemas.openxmlformats.org/officeDocument/2006/relationships/hyperlink" Target="https://files.eric.ed.gov" TargetMode="External"/><Relationship Id="rId43" Type="http://schemas.openxmlformats.org/officeDocument/2006/relationships/oleObject" Target="embeddings/oleObject1.bin"/><Relationship Id="rId48" Type="http://schemas.openxmlformats.org/officeDocument/2006/relationships/image" Target="media/image4.emf"/><Relationship Id="rId64" Type="http://schemas.openxmlformats.org/officeDocument/2006/relationships/image" Target="media/image12.emf"/><Relationship Id="rId69" Type="http://schemas.openxmlformats.org/officeDocument/2006/relationships/oleObject" Target="embeddings/oleObject13.bin"/><Relationship Id="rId113" Type="http://schemas.openxmlformats.org/officeDocument/2006/relationships/oleObject" Target="embeddings/oleObject35.bin"/><Relationship Id="rId118" Type="http://schemas.openxmlformats.org/officeDocument/2006/relationships/image" Target="media/image39.emf"/><Relationship Id="rId134" Type="http://schemas.openxmlformats.org/officeDocument/2006/relationships/image" Target="media/image47.emf"/><Relationship Id="rId139" Type="http://schemas.openxmlformats.org/officeDocument/2006/relationships/package" Target="embeddings/Microsoft_Word_Document21.docx"/><Relationship Id="rId80" Type="http://schemas.openxmlformats.org/officeDocument/2006/relationships/image" Target="media/image20.emf"/><Relationship Id="rId85" Type="http://schemas.openxmlformats.org/officeDocument/2006/relationships/oleObject" Target="embeddings/oleObject21.bin"/><Relationship Id="rId150" Type="http://schemas.openxmlformats.org/officeDocument/2006/relationships/image" Target="media/image55.emf"/><Relationship Id="rId155" Type="http://schemas.openxmlformats.org/officeDocument/2006/relationships/theme" Target="theme/theme1.xml"/><Relationship Id="rId12" Type="http://schemas.openxmlformats.org/officeDocument/2006/relationships/chart" Target="charts/chart8.xml"/><Relationship Id="rId17" Type="http://schemas.openxmlformats.org/officeDocument/2006/relationships/chart" Target="charts/chart13.xml"/><Relationship Id="rId33" Type="http://schemas.openxmlformats.org/officeDocument/2006/relationships/hyperlink" Target="https://link.springer.com" TargetMode="External"/><Relationship Id="rId38" Type="http://schemas.openxmlformats.org/officeDocument/2006/relationships/hyperlink" Target="https://.wwwintechhopen.com" TargetMode="External"/><Relationship Id="rId59" Type="http://schemas.openxmlformats.org/officeDocument/2006/relationships/oleObject" Target="embeddings/oleObject9.bin"/><Relationship Id="rId103" Type="http://schemas.openxmlformats.org/officeDocument/2006/relationships/oleObject" Target="embeddings/oleObject30.bin"/><Relationship Id="rId108" Type="http://schemas.openxmlformats.org/officeDocument/2006/relationships/image" Target="media/image34.emf"/><Relationship Id="rId124" Type="http://schemas.openxmlformats.org/officeDocument/2006/relationships/image" Target="media/image42.emf"/><Relationship Id="rId129" Type="http://schemas.openxmlformats.org/officeDocument/2006/relationships/oleObject" Target="embeddings/oleObject42.bin"/><Relationship Id="rId54" Type="http://schemas.openxmlformats.org/officeDocument/2006/relationships/image" Target="media/image7.emf"/><Relationship Id="rId70" Type="http://schemas.openxmlformats.org/officeDocument/2006/relationships/image" Target="media/image15.emf"/><Relationship Id="rId75" Type="http://schemas.openxmlformats.org/officeDocument/2006/relationships/oleObject" Target="embeddings/oleObject16.bin"/><Relationship Id="rId91" Type="http://schemas.openxmlformats.org/officeDocument/2006/relationships/oleObject" Target="embeddings/oleObject24.bin"/><Relationship Id="rId96" Type="http://schemas.openxmlformats.org/officeDocument/2006/relationships/image" Target="media/image28.emf"/><Relationship Id="rId140" Type="http://schemas.openxmlformats.org/officeDocument/2006/relationships/image" Target="media/image50.emf"/><Relationship Id="rId145" Type="http://schemas.openxmlformats.org/officeDocument/2006/relationships/oleObject" Target="embeddings/oleObject49.bin"/><Relationship Id="rId1" Type="http://schemas.openxmlformats.org/officeDocument/2006/relationships/customXml" Target="../customXml/item1.xml"/><Relationship Id="rId6" Type="http://schemas.openxmlformats.org/officeDocument/2006/relationships/chart" Target="charts/chart2.xml"/><Relationship Id="rId23" Type="http://schemas.openxmlformats.org/officeDocument/2006/relationships/chart" Target="charts/chart19.xml"/><Relationship Id="rId28" Type="http://schemas.openxmlformats.org/officeDocument/2006/relationships/hyperlink" Target="https://files/eric.edges.fult(PDF)" TargetMode="External"/><Relationship Id="rId49" Type="http://schemas.openxmlformats.org/officeDocument/2006/relationships/oleObject" Target="embeddings/oleObject4.bin"/><Relationship Id="rId114" Type="http://schemas.openxmlformats.org/officeDocument/2006/relationships/image" Target="media/image37.emf"/><Relationship Id="rId119" Type="http://schemas.openxmlformats.org/officeDocument/2006/relationships/oleObject" Target="embeddings/oleObject38.bin"/><Relationship Id="rId44" Type="http://schemas.openxmlformats.org/officeDocument/2006/relationships/image" Target="media/image2.emf"/><Relationship Id="rId60" Type="http://schemas.openxmlformats.org/officeDocument/2006/relationships/image" Target="media/image10.emf"/><Relationship Id="rId65" Type="http://schemas.openxmlformats.org/officeDocument/2006/relationships/oleObject" Target="embeddings/oleObject11.bin"/><Relationship Id="rId81" Type="http://schemas.openxmlformats.org/officeDocument/2006/relationships/oleObject" Target="embeddings/oleObject19.bin"/><Relationship Id="rId86" Type="http://schemas.openxmlformats.org/officeDocument/2006/relationships/image" Target="media/image23.emf"/><Relationship Id="rId130" Type="http://schemas.openxmlformats.org/officeDocument/2006/relationships/image" Target="media/image45.emf"/><Relationship Id="rId135" Type="http://schemas.openxmlformats.org/officeDocument/2006/relationships/oleObject" Target="embeddings/oleObject45.bin"/><Relationship Id="rId151" Type="http://schemas.openxmlformats.org/officeDocument/2006/relationships/oleObject" Target="embeddings/oleObject52.bin"/><Relationship Id="rId13" Type="http://schemas.openxmlformats.org/officeDocument/2006/relationships/chart" Target="charts/chart9.xml"/><Relationship Id="rId18" Type="http://schemas.openxmlformats.org/officeDocument/2006/relationships/chart" Target="charts/chart14.xml"/><Relationship Id="rId39" Type="http://schemas.openxmlformats.org/officeDocument/2006/relationships/hyperlink" Target="https://www.explorable.com" TargetMode="External"/><Relationship Id="rId109" Type="http://schemas.openxmlformats.org/officeDocument/2006/relationships/oleObject" Target="embeddings/oleObject33.bin"/><Relationship Id="rId34" Type="http://schemas.openxmlformats.org/officeDocument/2006/relationships/hyperlink" Target="https://explorable.com/population" TargetMode="External"/><Relationship Id="rId50" Type="http://schemas.openxmlformats.org/officeDocument/2006/relationships/image" Target="media/image5.emf"/><Relationship Id="rId55" Type="http://schemas.openxmlformats.org/officeDocument/2006/relationships/oleObject" Target="embeddings/oleObject7.bin"/><Relationship Id="rId76" Type="http://schemas.openxmlformats.org/officeDocument/2006/relationships/image" Target="media/image18.emf"/><Relationship Id="rId97" Type="http://schemas.openxmlformats.org/officeDocument/2006/relationships/oleObject" Target="embeddings/oleObject27.bin"/><Relationship Id="rId104" Type="http://schemas.openxmlformats.org/officeDocument/2006/relationships/image" Target="media/image32.emf"/><Relationship Id="rId120" Type="http://schemas.openxmlformats.org/officeDocument/2006/relationships/image" Target="media/image40.emf"/><Relationship Id="rId125" Type="http://schemas.openxmlformats.org/officeDocument/2006/relationships/oleObject" Target="embeddings/oleObject41.bin"/><Relationship Id="rId141" Type="http://schemas.openxmlformats.org/officeDocument/2006/relationships/oleObject" Target="embeddings/oleObject47.bin"/><Relationship Id="rId146" Type="http://schemas.openxmlformats.org/officeDocument/2006/relationships/image" Target="media/image53.emf"/><Relationship Id="rId7" Type="http://schemas.openxmlformats.org/officeDocument/2006/relationships/chart" Target="charts/chart3.xml"/><Relationship Id="rId71" Type="http://schemas.openxmlformats.org/officeDocument/2006/relationships/oleObject" Target="embeddings/oleObject14.bin"/><Relationship Id="rId92" Type="http://schemas.openxmlformats.org/officeDocument/2006/relationships/image" Target="media/image26.emf"/><Relationship Id="rId2" Type="http://schemas.openxmlformats.org/officeDocument/2006/relationships/styles" Target="styles.xml"/><Relationship Id="rId29" Type="http://schemas.openxmlformats.org/officeDocument/2006/relationships/hyperlink" Target="https://www.scrip.prg.org/journal/ce" TargetMode="External"/><Relationship Id="rId24" Type="http://schemas.openxmlformats.org/officeDocument/2006/relationships/chart" Target="charts/chart20.xml"/><Relationship Id="rId40" Type="http://schemas.openxmlformats.org/officeDocument/2006/relationships/hyperlink" Target="https://www:sciencesire/article/pii/S1939865418304636" TargetMode="External"/><Relationship Id="rId45" Type="http://schemas.openxmlformats.org/officeDocument/2006/relationships/oleObject" Target="embeddings/oleObject2.bin"/><Relationship Id="rId66" Type="http://schemas.openxmlformats.org/officeDocument/2006/relationships/image" Target="media/image13.emf"/><Relationship Id="rId87" Type="http://schemas.openxmlformats.org/officeDocument/2006/relationships/oleObject" Target="embeddings/oleObject22.bin"/><Relationship Id="rId110" Type="http://schemas.openxmlformats.org/officeDocument/2006/relationships/image" Target="media/image35.emf"/><Relationship Id="rId115" Type="http://schemas.openxmlformats.org/officeDocument/2006/relationships/oleObject" Target="embeddings/oleObject36.bin"/><Relationship Id="rId131" Type="http://schemas.openxmlformats.org/officeDocument/2006/relationships/oleObject" Target="embeddings/oleObject43.bin"/><Relationship Id="rId136" Type="http://schemas.openxmlformats.org/officeDocument/2006/relationships/image" Target="media/image48.emf"/><Relationship Id="rId61" Type="http://schemas.openxmlformats.org/officeDocument/2006/relationships/oleObject" Target="embeddings/oleObject10.bin"/><Relationship Id="rId82" Type="http://schemas.openxmlformats.org/officeDocument/2006/relationships/image" Target="media/image21.emf"/><Relationship Id="rId152" Type="http://schemas.openxmlformats.org/officeDocument/2006/relationships/image" Target="media/image56.emf"/><Relationship Id="rId19" Type="http://schemas.openxmlformats.org/officeDocument/2006/relationships/chart" Target="charts/chart15.xml"/><Relationship Id="rId14" Type="http://schemas.openxmlformats.org/officeDocument/2006/relationships/chart" Target="charts/chart10.xml"/><Relationship Id="rId30" Type="http://schemas.openxmlformats.org/officeDocument/2006/relationships/hyperlink" Target="https://pdfs.semanticscholar.org" TargetMode="External"/><Relationship Id="rId35" Type="http://schemas.openxmlformats.org/officeDocument/2006/relationships/hyperlink" Target="https://www.stasticticssolution.com.Accessed" TargetMode="External"/><Relationship Id="rId56" Type="http://schemas.openxmlformats.org/officeDocument/2006/relationships/image" Target="media/image8.emf"/><Relationship Id="rId77" Type="http://schemas.openxmlformats.org/officeDocument/2006/relationships/oleObject" Target="embeddings/oleObject17.bin"/><Relationship Id="rId100" Type="http://schemas.openxmlformats.org/officeDocument/2006/relationships/image" Target="media/image30.emf"/><Relationship Id="rId105" Type="http://schemas.openxmlformats.org/officeDocument/2006/relationships/oleObject" Target="embeddings/oleObject31.bin"/><Relationship Id="rId126" Type="http://schemas.openxmlformats.org/officeDocument/2006/relationships/image" Target="media/image43.emf"/><Relationship Id="rId147" Type="http://schemas.openxmlformats.org/officeDocument/2006/relationships/oleObject" Target="embeddings/oleObject50.bin"/><Relationship Id="rId8" Type="http://schemas.openxmlformats.org/officeDocument/2006/relationships/chart" Target="charts/chart4.xml"/><Relationship Id="rId51" Type="http://schemas.openxmlformats.org/officeDocument/2006/relationships/oleObject" Target="embeddings/oleObject5.bin"/><Relationship Id="rId72" Type="http://schemas.openxmlformats.org/officeDocument/2006/relationships/image" Target="media/image16.emf"/><Relationship Id="rId93" Type="http://schemas.openxmlformats.org/officeDocument/2006/relationships/oleObject" Target="embeddings/oleObject25.bin"/><Relationship Id="rId98" Type="http://schemas.openxmlformats.org/officeDocument/2006/relationships/image" Target="media/image29.emf"/><Relationship Id="rId121" Type="http://schemas.openxmlformats.org/officeDocument/2006/relationships/oleObject" Target="embeddings/oleObject39.bin"/><Relationship Id="rId142" Type="http://schemas.openxmlformats.org/officeDocument/2006/relationships/image" Target="media/image51.emf"/><Relationship Id="rId3" Type="http://schemas.openxmlformats.org/officeDocument/2006/relationships/settings" Target="settings.xml"/><Relationship Id="rId25" Type="http://schemas.openxmlformats.org/officeDocument/2006/relationships/hyperlink" Target="https://doi.org/10.1016/j.jmir.2019.04.005" TargetMode="External"/><Relationship Id="rId46" Type="http://schemas.openxmlformats.org/officeDocument/2006/relationships/image" Target="media/image3.emf"/><Relationship Id="rId67" Type="http://schemas.openxmlformats.org/officeDocument/2006/relationships/oleObject" Target="embeddings/oleObject12.bin"/><Relationship Id="rId116" Type="http://schemas.openxmlformats.org/officeDocument/2006/relationships/image" Target="media/image38.emf"/><Relationship Id="rId137" Type="http://schemas.openxmlformats.org/officeDocument/2006/relationships/oleObject" Target="embeddings/oleObject46.bin"/><Relationship Id="rId20" Type="http://schemas.openxmlformats.org/officeDocument/2006/relationships/chart" Target="charts/chart16.xml"/><Relationship Id="rId41" Type="http://schemas.openxmlformats.org/officeDocument/2006/relationships/hyperlink" Target="https://www.intrechopen.com/resea" TargetMode="External"/><Relationship Id="rId62" Type="http://schemas.openxmlformats.org/officeDocument/2006/relationships/image" Target="media/image11.emf"/><Relationship Id="rId83" Type="http://schemas.openxmlformats.org/officeDocument/2006/relationships/oleObject" Target="embeddings/oleObject20.bin"/><Relationship Id="rId88" Type="http://schemas.openxmlformats.org/officeDocument/2006/relationships/image" Target="media/image24.emf"/><Relationship Id="rId111" Type="http://schemas.openxmlformats.org/officeDocument/2006/relationships/oleObject" Target="embeddings/oleObject34.bin"/><Relationship Id="rId132" Type="http://schemas.openxmlformats.org/officeDocument/2006/relationships/image" Target="media/image46.emf"/><Relationship Id="rId153" Type="http://schemas.openxmlformats.org/officeDocument/2006/relationships/oleObject" Target="embeddings/oleObject53.bin"/><Relationship Id="rId15" Type="http://schemas.openxmlformats.org/officeDocument/2006/relationships/chart" Target="charts/chart11.xml"/><Relationship Id="rId36" Type="http://schemas.openxmlformats.org/officeDocument/2006/relationships/hyperlink" Target="https://www.edu.com" TargetMode="External"/><Relationship Id="rId57" Type="http://schemas.openxmlformats.org/officeDocument/2006/relationships/oleObject" Target="embeddings/oleObject8.bin"/><Relationship Id="rId106" Type="http://schemas.openxmlformats.org/officeDocument/2006/relationships/image" Target="media/image33.emf"/><Relationship Id="rId127" Type="http://schemas.openxmlformats.org/officeDocument/2006/relationships/package" Target="embeddings/Microsoft_Word_Document20.docx"/><Relationship Id="rId10" Type="http://schemas.openxmlformats.org/officeDocument/2006/relationships/chart" Target="charts/chart6.xml"/><Relationship Id="rId31" Type="http://schemas.openxmlformats.org/officeDocument/2006/relationships/hyperlink" Target="https://www.snapssurveys.com" TargetMode="External"/><Relationship Id="rId52" Type="http://schemas.openxmlformats.org/officeDocument/2006/relationships/image" Target="media/image6.emf"/><Relationship Id="rId73" Type="http://schemas.openxmlformats.org/officeDocument/2006/relationships/oleObject" Target="embeddings/oleObject15.bin"/><Relationship Id="rId78" Type="http://schemas.openxmlformats.org/officeDocument/2006/relationships/image" Target="media/image19.emf"/><Relationship Id="rId94" Type="http://schemas.openxmlformats.org/officeDocument/2006/relationships/image" Target="media/image27.emf"/><Relationship Id="rId99" Type="http://schemas.openxmlformats.org/officeDocument/2006/relationships/oleObject" Target="embeddings/oleObject28.bin"/><Relationship Id="rId101" Type="http://schemas.openxmlformats.org/officeDocument/2006/relationships/oleObject" Target="embeddings/oleObject29.bin"/><Relationship Id="rId122" Type="http://schemas.openxmlformats.org/officeDocument/2006/relationships/image" Target="media/image41.emf"/><Relationship Id="rId143" Type="http://schemas.openxmlformats.org/officeDocument/2006/relationships/oleObject" Target="embeddings/oleObject48.bin"/><Relationship Id="rId148" Type="http://schemas.openxmlformats.org/officeDocument/2006/relationships/image" Target="media/image54.emf"/><Relationship Id="rId4" Type="http://schemas.openxmlformats.org/officeDocument/2006/relationships/webSettings" Target="webSettings.xml"/><Relationship Id="rId9" Type="http://schemas.openxmlformats.org/officeDocument/2006/relationships/chart" Target="charts/chart5.xml"/><Relationship Id="rId26" Type="http://schemas.openxmlformats.org/officeDocument/2006/relationships/hyperlink" Target="https://semantics.scholar.org" TargetMode="External"/><Relationship Id="rId47" Type="http://schemas.openxmlformats.org/officeDocument/2006/relationships/oleObject" Target="embeddings/oleObject3.bin"/><Relationship Id="rId68" Type="http://schemas.openxmlformats.org/officeDocument/2006/relationships/image" Target="media/image14.emf"/><Relationship Id="rId89" Type="http://schemas.openxmlformats.org/officeDocument/2006/relationships/oleObject" Target="embeddings/oleObject23.bin"/><Relationship Id="rId112" Type="http://schemas.openxmlformats.org/officeDocument/2006/relationships/image" Target="media/image36.emf"/><Relationship Id="rId133" Type="http://schemas.openxmlformats.org/officeDocument/2006/relationships/oleObject" Target="embeddings/oleObject44.bin"/><Relationship Id="rId154" Type="http://schemas.openxmlformats.org/officeDocument/2006/relationships/fontTable" Target="fontTable.xml"/><Relationship Id="rId16" Type="http://schemas.openxmlformats.org/officeDocument/2006/relationships/chart" Target="charts/chart12.xml"/><Relationship Id="rId37" Type="http://schemas.openxmlformats.org/officeDocument/2006/relationships/hyperlink" Target="https://www.expertsillinois.edu" TargetMode="External"/><Relationship Id="rId58" Type="http://schemas.openxmlformats.org/officeDocument/2006/relationships/image" Target="media/image9.emf"/><Relationship Id="rId79" Type="http://schemas.openxmlformats.org/officeDocument/2006/relationships/oleObject" Target="embeddings/oleObject18.bin"/><Relationship Id="rId102" Type="http://schemas.openxmlformats.org/officeDocument/2006/relationships/image" Target="media/image31.emf"/><Relationship Id="rId123" Type="http://schemas.openxmlformats.org/officeDocument/2006/relationships/oleObject" Target="embeddings/oleObject40.bin"/><Relationship Id="rId144" Type="http://schemas.openxmlformats.org/officeDocument/2006/relationships/image" Target="media/image52.emf"/><Relationship Id="rId90" Type="http://schemas.openxmlformats.org/officeDocument/2006/relationships/image" Target="media/image25.e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2" Type="http://schemas.openxmlformats.org/officeDocument/2006/relationships/chartUserShapes" Target="../drawings/drawing9.xml"/><Relationship Id="rId1"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20.xml.rels><?xml version="1.0" encoding="UTF-8" standalone="yes"?>
<Relationships xmlns="http://schemas.openxmlformats.org/package/2006/relationships"><Relationship Id="rId2" Type="http://schemas.openxmlformats.org/officeDocument/2006/relationships/chartUserShapes" Target="../drawings/drawing10.xml"/><Relationship Id="rId1" Type="http://schemas.openxmlformats.org/officeDocument/2006/relationships/package" Target="../embeddings/Microsoft_Excel_Worksheet1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254228638086906E-2"/>
          <c:y val="3.2096300462442197E-2"/>
          <c:w val="0.77708223972003498"/>
          <c:h val="0.86972284714410697"/>
        </c:manualLayout>
      </c:layout>
      <c:barChart>
        <c:barDir val="col"/>
        <c:grouping val="clustered"/>
        <c:varyColors val="0"/>
        <c:ser>
          <c:idx val="0"/>
          <c:order val="0"/>
          <c:tx>
            <c:strRef>
              <c:f>Sheet1!$B$1</c:f>
              <c:strCache>
                <c:ptCount val="1"/>
                <c:pt idx="0">
                  <c:v>Column3</c:v>
                </c:pt>
              </c:strCache>
            </c:strRef>
          </c:tx>
          <c:invertIfNegative val="0"/>
          <c:cat>
            <c:strRef>
              <c:f>Sheet1!$A$2:$A$6</c:f>
              <c:strCache>
                <c:ptCount val="5"/>
                <c:pt idx="0">
                  <c:v>once a day</c:v>
                </c:pt>
                <c:pt idx="1">
                  <c:v>once a week</c:v>
                </c:pt>
                <c:pt idx="2">
                  <c:v>twice a week</c:v>
                </c:pt>
                <c:pt idx="3">
                  <c:v> 3 times a week</c:v>
                </c:pt>
                <c:pt idx="4">
                  <c:v>not at all</c:v>
                </c:pt>
              </c:strCache>
            </c:strRef>
          </c:cat>
          <c:val>
            <c:numRef>
              <c:f>Sheet1!$B$2:$B$6</c:f>
              <c:numCache>
                <c:formatCode>General</c:formatCode>
                <c:ptCount val="5"/>
                <c:pt idx="0">
                  <c:v>3</c:v>
                </c:pt>
                <c:pt idx="1">
                  <c:v>2</c:v>
                </c:pt>
                <c:pt idx="2">
                  <c:v>4</c:v>
                </c:pt>
                <c:pt idx="3">
                  <c:v>8</c:v>
                </c:pt>
                <c:pt idx="4">
                  <c:v>1</c:v>
                </c:pt>
              </c:numCache>
            </c:numRef>
          </c:val>
          <c:extLst>
            <c:ext xmlns:c16="http://schemas.microsoft.com/office/drawing/2014/chart" uri="{C3380CC4-5D6E-409C-BE32-E72D297353CC}">
              <c16:uniqueId val="{00000000-AD87-40FB-9D20-3D3F2BB9BA8E}"/>
            </c:ext>
          </c:extLst>
        </c:ser>
        <c:ser>
          <c:idx val="1"/>
          <c:order val="1"/>
          <c:tx>
            <c:strRef>
              <c:f>Sheet1!$C$1</c:f>
              <c:strCache>
                <c:ptCount val="1"/>
                <c:pt idx="0">
                  <c:v>Column1</c:v>
                </c:pt>
              </c:strCache>
            </c:strRef>
          </c:tx>
          <c:invertIfNegative val="0"/>
          <c:cat>
            <c:strRef>
              <c:f>Sheet1!$A$2:$A$6</c:f>
              <c:strCache>
                <c:ptCount val="5"/>
                <c:pt idx="0">
                  <c:v>once a day</c:v>
                </c:pt>
                <c:pt idx="1">
                  <c:v>once a week</c:v>
                </c:pt>
                <c:pt idx="2">
                  <c:v>twice a week</c:v>
                </c:pt>
                <c:pt idx="3">
                  <c:v> 3 times a week</c:v>
                </c:pt>
                <c:pt idx="4">
                  <c:v>not at all</c:v>
                </c:pt>
              </c:strCache>
            </c:strRef>
          </c:cat>
          <c:val>
            <c:numRef>
              <c:f>Sheet1!$C$2:$C$6</c:f>
              <c:numCache>
                <c:formatCode>General</c:formatCode>
                <c:ptCount val="5"/>
              </c:numCache>
            </c:numRef>
          </c:val>
          <c:extLst>
            <c:ext xmlns:c16="http://schemas.microsoft.com/office/drawing/2014/chart" uri="{C3380CC4-5D6E-409C-BE32-E72D297353CC}">
              <c16:uniqueId val="{00000001-AD87-40FB-9D20-3D3F2BB9BA8E}"/>
            </c:ext>
          </c:extLst>
        </c:ser>
        <c:ser>
          <c:idx val="2"/>
          <c:order val="2"/>
          <c:tx>
            <c:strRef>
              <c:f>Sheet1!$D$1</c:f>
              <c:strCache>
                <c:ptCount val="1"/>
                <c:pt idx="0">
                  <c:v>Column2</c:v>
                </c:pt>
              </c:strCache>
            </c:strRef>
          </c:tx>
          <c:invertIfNegative val="0"/>
          <c:cat>
            <c:strRef>
              <c:f>Sheet1!$A$2:$A$6</c:f>
              <c:strCache>
                <c:ptCount val="5"/>
                <c:pt idx="0">
                  <c:v>once a day</c:v>
                </c:pt>
                <c:pt idx="1">
                  <c:v>once a week</c:v>
                </c:pt>
                <c:pt idx="2">
                  <c:v>twice a week</c:v>
                </c:pt>
                <c:pt idx="3">
                  <c:v> 3 times a week</c:v>
                </c:pt>
                <c:pt idx="4">
                  <c:v>not at all</c:v>
                </c:pt>
              </c:strCache>
            </c:strRef>
          </c:cat>
          <c:val>
            <c:numRef>
              <c:f>Sheet1!$D$2:$D$6</c:f>
              <c:numCache>
                <c:formatCode>General</c:formatCode>
                <c:ptCount val="5"/>
              </c:numCache>
            </c:numRef>
          </c:val>
          <c:extLst>
            <c:ext xmlns:c16="http://schemas.microsoft.com/office/drawing/2014/chart" uri="{C3380CC4-5D6E-409C-BE32-E72D297353CC}">
              <c16:uniqueId val="{00000002-AD87-40FB-9D20-3D3F2BB9BA8E}"/>
            </c:ext>
          </c:extLst>
        </c:ser>
        <c:dLbls>
          <c:showLegendKey val="0"/>
          <c:showVal val="0"/>
          <c:showCatName val="0"/>
          <c:showSerName val="0"/>
          <c:showPercent val="0"/>
          <c:showBubbleSize val="0"/>
        </c:dLbls>
        <c:gapWidth val="150"/>
        <c:axId val="306254592"/>
        <c:axId val="306256512"/>
      </c:barChart>
      <c:catAx>
        <c:axId val="306254592"/>
        <c:scaling>
          <c:orientation val="minMax"/>
        </c:scaling>
        <c:delete val="0"/>
        <c:axPos val="b"/>
        <c:numFmt formatCode="General" sourceLinked="1"/>
        <c:majorTickMark val="out"/>
        <c:minorTickMark val="none"/>
        <c:tickLblPos val="nextTo"/>
        <c:crossAx val="306256512"/>
        <c:crosses val="autoZero"/>
        <c:auto val="1"/>
        <c:lblAlgn val="ctr"/>
        <c:lblOffset val="100"/>
        <c:noMultiLvlLbl val="0"/>
      </c:catAx>
      <c:valAx>
        <c:axId val="306256512"/>
        <c:scaling>
          <c:orientation val="minMax"/>
        </c:scaling>
        <c:delete val="0"/>
        <c:axPos val="l"/>
        <c:majorGridlines/>
        <c:numFmt formatCode="General" sourceLinked="1"/>
        <c:majorTickMark val="out"/>
        <c:minorTickMark val="none"/>
        <c:tickLblPos val="nextTo"/>
        <c:crossAx val="306254592"/>
        <c:crosses val="autoZero"/>
        <c:crossBetween val="between"/>
      </c:valAx>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cat>
            <c:strRef>
              <c:f>Sheet1!$A$2:$A$6</c:f>
              <c:strCache>
                <c:ptCount val="5"/>
                <c:pt idx="0">
                  <c:v>once a week</c:v>
                </c:pt>
                <c:pt idx="1">
                  <c:v>twice a week</c:v>
                </c:pt>
                <c:pt idx="2">
                  <c:v>3 times a week</c:v>
                </c:pt>
                <c:pt idx="3">
                  <c:v>Not at all</c:v>
                </c:pt>
                <c:pt idx="4">
                  <c:v>once a day</c:v>
                </c:pt>
              </c:strCache>
            </c:strRef>
          </c:cat>
          <c:val>
            <c:numRef>
              <c:f>Sheet1!$B$2:$B$6</c:f>
              <c:numCache>
                <c:formatCode>General</c:formatCode>
                <c:ptCount val="5"/>
                <c:pt idx="0">
                  <c:v>2</c:v>
                </c:pt>
                <c:pt idx="1">
                  <c:v>4</c:v>
                </c:pt>
                <c:pt idx="2">
                  <c:v>8</c:v>
                </c:pt>
                <c:pt idx="3">
                  <c:v>1</c:v>
                </c:pt>
                <c:pt idx="4">
                  <c:v>3</c:v>
                </c:pt>
              </c:numCache>
            </c:numRef>
          </c:val>
          <c:extLst>
            <c:ext xmlns:c16="http://schemas.microsoft.com/office/drawing/2014/chart" uri="{C3380CC4-5D6E-409C-BE32-E72D297353CC}">
              <c16:uniqueId val="{00000000-4BAC-4C56-9F6D-1E23DF83ACE9}"/>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yes</c:v>
                </c:pt>
              </c:strCache>
            </c:strRef>
          </c:tx>
          <c:invertIfNegative val="0"/>
          <c:cat>
            <c:strRef>
              <c:f>Sheet1!$A$2:$A$6</c:f>
              <c:strCache>
                <c:ptCount val="2"/>
                <c:pt idx="0">
                  <c:v>no</c:v>
                </c:pt>
                <c:pt idx="1">
                  <c:v>yes</c:v>
                </c:pt>
              </c:strCache>
            </c:strRef>
          </c:cat>
          <c:val>
            <c:numRef>
              <c:f>Sheet1!$B$2:$B$6</c:f>
              <c:numCache>
                <c:formatCode>General</c:formatCode>
                <c:ptCount val="5"/>
                <c:pt idx="0">
                  <c:v>2</c:v>
                </c:pt>
                <c:pt idx="1">
                  <c:v>16</c:v>
                </c:pt>
              </c:numCache>
            </c:numRef>
          </c:val>
          <c:extLst>
            <c:ext xmlns:c16="http://schemas.microsoft.com/office/drawing/2014/chart" uri="{C3380CC4-5D6E-409C-BE32-E72D297353CC}">
              <c16:uniqueId val="{00000000-6256-460B-966E-D794D5437394}"/>
            </c:ext>
          </c:extLst>
        </c:ser>
        <c:ser>
          <c:idx val="1"/>
          <c:order val="1"/>
          <c:tx>
            <c:strRef>
              <c:f>Sheet1!$C$1</c:f>
              <c:strCache>
                <c:ptCount val="1"/>
                <c:pt idx="0">
                  <c:v>no</c:v>
                </c:pt>
              </c:strCache>
            </c:strRef>
          </c:tx>
          <c:invertIfNegative val="0"/>
          <c:cat>
            <c:strRef>
              <c:f>Sheet1!$A$2:$A$6</c:f>
              <c:strCache>
                <c:ptCount val="2"/>
                <c:pt idx="0">
                  <c:v>no</c:v>
                </c:pt>
                <c:pt idx="1">
                  <c:v>yes</c:v>
                </c:pt>
              </c:strCache>
            </c:strRef>
          </c:cat>
          <c:val>
            <c:numRef>
              <c:f>Sheet1!$C$2:$C$6</c:f>
              <c:numCache>
                <c:formatCode>General</c:formatCode>
                <c:ptCount val="5"/>
              </c:numCache>
            </c:numRef>
          </c:val>
          <c:extLst>
            <c:ext xmlns:c16="http://schemas.microsoft.com/office/drawing/2014/chart" uri="{C3380CC4-5D6E-409C-BE32-E72D297353CC}">
              <c16:uniqueId val="{00000001-6256-460B-966E-D794D5437394}"/>
            </c:ext>
          </c:extLst>
        </c:ser>
        <c:dLbls>
          <c:showLegendKey val="0"/>
          <c:showVal val="0"/>
          <c:showCatName val="0"/>
          <c:showSerName val="0"/>
          <c:showPercent val="0"/>
          <c:showBubbleSize val="0"/>
        </c:dLbls>
        <c:gapWidth val="150"/>
        <c:axId val="161840128"/>
        <c:axId val="161846016"/>
      </c:barChart>
      <c:catAx>
        <c:axId val="161840128"/>
        <c:scaling>
          <c:orientation val="minMax"/>
        </c:scaling>
        <c:delete val="0"/>
        <c:axPos val="b"/>
        <c:numFmt formatCode="General" sourceLinked="1"/>
        <c:majorTickMark val="out"/>
        <c:minorTickMark val="none"/>
        <c:tickLblPos val="nextTo"/>
        <c:crossAx val="161846016"/>
        <c:crosses val="autoZero"/>
        <c:auto val="1"/>
        <c:lblAlgn val="ctr"/>
        <c:lblOffset val="100"/>
        <c:noMultiLvlLbl val="0"/>
      </c:catAx>
      <c:valAx>
        <c:axId val="161846016"/>
        <c:scaling>
          <c:orientation val="minMax"/>
        </c:scaling>
        <c:delete val="0"/>
        <c:axPos val="l"/>
        <c:majorGridlines/>
        <c:numFmt formatCode="General" sourceLinked="1"/>
        <c:majorTickMark val="out"/>
        <c:minorTickMark val="none"/>
        <c:tickLblPos val="nextTo"/>
        <c:crossAx val="161840128"/>
        <c:crosses val="autoZero"/>
        <c:crossBetween val="between"/>
      </c:valAx>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cat>
            <c:strRef>
              <c:f>Sheet1!$A$2:$A$5</c:f>
              <c:strCache>
                <c:ptCount val="2"/>
                <c:pt idx="0">
                  <c:v>No</c:v>
                </c:pt>
                <c:pt idx="1">
                  <c:v>Yes</c:v>
                </c:pt>
              </c:strCache>
            </c:strRef>
          </c:cat>
          <c:val>
            <c:numRef>
              <c:f>Sheet1!$B$2:$B$5</c:f>
              <c:numCache>
                <c:formatCode>General</c:formatCode>
                <c:ptCount val="4"/>
                <c:pt idx="0">
                  <c:v>2</c:v>
                </c:pt>
                <c:pt idx="1">
                  <c:v>3.2</c:v>
                </c:pt>
              </c:numCache>
            </c:numRef>
          </c:val>
          <c:extLst>
            <c:ext xmlns:c16="http://schemas.microsoft.com/office/drawing/2014/chart" uri="{C3380CC4-5D6E-409C-BE32-E72D297353CC}">
              <c16:uniqueId val="{00000000-041E-48C1-A3B8-ABC61A402161}"/>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Sheet1!$B$1</c:f>
              <c:strCache>
                <c:ptCount val="1"/>
                <c:pt idx="0">
                  <c:v>Series 1</c:v>
                </c:pt>
              </c:strCache>
            </c:strRef>
          </c:tx>
          <c:invertIfNegative val="0"/>
          <c:cat>
            <c:strRef>
              <c:f>Sheet1!$A$2:$A$5</c:f>
              <c:strCache>
                <c:ptCount val="2"/>
                <c:pt idx="0">
                  <c:v>agree</c:v>
                </c:pt>
                <c:pt idx="1">
                  <c:v>disagree </c:v>
                </c:pt>
              </c:strCache>
            </c:strRef>
          </c:cat>
          <c:val>
            <c:numRef>
              <c:f>Sheet1!$B$2:$B$5</c:f>
              <c:numCache>
                <c:formatCode>General</c:formatCode>
                <c:ptCount val="4"/>
                <c:pt idx="0">
                  <c:v>18</c:v>
                </c:pt>
                <c:pt idx="1">
                  <c:v>0</c:v>
                </c:pt>
              </c:numCache>
            </c:numRef>
          </c:val>
          <c:extLst>
            <c:ext xmlns:c16="http://schemas.microsoft.com/office/drawing/2014/chart" uri="{C3380CC4-5D6E-409C-BE32-E72D297353CC}">
              <c16:uniqueId val="{00000000-7582-43A6-9BDE-698D64A31EC6}"/>
            </c:ext>
          </c:extLst>
        </c:ser>
        <c:ser>
          <c:idx val="1"/>
          <c:order val="1"/>
          <c:tx>
            <c:strRef>
              <c:f>Sheet1!$C$1</c:f>
              <c:strCache>
                <c:ptCount val="1"/>
                <c:pt idx="0">
                  <c:v>Series 2</c:v>
                </c:pt>
              </c:strCache>
            </c:strRef>
          </c:tx>
          <c:invertIfNegative val="0"/>
          <c:cat>
            <c:strRef>
              <c:f>Sheet1!$A$2:$A$5</c:f>
              <c:strCache>
                <c:ptCount val="2"/>
                <c:pt idx="0">
                  <c:v>agree</c:v>
                </c:pt>
                <c:pt idx="1">
                  <c:v>disagree </c:v>
                </c:pt>
              </c:strCache>
            </c:strRef>
          </c:cat>
          <c:val>
            <c:numRef>
              <c:f>Sheet1!$C$2:$C$5</c:f>
              <c:numCache>
                <c:formatCode>General</c:formatCode>
                <c:ptCount val="4"/>
              </c:numCache>
            </c:numRef>
          </c:val>
          <c:extLst>
            <c:ext xmlns:c16="http://schemas.microsoft.com/office/drawing/2014/chart" uri="{C3380CC4-5D6E-409C-BE32-E72D297353CC}">
              <c16:uniqueId val="{00000001-7582-43A6-9BDE-698D64A31EC6}"/>
            </c:ext>
          </c:extLst>
        </c:ser>
        <c:ser>
          <c:idx val="2"/>
          <c:order val="2"/>
          <c:tx>
            <c:strRef>
              <c:f>Sheet1!$D$1</c:f>
              <c:strCache>
                <c:ptCount val="1"/>
                <c:pt idx="0">
                  <c:v>Series 3</c:v>
                </c:pt>
              </c:strCache>
            </c:strRef>
          </c:tx>
          <c:invertIfNegative val="0"/>
          <c:cat>
            <c:strRef>
              <c:f>Sheet1!$A$2:$A$5</c:f>
              <c:strCache>
                <c:ptCount val="2"/>
                <c:pt idx="0">
                  <c:v>agree</c:v>
                </c:pt>
                <c:pt idx="1">
                  <c:v>disagree </c:v>
                </c:pt>
              </c:strCache>
            </c:strRef>
          </c:cat>
          <c:val>
            <c:numRef>
              <c:f>Sheet1!$D$2:$D$5</c:f>
              <c:numCache>
                <c:formatCode>General</c:formatCode>
                <c:ptCount val="4"/>
              </c:numCache>
            </c:numRef>
          </c:val>
          <c:extLst>
            <c:ext xmlns:c16="http://schemas.microsoft.com/office/drawing/2014/chart" uri="{C3380CC4-5D6E-409C-BE32-E72D297353CC}">
              <c16:uniqueId val="{00000002-7582-43A6-9BDE-698D64A31EC6}"/>
            </c:ext>
          </c:extLst>
        </c:ser>
        <c:dLbls>
          <c:showLegendKey val="0"/>
          <c:showVal val="0"/>
          <c:showCatName val="0"/>
          <c:showSerName val="0"/>
          <c:showPercent val="0"/>
          <c:showBubbleSize val="0"/>
        </c:dLbls>
        <c:gapWidth val="150"/>
        <c:overlap val="100"/>
        <c:axId val="171221376"/>
        <c:axId val="171222912"/>
      </c:barChart>
      <c:catAx>
        <c:axId val="171221376"/>
        <c:scaling>
          <c:orientation val="minMax"/>
        </c:scaling>
        <c:delete val="0"/>
        <c:axPos val="b"/>
        <c:numFmt formatCode="General" sourceLinked="0"/>
        <c:majorTickMark val="out"/>
        <c:minorTickMark val="none"/>
        <c:tickLblPos val="nextTo"/>
        <c:crossAx val="171222912"/>
        <c:crosses val="autoZero"/>
        <c:auto val="1"/>
        <c:lblAlgn val="ctr"/>
        <c:lblOffset val="100"/>
        <c:noMultiLvlLbl val="0"/>
      </c:catAx>
      <c:valAx>
        <c:axId val="171222912"/>
        <c:scaling>
          <c:orientation val="minMax"/>
        </c:scaling>
        <c:delete val="0"/>
        <c:axPos val="l"/>
        <c:majorGridlines/>
        <c:numFmt formatCode="General" sourceLinked="1"/>
        <c:majorTickMark val="out"/>
        <c:minorTickMark val="none"/>
        <c:tickLblPos val="nextTo"/>
        <c:crossAx val="171221376"/>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cat>
            <c:strRef>
              <c:f>Sheet1!$A$2:$A$5</c:f>
              <c:strCache>
                <c:ptCount val="2"/>
                <c:pt idx="1">
                  <c:v>agree</c:v>
                </c:pt>
              </c:strCache>
            </c:strRef>
          </c:cat>
          <c:val>
            <c:numRef>
              <c:f>Sheet1!$B$2:$B$5</c:f>
              <c:numCache>
                <c:formatCode>General</c:formatCode>
                <c:ptCount val="4"/>
                <c:pt idx="1">
                  <c:v>18</c:v>
                </c:pt>
              </c:numCache>
            </c:numRef>
          </c:val>
          <c:extLst>
            <c:ext xmlns:c16="http://schemas.microsoft.com/office/drawing/2014/chart" uri="{C3380CC4-5D6E-409C-BE32-E72D297353CC}">
              <c16:uniqueId val="{00000000-815D-44AC-BDC9-A02ED7471B3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999033974919802E-2"/>
          <c:y val="4.5449534139636129E-2"/>
          <c:w val="0.94000968661916207"/>
          <c:h val="0.80518306720039878"/>
        </c:manualLayout>
      </c:layout>
      <c:barChart>
        <c:barDir val="col"/>
        <c:grouping val="clustered"/>
        <c:varyColors val="0"/>
        <c:ser>
          <c:idx val="0"/>
          <c:order val="0"/>
          <c:tx>
            <c:strRef>
              <c:f>Sheet1!$B$1</c:f>
              <c:strCache>
                <c:ptCount val="1"/>
                <c:pt idx="0">
                  <c:v>Sales</c:v>
                </c:pt>
              </c:strCache>
            </c:strRef>
          </c:tx>
          <c:invertIfNegative val="0"/>
          <c:cat>
            <c:strRef>
              <c:f>Sheet1!$A$2:$A$5</c:f>
              <c:strCache>
                <c:ptCount val="4"/>
                <c:pt idx="0">
                  <c:v>fully</c:v>
                </c:pt>
                <c:pt idx="1">
                  <c:v>partially</c:v>
                </c:pt>
                <c:pt idx="2">
                  <c:v>not sure</c:v>
                </c:pt>
                <c:pt idx="3">
                  <c:v>not at all</c:v>
                </c:pt>
              </c:strCache>
            </c:strRef>
          </c:cat>
          <c:val>
            <c:numRef>
              <c:f>Sheet1!$B$2:$B$5</c:f>
              <c:numCache>
                <c:formatCode>General</c:formatCode>
                <c:ptCount val="4"/>
                <c:pt idx="0">
                  <c:v>11</c:v>
                </c:pt>
                <c:pt idx="1">
                  <c:v>6</c:v>
                </c:pt>
                <c:pt idx="2">
                  <c:v>1</c:v>
                </c:pt>
              </c:numCache>
            </c:numRef>
          </c:val>
          <c:extLst>
            <c:ext xmlns:c16="http://schemas.microsoft.com/office/drawing/2014/chart" uri="{C3380CC4-5D6E-409C-BE32-E72D297353CC}">
              <c16:uniqueId val="{00000000-EB2A-4A43-BC3C-D674DAFC8ED3}"/>
            </c:ext>
          </c:extLst>
        </c:ser>
        <c:dLbls>
          <c:showLegendKey val="0"/>
          <c:showVal val="0"/>
          <c:showCatName val="0"/>
          <c:showSerName val="0"/>
          <c:showPercent val="0"/>
          <c:showBubbleSize val="0"/>
        </c:dLbls>
        <c:gapWidth val="150"/>
        <c:axId val="229240832"/>
        <c:axId val="229242368"/>
      </c:barChart>
      <c:catAx>
        <c:axId val="229240832"/>
        <c:scaling>
          <c:orientation val="minMax"/>
        </c:scaling>
        <c:delete val="0"/>
        <c:axPos val="b"/>
        <c:numFmt formatCode="General" sourceLinked="0"/>
        <c:majorTickMark val="out"/>
        <c:minorTickMark val="none"/>
        <c:tickLblPos val="nextTo"/>
        <c:crossAx val="229242368"/>
        <c:crosses val="autoZero"/>
        <c:auto val="1"/>
        <c:lblAlgn val="ctr"/>
        <c:lblOffset val="100"/>
        <c:noMultiLvlLbl val="0"/>
      </c:catAx>
      <c:valAx>
        <c:axId val="229242368"/>
        <c:scaling>
          <c:orientation val="minMax"/>
        </c:scaling>
        <c:delete val="0"/>
        <c:axPos val="l"/>
        <c:majorGridlines/>
        <c:numFmt formatCode="General" sourceLinked="1"/>
        <c:majorTickMark val="out"/>
        <c:minorTickMark val="none"/>
        <c:tickLblPos val="nextTo"/>
        <c:crossAx val="229240832"/>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990193934091573"/>
          <c:y val="5.7110222729868647E-2"/>
          <c:w val="0.35439814814814813"/>
          <c:h val="0.87435750999428896"/>
        </c:manualLayout>
      </c:layout>
      <c:pieChart>
        <c:varyColors val="1"/>
        <c:ser>
          <c:idx val="0"/>
          <c:order val="0"/>
          <c:tx>
            <c:strRef>
              <c:f>Sheet1!$B$1</c:f>
              <c:strCache>
                <c:ptCount val="1"/>
                <c:pt idx="0">
                  <c:v>Sales</c:v>
                </c:pt>
              </c:strCache>
            </c:strRef>
          </c:tx>
          <c:cat>
            <c:strRef>
              <c:f>Sheet1!$A$2:$A$5</c:f>
              <c:strCache>
                <c:ptCount val="4"/>
                <c:pt idx="0">
                  <c:v>fully</c:v>
                </c:pt>
                <c:pt idx="1">
                  <c:v>partially</c:v>
                </c:pt>
                <c:pt idx="2">
                  <c:v>not at all</c:v>
                </c:pt>
                <c:pt idx="3">
                  <c:v>not sure</c:v>
                </c:pt>
              </c:strCache>
            </c:strRef>
          </c:cat>
          <c:val>
            <c:numRef>
              <c:f>Sheet1!$B$2:$B$5</c:f>
              <c:numCache>
                <c:formatCode>General</c:formatCode>
                <c:ptCount val="4"/>
                <c:pt idx="0">
                  <c:v>11</c:v>
                </c:pt>
                <c:pt idx="1">
                  <c:v>6</c:v>
                </c:pt>
                <c:pt idx="3">
                  <c:v>1.2</c:v>
                </c:pt>
              </c:numCache>
            </c:numRef>
          </c:val>
          <c:extLst>
            <c:ext xmlns:c16="http://schemas.microsoft.com/office/drawing/2014/chart" uri="{C3380CC4-5D6E-409C-BE32-E72D297353CC}">
              <c16:uniqueId val="{00000000-0AE4-47C8-A45E-65FBA1AE88B1}"/>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Column1</c:v>
                </c:pt>
              </c:strCache>
            </c:strRef>
          </c:tx>
          <c:invertIfNegative val="0"/>
          <c:cat>
            <c:strRef>
              <c:f>Sheet1!$A$2:$A$6</c:f>
              <c:strCache>
                <c:ptCount val="5"/>
                <c:pt idx="0">
                  <c:v>0 to 2</c:v>
                </c:pt>
                <c:pt idx="1">
                  <c:v>3 to 4 </c:v>
                </c:pt>
                <c:pt idx="2">
                  <c:v> 5 to 6</c:v>
                </c:pt>
                <c:pt idx="3">
                  <c:v>7 to 8 </c:v>
                </c:pt>
                <c:pt idx="4">
                  <c:v>9 to 10</c:v>
                </c:pt>
              </c:strCache>
            </c:strRef>
          </c:cat>
          <c:val>
            <c:numRef>
              <c:f>Sheet1!$B$2:$B$6</c:f>
              <c:numCache>
                <c:formatCode>General</c:formatCode>
                <c:ptCount val="5"/>
                <c:pt idx="0">
                  <c:v>0</c:v>
                </c:pt>
                <c:pt idx="1">
                  <c:v>0</c:v>
                </c:pt>
                <c:pt idx="2">
                  <c:v>2</c:v>
                </c:pt>
                <c:pt idx="3">
                  <c:v>11</c:v>
                </c:pt>
                <c:pt idx="4">
                  <c:v>5</c:v>
                </c:pt>
              </c:numCache>
            </c:numRef>
          </c:val>
          <c:extLst>
            <c:ext xmlns:c16="http://schemas.microsoft.com/office/drawing/2014/chart" uri="{C3380CC4-5D6E-409C-BE32-E72D297353CC}">
              <c16:uniqueId val="{00000000-305B-4FF6-9890-9AD83CB0E127}"/>
            </c:ext>
          </c:extLst>
        </c:ser>
        <c:ser>
          <c:idx val="1"/>
          <c:order val="1"/>
          <c:tx>
            <c:strRef>
              <c:f>Sheet1!$C$1</c:f>
              <c:strCache>
                <c:ptCount val="1"/>
                <c:pt idx="0">
                  <c:v>Column2</c:v>
                </c:pt>
              </c:strCache>
            </c:strRef>
          </c:tx>
          <c:invertIfNegative val="0"/>
          <c:cat>
            <c:strRef>
              <c:f>Sheet1!$A$2:$A$6</c:f>
              <c:strCache>
                <c:ptCount val="5"/>
                <c:pt idx="0">
                  <c:v>0 to 2</c:v>
                </c:pt>
                <c:pt idx="1">
                  <c:v>3 to 4 </c:v>
                </c:pt>
                <c:pt idx="2">
                  <c:v> 5 to 6</c:v>
                </c:pt>
                <c:pt idx="3">
                  <c:v>7 to 8 </c:v>
                </c:pt>
                <c:pt idx="4">
                  <c:v>9 to 10</c:v>
                </c:pt>
              </c:strCache>
            </c:strRef>
          </c:cat>
          <c:val>
            <c:numRef>
              <c:f>Sheet1!$C$2:$C$6</c:f>
              <c:numCache>
                <c:formatCode>General</c:formatCode>
                <c:ptCount val="5"/>
              </c:numCache>
            </c:numRef>
          </c:val>
          <c:extLst>
            <c:ext xmlns:c16="http://schemas.microsoft.com/office/drawing/2014/chart" uri="{C3380CC4-5D6E-409C-BE32-E72D297353CC}">
              <c16:uniqueId val="{00000001-305B-4FF6-9890-9AD83CB0E127}"/>
            </c:ext>
          </c:extLst>
        </c:ser>
        <c:ser>
          <c:idx val="2"/>
          <c:order val="2"/>
          <c:tx>
            <c:strRef>
              <c:f>Sheet1!$D$1</c:f>
              <c:strCache>
                <c:ptCount val="1"/>
                <c:pt idx="0">
                  <c:v>Column3</c:v>
                </c:pt>
              </c:strCache>
            </c:strRef>
          </c:tx>
          <c:invertIfNegative val="0"/>
          <c:cat>
            <c:strRef>
              <c:f>Sheet1!$A$2:$A$6</c:f>
              <c:strCache>
                <c:ptCount val="5"/>
                <c:pt idx="0">
                  <c:v>0 to 2</c:v>
                </c:pt>
                <c:pt idx="1">
                  <c:v>3 to 4 </c:v>
                </c:pt>
                <c:pt idx="2">
                  <c:v> 5 to 6</c:v>
                </c:pt>
                <c:pt idx="3">
                  <c:v>7 to 8 </c:v>
                </c:pt>
                <c:pt idx="4">
                  <c:v>9 to 10</c:v>
                </c:pt>
              </c:strCache>
            </c:strRef>
          </c:cat>
          <c:val>
            <c:numRef>
              <c:f>Sheet1!$D$2:$D$6</c:f>
              <c:numCache>
                <c:formatCode>General</c:formatCode>
                <c:ptCount val="5"/>
              </c:numCache>
            </c:numRef>
          </c:val>
          <c:extLst>
            <c:ext xmlns:c16="http://schemas.microsoft.com/office/drawing/2014/chart" uri="{C3380CC4-5D6E-409C-BE32-E72D297353CC}">
              <c16:uniqueId val="{00000002-305B-4FF6-9890-9AD83CB0E127}"/>
            </c:ext>
          </c:extLst>
        </c:ser>
        <c:dLbls>
          <c:showLegendKey val="0"/>
          <c:showVal val="0"/>
          <c:showCatName val="0"/>
          <c:showSerName val="0"/>
          <c:showPercent val="0"/>
          <c:showBubbleSize val="0"/>
        </c:dLbls>
        <c:gapWidth val="150"/>
        <c:axId val="229394304"/>
        <c:axId val="229395840"/>
      </c:barChart>
      <c:catAx>
        <c:axId val="229394304"/>
        <c:scaling>
          <c:orientation val="minMax"/>
        </c:scaling>
        <c:delete val="0"/>
        <c:axPos val="b"/>
        <c:numFmt formatCode="General" sourceLinked="1"/>
        <c:majorTickMark val="out"/>
        <c:minorTickMark val="none"/>
        <c:tickLblPos val="nextTo"/>
        <c:crossAx val="229395840"/>
        <c:crosses val="autoZero"/>
        <c:auto val="1"/>
        <c:lblAlgn val="ctr"/>
        <c:lblOffset val="100"/>
        <c:noMultiLvlLbl val="0"/>
      </c:catAx>
      <c:valAx>
        <c:axId val="229395840"/>
        <c:scaling>
          <c:orientation val="minMax"/>
        </c:scaling>
        <c:delete val="0"/>
        <c:axPos val="l"/>
        <c:majorGridlines/>
        <c:numFmt formatCode="General" sourceLinked="1"/>
        <c:majorTickMark val="out"/>
        <c:minorTickMark val="none"/>
        <c:tickLblPos val="nextTo"/>
        <c:crossAx val="229394304"/>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96065096071408"/>
          <c:y val="6.2129341993787064E-2"/>
          <c:w val="0.41429525718102872"/>
          <c:h val="0.87574131601242589"/>
        </c:manualLayout>
      </c:layout>
      <c:pieChart>
        <c:varyColors val="1"/>
        <c:ser>
          <c:idx val="0"/>
          <c:order val="0"/>
          <c:tx>
            <c:strRef>
              <c:f>Sheet1!$B$1</c:f>
              <c:strCache>
                <c:ptCount val="1"/>
                <c:pt idx="0">
                  <c:v>Sales</c:v>
                </c:pt>
              </c:strCache>
            </c:strRef>
          </c:tx>
          <c:cat>
            <c:strRef>
              <c:f>Sheet1!$A$2:$A$6</c:f>
              <c:strCache>
                <c:ptCount val="5"/>
                <c:pt idx="0">
                  <c:v>0 to 2</c:v>
                </c:pt>
                <c:pt idx="1">
                  <c:v>3 to 4</c:v>
                </c:pt>
                <c:pt idx="2">
                  <c:v>5 to 6 </c:v>
                </c:pt>
                <c:pt idx="3">
                  <c:v>7 to 8 </c:v>
                </c:pt>
                <c:pt idx="4">
                  <c:v>9 to 10</c:v>
                </c:pt>
              </c:strCache>
            </c:strRef>
          </c:cat>
          <c:val>
            <c:numRef>
              <c:f>Sheet1!$B$2:$B$6</c:f>
              <c:numCache>
                <c:formatCode>General</c:formatCode>
                <c:ptCount val="5"/>
                <c:pt idx="0">
                  <c:v>0</c:v>
                </c:pt>
                <c:pt idx="1">
                  <c:v>0</c:v>
                </c:pt>
                <c:pt idx="2">
                  <c:v>2</c:v>
                </c:pt>
                <c:pt idx="3">
                  <c:v>11</c:v>
                </c:pt>
                <c:pt idx="4">
                  <c:v>5</c:v>
                </c:pt>
              </c:numCache>
            </c:numRef>
          </c:val>
          <c:extLst>
            <c:ext xmlns:c16="http://schemas.microsoft.com/office/drawing/2014/chart" uri="{C3380CC4-5D6E-409C-BE32-E72D297353CC}">
              <c16:uniqueId val="{00000000-F60A-4D9A-9D29-1CD84FA8C016}"/>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Series 1</c:v>
                </c:pt>
              </c:strCache>
            </c:strRef>
          </c:tx>
          <c:invertIfNegative val="0"/>
          <c:cat>
            <c:strRef>
              <c:f>Sheet1!$A$2:$A$5</c:f>
              <c:strCache>
                <c:ptCount val="3"/>
                <c:pt idx="0">
                  <c:v>very effective</c:v>
                </c:pt>
                <c:pt idx="1">
                  <c:v>Partially effective </c:v>
                </c:pt>
                <c:pt idx="2">
                  <c:v>Not effective </c:v>
                </c:pt>
              </c:strCache>
            </c:strRef>
          </c:cat>
          <c:val>
            <c:numRef>
              <c:f>Sheet1!$B$2:$B$5</c:f>
              <c:numCache>
                <c:formatCode>General</c:formatCode>
                <c:ptCount val="4"/>
                <c:pt idx="0">
                  <c:v>15</c:v>
                </c:pt>
                <c:pt idx="1">
                  <c:v>3</c:v>
                </c:pt>
                <c:pt idx="2">
                  <c:v>0</c:v>
                </c:pt>
              </c:numCache>
            </c:numRef>
          </c:val>
          <c:extLst>
            <c:ext xmlns:c16="http://schemas.microsoft.com/office/drawing/2014/chart" uri="{C3380CC4-5D6E-409C-BE32-E72D297353CC}">
              <c16:uniqueId val="{00000000-490A-4361-8319-6AD908D60196}"/>
            </c:ext>
          </c:extLst>
        </c:ser>
        <c:ser>
          <c:idx val="1"/>
          <c:order val="1"/>
          <c:tx>
            <c:strRef>
              <c:f>Sheet1!$C$1</c:f>
              <c:strCache>
                <c:ptCount val="1"/>
                <c:pt idx="0">
                  <c:v>Series 2</c:v>
                </c:pt>
              </c:strCache>
            </c:strRef>
          </c:tx>
          <c:invertIfNegative val="0"/>
          <c:cat>
            <c:strRef>
              <c:f>Sheet1!$A$2:$A$5</c:f>
              <c:strCache>
                <c:ptCount val="3"/>
                <c:pt idx="0">
                  <c:v>very effective</c:v>
                </c:pt>
                <c:pt idx="1">
                  <c:v>Partially effective </c:v>
                </c:pt>
                <c:pt idx="2">
                  <c:v>Not effective </c:v>
                </c:pt>
              </c:strCache>
            </c:strRef>
          </c:cat>
          <c:val>
            <c:numRef>
              <c:f>Sheet1!$C$2:$C$5</c:f>
              <c:numCache>
                <c:formatCode>General</c:formatCode>
                <c:ptCount val="4"/>
              </c:numCache>
            </c:numRef>
          </c:val>
          <c:extLst>
            <c:ext xmlns:c16="http://schemas.microsoft.com/office/drawing/2014/chart" uri="{C3380CC4-5D6E-409C-BE32-E72D297353CC}">
              <c16:uniqueId val="{00000001-490A-4361-8319-6AD908D60196}"/>
            </c:ext>
          </c:extLst>
        </c:ser>
        <c:ser>
          <c:idx val="2"/>
          <c:order val="2"/>
          <c:tx>
            <c:strRef>
              <c:f>Sheet1!$D$1</c:f>
              <c:strCache>
                <c:ptCount val="1"/>
                <c:pt idx="0">
                  <c:v>Series 3</c:v>
                </c:pt>
              </c:strCache>
            </c:strRef>
          </c:tx>
          <c:invertIfNegative val="0"/>
          <c:cat>
            <c:strRef>
              <c:f>Sheet1!$A$2:$A$5</c:f>
              <c:strCache>
                <c:ptCount val="3"/>
                <c:pt idx="0">
                  <c:v>very effective</c:v>
                </c:pt>
                <c:pt idx="1">
                  <c:v>Partially effective </c:v>
                </c:pt>
                <c:pt idx="2">
                  <c:v>Not effective </c:v>
                </c:pt>
              </c:strCache>
            </c:strRef>
          </c:cat>
          <c:val>
            <c:numRef>
              <c:f>Sheet1!$D$2:$D$5</c:f>
              <c:numCache>
                <c:formatCode>General</c:formatCode>
                <c:ptCount val="4"/>
              </c:numCache>
            </c:numRef>
          </c:val>
          <c:extLst>
            <c:ext xmlns:c16="http://schemas.microsoft.com/office/drawing/2014/chart" uri="{C3380CC4-5D6E-409C-BE32-E72D297353CC}">
              <c16:uniqueId val="{00000002-490A-4361-8319-6AD908D60196}"/>
            </c:ext>
          </c:extLst>
        </c:ser>
        <c:dLbls>
          <c:showLegendKey val="0"/>
          <c:showVal val="0"/>
          <c:showCatName val="0"/>
          <c:showSerName val="0"/>
          <c:showPercent val="0"/>
          <c:showBubbleSize val="0"/>
        </c:dLbls>
        <c:gapWidth val="150"/>
        <c:axId val="229491456"/>
        <c:axId val="229492992"/>
      </c:barChart>
      <c:catAx>
        <c:axId val="229491456"/>
        <c:scaling>
          <c:orientation val="minMax"/>
        </c:scaling>
        <c:delete val="0"/>
        <c:axPos val="b"/>
        <c:numFmt formatCode="General" sourceLinked="0"/>
        <c:majorTickMark val="out"/>
        <c:minorTickMark val="none"/>
        <c:tickLblPos val="nextTo"/>
        <c:crossAx val="229492992"/>
        <c:crosses val="autoZero"/>
        <c:auto val="1"/>
        <c:lblAlgn val="ctr"/>
        <c:lblOffset val="100"/>
        <c:noMultiLvlLbl val="0"/>
      </c:catAx>
      <c:valAx>
        <c:axId val="229492992"/>
        <c:scaling>
          <c:orientation val="minMax"/>
        </c:scaling>
        <c:delete val="0"/>
        <c:axPos val="l"/>
        <c:majorGridlines/>
        <c:numFmt formatCode="General" sourceLinked="1"/>
        <c:majorTickMark val="out"/>
        <c:minorTickMark val="none"/>
        <c:tickLblPos val="nextTo"/>
        <c:crossAx val="229491456"/>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37059105235608"/>
          <c:y val="6.3714558776680474E-2"/>
          <c:w val="0.38175388967468177"/>
          <c:h val="0.85982797069130301"/>
        </c:manualLayout>
      </c:layout>
      <c:pieChart>
        <c:varyColors val="1"/>
        <c:ser>
          <c:idx val="0"/>
          <c:order val="0"/>
          <c:tx>
            <c:strRef>
              <c:f>Sheet1!$B$1</c:f>
              <c:strCache>
                <c:ptCount val="1"/>
                <c:pt idx="0">
                  <c:v>Sales</c:v>
                </c:pt>
              </c:strCache>
            </c:strRef>
          </c:tx>
          <c:cat>
            <c:strRef>
              <c:f>Sheet1!$A$2:$A$5</c:f>
              <c:strCache>
                <c:ptCount val="2"/>
                <c:pt idx="0">
                  <c:v>very effective</c:v>
                </c:pt>
                <c:pt idx="1">
                  <c:v>partially effective</c:v>
                </c:pt>
              </c:strCache>
            </c:strRef>
          </c:cat>
          <c:val>
            <c:numRef>
              <c:f>Sheet1!$B$2:$B$5</c:f>
              <c:numCache>
                <c:formatCode>General</c:formatCode>
                <c:ptCount val="4"/>
                <c:pt idx="0">
                  <c:v>15</c:v>
                </c:pt>
                <c:pt idx="1">
                  <c:v>3.2</c:v>
                </c:pt>
              </c:numCache>
            </c:numRef>
          </c:val>
          <c:extLst>
            <c:ext xmlns:c16="http://schemas.microsoft.com/office/drawing/2014/chart" uri="{C3380CC4-5D6E-409C-BE32-E72D297353CC}">
              <c16:uniqueId val="{00000000-0680-4819-81A1-ACEF3CD5DBFE}"/>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userShapes r:id="rId2"/>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5.4839608735326541E-2"/>
          <c:y val="7.5759260900985129E-2"/>
          <c:w val="0.76018823047539263"/>
          <c:h val="0.75337303431017355"/>
        </c:manualLayout>
      </c:layout>
      <c:barChart>
        <c:barDir val="col"/>
        <c:grouping val="clustered"/>
        <c:varyColors val="0"/>
        <c:ser>
          <c:idx val="0"/>
          <c:order val="0"/>
          <c:tx>
            <c:strRef>
              <c:f>Sheet1!$B$1</c:f>
              <c:strCache>
                <c:ptCount val="1"/>
                <c:pt idx="0">
                  <c:v>Series 1</c:v>
                </c:pt>
              </c:strCache>
            </c:strRef>
          </c:tx>
          <c:invertIfNegative val="0"/>
          <c:cat>
            <c:strRef>
              <c:f>Sheet1!$A$2:$A$5</c:f>
              <c:strCache>
                <c:ptCount val="2"/>
                <c:pt idx="0">
                  <c:v>yes</c:v>
                </c:pt>
                <c:pt idx="1">
                  <c:v>no</c:v>
                </c:pt>
              </c:strCache>
            </c:strRef>
          </c:cat>
          <c:val>
            <c:numRef>
              <c:f>Sheet1!$B$2:$B$5</c:f>
              <c:numCache>
                <c:formatCode>General</c:formatCode>
                <c:ptCount val="4"/>
                <c:pt idx="0">
                  <c:v>14</c:v>
                </c:pt>
                <c:pt idx="1">
                  <c:v>4</c:v>
                </c:pt>
              </c:numCache>
            </c:numRef>
          </c:val>
          <c:extLst>
            <c:ext xmlns:c16="http://schemas.microsoft.com/office/drawing/2014/chart" uri="{C3380CC4-5D6E-409C-BE32-E72D297353CC}">
              <c16:uniqueId val="{00000000-EE14-40FE-958D-7125423482BE}"/>
            </c:ext>
          </c:extLst>
        </c:ser>
        <c:ser>
          <c:idx val="1"/>
          <c:order val="1"/>
          <c:tx>
            <c:strRef>
              <c:f>Sheet1!$C$1</c:f>
              <c:strCache>
                <c:ptCount val="1"/>
                <c:pt idx="0">
                  <c:v>Series 2</c:v>
                </c:pt>
              </c:strCache>
            </c:strRef>
          </c:tx>
          <c:invertIfNegative val="0"/>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EE14-40FE-958D-7125423482BE}"/>
            </c:ext>
          </c:extLst>
        </c:ser>
        <c:ser>
          <c:idx val="2"/>
          <c:order val="2"/>
          <c:tx>
            <c:strRef>
              <c:f>Sheet1!$D$1</c:f>
              <c:strCache>
                <c:ptCount val="1"/>
                <c:pt idx="0">
                  <c:v>Series 3</c:v>
                </c:pt>
              </c:strCache>
            </c:strRef>
          </c:tx>
          <c:invertIfNegative val="0"/>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EE14-40FE-958D-7125423482BE}"/>
            </c:ext>
          </c:extLst>
        </c:ser>
        <c:dLbls>
          <c:showLegendKey val="0"/>
          <c:showVal val="0"/>
          <c:showCatName val="0"/>
          <c:showSerName val="0"/>
          <c:showPercent val="0"/>
          <c:showBubbleSize val="0"/>
        </c:dLbls>
        <c:gapWidth val="150"/>
        <c:axId val="229563008"/>
        <c:axId val="229970304"/>
      </c:barChart>
      <c:catAx>
        <c:axId val="229563008"/>
        <c:scaling>
          <c:orientation val="minMax"/>
        </c:scaling>
        <c:delete val="0"/>
        <c:axPos val="b"/>
        <c:numFmt formatCode="General" sourceLinked="0"/>
        <c:majorTickMark val="out"/>
        <c:minorTickMark val="none"/>
        <c:tickLblPos val="nextTo"/>
        <c:crossAx val="229970304"/>
        <c:crosses val="autoZero"/>
        <c:auto val="1"/>
        <c:lblAlgn val="ctr"/>
        <c:lblOffset val="100"/>
        <c:noMultiLvlLbl val="0"/>
      </c:catAx>
      <c:valAx>
        <c:axId val="229970304"/>
        <c:scaling>
          <c:orientation val="minMax"/>
        </c:scaling>
        <c:delete val="0"/>
        <c:axPos val="l"/>
        <c:majorGridlines/>
        <c:numFmt formatCode="General" sourceLinked="1"/>
        <c:majorTickMark val="out"/>
        <c:minorTickMark val="none"/>
        <c:tickLblPos val="nextTo"/>
        <c:crossAx val="229563008"/>
        <c:crosses val="autoZero"/>
        <c:crossBetween val="between"/>
      </c:valAx>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cat>
            <c:strRef>
              <c:f>Sheet1!$A$2:$A$5</c:f>
              <c:strCache>
                <c:ptCount val="2"/>
                <c:pt idx="0">
                  <c:v>yes</c:v>
                </c:pt>
                <c:pt idx="1">
                  <c:v>no</c:v>
                </c:pt>
              </c:strCache>
            </c:strRef>
          </c:cat>
          <c:val>
            <c:numRef>
              <c:f>Sheet1!$B$2:$B$5</c:f>
              <c:numCache>
                <c:formatCode>General</c:formatCode>
                <c:ptCount val="4"/>
                <c:pt idx="0">
                  <c:v>14</c:v>
                </c:pt>
                <c:pt idx="1">
                  <c:v>3.2</c:v>
                </c:pt>
              </c:numCache>
            </c:numRef>
          </c:val>
          <c:extLst>
            <c:ext xmlns:c16="http://schemas.microsoft.com/office/drawing/2014/chart" uri="{C3380CC4-5D6E-409C-BE32-E72D297353CC}">
              <c16:uniqueId val="{00000000-51FB-4C47-9DEE-AEFF070D6070}"/>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userShapes r:id="rId2"/>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Series 1</c:v>
                </c:pt>
              </c:strCache>
            </c:strRef>
          </c:tx>
          <c:invertIfNegative val="0"/>
          <c:cat>
            <c:strRef>
              <c:f>Sheet1!$A$2:$A$5</c:f>
              <c:strCache>
                <c:ptCount val="4"/>
                <c:pt idx="0">
                  <c:v>One Month</c:v>
                </c:pt>
                <c:pt idx="1">
                  <c:v>Two Months</c:v>
                </c:pt>
                <c:pt idx="2">
                  <c:v>Three Months</c:v>
                </c:pt>
                <c:pt idx="3">
                  <c:v>Over three months</c:v>
                </c:pt>
              </c:strCache>
            </c:strRef>
          </c:cat>
          <c:val>
            <c:numRef>
              <c:f>Sheet1!$B$2:$B$5</c:f>
              <c:numCache>
                <c:formatCode>General</c:formatCode>
                <c:ptCount val="4"/>
                <c:pt idx="0">
                  <c:v>0</c:v>
                </c:pt>
                <c:pt idx="1">
                  <c:v>0</c:v>
                </c:pt>
                <c:pt idx="2">
                  <c:v>1</c:v>
                </c:pt>
                <c:pt idx="3">
                  <c:v>17</c:v>
                </c:pt>
              </c:numCache>
            </c:numRef>
          </c:val>
          <c:extLst>
            <c:ext xmlns:c16="http://schemas.microsoft.com/office/drawing/2014/chart" uri="{C3380CC4-5D6E-409C-BE32-E72D297353CC}">
              <c16:uniqueId val="{00000000-A483-4C17-B754-0552E3CFA081}"/>
            </c:ext>
          </c:extLst>
        </c:ser>
        <c:ser>
          <c:idx val="1"/>
          <c:order val="1"/>
          <c:tx>
            <c:strRef>
              <c:f>Sheet1!$C$1</c:f>
              <c:strCache>
                <c:ptCount val="1"/>
                <c:pt idx="0">
                  <c:v>Series 2</c:v>
                </c:pt>
              </c:strCache>
            </c:strRef>
          </c:tx>
          <c:invertIfNegative val="0"/>
          <c:cat>
            <c:strRef>
              <c:f>Sheet1!$A$2:$A$5</c:f>
              <c:strCache>
                <c:ptCount val="4"/>
                <c:pt idx="0">
                  <c:v>One Month</c:v>
                </c:pt>
                <c:pt idx="1">
                  <c:v>Two Months</c:v>
                </c:pt>
                <c:pt idx="2">
                  <c:v>Three Months</c:v>
                </c:pt>
                <c:pt idx="3">
                  <c:v>Over three months</c:v>
                </c:pt>
              </c:strCache>
            </c:strRef>
          </c:cat>
          <c:val>
            <c:numRef>
              <c:f>Sheet1!$C$2:$C$5</c:f>
              <c:numCache>
                <c:formatCode>General</c:formatCode>
                <c:ptCount val="4"/>
              </c:numCache>
            </c:numRef>
          </c:val>
          <c:extLst>
            <c:ext xmlns:c16="http://schemas.microsoft.com/office/drawing/2014/chart" uri="{C3380CC4-5D6E-409C-BE32-E72D297353CC}">
              <c16:uniqueId val="{00000001-A483-4C17-B754-0552E3CFA081}"/>
            </c:ext>
          </c:extLst>
        </c:ser>
        <c:ser>
          <c:idx val="2"/>
          <c:order val="2"/>
          <c:tx>
            <c:strRef>
              <c:f>Sheet1!$D$1</c:f>
              <c:strCache>
                <c:ptCount val="1"/>
                <c:pt idx="0">
                  <c:v>Series 3</c:v>
                </c:pt>
              </c:strCache>
            </c:strRef>
          </c:tx>
          <c:invertIfNegative val="0"/>
          <c:cat>
            <c:strRef>
              <c:f>Sheet1!$A$2:$A$5</c:f>
              <c:strCache>
                <c:ptCount val="4"/>
                <c:pt idx="0">
                  <c:v>One Month</c:v>
                </c:pt>
                <c:pt idx="1">
                  <c:v>Two Months</c:v>
                </c:pt>
                <c:pt idx="2">
                  <c:v>Three Months</c:v>
                </c:pt>
                <c:pt idx="3">
                  <c:v>Over three months</c:v>
                </c:pt>
              </c:strCache>
            </c:strRef>
          </c:cat>
          <c:val>
            <c:numRef>
              <c:f>Sheet1!$D$2:$D$5</c:f>
              <c:numCache>
                <c:formatCode>General</c:formatCode>
                <c:ptCount val="4"/>
              </c:numCache>
            </c:numRef>
          </c:val>
          <c:extLst>
            <c:ext xmlns:c16="http://schemas.microsoft.com/office/drawing/2014/chart" uri="{C3380CC4-5D6E-409C-BE32-E72D297353CC}">
              <c16:uniqueId val="{00000002-A483-4C17-B754-0552E3CFA081}"/>
            </c:ext>
          </c:extLst>
        </c:ser>
        <c:dLbls>
          <c:showLegendKey val="0"/>
          <c:showVal val="0"/>
          <c:showCatName val="0"/>
          <c:showSerName val="0"/>
          <c:showPercent val="0"/>
          <c:showBubbleSize val="0"/>
        </c:dLbls>
        <c:gapWidth val="150"/>
        <c:axId val="230613376"/>
        <c:axId val="230614912"/>
      </c:barChart>
      <c:catAx>
        <c:axId val="230613376"/>
        <c:scaling>
          <c:orientation val="minMax"/>
        </c:scaling>
        <c:delete val="0"/>
        <c:axPos val="b"/>
        <c:numFmt formatCode="General" sourceLinked="0"/>
        <c:majorTickMark val="out"/>
        <c:minorTickMark val="none"/>
        <c:tickLblPos val="nextTo"/>
        <c:crossAx val="230614912"/>
        <c:crosses val="autoZero"/>
        <c:auto val="1"/>
        <c:lblAlgn val="ctr"/>
        <c:lblOffset val="100"/>
        <c:noMultiLvlLbl val="0"/>
      </c:catAx>
      <c:valAx>
        <c:axId val="230614912"/>
        <c:scaling>
          <c:orientation val="minMax"/>
        </c:scaling>
        <c:delete val="0"/>
        <c:axPos val="l"/>
        <c:majorGridlines/>
        <c:numFmt formatCode="General" sourceLinked="1"/>
        <c:majorTickMark val="out"/>
        <c:minorTickMark val="none"/>
        <c:tickLblPos val="nextTo"/>
        <c:crossAx val="230613376"/>
        <c:crosses val="autoZero"/>
        <c:crossBetween val="between"/>
      </c:valAx>
    </c:plotArea>
    <c:legend>
      <c:legendPos val="r"/>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cat>
            <c:strRef>
              <c:f>Sheet1!$A$2:$A$5</c:f>
              <c:strCache>
                <c:ptCount val="4"/>
                <c:pt idx="0">
                  <c:v>one Month</c:v>
                </c:pt>
                <c:pt idx="1">
                  <c:v>Two Months</c:v>
                </c:pt>
                <c:pt idx="2">
                  <c:v>Three Months </c:v>
                </c:pt>
                <c:pt idx="3">
                  <c:v>Over three Months</c:v>
                </c:pt>
              </c:strCache>
            </c:strRef>
          </c:cat>
          <c:val>
            <c:numRef>
              <c:f>Sheet1!$B$2:$B$5</c:f>
              <c:numCache>
                <c:formatCode>General</c:formatCode>
                <c:ptCount val="4"/>
                <c:pt idx="0">
                  <c:v>0</c:v>
                </c:pt>
                <c:pt idx="1">
                  <c:v>0</c:v>
                </c:pt>
                <c:pt idx="2">
                  <c:v>1</c:v>
                </c:pt>
                <c:pt idx="3">
                  <c:v>17</c:v>
                </c:pt>
              </c:numCache>
            </c:numRef>
          </c:val>
          <c:extLst>
            <c:ext xmlns:c16="http://schemas.microsoft.com/office/drawing/2014/chart" uri="{C3380CC4-5D6E-409C-BE32-E72D297353CC}">
              <c16:uniqueId val="{00000000-FF52-4D08-AF20-ABC79D8471F9}"/>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userShapes r:id="rId2"/>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Series 1</c:v>
                </c:pt>
              </c:strCache>
            </c:strRef>
          </c:tx>
          <c:invertIfNegative val="0"/>
          <c:cat>
            <c:strRef>
              <c:f>Sheet1!$A$2:$A$5</c:f>
              <c:strCache>
                <c:ptCount val="3"/>
                <c:pt idx="0">
                  <c:v>Not at all</c:v>
                </c:pt>
                <c:pt idx="1">
                  <c:v>slightly</c:v>
                </c:pt>
                <c:pt idx="2">
                  <c:v>quite a lot</c:v>
                </c:pt>
              </c:strCache>
            </c:strRef>
          </c:cat>
          <c:val>
            <c:numRef>
              <c:f>Sheet1!$B$2:$B$5</c:f>
              <c:numCache>
                <c:formatCode>General</c:formatCode>
                <c:ptCount val="4"/>
                <c:pt idx="0">
                  <c:v>2</c:v>
                </c:pt>
                <c:pt idx="1">
                  <c:v>6</c:v>
                </c:pt>
                <c:pt idx="2">
                  <c:v>10</c:v>
                </c:pt>
              </c:numCache>
            </c:numRef>
          </c:val>
          <c:extLst>
            <c:ext xmlns:c16="http://schemas.microsoft.com/office/drawing/2014/chart" uri="{C3380CC4-5D6E-409C-BE32-E72D297353CC}">
              <c16:uniqueId val="{00000000-5D4B-4EC6-A99D-1C92B1626D34}"/>
            </c:ext>
          </c:extLst>
        </c:ser>
        <c:ser>
          <c:idx val="1"/>
          <c:order val="1"/>
          <c:tx>
            <c:strRef>
              <c:f>Sheet1!$C$1</c:f>
              <c:strCache>
                <c:ptCount val="1"/>
                <c:pt idx="0">
                  <c:v>Series 2</c:v>
                </c:pt>
              </c:strCache>
            </c:strRef>
          </c:tx>
          <c:invertIfNegative val="0"/>
          <c:cat>
            <c:strRef>
              <c:f>Sheet1!$A$2:$A$5</c:f>
              <c:strCache>
                <c:ptCount val="3"/>
                <c:pt idx="0">
                  <c:v>Not at all</c:v>
                </c:pt>
                <c:pt idx="1">
                  <c:v>slightly</c:v>
                </c:pt>
                <c:pt idx="2">
                  <c:v>quite a lot</c:v>
                </c:pt>
              </c:strCache>
            </c:strRef>
          </c:cat>
          <c:val>
            <c:numRef>
              <c:f>Sheet1!$C$2:$C$5</c:f>
              <c:numCache>
                <c:formatCode>General</c:formatCode>
                <c:ptCount val="4"/>
              </c:numCache>
            </c:numRef>
          </c:val>
          <c:extLst>
            <c:ext xmlns:c16="http://schemas.microsoft.com/office/drawing/2014/chart" uri="{C3380CC4-5D6E-409C-BE32-E72D297353CC}">
              <c16:uniqueId val="{00000001-5D4B-4EC6-A99D-1C92B1626D34}"/>
            </c:ext>
          </c:extLst>
        </c:ser>
        <c:ser>
          <c:idx val="2"/>
          <c:order val="2"/>
          <c:tx>
            <c:strRef>
              <c:f>Sheet1!$D$1</c:f>
              <c:strCache>
                <c:ptCount val="1"/>
                <c:pt idx="0">
                  <c:v>Series 3</c:v>
                </c:pt>
              </c:strCache>
            </c:strRef>
          </c:tx>
          <c:invertIfNegative val="0"/>
          <c:cat>
            <c:strRef>
              <c:f>Sheet1!$A$2:$A$5</c:f>
              <c:strCache>
                <c:ptCount val="3"/>
                <c:pt idx="0">
                  <c:v>Not at all</c:v>
                </c:pt>
                <c:pt idx="1">
                  <c:v>slightly</c:v>
                </c:pt>
                <c:pt idx="2">
                  <c:v>quite a lot</c:v>
                </c:pt>
              </c:strCache>
            </c:strRef>
          </c:cat>
          <c:val>
            <c:numRef>
              <c:f>Sheet1!$D$2:$D$5</c:f>
              <c:numCache>
                <c:formatCode>General</c:formatCode>
                <c:ptCount val="4"/>
              </c:numCache>
            </c:numRef>
          </c:val>
          <c:extLst>
            <c:ext xmlns:c16="http://schemas.microsoft.com/office/drawing/2014/chart" uri="{C3380CC4-5D6E-409C-BE32-E72D297353CC}">
              <c16:uniqueId val="{00000002-5D4B-4EC6-A99D-1C92B1626D34}"/>
            </c:ext>
          </c:extLst>
        </c:ser>
        <c:dLbls>
          <c:showLegendKey val="0"/>
          <c:showVal val="0"/>
          <c:showCatName val="0"/>
          <c:showSerName val="0"/>
          <c:showPercent val="0"/>
          <c:showBubbleSize val="0"/>
        </c:dLbls>
        <c:gapWidth val="150"/>
        <c:axId val="261719936"/>
        <c:axId val="261721472"/>
      </c:barChart>
      <c:catAx>
        <c:axId val="261719936"/>
        <c:scaling>
          <c:orientation val="minMax"/>
        </c:scaling>
        <c:delete val="0"/>
        <c:axPos val="b"/>
        <c:numFmt formatCode="General" sourceLinked="1"/>
        <c:majorTickMark val="out"/>
        <c:minorTickMark val="none"/>
        <c:tickLblPos val="nextTo"/>
        <c:crossAx val="261721472"/>
        <c:crosses val="autoZero"/>
        <c:auto val="1"/>
        <c:lblAlgn val="ctr"/>
        <c:lblOffset val="100"/>
        <c:noMultiLvlLbl val="0"/>
      </c:catAx>
      <c:valAx>
        <c:axId val="261721472"/>
        <c:scaling>
          <c:orientation val="minMax"/>
        </c:scaling>
        <c:delete val="0"/>
        <c:axPos val="l"/>
        <c:majorGridlines/>
        <c:numFmt formatCode="General" sourceLinked="1"/>
        <c:majorTickMark val="out"/>
        <c:minorTickMark val="none"/>
        <c:tickLblPos val="nextTo"/>
        <c:crossAx val="261719936"/>
        <c:crosses val="autoZero"/>
        <c:crossBetween val="between"/>
      </c:valAx>
    </c:plotArea>
    <c:legend>
      <c:legendPos val="r"/>
      <c:layout>
        <c:manualLayout>
          <c:xMode val="edge"/>
          <c:yMode val="edge"/>
          <c:x val="0.89224609944590261"/>
          <c:y val="0.39799775028121487"/>
          <c:w val="0.10775390055409741"/>
          <c:h val="0.23491513078873927"/>
        </c:manualLayout>
      </c:layout>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explosion val="1"/>
            <c:extLst>
              <c:ext xmlns:c16="http://schemas.microsoft.com/office/drawing/2014/chart" uri="{C3380CC4-5D6E-409C-BE32-E72D297353CC}">
                <c16:uniqueId val="{00000000-E9E3-497A-A849-CE4DBB28025F}"/>
              </c:ext>
            </c:extLst>
          </c:dPt>
          <c:cat>
            <c:strRef>
              <c:f>Sheet1!$A$2:$A$5</c:f>
              <c:strCache>
                <c:ptCount val="3"/>
                <c:pt idx="0">
                  <c:v> not at all</c:v>
                </c:pt>
                <c:pt idx="1">
                  <c:v>slightly</c:v>
                </c:pt>
                <c:pt idx="2">
                  <c:v>quite  a lot </c:v>
                </c:pt>
              </c:strCache>
            </c:strRef>
          </c:cat>
          <c:val>
            <c:numRef>
              <c:f>Sheet1!$B$2:$B$5</c:f>
              <c:numCache>
                <c:formatCode>General</c:formatCode>
                <c:ptCount val="4"/>
                <c:pt idx="0">
                  <c:v>2</c:v>
                </c:pt>
                <c:pt idx="1">
                  <c:v>6</c:v>
                </c:pt>
                <c:pt idx="2">
                  <c:v>10</c:v>
                </c:pt>
              </c:numCache>
            </c:numRef>
          </c:val>
          <c:extLst>
            <c:ext xmlns:c16="http://schemas.microsoft.com/office/drawing/2014/chart" uri="{C3380CC4-5D6E-409C-BE32-E72D297353CC}">
              <c16:uniqueId val="{00000001-E9E3-497A-A849-CE4DBB28025F}"/>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userShapes r:id="rId2"/>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5.999033974919802E-2"/>
          <c:y val="6.3714535683039614E-2"/>
          <c:w val="0.78827427821522311"/>
          <c:h val="0.85671542490945596"/>
        </c:manualLayout>
      </c:layout>
      <c:barChart>
        <c:barDir val="col"/>
        <c:grouping val="clustered"/>
        <c:varyColors val="0"/>
        <c:ser>
          <c:idx val="0"/>
          <c:order val="0"/>
          <c:tx>
            <c:strRef>
              <c:f>Sheet1!$B$1</c:f>
              <c:strCache>
                <c:ptCount val="1"/>
                <c:pt idx="0">
                  <c:v>Series 1</c:v>
                </c:pt>
              </c:strCache>
            </c:strRef>
          </c:tx>
          <c:invertIfNegative val="0"/>
          <c:cat>
            <c:strRef>
              <c:f>Sheet1!$A$2:$A$5</c:f>
              <c:strCache>
                <c:ptCount val="3"/>
                <c:pt idx="0">
                  <c:v>laptop</c:v>
                </c:pt>
                <c:pt idx="1">
                  <c:v>I pad</c:v>
                </c:pt>
                <c:pt idx="2">
                  <c:v>mobile phone</c:v>
                </c:pt>
              </c:strCache>
            </c:strRef>
          </c:cat>
          <c:val>
            <c:numRef>
              <c:f>Sheet1!$B$2:$B$5</c:f>
              <c:numCache>
                <c:formatCode>General</c:formatCode>
                <c:ptCount val="4"/>
                <c:pt idx="0">
                  <c:v>10</c:v>
                </c:pt>
                <c:pt idx="1">
                  <c:v>2</c:v>
                </c:pt>
                <c:pt idx="2">
                  <c:v>6</c:v>
                </c:pt>
              </c:numCache>
            </c:numRef>
          </c:val>
          <c:extLst>
            <c:ext xmlns:c16="http://schemas.microsoft.com/office/drawing/2014/chart" uri="{C3380CC4-5D6E-409C-BE32-E72D297353CC}">
              <c16:uniqueId val="{00000000-4C75-4784-9FA1-0EA5AF4677D7}"/>
            </c:ext>
          </c:extLst>
        </c:ser>
        <c:ser>
          <c:idx val="1"/>
          <c:order val="1"/>
          <c:tx>
            <c:strRef>
              <c:f>Sheet1!$C$1</c:f>
              <c:strCache>
                <c:ptCount val="1"/>
                <c:pt idx="0">
                  <c:v>Series 2</c:v>
                </c:pt>
              </c:strCache>
            </c:strRef>
          </c:tx>
          <c:invertIfNegative val="0"/>
          <c:cat>
            <c:strRef>
              <c:f>Sheet1!$A$2:$A$5</c:f>
              <c:strCache>
                <c:ptCount val="3"/>
                <c:pt idx="0">
                  <c:v>laptop</c:v>
                </c:pt>
                <c:pt idx="1">
                  <c:v>I pad</c:v>
                </c:pt>
                <c:pt idx="2">
                  <c:v>mobile phone</c:v>
                </c:pt>
              </c:strCache>
            </c:strRef>
          </c:cat>
          <c:val>
            <c:numRef>
              <c:f>Sheet1!$C$2:$C$5</c:f>
              <c:numCache>
                <c:formatCode>General</c:formatCode>
                <c:ptCount val="4"/>
              </c:numCache>
            </c:numRef>
          </c:val>
          <c:extLst>
            <c:ext xmlns:c16="http://schemas.microsoft.com/office/drawing/2014/chart" uri="{C3380CC4-5D6E-409C-BE32-E72D297353CC}">
              <c16:uniqueId val="{00000001-4C75-4784-9FA1-0EA5AF4677D7}"/>
            </c:ext>
          </c:extLst>
        </c:ser>
        <c:ser>
          <c:idx val="2"/>
          <c:order val="2"/>
          <c:tx>
            <c:strRef>
              <c:f>Sheet1!$D$1</c:f>
              <c:strCache>
                <c:ptCount val="1"/>
                <c:pt idx="0">
                  <c:v>Series 3</c:v>
                </c:pt>
              </c:strCache>
            </c:strRef>
          </c:tx>
          <c:invertIfNegative val="0"/>
          <c:cat>
            <c:strRef>
              <c:f>Sheet1!$A$2:$A$5</c:f>
              <c:strCache>
                <c:ptCount val="3"/>
                <c:pt idx="0">
                  <c:v>laptop</c:v>
                </c:pt>
                <c:pt idx="1">
                  <c:v>I pad</c:v>
                </c:pt>
                <c:pt idx="2">
                  <c:v>mobile phone</c:v>
                </c:pt>
              </c:strCache>
            </c:strRef>
          </c:cat>
          <c:val>
            <c:numRef>
              <c:f>Sheet1!$D$2:$D$5</c:f>
              <c:numCache>
                <c:formatCode>General</c:formatCode>
                <c:ptCount val="4"/>
              </c:numCache>
            </c:numRef>
          </c:val>
          <c:extLst>
            <c:ext xmlns:c16="http://schemas.microsoft.com/office/drawing/2014/chart" uri="{C3380CC4-5D6E-409C-BE32-E72D297353CC}">
              <c16:uniqueId val="{00000002-4C75-4784-9FA1-0EA5AF4677D7}"/>
            </c:ext>
          </c:extLst>
        </c:ser>
        <c:dLbls>
          <c:showLegendKey val="0"/>
          <c:showVal val="0"/>
          <c:showCatName val="0"/>
          <c:showSerName val="0"/>
          <c:showPercent val="0"/>
          <c:showBubbleSize val="0"/>
        </c:dLbls>
        <c:gapWidth val="150"/>
        <c:axId val="298496768"/>
        <c:axId val="298498304"/>
      </c:barChart>
      <c:catAx>
        <c:axId val="298496768"/>
        <c:scaling>
          <c:orientation val="minMax"/>
        </c:scaling>
        <c:delete val="0"/>
        <c:axPos val="b"/>
        <c:numFmt formatCode="General" sourceLinked="0"/>
        <c:majorTickMark val="out"/>
        <c:minorTickMark val="none"/>
        <c:tickLblPos val="nextTo"/>
        <c:crossAx val="298498304"/>
        <c:crosses val="autoZero"/>
        <c:auto val="1"/>
        <c:lblAlgn val="ctr"/>
        <c:lblOffset val="100"/>
        <c:noMultiLvlLbl val="0"/>
      </c:catAx>
      <c:valAx>
        <c:axId val="298498304"/>
        <c:scaling>
          <c:orientation val="minMax"/>
        </c:scaling>
        <c:delete val="0"/>
        <c:axPos val="l"/>
        <c:majorGridlines/>
        <c:numFmt formatCode="General" sourceLinked="1"/>
        <c:majorTickMark val="out"/>
        <c:minorTickMark val="none"/>
        <c:tickLblPos val="nextTo"/>
        <c:crossAx val="298496768"/>
        <c:crosses val="autoZero"/>
        <c:crossBetween val="between"/>
      </c:valAx>
    </c:plotArea>
    <c:legend>
      <c:legendPos val="r"/>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cat>
            <c:strRef>
              <c:f>Sheet1!$A$2:$A$5</c:f>
              <c:strCache>
                <c:ptCount val="3"/>
                <c:pt idx="0">
                  <c:v>I pad</c:v>
                </c:pt>
                <c:pt idx="1">
                  <c:v>laptop</c:v>
                </c:pt>
                <c:pt idx="2">
                  <c:v>mobile phone </c:v>
                </c:pt>
              </c:strCache>
            </c:strRef>
          </c:cat>
          <c:val>
            <c:numRef>
              <c:f>Sheet1!$B$2:$B$5</c:f>
              <c:numCache>
                <c:formatCode>General</c:formatCode>
                <c:ptCount val="4"/>
                <c:pt idx="0">
                  <c:v>2</c:v>
                </c:pt>
                <c:pt idx="1">
                  <c:v>10</c:v>
                </c:pt>
                <c:pt idx="2">
                  <c:v>6</c:v>
                </c:pt>
              </c:numCache>
            </c:numRef>
          </c:val>
          <c:extLst>
            <c:ext xmlns:c16="http://schemas.microsoft.com/office/drawing/2014/chart" uri="{C3380CC4-5D6E-409C-BE32-E72D297353CC}">
              <c16:uniqueId val="{00000000-266E-487C-B332-7919084083E5}"/>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742094893775324"/>
          <c:y val="0.33352880947418972"/>
          <c:w val="0.25790510622467605"/>
          <c:h val="0.33294201861130995"/>
        </c:manualLayout>
      </c:layout>
      <c:overlay val="0"/>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0.25826</cdr:x>
      <cdr:y>0.13127</cdr:y>
    </cdr:from>
    <cdr:to>
      <cdr:x>0.38889</cdr:x>
      <cdr:y>0.49421</cdr:y>
    </cdr:to>
    <cdr:sp macro="" textlink="">
      <cdr:nvSpPr>
        <cdr:cNvPr id="2" name="Text Box 1"/>
        <cdr:cNvSpPr txBox="1"/>
      </cdr:nvSpPr>
      <cdr:spPr>
        <a:xfrm xmlns:a="http://schemas.openxmlformats.org/drawingml/2006/main">
          <a:off x="1416908" y="420129"/>
          <a:ext cx="716692" cy="116153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once a day</a:t>
          </a:r>
        </a:p>
      </cdr:txBody>
    </cdr:sp>
  </cdr:relSizeAnchor>
  <cdr:relSizeAnchor xmlns:cdr="http://schemas.openxmlformats.org/drawingml/2006/chartDrawing">
    <cdr:from>
      <cdr:x>0.33784</cdr:x>
      <cdr:y>0.65122</cdr:y>
    </cdr:from>
    <cdr:to>
      <cdr:x>0.5045</cdr:x>
      <cdr:y>0.93694</cdr:y>
    </cdr:to>
    <cdr:sp macro="" textlink="">
      <cdr:nvSpPr>
        <cdr:cNvPr id="3" name="Text Box 2"/>
        <cdr:cNvSpPr txBox="1"/>
      </cdr:nvSpPr>
      <cdr:spPr>
        <a:xfrm xmlns:a="http://schemas.openxmlformats.org/drawingml/2006/main">
          <a:off x="1853514" y="2084172"/>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3 times a week</a:t>
          </a:r>
        </a:p>
      </cdr:txBody>
    </cdr:sp>
  </cdr:relSizeAnchor>
  <cdr:relSizeAnchor xmlns:cdr="http://schemas.openxmlformats.org/drawingml/2006/chartDrawing">
    <cdr:from>
      <cdr:x>0.48499</cdr:x>
      <cdr:y>0.46332</cdr:y>
    </cdr:from>
    <cdr:to>
      <cdr:x>0.65165</cdr:x>
      <cdr:y>0.74903</cdr:y>
    </cdr:to>
    <cdr:sp macro="" textlink="">
      <cdr:nvSpPr>
        <cdr:cNvPr id="4" name="Text Box 3"/>
        <cdr:cNvSpPr txBox="1"/>
      </cdr:nvSpPr>
      <cdr:spPr>
        <a:xfrm xmlns:a="http://schemas.openxmlformats.org/drawingml/2006/main">
          <a:off x="2660822" y="148281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twice a week</a:t>
          </a:r>
        </a:p>
      </cdr:txBody>
    </cdr:sp>
  </cdr:relSizeAnchor>
  <cdr:relSizeAnchor xmlns:cdr="http://schemas.openxmlformats.org/drawingml/2006/chartDrawing">
    <cdr:from>
      <cdr:x>0.39489</cdr:x>
      <cdr:y>0.10039</cdr:y>
    </cdr:from>
    <cdr:to>
      <cdr:x>0.60961</cdr:x>
      <cdr:y>0.44273</cdr:y>
    </cdr:to>
    <cdr:sp macro="" textlink="">
      <cdr:nvSpPr>
        <cdr:cNvPr id="5" name="Text Box 4"/>
        <cdr:cNvSpPr txBox="1"/>
      </cdr:nvSpPr>
      <cdr:spPr>
        <a:xfrm xmlns:a="http://schemas.openxmlformats.org/drawingml/2006/main">
          <a:off x="2166551" y="321275"/>
          <a:ext cx="1178011" cy="1095633"/>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once</a:t>
          </a:r>
        </a:p>
        <a:p xmlns:a="http://schemas.openxmlformats.org/drawingml/2006/main">
          <a:r>
            <a:rPr lang="en-GB" sz="1100" b="1"/>
            <a:t>a</a:t>
          </a:r>
        </a:p>
        <a:p xmlns:a="http://schemas.openxmlformats.org/drawingml/2006/main">
          <a:r>
            <a:rPr lang="en-GB" sz="1100" b="1"/>
            <a:t>week</a:t>
          </a:r>
        </a:p>
      </cdr:txBody>
    </cdr:sp>
  </cdr:relSizeAnchor>
  <cdr:relSizeAnchor xmlns:cdr="http://schemas.openxmlformats.org/drawingml/2006/chartDrawing">
    <cdr:from>
      <cdr:x>0.22673</cdr:x>
      <cdr:y>0.40154</cdr:y>
    </cdr:from>
    <cdr:to>
      <cdr:x>0.39339</cdr:x>
      <cdr:y>0.68726</cdr:y>
    </cdr:to>
    <cdr:sp macro="" textlink="">
      <cdr:nvSpPr>
        <cdr:cNvPr id="6" name="Text Box 5"/>
        <cdr:cNvSpPr txBox="1"/>
      </cdr:nvSpPr>
      <cdr:spPr>
        <a:xfrm xmlns:a="http://schemas.openxmlformats.org/drawingml/2006/main">
          <a:off x="1243914" y="1285102"/>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0.15465</cdr:x>
      <cdr:y>0.36551</cdr:y>
    </cdr:from>
    <cdr:to>
      <cdr:x>0.33784</cdr:x>
      <cdr:y>0.63063</cdr:y>
    </cdr:to>
    <cdr:sp macro="" textlink="">
      <cdr:nvSpPr>
        <cdr:cNvPr id="7" name="Text Box 6"/>
        <cdr:cNvSpPr txBox="1"/>
      </cdr:nvSpPr>
      <cdr:spPr>
        <a:xfrm xmlns:a="http://schemas.openxmlformats.org/drawingml/2006/main">
          <a:off x="848497" y="1169772"/>
          <a:ext cx="1005017" cy="848498"/>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Not at all</a:t>
          </a:r>
        </a:p>
      </cdr:txBody>
    </cdr:sp>
  </cdr:relSizeAnchor>
</c:userShapes>
</file>

<file path=word/drawings/drawing2.xml><?xml version="1.0" encoding="utf-8"?>
<c:userShapes xmlns:c="http://schemas.openxmlformats.org/drawingml/2006/chart">
  <cdr:relSizeAnchor xmlns:cdr="http://schemas.openxmlformats.org/drawingml/2006/chartDrawing">
    <cdr:from>
      <cdr:x>0.34913</cdr:x>
      <cdr:y>0.39909</cdr:y>
    </cdr:from>
    <cdr:to>
      <cdr:x>0.56807</cdr:x>
      <cdr:y>0.93282</cdr:y>
    </cdr:to>
    <cdr:sp macro="" textlink="">
      <cdr:nvSpPr>
        <cdr:cNvPr id="2" name="Text Box 1"/>
        <cdr:cNvSpPr txBox="1"/>
      </cdr:nvSpPr>
      <cdr:spPr>
        <a:xfrm xmlns:a="http://schemas.openxmlformats.org/drawingml/2006/main">
          <a:off x="1458097" y="68374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yes         no</a:t>
          </a:r>
        </a:p>
      </cdr:txBody>
    </cdr:sp>
  </cdr:relSizeAnchor>
</c:userShapes>
</file>

<file path=word/drawings/drawing3.xml><?xml version="1.0" encoding="utf-8"?>
<c:userShapes xmlns:c="http://schemas.openxmlformats.org/drawingml/2006/chart">
  <cdr:relSizeAnchor xmlns:cdr="http://schemas.openxmlformats.org/drawingml/2006/chartDrawing">
    <cdr:from>
      <cdr:x>0.36698</cdr:x>
      <cdr:y>0.417</cdr:y>
    </cdr:from>
    <cdr:to>
      <cdr:x>0.56003</cdr:x>
      <cdr:y>0.80926</cdr:y>
    </cdr:to>
    <cdr:sp macro="" textlink="">
      <cdr:nvSpPr>
        <cdr:cNvPr id="2" name="Text Box 1"/>
        <cdr:cNvSpPr txBox="1"/>
      </cdr:nvSpPr>
      <cdr:spPr>
        <a:xfrm xmlns:a="http://schemas.openxmlformats.org/drawingml/2006/main">
          <a:off x="1738184" y="972065"/>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agree</a:t>
          </a:r>
        </a:p>
      </cdr:txBody>
    </cdr:sp>
  </cdr:relSizeAnchor>
</c:userShapes>
</file>

<file path=word/drawings/drawing4.xml><?xml version="1.0" encoding="utf-8"?>
<c:userShapes xmlns:c="http://schemas.openxmlformats.org/drawingml/2006/chart">
  <cdr:relSizeAnchor xmlns:cdr="http://schemas.openxmlformats.org/drawingml/2006/chartDrawing">
    <cdr:from>
      <cdr:x>0.5045</cdr:x>
      <cdr:y>0.43879</cdr:y>
    </cdr:from>
    <cdr:to>
      <cdr:x>0.57658</cdr:x>
      <cdr:y>0.65569</cdr:y>
    </cdr:to>
    <cdr:sp macro="" textlink="">
      <cdr:nvSpPr>
        <cdr:cNvPr id="2" name="Text Box 1"/>
        <cdr:cNvSpPr txBox="1"/>
      </cdr:nvSpPr>
      <cdr:spPr>
        <a:xfrm xmlns:a="http://schemas.openxmlformats.org/drawingml/2006/main">
          <a:off x="2767914" y="975773"/>
          <a:ext cx="395416" cy="48232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0.45946</cdr:x>
      <cdr:y>0.34451</cdr:y>
    </cdr:from>
    <cdr:to>
      <cdr:x>0.62613</cdr:x>
      <cdr:y>0.75571</cdr:y>
    </cdr:to>
    <cdr:sp macro="" textlink="">
      <cdr:nvSpPr>
        <cdr:cNvPr id="3" name="Text Box 2"/>
        <cdr:cNvSpPr txBox="1"/>
      </cdr:nvSpPr>
      <cdr:spPr>
        <a:xfrm xmlns:a="http://schemas.openxmlformats.org/drawingml/2006/main">
          <a:off x="2520778" y="766119"/>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fully</a:t>
          </a:r>
        </a:p>
      </cdr:txBody>
    </cdr:sp>
  </cdr:relSizeAnchor>
  <cdr:relSizeAnchor xmlns:cdr="http://schemas.openxmlformats.org/drawingml/2006/chartDrawing">
    <cdr:from>
      <cdr:x>0.24775</cdr:x>
      <cdr:y>0.34081</cdr:y>
    </cdr:from>
    <cdr:to>
      <cdr:x>0.49249</cdr:x>
      <cdr:y>0.84091</cdr:y>
    </cdr:to>
    <cdr:sp macro="" textlink="">
      <cdr:nvSpPr>
        <cdr:cNvPr id="4" name="Text Box 3"/>
        <cdr:cNvSpPr txBox="1"/>
      </cdr:nvSpPr>
      <cdr:spPr>
        <a:xfrm xmlns:a="http://schemas.openxmlformats.org/drawingml/2006/main">
          <a:off x="1359243" y="757881"/>
          <a:ext cx="1342768" cy="1112108"/>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partially</a:t>
          </a:r>
        </a:p>
      </cdr:txBody>
    </cdr:sp>
  </cdr:relSizeAnchor>
  <cdr:relSizeAnchor xmlns:cdr="http://schemas.openxmlformats.org/drawingml/2006/chartDrawing">
    <cdr:from>
      <cdr:x>0.33784</cdr:x>
      <cdr:y>0.06298</cdr:y>
    </cdr:from>
    <cdr:to>
      <cdr:x>0.44444</cdr:x>
      <cdr:y>0.54455</cdr:y>
    </cdr:to>
    <cdr:sp macro="" textlink="">
      <cdr:nvSpPr>
        <cdr:cNvPr id="5" name="Text Box 4"/>
        <cdr:cNvSpPr txBox="1"/>
      </cdr:nvSpPr>
      <cdr:spPr>
        <a:xfrm xmlns:a="http://schemas.openxmlformats.org/drawingml/2006/main">
          <a:off x="1853513" y="140043"/>
          <a:ext cx="584887" cy="1070919"/>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not</a:t>
          </a:r>
        </a:p>
        <a:p xmlns:a="http://schemas.openxmlformats.org/drawingml/2006/main">
          <a:r>
            <a:rPr lang="en-GB" sz="1100" b="1"/>
            <a:t>sure</a:t>
          </a:r>
        </a:p>
      </cdr:txBody>
    </cdr:sp>
  </cdr:relSizeAnchor>
</c:userShapes>
</file>

<file path=word/drawings/drawing5.xml><?xml version="1.0" encoding="utf-8"?>
<c:userShapes xmlns:c="http://schemas.openxmlformats.org/drawingml/2006/chart">
  <cdr:relSizeAnchor xmlns:cdr="http://schemas.openxmlformats.org/drawingml/2006/chartDrawing">
    <cdr:from>
      <cdr:x>0.19585</cdr:x>
      <cdr:y>0.26745</cdr:y>
    </cdr:from>
    <cdr:to>
      <cdr:x>0.51303</cdr:x>
      <cdr:y>0.74372</cdr:y>
    </cdr:to>
    <cdr:sp macro="" textlink="">
      <cdr:nvSpPr>
        <cdr:cNvPr id="2" name="Text Box 1"/>
        <cdr:cNvSpPr txBox="1"/>
      </cdr:nvSpPr>
      <cdr:spPr>
        <a:xfrm xmlns:a="http://schemas.openxmlformats.org/drawingml/2006/main">
          <a:off x="930876" y="601362"/>
          <a:ext cx="1507524" cy="1070919"/>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0.28251</cdr:x>
      <cdr:y>0.21982</cdr:y>
    </cdr:from>
    <cdr:to>
      <cdr:x>0.4749</cdr:x>
      <cdr:y>0.62648</cdr:y>
    </cdr:to>
    <cdr:sp macro="" textlink="">
      <cdr:nvSpPr>
        <cdr:cNvPr id="3" name="Text Box 2"/>
        <cdr:cNvSpPr txBox="1"/>
      </cdr:nvSpPr>
      <cdr:spPr>
        <a:xfrm xmlns:a="http://schemas.openxmlformats.org/drawingml/2006/main">
          <a:off x="1342768" y="49427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9 to 10</a:t>
          </a:r>
        </a:p>
      </cdr:txBody>
    </cdr:sp>
  </cdr:relSizeAnchor>
  <cdr:relSizeAnchor xmlns:cdr="http://schemas.openxmlformats.org/drawingml/2006/chartDrawing">
    <cdr:from>
      <cdr:x>0.43503</cdr:x>
      <cdr:y>0.59334</cdr:y>
    </cdr:from>
    <cdr:to>
      <cdr:x>0.62742</cdr:x>
      <cdr:y>1</cdr:y>
    </cdr:to>
    <cdr:sp macro="" textlink="">
      <cdr:nvSpPr>
        <cdr:cNvPr id="4" name="Text Box 3"/>
        <cdr:cNvSpPr txBox="1"/>
      </cdr:nvSpPr>
      <cdr:spPr>
        <a:xfrm xmlns:a="http://schemas.openxmlformats.org/drawingml/2006/main">
          <a:off x="2067697" y="1433384"/>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7 to 8</a:t>
          </a:r>
        </a:p>
      </cdr:txBody>
    </cdr:sp>
  </cdr:relSizeAnchor>
  <cdr:relSizeAnchor xmlns:cdr="http://schemas.openxmlformats.org/drawingml/2006/chartDrawing">
    <cdr:from>
      <cdr:x>0.43503</cdr:x>
      <cdr:y>0.17219</cdr:y>
    </cdr:from>
    <cdr:to>
      <cdr:x>0.65515</cdr:x>
      <cdr:y>0.61916</cdr:y>
    </cdr:to>
    <cdr:sp macro="" textlink="">
      <cdr:nvSpPr>
        <cdr:cNvPr id="5" name="Text Box 4"/>
        <cdr:cNvSpPr txBox="1"/>
      </cdr:nvSpPr>
      <cdr:spPr>
        <a:xfrm xmlns:a="http://schemas.openxmlformats.org/drawingml/2006/main">
          <a:off x="2067697" y="387178"/>
          <a:ext cx="1046206" cy="100501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5</a:t>
          </a:r>
          <a:r>
            <a:rPr lang="en-GB" sz="1100" b="1" baseline="0"/>
            <a:t> to 6</a:t>
          </a:r>
          <a:endParaRPr lang="en-GB" sz="1100" b="1"/>
        </a:p>
      </cdr:txBody>
    </cdr:sp>
  </cdr:relSizeAnchor>
</c:userShapes>
</file>

<file path=word/drawings/drawing6.xml><?xml version="1.0" encoding="utf-8"?>
<c:userShapes xmlns:c="http://schemas.openxmlformats.org/drawingml/2006/chart">
  <cdr:relSizeAnchor xmlns:cdr="http://schemas.openxmlformats.org/drawingml/2006/chartDrawing">
    <cdr:from>
      <cdr:x>0.22019</cdr:x>
      <cdr:y>0.24797</cdr:y>
    </cdr:from>
    <cdr:to>
      <cdr:x>0.38901</cdr:x>
      <cdr:y>1</cdr:y>
    </cdr:to>
    <cdr:sp macro="" textlink="">
      <cdr:nvSpPr>
        <cdr:cNvPr id="2" name="Text Box 1"/>
        <cdr:cNvSpPr txBox="1"/>
      </cdr:nvSpPr>
      <cdr:spPr>
        <a:xfrm xmlns:a="http://schemas.openxmlformats.org/drawingml/2006/main">
          <a:off x="988541" y="494270"/>
          <a:ext cx="757881" cy="149899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partially</a:t>
          </a:r>
        </a:p>
        <a:p xmlns:a="http://schemas.openxmlformats.org/drawingml/2006/main">
          <a:r>
            <a:rPr lang="en-GB" sz="1100" b="1"/>
            <a:t>effective</a:t>
          </a:r>
        </a:p>
      </cdr:txBody>
    </cdr:sp>
  </cdr:relSizeAnchor>
  <cdr:relSizeAnchor xmlns:cdr="http://schemas.openxmlformats.org/drawingml/2006/chartDrawing">
    <cdr:from>
      <cdr:x>0.22019</cdr:x>
      <cdr:y>0.23557</cdr:y>
    </cdr:from>
    <cdr:to>
      <cdr:x>0.42387</cdr:x>
      <cdr:y>0.69432</cdr:y>
    </cdr:to>
    <cdr:sp macro="" textlink="">
      <cdr:nvSpPr>
        <cdr:cNvPr id="3" name="Text Box 2"/>
        <cdr:cNvSpPr txBox="1"/>
      </cdr:nvSpPr>
      <cdr:spPr>
        <a:xfrm xmlns:a="http://schemas.openxmlformats.org/drawingml/2006/main">
          <a:off x="988541" y="469557"/>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0.3835</cdr:x>
      <cdr:y>0.26863</cdr:y>
    </cdr:from>
    <cdr:to>
      <cdr:x>0.5358</cdr:x>
      <cdr:y>0.66539</cdr:y>
    </cdr:to>
    <cdr:sp macro="" textlink="">
      <cdr:nvSpPr>
        <cdr:cNvPr id="4" name="Text Box 3"/>
        <cdr:cNvSpPr txBox="1"/>
      </cdr:nvSpPr>
      <cdr:spPr>
        <a:xfrm xmlns:a="http://schemas.openxmlformats.org/drawingml/2006/main">
          <a:off x="1721708" y="535458"/>
          <a:ext cx="683740" cy="790833"/>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very</a:t>
          </a:r>
        </a:p>
        <a:p xmlns:a="http://schemas.openxmlformats.org/drawingml/2006/main">
          <a:r>
            <a:rPr lang="en-GB" sz="1100" b="1"/>
            <a:t>effective</a:t>
          </a:r>
        </a:p>
      </cdr:txBody>
    </cdr:sp>
  </cdr:relSizeAnchor>
</c:userShapes>
</file>

<file path=word/drawings/drawing7.xml><?xml version="1.0" encoding="utf-8"?>
<c:userShapes xmlns:c="http://schemas.openxmlformats.org/drawingml/2006/chart">
  <cdr:relSizeAnchor xmlns:cdr="http://schemas.openxmlformats.org/drawingml/2006/chartDrawing">
    <cdr:from>
      <cdr:x>0.33617</cdr:x>
      <cdr:y>0.28726</cdr:y>
    </cdr:from>
    <cdr:to>
      <cdr:x>0.52275</cdr:x>
      <cdr:y>0.68092</cdr:y>
    </cdr:to>
    <cdr:sp macro="" textlink="">
      <cdr:nvSpPr>
        <cdr:cNvPr id="2" name="Text Box 1"/>
        <cdr:cNvSpPr txBox="1"/>
      </cdr:nvSpPr>
      <cdr:spPr>
        <a:xfrm xmlns:a="http://schemas.openxmlformats.org/drawingml/2006/main">
          <a:off x="1647568" y="667264"/>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no</a:t>
          </a:r>
        </a:p>
      </cdr:txBody>
    </cdr:sp>
  </cdr:relSizeAnchor>
  <cdr:relSizeAnchor xmlns:cdr="http://schemas.openxmlformats.org/drawingml/2006/chartDrawing">
    <cdr:from>
      <cdr:x>0.58662</cdr:x>
      <cdr:y>0.46813</cdr:y>
    </cdr:from>
    <cdr:to>
      <cdr:x>0.7732</cdr:x>
      <cdr:y>0.86179</cdr:y>
    </cdr:to>
    <cdr:sp macro="" textlink="">
      <cdr:nvSpPr>
        <cdr:cNvPr id="3" name="Text Box 2"/>
        <cdr:cNvSpPr txBox="1"/>
      </cdr:nvSpPr>
      <cdr:spPr>
        <a:xfrm xmlns:a="http://schemas.openxmlformats.org/drawingml/2006/main">
          <a:off x="2875005" y="1087394"/>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yes</a:t>
          </a:r>
        </a:p>
      </cdr:txBody>
    </cdr:sp>
  </cdr:relSizeAnchor>
</c:userShapes>
</file>

<file path=word/drawings/drawing8.xml><?xml version="1.0" encoding="utf-8"?>
<c:userShapes xmlns:c="http://schemas.openxmlformats.org/drawingml/2006/chart">
  <cdr:relSizeAnchor xmlns:cdr="http://schemas.openxmlformats.org/drawingml/2006/chartDrawing">
    <cdr:from>
      <cdr:x>0.10315</cdr:x>
      <cdr:y>0.35798</cdr:y>
    </cdr:from>
    <cdr:to>
      <cdr:x>0.35492</cdr:x>
      <cdr:y>0.82103</cdr:y>
    </cdr:to>
    <cdr:sp macro="" textlink="">
      <cdr:nvSpPr>
        <cdr:cNvPr id="2" name="Text Box 1"/>
        <cdr:cNvSpPr txBox="1"/>
      </cdr:nvSpPr>
      <cdr:spPr>
        <a:xfrm xmlns:a="http://schemas.openxmlformats.org/drawingml/2006/main">
          <a:off x="486032" y="757881"/>
          <a:ext cx="1186249" cy="980303"/>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0.18533</cdr:x>
      <cdr:y>0.49417</cdr:y>
    </cdr:from>
    <cdr:to>
      <cdr:x>0.3794</cdr:x>
      <cdr:y>0.92609</cdr:y>
    </cdr:to>
    <cdr:sp macro="" textlink="">
      <cdr:nvSpPr>
        <cdr:cNvPr id="3" name="Text Box 2"/>
        <cdr:cNvSpPr txBox="1"/>
      </cdr:nvSpPr>
      <cdr:spPr>
        <a:xfrm xmlns:a="http://schemas.openxmlformats.org/drawingml/2006/main">
          <a:off x="873211" y="1046206"/>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over</a:t>
          </a:r>
        </a:p>
        <a:p xmlns:a="http://schemas.openxmlformats.org/drawingml/2006/main">
          <a:r>
            <a:rPr lang="en-GB" sz="1100" b="1"/>
            <a:t>three</a:t>
          </a:r>
        </a:p>
        <a:p xmlns:a="http://schemas.openxmlformats.org/drawingml/2006/main">
          <a:r>
            <a:rPr lang="en-GB" sz="1100" b="1"/>
            <a:t>months</a:t>
          </a:r>
        </a:p>
      </cdr:txBody>
    </cdr:sp>
  </cdr:relSizeAnchor>
  <cdr:relSizeAnchor xmlns:cdr="http://schemas.openxmlformats.org/drawingml/2006/chartDrawing">
    <cdr:from>
      <cdr:x>0.31646</cdr:x>
      <cdr:y>0.07393</cdr:y>
    </cdr:from>
    <cdr:to>
      <cdr:x>0.46157</cdr:x>
      <cdr:y>0.82881</cdr:y>
    </cdr:to>
    <cdr:sp macro="" textlink="">
      <cdr:nvSpPr>
        <cdr:cNvPr id="4" name="Text Box 3"/>
        <cdr:cNvSpPr txBox="1"/>
      </cdr:nvSpPr>
      <cdr:spPr>
        <a:xfrm xmlns:a="http://schemas.openxmlformats.org/drawingml/2006/main">
          <a:off x="1491050" y="156519"/>
          <a:ext cx="683740" cy="159814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three months</a:t>
          </a:r>
        </a:p>
      </cdr:txBody>
    </cdr:sp>
  </cdr:relSizeAnchor>
</c:userShapes>
</file>

<file path=word/drawings/drawing9.xml><?xml version="1.0" encoding="utf-8"?>
<c:userShapes xmlns:c="http://schemas.openxmlformats.org/drawingml/2006/chart">
  <cdr:relSizeAnchor xmlns:cdr="http://schemas.openxmlformats.org/drawingml/2006/chartDrawing">
    <cdr:from>
      <cdr:x>0.08258</cdr:x>
      <cdr:y>0.36036</cdr:y>
    </cdr:from>
    <cdr:to>
      <cdr:x>0.32733</cdr:x>
      <cdr:y>0.49421</cdr:y>
    </cdr:to>
    <cdr:sp macro="" textlink="">
      <cdr:nvSpPr>
        <cdr:cNvPr id="2" name="Text Box 1"/>
        <cdr:cNvSpPr txBox="1"/>
      </cdr:nvSpPr>
      <cdr:spPr>
        <a:xfrm xmlns:a="http://schemas.openxmlformats.org/drawingml/2006/main">
          <a:off x="453081" y="1153298"/>
          <a:ext cx="1342768" cy="42836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0.0961</cdr:x>
      <cdr:y>0.52252</cdr:y>
    </cdr:from>
    <cdr:to>
      <cdr:x>0.28979</cdr:x>
      <cdr:y>0.68726</cdr:y>
    </cdr:to>
    <cdr:sp macro="" textlink="">
      <cdr:nvSpPr>
        <cdr:cNvPr id="3" name="Text Box 2"/>
        <cdr:cNvSpPr txBox="1"/>
      </cdr:nvSpPr>
      <cdr:spPr>
        <a:xfrm xmlns:a="http://schemas.openxmlformats.org/drawingml/2006/main">
          <a:off x="527222" y="1672281"/>
          <a:ext cx="1062681" cy="52722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0.17267</cdr:x>
      <cdr:y>0.34234</cdr:y>
    </cdr:from>
    <cdr:to>
      <cdr:x>0.3994</cdr:x>
      <cdr:y>0.5045</cdr:y>
    </cdr:to>
    <cdr:sp macro="" textlink="">
      <cdr:nvSpPr>
        <cdr:cNvPr id="4" name="Text Box 3"/>
        <cdr:cNvSpPr txBox="1"/>
      </cdr:nvSpPr>
      <cdr:spPr>
        <a:xfrm xmlns:a="http://schemas.openxmlformats.org/drawingml/2006/main">
          <a:off x="947352" y="1095633"/>
          <a:ext cx="1243914" cy="51898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quite</a:t>
          </a:r>
          <a:r>
            <a:rPr lang="en-GB" sz="1100" b="1" baseline="0"/>
            <a:t>  a lot</a:t>
          </a:r>
          <a:endParaRPr lang="en-GB" sz="1100" b="1"/>
        </a:p>
      </cdr:txBody>
    </cdr:sp>
  </cdr:relSizeAnchor>
  <cdr:relSizeAnchor xmlns:cdr="http://schemas.openxmlformats.org/drawingml/2006/chartDrawing">
    <cdr:from>
      <cdr:x>0.56456</cdr:x>
      <cdr:y>0.49678</cdr:y>
    </cdr:from>
    <cdr:to>
      <cdr:x>0.73123</cdr:x>
      <cdr:y>0.7825</cdr:y>
    </cdr:to>
    <cdr:sp macro="" textlink="">
      <cdr:nvSpPr>
        <cdr:cNvPr id="5" name="Text Box 4"/>
        <cdr:cNvSpPr txBox="1"/>
      </cdr:nvSpPr>
      <cdr:spPr>
        <a:xfrm xmlns:a="http://schemas.openxmlformats.org/drawingml/2006/main">
          <a:off x="3097427" y="1589903"/>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slightly</a:t>
          </a:r>
        </a:p>
      </cdr:txBody>
    </cdr:sp>
  </cdr:relSizeAnchor>
  <cdr:relSizeAnchor xmlns:cdr="http://schemas.openxmlformats.org/drawingml/2006/chartDrawing">
    <cdr:from>
      <cdr:x>0.44294</cdr:x>
      <cdr:y>0.14157</cdr:y>
    </cdr:from>
    <cdr:to>
      <cdr:x>0.54054</cdr:x>
      <cdr:y>0.50708</cdr:y>
    </cdr:to>
    <cdr:sp macro="" textlink="">
      <cdr:nvSpPr>
        <cdr:cNvPr id="6" name="Text Box 5"/>
        <cdr:cNvSpPr txBox="1"/>
      </cdr:nvSpPr>
      <cdr:spPr>
        <a:xfrm xmlns:a="http://schemas.openxmlformats.org/drawingml/2006/main">
          <a:off x="2430162" y="453081"/>
          <a:ext cx="535460" cy="1169773"/>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not at all</a:t>
          </a:r>
        </a:p>
      </cdr:txBody>
    </cdr:sp>
  </cdr:relSizeAnchor>
</c:userShapes>
</file>

<file path=word/drawings/drawing10.xml><?xml version="1.0" encoding="utf-8"?>
<c:userShapes xmlns:c="http://schemas.openxmlformats.org/drawingml/2006/chart">
  <cdr:relSizeAnchor xmlns:cdr="http://schemas.openxmlformats.org/drawingml/2006/chartDrawing">
    <cdr:from>
      <cdr:x>0.18141</cdr:x>
      <cdr:y>0.3175</cdr:y>
    </cdr:from>
    <cdr:to>
      <cdr:x>0.58002</cdr:x>
      <cdr:y>0.84772</cdr:y>
    </cdr:to>
    <cdr:sp macro="" textlink="">
      <cdr:nvSpPr>
        <cdr:cNvPr id="2" name="Text Box 1"/>
        <cdr:cNvSpPr txBox="1"/>
      </cdr:nvSpPr>
      <cdr:spPr>
        <a:xfrm xmlns:a="http://schemas.openxmlformats.org/drawingml/2006/main">
          <a:off x="626075" y="823783"/>
          <a:ext cx="1375719" cy="1375719"/>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mobile</a:t>
          </a:r>
        </a:p>
        <a:p xmlns:a="http://schemas.openxmlformats.org/drawingml/2006/main">
          <a:r>
            <a:rPr lang="en-GB" sz="1100" b="1"/>
            <a:t>phone</a:t>
          </a:r>
        </a:p>
      </cdr:txBody>
    </cdr:sp>
  </cdr:relSizeAnchor>
  <cdr:relSizeAnchor xmlns:cdr="http://schemas.openxmlformats.org/drawingml/2006/chartDrawing">
    <cdr:from>
      <cdr:x>0.475</cdr:x>
      <cdr:y>0.52387</cdr:y>
    </cdr:from>
    <cdr:to>
      <cdr:x>0.73995</cdr:x>
      <cdr:y>0.87629</cdr:y>
    </cdr:to>
    <cdr:sp macro="" textlink="">
      <cdr:nvSpPr>
        <cdr:cNvPr id="3" name="Text Box 2"/>
        <cdr:cNvSpPr txBox="1"/>
      </cdr:nvSpPr>
      <cdr:spPr>
        <a:xfrm xmlns:a="http://schemas.openxmlformats.org/drawingml/2006/main">
          <a:off x="1639330" y="1359243"/>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laptop</a:t>
          </a:r>
        </a:p>
      </cdr:txBody>
    </cdr:sp>
  </cdr:relSizeAnchor>
  <cdr:relSizeAnchor xmlns:cdr="http://schemas.openxmlformats.org/drawingml/2006/chartDrawing">
    <cdr:from>
      <cdr:x>0.3652</cdr:x>
      <cdr:y>0.15875</cdr:y>
    </cdr:from>
    <cdr:to>
      <cdr:x>0.63015</cdr:x>
      <cdr:y>0.51117</cdr:y>
    </cdr:to>
    <cdr:sp macro="" textlink="">
      <cdr:nvSpPr>
        <cdr:cNvPr id="4" name="Text Box 3"/>
        <cdr:cNvSpPr txBox="1"/>
      </cdr:nvSpPr>
      <cdr:spPr>
        <a:xfrm xmlns:a="http://schemas.openxmlformats.org/drawingml/2006/main">
          <a:off x="1260389" y="411892"/>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b="1"/>
            <a:t>I pad</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B53E5-D05C-47DA-9F51-B1A8178E8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2878</Words>
  <Characters>16409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Mato</dc:creator>
  <cp:lastModifiedBy>Omodele Patrick (1907301)</cp:lastModifiedBy>
  <cp:revision>2</cp:revision>
  <dcterms:created xsi:type="dcterms:W3CDTF">2020-05-08T17:37:00Z</dcterms:created>
  <dcterms:modified xsi:type="dcterms:W3CDTF">2020-05-08T17:37:00Z</dcterms:modified>
</cp:coreProperties>
</file>