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svg="http://schemas.microsoft.com/office/drawing/2016/SVG/main" mc:Ignorable="w14 w15 w16se wp14">
  <w:body>
    <w:p xmlns:wp14="http://schemas.microsoft.com/office/word/2010/wordml" w:rsidR="005700BB" w:rsidP="70AB52CB" w:rsidRDefault="23A1EFDB" w14:paraId="2F53A0B7" wp14:textId="77777777" wp14:noSpellErr="1">
      <w:pPr>
        <w:spacing w:after="0" w:line="240" w:lineRule="auto"/>
        <w:ind w:left="720"/>
        <w:jc w:val="center"/>
        <w:rPr>
          <w:rStyle w:val="eop"/>
          <w:rFonts w:ascii="Arial" w:hAnsi="Arial" w:eastAsia="Arial" w:cs="Arial"/>
          <w:color w:val="000000" w:themeColor="text1"/>
          <w:sz w:val="36"/>
          <w:szCs w:val="36"/>
        </w:rPr>
      </w:pPr>
      <w:r w:rsidRPr="2A44D894" w:rsidR="540E3C5C">
        <w:rPr>
          <w:rStyle w:val="normaltextrun"/>
          <w:rFonts w:ascii="Arial" w:hAnsi="Arial" w:eastAsia="Arial" w:cs="Arial"/>
          <w:b w:val="1"/>
          <w:bCs w:val="1"/>
          <w:color w:val="000000" w:themeColor="text1" w:themeTint="FF" w:themeShade="FF"/>
          <w:sz w:val="36"/>
          <w:szCs w:val="36"/>
        </w:rPr>
        <w:t>What is the hold-up</w:t>
      </w:r>
      <w:r w:rsidRPr="2A44D894" w:rsidR="540E3C5C">
        <w:rPr>
          <w:rStyle w:val="eop"/>
          <w:rFonts w:ascii="Arial" w:hAnsi="Arial" w:eastAsia="Arial" w:cs="Arial"/>
          <w:color w:val="000000" w:themeColor="text1" w:themeTint="FF" w:themeShade="FF"/>
          <w:sz w:val="36"/>
          <w:szCs w:val="36"/>
        </w:rPr>
        <w:t> </w:t>
      </w:r>
    </w:p>
    <w:p xmlns:wp14="http://schemas.microsoft.com/office/word/2010/wordml" w:rsidR="00F21127" w:rsidP="70AB52CB" w:rsidRDefault="00F21127" w14:paraId="672A6659" wp14:textId="77777777" wp14:noSpellErr="1">
      <w:pPr>
        <w:spacing w:after="0" w:line="240" w:lineRule="auto"/>
        <w:ind w:left="720"/>
        <w:jc w:val="center"/>
        <w:rPr>
          <w:rFonts w:ascii="Arial" w:hAnsi="Arial" w:eastAsia="Arial" w:cs="Arial"/>
          <w:color w:val="000000" w:themeColor="text1"/>
          <w:sz w:val="36"/>
          <w:szCs w:val="36"/>
        </w:rPr>
      </w:pPr>
    </w:p>
    <w:p xmlns:wp14="http://schemas.microsoft.com/office/word/2010/wordml" w:rsidRPr="00F21127" w:rsidR="005700BB" w:rsidP="00F21127" w:rsidRDefault="00F21127" w14:paraId="086EE72D" wp14:textId="77777777" wp14:noSpellErr="1">
      <w:pPr>
        <w:spacing w:after="0" w:line="240" w:lineRule="auto"/>
        <w:jc w:val="both"/>
        <w:rPr>
          <w:rStyle w:val="eop"/>
          <w:rFonts w:ascii="Arial" w:hAnsi="Arial" w:eastAsia="Arial" w:cs="Arial"/>
          <w:b w:val="1"/>
          <w:bCs w:val="1"/>
          <w:color w:val="000000" w:themeColor="text1"/>
          <w:sz w:val="20"/>
          <w:szCs w:val="20"/>
        </w:rPr>
      </w:pPr>
      <w:r w:rsidRPr="2A44D894" w:rsidR="4F969314">
        <w:rPr>
          <w:rStyle w:val="eop"/>
          <w:rFonts w:ascii="Arial" w:hAnsi="Arial" w:eastAsia="Arial" w:cs="Arial"/>
          <w:b w:val="1"/>
          <w:bCs w:val="1"/>
          <w:color w:val="000000" w:themeColor="text1" w:themeTint="FF" w:themeShade="FF"/>
          <w:sz w:val="20"/>
          <w:szCs w:val="20"/>
        </w:rPr>
        <w:t>TASK 1</w:t>
      </w:r>
      <w:r w:rsidRPr="2A44D894" w:rsidR="540E3C5C">
        <w:rPr>
          <w:rStyle w:val="eop"/>
          <w:rFonts w:ascii="Arial" w:hAnsi="Arial" w:eastAsia="Arial" w:cs="Arial"/>
          <w:b w:val="1"/>
          <w:bCs w:val="1"/>
          <w:color w:val="000000" w:themeColor="text1" w:themeTint="FF" w:themeShade="FF"/>
          <w:sz w:val="20"/>
          <w:szCs w:val="20"/>
        </w:rPr>
        <w:t> </w:t>
      </w:r>
    </w:p>
    <w:p xmlns:wp14="http://schemas.microsoft.com/office/word/2010/wordml" w:rsidRPr="00F21127" w:rsidR="00F21127" w:rsidP="00F21127" w:rsidRDefault="00F21127" w14:paraId="0A37501D" wp14:textId="77777777" wp14:noSpellErr="1">
      <w:pPr>
        <w:spacing w:after="0" w:line="240" w:lineRule="auto"/>
        <w:jc w:val="both"/>
        <w:rPr>
          <w:rFonts w:ascii="Arial" w:hAnsi="Arial" w:eastAsia="Arial" w:cs="Arial"/>
          <w:color w:val="000000" w:themeColor="text1"/>
        </w:rPr>
      </w:pPr>
    </w:p>
    <w:p xmlns:wp14="http://schemas.microsoft.com/office/word/2010/wordml" w:rsidR="005700BB" w:rsidP="70AB52CB" w:rsidRDefault="23A1EFDB" w14:paraId="386ECE71" wp14:textId="563BBB91">
      <w:pPr>
        <w:spacing w:after="0" w:line="240" w:lineRule="auto"/>
        <w:rPr>
          <w:rFonts w:ascii="Arial" w:hAnsi="Arial" w:eastAsia="Arial" w:cs="Arial"/>
          <w:color w:val="000000" w:themeColor="text1"/>
        </w:rPr>
      </w:pPr>
      <w:r w:rsidRPr="2A44D894" w:rsidR="540E3C5C">
        <w:rPr>
          <w:rStyle w:val="normaltextrun"/>
          <w:rFonts w:ascii="Arial" w:hAnsi="Arial" w:eastAsia="Arial" w:cs="Arial"/>
          <w:b w:val="1"/>
          <w:bCs w:val="1"/>
          <w:color w:val="000000" w:themeColor="text1" w:themeTint="FF" w:themeShade="FF"/>
          <w:sz w:val="24"/>
          <w:szCs w:val="24"/>
        </w:rPr>
        <w:t>Research Question - Why veterans who are suffering with service mental health issues are referred into LPMHSS/CMH</w:t>
      </w:r>
      <w:r w:rsidRPr="2A44D894" w:rsidR="374EFE6F">
        <w:rPr>
          <w:rStyle w:val="normaltextrun"/>
          <w:rFonts w:ascii="Arial" w:hAnsi="Arial" w:eastAsia="Arial" w:cs="Arial"/>
          <w:b w:val="1"/>
          <w:bCs w:val="1"/>
          <w:color w:val="000000" w:themeColor="text1" w:themeTint="FF" w:themeShade="FF"/>
          <w:sz w:val="24"/>
          <w:szCs w:val="24"/>
        </w:rPr>
        <w:t>T</w:t>
      </w:r>
      <w:r w:rsidRPr="2A44D894" w:rsidR="540E3C5C">
        <w:rPr>
          <w:rStyle w:val="normaltextrun"/>
          <w:rFonts w:ascii="Arial" w:hAnsi="Arial" w:eastAsia="Arial" w:cs="Arial"/>
          <w:b w:val="1"/>
          <w:bCs w:val="1"/>
          <w:color w:val="000000" w:themeColor="text1" w:themeTint="FF" w:themeShade="FF"/>
          <w:sz w:val="24"/>
          <w:szCs w:val="24"/>
        </w:rPr>
        <w:t xml:space="preserve"> teams instead of VNHSW </w:t>
      </w:r>
    </w:p>
    <w:p xmlns:wp14="http://schemas.microsoft.com/office/word/2010/wordml" w:rsidR="005700BB" w:rsidP="70AB52CB" w:rsidRDefault="005700BB" w14:paraId="5DAB6C7B" wp14:textId="77777777" wp14:noSpellErr="1">
      <w:pPr>
        <w:spacing w:after="0" w:line="240" w:lineRule="auto"/>
        <w:rPr>
          <w:rStyle w:val="normaltextrun"/>
          <w:rFonts w:ascii="Arial" w:hAnsi="Arial" w:eastAsia="Arial" w:cs="Arial"/>
          <w:b w:val="1"/>
          <w:bCs w:val="1"/>
          <w:color w:val="000000" w:themeColor="text1"/>
          <w:sz w:val="24"/>
          <w:szCs w:val="24"/>
        </w:rPr>
      </w:pPr>
    </w:p>
    <w:p xmlns:wp14="http://schemas.microsoft.com/office/word/2010/wordml" w:rsidR="005700BB" w:rsidP="70AB52CB" w:rsidRDefault="005700BB" w14:paraId="02EB378F" wp14:textId="77777777" wp14:noSpellErr="1">
      <w:pPr>
        <w:spacing w:after="0" w:line="240" w:lineRule="auto"/>
        <w:rPr>
          <w:rStyle w:val="normaltextrun"/>
          <w:rFonts w:ascii="Arial" w:hAnsi="Arial" w:eastAsia="Arial" w:cs="Arial"/>
          <w:b w:val="1"/>
          <w:bCs w:val="1"/>
          <w:color w:val="000000" w:themeColor="text1"/>
          <w:sz w:val="24"/>
          <w:szCs w:val="24"/>
        </w:rPr>
      </w:pPr>
    </w:p>
    <w:p xmlns:wp14="http://schemas.microsoft.com/office/word/2010/wordml" w:rsidR="005700BB" w:rsidP="2A44D894" w:rsidRDefault="23A1EFDB" w14:paraId="3E7A9F1C" wp14:textId="77777777" wp14:noSpellErr="1">
      <w:pPr>
        <w:pStyle w:val="Heading4"/>
        <w:shd w:val="clear" w:color="auto" w:fill="FFFFFF" w:themeFill="background1"/>
        <w:spacing w:before="75" w:after="75"/>
        <w:rPr>
          <w:rFonts w:ascii="Arial" w:hAnsi="Arial" w:eastAsia="Arial" w:cs="Arial"/>
          <w:b w:val="1"/>
          <w:bCs w:val="1"/>
          <w:i w:val="0"/>
          <w:iCs w:val="0"/>
          <w:color w:val="242424"/>
        </w:rPr>
      </w:pPr>
      <w:r w:rsidRPr="2A44D894" w:rsidR="540E3C5C">
        <w:rPr>
          <w:rFonts w:ascii="Arial" w:hAnsi="Arial" w:eastAsia="Arial" w:cs="Arial"/>
          <w:b w:val="1"/>
          <w:bCs w:val="1"/>
          <w:i w:val="0"/>
          <w:iCs w:val="0"/>
          <w:color w:val="242424"/>
        </w:rPr>
        <w:t>Introduction</w:t>
      </w:r>
    </w:p>
    <w:p xmlns:wp14="http://schemas.microsoft.com/office/word/2010/wordml" w:rsidR="005700BB" w:rsidP="70AB52CB" w:rsidRDefault="23A1EFDB" w14:paraId="70B62DF7" wp14:textId="08DAEB03">
      <w:pPr>
        <w:shd w:val="clear" w:color="auto" w:fill="FFFFFF" w:themeFill="background1"/>
        <w:spacing w:after="210"/>
        <w:rPr>
          <w:rFonts w:ascii="Arial" w:hAnsi="Arial" w:eastAsia="Arial" w:cs="Arial"/>
          <w:color w:val="242424"/>
          <w:sz w:val="22"/>
          <w:szCs w:val="22"/>
        </w:rPr>
      </w:pPr>
      <w:r w:rsidRPr="2A44D894" w:rsidR="540E3C5C">
        <w:rPr>
          <w:rFonts w:ascii="Arial" w:hAnsi="Arial" w:eastAsia="Arial" w:cs="Arial"/>
          <w:color w:val="242424"/>
        </w:rPr>
        <w:t>This research aims to investigate the referral process for veterans with service-related mental health issues, specifically why they are directed to Local Primary Mental Health Support Services (LPMHSS) or Community Mental Health Teams (CMH</w:t>
      </w:r>
      <w:r w:rsidRPr="2A44D894" w:rsidR="744C9D1D">
        <w:rPr>
          <w:rFonts w:ascii="Arial" w:hAnsi="Arial" w:eastAsia="Arial" w:cs="Arial"/>
          <w:color w:val="242424"/>
        </w:rPr>
        <w:t>T</w:t>
      </w:r>
      <w:r w:rsidRPr="2A44D894" w:rsidR="540E3C5C">
        <w:rPr>
          <w:rFonts w:ascii="Arial" w:hAnsi="Arial" w:eastAsia="Arial" w:cs="Arial"/>
          <w:color w:val="242424"/>
        </w:rPr>
        <w:t>) instead of Veterans NHS Wales (VNHSW). The study will highlight the potential benefits of direct referrals to VNHSW and propose solutions to streamline the referral process</w:t>
      </w:r>
      <w:r w:rsidRPr="2A44D894" w:rsidR="540E3C5C">
        <w:rPr>
          <w:rFonts w:ascii="Arial" w:hAnsi="Arial" w:eastAsia="Arial" w:cs="Arial"/>
          <w:color w:val="242424"/>
          <w:sz w:val="22"/>
          <w:szCs w:val="22"/>
        </w:rPr>
        <w:t>.</w:t>
      </w:r>
    </w:p>
    <w:p xmlns:wp14="http://schemas.microsoft.com/office/word/2010/wordml" w:rsidR="005700BB" w:rsidP="2A44D894" w:rsidRDefault="2B9D0C69" w14:paraId="2E0A6F91" wp14:textId="77777777" wp14:noSpellErr="1">
      <w:pPr>
        <w:pStyle w:val="Heading4"/>
        <w:shd w:val="clear" w:color="auto" w:fill="FFFFFF" w:themeFill="background1"/>
        <w:spacing w:before="75" w:after="75"/>
        <w:rPr>
          <w:rFonts w:ascii="Arial" w:hAnsi="Arial" w:eastAsia="Arial" w:cs="Arial"/>
          <w:b w:val="1"/>
          <w:bCs w:val="1"/>
          <w:i w:val="0"/>
          <w:iCs w:val="0"/>
          <w:color w:val="242424"/>
        </w:rPr>
      </w:pPr>
      <w:r w:rsidRPr="2A44D894" w:rsidR="6FB2BBC6">
        <w:rPr>
          <w:rFonts w:ascii="Arial" w:hAnsi="Arial" w:eastAsia="Arial" w:cs="Arial"/>
          <w:b w:val="1"/>
          <w:bCs w:val="1"/>
          <w:i w:val="0"/>
          <w:iCs w:val="0"/>
          <w:color w:val="242424"/>
        </w:rPr>
        <w:t>Background</w:t>
      </w:r>
    </w:p>
    <w:p xmlns:wp14="http://schemas.microsoft.com/office/word/2010/wordml" w:rsidR="005700BB" w:rsidP="70AB52CB" w:rsidRDefault="2B9D0C69" w14:paraId="59CC741D" wp14:textId="4C24BE21">
      <w:pPr>
        <w:spacing w:after="0" w:line="240" w:lineRule="auto"/>
        <w:rPr>
          <w:rFonts w:ascii="Arial" w:hAnsi="Arial" w:eastAsia="Arial" w:cs="Arial"/>
        </w:rPr>
      </w:pPr>
      <w:r w:rsidRPr="70AB52CB" w:rsidR="6FB2BBC6">
        <w:rPr>
          <w:rFonts w:ascii="Arial" w:hAnsi="Arial" w:eastAsia="Arial" w:cs="Arial"/>
          <w:color w:val="242424"/>
        </w:rPr>
        <w:t xml:space="preserve">According to the </w:t>
      </w:r>
      <w:r w:rsidRPr="70AB52CB" w:rsidR="6FB2BBC6">
        <w:rPr>
          <w:rFonts w:ascii="Arial" w:hAnsi="Arial" w:eastAsia="Arial" w:cs="Arial"/>
        </w:rPr>
        <w:t xml:space="preserve">(Census, </w:t>
      </w:r>
      <w:hyperlink r:id="R6072fdebef444ab4">
        <w:r w:rsidRPr="70AB52CB" w:rsidR="6FB2BBC6">
          <w:rPr>
            <w:rStyle w:val="Hyperlink"/>
            <w:rFonts w:ascii="Arial" w:hAnsi="Arial" w:eastAsia="Arial" w:cs="Arial"/>
          </w:rPr>
          <w:t>2021</w:t>
        </w:r>
      </w:hyperlink>
      <w:r w:rsidRPr="70AB52CB" w:rsidR="6FB2BBC6">
        <w:rPr>
          <w:rFonts w:ascii="Arial" w:hAnsi="Arial" w:eastAsia="Arial" w:cs="Arial"/>
        </w:rPr>
        <w:t>)</w:t>
      </w:r>
      <w:r w:rsidRPr="70AB52CB" w:rsidR="6FB2BBC6">
        <w:rPr>
          <w:rFonts w:ascii="Arial" w:hAnsi="Arial" w:eastAsia="Arial" w:cs="Arial"/>
          <w:color w:val="242424"/>
        </w:rPr>
        <w:t xml:space="preserve">, 115,000 individuals in Wales had previously served in the UK armed forces, </w:t>
      </w:r>
      <w:r w:rsidRPr="70AB52CB" w:rsidR="6FB2BBC6">
        <w:rPr>
          <w:rFonts w:ascii="Arial" w:hAnsi="Arial" w:eastAsia="Arial" w:cs="Arial"/>
          <w:color w:val="242424"/>
        </w:rPr>
        <w:t xml:space="preserve">representing</w:t>
      </w:r>
      <w:r w:rsidRPr="70AB52CB" w:rsidR="6FB2BBC6">
        <w:rPr>
          <w:rFonts w:ascii="Arial" w:hAnsi="Arial" w:eastAsia="Arial" w:cs="Arial"/>
          <w:color w:val="242424"/>
        </w:rPr>
        <w:t xml:space="preserve"> 4.5% of the population aged 16 years or older. This is higher than the 3.8% in England. Recent research </w:t>
      </w:r>
      <w:r w:rsidRPr="70AB52CB" w:rsidR="6FB2BBC6">
        <w:rPr>
          <w:rFonts w:ascii="Arial" w:hAnsi="Arial" w:eastAsia="Arial" w:cs="Arial"/>
          <w:color w:val="242424"/>
        </w:rPr>
        <w:t xml:space="preserve">indicates</w:t>
      </w:r>
      <w:r w:rsidRPr="70AB52CB" w:rsidR="6FB2BBC6">
        <w:rPr>
          <w:rFonts w:ascii="Arial" w:hAnsi="Arial" w:eastAsia="Arial" w:cs="Arial"/>
          <w:color w:val="242424"/>
        </w:rPr>
        <w:t xml:space="preserve"> that 6-10% of UK military veterans are likely to suffer from PTSD, with around 22% reporting symptoms of common mental health disorders such as depression or anxiety </w:t>
      </w:r>
      <w:r w:rsidRPr="70AB52CB" w:rsidR="0252D8A6">
        <w:rPr>
          <w:rStyle w:val="eop"/>
          <w:rFonts w:ascii="Arial" w:hAnsi="Arial" w:eastAsia="Arial" w:cs="Arial"/>
          <w:sz w:val="24"/>
          <w:szCs w:val="24"/>
        </w:rPr>
        <w:t>(</w:t>
      </w:r>
      <w:r w:rsidRPr="70AB52CB" w:rsidR="0252D8A6">
        <w:rPr>
          <w:rStyle w:val="eop"/>
          <w:rFonts w:ascii="Arial" w:hAnsi="Arial" w:eastAsia="Arial" w:cs="Arial"/>
          <w:sz w:val="24"/>
          <w:szCs w:val="24"/>
        </w:rPr>
        <w:t>Stevelink</w:t>
      </w:r>
      <w:r w:rsidRPr="70AB52CB" w:rsidR="0252D8A6">
        <w:rPr>
          <w:rStyle w:val="eop"/>
          <w:rFonts w:ascii="Arial" w:hAnsi="Arial" w:eastAsia="Arial" w:cs="Arial"/>
          <w:sz w:val="24"/>
          <w:szCs w:val="24"/>
        </w:rPr>
        <w:t xml:space="preserve"> et al.,</w:t>
      </w:r>
      <w:hyperlink r:id="R501c5dd377294375">
        <w:r w:rsidRPr="2065DF12" w:rsidR="553FBCB0">
          <w:rPr>
            <w:rStyle w:val="Hyperlink"/>
            <w:rFonts w:ascii="Arial" w:hAnsi="Arial" w:eastAsia="Arial" w:cs="Arial"/>
          </w:rPr>
          <w:t>2018</w:t>
        </w:r>
      </w:hyperlink>
      <w:r w:rsidRPr="70AB52CB" w:rsidR="0252D8A6">
        <w:rPr>
          <w:rFonts w:ascii="Arial" w:hAnsi="Arial" w:eastAsia="Arial" w:cs="Arial"/>
        </w:rPr>
        <w:t>)</w:t>
      </w:r>
      <w:r w:rsidRPr="70AB52CB" w:rsidR="6FB2BBC6">
        <w:rPr>
          <w:rFonts w:ascii="Arial" w:hAnsi="Arial" w:eastAsia="Arial" w:cs="Arial"/>
          <w:color w:val="242424"/>
        </w:rPr>
        <w:t xml:space="preserve">. Despite these high rates, many veterans are reluctant to seek mental health support, with over half not engaging with healthcare professionals </w:t>
      </w:r>
      <w:r w:rsidRPr="70AB52CB" w:rsidR="4552A967">
        <w:rPr>
          <w:rStyle w:val="eop"/>
          <w:rFonts w:ascii="Arial" w:hAnsi="Arial" w:eastAsia="Arial" w:cs="Arial"/>
          <w:sz w:val="24"/>
          <w:szCs w:val="24"/>
        </w:rPr>
        <w:t>(</w:t>
      </w:r>
      <w:r w:rsidRPr="70AB52CB" w:rsidR="4552A967">
        <w:rPr>
          <w:rStyle w:val="eop"/>
          <w:rFonts w:ascii="Arial" w:hAnsi="Arial" w:eastAsia="Arial" w:cs="Arial"/>
          <w:sz w:val="24"/>
          <w:szCs w:val="24"/>
        </w:rPr>
        <w:t>Stevelink</w:t>
      </w:r>
      <w:r w:rsidRPr="70AB52CB" w:rsidR="4552A967">
        <w:rPr>
          <w:rStyle w:val="eop"/>
          <w:rFonts w:ascii="Arial" w:hAnsi="Arial" w:eastAsia="Arial" w:cs="Arial"/>
          <w:sz w:val="24"/>
          <w:szCs w:val="24"/>
        </w:rPr>
        <w:t xml:space="preserve"> et al., </w:t>
      </w:r>
      <w:hyperlink r:id="R5de77448f39d4701">
        <w:r w:rsidRPr="2065DF12" w:rsidR="4552A967">
          <w:rPr>
            <w:rStyle w:val="Hyperlink"/>
            <w:rFonts w:ascii="Arial" w:hAnsi="Arial" w:eastAsia="Arial" w:cs="Arial"/>
          </w:rPr>
          <w:t>2019</w:t>
        </w:r>
      </w:hyperlink>
      <w:r w:rsidRPr="70AB52CB" w:rsidR="4552A967">
        <w:rPr>
          <w:rStyle w:val="eop"/>
          <w:rFonts w:ascii="Arial" w:hAnsi="Arial" w:eastAsia="Arial" w:cs="Arial"/>
          <w:b w:val="1"/>
          <w:bCs w:val="1"/>
          <w:sz w:val="24"/>
          <w:szCs w:val="24"/>
        </w:rPr>
        <w:t xml:space="preserve"> </w:t>
      </w:r>
      <w:r w:rsidRPr="70AB52CB" w:rsidR="4552A967">
        <w:rPr>
          <w:rStyle w:val="eop"/>
          <w:rFonts w:ascii="Arial" w:hAnsi="Arial" w:eastAsia="Arial" w:cs="Arial"/>
          <w:sz w:val="24"/>
          <w:szCs w:val="24"/>
        </w:rPr>
        <w:t>)</w:t>
      </w:r>
      <w:r w:rsidRPr="70AB52CB" w:rsidR="6FB2BBC6">
        <w:rPr>
          <w:rFonts w:ascii="Arial" w:hAnsi="Arial" w:eastAsia="Arial" w:cs="Arial"/>
          <w:color w:val="242424"/>
        </w:rPr>
        <w:t xml:space="preserve">; </w:t>
      </w:r>
      <w:r w:rsidRPr="70AB52CB" w:rsidR="35100495">
        <w:rPr>
          <w:rFonts w:ascii="Arial" w:hAnsi="Arial" w:eastAsia="Arial" w:cs="Arial"/>
          <w:color w:val="242424"/>
        </w:rPr>
        <w:t>(</w:t>
      </w:r>
      <w:r w:rsidRPr="70AB52CB" w:rsidR="6FB2BBC6">
        <w:rPr>
          <w:rFonts w:ascii="Arial" w:hAnsi="Arial" w:eastAsia="Arial" w:cs="Arial"/>
          <w:color w:val="242424"/>
        </w:rPr>
        <w:t>Greenberg et al</w:t>
      </w:r>
      <w:r w:rsidRPr="70AB52CB" w:rsidR="60C4140F">
        <w:rPr>
          <w:rFonts w:ascii="Arial" w:hAnsi="Arial" w:eastAsia="Arial" w:cs="Arial"/>
          <w:color w:val="242424"/>
        </w:rPr>
        <w:t xml:space="preserve">, </w:t>
      </w:r>
      <w:hyperlink r:id="Rc197847c93bc4eb3">
        <w:r w:rsidRPr="70AB52CB" w:rsidR="4F63A8F7">
          <w:rPr>
            <w:rStyle w:val="Hyperlink"/>
            <w:rFonts w:ascii="Arial" w:hAnsi="Arial" w:eastAsia="Arial" w:cs="Arial"/>
          </w:rPr>
          <w:t>2019</w:t>
        </w:r>
      </w:hyperlink>
      <w:r w:rsidRPr="70AB52CB" w:rsidR="6FB2BBC6">
        <w:rPr>
          <w:rFonts w:ascii="Arial" w:hAnsi="Arial" w:eastAsia="Arial" w:cs="Arial"/>
          <w:color w:val="242424"/>
        </w:rPr>
        <w:t xml:space="preserve"> )</w:t>
      </w:r>
      <w:r w:rsidRPr="70AB52CB" w:rsidR="0EC41DB1">
        <w:rPr>
          <w:rStyle w:val="eop"/>
          <w:rFonts w:ascii="Arial" w:hAnsi="Arial" w:eastAsia="Arial" w:cs="Arial"/>
          <w:sz w:val="24"/>
          <w:szCs w:val="24"/>
        </w:rPr>
        <w:t xml:space="preserve"> has also </w:t>
      </w:r>
      <w:r w:rsidRPr="70AB52CB" w:rsidR="0EC41DB1">
        <w:rPr>
          <w:rStyle w:val="eop"/>
          <w:rFonts w:ascii="Arial" w:hAnsi="Arial" w:eastAsia="Arial" w:cs="Arial"/>
          <w:sz w:val="24"/>
          <w:szCs w:val="24"/>
        </w:rPr>
        <w:t>emphasised</w:t>
      </w:r>
      <w:r w:rsidRPr="70AB52CB" w:rsidR="0EC41DB1">
        <w:rPr>
          <w:rStyle w:val="eop"/>
          <w:rFonts w:ascii="Arial" w:hAnsi="Arial" w:eastAsia="Arial" w:cs="Arial"/>
          <w:sz w:val="24"/>
          <w:szCs w:val="24"/>
        </w:rPr>
        <w:t xml:space="preserve"> the high prevalence of mental health issues among military personnel and the barriers to seeking help, echoing (</w:t>
      </w:r>
      <w:r w:rsidRPr="70AB52CB" w:rsidR="1FBB82B3">
        <w:rPr>
          <w:rStyle w:val="eop"/>
          <w:rFonts w:ascii="Arial" w:hAnsi="Arial" w:eastAsia="Arial" w:cs="Arial"/>
          <w:sz w:val="24"/>
          <w:szCs w:val="24"/>
        </w:rPr>
        <w:t>Stevelink</w:t>
      </w:r>
      <w:r w:rsidRPr="70AB52CB" w:rsidR="1FBB82B3">
        <w:rPr>
          <w:rStyle w:val="eop"/>
          <w:rFonts w:ascii="Arial" w:hAnsi="Arial" w:eastAsia="Arial" w:cs="Arial"/>
          <w:sz w:val="24"/>
          <w:szCs w:val="24"/>
        </w:rPr>
        <w:t xml:space="preserve"> et al.,</w:t>
      </w:r>
      <w:hyperlink r:id="Rd36d0611062b437e">
        <w:r w:rsidRPr="2065DF12" w:rsidR="1FBB82B3">
          <w:rPr>
            <w:rStyle w:val="Hyperlink"/>
            <w:rFonts w:ascii="Arial" w:hAnsi="Arial" w:eastAsia="Arial" w:cs="Arial"/>
          </w:rPr>
          <w:t>2018</w:t>
        </w:r>
      </w:hyperlink>
      <w:r w:rsidRPr="70AB52CB" w:rsidR="0EC41DB1">
        <w:rPr>
          <w:rStyle w:val="eop"/>
          <w:rFonts w:ascii="Arial" w:hAnsi="Arial" w:eastAsia="Arial" w:cs="Arial"/>
          <w:sz w:val="24"/>
          <w:szCs w:val="24"/>
        </w:rPr>
        <w:t xml:space="preserve">) findings on the reluctance of service members seeking mental health support. </w:t>
      </w:r>
      <w:r w:rsidRPr="70AB52CB" w:rsidR="0EC41DB1">
        <w:rPr>
          <w:rStyle w:val="eop"/>
          <w:rFonts w:ascii="Arial" w:hAnsi="Arial" w:eastAsia="Arial" w:cs="Arial"/>
          <w:color w:val="000000" w:themeColor="text1"/>
          <w:sz w:val="24"/>
          <w:szCs w:val="24"/>
        </w:rPr>
        <w:t>Therefore, speeding up the wait times for treatment can be crucial into getting a veteran to engage with health professionals and getting the support they need as soo</w:t>
      </w:r>
      <w:r w:rsidR="55BCCA5C">
        <w:rPr>
          <w:rStyle w:val="eop"/>
          <w:rFonts w:ascii="Arial" w:hAnsi="Arial" w:eastAsia="Arial" w:cs="Arial"/>
          <w:color w:val="000000" w:themeColor="text1"/>
          <w:sz w:val="24"/>
          <w:szCs w:val="24"/>
        </w:rPr>
        <w:t>n as they reach out for support</w:t>
      </w:r>
      <w:r w:rsidRPr="70AB52CB" w:rsidR="0EC41DB1">
        <w:rPr>
          <w:rFonts w:ascii="Arial" w:hAnsi="Arial" w:eastAsia="Arial" w:cs="Arial"/>
        </w:rPr>
        <w:t xml:space="preserve"> </w:t>
      </w:r>
      <w:r w:rsidRPr="00A41473" w:rsidR="55BCCA5C">
        <w:rPr>
          <w:rFonts w:ascii="Arial" w:hAnsi="Arial" w:cs="Arial"/>
          <w:color w:val="1B1B1B"/>
          <w:shd w:val="clear" w:color="auto" w:fill="FFFFFF"/>
        </w:rPr>
        <w:t>(</w:t>
      </w:r>
      <w:r w:rsidRPr="00A41473" w:rsidR="55BCCA5C">
        <w:rPr>
          <w:rFonts w:ascii="Arial" w:hAnsi="Arial" w:cs="Arial"/>
          <w:color w:val="1B1B1B"/>
          <w:shd w:val="clear" w:color="auto" w:fill="FFFFFF"/>
        </w:rPr>
        <w:t>Iversen</w:t>
      </w:r>
      <w:r w:rsidRPr="00A41473" w:rsidR="55BCCA5C">
        <w:rPr>
          <w:rFonts w:ascii="Arial" w:hAnsi="Arial" w:cs="Arial"/>
          <w:color w:val="1B1B1B"/>
          <w:shd w:val="clear" w:color="auto" w:fill="FFFFFF"/>
        </w:rPr>
        <w:t xml:space="preserve"> et al., </w:t>
      </w:r>
      <w:hyperlink r:id="Rabba181282c244a6">
        <w:r w:rsidRPr="2065DF12" w:rsidR="55BCCA5C">
          <w:rPr>
            <w:rStyle w:val="Hyperlink"/>
            <w:rFonts w:ascii="Arial" w:hAnsi="Arial" w:cs="Arial"/>
          </w:rPr>
          <w:t>2005</w:t>
        </w:r>
      </w:hyperlink>
      <w:r w:rsidRPr="00A41473" w:rsidR="55BCCA5C">
        <w:rPr>
          <w:rFonts w:ascii="Arial" w:hAnsi="Arial" w:cs="Arial"/>
          <w:color w:val="1B1B1B"/>
          <w:shd w:val="clear" w:color="auto" w:fill="FFFFFF"/>
        </w:rPr>
        <w:t xml:space="preserve">; Murphy, Palmer, &amp; </w:t>
      </w:r>
      <w:r w:rsidRPr="00A41473" w:rsidR="55BCCA5C">
        <w:rPr>
          <w:rFonts w:ascii="Arial" w:hAnsi="Arial" w:cs="Arial"/>
          <w:color w:val="1B1B1B"/>
          <w:shd w:val="clear" w:color="auto" w:fill="FFFFFF"/>
        </w:rPr>
        <w:t>Busuttil</w:t>
      </w:r>
      <w:r w:rsidRPr="00A41473" w:rsidR="55BCCA5C">
        <w:rPr>
          <w:rFonts w:ascii="Arial" w:hAnsi="Arial" w:cs="Arial"/>
          <w:color w:val="1B1B1B"/>
          <w:shd w:val="clear" w:color="auto" w:fill="FFFFFF"/>
        </w:rPr>
        <w:t>, </w:t>
      </w:r>
      <w:hyperlink r:id="R890164870c47405d">
        <w:r w:rsidRPr="2065DF12" w:rsidR="55BCCA5C">
          <w:rPr>
            <w:rStyle w:val="Hyperlink"/>
            <w:rFonts w:ascii="Arial" w:hAnsi="Arial" w:cs="Arial"/>
          </w:rPr>
          <w:t>2017</w:t>
        </w:r>
      </w:hyperlink>
      <w:r w:rsidRPr="00A41473" w:rsidR="55BCCA5C">
        <w:rPr>
          <w:rFonts w:ascii="Arial" w:hAnsi="Arial" w:cs="Arial"/>
          <w:color w:val="1B1B1B"/>
          <w:shd w:val="clear" w:color="auto" w:fill="FFFFFF"/>
        </w:rPr>
        <w:t>)</w:t>
      </w:r>
      <w:r w:rsidR="55BCCA5C">
        <w:rPr>
          <w:rFonts w:ascii="Arial" w:hAnsi="Arial" w:cs="Arial"/>
          <w:color w:val="1B1B1B"/>
          <w:shd w:val="clear" w:color="auto" w:fill="FFFFFF"/>
        </w:rPr>
        <w:t>.</w:t>
      </w:r>
    </w:p>
    <w:p xmlns:wp14="http://schemas.microsoft.com/office/word/2010/wordml" w:rsidR="005700BB" w:rsidP="70AB52CB" w:rsidRDefault="005700BB" w14:paraId="6A05A809" wp14:textId="77777777" wp14:noSpellErr="1">
      <w:pPr>
        <w:shd w:val="clear" w:color="auto" w:fill="FFFFFF" w:themeFill="background1"/>
        <w:spacing w:after="210"/>
        <w:rPr>
          <w:rFonts w:ascii="Arial" w:hAnsi="Arial" w:eastAsia="Arial" w:cs="Arial"/>
          <w:color w:val="242424"/>
        </w:rPr>
      </w:pPr>
    </w:p>
    <w:p xmlns:wp14="http://schemas.microsoft.com/office/word/2010/wordml" w:rsidR="005700BB" w:rsidP="2A44D894" w:rsidRDefault="42D9BEC2" w14:paraId="6D691280" wp14:textId="77777777" wp14:noSpellErr="1">
      <w:pPr>
        <w:pStyle w:val="Heading4"/>
        <w:shd w:val="clear" w:color="auto" w:fill="FFFFFF" w:themeFill="background1"/>
        <w:spacing w:before="75" w:after="75"/>
        <w:rPr>
          <w:rFonts w:ascii="Arial" w:hAnsi="Arial" w:eastAsia="Arial" w:cs="Arial"/>
          <w:b w:val="1"/>
          <w:bCs w:val="1"/>
          <w:i w:val="0"/>
          <w:iCs w:val="0"/>
          <w:color w:val="242424"/>
        </w:rPr>
      </w:pPr>
      <w:r w:rsidRPr="2A44D894" w:rsidR="5EC09B8E">
        <w:rPr>
          <w:rFonts w:ascii="Arial" w:hAnsi="Arial" w:eastAsia="Arial" w:cs="Arial"/>
          <w:b w:val="1"/>
          <w:bCs w:val="1"/>
          <w:i w:val="0"/>
          <w:iCs w:val="0"/>
          <w:color w:val="242424"/>
        </w:rPr>
        <w:t>Veterans NHS Wales (VNHSW)</w:t>
      </w:r>
    </w:p>
    <w:p xmlns:wp14="http://schemas.microsoft.com/office/word/2010/wordml" w:rsidR="005700BB" w:rsidP="70AB52CB" w:rsidRDefault="42D9BEC2" w14:paraId="6086D8FA" wp14:textId="77777777" wp14:noSpellErr="1">
      <w:pPr>
        <w:shd w:val="clear" w:color="auto" w:fill="FFFFFF" w:themeFill="background1"/>
        <w:spacing w:after="210"/>
        <w:rPr>
          <w:rFonts w:ascii="Arial" w:hAnsi="Arial" w:eastAsia="Arial" w:cs="Arial"/>
          <w:color w:val="242424"/>
        </w:rPr>
      </w:pPr>
      <w:r w:rsidRPr="2A44D894" w:rsidR="5EC09B8E">
        <w:rPr>
          <w:rFonts w:ascii="Arial" w:hAnsi="Arial" w:eastAsia="Arial" w:cs="Arial"/>
          <w:color w:val="242424"/>
        </w:rPr>
        <w:t xml:space="preserve">VNHSW, </w:t>
      </w:r>
      <w:r w:rsidRPr="2A44D894" w:rsidR="65D98DF9">
        <w:rPr>
          <w:rStyle w:val="normaltextrun"/>
          <w:rFonts w:ascii="Arial" w:hAnsi="Arial" w:eastAsia="Arial" w:cs="Arial"/>
          <w:color w:val="000000" w:themeColor="text1" w:themeTint="FF" w:themeShade="FF"/>
          <w:sz w:val="24"/>
          <w:szCs w:val="24"/>
        </w:rPr>
        <w:t xml:space="preserve">was one of the original MoD/Welsh government-funded UK pilots based in Cardiff in 2008 for two years led by Prof. Jonathan Bisson and Neil Kitchener </w:t>
      </w:r>
      <w:r w:rsidRPr="2A44D894" w:rsidR="4940A51A">
        <w:rPr>
          <w:rStyle w:val="eop"/>
          <w:rFonts w:ascii="Arial" w:hAnsi="Arial" w:eastAsia="Arial" w:cs="Arial"/>
          <w:color w:val="000000" w:themeColor="text1" w:themeTint="FF" w:themeShade="FF"/>
          <w:sz w:val="24"/>
          <w:szCs w:val="24"/>
        </w:rPr>
        <w:t xml:space="preserve">(NHS, </w:t>
      </w:r>
      <w:hyperlink r:id="R60a8d2ffd69a4e7d">
        <w:r w:rsidRPr="2A44D894" w:rsidR="4940A51A">
          <w:rPr>
            <w:rStyle w:val="Hyperlink"/>
            <w:rFonts w:ascii="Arial" w:hAnsi="Arial" w:eastAsia="Arial" w:cs="Arial"/>
          </w:rPr>
          <w:t>2024</w:t>
        </w:r>
      </w:hyperlink>
      <w:r w:rsidRPr="2A44D894" w:rsidR="4940A51A">
        <w:rPr>
          <w:rStyle w:val="eop"/>
          <w:rFonts w:ascii="Arial" w:hAnsi="Arial" w:eastAsia="Arial" w:cs="Arial"/>
          <w:color w:val="000000" w:themeColor="text1" w:themeTint="FF" w:themeShade="FF"/>
          <w:sz w:val="24"/>
          <w:szCs w:val="24"/>
        </w:rPr>
        <w:t xml:space="preserve"> )</w:t>
      </w:r>
      <w:r w:rsidRPr="2A44D894" w:rsidR="65D98DF9">
        <w:rPr>
          <w:rStyle w:val="normaltextrun"/>
          <w:rFonts w:ascii="Arial" w:hAnsi="Arial" w:eastAsia="Arial" w:cs="Arial"/>
          <w:b w:val="1"/>
          <w:bCs w:val="1"/>
          <w:color w:val="FF0000"/>
          <w:sz w:val="24"/>
          <w:szCs w:val="24"/>
        </w:rPr>
        <w:t xml:space="preserve"> </w:t>
      </w:r>
      <w:r w:rsidRPr="2A44D894" w:rsidR="65D98DF9">
        <w:rPr>
          <w:rStyle w:val="normaltextrun"/>
          <w:rFonts w:ascii="Arial" w:hAnsi="Arial" w:eastAsia="Arial" w:cs="Arial"/>
          <w:sz w:val="24"/>
          <w:szCs w:val="24"/>
        </w:rPr>
        <w:t>and</w:t>
      </w:r>
      <w:r w:rsidRPr="2A44D894" w:rsidR="65D98DF9">
        <w:rPr>
          <w:rStyle w:val="normaltextrun"/>
          <w:rFonts w:ascii="Arial" w:hAnsi="Arial" w:eastAsia="Arial" w:cs="Arial"/>
          <w:b w:val="1"/>
          <w:bCs w:val="1"/>
          <w:color w:val="FF0000"/>
          <w:sz w:val="24"/>
          <w:szCs w:val="24"/>
        </w:rPr>
        <w:t xml:space="preserve"> </w:t>
      </w:r>
      <w:r w:rsidRPr="2A44D894" w:rsidR="20506B09">
        <w:rPr>
          <w:rFonts w:ascii="Arial" w:hAnsi="Arial" w:eastAsia="Arial" w:cs="Arial"/>
        </w:rPr>
        <w:t>expanded</w:t>
      </w:r>
      <w:r w:rsidRPr="2A44D894" w:rsidR="5EC09B8E">
        <w:rPr>
          <w:rFonts w:ascii="Arial" w:hAnsi="Arial" w:eastAsia="Arial" w:cs="Arial"/>
          <w:color w:val="242424"/>
        </w:rPr>
        <w:t xml:space="preserve"> in 2010, provid</w:t>
      </w:r>
      <w:r w:rsidRPr="2A44D894" w:rsidR="013902A4">
        <w:rPr>
          <w:rFonts w:ascii="Arial" w:hAnsi="Arial" w:eastAsia="Arial" w:cs="Arial"/>
          <w:color w:val="242424"/>
        </w:rPr>
        <w:t>ing</w:t>
      </w:r>
      <w:r w:rsidRPr="2A44D894" w:rsidR="5EC09B8E">
        <w:rPr>
          <w:rFonts w:ascii="Arial" w:hAnsi="Arial" w:eastAsia="Arial" w:cs="Arial"/>
          <w:color w:val="242424"/>
        </w:rPr>
        <w:t xml:space="preserve"> evidence-based treatments for service-related mental health conditions. The service employs a multidisciplinary team, including veteran therapists, psychologists, peer mentors, administrative staff, and psychiatrists, across various health boards in Wales. Despite its success, there has been a notable increase in referrals post-COVID-19, with primary care services being a significant source of these referrals.</w:t>
      </w:r>
    </w:p>
    <w:p xmlns:wp14="http://schemas.microsoft.com/office/word/2010/wordml" w:rsidR="005700BB" w:rsidP="2A44D894" w:rsidRDefault="6ACD0048" w14:paraId="6BDA56DE" wp14:textId="77777777" wp14:noSpellErr="1">
      <w:pPr>
        <w:pStyle w:val="Heading4"/>
        <w:shd w:val="clear" w:color="auto" w:fill="FFFFFF" w:themeFill="background1"/>
        <w:spacing w:before="75" w:after="75"/>
        <w:rPr>
          <w:rFonts w:ascii="Arial" w:hAnsi="Arial" w:eastAsia="Arial" w:cs="Arial"/>
          <w:b w:val="1"/>
          <w:bCs w:val="1"/>
          <w:i w:val="0"/>
          <w:iCs w:val="0"/>
          <w:color w:val="242424"/>
        </w:rPr>
      </w:pPr>
      <w:r w:rsidRPr="2A44D894" w:rsidR="20698221">
        <w:rPr>
          <w:rFonts w:ascii="Arial" w:hAnsi="Arial" w:eastAsia="Arial" w:cs="Arial"/>
          <w:b w:val="1"/>
          <w:bCs w:val="1"/>
          <w:i w:val="0"/>
          <w:iCs w:val="0"/>
          <w:color w:val="242424"/>
        </w:rPr>
        <w:t>Problem Statement</w:t>
      </w:r>
    </w:p>
    <w:p xmlns:wp14="http://schemas.microsoft.com/office/word/2010/wordml" w:rsidR="005700BB" w:rsidP="70AB52CB" w:rsidRDefault="6ACD0048" w14:paraId="1BE6D756" wp14:textId="039A4070">
      <w:pPr>
        <w:shd w:val="clear" w:color="auto" w:fill="FFFFFF" w:themeFill="background1"/>
        <w:spacing w:after="210"/>
        <w:rPr>
          <w:rFonts w:ascii="Arial" w:hAnsi="Arial" w:eastAsia="Arial" w:cs="Arial"/>
          <w:color w:val="242424"/>
        </w:rPr>
      </w:pPr>
      <w:r w:rsidRPr="2A44D894" w:rsidR="20698221">
        <w:rPr>
          <w:rFonts w:ascii="Arial" w:hAnsi="Arial" w:eastAsia="Arial" w:cs="Arial"/>
          <w:color w:val="242424"/>
        </w:rPr>
        <w:t>Analysis of VNHSW annual reports from 2019 to 2023</w:t>
      </w:r>
      <w:r w:rsidRPr="2A44D894" w:rsidR="06125897">
        <w:rPr>
          <w:rStyle w:val="normaltextrun"/>
          <w:rFonts w:ascii="Arial" w:hAnsi="Arial" w:eastAsia="Arial" w:cs="Arial"/>
          <w:color w:val="000000" w:themeColor="text1" w:themeTint="FF" w:themeShade="FF"/>
          <w:sz w:val="24"/>
          <w:szCs w:val="24"/>
        </w:rPr>
        <w:t xml:space="preserve"> (NHS, </w:t>
      </w:r>
      <w:hyperlink r:id="R8b4a6fc81e9045df">
        <w:r w:rsidRPr="2A44D894" w:rsidR="06125897">
          <w:rPr>
            <w:rStyle w:val="Hyperlink"/>
            <w:rFonts w:ascii="Arial" w:hAnsi="Arial" w:eastAsia="Arial" w:cs="Arial"/>
          </w:rPr>
          <w:t>2019-2023</w:t>
        </w:r>
      </w:hyperlink>
      <w:r w:rsidRPr="2A44D894" w:rsidR="06125897">
        <w:rPr>
          <w:rStyle w:val="normaltextrun"/>
          <w:rFonts w:ascii="Arial" w:hAnsi="Arial" w:eastAsia="Arial" w:cs="Arial"/>
          <w:color w:val="000000" w:themeColor="text1" w:themeTint="FF" w:themeShade="FF"/>
          <w:sz w:val="24"/>
          <w:szCs w:val="24"/>
        </w:rPr>
        <w:t>),</w:t>
      </w:r>
      <w:r w:rsidRPr="2A44D894" w:rsidR="06125897">
        <w:rPr>
          <w:rFonts w:ascii="Arial" w:hAnsi="Arial" w:eastAsia="Arial" w:cs="Arial"/>
          <w:color w:val="242424"/>
        </w:rPr>
        <w:t xml:space="preserve"> </w:t>
      </w:r>
      <w:r w:rsidRPr="2A44D894" w:rsidR="20698221">
        <w:rPr>
          <w:rFonts w:ascii="Arial" w:hAnsi="Arial" w:eastAsia="Arial" w:cs="Arial"/>
          <w:color w:val="242424"/>
        </w:rPr>
        <w:t xml:space="preserve"> reveals that primary care services, such as LPMHSS/CMHT, are the largest source of referrals. This indirect referral process may contribute to delays in veterans receiving </w:t>
      </w:r>
      <w:r w:rsidRPr="2A44D894" w:rsidR="20698221">
        <w:rPr>
          <w:rFonts w:ascii="Arial" w:hAnsi="Arial" w:eastAsia="Arial" w:cs="Arial"/>
          <w:color w:val="242424"/>
        </w:rPr>
        <w:t>timely</w:t>
      </w:r>
      <w:r w:rsidRPr="2A44D894" w:rsidR="20698221">
        <w:rPr>
          <w:rFonts w:ascii="Arial" w:hAnsi="Arial" w:eastAsia="Arial" w:cs="Arial"/>
          <w:color w:val="242424"/>
        </w:rPr>
        <w:t xml:space="preserve"> treatment. This research will explore the reasons behind this referral pattern and propose strategies to improve direct referrals to VNHSW.</w:t>
      </w:r>
    </w:p>
    <w:p xmlns:wp14="http://schemas.microsoft.com/office/word/2010/wordml" w:rsidR="005700BB" w:rsidP="2A44D894" w:rsidRDefault="446FC9B1" w14:paraId="6AA30F6E" wp14:textId="77777777" wp14:noSpellErr="1">
      <w:pPr>
        <w:pStyle w:val="Heading4"/>
        <w:shd w:val="clear" w:color="auto" w:fill="FFFFFF" w:themeFill="background1"/>
        <w:spacing w:before="75" w:after="75"/>
        <w:rPr>
          <w:rFonts w:ascii="Arial" w:hAnsi="Arial" w:eastAsia="Arial" w:cs="Arial"/>
          <w:b w:val="1"/>
          <w:bCs w:val="1"/>
          <w:i w:val="0"/>
          <w:iCs w:val="0"/>
          <w:color w:val="242424"/>
        </w:rPr>
      </w:pPr>
      <w:r w:rsidRPr="2A44D894" w:rsidR="65C10DFD">
        <w:rPr>
          <w:rFonts w:ascii="Arial" w:hAnsi="Arial" w:eastAsia="Arial" w:cs="Arial"/>
          <w:b w:val="1"/>
          <w:bCs w:val="1"/>
          <w:i w:val="0"/>
          <w:iCs w:val="0"/>
          <w:color w:val="242424"/>
        </w:rPr>
        <w:t>Research Value</w:t>
      </w:r>
    </w:p>
    <w:p xmlns:wp14="http://schemas.microsoft.com/office/word/2010/wordml" w:rsidR="005700BB" w:rsidP="70AB52CB" w:rsidRDefault="446FC9B1" w14:paraId="6BE02354" wp14:textId="6D9FAF9C">
      <w:pPr>
        <w:shd w:val="clear" w:color="auto" w:fill="FFFFFF" w:themeFill="background1"/>
        <w:spacing w:after="210"/>
        <w:rPr>
          <w:rFonts w:ascii="Arial" w:hAnsi="Arial" w:eastAsia="Arial" w:cs="Arial"/>
          <w:color w:val="242424"/>
        </w:rPr>
      </w:pPr>
      <w:r w:rsidRPr="2A44D894" w:rsidR="65C10DFD">
        <w:rPr>
          <w:rFonts w:ascii="Arial" w:hAnsi="Arial" w:eastAsia="Arial" w:cs="Arial"/>
          <w:color w:val="242424"/>
        </w:rPr>
        <w:t xml:space="preserve">By addressing this issue, the research aims to reduce wait times </w:t>
      </w:r>
      <w:r w:rsidRPr="2A44D894" w:rsidR="7DF28DD0">
        <w:rPr>
          <w:rFonts w:ascii="Arial" w:hAnsi="Arial" w:eastAsia="Arial" w:cs="Arial"/>
          <w:color w:val="242424"/>
        </w:rPr>
        <w:t>for veterans waiting for</w:t>
      </w:r>
      <w:r w:rsidRPr="2A44D894" w:rsidR="65C10DFD">
        <w:rPr>
          <w:rFonts w:ascii="Arial" w:hAnsi="Arial" w:eastAsia="Arial" w:cs="Arial"/>
          <w:color w:val="242424"/>
        </w:rPr>
        <w:t xml:space="preserve"> treatment. Direct referrals from GPs to VNHSW or informing veterans about self-referral options could significantly cut down the waiting period. Recent statistics </w:t>
      </w:r>
      <w:r w:rsidRPr="2A44D894" w:rsidR="65C10DFD">
        <w:rPr>
          <w:rFonts w:ascii="Arial" w:hAnsi="Arial" w:eastAsia="Arial" w:cs="Arial"/>
          <w:color w:val="242424"/>
        </w:rPr>
        <w:t>indicate</w:t>
      </w:r>
      <w:r w:rsidRPr="2A44D894" w:rsidR="65C10DFD">
        <w:rPr>
          <w:rFonts w:ascii="Arial" w:hAnsi="Arial" w:eastAsia="Arial" w:cs="Arial"/>
          <w:color w:val="242424"/>
        </w:rPr>
        <w:t xml:space="preserve"> that 330 patients were assessed by LPMHSS in one month, with 31 waiting up to 56 days for assessment</w:t>
      </w:r>
      <w:r w:rsidRPr="2A44D894" w:rsidR="56D17B09">
        <w:rPr>
          <w:rFonts w:ascii="Arial" w:hAnsi="Arial" w:eastAsia="Arial" w:cs="Arial"/>
          <w:color w:val="242424"/>
        </w:rPr>
        <w:t xml:space="preserve"> (Welsh Gov </w:t>
      </w:r>
      <w:hyperlink r:id="Rdf140c6acfe44542">
        <w:r w:rsidRPr="2A44D894" w:rsidR="56D17B09">
          <w:rPr>
            <w:rStyle w:val="Hyperlink"/>
            <w:rFonts w:ascii="Arial" w:hAnsi="Arial" w:eastAsia="Arial" w:cs="Arial"/>
          </w:rPr>
          <w:t>2024</w:t>
        </w:r>
      </w:hyperlink>
      <w:r w:rsidRPr="2A44D894" w:rsidR="56D17B09">
        <w:rPr>
          <w:rFonts w:ascii="Arial" w:hAnsi="Arial" w:eastAsia="Arial" w:cs="Arial"/>
          <w:color w:val="242424"/>
        </w:rPr>
        <w:t xml:space="preserve"> )</w:t>
      </w:r>
      <w:r w:rsidRPr="2A44D894" w:rsidR="65C10DFD">
        <w:rPr>
          <w:rFonts w:ascii="Arial" w:hAnsi="Arial" w:eastAsia="Arial" w:cs="Arial"/>
          <w:color w:val="242424"/>
        </w:rPr>
        <w:t>.</w:t>
      </w:r>
      <w:r w:rsidRPr="2A44D894" w:rsidR="65C10DFD">
        <w:rPr>
          <w:rFonts w:ascii="Arial" w:hAnsi="Arial" w:eastAsia="Arial" w:cs="Arial"/>
          <w:color w:val="242424"/>
        </w:rPr>
        <w:t xml:space="preserve"> A survey by Rethink Mental Illness found that 80% of patients experienced a deterioration in their mental health while waiting for support, with 64% experiencing a mental health crisis </w:t>
      </w:r>
      <w:r w:rsidRPr="2A44D894" w:rsidR="4720326E">
        <w:rPr>
          <w:rStyle w:val="eop"/>
          <w:rFonts w:ascii="Arial" w:hAnsi="Arial" w:eastAsia="Arial" w:cs="Arial"/>
          <w:color w:val="000000" w:themeColor="text1" w:themeTint="FF" w:themeShade="FF"/>
          <w:sz w:val="24"/>
          <w:szCs w:val="24"/>
        </w:rPr>
        <w:t xml:space="preserve">(Mark Winstanley, </w:t>
      </w:r>
      <w:hyperlink r:id="R170a41385f274dc0">
        <w:r w:rsidRPr="2A44D894" w:rsidR="4720326E">
          <w:rPr>
            <w:rStyle w:val="Hyperlink"/>
            <w:rFonts w:ascii="Arial" w:hAnsi="Arial" w:eastAsia="Arial" w:cs="Arial"/>
          </w:rPr>
          <w:t>2024</w:t>
        </w:r>
      </w:hyperlink>
      <w:r w:rsidRPr="2A44D894" w:rsidR="4720326E">
        <w:rPr>
          <w:rFonts w:ascii="Arial" w:hAnsi="Arial" w:eastAsia="Arial" w:cs="Arial"/>
          <w:color w:val="000000" w:themeColor="text1" w:themeTint="FF" w:themeShade="FF"/>
        </w:rPr>
        <w:t xml:space="preserve"> )</w:t>
      </w:r>
      <w:r w:rsidRPr="2A44D894" w:rsidR="65C10DFD">
        <w:rPr>
          <w:rFonts w:ascii="Arial" w:hAnsi="Arial" w:eastAsia="Arial" w:cs="Arial"/>
          <w:color w:val="242424"/>
        </w:rPr>
        <w:t>.</w:t>
      </w:r>
    </w:p>
    <w:p xmlns:wp14="http://schemas.microsoft.com/office/word/2010/wordml" w:rsidR="005700BB" w:rsidP="2A44D894" w:rsidRDefault="74D51C20" w14:paraId="4A03A753" wp14:textId="77777777" wp14:noSpellErr="1">
      <w:pPr>
        <w:pStyle w:val="Heading4"/>
        <w:shd w:val="clear" w:color="auto" w:fill="FFFFFF" w:themeFill="background1"/>
        <w:spacing w:before="75" w:after="75"/>
        <w:rPr>
          <w:rFonts w:ascii="Arial" w:hAnsi="Arial" w:eastAsia="Arial" w:cs="Arial"/>
          <w:b w:val="1"/>
          <w:bCs w:val="1"/>
          <w:i w:val="0"/>
          <w:iCs w:val="0"/>
          <w:color w:val="242424"/>
        </w:rPr>
      </w:pPr>
      <w:r w:rsidRPr="2A44D894" w:rsidR="2311917E">
        <w:rPr>
          <w:rFonts w:ascii="Arial" w:hAnsi="Arial" w:eastAsia="Arial" w:cs="Arial"/>
          <w:b w:val="1"/>
          <w:bCs w:val="1"/>
          <w:i w:val="0"/>
          <w:iCs w:val="0"/>
          <w:color w:val="242424"/>
        </w:rPr>
        <w:t>Research Approach</w:t>
      </w:r>
    </w:p>
    <w:p xmlns:wp14="http://schemas.microsoft.com/office/word/2010/wordml" w:rsidR="005700BB" w:rsidP="70AB52CB" w:rsidRDefault="74D51C20" w14:paraId="19C7A1F1" wp14:textId="7EE6E9B8">
      <w:pPr>
        <w:shd w:val="clear" w:color="auto" w:fill="FFFFFF" w:themeFill="background1"/>
        <w:spacing w:after="210"/>
        <w:rPr>
          <w:rFonts w:ascii="Arial" w:hAnsi="Arial" w:eastAsia="Arial" w:cs="Arial"/>
          <w:color w:val="242424"/>
        </w:rPr>
      </w:pPr>
      <w:r w:rsidRPr="2A44D894" w:rsidR="4B41D529">
        <w:rPr>
          <w:rFonts w:ascii="Arial" w:hAnsi="Arial" w:eastAsia="Arial" w:cs="Arial"/>
          <w:color w:val="242424"/>
        </w:rPr>
        <w:t xml:space="preserve">I have decided to do a </w:t>
      </w:r>
      <w:r w:rsidRPr="2A44D894" w:rsidR="2311917E">
        <w:rPr>
          <w:rFonts w:ascii="Arial" w:hAnsi="Arial" w:eastAsia="Arial" w:cs="Arial"/>
          <w:color w:val="242424"/>
        </w:rPr>
        <w:t xml:space="preserve">mixed methods approach, combining qualitative interviews with VNHSW staff and quantitative questionnaires sent to GP surgeries within the Swansea Bay University Health Board (SBUHB). Interviews with VNHSW staff will </w:t>
      </w:r>
      <w:r w:rsidRPr="2A44D894" w:rsidR="2311917E">
        <w:rPr>
          <w:rFonts w:ascii="Arial" w:hAnsi="Arial" w:eastAsia="Arial" w:cs="Arial"/>
          <w:color w:val="242424"/>
        </w:rPr>
        <w:t>pr</w:t>
      </w:r>
      <w:r w:rsidRPr="2A44D894" w:rsidR="2311917E">
        <w:rPr>
          <w:rFonts w:ascii="Arial" w:hAnsi="Arial" w:eastAsia="Arial" w:cs="Arial"/>
          <w:color w:val="242424"/>
        </w:rPr>
        <w:t>ovide</w:t>
      </w:r>
      <w:r w:rsidRPr="2A44D894" w:rsidR="2311917E">
        <w:rPr>
          <w:rFonts w:ascii="Arial" w:hAnsi="Arial" w:eastAsia="Arial" w:cs="Arial"/>
          <w:color w:val="242424"/>
        </w:rPr>
        <w:t xml:space="preserve"> in-depth insights into referral issues, while questionnaires will gauge GPs' awareness and practices </w:t>
      </w:r>
      <w:r w:rsidRPr="2A44D894" w:rsidR="2311917E">
        <w:rPr>
          <w:rFonts w:ascii="Arial" w:hAnsi="Arial" w:eastAsia="Arial" w:cs="Arial"/>
          <w:color w:val="242424"/>
        </w:rPr>
        <w:t>regarding</w:t>
      </w:r>
      <w:r w:rsidRPr="2A44D894" w:rsidR="2311917E">
        <w:rPr>
          <w:rFonts w:ascii="Arial" w:hAnsi="Arial" w:eastAsia="Arial" w:cs="Arial"/>
          <w:color w:val="242424"/>
        </w:rPr>
        <w:t xml:space="preserve"> veteran referrals.</w:t>
      </w:r>
    </w:p>
    <w:p xmlns:wp14="http://schemas.microsoft.com/office/word/2010/wordml" w:rsidRPr="0000050C" w:rsidR="0000050C" w:rsidP="70AB52CB" w:rsidRDefault="1F975966" w14:paraId="59B2BAD7" wp14:textId="4ADD30D5">
      <w:pPr>
        <w:spacing w:after="0" w:line="240" w:lineRule="auto"/>
        <w:rPr>
          <w:rFonts w:ascii="Arial" w:hAnsi="Arial" w:eastAsia="Arial" w:cs="Arial"/>
          <w:color w:val="242424"/>
        </w:rPr>
      </w:pPr>
      <w:r w:rsidRPr="2A44D894" w:rsidR="70F7C33F">
        <w:rPr>
          <w:rFonts w:ascii="Arial" w:hAnsi="Arial" w:eastAsia="Arial" w:cs="Arial"/>
          <w:color w:val="242424"/>
        </w:rPr>
        <w:t xml:space="preserve">According to </w:t>
      </w:r>
      <w:r w:rsidRPr="2A44D894" w:rsidR="70F7C33F">
        <w:rPr>
          <w:rStyle w:val="normaltextrun"/>
          <w:rFonts w:ascii="Arial" w:hAnsi="Arial" w:eastAsia="Arial" w:cs="Arial"/>
          <w:color w:val="000000" w:themeColor="text1" w:themeTint="FF" w:themeShade="FF"/>
          <w:sz w:val="24"/>
          <w:szCs w:val="24"/>
        </w:rPr>
        <w:t>Johnson &amp; Turner,</w:t>
      </w:r>
      <w:r w:rsidRPr="2A44D894" w:rsidR="01FFF640">
        <w:rPr>
          <w:rStyle w:val="normaltextrun"/>
          <w:rFonts w:ascii="Arial" w:hAnsi="Arial" w:eastAsia="Arial" w:cs="Arial"/>
          <w:color w:val="000000" w:themeColor="text1" w:themeTint="FF" w:themeShade="FF"/>
          <w:sz w:val="24"/>
          <w:szCs w:val="24"/>
        </w:rPr>
        <w:t xml:space="preserve"> </w:t>
      </w:r>
      <w:r w:rsidRPr="2A44D894" w:rsidR="41549599">
        <w:rPr>
          <w:rStyle w:val="normaltextrun"/>
          <w:rFonts w:ascii="Arial" w:hAnsi="Arial" w:eastAsia="Arial" w:cs="Arial"/>
          <w:color w:val="000000" w:themeColor="text1" w:themeTint="FF" w:themeShade="FF"/>
          <w:sz w:val="24"/>
          <w:szCs w:val="24"/>
        </w:rPr>
        <w:t>(</w:t>
      </w:r>
      <w:hyperlink r:id="Ra79bee083d0e4a12">
        <w:r w:rsidRPr="2A44D894" w:rsidR="70F7C33F">
          <w:rPr>
            <w:rStyle w:val="Hyperlink"/>
            <w:rFonts w:ascii="Arial" w:hAnsi="Arial" w:eastAsia="Arial" w:cs="Arial"/>
          </w:rPr>
          <w:t>2003</w:t>
        </w:r>
      </w:hyperlink>
      <w:r w:rsidRPr="2A44D894" w:rsidR="70F7C33F">
        <w:rPr>
          <w:rStyle w:val="normaltextrun"/>
          <w:rFonts w:ascii="Arial" w:hAnsi="Arial" w:eastAsia="Arial" w:cs="Arial"/>
          <w:color w:val="000000" w:themeColor="text1" w:themeTint="FF" w:themeShade="FF"/>
          <w:sz w:val="24"/>
          <w:szCs w:val="24"/>
        </w:rPr>
        <w:t>)</w:t>
      </w:r>
      <w:r w:rsidRPr="2A44D894" w:rsidR="70F7C33F">
        <w:rPr>
          <w:rFonts w:ascii="Arial" w:hAnsi="Arial" w:eastAsia="Arial" w:cs="Arial"/>
          <w:color w:val="242424"/>
        </w:rPr>
        <w:t>, a combination of qualitative and quantitative data allows researchers to gain a complete understanding of the research problem, as qualitative data provides depth and context, while quantitative data offers breadth and generali</w:t>
      </w:r>
      <w:r w:rsidRPr="2A44D894" w:rsidR="719F4019">
        <w:rPr>
          <w:rFonts w:ascii="Arial" w:hAnsi="Arial" w:eastAsia="Arial" w:cs="Arial"/>
          <w:color w:val="242424"/>
        </w:rPr>
        <w:t>s</w:t>
      </w:r>
      <w:r w:rsidRPr="2A44D894" w:rsidR="70F7C33F">
        <w:rPr>
          <w:rFonts w:ascii="Arial" w:hAnsi="Arial" w:eastAsia="Arial" w:cs="Arial"/>
          <w:color w:val="242424"/>
        </w:rPr>
        <w:t xml:space="preserve">ability. However, some scholars have raised concerns about mixed methods research. </w:t>
      </w:r>
      <w:r w:rsidRPr="2A44D894" w:rsidR="1F8BF5CF">
        <w:rPr>
          <w:rFonts w:ascii="Arial" w:hAnsi="Arial" w:eastAsia="Arial" w:cs="Arial"/>
          <w:color w:val="242424"/>
        </w:rPr>
        <w:t>J</w:t>
      </w:r>
      <w:r w:rsidRPr="2A44D894" w:rsidR="3AE6534C">
        <w:rPr>
          <w:rFonts w:ascii="Arial" w:hAnsi="Arial" w:eastAsia="Arial" w:cs="Arial"/>
          <w:color w:val="000000" w:themeColor="text1" w:themeTint="FF" w:themeShade="FF"/>
        </w:rPr>
        <w:t>ennifer C. Greene,</w:t>
      </w:r>
      <w:r w:rsidRPr="2A44D894" w:rsidR="31814829">
        <w:rPr>
          <w:rFonts w:ascii="Arial" w:hAnsi="Arial" w:eastAsia="Arial" w:cs="Arial"/>
          <w:color w:val="000000" w:themeColor="text1" w:themeTint="FF" w:themeShade="FF"/>
        </w:rPr>
        <w:t xml:space="preserve"> </w:t>
      </w:r>
      <w:r w:rsidRPr="2A44D894" w:rsidR="5C1B1C11">
        <w:rPr>
          <w:rFonts w:ascii="Arial" w:hAnsi="Arial" w:eastAsia="Arial" w:cs="Arial"/>
          <w:color w:val="000000" w:themeColor="text1" w:themeTint="FF" w:themeShade="FF"/>
        </w:rPr>
        <w:t>(</w:t>
      </w:r>
      <w:hyperlink r:id="Rb63b3109c7bb4f7f">
        <w:r w:rsidRPr="2A44D894" w:rsidR="3AE6534C">
          <w:rPr>
            <w:rStyle w:val="Hyperlink"/>
            <w:rFonts w:ascii="Arial" w:hAnsi="Arial" w:eastAsia="Arial" w:cs="Arial"/>
          </w:rPr>
          <w:t>2022</w:t>
        </w:r>
      </w:hyperlink>
      <w:r w:rsidRPr="2A44D894" w:rsidR="70F7C33F">
        <w:rPr>
          <w:rFonts w:ascii="Arial" w:hAnsi="Arial" w:eastAsia="Arial" w:cs="Arial"/>
          <w:color w:val="242424"/>
        </w:rPr>
        <w:t>) discusses the philosophical incompatibilities between qualitative and quantitative approaches, arguing that their foundational assumptions can be fundamentally different, complicating their integration.</w:t>
      </w:r>
      <w:r w:rsidRPr="2A44D894" w:rsidR="7D07894C">
        <w:rPr>
          <w:rFonts w:ascii="Arial" w:hAnsi="Arial" w:eastAsia="Arial" w:cs="Arial"/>
          <w:color w:val="242424"/>
        </w:rPr>
        <w:t xml:space="preserve"> </w:t>
      </w:r>
      <w:r w:rsidRPr="2A44D894" w:rsidR="3C18F347">
        <w:rPr>
          <w:rFonts w:ascii="Arial" w:hAnsi="Arial" w:eastAsia="Arial" w:cs="Arial"/>
          <w:color w:val="000000" w:themeColor="text1" w:themeTint="FF" w:themeShade="FF"/>
        </w:rPr>
        <w:t xml:space="preserve">Giddings, </w:t>
      </w:r>
      <w:r w:rsidRPr="2A44D894" w:rsidR="2022ED8E">
        <w:rPr>
          <w:rFonts w:ascii="Arial" w:hAnsi="Arial" w:eastAsia="Arial" w:cs="Arial"/>
          <w:color w:val="000000" w:themeColor="text1" w:themeTint="FF" w:themeShade="FF"/>
        </w:rPr>
        <w:t>(</w:t>
      </w:r>
      <w:hyperlink r:id="R7cd3b653c4d841c3">
        <w:r w:rsidRPr="2A44D894" w:rsidR="3C18F347">
          <w:rPr>
            <w:rStyle w:val="Hyperlink"/>
            <w:rFonts w:ascii="Arial" w:hAnsi="Arial" w:eastAsia="Arial" w:cs="Arial"/>
          </w:rPr>
          <w:t>2006</w:t>
        </w:r>
      </w:hyperlink>
      <w:r w:rsidRPr="2A44D894" w:rsidR="70F7C33F">
        <w:rPr>
          <w:rFonts w:ascii="Arial" w:hAnsi="Arial" w:eastAsia="Arial" w:cs="Arial"/>
          <w:color w:val="242424"/>
        </w:rPr>
        <w:t xml:space="preserve">) also </w:t>
      </w:r>
      <w:r w:rsidRPr="2A44D894" w:rsidR="70F7C33F">
        <w:rPr>
          <w:rFonts w:ascii="Arial" w:hAnsi="Arial" w:eastAsia="Arial" w:cs="Arial"/>
          <w:color w:val="242424"/>
        </w:rPr>
        <w:t>critici</w:t>
      </w:r>
      <w:r w:rsidRPr="2A44D894" w:rsidR="368C36E8">
        <w:rPr>
          <w:rFonts w:ascii="Arial" w:hAnsi="Arial" w:eastAsia="Arial" w:cs="Arial"/>
          <w:color w:val="242424"/>
        </w:rPr>
        <w:t>s</w:t>
      </w:r>
      <w:r w:rsidRPr="2A44D894" w:rsidR="70F7C33F">
        <w:rPr>
          <w:rFonts w:ascii="Arial" w:hAnsi="Arial" w:eastAsia="Arial" w:cs="Arial"/>
          <w:color w:val="242424"/>
        </w:rPr>
        <w:t>es</w:t>
      </w:r>
      <w:r w:rsidRPr="2A44D894" w:rsidR="70F7C33F">
        <w:rPr>
          <w:rFonts w:ascii="Arial" w:hAnsi="Arial" w:eastAsia="Arial" w:cs="Arial"/>
          <w:color w:val="242424"/>
        </w:rPr>
        <w:t xml:space="preserve"> mixed methods research, describing it as "positivism dressed in drag," implying that it often </w:t>
      </w:r>
      <w:r w:rsidRPr="2A44D894" w:rsidR="70F7C33F">
        <w:rPr>
          <w:rFonts w:ascii="Arial" w:hAnsi="Arial" w:eastAsia="Arial" w:cs="Arial"/>
          <w:color w:val="242424"/>
        </w:rPr>
        <w:t>fails to</w:t>
      </w:r>
      <w:r w:rsidRPr="2A44D894" w:rsidR="70F7C33F">
        <w:rPr>
          <w:rFonts w:ascii="Arial" w:hAnsi="Arial" w:eastAsia="Arial" w:cs="Arial"/>
          <w:color w:val="242424"/>
        </w:rPr>
        <w:t xml:space="preserve"> genuinely integrate qualitative and quantitative approaches and instead leans heavily towards a positivist framework.</w:t>
      </w:r>
      <w:r w:rsidRPr="2A44D894" w:rsidR="46FB4BDC">
        <w:rPr>
          <w:rFonts w:ascii="Arial" w:hAnsi="Arial" w:eastAsia="Arial" w:cs="Arial"/>
          <w:color w:val="242424"/>
        </w:rPr>
        <w:t xml:space="preserve"> </w:t>
      </w:r>
      <w:r w:rsidRPr="2A44D894" w:rsidR="5B80BFA7">
        <w:rPr>
          <w:rFonts w:ascii="Arial" w:hAnsi="Arial" w:eastAsia="Arial" w:cs="Arial"/>
          <w:color w:val="242424"/>
        </w:rPr>
        <w:t xml:space="preserve">According to </w:t>
      </w:r>
      <w:r w:rsidRPr="2A44D894" w:rsidR="5B80BFA7">
        <w:rPr>
          <w:rFonts w:ascii="Arial" w:hAnsi="Arial" w:eastAsia="Arial" w:cs="Arial"/>
          <w:color w:val="242424"/>
        </w:rPr>
        <w:t>Creswell</w:t>
      </w:r>
      <w:r w:rsidRPr="2A44D894" w:rsidR="5B80BFA7">
        <w:rPr>
          <w:rFonts w:ascii="Arial" w:hAnsi="Arial" w:eastAsia="Arial" w:cs="Arial"/>
          <w:color w:val="242424"/>
        </w:rPr>
        <w:t xml:space="preserve"> &amp; P</w:t>
      </w:r>
      <w:r w:rsidRPr="2A44D894" w:rsidR="46FB4BDC">
        <w:rPr>
          <w:rFonts w:ascii="Arial" w:hAnsi="Arial" w:eastAsia="Arial" w:cs="Arial"/>
          <w:color w:val="242424"/>
        </w:rPr>
        <w:t>lano Clark</w:t>
      </w:r>
      <w:r w:rsidRPr="2A44D894" w:rsidR="088C4C44">
        <w:rPr>
          <w:rFonts w:ascii="Arial" w:hAnsi="Arial" w:eastAsia="Arial" w:cs="Arial"/>
          <w:color w:val="242424"/>
        </w:rPr>
        <w:t xml:space="preserve"> </w:t>
      </w:r>
      <w:r w:rsidRPr="2A44D894" w:rsidR="017AD1DD">
        <w:rPr>
          <w:rFonts w:ascii="Arial" w:hAnsi="Arial" w:eastAsia="Arial" w:cs="Arial"/>
          <w:color w:val="242424"/>
        </w:rPr>
        <w:t>(</w:t>
      </w:r>
      <w:hyperlink r:id="R343a1b29df7f477e">
        <w:r w:rsidRPr="2A44D894" w:rsidR="2F28064B">
          <w:rPr>
            <w:rStyle w:val="Hyperlink"/>
            <w:rFonts w:ascii="Arial" w:hAnsi="Arial" w:eastAsia="Arial" w:cs="Arial"/>
          </w:rPr>
          <w:t>2011)</w:t>
        </w:r>
      </w:hyperlink>
      <w:r w:rsidRPr="2A44D894" w:rsidR="56D8F94F">
        <w:rPr>
          <w:rFonts w:ascii="Arial" w:hAnsi="Arial" w:eastAsia="Arial" w:cs="Arial"/>
          <w:color w:val="242424"/>
        </w:rPr>
        <w:t xml:space="preserve"> </w:t>
      </w:r>
      <w:r w:rsidRPr="2A44D894" w:rsidR="088C4C44">
        <w:rPr>
          <w:rFonts w:ascii="Arial" w:hAnsi="Arial" w:eastAsia="Arial" w:cs="Arial"/>
          <w:color w:val="242424"/>
        </w:rPr>
        <w:t>u</w:t>
      </w:r>
      <w:r w:rsidRPr="2A44D894" w:rsidR="35001C84">
        <w:rPr>
          <w:rFonts w:ascii="Arial" w:hAnsi="Arial" w:eastAsia="Arial" w:cs="Arial"/>
          <w:color w:val="242424"/>
        </w:rPr>
        <w:t>sing mixed methods offers flexibility an</w:t>
      </w:r>
      <w:r w:rsidRPr="2A44D894" w:rsidR="467C5DDC">
        <w:rPr>
          <w:rFonts w:ascii="Arial" w:hAnsi="Arial" w:eastAsia="Arial" w:cs="Arial"/>
          <w:color w:val="242424"/>
        </w:rPr>
        <w:t xml:space="preserve">d can be adapted to the specific needs of </w:t>
      </w:r>
      <w:r w:rsidRPr="2A44D894" w:rsidR="14377006">
        <w:rPr>
          <w:rFonts w:ascii="Arial" w:hAnsi="Arial" w:eastAsia="Arial" w:cs="Arial"/>
          <w:color w:val="242424"/>
        </w:rPr>
        <w:t>my</w:t>
      </w:r>
      <w:r w:rsidRPr="2A44D894" w:rsidR="467C5DDC">
        <w:rPr>
          <w:rFonts w:ascii="Arial" w:hAnsi="Arial" w:eastAsia="Arial" w:cs="Arial"/>
          <w:color w:val="242424"/>
        </w:rPr>
        <w:t xml:space="preserve"> research</w:t>
      </w:r>
      <w:r w:rsidRPr="2A44D894" w:rsidR="14377006">
        <w:rPr>
          <w:rFonts w:ascii="Arial" w:hAnsi="Arial" w:eastAsia="Arial" w:cs="Arial"/>
          <w:color w:val="242424"/>
        </w:rPr>
        <w:t>, making it suitable for complex</w:t>
      </w:r>
      <w:r w:rsidRPr="2A44D894" w:rsidR="5B80BFA7">
        <w:rPr>
          <w:rFonts w:ascii="Arial" w:hAnsi="Arial" w:eastAsia="Arial" w:cs="Arial"/>
          <w:color w:val="242424"/>
        </w:rPr>
        <w:t xml:space="preserve"> research questions</w:t>
      </w:r>
      <w:r w:rsidRPr="2A44D894" w:rsidR="22B19508">
        <w:rPr>
          <w:rFonts w:ascii="Arial" w:hAnsi="Arial" w:eastAsia="Arial" w:cs="Arial"/>
          <w:color w:val="242424"/>
        </w:rPr>
        <w:t xml:space="preserve">. </w:t>
      </w:r>
    </w:p>
    <w:p xmlns:wp14="http://schemas.microsoft.com/office/word/2010/wordml" w:rsidR="005700BB" w:rsidP="70AB52CB" w:rsidRDefault="005700BB" w14:paraId="5A39BBE3" wp14:textId="77777777" wp14:noSpellErr="1">
      <w:pPr>
        <w:shd w:val="clear" w:color="auto" w:fill="FFFFFF" w:themeFill="background1"/>
        <w:spacing w:after="210"/>
        <w:rPr>
          <w:rFonts w:ascii="Arial" w:hAnsi="Arial" w:eastAsia="Arial" w:cs="Arial"/>
          <w:color w:val="242424"/>
        </w:rPr>
      </w:pPr>
    </w:p>
    <w:p xmlns:wp14="http://schemas.microsoft.com/office/word/2010/wordml" w:rsidR="005700BB" w:rsidP="2A44D894" w:rsidRDefault="74D51C20" w14:paraId="05B7C7F9" wp14:textId="77777777" wp14:noSpellErr="1">
      <w:pPr>
        <w:pStyle w:val="Heading4"/>
        <w:shd w:val="clear" w:color="auto" w:fill="FFFFFF" w:themeFill="background1"/>
        <w:spacing w:before="75" w:after="75"/>
        <w:rPr>
          <w:rFonts w:ascii="Arial" w:hAnsi="Arial" w:eastAsia="Arial" w:cs="Arial"/>
          <w:b w:val="1"/>
          <w:bCs w:val="1"/>
          <w:i w:val="0"/>
          <w:iCs w:val="0"/>
          <w:color w:val="242424"/>
        </w:rPr>
      </w:pPr>
      <w:r w:rsidRPr="2A44D894" w:rsidR="2311917E">
        <w:rPr>
          <w:rFonts w:ascii="Arial" w:hAnsi="Arial" w:eastAsia="Arial" w:cs="Arial"/>
          <w:b w:val="1"/>
          <w:bCs w:val="1"/>
          <w:i w:val="0"/>
          <w:iCs w:val="0"/>
          <w:color w:val="242424"/>
        </w:rPr>
        <w:t>Data Collection Methods</w:t>
      </w:r>
    </w:p>
    <w:p xmlns:wp14="http://schemas.microsoft.com/office/word/2010/wordml" w:rsidR="005700BB" w:rsidP="70AB52CB" w:rsidRDefault="74D51C20" w14:paraId="07C5FF83" wp14:textId="77777777" wp14:noSpellErr="1">
      <w:pPr>
        <w:shd w:val="clear" w:color="auto" w:fill="FFFFFF" w:themeFill="background1"/>
        <w:spacing w:after="210"/>
        <w:rPr>
          <w:rFonts w:ascii="Arial" w:hAnsi="Arial" w:eastAsia="Arial" w:cs="Arial"/>
          <w:color w:val="242424"/>
        </w:rPr>
      </w:pPr>
      <w:r w:rsidRPr="2A44D894" w:rsidR="2311917E">
        <w:rPr>
          <w:rFonts w:ascii="Arial" w:hAnsi="Arial" w:eastAsia="Arial" w:cs="Arial"/>
          <w:color w:val="242424"/>
        </w:rPr>
        <w:t xml:space="preserve">Primary data will be collected through interviews and questionnaires. This approach ensures the data is </w:t>
      </w:r>
      <w:r w:rsidRPr="2A44D894" w:rsidR="2311917E">
        <w:rPr>
          <w:rFonts w:ascii="Arial" w:hAnsi="Arial" w:eastAsia="Arial" w:cs="Arial"/>
          <w:color w:val="242424"/>
        </w:rPr>
        <w:t>accurate</w:t>
      </w:r>
      <w:r w:rsidRPr="2A44D894" w:rsidR="2311917E">
        <w:rPr>
          <w:rFonts w:ascii="Arial" w:hAnsi="Arial" w:eastAsia="Arial" w:cs="Arial"/>
          <w:color w:val="242424"/>
        </w:rPr>
        <w:t>, relevant, and collected in real-time, providing control over data quality and reliability.</w:t>
      </w:r>
    </w:p>
    <w:p xmlns:wp14="http://schemas.microsoft.com/office/word/2010/wordml" w:rsidR="005700BB" w:rsidP="70AB52CB" w:rsidRDefault="2736BECE" w14:paraId="39477BF7" wp14:textId="77777777" wp14:noSpellErr="1">
      <w:pPr>
        <w:pStyle w:val="ListParagraph"/>
        <w:numPr>
          <w:ilvl w:val="0"/>
          <w:numId w:val="3"/>
        </w:numPr>
        <w:shd w:val="clear" w:color="auto" w:fill="FFFFFF" w:themeFill="background1"/>
        <w:spacing w:before="210" w:after="210"/>
        <w:rPr>
          <w:rFonts w:ascii="Arial" w:hAnsi="Arial" w:eastAsia="Arial" w:cs="Arial"/>
          <w:color w:val="242424"/>
        </w:rPr>
      </w:pPr>
      <w:r w:rsidRPr="2A44D894" w:rsidR="45460C0B">
        <w:rPr>
          <w:rFonts w:ascii="Arial" w:hAnsi="Arial" w:eastAsia="Arial" w:cs="Arial"/>
          <w:b w:val="1"/>
          <w:bCs w:val="1"/>
          <w:color w:val="242424"/>
        </w:rPr>
        <w:t>Interviews</w:t>
      </w:r>
      <w:r w:rsidRPr="2A44D894" w:rsidR="45460C0B">
        <w:rPr>
          <w:rFonts w:ascii="Arial" w:hAnsi="Arial" w:eastAsia="Arial" w:cs="Arial"/>
          <w:color w:val="242424"/>
        </w:rPr>
        <w:t>:</w:t>
      </w:r>
    </w:p>
    <w:p xmlns:wp14="http://schemas.microsoft.com/office/word/2010/wordml" w:rsidR="005700BB" w:rsidP="70AB52CB" w:rsidRDefault="2736BECE" w14:paraId="7ED1C9FA" wp14:textId="77777777" wp14:noSpellErr="1">
      <w:pPr>
        <w:pStyle w:val="ListParagraph"/>
        <w:numPr>
          <w:ilvl w:val="1"/>
          <w:numId w:val="3"/>
        </w:numPr>
        <w:shd w:val="clear" w:color="auto" w:fill="FFFFFF" w:themeFill="background1"/>
        <w:spacing w:after="0"/>
        <w:rPr>
          <w:rFonts w:ascii="Arial" w:hAnsi="Arial" w:eastAsia="Arial" w:cs="Arial"/>
          <w:color w:val="242424"/>
        </w:rPr>
      </w:pPr>
      <w:r w:rsidRPr="2A44D894" w:rsidR="45460C0B">
        <w:rPr>
          <w:rFonts w:ascii="Arial" w:hAnsi="Arial" w:eastAsia="Arial" w:cs="Arial"/>
          <w:b w:val="1"/>
          <w:bCs w:val="1"/>
          <w:color w:val="242424"/>
        </w:rPr>
        <w:t>Participants</w:t>
      </w:r>
      <w:r w:rsidRPr="2A44D894" w:rsidR="45460C0B">
        <w:rPr>
          <w:rFonts w:ascii="Arial" w:hAnsi="Arial" w:eastAsia="Arial" w:cs="Arial"/>
          <w:color w:val="242424"/>
        </w:rPr>
        <w:t>: Lead Therapist/Manager, therapists, and administrative staff at VNHSW.</w:t>
      </w:r>
    </w:p>
    <w:p xmlns:wp14="http://schemas.microsoft.com/office/word/2010/wordml" w:rsidR="005700BB" w:rsidP="70AB52CB" w:rsidRDefault="2736BECE" w14:paraId="39D100A8" wp14:textId="77777777" wp14:noSpellErr="1">
      <w:pPr>
        <w:pStyle w:val="ListParagraph"/>
        <w:numPr>
          <w:ilvl w:val="1"/>
          <w:numId w:val="3"/>
        </w:numPr>
        <w:shd w:val="clear" w:color="auto" w:fill="FFFFFF" w:themeFill="background1"/>
        <w:spacing w:after="0"/>
        <w:rPr>
          <w:rFonts w:ascii="Arial" w:hAnsi="Arial" w:eastAsia="Arial" w:cs="Arial"/>
          <w:color w:val="242424"/>
        </w:rPr>
      </w:pPr>
      <w:r w:rsidRPr="2A44D894" w:rsidR="45460C0B">
        <w:rPr>
          <w:rFonts w:ascii="Arial" w:hAnsi="Arial" w:eastAsia="Arial" w:cs="Arial"/>
          <w:b w:val="1"/>
          <w:bCs w:val="1"/>
          <w:color w:val="242424"/>
        </w:rPr>
        <w:t>Purpose</w:t>
      </w:r>
      <w:r w:rsidRPr="2A44D894" w:rsidR="45460C0B">
        <w:rPr>
          <w:rFonts w:ascii="Arial" w:hAnsi="Arial" w:eastAsia="Arial" w:cs="Arial"/>
          <w:color w:val="242424"/>
        </w:rPr>
        <w:t>: To understand the issues around referrals and gather opinions on why GPs might not refer directly to VNHSW.</w:t>
      </w:r>
    </w:p>
    <w:p xmlns:wp14="http://schemas.microsoft.com/office/word/2010/wordml" w:rsidR="005700BB" w:rsidP="70AB52CB" w:rsidRDefault="2736BECE" w14:paraId="0E08EC94" wp14:textId="77777777" wp14:noSpellErr="1">
      <w:pPr>
        <w:pStyle w:val="ListParagraph"/>
        <w:numPr>
          <w:ilvl w:val="1"/>
          <w:numId w:val="3"/>
        </w:numPr>
        <w:shd w:val="clear" w:color="auto" w:fill="FFFFFF" w:themeFill="background1"/>
        <w:spacing w:after="0"/>
        <w:rPr>
          <w:rFonts w:ascii="Arial" w:hAnsi="Arial" w:eastAsia="Arial" w:cs="Arial"/>
          <w:color w:val="242424"/>
        </w:rPr>
      </w:pPr>
      <w:r w:rsidRPr="2A44D894" w:rsidR="45460C0B">
        <w:rPr>
          <w:rFonts w:ascii="Arial" w:hAnsi="Arial" w:eastAsia="Arial" w:cs="Arial"/>
          <w:b w:val="1"/>
          <w:bCs w:val="1"/>
          <w:color w:val="242424"/>
        </w:rPr>
        <w:t>Format</w:t>
      </w:r>
      <w:r w:rsidRPr="2A44D894" w:rsidR="45460C0B">
        <w:rPr>
          <w:rFonts w:ascii="Arial" w:hAnsi="Arial" w:eastAsia="Arial" w:cs="Arial"/>
          <w:color w:val="242424"/>
        </w:rPr>
        <w:t>: Semi-structured interviews to allow for flexibility and depth.</w:t>
      </w:r>
    </w:p>
    <w:p xmlns:wp14="http://schemas.microsoft.com/office/word/2010/wordml" w:rsidR="005700BB" w:rsidP="70AB52CB" w:rsidRDefault="2736BECE" w14:paraId="41AB9A83" wp14:textId="77777777" wp14:noSpellErr="1">
      <w:pPr>
        <w:pStyle w:val="ListParagraph"/>
        <w:numPr>
          <w:ilvl w:val="0"/>
          <w:numId w:val="3"/>
        </w:numPr>
        <w:shd w:val="clear" w:color="auto" w:fill="FFFFFF" w:themeFill="background1"/>
        <w:spacing w:before="210" w:after="210"/>
        <w:rPr>
          <w:rFonts w:ascii="Arial" w:hAnsi="Arial" w:eastAsia="Arial" w:cs="Arial"/>
          <w:color w:val="242424"/>
        </w:rPr>
      </w:pPr>
      <w:r w:rsidRPr="2A44D894" w:rsidR="45460C0B">
        <w:rPr>
          <w:rFonts w:ascii="Arial" w:hAnsi="Arial" w:eastAsia="Arial" w:cs="Arial"/>
          <w:b w:val="1"/>
          <w:bCs w:val="1"/>
          <w:color w:val="242424"/>
        </w:rPr>
        <w:t>Questionnaires</w:t>
      </w:r>
      <w:r w:rsidRPr="2A44D894" w:rsidR="45460C0B">
        <w:rPr>
          <w:rFonts w:ascii="Arial" w:hAnsi="Arial" w:eastAsia="Arial" w:cs="Arial"/>
          <w:color w:val="242424"/>
        </w:rPr>
        <w:t>:</w:t>
      </w:r>
    </w:p>
    <w:p xmlns:wp14="http://schemas.microsoft.com/office/word/2010/wordml" w:rsidR="005700BB" w:rsidP="70AB52CB" w:rsidRDefault="2736BECE" w14:paraId="729DE521" wp14:textId="77777777" wp14:noSpellErr="1">
      <w:pPr>
        <w:pStyle w:val="ListParagraph"/>
        <w:numPr>
          <w:ilvl w:val="1"/>
          <w:numId w:val="3"/>
        </w:numPr>
        <w:shd w:val="clear" w:color="auto" w:fill="FFFFFF" w:themeFill="background1"/>
        <w:spacing w:after="0"/>
        <w:rPr>
          <w:rFonts w:ascii="Arial" w:hAnsi="Arial" w:eastAsia="Arial" w:cs="Arial"/>
          <w:color w:val="242424"/>
        </w:rPr>
      </w:pPr>
      <w:r w:rsidRPr="2A44D894" w:rsidR="45460C0B">
        <w:rPr>
          <w:rFonts w:ascii="Arial" w:hAnsi="Arial" w:eastAsia="Arial" w:cs="Arial"/>
          <w:b w:val="1"/>
          <w:bCs w:val="1"/>
          <w:color w:val="242424"/>
        </w:rPr>
        <w:t>Participants</w:t>
      </w:r>
      <w:r w:rsidRPr="2A44D894" w:rsidR="45460C0B">
        <w:rPr>
          <w:rFonts w:ascii="Arial" w:hAnsi="Arial" w:eastAsia="Arial" w:cs="Arial"/>
          <w:color w:val="242424"/>
        </w:rPr>
        <w:t>: GP surgeries within the Swansea Bay University Health Board.</w:t>
      </w:r>
    </w:p>
    <w:p xmlns:wp14="http://schemas.microsoft.com/office/word/2010/wordml" w:rsidR="005700BB" w:rsidP="70AB52CB" w:rsidRDefault="2736BECE" w14:paraId="3E9425C1" wp14:textId="77777777" wp14:noSpellErr="1">
      <w:pPr>
        <w:pStyle w:val="ListParagraph"/>
        <w:numPr>
          <w:ilvl w:val="1"/>
          <w:numId w:val="3"/>
        </w:numPr>
        <w:shd w:val="clear" w:color="auto" w:fill="FFFFFF" w:themeFill="background1"/>
        <w:spacing w:after="0"/>
        <w:rPr>
          <w:rFonts w:ascii="Arial" w:hAnsi="Arial" w:eastAsia="Arial" w:cs="Arial"/>
          <w:color w:val="242424"/>
        </w:rPr>
      </w:pPr>
      <w:r w:rsidRPr="2A44D894" w:rsidR="45460C0B">
        <w:rPr>
          <w:rFonts w:ascii="Arial" w:hAnsi="Arial" w:eastAsia="Arial" w:cs="Arial"/>
          <w:b w:val="1"/>
          <w:bCs w:val="1"/>
          <w:color w:val="242424"/>
        </w:rPr>
        <w:t>Purpose</w:t>
      </w:r>
      <w:r w:rsidRPr="2A44D894" w:rsidR="45460C0B">
        <w:rPr>
          <w:rFonts w:ascii="Arial" w:hAnsi="Arial" w:eastAsia="Arial" w:cs="Arial"/>
          <w:color w:val="242424"/>
        </w:rPr>
        <w:t>: To assess GPs' awareness of VNHSW and their referral practices.</w:t>
      </w:r>
    </w:p>
    <w:p xmlns:wp14="http://schemas.microsoft.com/office/word/2010/wordml" w:rsidR="005700BB" w:rsidP="70AB52CB" w:rsidRDefault="2736BECE" w14:paraId="77702531" wp14:textId="77777777" wp14:noSpellErr="1">
      <w:pPr>
        <w:pStyle w:val="ListParagraph"/>
        <w:numPr>
          <w:ilvl w:val="1"/>
          <w:numId w:val="3"/>
        </w:numPr>
        <w:shd w:val="clear" w:color="auto" w:fill="FFFFFF" w:themeFill="background1"/>
        <w:spacing w:after="0"/>
        <w:rPr>
          <w:rFonts w:ascii="Arial" w:hAnsi="Arial" w:eastAsia="Arial" w:cs="Arial"/>
          <w:color w:val="242424"/>
        </w:rPr>
      </w:pPr>
      <w:r w:rsidRPr="2A44D894" w:rsidR="45460C0B">
        <w:rPr>
          <w:rFonts w:ascii="Arial" w:hAnsi="Arial" w:eastAsia="Arial" w:cs="Arial"/>
          <w:b w:val="1"/>
          <w:bCs w:val="1"/>
          <w:color w:val="242424"/>
        </w:rPr>
        <w:t>Format</w:t>
      </w:r>
      <w:r w:rsidRPr="2A44D894" w:rsidR="45460C0B">
        <w:rPr>
          <w:rFonts w:ascii="Arial" w:hAnsi="Arial" w:eastAsia="Arial" w:cs="Arial"/>
          <w:color w:val="242424"/>
        </w:rPr>
        <w:t>: Structured questionnaires with both closed and open-ended questions.</w:t>
      </w:r>
    </w:p>
    <w:p w:rsidR="2A44D894" w:rsidP="2A44D894" w:rsidRDefault="2A44D894" w14:paraId="091E5FEE" w14:textId="2512BA52">
      <w:pPr>
        <w:pStyle w:val="Normal"/>
      </w:pPr>
    </w:p>
    <w:p xmlns:wp14="http://schemas.microsoft.com/office/word/2010/wordml" w:rsidR="005700BB" w:rsidP="2A44D894" w:rsidRDefault="74D51C20" w14:paraId="0670940C" wp14:textId="5F9BFD56">
      <w:pPr>
        <w:pStyle w:val="Normal"/>
        <w:rPr>
          <w:rFonts w:ascii="Arial" w:hAnsi="Arial" w:eastAsia="Arial" w:cs="Arial"/>
          <w:b w:val="1"/>
          <w:bCs w:val="1"/>
          <w:i w:val="0"/>
          <w:iCs w:val="0"/>
          <w:color w:val="242424"/>
        </w:rPr>
      </w:pPr>
      <w:r w:rsidRPr="2A44D894" w:rsidR="2311917E">
        <w:rPr>
          <w:b w:val="1"/>
          <w:bCs w:val="1"/>
        </w:rPr>
        <w:t>Sampling Method and Size</w:t>
      </w:r>
    </w:p>
    <w:p xmlns:wp14="http://schemas.microsoft.com/office/word/2010/wordml" w:rsidR="005700BB" w:rsidP="2A44D894" w:rsidRDefault="74D51C20" w14:paraId="1D079DD9" wp14:textId="365129EE">
      <w:pPr>
        <w:pStyle w:val="Normal"/>
        <w:shd w:val="clear" w:color="auto" w:fill="FFFFFF" w:themeFill="background1"/>
        <w:spacing w:after="210"/>
        <w:rPr>
          <w:rFonts w:ascii="Arial" w:hAnsi="Arial" w:eastAsia="Arial" w:cs="Arial"/>
          <w:color w:val="242424"/>
        </w:rPr>
      </w:pPr>
      <w:r w:rsidRPr="70AB52CB" w:rsidR="2311917E">
        <w:rPr>
          <w:rFonts w:ascii="Arial" w:hAnsi="Arial" w:eastAsia="Arial" w:cs="Arial"/>
          <w:color w:val="242424"/>
        </w:rPr>
        <w:t xml:space="preserve">The sample will include </w:t>
      </w:r>
      <w:r w:rsidRPr="70AB52CB" w:rsidR="5ED921A8">
        <w:rPr>
          <w:rFonts w:ascii="Arial" w:hAnsi="Arial" w:eastAsia="Arial" w:cs="Arial"/>
          <w:color w:val="242424"/>
        </w:rPr>
        <w:t xml:space="preserve">three </w:t>
      </w:r>
      <w:r w:rsidRPr="70AB52CB" w:rsidR="2311917E">
        <w:rPr>
          <w:rFonts w:ascii="Arial" w:hAnsi="Arial" w:eastAsia="Arial" w:cs="Arial"/>
          <w:color w:val="242424"/>
        </w:rPr>
        <w:t xml:space="preserve">interviews with </w:t>
      </w:r>
      <w:r w:rsidRPr="70AB52CB" w:rsidR="2311917E">
        <w:rPr>
          <w:rFonts w:ascii="Arial" w:hAnsi="Arial" w:eastAsia="Arial" w:cs="Arial"/>
          <w:color w:val="242424"/>
        </w:rPr>
        <w:t xml:space="preserve">VNHSW</w:t>
      </w:r>
      <w:r w:rsidRPr="70AB52CB" w:rsidR="4C6F4018">
        <w:rPr>
          <w:rFonts w:ascii="Arial" w:hAnsi="Arial" w:eastAsia="Arial" w:cs="Arial"/>
          <w:color w:val="242424"/>
        </w:rPr>
        <w:t xml:space="preserve"> and </w:t>
      </w:r>
      <w:r w:rsidRPr="2A44D894" w:rsidR="4C6F4018">
        <w:rPr>
          <w:rFonts w:ascii="Arial" w:hAnsi="Arial" w:eastAsia="Arial" w:cs="Arial"/>
          <w:color w:val="242424"/>
        </w:rPr>
        <w:t>LPMHSS</w:t>
      </w:r>
      <w:r w:rsidRPr="70AB52CB" w:rsidR="2311917E">
        <w:rPr>
          <w:rFonts w:ascii="Arial" w:hAnsi="Arial" w:eastAsia="Arial" w:cs="Arial"/>
          <w:color w:val="242424"/>
        </w:rPr>
        <w:t xml:space="preserve"> staff members. Questionnaires </w:t>
      </w:r>
      <w:r w:rsidRPr="70AB52CB" w:rsidR="2311917E">
        <w:rPr>
          <w:rFonts w:ascii="Arial" w:hAnsi="Arial" w:eastAsia="Arial" w:cs="Arial"/>
          <w:color w:val="242424"/>
        </w:rPr>
        <w:t>will be distributed</w:t>
      </w:r>
      <w:r w:rsidRPr="70AB52CB" w:rsidR="2311917E">
        <w:rPr>
          <w:rFonts w:ascii="Arial" w:hAnsi="Arial" w:eastAsia="Arial" w:cs="Arial"/>
          <w:color w:val="242424"/>
        </w:rPr>
        <w:t xml:space="preserve"> to all GP surgeries within the Swansea </w:t>
      </w:r>
      <w:r w:rsidRPr="70AB52CB" w:rsidR="27045542">
        <w:rPr>
          <w:rFonts w:ascii="Arial" w:hAnsi="Arial" w:eastAsia="Arial" w:cs="Arial"/>
          <w:color w:val="242424"/>
        </w:rPr>
        <w:t xml:space="preserve">Bay University Health Board (</w:t>
      </w:r>
      <w:r w:rsidRPr="70AB52CB" w:rsidR="2311917E">
        <w:rPr>
          <w:rFonts w:ascii="Arial" w:hAnsi="Arial" w:eastAsia="Arial" w:cs="Arial"/>
          <w:color w:val="242424"/>
        </w:rPr>
        <w:t xml:space="preserve">SBUHB</w:t>
      </w:r>
      <w:r w:rsidRPr="70AB52CB" w:rsidR="249CEEB7">
        <w:rPr>
          <w:rFonts w:ascii="Arial" w:hAnsi="Arial" w:eastAsia="Arial" w:cs="Arial"/>
          <w:color w:val="242424"/>
        </w:rPr>
        <w:t xml:space="preserve">)</w:t>
      </w:r>
      <w:r w:rsidRPr="70AB52CB" w:rsidR="2311917E">
        <w:rPr>
          <w:rFonts w:ascii="Arial" w:hAnsi="Arial" w:eastAsia="Arial" w:cs="Arial"/>
          <w:color w:val="242424"/>
        </w:rPr>
        <w:t xml:space="preserve">.</w:t>
      </w:r>
      <w:r w:rsidR="698E877B">
        <w:rPr>
          <w:rFonts w:ascii="Arial" w:hAnsi="Arial" w:eastAsia="Arial" w:cs="Arial"/>
          <w:color w:val="242424"/>
        </w:rPr>
        <w:t xml:space="preserve"> </w:t>
      </w:r>
      <w:r w:rsidRPr="005C22ED" w:rsidR="698E877B">
        <w:rPr>
          <w:rFonts w:ascii="Arial" w:hAnsi="Arial" w:cs="Arial"/>
        </w:rPr>
        <w:t xml:space="preserve">According to </w:t>
      </w:r>
      <w:r w:rsidRPr="005C22ED" w:rsidR="698E877B">
        <w:rPr>
          <w:rFonts w:ascii="Arial" w:hAnsi="Arial" w:cs="Arial"/>
        </w:rPr>
        <w:t>Saul</w:t>
      </w:r>
      <w:r w:rsidRPr="005C22ED" w:rsidR="698E877B">
        <w:rPr>
          <w:rFonts w:ascii="Arial" w:hAnsi="Arial" w:cs="Arial"/>
        </w:rPr>
        <w:t xml:space="preserve"> McLeod </w:t>
      </w:r>
      <w:r w:rsidRPr="005C22ED" w:rsidR="6AE47BC9">
        <w:rPr>
          <w:rFonts w:ascii="Arial" w:hAnsi="Arial" w:cs="Arial"/>
        </w:rPr>
        <w:t>(</w:t>
      </w:r>
      <w:hyperlink r:id="Rf221f779a4364c11">
        <w:r w:rsidRPr="2A44D894" w:rsidR="0D9CDE94">
          <w:rPr>
            <w:rStyle w:val="Hyperlink"/>
            <w:rFonts w:ascii="Arial" w:hAnsi="Arial" w:cs="Arial"/>
          </w:rPr>
          <w:t>2018</w:t>
        </w:r>
        <w:r w:rsidRPr="2A44D894" w:rsidR="56E10F70">
          <w:rPr>
            <w:rStyle w:val="Hyperlink"/>
            <w:rFonts w:ascii="Arial" w:hAnsi="Arial" w:cs="Arial"/>
          </w:rPr>
          <w:t>)</w:t>
        </w:r>
      </w:hyperlink>
      <w:r w:rsidRPr="005C22ED" w:rsidR="698E877B">
        <w:rPr>
          <w:rFonts w:ascii="Arial" w:hAnsi="Arial" w:cs="Arial"/>
        </w:rPr>
        <w:t xml:space="preserve"> questionnaires have provided a rapid, low-cost, and efficient way of collecting a large amount of information from </w:t>
      </w:r>
      <w:r w:rsidRPr="005C22ED" w:rsidR="63AC347D">
        <w:rPr>
          <w:rFonts w:ascii="Arial" w:hAnsi="Arial" w:cs="Arial"/>
        </w:rPr>
        <w:t>many</w:t>
      </w:r>
      <w:r w:rsidRPr="005C22ED" w:rsidR="698E877B">
        <w:rPr>
          <w:rFonts w:ascii="Arial" w:hAnsi="Arial" w:cs="Arial"/>
        </w:rPr>
        <w:t xml:space="preserve"> people.</w:t>
      </w:r>
      <w:r w:rsidRPr="001C23E6" w:rsidR="35FA6B23">
        <w:rPr>
          <w:rFonts w:ascii="Cambria" w:hAnsi="Cambria"/>
          <w:color w:val="1B1B1B"/>
          <w:sz w:val="28"/>
          <w:szCs w:val="28"/>
          <w:shd w:val="clear" w:color="auto" w:fill="FFFFFF"/>
        </w:rPr>
        <w:t xml:space="preserve"> </w:t>
      </w:r>
      <w:r w:rsidRPr="001C23E6" w:rsidR="35FA6B23">
        <w:rPr>
          <w:rFonts w:ascii="Arial" w:hAnsi="Arial" w:cs="Arial"/>
          <w:shd w:val="clear" w:color="auto" w:fill="FFFFFF"/>
        </w:rPr>
        <w:t>Ando et al</w:t>
      </w:r>
      <w:r w:rsidRPr="001C23E6" w:rsidR="52DBF1BB">
        <w:rPr>
          <w:rFonts w:ascii="Arial" w:hAnsi="Arial" w:cs="Arial"/>
          <w:shd w:val="clear" w:color="auto" w:fill="FFFFFF"/>
        </w:rPr>
        <w:t>,</w:t>
      </w:r>
      <w:r w:rsidRPr="001C23E6" w:rsidR="5FC54C86">
        <w:rPr>
          <w:rFonts w:ascii="Arial" w:hAnsi="Arial" w:cs="Arial"/>
          <w:shd w:val="clear" w:color="auto" w:fill="FFFFFF"/>
        </w:rPr>
        <w:t>(</w:t>
      </w:r>
      <w:hyperlink r:id="Re84736f7cd494c9c">
        <w:r w:rsidRPr="2A44D894" w:rsidR="21F5369A">
          <w:rPr>
            <w:rStyle w:val="Hyperlink"/>
            <w:rFonts w:ascii="Arial" w:hAnsi="Arial" w:cs="Arial"/>
          </w:rPr>
          <w:t>2014</w:t>
        </w:r>
        <w:r w:rsidRPr="2A44D894" w:rsidR="5A093B5D">
          <w:rPr>
            <w:rStyle w:val="Hyperlink"/>
            <w:rFonts w:ascii="Arial" w:hAnsi="Arial" w:cs="Arial"/>
          </w:rPr>
          <w:t>)</w:t>
        </w:r>
      </w:hyperlink>
      <w:r w:rsidRPr="001C23E6" w:rsidR="35FA6B23">
        <w:rPr>
          <w:rFonts w:ascii="Arial" w:hAnsi="Arial" w:cs="Arial"/>
          <w:shd w:val="clear" w:color="auto" w:fill="FFFFFF"/>
        </w:rPr>
        <w:t xml:space="preserve">;</w:t>
      </w:r>
      <w:r w:rsidRPr="001C23E6" w:rsidR="35FA6B23">
        <w:rPr>
          <w:rFonts w:ascii="Arial" w:hAnsi="Arial" w:cs="Arial"/>
          <w:shd w:val="clear" w:color="auto" w:fill="FFFFFF"/>
        </w:rPr>
        <w:t xml:space="preserve"> Ritchie, Lewis, McNaughton Nicholls, &amp; </w:t>
      </w:r>
      <w:r w:rsidRPr="001C23E6" w:rsidR="35FA6B23">
        <w:rPr>
          <w:rFonts w:ascii="Arial" w:hAnsi="Arial" w:cs="Arial"/>
          <w:shd w:val="clear" w:color="auto" w:fill="FFFFFF"/>
        </w:rPr>
        <w:t>Ormston</w:t>
      </w:r>
      <w:r w:rsidRPr="001C23E6" w:rsidR="220750BC">
        <w:rPr>
          <w:rFonts w:ascii="Arial" w:hAnsi="Arial" w:cs="Arial"/>
          <w:shd w:val="clear" w:color="auto" w:fill="FFFFFF"/>
        </w:rPr>
        <w:t>,</w:t>
      </w:r>
      <w:r w:rsidRPr="001C23E6" w:rsidR="78F92724">
        <w:rPr>
          <w:rFonts w:ascii="Arial" w:hAnsi="Arial" w:cs="Arial"/>
          <w:shd w:val="clear" w:color="auto" w:fill="FFFFFF"/>
        </w:rPr>
        <w:t xml:space="preserve"> (</w:t>
      </w:r>
      <w:hyperlink r:id="R2f1d4ef693854c46">
        <w:r w:rsidRPr="2A44D894" w:rsidR="1E918E8D">
          <w:rPr>
            <w:rStyle w:val="Hyperlink"/>
            <w:rFonts w:ascii="Arial" w:hAnsi="Arial" w:cs="Arial"/>
          </w:rPr>
          <w:t>2013</w:t>
        </w:r>
      </w:hyperlink>
      <w:r w:rsidRPr="001C23E6" w:rsidR="35FA6B23">
        <w:rPr>
          <w:rFonts w:ascii="Arial" w:hAnsi="Arial" w:cs="Arial"/>
          <w:shd w:val="clear" w:color="auto" w:fill="FFFFFF"/>
        </w:rPr>
        <w:t>)</w:t>
      </w:r>
    </w:p>
    <w:p xmlns:wp14="http://schemas.microsoft.com/office/word/2010/wordml" w:rsidR="005700BB" w:rsidP="70AB52CB" w:rsidRDefault="63B4FB56" w14:paraId="3D83F83F" wp14:textId="77777777" wp14:noSpellErr="1">
      <w:pPr>
        <w:pStyle w:val="ListParagraph"/>
        <w:numPr>
          <w:ilvl w:val="0"/>
          <w:numId w:val="2"/>
        </w:numPr>
        <w:shd w:val="clear" w:color="auto" w:fill="FFFFFF" w:themeFill="background1"/>
        <w:spacing w:before="210" w:after="210"/>
        <w:rPr>
          <w:rFonts w:ascii="Arial" w:hAnsi="Arial" w:eastAsia="Arial" w:cs="Arial"/>
          <w:color w:val="242424"/>
        </w:rPr>
      </w:pPr>
      <w:r w:rsidRPr="2A44D894" w:rsidR="1E2045A5">
        <w:rPr>
          <w:rFonts w:ascii="Arial" w:hAnsi="Arial" w:eastAsia="Arial" w:cs="Arial"/>
          <w:b w:val="1"/>
          <w:bCs w:val="1"/>
          <w:color w:val="242424"/>
        </w:rPr>
        <w:t>Interviews</w:t>
      </w:r>
      <w:r w:rsidRPr="2A44D894" w:rsidR="1E2045A5">
        <w:rPr>
          <w:rFonts w:ascii="Arial" w:hAnsi="Arial" w:eastAsia="Arial" w:cs="Arial"/>
          <w:color w:val="242424"/>
        </w:rPr>
        <w:t>:</w:t>
      </w:r>
    </w:p>
    <w:p xmlns:wp14="http://schemas.microsoft.com/office/word/2010/wordml" w:rsidR="005700BB" w:rsidP="70AB52CB" w:rsidRDefault="63B4FB56" w14:paraId="378F4B1D" wp14:textId="77777777" wp14:noSpellErr="1">
      <w:pPr>
        <w:pStyle w:val="ListParagraph"/>
        <w:numPr>
          <w:ilvl w:val="1"/>
          <w:numId w:val="2"/>
        </w:numPr>
        <w:shd w:val="clear" w:color="auto" w:fill="FFFFFF" w:themeFill="background1"/>
        <w:spacing w:after="0"/>
        <w:rPr>
          <w:rFonts w:ascii="Arial" w:hAnsi="Arial" w:eastAsia="Arial" w:cs="Arial"/>
          <w:color w:val="242424"/>
        </w:rPr>
      </w:pPr>
      <w:r w:rsidRPr="2A44D894" w:rsidR="1E2045A5">
        <w:rPr>
          <w:rFonts w:ascii="Arial" w:hAnsi="Arial" w:eastAsia="Arial" w:cs="Arial"/>
          <w:b w:val="1"/>
          <w:bCs w:val="1"/>
          <w:color w:val="242424"/>
        </w:rPr>
        <w:t>Sample Size</w:t>
      </w:r>
      <w:r w:rsidRPr="2A44D894" w:rsidR="1E2045A5">
        <w:rPr>
          <w:rFonts w:ascii="Arial" w:hAnsi="Arial" w:eastAsia="Arial" w:cs="Arial"/>
          <w:color w:val="242424"/>
        </w:rPr>
        <w:t>: Three VNHSW staff members and one LPMHSS staff member.</w:t>
      </w:r>
    </w:p>
    <w:p xmlns:wp14="http://schemas.microsoft.com/office/word/2010/wordml" w:rsidR="005700BB" w:rsidP="70AB52CB" w:rsidRDefault="63B4FB56" w14:paraId="45C3AE93" wp14:textId="77777777" wp14:noSpellErr="1">
      <w:pPr>
        <w:pStyle w:val="ListParagraph"/>
        <w:numPr>
          <w:ilvl w:val="1"/>
          <w:numId w:val="2"/>
        </w:numPr>
        <w:shd w:val="clear" w:color="auto" w:fill="FFFFFF" w:themeFill="background1"/>
        <w:spacing w:after="0"/>
        <w:rPr>
          <w:rFonts w:ascii="Arial" w:hAnsi="Arial" w:eastAsia="Arial" w:cs="Arial"/>
          <w:color w:val="242424"/>
        </w:rPr>
      </w:pPr>
      <w:r w:rsidRPr="2A44D894" w:rsidR="1E2045A5">
        <w:rPr>
          <w:rFonts w:ascii="Arial" w:hAnsi="Arial" w:eastAsia="Arial" w:cs="Arial"/>
          <w:b w:val="1"/>
          <w:bCs w:val="1"/>
          <w:color w:val="242424"/>
        </w:rPr>
        <w:t>Sampling Method</w:t>
      </w:r>
      <w:r w:rsidRPr="2A44D894" w:rsidR="1E2045A5">
        <w:rPr>
          <w:rFonts w:ascii="Arial" w:hAnsi="Arial" w:eastAsia="Arial" w:cs="Arial"/>
          <w:color w:val="242424"/>
        </w:rPr>
        <w:t>: Purposive sampling to select participants with relevant experience and knowledge.</w:t>
      </w:r>
    </w:p>
    <w:p xmlns:wp14="http://schemas.microsoft.com/office/word/2010/wordml" w:rsidR="005700BB" w:rsidP="70AB52CB" w:rsidRDefault="63B4FB56" w14:paraId="0B285479" wp14:textId="77777777" wp14:noSpellErr="1">
      <w:pPr>
        <w:pStyle w:val="ListParagraph"/>
        <w:numPr>
          <w:ilvl w:val="0"/>
          <w:numId w:val="2"/>
        </w:numPr>
        <w:shd w:val="clear" w:color="auto" w:fill="FFFFFF" w:themeFill="background1"/>
        <w:spacing w:before="210" w:after="210"/>
        <w:rPr>
          <w:rFonts w:ascii="Arial" w:hAnsi="Arial" w:eastAsia="Arial" w:cs="Arial"/>
          <w:color w:val="242424"/>
        </w:rPr>
      </w:pPr>
      <w:r w:rsidRPr="2A44D894" w:rsidR="1E2045A5">
        <w:rPr>
          <w:rFonts w:ascii="Arial" w:hAnsi="Arial" w:eastAsia="Arial" w:cs="Arial"/>
          <w:b w:val="1"/>
          <w:bCs w:val="1"/>
          <w:color w:val="242424"/>
        </w:rPr>
        <w:t>Questionnaires</w:t>
      </w:r>
      <w:r w:rsidRPr="2A44D894" w:rsidR="1E2045A5">
        <w:rPr>
          <w:rFonts w:ascii="Arial" w:hAnsi="Arial" w:eastAsia="Arial" w:cs="Arial"/>
          <w:color w:val="242424"/>
        </w:rPr>
        <w:t>:</w:t>
      </w:r>
    </w:p>
    <w:p xmlns:wp14="http://schemas.microsoft.com/office/word/2010/wordml" w:rsidR="005700BB" w:rsidP="70AB52CB" w:rsidRDefault="63B4FB56" w14:paraId="29A5B94F" wp14:textId="77777777" wp14:noSpellErr="1">
      <w:pPr>
        <w:pStyle w:val="ListParagraph"/>
        <w:numPr>
          <w:ilvl w:val="1"/>
          <w:numId w:val="2"/>
        </w:numPr>
        <w:shd w:val="clear" w:color="auto" w:fill="FFFFFF" w:themeFill="background1"/>
        <w:spacing w:after="0"/>
        <w:rPr>
          <w:rFonts w:ascii="Arial" w:hAnsi="Arial" w:eastAsia="Arial" w:cs="Arial"/>
          <w:color w:val="242424"/>
        </w:rPr>
      </w:pPr>
      <w:r w:rsidRPr="2A44D894" w:rsidR="1E2045A5">
        <w:rPr>
          <w:rFonts w:ascii="Arial" w:hAnsi="Arial" w:eastAsia="Arial" w:cs="Arial"/>
          <w:b w:val="1"/>
          <w:bCs w:val="1"/>
          <w:color w:val="242424"/>
        </w:rPr>
        <w:t>Sample Size</w:t>
      </w:r>
      <w:r w:rsidRPr="2A44D894" w:rsidR="1E2045A5">
        <w:rPr>
          <w:rFonts w:ascii="Arial" w:hAnsi="Arial" w:eastAsia="Arial" w:cs="Arial"/>
          <w:color w:val="242424"/>
        </w:rPr>
        <w:t>: All GP surgeries within the Swansea and Neath Locality.</w:t>
      </w:r>
    </w:p>
    <w:p xmlns:wp14="http://schemas.microsoft.com/office/word/2010/wordml" w:rsidR="005700BB" w:rsidP="70AB52CB" w:rsidRDefault="63B4FB56" w14:paraId="524C7348" wp14:textId="77777777" wp14:noSpellErr="1">
      <w:pPr>
        <w:pStyle w:val="ListParagraph"/>
        <w:numPr>
          <w:ilvl w:val="1"/>
          <w:numId w:val="2"/>
        </w:numPr>
        <w:shd w:val="clear" w:color="auto" w:fill="FFFFFF" w:themeFill="background1"/>
        <w:spacing w:after="0"/>
        <w:rPr>
          <w:rFonts w:ascii="Arial" w:hAnsi="Arial" w:eastAsia="Arial" w:cs="Arial"/>
          <w:color w:val="242424"/>
        </w:rPr>
      </w:pPr>
      <w:r w:rsidRPr="2A44D894" w:rsidR="1E2045A5">
        <w:rPr>
          <w:rFonts w:ascii="Arial" w:hAnsi="Arial" w:eastAsia="Arial" w:cs="Arial"/>
          <w:b w:val="1"/>
          <w:bCs w:val="1"/>
          <w:color w:val="242424"/>
        </w:rPr>
        <w:t>Sampling Method</w:t>
      </w:r>
      <w:r w:rsidRPr="2A44D894" w:rsidR="1E2045A5">
        <w:rPr>
          <w:rFonts w:ascii="Arial" w:hAnsi="Arial" w:eastAsia="Arial" w:cs="Arial"/>
          <w:color w:val="242424"/>
        </w:rPr>
        <w:t>: Census sampling to include all relevant GP surgeries in the area.</w:t>
      </w:r>
    </w:p>
    <w:p xmlns:wp14="http://schemas.microsoft.com/office/word/2010/wordml" w:rsidR="005700BB" w:rsidP="70AB52CB" w:rsidRDefault="005700BB" w14:paraId="72A3D3EC" wp14:textId="77777777" wp14:noSpellErr="1">
      <w:pPr>
        <w:shd w:val="clear" w:color="auto" w:fill="FFFFFF" w:themeFill="background1"/>
        <w:spacing w:after="210"/>
        <w:rPr>
          <w:rFonts w:ascii="Arial" w:hAnsi="Arial" w:eastAsia="Arial" w:cs="Arial"/>
          <w:color w:val="242424"/>
        </w:rPr>
      </w:pPr>
    </w:p>
    <w:p xmlns:wp14="http://schemas.microsoft.com/office/word/2010/wordml" w:rsidRPr="00C6380B" w:rsidR="000A0360" w:rsidP="000A0360" w:rsidRDefault="000A0360" w14:paraId="568B3C1E" wp14:textId="77777777" wp14:noSpellErr="1">
      <w:pPr>
        <w:shd w:val="clear" w:color="auto" w:fill="FFFFFF" w:themeFill="background1"/>
        <w:spacing w:after="210"/>
        <w:rPr>
          <w:rFonts w:ascii="Arial" w:hAnsi="Arial" w:eastAsia="Arial" w:cs="Arial"/>
          <w:b w:val="1"/>
          <w:bCs w:val="1"/>
          <w:color w:val="242424"/>
          <w:sz w:val="20"/>
          <w:szCs w:val="20"/>
        </w:rPr>
      </w:pPr>
      <w:r w:rsidRPr="2A44D894" w:rsidR="3B9CC81E">
        <w:rPr>
          <w:rFonts w:ascii="Arial" w:hAnsi="Arial" w:eastAsia="Arial" w:cs="Arial"/>
          <w:b w:val="1"/>
          <w:bCs w:val="1"/>
          <w:color w:val="242424"/>
          <w:sz w:val="20"/>
          <w:szCs w:val="20"/>
        </w:rPr>
        <w:t>Task 2</w:t>
      </w:r>
    </w:p>
    <w:p xmlns:wp14="http://schemas.microsoft.com/office/word/2010/wordml" w:rsidR="000A0360" w:rsidP="000A0360" w:rsidRDefault="000A0360" w14:paraId="02946538" wp14:textId="77777777" wp14:noSpellErr="1">
      <w:pPr>
        <w:shd w:val="clear" w:color="auto" w:fill="FFFFFF" w:themeFill="background1"/>
        <w:spacing w:after="210"/>
        <w:rPr>
          <w:rFonts w:ascii="Arial" w:hAnsi="Arial" w:eastAsia="Arial" w:cs="Arial"/>
          <w:b w:val="1"/>
          <w:bCs w:val="1"/>
          <w:color w:val="242424"/>
        </w:rPr>
      </w:pPr>
      <w:r w:rsidRPr="2A44D894" w:rsidR="3B9CC81E">
        <w:rPr>
          <w:rFonts w:ascii="Arial" w:hAnsi="Arial" w:eastAsia="Arial" w:cs="Arial"/>
          <w:b w:val="1"/>
          <w:bCs w:val="1"/>
          <w:color w:val="242424"/>
        </w:rPr>
        <w:t xml:space="preserve">Primary and </w:t>
      </w:r>
      <w:r w:rsidRPr="2A44D894" w:rsidR="3B9CC81E">
        <w:rPr>
          <w:rFonts w:ascii="Arial" w:hAnsi="Arial" w:eastAsia="Arial" w:cs="Arial"/>
          <w:b w:val="1"/>
          <w:bCs w:val="1"/>
          <w:color w:val="242424"/>
        </w:rPr>
        <w:t>Secondary</w:t>
      </w:r>
      <w:r w:rsidRPr="2A44D894" w:rsidR="3B9CC81E">
        <w:rPr>
          <w:rFonts w:ascii="Arial" w:hAnsi="Arial" w:eastAsia="Arial" w:cs="Arial"/>
          <w:b w:val="1"/>
          <w:bCs w:val="1"/>
          <w:color w:val="242424"/>
        </w:rPr>
        <w:t xml:space="preserve"> research techniques</w:t>
      </w:r>
    </w:p>
    <w:p xmlns:wp14="http://schemas.microsoft.com/office/word/2010/wordml" w:rsidRPr="00531D6C" w:rsidR="000A0360" w:rsidP="2A44D894" w:rsidRDefault="000A0360" w14:paraId="53670AD2" wp14:textId="3EC4F478">
      <w:pPr>
        <w:pStyle w:val="Normal"/>
        <w:shd w:val="clear" w:color="auto" w:fill="FFFFFF" w:themeFill="background1"/>
        <w:spacing w:after="240" w:line="240" w:lineRule="auto"/>
        <w:rPr>
          <w:rFonts w:ascii="Arial" w:hAnsi="Arial" w:eastAsia="Arial" w:cs="Arial"/>
          <w:noProof w:val="0"/>
          <w:sz w:val="24"/>
          <w:szCs w:val="24"/>
          <w:shd w:val="clear" w:color="auto" w:fill="FFFFFF"/>
          <w:lang w:val="en-GB"/>
        </w:rPr>
      </w:pPr>
      <w:r w:rsidRPr="00531D6C" w:rsidR="3B9CC81E">
        <w:rPr>
          <w:rFonts w:ascii="Arial" w:hAnsi="Arial" w:cs="Arial"/>
          <w:color w:val="242424"/>
          <w:shd w:val="clear" w:color="auto" w:fill="FFFFFF"/>
        </w:rPr>
        <w:t>The Sequential Explanatory Design is a method popular in health research. An example of this design is the study by </w:t>
      </w:r>
      <w:r w:rsidRPr="00151E79" w:rsidR="3B9CC81E">
        <w:rPr>
          <w:rStyle w:val="Strong"/>
          <w:rFonts w:ascii="Arial" w:hAnsi="Arial" w:cs="Arial"/>
          <w:b w:val="0"/>
          <w:bCs w:val="0"/>
          <w:color w:val="242424"/>
          <w:shd w:val="clear" w:color="auto" w:fill="FFFFFF"/>
        </w:rPr>
        <w:t>Albert</w:t>
      </w:r>
      <w:r w:rsidRPr="00151E79" w:rsidR="3B9CC81E">
        <w:rPr>
          <w:rStyle w:val="Strong"/>
          <w:rFonts w:ascii="Arial" w:hAnsi="Arial" w:cs="Arial"/>
          <w:b w:val="0"/>
          <w:bCs w:val="0"/>
          <w:color w:val="242424"/>
          <w:shd w:val="clear" w:color="auto" w:fill="FFFFFF"/>
        </w:rPr>
        <w:t xml:space="preserve"> </w:t>
      </w:r>
      <w:r w:rsidRPr="00151E79" w:rsidR="3B9CC81E">
        <w:rPr>
          <w:rStyle w:val="Strong"/>
          <w:rFonts w:ascii="Arial" w:hAnsi="Arial" w:cs="Arial"/>
          <w:b w:val="0"/>
          <w:bCs w:val="0"/>
          <w:color w:val="242424"/>
          <w:shd w:val="clear" w:color="auto" w:fill="FFFFFF"/>
        </w:rPr>
        <w:t>et al</w:t>
      </w:r>
      <w:r w:rsidRPr="00151E79" w:rsidR="4248F902">
        <w:rPr>
          <w:rStyle w:val="Strong"/>
          <w:rFonts w:ascii="Arial" w:hAnsi="Arial" w:cs="Arial"/>
          <w:b w:val="0"/>
          <w:bCs w:val="0"/>
          <w:color w:val="242424"/>
          <w:shd w:val="clear" w:color="auto" w:fill="FFFFFF"/>
        </w:rPr>
        <w:t xml:space="preserve"> (</w:t>
      </w:r>
      <w:hyperlink r:id="R40af25f0d33d4687">
        <w:r w:rsidRPr="2A44D894" w:rsidR="28A68D52">
          <w:rPr>
            <w:rStyle w:val="Hyperlink"/>
            <w:rFonts w:ascii="Arial" w:hAnsi="Arial" w:cs="Arial"/>
            <w:b w:val="0"/>
            <w:bCs w:val="0"/>
          </w:rPr>
          <w:t>2022</w:t>
        </w:r>
      </w:hyperlink>
      <w:r w:rsidRPr="00151E79" w:rsidR="3B9CC81E">
        <w:rPr>
          <w:rStyle w:val="Strong"/>
          <w:rFonts w:ascii="Arial" w:hAnsi="Arial" w:cs="Arial"/>
          <w:b w:val="0"/>
          <w:bCs w:val="0"/>
          <w:color w:val="242424"/>
          <w:shd w:val="clear" w:color="auto" w:fill="FFFFFF"/>
        </w:rPr>
        <w:t>)</w:t>
      </w:r>
      <w:r w:rsidRPr="00C6380B" w:rsidR="3B9CC81E">
        <w:rPr>
          <w:rFonts w:ascii="Arial" w:hAnsi="Arial" w:cs="Arial"/>
          <w:color w:val="242424"/>
          <w:shd w:val="clear" w:color="auto" w:fill="FFFFFF"/>
        </w:rPr>
        <w:t>.</w:t>
      </w:r>
      <w:r w:rsidRPr="00C6380B" w:rsidR="662D19F0">
        <w:rPr>
          <w:rFonts w:ascii="Arial" w:hAnsi="Arial" w:cs="Arial"/>
          <w:color w:val="242424"/>
          <w:shd w:val="clear" w:color="auto" w:fill="FFFFFF"/>
        </w:rPr>
        <w:t xml:space="preserve"> </w:t>
      </w:r>
      <w:r w:rsidRPr="00531D6C" w:rsidR="662D19F0">
        <w:rPr>
          <w:rFonts w:ascii="Arial" w:hAnsi="Arial" w:cs="Arial"/>
          <w:color w:val="242424"/>
          <w:shd w:val="clear" w:color="auto" w:fill="FFFFFF"/>
        </w:rPr>
        <w:t>The Sequential Explanatory Design</w:t>
      </w:r>
      <w:r w:rsidRPr="00531D6C" w:rsidR="3B9CC81E">
        <w:rPr>
          <w:rFonts w:ascii="Arial" w:hAnsi="Arial" w:cs="Arial"/>
          <w:color w:val="242424"/>
          <w:shd w:val="clear" w:color="auto" w:fill="FFFFFF"/>
        </w:rPr>
        <w:t xml:space="preserve"> is a mixed methods approach that involves two distinct phases: quantitative data collection </w:t>
      </w:r>
      <w:r w:rsidRPr="00531D6C" w:rsidR="6B5FA7CF">
        <w:rPr>
          <w:rFonts w:ascii="Arial" w:hAnsi="Arial" w:cs="Arial"/>
          <w:color w:val="242424"/>
          <w:shd w:val="clear" w:color="auto" w:fill="FFFFFF"/>
        </w:rPr>
        <w:t xml:space="preserve">and</w:t>
      </w:r>
      <w:r w:rsidRPr="00531D6C" w:rsidR="3B9CC81E">
        <w:rPr>
          <w:rFonts w:ascii="Arial" w:hAnsi="Arial" w:cs="Arial"/>
          <w:color w:val="242424"/>
          <w:shd w:val="clear" w:color="auto" w:fill="FFFFFF"/>
        </w:rPr>
        <w:t xml:space="preserve"> analysis followed by qualitative data collection and analysis. This design helps to explain and interpret quantitative results with qualitative findings. </w:t>
      </w:r>
      <w:r w:rsidRPr="00531D6C" w:rsidR="3B9CC81E">
        <w:rPr>
          <w:rStyle w:val="Strong"/>
          <w:rFonts w:ascii="Arial" w:hAnsi="Arial" w:cs="Arial"/>
          <w:b w:val="0"/>
          <w:bCs w:val="0"/>
          <w:color w:val="242424"/>
          <w:shd w:val="clear" w:color="auto" w:fill="FFFFFF"/>
        </w:rPr>
        <w:t>It is</w:t>
      </w:r>
      <w:r w:rsidRPr="00531D6C" w:rsidR="3B9CC81E">
        <w:rPr>
          <w:rFonts w:ascii="Arial" w:hAnsi="Arial" w:cs="Arial"/>
          <w:color w:val="242424"/>
          <w:shd w:val="clear" w:color="auto" w:fill="FFFFFF"/>
        </w:rPr>
        <w:t> particularly suited for studies requiring b</w:t>
      </w:r>
      <w:r w:rsidRPr="00531D6C" w:rsidR="21CCE5F0">
        <w:rPr>
          <w:rFonts w:ascii="Arial" w:hAnsi="Arial" w:cs="Arial"/>
          <w:color w:val="242424"/>
          <w:shd w:val="clear" w:color="auto" w:fill="FFFFFF"/>
        </w:rPr>
        <w:t>readth and depth, such as investigating referral issues within the Swansea Bay University Health Board (SBUHB</w:t>
      </w:r>
      <w:r w:rsidRPr="00531D6C" w:rsidR="57BF94F4">
        <w:rPr>
          <w:rFonts w:ascii="Arial" w:hAnsi="Arial" w:cs="Arial"/>
          <w:color w:val="242424"/>
          <w:shd w:val="clear" w:color="auto" w:fill="FFFFFF"/>
        </w:rPr>
        <w:t>)</w:t>
      </w:r>
      <w:r w:rsidRPr="00531D6C" w:rsidR="3B9CC81E">
        <w:rPr>
          <w:rFonts w:ascii="Arial" w:hAnsi="Arial" w:cs="Arial"/>
          <w:color w:val="242424"/>
          <w:shd w:val="clear" w:color="auto" w:fill="FFFFFF"/>
        </w:rPr>
        <w:t>.</w:t>
      </w:r>
      <w:r w:rsidR="698E877B">
        <w:rPr>
          <w:rFonts w:ascii="Arial" w:hAnsi="Arial" w:cs="Arial"/>
          <w:color w:val="242424"/>
          <w:shd w:val="clear" w:color="auto" w:fill="FFFFFF"/>
        </w:rPr>
        <w:t xml:space="preserve"> </w:t>
      </w:r>
      <w:r w:rsidR="662D19F0">
        <w:rPr>
          <w:rFonts w:ascii="Arial" w:hAnsi="Arial" w:cs="Arial"/>
          <w:color w:val="242424"/>
          <w:shd w:val="clear" w:color="auto" w:fill="FFFFFF"/>
        </w:rPr>
        <w:t xml:space="preserve">Although there </w:t>
      </w:r>
      <w:r w:rsidR="6AA3EF8B">
        <w:rPr>
          <w:rFonts w:ascii="Arial" w:hAnsi="Arial" w:cs="Arial"/>
          <w:color w:val="242424"/>
          <w:shd w:val="clear" w:color="auto" w:fill="FFFFFF"/>
        </w:rPr>
        <w:t xml:space="preserve">is</w:t>
      </w:r>
      <w:r w:rsidR="662D19F0">
        <w:rPr>
          <w:rFonts w:ascii="Arial" w:hAnsi="Arial" w:cs="Arial"/>
          <w:color w:val="242424"/>
          <w:shd w:val="clear" w:color="auto" w:fill="FFFFFF"/>
        </w:rPr>
        <w:t xml:space="preserve"> no </w:t>
      </w:r>
      <w:r w:rsidR="73F9AAC8">
        <w:rPr>
          <w:rFonts w:ascii="Arial" w:hAnsi="Arial" w:cs="Arial"/>
          <w:color w:val="242424"/>
          <w:shd w:val="clear" w:color="auto" w:fill="FFFFFF"/>
        </w:rPr>
        <w:t>direct critique</w:t>
      </w:r>
      <w:r w:rsidR="662D19F0">
        <w:rPr>
          <w:rFonts w:ascii="Arial" w:hAnsi="Arial" w:cs="Arial"/>
          <w:color w:val="242424"/>
          <w:shd w:val="clear" w:color="auto" w:fill="FFFFFF"/>
        </w:rPr>
        <w:t xml:space="preserve"> </w:t>
      </w:r>
      <w:r w:rsidR="2852293B">
        <w:rPr>
          <w:rFonts w:ascii="Arial" w:hAnsi="Arial" w:cs="Arial"/>
          <w:color w:val="242424"/>
          <w:shd w:val="clear" w:color="auto" w:fill="FFFFFF"/>
        </w:rPr>
        <w:t xml:space="preserve">of</w:t>
      </w:r>
      <w:r w:rsidR="662D19F0">
        <w:rPr>
          <w:rFonts w:ascii="Arial" w:hAnsi="Arial" w:cs="Arial"/>
          <w:color w:val="242424"/>
          <w:shd w:val="clear" w:color="auto" w:fill="FFFFFF"/>
        </w:rPr>
        <w:t xml:space="preserve"> </w:t>
      </w:r>
      <w:r w:rsidR="662D19F0">
        <w:rPr>
          <w:rFonts w:ascii="Arial" w:hAnsi="Arial" w:cs="Arial"/>
          <w:color w:val="242424"/>
          <w:shd w:val="clear" w:color="auto" w:fill="FFFFFF"/>
        </w:rPr>
        <w:t xml:space="preserve">Albert</w:t>
      </w:r>
      <w:r w:rsidR="73F9AAC8">
        <w:rPr>
          <w:rFonts w:ascii="Arial" w:hAnsi="Arial" w:cs="Arial"/>
          <w:color w:val="242424"/>
          <w:shd w:val="clear" w:color="auto" w:fill="FFFFFF"/>
        </w:rPr>
        <w:t>,</w:t>
      </w:r>
      <w:r w:rsidR="662D19F0">
        <w:rPr>
          <w:rFonts w:ascii="Arial" w:hAnsi="Arial" w:cs="Arial"/>
          <w:color w:val="242424"/>
          <w:shd w:val="clear" w:color="auto" w:fill="FFFFFF"/>
        </w:rPr>
        <w:t xml:space="preserve"> there are </w:t>
      </w:r>
      <w:r w:rsidRPr="00C6380B" w:rsidR="662D19F0">
        <w:rPr>
          <w:rFonts w:ascii="Arial" w:hAnsi="Arial" w:cs="Arial"/>
          <w:color w:val="242424"/>
          <w:shd w:val="clear" w:color="auto" w:fill="FFFFFF"/>
        </w:rPr>
        <w:t>discussions in the literature about the challenges and limitations of the Sequential Explanatory Design in mixed methods research. For exa</w:t>
      </w:r>
      <w:r w:rsidR="73F9AAC8">
        <w:rPr>
          <w:rFonts w:ascii="Arial" w:hAnsi="Arial" w:cs="Arial"/>
          <w:color w:val="242424"/>
          <w:shd w:val="clear" w:color="auto" w:fill="FFFFFF"/>
        </w:rPr>
        <w:t xml:space="preserve">mple, Mohammad Abu Sayed </w:t>
      </w:r>
      <w:r w:rsidR="73F9AAC8">
        <w:rPr>
          <w:rFonts w:ascii="Arial" w:hAnsi="Arial" w:cs="Arial"/>
          <w:color w:val="242424"/>
          <w:shd w:val="clear" w:color="auto" w:fill="FFFFFF"/>
        </w:rPr>
        <w:t>Toyon</w:t>
      </w:r>
      <w:r w:rsidR="663B5B88">
        <w:rPr>
          <w:rFonts w:ascii="Arial" w:hAnsi="Arial" w:cs="Arial"/>
          <w:color w:val="242424"/>
          <w:shd w:val="clear" w:color="auto" w:fill="FFFFFF"/>
        </w:rPr>
        <w:t xml:space="preserve"> </w:t>
      </w:r>
      <w:r w:rsidR="73F9AAC8">
        <w:rPr>
          <w:rFonts w:ascii="Arial" w:hAnsi="Arial" w:cs="Arial"/>
          <w:color w:val="242424"/>
          <w:shd w:val="clear" w:color="auto" w:fill="FFFFFF"/>
        </w:rPr>
        <w:t xml:space="preserve"> </w:t>
      </w:r>
      <w:r w:rsidR="269F3101">
        <w:rPr>
          <w:rFonts w:ascii="Arial" w:hAnsi="Arial" w:cs="Arial"/>
          <w:color w:val="242424"/>
          <w:shd w:val="clear" w:color="auto" w:fill="FFFFFF"/>
        </w:rPr>
        <w:t xml:space="preserve">(</w:t>
      </w:r>
      <w:hyperlink r:id="Rd10dad4a8f794a35">
        <w:r w:rsidRPr="2A44D894" w:rsidR="1B34889E">
          <w:rPr>
            <w:rStyle w:val="Hyperlink"/>
            <w:rFonts w:ascii="Arial" w:hAnsi="Arial" w:cs="Arial"/>
          </w:rPr>
          <w:t>2021)</w:t>
        </w:r>
      </w:hyperlink>
      <w:r w:rsidRPr="00C6380B" w:rsidR="662D19F0">
        <w:rPr>
          <w:rFonts w:ascii="Arial" w:hAnsi="Arial" w:cs="Arial"/>
          <w:color w:val="242424"/>
          <w:shd w:val="clear" w:color="auto" w:fill="FFFFFF"/>
        </w:rPr>
        <w:t xml:space="preserve"> </w:t>
      </w:r>
      <w:r w:rsidRPr="2A44D894" w:rsidR="5A55B437">
        <w:rPr>
          <w:rFonts w:ascii="Arial" w:hAnsi="Arial" w:eastAsia="Arial" w:cs="Arial"/>
          <w:b w:val="0"/>
          <w:bCs w:val="0"/>
          <w:i w:val="0"/>
          <w:iCs w:val="0"/>
          <w:caps w:val="0"/>
          <w:smallCaps w:val="0"/>
          <w:noProof w:val="0"/>
          <w:color w:val="242424"/>
          <w:sz w:val="24"/>
          <w:szCs w:val="24"/>
          <w:lang w:val="en-GB"/>
        </w:rPr>
        <w:t>highlights</w:t>
      </w:r>
      <w:r w:rsidRPr="2A44D894" w:rsidR="5A55B437">
        <w:rPr>
          <w:rFonts w:ascii="Arial" w:hAnsi="Arial" w:eastAsia="Arial" w:cs="Arial"/>
          <w:b w:val="0"/>
          <w:bCs w:val="0"/>
          <w:i w:val="0"/>
          <w:iCs w:val="0"/>
          <w:caps w:val="0"/>
          <w:smallCaps w:val="0"/>
          <w:noProof w:val="0"/>
          <w:color w:val="242424"/>
          <w:sz w:val="24"/>
          <w:szCs w:val="24"/>
          <w:lang w:val="en-GB"/>
        </w:rPr>
        <w:t xml:space="preserve"> the challenges of using the explanatory sequential design, including difficulties in sequencing data collection and analysis, and the risk of misalignment between quantitative and qualitative phases</w:t>
      </w:r>
    </w:p>
    <w:p w:rsidR="2A44D894" w:rsidP="2A44D894" w:rsidRDefault="2A44D894" w14:paraId="56638F93" w14:textId="7191130F">
      <w:pPr>
        <w:shd w:val="clear" w:color="auto" w:fill="FFFFFF" w:themeFill="background1"/>
        <w:spacing w:after="240" w:line="240" w:lineRule="auto"/>
        <w:rPr>
          <w:rFonts w:ascii="Arial" w:hAnsi="Arial" w:cs="Arial"/>
          <w:color w:val="242424"/>
        </w:rPr>
      </w:pPr>
    </w:p>
    <w:p xmlns:wp14="http://schemas.microsoft.com/office/word/2010/wordml" w:rsidRPr="005E593B" w:rsidR="000A0360" w:rsidP="2A44D894" w:rsidRDefault="000A0360" w14:paraId="0ECDA9F0" wp14:textId="77777777" wp14:noSpellErr="1">
      <w:pPr>
        <w:shd w:val="clear" w:color="auto" w:fill="FFFFFF" w:themeFill="background1"/>
        <w:spacing w:after="240" w:line="240" w:lineRule="auto"/>
        <w:rPr>
          <w:rFonts w:ascii="Arial" w:hAnsi="Arial" w:eastAsia="Times New Roman" w:cs="Arial"/>
          <w:color w:val="242424"/>
          <w:lang w:val="en-GB" w:eastAsia="en-GB"/>
        </w:rPr>
      </w:pPr>
      <w:r w:rsidRPr="2A44D894" w:rsidR="3B9CC81E">
        <w:rPr>
          <w:rFonts w:ascii="Arial" w:hAnsi="Arial" w:eastAsia="Times New Roman" w:cs="Arial"/>
          <w:b w:val="1"/>
          <w:bCs w:val="1"/>
          <w:color w:val="242424"/>
        </w:rPr>
        <w:t>Methodology:</w:t>
      </w:r>
    </w:p>
    <w:p xmlns:wp14="http://schemas.microsoft.com/office/word/2010/wordml" w:rsidRPr="005E593B" w:rsidR="000A0360" w:rsidP="2A44D894" w:rsidRDefault="000A0360" w14:paraId="626A9BF7" wp14:textId="77777777" wp14:noSpellErr="1">
      <w:pPr>
        <w:numPr>
          <w:ilvl w:val="0"/>
          <w:numId w:val="12"/>
        </w:numPr>
        <w:shd w:val="clear" w:color="auto" w:fill="FFFFFF" w:themeFill="background1"/>
        <w:spacing w:after="240" w:line="240" w:lineRule="auto"/>
        <w:ind w:left="960"/>
        <w:rPr>
          <w:rFonts w:ascii="Arial" w:hAnsi="Arial" w:eastAsia="Times New Roman" w:cs="Arial"/>
          <w:color w:val="242424"/>
          <w:lang w:val="en-GB" w:eastAsia="en-GB"/>
        </w:rPr>
      </w:pPr>
      <w:r w:rsidRPr="2A44D894" w:rsidR="3B9CC81E">
        <w:rPr>
          <w:rFonts w:ascii="Arial" w:hAnsi="Arial" w:eastAsia="Times New Roman" w:cs="Arial"/>
          <w:b w:val="1"/>
          <w:bCs w:val="1"/>
          <w:color w:val="242424"/>
        </w:rPr>
        <w:t>Quantitative Phase:</w:t>
      </w:r>
    </w:p>
    <w:p xmlns:wp14="http://schemas.microsoft.com/office/word/2010/wordml" w:rsidRPr="005E593B" w:rsidR="000A0360" w:rsidP="2A44D894" w:rsidRDefault="000A0360" w14:paraId="62E89436" wp14:textId="77777777" wp14:noSpellErr="1">
      <w:pPr>
        <w:numPr>
          <w:ilvl w:val="1"/>
          <w:numId w:val="13"/>
        </w:numPr>
        <w:shd w:val="clear" w:color="auto" w:fill="FFFFFF" w:themeFill="background1"/>
        <w:spacing w:before="100" w:beforeAutospacing="on" w:after="100" w:afterAutospacing="on" w:line="240" w:lineRule="auto"/>
        <w:ind w:left="1980"/>
        <w:rPr>
          <w:rFonts w:ascii="Arial" w:hAnsi="Arial" w:eastAsia="Times New Roman" w:cs="Arial"/>
          <w:color w:val="242424"/>
          <w:lang w:val="en-GB" w:eastAsia="en-GB"/>
        </w:rPr>
      </w:pPr>
      <w:r w:rsidRPr="2A44D894" w:rsidR="3B9CC81E">
        <w:rPr>
          <w:rFonts w:ascii="Arial" w:hAnsi="Arial" w:eastAsia="Times New Roman" w:cs="Arial"/>
          <w:b w:val="1"/>
          <w:bCs w:val="1"/>
          <w:color w:val="242424"/>
        </w:rPr>
        <w:t>Instrument Development:</w:t>
      </w:r>
      <w:r w:rsidRPr="2A44D894" w:rsidR="3B9CC81E">
        <w:rPr>
          <w:rFonts w:ascii="Arial" w:hAnsi="Arial" w:eastAsia="Times New Roman" w:cs="Arial"/>
          <w:color w:val="242424"/>
        </w:rPr>
        <w:t xml:space="preserve"> A structured questionnaire will be developed to assess the awareness and practices of GPs </w:t>
      </w:r>
      <w:r w:rsidRPr="2A44D894" w:rsidR="3B9CC81E">
        <w:rPr>
          <w:rFonts w:ascii="Arial" w:hAnsi="Arial" w:eastAsia="Times New Roman" w:cs="Arial"/>
          <w:color w:val="242424"/>
        </w:rPr>
        <w:t>regarding</w:t>
      </w:r>
      <w:r w:rsidRPr="2A44D894" w:rsidR="3B9CC81E">
        <w:rPr>
          <w:rFonts w:ascii="Arial" w:hAnsi="Arial" w:eastAsia="Times New Roman" w:cs="Arial"/>
          <w:color w:val="242424"/>
        </w:rPr>
        <w:t xml:space="preserve"> veteran referrals. The questionnaire will include both closed and open-end</w:t>
      </w:r>
      <w:r w:rsidRPr="2A44D894" w:rsidR="3B9CC81E">
        <w:rPr>
          <w:rFonts w:ascii="Arial" w:hAnsi="Arial" w:eastAsia="Times New Roman" w:cs="Arial"/>
          <w:color w:val="242424"/>
        </w:rPr>
        <w:t>ed questions</w:t>
      </w:r>
      <w:r w:rsidRPr="2A44D894" w:rsidR="3B9CC81E">
        <w:rPr>
          <w:rFonts w:ascii="Arial" w:hAnsi="Arial" w:eastAsia="Times New Roman" w:cs="Arial"/>
          <w:color w:val="242424"/>
        </w:rPr>
        <w:t xml:space="preserve"> to capture a wide range of data.</w:t>
      </w:r>
    </w:p>
    <w:p xmlns:wp14="http://schemas.microsoft.com/office/word/2010/wordml" w:rsidRPr="005E593B" w:rsidR="000A0360" w:rsidP="2A44D894" w:rsidRDefault="000A0360" w14:paraId="0AA134B0" wp14:textId="77777777" wp14:noSpellErr="1">
      <w:pPr>
        <w:numPr>
          <w:ilvl w:val="1"/>
          <w:numId w:val="13"/>
        </w:numPr>
        <w:shd w:val="clear" w:color="auto" w:fill="FFFFFF" w:themeFill="background1"/>
        <w:spacing w:before="100" w:beforeAutospacing="on" w:after="100" w:afterAutospacing="on" w:line="240" w:lineRule="auto"/>
        <w:ind w:left="1980"/>
        <w:rPr>
          <w:rFonts w:ascii="Arial" w:hAnsi="Arial" w:eastAsia="Times New Roman" w:cs="Arial"/>
          <w:color w:val="242424"/>
          <w:lang w:val="en-GB" w:eastAsia="en-GB"/>
        </w:rPr>
      </w:pPr>
      <w:r w:rsidRPr="2A44D894" w:rsidR="3B9CC81E">
        <w:rPr>
          <w:rFonts w:ascii="Arial" w:hAnsi="Arial" w:eastAsia="Times New Roman" w:cs="Arial"/>
          <w:b w:val="1"/>
          <w:bCs w:val="1"/>
          <w:color w:val="242424"/>
        </w:rPr>
        <w:t>Data Collection:</w:t>
      </w:r>
      <w:r w:rsidRPr="2A44D894" w:rsidR="3B9CC81E">
        <w:rPr>
          <w:rFonts w:ascii="Arial" w:hAnsi="Arial" w:eastAsia="Times New Roman" w:cs="Arial"/>
          <w:color w:val="242424"/>
        </w:rPr>
        <w:t> The questionnaire will be distributed to</w:t>
      </w:r>
      <w:r w:rsidRPr="2A44D894" w:rsidR="3B9CC81E">
        <w:rPr>
          <w:rFonts w:ascii="Arial" w:hAnsi="Arial" w:eastAsia="Times New Roman" w:cs="Arial"/>
          <w:color w:val="242424"/>
        </w:rPr>
        <w:t xml:space="preserve"> </w:t>
      </w:r>
      <w:r w:rsidRPr="2A44D894" w:rsidR="3B9CC81E">
        <w:rPr>
          <w:rFonts w:ascii="Arial" w:hAnsi="Arial" w:eastAsia="Times New Roman" w:cs="Arial"/>
          <w:color w:val="242424"/>
        </w:rPr>
        <w:t xml:space="preserve">GP surgeries within the SBUHB. </w:t>
      </w:r>
    </w:p>
    <w:p xmlns:wp14="http://schemas.microsoft.com/office/word/2010/wordml" w:rsidRPr="005E593B" w:rsidR="000A0360" w:rsidP="2A44D894" w:rsidRDefault="000A0360" w14:paraId="5F1A5AE3" wp14:textId="77777777" wp14:noSpellErr="1">
      <w:pPr>
        <w:numPr>
          <w:ilvl w:val="1"/>
          <w:numId w:val="13"/>
        </w:numPr>
        <w:shd w:val="clear" w:color="auto" w:fill="FFFFFF" w:themeFill="background1"/>
        <w:spacing w:before="100" w:beforeAutospacing="on" w:after="100" w:afterAutospacing="on" w:line="240" w:lineRule="auto"/>
        <w:ind w:left="1980"/>
        <w:rPr>
          <w:rFonts w:ascii="Arial" w:hAnsi="Arial" w:eastAsia="Times New Roman" w:cs="Arial"/>
          <w:color w:val="242424"/>
          <w:lang w:val="en-GB" w:eastAsia="en-GB"/>
        </w:rPr>
      </w:pPr>
      <w:r w:rsidRPr="2A44D894" w:rsidR="3B9CC81E">
        <w:rPr>
          <w:rFonts w:ascii="Arial" w:hAnsi="Arial" w:eastAsia="Times New Roman" w:cs="Arial"/>
          <w:b w:val="1"/>
          <w:bCs w:val="1"/>
          <w:color w:val="242424"/>
        </w:rPr>
        <w:t>Data Analysis:</w:t>
      </w:r>
      <w:r w:rsidRPr="2A44D894" w:rsidR="3B9CC81E">
        <w:rPr>
          <w:rFonts w:ascii="Arial" w:hAnsi="Arial" w:eastAsia="Times New Roman" w:cs="Arial"/>
          <w:color w:val="242424"/>
        </w:rPr>
        <w:t xml:space="preserve"> Quantitative data will be </w:t>
      </w:r>
      <w:r w:rsidRPr="2A44D894" w:rsidR="3B9CC81E">
        <w:rPr>
          <w:rFonts w:ascii="Arial" w:hAnsi="Arial" w:eastAsia="Times New Roman" w:cs="Arial"/>
          <w:color w:val="242424"/>
        </w:rPr>
        <w:t>analysed</w:t>
      </w:r>
      <w:r w:rsidRPr="2A44D894" w:rsidR="3B9CC81E">
        <w:rPr>
          <w:rFonts w:ascii="Arial" w:hAnsi="Arial" w:eastAsia="Times New Roman" w:cs="Arial"/>
          <w:color w:val="242424"/>
        </w:rPr>
        <w:t xml:space="preserve"> using </w:t>
      </w:r>
      <w:r w:rsidRPr="2A44D894" w:rsidR="3B9CC81E">
        <w:rPr>
          <w:rFonts w:ascii="Arial" w:hAnsi="Arial" w:eastAsia="Times New Roman" w:cs="Arial"/>
          <w:color w:val="242424"/>
        </w:rPr>
        <w:t>appropriate statistical</w:t>
      </w:r>
      <w:r w:rsidRPr="2A44D894" w:rsidR="3B9CC81E">
        <w:rPr>
          <w:rFonts w:ascii="Arial" w:hAnsi="Arial" w:eastAsia="Times New Roman" w:cs="Arial"/>
          <w:color w:val="242424"/>
        </w:rPr>
        <w:t xml:space="preserve"> techniques to </w:t>
      </w:r>
      <w:r w:rsidRPr="2A44D894" w:rsidR="3B9CC81E">
        <w:rPr>
          <w:rFonts w:ascii="Arial" w:hAnsi="Arial" w:eastAsia="Times New Roman" w:cs="Arial"/>
          <w:color w:val="242424"/>
        </w:rPr>
        <w:t>identify</w:t>
      </w:r>
      <w:r w:rsidRPr="2A44D894" w:rsidR="3B9CC81E">
        <w:rPr>
          <w:rFonts w:ascii="Arial" w:hAnsi="Arial" w:eastAsia="Times New Roman" w:cs="Arial"/>
          <w:color w:val="242424"/>
        </w:rPr>
        <w:t xml:space="preserve"> key trends, patterns, and correlations.</w:t>
      </w:r>
    </w:p>
    <w:p xmlns:wp14="http://schemas.microsoft.com/office/word/2010/wordml" w:rsidRPr="005E593B" w:rsidR="000A0360" w:rsidP="2A44D894" w:rsidRDefault="000A0360" w14:paraId="76DA1345" wp14:textId="77777777" wp14:noSpellErr="1">
      <w:pPr>
        <w:numPr>
          <w:ilvl w:val="0"/>
          <w:numId w:val="13"/>
        </w:numPr>
        <w:shd w:val="clear" w:color="auto" w:fill="FFFFFF" w:themeFill="background1"/>
        <w:spacing w:after="240" w:line="240" w:lineRule="auto"/>
        <w:ind w:left="960"/>
        <w:rPr>
          <w:rFonts w:ascii="Arial" w:hAnsi="Arial" w:eastAsia="Times New Roman" w:cs="Arial"/>
          <w:color w:val="242424"/>
          <w:lang w:val="en-GB" w:eastAsia="en-GB"/>
        </w:rPr>
      </w:pPr>
      <w:r w:rsidRPr="2A44D894" w:rsidR="3B9CC81E">
        <w:rPr>
          <w:rFonts w:ascii="Arial" w:hAnsi="Arial" w:eastAsia="Times New Roman" w:cs="Arial"/>
          <w:b w:val="1"/>
          <w:bCs w:val="1"/>
          <w:color w:val="242424"/>
        </w:rPr>
        <w:t>Qualitative Phase:</w:t>
      </w:r>
    </w:p>
    <w:p xmlns:wp14="http://schemas.microsoft.com/office/word/2010/wordml" w:rsidRPr="005E593B" w:rsidR="000A0360" w:rsidP="2A44D894" w:rsidRDefault="000A0360" w14:paraId="0742F81F" wp14:textId="77777777" wp14:noSpellErr="1">
      <w:pPr>
        <w:numPr>
          <w:ilvl w:val="1"/>
          <w:numId w:val="13"/>
        </w:numPr>
        <w:shd w:val="clear" w:color="auto" w:fill="FFFFFF" w:themeFill="background1"/>
        <w:spacing w:before="100" w:beforeAutospacing="on" w:after="100" w:afterAutospacing="on" w:line="240" w:lineRule="auto"/>
        <w:ind w:left="1980"/>
        <w:rPr>
          <w:rFonts w:ascii="Arial" w:hAnsi="Arial" w:eastAsia="Times New Roman" w:cs="Arial"/>
          <w:color w:val="242424"/>
          <w:lang w:val="en-GB" w:eastAsia="en-GB"/>
        </w:rPr>
      </w:pPr>
      <w:r w:rsidRPr="2A44D894" w:rsidR="3B9CC81E">
        <w:rPr>
          <w:rFonts w:ascii="Arial" w:hAnsi="Arial" w:eastAsia="Times New Roman" w:cs="Arial"/>
          <w:b w:val="1"/>
          <w:bCs w:val="1"/>
          <w:color w:val="242424"/>
        </w:rPr>
        <w:t>Interview Guide Development:</w:t>
      </w:r>
      <w:r w:rsidRPr="2A44D894" w:rsidR="3B9CC81E">
        <w:rPr>
          <w:rFonts w:ascii="Arial" w:hAnsi="Arial" w:eastAsia="Times New Roman" w:cs="Arial"/>
          <w:color w:val="242424"/>
        </w:rPr>
        <w:t xml:space="preserve"> Based on the quantitative findings, a semi-structured interview guide will be created to explore areas requiring further </w:t>
      </w:r>
      <w:r w:rsidRPr="2A44D894" w:rsidR="3B9CC81E">
        <w:rPr>
          <w:rFonts w:ascii="Arial" w:hAnsi="Arial" w:eastAsia="Times New Roman" w:cs="Arial"/>
          <w:color w:val="242424"/>
        </w:rPr>
        <w:t>clarification.</w:t>
      </w:r>
    </w:p>
    <w:p xmlns:wp14="http://schemas.microsoft.com/office/word/2010/wordml" w:rsidRPr="005E593B" w:rsidR="000A0360" w:rsidP="2A44D894" w:rsidRDefault="000A0360" w14:paraId="48D36EC6" wp14:textId="77777777" wp14:noSpellErr="1">
      <w:pPr>
        <w:numPr>
          <w:ilvl w:val="1"/>
          <w:numId w:val="13"/>
        </w:numPr>
        <w:shd w:val="clear" w:color="auto" w:fill="FFFFFF" w:themeFill="background1"/>
        <w:spacing w:before="100" w:beforeAutospacing="on" w:after="100" w:afterAutospacing="on" w:line="240" w:lineRule="auto"/>
        <w:ind w:left="1980"/>
        <w:rPr>
          <w:rFonts w:ascii="Arial" w:hAnsi="Arial" w:eastAsia="Times New Roman" w:cs="Arial"/>
          <w:color w:val="242424"/>
          <w:lang w:val="en-GB" w:eastAsia="en-GB"/>
        </w:rPr>
      </w:pPr>
      <w:r w:rsidRPr="2A44D894" w:rsidR="3B9CC81E">
        <w:rPr>
          <w:rFonts w:ascii="Arial" w:hAnsi="Arial" w:eastAsia="Times New Roman" w:cs="Arial"/>
          <w:b w:val="1"/>
          <w:bCs w:val="1"/>
          <w:color w:val="242424"/>
        </w:rPr>
        <w:t>Interviews with VNHSW Staff:</w:t>
      </w:r>
      <w:r w:rsidRPr="2A44D894" w:rsidR="3B9CC81E">
        <w:rPr>
          <w:rFonts w:ascii="Arial" w:hAnsi="Arial" w:eastAsia="Times New Roman" w:cs="Arial"/>
          <w:color w:val="242424"/>
        </w:rPr>
        <w:t> </w:t>
      </w:r>
      <w:r w:rsidRPr="2A44D894" w:rsidR="3B9CC81E">
        <w:rPr>
          <w:rFonts w:ascii="Arial" w:hAnsi="Arial" w:eastAsia="Times New Roman" w:cs="Arial"/>
          <w:color w:val="242424"/>
        </w:rPr>
        <w:t>I</w:t>
      </w:r>
      <w:r w:rsidRPr="2A44D894" w:rsidR="3B9CC81E">
        <w:rPr>
          <w:rFonts w:ascii="Arial" w:hAnsi="Arial" w:eastAsia="Times New Roman" w:cs="Arial"/>
          <w:color w:val="242424"/>
        </w:rPr>
        <w:t>nterviews will be conducted with VNHSW staff to gain insights into referral issues.</w:t>
      </w:r>
    </w:p>
    <w:p xmlns:wp14="http://schemas.microsoft.com/office/word/2010/wordml" w:rsidRPr="005E593B" w:rsidR="000A0360" w:rsidP="2A44D894" w:rsidRDefault="000A0360" w14:paraId="737FB1DF" wp14:textId="77777777" wp14:noSpellErr="1">
      <w:pPr>
        <w:numPr>
          <w:ilvl w:val="1"/>
          <w:numId w:val="13"/>
        </w:numPr>
        <w:shd w:val="clear" w:color="auto" w:fill="FFFFFF" w:themeFill="background1"/>
        <w:spacing w:before="100" w:beforeAutospacing="on" w:after="100" w:afterAutospacing="on" w:line="240" w:lineRule="auto"/>
        <w:ind w:left="1980"/>
        <w:rPr>
          <w:rFonts w:ascii="Arial" w:hAnsi="Arial" w:eastAsia="Times New Roman" w:cs="Arial"/>
          <w:color w:val="242424"/>
          <w:lang w:val="en-GB" w:eastAsia="en-GB"/>
        </w:rPr>
      </w:pPr>
      <w:r w:rsidRPr="2A44D894" w:rsidR="3B9CC81E">
        <w:rPr>
          <w:rFonts w:ascii="Arial" w:hAnsi="Arial" w:eastAsia="Times New Roman" w:cs="Arial"/>
          <w:b w:val="1"/>
          <w:bCs w:val="1"/>
          <w:color w:val="242424"/>
        </w:rPr>
        <w:t>Data Analysis:</w:t>
      </w:r>
      <w:r w:rsidRPr="2A44D894" w:rsidR="3B9CC81E">
        <w:rPr>
          <w:rFonts w:ascii="Arial" w:hAnsi="Arial" w:eastAsia="Times New Roman" w:cs="Arial"/>
          <w:color w:val="242424"/>
        </w:rPr>
        <w:t> Qualitative data will be analy</w:t>
      </w:r>
      <w:r w:rsidRPr="2A44D894" w:rsidR="3B9CC81E">
        <w:rPr>
          <w:rFonts w:ascii="Arial" w:hAnsi="Arial" w:eastAsia="Times New Roman" w:cs="Arial"/>
          <w:color w:val="242424"/>
        </w:rPr>
        <w:t>s</w:t>
      </w:r>
      <w:r w:rsidRPr="2A44D894" w:rsidR="3B9CC81E">
        <w:rPr>
          <w:rFonts w:ascii="Arial" w:hAnsi="Arial" w:eastAsia="Times New Roman" w:cs="Arial"/>
          <w:color w:val="242424"/>
        </w:rPr>
        <w:t xml:space="preserve">ed using thematic analysis to </w:t>
      </w:r>
      <w:r w:rsidRPr="2A44D894" w:rsidR="3B9CC81E">
        <w:rPr>
          <w:rFonts w:ascii="Arial" w:hAnsi="Arial" w:eastAsia="Times New Roman" w:cs="Arial"/>
          <w:color w:val="242424"/>
        </w:rPr>
        <w:t>identify</w:t>
      </w:r>
      <w:r w:rsidRPr="2A44D894" w:rsidR="3B9CC81E">
        <w:rPr>
          <w:rFonts w:ascii="Arial" w:hAnsi="Arial" w:eastAsia="Times New Roman" w:cs="Arial"/>
          <w:color w:val="242424"/>
        </w:rPr>
        <w:t xml:space="preserve"> and interpret patterns and themes</w:t>
      </w:r>
      <w:r w:rsidRPr="2A44D894" w:rsidR="3B9CC81E">
        <w:rPr>
          <w:rFonts w:ascii="Arial" w:hAnsi="Arial" w:eastAsia="Times New Roman" w:cs="Arial"/>
          <w:color w:val="242424"/>
        </w:rPr>
        <w:t>.</w:t>
      </w:r>
    </w:p>
    <w:p xmlns:wp14="http://schemas.microsoft.com/office/word/2010/wordml" w:rsidRPr="005E593B" w:rsidR="000A0360" w:rsidP="2A44D894" w:rsidRDefault="000A0360" w14:paraId="5E0A85D0" wp14:textId="77777777" wp14:noSpellErr="1">
      <w:pPr>
        <w:numPr>
          <w:ilvl w:val="0"/>
          <w:numId w:val="13"/>
        </w:numPr>
        <w:shd w:val="clear" w:color="auto" w:fill="FFFFFF" w:themeFill="background1"/>
        <w:spacing w:after="240" w:line="240" w:lineRule="auto"/>
        <w:ind w:left="960"/>
        <w:rPr>
          <w:rFonts w:ascii="Arial" w:hAnsi="Arial" w:eastAsia="Times New Roman" w:cs="Arial"/>
          <w:color w:val="242424"/>
          <w:lang w:val="en-GB" w:eastAsia="en-GB"/>
        </w:rPr>
      </w:pPr>
      <w:r w:rsidRPr="2A44D894" w:rsidR="3B9CC81E">
        <w:rPr>
          <w:rFonts w:ascii="Arial" w:hAnsi="Arial" w:eastAsia="Times New Roman" w:cs="Arial"/>
          <w:b w:val="1"/>
          <w:bCs w:val="1"/>
          <w:color w:val="242424"/>
        </w:rPr>
        <w:t>Integration:</w:t>
      </w:r>
    </w:p>
    <w:p xmlns:wp14="http://schemas.microsoft.com/office/word/2010/wordml" w:rsidRPr="005E593B" w:rsidR="000A0360" w:rsidP="2A44D894" w:rsidRDefault="000A0360" w14:paraId="2265E6A5" wp14:textId="77777777" wp14:noSpellErr="1">
      <w:pPr>
        <w:numPr>
          <w:ilvl w:val="1"/>
          <w:numId w:val="13"/>
        </w:numPr>
        <w:shd w:val="clear" w:color="auto" w:fill="FFFFFF" w:themeFill="background1"/>
        <w:spacing w:before="100" w:beforeAutospacing="on" w:after="100" w:afterAutospacing="on" w:line="240" w:lineRule="auto"/>
        <w:ind w:left="1980"/>
        <w:rPr>
          <w:rFonts w:ascii="Arial" w:hAnsi="Arial" w:eastAsia="Times New Roman" w:cs="Arial"/>
          <w:color w:val="242424"/>
          <w:lang w:val="en-GB" w:eastAsia="en-GB"/>
        </w:rPr>
      </w:pPr>
      <w:r w:rsidRPr="005E593B" w:rsidR="3B9CC81E">
        <w:rPr>
          <w:rFonts w:ascii="Arial" w:hAnsi="Arial" w:eastAsia="Times New Roman" w:cs="Arial"/>
          <w:b w:val="1"/>
          <w:bCs w:val="1"/>
          <w:color w:val="242424"/>
          <w:lang w:val="en-GB" w:eastAsia="en-GB"/>
        </w:rPr>
        <w:t>Data Integration:</w:t>
      </w:r>
      <w:r w:rsidRPr="005E593B" w:rsidR="3B9CC81E">
        <w:rPr>
          <w:rFonts w:ascii="Arial" w:hAnsi="Arial" w:eastAsia="Times New Roman" w:cs="Arial"/>
          <w:color w:val="242424"/>
          <w:lang w:val="en-GB" w:eastAsia="en-GB"/>
        </w:rPr>
        <w:t> </w:t>
      </w:r>
      <w:r w:rsidRPr="00200E4D" w:rsidR="3B9CC81E">
        <w:rPr>
          <w:rFonts w:ascii="Arial" w:hAnsi="Arial" w:cs="Arial"/>
          <w:color w:val="242424"/>
          <w:shd w:val="clear" w:color="auto" w:fill="FFFFFF"/>
        </w:rPr>
        <w:t>The results from both phases will be combined to give a complete understanding of the research problem. The qualitative data will help explain and add to the quantitative results.</w:t>
      </w:r>
    </w:p>
    <w:p xmlns:wp14="http://schemas.microsoft.com/office/word/2010/wordml" w:rsidRPr="00F84DBF" w:rsidR="000A0360" w:rsidP="2A44D894" w:rsidRDefault="000A0360" w14:paraId="63CB425D" wp14:textId="77777777" wp14:noSpellErr="1">
      <w:pPr>
        <w:numPr>
          <w:ilvl w:val="1"/>
          <w:numId w:val="13"/>
        </w:numPr>
        <w:shd w:val="clear" w:color="auto" w:fill="FFFFFF" w:themeFill="background1"/>
        <w:spacing w:before="100" w:beforeAutospacing="on" w:after="100" w:afterAutospacing="on" w:line="240" w:lineRule="auto"/>
        <w:ind w:left="1980"/>
        <w:rPr>
          <w:rFonts w:ascii="Arial" w:hAnsi="Arial" w:eastAsia="Times New Roman" w:cs="Arial"/>
          <w:color w:val="242424"/>
          <w:lang w:val="en-GB" w:eastAsia="en-GB"/>
        </w:rPr>
      </w:pPr>
      <w:r w:rsidRPr="005E593B" w:rsidR="3B9CC81E">
        <w:rPr>
          <w:rFonts w:ascii="Arial" w:hAnsi="Arial" w:eastAsia="Times New Roman" w:cs="Arial"/>
          <w:b w:val="1"/>
          <w:bCs w:val="1"/>
          <w:color w:val="242424"/>
          <w:lang w:val="en-GB" w:eastAsia="en-GB"/>
        </w:rPr>
        <w:t>Interpretation:</w:t>
      </w:r>
      <w:r w:rsidRPr="005E593B" w:rsidR="3B9CC81E">
        <w:rPr>
          <w:rFonts w:ascii="Arial" w:hAnsi="Arial" w:eastAsia="Times New Roman" w:cs="Arial"/>
          <w:color w:val="242424"/>
          <w:lang w:val="en-GB" w:eastAsia="en-GB"/>
        </w:rPr>
        <w:t> </w:t>
      </w:r>
      <w:r w:rsidRPr="00200E4D" w:rsidR="3B9CC81E">
        <w:rPr>
          <w:rFonts w:ascii="Arial" w:hAnsi="Arial" w:cs="Arial"/>
          <w:color w:val="242424"/>
          <w:shd w:val="clear" w:color="auto" w:fill="FFFFFF"/>
        </w:rPr>
        <w:t>The combined data will be reviewed to draw clear conclusions, showing how the qualitative insights help explain the quantitative findings.</w:t>
      </w:r>
    </w:p>
    <w:p xmlns:wp14="http://schemas.microsoft.com/office/word/2010/wordml" w:rsidR="00F84DBF" w:rsidP="2A44D894" w:rsidRDefault="003D5008" w14:paraId="0D0B940D" wp14:textId="77777777" wp14:noSpellErr="1">
      <w:pPr>
        <w:shd w:val="clear" w:color="auto" w:fill="FFFFFF" w:themeFill="background1"/>
        <w:spacing w:before="100" w:beforeAutospacing="on" w:after="100" w:afterAutospacing="on" w:line="240" w:lineRule="auto"/>
        <w:rPr>
          <w:rFonts w:ascii="Arial" w:hAnsi="Arial" w:eastAsia="Times New Roman" w:cs="Arial"/>
          <w:b w:val="1"/>
          <w:bCs w:val="1"/>
          <w:color w:val="242424"/>
          <w:lang w:val="en-GB" w:eastAsia="en-GB"/>
        </w:rPr>
      </w:pPr>
      <w:r>
        <w:rPr>
          <w:noProof/>
          <w:lang w:val="en-GB" w:eastAsia="en-GB"/>
        </w:rPr>
        <w:drawing>
          <wp:inline xmlns:wp14="http://schemas.microsoft.com/office/word/2010/wordprocessingDrawing" distT="0" distB="0" distL="0" distR="0" wp14:anchorId="18F8D33C" wp14:editId="46B216A2">
            <wp:extent cx="5248275" cy="4269105"/>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23718" t="19836" r="23974" b="817"/>
                    <a:stretch/>
                  </pic:blipFill>
                  <pic:spPr bwMode="auto">
                    <a:xfrm>
                      <a:off x="0" y="0"/>
                      <a:ext cx="5248275" cy="4269105"/>
                    </a:xfrm>
                    <a:prstGeom prst="rect">
                      <a:avLst/>
                    </a:prstGeom>
                    <a:ln>
                      <a:noFill/>
                    </a:ln>
                    <a:extLst>
                      <a:ext uri="{53640926-AAD7-44D8-BBD7-CCE9431645EC}">
                        <a14:shadowObscured xmlns:a14="http://schemas.microsoft.com/office/drawing/2010/main"/>
                      </a:ext>
                    </a:extLst>
                  </pic:spPr>
                </pic:pic>
              </a:graphicData>
            </a:graphic>
          </wp:inline>
        </w:drawing>
      </w:r>
    </w:p>
    <w:p xmlns:wp14="http://schemas.microsoft.com/office/word/2010/wordml" w:rsidR="003D5008" w:rsidP="2A44D894" w:rsidRDefault="003D5008" w14:paraId="2D9E22E6" wp14:textId="77777777" wp14:noSpellErr="1">
      <w:pPr>
        <w:shd w:val="clear" w:color="auto" w:fill="FFFFFF" w:themeFill="background1"/>
        <w:spacing w:before="100" w:beforeAutospacing="on" w:after="100" w:afterAutospacing="on" w:line="240" w:lineRule="auto"/>
        <w:rPr>
          <w:rFonts w:ascii="Arial" w:hAnsi="Arial" w:eastAsia="Times New Roman" w:cs="Arial"/>
          <w:b w:val="1"/>
          <w:bCs w:val="1"/>
          <w:color w:val="242424"/>
          <w:lang w:val="en-GB" w:eastAsia="en-GB"/>
        </w:rPr>
      </w:pPr>
      <w:r w:rsidRPr="2A44D894" w:rsidR="7C001622">
        <w:rPr>
          <w:rFonts w:ascii="Arial" w:hAnsi="Arial" w:eastAsia="Times New Roman" w:cs="Arial"/>
          <w:b w:val="1"/>
          <w:bCs w:val="1"/>
          <w:color w:val="242424"/>
        </w:rPr>
        <w:t>Picture 1</w:t>
      </w:r>
    </w:p>
    <w:p xmlns:wp14="http://schemas.microsoft.com/office/word/2010/wordml" w:rsidR="003D5008" w:rsidP="2A44D894" w:rsidRDefault="003D5008" w14:paraId="60B69F35" wp14:textId="77777777" wp14:noSpellErr="1">
      <w:pPr>
        <w:shd w:val="clear" w:color="auto" w:fill="FFFFFF" w:themeFill="background1"/>
        <w:spacing w:before="100" w:beforeAutospacing="on" w:after="100" w:afterAutospacing="on" w:line="240" w:lineRule="auto"/>
        <w:rPr>
          <w:rFonts w:ascii="Arial" w:hAnsi="Arial" w:eastAsia="Times New Roman" w:cs="Arial"/>
          <w:color w:val="242424"/>
          <w:lang w:val="en-GB" w:eastAsia="en-GB"/>
        </w:rPr>
      </w:pPr>
      <w:r w:rsidRPr="2A44D894" w:rsidR="7C001622">
        <w:rPr>
          <w:rFonts w:ascii="Arial" w:hAnsi="Arial" w:eastAsia="Times New Roman" w:cs="Arial"/>
          <w:color w:val="242424"/>
        </w:rPr>
        <w:t xml:space="preserve">The Questionnaire’s that </w:t>
      </w:r>
      <w:r w:rsidRPr="2A44D894" w:rsidR="7C001622">
        <w:rPr>
          <w:rFonts w:ascii="Arial" w:hAnsi="Arial" w:eastAsia="Times New Roman" w:cs="Arial"/>
          <w:color w:val="242424"/>
        </w:rPr>
        <w:t>was sent out</w:t>
      </w:r>
      <w:r w:rsidRPr="2A44D894" w:rsidR="7C001622">
        <w:rPr>
          <w:rFonts w:ascii="Arial" w:hAnsi="Arial" w:eastAsia="Times New Roman" w:cs="Arial"/>
          <w:color w:val="242424"/>
        </w:rPr>
        <w:t xml:space="preserve"> to all Swansea Bay University Health Board (</w:t>
      </w:r>
      <w:r w:rsidRPr="2A44D894" w:rsidR="7C001622">
        <w:rPr>
          <w:rFonts w:ascii="Arial" w:hAnsi="Arial" w:eastAsia="Times New Roman" w:cs="Arial"/>
          <w:color w:val="242424"/>
        </w:rPr>
        <w:t>SBUH</w:t>
      </w:r>
      <w:r w:rsidRPr="2A44D894" w:rsidR="7C001622">
        <w:rPr>
          <w:rFonts w:ascii="Arial" w:hAnsi="Arial" w:eastAsia="Times New Roman" w:cs="Arial"/>
          <w:color w:val="242424"/>
        </w:rPr>
        <w:t>) GPs</w:t>
      </w:r>
      <w:r w:rsidRPr="2A44D894" w:rsidR="7C001622">
        <w:rPr>
          <w:rFonts w:ascii="Arial" w:hAnsi="Arial" w:eastAsia="Times New Roman" w:cs="Arial"/>
          <w:color w:val="242424"/>
        </w:rPr>
        <w:t>.</w:t>
      </w:r>
    </w:p>
    <w:p w:rsidR="2A44D894" w:rsidP="2A44D894" w:rsidRDefault="2A44D894" w14:paraId="7B6E1700" w14:textId="3A48B870">
      <w:pPr>
        <w:shd w:val="clear" w:color="auto" w:fill="FFFFFF" w:themeFill="background1"/>
        <w:spacing w:beforeAutospacing="on" w:afterAutospacing="on" w:line="240" w:lineRule="auto"/>
        <w:rPr>
          <w:rFonts w:ascii="Arial" w:hAnsi="Arial" w:eastAsia="Times New Roman" w:cs="Arial"/>
          <w:color w:val="242424"/>
        </w:rPr>
      </w:pPr>
    </w:p>
    <w:p w:rsidR="2E1E850B" w:rsidP="2A44D894" w:rsidRDefault="2E1E850B" w14:paraId="16F711A7" w14:textId="78FE3BE4">
      <w:pPr>
        <w:pStyle w:val="Normal"/>
        <w:rPr>
          <w:rFonts w:ascii="Arial" w:hAnsi="Arial" w:eastAsia="Arial" w:cs="Arial"/>
          <w:b w:val="1"/>
          <w:bCs w:val="1"/>
          <w:noProof w:val="0"/>
          <w:lang w:val="en-GB"/>
        </w:rPr>
      </w:pPr>
      <w:r w:rsidRPr="2A44D894" w:rsidR="2E1E850B">
        <w:rPr>
          <w:rFonts w:ascii="Arial" w:hAnsi="Arial" w:eastAsia="Arial" w:cs="Arial"/>
          <w:b w:val="1"/>
          <w:bCs w:val="1"/>
          <w:noProof w:val="0"/>
          <w:lang w:val="en-GB"/>
        </w:rPr>
        <w:t>Thematic Analysis of Questionnaire and Interview Results</w:t>
      </w:r>
    </w:p>
    <w:p w:rsidR="2E1E850B" w:rsidP="2A44D894" w:rsidRDefault="2E1E850B" w14:paraId="2493EFBC" w14:textId="5D7B16F0">
      <w:pPr>
        <w:pStyle w:val="Heading4"/>
        <w:shd w:val="clear" w:color="auto" w:fill="FFFFFF" w:themeFill="background1"/>
        <w:spacing w:before="75" w:beforeAutospacing="off" w:after="75" w:afterAutospacing="off"/>
        <w:jc w:val="left"/>
        <w:rPr>
          <w:rFonts w:ascii="Arial" w:hAnsi="Arial" w:eastAsia="Arial" w:cs="Arial"/>
          <w:i w:val="0"/>
          <w:iCs w:val="0"/>
          <w:caps w:val="0"/>
          <w:smallCaps w:val="0"/>
          <w:noProof w:val="0"/>
          <w:color w:val="242424"/>
          <w:sz w:val="24"/>
          <w:szCs w:val="24"/>
          <w:lang w:val="en-GB"/>
        </w:rPr>
      </w:pPr>
      <w:r w:rsidRPr="2A44D894" w:rsidR="2E1E850B">
        <w:rPr>
          <w:rFonts w:ascii="Arial" w:hAnsi="Arial" w:eastAsia="Arial" w:cs="Arial"/>
          <w:i w:val="0"/>
          <w:iCs w:val="0"/>
          <w:caps w:val="0"/>
          <w:smallCaps w:val="0"/>
          <w:noProof w:val="0"/>
          <w:color w:val="242424"/>
          <w:sz w:val="24"/>
          <w:szCs w:val="24"/>
          <w:lang w:val="en-GB"/>
        </w:rPr>
        <w:t>Key Themes Identified</w:t>
      </w:r>
    </w:p>
    <w:p w:rsidR="2E1E850B" w:rsidP="2A44D894" w:rsidRDefault="2E1E850B" w14:paraId="7F8425B8" w14:textId="7D4CB87C">
      <w:pPr>
        <w:shd w:val="clear" w:color="auto" w:fill="FFFFFF" w:themeFill="background1"/>
        <w:spacing w:before="0" w:beforeAutospacing="off" w:after="210" w:afterAutospacing="off"/>
        <w:jc w:val="left"/>
        <w:rPr>
          <w:rFonts w:ascii="Arial" w:hAnsi="Arial" w:eastAsia="Arial" w:cs="Arial"/>
          <w:b w:val="1"/>
          <w:bCs w:val="1"/>
          <w:i w:val="0"/>
          <w:iCs w:val="0"/>
          <w:caps w:val="0"/>
          <w:smallCaps w:val="0"/>
          <w:noProof w:val="0"/>
          <w:color w:val="242424"/>
          <w:sz w:val="24"/>
          <w:szCs w:val="24"/>
          <w:lang w:val="en-GB"/>
        </w:rPr>
      </w:pPr>
      <w:r w:rsidRPr="2A44D894" w:rsidR="2E1E850B">
        <w:rPr>
          <w:rFonts w:ascii="Arial" w:hAnsi="Arial" w:eastAsia="Arial" w:cs="Arial"/>
          <w:b w:val="1"/>
          <w:bCs w:val="1"/>
          <w:i w:val="0"/>
          <w:iCs w:val="0"/>
          <w:caps w:val="0"/>
          <w:smallCaps w:val="0"/>
          <w:noProof w:val="0"/>
          <w:color w:val="242424"/>
          <w:sz w:val="24"/>
          <w:szCs w:val="24"/>
          <w:lang w:val="en-GB"/>
        </w:rPr>
        <w:t>Awareness and Knowledge</w:t>
      </w:r>
    </w:p>
    <w:p w:rsidR="2E1E850B" w:rsidP="2A44D894" w:rsidRDefault="2E1E850B" w14:paraId="52438BDF" w14:textId="3F53A4F1">
      <w:pPr>
        <w:pStyle w:val="ListParagraph"/>
        <w:numPr>
          <w:ilvl w:val="0"/>
          <w:numId w:val="49"/>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42424"/>
          <w:sz w:val="24"/>
          <w:szCs w:val="24"/>
          <w:lang w:val="en-GB"/>
        </w:rPr>
      </w:pPr>
      <w:r w:rsidRPr="2A44D894" w:rsidR="2E1E850B">
        <w:rPr>
          <w:rFonts w:ascii="Arial" w:hAnsi="Arial" w:eastAsia="Arial" w:cs="Arial"/>
          <w:b w:val="0"/>
          <w:bCs w:val="0"/>
          <w:i w:val="0"/>
          <w:iCs w:val="0"/>
          <w:caps w:val="0"/>
          <w:smallCaps w:val="0"/>
          <w:noProof w:val="0"/>
          <w:color w:val="242424"/>
          <w:sz w:val="24"/>
          <w:szCs w:val="24"/>
          <w:lang w:val="en-GB"/>
        </w:rPr>
        <w:t>60%</w:t>
      </w:r>
      <w:r w:rsidRPr="2A44D894" w:rsidR="4A27FAB3">
        <w:rPr>
          <w:rFonts w:ascii="Arial" w:hAnsi="Arial" w:eastAsia="Arial" w:cs="Arial"/>
          <w:b w:val="0"/>
          <w:bCs w:val="0"/>
          <w:i w:val="0"/>
          <w:iCs w:val="0"/>
          <w:caps w:val="0"/>
          <w:smallCaps w:val="0"/>
          <w:noProof w:val="0"/>
          <w:color w:val="242424"/>
          <w:sz w:val="24"/>
          <w:szCs w:val="24"/>
          <w:lang w:val="en-GB"/>
        </w:rPr>
        <w:t>of GPs</w:t>
      </w:r>
      <w:r w:rsidRPr="2A44D894" w:rsidR="2E1E850B">
        <w:rPr>
          <w:rFonts w:ascii="Arial" w:hAnsi="Arial" w:eastAsia="Arial" w:cs="Arial"/>
          <w:b w:val="0"/>
          <w:bCs w:val="0"/>
          <w:i w:val="0"/>
          <w:iCs w:val="0"/>
          <w:caps w:val="0"/>
          <w:smallCaps w:val="0"/>
          <w:noProof w:val="0"/>
          <w:color w:val="242424"/>
          <w:sz w:val="24"/>
          <w:szCs w:val="24"/>
          <w:lang w:val="en-GB"/>
        </w:rPr>
        <w:t xml:space="preserve"> aware of VNHSW; 40% </w:t>
      </w:r>
      <w:r w:rsidRPr="2A44D894" w:rsidR="79CE06E9">
        <w:rPr>
          <w:rFonts w:ascii="Arial" w:hAnsi="Arial" w:eastAsia="Arial" w:cs="Arial"/>
          <w:b w:val="0"/>
          <w:bCs w:val="0"/>
          <w:i w:val="0"/>
          <w:iCs w:val="0"/>
          <w:caps w:val="0"/>
          <w:smallCaps w:val="0"/>
          <w:noProof w:val="0"/>
          <w:color w:val="242424"/>
          <w:sz w:val="24"/>
          <w:szCs w:val="24"/>
          <w:lang w:val="en-GB"/>
        </w:rPr>
        <w:t xml:space="preserve">are </w:t>
      </w:r>
      <w:r w:rsidRPr="2A44D894" w:rsidR="2E1E850B">
        <w:rPr>
          <w:rFonts w:ascii="Arial" w:hAnsi="Arial" w:eastAsia="Arial" w:cs="Arial"/>
          <w:b w:val="0"/>
          <w:bCs w:val="0"/>
          <w:i w:val="0"/>
          <w:iCs w:val="0"/>
          <w:caps w:val="0"/>
          <w:smallCaps w:val="0"/>
          <w:noProof w:val="0"/>
          <w:color w:val="242424"/>
          <w:sz w:val="24"/>
          <w:szCs w:val="24"/>
          <w:lang w:val="en-GB"/>
        </w:rPr>
        <w:t>not.</w:t>
      </w:r>
    </w:p>
    <w:p w:rsidR="2E1E850B" w:rsidP="2A44D894" w:rsidRDefault="2E1E850B" w14:paraId="3935935C" w14:textId="479BA1B7">
      <w:pPr>
        <w:pStyle w:val="ListParagraph"/>
        <w:numPr>
          <w:ilvl w:val="0"/>
          <w:numId w:val="49"/>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42424"/>
          <w:sz w:val="24"/>
          <w:szCs w:val="24"/>
          <w:lang w:val="en-GB"/>
        </w:rPr>
      </w:pPr>
      <w:r w:rsidRPr="2A44D894" w:rsidR="2E1E850B">
        <w:rPr>
          <w:rFonts w:ascii="Arial" w:hAnsi="Arial" w:eastAsia="Arial" w:cs="Arial"/>
          <w:b w:val="0"/>
          <w:bCs w:val="0"/>
          <w:i w:val="0"/>
          <w:iCs w:val="0"/>
          <w:caps w:val="0"/>
          <w:smallCaps w:val="0"/>
          <w:noProof w:val="0"/>
          <w:color w:val="242424"/>
          <w:sz w:val="24"/>
          <w:szCs w:val="24"/>
          <w:lang w:val="en-GB"/>
        </w:rPr>
        <w:t xml:space="preserve">47% knew they could refer veterans directly; </w:t>
      </w:r>
      <w:r w:rsidRPr="2A44D894" w:rsidR="1F1BFFC7">
        <w:rPr>
          <w:rFonts w:ascii="Arial" w:hAnsi="Arial" w:eastAsia="Arial" w:cs="Arial"/>
          <w:b w:val="0"/>
          <w:bCs w:val="0"/>
          <w:i w:val="0"/>
          <w:iCs w:val="0"/>
          <w:caps w:val="0"/>
          <w:smallCaps w:val="0"/>
          <w:noProof w:val="0"/>
          <w:color w:val="242424"/>
          <w:sz w:val="24"/>
          <w:szCs w:val="24"/>
          <w:lang w:val="en-GB"/>
        </w:rPr>
        <w:t xml:space="preserve">Only </w:t>
      </w:r>
      <w:r w:rsidRPr="2A44D894" w:rsidR="2E1E850B">
        <w:rPr>
          <w:rFonts w:ascii="Arial" w:hAnsi="Arial" w:eastAsia="Arial" w:cs="Arial"/>
          <w:b w:val="0"/>
          <w:bCs w:val="0"/>
          <w:i w:val="0"/>
          <w:iCs w:val="0"/>
          <w:caps w:val="0"/>
          <w:smallCaps w:val="0"/>
          <w:noProof w:val="0"/>
          <w:color w:val="242424"/>
          <w:sz w:val="24"/>
          <w:szCs w:val="24"/>
          <w:lang w:val="en-GB"/>
        </w:rPr>
        <w:t>23% knew how.</w:t>
      </w:r>
    </w:p>
    <w:p w:rsidR="2E1E850B" w:rsidP="2A44D894" w:rsidRDefault="2E1E850B" w14:paraId="284B0732" w14:textId="5ACD5C04">
      <w:pPr>
        <w:shd w:val="clear" w:color="auto" w:fill="FFFFFF" w:themeFill="background1"/>
        <w:spacing w:before="0" w:beforeAutospacing="off" w:after="210" w:afterAutospacing="off"/>
        <w:jc w:val="left"/>
        <w:rPr>
          <w:rFonts w:ascii="Arial" w:hAnsi="Arial" w:eastAsia="Arial" w:cs="Arial"/>
          <w:b w:val="1"/>
          <w:bCs w:val="1"/>
          <w:i w:val="0"/>
          <w:iCs w:val="0"/>
          <w:caps w:val="0"/>
          <w:smallCaps w:val="0"/>
          <w:noProof w:val="0"/>
          <w:color w:val="242424"/>
          <w:sz w:val="24"/>
          <w:szCs w:val="24"/>
          <w:lang w:val="en-GB"/>
        </w:rPr>
      </w:pPr>
      <w:r w:rsidRPr="2A44D894" w:rsidR="2E1E850B">
        <w:rPr>
          <w:rFonts w:ascii="Arial" w:hAnsi="Arial" w:eastAsia="Arial" w:cs="Arial"/>
          <w:b w:val="1"/>
          <w:bCs w:val="1"/>
          <w:i w:val="0"/>
          <w:iCs w:val="0"/>
          <w:caps w:val="0"/>
          <w:smallCaps w:val="0"/>
          <w:noProof w:val="0"/>
          <w:color w:val="242424"/>
          <w:sz w:val="24"/>
          <w:szCs w:val="24"/>
          <w:lang w:val="en-GB"/>
        </w:rPr>
        <w:t>Interest and Barriers</w:t>
      </w:r>
    </w:p>
    <w:p w:rsidR="2E1E850B" w:rsidP="2A44D894" w:rsidRDefault="2E1E850B" w14:paraId="37FA03B1" w14:textId="583E2A0A">
      <w:pPr>
        <w:pStyle w:val="ListParagraph"/>
        <w:numPr>
          <w:ilvl w:val="0"/>
          <w:numId w:val="50"/>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42424"/>
          <w:sz w:val="24"/>
          <w:szCs w:val="24"/>
          <w:lang w:val="en-GB"/>
        </w:rPr>
      </w:pPr>
      <w:r w:rsidRPr="2A44D894" w:rsidR="2E1E850B">
        <w:rPr>
          <w:rFonts w:ascii="Arial" w:hAnsi="Arial" w:eastAsia="Arial" w:cs="Arial"/>
          <w:b w:val="0"/>
          <w:bCs w:val="0"/>
          <w:i w:val="0"/>
          <w:iCs w:val="0"/>
          <w:caps w:val="0"/>
          <w:smallCaps w:val="0"/>
          <w:noProof w:val="0"/>
          <w:color w:val="242424"/>
          <w:sz w:val="24"/>
          <w:szCs w:val="24"/>
          <w:lang w:val="en-GB"/>
        </w:rPr>
        <w:t>High interest in more information</w:t>
      </w:r>
      <w:r w:rsidRPr="2A44D894" w:rsidR="7284037E">
        <w:rPr>
          <w:rFonts w:ascii="Arial" w:hAnsi="Arial" w:eastAsia="Arial" w:cs="Arial"/>
          <w:b w:val="0"/>
          <w:bCs w:val="0"/>
          <w:i w:val="0"/>
          <w:iCs w:val="0"/>
          <w:caps w:val="0"/>
          <w:smallCaps w:val="0"/>
          <w:noProof w:val="0"/>
          <w:color w:val="242424"/>
          <w:sz w:val="24"/>
          <w:szCs w:val="24"/>
          <w:lang w:val="en-GB"/>
        </w:rPr>
        <w:t xml:space="preserve"> and gaining knowledge</w:t>
      </w:r>
      <w:r w:rsidRPr="2A44D894" w:rsidR="2E1E850B">
        <w:rPr>
          <w:rFonts w:ascii="Arial" w:hAnsi="Arial" w:eastAsia="Arial" w:cs="Arial"/>
          <w:b w:val="0"/>
          <w:bCs w:val="0"/>
          <w:i w:val="0"/>
          <w:iCs w:val="0"/>
          <w:caps w:val="0"/>
          <w:smallCaps w:val="0"/>
          <w:noProof w:val="0"/>
          <w:color w:val="242424"/>
          <w:sz w:val="24"/>
          <w:szCs w:val="24"/>
          <w:lang w:val="en-GB"/>
        </w:rPr>
        <w:t>.</w:t>
      </w:r>
    </w:p>
    <w:p w:rsidR="2E1E850B" w:rsidP="2A44D894" w:rsidRDefault="2E1E850B" w14:paraId="45897A7D" w14:textId="4ADB7B99">
      <w:pPr>
        <w:pStyle w:val="ListParagraph"/>
        <w:numPr>
          <w:ilvl w:val="0"/>
          <w:numId w:val="50"/>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42424"/>
          <w:sz w:val="24"/>
          <w:szCs w:val="24"/>
          <w:lang w:val="en-GB"/>
        </w:rPr>
      </w:pPr>
      <w:r w:rsidRPr="2A44D894" w:rsidR="2E1E850B">
        <w:rPr>
          <w:rFonts w:ascii="Arial" w:hAnsi="Arial" w:eastAsia="Arial" w:cs="Arial"/>
          <w:b w:val="0"/>
          <w:bCs w:val="0"/>
          <w:i w:val="0"/>
          <w:iCs w:val="0"/>
          <w:caps w:val="0"/>
          <w:smallCaps w:val="0"/>
          <w:noProof w:val="0"/>
          <w:color w:val="242424"/>
          <w:sz w:val="24"/>
          <w:szCs w:val="24"/>
          <w:lang w:val="en-GB"/>
        </w:rPr>
        <w:t>System limitations and lack of training hinder effective referrals.</w:t>
      </w:r>
    </w:p>
    <w:p w:rsidR="2E1E850B" w:rsidP="2A44D894" w:rsidRDefault="2E1E850B" w14:paraId="251C017E" w14:textId="5A461E09">
      <w:pPr>
        <w:shd w:val="clear" w:color="auto" w:fill="FFFFFF" w:themeFill="background1"/>
        <w:spacing w:before="0" w:beforeAutospacing="off" w:after="210" w:afterAutospacing="off"/>
        <w:jc w:val="left"/>
        <w:rPr>
          <w:rFonts w:ascii="Arial" w:hAnsi="Arial" w:eastAsia="Arial" w:cs="Arial"/>
          <w:b w:val="1"/>
          <w:bCs w:val="1"/>
          <w:i w:val="0"/>
          <w:iCs w:val="0"/>
          <w:caps w:val="0"/>
          <w:smallCaps w:val="0"/>
          <w:noProof w:val="0"/>
          <w:color w:val="242424"/>
          <w:sz w:val="24"/>
          <w:szCs w:val="24"/>
          <w:lang w:val="en-GB"/>
        </w:rPr>
      </w:pPr>
      <w:r w:rsidRPr="2A44D894" w:rsidR="2E1E850B">
        <w:rPr>
          <w:rFonts w:ascii="Arial" w:hAnsi="Arial" w:eastAsia="Arial" w:cs="Arial"/>
          <w:b w:val="1"/>
          <w:bCs w:val="1"/>
          <w:i w:val="0"/>
          <w:iCs w:val="0"/>
          <w:caps w:val="0"/>
          <w:smallCaps w:val="0"/>
          <w:noProof w:val="0"/>
          <w:color w:val="242424"/>
          <w:sz w:val="24"/>
          <w:szCs w:val="24"/>
          <w:lang w:val="en-GB"/>
        </w:rPr>
        <w:t>Referral Process Challenges</w:t>
      </w:r>
    </w:p>
    <w:p w:rsidR="7085913B" w:rsidP="2A44D894" w:rsidRDefault="7085913B" w14:paraId="27732D6C" w14:textId="4AA7F59F">
      <w:pPr>
        <w:pStyle w:val="ListParagraph"/>
        <w:numPr>
          <w:ilvl w:val="0"/>
          <w:numId w:val="51"/>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42424"/>
          <w:sz w:val="24"/>
          <w:szCs w:val="24"/>
          <w:lang w:val="en-GB"/>
        </w:rPr>
      </w:pPr>
      <w:r w:rsidRPr="2A44D894" w:rsidR="7085913B">
        <w:rPr>
          <w:rFonts w:ascii="Arial" w:hAnsi="Arial" w:eastAsia="Arial" w:cs="Arial"/>
          <w:b w:val="0"/>
          <w:bCs w:val="0"/>
          <w:i w:val="0"/>
          <w:iCs w:val="0"/>
          <w:caps w:val="0"/>
          <w:smallCaps w:val="0"/>
          <w:noProof w:val="0"/>
          <w:color w:val="242424"/>
          <w:sz w:val="24"/>
          <w:szCs w:val="24"/>
          <w:lang w:val="en-GB"/>
        </w:rPr>
        <w:t>Complexity</w:t>
      </w:r>
      <w:r w:rsidRPr="2A44D894" w:rsidR="2E1E850B">
        <w:rPr>
          <w:rFonts w:ascii="Arial" w:hAnsi="Arial" w:eastAsia="Arial" w:cs="Arial"/>
          <w:b w:val="0"/>
          <w:bCs w:val="0"/>
          <w:i w:val="0"/>
          <w:iCs w:val="0"/>
          <w:caps w:val="0"/>
          <w:smallCaps w:val="0"/>
          <w:noProof w:val="0"/>
          <w:color w:val="242424"/>
          <w:sz w:val="24"/>
          <w:szCs w:val="24"/>
          <w:lang w:val="en-GB"/>
        </w:rPr>
        <w:t xml:space="preserve"> and delay</w:t>
      </w:r>
      <w:r w:rsidRPr="2A44D894" w:rsidR="2304353E">
        <w:rPr>
          <w:rFonts w:ascii="Arial" w:hAnsi="Arial" w:eastAsia="Arial" w:cs="Arial"/>
          <w:b w:val="0"/>
          <w:bCs w:val="0"/>
          <w:i w:val="0"/>
          <w:iCs w:val="0"/>
          <w:caps w:val="0"/>
          <w:smallCaps w:val="0"/>
          <w:noProof w:val="0"/>
          <w:color w:val="242424"/>
          <w:sz w:val="24"/>
          <w:szCs w:val="24"/>
          <w:lang w:val="en-GB"/>
        </w:rPr>
        <w:t>s</w:t>
      </w:r>
      <w:r w:rsidRPr="2A44D894" w:rsidR="2E1E850B">
        <w:rPr>
          <w:rFonts w:ascii="Arial" w:hAnsi="Arial" w:eastAsia="Arial" w:cs="Arial"/>
          <w:b w:val="0"/>
          <w:bCs w:val="0"/>
          <w:i w:val="0"/>
          <w:iCs w:val="0"/>
          <w:caps w:val="0"/>
          <w:smallCaps w:val="0"/>
          <w:noProof w:val="0"/>
          <w:color w:val="242424"/>
          <w:sz w:val="24"/>
          <w:szCs w:val="24"/>
          <w:lang w:val="en-GB"/>
        </w:rPr>
        <w:t xml:space="preserve"> due to multiple steps</w:t>
      </w:r>
      <w:r w:rsidRPr="2A44D894" w:rsidR="2B3F4237">
        <w:rPr>
          <w:rFonts w:ascii="Arial" w:hAnsi="Arial" w:eastAsia="Arial" w:cs="Arial"/>
          <w:b w:val="0"/>
          <w:bCs w:val="0"/>
          <w:i w:val="0"/>
          <w:iCs w:val="0"/>
          <w:caps w:val="0"/>
          <w:smallCaps w:val="0"/>
          <w:noProof w:val="0"/>
          <w:color w:val="242424"/>
          <w:sz w:val="24"/>
          <w:szCs w:val="24"/>
          <w:lang w:val="en-GB"/>
        </w:rPr>
        <w:t xml:space="preserve"> in the referral process.</w:t>
      </w:r>
    </w:p>
    <w:p w:rsidR="2E1E850B" w:rsidP="2A44D894" w:rsidRDefault="2E1E850B" w14:paraId="344B6CB2" w14:textId="0C99EDC7">
      <w:pPr>
        <w:pStyle w:val="ListParagraph"/>
        <w:numPr>
          <w:ilvl w:val="0"/>
          <w:numId w:val="51"/>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42424"/>
          <w:sz w:val="24"/>
          <w:szCs w:val="24"/>
          <w:lang w:val="en-GB"/>
        </w:rPr>
      </w:pPr>
      <w:r w:rsidRPr="2A44D894" w:rsidR="2E1E850B">
        <w:rPr>
          <w:rFonts w:ascii="Arial" w:hAnsi="Arial" w:eastAsia="Arial" w:cs="Arial"/>
          <w:b w:val="0"/>
          <w:bCs w:val="0"/>
          <w:i w:val="0"/>
          <w:iCs w:val="0"/>
          <w:caps w:val="0"/>
          <w:smallCaps w:val="0"/>
          <w:noProof w:val="0"/>
          <w:color w:val="242424"/>
          <w:sz w:val="24"/>
          <w:szCs w:val="24"/>
          <w:lang w:val="en-GB"/>
        </w:rPr>
        <w:t>Frequent inappropriate referrals increas</w:t>
      </w:r>
      <w:r w:rsidRPr="2A44D894" w:rsidR="3D87FB42">
        <w:rPr>
          <w:rFonts w:ascii="Arial" w:hAnsi="Arial" w:eastAsia="Arial" w:cs="Arial"/>
          <w:b w:val="0"/>
          <w:bCs w:val="0"/>
          <w:i w:val="0"/>
          <w:iCs w:val="0"/>
          <w:caps w:val="0"/>
          <w:smallCaps w:val="0"/>
          <w:noProof w:val="0"/>
          <w:color w:val="242424"/>
          <w:sz w:val="24"/>
          <w:szCs w:val="24"/>
          <w:lang w:val="en-GB"/>
        </w:rPr>
        <w:t>ing</w:t>
      </w:r>
      <w:r w:rsidRPr="2A44D894" w:rsidR="2E1E850B">
        <w:rPr>
          <w:rFonts w:ascii="Arial" w:hAnsi="Arial" w:eastAsia="Arial" w:cs="Arial"/>
          <w:b w:val="0"/>
          <w:bCs w:val="0"/>
          <w:i w:val="0"/>
          <w:iCs w:val="0"/>
          <w:caps w:val="0"/>
          <w:smallCaps w:val="0"/>
          <w:noProof w:val="0"/>
          <w:color w:val="242424"/>
          <w:sz w:val="24"/>
          <w:szCs w:val="24"/>
          <w:lang w:val="en-GB"/>
        </w:rPr>
        <w:t xml:space="preserve"> workload and delay</w:t>
      </w:r>
      <w:r w:rsidRPr="2A44D894" w:rsidR="4EB2662B">
        <w:rPr>
          <w:rFonts w:ascii="Arial" w:hAnsi="Arial" w:eastAsia="Arial" w:cs="Arial"/>
          <w:b w:val="0"/>
          <w:bCs w:val="0"/>
          <w:i w:val="0"/>
          <w:iCs w:val="0"/>
          <w:caps w:val="0"/>
          <w:smallCaps w:val="0"/>
          <w:noProof w:val="0"/>
          <w:color w:val="242424"/>
          <w:sz w:val="24"/>
          <w:szCs w:val="24"/>
          <w:lang w:val="en-GB"/>
        </w:rPr>
        <w:t>ing</w:t>
      </w:r>
      <w:r w:rsidRPr="2A44D894" w:rsidR="2E1E850B">
        <w:rPr>
          <w:rFonts w:ascii="Arial" w:hAnsi="Arial" w:eastAsia="Arial" w:cs="Arial"/>
          <w:b w:val="0"/>
          <w:bCs w:val="0"/>
          <w:i w:val="0"/>
          <w:iCs w:val="0"/>
          <w:caps w:val="0"/>
          <w:smallCaps w:val="0"/>
          <w:noProof w:val="0"/>
          <w:color w:val="242424"/>
          <w:sz w:val="24"/>
          <w:szCs w:val="24"/>
          <w:lang w:val="en-GB"/>
        </w:rPr>
        <w:t xml:space="preserve"> care.</w:t>
      </w:r>
    </w:p>
    <w:p w:rsidR="2E1E850B" w:rsidP="2A44D894" w:rsidRDefault="2E1E850B" w14:paraId="001304CB" w14:textId="1562286E">
      <w:pPr>
        <w:shd w:val="clear" w:color="auto" w:fill="FFFFFF" w:themeFill="background1"/>
        <w:spacing w:before="0" w:beforeAutospacing="off" w:after="210" w:afterAutospacing="off"/>
        <w:jc w:val="left"/>
        <w:rPr>
          <w:rFonts w:ascii="Arial" w:hAnsi="Arial" w:eastAsia="Arial" w:cs="Arial"/>
          <w:b w:val="1"/>
          <w:bCs w:val="1"/>
          <w:i w:val="0"/>
          <w:iCs w:val="0"/>
          <w:caps w:val="0"/>
          <w:smallCaps w:val="0"/>
          <w:noProof w:val="0"/>
          <w:color w:val="242424"/>
          <w:sz w:val="24"/>
          <w:szCs w:val="24"/>
          <w:lang w:val="en-GB"/>
        </w:rPr>
      </w:pPr>
      <w:r w:rsidRPr="2A44D894" w:rsidR="2E1E850B">
        <w:rPr>
          <w:rFonts w:ascii="Arial" w:hAnsi="Arial" w:eastAsia="Arial" w:cs="Arial"/>
          <w:b w:val="1"/>
          <w:bCs w:val="1"/>
          <w:i w:val="0"/>
          <w:iCs w:val="0"/>
          <w:caps w:val="0"/>
          <w:smallCaps w:val="0"/>
          <w:noProof w:val="0"/>
          <w:color w:val="242424"/>
          <w:sz w:val="24"/>
          <w:szCs w:val="24"/>
          <w:lang w:val="en-GB"/>
        </w:rPr>
        <w:t>Patient Engagement</w:t>
      </w:r>
    </w:p>
    <w:p w:rsidR="2E1E850B" w:rsidP="2A44D894" w:rsidRDefault="2E1E850B" w14:paraId="0E4E0FAC" w14:textId="0887FB8B">
      <w:pPr>
        <w:pStyle w:val="ListParagraph"/>
        <w:numPr>
          <w:ilvl w:val="0"/>
          <w:numId w:val="52"/>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42424"/>
          <w:sz w:val="24"/>
          <w:szCs w:val="24"/>
          <w:lang w:val="en-GB"/>
        </w:rPr>
      </w:pPr>
      <w:r w:rsidRPr="2A44D894" w:rsidR="2E1E850B">
        <w:rPr>
          <w:rFonts w:ascii="Arial" w:hAnsi="Arial" w:eastAsia="Arial" w:cs="Arial"/>
          <w:b w:val="0"/>
          <w:bCs w:val="0"/>
          <w:i w:val="0"/>
          <w:iCs w:val="0"/>
          <w:caps w:val="0"/>
          <w:smallCaps w:val="0"/>
          <w:noProof w:val="0"/>
          <w:color w:val="242424"/>
          <w:sz w:val="24"/>
          <w:szCs w:val="24"/>
          <w:lang w:val="en-GB"/>
        </w:rPr>
        <w:t>Self-referrals engage better than those referred by professionals.</w:t>
      </w:r>
    </w:p>
    <w:p w:rsidR="2E1E850B" w:rsidP="2A44D894" w:rsidRDefault="2E1E850B" w14:paraId="55ADFD7F" w14:textId="03C22E35">
      <w:pPr>
        <w:pStyle w:val="ListParagraph"/>
        <w:numPr>
          <w:ilvl w:val="0"/>
          <w:numId w:val="52"/>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42424"/>
          <w:sz w:val="24"/>
          <w:szCs w:val="24"/>
          <w:lang w:val="en-GB"/>
        </w:rPr>
      </w:pPr>
      <w:r w:rsidRPr="2A44D894" w:rsidR="2E1E850B">
        <w:rPr>
          <w:rFonts w:ascii="Arial" w:hAnsi="Arial" w:eastAsia="Arial" w:cs="Arial"/>
          <w:b w:val="0"/>
          <w:bCs w:val="0"/>
          <w:i w:val="0"/>
          <w:iCs w:val="0"/>
          <w:caps w:val="0"/>
          <w:smallCaps w:val="0"/>
          <w:noProof w:val="0"/>
          <w:color w:val="242424"/>
          <w:sz w:val="24"/>
          <w:szCs w:val="24"/>
          <w:lang w:val="en-GB"/>
        </w:rPr>
        <w:t>Website usability issues hinder self-referrals.</w:t>
      </w:r>
    </w:p>
    <w:p w:rsidR="2E1E850B" w:rsidP="2A44D894" w:rsidRDefault="2E1E850B" w14:paraId="28D8F85B" w14:textId="55FA47E2">
      <w:pPr>
        <w:shd w:val="clear" w:color="auto" w:fill="FFFFFF" w:themeFill="background1"/>
        <w:spacing w:before="0" w:beforeAutospacing="off" w:after="210" w:afterAutospacing="off"/>
        <w:jc w:val="left"/>
        <w:rPr>
          <w:rFonts w:ascii="Arial" w:hAnsi="Arial" w:eastAsia="Arial" w:cs="Arial"/>
          <w:b w:val="1"/>
          <w:bCs w:val="1"/>
          <w:i w:val="0"/>
          <w:iCs w:val="0"/>
          <w:caps w:val="0"/>
          <w:smallCaps w:val="0"/>
          <w:noProof w:val="0"/>
          <w:color w:val="242424"/>
          <w:sz w:val="24"/>
          <w:szCs w:val="24"/>
          <w:lang w:val="en-GB"/>
        </w:rPr>
      </w:pPr>
      <w:r w:rsidRPr="2A44D894" w:rsidR="2E1E850B">
        <w:rPr>
          <w:rFonts w:ascii="Arial" w:hAnsi="Arial" w:eastAsia="Arial" w:cs="Arial"/>
          <w:b w:val="1"/>
          <w:bCs w:val="1"/>
          <w:i w:val="0"/>
          <w:iCs w:val="0"/>
          <w:caps w:val="0"/>
          <w:smallCaps w:val="0"/>
          <w:noProof w:val="0"/>
          <w:color w:val="242424"/>
          <w:sz w:val="24"/>
          <w:szCs w:val="24"/>
          <w:lang w:val="en-GB"/>
        </w:rPr>
        <w:t>System and Communication Issues</w:t>
      </w:r>
    </w:p>
    <w:p w:rsidR="2E1E850B" w:rsidP="2A44D894" w:rsidRDefault="2E1E850B" w14:paraId="0D557066" w14:textId="16D9A634">
      <w:pPr>
        <w:pStyle w:val="ListParagraph"/>
        <w:numPr>
          <w:ilvl w:val="0"/>
          <w:numId w:val="53"/>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42424"/>
          <w:sz w:val="24"/>
          <w:szCs w:val="24"/>
          <w:lang w:val="en-GB"/>
        </w:rPr>
      </w:pPr>
      <w:r w:rsidRPr="2A44D894" w:rsidR="2E1E850B">
        <w:rPr>
          <w:rFonts w:ascii="Arial" w:hAnsi="Arial" w:eastAsia="Arial" w:cs="Arial"/>
          <w:b w:val="0"/>
          <w:bCs w:val="0"/>
          <w:i w:val="0"/>
          <w:iCs w:val="0"/>
          <w:caps w:val="0"/>
          <w:smallCaps w:val="0"/>
          <w:noProof w:val="0"/>
          <w:color w:val="242424"/>
          <w:sz w:val="24"/>
          <w:szCs w:val="24"/>
          <w:lang w:val="en-GB"/>
        </w:rPr>
        <w:t>Multiple systems cause inefficiency and errors.</w:t>
      </w:r>
    </w:p>
    <w:p w:rsidR="2E1E850B" w:rsidP="2A44D894" w:rsidRDefault="2E1E850B" w14:paraId="5A27E3C5" w14:textId="50B3A9DD">
      <w:pPr>
        <w:pStyle w:val="ListParagraph"/>
        <w:numPr>
          <w:ilvl w:val="0"/>
          <w:numId w:val="53"/>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42424"/>
          <w:sz w:val="24"/>
          <w:szCs w:val="24"/>
          <w:lang w:val="en-GB"/>
        </w:rPr>
      </w:pPr>
      <w:r w:rsidRPr="2A44D894" w:rsidR="2E1E850B">
        <w:rPr>
          <w:rFonts w:ascii="Arial" w:hAnsi="Arial" w:eastAsia="Arial" w:cs="Arial"/>
          <w:b w:val="0"/>
          <w:bCs w:val="0"/>
          <w:i w:val="0"/>
          <w:iCs w:val="0"/>
          <w:caps w:val="0"/>
          <w:smallCaps w:val="0"/>
          <w:noProof w:val="0"/>
          <w:color w:val="242424"/>
          <w:sz w:val="24"/>
          <w:szCs w:val="24"/>
          <w:lang w:val="en-GB"/>
        </w:rPr>
        <w:t>Safeguarding concerns not always addressed before referrals.</w:t>
      </w:r>
    </w:p>
    <w:p w:rsidR="2E1E850B" w:rsidP="2A44D894" w:rsidRDefault="2E1E850B" w14:paraId="0A8C729C" w14:textId="1215B067">
      <w:pPr>
        <w:shd w:val="clear" w:color="auto" w:fill="FFFFFF" w:themeFill="background1"/>
        <w:spacing w:before="0" w:beforeAutospacing="off" w:after="210" w:afterAutospacing="off"/>
        <w:jc w:val="left"/>
        <w:rPr>
          <w:rFonts w:ascii="Arial" w:hAnsi="Arial" w:eastAsia="Arial" w:cs="Arial"/>
          <w:b w:val="1"/>
          <w:bCs w:val="1"/>
          <w:i w:val="0"/>
          <w:iCs w:val="0"/>
          <w:caps w:val="0"/>
          <w:smallCaps w:val="0"/>
          <w:noProof w:val="0"/>
          <w:color w:val="242424"/>
          <w:sz w:val="24"/>
          <w:szCs w:val="24"/>
          <w:lang w:val="en-GB"/>
        </w:rPr>
      </w:pPr>
      <w:r w:rsidRPr="2A44D894" w:rsidR="2E1E850B">
        <w:rPr>
          <w:rFonts w:ascii="Arial" w:hAnsi="Arial" w:eastAsia="Arial" w:cs="Arial"/>
          <w:b w:val="1"/>
          <w:bCs w:val="1"/>
          <w:i w:val="0"/>
          <w:iCs w:val="0"/>
          <w:caps w:val="0"/>
          <w:smallCaps w:val="0"/>
          <w:noProof w:val="0"/>
          <w:color w:val="242424"/>
          <w:sz w:val="24"/>
          <w:szCs w:val="24"/>
          <w:lang w:val="en-GB"/>
        </w:rPr>
        <w:t>Awareness and Promotion</w:t>
      </w:r>
    </w:p>
    <w:p w:rsidR="2E1E850B" w:rsidP="2A44D894" w:rsidRDefault="2E1E850B" w14:paraId="44A6ED5A" w14:textId="76C65E4F">
      <w:pPr>
        <w:pStyle w:val="ListParagraph"/>
        <w:numPr>
          <w:ilvl w:val="0"/>
          <w:numId w:val="54"/>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42424"/>
          <w:sz w:val="24"/>
          <w:szCs w:val="24"/>
          <w:lang w:val="en-GB"/>
        </w:rPr>
      </w:pPr>
      <w:r w:rsidRPr="2A44D894" w:rsidR="2E1E850B">
        <w:rPr>
          <w:rFonts w:ascii="Arial" w:hAnsi="Arial" w:eastAsia="Arial" w:cs="Arial"/>
          <w:b w:val="0"/>
          <w:bCs w:val="0"/>
          <w:i w:val="0"/>
          <w:iCs w:val="0"/>
          <w:caps w:val="0"/>
          <w:smallCaps w:val="0"/>
          <w:noProof w:val="0"/>
          <w:color w:val="242424"/>
          <w:sz w:val="24"/>
          <w:szCs w:val="24"/>
          <w:lang w:val="en-GB"/>
        </w:rPr>
        <w:t xml:space="preserve">Many professionals unaware of VNHS and </w:t>
      </w:r>
      <w:r w:rsidRPr="2A44D894" w:rsidR="500185A5">
        <w:rPr>
          <w:rFonts w:ascii="Arial" w:hAnsi="Arial" w:eastAsia="Arial" w:cs="Arial"/>
          <w:b w:val="0"/>
          <w:bCs w:val="0"/>
          <w:i w:val="0"/>
          <w:iCs w:val="0"/>
          <w:caps w:val="0"/>
          <w:smallCaps w:val="0"/>
          <w:noProof w:val="0"/>
          <w:color w:val="242424"/>
          <w:sz w:val="24"/>
          <w:szCs w:val="24"/>
          <w:lang w:val="en-GB"/>
        </w:rPr>
        <w:t xml:space="preserve">their </w:t>
      </w:r>
      <w:r w:rsidRPr="2A44D894" w:rsidR="2E1E850B">
        <w:rPr>
          <w:rFonts w:ascii="Arial" w:hAnsi="Arial" w:eastAsia="Arial" w:cs="Arial"/>
          <w:b w:val="0"/>
          <w:bCs w:val="0"/>
          <w:i w:val="0"/>
          <w:iCs w:val="0"/>
          <w:caps w:val="0"/>
          <w:smallCaps w:val="0"/>
          <w:noProof w:val="0"/>
          <w:color w:val="242424"/>
          <w:sz w:val="24"/>
          <w:szCs w:val="24"/>
          <w:lang w:val="en-GB"/>
        </w:rPr>
        <w:t>referral process.</w:t>
      </w:r>
    </w:p>
    <w:p w:rsidR="2E1E850B" w:rsidP="2A44D894" w:rsidRDefault="2E1E850B" w14:paraId="6010A48D" w14:textId="61E8DDFA">
      <w:pPr>
        <w:pStyle w:val="ListParagraph"/>
        <w:numPr>
          <w:ilvl w:val="0"/>
          <w:numId w:val="54"/>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42424"/>
          <w:sz w:val="24"/>
          <w:szCs w:val="24"/>
          <w:lang w:val="en-GB"/>
        </w:rPr>
      </w:pPr>
      <w:r w:rsidRPr="2A44D894" w:rsidR="2E1E850B">
        <w:rPr>
          <w:rFonts w:ascii="Arial" w:hAnsi="Arial" w:eastAsia="Arial" w:cs="Arial"/>
          <w:b w:val="0"/>
          <w:bCs w:val="0"/>
          <w:i w:val="0"/>
          <w:iCs w:val="0"/>
          <w:caps w:val="0"/>
          <w:smallCaps w:val="0"/>
          <w:noProof w:val="0"/>
          <w:color w:val="242424"/>
          <w:sz w:val="24"/>
          <w:szCs w:val="24"/>
          <w:lang w:val="en-GB"/>
        </w:rPr>
        <w:t>Need for more promotion of VNHS services.</w:t>
      </w:r>
    </w:p>
    <w:p w:rsidR="2E1E850B" w:rsidP="2A44D894" w:rsidRDefault="2E1E850B" w14:paraId="48558525" w14:textId="1731D029">
      <w:pPr>
        <w:pStyle w:val="Heading4"/>
        <w:shd w:val="clear" w:color="auto" w:fill="FFFFFF" w:themeFill="background1"/>
        <w:spacing w:before="75" w:beforeAutospacing="off" w:after="75" w:afterAutospacing="off"/>
        <w:jc w:val="left"/>
        <w:rPr>
          <w:rFonts w:ascii="Arial" w:hAnsi="Arial" w:eastAsia="Arial" w:cs="Arial"/>
          <w:i w:val="0"/>
          <w:iCs w:val="0"/>
          <w:caps w:val="0"/>
          <w:smallCaps w:val="0"/>
          <w:noProof w:val="0"/>
          <w:color w:val="242424"/>
          <w:sz w:val="24"/>
          <w:szCs w:val="24"/>
          <w:lang w:val="en-GB"/>
        </w:rPr>
      </w:pPr>
      <w:r w:rsidRPr="2A44D894" w:rsidR="2E1E850B">
        <w:rPr>
          <w:rFonts w:ascii="Arial" w:hAnsi="Arial" w:eastAsia="Arial" w:cs="Arial"/>
          <w:i w:val="0"/>
          <w:iCs w:val="0"/>
          <w:caps w:val="0"/>
          <w:smallCaps w:val="0"/>
          <w:noProof w:val="0"/>
          <w:color w:val="242424"/>
          <w:sz w:val="24"/>
          <w:szCs w:val="24"/>
          <w:lang w:val="en-GB"/>
        </w:rPr>
        <w:t>Recommendations</w:t>
      </w:r>
    </w:p>
    <w:p w:rsidR="2E1E850B" w:rsidP="2A44D894" w:rsidRDefault="2E1E850B" w14:paraId="6CB30CAD" w14:textId="4235533F">
      <w:pPr>
        <w:pStyle w:val="ListParagraph"/>
        <w:numPr>
          <w:ilvl w:val="0"/>
          <w:numId w:val="55"/>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42424"/>
          <w:sz w:val="24"/>
          <w:szCs w:val="24"/>
          <w:lang w:val="en-GB"/>
        </w:rPr>
      </w:pPr>
      <w:r w:rsidRPr="2A44D894" w:rsidR="2E1E850B">
        <w:rPr>
          <w:rFonts w:ascii="Arial" w:hAnsi="Arial" w:eastAsia="Arial" w:cs="Arial"/>
          <w:b w:val="1"/>
          <w:bCs w:val="1"/>
          <w:i w:val="0"/>
          <w:iCs w:val="0"/>
          <w:caps w:val="0"/>
          <w:smallCaps w:val="0"/>
          <w:noProof w:val="0"/>
          <w:color w:val="242424"/>
          <w:sz w:val="24"/>
          <w:szCs w:val="24"/>
          <w:lang w:val="en-GB"/>
        </w:rPr>
        <w:t>Increase Awareness Campaigns</w:t>
      </w:r>
      <w:r w:rsidRPr="2A44D894" w:rsidR="2E1E850B">
        <w:rPr>
          <w:rFonts w:ascii="Arial" w:hAnsi="Arial" w:eastAsia="Arial" w:cs="Arial"/>
          <w:b w:val="0"/>
          <w:bCs w:val="0"/>
          <w:i w:val="0"/>
          <w:iCs w:val="0"/>
          <w:caps w:val="0"/>
          <w:smallCaps w:val="0"/>
          <w:noProof w:val="0"/>
          <w:color w:val="242424"/>
          <w:sz w:val="24"/>
          <w:szCs w:val="24"/>
          <w:lang w:val="en-GB"/>
        </w:rPr>
        <w:t>: Educate healthcare professionals about VNHSW.</w:t>
      </w:r>
    </w:p>
    <w:p w:rsidR="2E1E850B" w:rsidP="2A44D894" w:rsidRDefault="2E1E850B" w14:paraId="37EB7ACF" w14:textId="097CCDAE">
      <w:pPr>
        <w:pStyle w:val="ListParagraph"/>
        <w:numPr>
          <w:ilvl w:val="0"/>
          <w:numId w:val="55"/>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42424"/>
          <w:sz w:val="24"/>
          <w:szCs w:val="24"/>
          <w:lang w:val="en-GB"/>
        </w:rPr>
      </w:pPr>
      <w:r w:rsidRPr="2A44D894" w:rsidR="2E1E850B">
        <w:rPr>
          <w:rFonts w:ascii="Arial" w:hAnsi="Arial" w:eastAsia="Arial" w:cs="Arial"/>
          <w:b w:val="1"/>
          <w:bCs w:val="1"/>
          <w:i w:val="0"/>
          <w:iCs w:val="0"/>
          <w:caps w:val="0"/>
          <w:smallCaps w:val="0"/>
          <w:noProof w:val="0"/>
          <w:color w:val="242424"/>
          <w:sz w:val="24"/>
          <w:szCs w:val="24"/>
          <w:lang w:val="en-GB"/>
        </w:rPr>
        <w:t>Enhance Training Programs</w:t>
      </w:r>
      <w:r w:rsidRPr="2A44D894" w:rsidR="2E1E850B">
        <w:rPr>
          <w:rFonts w:ascii="Arial" w:hAnsi="Arial" w:eastAsia="Arial" w:cs="Arial"/>
          <w:b w:val="0"/>
          <w:bCs w:val="0"/>
          <w:i w:val="0"/>
          <w:iCs w:val="0"/>
          <w:caps w:val="0"/>
          <w:smallCaps w:val="0"/>
          <w:noProof w:val="0"/>
          <w:color w:val="242424"/>
          <w:sz w:val="24"/>
          <w:szCs w:val="24"/>
          <w:lang w:val="en-GB"/>
        </w:rPr>
        <w:t>: Train professionals on the referral process.</w:t>
      </w:r>
    </w:p>
    <w:p w:rsidR="2E1E850B" w:rsidP="2A44D894" w:rsidRDefault="2E1E850B" w14:paraId="1B8D116F" w14:textId="679F0BED">
      <w:pPr>
        <w:pStyle w:val="ListParagraph"/>
        <w:numPr>
          <w:ilvl w:val="0"/>
          <w:numId w:val="55"/>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42424"/>
          <w:sz w:val="24"/>
          <w:szCs w:val="24"/>
          <w:lang w:val="en-GB"/>
        </w:rPr>
      </w:pPr>
      <w:r w:rsidRPr="2A44D894" w:rsidR="2E1E850B">
        <w:rPr>
          <w:rFonts w:ascii="Arial" w:hAnsi="Arial" w:eastAsia="Arial" w:cs="Arial"/>
          <w:b w:val="1"/>
          <w:bCs w:val="1"/>
          <w:i w:val="0"/>
          <w:iCs w:val="0"/>
          <w:caps w:val="0"/>
          <w:smallCaps w:val="0"/>
          <w:noProof w:val="0"/>
          <w:color w:val="242424"/>
          <w:sz w:val="24"/>
          <w:szCs w:val="24"/>
          <w:lang w:val="en-GB"/>
        </w:rPr>
        <w:t>Improve Referral Systems</w:t>
      </w:r>
      <w:r w:rsidRPr="2A44D894" w:rsidR="2E1E850B">
        <w:rPr>
          <w:rFonts w:ascii="Arial" w:hAnsi="Arial" w:eastAsia="Arial" w:cs="Arial"/>
          <w:b w:val="0"/>
          <w:bCs w:val="0"/>
          <w:i w:val="0"/>
          <w:iCs w:val="0"/>
          <w:caps w:val="0"/>
          <w:smallCaps w:val="0"/>
          <w:noProof w:val="0"/>
          <w:color w:val="242424"/>
          <w:sz w:val="24"/>
          <w:szCs w:val="24"/>
          <w:lang w:val="en-GB"/>
        </w:rPr>
        <w:t>: Integrate VNHSW into existing systems.</w:t>
      </w:r>
    </w:p>
    <w:p w:rsidR="2E1E850B" w:rsidP="2A44D894" w:rsidRDefault="2E1E850B" w14:paraId="47EB6394" w14:textId="2CF12888">
      <w:pPr>
        <w:pStyle w:val="ListParagraph"/>
        <w:numPr>
          <w:ilvl w:val="0"/>
          <w:numId w:val="55"/>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42424"/>
          <w:sz w:val="24"/>
          <w:szCs w:val="24"/>
          <w:lang w:val="en-GB"/>
        </w:rPr>
      </w:pPr>
      <w:r w:rsidRPr="2A44D894" w:rsidR="2E1E850B">
        <w:rPr>
          <w:rFonts w:ascii="Arial" w:hAnsi="Arial" w:eastAsia="Arial" w:cs="Arial"/>
          <w:b w:val="1"/>
          <w:bCs w:val="1"/>
          <w:i w:val="0"/>
          <w:iCs w:val="0"/>
          <w:caps w:val="0"/>
          <w:smallCaps w:val="0"/>
          <w:noProof w:val="0"/>
          <w:color w:val="242424"/>
          <w:sz w:val="24"/>
          <w:szCs w:val="24"/>
          <w:lang w:val="en-GB"/>
        </w:rPr>
        <w:t>Provide Accessible Information</w:t>
      </w:r>
      <w:r w:rsidRPr="2A44D894" w:rsidR="2E1E850B">
        <w:rPr>
          <w:rFonts w:ascii="Arial" w:hAnsi="Arial" w:eastAsia="Arial" w:cs="Arial"/>
          <w:b w:val="0"/>
          <w:bCs w:val="0"/>
          <w:i w:val="0"/>
          <w:iCs w:val="0"/>
          <w:caps w:val="0"/>
          <w:smallCaps w:val="0"/>
          <w:noProof w:val="0"/>
          <w:color w:val="242424"/>
          <w:sz w:val="24"/>
          <w:szCs w:val="24"/>
          <w:lang w:val="en-GB"/>
        </w:rPr>
        <w:t>: Update website and provide regular updates.</w:t>
      </w:r>
    </w:p>
    <w:p w:rsidR="2E1E850B" w:rsidP="2A44D894" w:rsidRDefault="2E1E850B" w14:paraId="3356A5E2" w14:textId="6904BBBD">
      <w:pPr>
        <w:pStyle w:val="ListParagraph"/>
        <w:numPr>
          <w:ilvl w:val="0"/>
          <w:numId w:val="55"/>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42424"/>
          <w:sz w:val="24"/>
          <w:szCs w:val="24"/>
          <w:lang w:val="en-GB"/>
        </w:rPr>
      </w:pPr>
      <w:r w:rsidRPr="2A44D894" w:rsidR="2E1E850B">
        <w:rPr>
          <w:rFonts w:ascii="Arial" w:hAnsi="Arial" w:eastAsia="Arial" w:cs="Arial"/>
          <w:b w:val="1"/>
          <w:bCs w:val="1"/>
          <w:i w:val="0"/>
          <w:iCs w:val="0"/>
          <w:caps w:val="0"/>
          <w:smallCaps w:val="0"/>
          <w:noProof w:val="0"/>
          <w:color w:val="242424"/>
          <w:sz w:val="24"/>
          <w:szCs w:val="24"/>
          <w:lang w:val="en-GB"/>
        </w:rPr>
        <w:t>Streamline Referrals</w:t>
      </w:r>
      <w:r w:rsidRPr="2A44D894" w:rsidR="2E1E850B">
        <w:rPr>
          <w:rFonts w:ascii="Arial" w:hAnsi="Arial" w:eastAsia="Arial" w:cs="Arial"/>
          <w:b w:val="0"/>
          <w:bCs w:val="0"/>
          <w:i w:val="0"/>
          <w:iCs w:val="0"/>
          <w:caps w:val="0"/>
          <w:smallCaps w:val="0"/>
          <w:noProof w:val="0"/>
          <w:color w:val="242424"/>
          <w:sz w:val="24"/>
          <w:szCs w:val="24"/>
          <w:lang w:val="en-GB"/>
        </w:rPr>
        <w:t>: Allow only self-referrals or direct referrals.</w:t>
      </w:r>
    </w:p>
    <w:p w:rsidR="2E1E850B" w:rsidP="2A44D894" w:rsidRDefault="2E1E850B" w14:paraId="40A583A4" w14:textId="14E0699E">
      <w:pPr>
        <w:pStyle w:val="ListParagraph"/>
        <w:numPr>
          <w:ilvl w:val="0"/>
          <w:numId w:val="55"/>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42424"/>
          <w:sz w:val="24"/>
          <w:szCs w:val="24"/>
          <w:lang w:val="en-GB"/>
        </w:rPr>
      </w:pPr>
      <w:r w:rsidRPr="2A44D894" w:rsidR="2E1E850B">
        <w:rPr>
          <w:rFonts w:ascii="Arial" w:hAnsi="Arial" w:eastAsia="Arial" w:cs="Arial"/>
          <w:b w:val="1"/>
          <w:bCs w:val="1"/>
          <w:i w:val="0"/>
          <w:iCs w:val="0"/>
          <w:caps w:val="0"/>
          <w:smallCaps w:val="0"/>
          <w:noProof w:val="0"/>
          <w:color w:val="242424"/>
          <w:sz w:val="24"/>
          <w:szCs w:val="24"/>
          <w:lang w:val="en-GB"/>
        </w:rPr>
        <w:t>Enhance Education and Signposting</w:t>
      </w:r>
      <w:r w:rsidRPr="2A44D894" w:rsidR="2E1E850B">
        <w:rPr>
          <w:rFonts w:ascii="Arial" w:hAnsi="Arial" w:eastAsia="Arial" w:cs="Arial"/>
          <w:b w:val="0"/>
          <w:bCs w:val="0"/>
          <w:i w:val="0"/>
          <w:iCs w:val="0"/>
          <w:caps w:val="0"/>
          <w:smallCaps w:val="0"/>
          <w:noProof w:val="0"/>
          <w:color w:val="242424"/>
          <w:sz w:val="24"/>
          <w:szCs w:val="24"/>
          <w:lang w:val="en-GB"/>
        </w:rPr>
        <w:t>: Educate referrers and patients, signpost inappropriate referrals.</w:t>
      </w:r>
    </w:p>
    <w:p w:rsidR="2E1E850B" w:rsidP="2A44D894" w:rsidRDefault="2E1E850B" w14:paraId="156AD1AC" w14:textId="63ACD758">
      <w:pPr>
        <w:pStyle w:val="ListParagraph"/>
        <w:numPr>
          <w:ilvl w:val="0"/>
          <w:numId w:val="55"/>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42424"/>
          <w:sz w:val="24"/>
          <w:szCs w:val="24"/>
          <w:lang w:val="en-GB"/>
        </w:rPr>
      </w:pPr>
      <w:r w:rsidRPr="2A44D894" w:rsidR="2E1E850B">
        <w:rPr>
          <w:rFonts w:ascii="Arial" w:hAnsi="Arial" w:eastAsia="Arial" w:cs="Arial"/>
          <w:b w:val="1"/>
          <w:bCs w:val="1"/>
          <w:i w:val="0"/>
          <w:iCs w:val="0"/>
          <w:caps w:val="0"/>
          <w:smallCaps w:val="0"/>
          <w:noProof w:val="0"/>
          <w:color w:val="242424"/>
          <w:sz w:val="24"/>
          <w:szCs w:val="24"/>
          <w:lang w:val="en-GB"/>
        </w:rPr>
        <w:t>Improve Website Usability</w:t>
      </w:r>
      <w:r w:rsidRPr="2A44D894" w:rsidR="2E1E850B">
        <w:rPr>
          <w:rFonts w:ascii="Arial" w:hAnsi="Arial" w:eastAsia="Arial" w:cs="Arial"/>
          <w:b w:val="0"/>
          <w:bCs w:val="0"/>
          <w:i w:val="0"/>
          <w:iCs w:val="0"/>
          <w:caps w:val="0"/>
          <w:smallCaps w:val="0"/>
          <w:noProof w:val="0"/>
          <w:color w:val="242424"/>
          <w:sz w:val="24"/>
          <w:szCs w:val="24"/>
          <w:lang w:val="en-GB"/>
        </w:rPr>
        <w:t>: Redesign for easier navigation.</w:t>
      </w:r>
    </w:p>
    <w:p w:rsidR="2E1E850B" w:rsidP="2A44D894" w:rsidRDefault="2E1E850B" w14:paraId="4044226C" w14:textId="1703D0C7">
      <w:pPr>
        <w:pStyle w:val="ListParagraph"/>
        <w:numPr>
          <w:ilvl w:val="0"/>
          <w:numId w:val="55"/>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42424"/>
          <w:sz w:val="24"/>
          <w:szCs w:val="24"/>
          <w:lang w:val="en-GB"/>
        </w:rPr>
      </w:pPr>
      <w:r w:rsidRPr="2A44D894" w:rsidR="2E1E850B">
        <w:rPr>
          <w:rFonts w:ascii="Arial" w:hAnsi="Arial" w:eastAsia="Arial" w:cs="Arial"/>
          <w:b w:val="1"/>
          <w:bCs w:val="1"/>
          <w:i w:val="0"/>
          <w:iCs w:val="0"/>
          <w:caps w:val="0"/>
          <w:smallCaps w:val="0"/>
          <w:noProof w:val="0"/>
          <w:color w:val="242424"/>
          <w:sz w:val="24"/>
          <w:szCs w:val="24"/>
          <w:lang w:val="en-GB"/>
        </w:rPr>
        <w:t>Increase Promotion</w:t>
      </w:r>
      <w:r w:rsidRPr="2A44D894" w:rsidR="2E1E850B">
        <w:rPr>
          <w:rFonts w:ascii="Arial" w:hAnsi="Arial" w:eastAsia="Arial" w:cs="Arial"/>
          <w:b w:val="0"/>
          <w:bCs w:val="0"/>
          <w:i w:val="0"/>
          <w:iCs w:val="0"/>
          <w:caps w:val="0"/>
          <w:smallCaps w:val="0"/>
          <w:noProof w:val="0"/>
          <w:color w:val="242424"/>
          <w:sz w:val="24"/>
          <w:szCs w:val="24"/>
          <w:lang w:val="en-GB"/>
        </w:rPr>
        <w:t>: Promote VNHS services extensively.</w:t>
      </w:r>
    </w:p>
    <w:p w:rsidR="2E1E850B" w:rsidP="2A44D894" w:rsidRDefault="2E1E850B" w14:paraId="669B375F" w14:textId="5CD7EDDC">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42424"/>
          <w:sz w:val="24"/>
          <w:szCs w:val="24"/>
          <w:lang w:val="en-GB"/>
        </w:rPr>
      </w:pPr>
      <w:r w:rsidRPr="2A44D894" w:rsidR="2E1E850B">
        <w:rPr>
          <w:rFonts w:ascii="Arial" w:hAnsi="Arial" w:eastAsia="Arial" w:cs="Arial"/>
          <w:b w:val="0"/>
          <w:bCs w:val="0"/>
          <w:i w:val="0"/>
          <w:iCs w:val="0"/>
          <w:caps w:val="0"/>
          <w:smallCaps w:val="0"/>
          <w:noProof w:val="0"/>
          <w:color w:val="242424"/>
          <w:sz w:val="24"/>
          <w:szCs w:val="24"/>
          <w:lang w:val="en-GB"/>
        </w:rPr>
        <w:t>By addressing these themes and implementing the recommendations, VNHS and LPMHSS can improve referral efficiency</w:t>
      </w:r>
      <w:r w:rsidRPr="2A44D894" w:rsidR="4A594872">
        <w:rPr>
          <w:rFonts w:ascii="Arial" w:hAnsi="Arial" w:eastAsia="Arial" w:cs="Arial"/>
          <w:b w:val="0"/>
          <w:bCs w:val="0"/>
          <w:i w:val="0"/>
          <w:iCs w:val="0"/>
          <w:caps w:val="0"/>
          <w:smallCaps w:val="0"/>
          <w:noProof w:val="0"/>
          <w:color w:val="242424"/>
          <w:sz w:val="24"/>
          <w:szCs w:val="24"/>
          <w:lang w:val="en-GB"/>
        </w:rPr>
        <w:t xml:space="preserve">, </w:t>
      </w:r>
      <w:r w:rsidRPr="2A44D894" w:rsidR="2E1E850B">
        <w:rPr>
          <w:rFonts w:ascii="Arial" w:hAnsi="Arial" w:eastAsia="Arial" w:cs="Arial"/>
          <w:b w:val="0"/>
          <w:bCs w:val="0"/>
          <w:i w:val="0"/>
          <w:iCs w:val="0"/>
          <w:caps w:val="0"/>
          <w:smallCaps w:val="0"/>
          <w:noProof w:val="0"/>
          <w:color w:val="242424"/>
          <w:sz w:val="24"/>
          <w:szCs w:val="24"/>
          <w:lang w:val="en-GB"/>
        </w:rPr>
        <w:t xml:space="preserve">patient </w:t>
      </w:r>
      <w:r w:rsidRPr="2A44D894" w:rsidR="2E1E850B">
        <w:rPr>
          <w:rFonts w:ascii="Arial" w:hAnsi="Arial" w:eastAsia="Arial" w:cs="Arial"/>
          <w:b w:val="0"/>
          <w:bCs w:val="0"/>
          <w:i w:val="0"/>
          <w:iCs w:val="0"/>
          <w:caps w:val="0"/>
          <w:smallCaps w:val="0"/>
          <w:noProof w:val="0"/>
          <w:color w:val="242424"/>
          <w:sz w:val="24"/>
          <w:szCs w:val="24"/>
          <w:lang w:val="en-GB"/>
        </w:rPr>
        <w:t>outcomes</w:t>
      </w:r>
      <w:r w:rsidRPr="2A44D894" w:rsidR="08122A51">
        <w:rPr>
          <w:rFonts w:ascii="Arial" w:hAnsi="Arial" w:eastAsia="Arial" w:cs="Arial"/>
          <w:b w:val="0"/>
          <w:bCs w:val="0"/>
          <w:i w:val="0"/>
          <w:iCs w:val="0"/>
          <w:caps w:val="0"/>
          <w:smallCaps w:val="0"/>
          <w:noProof w:val="0"/>
          <w:color w:val="242424"/>
          <w:sz w:val="24"/>
          <w:szCs w:val="24"/>
          <w:lang w:val="en-GB"/>
        </w:rPr>
        <w:t xml:space="preserve"> and shorter waiting lists.</w:t>
      </w:r>
    </w:p>
    <w:p w:rsidR="2A44D894" w:rsidP="2A44D894" w:rsidRDefault="2A44D894" w14:paraId="4AF675DD" w14:textId="41C49855">
      <w:pPr>
        <w:rPr>
          <w:rFonts w:ascii="Arial" w:hAnsi="Arial" w:cs="Arial"/>
          <w:b w:val="1"/>
          <w:bCs w:val="1"/>
        </w:rPr>
      </w:pPr>
    </w:p>
    <w:p w:rsidR="2A44D894" w:rsidP="2A44D894" w:rsidRDefault="2A44D894" w14:paraId="774846A4" w14:textId="4CC6ED39">
      <w:pPr>
        <w:rPr>
          <w:rFonts w:ascii="Arial" w:hAnsi="Arial" w:cs="Arial"/>
          <w:b w:val="1"/>
          <w:bCs w:val="1"/>
        </w:rPr>
      </w:pPr>
    </w:p>
    <w:p xmlns:wp14="http://schemas.microsoft.com/office/word/2010/wordml" w:rsidR="000A0360" w:rsidP="000A0360" w:rsidRDefault="009E5495" w14:paraId="5B03EF9D" wp14:textId="77777777" wp14:noSpellErr="1">
      <w:pPr>
        <w:rPr>
          <w:rFonts w:ascii="Arial" w:hAnsi="Arial" w:cs="Arial"/>
          <w:b w:val="1"/>
          <w:bCs w:val="1"/>
        </w:rPr>
      </w:pPr>
      <w:r w:rsidRPr="2A44D894" w:rsidR="38D23C0A">
        <w:rPr>
          <w:rFonts w:ascii="Arial" w:hAnsi="Arial" w:cs="Arial"/>
          <w:b w:val="1"/>
          <w:bCs w:val="1"/>
        </w:rPr>
        <w:t>Task 3</w:t>
      </w:r>
      <w:r w:rsidRPr="2A44D894" w:rsidR="3B9CC81E">
        <w:rPr>
          <w:rFonts w:ascii="Arial" w:hAnsi="Arial" w:cs="Arial"/>
          <w:b w:val="1"/>
          <w:bCs w:val="1"/>
        </w:rPr>
        <w:t xml:space="preserve"> </w:t>
      </w:r>
    </w:p>
    <w:p xmlns:wp14="http://schemas.microsoft.com/office/word/2010/wordml" w:rsidR="00F86823" w:rsidP="2A44D894" w:rsidRDefault="00F86823" w14:paraId="6A78A55B" wp14:textId="3104DA29">
      <w:pPr>
        <w:rPr>
          <w:rFonts w:ascii="Arial" w:hAnsi="Arial" w:cs="Arial"/>
          <w:b w:val="1"/>
          <w:bCs w:val="1"/>
        </w:rPr>
      </w:pPr>
      <w:r w:rsidRPr="2A44D894" w:rsidR="217E66F7">
        <w:rPr>
          <w:rFonts w:ascii="Arial" w:hAnsi="Arial" w:cs="Arial"/>
          <w:b w:val="1"/>
          <w:bCs w:val="1"/>
        </w:rPr>
        <w:t>Reflection on Video Feedback</w:t>
      </w:r>
    </w:p>
    <w:p xmlns:wp14="http://schemas.microsoft.com/office/word/2010/wordml" w:rsidR="00F86823" w:rsidP="2A44D894" w:rsidRDefault="00F86823" w14:paraId="4C60FB92" wp14:textId="3734322E">
      <w:pPr>
        <w:pStyle w:val="Normal"/>
        <w:shd w:val="clear" w:color="auto" w:fill="FFFFFF" w:themeFill="background1"/>
        <w:spacing w:after="0" w:afterAutospacing="off" w:line="240" w:lineRule="auto"/>
        <w:rPr>
          <w:rFonts w:ascii="Arial" w:hAnsi="Arial" w:eastAsia="Times New Roman" w:cs="Arial"/>
          <w:color w:val="242424"/>
        </w:rPr>
      </w:pPr>
      <w:r w:rsidRPr="2A44D894" w:rsidR="217E66F7">
        <w:rPr>
          <w:rFonts w:ascii="Arial" w:hAnsi="Arial" w:eastAsia="Times New Roman" w:cs="Arial"/>
          <w:color w:val="242424"/>
        </w:rPr>
        <w:t>The feedback from the interviews and questionnaires highlights several critical areas for improvement in the referral process for Veterans NHS Wales (VNHSW). The complexity and delays in the current referral system, coupled with the frequent receipt of inappropriate referrals, underline the need for a more streamlined and efficient process. Additionally, the engagement challenges faced by patients who do not self-refer point to the necessity of enhancing the self-referral process and making the website more user-friendly.</w:t>
      </w:r>
    </w:p>
    <w:p xmlns:wp14="http://schemas.microsoft.com/office/word/2010/wordml" w:rsidR="00F86823" w:rsidP="2A44D894" w:rsidRDefault="00F86823" wp14:textId="77777777" wp14:noSpellErr="1" w14:paraId="6B07D75F">
      <w:pPr>
        <w:shd w:val="clear" w:color="auto" w:fill="FFFFFF" w:themeFill="background1"/>
        <w:spacing w:after="0" w:afterAutospacing="off" w:line="240" w:lineRule="auto"/>
        <w:rPr>
          <w:rFonts w:ascii="Arial" w:hAnsi="Arial" w:eastAsia="Times New Roman" w:cs="Arial"/>
          <w:color w:val="242424"/>
        </w:rPr>
      </w:pPr>
      <w:r w:rsidRPr="2A44D894" w:rsidR="217E66F7">
        <w:rPr>
          <w:rFonts w:ascii="Arial" w:hAnsi="Arial" w:eastAsia="Times New Roman" w:cs="Arial"/>
          <w:color w:val="242424"/>
        </w:rPr>
        <w:t>The lack of awareness among healthcare professionals about VNHSW and the correct referral procedures is a significant barrier. This calls for targeted awareness campaigns and better educational resources to ensure that all practices are informed about veterans' health needs and the referral process. Furthermore, the use of multiple systems within the department and across other mental health services contributes to inefficiencies and errors, highlighting the need for system integration.</w:t>
      </w:r>
    </w:p>
    <w:p xmlns:wp14="http://schemas.microsoft.com/office/word/2010/wordml" w:rsidR="00F86823" w:rsidP="2A44D894" w:rsidRDefault="00F86823" wp14:textId="77777777" wp14:noSpellErr="1" w14:paraId="5E2D22D5">
      <w:pPr>
        <w:shd w:val="clear" w:color="auto" w:fill="FFFFFF" w:themeFill="background1"/>
        <w:spacing w:after="0" w:line="240" w:lineRule="auto"/>
        <w:rPr>
          <w:rFonts w:ascii="Arial" w:hAnsi="Arial" w:eastAsia="Times New Roman" w:cs="Arial"/>
          <w:color w:val="242424"/>
        </w:rPr>
      </w:pPr>
      <w:r w:rsidRPr="2A44D894" w:rsidR="217E66F7">
        <w:rPr>
          <w:rFonts w:ascii="Arial" w:hAnsi="Arial" w:eastAsia="Times New Roman" w:cs="Arial"/>
          <w:color w:val="242424"/>
        </w:rPr>
        <w:t>By addressing these issues through streamlined referrals, improved education, enhanced website usability, and increased promotion, VNHSW can significantly improve its service delivery and patient outcomes. This reflection emphasizes the importance of continuous improvement and adaptation to better meet the needs of veterans.</w:t>
      </w:r>
    </w:p>
    <w:p xmlns:wp14="http://schemas.microsoft.com/office/word/2010/wordml" w:rsidR="00F86823" w:rsidP="2A44D894" w:rsidRDefault="00F86823" w14:paraId="16B70E4F" wp14:textId="219AFB19">
      <w:pPr>
        <w:shd w:val="clear" w:color="auto" w:fill="FFFFFF" w:themeFill="background1"/>
        <w:spacing w:after="0" w:line="240" w:lineRule="auto"/>
        <w:rPr>
          <w:rFonts w:ascii="Arial" w:hAnsi="Arial" w:eastAsia="Times New Roman" w:cs="Arial"/>
          <w:color w:val="242424"/>
        </w:rPr>
      </w:pPr>
    </w:p>
    <w:p xmlns:wp14="http://schemas.microsoft.com/office/word/2010/wordml" w:rsidR="00F86823" w:rsidP="2A44D894" w:rsidRDefault="00F86823" w14:paraId="5DD14925" wp14:textId="448AB507">
      <w:pPr>
        <w:pStyle w:val="Normal"/>
        <w:rPr>
          <w:rFonts w:ascii="Arial" w:hAnsi="Arial" w:cs="Arial"/>
          <w:b w:val="1"/>
          <w:bCs w:val="1"/>
        </w:rPr>
      </w:pPr>
      <w:r w:rsidRPr="2A44D894" w:rsidR="38D5B969">
        <w:rPr>
          <w:rFonts w:ascii="Arial" w:hAnsi="Arial" w:cs="Arial"/>
          <w:b w:val="1"/>
          <w:bCs w:val="1"/>
        </w:rPr>
        <w:t>Task 4</w:t>
      </w:r>
    </w:p>
    <w:p xmlns:wp14="http://schemas.microsoft.com/office/word/2010/wordml" w:rsidR="00F86823" w:rsidP="000A0360" w:rsidRDefault="00F86823" w14:paraId="5C329F52" wp14:textId="77777777" wp14:noSpellErr="1">
      <w:pPr>
        <w:rPr>
          <w:b w:val="1"/>
          <w:bCs w:val="1"/>
        </w:rPr>
      </w:pPr>
      <w:r w:rsidRPr="2A44D894" w:rsidR="38D5B969">
        <w:rPr>
          <w:b w:val="1"/>
          <w:bCs w:val="1"/>
        </w:rPr>
        <w:t>Data Analysis via poster</w:t>
      </w:r>
    </w:p>
    <w:p xmlns:wp14="http://schemas.microsoft.com/office/word/2010/wordml" w:rsidR="000A0360" w:rsidP="2A44D894" w:rsidRDefault="000A0360" w14:paraId="4B99056E" wp14:noSpellErr="1" wp14:textId="1BBB1076">
      <w:pPr>
        <w:pStyle w:val="Normal"/>
        <w:rPr>
          <w:b w:val="1"/>
          <w:bCs w:val="1"/>
        </w:rPr>
      </w:pPr>
      <w:r w:rsidR="3F2F4069">
        <w:drawing>
          <wp:inline xmlns:wp14="http://schemas.microsoft.com/office/word/2010/wordprocessingDrawing" wp14:editId="456F139C" wp14:anchorId="78DEFA0D">
            <wp:extent cx="5943600" cy="3343276"/>
            <wp:effectExtent l="0" t="0" r="0" b="0"/>
            <wp:docPr id="992551290" name="Graphic 1" title=""/>
            <wp:cNvGraphicFramePr>
              <a:graphicFrameLocks noChangeAspect="1"/>
            </wp:cNvGraphicFramePr>
            <a:graphic>
              <a:graphicData uri="http://schemas.openxmlformats.org/drawingml/2006/picture">
                <pic:pic>
                  <pic:nvPicPr>
                    <pic:cNvPr id="0" name="Graphic 1"/>
                    <pic:cNvPicPr/>
                  </pic:nvPicPr>
                  <pic:blipFill>
                    <a:blip r:embed="R93fd9bfd1ab54ff9">
                      <a:extLst xmlns:a="http://schemas.openxmlformats.org/drawingml/2006/main">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xmlns:r="http://schemas.openxmlformats.org/officeDocument/2006/relationships" r:embed="rId24"/>
                        </a:ext>
                      </a:extLst>
                    </a:blip>
                    <a:stretch>
                      <a:fillRect/>
                    </a:stretch>
                  </pic:blipFill>
                  <pic:spPr xmlns:pic="http://schemas.openxmlformats.org/drawingml/2006/picture">
                    <a:xfrm xmlns:a="http://schemas.openxmlformats.org/drawingml/2006/main" rot="0" flipH="0" flipV="0">
                      <a:off x="0" y="0"/>
                      <a:ext cx="5943600" cy="3343276"/>
                    </a:xfrm>
                    <a:prstGeom xmlns:a="http://schemas.openxmlformats.org/drawingml/2006/main" prst="rect">
                      <a:avLst/>
                    </a:prstGeom>
                  </pic:spPr>
                </pic:pic>
              </a:graphicData>
            </a:graphic>
          </wp:inline>
        </w:drawing>
      </w:r>
    </w:p>
    <w:p xmlns:wp14="http://schemas.microsoft.com/office/word/2010/wordml" w:rsidR="009B3693" w:rsidP="000A0360" w:rsidRDefault="005D09E7" w14:paraId="2B2A7A39" wp14:textId="77777777" wp14:noSpellErr="1">
      <w:pPr>
        <w:rPr>
          <w:rFonts w:ascii="Arial" w:hAnsi="Arial" w:cs="Arial"/>
          <w:b w:val="1"/>
          <w:bCs w:val="1"/>
        </w:rPr>
      </w:pPr>
      <w:r w:rsidRPr="2A44D894" w:rsidR="690B2F23">
        <w:rPr>
          <w:rFonts w:ascii="Arial" w:hAnsi="Arial" w:cs="Arial"/>
          <w:b w:val="1"/>
          <w:bCs w:val="1"/>
        </w:rPr>
        <w:t>Conclusion</w:t>
      </w:r>
    </w:p>
    <w:p xmlns:wp14="http://schemas.microsoft.com/office/word/2010/wordml" w:rsidRPr="00514E91" w:rsidR="00514E91" w:rsidP="2A44D894" w:rsidRDefault="00514E91" w14:paraId="177B5D84" wp14:textId="77777777" wp14:noSpellErr="1">
      <w:pPr>
        <w:shd w:val="clear" w:color="auto" w:fill="FFFFFF" w:themeFill="background1"/>
        <w:spacing w:after="240" w:line="240" w:lineRule="auto"/>
        <w:rPr>
          <w:rFonts w:ascii="Arial" w:hAnsi="Arial" w:eastAsia="Times New Roman" w:cs="Arial"/>
          <w:color w:val="242424"/>
          <w:lang w:val="en-GB" w:eastAsia="en-GB"/>
        </w:rPr>
      </w:pPr>
      <w:r w:rsidRPr="2A44D894" w:rsidR="6179E55E">
        <w:rPr>
          <w:rFonts w:ascii="Arial" w:hAnsi="Arial" w:eastAsia="Times New Roman" w:cs="Arial"/>
          <w:color w:val="242424"/>
        </w:rPr>
        <w:t xml:space="preserve">This research has highlighted significant challenges in the referral process for veterans with service-related mental health issues, particularly the indirect referrals to Local Primary Mental Health Support Services (LPMHSS) or Community Mental Health Teams (CMHS) instead of Veterans NHS Wales (VNHSW). The findings </w:t>
      </w:r>
      <w:r w:rsidRPr="2A44D894" w:rsidR="6179E55E">
        <w:rPr>
          <w:rFonts w:ascii="Arial" w:hAnsi="Arial" w:eastAsia="Times New Roman" w:cs="Arial"/>
          <w:color w:val="242424"/>
        </w:rPr>
        <w:t>indicate</w:t>
      </w:r>
      <w:r w:rsidRPr="2A44D894" w:rsidR="6179E55E">
        <w:rPr>
          <w:rFonts w:ascii="Arial" w:hAnsi="Arial" w:eastAsia="Times New Roman" w:cs="Arial"/>
          <w:color w:val="242424"/>
        </w:rPr>
        <w:t xml:space="preserve"> that the current referral system is complex and inefficient, leading to delays in veterans receiving the specialized care they need.</w:t>
      </w:r>
    </w:p>
    <w:p xmlns:wp14="http://schemas.microsoft.com/office/word/2010/wordml" w:rsidRPr="00514E91" w:rsidR="00514E91" w:rsidP="2A44D894" w:rsidRDefault="00514E91" w14:paraId="0630952D" wp14:textId="77777777" wp14:noSpellErr="1">
      <w:pPr>
        <w:shd w:val="clear" w:color="auto" w:fill="FFFFFF" w:themeFill="background1"/>
        <w:spacing w:after="240" w:line="240" w:lineRule="auto"/>
        <w:rPr>
          <w:rFonts w:ascii="Arial" w:hAnsi="Arial" w:eastAsia="Times New Roman" w:cs="Arial"/>
          <w:color w:val="242424"/>
          <w:lang w:val="en-GB" w:eastAsia="en-GB"/>
        </w:rPr>
      </w:pPr>
      <w:r w:rsidRPr="2A44D894" w:rsidR="6179E55E">
        <w:rPr>
          <w:rFonts w:ascii="Arial" w:hAnsi="Arial" w:eastAsia="Times New Roman" w:cs="Arial"/>
          <w:color w:val="242424"/>
        </w:rPr>
        <w:t xml:space="preserve">Key issues </w:t>
      </w:r>
      <w:r w:rsidRPr="2A44D894" w:rsidR="6179E55E">
        <w:rPr>
          <w:rFonts w:ascii="Arial" w:hAnsi="Arial" w:eastAsia="Times New Roman" w:cs="Arial"/>
          <w:color w:val="242424"/>
        </w:rPr>
        <w:t>identified</w:t>
      </w:r>
      <w:r w:rsidRPr="2A44D894" w:rsidR="6179E55E">
        <w:rPr>
          <w:rFonts w:ascii="Arial" w:hAnsi="Arial" w:eastAsia="Times New Roman" w:cs="Arial"/>
          <w:color w:val="242424"/>
        </w:rPr>
        <w:t xml:space="preserve"> include the lack of awareness among healthcare professio</w:t>
      </w:r>
      <w:r w:rsidRPr="2A44D894" w:rsidR="1631983E">
        <w:rPr>
          <w:rFonts w:ascii="Arial" w:hAnsi="Arial" w:eastAsia="Times New Roman" w:cs="Arial"/>
          <w:color w:val="242424"/>
        </w:rPr>
        <w:t>nals about VNHSW, the bulky</w:t>
      </w:r>
      <w:r w:rsidRPr="2A44D894" w:rsidR="6179E55E">
        <w:rPr>
          <w:rFonts w:ascii="Arial" w:hAnsi="Arial" w:eastAsia="Times New Roman" w:cs="Arial"/>
          <w:color w:val="242424"/>
        </w:rPr>
        <w:t xml:space="preserve"> nature of the referral process, and the frequent receipt of inappropriate referrals. These factors contribute to prolonged wait times and can negatively </w:t>
      </w:r>
      <w:r w:rsidRPr="2A44D894" w:rsidR="6179E55E">
        <w:rPr>
          <w:rFonts w:ascii="Arial" w:hAnsi="Arial" w:eastAsia="Times New Roman" w:cs="Arial"/>
          <w:color w:val="242424"/>
        </w:rPr>
        <w:t>impact</w:t>
      </w:r>
      <w:r w:rsidRPr="2A44D894" w:rsidR="6179E55E">
        <w:rPr>
          <w:rFonts w:ascii="Arial" w:hAnsi="Arial" w:eastAsia="Times New Roman" w:cs="Arial"/>
          <w:color w:val="242424"/>
        </w:rPr>
        <w:t xml:space="preserve"> the mental health outcomes for veterans.</w:t>
      </w:r>
    </w:p>
    <w:p xmlns:wp14="http://schemas.microsoft.com/office/word/2010/wordml" w:rsidRPr="00514E91" w:rsidR="00514E91" w:rsidP="2A44D894" w:rsidRDefault="00514E91" w14:paraId="72F14D27" wp14:textId="77777777" wp14:noSpellErr="1">
      <w:pPr>
        <w:shd w:val="clear" w:color="auto" w:fill="FFFFFF" w:themeFill="background1"/>
        <w:spacing w:after="240" w:line="240" w:lineRule="auto"/>
        <w:rPr>
          <w:rFonts w:ascii="Arial" w:hAnsi="Arial" w:eastAsia="Times New Roman" w:cs="Arial"/>
          <w:color w:val="242424"/>
          <w:lang w:val="en-GB" w:eastAsia="en-GB"/>
        </w:rPr>
      </w:pPr>
      <w:r w:rsidRPr="2A44D894" w:rsidR="6179E55E">
        <w:rPr>
          <w:rFonts w:ascii="Arial" w:hAnsi="Arial" w:eastAsia="Times New Roman" w:cs="Arial"/>
          <w:color w:val="242424"/>
        </w:rPr>
        <w:t>The thematic analysis of interviews and questionnaires revealed that many healthcare professionals are unaware of how to refer veterans directly to VNHSW, and there is a significant need for better training and resources. Additionally, the current website for self-referrals is not user-friendly, further complicating the process for veterans seeking help.</w:t>
      </w:r>
    </w:p>
    <w:p xmlns:wp14="http://schemas.microsoft.com/office/word/2010/wordml" w:rsidRPr="00514E91" w:rsidR="00514E91" w:rsidP="2A44D894" w:rsidRDefault="00514E91" w14:paraId="5F513583" wp14:textId="77777777" wp14:noSpellErr="1">
      <w:pPr>
        <w:shd w:val="clear" w:color="auto" w:fill="FFFFFF" w:themeFill="background1"/>
        <w:spacing w:after="240" w:line="240" w:lineRule="auto"/>
        <w:rPr>
          <w:rFonts w:ascii="Arial" w:hAnsi="Arial" w:eastAsia="Times New Roman" w:cs="Arial"/>
          <w:color w:val="242424"/>
          <w:lang w:val="en-GB" w:eastAsia="en-GB"/>
        </w:rPr>
      </w:pPr>
      <w:r w:rsidRPr="2A44D894" w:rsidR="6179E55E">
        <w:rPr>
          <w:rFonts w:ascii="Arial" w:hAnsi="Arial" w:eastAsia="Times New Roman" w:cs="Arial"/>
          <w:color w:val="242424"/>
        </w:rPr>
        <w:t>To address these challenges, the research recommends several strategies:</w:t>
      </w:r>
    </w:p>
    <w:p xmlns:wp14="http://schemas.microsoft.com/office/word/2010/wordml" w:rsidRPr="00514E91" w:rsidR="00514E91" w:rsidP="2A44D894" w:rsidRDefault="00514E91" w14:paraId="621AA675" wp14:textId="77777777" wp14:noSpellErr="1">
      <w:pPr>
        <w:numPr>
          <w:ilvl w:val="0"/>
          <w:numId w:val="24"/>
        </w:numPr>
        <w:shd w:val="clear" w:color="auto" w:fill="FFFFFF" w:themeFill="background1"/>
        <w:spacing w:before="100" w:beforeAutospacing="on" w:after="100" w:afterAutospacing="on" w:line="240" w:lineRule="auto"/>
        <w:ind w:left="240"/>
        <w:rPr>
          <w:rFonts w:ascii="Arial" w:hAnsi="Arial" w:eastAsia="Times New Roman" w:cs="Arial"/>
          <w:color w:val="242424"/>
          <w:lang w:val="en-GB" w:eastAsia="en-GB"/>
        </w:rPr>
      </w:pPr>
      <w:r w:rsidRPr="2A44D894" w:rsidR="6179E55E">
        <w:rPr>
          <w:rFonts w:ascii="Arial" w:hAnsi="Arial" w:eastAsia="Times New Roman" w:cs="Arial"/>
          <w:b w:val="1"/>
          <w:bCs w:val="1"/>
          <w:color w:val="242424"/>
        </w:rPr>
        <w:t>Streamline the Referral Process</w:t>
      </w:r>
      <w:r w:rsidRPr="2A44D894" w:rsidR="6179E55E">
        <w:rPr>
          <w:rFonts w:ascii="Arial" w:hAnsi="Arial" w:eastAsia="Times New Roman" w:cs="Arial"/>
          <w:color w:val="242424"/>
        </w:rPr>
        <w:t>: Allow only self-referrals or direct referrals to reduce delays and improve efficiency.</w:t>
      </w:r>
    </w:p>
    <w:p xmlns:wp14="http://schemas.microsoft.com/office/word/2010/wordml" w:rsidRPr="00514E91" w:rsidR="00514E91" w:rsidP="2A44D894" w:rsidRDefault="00514E91" w14:paraId="49570993" wp14:textId="77777777" wp14:noSpellErr="1">
      <w:pPr>
        <w:numPr>
          <w:ilvl w:val="0"/>
          <w:numId w:val="24"/>
        </w:numPr>
        <w:shd w:val="clear" w:color="auto" w:fill="FFFFFF" w:themeFill="background1"/>
        <w:spacing w:before="100" w:beforeAutospacing="on" w:after="100" w:afterAutospacing="on" w:line="240" w:lineRule="auto"/>
        <w:ind w:left="240"/>
        <w:rPr>
          <w:rFonts w:ascii="Arial" w:hAnsi="Arial" w:eastAsia="Times New Roman" w:cs="Arial"/>
          <w:color w:val="242424"/>
          <w:lang w:val="en-GB" w:eastAsia="en-GB"/>
        </w:rPr>
      </w:pPr>
      <w:r w:rsidRPr="2A44D894" w:rsidR="6179E55E">
        <w:rPr>
          <w:rFonts w:ascii="Arial" w:hAnsi="Arial" w:eastAsia="Times New Roman" w:cs="Arial"/>
          <w:b w:val="1"/>
          <w:bCs w:val="1"/>
          <w:color w:val="242424"/>
        </w:rPr>
        <w:t>Enhance Education and Training</w:t>
      </w:r>
      <w:r w:rsidRPr="2A44D894" w:rsidR="6179E55E">
        <w:rPr>
          <w:rFonts w:ascii="Arial" w:hAnsi="Arial" w:eastAsia="Times New Roman" w:cs="Arial"/>
          <w:color w:val="242424"/>
        </w:rPr>
        <w:t>: Implement targeted awareness campaigns and comprehensive training programs to educate healthcare professionals about VNHSW and the referral process.</w:t>
      </w:r>
    </w:p>
    <w:p xmlns:wp14="http://schemas.microsoft.com/office/word/2010/wordml" w:rsidRPr="00514E91" w:rsidR="00514E91" w:rsidP="2A44D894" w:rsidRDefault="00514E91" w14:paraId="1F39B0CD" wp14:textId="77777777" wp14:noSpellErr="1">
      <w:pPr>
        <w:numPr>
          <w:ilvl w:val="0"/>
          <w:numId w:val="24"/>
        </w:numPr>
        <w:shd w:val="clear" w:color="auto" w:fill="FFFFFF" w:themeFill="background1"/>
        <w:spacing w:before="100" w:beforeAutospacing="on" w:after="100" w:afterAutospacing="on" w:line="240" w:lineRule="auto"/>
        <w:ind w:left="240"/>
        <w:rPr>
          <w:rFonts w:ascii="Arial" w:hAnsi="Arial" w:eastAsia="Times New Roman" w:cs="Arial"/>
          <w:color w:val="242424"/>
          <w:lang w:val="en-GB" w:eastAsia="en-GB"/>
        </w:rPr>
      </w:pPr>
      <w:r w:rsidRPr="2A44D894" w:rsidR="6179E55E">
        <w:rPr>
          <w:rFonts w:ascii="Arial" w:hAnsi="Arial" w:eastAsia="Times New Roman" w:cs="Arial"/>
          <w:b w:val="1"/>
          <w:bCs w:val="1"/>
          <w:color w:val="242424"/>
        </w:rPr>
        <w:t>Improve Website Usability</w:t>
      </w:r>
      <w:r w:rsidRPr="2A44D894" w:rsidR="6179E55E">
        <w:rPr>
          <w:rFonts w:ascii="Arial" w:hAnsi="Arial" w:eastAsia="Times New Roman" w:cs="Arial"/>
          <w:color w:val="242424"/>
        </w:rPr>
        <w:t>: Redesign the website to be more user-friendly, making it easier for veterans to self-refer.</w:t>
      </w:r>
    </w:p>
    <w:p xmlns:wp14="http://schemas.microsoft.com/office/word/2010/wordml" w:rsidRPr="00514E91" w:rsidR="00514E91" w:rsidP="2A44D894" w:rsidRDefault="00514E91" w14:paraId="50CA2744" wp14:textId="77777777" wp14:noSpellErr="1">
      <w:pPr>
        <w:numPr>
          <w:ilvl w:val="0"/>
          <w:numId w:val="24"/>
        </w:numPr>
        <w:shd w:val="clear" w:color="auto" w:fill="FFFFFF" w:themeFill="background1"/>
        <w:spacing w:before="100" w:beforeAutospacing="on" w:after="100" w:afterAutospacing="on" w:line="240" w:lineRule="auto"/>
        <w:ind w:left="240"/>
        <w:rPr>
          <w:rFonts w:ascii="Arial" w:hAnsi="Arial" w:eastAsia="Times New Roman" w:cs="Arial"/>
          <w:color w:val="242424"/>
          <w:lang w:val="en-GB" w:eastAsia="en-GB"/>
        </w:rPr>
      </w:pPr>
      <w:r w:rsidRPr="2A44D894" w:rsidR="6179E55E">
        <w:rPr>
          <w:rFonts w:ascii="Arial" w:hAnsi="Arial" w:eastAsia="Times New Roman" w:cs="Arial"/>
          <w:b w:val="1"/>
          <w:bCs w:val="1"/>
          <w:color w:val="242424"/>
        </w:rPr>
        <w:t>Increase Promotion</w:t>
      </w:r>
      <w:r w:rsidRPr="2A44D894" w:rsidR="6179E55E">
        <w:rPr>
          <w:rFonts w:ascii="Arial" w:hAnsi="Arial" w:eastAsia="Times New Roman" w:cs="Arial"/>
          <w:color w:val="242424"/>
        </w:rPr>
        <w:t>: Promote VNHSW more extensively to ensure all healthcare practices are aware of veterans' health needs and the referral process.</w:t>
      </w:r>
    </w:p>
    <w:p xmlns:wp14="http://schemas.microsoft.com/office/word/2010/wordml" w:rsidRPr="00514E91" w:rsidR="00514E91" w:rsidP="2A44D894" w:rsidRDefault="00514E91" w14:paraId="5BF739EF" wp14:textId="77777777" wp14:noSpellErr="1">
      <w:pPr>
        <w:shd w:val="clear" w:color="auto" w:fill="FFFFFF" w:themeFill="background1"/>
        <w:spacing w:after="0" w:line="240" w:lineRule="auto"/>
        <w:rPr>
          <w:rFonts w:ascii="Arial" w:hAnsi="Arial" w:eastAsia="Times New Roman" w:cs="Arial"/>
          <w:color w:val="242424"/>
          <w:lang w:val="en-GB" w:eastAsia="en-GB"/>
        </w:rPr>
      </w:pPr>
      <w:r w:rsidRPr="2A44D894" w:rsidR="6179E55E">
        <w:rPr>
          <w:rFonts w:ascii="Arial" w:hAnsi="Arial" w:eastAsia="Times New Roman" w:cs="Arial"/>
          <w:color w:val="242424"/>
        </w:rPr>
        <w:t xml:space="preserve">By implementing these recommendations, VNHSW can improve the efficiency of its referral processes, reduce wait times, and enhance the overall support provided to veterans. This will </w:t>
      </w:r>
      <w:r w:rsidRPr="2A44D894" w:rsidR="6179E55E">
        <w:rPr>
          <w:rFonts w:ascii="Arial" w:hAnsi="Arial" w:eastAsia="Times New Roman" w:cs="Arial"/>
          <w:color w:val="242424"/>
        </w:rPr>
        <w:t>ultimately lead</w:t>
      </w:r>
      <w:r w:rsidRPr="2A44D894" w:rsidR="6179E55E">
        <w:rPr>
          <w:rFonts w:ascii="Arial" w:hAnsi="Arial" w:eastAsia="Times New Roman" w:cs="Arial"/>
          <w:color w:val="242424"/>
        </w:rPr>
        <w:t xml:space="preserve"> to better mental health outcomes for veterans, ensuring they </w:t>
      </w:r>
      <w:r w:rsidRPr="2A44D894" w:rsidR="4DCEFF1B">
        <w:rPr>
          <w:rFonts w:ascii="Arial" w:hAnsi="Arial" w:eastAsia="Times New Roman" w:cs="Arial"/>
          <w:color w:val="242424"/>
        </w:rPr>
        <w:t xml:space="preserve">receive the </w:t>
      </w:r>
      <w:r w:rsidRPr="2A44D894" w:rsidR="4DCEFF1B">
        <w:rPr>
          <w:rFonts w:ascii="Arial" w:hAnsi="Arial" w:eastAsia="Times New Roman" w:cs="Arial"/>
          <w:color w:val="242424"/>
        </w:rPr>
        <w:t>timely</w:t>
      </w:r>
      <w:r w:rsidRPr="2A44D894" w:rsidR="4DCEFF1B">
        <w:rPr>
          <w:rFonts w:ascii="Arial" w:hAnsi="Arial" w:eastAsia="Times New Roman" w:cs="Arial"/>
          <w:color w:val="242424"/>
        </w:rPr>
        <w:t xml:space="preserve"> and specialis</w:t>
      </w:r>
      <w:r w:rsidRPr="2A44D894" w:rsidR="6179E55E">
        <w:rPr>
          <w:rFonts w:ascii="Arial" w:hAnsi="Arial" w:eastAsia="Times New Roman" w:cs="Arial"/>
          <w:color w:val="242424"/>
        </w:rPr>
        <w:t>ed care they deserve.</w:t>
      </w:r>
    </w:p>
    <w:p xmlns:wp14="http://schemas.microsoft.com/office/word/2010/wordml" w:rsidRPr="009B3693" w:rsidR="005D09E7" w:rsidP="000A0360" w:rsidRDefault="005D09E7" w14:paraId="1299C43A" wp14:textId="77777777" wp14:noSpellErr="1">
      <w:pPr>
        <w:rPr>
          <w:rFonts w:ascii="Arial" w:hAnsi="Arial" w:cs="Arial"/>
          <w:b w:val="1"/>
          <w:bCs w:val="1"/>
        </w:rPr>
      </w:pPr>
    </w:p>
    <w:p xmlns:wp14="http://schemas.microsoft.com/office/word/2010/wordml" w:rsidR="00A20A26" w:rsidP="70AB52CB" w:rsidRDefault="00A20A26" w14:paraId="4DDBEF00" wp14:textId="77777777" wp14:noSpellErr="1">
      <w:pPr>
        <w:shd w:val="clear" w:color="auto" w:fill="FFFFFF" w:themeFill="background1"/>
        <w:spacing w:after="210"/>
        <w:rPr>
          <w:rFonts w:ascii="Arial" w:hAnsi="Arial" w:eastAsia="Arial" w:cs="Arial"/>
          <w:color w:val="242424"/>
        </w:rPr>
      </w:pPr>
    </w:p>
    <w:p xmlns:wp14="http://schemas.microsoft.com/office/word/2010/wordml" w:rsidRPr="00A20A26" w:rsidR="0069180C" w:rsidP="00A20A26" w:rsidRDefault="0069180C" w14:paraId="3461D779" wp14:textId="77777777" wp14:noSpellErr="1">
      <w:pPr>
        <w:shd w:val="clear" w:color="auto" w:fill="FFFFFF" w:themeFill="background1"/>
        <w:spacing w:after="210"/>
        <w:rPr>
          <w:rFonts w:ascii="Arial" w:hAnsi="Arial" w:eastAsia="Arial" w:cs="Arial"/>
          <w:b w:val="1"/>
          <w:bCs w:val="1"/>
          <w:color w:val="242424"/>
        </w:rPr>
      </w:pPr>
    </w:p>
    <w:p xmlns:wp14="http://schemas.microsoft.com/office/word/2010/wordml" w:rsidR="00A20A26" w:rsidP="2A44D894" w:rsidRDefault="00A20A26" w14:paraId="6537F28F" wp14:noSpellErr="1" wp14:textId="37F539F5">
      <w:pPr>
        <w:pStyle w:val="Normal"/>
        <w:shd w:val="clear" w:color="auto" w:fill="FFFFFF" w:themeFill="background1"/>
        <w:spacing w:after="210"/>
        <w:rPr>
          <w:rFonts w:ascii="Arial" w:hAnsi="Arial" w:eastAsia="Arial" w:cs="Arial"/>
          <w:color w:val="242424"/>
        </w:rPr>
      </w:pPr>
    </w:p>
    <w:p xmlns:wp14="http://schemas.microsoft.com/office/word/2010/wordml" w:rsidR="005700BB" w:rsidP="70AB52CB" w:rsidRDefault="1CC7A27F" w14:paraId="071E4E01" wp14:textId="77777777">
      <w:pPr>
        <w:pStyle w:val="Heading3"/>
        <w:shd w:val="clear" w:color="auto" w:fill="FFFFFF" w:themeFill="background1"/>
        <w:spacing w:before="281" w:after="281"/>
      </w:pPr>
      <w:r w:rsidRPr="2A44D894" w:rsidR="6B4BAFD8">
        <w:rPr>
          <w:rFonts w:ascii="Segoe UI" w:hAnsi="Segoe UI" w:eastAsia="Segoe UI" w:cs="Segoe UI"/>
          <w:b w:val="1"/>
          <w:bCs w:val="1"/>
          <w:color w:val="242424"/>
        </w:rPr>
        <w:t>References</w:t>
      </w:r>
    </w:p>
    <w:p w:rsidR="2555DCC6" w:rsidP="2A44D894" w:rsidRDefault="2555DCC6" w14:paraId="4863C0CF" w14:textId="1BE0CA5A">
      <w:pPr>
        <w:pStyle w:val="ListParagraph"/>
        <w:numPr>
          <w:ilvl w:val="0"/>
          <w:numId w:val="25"/>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42424"/>
          <w:sz w:val="24"/>
          <w:szCs w:val="24"/>
          <w:lang w:val="en-GB"/>
        </w:rPr>
      </w:pPr>
      <w:r w:rsidRPr="2A44D894" w:rsidR="2555DCC6">
        <w:rPr>
          <w:rFonts w:ascii="Arial" w:hAnsi="Arial" w:eastAsia="Arial" w:cs="Arial"/>
          <w:b w:val="0"/>
          <w:bCs w:val="0"/>
          <w:i w:val="0"/>
          <w:iCs w:val="0"/>
          <w:caps w:val="0"/>
          <w:smallCaps w:val="0"/>
          <w:noProof w:val="0"/>
          <w:color w:val="242424"/>
          <w:sz w:val="24"/>
          <w:szCs w:val="24"/>
          <w:lang w:val="en-GB"/>
        </w:rPr>
        <w:t xml:space="preserve">Burke Johnson, R., &amp; Turner, L. A. (2003). Data Collection Strategies in Mixed Methods Research. In A. </w:t>
      </w:r>
      <w:r w:rsidRPr="2A44D894" w:rsidR="2555DCC6">
        <w:rPr>
          <w:rFonts w:ascii="Arial" w:hAnsi="Arial" w:eastAsia="Arial" w:cs="Arial"/>
          <w:b w:val="0"/>
          <w:bCs w:val="0"/>
          <w:i w:val="0"/>
          <w:iCs w:val="0"/>
          <w:caps w:val="0"/>
          <w:smallCaps w:val="0"/>
          <w:noProof w:val="0"/>
          <w:color w:val="242424"/>
          <w:sz w:val="24"/>
          <w:szCs w:val="24"/>
          <w:lang w:val="en-GB"/>
        </w:rPr>
        <w:t>Tashakkori</w:t>
      </w:r>
      <w:r w:rsidRPr="2A44D894" w:rsidR="2555DCC6">
        <w:rPr>
          <w:rFonts w:ascii="Arial" w:hAnsi="Arial" w:eastAsia="Arial" w:cs="Arial"/>
          <w:b w:val="0"/>
          <w:bCs w:val="0"/>
          <w:i w:val="0"/>
          <w:iCs w:val="0"/>
          <w:caps w:val="0"/>
          <w:smallCaps w:val="0"/>
          <w:noProof w:val="0"/>
          <w:color w:val="242424"/>
          <w:sz w:val="24"/>
          <w:szCs w:val="24"/>
          <w:lang w:val="en-GB"/>
        </w:rPr>
        <w:t xml:space="preserve"> &amp; C. Teddlie (Eds.), </w:t>
      </w:r>
      <w:r w:rsidRPr="2A44D894" w:rsidR="2555DCC6">
        <w:rPr>
          <w:rFonts w:ascii="Arial" w:hAnsi="Arial" w:eastAsia="Arial" w:cs="Arial"/>
          <w:b w:val="0"/>
          <w:bCs w:val="0"/>
          <w:i w:val="1"/>
          <w:iCs w:val="1"/>
          <w:caps w:val="0"/>
          <w:smallCaps w:val="0"/>
          <w:noProof w:val="0"/>
          <w:color w:val="242424"/>
          <w:sz w:val="24"/>
          <w:szCs w:val="24"/>
          <w:lang w:val="en-GB"/>
        </w:rPr>
        <w:t xml:space="preserve">Handbook of Mixed Methods in Social and </w:t>
      </w:r>
      <w:r w:rsidRPr="2A44D894" w:rsidR="2555DCC6">
        <w:rPr>
          <w:rFonts w:ascii="Arial" w:hAnsi="Arial" w:eastAsia="Arial" w:cs="Arial"/>
          <w:b w:val="0"/>
          <w:bCs w:val="0"/>
          <w:i w:val="1"/>
          <w:iCs w:val="1"/>
          <w:caps w:val="0"/>
          <w:smallCaps w:val="0"/>
          <w:noProof w:val="0"/>
          <w:color w:val="242424"/>
          <w:sz w:val="24"/>
          <w:szCs w:val="24"/>
          <w:lang w:val="en-GB"/>
        </w:rPr>
        <w:t>Behavioral</w:t>
      </w:r>
      <w:r w:rsidRPr="2A44D894" w:rsidR="2555DCC6">
        <w:rPr>
          <w:rFonts w:ascii="Arial" w:hAnsi="Arial" w:eastAsia="Arial" w:cs="Arial"/>
          <w:b w:val="0"/>
          <w:bCs w:val="0"/>
          <w:i w:val="1"/>
          <w:iCs w:val="1"/>
          <w:caps w:val="0"/>
          <w:smallCaps w:val="0"/>
          <w:noProof w:val="0"/>
          <w:color w:val="242424"/>
          <w:sz w:val="24"/>
          <w:szCs w:val="24"/>
          <w:lang w:val="en-GB"/>
        </w:rPr>
        <w:t xml:space="preserve"> Research</w:t>
      </w:r>
      <w:r w:rsidRPr="2A44D894" w:rsidR="2555DCC6">
        <w:rPr>
          <w:rFonts w:ascii="Arial" w:hAnsi="Arial" w:eastAsia="Arial" w:cs="Arial"/>
          <w:b w:val="0"/>
          <w:bCs w:val="0"/>
          <w:i w:val="0"/>
          <w:iCs w:val="0"/>
          <w:caps w:val="0"/>
          <w:smallCaps w:val="0"/>
          <w:noProof w:val="0"/>
          <w:color w:val="242424"/>
          <w:sz w:val="24"/>
          <w:szCs w:val="24"/>
          <w:lang w:val="en-GB"/>
        </w:rPr>
        <w:t xml:space="preserve"> (pp. 297-319). SAGE Publications.</w:t>
      </w:r>
    </w:p>
    <w:p w:rsidR="2555DCC6" w:rsidP="2A44D894" w:rsidRDefault="2555DCC6" w14:paraId="1D7BC330" w14:textId="5B33E05C">
      <w:pPr>
        <w:pStyle w:val="ListParagraph"/>
        <w:numPr>
          <w:ilvl w:val="0"/>
          <w:numId w:val="25"/>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42424"/>
          <w:sz w:val="24"/>
          <w:szCs w:val="24"/>
          <w:lang w:val="en-GB"/>
        </w:rPr>
      </w:pPr>
      <w:r w:rsidRPr="2A44D894" w:rsidR="2555DCC6">
        <w:rPr>
          <w:rFonts w:ascii="Arial" w:hAnsi="Arial" w:eastAsia="Arial" w:cs="Arial"/>
          <w:b w:val="0"/>
          <w:bCs w:val="0"/>
          <w:i w:val="0"/>
          <w:iCs w:val="0"/>
          <w:caps w:val="0"/>
          <w:smallCaps w:val="0"/>
          <w:noProof w:val="0"/>
          <w:color w:val="242424"/>
          <w:sz w:val="24"/>
          <w:szCs w:val="24"/>
          <w:lang w:val="en-GB"/>
        </w:rPr>
        <w:t xml:space="preserve">Caputo, R. K. (2013). </w:t>
      </w:r>
      <w:r w:rsidRPr="2A44D894" w:rsidR="2555DCC6">
        <w:rPr>
          <w:rFonts w:ascii="Arial" w:hAnsi="Arial" w:eastAsia="Arial" w:cs="Arial"/>
          <w:b w:val="0"/>
          <w:bCs w:val="0"/>
          <w:i w:val="1"/>
          <w:iCs w:val="1"/>
          <w:caps w:val="0"/>
          <w:smallCaps w:val="0"/>
          <w:noProof w:val="0"/>
          <w:color w:val="242424"/>
          <w:sz w:val="24"/>
          <w:szCs w:val="24"/>
          <w:lang w:val="en-GB"/>
        </w:rPr>
        <w:t>Policy Analysis for Social Workers</w:t>
      </w:r>
      <w:r w:rsidRPr="2A44D894" w:rsidR="2555DCC6">
        <w:rPr>
          <w:rFonts w:ascii="Arial" w:hAnsi="Arial" w:eastAsia="Arial" w:cs="Arial"/>
          <w:b w:val="0"/>
          <w:bCs w:val="0"/>
          <w:i w:val="0"/>
          <w:iCs w:val="0"/>
          <w:caps w:val="0"/>
          <w:smallCaps w:val="0"/>
          <w:noProof w:val="0"/>
          <w:color w:val="242424"/>
          <w:sz w:val="24"/>
          <w:szCs w:val="24"/>
          <w:lang w:val="en-GB"/>
        </w:rPr>
        <w:t>. SAGE Publications.</w:t>
      </w:r>
    </w:p>
    <w:p w:rsidR="2555DCC6" w:rsidP="2A44D894" w:rsidRDefault="2555DCC6" w14:paraId="21A4E8D5" w14:textId="06E65821">
      <w:pPr>
        <w:pStyle w:val="ListParagraph"/>
        <w:numPr>
          <w:ilvl w:val="0"/>
          <w:numId w:val="25"/>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42424"/>
          <w:sz w:val="24"/>
          <w:szCs w:val="24"/>
          <w:lang w:val="en-GB"/>
        </w:rPr>
      </w:pPr>
      <w:r w:rsidRPr="2A44D894" w:rsidR="2555DCC6">
        <w:rPr>
          <w:rFonts w:ascii="Arial" w:hAnsi="Arial" w:eastAsia="Arial" w:cs="Arial"/>
          <w:b w:val="0"/>
          <w:bCs w:val="0"/>
          <w:i w:val="0"/>
          <w:iCs w:val="0"/>
          <w:caps w:val="0"/>
          <w:smallCaps w:val="0"/>
          <w:noProof w:val="0"/>
          <w:color w:val="242424"/>
          <w:sz w:val="24"/>
          <w:szCs w:val="24"/>
          <w:lang w:val="en-GB"/>
        </w:rPr>
        <w:t xml:space="preserve">Greene, J. C. (2022). </w:t>
      </w:r>
      <w:r w:rsidRPr="2A44D894" w:rsidR="2555DCC6">
        <w:rPr>
          <w:rFonts w:ascii="Arial" w:hAnsi="Arial" w:eastAsia="Arial" w:cs="Arial"/>
          <w:b w:val="0"/>
          <w:bCs w:val="0"/>
          <w:i w:val="1"/>
          <w:iCs w:val="1"/>
          <w:caps w:val="0"/>
          <w:smallCaps w:val="0"/>
          <w:noProof w:val="0"/>
          <w:color w:val="242424"/>
          <w:sz w:val="24"/>
          <w:szCs w:val="24"/>
          <w:lang w:val="en-GB"/>
        </w:rPr>
        <w:t>Mixed Methods in Social Inquiry</w:t>
      </w:r>
      <w:r w:rsidRPr="2A44D894" w:rsidR="2555DCC6">
        <w:rPr>
          <w:rFonts w:ascii="Arial" w:hAnsi="Arial" w:eastAsia="Arial" w:cs="Arial"/>
          <w:b w:val="0"/>
          <w:bCs w:val="0"/>
          <w:i w:val="0"/>
          <w:iCs w:val="0"/>
          <w:caps w:val="0"/>
          <w:smallCaps w:val="0"/>
          <w:noProof w:val="0"/>
          <w:color w:val="242424"/>
          <w:sz w:val="24"/>
          <w:szCs w:val="24"/>
          <w:lang w:val="en-GB"/>
        </w:rPr>
        <w:t>. Jossey-Bass.</w:t>
      </w:r>
    </w:p>
    <w:p w:rsidR="2555DCC6" w:rsidP="2A44D894" w:rsidRDefault="2555DCC6" w14:paraId="6ED043D4" w14:textId="04A0C075">
      <w:pPr>
        <w:pStyle w:val="ListParagraph"/>
        <w:numPr>
          <w:ilvl w:val="0"/>
          <w:numId w:val="25"/>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42424"/>
          <w:sz w:val="24"/>
          <w:szCs w:val="24"/>
          <w:lang w:val="en-GB"/>
        </w:rPr>
      </w:pPr>
      <w:r w:rsidRPr="2A44D894" w:rsidR="2555DCC6">
        <w:rPr>
          <w:rFonts w:ascii="Arial" w:hAnsi="Arial" w:eastAsia="Arial" w:cs="Arial"/>
          <w:b w:val="0"/>
          <w:bCs w:val="0"/>
          <w:i w:val="0"/>
          <w:iCs w:val="0"/>
          <w:caps w:val="0"/>
          <w:smallCaps w:val="0"/>
          <w:noProof w:val="0"/>
          <w:color w:val="242424"/>
          <w:sz w:val="24"/>
          <w:szCs w:val="24"/>
          <w:lang w:val="en-GB"/>
        </w:rPr>
        <w:t xml:space="preserve">Giddings, L. S. (2006). Mixed-methods research: Positivism dressed in drag? </w:t>
      </w:r>
      <w:r w:rsidRPr="2A44D894" w:rsidR="2555DCC6">
        <w:rPr>
          <w:rFonts w:ascii="Arial" w:hAnsi="Arial" w:eastAsia="Arial" w:cs="Arial"/>
          <w:b w:val="0"/>
          <w:bCs w:val="0"/>
          <w:i w:val="1"/>
          <w:iCs w:val="1"/>
          <w:caps w:val="0"/>
          <w:smallCaps w:val="0"/>
          <w:noProof w:val="0"/>
          <w:color w:val="242424"/>
          <w:sz w:val="24"/>
          <w:szCs w:val="24"/>
          <w:lang w:val="en-GB"/>
        </w:rPr>
        <w:t>Journal of Research in Nursing, 11</w:t>
      </w:r>
      <w:r w:rsidRPr="2A44D894" w:rsidR="2555DCC6">
        <w:rPr>
          <w:rFonts w:ascii="Arial" w:hAnsi="Arial" w:eastAsia="Arial" w:cs="Arial"/>
          <w:b w:val="0"/>
          <w:bCs w:val="0"/>
          <w:i w:val="0"/>
          <w:iCs w:val="0"/>
          <w:caps w:val="0"/>
          <w:smallCaps w:val="0"/>
          <w:noProof w:val="0"/>
          <w:color w:val="242424"/>
          <w:sz w:val="24"/>
          <w:szCs w:val="24"/>
          <w:lang w:val="en-GB"/>
        </w:rPr>
        <w:t>(3), 195-203.</w:t>
      </w:r>
    </w:p>
    <w:p w:rsidR="2AC2D437" w:rsidP="2A44D894" w:rsidRDefault="2AC2D437" w14:paraId="6952E84E" w14:textId="3D46236C">
      <w:pPr>
        <w:pStyle w:val="ListParagraph"/>
        <w:numPr>
          <w:ilvl w:val="0"/>
          <w:numId w:val="25"/>
        </w:numPr>
        <w:shd w:val="clear" w:color="auto" w:fill="FFFFFF" w:themeFill="background1"/>
        <w:spacing w:before="0" w:beforeAutospacing="off" w:after="0" w:afterAutospacing="off"/>
        <w:jc w:val="left"/>
        <w:rPr>
          <w:noProof w:val="0"/>
          <w:lang w:val="en-GB"/>
        </w:rPr>
      </w:pPr>
      <w:hyperlink r:id="R66c3d470e950451a">
        <w:r w:rsidRPr="2A44D894" w:rsidR="2AC2D437">
          <w:rPr>
            <w:rStyle w:val="Hyperlink"/>
            <w:noProof w:val="0"/>
            <w:lang w:val="en-GB"/>
          </w:rPr>
          <w:t>(PDF) Mixed Methods Research</w:t>
        </w:r>
      </w:hyperlink>
    </w:p>
    <w:p w:rsidR="2555DCC6" w:rsidP="2A44D894" w:rsidRDefault="2555DCC6" w14:paraId="5FD839C2" w14:textId="3E12BE1D">
      <w:pPr>
        <w:pStyle w:val="ListParagraph"/>
        <w:numPr>
          <w:ilvl w:val="0"/>
          <w:numId w:val="25"/>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42424"/>
          <w:sz w:val="24"/>
          <w:szCs w:val="24"/>
          <w:lang w:val="en-GB"/>
        </w:rPr>
      </w:pPr>
      <w:r w:rsidRPr="2A44D894" w:rsidR="2555DCC6">
        <w:rPr>
          <w:rFonts w:ascii="Arial" w:hAnsi="Arial" w:eastAsia="Arial" w:cs="Arial"/>
          <w:b w:val="0"/>
          <w:bCs w:val="0"/>
          <w:i w:val="0"/>
          <w:iCs w:val="0"/>
          <w:caps w:val="0"/>
          <w:smallCaps w:val="0"/>
          <w:noProof w:val="0"/>
          <w:color w:val="242424"/>
          <w:sz w:val="24"/>
          <w:szCs w:val="24"/>
          <w:lang w:val="en-GB"/>
        </w:rPr>
        <w:t xml:space="preserve">Greenberg, N., et al. (2019). Mental health outcomes at the end of the British involvement in the Iraq and Afghanistan conflicts: a cohort study. </w:t>
      </w:r>
      <w:r w:rsidRPr="2A44D894" w:rsidR="2555DCC6">
        <w:rPr>
          <w:rFonts w:ascii="Arial" w:hAnsi="Arial" w:eastAsia="Arial" w:cs="Arial"/>
          <w:b w:val="0"/>
          <w:bCs w:val="0"/>
          <w:i w:val="1"/>
          <w:iCs w:val="1"/>
          <w:caps w:val="0"/>
          <w:smallCaps w:val="0"/>
          <w:noProof w:val="0"/>
          <w:color w:val="242424"/>
          <w:sz w:val="24"/>
          <w:szCs w:val="24"/>
          <w:lang w:val="en-GB"/>
        </w:rPr>
        <w:t>The British Journal of Psychiatry, 204</w:t>
      </w:r>
      <w:r w:rsidRPr="2A44D894" w:rsidR="2555DCC6">
        <w:rPr>
          <w:rFonts w:ascii="Arial" w:hAnsi="Arial" w:eastAsia="Arial" w:cs="Arial"/>
          <w:b w:val="0"/>
          <w:bCs w:val="0"/>
          <w:i w:val="0"/>
          <w:iCs w:val="0"/>
          <w:caps w:val="0"/>
          <w:smallCaps w:val="0"/>
          <w:noProof w:val="0"/>
          <w:color w:val="242424"/>
          <w:sz w:val="24"/>
          <w:szCs w:val="24"/>
          <w:lang w:val="en-GB"/>
        </w:rPr>
        <w:t>(3), 243-248.</w:t>
      </w:r>
    </w:p>
    <w:p w:rsidR="2555DCC6" w:rsidP="2A44D894" w:rsidRDefault="2555DCC6" w14:paraId="35D62151" w14:textId="3E003DF4">
      <w:pPr>
        <w:pStyle w:val="ListParagraph"/>
        <w:numPr>
          <w:ilvl w:val="0"/>
          <w:numId w:val="25"/>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42424"/>
          <w:sz w:val="24"/>
          <w:szCs w:val="24"/>
          <w:lang w:val="en-GB"/>
        </w:rPr>
      </w:pPr>
      <w:r w:rsidRPr="2A44D894" w:rsidR="2555DCC6">
        <w:rPr>
          <w:rFonts w:ascii="Arial" w:hAnsi="Arial" w:eastAsia="Arial" w:cs="Arial"/>
          <w:b w:val="0"/>
          <w:bCs w:val="0"/>
          <w:i w:val="0"/>
          <w:iCs w:val="0"/>
          <w:caps w:val="0"/>
          <w:smallCaps w:val="0"/>
          <w:noProof w:val="0"/>
          <w:color w:val="242424"/>
          <w:sz w:val="24"/>
          <w:szCs w:val="24"/>
          <w:lang w:val="en-GB"/>
        </w:rPr>
        <w:t xml:space="preserve">Mark Winstanley. (2024). New survey reveals stark impact of NHS mental health treatment waiting times. </w:t>
      </w:r>
      <w:r w:rsidRPr="2A44D894" w:rsidR="2555DCC6">
        <w:rPr>
          <w:rFonts w:ascii="Arial" w:hAnsi="Arial" w:eastAsia="Arial" w:cs="Arial"/>
          <w:b w:val="0"/>
          <w:bCs w:val="0"/>
          <w:i w:val="1"/>
          <w:iCs w:val="1"/>
          <w:caps w:val="0"/>
          <w:smallCaps w:val="0"/>
          <w:noProof w:val="0"/>
          <w:color w:val="242424"/>
          <w:sz w:val="24"/>
          <w:szCs w:val="24"/>
          <w:lang w:val="en-GB"/>
        </w:rPr>
        <w:t>Rethink Mental Illness</w:t>
      </w:r>
      <w:r w:rsidRPr="2A44D894" w:rsidR="2555DCC6">
        <w:rPr>
          <w:rFonts w:ascii="Arial" w:hAnsi="Arial" w:eastAsia="Arial" w:cs="Arial"/>
          <w:b w:val="0"/>
          <w:bCs w:val="0"/>
          <w:i w:val="0"/>
          <w:iCs w:val="0"/>
          <w:caps w:val="0"/>
          <w:smallCaps w:val="0"/>
          <w:noProof w:val="0"/>
          <w:color w:val="242424"/>
          <w:sz w:val="24"/>
          <w:szCs w:val="24"/>
          <w:lang w:val="en-GB"/>
        </w:rPr>
        <w:t xml:space="preserve">. Retrieved from </w:t>
      </w:r>
      <w:hyperlink r:id="R6c737b6dbb52475e">
        <w:r w:rsidRPr="2A44D894" w:rsidR="2555DCC6">
          <w:rPr>
            <w:rStyle w:val="Hyperlink"/>
            <w:rFonts w:ascii="Arial" w:hAnsi="Arial" w:eastAsia="Arial" w:cs="Arial"/>
            <w:b w:val="0"/>
            <w:bCs w:val="0"/>
            <w:i w:val="0"/>
            <w:iCs w:val="0"/>
            <w:caps w:val="0"/>
            <w:smallCaps w:val="0"/>
            <w:noProof w:val="0"/>
            <w:color w:val="242424"/>
            <w:sz w:val="24"/>
            <w:szCs w:val="24"/>
            <w:lang w:val="en-GB"/>
          </w:rPr>
          <w:t>https://www.rethink.org/news-and-stories/media-centre/2024/06/new-survey-reveals-stark-impact-of-nhs-mental-health-treatment-waiting-times/</w:t>
        </w:r>
      </w:hyperlink>
    </w:p>
    <w:p w:rsidR="34408C36" w:rsidP="2A44D894" w:rsidRDefault="34408C36" w14:paraId="169CCEA5" w14:textId="1AD3D713">
      <w:pPr>
        <w:pStyle w:val="ListParagraph"/>
        <w:numPr>
          <w:ilvl w:val="0"/>
          <w:numId w:val="25"/>
        </w:numPr>
        <w:shd w:val="clear" w:color="auto" w:fill="FFFFFF" w:themeFill="background1"/>
        <w:spacing w:before="0" w:beforeAutospacing="off" w:after="0" w:afterAutospacing="off"/>
        <w:jc w:val="left"/>
        <w:rPr>
          <w:noProof w:val="0"/>
          <w:color w:val="242424"/>
          <w:sz w:val="24"/>
          <w:szCs w:val="24"/>
          <w:lang w:val="en-GB"/>
        </w:rPr>
      </w:pPr>
      <w:hyperlink r:id="R8d126acbd2534eae">
        <w:r w:rsidRPr="2A44D894" w:rsidR="34408C36">
          <w:rPr>
            <w:rStyle w:val="Hyperlink"/>
            <w:noProof w:val="0"/>
            <w:color w:val="242424"/>
            <w:sz w:val="24"/>
            <w:szCs w:val="24"/>
            <w:lang w:val="en-GB"/>
          </w:rPr>
          <w:t>Waiting times for a LPMHSS assessment, by LHB, age and month</w:t>
        </w:r>
      </w:hyperlink>
    </w:p>
    <w:p w:rsidR="2555DCC6" w:rsidP="2065DF12" w:rsidRDefault="2555DCC6" w14:paraId="6957B816" w14:textId="7BFC5BD6">
      <w:pPr>
        <w:pStyle w:val="ListParagraph"/>
        <w:numPr>
          <w:ilvl w:val="0"/>
          <w:numId w:val="25"/>
        </w:numPr>
        <w:shd w:val="clear" w:color="auto" w:fill="FFFFFF" w:themeFill="background1"/>
        <w:spacing w:before="0" w:beforeAutospacing="off" w:after="0" w:afterAutospacing="off"/>
        <w:jc w:val="left"/>
        <w:rPr>
          <w:noProof w:val="0"/>
          <w:lang w:val="en-GB"/>
        </w:rPr>
      </w:pPr>
      <w:r w:rsidRPr="2065DF12" w:rsidR="2555DCC6">
        <w:rPr>
          <w:rFonts w:ascii="Arial" w:hAnsi="Arial" w:eastAsia="Arial" w:cs="Arial"/>
          <w:b w:val="0"/>
          <w:bCs w:val="0"/>
          <w:i w:val="0"/>
          <w:iCs w:val="0"/>
          <w:caps w:val="0"/>
          <w:smallCaps w:val="0"/>
          <w:noProof w:val="0"/>
          <w:color w:val="242424"/>
          <w:sz w:val="24"/>
          <w:szCs w:val="24"/>
          <w:lang w:val="en-GB"/>
        </w:rPr>
        <w:t>Stevelink</w:t>
      </w:r>
      <w:r w:rsidRPr="2065DF12" w:rsidR="2555DCC6">
        <w:rPr>
          <w:rFonts w:ascii="Arial" w:hAnsi="Arial" w:eastAsia="Arial" w:cs="Arial"/>
          <w:b w:val="0"/>
          <w:bCs w:val="0"/>
          <w:i w:val="0"/>
          <w:iCs w:val="0"/>
          <w:caps w:val="0"/>
          <w:smallCaps w:val="0"/>
          <w:noProof w:val="0"/>
          <w:color w:val="242424"/>
          <w:sz w:val="24"/>
          <w:szCs w:val="24"/>
          <w:lang w:val="en-GB"/>
        </w:rPr>
        <w:t xml:space="preserve">, S. A. M., et al. (2018). Do serving and ex-serving personnel of the UK armed forces seek help for perceived stress or emotional or mental health problems? </w:t>
      </w:r>
      <w:r w:rsidRPr="2065DF12" w:rsidR="2555DCC6">
        <w:rPr>
          <w:rFonts w:ascii="Arial" w:hAnsi="Arial" w:eastAsia="Arial" w:cs="Arial"/>
          <w:b w:val="0"/>
          <w:bCs w:val="0"/>
          <w:i w:val="1"/>
          <w:iCs w:val="1"/>
          <w:caps w:val="0"/>
          <w:smallCaps w:val="0"/>
          <w:noProof w:val="0"/>
          <w:color w:val="242424"/>
          <w:sz w:val="24"/>
          <w:szCs w:val="24"/>
          <w:lang w:val="en-GB"/>
        </w:rPr>
        <w:t xml:space="preserve">European Journal of </w:t>
      </w:r>
      <w:r w:rsidRPr="2065DF12" w:rsidR="2555DCC6">
        <w:rPr>
          <w:rFonts w:ascii="Arial" w:hAnsi="Arial" w:eastAsia="Arial" w:cs="Arial"/>
          <w:b w:val="0"/>
          <w:bCs w:val="0"/>
          <w:i w:val="1"/>
          <w:iCs w:val="1"/>
          <w:caps w:val="0"/>
          <w:smallCaps w:val="0"/>
          <w:noProof w:val="0"/>
          <w:color w:val="242424"/>
          <w:sz w:val="24"/>
          <w:szCs w:val="24"/>
          <w:lang w:val="en-GB"/>
        </w:rPr>
        <w:t>Psychotraumatology</w:t>
      </w:r>
      <w:r w:rsidRPr="2065DF12" w:rsidR="2555DCC6">
        <w:rPr>
          <w:rFonts w:ascii="Arial" w:hAnsi="Arial" w:eastAsia="Arial" w:cs="Arial"/>
          <w:b w:val="0"/>
          <w:bCs w:val="0"/>
          <w:i w:val="1"/>
          <w:iCs w:val="1"/>
          <w:caps w:val="0"/>
          <w:smallCaps w:val="0"/>
          <w:noProof w:val="0"/>
          <w:color w:val="242424"/>
          <w:sz w:val="24"/>
          <w:szCs w:val="24"/>
          <w:lang w:val="en-GB"/>
        </w:rPr>
        <w:t>, 9</w:t>
      </w:r>
      <w:r w:rsidRPr="2065DF12" w:rsidR="2555DCC6">
        <w:rPr>
          <w:rFonts w:ascii="Arial" w:hAnsi="Arial" w:eastAsia="Arial" w:cs="Arial"/>
          <w:b w:val="0"/>
          <w:bCs w:val="0"/>
          <w:i w:val="0"/>
          <w:iCs w:val="0"/>
          <w:caps w:val="0"/>
          <w:smallCaps w:val="0"/>
          <w:noProof w:val="0"/>
          <w:color w:val="242424"/>
          <w:sz w:val="24"/>
          <w:szCs w:val="24"/>
          <w:lang w:val="en-GB"/>
        </w:rPr>
        <w:t xml:space="preserve">(1), 153-162. Retrieved from </w:t>
      </w:r>
      <w:hyperlink r:id="Rbbc1e67d0fab49fa">
        <w:r w:rsidRPr="2065DF12" w:rsidR="28F4684C">
          <w:rPr>
            <w:rStyle w:val="Hyperlink"/>
            <w:noProof w:val="0"/>
            <w:color w:val="auto"/>
            <w:lang w:val="en-GB"/>
          </w:rPr>
          <w:t>Mental health outcomes at the end of the British involvement in the Iraq and Afghanistan conflicts: a cohort study - PubMed</w:t>
        </w:r>
      </w:hyperlink>
    </w:p>
    <w:p w:rsidR="2555DCC6" w:rsidP="2A44D894" w:rsidRDefault="2555DCC6" w14:paraId="7068345F" w14:textId="305DC864">
      <w:pPr>
        <w:pStyle w:val="ListParagraph"/>
        <w:numPr>
          <w:ilvl w:val="0"/>
          <w:numId w:val="25"/>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42424"/>
          <w:sz w:val="24"/>
          <w:szCs w:val="24"/>
          <w:lang w:val="en-GB"/>
        </w:rPr>
      </w:pPr>
      <w:r w:rsidRPr="2A44D894" w:rsidR="2555DCC6">
        <w:rPr>
          <w:rFonts w:ascii="Arial" w:hAnsi="Arial" w:eastAsia="Arial" w:cs="Arial"/>
          <w:b w:val="0"/>
          <w:bCs w:val="0"/>
          <w:i w:val="0"/>
          <w:iCs w:val="0"/>
          <w:caps w:val="0"/>
          <w:smallCaps w:val="0"/>
          <w:noProof w:val="0"/>
          <w:color w:val="242424"/>
          <w:sz w:val="24"/>
          <w:szCs w:val="24"/>
          <w:lang w:val="en-GB"/>
        </w:rPr>
        <w:t xml:space="preserve">Ando, H., Cousins, R., &amp; Young, C. (2014). Achieving Saturation in Thematic Analysis: Development and Refinement of a Codebook. </w:t>
      </w:r>
      <w:r w:rsidRPr="2A44D894" w:rsidR="2555DCC6">
        <w:rPr>
          <w:rFonts w:ascii="Arial" w:hAnsi="Arial" w:eastAsia="Arial" w:cs="Arial"/>
          <w:b w:val="0"/>
          <w:bCs w:val="0"/>
          <w:i w:val="1"/>
          <w:iCs w:val="1"/>
          <w:caps w:val="0"/>
          <w:smallCaps w:val="0"/>
          <w:noProof w:val="0"/>
          <w:color w:val="242424"/>
          <w:sz w:val="24"/>
          <w:szCs w:val="24"/>
          <w:lang w:val="en-GB"/>
        </w:rPr>
        <w:t>Hikari Ando, Rosanna Cousins, Carolyn Young</w:t>
      </w:r>
      <w:r w:rsidRPr="2A44D894" w:rsidR="2555DCC6">
        <w:rPr>
          <w:rFonts w:ascii="Arial" w:hAnsi="Arial" w:eastAsia="Arial" w:cs="Arial"/>
          <w:b w:val="0"/>
          <w:bCs w:val="0"/>
          <w:i w:val="0"/>
          <w:iCs w:val="0"/>
          <w:caps w:val="0"/>
          <w:smallCaps w:val="0"/>
          <w:noProof w:val="0"/>
          <w:color w:val="242424"/>
          <w:sz w:val="24"/>
          <w:szCs w:val="24"/>
          <w:lang w:val="en-GB"/>
        </w:rPr>
        <w:t xml:space="preserve">. Retrieved from </w:t>
      </w:r>
      <w:hyperlink r:id="Rac7f93c371344390">
        <w:r w:rsidRPr="2A44D894" w:rsidR="2555DCC6">
          <w:rPr>
            <w:rStyle w:val="Hyperlink"/>
            <w:rFonts w:ascii="Arial" w:hAnsi="Arial" w:eastAsia="Arial" w:cs="Arial"/>
            <w:b w:val="0"/>
            <w:bCs w:val="0"/>
            <w:i w:val="0"/>
            <w:iCs w:val="0"/>
            <w:caps w:val="0"/>
            <w:smallCaps w:val="0"/>
            <w:noProof w:val="0"/>
            <w:color w:val="242424"/>
            <w:sz w:val="24"/>
            <w:szCs w:val="24"/>
            <w:lang w:val="en-GB"/>
          </w:rPr>
          <w:t>https://journals.sagepub.com/doi/full/10.2466/03.CP.3.4</w:t>
        </w:r>
      </w:hyperlink>
    </w:p>
    <w:p w:rsidR="2555DCC6" w:rsidP="2A44D894" w:rsidRDefault="2555DCC6" w14:paraId="29A94E62" w14:textId="4954162D">
      <w:pPr>
        <w:pStyle w:val="ListParagraph"/>
        <w:numPr>
          <w:ilvl w:val="0"/>
          <w:numId w:val="25"/>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42424"/>
          <w:sz w:val="24"/>
          <w:szCs w:val="24"/>
          <w:lang w:val="en-GB"/>
        </w:rPr>
      </w:pPr>
      <w:r w:rsidRPr="2A44D894" w:rsidR="2555DCC6">
        <w:rPr>
          <w:rFonts w:ascii="Arial" w:hAnsi="Arial" w:eastAsia="Arial" w:cs="Arial"/>
          <w:b w:val="0"/>
          <w:bCs w:val="0"/>
          <w:i w:val="0"/>
          <w:iCs w:val="0"/>
          <w:caps w:val="0"/>
          <w:smallCaps w:val="0"/>
          <w:noProof w:val="0"/>
          <w:color w:val="242424"/>
          <w:sz w:val="24"/>
          <w:szCs w:val="24"/>
          <w:lang w:val="en-GB"/>
        </w:rPr>
        <w:t xml:space="preserve">What happens to British veterans when they leave the armed forces? </w:t>
      </w:r>
      <w:r w:rsidRPr="2A44D894" w:rsidR="2555DCC6">
        <w:rPr>
          <w:rFonts w:ascii="Arial" w:hAnsi="Arial" w:eastAsia="Arial" w:cs="Arial"/>
          <w:b w:val="0"/>
          <w:bCs w:val="0"/>
          <w:i w:val="1"/>
          <w:iCs w:val="1"/>
          <w:caps w:val="0"/>
          <w:smallCaps w:val="0"/>
          <w:noProof w:val="0"/>
          <w:color w:val="242424"/>
          <w:sz w:val="24"/>
          <w:szCs w:val="24"/>
          <w:lang w:val="en-GB"/>
        </w:rPr>
        <w:t>European Journal of Public Health</w:t>
      </w:r>
      <w:r w:rsidRPr="2A44D894" w:rsidR="2555DCC6">
        <w:rPr>
          <w:rFonts w:ascii="Arial" w:hAnsi="Arial" w:eastAsia="Arial" w:cs="Arial"/>
          <w:b w:val="0"/>
          <w:bCs w:val="0"/>
          <w:i w:val="0"/>
          <w:iCs w:val="0"/>
          <w:caps w:val="0"/>
          <w:smallCaps w:val="0"/>
          <w:noProof w:val="0"/>
          <w:color w:val="242424"/>
          <w:sz w:val="24"/>
          <w:szCs w:val="24"/>
          <w:lang w:val="en-GB"/>
        </w:rPr>
        <w:t xml:space="preserve">. Oxford Academic (2005). Retrieved from </w:t>
      </w:r>
      <w:hyperlink r:id="R0c09829d0d404d13">
        <w:r w:rsidRPr="2A44D894" w:rsidR="2555DCC6">
          <w:rPr>
            <w:rStyle w:val="Hyperlink"/>
            <w:rFonts w:ascii="Arial" w:hAnsi="Arial" w:eastAsia="Arial" w:cs="Arial"/>
            <w:b w:val="0"/>
            <w:bCs w:val="0"/>
            <w:i w:val="0"/>
            <w:iCs w:val="0"/>
            <w:caps w:val="0"/>
            <w:smallCaps w:val="0"/>
            <w:noProof w:val="0"/>
            <w:color w:val="242424"/>
            <w:sz w:val="24"/>
            <w:szCs w:val="24"/>
            <w:lang w:val="en-GB"/>
          </w:rPr>
          <w:t>https://academic.oup.com/eurpub/article/15/2/175/567104</w:t>
        </w:r>
      </w:hyperlink>
    </w:p>
    <w:p w:rsidR="2555DCC6" w:rsidP="2A44D894" w:rsidRDefault="2555DCC6" w14:paraId="4B362036" w14:textId="576226BB">
      <w:pPr>
        <w:pStyle w:val="ListParagraph"/>
        <w:numPr>
          <w:ilvl w:val="0"/>
          <w:numId w:val="25"/>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42424"/>
          <w:sz w:val="24"/>
          <w:szCs w:val="24"/>
          <w:lang w:val="en-GB"/>
        </w:rPr>
      </w:pPr>
      <w:r w:rsidRPr="2A44D894" w:rsidR="2555DCC6">
        <w:rPr>
          <w:rFonts w:ascii="Arial" w:hAnsi="Arial" w:eastAsia="Arial" w:cs="Arial"/>
          <w:b w:val="0"/>
          <w:bCs w:val="0"/>
          <w:i w:val="0"/>
          <w:iCs w:val="0"/>
          <w:caps w:val="0"/>
          <w:smallCaps w:val="0"/>
          <w:noProof w:val="0"/>
          <w:color w:val="242424"/>
          <w:sz w:val="24"/>
          <w:szCs w:val="24"/>
          <w:lang w:val="en-GB"/>
        </w:rPr>
        <w:t xml:space="preserve">What happens to British veterans when they leave the armed forces? </w:t>
      </w:r>
      <w:r w:rsidRPr="2A44D894" w:rsidR="2555DCC6">
        <w:rPr>
          <w:rFonts w:ascii="Arial" w:hAnsi="Arial" w:eastAsia="Arial" w:cs="Arial"/>
          <w:b w:val="0"/>
          <w:bCs w:val="0"/>
          <w:i w:val="1"/>
          <w:iCs w:val="1"/>
          <w:caps w:val="0"/>
          <w:smallCaps w:val="0"/>
          <w:noProof w:val="0"/>
          <w:color w:val="242424"/>
          <w:sz w:val="24"/>
          <w:szCs w:val="24"/>
          <w:lang w:val="en-GB"/>
        </w:rPr>
        <w:t>PubMed</w:t>
      </w:r>
      <w:r w:rsidRPr="2A44D894" w:rsidR="2555DCC6">
        <w:rPr>
          <w:rFonts w:ascii="Arial" w:hAnsi="Arial" w:eastAsia="Arial" w:cs="Arial"/>
          <w:b w:val="0"/>
          <w:bCs w:val="0"/>
          <w:i w:val="0"/>
          <w:iCs w:val="0"/>
          <w:caps w:val="0"/>
          <w:smallCaps w:val="0"/>
          <w:noProof w:val="0"/>
          <w:color w:val="242424"/>
          <w:sz w:val="24"/>
          <w:szCs w:val="24"/>
          <w:lang w:val="en-GB"/>
        </w:rPr>
        <w:t xml:space="preserve"> (2005). Retrieved from </w:t>
      </w:r>
      <w:hyperlink r:id="Rac1f846a0c1345b1">
        <w:r w:rsidRPr="2A44D894" w:rsidR="2555DCC6">
          <w:rPr>
            <w:rStyle w:val="Hyperlink"/>
            <w:rFonts w:ascii="Arial" w:hAnsi="Arial" w:eastAsia="Arial" w:cs="Arial"/>
            <w:b w:val="0"/>
            <w:bCs w:val="0"/>
            <w:i w:val="0"/>
            <w:iCs w:val="0"/>
            <w:caps w:val="0"/>
            <w:smallCaps w:val="0"/>
            <w:noProof w:val="0"/>
            <w:color w:val="242424"/>
            <w:sz w:val="24"/>
            <w:szCs w:val="24"/>
            <w:lang w:val="en-GB"/>
          </w:rPr>
          <w:t>https://pubmed.ncbi.nlm.nih.gov/15755777/</w:t>
        </w:r>
      </w:hyperlink>
    </w:p>
    <w:p w:rsidR="2555DCC6" w:rsidP="2A44D894" w:rsidRDefault="2555DCC6" w14:paraId="541D5504" w14:textId="777305AD">
      <w:pPr>
        <w:pStyle w:val="ListParagraph"/>
        <w:numPr>
          <w:ilvl w:val="0"/>
          <w:numId w:val="25"/>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42424"/>
          <w:sz w:val="24"/>
          <w:szCs w:val="24"/>
          <w:lang w:val="en-GB"/>
        </w:rPr>
      </w:pPr>
      <w:r w:rsidRPr="2A44D894" w:rsidR="2555DCC6">
        <w:rPr>
          <w:rFonts w:ascii="Arial" w:hAnsi="Arial" w:eastAsia="Arial" w:cs="Arial"/>
          <w:b w:val="0"/>
          <w:bCs w:val="0"/>
          <w:i w:val="0"/>
          <w:iCs w:val="0"/>
          <w:caps w:val="0"/>
          <w:smallCaps w:val="0"/>
          <w:noProof w:val="0"/>
          <w:color w:val="242424"/>
          <w:sz w:val="24"/>
          <w:szCs w:val="24"/>
          <w:lang w:val="en-GB"/>
        </w:rPr>
        <w:t xml:space="preserve">Exploring Indices of Multiple Deprivation within a Sample of Veterans Seeking Help for Mental Health Difficulties Residing in England (2017). Retrieved from </w:t>
      </w:r>
      <w:hyperlink r:id="Rb634f8f201d04ec5">
        <w:r w:rsidRPr="2A44D894" w:rsidR="2555DCC6">
          <w:rPr>
            <w:rStyle w:val="Hyperlink"/>
            <w:rFonts w:ascii="Arial" w:hAnsi="Arial" w:eastAsia="Arial" w:cs="Arial"/>
            <w:b w:val="0"/>
            <w:bCs w:val="0"/>
            <w:i w:val="0"/>
            <w:iCs w:val="0"/>
            <w:caps w:val="0"/>
            <w:smallCaps w:val="0"/>
            <w:noProof w:val="0"/>
            <w:color w:val="242424"/>
            <w:sz w:val="24"/>
            <w:szCs w:val="24"/>
            <w:lang w:val="en-GB"/>
          </w:rPr>
          <w:t>https://pdfs.semanticscholar.org/82b8/cf16b4ae9cc04bbe8db1454ac0fe80ab8cbf.pdf</w:t>
        </w:r>
      </w:hyperlink>
    </w:p>
    <w:p w:rsidR="2555DCC6" w:rsidP="2065DF12" w:rsidRDefault="2555DCC6" w14:paraId="6FDF2DA8" w14:textId="612E7FDF">
      <w:pPr>
        <w:pStyle w:val="ListParagraph"/>
        <w:numPr>
          <w:ilvl w:val="0"/>
          <w:numId w:val="25"/>
        </w:numPr>
        <w:shd w:val="clear" w:color="auto" w:fill="FFFFFF" w:themeFill="background1"/>
        <w:spacing w:before="0" w:beforeAutospacing="off" w:after="0" w:afterAutospacing="off"/>
        <w:jc w:val="left"/>
        <w:rPr>
          <w:noProof w:val="0"/>
          <w:lang w:val="en-GB"/>
        </w:rPr>
      </w:pPr>
      <w:r w:rsidRPr="2065DF12" w:rsidR="2555DCC6">
        <w:rPr>
          <w:rFonts w:ascii="Arial" w:hAnsi="Arial" w:eastAsia="Arial" w:cs="Arial"/>
          <w:b w:val="0"/>
          <w:bCs w:val="0"/>
          <w:i w:val="0"/>
          <w:iCs w:val="0"/>
          <w:caps w:val="0"/>
          <w:smallCaps w:val="0"/>
          <w:noProof w:val="0"/>
          <w:color w:val="242424"/>
          <w:sz w:val="24"/>
          <w:szCs w:val="24"/>
          <w:lang w:val="en-GB"/>
        </w:rPr>
        <w:t>Stevelink</w:t>
      </w:r>
      <w:r w:rsidRPr="2065DF12" w:rsidR="2555DCC6">
        <w:rPr>
          <w:rFonts w:ascii="Arial" w:hAnsi="Arial" w:eastAsia="Arial" w:cs="Arial"/>
          <w:b w:val="0"/>
          <w:bCs w:val="0"/>
          <w:i w:val="0"/>
          <w:iCs w:val="0"/>
          <w:caps w:val="0"/>
          <w:smallCaps w:val="0"/>
          <w:noProof w:val="0"/>
          <w:color w:val="242424"/>
          <w:sz w:val="24"/>
          <w:szCs w:val="24"/>
          <w:lang w:val="en-GB"/>
        </w:rPr>
        <w:t xml:space="preserve">, S. A. M., et al. (2019). Mental health outcomes at the end of the British involvement in the Iraq and Afghanistan conflicts: a cohort study. </w:t>
      </w:r>
      <w:r w:rsidRPr="2065DF12" w:rsidR="2555DCC6">
        <w:rPr>
          <w:rFonts w:ascii="Arial" w:hAnsi="Arial" w:eastAsia="Arial" w:cs="Arial"/>
          <w:b w:val="0"/>
          <w:bCs w:val="0"/>
          <w:i w:val="1"/>
          <w:iCs w:val="1"/>
          <w:caps w:val="0"/>
          <w:smallCaps w:val="0"/>
          <w:noProof w:val="0"/>
          <w:color w:val="242424"/>
          <w:sz w:val="24"/>
          <w:szCs w:val="24"/>
          <w:lang w:val="en-GB"/>
        </w:rPr>
        <w:t>The British Journal of Psychiatry, 204</w:t>
      </w:r>
      <w:r w:rsidRPr="2065DF12" w:rsidR="2555DCC6">
        <w:rPr>
          <w:rFonts w:ascii="Arial" w:hAnsi="Arial" w:eastAsia="Arial" w:cs="Arial"/>
          <w:b w:val="0"/>
          <w:bCs w:val="0"/>
          <w:i w:val="0"/>
          <w:iCs w:val="0"/>
          <w:caps w:val="0"/>
          <w:smallCaps w:val="0"/>
          <w:noProof w:val="0"/>
          <w:color w:val="242424"/>
          <w:sz w:val="24"/>
          <w:szCs w:val="24"/>
          <w:lang w:val="en-GB"/>
        </w:rPr>
        <w:t>(3), 243-248.</w:t>
      </w:r>
      <w:hyperlink r:id="Rcedc1fab5f804a9e">
        <w:r w:rsidRPr="2065DF12" w:rsidR="05E4EE9C">
          <w:rPr>
            <w:rStyle w:val="Hyperlink"/>
            <w:noProof w:val="0"/>
            <w:color w:val="auto"/>
            <w:lang w:val="en-GB"/>
          </w:rPr>
          <w:t>Do serving and ex-serving personnel of the UK armed forces seek help for perceived stress, emotional or mental health problems? - PubMed</w:t>
        </w:r>
      </w:hyperlink>
    </w:p>
    <w:p w:rsidR="2555DCC6" w:rsidP="2A44D894" w:rsidRDefault="2555DCC6" w14:paraId="4506CD16" w14:textId="2154E0E2">
      <w:pPr>
        <w:pStyle w:val="ListParagraph"/>
        <w:numPr>
          <w:ilvl w:val="0"/>
          <w:numId w:val="25"/>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42424"/>
          <w:sz w:val="24"/>
          <w:szCs w:val="24"/>
          <w:lang w:val="en-GB"/>
        </w:rPr>
      </w:pPr>
      <w:r w:rsidRPr="2A44D894" w:rsidR="2555DCC6">
        <w:rPr>
          <w:rFonts w:ascii="Arial" w:hAnsi="Arial" w:eastAsia="Arial" w:cs="Arial"/>
          <w:b w:val="0"/>
          <w:bCs w:val="0"/>
          <w:i w:val="0"/>
          <w:iCs w:val="0"/>
          <w:caps w:val="0"/>
          <w:smallCaps w:val="0"/>
          <w:noProof w:val="0"/>
          <w:color w:val="242424"/>
          <w:sz w:val="24"/>
          <w:szCs w:val="24"/>
          <w:lang w:val="en-GB"/>
        </w:rPr>
        <w:t xml:space="preserve">UK Armed Forces veterans in Wales (Census 2021). </w:t>
      </w:r>
      <w:r w:rsidRPr="2A44D894" w:rsidR="2555DCC6">
        <w:rPr>
          <w:rFonts w:ascii="Arial" w:hAnsi="Arial" w:eastAsia="Arial" w:cs="Arial"/>
          <w:b w:val="0"/>
          <w:bCs w:val="0"/>
          <w:i w:val="1"/>
          <w:iCs w:val="1"/>
          <w:caps w:val="0"/>
          <w:smallCaps w:val="0"/>
          <w:noProof w:val="0"/>
          <w:color w:val="242424"/>
          <w:sz w:val="24"/>
          <w:szCs w:val="24"/>
          <w:lang w:val="en-GB"/>
        </w:rPr>
        <w:t>GOV.WALES</w:t>
      </w:r>
      <w:r w:rsidRPr="2A44D894" w:rsidR="2555DCC6">
        <w:rPr>
          <w:rFonts w:ascii="Arial" w:hAnsi="Arial" w:eastAsia="Arial" w:cs="Arial"/>
          <w:b w:val="0"/>
          <w:bCs w:val="0"/>
          <w:i w:val="0"/>
          <w:iCs w:val="0"/>
          <w:caps w:val="0"/>
          <w:smallCaps w:val="0"/>
          <w:noProof w:val="0"/>
          <w:color w:val="242424"/>
          <w:sz w:val="24"/>
          <w:szCs w:val="24"/>
          <w:lang w:val="en-GB"/>
        </w:rPr>
        <w:t xml:space="preserve">. Retrieved from </w:t>
      </w:r>
      <w:hyperlink r:id="R84ac062545924586">
        <w:r w:rsidRPr="2A44D894" w:rsidR="2555DCC6">
          <w:rPr>
            <w:rStyle w:val="Hyperlink"/>
            <w:rFonts w:ascii="Arial" w:hAnsi="Arial" w:eastAsia="Arial" w:cs="Arial"/>
            <w:b w:val="0"/>
            <w:bCs w:val="0"/>
            <w:i w:val="0"/>
            <w:iCs w:val="0"/>
            <w:caps w:val="0"/>
            <w:smallCaps w:val="0"/>
            <w:noProof w:val="0"/>
            <w:color w:val="242424"/>
            <w:sz w:val="24"/>
            <w:szCs w:val="24"/>
            <w:lang w:val="en-GB"/>
          </w:rPr>
          <w:t>https://www.gov.wales/sites/default/files/pdf-versions/2023/1/1/1673870222/uk-armed-forces-veterans-wales-census-2021.pdf</w:t>
        </w:r>
      </w:hyperlink>
    </w:p>
    <w:p w:rsidR="2555DCC6" w:rsidP="2A44D894" w:rsidRDefault="2555DCC6" w14:paraId="4C010BDF" w14:textId="786AE4A8">
      <w:pPr>
        <w:pStyle w:val="ListParagraph"/>
        <w:numPr>
          <w:ilvl w:val="0"/>
          <w:numId w:val="25"/>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42424"/>
          <w:sz w:val="24"/>
          <w:szCs w:val="24"/>
          <w:lang w:val="en-GB"/>
        </w:rPr>
      </w:pPr>
      <w:r w:rsidRPr="2A44D894" w:rsidR="2555DCC6">
        <w:rPr>
          <w:rFonts w:ascii="Arial" w:hAnsi="Arial" w:eastAsia="Arial" w:cs="Arial"/>
          <w:b w:val="0"/>
          <w:bCs w:val="0"/>
          <w:i w:val="0"/>
          <w:iCs w:val="0"/>
          <w:caps w:val="0"/>
          <w:smallCaps w:val="0"/>
          <w:noProof w:val="0"/>
          <w:color w:val="242424"/>
          <w:sz w:val="24"/>
          <w:szCs w:val="24"/>
          <w:lang w:val="en-GB"/>
        </w:rPr>
        <w:t xml:space="preserve">Veterans NHS Wales Annual Report 2022-2023. </w:t>
      </w:r>
      <w:r w:rsidRPr="2A44D894" w:rsidR="2555DCC6">
        <w:rPr>
          <w:rFonts w:ascii="Arial" w:hAnsi="Arial" w:eastAsia="Arial" w:cs="Arial"/>
          <w:b w:val="0"/>
          <w:bCs w:val="0"/>
          <w:i w:val="1"/>
          <w:iCs w:val="1"/>
          <w:caps w:val="0"/>
          <w:smallCaps w:val="0"/>
          <w:noProof w:val="0"/>
          <w:color w:val="242424"/>
          <w:sz w:val="24"/>
          <w:szCs w:val="24"/>
          <w:lang w:val="en-GB"/>
        </w:rPr>
        <w:t>NHS Wales</w:t>
      </w:r>
      <w:r w:rsidRPr="2A44D894" w:rsidR="2555DCC6">
        <w:rPr>
          <w:rFonts w:ascii="Arial" w:hAnsi="Arial" w:eastAsia="Arial" w:cs="Arial"/>
          <w:b w:val="0"/>
          <w:bCs w:val="0"/>
          <w:i w:val="0"/>
          <w:iCs w:val="0"/>
          <w:caps w:val="0"/>
          <w:smallCaps w:val="0"/>
          <w:noProof w:val="0"/>
          <w:color w:val="242424"/>
          <w:sz w:val="24"/>
          <w:szCs w:val="24"/>
          <w:lang w:val="en-GB"/>
        </w:rPr>
        <w:t xml:space="preserve">. Retrieved from </w:t>
      </w:r>
      <w:hyperlink r:id="Ra4557b94a5ca4a43">
        <w:r w:rsidRPr="2A44D894" w:rsidR="2555DCC6">
          <w:rPr>
            <w:rStyle w:val="Hyperlink"/>
            <w:rFonts w:ascii="Arial" w:hAnsi="Arial" w:eastAsia="Arial" w:cs="Arial"/>
            <w:b w:val="0"/>
            <w:bCs w:val="0"/>
            <w:i w:val="0"/>
            <w:iCs w:val="0"/>
            <w:caps w:val="0"/>
            <w:smallCaps w:val="0"/>
            <w:noProof w:val="0"/>
            <w:color w:val="242424"/>
            <w:sz w:val="24"/>
            <w:szCs w:val="24"/>
            <w:lang w:val="en-GB"/>
          </w:rPr>
          <w:t>https://www.veteranswales.co.uk/resources.html</w:t>
        </w:r>
      </w:hyperlink>
    </w:p>
    <w:p w:rsidR="2555DCC6" w:rsidP="2A44D894" w:rsidRDefault="2555DCC6" w14:paraId="3097BAD3" w14:textId="2900095C">
      <w:pPr>
        <w:pStyle w:val="ListParagraph"/>
        <w:numPr>
          <w:ilvl w:val="0"/>
          <w:numId w:val="25"/>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42424"/>
          <w:sz w:val="24"/>
          <w:szCs w:val="24"/>
          <w:lang w:val="en-GB"/>
        </w:rPr>
      </w:pPr>
      <w:r w:rsidRPr="2A44D894" w:rsidR="2555DCC6">
        <w:rPr>
          <w:rFonts w:ascii="Arial" w:hAnsi="Arial" w:eastAsia="Arial" w:cs="Arial"/>
          <w:b w:val="0"/>
          <w:bCs w:val="0"/>
          <w:i w:val="0"/>
          <w:iCs w:val="0"/>
          <w:caps w:val="0"/>
          <w:smallCaps w:val="0"/>
          <w:noProof w:val="0"/>
          <w:color w:val="242424"/>
          <w:sz w:val="24"/>
          <w:szCs w:val="24"/>
          <w:lang w:val="en-GB"/>
        </w:rPr>
        <w:t xml:space="preserve">Albert, et al. (2022). Optimising care coordination strategies for physical activity referral scheme patients by Australian health professionals. </w:t>
      </w:r>
      <w:r w:rsidRPr="2A44D894" w:rsidR="2555DCC6">
        <w:rPr>
          <w:rFonts w:ascii="Arial" w:hAnsi="Arial" w:eastAsia="Arial" w:cs="Arial"/>
          <w:b w:val="0"/>
          <w:bCs w:val="0"/>
          <w:i w:val="1"/>
          <w:iCs w:val="1"/>
          <w:caps w:val="0"/>
          <w:smallCaps w:val="0"/>
          <w:noProof w:val="0"/>
          <w:color w:val="242424"/>
          <w:sz w:val="24"/>
          <w:szCs w:val="24"/>
          <w:lang w:val="en-GB"/>
        </w:rPr>
        <w:t>PLOS ONE</w:t>
      </w:r>
      <w:r w:rsidRPr="2A44D894" w:rsidR="2555DCC6">
        <w:rPr>
          <w:rFonts w:ascii="Arial" w:hAnsi="Arial" w:eastAsia="Arial" w:cs="Arial"/>
          <w:b w:val="0"/>
          <w:bCs w:val="0"/>
          <w:i w:val="0"/>
          <w:iCs w:val="0"/>
          <w:caps w:val="0"/>
          <w:smallCaps w:val="0"/>
          <w:noProof w:val="0"/>
          <w:color w:val="242424"/>
          <w:sz w:val="24"/>
          <w:szCs w:val="24"/>
          <w:lang w:val="en-GB"/>
        </w:rPr>
        <w:t xml:space="preserve">. Retrieved from </w:t>
      </w:r>
      <w:hyperlink r:id="Re4e8684b98a941df">
        <w:r w:rsidRPr="2A44D894" w:rsidR="2555DCC6">
          <w:rPr>
            <w:rStyle w:val="Hyperlink"/>
            <w:rFonts w:ascii="Arial" w:hAnsi="Arial" w:eastAsia="Arial" w:cs="Arial"/>
            <w:b w:val="0"/>
            <w:bCs w:val="0"/>
            <w:i w:val="0"/>
            <w:iCs w:val="0"/>
            <w:caps w:val="0"/>
            <w:smallCaps w:val="0"/>
            <w:noProof w:val="0"/>
            <w:color w:val="242424"/>
            <w:sz w:val="24"/>
            <w:szCs w:val="24"/>
            <w:lang w:val="en-GB"/>
          </w:rPr>
          <w:t>https://journals.plos.org/plosone/article?id=10.1371/journal.pone.0270408</w:t>
        </w:r>
      </w:hyperlink>
    </w:p>
    <w:p w:rsidR="2555DCC6" w:rsidP="2A44D894" w:rsidRDefault="2555DCC6" w14:paraId="676CED79" w14:textId="3D0D9746">
      <w:pPr>
        <w:pStyle w:val="ListParagraph"/>
        <w:numPr>
          <w:ilvl w:val="0"/>
          <w:numId w:val="25"/>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42424"/>
          <w:sz w:val="24"/>
          <w:szCs w:val="24"/>
          <w:lang w:val="en-GB"/>
        </w:rPr>
      </w:pPr>
      <w:r w:rsidRPr="2A44D894" w:rsidR="2555DCC6">
        <w:rPr>
          <w:rFonts w:ascii="Arial" w:hAnsi="Arial" w:eastAsia="Arial" w:cs="Arial"/>
          <w:b w:val="0"/>
          <w:bCs w:val="0"/>
          <w:i w:val="0"/>
          <w:iCs w:val="0"/>
          <w:caps w:val="0"/>
          <w:smallCaps w:val="0"/>
          <w:noProof w:val="0"/>
          <w:color w:val="242424"/>
          <w:sz w:val="24"/>
          <w:szCs w:val="24"/>
          <w:lang w:val="en-GB"/>
        </w:rPr>
        <w:t xml:space="preserve">McLeod, S. (2018). What Is a Questionnaire and How Is It Used in Research? </w:t>
      </w:r>
      <w:r w:rsidRPr="2A44D894" w:rsidR="2555DCC6">
        <w:rPr>
          <w:rFonts w:ascii="Arial" w:hAnsi="Arial" w:eastAsia="Arial" w:cs="Arial"/>
          <w:b w:val="0"/>
          <w:bCs w:val="0"/>
          <w:i w:val="1"/>
          <w:iCs w:val="1"/>
          <w:caps w:val="0"/>
          <w:smallCaps w:val="0"/>
          <w:noProof w:val="0"/>
          <w:color w:val="242424"/>
          <w:sz w:val="24"/>
          <w:szCs w:val="24"/>
          <w:lang w:val="en-GB"/>
        </w:rPr>
        <w:t>Simply Psychology</w:t>
      </w:r>
      <w:r w:rsidRPr="2A44D894" w:rsidR="2555DCC6">
        <w:rPr>
          <w:rFonts w:ascii="Arial" w:hAnsi="Arial" w:eastAsia="Arial" w:cs="Arial"/>
          <w:b w:val="0"/>
          <w:bCs w:val="0"/>
          <w:i w:val="0"/>
          <w:iCs w:val="0"/>
          <w:caps w:val="0"/>
          <w:smallCaps w:val="0"/>
          <w:noProof w:val="0"/>
          <w:color w:val="242424"/>
          <w:sz w:val="24"/>
          <w:szCs w:val="24"/>
          <w:lang w:val="en-GB"/>
        </w:rPr>
        <w:t xml:space="preserve">. Retrieved from </w:t>
      </w:r>
      <w:hyperlink r:id="R5caf5098af4c42fa">
        <w:r w:rsidRPr="2A44D894" w:rsidR="2555DCC6">
          <w:rPr>
            <w:rStyle w:val="Hyperlink"/>
            <w:rFonts w:ascii="Arial" w:hAnsi="Arial" w:eastAsia="Arial" w:cs="Arial"/>
            <w:b w:val="0"/>
            <w:bCs w:val="0"/>
            <w:i w:val="0"/>
            <w:iCs w:val="0"/>
            <w:caps w:val="0"/>
            <w:smallCaps w:val="0"/>
            <w:noProof w:val="0"/>
            <w:color w:val="242424"/>
            <w:sz w:val="24"/>
            <w:szCs w:val="24"/>
            <w:lang w:val="en-GB"/>
          </w:rPr>
          <w:t>https://www.simplypsychology.org/questionnaires.html</w:t>
        </w:r>
      </w:hyperlink>
    </w:p>
    <w:p w:rsidR="2555DCC6" w:rsidP="2A44D894" w:rsidRDefault="2555DCC6" w14:paraId="0FDCB78A" w14:textId="31AEEC2C">
      <w:pPr>
        <w:pStyle w:val="ListParagraph"/>
        <w:numPr>
          <w:ilvl w:val="0"/>
          <w:numId w:val="25"/>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42424"/>
          <w:sz w:val="24"/>
          <w:szCs w:val="24"/>
          <w:lang w:val="en-GB"/>
        </w:rPr>
      </w:pPr>
      <w:r w:rsidRPr="2A44D894" w:rsidR="2555DCC6">
        <w:rPr>
          <w:rFonts w:ascii="Arial" w:hAnsi="Arial" w:eastAsia="Arial" w:cs="Arial"/>
          <w:b w:val="0"/>
          <w:bCs w:val="0"/>
          <w:i w:val="0"/>
          <w:iCs w:val="0"/>
          <w:caps w:val="0"/>
          <w:smallCaps w:val="0"/>
          <w:noProof w:val="0"/>
          <w:color w:val="242424"/>
          <w:sz w:val="24"/>
          <w:szCs w:val="24"/>
          <w:lang w:val="en-GB"/>
        </w:rPr>
        <w:t xml:space="preserve">Mohammad Abu Sayed Toyon. (2021). Explanatory sequential design of mixed methods research: Phases and challenges. Retrieved from </w:t>
      </w:r>
      <w:hyperlink r:id="R2638ece39b7b4e3f">
        <w:r w:rsidRPr="2A44D894" w:rsidR="2555DCC6">
          <w:rPr>
            <w:rStyle w:val="Hyperlink"/>
            <w:rFonts w:ascii="Arial" w:hAnsi="Arial" w:eastAsia="Arial" w:cs="Arial"/>
            <w:b w:val="0"/>
            <w:bCs w:val="0"/>
            <w:i w:val="0"/>
            <w:iCs w:val="0"/>
            <w:caps w:val="0"/>
            <w:smallCaps w:val="0"/>
            <w:noProof w:val="0"/>
            <w:color w:val="242424"/>
            <w:sz w:val="24"/>
            <w:szCs w:val="24"/>
            <w:lang w:val="en-GB"/>
          </w:rPr>
          <w:t>https://www.researchgate.net/publication/363294843_Explanatory_sequential_design_of_mixed_methods_research_Phases_and_challenges</w:t>
        </w:r>
      </w:hyperlink>
    </w:p>
    <w:p w:rsidR="2555DCC6" w:rsidP="2A44D894" w:rsidRDefault="2555DCC6" w14:paraId="0015AC26" w14:textId="50FFCAAE">
      <w:pPr>
        <w:pStyle w:val="ListParagraph"/>
        <w:numPr>
          <w:ilvl w:val="0"/>
          <w:numId w:val="25"/>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42424"/>
          <w:sz w:val="24"/>
          <w:szCs w:val="24"/>
          <w:lang w:val="en-GB"/>
        </w:rPr>
      </w:pPr>
      <w:r w:rsidRPr="2A44D894" w:rsidR="2555DCC6">
        <w:rPr>
          <w:rFonts w:ascii="Arial" w:hAnsi="Arial" w:eastAsia="Arial" w:cs="Arial"/>
          <w:b w:val="0"/>
          <w:bCs w:val="0"/>
          <w:i w:val="0"/>
          <w:iCs w:val="0"/>
          <w:caps w:val="0"/>
          <w:smallCaps w:val="0"/>
          <w:noProof w:val="0"/>
          <w:color w:val="242424"/>
          <w:sz w:val="24"/>
          <w:szCs w:val="24"/>
          <w:lang w:val="en-GB"/>
        </w:rPr>
        <w:t xml:space="preserve">Primary Research vs Secondary Research in 2024: Definitions, Differences, and Examples. </w:t>
      </w:r>
      <w:r w:rsidRPr="2A44D894" w:rsidR="2555DCC6">
        <w:rPr>
          <w:rFonts w:ascii="Arial" w:hAnsi="Arial" w:eastAsia="Arial" w:cs="Arial"/>
          <w:b w:val="0"/>
          <w:bCs w:val="0"/>
          <w:i w:val="1"/>
          <w:iCs w:val="1"/>
          <w:caps w:val="0"/>
          <w:smallCaps w:val="0"/>
          <w:noProof w:val="0"/>
          <w:color w:val="242424"/>
          <w:sz w:val="24"/>
          <w:szCs w:val="24"/>
          <w:lang w:val="en-GB"/>
        </w:rPr>
        <w:t>Research.com</w:t>
      </w:r>
      <w:r w:rsidRPr="2A44D894" w:rsidR="2555DCC6">
        <w:rPr>
          <w:rFonts w:ascii="Arial" w:hAnsi="Arial" w:eastAsia="Arial" w:cs="Arial"/>
          <w:b w:val="0"/>
          <w:bCs w:val="0"/>
          <w:i w:val="0"/>
          <w:iCs w:val="0"/>
          <w:caps w:val="0"/>
          <w:smallCaps w:val="0"/>
          <w:noProof w:val="0"/>
          <w:color w:val="242424"/>
          <w:sz w:val="24"/>
          <w:szCs w:val="24"/>
          <w:lang w:val="en-GB"/>
        </w:rPr>
        <w:t xml:space="preserve">. Retrieved from </w:t>
      </w:r>
      <w:hyperlink r:id="R751e186f7b6c43cb">
        <w:r w:rsidRPr="2A44D894" w:rsidR="2555DCC6">
          <w:rPr>
            <w:rStyle w:val="Hyperlink"/>
            <w:rFonts w:ascii="Arial" w:hAnsi="Arial" w:eastAsia="Arial" w:cs="Arial"/>
            <w:b w:val="0"/>
            <w:bCs w:val="0"/>
            <w:i w:val="0"/>
            <w:iCs w:val="0"/>
            <w:caps w:val="0"/>
            <w:smallCaps w:val="0"/>
            <w:noProof w:val="0"/>
            <w:color w:val="242424"/>
            <w:sz w:val="24"/>
            <w:szCs w:val="24"/>
            <w:lang w:val="en-GB"/>
          </w:rPr>
          <w:t>https://research.com/research/primary-research-vs-secondary-research</w:t>
        </w:r>
      </w:hyperlink>
    </w:p>
    <w:p w:rsidR="2555DCC6" w:rsidP="2A44D894" w:rsidRDefault="2555DCC6" w14:paraId="7ACA8B9E" w14:textId="67A0DC22">
      <w:pPr>
        <w:pStyle w:val="ListParagraph"/>
        <w:numPr>
          <w:ilvl w:val="0"/>
          <w:numId w:val="25"/>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42424"/>
          <w:sz w:val="24"/>
          <w:szCs w:val="24"/>
          <w:lang w:val="en-GB"/>
        </w:rPr>
      </w:pPr>
      <w:r w:rsidRPr="2A44D894" w:rsidR="2555DCC6">
        <w:rPr>
          <w:rFonts w:ascii="Arial" w:hAnsi="Arial" w:eastAsia="Arial" w:cs="Arial"/>
          <w:b w:val="0"/>
          <w:bCs w:val="0"/>
          <w:i w:val="0"/>
          <w:iCs w:val="0"/>
          <w:caps w:val="0"/>
          <w:smallCaps w:val="0"/>
          <w:noProof w:val="0"/>
          <w:color w:val="242424"/>
          <w:sz w:val="24"/>
          <w:szCs w:val="24"/>
          <w:lang w:val="en-GB"/>
        </w:rPr>
        <w:t xml:space="preserve">Primary and secondary data in emergency medicine health services research – a comparative analysis in a regional research network on multimorbid patients. </w:t>
      </w:r>
      <w:r w:rsidRPr="2A44D894" w:rsidR="2555DCC6">
        <w:rPr>
          <w:rFonts w:ascii="Arial" w:hAnsi="Arial" w:eastAsia="Arial" w:cs="Arial"/>
          <w:b w:val="0"/>
          <w:bCs w:val="0"/>
          <w:i w:val="1"/>
          <w:iCs w:val="1"/>
          <w:caps w:val="0"/>
          <w:smallCaps w:val="0"/>
          <w:noProof w:val="0"/>
          <w:color w:val="242424"/>
          <w:sz w:val="24"/>
          <w:szCs w:val="24"/>
          <w:lang w:val="en-GB"/>
        </w:rPr>
        <w:t>BMC Medical Research Methodology</w:t>
      </w:r>
      <w:r w:rsidRPr="2A44D894" w:rsidR="2555DCC6">
        <w:rPr>
          <w:rFonts w:ascii="Arial" w:hAnsi="Arial" w:eastAsia="Arial" w:cs="Arial"/>
          <w:b w:val="0"/>
          <w:bCs w:val="0"/>
          <w:i w:val="0"/>
          <w:iCs w:val="0"/>
          <w:caps w:val="0"/>
          <w:smallCaps w:val="0"/>
          <w:noProof w:val="0"/>
          <w:color w:val="242424"/>
          <w:sz w:val="24"/>
          <w:szCs w:val="24"/>
          <w:lang w:val="en-GB"/>
        </w:rPr>
        <w:t xml:space="preserve">. Retrieved from </w:t>
      </w:r>
      <w:hyperlink r:id="R1612f73b88af463f">
        <w:r w:rsidRPr="2A44D894" w:rsidR="2555DCC6">
          <w:rPr>
            <w:rStyle w:val="Hyperlink"/>
            <w:rFonts w:ascii="Arial" w:hAnsi="Arial" w:eastAsia="Arial" w:cs="Arial"/>
            <w:b w:val="0"/>
            <w:bCs w:val="0"/>
            <w:i w:val="0"/>
            <w:iCs w:val="0"/>
            <w:caps w:val="0"/>
            <w:smallCaps w:val="0"/>
            <w:noProof w:val="0"/>
            <w:color w:val="242424"/>
            <w:sz w:val="24"/>
            <w:szCs w:val="24"/>
            <w:lang w:val="en-GB"/>
          </w:rPr>
          <w:t>https://bmcmedresmethodol.biomedcentral.com/articles/10.1186/s12874-023-01855-2</w:t>
        </w:r>
      </w:hyperlink>
    </w:p>
    <w:p w:rsidR="2555DCC6" w:rsidP="2A44D894" w:rsidRDefault="2555DCC6" w14:paraId="69108BDD" w14:textId="3830FAA2">
      <w:pPr>
        <w:pStyle w:val="ListParagraph"/>
        <w:numPr>
          <w:ilvl w:val="0"/>
          <w:numId w:val="25"/>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42424"/>
          <w:sz w:val="24"/>
          <w:szCs w:val="24"/>
          <w:lang w:val="en-GB"/>
        </w:rPr>
      </w:pPr>
      <w:r w:rsidRPr="2A44D894" w:rsidR="2555DCC6">
        <w:rPr>
          <w:rFonts w:ascii="Arial" w:hAnsi="Arial" w:eastAsia="Arial" w:cs="Arial"/>
          <w:b w:val="0"/>
          <w:bCs w:val="0"/>
          <w:i w:val="0"/>
          <w:iCs w:val="0"/>
          <w:caps w:val="0"/>
          <w:smallCaps w:val="0"/>
          <w:noProof w:val="0"/>
          <w:color w:val="242424"/>
          <w:sz w:val="24"/>
          <w:szCs w:val="24"/>
          <w:lang w:val="en-GB"/>
        </w:rPr>
        <w:t xml:space="preserve">Primary versus secondary source of data in observational studies and heterogeneity in meta-analyses of drug effects: a survey of major medical journals. </w:t>
      </w:r>
      <w:r w:rsidRPr="2A44D894" w:rsidR="2555DCC6">
        <w:rPr>
          <w:rFonts w:ascii="Arial" w:hAnsi="Arial" w:eastAsia="Arial" w:cs="Arial"/>
          <w:b w:val="0"/>
          <w:bCs w:val="0"/>
          <w:i w:val="1"/>
          <w:iCs w:val="1"/>
          <w:caps w:val="0"/>
          <w:smallCaps w:val="0"/>
          <w:noProof w:val="0"/>
          <w:color w:val="242424"/>
          <w:sz w:val="24"/>
          <w:szCs w:val="24"/>
          <w:lang w:val="en-GB"/>
        </w:rPr>
        <w:t>BMC Medical Research Methodology</w:t>
      </w:r>
      <w:r w:rsidRPr="2A44D894" w:rsidR="2555DCC6">
        <w:rPr>
          <w:rFonts w:ascii="Arial" w:hAnsi="Arial" w:eastAsia="Arial" w:cs="Arial"/>
          <w:b w:val="0"/>
          <w:bCs w:val="0"/>
          <w:i w:val="0"/>
          <w:iCs w:val="0"/>
          <w:caps w:val="0"/>
          <w:smallCaps w:val="0"/>
          <w:noProof w:val="0"/>
          <w:color w:val="242424"/>
          <w:sz w:val="24"/>
          <w:szCs w:val="24"/>
          <w:lang w:val="en-GB"/>
        </w:rPr>
        <w:t xml:space="preserve">. Retrieved from </w:t>
      </w:r>
      <w:hyperlink r:id="R28e40136a3e74182">
        <w:r w:rsidRPr="2A44D894" w:rsidR="2555DCC6">
          <w:rPr>
            <w:rStyle w:val="Hyperlink"/>
            <w:rFonts w:ascii="Arial" w:hAnsi="Arial" w:eastAsia="Arial" w:cs="Arial"/>
            <w:b w:val="0"/>
            <w:bCs w:val="0"/>
            <w:i w:val="0"/>
            <w:iCs w:val="0"/>
            <w:caps w:val="0"/>
            <w:smallCaps w:val="0"/>
            <w:noProof w:val="0"/>
            <w:color w:val="242424"/>
            <w:sz w:val="24"/>
            <w:szCs w:val="24"/>
            <w:lang w:val="en-GB"/>
          </w:rPr>
          <w:t>https://bmcmedresmethodol.biomedcentral.com/articles/10.1186/s12874-018-0561-3</w:t>
        </w:r>
      </w:hyperlink>
    </w:p>
    <w:p w:rsidR="2555DCC6" w:rsidP="2A44D894" w:rsidRDefault="2555DCC6" w14:paraId="1406728E" w14:textId="5660711B">
      <w:pPr>
        <w:pStyle w:val="ListParagraph"/>
        <w:numPr>
          <w:ilvl w:val="0"/>
          <w:numId w:val="25"/>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42424"/>
          <w:sz w:val="24"/>
          <w:szCs w:val="24"/>
          <w:lang w:val="en-GB"/>
        </w:rPr>
      </w:pPr>
      <w:r w:rsidRPr="2065DF12" w:rsidR="2555DCC6">
        <w:rPr>
          <w:rFonts w:ascii="Arial" w:hAnsi="Arial" w:eastAsia="Arial" w:cs="Arial"/>
          <w:b w:val="0"/>
          <w:bCs w:val="0"/>
          <w:i w:val="0"/>
          <w:iCs w:val="0"/>
          <w:caps w:val="0"/>
          <w:smallCaps w:val="0"/>
          <w:noProof w:val="0"/>
          <w:color w:val="242424"/>
          <w:sz w:val="24"/>
          <w:szCs w:val="24"/>
          <w:lang w:val="en-GB"/>
        </w:rPr>
        <w:t xml:space="preserve">Saunders, M. N. K., Lewis, P., &amp; Thornhill, A. (2019). </w:t>
      </w:r>
      <w:r w:rsidRPr="2065DF12" w:rsidR="2555DCC6">
        <w:rPr>
          <w:rFonts w:ascii="Arial" w:hAnsi="Arial" w:eastAsia="Arial" w:cs="Arial"/>
          <w:b w:val="0"/>
          <w:bCs w:val="0"/>
          <w:i w:val="1"/>
          <w:iCs w:val="1"/>
          <w:caps w:val="0"/>
          <w:smallCaps w:val="0"/>
          <w:noProof w:val="0"/>
          <w:color w:val="242424"/>
          <w:sz w:val="24"/>
          <w:szCs w:val="24"/>
          <w:lang w:val="en-GB"/>
        </w:rPr>
        <w:t>Research Methods for Business Students</w:t>
      </w:r>
      <w:r w:rsidRPr="2065DF12" w:rsidR="2555DCC6">
        <w:rPr>
          <w:rFonts w:ascii="Arial" w:hAnsi="Arial" w:eastAsia="Arial" w:cs="Arial"/>
          <w:b w:val="0"/>
          <w:bCs w:val="0"/>
          <w:i w:val="0"/>
          <w:iCs w:val="0"/>
          <w:caps w:val="0"/>
          <w:smallCaps w:val="0"/>
          <w:noProof w:val="0"/>
          <w:color w:val="242424"/>
          <w:sz w:val="24"/>
          <w:szCs w:val="24"/>
          <w:lang w:val="en-GB"/>
        </w:rPr>
        <w:t xml:space="preserve"> (8th ed.). Pearson.</w:t>
      </w:r>
    </w:p>
    <w:p w:rsidR="1C5BD043" w:rsidP="2065DF12" w:rsidRDefault="1C5BD043" w14:paraId="54E65DC9" w14:textId="79964E91">
      <w:pPr>
        <w:pStyle w:val="ListParagraph"/>
        <w:numPr>
          <w:ilvl w:val="0"/>
          <w:numId w:val="25"/>
        </w:numPr>
        <w:shd w:val="clear" w:color="auto" w:fill="FFFFFF" w:themeFill="background1"/>
        <w:spacing w:before="0" w:beforeAutospacing="off" w:after="0" w:afterAutospacing="off"/>
        <w:jc w:val="left"/>
        <w:rPr>
          <w:noProof w:val="0"/>
          <w:color w:val="auto"/>
          <w:lang w:val="en-GB"/>
        </w:rPr>
      </w:pPr>
      <w:hyperlink r:id="R8fbaa0e3cce648a7">
        <w:r w:rsidRPr="2065DF12" w:rsidR="1C5BD043">
          <w:rPr>
            <w:rStyle w:val="Hyperlink"/>
            <w:noProof w:val="0"/>
            <w:color w:val="auto"/>
            <w:lang w:val="en-GB"/>
          </w:rPr>
          <w:t xml:space="preserve">Exploring Indices of Multiple Deprivation within </w:t>
        </w:r>
        <w:r w:rsidRPr="2065DF12" w:rsidR="1C5BD043">
          <w:rPr>
            <w:rStyle w:val="Hyperlink"/>
            <w:noProof w:val="0"/>
            <w:color w:val="auto"/>
            <w:lang w:val="en-GB"/>
          </w:rPr>
          <w:t>aSample</w:t>
        </w:r>
        <w:r w:rsidRPr="2065DF12" w:rsidR="1C5BD043">
          <w:rPr>
            <w:rStyle w:val="Hyperlink"/>
            <w:noProof w:val="0"/>
            <w:color w:val="auto"/>
            <w:lang w:val="en-GB"/>
          </w:rPr>
          <w:t xml:space="preserve"> of Veterans Seeking Help for Mental HealthDifficulties Residing in England</w:t>
        </w:r>
      </w:hyperlink>
    </w:p>
    <w:p w:rsidR="2A44D894" w:rsidP="2A44D894" w:rsidRDefault="2A44D894" w14:paraId="768E2A54" w14:textId="36A44F38">
      <w:pPr>
        <w:pStyle w:val="Normal"/>
      </w:pPr>
    </w:p>
    <w:p w:rsidR="5DB1AA14" w:rsidP="2A44D894" w:rsidRDefault="5DB1AA14" w14:paraId="14A82A1A" w14:textId="6C4B16D4">
      <w:pPr>
        <w:pStyle w:val="Heading3"/>
        <w:shd w:val="clear" w:color="auto" w:fill="FFFFFF" w:themeFill="background1"/>
        <w:spacing w:before="281" w:beforeAutospacing="off" w:after="281" w:afterAutospacing="off"/>
        <w:jc w:val="left"/>
        <w:rPr>
          <w:rFonts w:ascii="Arial" w:hAnsi="Arial" w:eastAsia="Arial" w:cs="Arial"/>
          <w:b w:val="1"/>
          <w:bCs w:val="1"/>
          <w:i w:val="0"/>
          <w:iCs w:val="0"/>
          <w:caps w:val="0"/>
          <w:smallCaps w:val="0"/>
          <w:noProof w:val="0"/>
          <w:color w:val="242424"/>
          <w:sz w:val="28"/>
          <w:szCs w:val="28"/>
          <w:lang w:val="en-GB"/>
        </w:rPr>
      </w:pPr>
      <w:r w:rsidRPr="2A44D894" w:rsidR="5DB1AA14">
        <w:rPr>
          <w:rFonts w:ascii="Arial" w:hAnsi="Arial" w:eastAsia="Arial" w:cs="Arial"/>
          <w:b w:val="1"/>
          <w:bCs w:val="1"/>
          <w:i w:val="0"/>
          <w:iCs w:val="0"/>
          <w:caps w:val="0"/>
          <w:smallCaps w:val="0"/>
          <w:noProof w:val="0"/>
          <w:color w:val="242424"/>
          <w:sz w:val="28"/>
          <w:szCs w:val="28"/>
          <w:lang w:val="en-GB"/>
        </w:rPr>
        <w:t>Appendix A: Interview Transcripts</w:t>
      </w:r>
    </w:p>
    <w:p w:rsidR="5DB1AA14" w:rsidP="2A44D894" w:rsidRDefault="5DB1AA14" w14:paraId="7ED97281" w14:textId="4CCA89B9">
      <w:pPr>
        <w:pStyle w:val="Heading4"/>
        <w:shd w:val="clear" w:color="auto" w:fill="FFFFFF" w:themeFill="background1"/>
        <w:spacing w:before="75" w:beforeAutospacing="off" w:after="75" w:afterAutospacing="off"/>
        <w:jc w:val="left"/>
        <w:rPr>
          <w:rFonts w:ascii="Arial" w:hAnsi="Arial" w:eastAsia="Arial" w:cs="Arial"/>
          <w:b w:val="1"/>
          <w:bCs w:val="1"/>
          <w:i w:val="0"/>
          <w:iCs w:val="0"/>
          <w:caps w:val="0"/>
          <w:smallCaps w:val="0"/>
          <w:noProof w:val="0"/>
          <w:color w:val="242424"/>
          <w:sz w:val="24"/>
          <w:szCs w:val="24"/>
          <w:lang w:val="en-GB"/>
        </w:rPr>
      </w:pPr>
      <w:r w:rsidRPr="2A44D894" w:rsidR="5DB1AA14">
        <w:rPr>
          <w:rFonts w:ascii="Arial" w:hAnsi="Arial" w:eastAsia="Arial" w:cs="Arial"/>
          <w:b w:val="1"/>
          <w:bCs w:val="1"/>
          <w:i w:val="0"/>
          <w:iCs w:val="0"/>
          <w:caps w:val="0"/>
          <w:smallCaps w:val="0"/>
          <w:noProof w:val="0"/>
          <w:color w:val="242424"/>
          <w:sz w:val="24"/>
          <w:szCs w:val="24"/>
          <w:lang w:val="en-GB"/>
        </w:rPr>
        <w:t>Interview with Victoria Williams, VNHSW Lead Therapist/Manager</w:t>
      </w:r>
    </w:p>
    <w:p w:rsidR="5DB1AA14" w:rsidP="2A44D894" w:rsidRDefault="5DB1AA14" w14:paraId="771870EA" w14:textId="594DB23F">
      <w:pPr>
        <w:shd w:val="clear" w:color="auto" w:fill="FFFFFF" w:themeFill="background1"/>
        <w:spacing w:before="0" w:beforeAutospacing="off" w:after="210" w:afterAutospacing="off"/>
        <w:jc w:val="left"/>
        <w:rPr>
          <w:rFonts w:ascii="Arial" w:hAnsi="Arial" w:eastAsia="Arial" w:cs="Arial"/>
          <w:b w:val="0"/>
          <w:bCs w:val="0"/>
          <w:i w:val="0"/>
          <w:iCs w:val="0"/>
          <w:caps w:val="0"/>
          <w:smallCaps w:val="0"/>
          <w:noProof w:val="0"/>
          <w:color w:val="242424"/>
          <w:sz w:val="22"/>
          <w:szCs w:val="22"/>
          <w:lang w:val="en-GB"/>
        </w:rPr>
      </w:pPr>
      <w:r w:rsidRPr="2A44D894" w:rsidR="5DB1AA14">
        <w:rPr>
          <w:rFonts w:ascii="Arial" w:hAnsi="Arial" w:eastAsia="Arial" w:cs="Arial"/>
          <w:b w:val="1"/>
          <w:bCs w:val="1"/>
          <w:i w:val="0"/>
          <w:iCs w:val="0"/>
          <w:caps w:val="0"/>
          <w:smallCaps w:val="0"/>
          <w:noProof w:val="0"/>
          <w:color w:val="242424"/>
          <w:sz w:val="22"/>
          <w:szCs w:val="22"/>
          <w:lang w:val="en-GB"/>
        </w:rPr>
        <w:t>Interviewer</w:t>
      </w:r>
      <w:r w:rsidRPr="2A44D894" w:rsidR="5DB1AA14">
        <w:rPr>
          <w:rFonts w:ascii="Arial" w:hAnsi="Arial" w:eastAsia="Arial" w:cs="Arial"/>
          <w:b w:val="0"/>
          <w:bCs w:val="0"/>
          <w:i w:val="0"/>
          <w:iCs w:val="0"/>
          <w:caps w:val="0"/>
          <w:smallCaps w:val="0"/>
          <w:noProof w:val="0"/>
          <w:color w:val="242424"/>
          <w:sz w:val="22"/>
          <w:szCs w:val="22"/>
          <w:lang w:val="en-GB"/>
        </w:rPr>
        <w:t>: How long have you worked in Veterans NHS Wales?</w:t>
      </w:r>
      <w:r>
        <w:br/>
      </w:r>
      <w:r w:rsidRPr="2A44D894" w:rsidR="5DB1AA14">
        <w:rPr>
          <w:rFonts w:ascii="Arial" w:hAnsi="Arial" w:eastAsia="Arial" w:cs="Arial"/>
          <w:b w:val="1"/>
          <w:bCs w:val="1"/>
          <w:i w:val="0"/>
          <w:iCs w:val="0"/>
          <w:caps w:val="0"/>
          <w:smallCaps w:val="0"/>
          <w:noProof w:val="0"/>
          <w:color w:val="242424"/>
          <w:sz w:val="22"/>
          <w:szCs w:val="22"/>
          <w:lang w:val="en-GB"/>
        </w:rPr>
        <w:t>Interviewee</w:t>
      </w:r>
      <w:r w:rsidRPr="2A44D894" w:rsidR="5DB1AA14">
        <w:rPr>
          <w:rFonts w:ascii="Arial" w:hAnsi="Arial" w:eastAsia="Arial" w:cs="Arial"/>
          <w:b w:val="0"/>
          <w:bCs w:val="0"/>
          <w:i w:val="0"/>
          <w:iCs w:val="0"/>
          <w:caps w:val="0"/>
          <w:smallCaps w:val="0"/>
          <w:noProof w:val="0"/>
          <w:color w:val="242424"/>
          <w:sz w:val="22"/>
          <w:szCs w:val="22"/>
          <w:lang w:val="en-GB"/>
        </w:rPr>
        <w:t>: I started working in VNHSW in around 2011, around the March/April time.</w:t>
      </w:r>
      <w:r>
        <w:br/>
      </w:r>
      <w:r w:rsidRPr="2A44D894" w:rsidR="5DB1AA14">
        <w:rPr>
          <w:rFonts w:ascii="Arial" w:hAnsi="Arial" w:eastAsia="Arial" w:cs="Arial"/>
          <w:b w:val="1"/>
          <w:bCs w:val="1"/>
          <w:i w:val="0"/>
          <w:iCs w:val="0"/>
          <w:caps w:val="0"/>
          <w:smallCaps w:val="0"/>
          <w:noProof w:val="0"/>
          <w:color w:val="242424"/>
          <w:sz w:val="22"/>
          <w:szCs w:val="22"/>
          <w:lang w:val="en-GB"/>
        </w:rPr>
        <w:t>Interviewer</w:t>
      </w:r>
      <w:r w:rsidRPr="2A44D894" w:rsidR="5DB1AA14">
        <w:rPr>
          <w:rFonts w:ascii="Arial" w:hAnsi="Arial" w:eastAsia="Arial" w:cs="Arial"/>
          <w:b w:val="0"/>
          <w:bCs w:val="0"/>
          <w:i w:val="0"/>
          <w:iCs w:val="0"/>
          <w:caps w:val="0"/>
          <w:smallCaps w:val="0"/>
          <w:noProof w:val="0"/>
          <w:color w:val="242424"/>
          <w:sz w:val="22"/>
          <w:szCs w:val="22"/>
          <w:lang w:val="en-GB"/>
        </w:rPr>
        <w:t>: What would you say are the biggest challenges you face with the referral process?</w:t>
      </w:r>
      <w:r>
        <w:br/>
      </w:r>
      <w:r w:rsidRPr="2A44D894" w:rsidR="5DB1AA14">
        <w:rPr>
          <w:rFonts w:ascii="Arial" w:hAnsi="Arial" w:eastAsia="Arial" w:cs="Arial"/>
          <w:b w:val="1"/>
          <w:bCs w:val="1"/>
          <w:i w:val="0"/>
          <w:iCs w:val="0"/>
          <w:caps w:val="0"/>
          <w:smallCaps w:val="0"/>
          <w:noProof w:val="0"/>
          <w:color w:val="242424"/>
          <w:sz w:val="22"/>
          <w:szCs w:val="22"/>
          <w:lang w:val="en-GB"/>
        </w:rPr>
        <w:t>Interviewee</w:t>
      </w:r>
      <w:r w:rsidRPr="2A44D894" w:rsidR="5DB1AA14">
        <w:rPr>
          <w:rFonts w:ascii="Arial" w:hAnsi="Arial" w:eastAsia="Arial" w:cs="Arial"/>
          <w:b w:val="0"/>
          <w:bCs w:val="0"/>
          <w:i w:val="0"/>
          <w:iCs w:val="0"/>
          <w:caps w:val="0"/>
          <w:smallCaps w:val="0"/>
          <w:noProof w:val="0"/>
          <w:color w:val="242424"/>
          <w:sz w:val="22"/>
          <w:szCs w:val="22"/>
          <w:lang w:val="en-GB"/>
        </w:rPr>
        <w:t>: The referral process is slightly clunky. The biggest challenge is those referred in rather than self-referring. For example, people referred by their GP often go into primary care initially, and then from primary care, they are sent over to us. This can significantly delay the process. If it were up to me, I would only allow self-referrals or direct referrals into our service.</w:t>
      </w:r>
      <w:r>
        <w:br/>
      </w:r>
      <w:r w:rsidRPr="2A44D894" w:rsidR="5DB1AA14">
        <w:rPr>
          <w:rFonts w:ascii="Arial" w:hAnsi="Arial" w:eastAsia="Arial" w:cs="Arial"/>
          <w:b w:val="1"/>
          <w:bCs w:val="1"/>
          <w:i w:val="0"/>
          <w:iCs w:val="0"/>
          <w:caps w:val="0"/>
          <w:smallCaps w:val="0"/>
          <w:noProof w:val="0"/>
          <w:color w:val="242424"/>
          <w:sz w:val="22"/>
          <w:szCs w:val="22"/>
          <w:lang w:val="en-GB"/>
        </w:rPr>
        <w:t>Interviewer</w:t>
      </w:r>
      <w:r w:rsidRPr="2A44D894" w:rsidR="5DB1AA14">
        <w:rPr>
          <w:rFonts w:ascii="Arial" w:hAnsi="Arial" w:eastAsia="Arial" w:cs="Arial"/>
          <w:b w:val="0"/>
          <w:bCs w:val="0"/>
          <w:i w:val="0"/>
          <w:iCs w:val="0"/>
          <w:caps w:val="0"/>
          <w:smallCaps w:val="0"/>
          <w:noProof w:val="0"/>
          <w:color w:val="242424"/>
          <w:sz w:val="22"/>
          <w:szCs w:val="22"/>
          <w:lang w:val="en-GB"/>
        </w:rPr>
        <w:t>: OK. And then the last question, how do you currently address receiving incorrect referrals that are more suited to other departments?</w:t>
      </w:r>
      <w:r>
        <w:br/>
      </w:r>
      <w:r w:rsidRPr="2A44D894" w:rsidR="5DB1AA14">
        <w:rPr>
          <w:rFonts w:ascii="Arial" w:hAnsi="Arial" w:eastAsia="Arial" w:cs="Arial"/>
          <w:b w:val="1"/>
          <w:bCs w:val="1"/>
          <w:i w:val="0"/>
          <w:iCs w:val="0"/>
          <w:caps w:val="0"/>
          <w:smallCaps w:val="0"/>
          <w:noProof w:val="0"/>
          <w:color w:val="242424"/>
          <w:sz w:val="22"/>
          <w:szCs w:val="22"/>
          <w:lang w:val="en-GB"/>
        </w:rPr>
        <w:t>Interviewee</w:t>
      </w:r>
      <w:r w:rsidRPr="2A44D894" w:rsidR="5DB1AA14">
        <w:rPr>
          <w:rFonts w:ascii="Arial" w:hAnsi="Arial" w:eastAsia="Arial" w:cs="Arial"/>
          <w:b w:val="0"/>
          <w:bCs w:val="0"/>
          <w:i w:val="0"/>
          <w:iCs w:val="0"/>
          <w:caps w:val="0"/>
          <w:smallCaps w:val="0"/>
          <w:noProof w:val="0"/>
          <w:color w:val="242424"/>
          <w:sz w:val="22"/>
          <w:szCs w:val="22"/>
          <w:lang w:val="en-GB"/>
        </w:rPr>
        <w:t xml:space="preserve">: </w:t>
      </w:r>
      <w:r w:rsidRPr="2A44D894" w:rsidR="5DB1AA14">
        <w:rPr>
          <w:rFonts w:ascii="Arial" w:hAnsi="Arial" w:eastAsia="Arial" w:cs="Arial"/>
          <w:b w:val="0"/>
          <w:bCs w:val="0"/>
          <w:i w:val="0"/>
          <w:iCs w:val="0"/>
          <w:caps w:val="0"/>
          <w:smallCaps w:val="0"/>
          <w:noProof w:val="0"/>
          <w:color w:val="242424"/>
          <w:sz w:val="22"/>
          <w:szCs w:val="22"/>
          <w:lang w:val="en-GB"/>
        </w:rPr>
        <w:t>So</w:t>
      </w:r>
      <w:r w:rsidRPr="2A44D894" w:rsidR="5DB1AA14">
        <w:rPr>
          <w:rFonts w:ascii="Arial" w:hAnsi="Arial" w:eastAsia="Arial" w:cs="Arial"/>
          <w:b w:val="0"/>
          <w:bCs w:val="0"/>
          <w:i w:val="0"/>
          <w:iCs w:val="0"/>
          <w:caps w:val="0"/>
          <w:smallCaps w:val="0"/>
          <w:noProof w:val="0"/>
          <w:color w:val="242424"/>
          <w:sz w:val="22"/>
          <w:szCs w:val="22"/>
          <w:lang w:val="en-GB"/>
        </w:rPr>
        <w:t xml:space="preserve"> we will often do the reverse. We will screen or have a discussion around the referral, its suitability for our service and if we do not think </w:t>
      </w:r>
      <w:r w:rsidRPr="2A44D894" w:rsidR="5DB1AA14">
        <w:rPr>
          <w:rFonts w:ascii="Arial" w:hAnsi="Arial" w:eastAsia="Arial" w:cs="Arial"/>
          <w:b w:val="0"/>
          <w:bCs w:val="0"/>
          <w:i w:val="0"/>
          <w:iCs w:val="0"/>
          <w:caps w:val="0"/>
          <w:smallCaps w:val="0"/>
          <w:noProof w:val="0"/>
          <w:color w:val="242424"/>
          <w:sz w:val="22"/>
          <w:szCs w:val="22"/>
          <w:lang w:val="en-GB"/>
        </w:rPr>
        <w:t>it's</w:t>
      </w:r>
      <w:r w:rsidRPr="2A44D894" w:rsidR="5DB1AA14">
        <w:rPr>
          <w:rFonts w:ascii="Arial" w:hAnsi="Arial" w:eastAsia="Arial" w:cs="Arial"/>
          <w:b w:val="0"/>
          <w:bCs w:val="0"/>
          <w:i w:val="0"/>
          <w:iCs w:val="0"/>
          <w:caps w:val="0"/>
          <w:smallCaps w:val="0"/>
          <w:noProof w:val="0"/>
          <w:color w:val="242424"/>
          <w:sz w:val="22"/>
          <w:szCs w:val="22"/>
          <w:lang w:val="en-GB"/>
        </w:rPr>
        <w:t xml:space="preserve"> suitable, we will send it back to the referrer. It depends on what their level of risk is, what they are looking for, and their needs at that time. So it could be that we send them back to the referrer, to the single point of access team, or to the local primary mental health support service. </w:t>
      </w:r>
      <w:r w:rsidRPr="2A44D894" w:rsidR="5DB1AA14">
        <w:rPr>
          <w:rFonts w:ascii="Arial" w:hAnsi="Arial" w:eastAsia="Arial" w:cs="Arial"/>
          <w:b w:val="0"/>
          <w:bCs w:val="0"/>
          <w:i w:val="0"/>
          <w:iCs w:val="0"/>
          <w:caps w:val="0"/>
          <w:smallCaps w:val="0"/>
          <w:noProof w:val="0"/>
          <w:color w:val="242424"/>
          <w:sz w:val="22"/>
          <w:szCs w:val="22"/>
          <w:lang w:val="en-GB"/>
        </w:rPr>
        <w:t>It’s</w:t>
      </w:r>
      <w:r w:rsidRPr="2A44D894" w:rsidR="5DB1AA14">
        <w:rPr>
          <w:rFonts w:ascii="Arial" w:hAnsi="Arial" w:eastAsia="Arial" w:cs="Arial"/>
          <w:b w:val="0"/>
          <w:bCs w:val="0"/>
          <w:i w:val="0"/>
          <w:iCs w:val="0"/>
          <w:caps w:val="0"/>
          <w:smallCaps w:val="0"/>
          <w:noProof w:val="0"/>
          <w:color w:val="242424"/>
          <w:sz w:val="22"/>
          <w:szCs w:val="22"/>
          <w:lang w:val="en-GB"/>
        </w:rPr>
        <w:t xml:space="preserve"> multifactorial depending on risk, urgency, and what they are </w:t>
      </w:r>
      <w:r w:rsidRPr="2A44D894" w:rsidR="5DB1AA14">
        <w:rPr>
          <w:rFonts w:ascii="Arial" w:hAnsi="Arial" w:eastAsia="Arial" w:cs="Arial"/>
          <w:b w:val="0"/>
          <w:bCs w:val="0"/>
          <w:i w:val="0"/>
          <w:iCs w:val="0"/>
          <w:caps w:val="0"/>
          <w:smallCaps w:val="0"/>
          <w:noProof w:val="0"/>
          <w:color w:val="242424"/>
          <w:sz w:val="22"/>
          <w:szCs w:val="22"/>
          <w:lang w:val="en-GB"/>
        </w:rPr>
        <w:t>actually looking</w:t>
      </w:r>
      <w:r w:rsidRPr="2A44D894" w:rsidR="5DB1AA14">
        <w:rPr>
          <w:rFonts w:ascii="Arial" w:hAnsi="Arial" w:eastAsia="Arial" w:cs="Arial"/>
          <w:b w:val="0"/>
          <w:bCs w:val="0"/>
          <w:i w:val="0"/>
          <w:iCs w:val="0"/>
          <w:caps w:val="0"/>
          <w:smallCaps w:val="0"/>
          <w:noProof w:val="0"/>
          <w:color w:val="242424"/>
          <w:sz w:val="22"/>
          <w:szCs w:val="22"/>
          <w:lang w:val="en-GB"/>
        </w:rPr>
        <w:t xml:space="preserve"> for.</w:t>
      </w:r>
    </w:p>
    <w:p w:rsidR="5DB1AA14" w:rsidP="2A44D894" w:rsidRDefault="5DB1AA14" w14:paraId="66AE80DA" w14:textId="670B6854">
      <w:pPr>
        <w:pStyle w:val="Heading4"/>
        <w:shd w:val="clear" w:color="auto" w:fill="FFFFFF" w:themeFill="background1"/>
        <w:spacing w:before="75" w:beforeAutospacing="off" w:after="75" w:afterAutospacing="off"/>
        <w:jc w:val="left"/>
        <w:rPr>
          <w:rFonts w:ascii="Arial" w:hAnsi="Arial" w:eastAsia="Arial" w:cs="Arial"/>
          <w:b w:val="1"/>
          <w:bCs w:val="1"/>
          <w:i w:val="0"/>
          <w:iCs w:val="0"/>
          <w:caps w:val="0"/>
          <w:smallCaps w:val="0"/>
          <w:noProof w:val="0"/>
          <w:color w:val="242424"/>
          <w:sz w:val="24"/>
          <w:szCs w:val="24"/>
          <w:lang w:val="en-GB"/>
        </w:rPr>
      </w:pPr>
      <w:r w:rsidRPr="2A44D894" w:rsidR="5DB1AA14">
        <w:rPr>
          <w:rFonts w:ascii="Arial" w:hAnsi="Arial" w:eastAsia="Arial" w:cs="Arial"/>
          <w:b w:val="1"/>
          <w:bCs w:val="1"/>
          <w:i w:val="0"/>
          <w:iCs w:val="0"/>
          <w:caps w:val="0"/>
          <w:smallCaps w:val="0"/>
          <w:noProof w:val="0"/>
          <w:color w:val="242424"/>
          <w:sz w:val="24"/>
          <w:szCs w:val="24"/>
          <w:lang w:val="en-GB"/>
        </w:rPr>
        <w:t>Interview with Samuel Thompson, VNHSW Therapist</w:t>
      </w:r>
    </w:p>
    <w:p w:rsidR="5DB1AA14" w:rsidP="2A44D894" w:rsidRDefault="5DB1AA14" w14:paraId="742E294C" w14:textId="222F7532">
      <w:pPr>
        <w:shd w:val="clear" w:color="auto" w:fill="FFFFFF" w:themeFill="background1"/>
        <w:spacing w:before="0" w:beforeAutospacing="off" w:after="210" w:afterAutospacing="off"/>
        <w:jc w:val="left"/>
        <w:rPr>
          <w:rFonts w:ascii="Arial" w:hAnsi="Arial" w:eastAsia="Arial" w:cs="Arial"/>
          <w:b w:val="0"/>
          <w:bCs w:val="0"/>
          <w:i w:val="0"/>
          <w:iCs w:val="0"/>
          <w:caps w:val="0"/>
          <w:smallCaps w:val="0"/>
          <w:noProof w:val="0"/>
          <w:color w:val="242424"/>
          <w:sz w:val="22"/>
          <w:szCs w:val="22"/>
          <w:lang w:val="en-GB"/>
        </w:rPr>
      </w:pPr>
      <w:r w:rsidRPr="2A44D894" w:rsidR="5DB1AA14">
        <w:rPr>
          <w:rFonts w:ascii="Arial" w:hAnsi="Arial" w:eastAsia="Arial" w:cs="Arial"/>
          <w:b w:val="1"/>
          <w:bCs w:val="1"/>
          <w:i w:val="0"/>
          <w:iCs w:val="0"/>
          <w:caps w:val="0"/>
          <w:smallCaps w:val="0"/>
          <w:noProof w:val="0"/>
          <w:color w:val="242424"/>
          <w:sz w:val="22"/>
          <w:szCs w:val="22"/>
          <w:lang w:val="en-GB"/>
        </w:rPr>
        <w:t>Interviewer</w:t>
      </w:r>
      <w:r w:rsidRPr="2A44D894" w:rsidR="5DB1AA14">
        <w:rPr>
          <w:rFonts w:ascii="Arial" w:hAnsi="Arial" w:eastAsia="Arial" w:cs="Arial"/>
          <w:b w:val="0"/>
          <w:bCs w:val="0"/>
          <w:i w:val="0"/>
          <w:iCs w:val="0"/>
          <w:caps w:val="0"/>
          <w:smallCaps w:val="0"/>
          <w:noProof w:val="0"/>
          <w:color w:val="242424"/>
          <w:sz w:val="22"/>
          <w:szCs w:val="22"/>
          <w:lang w:val="en-GB"/>
        </w:rPr>
        <w:t>: How long have you worked in VNHSW?</w:t>
      </w:r>
      <w:r>
        <w:br/>
      </w:r>
      <w:r w:rsidRPr="2A44D894" w:rsidR="5DB1AA14">
        <w:rPr>
          <w:rFonts w:ascii="Arial" w:hAnsi="Arial" w:eastAsia="Arial" w:cs="Arial"/>
          <w:b w:val="1"/>
          <w:bCs w:val="1"/>
          <w:i w:val="0"/>
          <w:iCs w:val="0"/>
          <w:caps w:val="0"/>
          <w:smallCaps w:val="0"/>
          <w:noProof w:val="0"/>
          <w:color w:val="242424"/>
          <w:sz w:val="22"/>
          <w:szCs w:val="22"/>
          <w:lang w:val="en-GB"/>
        </w:rPr>
        <w:t>Interviewee</w:t>
      </w:r>
      <w:r w:rsidRPr="2A44D894" w:rsidR="5DB1AA14">
        <w:rPr>
          <w:rFonts w:ascii="Arial" w:hAnsi="Arial" w:eastAsia="Arial" w:cs="Arial"/>
          <w:b w:val="0"/>
          <w:bCs w:val="0"/>
          <w:i w:val="0"/>
          <w:iCs w:val="0"/>
          <w:caps w:val="0"/>
          <w:smallCaps w:val="0"/>
          <w:noProof w:val="0"/>
          <w:color w:val="242424"/>
          <w:sz w:val="22"/>
          <w:szCs w:val="22"/>
          <w:lang w:val="en-GB"/>
        </w:rPr>
        <w:t>: 14 months.</w:t>
      </w:r>
      <w:r>
        <w:br/>
      </w:r>
      <w:r w:rsidRPr="2A44D894" w:rsidR="5DB1AA14">
        <w:rPr>
          <w:rFonts w:ascii="Arial" w:hAnsi="Arial" w:eastAsia="Arial" w:cs="Arial"/>
          <w:b w:val="1"/>
          <w:bCs w:val="1"/>
          <w:i w:val="0"/>
          <w:iCs w:val="0"/>
          <w:caps w:val="0"/>
          <w:smallCaps w:val="0"/>
          <w:noProof w:val="0"/>
          <w:color w:val="242424"/>
          <w:sz w:val="22"/>
          <w:szCs w:val="22"/>
          <w:lang w:val="en-GB"/>
        </w:rPr>
        <w:t>Interviewer</w:t>
      </w:r>
      <w:r w:rsidRPr="2A44D894" w:rsidR="5DB1AA14">
        <w:rPr>
          <w:rFonts w:ascii="Arial" w:hAnsi="Arial" w:eastAsia="Arial" w:cs="Arial"/>
          <w:b w:val="0"/>
          <w:bCs w:val="0"/>
          <w:i w:val="0"/>
          <w:iCs w:val="0"/>
          <w:caps w:val="0"/>
          <w:smallCaps w:val="0"/>
          <w:noProof w:val="0"/>
          <w:color w:val="242424"/>
          <w:sz w:val="22"/>
          <w:szCs w:val="22"/>
          <w:lang w:val="en-GB"/>
        </w:rPr>
        <w:t>: What are the biggest challenges you face with the referral process?</w:t>
      </w:r>
      <w:r>
        <w:br/>
      </w:r>
      <w:r w:rsidRPr="2A44D894" w:rsidR="5DB1AA14">
        <w:rPr>
          <w:rFonts w:ascii="Arial" w:hAnsi="Arial" w:eastAsia="Arial" w:cs="Arial"/>
          <w:b w:val="1"/>
          <w:bCs w:val="1"/>
          <w:i w:val="0"/>
          <w:iCs w:val="0"/>
          <w:caps w:val="0"/>
          <w:smallCaps w:val="0"/>
          <w:noProof w:val="0"/>
          <w:color w:val="242424"/>
          <w:sz w:val="22"/>
          <w:szCs w:val="22"/>
          <w:lang w:val="en-GB"/>
        </w:rPr>
        <w:t>Interviewee</w:t>
      </w:r>
      <w:r w:rsidRPr="2A44D894" w:rsidR="5DB1AA14">
        <w:rPr>
          <w:rFonts w:ascii="Arial" w:hAnsi="Arial" w:eastAsia="Arial" w:cs="Arial"/>
          <w:b w:val="0"/>
          <w:bCs w:val="0"/>
          <w:i w:val="0"/>
          <w:iCs w:val="0"/>
          <w:caps w:val="0"/>
          <w:smallCaps w:val="0"/>
          <w:noProof w:val="0"/>
          <w:color w:val="242424"/>
          <w:sz w:val="22"/>
          <w:szCs w:val="22"/>
          <w:lang w:val="en-GB"/>
        </w:rPr>
        <w:t xml:space="preserve">: Some of the biggest challenges are encouraging patients to opt in and engage with our service. Clients who self-refer via the website tend to do better than those referred by healthcare professionals. The website is not particularly user-friendly, which can be distracting and confusing for patients </w:t>
      </w:r>
      <w:r w:rsidRPr="2A44D894" w:rsidR="5DB1AA14">
        <w:rPr>
          <w:rFonts w:ascii="Arial" w:hAnsi="Arial" w:eastAsia="Arial" w:cs="Arial"/>
          <w:b w:val="0"/>
          <w:bCs w:val="0"/>
          <w:i w:val="0"/>
          <w:iCs w:val="0"/>
          <w:caps w:val="0"/>
          <w:smallCaps w:val="0"/>
          <w:noProof w:val="0"/>
          <w:color w:val="242424"/>
          <w:sz w:val="22"/>
          <w:szCs w:val="22"/>
          <w:lang w:val="en-GB"/>
        </w:rPr>
        <w:t>attempting</w:t>
      </w:r>
      <w:r w:rsidRPr="2A44D894" w:rsidR="5DB1AA14">
        <w:rPr>
          <w:rFonts w:ascii="Arial" w:hAnsi="Arial" w:eastAsia="Arial" w:cs="Arial"/>
          <w:b w:val="0"/>
          <w:bCs w:val="0"/>
          <w:i w:val="0"/>
          <w:iCs w:val="0"/>
          <w:caps w:val="0"/>
          <w:smallCaps w:val="0"/>
          <w:noProof w:val="0"/>
          <w:color w:val="242424"/>
          <w:sz w:val="22"/>
          <w:szCs w:val="22"/>
          <w:lang w:val="en-GB"/>
        </w:rPr>
        <w:t xml:space="preserve"> to self-refer.</w:t>
      </w:r>
      <w:r>
        <w:br/>
      </w:r>
      <w:r w:rsidRPr="2A44D894" w:rsidR="5DB1AA14">
        <w:rPr>
          <w:rFonts w:ascii="Arial" w:hAnsi="Arial" w:eastAsia="Arial" w:cs="Arial"/>
          <w:b w:val="1"/>
          <w:bCs w:val="1"/>
          <w:i w:val="0"/>
          <w:iCs w:val="0"/>
          <w:caps w:val="0"/>
          <w:smallCaps w:val="0"/>
          <w:noProof w:val="0"/>
          <w:color w:val="242424"/>
          <w:sz w:val="22"/>
          <w:szCs w:val="22"/>
          <w:lang w:val="en-GB"/>
        </w:rPr>
        <w:t>Interviewer</w:t>
      </w:r>
      <w:r w:rsidRPr="2A44D894" w:rsidR="5DB1AA14">
        <w:rPr>
          <w:rFonts w:ascii="Arial" w:hAnsi="Arial" w:eastAsia="Arial" w:cs="Arial"/>
          <w:b w:val="0"/>
          <w:bCs w:val="0"/>
          <w:i w:val="0"/>
          <w:iCs w:val="0"/>
          <w:caps w:val="0"/>
          <w:smallCaps w:val="0"/>
          <w:noProof w:val="0"/>
          <w:color w:val="242424"/>
          <w:sz w:val="22"/>
          <w:szCs w:val="22"/>
          <w:lang w:val="en-GB"/>
        </w:rPr>
        <w:t>: How do you currently address receiving incorrect referrals that are more suited to other departments?</w:t>
      </w:r>
      <w:r>
        <w:br/>
      </w:r>
      <w:r w:rsidRPr="2A44D894" w:rsidR="5DB1AA14">
        <w:rPr>
          <w:rFonts w:ascii="Arial" w:hAnsi="Arial" w:eastAsia="Arial" w:cs="Arial"/>
          <w:b w:val="1"/>
          <w:bCs w:val="1"/>
          <w:i w:val="0"/>
          <w:iCs w:val="0"/>
          <w:caps w:val="0"/>
          <w:smallCaps w:val="0"/>
          <w:noProof w:val="0"/>
          <w:color w:val="242424"/>
          <w:sz w:val="22"/>
          <w:szCs w:val="22"/>
          <w:lang w:val="en-GB"/>
        </w:rPr>
        <w:t>Interviewee</w:t>
      </w:r>
      <w:r w:rsidRPr="2A44D894" w:rsidR="5DB1AA14">
        <w:rPr>
          <w:rFonts w:ascii="Arial" w:hAnsi="Arial" w:eastAsia="Arial" w:cs="Arial"/>
          <w:b w:val="0"/>
          <w:bCs w:val="0"/>
          <w:i w:val="0"/>
          <w:iCs w:val="0"/>
          <w:caps w:val="0"/>
          <w:smallCaps w:val="0"/>
          <w:noProof w:val="0"/>
          <w:color w:val="242424"/>
          <w:sz w:val="22"/>
          <w:szCs w:val="22"/>
          <w:lang w:val="en-GB"/>
        </w:rPr>
        <w:t xml:space="preserve">: If we get an inappropriate referral, we tend to signpost to other services. One of the concerns is alcohol dependency and how that can </w:t>
      </w:r>
      <w:r w:rsidRPr="2A44D894" w:rsidR="5DB1AA14">
        <w:rPr>
          <w:rFonts w:ascii="Arial" w:hAnsi="Arial" w:eastAsia="Arial" w:cs="Arial"/>
          <w:b w:val="0"/>
          <w:bCs w:val="0"/>
          <w:i w:val="0"/>
          <w:iCs w:val="0"/>
          <w:caps w:val="0"/>
          <w:smallCaps w:val="0"/>
          <w:noProof w:val="0"/>
          <w:color w:val="242424"/>
          <w:sz w:val="22"/>
          <w:szCs w:val="22"/>
          <w:lang w:val="en-GB"/>
        </w:rPr>
        <w:t>impact</w:t>
      </w:r>
      <w:r w:rsidRPr="2A44D894" w:rsidR="5DB1AA14">
        <w:rPr>
          <w:rFonts w:ascii="Arial" w:hAnsi="Arial" w:eastAsia="Arial" w:cs="Arial"/>
          <w:b w:val="0"/>
          <w:bCs w:val="0"/>
          <w:i w:val="0"/>
          <w:iCs w:val="0"/>
          <w:caps w:val="0"/>
          <w:smallCaps w:val="0"/>
          <w:noProof w:val="0"/>
          <w:color w:val="242424"/>
          <w:sz w:val="22"/>
          <w:szCs w:val="22"/>
          <w:lang w:val="en-GB"/>
        </w:rPr>
        <w:t xml:space="preserve"> treatment. Several referrals I have received have often gone to Primary Care, family support, or substance misuse services.</w:t>
      </w:r>
    </w:p>
    <w:p w:rsidR="5DB1AA14" w:rsidP="2A44D894" w:rsidRDefault="5DB1AA14" w14:paraId="45EF99BF" w14:textId="690801E8">
      <w:pPr>
        <w:pStyle w:val="Heading4"/>
        <w:shd w:val="clear" w:color="auto" w:fill="FFFFFF" w:themeFill="background1"/>
        <w:spacing w:before="75" w:beforeAutospacing="off" w:after="75" w:afterAutospacing="off"/>
        <w:jc w:val="left"/>
        <w:rPr>
          <w:rFonts w:ascii="Arial" w:hAnsi="Arial" w:eastAsia="Arial" w:cs="Arial"/>
          <w:b w:val="1"/>
          <w:bCs w:val="1"/>
          <w:i w:val="0"/>
          <w:iCs w:val="0"/>
          <w:caps w:val="0"/>
          <w:smallCaps w:val="0"/>
          <w:noProof w:val="0"/>
          <w:color w:val="242424"/>
          <w:sz w:val="24"/>
          <w:szCs w:val="24"/>
          <w:lang w:val="en-GB"/>
        </w:rPr>
      </w:pPr>
      <w:r w:rsidRPr="2A44D894" w:rsidR="5DB1AA14">
        <w:rPr>
          <w:rFonts w:ascii="Arial" w:hAnsi="Arial" w:eastAsia="Arial" w:cs="Arial"/>
          <w:b w:val="1"/>
          <w:bCs w:val="1"/>
          <w:i w:val="0"/>
          <w:iCs w:val="0"/>
          <w:caps w:val="0"/>
          <w:smallCaps w:val="0"/>
          <w:noProof w:val="0"/>
          <w:color w:val="242424"/>
          <w:sz w:val="24"/>
          <w:szCs w:val="24"/>
          <w:lang w:val="en-GB"/>
        </w:rPr>
        <w:t>Interview with Samantha Rodd, LPMHSS Manager</w:t>
      </w:r>
    </w:p>
    <w:p w:rsidR="5DB1AA14" w:rsidP="2A44D894" w:rsidRDefault="5DB1AA14" w14:paraId="38D5BD4C" w14:textId="2B17DF0B">
      <w:pPr>
        <w:shd w:val="clear" w:color="auto" w:fill="FFFFFF" w:themeFill="background1"/>
        <w:spacing w:before="0" w:beforeAutospacing="off" w:after="210" w:afterAutospacing="off"/>
        <w:jc w:val="left"/>
        <w:rPr>
          <w:rFonts w:ascii="Arial" w:hAnsi="Arial" w:eastAsia="Arial" w:cs="Arial"/>
          <w:b w:val="0"/>
          <w:bCs w:val="0"/>
          <w:i w:val="0"/>
          <w:iCs w:val="0"/>
          <w:caps w:val="0"/>
          <w:smallCaps w:val="0"/>
          <w:noProof w:val="0"/>
          <w:color w:val="242424"/>
          <w:sz w:val="22"/>
          <w:szCs w:val="22"/>
          <w:lang w:val="en-GB"/>
        </w:rPr>
      </w:pPr>
      <w:r w:rsidRPr="2A44D894" w:rsidR="5DB1AA14">
        <w:rPr>
          <w:rFonts w:ascii="Arial" w:hAnsi="Arial" w:eastAsia="Arial" w:cs="Arial"/>
          <w:b w:val="1"/>
          <w:bCs w:val="1"/>
          <w:i w:val="0"/>
          <w:iCs w:val="0"/>
          <w:caps w:val="0"/>
          <w:smallCaps w:val="0"/>
          <w:noProof w:val="0"/>
          <w:color w:val="242424"/>
          <w:sz w:val="22"/>
          <w:szCs w:val="22"/>
          <w:lang w:val="en-GB"/>
        </w:rPr>
        <w:t>Interviewer</w:t>
      </w:r>
      <w:r w:rsidRPr="2A44D894" w:rsidR="5DB1AA14">
        <w:rPr>
          <w:rFonts w:ascii="Arial" w:hAnsi="Arial" w:eastAsia="Arial" w:cs="Arial"/>
          <w:b w:val="0"/>
          <w:bCs w:val="0"/>
          <w:i w:val="0"/>
          <w:iCs w:val="0"/>
          <w:caps w:val="0"/>
          <w:smallCaps w:val="0"/>
          <w:noProof w:val="0"/>
          <w:color w:val="242424"/>
          <w:sz w:val="22"/>
          <w:szCs w:val="22"/>
          <w:lang w:val="en-GB"/>
        </w:rPr>
        <w:t>: How long have you worked in LPMHSS?</w:t>
      </w:r>
      <w:r>
        <w:br/>
      </w:r>
      <w:r w:rsidRPr="2A44D894" w:rsidR="5DB1AA14">
        <w:rPr>
          <w:rFonts w:ascii="Arial" w:hAnsi="Arial" w:eastAsia="Arial" w:cs="Arial"/>
          <w:b w:val="1"/>
          <w:bCs w:val="1"/>
          <w:i w:val="0"/>
          <w:iCs w:val="0"/>
          <w:caps w:val="0"/>
          <w:smallCaps w:val="0"/>
          <w:noProof w:val="0"/>
          <w:color w:val="242424"/>
          <w:sz w:val="22"/>
          <w:szCs w:val="22"/>
          <w:lang w:val="en-GB"/>
        </w:rPr>
        <w:t>Interviewee</w:t>
      </w:r>
      <w:r w:rsidRPr="2A44D894" w:rsidR="5DB1AA14">
        <w:rPr>
          <w:rFonts w:ascii="Arial" w:hAnsi="Arial" w:eastAsia="Arial" w:cs="Arial"/>
          <w:b w:val="0"/>
          <w:bCs w:val="0"/>
          <w:i w:val="0"/>
          <w:iCs w:val="0"/>
          <w:caps w:val="0"/>
          <w:smallCaps w:val="0"/>
          <w:noProof w:val="0"/>
          <w:color w:val="242424"/>
          <w:sz w:val="22"/>
          <w:szCs w:val="22"/>
          <w:lang w:val="en-GB"/>
        </w:rPr>
        <w:t>: 2.5 years.</w:t>
      </w:r>
      <w:r>
        <w:br/>
      </w:r>
      <w:r w:rsidRPr="2A44D894" w:rsidR="5DB1AA14">
        <w:rPr>
          <w:rFonts w:ascii="Arial" w:hAnsi="Arial" w:eastAsia="Arial" w:cs="Arial"/>
          <w:b w:val="1"/>
          <w:bCs w:val="1"/>
          <w:i w:val="0"/>
          <w:iCs w:val="0"/>
          <w:caps w:val="0"/>
          <w:smallCaps w:val="0"/>
          <w:noProof w:val="0"/>
          <w:color w:val="242424"/>
          <w:sz w:val="22"/>
          <w:szCs w:val="22"/>
          <w:lang w:val="en-GB"/>
        </w:rPr>
        <w:t>Interviewer</w:t>
      </w:r>
      <w:r w:rsidRPr="2A44D894" w:rsidR="5DB1AA14">
        <w:rPr>
          <w:rFonts w:ascii="Arial" w:hAnsi="Arial" w:eastAsia="Arial" w:cs="Arial"/>
          <w:b w:val="0"/>
          <w:bCs w:val="0"/>
          <w:i w:val="0"/>
          <w:iCs w:val="0"/>
          <w:caps w:val="0"/>
          <w:smallCaps w:val="0"/>
          <w:noProof w:val="0"/>
          <w:color w:val="242424"/>
          <w:sz w:val="22"/>
          <w:szCs w:val="22"/>
          <w:lang w:val="en-GB"/>
        </w:rPr>
        <w:t>: What are the biggest challenges you face with the referral process?</w:t>
      </w:r>
      <w:r>
        <w:br/>
      </w:r>
      <w:r w:rsidRPr="2A44D894" w:rsidR="5DB1AA14">
        <w:rPr>
          <w:rFonts w:ascii="Arial" w:hAnsi="Arial" w:eastAsia="Arial" w:cs="Arial"/>
          <w:b w:val="1"/>
          <w:bCs w:val="1"/>
          <w:i w:val="0"/>
          <w:iCs w:val="0"/>
          <w:caps w:val="0"/>
          <w:smallCaps w:val="0"/>
          <w:noProof w:val="0"/>
          <w:color w:val="242424"/>
          <w:sz w:val="22"/>
          <w:szCs w:val="22"/>
          <w:lang w:val="en-GB"/>
        </w:rPr>
        <w:t>Interviewee</w:t>
      </w:r>
      <w:r w:rsidRPr="2A44D894" w:rsidR="5DB1AA14">
        <w:rPr>
          <w:rFonts w:ascii="Arial" w:hAnsi="Arial" w:eastAsia="Arial" w:cs="Arial"/>
          <w:b w:val="0"/>
          <w:bCs w:val="0"/>
          <w:i w:val="0"/>
          <w:iCs w:val="0"/>
          <w:caps w:val="0"/>
          <w:smallCaps w:val="0"/>
          <w:noProof w:val="0"/>
          <w:color w:val="242424"/>
          <w:sz w:val="22"/>
          <w:szCs w:val="22"/>
          <w:lang w:val="en-GB"/>
        </w:rPr>
        <w:t>: There are multiple systems used within the department and other mental health services. Receiving inappropriate or wrong referrals and safeguarding concerns not being actioned prior to referrals being sent.</w:t>
      </w:r>
      <w:r>
        <w:br/>
      </w:r>
      <w:r w:rsidRPr="2A44D894" w:rsidR="5DB1AA14">
        <w:rPr>
          <w:rFonts w:ascii="Arial" w:hAnsi="Arial" w:eastAsia="Arial" w:cs="Arial"/>
          <w:b w:val="1"/>
          <w:bCs w:val="1"/>
          <w:i w:val="0"/>
          <w:iCs w:val="0"/>
          <w:caps w:val="0"/>
          <w:smallCaps w:val="0"/>
          <w:noProof w:val="0"/>
          <w:color w:val="242424"/>
          <w:sz w:val="22"/>
          <w:szCs w:val="22"/>
          <w:lang w:val="en-GB"/>
        </w:rPr>
        <w:t>Interviewer</w:t>
      </w:r>
      <w:r w:rsidRPr="2A44D894" w:rsidR="5DB1AA14">
        <w:rPr>
          <w:rFonts w:ascii="Arial" w:hAnsi="Arial" w:eastAsia="Arial" w:cs="Arial"/>
          <w:b w:val="0"/>
          <w:bCs w:val="0"/>
          <w:i w:val="0"/>
          <w:iCs w:val="0"/>
          <w:caps w:val="0"/>
          <w:smallCaps w:val="0"/>
          <w:noProof w:val="0"/>
          <w:color w:val="242424"/>
          <w:sz w:val="22"/>
          <w:szCs w:val="22"/>
          <w:lang w:val="en-GB"/>
        </w:rPr>
        <w:t>: How do you currently address receiving incorrect referrals that are more suited to other departments?</w:t>
      </w:r>
      <w:r>
        <w:br/>
      </w:r>
      <w:r w:rsidRPr="2A44D894" w:rsidR="5DB1AA14">
        <w:rPr>
          <w:rFonts w:ascii="Arial" w:hAnsi="Arial" w:eastAsia="Arial" w:cs="Arial"/>
          <w:b w:val="1"/>
          <w:bCs w:val="1"/>
          <w:i w:val="0"/>
          <w:iCs w:val="0"/>
          <w:caps w:val="0"/>
          <w:smallCaps w:val="0"/>
          <w:noProof w:val="0"/>
          <w:color w:val="242424"/>
          <w:sz w:val="22"/>
          <w:szCs w:val="22"/>
          <w:lang w:val="en-GB"/>
        </w:rPr>
        <w:t>Interviewee</w:t>
      </w:r>
      <w:r w:rsidRPr="2A44D894" w:rsidR="5DB1AA14">
        <w:rPr>
          <w:rFonts w:ascii="Arial" w:hAnsi="Arial" w:eastAsia="Arial" w:cs="Arial"/>
          <w:b w:val="0"/>
          <w:bCs w:val="0"/>
          <w:i w:val="0"/>
          <w:iCs w:val="0"/>
          <w:caps w:val="0"/>
          <w:smallCaps w:val="0"/>
          <w:noProof w:val="0"/>
          <w:color w:val="242424"/>
          <w:sz w:val="22"/>
          <w:szCs w:val="22"/>
          <w:lang w:val="en-GB"/>
        </w:rPr>
        <w:t xml:space="preserve">: For assessments, the deputy team manager and I will return inappropriate referrals. For therapy, the lead therapist will return the referral requesting more information or safeguarding queries to the referrer. If they are meant for other departments, they will usually be sent back to the referrer, but sometimes myself and Jade will </w:t>
      </w:r>
      <w:r w:rsidRPr="2A44D894" w:rsidR="5DB1AA14">
        <w:rPr>
          <w:rFonts w:ascii="Arial" w:hAnsi="Arial" w:eastAsia="Arial" w:cs="Arial"/>
          <w:b w:val="0"/>
          <w:bCs w:val="0"/>
          <w:i w:val="0"/>
          <w:iCs w:val="0"/>
          <w:caps w:val="0"/>
          <w:smallCaps w:val="0"/>
          <w:noProof w:val="0"/>
          <w:color w:val="242424"/>
          <w:sz w:val="22"/>
          <w:szCs w:val="22"/>
          <w:lang w:val="en-GB"/>
        </w:rPr>
        <w:t>forward</w:t>
      </w:r>
      <w:r w:rsidRPr="2A44D894" w:rsidR="5DB1AA14">
        <w:rPr>
          <w:rFonts w:ascii="Arial" w:hAnsi="Arial" w:eastAsia="Arial" w:cs="Arial"/>
          <w:b w:val="0"/>
          <w:bCs w:val="0"/>
          <w:i w:val="0"/>
          <w:iCs w:val="0"/>
          <w:caps w:val="0"/>
          <w:smallCaps w:val="0"/>
          <w:noProof w:val="0"/>
          <w:color w:val="242424"/>
          <w:sz w:val="22"/>
          <w:szCs w:val="22"/>
          <w:lang w:val="en-GB"/>
        </w:rPr>
        <w:t xml:space="preserve"> these onto the relevant department, e.g., SPOA.</w:t>
      </w:r>
    </w:p>
    <w:p w:rsidR="5DB1AA14" w:rsidP="2A44D894" w:rsidRDefault="5DB1AA14" w14:paraId="778DBB7F" w14:textId="7F86F96F">
      <w:pPr>
        <w:pStyle w:val="Heading3"/>
        <w:shd w:val="clear" w:color="auto" w:fill="FFFFFF" w:themeFill="background1"/>
        <w:spacing w:before="281" w:beforeAutospacing="off" w:after="281" w:afterAutospacing="off"/>
        <w:jc w:val="left"/>
        <w:rPr>
          <w:rFonts w:ascii="Arial" w:hAnsi="Arial" w:eastAsia="Arial" w:cs="Arial"/>
          <w:b w:val="1"/>
          <w:bCs w:val="1"/>
          <w:i w:val="0"/>
          <w:iCs w:val="0"/>
          <w:caps w:val="0"/>
          <w:smallCaps w:val="0"/>
          <w:noProof w:val="0"/>
          <w:color w:val="242424"/>
          <w:sz w:val="22"/>
          <w:szCs w:val="22"/>
          <w:lang w:val="en-GB"/>
        </w:rPr>
      </w:pPr>
      <w:r w:rsidRPr="2A44D894" w:rsidR="5DB1AA14">
        <w:rPr>
          <w:rFonts w:ascii="Arial" w:hAnsi="Arial" w:eastAsia="Arial" w:cs="Arial"/>
          <w:b w:val="1"/>
          <w:bCs w:val="1"/>
          <w:i w:val="0"/>
          <w:iCs w:val="0"/>
          <w:caps w:val="0"/>
          <w:smallCaps w:val="0"/>
          <w:noProof w:val="0"/>
          <w:color w:val="242424"/>
          <w:sz w:val="22"/>
          <w:szCs w:val="22"/>
          <w:lang w:val="en-GB"/>
        </w:rPr>
        <w:t>Appendix B: Questionnaire Results</w:t>
      </w:r>
    </w:p>
    <w:p w:rsidR="5DB1AA14" w:rsidP="2A44D894" w:rsidRDefault="5DB1AA14" w14:paraId="42E7D84D" w14:textId="1B6170B7">
      <w:pPr>
        <w:pStyle w:val="Heading4"/>
        <w:shd w:val="clear" w:color="auto" w:fill="FFFFFF" w:themeFill="background1"/>
        <w:spacing w:before="75" w:beforeAutospacing="off" w:after="75" w:afterAutospacing="off"/>
        <w:jc w:val="left"/>
        <w:rPr>
          <w:rFonts w:ascii="Arial" w:hAnsi="Arial" w:eastAsia="Arial" w:cs="Arial"/>
          <w:i w:val="0"/>
          <w:iCs w:val="0"/>
          <w:caps w:val="0"/>
          <w:smallCaps w:val="0"/>
          <w:noProof w:val="0"/>
          <w:color w:val="242424"/>
          <w:sz w:val="22"/>
          <w:szCs w:val="22"/>
          <w:lang w:val="en-GB"/>
        </w:rPr>
      </w:pPr>
      <w:r w:rsidRPr="2A44D894" w:rsidR="5DB1AA14">
        <w:rPr>
          <w:rFonts w:ascii="Arial" w:hAnsi="Arial" w:eastAsia="Arial" w:cs="Arial"/>
          <w:i w:val="0"/>
          <w:iCs w:val="0"/>
          <w:caps w:val="0"/>
          <w:smallCaps w:val="0"/>
          <w:noProof w:val="0"/>
          <w:color w:val="242424"/>
          <w:sz w:val="22"/>
          <w:szCs w:val="22"/>
          <w:lang w:val="en-GB"/>
        </w:rPr>
        <w:t>Summary of Responses</w:t>
      </w:r>
    </w:p>
    <w:p w:rsidR="5DB1AA14" w:rsidP="2A44D894" w:rsidRDefault="5DB1AA14" w14:paraId="060741BA" w14:textId="5CAB1879">
      <w:pPr>
        <w:pStyle w:val="ListParagraph"/>
        <w:numPr>
          <w:ilvl w:val="0"/>
          <w:numId w:val="27"/>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42424"/>
          <w:sz w:val="22"/>
          <w:szCs w:val="22"/>
          <w:lang w:val="en-GB"/>
        </w:rPr>
      </w:pPr>
      <w:r w:rsidRPr="2A44D894" w:rsidR="5DB1AA14">
        <w:rPr>
          <w:rFonts w:ascii="Arial" w:hAnsi="Arial" w:eastAsia="Arial" w:cs="Arial"/>
          <w:b w:val="1"/>
          <w:bCs w:val="1"/>
          <w:i w:val="0"/>
          <w:iCs w:val="0"/>
          <w:caps w:val="0"/>
          <w:smallCaps w:val="0"/>
          <w:noProof w:val="0"/>
          <w:color w:val="242424"/>
          <w:sz w:val="22"/>
          <w:szCs w:val="22"/>
          <w:lang w:val="en-GB"/>
        </w:rPr>
        <w:t>Awareness of VNHSW</w:t>
      </w:r>
      <w:r w:rsidRPr="2A44D894" w:rsidR="5DB1AA14">
        <w:rPr>
          <w:rFonts w:ascii="Arial" w:hAnsi="Arial" w:eastAsia="Arial" w:cs="Arial"/>
          <w:b w:val="0"/>
          <w:bCs w:val="0"/>
          <w:i w:val="0"/>
          <w:iCs w:val="0"/>
          <w:caps w:val="0"/>
          <w:smallCaps w:val="0"/>
          <w:noProof w:val="0"/>
          <w:color w:val="242424"/>
          <w:sz w:val="22"/>
          <w:szCs w:val="22"/>
          <w:lang w:val="en-GB"/>
        </w:rPr>
        <w:t>: 60% of respondents were aware of VNHSW, while 40% were not.</w:t>
      </w:r>
    </w:p>
    <w:p w:rsidR="5DB1AA14" w:rsidP="2A44D894" w:rsidRDefault="5DB1AA14" w14:paraId="09323D14" w14:textId="4010AE85">
      <w:pPr>
        <w:pStyle w:val="ListParagraph"/>
        <w:numPr>
          <w:ilvl w:val="0"/>
          <w:numId w:val="27"/>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42424"/>
          <w:sz w:val="22"/>
          <w:szCs w:val="22"/>
          <w:lang w:val="en-GB"/>
        </w:rPr>
      </w:pPr>
      <w:r w:rsidRPr="2A44D894" w:rsidR="5DB1AA14">
        <w:rPr>
          <w:rFonts w:ascii="Arial" w:hAnsi="Arial" w:eastAsia="Arial" w:cs="Arial"/>
          <w:b w:val="1"/>
          <w:bCs w:val="1"/>
          <w:i w:val="0"/>
          <w:iCs w:val="0"/>
          <w:caps w:val="0"/>
          <w:smallCaps w:val="0"/>
          <w:noProof w:val="0"/>
          <w:color w:val="242424"/>
          <w:sz w:val="22"/>
          <w:szCs w:val="22"/>
          <w:lang w:val="en-GB"/>
        </w:rPr>
        <w:t>Knowledge of Referral Process</w:t>
      </w:r>
      <w:r w:rsidRPr="2A44D894" w:rsidR="5DB1AA14">
        <w:rPr>
          <w:rFonts w:ascii="Arial" w:hAnsi="Arial" w:eastAsia="Arial" w:cs="Arial"/>
          <w:b w:val="0"/>
          <w:bCs w:val="0"/>
          <w:i w:val="0"/>
          <w:iCs w:val="0"/>
          <w:caps w:val="0"/>
          <w:smallCaps w:val="0"/>
          <w:noProof w:val="0"/>
          <w:color w:val="242424"/>
          <w:sz w:val="22"/>
          <w:szCs w:val="22"/>
          <w:lang w:val="en-GB"/>
        </w:rPr>
        <w:t>: 47% knew they could refer veterans directly to VNHSW, and 23% knew how to do so.</w:t>
      </w:r>
    </w:p>
    <w:p w:rsidR="5DB1AA14" w:rsidP="2A44D894" w:rsidRDefault="5DB1AA14" w14:paraId="2F8EE2A4" w14:textId="37B33A9A">
      <w:pPr>
        <w:pStyle w:val="ListParagraph"/>
        <w:numPr>
          <w:ilvl w:val="0"/>
          <w:numId w:val="27"/>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42424"/>
          <w:sz w:val="22"/>
          <w:szCs w:val="22"/>
          <w:lang w:val="en-GB"/>
        </w:rPr>
      </w:pPr>
      <w:r w:rsidRPr="2A44D894" w:rsidR="5DB1AA14">
        <w:rPr>
          <w:rFonts w:ascii="Arial" w:hAnsi="Arial" w:eastAsia="Arial" w:cs="Arial"/>
          <w:b w:val="1"/>
          <w:bCs w:val="1"/>
          <w:i w:val="0"/>
          <w:iCs w:val="0"/>
          <w:caps w:val="0"/>
          <w:smallCaps w:val="0"/>
          <w:noProof w:val="0"/>
          <w:color w:val="242424"/>
          <w:sz w:val="22"/>
          <w:szCs w:val="22"/>
          <w:lang w:val="en-GB"/>
        </w:rPr>
        <w:t>Interest in More Information</w:t>
      </w:r>
      <w:r w:rsidRPr="2A44D894" w:rsidR="5DB1AA14">
        <w:rPr>
          <w:rFonts w:ascii="Arial" w:hAnsi="Arial" w:eastAsia="Arial" w:cs="Arial"/>
          <w:b w:val="0"/>
          <w:bCs w:val="0"/>
          <w:i w:val="0"/>
          <w:iCs w:val="0"/>
          <w:caps w:val="0"/>
          <w:smallCaps w:val="0"/>
          <w:noProof w:val="0"/>
          <w:color w:val="242424"/>
          <w:sz w:val="22"/>
          <w:szCs w:val="22"/>
          <w:lang w:val="en-GB"/>
        </w:rPr>
        <w:t>: Many respondents expressed a desire for more information about VNHSW.</w:t>
      </w:r>
    </w:p>
    <w:p w:rsidR="5DB1AA14" w:rsidP="2A44D894" w:rsidRDefault="5DB1AA14" w14:paraId="460C30AE" w14:textId="2C6BDA4F">
      <w:pPr>
        <w:pStyle w:val="Heading4"/>
        <w:shd w:val="clear" w:color="auto" w:fill="FFFFFF" w:themeFill="background1"/>
        <w:spacing w:before="75" w:beforeAutospacing="off" w:after="75" w:afterAutospacing="off"/>
        <w:jc w:val="left"/>
        <w:rPr>
          <w:rFonts w:ascii="Arial" w:hAnsi="Arial" w:eastAsia="Arial" w:cs="Arial"/>
          <w:i w:val="0"/>
          <w:iCs w:val="0"/>
          <w:caps w:val="0"/>
          <w:smallCaps w:val="0"/>
          <w:noProof w:val="0"/>
          <w:color w:val="242424"/>
          <w:sz w:val="22"/>
          <w:szCs w:val="22"/>
          <w:lang w:val="en-GB"/>
        </w:rPr>
      </w:pPr>
      <w:r w:rsidRPr="2A44D894" w:rsidR="5DB1AA14">
        <w:rPr>
          <w:rFonts w:ascii="Arial" w:hAnsi="Arial" w:eastAsia="Arial" w:cs="Arial"/>
          <w:i w:val="0"/>
          <w:iCs w:val="0"/>
          <w:caps w:val="0"/>
          <w:smallCaps w:val="0"/>
          <w:noProof w:val="0"/>
          <w:color w:val="242424"/>
          <w:sz w:val="22"/>
          <w:szCs w:val="22"/>
          <w:lang w:val="en-GB"/>
        </w:rPr>
        <w:t>Detailed Results</w:t>
      </w:r>
    </w:p>
    <w:p w:rsidR="5DB1AA14" w:rsidP="2A44D894" w:rsidRDefault="5DB1AA14" w14:paraId="2F940556" w14:textId="5C5DD49F">
      <w:pPr>
        <w:pStyle w:val="ListParagraph"/>
        <w:numPr>
          <w:ilvl w:val="0"/>
          <w:numId w:val="28"/>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42424"/>
          <w:sz w:val="22"/>
          <w:szCs w:val="22"/>
          <w:lang w:val="en-GB"/>
        </w:rPr>
      </w:pPr>
      <w:r w:rsidRPr="2A44D894" w:rsidR="5DB1AA14">
        <w:rPr>
          <w:rFonts w:ascii="Arial" w:hAnsi="Arial" w:eastAsia="Arial" w:cs="Arial"/>
          <w:b w:val="1"/>
          <w:bCs w:val="1"/>
          <w:i w:val="0"/>
          <w:iCs w:val="0"/>
          <w:caps w:val="0"/>
          <w:smallCaps w:val="0"/>
          <w:noProof w:val="0"/>
          <w:color w:val="242424"/>
          <w:sz w:val="22"/>
          <w:szCs w:val="22"/>
          <w:lang w:val="en-GB"/>
        </w:rPr>
        <w:t>Question 1</w:t>
      </w:r>
      <w:r w:rsidRPr="2A44D894" w:rsidR="5DB1AA14">
        <w:rPr>
          <w:rFonts w:ascii="Arial" w:hAnsi="Arial" w:eastAsia="Arial" w:cs="Arial"/>
          <w:b w:val="0"/>
          <w:bCs w:val="0"/>
          <w:i w:val="0"/>
          <w:iCs w:val="0"/>
          <w:caps w:val="0"/>
          <w:smallCaps w:val="0"/>
          <w:noProof w:val="0"/>
          <w:color w:val="242424"/>
          <w:sz w:val="22"/>
          <w:szCs w:val="22"/>
          <w:lang w:val="en-GB"/>
        </w:rPr>
        <w:t>: Are you aware of Veterans NHS Wales?</w:t>
      </w:r>
    </w:p>
    <w:p w:rsidR="5DB1AA14" w:rsidP="2A44D894" w:rsidRDefault="5DB1AA14" w14:paraId="663CDAE3" w14:textId="452E3958">
      <w:pPr>
        <w:pStyle w:val="ListParagraph"/>
        <w:numPr>
          <w:ilvl w:val="1"/>
          <w:numId w:val="28"/>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42424"/>
          <w:sz w:val="22"/>
          <w:szCs w:val="22"/>
          <w:lang w:val="en-GB"/>
        </w:rPr>
      </w:pPr>
      <w:r w:rsidRPr="2A44D894" w:rsidR="5DB1AA14">
        <w:rPr>
          <w:rFonts w:ascii="Arial" w:hAnsi="Arial" w:eastAsia="Arial" w:cs="Arial"/>
          <w:b w:val="0"/>
          <w:bCs w:val="0"/>
          <w:i w:val="0"/>
          <w:iCs w:val="0"/>
          <w:caps w:val="0"/>
          <w:smallCaps w:val="0"/>
          <w:noProof w:val="0"/>
          <w:color w:val="242424"/>
          <w:sz w:val="22"/>
          <w:szCs w:val="22"/>
          <w:lang w:val="en-GB"/>
        </w:rPr>
        <w:t>Yes: 60%</w:t>
      </w:r>
    </w:p>
    <w:p w:rsidR="5DB1AA14" w:rsidP="2A44D894" w:rsidRDefault="5DB1AA14" w14:paraId="42D4625E" w14:textId="21252965">
      <w:pPr>
        <w:pStyle w:val="ListParagraph"/>
        <w:numPr>
          <w:ilvl w:val="1"/>
          <w:numId w:val="28"/>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42424"/>
          <w:sz w:val="22"/>
          <w:szCs w:val="22"/>
          <w:lang w:val="en-GB"/>
        </w:rPr>
      </w:pPr>
      <w:r w:rsidRPr="2A44D894" w:rsidR="5DB1AA14">
        <w:rPr>
          <w:rFonts w:ascii="Arial" w:hAnsi="Arial" w:eastAsia="Arial" w:cs="Arial"/>
          <w:b w:val="0"/>
          <w:bCs w:val="0"/>
          <w:i w:val="0"/>
          <w:iCs w:val="0"/>
          <w:caps w:val="0"/>
          <w:smallCaps w:val="0"/>
          <w:noProof w:val="0"/>
          <w:color w:val="242424"/>
          <w:sz w:val="22"/>
          <w:szCs w:val="22"/>
          <w:lang w:val="en-GB"/>
        </w:rPr>
        <w:t>No: 40%</w:t>
      </w:r>
    </w:p>
    <w:p w:rsidR="5DB1AA14" w:rsidP="2A44D894" w:rsidRDefault="5DB1AA14" w14:paraId="33A0C522" w14:textId="53ECFDCB">
      <w:pPr>
        <w:pStyle w:val="ListParagraph"/>
        <w:numPr>
          <w:ilvl w:val="0"/>
          <w:numId w:val="28"/>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42424"/>
          <w:sz w:val="22"/>
          <w:szCs w:val="22"/>
          <w:lang w:val="en-GB"/>
        </w:rPr>
      </w:pPr>
      <w:r w:rsidRPr="2A44D894" w:rsidR="5DB1AA14">
        <w:rPr>
          <w:rFonts w:ascii="Arial" w:hAnsi="Arial" w:eastAsia="Arial" w:cs="Arial"/>
          <w:b w:val="1"/>
          <w:bCs w:val="1"/>
          <w:i w:val="0"/>
          <w:iCs w:val="0"/>
          <w:caps w:val="0"/>
          <w:smallCaps w:val="0"/>
          <w:noProof w:val="0"/>
          <w:color w:val="242424"/>
          <w:sz w:val="22"/>
          <w:szCs w:val="22"/>
          <w:lang w:val="en-GB"/>
        </w:rPr>
        <w:t>Question 2</w:t>
      </w:r>
      <w:r w:rsidRPr="2A44D894" w:rsidR="5DB1AA14">
        <w:rPr>
          <w:rFonts w:ascii="Arial" w:hAnsi="Arial" w:eastAsia="Arial" w:cs="Arial"/>
          <w:b w:val="0"/>
          <w:bCs w:val="0"/>
          <w:i w:val="0"/>
          <w:iCs w:val="0"/>
          <w:caps w:val="0"/>
          <w:smallCaps w:val="0"/>
          <w:noProof w:val="0"/>
          <w:color w:val="242424"/>
          <w:sz w:val="22"/>
          <w:szCs w:val="22"/>
          <w:lang w:val="en-GB"/>
        </w:rPr>
        <w:t>: Did you know that you can refer veterans directly into their service?</w:t>
      </w:r>
    </w:p>
    <w:p w:rsidR="5DB1AA14" w:rsidP="2A44D894" w:rsidRDefault="5DB1AA14" w14:paraId="7E3342A0" w14:textId="31BB89C3">
      <w:pPr>
        <w:pStyle w:val="ListParagraph"/>
        <w:numPr>
          <w:ilvl w:val="1"/>
          <w:numId w:val="28"/>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42424"/>
          <w:sz w:val="22"/>
          <w:szCs w:val="22"/>
          <w:lang w:val="en-GB"/>
        </w:rPr>
      </w:pPr>
      <w:r w:rsidRPr="2A44D894" w:rsidR="5DB1AA14">
        <w:rPr>
          <w:rFonts w:ascii="Arial" w:hAnsi="Arial" w:eastAsia="Arial" w:cs="Arial"/>
          <w:b w:val="0"/>
          <w:bCs w:val="0"/>
          <w:i w:val="0"/>
          <w:iCs w:val="0"/>
          <w:caps w:val="0"/>
          <w:smallCaps w:val="0"/>
          <w:noProof w:val="0"/>
          <w:color w:val="242424"/>
          <w:sz w:val="22"/>
          <w:szCs w:val="22"/>
          <w:lang w:val="en-GB"/>
        </w:rPr>
        <w:t>Yes: 47%</w:t>
      </w:r>
    </w:p>
    <w:p w:rsidR="5DB1AA14" w:rsidP="2A44D894" w:rsidRDefault="5DB1AA14" w14:paraId="65715503" w14:textId="3EC96FE5">
      <w:pPr>
        <w:pStyle w:val="ListParagraph"/>
        <w:numPr>
          <w:ilvl w:val="1"/>
          <w:numId w:val="28"/>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42424"/>
          <w:sz w:val="22"/>
          <w:szCs w:val="22"/>
          <w:lang w:val="en-GB"/>
        </w:rPr>
      </w:pPr>
      <w:r w:rsidRPr="2A44D894" w:rsidR="5DB1AA14">
        <w:rPr>
          <w:rFonts w:ascii="Arial" w:hAnsi="Arial" w:eastAsia="Arial" w:cs="Arial"/>
          <w:b w:val="0"/>
          <w:bCs w:val="0"/>
          <w:i w:val="0"/>
          <w:iCs w:val="0"/>
          <w:caps w:val="0"/>
          <w:smallCaps w:val="0"/>
          <w:noProof w:val="0"/>
          <w:color w:val="242424"/>
          <w:sz w:val="22"/>
          <w:szCs w:val="22"/>
          <w:lang w:val="en-GB"/>
        </w:rPr>
        <w:t>No: 53%</w:t>
      </w:r>
    </w:p>
    <w:p w:rsidR="5DB1AA14" w:rsidP="2A44D894" w:rsidRDefault="5DB1AA14" w14:paraId="7909E884" w14:textId="1AF1F4E5">
      <w:pPr>
        <w:pStyle w:val="ListParagraph"/>
        <w:numPr>
          <w:ilvl w:val="0"/>
          <w:numId w:val="28"/>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42424"/>
          <w:sz w:val="22"/>
          <w:szCs w:val="22"/>
          <w:lang w:val="en-GB"/>
        </w:rPr>
      </w:pPr>
      <w:r w:rsidRPr="2A44D894" w:rsidR="5DB1AA14">
        <w:rPr>
          <w:rFonts w:ascii="Arial" w:hAnsi="Arial" w:eastAsia="Arial" w:cs="Arial"/>
          <w:b w:val="1"/>
          <w:bCs w:val="1"/>
          <w:i w:val="0"/>
          <w:iCs w:val="0"/>
          <w:caps w:val="0"/>
          <w:smallCaps w:val="0"/>
          <w:noProof w:val="0"/>
          <w:color w:val="242424"/>
          <w:sz w:val="22"/>
          <w:szCs w:val="22"/>
          <w:lang w:val="en-GB"/>
        </w:rPr>
        <w:t>Question 3</w:t>
      </w:r>
      <w:r w:rsidRPr="2A44D894" w:rsidR="5DB1AA14">
        <w:rPr>
          <w:rFonts w:ascii="Arial" w:hAnsi="Arial" w:eastAsia="Arial" w:cs="Arial"/>
          <w:b w:val="0"/>
          <w:bCs w:val="0"/>
          <w:i w:val="0"/>
          <w:iCs w:val="0"/>
          <w:caps w:val="0"/>
          <w:smallCaps w:val="0"/>
          <w:noProof w:val="0"/>
          <w:color w:val="242424"/>
          <w:sz w:val="22"/>
          <w:szCs w:val="22"/>
          <w:lang w:val="en-GB"/>
        </w:rPr>
        <w:t>: Do you know how to refer into the service?</w:t>
      </w:r>
    </w:p>
    <w:p w:rsidR="5DB1AA14" w:rsidP="2A44D894" w:rsidRDefault="5DB1AA14" w14:paraId="250DFB9D" w14:textId="003BCE78">
      <w:pPr>
        <w:pStyle w:val="ListParagraph"/>
        <w:numPr>
          <w:ilvl w:val="1"/>
          <w:numId w:val="28"/>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42424"/>
          <w:sz w:val="22"/>
          <w:szCs w:val="22"/>
          <w:lang w:val="en-GB"/>
        </w:rPr>
      </w:pPr>
      <w:r w:rsidRPr="2A44D894" w:rsidR="5DB1AA14">
        <w:rPr>
          <w:rFonts w:ascii="Arial" w:hAnsi="Arial" w:eastAsia="Arial" w:cs="Arial"/>
          <w:b w:val="0"/>
          <w:bCs w:val="0"/>
          <w:i w:val="0"/>
          <w:iCs w:val="0"/>
          <w:caps w:val="0"/>
          <w:smallCaps w:val="0"/>
          <w:noProof w:val="0"/>
          <w:color w:val="242424"/>
          <w:sz w:val="22"/>
          <w:szCs w:val="22"/>
          <w:lang w:val="en-GB"/>
        </w:rPr>
        <w:t>Yes: 23%</w:t>
      </w:r>
    </w:p>
    <w:p w:rsidR="5DB1AA14" w:rsidP="2A44D894" w:rsidRDefault="5DB1AA14" w14:paraId="06D158E8" w14:textId="2D6B6C65">
      <w:pPr>
        <w:pStyle w:val="ListParagraph"/>
        <w:numPr>
          <w:ilvl w:val="1"/>
          <w:numId w:val="28"/>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42424"/>
          <w:sz w:val="22"/>
          <w:szCs w:val="22"/>
          <w:lang w:val="en-GB"/>
        </w:rPr>
      </w:pPr>
      <w:r w:rsidRPr="2A44D894" w:rsidR="5DB1AA14">
        <w:rPr>
          <w:rFonts w:ascii="Arial" w:hAnsi="Arial" w:eastAsia="Arial" w:cs="Arial"/>
          <w:b w:val="0"/>
          <w:bCs w:val="0"/>
          <w:i w:val="0"/>
          <w:iCs w:val="0"/>
          <w:caps w:val="0"/>
          <w:smallCaps w:val="0"/>
          <w:noProof w:val="0"/>
          <w:color w:val="242424"/>
          <w:sz w:val="22"/>
          <w:szCs w:val="22"/>
          <w:lang w:val="en-GB"/>
        </w:rPr>
        <w:t>No: 77%</w:t>
      </w:r>
    </w:p>
    <w:p w:rsidR="2A44D894" w:rsidP="2A44D894" w:rsidRDefault="2A44D894" w14:paraId="248D6916" w14:textId="044E4769">
      <w:pPr>
        <w:pStyle w:val="ListParagraph"/>
        <w:numPr>
          <w:ilvl w:val="1"/>
          <w:numId w:val="28"/>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42424"/>
          <w:sz w:val="22"/>
          <w:szCs w:val="22"/>
          <w:lang w:val="en-GB"/>
        </w:rPr>
      </w:pPr>
    </w:p>
    <w:p w:rsidR="2A44D894" w:rsidP="2A44D894" w:rsidRDefault="2A44D894" w14:paraId="27F0D8DC" w14:textId="64A9D201">
      <w:pPr>
        <w:pStyle w:val="ListParagraph"/>
        <w:shd w:val="clear" w:color="auto" w:fill="FFFFFF" w:themeFill="background1"/>
        <w:spacing w:before="0" w:beforeAutospacing="off" w:after="0" w:afterAutospacing="off"/>
        <w:ind w:left="1440"/>
        <w:jc w:val="left"/>
        <w:rPr>
          <w:rFonts w:ascii="Arial" w:hAnsi="Arial" w:eastAsia="Arial" w:cs="Arial"/>
          <w:b w:val="0"/>
          <w:bCs w:val="0"/>
          <w:i w:val="0"/>
          <w:iCs w:val="0"/>
          <w:caps w:val="0"/>
          <w:smallCaps w:val="0"/>
          <w:noProof w:val="0"/>
          <w:color w:val="242424"/>
          <w:sz w:val="22"/>
          <w:szCs w:val="22"/>
          <w:lang w:val="en-GB"/>
        </w:rPr>
      </w:pPr>
    </w:p>
    <w:p w:rsidR="5DB1AA14" w:rsidP="2A44D894" w:rsidRDefault="5DB1AA14" w14:paraId="2EC84604" w14:textId="046FA10F">
      <w:pPr>
        <w:pStyle w:val="Heading3"/>
        <w:shd w:val="clear" w:color="auto" w:fill="FFFFFF" w:themeFill="background1"/>
        <w:spacing w:before="281" w:beforeAutospacing="off" w:after="281" w:afterAutospacing="off"/>
        <w:jc w:val="left"/>
        <w:rPr>
          <w:rFonts w:ascii="Arial" w:hAnsi="Arial" w:eastAsia="Arial" w:cs="Arial"/>
          <w:b w:val="1"/>
          <w:bCs w:val="1"/>
          <w:i w:val="0"/>
          <w:iCs w:val="0"/>
          <w:caps w:val="0"/>
          <w:smallCaps w:val="0"/>
          <w:noProof w:val="0"/>
          <w:color w:val="242424"/>
          <w:sz w:val="22"/>
          <w:szCs w:val="22"/>
          <w:lang w:val="en-GB"/>
        </w:rPr>
      </w:pPr>
      <w:r w:rsidRPr="2A44D894" w:rsidR="5DB1AA14">
        <w:rPr>
          <w:rFonts w:ascii="Arial" w:hAnsi="Arial" w:eastAsia="Arial" w:cs="Arial"/>
          <w:b w:val="1"/>
          <w:bCs w:val="1"/>
          <w:i w:val="0"/>
          <w:iCs w:val="0"/>
          <w:caps w:val="0"/>
          <w:smallCaps w:val="0"/>
          <w:noProof w:val="0"/>
          <w:color w:val="242424"/>
          <w:sz w:val="22"/>
          <w:szCs w:val="22"/>
          <w:lang w:val="en-GB"/>
        </w:rPr>
        <w:t xml:space="preserve">Appendix </w:t>
      </w:r>
      <w:r w:rsidRPr="2A44D894" w:rsidR="5F47A980">
        <w:rPr>
          <w:rFonts w:ascii="Arial" w:hAnsi="Arial" w:eastAsia="Arial" w:cs="Arial"/>
          <w:b w:val="1"/>
          <w:bCs w:val="1"/>
          <w:i w:val="0"/>
          <w:iCs w:val="0"/>
          <w:caps w:val="0"/>
          <w:smallCaps w:val="0"/>
          <w:noProof w:val="0"/>
          <w:color w:val="242424"/>
          <w:sz w:val="22"/>
          <w:szCs w:val="22"/>
          <w:lang w:val="en-GB"/>
        </w:rPr>
        <w:t>C</w:t>
      </w:r>
      <w:r w:rsidRPr="2A44D894" w:rsidR="5DB1AA14">
        <w:rPr>
          <w:rFonts w:ascii="Arial" w:hAnsi="Arial" w:eastAsia="Arial" w:cs="Arial"/>
          <w:b w:val="1"/>
          <w:bCs w:val="1"/>
          <w:i w:val="0"/>
          <w:iCs w:val="0"/>
          <w:caps w:val="0"/>
          <w:smallCaps w:val="0"/>
          <w:noProof w:val="0"/>
          <w:color w:val="242424"/>
          <w:sz w:val="22"/>
          <w:szCs w:val="22"/>
          <w:lang w:val="en-GB"/>
        </w:rPr>
        <w:t>: Table</w:t>
      </w:r>
      <w:r w:rsidRPr="2A44D894" w:rsidR="31DBBDF2">
        <w:rPr>
          <w:rFonts w:ascii="Arial" w:hAnsi="Arial" w:eastAsia="Arial" w:cs="Arial"/>
          <w:b w:val="1"/>
          <w:bCs w:val="1"/>
          <w:i w:val="0"/>
          <w:iCs w:val="0"/>
          <w:caps w:val="0"/>
          <w:smallCaps w:val="0"/>
          <w:noProof w:val="0"/>
          <w:color w:val="242424"/>
          <w:sz w:val="22"/>
          <w:szCs w:val="22"/>
          <w:lang w:val="en-GB"/>
        </w:rPr>
        <w:t xml:space="preserve"> of results from GP</w:t>
      </w:r>
      <w:r w:rsidRPr="2A44D894" w:rsidR="31DBBDF2">
        <w:rPr>
          <w:rFonts w:ascii="Arial" w:hAnsi="Arial" w:eastAsia="Arial" w:cs="Arial"/>
          <w:b w:val="1"/>
          <w:bCs w:val="1"/>
          <w:i w:val="0"/>
          <w:iCs w:val="0"/>
          <w:caps w:val="0"/>
          <w:smallCaps w:val="0"/>
          <w:noProof w:val="0"/>
          <w:color w:val="242424"/>
          <w:sz w:val="22"/>
          <w:szCs w:val="22"/>
          <w:lang w:val="en-GB"/>
        </w:rPr>
        <w:t xml:space="preserve"> </w:t>
      </w:r>
      <w:r w:rsidRPr="2A44D894" w:rsidR="3CC55819">
        <w:rPr>
          <w:rFonts w:ascii="Arial" w:hAnsi="Arial" w:eastAsia="Arial" w:cs="Arial"/>
          <w:b w:val="1"/>
          <w:bCs w:val="1"/>
          <w:i w:val="0"/>
          <w:iCs w:val="0"/>
          <w:caps w:val="0"/>
          <w:smallCaps w:val="0"/>
          <w:noProof w:val="0"/>
          <w:color w:val="242424"/>
          <w:sz w:val="22"/>
          <w:szCs w:val="22"/>
          <w:lang w:val="en-GB"/>
        </w:rPr>
        <w:t>Questionnaires</w:t>
      </w:r>
    </w:p>
    <w:p w:rsidR="5DB1AA14" w:rsidP="2A44D894" w:rsidRDefault="5DB1AA14" w14:paraId="6372EB01" w14:textId="4FADC880">
      <w:pPr>
        <w:pStyle w:val="ListParagraph"/>
        <w:numPr>
          <w:ilvl w:val="0"/>
          <w:numId w:val="31"/>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42424"/>
          <w:sz w:val="22"/>
          <w:szCs w:val="22"/>
          <w:lang w:val="en-GB"/>
        </w:rPr>
      </w:pPr>
      <w:r w:rsidRPr="2A44D894" w:rsidR="5DB1AA14">
        <w:rPr>
          <w:rFonts w:ascii="Arial" w:hAnsi="Arial" w:eastAsia="Arial" w:cs="Arial"/>
          <w:b w:val="1"/>
          <w:bCs w:val="1"/>
          <w:i w:val="0"/>
          <w:iCs w:val="0"/>
          <w:caps w:val="0"/>
          <w:smallCaps w:val="0"/>
          <w:noProof w:val="0"/>
          <w:color w:val="242424"/>
          <w:sz w:val="22"/>
          <w:szCs w:val="22"/>
          <w:lang w:val="en-GB"/>
        </w:rPr>
        <w:t>Table 1</w:t>
      </w:r>
      <w:r w:rsidRPr="2A44D894" w:rsidR="5DB1AA14">
        <w:rPr>
          <w:rFonts w:ascii="Arial" w:hAnsi="Arial" w:eastAsia="Arial" w:cs="Arial"/>
          <w:b w:val="0"/>
          <w:bCs w:val="0"/>
          <w:i w:val="0"/>
          <w:iCs w:val="0"/>
          <w:caps w:val="0"/>
          <w:smallCaps w:val="0"/>
          <w:noProof w:val="0"/>
          <w:color w:val="242424"/>
          <w:sz w:val="22"/>
          <w:szCs w:val="22"/>
          <w:lang w:val="en-GB"/>
        </w:rPr>
        <w:t xml:space="preserve">: </w:t>
      </w:r>
    </w:p>
    <w:tbl>
      <w:tblPr>
        <w:tblStyle w:val="TableGrid"/>
        <w:tblW w:w="0" w:type="auto"/>
        <w:tblInd w:w="720" w:type="dxa"/>
        <w:tblLayout w:type="fixed"/>
        <w:tblLook w:val="06A0" w:firstRow="1" w:lastRow="0" w:firstColumn="1" w:lastColumn="0" w:noHBand="1" w:noVBand="1"/>
      </w:tblPr>
      <w:tblGrid>
        <w:gridCol w:w="6570"/>
        <w:gridCol w:w="990"/>
        <w:gridCol w:w="1080"/>
      </w:tblGrid>
      <w:tr w:rsidR="2A44D894" w:rsidTr="2A44D894" w14:paraId="3E530CD5">
        <w:trPr>
          <w:trHeight w:val="300"/>
        </w:trPr>
        <w:tc>
          <w:tcPr>
            <w:tcW w:w="6570" w:type="dxa"/>
            <w:shd w:val="clear" w:color="auto" w:fill="FFC000"/>
            <w:tcMar/>
          </w:tcPr>
          <w:p w:rsidR="15F683F2" w:rsidP="2A44D894" w:rsidRDefault="15F683F2" w14:paraId="3DF97CA9" w14:textId="3DE75F7C">
            <w:pPr>
              <w:pStyle w:val="Normal"/>
              <w:rPr>
                <w:rFonts w:ascii="Arial" w:hAnsi="Arial" w:eastAsia="Arial" w:cs="Arial"/>
                <w:b w:val="0"/>
                <w:bCs w:val="0"/>
                <w:i w:val="0"/>
                <w:iCs w:val="0"/>
                <w:caps w:val="0"/>
                <w:smallCaps w:val="0"/>
                <w:noProof w:val="0"/>
                <w:color w:val="242424"/>
                <w:sz w:val="22"/>
                <w:szCs w:val="22"/>
                <w:lang w:val="en-GB"/>
              </w:rPr>
            </w:pPr>
            <w:r w:rsidRPr="2A44D894" w:rsidR="15F683F2">
              <w:rPr>
                <w:rFonts w:ascii="Arial" w:hAnsi="Arial" w:eastAsia="Arial" w:cs="Arial"/>
                <w:b w:val="0"/>
                <w:bCs w:val="0"/>
                <w:i w:val="0"/>
                <w:iCs w:val="0"/>
                <w:caps w:val="0"/>
                <w:smallCaps w:val="0"/>
                <w:noProof w:val="0"/>
                <w:color w:val="242424"/>
                <w:sz w:val="22"/>
                <w:szCs w:val="22"/>
                <w:lang w:val="en-GB"/>
              </w:rPr>
              <w:t>Question</w:t>
            </w:r>
          </w:p>
        </w:tc>
        <w:tc>
          <w:tcPr>
            <w:tcW w:w="990" w:type="dxa"/>
            <w:shd w:val="clear" w:color="auto" w:fill="FFC000"/>
            <w:tcMar/>
          </w:tcPr>
          <w:p w:rsidR="15F683F2" w:rsidP="2A44D894" w:rsidRDefault="15F683F2" w14:paraId="4DDF4850" w14:textId="604645CE">
            <w:pPr>
              <w:pStyle w:val="Normal"/>
              <w:ind w:left="0"/>
              <w:jc w:val="both"/>
              <w:rPr>
                <w:rFonts w:ascii="Arial" w:hAnsi="Arial" w:eastAsia="Arial" w:cs="Arial"/>
                <w:b w:val="0"/>
                <w:bCs w:val="0"/>
                <w:i w:val="0"/>
                <w:iCs w:val="0"/>
                <w:caps w:val="0"/>
                <w:smallCaps w:val="0"/>
                <w:noProof w:val="0"/>
                <w:color w:val="242424"/>
                <w:sz w:val="22"/>
                <w:szCs w:val="22"/>
                <w:lang w:val="en-GB"/>
              </w:rPr>
            </w:pPr>
            <w:r w:rsidRPr="2A44D894" w:rsidR="15F683F2">
              <w:rPr>
                <w:rFonts w:ascii="Arial" w:hAnsi="Arial" w:eastAsia="Arial" w:cs="Arial"/>
                <w:b w:val="0"/>
                <w:bCs w:val="0"/>
                <w:i w:val="0"/>
                <w:iCs w:val="0"/>
                <w:caps w:val="0"/>
                <w:smallCaps w:val="0"/>
                <w:noProof w:val="0"/>
                <w:color w:val="242424"/>
                <w:sz w:val="22"/>
                <w:szCs w:val="22"/>
                <w:lang w:val="en-GB"/>
              </w:rPr>
              <w:t>Yes%</w:t>
            </w:r>
          </w:p>
        </w:tc>
        <w:tc>
          <w:tcPr>
            <w:tcW w:w="1080" w:type="dxa"/>
            <w:shd w:val="clear" w:color="auto" w:fill="FFC000"/>
            <w:tcMar/>
          </w:tcPr>
          <w:p w:rsidR="15F683F2" w:rsidP="2A44D894" w:rsidRDefault="15F683F2" w14:paraId="225A994C" w14:textId="6169474E">
            <w:pPr>
              <w:pStyle w:val="Normal"/>
              <w:ind w:left="0"/>
              <w:jc w:val="both"/>
              <w:rPr>
                <w:rFonts w:ascii="Arial" w:hAnsi="Arial" w:eastAsia="Arial" w:cs="Arial"/>
                <w:b w:val="0"/>
                <w:bCs w:val="0"/>
                <w:i w:val="0"/>
                <w:iCs w:val="0"/>
                <w:caps w:val="0"/>
                <w:smallCaps w:val="0"/>
                <w:noProof w:val="0"/>
                <w:color w:val="242424"/>
                <w:sz w:val="22"/>
                <w:szCs w:val="22"/>
                <w:lang w:val="en-GB"/>
              </w:rPr>
            </w:pPr>
            <w:r w:rsidRPr="2A44D894" w:rsidR="15F683F2">
              <w:rPr>
                <w:rFonts w:ascii="Arial" w:hAnsi="Arial" w:eastAsia="Arial" w:cs="Arial"/>
                <w:b w:val="0"/>
                <w:bCs w:val="0"/>
                <w:i w:val="0"/>
                <w:iCs w:val="0"/>
                <w:caps w:val="0"/>
                <w:smallCaps w:val="0"/>
                <w:noProof w:val="0"/>
                <w:color w:val="242424"/>
                <w:sz w:val="22"/>
                <w:szCs w:val="22"/>
                <w:lang w:val="en-GB"/>
              </w:rPr>
              <w:t>No%</w:t>
            </w:r>
          </w:p>
        </w:tc>
      </w:tr>
      <w:tr w:rsidR="2A44D894" w:rsidTr="2A44D894" w14:paraId="6E8137CF">
        <w:trPr>
          <w:trHeight w:val="300"/>
        </w:trPr>
        <w:tc>
          <w:tcPr>
            <w:tcW w:w="6570" w:type="dxa"/>
            <w:tcMar/>
          </w:tcPr>
          <w:p w:rsidR="1AD21757" w:rsidP="2A44D894" w:rsidRDefault="1AD21757" w14:paraId="385DED39" w14:textId="337AD5FA">
            <w:pPr>
              <w:pStyle w:val="Normal"/>
              <w:rPr>
                <w:rFonts w:ascii="Arial" w:hAnsi="Arial" w:eastAsia="Arial" w:cs="Arial"/>
                <w:noProof w:val="0"/>
                <w:sz w:val="22"/>
                <w:szCs w:val="22"/>
                <w:lang w:val="en-GB"/>
              </w:rPr>
            </w:pPr>
            <w:r w:rsidRPr="2A44D894" w:rsidR="1AD21757">
              <w:rPr>
                <w:rFonts w:ascii="Segoe UI" w:hAnsi="Segoe UI" w:eastAsia="Segoe UI" w:cs="Segoe UI"/>
                <w:b w:val="0"/>
                <w:bCs w:val="0"/>
                <w:i w:val="0"/>
                <w:iCs w:val="0"/>
                <w:caps w:val="0"/>
                <w:smallCaps w:val="0"/>
                <w:noProof w:val="0"/>
                <w:color w:val="242424"/>
                <w:sz w:val="21"/>
                <w:szCs w:val="21"/>
                <w:lang w:val="en-GB"/>
              </w:rPr>
              <w:t>Are you aware of Veterans NHS Wales?</w:t>
            </w:r>
          </w:p>
        </w:tc>
        <w:tc>
          <w:tcPr>
            <w:tcW w:w="990" w:type="dxa"/>
            <w:tcMar/>
          </w:tcPr>
          <w:p w:rsidR="1AD21757" w:rsidP="2A44D894" w:rsidRDefault="1AD21757" w14:paraId="0368DA33" w14:textId="3BE4D443">
            <w:pPr>
              <w:pStyle w:val="Normal"/>
              <w:rPr>
                <w:rFonts w:ascii="Arial" w:hAnsi="Arial" w:eastAsia="Arial" w:cs="Arial"/>
                <w:b w:val="0"/>
                <w:bCs w:val="0"/>
                <w:i w:val="0"/>
                <w:iCs w:val="0"/>
                <w:caps w:val="0"/>
                <w:smallCaps w:val="0"/>
                <w:noProof w:val="0"/>
                <w:color w:val="242424"/>
                <w:sz w:val="22"/>
                <w:szCs w:val="22"/>
                <w:lang w:val="en-GB"/>
              </w:rPr>
            </w:pPr>
            <w:r w:rsidRPr="2A44D894" w:rsidR="1AD21757">
              <w:rPr>
                <w:rFonts w:ascii="Arial" w:hAnsi="Arial" w:eastAsia="Arial" w:cs="Arial"/>
                <w:b w:val="0"/>
                <w:bCs w:val="0"/>
                <w:i w:val="0"/>
                <w:iCs w:val="0"/>
                <w:caps w:val="0"/>
                <w:smallCaps w:val="0"/>
                <w:noProof w:val="0"/>
                <w:color w:val="242424"/>
                <w:sz w:val="22"/>
                <w:szCs w:val="22"/>
                <w:lang w:val="en-GB"/>
              </w:rPr>
              <w:t>60</w:t>
            </w:r>
          </w:p>
        </w:tc>
        <w:tc>
          <w:tcPr>
            <w:tcW w:w="1080" w:type="dxa"/>
            <w:tcMar/>
          </w:tcPr>
          <w:p w:rsidR="1AD21757" w:rsidP="2A44D894" w:rsidRDefault="1AD21757" w14:paraId="0442DB7F" w14:textId="77137BE4">
            <w:pPr>
              <w:pStyle w:val="Normal"/>
              <w:rPr>
                <w:rFonts w:ascii="Arial" w:hAnsi="Arial" w:eastAsia="Arial" w:cs="Arial"/>
                <w:b w:val="0"/>
                <w:bCs w:val="0"/>
                <w:i w:val="0"/>
                <w:iCs w:val="0"/>
                <w:caps w:val="0"/>
                <w:smallCaps w:val="0"/>
                <w:noProof w:val="0"/>
                <w:color w:val="242424"/>
                <w:sz w:val="22"/>
                <w:szCs w:val="22"/>
                <w:lang w:val="en-GB"/>
              </w:rPr>
            </w:pPr>
            <w:r w:rsidRPr="2A44D894" w:rsidR="1AD21757">
              <w:rPr>
                <w:rFonts w:ascii="Arial" w:hAnsi="Arial" w:eastAsia="Arial" w:cs="Arial"/>
                <w:b w:val="0"/>
                <w:bCs w:val="0"/>
                <w:i w:val="0"/>
                <w:iCs w:val="0"/>
                <w:caps w:val="0"/>
                <w:smallCaps w:val="0"/>
                <w:noProof w:val="0"/>
                <w:color w:val="242424"/>
                <w:sz w:val="22"/>
                <w:szCs w:val="22"/>
                <w:lang w:val="en-GB"/>
              </w:rPr>
              <w:t>40</w:t>
            </w:r>
          </w:p>
        </w:tc>
      </w:tr>
      <w:tr w:rsidR="2A44D894" w:rsidTr="2A44D894" w14:paraId="1FB9279F">
        <w:trPr>
          <w:trHeight w:val="300"/>
        </w:trPr>
        <w:tc>
          <w:tcPr>
            <w:tcW w:w="6570" w:type="dxa"/>
            <w:tcMar/>
          </w:tcPr>
          <w:p w:rsidR="1AD21757" w:rsidP="2A44D894" w:rsidRDefault="1AD21757" w14:paraId="09C69D1E" w14:textId="0C06B48E">
            <w:pPr>
              <w:pStyle w:val="Normal"/>
              <w:rPr>
                <w:rFonts w:ascii="Arial" w:hAnsi="Arial" w:eastAsia="Arial" w:cs="Arial"/>
                <w:noProof w:val="0"/>
                <w:sz w:val="22"/>
                <w:szCs w:val="22"/>
                <w:lang w:val="en-GB"/>
              </w:rPr>
            </w:pPr>
            <w:r w:rsidRPr="2A44D894" w:rsidR="1AD21757">
              <w:rPr>
                <w:rFonts w:ascii="Segoe UI" w:hAnsi="Segoe UI" w:eastAsia="Segoe UI" w:cs="Segoe UI"/>
                <w:b w:val="0"/>
                <w:bCs w:val="0"/>
                <w:i w:val="0"/>
                <w:iCs w:val="0"/>
                <w:caps w:val="0"/>
                <w:smallCaps w:val="0"/>
                <w:noProof w:val="0"/>
                <w:color w:val="242424"/>
                <w:sz w:val="21"/>
                <w:szCs w:val="21"/>
                <w:lang w:val="en-GB"/>
              </w:rPr>
              <w:t>Did you know that you can refer veterans directly into their service?</w:t>
            </w:r>
          </w:p>
        </w:tc>
        <w:tc>
          <w:tcPr>
            <w:tcW w:w="990" w:type="dxa"/>
            <w:tcMar/>
          </w:tcPr>
          <w:p w:rsidR="1AD21757" w:rsidP="2A44D894" w:rsidRDefault="1AD21757" w14:paraId="746EF5F3" w14:textId="4008BF89">
            <w:pPr>
              <w:pStyle w:val="Normal"/>
              <w:rPr>
                <w:rFonts w:ascii="Arial" w:hAnsi="Arial" w:eastAsia="Arial" w:cs="Arial"/>
                <w:b w:val="0"/>
                <w:bCs w:val="0"/>
                <w:i w:val="0"/>
                <w:iCs w:val="0"/>
                <w:caps w:val="0"/>
                <w:smallCaps w:val="0"/>
                <w:noProof w:val="0"/>
                <w:color w:val="242424"/>
                <w:sz w:val="22"/>
                <w:szCs w:val="22"/>
                <w:lang w:val="en-GB"/>
              </w:rPr>
            </w:pPr>
            <w:r w:rsidRPr="2A44D894" w:rsidR="1AD21757">
              <w:rPr>
                <w:rFonts w:ascii="Arial" w:hAnsi="Arial" w:eastAsia="Arial" w:cs="Arial"/>
                <w:b w:val="0"/>
                <w:bCs w:val="0"/>
                <w:i w:val="0"/>
                <w:iCs w:val="0"/>
                <w:caps w:val="0"/>
                <w:smallCaps w:val="0"/>
                <w:noProof w:val="0"/>
                <w:color w:val="242424"/>
                <w:sz w:val="22"/>
                <w:szCs w:val="22"/>
                <w:lang w:val="en-GB"/>
              </w:rPr>
              <w:t>47</w:t>
            </w:r>
          </w:p>
        </w:tc>
        <w:tc>
          <w:tcPr>
            <w:tcW w:w="1080" w:type="dxa"/>
            <w:tcMar/>
          </w:tcPr>
          <w:p w:rsidR="1AD21757" w:rsidP="2A44D894" w:rsidRDefault="1AD21757" w14:paraId="1C310BC3" w14:textId="6359A5E5">
            <w:pPr>
              <w:pStyle w:val="Normal"/>
              <w:rPr>
                <w:rFonts w:ascii="Arial" w:hAnsi="Arial" w:eastAsia="Arial" w:cs="Arial"/>
                <w:b w:val="0"/>
                <w:bCs w:val="0"/>
                <w:i w:val="0"/>
                <w:iCs w:val="0"/>
                <w:caps w:val="0"/>
                <w:smallCaps w:val="0"/>
                <w:noProof w:val="0"/>
                <w:color w:val="242424"/>
                <w:sz w:val="22"/>
                <w:szCs w:val="22"/>
                <w:lang w:val="en-GB"/>
              </w:rPr>
            </w:pPr>
            <w:r w:rsidRPr="2A44D894" w:rsidR="1AD21757">
              <w:rPr>
                <w:rFonts w:ascii="Arial" w:hAnsi="Arial" w:eastAsia="Arial" w:cs="Arial"/>
                <w:b w:val="0"/>
                <w:bCs w:val="0"/>
                <w:i w:val="0"/>
                <w:iCs w:val="0"/>
                <w:caps w:val="0"/>
                <w:smallCaps w:val="0"/>
                <w:noProof w:val="0"/>
                <w:color w:val="242424"/>
                <w:sz w:val="22"/>
                <w:szCs w:val="22"/>
                <w:lang w:val="en-GB"/>
              </w:rPr>
              <w:t>53</w:t>
            </w:r>
          </w:p>
        </w:tc>
      </w:tr>
      <w:tr w:rsidR="2A44D894" w:rsidTr="2A44D894" w14:paraId="76261B0E">
        <w:trPr>
          <w:trHeight w:val="300"/>
        </w:trPr>
        <w:tc>
          <w:tcPr>
            <w:tcW w:w="6570" w:type="dxa"/>
            <w:tcMar/>
          </w:tcPr>
          <w:p w:rsidR="1AD21757" w:rsidP="2A44D894" w:rsidRDefault="1AD21757" w14:paraId="03E645D8" w14:textId="7F5B22FD">
            <w:pPr>
              <w:pStyle w:val="Normal"/>
              <w:rPr>
                <w:rFonts w:ascii="Arial" w:hAnsi="Arial" w:eastAsia="Arial" w:cs="Arial"/>
                <w:noProof w:val="0"/>
                <w:sz w:val="22"/>
                <w:szCs w:val="22"/>
                <w:lang w:val="en-GB"/>
              </w:rPr>
            </w:pPr>
            <w:r w:rsidRPr="2A44D894" w:rsidR="1AD21757">
              <w:rPr>
                <w:rFonts w:ascii="Segoe UI" w:hAnsi="Segoe UI" w:eastAsia="Segoe UI" w:cs="Segoe UI"/>
                <w:b w:val="0"/>
                <w:bCs w:val="0"/>
                <w:i w:val="0"/>
                <w:iCs w:val="0"/>
                <w:caps w:val="0"/>
                <w:smallCaps w:val="0"/>
                <w:noProof w:val="0"/>
                <w:color w:val="242424"/>
                <w:sz w:val="21"/>
                <w:szCs w:val="21"/>
                <w:lang w:val="en-GB"/>
              </w:rPr>
              <w:t>Do you know how to refer in to the service?</w:t>
            </w:r>
          </w:p>
        </w:tc>
        <w:tc>
          <w:tcPr>
            <w:tcW w:w="990" w:type="dxa"/>
            <w:tcMar/>
          </w:tcPr>
          <w:p w:rsidR="1AD21757" w:rsidP="2A44D894" w:rsidRDefault="1AD21757" w14:paraId="4B8CA4A9" w14:textId="0C716F0B">
            <w:pPr>
              <w:pStyle w:val="Normal"/>
              <w:rPr>
                <w:rFonts w:ascii="Arial" w:hAnsi="Arial" w:eastAsia="Arial" w:cs="Arial"/>
                <w:b w:val="0"/>
                <w:bCs w:val="0"/>
                <w:i w:val="0"/>
                <w:iCs w:val="0"/>
                <w:caps w:val="0"/>
                <w:smallCaps w:val="0"/>
                <w:noProof w:val="0"/>
                <w:color w:val="242424"/>
                <w:sz w:val="22"/>
                <w:szCs w:val="22"/>
                <w:lang w:val="en-GB"/>
              </w:rPr>
            </w:pPr>
            <w:r w:rsidRPr="2A44D894" w:rsidR="1AD21757">
              <w:rPr>
                <w:rFonts w:ascii="Arial" w:hAnsi="Arial" w:eastAsia="Arial" w:cs="Arial"/>
                <w:b w:val="0"/>
                <w:bCs w:val="0"/>
                <w:i w:val="0"/>
                <w:iCs w:val="0"/>
                <w:caps w:val="0"/>
                <w:smallCaps w:val="0"/>
                <w:noProof w:val="0"/>
                <w:color w:val="242424"/>
                <w:sz w:val="22"/>
                <w:szCs w:val="22"/>
                <w:lang w:val="en-GB"/>
              </w:rPr>
              <w:t>23</w:t>
            </w:r>
          </w:p>
        </w:tc>
        <w:tc>
          <w:tcPr>
            <w:tcW w:w="1080" w:type="dxa"/>
            <w:tcMar/>
          </w:tcPr>
          <w:p w:rsidR="1AD21757" w:rsidP="2A44D894" w:rsidRDefault="1AD21757" w14:paraId="6A004D45" w14:textId="1302ACCF">
            <w:pPr>
              <w:pStyle w:val="Normal"/>
              <w:rPr>
                <w:rFonts w:ascii="Arial" w:hAnsi="Arial" w:eastAsia="Arial" w:cs="Arial"/>
                <w:b w:val="0"/>
                <w:bCs w:val="0"/>
                <w:i w:val="0"/>
                <w:iCs w:val="0"/>
                <w:caps w:val="0"/>
                <w:smallCaps w:val="0"/>
                <w:noProof w:val="0"/>
                <w:color w:val="242424"/>
                <w:sz w:val="22"/>
                <w:szCs w:val="22"/>
                <w:lang w:val="en-GB"/>
              </w:rPr>
            </w:pPr>
            <w:r w:rsidRPr="2A44D894" w:rsidR="1AD21757">
              <w:rPr>
                <w:rFonts w:ascii="Arial" w:hAnsi="Arial" w:eastAsia="Arial" w:cs="Arial"/>
                <w:b w:val="0"/>
                <w:bCs w:val="0"/>
                <w:i w:val="0"/>
                <w:iCs w:val="0"/>
                <w:caps w:val="0"/>
                <w:smallCaps w:val="0"/>
                <w:noProof w:val="0"/>
                <w:color w:val="242424"/>
                <w:sz w:val="22"/>
                <w:szCs w:val="22"/>
                <w:lang w:val="en-GB"/>
              </w:rPr>
              <w:t>77</w:t>
            </w:r>
          </w:p>
        </w:tc>
      </w:tr>
    </w:tbl>
    <w:p w:rsidR="2A44D894" w:rsidP="2A44D894" w:rsidRDefault="2A44D894" w14:paraId="57000290" w14:textId="08FFC755">
      <w:pPr>
        <w:pStyle w:val="NormalWeb"/>
        <w:shd w:val="clear" w:color="auto" w:fill="FFFFFF" w:themeFill="background1"/>
        <w:spacing w:before="0" w:beforeAutospacing="off" w:after="240" w:afterAutospacing="off"/>
        <w:jc w:val="center"/>
        <w:rPr>
          <w:rStyle w:val="Strong"/>
          <w:rFonts w:ascii="Arial" w:hAnsi="Arial" w:eastAsia="" w:cs="Arial" w:eastAsiaTheme="majorEastAsia"/>
          <w:color w:val="242424"/>
        </w:rPr>
      </w:pPr>
    </w:p>
    <w:p w:rsidR="2A44D894" w:rsidP="2A44D894" w:rsidRDefault="2A44D894" w14:paraId="3DB42F0C" w14:textId="34B3206F">
      <w:pPr>
        <w:pStyle w:val="NormalWeb"/>
        <w:shd w:val="clear" w:color="auto" w:fill="FFFFFF" w:themeFill="background1"/>
        <w:spacing w:before="0" w:beforeAutospacing="off" w:after="240" w:afterAutospacing="off"/>
        <w:jc w:val="center"/>
        <w:rPr>
          <w:rStyle w:val="Strong"/>
          <w:rFonts w:ascii="Arial" w:hAnsi="Arial" w:eastAsia="" w:cs="Arial" w:eastAsiaTheme="majorEastAsia"/>
          <w:color w:val="242424"/>
        </w:rPr>
      </w:pPr>
    </w:p>
    <w:p w:rsidR="187BFF2A" w:rsidP="2A44D894" w:rsidRDefault="187BFF2A" w14:paraId="0A8B50D0" w14:textId="6C4E3210">
      <w:pPr>
        <w:pStyle w:val="Heading3"/>
        <w:shd w:val="clear" w:color="auto" w:fill="FFFFFF" w:themeFill="background1"/>
        <w:spacing w:before="281" w:beforeAutospacing="off" w:after="281" w:afterAutospacing="off"/>
        <w:jc w:val="left"/>
        <w:rPr>
          <w:rStyle w:val="Strong"/>
          <w:rFonts w:ascii="Arial" w:hAnsi="Arial" w:eastAsia="" w:cs="Arial" w:eastAsiaTheme="majorEastAsia"/>
          <w:color w:val="242424"/>
        </w:rPr>
      </w:pPr>
      <w:r w:rsidRPr="2A44D894" w:rsidR="187BFF2A">
        <w:rPr>
          <w:rFonts w:ascii="Arial" w:hAnsi="Arial" w:eastAsia="Arial" w:cs="Arial"/>
          <w:b w:val="1"/>
          <w:bCs w:val="1"/>
          <w:i w:val="0"/>
          <w:iCs w:val="0"/>
          <w:caps w:val="0"/>
          <w:smallCaps w:val="0"/>
          <w:noProof w:val="0"/>
          <w:color w:val="242424"/>
          <w:sz w:val="22"/>
          <w:szCs w:val="22"/>
          <w:lang w:val="en-GB"/>
        </w:rPr>
        <w:t xml:space="preserve">Appendix E: Elevator Pitch </w:t>
      </w:r>
    </w:p>
    <w:p w:rsidR="187BFF2A" w:rsidP="2A44D894" w:rsidRDefault="187BFF2A" w14:noSpellErr="1" w14:paraId="1911E8F2">
      <w:pPr>
        <w:pStyle w:val="NormalWeb"/>
        <w:shd w:val="clear" w:color="auto" w:fill="FFFFFF" w:themeFill="background1"/>
        <w:spacing w:before="0" w:beforeAutospacing="off" w:after="240" w:afterAutospacing="off"/>
        <w:rPr>
          <w:rFonts w:ascii="Arial" w:hAnsi="Arial" w:cs="Arial"/>
          <w:b w:val="1"/>
          <w:bCs w:val="1"/>
          <w:color w:val="242424"/>
          <w:sz w:val="22"/>
          <w:szCs w:val="22"/>
        </w:rPr>
      </w:pPr>
      <w:r w:rsidRPr="2A44D894" w:rsidR="187BFF2A">
        <w:rPr>
          <w:rStyle w:val="Strong"/>
          <w:rFonts w:ascii="Arial" w:hAnsi="Arial" w:eastAsia="" w:cs="Arial" w:eastAsiaTheme="majorEastAsia"/>
          <w:color w:val="242424"/>
          <w:sz w:val="22"/>
          <w:szCs w:val="22"/>
        </w:rPr>
        <w:t>Introduction (30 seconds)</w:t>
      </w:r>
      <w:r w:rsidRPr="2A44D894" w:rsidR="187BFF2A">
        <w:rPr>
          <w:rFonts w:ascii="Arial" w:hAnsi="Arial" w:cs="Arial"/>
          <w:color w:val="242424"/>
          <w:sz w:val="22"/>
          <w:szCs w:val="22"/>
        </w:rPr>
        <w:t>: "Hi, I'm Anna, a student at the University of Wales carrying out research which focuses on why veterans with service-related mental health issues are often referred to Local Primary and Community Mental Health Teams (CMHT) instead of directly to Veterans NHS Wales (VNHSW)."</w:t>
      </w:r>
    </w:p>
    <w:p w:rsidR="187BFF2A" w:rsidP="2A44D894" w:rsidRDefault="187BFF2A" w14:paraId="23BB0289" w14:textId="6BBEE243">
      <w:pPr>
        <w:pStyle w:val="NormalWeb"/>
        <w:shd w:val="clear" w:color="auto" w:fill="FFFFFF" w:themeFill="background1"/>
        <w:spacing w:before="0" w:beforeAutospacing="off" w:after="240" w:afterAutospacing="off"/>
        <w:rPr>
          <w:rFonts w:ascii="Arial" w:hAnsi="Arial" w:cs="Arial"/>
          <w:color w:val="242424"/>
          <w:sz w:val="22"/>
          <w:szCs w:val="22"/>
        </w:rPr>
      </w:pPr>
      <w:r w:rsidRPr="2A44D894" w:rsidR="187BFF2A">
        <w:rPr>
          <w:rStyle w:val="Strong"/>
          <w:rFonts w:ascii="Arial" w:hAnsi="Arial" w:eastAsia="" w:cs="Arial" w:eastAsiaTheme="majorEastAsia"/>
          <w:color w:val="242424"/>
          <w:sz w:val="22"/>
          <w:szCs w:val="22"/>
        </w:rPr>
        <w:t>Background of Veterans NHS Wales (30 seconds)</w:t>
      </w:r>
      <w:r w:rsidRPr="2A44D894" w:rsidR="187BFF2A">
        <w:rPr>
          <w:rFonts w:ascii="Arial" w:hAnsi="Arial" w:cs="Arial"/>
          <w:color w:val="242424"/>
          <w:sz w:val="22"/>
          <w:szCs w:val="22"/>
        </w:rPr>
        <w:t>: Who are VNHSW?? "Veterans NHS Wales was established in 2008 and expanded in 2010. They provide evidence-based treatments</w:t>
      </w:r>
      <w:r w:rsidRPr="2A44D894" w:rsidR="187BFF2A">
        <w:rPr>
          <w:rFonts w:ascii="Arial" w:hAnsi="Arial" w:cs="Arial"/>
          <w:color w:val="242424"/>
          <w:sz w:val="22"/>
          <w:szCs w:val="22"/>
        </w:rPr>
        <w:t xml:space="preserve"> for service-related mental health conditions</w:t>
      </w:r>
      <w:r w:rsidRPr="2A44D894" w:rsidR="187BFF2A">
        <w:rPr>
          <w:rFonts w:ascii="Arial" w:hAnsi="Arial" w:cs="Arial"/>
          <w:color w:val="242424"/>
          <w:sz w:val="22"/>
          <w:szCs w:val="22"/>
        </w:rPr>
        <w:t xml:space="preserve"> for veterans through a multidisciplinary team. Despite its success, referrals have increased post-COVID-19, often</w:t>
      </w:r>
      <w:r w:rsidRPr="2A44D894" w:rsidR="187BFF2A">
        <w:rPr>
          <w:rFonts w:ascii="Arial" w:hAnsi="Arial" w:cs="Arial"/>
          <w:color w:val="242424"/>
          <w:sz w:val="22"/>
          <w:szCs w:val="22"/>
        </w:rPr>
        <w:t xml:space="preserve"> with primary care services being the significant source of referrals. According to the 2021 Census, 115,000 individuals in Wales have previously served in the UK armed forces, </w:t>
      </w:r>
      <w:r w:rsidRPr="2A44D894" w:rsidR="187BFF2A">
        <w:rPr>
          <w:rFonts w:ascii="Arial" w:hAnsi="Arial" w:cs="Arial"/>
          <w:color w:val="242424"/>
          <w:sz w:val="22"/>
          <w:szCs w:val="22"/>
        </w:rPr>
        <w:t>representing</w:t>
      </w:r>
      <w:r w:rsidRPr="2A44D894" w:rsidR="187BFF2A">
        <w:rPr>
          <w:rFonts w:ascii="Arial" w:hAnsi="Arial" w:cs="Arial"/>
          <w:color w:val="242424"/>
          <w:sz w:val="22"/>
          <w:szCs w:val="22"/>
        </w:rPr>
        <w:t xml:space="preserve"> 4.5% of the population aged 16 years or older. Recent research indicates that 6-10% of UK military veterans are likely to suffer from PTSD, and around 22% report symptoms of common mental health disorders such as depression or anxiety."</w:t>
      </w:r>
    </w:p>
    <w:p w:rsidR="187BFF2A" w:rsidP="2A44D894" w:rsidRDefault="187BFF2A" w14:noSpellErr="1" w14:paraId="7D8ADED4">
      <w:pPr>
        <w:pStyle w:val="NormalWeb"/>
        <w:shd w:val="clear" w:color="auto" w:fill="FFFFFF" w:themeFill="background1"/>
        <w:spacing w:before="0" w:beforeAutospacing="off" w:after="240" w:afterAutospacing="off"/>
        <w:rPr>
          <w:rFonts w:ascii="Arial" w:hAnsi="Arial" w:cs="Arial"/>
          <w:color w:val="242424"/>
          <w:sz w:val="22"/>
          <w:szCs w:val="22"/>
        </w:rPr>
      </w:pPr>
      <w:r w:rsidRPr="2A44D894" w:rsidR="187BFF2A">
        <w:rPr>
          <w:rStyle w:val="Strong"/>
          <w:rFonts w:ascii="Arial" w:hAnsi="Arial" w:eastAsia="" w:cs="Arial" w:eastAsiaTheme="majorEastAsia"/>
          <w:color w:val="242424"/>
          <w:sz w:val="22"/>
          <w:szCs w:val="22"/>
        </w:rPr>
        <w:t>Problem Statement (30 seconds)</w:t>
      </w:r>
      <w:r w:rsidRPr="2A44D894" w:rsidR="187BFF2A">
        <w:rPr>
          <w:rFonts w:ascii="Arial" w:hAnsi="Arial" w:cs="Arial"/>
          <w:color w:val="242424"/>
          <w:sz w:val="22"/>
          <w:szCs w:val="22"/>
        </w:rPr>
        <w:t xml:space="preserve">: </w:t>
      </w:r>
      <w:r w:rsidRPr="2A44D894" w:rsidR="187BFF2A">
        <w:rPr>
          <w:rFonts w:ascii="Arial" w:hAnsi="Arial" w:cs="Arial"/>
          <w:color w:val="242424"/>
          <w:sz w:val="22"/>
          <w:szCs w:val="22"/>
        </w:rPr>
        <w:t xml:space="preserve">Indirect referrals to </w:t>
      </w:r>
      <w:r w:rsidRPr="2A44D894" w:rsidR="187BFF2A">
        <w:rPr>
          <w:rFonts w:ascii="Arial" w:hAnsi="Arial" w:cs="Arial"/>
          <w:color w:val="242424"/>
          <w:sz w:val="22"/>
          <w:szCs w:val="22"/>
        </w:rPr>
        <w:t>Local Primary and Community Mental Health Teams</w:t>
      </w:r>
      <w:r w:rsidRPr="2A44D894" w:rsidR="187BFF2A">
        <w:rPr>
          <w:rFonts w:ascii="Arial" w:hAnsi="Arial" w:cs="Arial"/>
          <w:color w:val="242424"/>
          <w:sz w:val="22"/>
          <w:szCs w:val="22"/>
        </w:rPr>
        <w:t xml:space="preserve"> delay veterans' access to specialized care at VNHSW significantly </w:t>
      </w:r>
      <w:r w:rsidRPr="2A44D894" w:rsidR="187BFF2A">
        <w:rPr>
          <w:rFonts w:ascii="Arial" w:hAnsi="Arial" w:cs="Arial"/>
          <w:color w:val="242424"/>
          <w:sz w:val="22"/>
          <w:szCs w:val="22"/>
        </w:rPr>
        <w:t>impacting</w:t>
      </w:r>
      <w:r w:rsidRPr="2A44D894" w:rsidR="187BFF2A">
        <w:rPr>
          <w:rFonts w:ascii="Arial" w:hAnsi="Arial" w:cs="Arial"/>
          <w:color w:val="242424"/>
          <w:sz w:val="22"/>
          <w:szCs w:val="22"/>
        </w:rPr>
        <w:t xml:space="preserve"> their mental health. Many veterans are reluctant to seek mental health support, with over half not engaging with healthcare professionals. Speeding up the wait times for treatment can be crucial in getting veterans the support they need as soon as they reach out."</w:t>
      </w:r>
    </w:p>
    <w:p w:rsidR="187BFF2A" w:rsidP="2A44D894" w:rsidRDefault="187BFF2A" w14:noSpellErr="1" w14:paraId="3AEBF0EB">
      <w:pPr>
        <w:pStyle w:val="NormalWeb"/>
        <w:shd w:val="clear" w:color="auto" w:fill="FFFFFF" w:themeFill="background1"/>
        <w:spacing w:before="0" w:beforeAutospacing="off" w:after="240" w:afterAutospacing="off"/>
        <w:rPr>
          <w:rFonts w:ascii="Arial" w:hAnsi="Arial" w:cs="Arial"/>
          <w:color w:val="242424"/>
          <w:sz w:val="22"/>
          <w:szCs w:val="22"/>
        </w:rPr>
      </w:pPr>
      <w:r w:rsidRPr="2A44D894" w:rsidR="187BFF2A">
        <w:rPr>
          <w:rStyle w:val="Strong"/>
          <w:rFonts w:ascii="Arial" w:hAnsi="Arial" w:eastAsia="" w:cs="Arial" w:eastAsiaTheme="majorEastAsia"/>
          <w:color w:val="242424"/>
          <w:sz w:val="22"/>
          <w:szCs w:val="22"/>
        </w:rPr>
        <w:t>Your Research + OUTCOME (1 minute)</w:t>
      </w:r>
      <w:r w:rsidRPr="2A44D894" w:rsidR="187BFF2A">
        <w:rPr>
          <w:rFonts w:ascii="Arial" w:hAnsi="Arial" w:cs="Arial"/>
          <w:color w:val="242424"/>
          <w:sz w:val="22"/>
          <w:szCs w:val="22"/>
        </w:rPr>
        <w:t xml:space="preserve">: </w:t>
      </w:r>
      <w:r w:rsidRPr="2A44D894" w:rsidR="187BFF2A">
        <w:rPr>
          <w:rFonts w:ascii="Arial" w:hAnsi="Arial" w:cs="Arial"/>
          <w:color w:val="242424"/>
          <w:sz w:val="22"/>
          <w:szCs w:val="22"/>
        </w:rPr>
        <w:t xml:space="preserve">"My research investigates the referral patterns and reasons behind these indirect referrals. By analysing VNHSW annual reports and conducting interviews with VNHSW staff and GPs, we aim to uncover the barriers to direct referrals. Our mixed methods approach combines qualitative insights from interview with staff and quantitative data from GP questionnaires. For instance, my questionnaire has revealed that only 51% of GPs in the SBU area are aware of VNHSW, with only 47% knowing they could refer directly to VNHSW, However, just 23% knew how to do so. This lack of awareness contributes to the delays in veterans receiving </w:t>
      </w:r>
      <w:r w:rsidRPr="2A44D894" w:rsidR="187BFF2A">
        <w:rPr>
          <w:rFonts w:ascii="Arial" w:hAnsi="Arial" w:cs="Arial"/>
          <w:color w:val="242424"/>
          <w:sz w:val="22"/>
          <w:szCs w:val="22"/>
        </w:rPr>
        <w:t>timely</w:t>
      </w:r>
      <w:r w:rsidRPr="2A44D894" w:rsidR="187BFF2A">
        <w:rPr>
          <w:rFonts w:ascii="Arial" w:hAnsi="Arial" w:cs="Arial"/>
          <w:color w:val="242424"/>
          <w:sz w:val="22"/>
          <w:szCs w:val="22"/>
        </w:rPr>
        <w:t xml:space="preserve"> care </w:t>
      </w:r>
      <w:r w:rsidRPr="2A44D894" w:rsidR="187BFF2A">
        <w:rPr>
          <w:rFonts w:ascii="Arial" w:hAnsi="Arial" w:cs="Arial"/>
          <w:color w:val="242424"/>
          <w:sz w:val="22"/>
          <w:szCs w:val="22"/>
        </w:rPr>
        <w:t>and also</w:t>
      </w:r>
      <w:r w:rsidRPr="2A44D894" w:rsidR="187BFF2A">
        <w:rPr>
          <w:rFonts w:ascii="Arial" w:hAnsi="Arial" w:cs="Arial"/>
          <w:color w:val="242424"/>
          <w:sz w:val="22"/>
          <w:szCs w:val="22"/>
        </w:rPr>
        <w:t xml:space="preserve"> adds unnecessary referrals to other departments causing their wait lists to grow.</w:t>
      </w:r>
    </w:p>
    <w:p w:rsidR="187BFF2A" w:rsidP="2A44D894" w:rsidRDefault="187BFF2A" w14:noSpellErr="1" w14:paraId="14C47D6E">
      <w:pPr>
        <w:pStyle w:val="NormalWeb"/>
        <w:shd w:val="clear" w:color="auto" w:fill="FFFFFF" w:themeFill="background1"/>
        <w:spacing w:before="0" w:beforeAutospacing="off" w:after="240" w:afterAutospacing="off"/>
        <w:rPr>
          <w:rFonts w:ascii="Arial" w:hAnsi="Arial" w:cs="Arial"/>
          <w:color w:val="242424"/>
          <w:sz w:val="22"/>
          <w:szCs w:val="22"/>
        </w:rPr>
      </w:pPr>
      <w:r w:rsidRPr="2A44D894" w:rsidR="187BFF2A">
        <w:rPr>
          <w:rStyle w:val="Strong"/>
          <w:rFonts w:ascii="Arial" w:hAnsi="Arial" w:eastAsia="" w:cs="Arial" w:eastAsiaTheme="majorEastAsia"/>
          <w:color w:val="242424"/>
          <w:sz w:val="22"/>
          <w:szCs w:val="22"/>
        </w:rPr>
        <w:t>Impact (30 seconds)</w:t>
      </w:r>
      <w:r w:rsidRPr="2A44D894" w:rsidR="187BFF2A">
        <w:rPr>
          <w:rFonts w:ascii="Arial" w:hAnsi="Arial" w:cs="Arial"/>
          <w:color w:val="242424"/>
          <w:sz w:val="22"/>
          <w:szCs w:val="22"/>
        </w:rPr>
        <w:t xml:space="preserve">: "MY findings suggest that direct referrals to VNHSW could reduce wait times and improve mental health outcomes for veterans, </w:t>
      </w:r>
      <w:r w:rsidRPr="2A44D894" w:rsidR="187BFF2A">
        <w:rPr>
          <w:rFonts w:ascii="Arial" w:hAnsi="Arial" w:cs="Arial"/>
          <w:color w:val="242424"/>
          <w:sz w:val="22"/>
          <w:szCs w:val="22"/>
        </w:rPr>
        <w:t>Reducing</w:t>
      </w:r>
      <w:r w:rsidRPr="2A44D894" w:rsidR="187BFF2A">
        <w:rPr>
          <w:rFonts w:ascii="Arial" w:hAnsi="Arial" w:cs="Arial"/>
          <w:color w:val="242424"/>
          <w:sz w:val="22"/>
          <w:szCs w:val="22"/>
        </w:rPr>
        <w:t xml:space="preserve"> waiting lists for community mental health teams BY Informing GPs about self-referral options and streamlining the process which is crucial."</w:t>
      </w:r>
    </w:p>
    <w:p w:rsidR="187BFF2A" w:rsidP="2A44D894" w:rsidRDefault="187BFF2A" w14:noSpellErr="1" w14:paraId="26A1A2A3">
      <w:pPr>
        <w:pStyle w:val="NormalWeb"/>
        <w:shd w:val="clear" w:color="auto" w:fill="FFFFFF" w:themeFill="background1"/>
        <w:spacing w:before="0" w:beforeAutospacing="off" w:after="240" w:afterAutospacing="off"/>
        <w:rPr>
          <w:rFonts w:ascii="Arial" w:hAnsi="Arial" w:cs="Arial"/>
          <w:color w:val="242424"/>
          <w:sz w:val="22"/>
          <w:szCs w:val="22"/>
        </w:rPr>
      </w:pPr>
      <w:r w:rsidRPr="2A44D894" w:rsidR="187BFF2A">
        <w:rPr>
          <w:rStyle w:val="Strong"/>
          <w:rFonts w:ascii="Arial" w:hAnsi="Arial" w:eastAsia="" w:cs="Arial" w:eastAsiaTheme="majorEastAsia"/>
          <w:color w:val="242424"/>
          <w:sz w:val="22"/>
          <w:szCs w:val="22"/>
        </w:rPr>
        <w:t>Conclusion (30 seconds)</w:t>
      </w:r>
      <w:r w:rsidRPr="2A44D894" w:rsidR="187BFF2A">
        <w:rPr>
          <w:rFonts w:ascii="Arial" w:hAnsi="Arial" w:cs="Arial"/>
          <w:color w:val="242424"/>
          <w:sz w:val="22"/>
          <w:szCs w:val="22"/>
        </w:rPr>
        <w:t xml:space="preserve">: "In summary, addressing the referral process will reduce the wait times for </w:t>
      </w:r>
      <w:r w:rsidRPr="2A44D894" w:rsidR="187BFF2A">
        <w:rPr>
          <w:rFonts w:ascii="Arial" w:hAnsi="Arial" w:cs="Arial"/>
          <w:color w:val="242424"/>
          <w:sz w:val="22"/>
          <w:szCs w:val="22"/>
        </w:rPr>
        <w:t>veterans</w:t>
      </w:r>
      <w:r w:rsidRPr="2A44D894" w:rsidR="187BFF2A">
        <w:rPr>
          <w:rFonts w:ascii="Arial" w:hAnsi="Arial" w:cs="Arial"/>
          <w:color w:val="242424"/>
          <w:sz w:val="22"/>
          <w:szCs w:val="22"/>
        </w:rPr>
        <w:t xml:space="preserve"> mental health services which is crucial for their well-being. Thank you for listening.</w:t>
      </w:r>
    </w:p>
    <w:p w:rsidR="2A44D894" w:rsidP="2A44D894" w:rsidRDefault="2A44D894" w14:paraId="14397BD6" w14:textId="33B700B2">
      <w:pPr>
        <w:pStyle w:val="Normal"/>
        <w:rPr>
          <w:noProof w:val="0"/>
          <w:lang w:val="en-GB"/>
        </w:rPr>
      </w:pPr>
    </w:p>
    <w:p w:rsidR="2A44D894" w:rsidP="2A44D894" w:rsidRDefault="2A44D894" w14:paraId="5F5608AE" w14:textId="38067ABA">
      <w:pPr>
        <w:pStyle w:val="Heading3"/>
        <w:shd w:val="clear" w:color="auto" w:fill="FFFFFF" w:themeFill="background1"/>
        <w:spacing w:before="281" w:beforeAutospacing="off" w:after="281" w:afterAutospacing="off"/>
        <w:jc w:val="left"/>
        <w:rPr>
          <w:rFonts w:ascii="Arial" w:hAnsi="Arial" w:eastAsia="Arial" w:cs="Arial"/>
          <w:b w:val="1"/>
          <w:bCs w:val="1"/>
          <w:i w:val="0"/>
          <w:iCs w:val="0"/>
          <w:caps w:val="0"/>
          <w:smallCaps w:val="0"/>
          <w:noProof w:val="0"/>
          <w:color w:val="242424"/>
          <w:sz w:val="22"/>
          <w:szCs w:val="22"/>
          <w:lang w:val="en-GB"/>
        </w:rPr>
      </w:pPr>
    </w:p>
    <w:p w:rsidR="2A44D894" w:rsidP="2A44D894" w:rsidRDefault="2A44D894" w14:paraId="630E2846" w14:textId="26D95A9D">
      <w:pPr>
        <w:pStyle w:val="Heading3"/>
        <w:shd w:val="clear" w:color="auto" w:fill="FFFFFF" w:themeFill="background1"/>
        <w:spacing w:before="281" w:beforeAutospacing="off" w:after="281" w:afterAutospacing="off"/>
        <w:jc w:val="left"/>
        <w:rPr>
          <w:rFonts w:ascii="Arial" w:hAnsi="Arial" w:eastAsia="Arial" w:cs="Arial"/>
          <w:b w:val="1"/>
          <w:bCs w:val="1"/>
          <w:i w:val="0"/>
          <w:iCs w:val="0"/>
          <w:caps w:val="0"/>
          <w:smallCaps w:val="0"/>
          <w:noProof w:val="0"/>
          <w:color w:val="242424"/>
          <w:sz w:val="22"/>
          <w:szCs w:val="22"/>
          <w:lang w:val="en-GB"/>
        </w:rPr>
      </w:pPr>
    </w:p>
    <w:p w:rsidR="2A44D894" w:rsidP="2A44D894" w:rsidRDefault="2A44D894" w14:paraId="214ADCD9" w14:textId="5F99C725">
      <w:pPr>
        <w:pStyle w:val="Heading3"/>
        <w:shd w:val="clear" w:color="auto" w:fill="FFFFFF" w:themeFill="background1"/>
        <w:spacing w:before="281" w:beforeAutospacing="off" w:after="281" w:afterAutospacing="off"/>
        <w:jc w:val="left"/>
        <w:rPr>
          <w:rFonts w:ascii="Arial" w:hAnsi="Arial" w:eastAsia="Arial" w:cs="Arial"/>
          <w:b w:val="1"/>
          <w:bCs w:val="1"/>
          <w:i w:val="0"/>
          <w:iCs w:val="0"/>
          <w:caps w:val="0"/>
          <w:smallCaps w:val="0"/>
          <w:noProof w:val="0"/>
          <w:color w:val="242424"/>
          <w:sz w:val="22"/>
          <w:szCs w:val="22"/>
          <w:lang w:val="en-GB"/>
        </w:rPr>
      </w:pPr>
    </w:p>
    <w:p w:rsidR="5CD18712" w:rsidP="2A44D894" w:rsidRDefault="5CD18712" w14:paraId="73F2DB29" w14:textId="70CA81D6">
      <w:pPr>
        <w:pStyle w:val="Heading3"/>
        <w:shd w:val="clear" w:color="auto" w:fill="FFFFFF" w:themeFill="background1"/>
        <w:spacing w:before="281" w:beforeAutospacing="off" w:after="281" w:afterAutospacing="off"/>
        <w:jc w:val="left"/>
        <w:rPr>
          <w:rFonts w:ascii="Arial" w:hAnsi="Arial" w:eastAsia="Arial" w:cs="Arial"/>
          <w:b w:val="1"/>
          <w:bCs w:val="1"/>
          <w:i w:val="0"/>
          <w:iCs w:val="0"/>
          <w:caps w:val="0"/>
          <w:smallCaps w:val="0"/>
          <w:noProof w:val="0"/>
          <w:color w:val="242424"/>
          <w:sz w:val="22"/>
          <w:szCs w:val="22"/>
          <w:lang w:val="en-GB"/>
        </w:rPr>
      </w:pPr>
      <w:r w:rsidRPr="2A44D894" w:rsidR="5CD18712">
        <w:rPr>
          <w:rFonts w:ascii="Arial" w:hAnsi="Arial" w:eastAsia="Arial" w:cs="Arial"/>
          <w:b w:val="1"/>
          <w:bCs w:val="1"/>
          <w:i w:val="0"/>
          <w:iCs w:val="0"/>
          <w:caps w:val="0"/>
          <w:smallCaps w:val="0"/>
          <w:noProof w:val="0"/>
          <w:color w:val="242424"/>
          <w:sz w:val="22"/>
          <w:szCs w:val="22"/>
          <w:lang w:val="en-GB"/>
        </w:rPr>
        <w:t xml:space="preserve">Appendix </w:t>
      </w:r>
      <w:r w:rsidRPr="2A44D894" w:rsidR="7ADE6E4E">
        <w:rPr>
          <w:rFonts w:ascii="Arial" w:hAnsi="Arial" w:eastAsia="Arial" w:cs="Arial"/>
          <w:b w:val="1"/>
          <w:bCs w:val="1"/>
          <w:i w:val="0"/>
          <w:iCs w:val="0"/>
          <w:caps w:val="0"/>
          <w:smallCaps w:val="0"/>
          <w:noProof w:val="0"/>
          <w:color w:val="242424"/>
          <w:sz w:val="22"/>
          <w:szCs w:val="22"/>
          <w:lang w:val="en-GB"/>
        </w:rPr>
        <w:t>E</w:t>
      </w:r>
      <w:r w:rsidRPr="2A44D894" w:rsidR="5CD18712">
        <w:rPr>
          <w:rFonts w:ascii="Arial" w:hAnsi="Arial" w:eastAsia="Arial" w:cs="Arial"/>
          <w:b w:val="1"/>
          <w:bCs w:val="1"/>
          <w:i w:val="0"/>
          <w:iCs w:val="0"/>
          <w:caps w:val="0"/>
          <w:smallCaps w:val="0"/>
          <w:noProof w:val="0"/>
          <w:color w:val="242424"/>
          <w:sz w:val="22"/>
          <w:szCs w:val="22"/>
          <w:lang w:val="en-GB"/>
        </w:rPr>
        <w:t xml:space="preserve">: VIDEO FEEDBACK </w:t>
      </w:r>
    </w:p>
    <w:p w:rsidR="4BA733DA" w:rsidP="2A44D894" w:rsidRDefault="4BA733DA" w14:paraId="28A9363B" w14:textId="5EC7E8AE">
      <w:pPr>
        <w:pStyle w:val="ListParagraph"/>
        <w:numPr>
          <w:ilvl w:val="0"/>
          <w:numId w:val="23"/>
        </w:numPr>
        <w:rPr>
          <w:rFonts w:ascii="Arial" w:hAnsi="Arial" w:cs="Arial"/>
          <w:sz w:val="22"/>
          <w:szCs w:val="22"/>
        </w:rPr>
      </w:pPr>
      <w:r w:rsidRPr="2A44D894" w:rsidR="4BA733DA">
        <w:rPr>
          <w:rFonts w:ascii="Arial" w:hAnsi="Arial" w:cs="Arial"/>
          <w:sz w:val="22"/>
          <w:szCs w:val="22"/>
        </w:rPr>
        <w:t xml:space="preserve">The video was informative, especially with how so many </w:t>
      </w:r>
      <w:r w:rsidRPr="2A44D894" w:rsidR="4BA733DA">
        <w:rPr>
          <w:rFonts w:ascii="Arial" w:hAnsi="Arial" w:cs="Arial"/>
          <w:sz w:val="22"/>
          <w:szCs w:val="22"/>
        </w:rPr>
        <w:t>GPs</w:t>
      </w:r>
      <w:r w:rsidRPr="2A44D894" w:rsidR="4BA733DA">
        <w:rPr>
          <w:rFonts w:ascii="Arial" w:hAnsi="Arial" w:cs="Arial"/>
          <w:sz w:val="22"/>
          <w:szCs w:val="22"/>
        </w:rPr>
        <w:t xml:space="preserve"> did not know about our service and how to refer appropriately. It reminds me of some of the referrals we do receive where it </w:t>
      </w:r>
      <w:r w:rsidRPr="2A44D894" w:rsidR="4BA733DA">
        <w:rPr>
          <w:rFonts w:ascii="Arial" w:hAnsi="Arial" w:cs="Arial"/>
          <w:sz w:val="22"/>
          <w:szCs w:val="22"/>
        </w:rPr>
        <w:t>states</w:t>
      </w:r>
      <w:r w:rsidRPr="2A44D894" w:rsidR="4BA733DA">
        <w:rPr>
          <w:rFonts w:ascii="Arial" w:hAnsi="Arial" w:cs="Arial"/>
          <w:sz w:val="22"/>
          <w:szCs w:val="22"/>
        </w:rPr>
        <w:t xml:space="preserve"> that they </w:t>
      </w:r>
      <w:r w:rsidRPr="2A44D894" w:rsidR="4BA733DA">
        <w:rPr>
          <w:rFonts w:ascii="Arial" w:hAnsi="Arial" w:cs="Arial"/>
          <w:sz w:val="22"/>
          <w:szCs w:val="22"/>
        </w:rPr>
        <w:t>don’t</w:t>
      </w:r>
      <w:r w:rsidRPr="2A44D894" w:rsidR="4BA733DA">
        <w:rPr>
          <w:rFonts w:ascii="Arial" w:hAnsi="Arial" w:cs="Arial"/>
          <w:sz w:val="22"/>
          <w:szCs w:val="22"/>
        </w:rPr>
        <w:t xml:space="preserve"> have veteran status. </w:t>
      </w:r>
    </w:p>
    <w:p w:rsidR="4BA733DA" w:rsidP="2A44D894" w:rsidRDefault="4BA733DA" w14:paraId="7F22A1AB" w14:textId="4B070BB1">
      <w:pPr>
        <w:pStyle w:val="ListParagraph"/>
        <w:numPr>
          <w:ilvl w:val="0"/>
          <w:numId w:val="23"/>
        </w:numPr>
        <w:rPr>
          <w:rFonts w:ascii="Arial" w:hAnsi="Arial" w:cs="Arial"/>
          <w:sz w:val="22"/>
          <w:szCs w:val="22"/>
        </w:rPr>
      </w:pPr>
      <w:r w:rsidRPr="2A44D894" w:rsidR="4BA733DA">
        <w:rPr>
          <w:rFonts w:ascii="Arial" w:hAnsi="Arial" w:cs="Arial"/>
          <w:sz w:val="22"/>
          <w:szCs w:val="22"/>
        </w:rPr>
        <w:t xml:space="preserve">I think it would be important for all practices to be aware of </w:t>
      </w:r>
      <w:r w:rsidRPr="2A44D894" w:rsidR="74DBFAF6">
        <w:rPr>
          <w:rFonts w:ascii="Arial" w:hAnsi="Arial" w:cs="Arial"/>
          <w:sz w:val="22"/>
          <w:szCs w:val="22"/>
        </w:rPr>
        <w:t>veterans'</w:t>
      </w:r>
      <w:r w:rsidRPr="2A44D894" w:rsidR="4BA733DA">
        <w:rPr>
          <w:rFonts w:ascii="Arial" w:hAnsi="Arial" w:cs="Arial"/>
          <w:sz w:val="22"/>
          <w:szCs w:val="22"/>
        </w:rPr>
        <w:t xml:space="preserve"> health needs (both physical and mental health). </w:t>
      </w:r>
    </w:p>
    <w:p w:rsidR="4BA733DA" w:rsidP="2A44D894" w:rsidRDefault="4BA733DA" w14:noSpellErr="1" w14:paraId="03A3EE72">
      <w:pPr>
        <w:pStyle w:val="ListParagraph"/>
        <w:numPr>
          <w:ilvl w:val="0"/>
          <w:numId w:val="23"/>
        </w:numPr>
        <w:rPr>
          <w:rFonts w:ascii="Arial" w:hAnsi="Arial" w:cs="Arial"/>
          <w:sz w:val="22"/>
          <w:szCs w:val="22"/>
        </w:rPr>
      </w:pPr>
      <w:r w:rsidRPr="2A44D894" w:rsidR="4BA733DA">
        <w:rPr>
          <w:rFonts w:ascii="Arial" w:hAnsi="Arial" w:cs="Arial"/>
          <w:sz w:val="22"/>
          <w:szCs w:val="22"/>
        </w:rPr>
        <w:t>It is shocking that only 40% know how to refer, despite us being a national service.</w:t>
      </w:r>
    </w:p>
    <w:p w:rsidR="4BA733DA" w:rsidP="2A44D894" w:rsidRDefault="4BA733DA" w14:paraId="7D494038" w14:textId="698B26F6">
      <w:pPr>
        <w:pStyle w:val="ListParagraph"/>
        <w:numPr>
          <w:ilvl w:val="0"/>
          <w:numId w:val="23"/>
        </w:numPr>
        <w:rPr>
          <w:rFonts w:ascii="Arial" w:hAnsi="Arial" w:cs="Arial"/>
          <w:sz w:val="22"/>
          <w:szCs w:val="22"/>
        </w:rPr>
      </w:pPr>
      <w:r w:rsidRPr="2A44D894" w:rsidR="4BA733DA">
        <w:rPr>
          <w:rFonts w:ascii="Arial" w:hAnsi="Arial" w:cs="Arial"/>
          <w:sz w:val="22"/>
          <w:szCs w:val="22"/>
        </w:rPr>
        <w:t>I wonder whether further promotion could be helpful, especially as there are significant barriers to treatment for most veterans.</w:t>
      </w:r>
    </w:p>
    <w:p w:rsidR="2A44D894" w:rsidP="2A44D894" w:rsidRDefault="2A44D894" w14:paraId="77365591" w14:textId="795D9550">
      <w:pPr>
        <w:pStyle w:val="ListParagraph"/>
        <w:ind w:left="720"/>
        <w:rPr>
          <w:rFonts w:ascii="Arial" w:hAnsi="Arial" w:cs="Arial"/>
          <w:sz w:val="22"/>
          <w:szCs w:val="22"/>
        </w:rPr>
      </w:pPr>
    </w:p>
    <w:p w:rsidR="2ED8F645" w:rsidP="2A44D894" w:rsidRDefault="2ED8F645" w14:paraId="1A0A4ADC" w14:textId="45C6466C">
      <w:pPr>
        <w:pStyle w:val="Heading3"/>
        <w:shd w:val="clear" w:color="auto" w:fill="FFFFFF" w:themeFill="background1"/>
        <w:spacing w:before="281" w:beforeAutospacing="off" w:after="281" w:afterAutospacing="off"/>
        <w:jc w:val="left"/>
        <w:rPr>
          <w:rFonts w:ascii="Arial" w:hAnsi="Arial" w:eastAsia="Arial" w:cs="Arial"/>
          <w:b w:val="1"/>
          <w:bCs w:val="1"/>
          <w:i w:val="0"/>
          <w:iCs w:val="0"/>
          <w:caps w:val="0"/>
          <w:smallCaps w:val="0"/>
          <w:noProof w:val="0"/>
          <w:color w:val="242424"/>
          <w:sz w:val="22"/>
          <w:szCs w:val="22"/>
          <w:lang w:val="en-GB"/>
        </w:rPr>
      </w:pPr>
      <w:r w:rsidRPr="2A44D894" w:rsidR="2ED8F645">
        <w:rPr>
          <w:rFonts w:ascii="Arial" w:hAnsi="Arial" w:eastAsia="Arial" w:cs="Arial"/>
          <w:b w:val="1"/>
          <w:bCs w:val="1"/>
          <w:i w:val="0"/>
          <w:iCs w:val="0"/>
          <w:caps w:val="0"/>
          <w:smallCaps w:val="0"/>
          <w:noProof w:val="0"/>
          <w:color w:val="242424"/>
          <w:sz w:val="22"/>
          <w:szCs w:val="22"/>
          <w:lang w:val="en-GB"/>
        </w:rPr>
        <w:t xml:space="preserve">Appendix </w:t>
      </w:r>
      <w:r w:rsidRPr="2A44D894" w:rsidR="3B8B1198">
        <w:rPr>
          <w:rFonts w:ascii="Arial" w:hAnsi="Arial" w:eastAsia="Arial" w:cs="Arial"/>
          <w:b w:val="1"/>
          <w:bCs w:val="1"/>
          <w:i w:val="0"/>
          <w:iCs w:val="0"/>
          <w:caps w:val="0"/>
          <w:smallCaps w:val="0"/>
          <w:noProof w:val="0"/>
          <w:color w:val="242424"/>
          <w:sz w:val="22"/>
          <w:szCs w:val="22"/>
          <w:lang w:val="en-GB"/>
        </w:rPr>
        <w:t>F</w:t>
      </w:r>
      <w:r w:rsidRPr="2A44D894" w:rsidR="2ED8F645">
        <w:rPr>
          <w:rFonts w:ascii="Arial" w:hAnsi="Arial" w:eastAsia="Arial" w:cs="Arial"/>
          <w:b w:val="1"/>
          <w:bCs w:val="1"/>
          <w:i w:val="0"/>
          <w:iCs w:val="0"/>
          <w:caps w:val="0"/>
          <w:smallCaps w:val="0"/>
          <w:noProof w:val="0"/>
          <w:color w:val="242424"/>
          <w:sz w:val="22"/>
          <w:szCs w:val="22"/>
          <w:lang w:val="en-GB"/>
        </w:rPr>
        <w:t>: Glossary</w:t>
      </w:r>
    </w:p>
    <w:p w:rsidR="2ED8F645" w:rsidP="2A44D894" w:rsidRDefault="2ED8F645" w14:paraId="5EBBBEB8" w14:textId="5BD88650">
      <w:pPr>
        <w:pStyle w:val="ListParagraph"/>
        <w:numPr>
          <w:ilvl w:val="0"/>
          <w:numId w:val="32"/>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42424"/>
          <w:sz w:val="22"/>
          <w:szCs w:val="22"/>
          <w:lang w:val="en-GB"/>
        </w:rPr>
      </w:pPr>
      <w:r w:rsidRPr="2A44D894" w:rsidR="2ED8F645">
        <w:rPr>
          <w:rFonts w:ascii="Arial" w:hAnsi="Arial" w:eastAsia="Arial" w:cs="Arial"/>
          <w:b w:val="1"/>
          <w:bCs w:val="1"/>
          <w:i w:val="0"/>
          <w:iCs w:val="0"/>
          <w:caps w:val="0"/>
          <w:smallCaps w:val="0"/>
          <w:noProof w:val="0"/>
          <w:color w:val="242424"/>
          <w:sz w:val="22"/>
          <w:szCs w:val="22"/>
          <w:lang w:val="en-GB"/>
        </w:rPr>
        <w:t>VNHSW</w:t>
      </w:r>
      <w:r w:rsidRPr="2A44D894" w:rsidR="2ED8F645">
        <w:rPr>
          <w:rFonts w:ascii="Arial" w:hAnsi="Arial" w:eastAsia="Arial" w:cs="Arial"/>
          <w:b w:val="0"/>
          <w:bCs w:val="0"/>
          <w:i w:val="0"/>
          <w:iCs w:val="0"/>
          <w:caps w:val="0"/>
          <w:smallCaps w:val="0"/>
          <w:noProof w:val="0"/>
          <w:color w:val="242424"/>
          <w:sz w:val="22"/>
          <w:szCs w:val="22"/>
          <w:lang w:val="en-GB"/>
        </w:rPr>
        <w:t>: Veterans NHS Wales</w:t>
      </w:r>
    </w:p>
    <w:p w:rsidR="2ED8F645" w:rsidP="2A44D894" w:rsidRDefault="2ED8F645" w14:paraId="03650179" w14:textId="44C7FE49">
      <w:pPr>
        <w:pStyle w:val="ListParagraph"/>
        <w:numPr>
          <w:ilvl w:val="0"/>
          <w:numId w:val="32"/>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42424"/>
          <w:sz w:val="22"/>
          <w:szCs w:val="22"/>
          <w:lang w:val="en-GB"/>
        </w:rPr>
      </w:pPr>
      <w:r w:rsidRPr="2A44D894" w:rsidR="2ED8F645">
        <w:rPr>
          <w:rFonts w:ascii="Arial" w:hAnsi="Arial" w:eastAsia="Arial" w:cs="Arial"/>
          <w:b w:val="1"/>
          <w:bCs w:val="1"/>
          <w:i w:val="0"/>
          <w:iCs w:val="0"/>
          <w:caps w:val="0"/>
          <w:smallCaps w:val="0"/>
          <w:noProof w:val="0"/>
          <w:color w:val="242424"/>
          <w:sz w:val="22"/>
          <w:szCs w:val="22"/>
          <w:lang w:val="en-GB"/>
        </w:rPr>
        <w:t>LPMHSS</w:t>
      </w:r>
      <w:r w:rsidRPr="2A44D894" w:rsidR="2ED8F645">
        <w:rPr>
          <w:rFonts w:ascii="Arial" w:hAnsi="Arial" w:eastAsia="Arial" w:cs="Arial"/>
          <w:b w:val="0"/>
          <w:bCs w:val="0"/>
          <w:i w:val="0"/>
          <w:iCs w:val="0"/>
          <w:caps w:val="0"/>
          <w:smallCaps w:val="0"/>
          <w:noProof w:val="0"/>
          <w:color w:val="242424"/>
          <w:sz w:val="22"/>
          <w:szCs w:val="22"/>
          <w:lang w:val="en-GB"/>
        </w:rPr>
        <w:t>: Local Primary Mental Health Support Services</w:t>
      </w:r>
    </w:p>
    <w:p w:rsidR="2ED8F645" w:rsidP="2A44D894" w:rsidRDefault="2ED8F645" w14:paraId="4DB51BC4" w14:textId="247C217A">
      <w:pPr>
        <w:pStyle w:val="ListParagraph"/>
        <w:numPr>
          <w:ilvl w:val="0"/>
          <w:numId w:val="32"/>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42424"/>
          <w:sz w:val="22"/>
          <w:szCs w:val="22"/>
          <w:lang w:val="en-GB"/>
        </w:rPr>
      </w:pPr>
      <w:r w:rsidRPr="2A44D894" w:rsidR="2ED8F645">
        <w:rPr>
          <w:rFonts w:ascii="Arial" w:hAnsi="Arial" w:eastAsia="Arial" w:cs="Arial"/>
          <w:b w:val="1"/>
          <w:bCs w:val="1"/>
          <w:i w:val="0"/>
          <w:iCs w:val="0"/>
          <w:caps w:val="0"/>
          <w:smallCaps w:val="0"/>
          <w:noProof w:val="0"/>
          <w:color w:val="242424"/>
          <w:sz w:val="22"/>
          <w:szCs w:val="22"/>
          <w:lang w:val="en-GB"/>
        </w:rPr>
        <w:t>CMHS</w:t>
      </w:r>
      <w:r w:rsidRPr="2A44D894" w:rsidR="2ED8F645">
        <w:rPr>
          <w:rFonts w:ascii="Arial" w:hAnsi="Arial" w:eastAsia="Arial" w:cs="Arial"/>
          <w:b w:val="0"/>
          <w:bCs w:val="0"/>
          <w:i w:val="0"/>
          <w:iCs w:val="0"/>
          <w:caps w:val="0"/>
          <w:smallCaps w:val="0"/>
          <w:noProof w:val="0"/>
          <w:color w:val="242424"/>
          <w:sz w:val="22"/>
          <w:szCs w:val="22"/>
          <w:lang w:val="en-GB"/>
        </w:rPr>
        <w:t>: Community Mental Health Teams</w:t>
      </w:r>
    </w:p>
    <w:p w:rsidR="17D8A7C8" w:rsidP="2A44D894" w:rsidRDefault="17D8A7C8" w14:paraId="3E5916DA" w14:textId="13D01F5E">
      <w:pPr>
        <w:pStyle w:val="ListParagraph"/>
        <w:numPr>
          <w:ilvl w:val="0"/>
          <w:numId w:val="32"/>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42424"/>
          <w:sz w:val="22"/>
          <w:szCs w:val="22"/>
          <w:lang w:val="en-GB"/>
        </w:rPr>
      </w:pPr>
      <w:r w:rsidRPr="2A44D894" w:rsidR="17D8A7C8">
        <w:rPr>
          <w:rFonts w:ascii="Arial" w:hAnsi="Arial" w:eastAsia="Arial" w:cs="Arial"/>
          <w:b w:val="1"/>
          <w:bCs w:val="1"/>
          <w:i w:val="0"/>
          <w:iCs w:val="0"/>
          <w:caps w:val="0"/>
          <w:smallCaps w:val="0"/>
          <w:noProof w:val="0"/>
          <w:color w:val="242424"/>
          <w:sz w:val="22"/>
          <w:szCs w:val="22"/>
          <w:lang w:val="en-GB"/>
        </w:rPr>
        <w:t>SBUHB</w:t>
      </w:r>
      <w:r w:rsidRPr="2A44D894" w:rsidR="17D8A7C8">
        <w:rPr>
          <w:rFonts w:ascii="Arial" w:hAnsi="Arial" w:eastAsia="Arial" w:cs="Arial"/>
          <w:b w:val="0"/>
          <w:bCs w:val="0"/>
          <w:i w:val="0"/>
          <w:iCs w:val="0"/>
          <w:caps w:val="0"/>
          <w:smallCaps w:val="0"/>
          <w:noProof w:val="0"/>
          <w:color w:val="242424"/>
          <w:sz w:val="22"/>
          <w:szCs w:val="22"/>
          <w:lang w:val="en-GB"/>
        </w:rPr>
        <w:t xml:space="preserve">: </w:t>
      </w:r>
      <w:r w:rsidRPr="2A44D894" w:rsidR="17D8A7C8">
        <w:rPr>
          <w:rFonts w:ascii="Arial" w:hAnsi="Arial" w:eastAsia="Arial" w:cs="Arial"/>
          <w:b w:val="0"/>
          <w:bCs w:val="0"/>
          <w:i w:val="0"/>
          <w:iCs w:val="0"/>
          <w:caps w:val="0"/>
          <w:smallCaps w:val="0"/>
          <w:noProof w:val="0"/>
          <w:color w:val="242424"/>
          <w:sz w:val="22"/>
          <w:szCs w:val="22"/>
          <w:lang w:val="en-GB"/>
        </w:rPr>
        <w:t>Swansea</w:t>
      </w:r>
      <w:r w:rsidRPr="2A44D894" w:rsidR="17D8A7C8">
        <w:rPr>
          <w:rFonts w:ascii="Arial" w:hAnsi="Arial" w:eastAsia="Arial" w:cs="Arial"/>
          <w:b w:val="0"/>
          <w:bCs w:val="0"/>
          <w:i w:val="0"/>
          <w:iCs w:val="0"/>
          <w:caps w:val="0"/>
          <w:smallCaps w:val="0"/>
          <w:noProof w:val="0"/>
          <w:color w:val="242424"/>
          <w:sz w:val="22"/>
          <w:szCs w:val="22"/>
          <w:lang w:val="en-GB"/>
        </w:rPr>
        <w:t xml:space="preserve"> Bay University Health Board</w:t>
      </w:r>
    </w:p>
    <w:p w:rsidR="2ED8F645" w:rsidP="2A44D894" w:rsidRDefault="2ED8F645" w14:paraId="1AF1B818" w14:textId="36968D79">
      <w:pPr>
        <w:pStyle w:val="ListParagraph"/>
        <w:numPr>
          <w:ilvl w:val="0"/>
          <w:numId w:val="32"/>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242424"/>
          <w:sz w:val="22"/>
          <w:szCs w:val="22"/>
          <w:lang w:val="en-GB"/>
        </w:rPr>
      </w:pPr>
      <w:r w:rsidRPr="2A44D894" w:rsidR="2ED8F645">
        <w:rPr>
          <w:rFonts w:ascii="Arial" w:hAnsi="Arial" w:eastAsia="Arial" w:cs="Arial"/>
          <w:b w:val="1"/>
          <w:bCs w:val="1"/>
          <w:i w:val="0"/>
          <w:iCs w:val="0"/>
          <w:caps w:val="0"/>
          <w:smallCaps w:val="0"/>
          <w:noProof w:val="0"/>
          <w:color w:val="242424"/>
          <w:sz w:val="22"/>
          <w:szCs w:val="22"/>
          <w:lang w:val="en-GB"/>
        </w:rPr>
        <w:t>GP</w:t>
      </w:r>
      <w:r w:rsidRPr="2A44D894" w:rsidR="2ED8F645">
        <w:rPr>
          <w:rFonts w:ascii="Arial" w:hAnsi="Arial" w:eastAsia="Arial" w:cs="Arial"/>
          <w:b w:val="0"/>
          <w:bCs w:val="0"/>
          <w:i w:val="0"/>
          <w:iCs w:val="0"/>
          <w:caps w:val="0"/>
          <w:smallCaps w:val="0"/>
          <w:noProof w:val="0"/>
          <w:color w:val="242424"/>
          <w:sz w:val="22"/>
          <w:szCs w:val="22"/>
          <w:lang w:val="en-GB"/>
        </w:rPr>
        <w:t>: General Practitioner</w:t>
      </w:r>
    </w:p>
    <w:p w:rsidR="2A44D894" w:rsidP="2A44D894" w:rsidRDefault="2A44D894" w14:paraId="783079BE" w14:textId="6A3D0449">
      <w:pPr>
        <w:pStyle w:val="ListParagraph"/>
        <w:ind w:left="720"/>
        <w:rPr>
          <w:rFonts w:ascii="Arial" w:hAnsi="Arial" w:cs="Arial"/>
          <w:sz w:val="22"/>
          <w:szCs w:val="22"/>
        </w:rPr>
      </w:pPr>
    </w:p>
    <w:p w:rsidR="2A44D894" w:rsidP="2A44D894" w:rsidRDefault="2A44D894" w14:paraId="2DAB3F0C" w14:textId="75FABAC8">
      <w:pPr>
        <w:pStyle w:val="Normal"/>
        <w:rPr>
          <w:noProof w:val="0"/>
          <w:lang w:val="en-GB"/>
        </w:rPr>
      </w:pPr>
    </w:p>
    <w:p w:rsidR="2A44D894" w:rsidP="2A44D894" w:rsidRDefault="2A44D894" w14:paraId="0DCC835F" w14:textId="55814FE8">
      <w:pPr>
        <w:pStyle w:val="Normal"/>
        <w:rPr>
          <w:rFonts w:ascii="Arial" w:hAnsi="Arial" w:eastAsia="Arial" w:cs="Arial"/>
          <w:sz w:val="22"/>
          <w:szCs w:val="22"/>
        </w:rPr>
      </w:pPr>
    </w:p>
    <w:p w:rsidR="2A44D894" w:rsidP="2A44D894" w:rsidRDefault="2A44D894" w14:paraId="77C5BCEE" w14:textId="77429874">
      <w:pPr>
        <w:pStyle w:val="Normal"/>
        <w:rPr>
          <w:rFonts w:ascii="Arial" w:hAnsi="Arial" w:eastAsia="Arial" w:cs="Arial"/>
          <w:sz w:val="22"/>
          <w:szCs w:val="22"/>
        </w:rPr>
      </w:pPr>
    </w:p>
    <w:p w:rsidR="2A44D894" w:rsidP="2A44D894" w:rsidRDefault="2A44D894" w14:paraId="526E912C" w14:textId="4738E880">
      <w:pPr>
        <w:pStyle w:val="Normal"/>
        <w:rPr>
          <w:rFonts w:ascii="Arial" w:hAnsi="Arial" w:eastAsia="Arial" w:cs="Arial"/>
          <w:sz w:val="22"/>
          <w:szCs w:val="22"/>
        </w:rPr>
      </w:pPr>
    </w:p>
    <w:p w:rsidR="2A44D894" w:rsidP="2A44D894" w:rsidRDefault="2A44D894" w14:paraId="1E98BC4B" w14:textId="32710674">
      <w:pPr>
        <w:pStyle w:val="Normal"/>
      </w:pPr>
    </w:p>
    <w:p w:rsidR="2A44D894" w:rsidP="2A44D894" w:rsidRDefault="2A44D894" w14:paraId="49615227" w14:textId="36479513">
      <w:pPr>
        <w:pStyle w:val="Normal"/>
      </w:pPr>
    </w:p>
    <w:p w:rsidR="2A44D894" w:rsidP="2A44D894" w:rsidRDefault="2A44D894" w14:paraId="058AFE16" w14:textId="2CAC58F6">
      <w:pPr>
        <w:pStyle w:val="Normal"/>
      </w:pPr>
    </w:p>
    <w:p w:rsidR="2A44D894" w:rsidP="2A44D894" w:rsidRDefault="2A44D894" w14:paraId="18E71C84" w14:textId="31B3D264">
      <w:pPr>
        <w:pStyle w:val="Normal"/>
      </w:pPr>
    </w:p>
    <w:p w:rsidR="2A44D894" w:rsidP="2A44D894" w:rsidRDefault="2A44D894" w14:paraId="5C403C3B" w14:textId="4B772488">
      <w:pPr>
        <w:pStyle w:val="Normal"/>
      </w:pPr>
    </w:p>
    <w:p w:rsidR="2A44D894" w:rsidP="2A44D894" w:rsidRDefault="2A44D894" w14:paraId="16D67165" w14:textId="0F6F0A9B">
      <w:pPr>
        <w:pStyle w:val="Normal"/>
      </w:pPr>
    </w:p>
    <w:p w:rsidR="2A44D894" w:rsidP="2A44D894" w:rsidRDefault="2A44D894" w14:paraId="186A58EB" w14:textId="347CB342">
      <w:pPr>
        <w:pStyle w:val="Normal"/>
      </w:pPr>
    </w:p>
    <w:p w:rsidR="2A44D894" w:rsidP="2A44D894" w:rsidRDefault="2A44D894" w14:paraId="199E3335" w14:textId="700C95E1">
      <w:pPr>
        <w:pStyle w:val="Normal"/>
      </w:pPr>
    </w:p>
    <w:p w:rsidR="2A44D894" w:rsidP="2A44D894" w:rsidRDefault="2A44D894" w14:paraId="5B63C50C" w14:textId="472B1A72">
      <w:pPr>
        <w:pStyle w:val="Normal"/>
      </w:pPr>
    </w:p>
    <w:p w:rsidR="2A44D894" w:rsidP="2A44D894" w:rsidRDefault="2A44D894" w14:paraId="078D3486" w14:textId="2FA01EFD">
      <w:pPr>
        <w:pStyle w:val="Normal"/>
      </w:pPr>
    </w:p>
    <w:p w:rsidR="2A44D894" w:rsidP="2A44D894" w:rsidRDefault="2A44D894" w14:paraId="043662D9" w14:textId="5B57A021">
      <w:pPr>
        <w:pStyle w:val="Normal"/>
      </w:pPr>
    </w:p>
    <w:p w:rsidR="2A44D894" w:rsidP="2A44D894" w:rsidRDefault="2A44D894" w14:paraId="145E605C" w14:textId="77414C4D">
      <w:pPr>
        <w:pStyle w:val="Normal"/>
      </w:pPr>
    </w:p>
    <w:p w:rsidR="2A44D894" w:rsidP="2A44D894" w:rsidRDefault="2A44D894" w14:paraId="05758E3D" w14:textId="1A5F0834">
      <w:pPr>
        <w:pStyle w:val="Normal"/>
      </w:pPr>
    </w:p>
    <w:p w:rsidR="2A44D894" w:rsidP="2A44D894" w:rsidRDefault="2A44D894" w14:paraId="14F4415F" w14:textId="5280F1F8">
      <w:pPr>
        <w:pStyle w:val="Normal"/>
      </w:pPr>
    </w:p>
    <w:p w:rsidR="2A44D894" w:rsidP="2A44D894" w:rsidRDefault="2A44D894" w14:paraId="63ECE467" w14:textId="059C9195">
      <w:pPr>
        <w:pStyle w:val="Normal"/>
      </w:pPr>
    </w:p>
    <w:p w:rsidR="2A44D894" w:rsidP="2A44D894" w:rsidRDefault="2A44D894" w14:paraId="6508CE67" w14:textId="49261297">
      <w:pPr>
        <w:pStyle w:val="Normal"/>
      </w:pPr>
    </w:p>
    <w:p w:rsidR="2A44D894" w:rsidP="2A44D894" w:rsidRDefault="2A44D894" w14:paraId="1DFF00C9" w14:textId="107C8CA0">
      <w:pPr>
        <w:pStyle w:val="Normal"/>
      </w:pPr>
    </w:p>
    <w:p xmlns:wp14="http://schemas.microsoft.com/office/word/2010/wordml" w:rsidR="005700BB" w:rsidRDefault="005700BB" w14:paraId="70DF9E56" wp14:textId="77777777" wp14:noSpellErr="1"/>
    <w:p xmlns:wp14="http://schemas.microsoft.com/office/word/2010/wordml" w:rsidR="00A41473" w:rsidP="2A44D894" w:rsidRDefault="00A41473" w14:paraId="44E871BC" wp14:textId="467DC79E">
      <w:pPr/>
    </w:p>
    <w:sectPr w:rsidR="00A41473">
      <w:footerReference w:type="default" r:id="rId37"/>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AF6429" w:rsidP="008C3924" w:rsidRDefault="00AF6429" w14:paraId="144A5D23" wp14:textId="77777777">
      <w:pPr>
        <w:spacing w:after="0" w:line="240" w:lineRule="auto"/>
      </w:pPr>
      <w:r>
        <w:separator/>
      </w:r>
    </w:p>
  </w:endnote>
  <w:endnote w:type="continuationSeparator" w:id="0">
    <w:p xmlns:wp14="http://schemas.microsoft.com/office/word/2010/wordml" w:rsidR="00AF6429" w:rsidP="008C3924" w:rsidRDefault="00AF6429" w14:paraId="738610EB"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8C3924" w:rsidRDefault="008C3924" w14:paraId="6B797224" wp14:textId="77777777">
    <w:pPr>
      <w:pStyle w:val="Footer"/>
    </w:pPr>
    <w:r>
      <w:t>Anna Smith</w:t>
    </w:r>
  </w:p>
  <w:p xmlns:wp14="http://schemas.microsoft.com/office/word/2010/wordml" w:rsidR="008C3924" w:rsidRDefault="008C3924" w14:paraId="637805D2" wp14:textId="77777777" wp14:noSpellErr="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AF6429" w:rsidP="008C3924" w:rsidRDefault="00AF6429" w14:paraId="463F29E8" wp14:textId="77777777">
      <w:pPr>
        <w:spacing w:after="0" w:line="240" w:lineRule="auto"/>
      </w:pPr>
      <w:r>
        <w:separator/>
      </w:r>
    </w:p>
  </w:footnote>
  <w:footnote w:type="continuationSeparator" w:id="0">
    <w:p xmlns:wp14="http://schemas.microsoft.com/office/word/2010/wordml" w:rsidR="00AF6429" w:rsidP="008C3924" w:rsidRDefault="00AF6429" w14:paraId="3B7B4B86" wp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D3+elqC1HR+IE/" int2:id="YbOqj6r1">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xmlns:w="http://schemas.openxmlformats.org/wordprocessingml/2006/main" w:abstractNumId="45">
    <w:nsid w:val="4fbffa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5dc391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2e4f8c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2623f6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70df87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13657f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10b7b0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2eee09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1bb6bd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48717b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1a2439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2f6aa2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5d1b26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3ca57f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7089ba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cbefb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571cb4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3ff317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5897ca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7a3792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51cac8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5c705f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3ef2a9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39783f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7ddebc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56db59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2f9105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585423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3c712f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1b68fb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0b51c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4462CF7"/>
    <w:multiLevelType w:val="hybridMultilevel"/>
    <w:tmpl w:val="9500AA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2D53670"/>
    <w:multiLevelType w:val="multilevel"/>
    <w:tmpl w:val="360CF9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D82D39"/>
    <w:multiLevelType w:val="multilevel"/>
    <w:tmpl w:val="4B1609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5893C63"/>
    <w:multiLevelType w:val="multilevel"/>
    <w:tmpl w:val="E26246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8F96383"/>
    <w:multiLevelType w:val="multilevel"/>
    <w:tmpl w:val="D1A677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EF46FF1"/>
    <w:multiLevelType w:val="hybridMultilevel"/>
    <w:tmpl w:val="B1605E08"/>
    <w:lvl w:ilvl="0" w:tplc="DB72329C">
      <w:start w:val="1"/>
      <w:numFmt w:val="bullet"/>
      <w:lvlText w:val=""/>
      <w:lvlJc w:val="left"/>
      <w:pPr>
        <w:ind w:left="720" w:hanging="360"/>
      </w:pPr>
      <w:rPr>
        <w:rFonts w:hint="default" w:ascii="Symbol" w:hAnsi="Symbol"/>
      </w:rPr>
    </w:lvl>
    <w:lvl w:ilvl="1" w:tplc="D368D26C">
      <w:start w:val="1"/>
      <w:numFmt w:val="bullet"/>
      <w:lvlText w:val="o"/>
      <w:lvlJc w:val="left"/>
      <w:pPr>
        <w:ind w:left="1440" w:hanging="360"/>
      </w:pPr>
      <w:rPr>
        <w:rFonts w:hint="default" w:ascii="Courier New" w:hAnsi="Courier New"/>
      </w:rPr>
    </w:lvl>
    <w:lvl w:ilvl="2" w:tplc="1FB4C03A">
      <w:start w:val="1"/>
      <w:numFmt w:val="bullet"/>
      <w:lvlText w:val=""/>
      <w:lvlJc w:val="left"/>
      <w:pPr>
        <w:ind w:left="2160" w:hanging="360"/>
      </w:pPr>
      <w:rPr>
        <w:rFonts w:hint="default" w:ascii="Wingdings" w:hAnsi="Wingdings"/>
      </w:rPr>
    </w:lvl>
    <w:lvl w:ilvl="3" w:tplc="FD5A2D3A">
      <w:start w:val="1"/>
      <w:numFmt w:val="bullet"/>
      <w:lvlText w:val=""/>
      <w:lvlJc w:val="left"/>
      <w:pPr>
        <w:ind w:left="2880" w:hanging="360"/>
      </w:pPr>
      <w:rPr>
        <w:rFonts w:hint="default" w:ascii="Symbol" w:hAnsi="Symbol"/>
      </w:rPr>
    </w:lvl>
    <w:lvl w:ilvl="4" w:tplc="8436A5D4">
      <w:start w:val="1"/>
      <w:numFmt w:val="bullet"/>
      <w:lvlText w:val="o"/>
      <w:lvlJc w:val="left"/>
      <w:pPr>
        <w:ind w:left="3600" w:hanging="360"/>
      </w:pPr>
      <w:rPr>
        <w:rFonts w:hint="default" w:ascii="Courier New" w:hAnsi="Courier New"/>
      </w:rPr>
    </w:lvl>
    <w:lvl w:ilvl="5" w:tplc="45B0E5DC">
      <w:start w:val="1"/>
      <w:numFmt w:val="bullet"/>
      <w:lvlText w:val=""/>
      <w:lvlJc w:val="left"/>
      <w:pPr>
        <w:ind w:left="4320" w:hanging="360"/>
      </w:pPr>
      <w:rPr>
        <w:rFonts w:hint="default" w:ascii="Wingdings" w:hAnsi="Wingdings"/>
      </w:rPr>
    </w:lvl>
    <w:lvl w:ilvl="6" w:tplc="A516CDE0">
      <w:start w:val="1"/>
      <w:numFmt w:val="bullet"/>
      <w:lvlText w:val=""/>
      <w:lvlJc w:val="left"/>
      <w:pPr>
        <w:ind w:left="5040" w:hanging="360"/>
      </w:pPr>
      <w:rPr>
        <w:rFonts w:hint="default" w:ascii="Symbol" w:hAnsi="Symbol"/>
      </w:rPr>
    </w:lvl>
    <w:lvl w:ilvl="7" w:tplc="814CA3E6">
      <w:start w:val="1"/>
      <w:numFmt w:val="bullet"/>
      <w:lvlText w:val="o"/>
      <w:lvlJc w:val="left"/>
      <w:pPr>
        <w:ind w:left="5760" w:hanging="360"/>
      </w:pPr>
      <w:rPr>
        <w:rFonts w:hint="default" w:ascii="Courier New" w:hAnsi="Courier New"/>
      </w:rPr>
    </w:lvl>
    <w:lvl w:ilvl="8" w:tplc="3BF8081A">
      <w:start w:val="1"/>
      <w:numFmt w:val="bullet"/>
      <w:lvlText w:val=""/>
      <w:lvlJc w:val="left"/>
      <w:pPr>
        <w:ind w:left="6480" w:hanging="360"/>
      </w:pPr>
      <w:rPr>
        <w:rFonts w:hint="default" w:ascii="Wingdings" w:hAnsi="Wingdings"/>
      </w:rPr>
    </w:lvl>
  </w:abstractNum>
  <w:abstractNum w:abstractNumId="6" w15:restartNumberingAfterBreak="0">
    <w:nsid w:val="415D5C37"/>
    <w:multiLevelType w:val="multilevel"/>
    <w:tmpl w:val="06AAFF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6903BE8"/>
    <w:multiLevelType w:val="hybridMultilevel"/>
    <w:tmpl w:val="F59E5228"/>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509A12FA"/>
    <w:multiLevelType w:val="hybridMultilevel"/>
    <w:tmpl w:val="F0E422FC"/>
    <w:lvl w:ilvl="0" w:tplc="93C20AC2">
      <w:start w:val="1"/>
      <w:numFmt w:val="bullet"/>
      <w:lvlText w:val=""/>
      <w:lvlJc w:val="left"/>
      <w:pPr>
        <w:ind w:left="720" w:hanging="360"/>
      </w:pPr>
      <w:rPr>
        <w:rFonts w:hint="default" w:ascii="Symbol" w:hAnsi="Symbol"/>
      </w:rPr>
    </w:lvl>
    <w:lvl w:ilvl="1" w:tplc="EDF67E94">
      <w:start w:val="1"/>
      <w:numFmt w:val="bullet"/>
      <w:lvlText w:val="o"/>
      <w:lvlJc w:val="left"/>
      <w:pPr>
        <w:ind w:left="1440" w:hanging="360"/>
      </w:pPr>
      <w:rPr>
        <w:rFonts w:hint="default" w:ascii="Courier New" w:hAnsi="Courier New"/>
      </w:rPr>
    </w:lvl>
    <w:lvl w:ilvl="2" w:tplc="82D6BD58">
      <w:start w:val="1"/>
      <w:numFmt w:val="bullet"/>
      <w:lvlText w:val=""/>
      <w:lvlJc w:val="left"/>
      <w:pPr>
        <w:ind w:left="2160" w:hanging="360"/>
      </w:pPr>
      <w:rPr>
        <w:rFonts w:hint="default" w:ascii="Wingdings" w:hAnsi="Wingdings"/>
      </w:rPr>
    </w:lvl>
    <w:lvl w:ilvl="3" w:tplc="66809FEA">
      <w:start w:val="1"/>
      <w:numFmt w:val="bullet"/>
      <w:lvlText w:val=""/>
      <w:lvlJc w:val="left"/>
      <w:pPr>
        <w:ind w:left="2880" w:hanging="360"/>
      </w:pPr>
      <w:rPr>
        <w:rFonts w:hint="default" w:ascii="Symbol" w:hAnsi="Symbol"/>
      </w:rPr>
    </w:lvl>
    <w:lvl w:ilvl="4" w:tplc="6876DA6A">
      <w:start w:val="1"/>
      <w:numFmt w:val="bullet"/>
      <w:lvlText w:val="o"/>
      <w:lvlJc w:val="left"/>
      <w:pPr>
        <w:ind w:left="3600" w:hanging="360"/>
      </w:pPr>
      <w:rPr>
        <w:rFonts w:hint="default" w:ascii="Courier New" w:hAnsi="Courier New"/>
      </w:rPr>
    </w:lvl>
    <w:lvl w:ilvl="5" w:tplc="D07A63B4">
      <w:start w:val="1"/>
      <w:numFmt w:val="bullet"/>
      <w:lvlText w:val=""/>
      <w:lvlJc w:val="left"/>
      <w:pPr>
        <w:ind w:left="4320" w:hanging="360"/>
      </w:pPr>
      <w:rPr>
        <w:rFonts w:hint="default" w:ascii="Wingdings" w:hAnsi="Wingdings"/>
      </w:rPr>
    </w:lvl>
    <w:lvl w:ilvl="6" w:tplc="4DFE8CCE">
      <w:start w:val="1"/>
      <w:numFmt w:val="bullet"/>
      <w:lvlText w:val=""/>
      <w:lvlJc w:val="left"/>
      <w:pPr>
        <w:ind w:left="5040" w:hanging="360"/>
      </w:pPr>
      <w:rPr>
        <w:rFonts w:hint="default" w:ascii="Symbol" w:hAnsi="Symbol"/>
      </w:rPr>
    </w:lvl>
    <w:lvl w:ilvl="7" w:tplc="466021EE">
      <w:start w:val="1"/>
      <w:numFmt w:val="bullet"/>
      <w:lvlText w:val="o"/>
      <w:lvlJc w:val="left"/>
      <w:pPr>
        <w:ind w:left="5760" w:hanging="360"/>
      </w:pPr>
      <w:rPr>
        <w:rFonts w:hint="default" w:ascii="Courier New" w:hAnsi="Courier New"/>
      </w:rPr>
    </w:lvl>
    <w:lvl w:ilvl="8" w:tplc="E8D0170E">
      <w:start w:val="1"/>
      <w:numFmt w:val="bullet"/>
      <w:lvlText w:val=""/>
      <w:lvlJc w:val="left"/>
      <w:pPr>
        <w:ind w:left="6480" w:hanging="360"/>
      </w:pPr>
      <w:rPr>
        <w:rFonts w:hint="default" w:ascii="Wingdings" w:hAnsi="Wingdings"/>
      </w:rPr>
    </w:lvl>
  </w:abstractNum>
  <w:abstractNum w:abstractNumId="9" w15:restartNumberingAfterBreak="0">
    <w:nsid w:val="53A64DDF"/>
    <w:multiLevelType w:val="multilevel"/>
    <w:tmpl w:val="7506DE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F5C1595"/>
    <w:multiLevelType w:val="multilevel"/>
    <w:tmpl w:val="4DB80A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56AF4C5"/>
    <w:multiLevelType w:val="hybridMultilevel"/>
    <w:tmpl w:val="631CAB6E"/>
    <w:lvl w:ilvl="0">
      <w:start w:val="1"/>
      <w:numFmt w:val="bullet"/>
      <w:lvlText w:val=""/>
      <w:lvlJc w:val="left"/>
      <w:pPr>
        <w:ind w:left="720" w:hanging="360"/>
      </w:pPr>
      <w:rPr>
        <w:rFonts w:hint="default" w:ascii="Symbol" w:hAnsi="Symbol"/>
      </w:rPr>
    </w:lvl>
    <w:lvl w:ilvl="1" w:tplc="EFFC2F2C">
      <w:start w:val="1"/>
      <w:numFmt w:val="bullet"/>
      <w:lvlText w:val="o"/>
      <w:lvlJc w:val="left"/>
      <w:pPr>
        <w:ind w:left="1440" w:hanging="360"/>
      </w:pPr>
      <w:rPr>
        <w:rFonts w:hint="default" w:ascii="Courier New" w:hAnsi="Courier New"/>
      </w:rPr>
    </w:lvl>
    <w:lvl w:ilvl="2" w:tplc="FD124B00">
      <w:start w:val="1"/>
      <w:numFmt w:val="bullet"/>
      <w:lvlText w:val=""/>
      <w:lvlJc w:val="left"/>
      <w:pPr>
        <w:ind w:left="2160" w:hanging="360"/>
      </w:pPr>
      <w:rPr>
        <w:rFonts w:hint="default" w:ascii="Wingdings" w:hAnsi="Wingdings"/>
      </w:rPr>
    </w:lvl>
    <w:lvl w:ilvl="3" w:tplc="914C92E0">
      <w:start w:val="1"/>
      <w:numFmt w:val="bullet"/>
      <w:lvlText w:val=""/>
      <w:lvlJc w:val="left"/>
      <w:pPr>
        <w:ind w:left="2880" w:hanging="360"/>
      </w:pPr>
      <w:rPr>
        <w:rFonts w:hint="default" w:ascii="Symbol" w:hAnsi="Symbol"/>
      </w:rPr>
    </w:lvl>
    <w:lvl w:ilvl="4" w:tplc="33DAA566">
      <w:start w:val="1"/>
      <w:numFmt w:val="bullet"/>
      <w:lvlText w:val="o"/>
      <w:lvlJc w:val="left"/>
      <w:pPr>
        <w:ind w:left="3600" w:hanging="360"/>
      </w:pPr>
      <w:rPr>
        <w:rFonts w:hint="default" w:ascii="Courier New" w:hAnsi="Courier New"/>
      </w:rPr>
    </w:lvl>
    <w:lvl w:ilvl="5" w:tplc="AA18EAF6">
      <w:start w:val="1"/>
      <w:numFmt w:val="bullet"/>
      <w:lvlText w:val=""/>
      <w:lvlJc w:val="left"/>
      <w:pPr>
        <w:ind w:left="4320" w:hanging="360"/>
      </w:pPr>
      <w:rPr>
        <w:rFonts w:hint="default" w:ascii="Wingdings" w:hAnsi="Wingdings"/>
      </w:rPr>
    </w:lvl>
    <w:lvl w:ilvl="6" w:tplc="9080FC6A">
      <w:start w:val="1"/>
      <w:numFmt w:val="bullet"/>
      <w:lvlText w:val=""/>
      <w:lvlJc w:val="left"/>
      <w:pPr>
        <w:ind w:left="5040" w:hanging="360"/>
      </w:pPr>
      <w:rPr>
        <w:rFonts w:hint="default" w:ascii="Symbol" w:hAnsi="Symbol"/>
      </w:rPr>
    </w:lvl>
    <w:lvl w:ilvl="7" w:tplc="2CA881EA">
      <w:start w:val="1"/>
      <w:numFmt w:val="bullet"/>
      <w:lvlText w:val="o"/>
      <w:lvlJc w:val="left"/>
      <w:pPr>
        <w:ind w:left="5760" w:hanging="360"/>
      </w:pPr>
      <w:rPr>
        <w:rFonts w:hint="default" w:ascii="Courier New" w:hAnsi="Courier New"/>
      </w:rPr>
    </w:lvl>
    <w:lvl w:ilvl="8" w:tplc="81ECDA08">
      <w:start w:val="1"/>
      <w:numFmt w:val="bullet"/>
      <w:lvlText w:val=""/>
      <w:lvlJc w:val="left"/>
      <w:pPr>
        <w:ind w:left="6480" w:hanging="360"/>
      </w:pPr>
      <w:rPr>
        <w:rFonts w:hint="default" w:ascii="Wingdings" w:hAnsi="Wingdings"/>
      </w:rPr>
    </w:lvl>
  </w:abstractNum>
  <w:abstractNum w:abstractNumId="12" w15:restartNumberingAfterBreak="0">
    <w:nsid w:val="68056062"/>
    <w:multiLevelType w:val="multilevel"/>
    <w:tmpl w:val="C94607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8A67049"/>
    <w:multiLevelType w:val="multilevel"/>
    <w:tmpl w:val="EC8C48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93863C6"/>
    <w:multiLevelType w:val="multilevel"/>
    <w:tmpl w:val="D1E4D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55">
    <w:abstractNumId w:val="45"/>
  </w:num>
  <w:num w:numId="54">
    <w:abstractNumId w:val="44"/>
  </w:num>
  <w:num w:numId="53">
    <w:abstractNumId w:val="43"/>
  </w:num>
  <w:num w:numId="52">
    <w:abstractNumId w:val="42"/>
  </w:num>
  <w:num w:numId="51">
    <w:abstractNumId w:val="41"/>
  </w:num>
  <w:num w:numId="50">
    <w:abstractNumId w:val="40"/>
  </w:num>
  <w:num w:numId="49">
    <w:abstractNumId w:val="39"/>
  </w:num>
  <w:num w:numId="48">
    <w:abstractNumId w:val="38"/>
  </w:num>
  <w:num w:numId="47">
    <w:abstractNumId w:val="37"/>
  </w:num>
  <w:num w:numId="46">
    <w:abstractNumId w:val="36"/>
  </w:num>
  <w:num w:numId="45">
    <w:abstractNumId w:val="35"/>
  </w:num>
  <w:num w:numId="44">
    <w:abstractNumId w:val="34"/>
  </w:num>
  <w:num w:numId="43">
    <w:abstractNumId w:val="33"/>
  </w:num>
  <w:num w:numId="42">
    <w:abstractNumId w:val="32"/>
  </w:num>
  <w:num w:numId="41">
    <w:abstractNumId w:val="31"/>
  </w:num>
  <w:num w:numId="40">
    <w:abstractNumId w:val="30"/>
  </w:num>
  <w:num w:numId="39">
    <w:abstractNumId w:val="29"/>
  </w:num>
  <w:num w:numId="38">
    <w:abstractNumId w:val="28"/>
  </w:num>
  <w:num w:numId="37">
    <w:abstractNumId w:val="27"/>
  </w:num>
  <w:num w:numId="36">
    <w:abstractNumId w:val="26"/>
  </w:num>
  <w:num w:numId="35">
    <w:abstractNumId w:val="25"/>
  </w:num>
  <w:num w:numId="34">
    <w:abstractNumId w:val="24"/>
  </w:num>
  <w:num w:numId="33">
    <w:abstractNumId w:val="23"/>
  </w:num>
  <w:num w:numId="32">
    <w:abstractNumId w:val="22"/>
  </w:num>
  <w:num w:numId="31">
    <w:abstractNumId w:val="21"/>
  </w:num>
  <w:num w:numId="30">
    <w:abstractNumId w:val="20"/>
  </w:num>
  <w:num w:numId="29">
    <w:abstractNumId w:val="19"/>
  </w:num>
  <w:num w:numId="28">
    <w:abstractNumId w:val="18"/>
  </w:num>
  <w:num w:numId="27">
    <w:abstractNumId w:val="17"/>
  </w:num>
  <w:num w:numId="26">
    <w:abstractNumId w:val="16"/>
  </w:num>
  <w:num w:numId="25">
    <w:abstractNumId w:val="15"/>
  </w:num>
  <w:num w:numId="1">
    <w:abstractNumId w:val="11"/>
  </w:num>
  <w:num w:numId="2">
    <w:abstractNumId w:val="8"/>
  </w:num>
  <w:num w:numId="3">
    <w:abstractNumId w:val="5"/>
  </w:num>
  <w:num w:numId="4">
    <w:abstractNumId w:val="2"/>
  </w:num>
  <w:num w:numId="5">
    <w:abstractNumId w:val="2"/>
  </w:num>
  <w:num w:numId="6">
    <w:abstractNumId w:val="6"/>
  </w:num>
  <w:num w:numId="7">
    <w:abstractNumId w:val="6"/>
  </w:num>
  <w:num w:numId="8">
    <w:abstractNumId w:val="9"/>
  </w:num>
  <w:num w:numId="9">
    <w:abstractNumId w:val="9"/>
  </w:num>
  <w:num w:numId="10">
    <w:abstractNumId w:val="10"/>
  </w:num>
  <w:num w:numId="11">
    <w:abstractNumId w:val="10"/>
  </w:num>
  <w:num w:numId="12">
    <w:abstractNumId w:val="12"/>
  </w:num>
  <w:num w:numId="13">
    <w:abstractNumId w:val="12"/>
    <w:lvlOverride w:ilvl="1">
      <w:lvl w:ilvl="1">
        <w:numFmt w:val="bullet"/>
        <w:lvlText w:val=""/>
        <w:lvlJc w:val="left"/>
        <w:pPr>
          <w:tabs>
            <w:tab w:val="num" w:pos="1440"/>
          </w:tabs>
          <w:ind w:left="1440" w:hanging="360"/>
        </w:pPr>
        <w:rPr>
          <w:rFonts w:hint="default" w:ascii="Symbol" w:hAnsi="Symbol"/>
          <w:sz w:val="20"/>
        </w:rPr>
      </w:lvl>
    </w:lvlOverride>
  </w:num>
  <w:num w:numId="14">
    <w:abstractNumId w:val="0"/>
  </w:num>
  <w:num w:numId="15">
    <w:abstractNumId w:val="3"/>
  </w:num>
  <w:num w:numId="16">
    <w:abstractNumId w:val="3"/>
    <w:lvlOverride w:ilvl="1">
      <w:lvl w:ilvl="1">
        <w:numFmt w:val="bullet"/>
        <w:lvlText w:val=""/>
        <w:lvlJc w:val="left"/>
        <w:pPr>
          <w:tabs>
            <w:tab w:val="num" w:pos="1440"/>
          </w:tabs>
          <w:ind w:left="1440" w:hanging="360"/>
        </w:pPr>
        <w:rPr>
          <w:rFonts w:hint="default" w:ascii="Symbol" w:hAnsi="Symbol"/>
          <w:sz w:val="20"/>
        </w:rPr>
      </w:lvl>
    </w:lvlOverride>
  </w:num>
  <w:num w:numId="17">
    <w:abstractNumId w:val="1"/>
  </w:num>
  <w:num w:numId="18">
    <w:abstractNumId w:val="1"/>
    <w:lvlOverride w:ilvl="1">
      <w:lvl w:ilvl="1">
        <w:numFmt w:val="bullet"/>
        <w:lvlText w:val=""/>
        <w:lvlJc w:val="left"/>
        <w:pPr>
          <w:tabs>
            <w:tab w:val="num" w:pos="1440"/>
          </w:tabs>
          <w:ind w:left="1440" w:hanging="360"/>
        </w:pPr>
        <w:rPr>
          <w:rFonts w:hint="default" w:ascii="Symbol" w:hAnsi="Symbol"/>
          <w:sz w:val="20"/>
        </w:rPr>
      </w:lvl>
    </w:lvlOverride>
  </w:num>
  <w:num w:numId="19">
    <w:abstractNumId w:val="13"/>
  </w:num>
  <w:num w:numId="20">
    <w:abstractNumId w:val="13"/>
    <w:lvlOverride w:ilvl="1">
      <w:lvl w:ilvl="1">
        <w:numFmt w:val="bullet"/>
        <w:lvlText w:val=""/>
        <w:lvlJc w:val="left"/>
        <w:pPr>
          <w:tabs>
            <w:tab w:val="num" w:pos="1440"/>
          </w:tabs>
          <w:ind w:left="1440" w:hanging="360"/>
        </w:pPr>
        <w:rPr>
          <w:rFonts w:hint="default" w:ascii="Symbol" w:hAnsi="Symbol"/>
          <w:sz w:val="20"/>
        </w:rPr>
      </w:lvl>
    </w:lvlOverride>
  </w:num>
  <w:num w:numId="21">
    <w:abstractNumId w:val="4"/>
  </w:num>
  <w:num w:numId="22">
    <w:abstractNumId w:val="4"/>
    <w:lvlOverride w:ilvl="1">
      <w:lvl w:ilvl="1">
        <w:numFmt w:val="bullet"/>
        <w:lvlText w:val=""/>
        <w:lvlJc w:val="left"/>
        <w:pPr>
          <w:tabs>
            <w:tab w:val="num" w:pos="1440"/>
          </w:tabs>
          <w:ind w:left="1440" w:hanging="360"/>
        </w:pPr>
        <w:rPr>
          <w:rFonts w:hint="default" w:ascii="Symbol" w:hAnsi="Symbol"/>
          <w:sz w:val="20"/>
        </w:rPr>
      </w:lvl>
    </w:lvlOverride>
  </w:num>
  <w:num w:numId="23">
    <w:abstractNumId w:val="7"/>
  </w:num>
  <w:num w:numId="24">
    <w:abstractNumId w:val="1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tzAxNDczt7QwMjAwMjBV0lEKTi0uzszPAykwrAUA83kDoiwAAAA="/>
  </w:docVars>
  <w:rsids>
    <w:rsidRoot w:val="64AF3FB3"/>
    <w:rsid w:val="0000050C"/>
    <w:rsid w:val="0005019E"/>
    <w:rsid w:val="00067730"/>
    <w:rsid w:val="0008741C"/>
    <w:rsid w:val="000A0360"/>
    <w:rsid w:val="00117F90"/>
    <w:rsid w:val="00133171"/>
    <w:rsid w:val="00151E79"/>
    <w:rsid w:val="001C23E6"/>
    <w:rsid w:val="001E0307"/>
    <w:rsid w:val="001F520F"/>
    <w:rsid w:val="002672FA"/>
    <w:rsid w:val="003A4381"/>
    <w:rsid w:val="003D5008"/>
    <w:rsid w:val="00514E91"/>
    <w:rsid w:val="0052414B"/>
    <w:rsid w:val="005700BB"/>
    <w:rsid w:val="005C22ED"/>
    <w:rsid w:val="005D09E7"/>
    <w:rsid w:val="005D0CC6"/>
    <w:rsid w:val="006615B4"/>
    <w:rsid w:val="0069180C"/>
    <w:rsid w:val="006F4D51"/>
    <w:rsid w:val="00745210"/>
    <w:rsid w:val="008773EB"/>
    <w:rsid w:val="008C3924"/>
    <w:rsid w:val="009B3693"/>
    <w:rsid w:val="009E5495"/>
    <w:rsid w:val="00A20A26"/>
    <w:rsid w:val="00A41473"/>
    <w:rsid w:val="00A6288A"/>
    <w:rsid w:val="00AF36BF"/>
    <w:rsid w:val="00AF6429"/>
    <w:rsid w:val="00B33AAE"/>
    <w:rsid w:val="00C6380B"/>
    <w:rsid w:val="00D75334"/>
    <w:rsid w:val="00E05667"/>
    <w:rsid w:val="00F21127"/>
    <w:rsid w:val="00F84DBF"/>
    <w:rsid w:val="00F86823"/>
    <w:rsid w:val="00F87FD8"/>
    <w:rsid w:val="00FC7F8A"/>
    <w:rsid w:val="00FF48F2"/>
    <w:rsid w:val="013902A4"/>
    <w:rsid w:val="017AD1DD"/>
    <w:rsid w:val="01FFF640"/>
    <w:rsid w:val="0252D8A6"/>
    <w:rsid w:val="0259AF5D"/>
    <w:rsid w:val="02B86AD5"/>
    <w:rsid w:val="04240EFA"/>
    <w:rsid w:val="0456F7DE"/>
    <w:rsid w:val="04876391"/>
    <w:rsid w:val="054A5D00"/>
    <w:rsid w:val="05E4EE9C"/>
    <w:rsid w:val="06125897"/>
    <w:rsid w:val="070DDF42"/>
    <w:rsid w:val="0772FB2D"/>
    <w:rsid w:val="08122A51"/>
    <w:rsid w:val="088C4C44"/>
    <w:rsid w:val="091D0CE0"/>
    <w:rsid w:val="09FE797B"/>
    <w:rsid w:val="0A4C4B6C"/>
    <w:rsid w:val="0AC19E8E"/>
    <w:rsid w:val="0AD03051"/>
    <w:rsid w:val="0BF972EA"/>
    <w:rsid w:val="0D2FCFBA"/>
    <w:rsid w:val="0D3831FE"/>
    <w:rsid w:val="0D9CDE94"/>
    <w:rsid w:val="0E032E8A"/>
    <w:rsid w:val="0E09135B"/>
    <w:rsid w:val="0EC41DB1"/>
    <w:rsid w:val="0FD20FAE"/>
    <w:rsid w:val="0FE9F1A2"/>
    <w:rsid w:val="115D4E6C"/>
    <w:rsid w:val="11E1A2CF"/>
    <w:rsid w:val="122B3BAD"/>
    <w:rsid w:val="13129482"/>
    <w:rsid w:val="13C5809E"/>
    <w:rsid w:val="14377006"/>
    <w:rsid w:val="1490B995"/>
    <w:rsid w:val="157CE40E"/>
    <w:rsid w:val="15F683F2"/>
    <w:rsid w:val="1631983E"/>
    <w:rsid w:val="168ED128"/>
    <w:rsid w:val="17D8A7C8"/>
    <w:rsid w:val="187BFF2A"/>
    <w:rsid w:val="18D61F34"/>
    <w:rsid w:val="19B957B7"/>
    <w:rsid w:val="19DB8891"/>
    <w:rsid w:val="1A80450F"/>
    <w:rsid w:val="1AD21757"/>
    <w:rsid w:val="1B34889E"/>
    <w:rsid w:val="1C5BD043"/>
    <w:rsid w:val="1CC7A27F"/>
    <w:rsid w:val="1CEAAEBC"/>
    <w:rsid w:val="1DCDBF82"/>
    <w:rsid w:val="1E2045A5"/>
    <w:rsid w:val="1E35B97F"/>
    <w:rsid w:val="1E918E8D"/>
    <w:rsid w:val="1F1BFFC7"/>
    <w:rsid w:val="1F4DC8F5"/>
    <w:rsid w:val="1F8BF5CF"/>
    <w:rsid w:val="1F975966"/>
    <w:rsid w:val="1FB8FF83"/>
    <w:rsid w:val="1FBB82B3"/>
    <w:rsid w:val="2022ED8E"/>
    <w:rsid w:val="20506B09"/>
    <w:rsid w:val="2065DF12"/>
    <w:rsid w:val="20698221"/>
    <w:rsid w:val="208DA585"/>
    <w:rsid w:val="2109E521"/>
    <w:rsid w:val="2111A737"/>
    <w:rsid w:val="21258D0D"/>
    <w:rsid w:val="21778DDE"/>
    <w:rsid w:val="217E66F7"/>
    <w:rsid w:val="21CCE5F0"/>
    <w:rsid w:val="21E2C178"/>
    <w:rsid w:val="21F2E2F4"/>
    <w:rsid w:val="21F5369A"/>
    <w:rsid w:val="220750BC"/>
    <w:rsid w:val="22B19508"/>
    <w:rsid w:val="22E5C90D"/>
    <w:rsid w:val="2304353E"/>
    <w:rsid w:val="2311917E"/>
    <w:rsid w:val="23A1EFDB"/>
    <w:rsid w:val="23F3EE2F"/>
    <w:rsid w:val="249CEEB7"/>
    <w:rsid w:val="25224528"/>
    <w:rsid w:val="254ABE14"/>
    <w:rsid w:val="2555DCC6"/>
    <w:rsid w:val="25A75FD9"/>
    <w:rsid w:val="25F23EC0"/>
    <w:rsid w:val="269F3101"/>
    <w:rsid w:val="27045542"/>
    <w:rsid w:val="2736BECE"/>
    <w:rsid w:val="2834CE62"/>
    <w:rsid w:val="2852293B"/>
    <w:rsid w:val="28A68D52"/>
    <w:rsid w:val="28F4684C"/>
    <w:rsid w:val="2A44D894"/>
    <w:rsid w:val="2A52BCAF"/>
    <w:rsid w:val="2AB399D2"/>
    <w:rsid w:val="2AC2D437"/>
    <w:rsid w:val="2B3F4237"/>
    <w:rsid w:val="2B9D0C69"/>
    <w:rsid w:val="2BA42F7C"/>
    <w:rsid w:val="2CA822D2"/>
    <w:rsid w:val="2CFDC6BD"/>
    <w:rsid w:val="2D1E7E7C"/>
    <w:rsid w:val="2D8D372E"/>
    <w:rsid w:val="2E1E850B"/>
    <w:rsid w:val="2E655E95"/>
    <w:rsid w:val="2ED8F645"/>
    <w:rsid w:val="2F28064B"/>
    <w:rsid w:val="2F32518B"/>
    <w:rsid w:val="2FD1A8B8"/>
    <w:rsid w:val="31085F97"/>
    <w:rsid w:val="31814829"/>
    <w:rsid w:val="31D508B1"/>
    <w:rsid w:val="31DBBDF2"/>
    <w:rsid w:val="3344DFB5"/>
    <w:rsid w:val="34408C36"/>
    <w:rsid w:val="34FD82ED"/>
    <w:rsid w:val="35001C84"/>
    <w:rsid w:val="35100495"/>
    <w:rsid w:val="3553B0F1"/>
    <w:rsid w:val="35931E04"/>
    <w:rsid w:val="35F82002"/>
    <w:rsid w:val="35FA6B23"/>
    <w:rsid w:val="368C36E8"/>
    <w:rsid w:val="374EFE6F"/>
    <w:rsid w:val="389F6487"/>
    <w:rsid w:val="38A2A22F"/>
    <w:rsid w:val="38D23C0A"/>
    <w:rsid w:val="38D5B969"/>
    <w:rsid w:val="3AD8B434"/>
    <w:rsid w:val="3AE6534C"/>
    <w:rsid w:val="3B8B1198"/>
    <w:rsid w:val="3B9CC81E"/>
    <w:rsid w:val="3C18F347"/>
    <w:rsid w:val="3CC25393"/>
    <w:rsid w:val="3CC55819"/>
    <w:rsid w:val="3D87FB42"/>
    <w:rsid w:val="3E7EC00B"/>
    <w:rsid w:val="3EB0C887"/>
    <w:rsid w:val="3F2F4069"/>
    <w:rsid w:val="3F3D93BB"/>
    <w:rsid w:val="40273561"/>
    <w:rsid w:val="403D2207"/>
    <w:rsid w:val="40E8CFD2"/>
    <w:rsid w:val="41549599"/>
    <w:rsid w:val="41A0F9CE"/>
    <w:rsid w:val="42422B43"/>
    <w:rsid w:val="4248F902"/>
    <w:rsid w:val="42D9BEC2"/>
    <w:rsid w:val="4308CA94"/>
    <w:rsid w:val="43B7F45D"/>
    <w:rsid w:val="446FC9B1"/>
    <w:rsid w:val="45460C0B"/>
    <w:rsid w:val="4552A967"/>
    <w:rsid w:val="4616A9DB"/>
    <w:rsid w:val="467C5DDC"/>
    <w:rsid w:val="4697B75B"/>
    <w:rsid w:val="46FB4BDC"/>
    <w:rsid w:val="4720326E"/>
    <w:rsid w:val="477B4C7D"/>
    <w:rsid w:val="47F8795A"/>
    <w:rsid w:val="488B3E39"/>
    <w:rsid w:val="48B6E481"/>
    <w:rsid w:val="4940A51A"/>
    <w:rsid w:val="4A27FAB3"/>
    <w:rsid w:val="4A594872"/>
    <w:rsid w:val="4B41D529"/>
    <w:rsid w:val="4B672E95"/>
    <w:rsid w:val="4BA733DA"/>
    <w:rsid w:val="4C2614AC"/>
    <w:rsid w:val="4C6F4018"/>
    <w:rsid w:val="4C75CDC6"/>
    <w:rsid w:val="4D7C64EA"/>
    <w:rsid w:val="4DCA21E2"/>
    <w:rsid w:val="4DCEFF1B"/>
    <w:rsid w:val="4EB2662B"/>
    <w:rsid w:val="4F63A8F7"/>
    <w:rsid w:val="4F969314"/>
    <w:rsid w:val="4FAB2885"/>
    <w:rsid w:val="4FF6476B"/>
    <w:rsid w:val="500185A5"/>
    <w:rsid w:val="503EDDE6"/>
    <w:rsid w:val="51A3F719"/>
    <w:rsid w:val="51ACF433"/>
    <w:rsid w:val="51F659E3"/>
    <w:rsid w:val="521E8157"/>
    <w:rsid w:val="522D7EF3"/>
    <w:rsid w:val="52DBF1BB"/>
    <w:rsid w:val="52F02D5C"/>
    <w:rsid w:val="53F9B25C"/>
    <w:rsid w:val="540E3C5C"/>
    <w:rsid w:val="546B1B4D"/>
    <w:rsid w:val="553FBCB0"/>
    <w:rsid w:val="55BCCA5C"/>
    <w:rsid w:val="560DCB0E"/>
    <w:rsid w:val="562217CB"/>
    <w:rsid w:val="56B06EA4"/>
    <w:rsid w:val="56D17B09"/>
    <w:rsid w:val="56D8F94F"/>
    <w:rsid w:val="56E10F70"/>
    <w:rsid w:val="57BF94F4"/>
    <w:rsid w:val="57FBAC4C"/>
    <w:rsid w:val="589ED9DE"/>
    <w:rsid w:val="593F5C37"/>
    <w:rsid w:val="5A093B5D"/>
    <w:rsid w:val="5A55B437"/>
    <w:rsid w:val="5A964909"/>
    <w:rsid w:val="5ABA5174"/>
    <w:rsid w:val="5B80BFA7"/>
    <w:rsid w:val="5BA4193E"/>
    <w:rsid w:val="5BBC0C8C"/>
    <w:rsid w:val="5BC7DCAB"/>
    <w:rsid w:val="5C1B1C11"/>
    <w:rsid w:val="5CD18712"/>
    <w:rsid w:val="5D11B04F"/>
    <w:rsid w:val="5D5B188C"/>
    <w:rsid w:val="5DB1AA14"/>
    <w:rsid w:val="5E2D54F3"/>
    <w:rsid w:val="5EC09B8E"/>
    <w:rsid w:val="5ED921A8"/>
    <w:rsid w:val="5F47A980"/>
    <w:rsid w:val="5F91FFBB"/>
    <w:rsid w:val="5FC54C86"/>
    <w:rsid w:val="600B1638"/>
    <w:rsid w:val="60C4140F"/>
    <w:rsid w:val="60D2AC0D"/>
    <w:rsid w:val="613CE1DA"/>
    <w:rsid w:val="6179E55E"/>
    <w:rsid w:val="61949F62"/>
    <w:rsid w:val="6284604F"/>
    <w:rsid w:val="628C8A1A"/>
    <w:rsid w:val="62C4B6D6"/>
    <w:rsid w:val="63AC347D"/>
    <w:rsid w:val="63B4FB56"/>
    <w:rsid w:val="640000F3"/>
    <w:rsid w:val="64AF3FB3"/>
    <w:rsid w:val="64DCDA72"/>
    <w:rsid w:val="64FB9082"/>
    <w:rsid w:val="65C10DFD"/>
    <w:rsid w:val="65D98DF9"/>
    <w:rsid w:val="662D19F0"/>
    <w:rsid w:val="663B5B88"/>
    <w:rsid w:val="66B3DBCA"/>
    <w:rsid w:val="66E6F28D"/>
    <w:rsid w:val="690B2F23"/>
    <w:rsid w:val="698E877B"/>
    <w:rsid w:val="6AA3EF8B"/>
    <w:rsid w:val="6AADCA71"/>
    <w:rsid w:val="6ACD0048"/>
    <w:rsid w:val="6AE47BC9"/>
    <w:rsid w:val="6AFF0814"/>
    <w:rsid w:val="6B0E80ED"/>
    <w:rsid w:val="6B4BAFD8"/>
    <w:rsid w:val="6B5B1FBC"/>
    <w:rsid w:val="6B5FA7CF"/>
    <w:rsid w:val="6D41C8E7"/>
    <w:rsid w:val="6DB71580"/>
    <w:rsid w:val="6E7E2ADB"/>
    <w:rsid w:val="6EB905FC"/>
    <w:rsid w:val="6EECCC7A"/>
    <w:rsid w:val="6F5E9E60"/>
    <w:rsid w:val="6FB2BBC6"/>
    <w:rsid w:val="7085913B"/>
    <w:rsid w:val="70AB52CB"/>
    <w:rsid w:val="70F7C33F"/>
    <w:rsid w:val="71108B96"/>
    <w:rsid w:val="716C8642"/>
    <w:rsid w:val="719F4019"/>
    <w:rsid w:val="7284037E"/>
    <w:rsid w:val="7343DC9A"/>
    <w:rsid w:val="73F9AAC8"/>
    <w:rsid w:val="741D1B43"/>
    <w:rsid w:val="744C9D1D"/>
    <w:rsid w:val="74D51C20"/>
    <w:rsid w:val="74DBFAF6"/>
    <w:rsid w:val="750A972D"/>
    <w:rsid w:val="75CEC06E"/>
    <w:rsid w:val="763E328B"/>
    <w:rsid w:val="770E9096"/>
    <w:rsid w:val="77FEBAF3"/>
    <w:rsid w:val="78F92724"/>
    <w:rsid w:val="7929BF39"/>
    <w:rsid w:val="79CE06E9"/>
    <w:rsid w:val="79ECAA8F"/>
    <w:rsid w:val="7ADE6E4E"/>
    <w:rsid w:val="7B7042B7"/>
    <w:rsid w:val="7C001622"/>
    <w:rsid w:val="7D07894C"/>
    <w:rsid w:val="7D1110DE"/>
    <w:rsid w:val="7D72BA20"/>
    <w:rsid w:val="7DD77542"/>
    <w:rsid w:val="7DF28DD0"/>
    <w:rsid w:val="7F851B98"/>
    <w:rsid w:val="7FAA52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AF3FB3"/>
  <w15:chartTrackingRefBased/>
  <w15:docId w15:val="{54E4189C-A95C-49EB-ABFB-D681369E9BE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2A44D894"/>
    <w:rPr>
      <w:noProof w:val="0"/>
      <w:lang w:val="en-GB"/>
    </w:rPr>
  </w:style>
  <w:style w:type="paragraph" w:styleId="Heading1">
    <w:uiPriority w:val="9"/>
    <w:name w:val="heading 1"/>
    <w:basedOn w:val="Normal"/>
    <w:next w:val="Normal"/>
    <w:link w:val="Heading1Char"/>
    <w:qFormat/>
    <w:rsid w:val="2A44D894"/>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link w:val="Heading2Char"/>
    <w:qFormat/>
    <w:rsid w:val="2A44D894"/>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link w:val="Heading3Char"/>
    <w:qFormat/>
    <w:rsid w:val="2A44D894"/>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link w:val="Heading4Char"/>
    <w:qFormat/>
    <w:rsid w:val="2A44D894"/>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Heading5">
    <w:uiPriority w:val="9"/>
    <w:name w:val="heading 5"/>
    <w:basedOn w:val="Normal"/>
    <w:next w:val="Normal"/>
    <w:unhideWhenUsed/>
    <w:link w:val="Heading5Char"/>
    <w:qFormat/>
    <w:rsid w:val="2A44D894"/>
    <w:rPr>
      <w:rFonts w:eastAsia="" w:cs="" w:eastAsiaTheme="majorEastAsia" w:cstheme="majorBidi"/>
      <w:color w:val="0F4761" w:themeColor="accent1" w:themeTint="FF" w:themeShade="BF"/>
    </w:rPr>
    <w:pPr>
      <w:keepNext w:val="1"/>
      <w:keepLines w:val="1"/>
      <w:spacing w:before="80" w:after="40"/>
      <w:outlineLvl w:val="4"/>
    </w:pPr>
  </w:style>
  <w:style w:type="paragraph" w:styleId="Heading6">
    <w:uiPriority w:val="9"/>
    <w:name w:val="heading 6"/>
    <w:basedOn w:val="Normal"/>
    <w:next w:val="Normal"/>
    <w:unhideWhenUsed/>
    <w:link w:val="Heading6Char"/>
    <w:qFormat/>
    <w:rsid w:val="2A44D894"/>
    <w:rPr>
      <w:rFonts w:eastAsia="" w:cs="" w:eastAsiaTheme="majorEastAsia" w:cstheme="majorBidi"/>
      <w:i w:val="1"/>
      <w:iCs w:val="1"/>
      <w:color w:val="595959" w:themeColor="text1" w:themeTint="A6" w:themeShade="FF"/>
    </w:rPr>
    <w:pPr>
      <w:keepNext w:val="1"/>
      <w:keepLines w:val="1"/>
      <w:spacing w:before="40" w:after="0"/>
      <w:outlineLvl w:val="5"/>
    </w:pPr>
  </w:style>
  <w:style w:type="paragraph" w:styleId="Heading7">
    <w:uiPriority w:val="9"/>
    <w:name w:val="heading 7"/>
    <w:basedOn w:val="Normal"/>
    <w:next w:val="Normal"/>
    <w:unhideWhenUsed/>
    <w:link w:val="Heading7Char"/>
    <w:qFormat/>
    <w:rsid w:val="2A44D894"/>
    <w:rPr>
      <w:rFonts w:eastAsia="" w:cs="" w:eastAsiaTheme="majorEastAsia" w:cstheme="majorBidi"/>
      <w:color w:val="595959" w:themeColor="text1" w:themeTint="A6" w:themeShade="FF"/>
    </w:rPr>
    <w:pPr>
      <w:keepNext w:val="1"/>
      <w:keepLines w:val="1"/>
      <w:spacing w:before="40" w:after="0"/>
      <w:outlineLvl w:val="6"/>
    </w:pPr>
  </w:style>
  <w:style w:type="paragraph" w:styleId="Heading8">
    <w:uiPriority w:val="9"/>
    <w:name w:val="heading 8"/>
    <w:basedOn w:val="Normal"/>
    <w:next w:val="Normal"/>
    <w:unhideWhenUsed/>
    <w:link w:val="Heading8Char"/>
    <w:qFormat/>
    <w:rsid w:val="2A44D894"/>
    <w:rPr>
      <w:rFonts w:eastAsia="" w:cs="" w:eastAsiaTheme="majorEastAsia" w:cstheme="majorBidi"/>
      <w:i w:val="1"/>
      <w:iCs w:val="1"/>
      <w:color w:val="272727"/>
    </w:rPr>
    <w:pPr>
      <w:keepNext w:val="1"/>
      <w:keepLines w:val="1"/>
      <w:spacing w:after="0"/>
      <w:outlineLvl w:val="7"/>
    </w:pPr>
  </w:style>
  <w:style w:type="paragraph" w:styleId="Heading9">
    <w:uiPriority w:val="9"/>
    <w:name w:val="heading 9"/>
    <w:basedOn w:val="Normal"/>
    <w:next w:val="Normal"/>
    <w:unhideWhenUsed/>
    <w:link w:val="Heading9Char"/>
    <w:qFormat/>
    <w:rsid w:val="2A44D894"/>
    <w:rPr>
      <w:rFonts w:eastAsia="" w:cs="" w:eastAsiaTheme="majorEastAsia" w:cstheme="majorBidi"/>
      <w:color w:val="272727"/>
    </w:rPr>
    <w:pPr>
      <w:keepNext w:val="1"/>
      <w:keepLines w:val="1"/>
      <w:spacing w:after="0"/>
      <w:outlineLvl w:val="8"/>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2A44D894"/>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2A44D894"/>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2A44D894"/>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2A44D894"/>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character" w:styleId="normaltextrun" w:customStyle="1">
    <w:name w:val="normaltextrun"/>
    <w:basedOn w:val="DefaultParagraphFont"/>
    <w:rsid w:val="70AB52CB"/>
    <w:rPr>
      <w:rFonts w:asciiTheme="minorHAnsi" w:hAnsiTheme="minorHAnsi" w:eastAsiaTheme="minorEastAsia" w:cstheme="minorBidi"/>
      <w:sz w:val="22"/>
      <w:szCs w:val="22"/>
    </w:rPr>
  </w:style>
  <w:style w:type="character" w:styleId="eop" w:customStyle="1">
    <w:name w:val="eop"/>
    <w:basedOn w:val="DefaultParagraphFont"/>
    <w:rsid w:val="70AB52CB"/>
    <w:rPr>
      <w:rFonts w:asciiTheme="minorHAnsi" w:hAnsiTheme="minorHAnsi" w:eastAsiaTheme="minorEastAsia" w:cstheme="minorBidi"/>
      <w:sz w:val="22"/>
      <w:szCs w:val="22"/>
    </w:rPr>
  </w:style>
  <w:style w:type="paragraph" w:styleId="paragraph" w:customStyle="true">
    <w:uiPriority w:val="1"/>
    <w:name w:val="paragraph"/>
    <w:basedOn w:val="Normal"/>
    <w:rsid w:val="2A44D894"/>
    <w:rPr>
      <w:lang w:eastAsia="en-GB"/>
    </w:rPr>
    <w:pPr>
      <w:spacing w:beforeAutospacing="on" w:afterAutospacing="on" w:line="240" w:lineRule="auto"/>
    </w:pPr>
  </w:style>
  <w:style w:type="character" w:styleId="Hyperlink">
    <w:name w:val="Hyperlink"/>
    <w:basedOn w:val="DefaultParagraphFont"/>
    <w:uiPriority w:val="99"/>
    <w:unhideWhenUsed/>
    <w:rPr>
      <w:color w:val="467886" w:themeColor="hyperlink"/>
      <w:u w:val="single"/>
    </w:rPr>
  </w:style>
  <w:style w:type="paragraph" w:styleId="ListParagraph">
    <w:uiPriority w:val="34"/>
    <w:name w:val="List Paragraph"/>
    <w:basedOn w:val="Normal"/>
    <w:qFormat/>
    <w:rsid w:val="2A44D894"/>
    <w:pPr>
      <w:spacing/>
      <w:ind w:left="720"/>
      <w:contextualSpacing/>
    </w:pPr>
  </w:style>
  <w:style w:type="character" w:styleId="Strong">
    <w:name w:val="Strong"/>
    <w:basedOn w:val="DefaultParagraphFont"/>
    <w:uiPriority w:val="22"/>
    <w:qFormat/>
    <w:rsid w:val="000A0360"/>
    <w:rPr>
      <w:b/>
      <w:bCs/>
    </w:rPr>
  </w:style>
  <w:style w:type="paragraph" w:styleId="NormalWeb">
    <w:uiPriority w:val="99"/>
    <w:name w:val="Normal (Web)"/>
    <w:basedOn w:val="Normal"/>
    <w:unhideWhenUsed/>
    <w:rsid w:val="2A44D894"/>
    <w:rPr>
      <w:rFonts w:ascii="Times New Roman" w:hAnsi="Times New Roman" w:eastAsia="Times New Roman" w:cs="Times New Roman"/>
      <w:lang w:eastAsia="en-GB"/>
    </w:rPr>
    <w:pPr>
      <w:spacing w:beforeAutospacing="on" w:afterAutospacing="on" w:line="240" w:lineRule="auto"/>
    </w:pPr>
  </w:style>
  <w:style w:type="paragraph" w:styleId="Header">
    <w:uiPriority w:val="99"/>
    <w:name w:val="header"/>
    <w:basedOn w:val="Normal"/>
    <w:unhideWhenUsed/>
    <w:link w:val="HeaderChar"/>
    <w:rsid w:val="2A44D894"/>
    <w:pPr>
      <w:tabs>
        <w:tab w:val="center" w:leader="none" w:pos="4513"/>
        <w:tab w:val="right" w:leader="none" w:pos="9026"/>
      </w:tabs>
      <w:spacing w:after="0" w:line="240" w:lineRule="auto"/>
    </w:pPr>
  </w:style>
  <w:style w:type="character" w:styleId="HeaderChar" w:customStyle="1">
    <w:name w:val="Header Char"/>
    <w:basedOn w:val="DefaultParagraphFont"/>
    <w:link w:val="Header"/>
    <w:uiPriority w:val="99"/>
    <w:rsid w:val="008C3924"/>
  </w:style>
  <w:style w:type="paragraph" w:styleId="Footer">
    <w:uiPriority w:val="99"/>
    <w:name w:val="footer"/>
    <w:basedOn w:val="Normal"/>
    <w:unhideWhenUsed/>
    <w:link w:val="FooterChar"/>
    <w:rsid w:val="2A44D894"/>
    <w:pPr>
      <w:tabs>
        <w:tab w:val="center" w:leader="none" w:pos="4513"/>
        <w:tab w:val="right" w:leader="none" w:pos="9026"/>
      </w:tabs>
      <w:spacing w:after="0" w:line="240" w:lineRule="auto"/>
    </w:pPr>
  </w:style>
  <w:style w:type="character" w:styleId="FooterChar" w:customStyle="1">
    <w:name w:val="Footer Char"/>
    <w:basedOn w:val="DefaultParagraphFont"/>
    <w:link w:val="Footer"/>
    <w:uiPriority w:val="99"/>
    <w:rsid w:val="008C3924"/>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586492">
      <w:bodyDiv w:val="1"/>
      <w:marLeft w:val="0"/>
      <w:marRight w:val="0"/>
      <w:marTop w:val="0"/>
      <w:marBottom w:val="0"/>
      <w:divBdr>
        <w:top w:val="none" w:sz="0" w:space="0" w:color="auto"/>
        <w:left w:val="none" w:sz="0" w:space="0" w:color="auto"/>
        <w:bottom w:val="none" w:sz="0" w:space="0" w:color="auto"/>
        <w:right w:val="none" w:sz="0" w:space="0" w:color="auto"/>
      </w:divBdr>
    </w:div>
    <w:div w:id="279921708">
      <w:bodyDiv w:val="1"/>
      <w:marLeft w:val="0"/>
      <w:marRight w:val="0"/>
      <w:marTop w:val="0"/>
      <w:marBottom w:val="0"/>
      <w:divBdr>
        <w:top w:val="none" w:sz="0" w:space="0" w:color="auto"/>
        <w:left w:val="none" w:sz="0" w:space="0" w:color="auto"/>
        <w:bottom w:val="none" w:sz="0" w:space="0" w:color="auto"/>
        <w:right w:val="none" w:sz="0" w:space="0" w:color="auto"/>
      </w:divBdr>
    </w:div>
    <w:div w:id="376857631">
      <w:bodyDiv w:val="1"/>
      <w:marLeft w:val="0"/>
      <w:marRight w:val="0"/>
      <w:marTop w:val="0"/>
      <w:marBottom w:val="0"/>
      <w:divBdr>
        <w:top w:val="none" w:sz="0" w:space="0" w:color="auto"/>
        <w:left w:val="none" w:sz="0" w:space="0" w:color="auto"/>
        <w:bottom w:val="none" w:sz="0" w:space="0" w:color="auto"/>
        <w:right w:val="none" w:sz="0" w:space="0" w:color="auto"/>
      </w:divBdr>
    </w:div>
    <w:div w:id="1886795335">
      <w:bodyDiv w:val="1"/>
      <w:marLeft w:val="0"/>
      <w:marRight w:val="0"/>
      <w:marTop w:val="0"/>
      <w:marBottom w:val="0"/>
      <w:divBdr>
        <w:top w:val="none" w:sz="0" w:space="0" w:color="auto"/>
        <w:left w:val="none" w:sz="0" w:space="0" w:color="auto"/>
        <w:bottom w:val="none" w:sz="0" w:space="0" w:color="auto"/>
        <w:right w:val="none" w:sz="0" w:space="0" w:color="auto"/>
      </w:divBdr>
    </w:div>
    <w:div w:id="1945920697">
      <w:bodyDiv w:val="1"/>
      <w:marLeft w:val="0"/>
      <w:marRight w:val="0"/>
      <w:marTop w:val="0"/>
      <w:marBottom w:val="0"/>
      <w:divBdr>
        <w:top w:val="none" w:sz="0" w:space="0" w:color="auto"/>
        <w:left w:val="none" w:sz="0" w:space="0" w:color="auto"/>
        <w:bottom w:val="none" w:sz="0" w:space="0" w:color="auto"/>
        <w:right w:val="none" w:sz="0" w:space="0" w:color="auto"/>
      </w:divBdr>
      <w:divsChild>
        <w:div w:id="1903832592">
          <w:marLeft w:val="0"/>
          <w:marRight w:val="0"/>
          <w:marTop w:val="300"/>
          <w:marBottom w:val="0"/>
          <w:divBdr>
            <w:top w:val="none" w:sz="0" w:space="0" w:color="auto"/>
            <w:left w:val="none" w:sz="0" w:space="0" w:color="auto"/>
            <w:bottom w:val="none" w:sz="0" w:space="0" w:color="auto"/>
            <w:right w:val="none" w:sz="0" w:space="0" w:color="auto"/>
          </w:divBdr>
        </w:div>
        <w:div w:id="873929566">
          <w:marLeft w:val="0"/>
          <w:marRight w:val="0"/>
          <w:marTop w:val="300"/>
          <w:marBottom w:val="150"/>
          <w:divBdr>
            <w:top w:val="none" w:sz="0" w:space="0" w:color="auto"/>
            <w:left w:val="none" w:sz="0" w:space="0" w:color="auto"/>
            <w:bottom w:val="none" w:sz="0" w:space="0" w:color="auto"/>
            <w:right w:val="none" w:sz="0" w:space="0" w:color="auto"/>
          </w:divBdr>
        </w:div>
      </w:divsChild>
    </w:div>
    <w:div w:id="2016028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39" /><Relationship Type="http://schemas.microsoft.com/office/2020/10/relationships/intelligence" Target="intelligence2.xml" Id="Rc5f4c91936724f28" /><Relationship Type="http://schemas.openxmlformats.org/officeDocument/2006/relationships/fontTable" Target="fontTable.xml" Id="rId38"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2.svg" Id="rId24" /><Relationship Type="http://schemas.openxmlformats.org/officeDocument/2006/relationships/footer" Target="footer1.xml" Id="rId37"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image" Target="media/image1.png" Id="rId22" /><Relationship Type="http://schemas.openxmlformats.org/officeDocument/2006/relationships/settings" Target="settings.xml" Id="rId3" /><Relationship Type="http://schemas.openxmlformats.org/officeDocument/2006/relationships/hyperlink" Target="https://www.veteranswales.co.uk/about-us.html" TargetMode="External" Id="R60a8d2ffd69a4e7d" /><Relationship Type="http://schemas.openxmlformats.org/officeDocument/2006/relationships/hyperlink" Target="https://www.veteranswales.co.uk/resources.html" TargetMode="External" Id="R8b4a6fc81e9045df" /><Relationship Type="http://schemas.openxmlformats.org/officeDocument/2006/relationships/hyperlink" Target="https://statswales.gov.wales/Catalogue/Health-and-Social-Care/Mental-Health/Mental-Health-Measure/Part-1/waitingtimesforalpmhssassessment-by-lhb-month" TargetMode="External" Id="Rdf140c6acfe44542" /><Relationship Type="http://schemas.openxmlformats.org/officeDocument/2006/relationships/hyperlink" Target="https://www.rethink.org/news-and-stories/media-centre/2024/06/new-survey-reveals-stark-impact-of-nhs-mental-health-treatment-waiting-times/?whatsnew" TargetMode="External" Id="R170a41385f274dc0" /><Relationship Type="http://schemas.openxmlformats.org/officeDocument/2006/relationships/hyperlink" Target="https://www.researchgate.net/publication/235413072_Toward_a_Definition_of_Mixed_Methods_Research_Journal_of_Mixed_Methods_Research_1_112-133" TargetMode="External" Id="Ra79bee083d0e4a12" /><Relationship Type="http://schemas.openxmlformats.org/officeDocument/2006/relationships/hyperlink" Target="https://journals.sagepub.com/doi/pdf/10.1177/20597991221123398" TargetMode="External" Id="Rb63b3109c7bb4f7f" /><Relationship Type="http://schemas.openxmlformats.org/officeDocument/2006/relationships/hyperlink" Target="https://www.researchgate.net/publication/244919253_Mixed-methods_research_Positivism_dressed_in_drag" TargetMode="External" Id="R7cd3b653c4d841c3" /><Relationship Type="http://schemas.openxmlformats.org/officeDocument/2006/relationships/hyperlink" Target="https://www.researchgate.net/publication/281625054_Mixed_Methods_Research" TargetMode="External" Id="R343a1b29df7f477e" /><Relationship Type="http://schemas.openxmlformats.org/officeDocument/2006/relationships/hyperlink" Target="https://www.simplypsychology.org/questionnaires.html" TargetMode="External" Id="Rf221f779a4364c11" /><Relationship Type="http://schemas.openxmlformats.org/officeDocument/2006/relationships/hyperlink" Target="https://journals.sagepub.com/doi/full/10.2466/03.CP.3.4" TargetMode="External" Id="Re84736f7cd494c9c" /><Relationship Type="http://schemas.openxmlformats.org/officeDocument/2006/relationships/hyperlink" Target="https://www.torrossa.com/gs/resourceProxy?an=5017584&amp;publisher=FZ7200" TargetMode="External" Id="R2f1d4ef693854c46" /><Relationship Type="http://schemas.openxmlformats.org/officeDocument/2006/relationships/hyperlink" Target="https://journals.plos.org/plosone/article?id=10.1371/journal.pone.0270408" TargetMode="External" Id="R40af25f0d33d4687" /><Relationship Type="http://schemas.openxmlformats.org/officeDocument/2006/relationships/hyperlink" Target="https://www.researchgate.net/publication/363294843_Explanatory_sequential_design_of_mixed_methods_research_Phases_and_challenges" TargetMode="External" Id="Rd10dad4a8f794a35" /><Relationship Type="http://schemas.openxmlformats.org/officeDocument/2006/relationships/image" Target="/media/image3.png" Id="R93fd9bfd1ab54ff9" /><Relationship Type="http://schemas.openxmlformats.org/officeDocument/2006/relationships/hyperlink" Target="https://www.researchgate.net/publication/281625054_Mixed_Methods_Research" TargetMode="External" Id="R66c3d470e950451a" /><Relationship Type="http://schemas.openxmlformats.org/officeDocument/2006/relationships/hyperlink" Target="https://www.rethink.org/news-and-stories/media-centre/2024/06/new-survey-reveals-stark-impact-of-nhs-mental-health-treatment-waiting-times/" TargetMode="External" Id="R6c737b6dbb52475e" /><Relationship Type="http://schemas.openxmlformats.org/officeDocument/2006/relationships/hyperlink" Target="https://statswales.gov.wales/Catalogue/Health-and-Social-Care/Mental-Health/Mental-Health-Measure/Part-1/waitingtimesforalpmhssassessment-by-lhb-month" TargetMode="External" Id="R8d126acbd2534eae" /><Relationship Type="http://schemas.openxmlformats.org/officeDocument/2006/relationships/hyperlink" Target="https://journals.sagepub.com/doi/full/10.2466/03.CP.3.4" TargetMode="External" Id="Rac7f93c371344390" /><Relationship Type="http://schemas.openxmlformats.org/officeDocument/2006/relationships/hyperlink" Target="https://academic.oup.com/eurpub/article/15/2/175/567104" TargetMode="External" Id="R0c09829d0d404d13" /><Relationship Type="http://schemas.openxmlformats.org/officeDocument/2006/relationships/hyperlink" Target="https://pubmed.ncbi.nlm.nih.gov/15755777/" TargetMode="External" Id="Rac1f846a0c1345b1" /><Relationship Type="http://schemas.openxmlformats.org/officeDocument/2006/relationships/hyperlink" Target="https://pdfs.semanticscholar.org/82b8/cf16b4ae9cc04bbe8db1454ac0fe80ab8cbf.pdf" TargetMode="External" Id="Rb634f8f201d04ec5" /><Relationship Type="http://schemas.openxmlformats.org/officeDocument/2006/relationships/hyperlink" Target="https://www.gov.wales/sites/default/files/pdf-versions/2023/1/1/1673870222/uk-armed-forces-veterans-wales-census-2021.pdf" TargetMode="External" Id="R84ac062545924586" /><Relationship Type="http://schemas.openxmlformats.org/officeDocument/2006/relationships/hyperlink" Target="https://www.veteranswales.co.uk/resources.html" TargetMode="External" Id="Ra4557b94a5ca4a43" /><Relationship Type="http://schemas.openxmlformats.org/officeDocument/2006/relationships/hyperlink" Target="https://journals.plos.org/plosone/article?id=10.1371/journal.pone.0270408" TargetMode="External" Id="Re4e8684b98a941df" /><Relationship Type="http://schemas.openxmlformats.org/officeDocument/2006/relationships/hyperlink" Target="https://www.simplypsychology.org/questionnaires.html" TargetMode="External" Id="R5caf5098af4c42fa" /><Relationship Type="http://schemas.openxmlformats.org/officeDocument/2006/relationships/hyperlink" Target="https://www.researchgate.net/publication/363294843_Explanatory_sequential_design_of_mixed_methods_research_Phases_and_challenges" TargetMode="External" Id="R2638ece39b7b4e3f" /><Relationship Type="http://schemas.openxmlformats.org/officeDocument/2006/relationships/hyperlink" Target="https://research.com/research/primary-research-vs-secondary-research" TargetMode="External" Id="R751e186f7b6c43cb" /><Relationship Type="http://schemas.openxmlformats.org/officeDocument/2006/relationships/hyperlink" Target="https://bmcmedresmethodol.biomedcentral.com/articles/10.1186/s12874-023-01855-2" TargetMode="External" Id="R1612f73b88af463f" /><Relationship Type="http://schemas.openxmlformats.org/officeDocument/2006/relationships/hyperlink" Target="https://bmcmedresmethodol.biomedcentral.com/articles/10.1186/s12874-018-0561-3" TargetMode="External" Id="R28e40136a3e74182" /><Relationship Type="http://schemas.openxmlformats.org/officeDocument/2006/relationships/hyperlink" Target="https://www.gov.wales/sites/default/files/pdf-versions/2023/1/1/1673870222/uk-armed-forces-veterans-wales-census-2021.pdf" TargetMode="External" Id="R6072fdebef444ab4" /><Relationship Type="http://schemas.openxmlformats.org/officeDocument/2006/relationships/hyperlink" Target="https://pubmed.ncbi.nlm.nih.gov/30295216/" TargetMode="External" Id="R501c5dd377294375" /><Relationship Type="http://schemas.openxmlformats.org/officeDocument/2006/relationships/hyperlink" Target="https://pubmed.ncbi.nlm.nih.gov/30693074/" TargetMode="External" Id="R5de77448f39d4701" /><Relationship Type="http://schemas.openxmlformats.org/officeDocument/2006/relationships/hyperlink" Target="https://pubmed.ncbi.nlm.nih.gov/31208692/" TargetMode="External" Id="Rc197847c93bc4eb3" /><Relationship Type="http://schemas.openxmlformats.org/officeDocument/2006/relationships/hyperlink" Target="https://pubmed.ncbi.nlm.nih.gov/30295216/" TargetMode="External" Id="Rd36d0611062b437e" /><Relationship Type="http://schemas.openxmlformats.org/officeDocument/2006/relationships/hyperlink" Target="https://pubmed.ncbi.nlm.nih.gov/15755777/" TargetMode="External" Id="Rabba181282c244a6" /><Relationship Type="http://schemas.openxmlformats.org/officeDocument/2006/relationships/hyperlink" Target="https://pdfs.semanticscholar.org/82b8/cf16b4ae9cc04bbe8db1454ac0fe80ab8cbf.pdf" TargetMode="External" Id="R890164870c47405d" /><Relationship Type="http://schemas.openxmlformats.org/officeDocument/2006/relationships/hyperlink" Target="https://pubmed.ncbi.nlm.nih.gov/30295216/" TargetMode="External" Id="Rbbc1e67d0fab49fa" /><Relationship Type="http://schemas.openxmlformats.org/officeDocument/2006/relationships/hyperlink" Target="https://pubmed.ncbi.nlm.nih.gov/30693074/" TargetMode="External" Id="Rcedc1fab5f804a9e" /><Relationship Type="http://schemas.openxmlformats.org/officeDocument/2006/relationships/hyperlink" Target="https://pdfs.semanticscholar.org/82b8/cf16b4ae9cc04bbe8db1454ac0fe80ab8cbf.pdf" TargetMode="External" Id="R8fbaa0e3cce648a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Anna Smith (2412596)</dc:creator>
  <keywords/>
  <dc:description/>
  <lastModifiedBy>Anna Smith (2412596)</lastModifiedBy>
  <revision>35</revision>
  <dcterms:created xsi:type="dcterms:W3CDTF">2024-11-19T14:39:00.0000000Z</dcterms:created>
  <dcterms:modified xsi:type="dcterms:W3CDTF">2024-12-14T13:22:57.2591424Z</dcterms:modified>
</coreProperties>
</file>