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A249C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64F48FF6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1543AD35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7147EBE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0587FC0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3E29DD1D" w14:textId="1CE3257A" w:rsidR="00633587" w:rsidRPr="00C2152E" w:rsidRDefault="00043FA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Jack Partridge</w:t>
            </w:r>
          </w:p>
        </w:tc>
      </w:tr>
      <w:tr w:rsidR="00633587" w:rsidRPr="00C2152E" w14:paraId="1E80BD9A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84F3DBB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2FFE854" w14:textId="4954A327" w:rsidR="00633587" w:rsidRPr="00C2152E" w:rsidRDefault="00043FA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43FA6">
              <w:rPr>
                <w:rFonts w:asciiTheme="minorHAnsi" w:hAnsiTheme="minorHAnsi" w:cstheme="minorHAnsi"/>
                <w:b/>
                <w:color w:val="000000" w:themeColor="text1"/>
              </w:rPr>
              <w:t>A Study on Simulating the Humans Iris Response to Amounts of Light</w:t>
            </w:r>
          </w:p>
        </w:tc>
      </w:tr>
      <w:tr w:rsidR="00633587" w:rsidRPr="00C2152E" w14:paraId="1C96DB93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F683A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B266FAB" w14:textId="6BD16A3B" w:rsidR="00633587" w:rsidRPr="00C2152E" w:rsidRDefault="00043FA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Baker</w:t>
            </w:r>
          </w:p>
        </w:tc>
      </w:tr>
      <w:tr w:rsidR="00633587" w:rsidRPr="00C2152E" w14:paraId="2F2283F2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27251D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56B9C0B3" w14:textId="03966EA0" w:rsidR="00633587" w:rsidRPr="00C2152E" w:rsidRDefault="00043FA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633587" w:rsidRPr="00C2152E" w14:paraId="497F9F97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AA7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7E955380" w14:textId="77777777"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41B14A63" w14:textId="77777777" w:rsidR="00633587" w:rsidRPr="00C2152E" w:rsidRDefault="003F0E2A" w:rsidP="003F0E2A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43FA6">
              <w:rPr>
                <w:rFonts w:asciiTheme="minorHAnsi" w:hAnsiTheme="minorHAnsi" w:cstheme="minorHAnsi"/>
                <w:bCs/>
                <w:i/>
                <w:iCs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EC5637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u w:val="single"/>
              </w:rPr>
              <w:t xml:space="preserve">SE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2337A9EF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01A45B6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4AF1397F" w14:textId="77777777" w:rsidR="00633587" w:rsidRPr="00C2152E" w:rsidRDefault="00633587" w:rsidP="003F0E2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297F05C6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90D4F81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AFC1C8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568"/>
        <w:gridCol w:w="1843"/>
      </w:tblGrid>
      <w:tr w:rsidR="00D02B0B" w:rsidRPr="00D02B0B" w14:paraId="10EB64CF" w14:textId="77777777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7A9FF28" w14:textId="77777777"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FAE71C7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24FCDB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A949B9C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222823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0AC45C9D" w14:textId="77777777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1871C56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756DF7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AC8ACDB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F9C1D5C" w14:textId="07D4EE63" w:rsidR="00D02B0B" w:rsidRPr="0035582F" w:rsidRDefault="00043FA6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31F170E" w14:textId="6619D388" w:rsidR="00D02B0B" w:rsidRPr="0035582F" w:rsidRDefault="00043FA6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</w:p>
        </w:tc>
      </w:tr>
      <w:tr w:rsidR="00D02B0B" w:rsidRPr="00D02B0B" w14:paraId="14B99593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A21B580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3CA7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3EEBAD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8837CB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54367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017AF4D1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BD9EE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D45BC7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D18C6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0329B8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6478CC" w14:textId="1A396721" w:rsidR="00D02B0B" w:rsidRPr="00D02B0B" w:rsidRDefault="00EC5637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3DCD94B1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50EAD12" w14:textId="77777777"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F127FC0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3BBE9D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B0728D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B66F0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67566F51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CE1289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A9C92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964CD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E70A7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C049860" w14:textId="16DD474B" w:rsidR="00D02B0B" w:rsidRPr="00D02B0B" w:rsidRDefault="00EC563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043FA6">
              <w:rPr>
                <w:rFonts w:asciiTheme="minorHAnsi" w:hAnsiTheme="minorHAnsi"/>
                <w:color w:val="000000" w:themeColor="text1"/>
                <w:lang w:eastAsia="en-GB"/>
              </w:rPr>
              <w:t>1.5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CE8CD17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9F96B76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09C836D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6AECA7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405867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304DEE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14:paraId="5E24D97D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10BE87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6A0C59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687ADC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3E4388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B18AC1" w14:textId="722F30B8" w:rsidR="00D02B0B" w:rsidRPr="00D02B0B" w:rsidRDefault="00EC563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043FA6"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01031145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6B88646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003FA8E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AFEC3C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F067AB0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69D70F4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14:paraId="697B7A7C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BA2243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C145E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A35A9A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D79BD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815A8B" w14:textId="24DAFDFD" w:rsidR="00D02B0B" w:rsidRPr="00D02B0B" w:rsidRDefault="00EC563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171D468D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16C7C8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FB0A3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C4A40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D62AB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33082F9" w14:textId="74392A9F" w:rsidR="00D02B0B" w:rsidRPr="00D02B0B" w:rsidRDefault="00446E3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09C4003E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285C9F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7631F3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673096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BFC754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4EBD62" w14:textId="7792B59F" w:rsidR="00D02B0B" w:rsidRPr="0035582F" w:rsidRDefault="00446E3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043FA6"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F4A015F" w14:textId="77777777"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14:paraId="152371DB" w14:textId="77777777"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14:paraId="0BD397F5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7B34884D" w14:textId="77777777" w:rsidTr="006363DD">
        <w:trPr>
          <w:trHeight w:val="8773"/>
        </w:trPr>
        <w:tc>
          <w:tcPr>
            <w:tcW w:w="9576" w:type="dxa"/>
          </w:tcPr>
          <w:p w14:paraId="05BE0AD9" w14:textId="5CC4A14A" w:rsidR="006363DD" w:rsidRDefault="00043FA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 viva and demo could have been more explicit in demonstrating the experimental method used.  Regarding the additional objects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-  banana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and sphere -  they did not appear to be used here. Why?</w:t>
            </w:r>
          </w:p>
          <w:p w14:paraId="0E3C3285" w14:textId="231F83D7" w:rsidR="00446E3A" w:rsidRDefault="00446E3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Presentation well structured.  Key ideas presented.  </w:t>
            </w:r>
            <w:r w:rsidR="00043FA6">
              <w:rPr>
                <w:rFonts w:asciiTheme="minorHAnsi" w:hAnsiTheme="minorHAnsi"/>
                <w:color w:val="000000" w:themeColor="text1"/>
              </w:rPr>
              <w:t>Good speaking style.</w:t>
            </w:r>
          </w:p>
          <w:p w14:paraId="4F794AB9" w14:textId="35BF7716" w:rsidR="00446E3A" w:rsidRDefault="00446E3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No discussion of timelines and time manag</w:t>
            </w:r>
            <w:r w:rsidR="00721F08">
              <w:rPr>
                <w:rFonts w:asciiTheme="minorHAnsi" w:hAnsiTheme="minorHAnsi"/>
                <w:color w:val="000000" w:themeColor="text1"/>
              </w:rPr>
              <w:t>e</w:t>
            </w:r>
            <w:r>
              <w:rPr>
                <w:rFonts w:asciiTheme="minorHAnsi" w:hAnsiTheme="minorHAnsi"/>
                <w:color w:val="000000" w:themeColor="text1"/>
              </w:rPr>
              <w:t>ment</w:t>
            </w:r>
            <w:r w:rsidR="00043FA6">
              <w:rPr>
                <w:rFonts w:asciiTheme="minorHAnsi" w:hAnsiTheme="minorHAnsi"/>
                <w:color w:val="000000" w:themeColor="text1"/>
              </w:rPr>
              <w:t xml:space="preserve">.  </w:t>
            </w:r>
          </w:p>
        </w:tc>
      </w:tr>
    </w:tbl>
    <w:p w14:paraId="295DDDC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1129D46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22848D2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2E7E5138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3EFE9C4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14:paraId="48BDF57B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3A7F578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424DF32B" w14:textId="619A0D10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</w:t>
      </w:r>
      <w:r w:rsidR="00043FA6">
        <w:rPr>
          <w:rFonts w:asciiTheme="minorHAnsi" w:hAnsiTheme="minorHAnsi"/>
          <w:b/>
          <w:color w:val="000000" w:themeColor="text1"/>
        </w:rPr>
        <w:t>G Dickers</w:t>
      </w:r>
      <w:r>
        <w:rPr>
          <w:rFonts w:asciiTheme="minorHAnsi" w:hAnsiTheme="minorHAnsi"/>
          <w:b/>
          <w:color w:val="000000" w:themeColor="text1"/>
        </w:rPr>
        <w:t>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43FA6"/>
    <w:rsid w:val="00094174"/>
    <w:rsid w:val="00125730"/>
    <w:rsid w:val="001D0DDD"/>
    <w:rsid w:val="001D5CAC"/>
    <w:rsid w:val="00223912"/>
    <w:rsid w:val="00242112"/>
    <w:rsid w:val="00245760"/>
    <w:rsid w:val="00253402"/>
    <w:rsid w:val="00277539"/>
    <w:rsid w:val="0035582F"/>
    <w:rsid w:val="00365541"/>
    <w:rsid w:val="003F0E2A"/>
    <w:rsid w:val="00446E3A"/>
    <w:rsid w:val="00484F97"/>
    <w:rsid w:val="004D575F"/>
    <w:rsid w:val="0059281E"/>
    <w:rsid w:val="005F77C5"/>
    <w:rsid w:val="00633587"/>
    <w:rsid w:val="006363DD"/>
    <w:rsid w:val="006530D2"/>
    <w:rsid w:val="006645F5"/>
    <w:rsid w:val="00721F08"/>
    <w:rsid w:val="008B05C1"/>
    <w:rsid w:val="009C2B9C"/>
    <w:rsid w:val="009F37CB"/>
    <w:rsid w:val="00A736BA"/>
    <w:rsid w:val="00AB34FE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EC5637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AF123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3</cp:revision>
  <dcterms:created xsi:type="dcterms:W3CDTF">2020-06-03T16:24:00Z</dcterms:created>
  <dcterms:modified xsi:type="dcterms:W3CDTF">2020-06-03T16:31:00Z</dcterms:modified>
</cp:coreProperties>
</file>