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8D742" w14:textId="5E9395A1" w:rsidR="006D7625" w:rsidRPr="00361C57" w:rsidRDefault="008B188B" w:rsidP="00E61D3D">
      <w:pPr>
        <w:spacing w:line="360" w:lineRule="auto"/>
        <w:jc w:val="both"/>
        <w:rPr>
          <w:rFonts w:eastAsiaTheme="minorEastAsia" w:cstheme="minorHAnsi"/>
          <w:color w:val="FFFFFF" w:themeColor="background1"/>
          <w:sz w:val="28"/>
          <w:szCs w:val="28"/>
          <w:lang w:val="en-GB" w:eastAsia="en-GB"/>
        </w:rPr>
      </w:pPr>
      <w:r w:rsidRPr="00361C57">
        <w:rPr>
          <w:rFonts w:cstheme="minorHAnsi"/>
          <w:noProof/>
          <w:sz w:val="28"/>
          <w:szCs w:val="28"/>
          <w:lang w:eastAsia="en-IN"/>
        </w:rPr>
        <mc:AlternateContent>
          <mc:Choice Requires="wpg">
            <w:drawing>
              <wp:anchor distT="0" distB="0" distL="114300" distR="114300" simplePos="0" relativeHeight="251658240" behindDoc="0" locked="0" layoutInCell="1" allowOverlap="1" wp14:anchorId="4473720F" wp14:editId="4FD5D696">
                <wp:simplePos x="0" y="0"/>
                <wp:positionH relativeFrom="margin">
                  <wp:posOffset>-861060</wp:posOffset>
                </wp:positionH>
                <wp:positionV relativeFrom="page">
                  <wp:posOffset>-495300</wp:posOffset>
                </wp:positionV>
                <wp:extent cx="7488315" cy="11300460"/>
                <wp:effectExtent l="0" t="0" r="0" b="15240"/>
                <wp:wrapNone/>
                <wp:docPr id="453" name="Group 252"/>
                <wp:cNvGraphicFramePr/>
                <a:graphic xmlns:a="http://schemas.openxmlformats.org/drawingml/2006/main">
                  <a:graphicData uri="http://schemas.microsoft.com/office/word/2010/wordprocessingGroup">
                    <wpg:wgp>
                      <wpg:cNvGrpSpPr/>
                      <wpg:grpSpPr>
                        <a:xfrm>
                          <a:off x="0" y="0"/>
                          <a:ext cx="7488315" cy="11300460"/>
                          <a:chOff x="-4434840" y="-386601"/>
                          <a:chExt cx="7458710" cy="10058400"/>
                        </a:xfrm>
                      </wpg:grpSpPr>
                      <wps:wsp>
                        <wps:cNvPr id="460" name="Rectangle 460"/>
                        <wps:cNvSpPr>
                          <a:spLocks noChangeArrowheads="1"/>
                        </wps:cNvSpPr>
                        <wps:spPr bwMode="auto">
                          <a:xfrm>
                            <a:off x="369550" y="-386601"/>
                            <a:ext cx="2635863" cy="10058400"/>
                          </a:xfrm>
                          <a:prstGeom prst="rect">
                            <a:avLst/>
                          </a:prstGeom>
                          <a:solidFill>
                            <a:schemeClr val="bg1">
                              <a:lumMod val="75000"/>
                            </a:schemeClr>
                          </a:solidFill>
                          <a:ln w="9525">
                            <a:solidFill>
                              <a:schemeClr val="bg1">
                                <a:lumMod val="75000"/>
                              </a:schemeClr>
                            </a:solidFill>
                            <a:miter lim="800000"/>
                            <a:headEnd/>
                            <a:tailEnd/>
                          </a:ln>
                        </wps:spPr>
                        <wps:bodyPr rot="0" vert="horz" wrap="square" lIns="91440" tIns="45720" rIns="91440" bIns="45720" anchor="t" anchorCtr="0" upright="1">
                          <a:noAutofit/>
                        </wps:bodyPr>
                      </wps:wsp>
                      <wps:wsp>
                        <wps:cNvPr id="461" name="Rectangle 461"/>
                        <wps:cNvSpPr>
                          <a:spLocks noChangeArrowheads="1"/>
                        </wps:cNvSpPr>
                        <wps:spPr bwMode="auto">
                          <a:xfrm>
                            <a:off x="-4434840" y="0"/>
                            <a:ext cx="7458710"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3E70610" w14:textId="0C1E8E9D" w:rsidR="003E0357" w:rsidRPr="003E0357" w:rsidRDefault="00CC0E09" w:rsidP="008B188B">
                              <w:pPr>
                                <w:pStyle w:val="NoSpacing"/>
                                <w:rPr>
                                  <w:color w:val="FFFFFF" w:themeColor="background1"/>
                                  <w:sz w:val="24"/>
                                  <w:szCs w:val="24"/>
                                </w:rPr>
                              </w:pPr>
                              <w:r w:rsidRPr="00AB4CA3">
                                <w:rPr>
                                  <w:noProof/>
                                  <w:sz w:val="20"/>
                                  <w:szCs w:val="20"/>
                                  <w14:ligatures w14:val="standardContextual"/>
                                </w:rPr>
                                <w:drawing>
                                  <wp:inline distT="0" distB="0" distL="0" distR="0" wp14:anchorId="0B51D011" wp14:editId="07C17780">
                                    <wp:extent cx="6713220" cy="1959610"/>
                                    <wp:effectExtent l="0" t="0" r="0" b="2540"/>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6714614" cy="1960017"/>
                                            </a:xfrm>
                                            <a:prstGeom prst="rect">
                                              <a:avLst/>
                                            </a:prstGeom>
                                            <a:ln w="12700">
                                              <a:noFill/>
                                            </a:ln>
                                          </pic:spPr>
                                        </pic:pic>
                                      </a:graphicData>
                                    </a:graphic>
                                  </wp:inline>
                                </w:drawing>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4374121" y="2794376"/>
                            <a:ext cx="7202791" cy="626700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A578E4F" w14:textId="002A7CBE" w:rsidR="003E0357" w:rsidRPr="00A55946" w:rsidRDefault="003E0357" w:rsidP="003E0357">
                              <w:pPr>
                                <w:pStyle w:val="NoSpacing"/>
                                <w:spacing w:line="360" w:lineRule="auto"/>
                                <w:rPr>
                                  <w:rFonts w:ascii="Arial Black" w:hAnsi="Arial Black"/>
                                  <w:b/>
                                  <w:bCs/>
                                  <w:sz w:val="24"/>
                                  <w:szCs w:val="24"/>
                                </w:rPr>
                              </w:pPr>
                              <w:r w:rsidRPr="00973B2E">
                                <w:rPr>
                                  <w:rFonts w:ascii="Arial Black" w:hAnsi="Arial Black"/>
                                  <w:b/>
                                  <w:bCs/>
                                  <w:sz w:val="28"/>
                                  <w:szCs w:val="28"/>
                                </w:rPr>
                                <w:t xml:space="preserve">STUDENT NAME: </w:t>
                              </w:r>
                              <w:r w:rsidR="00380896" w:rsidRPr="00A55946">
                                <w:rPr>
                                  <w:rFonts w:ascii="Arial Black" w:hAnsi="Arial Black" w:cstheme="minorHAnsi"/>
                                  <w:b/>
                                  <w:bCs/>
                                  <w:noProof/>
                                  <w:sz w:val="28"/>
                                  <w:szCs w:val="28"/>
                                </w:rPr>
                                <w:t>Sohel Zafariqbal Shaikh</w:t>
                              </w:r>
                            </w:p>
                            <w:p w14:paraId="6BFB487C" w14:textId="625BACE5" w:rsidR="003E0357" w:rsidRPr="00973B2E" w:rsidRDefault="003E0357" w:rsidP="003E0357">
                              <w:pPr>
                                <w:pStyle w:val="NoSpacing"/>
                                <w:spacing w:line="360" w:lineRule="auto"/>
                                <w:rPr>
                                  <w:rFonts w:ascii="Arial Black" w:hAnsi="Arial Black"/>
                                  <w:b/>
                                  <w:bCs/>
                                  <w:sz w:val="28"/>
                                  <w:szCs w:val="28"/>
                                </w:rPr>
                              </w:pPr>
                              <w:r w:rsidRPr="00973B2E">
                                <w:rPr>
                                  <w:rFonts w:ascii="Arial Black" w:hAnsi="Arial Black"/>
                                  <w:b/>
                                  <w:bCs/>
                                  <w:sz w:val="28"/>
                                  <w:szCs w:val="28"/>
                                </w:rPr>
                                <w:t>STUDENT NUMBER:</w:t>
                              </w:r>
                              <w:r w:rsidRPr="00A55946">
                                <w:rPr>
                                  <w:rFonts w:ascii="Arial Black" w:hAnsi="Arial Black"/>
                                  <w:b/>
                                  <w:bCs/>
                                  <w:sz w:val="24"/>
                                  <w:szCs w:val="24"/>
                                </w:rPr>
                                <w:t xml:space="preserve"> </w:t>
                              </w:r>
                              <w:r w:rsidR="0047168B" w:rsidRPr="00A55946">
                                <w:rPr>
                                  <w:rFonts w:ascii="Arial Black" w:hAnsi="Arial Black" w:cstheme="minorHAnsi"/>
                                  <w:b/>
                                  <w:bCs/>
                                  <w:noProof/>
                                  <w:sz w:val="28"/>
                                  <w:szCs w:val="28"/>
                                </w:rPr>
                                <w:t>2426143</w:t>
                              </w:r>
                            </w:p>
                            <w:p w14:paraId="2218AA72" w14:textId="77777777" w:rsidR="003E0357" w:rsidRPr="00973B2E" w:rsidRDefault="003E0357" w:rsidP="003E0357">
                              <w:pPr>
                                <w:pStyle w:val="NoSpacing"/>
                                <w:spacing w:line="360" w:lineRule="auto"/>
                                <w:rPr>
                                  <w:rFonts w:ascii="Arial Black" w:hAnsi="Arial Black"/>
                                  <w:b/>
                                  <w:bCs/>
                                  <w:sz w:val="28"/>
                                  <w:szCs w:val="28"/>
                                </w:rPr>
                              </w:pPr>
                              <w:r w:rsidRPr="00973B2E">
                                <w:rPr>
                                  <w:rFonts w:ascii="Arial Black" w:hAnsi="Arial Black"/>
                                  <w:b/>
                                  <w:bCs/>
                                  <w:sz w:val="28"/>
                                  <w:szCs w:val="28"/>
                                </w:rPr>
                                <w:t>Programme: MBA - Master of Business Administration                     Module: Dissertation</w:t>
                              </w:r>
                            </w:p>
                            <w:p w14:paraId="274F9262" w14:textId="02E04367" w:rsidR="003E0357" w:rsidRPr="00973B2E" w:rsidRDefault="003E0357" w:rsidP="003E0357">
                              <w:pPr>
                                <w:pStyle w:val="NoSpacing"/>
                                <w:spacing w:line="360" w:lineRule="auto"/>
                                <w:rPr>
                                  <w:rFonts w:ascii="Arial Black" w:hAnsi="Arial Black"/>
                                  <w:b/>
                                  <w:bCs/>
                                  <w:sz w:val="28"/>
                                  <w:szCs w:val="28"/>
                                </w:rPr>
                              </w:pPr>
                              <w:r w:rsidRPr="00973B2E">
                                <w:rPr>
                                  <w:rFonts w:ascii="Arial Black" w:hAnsi="Arial Black"/>
                                  <w:b/>
                                  <w:bCs/>
                                  <w:sz w:val="28"/>
                                  <w:szCs w:val="28"/>
                                </w:rPr>
                                <w:t xml:space="preserve">Supervisor: </w:t>
                              </w:r>
                              <w:proofErr w:type="spellStart"/>
                              <w:r w:rsidR="00CC0E09">
                                <w:rPr>
                                  <w:rFonts w:ascii="Arial Black" w:hAnsi="Arial Black"/>
                                  <w:b/>
                                  <w:bCs/>
                                  <w:sz w:val="28"/>
                                  <w:szCs w:val="28"/>
                                </w:rPr>
                                <w:t>Rexon</w:t>
                              </w:r>
                              <w:proofErr w:type="spellEnd"/>
                              <w:r w:rsidR="00CC0E09">
                                <w:rPr>
                                  <w:rFonts w:ascii="Arial Black" w:hAnsi="Arial Black"/>
                                  <w:b/>
                                  <w:bCs/>
                                  <w:sz w:val="28"/>
                                  <w:szCs w:val="28"/>
                                </w:rPr>
                                <w:t xml:space="preserve"> </w:t>
                              </w:r>
                              <w:proofErr w:type="spellStart"/>
                              <w:r w:rsidR="00CC0E09">
                                <w:rPr>
                                  <w:rFonts w:ascii="Arial Black" w:hAnsi="Arial Black"/>
                                  <w:b/>
                                  <w:bCs/>
                                  <w:sz w:val="28"/>
                                  <w:szCs w:val="28"/>
                                </w:rPr>
                                <w:t>Nting</w:t>
                              </w:r>
                              <w:proofErr w:type="spellEnd"/>
                            </w:p>
                            <w:p w14:paraId="32AF9192" w14:textId="35F3B919" w:rsidR="003E0357" w:rsidRPr="006A1065" w:rsidRDefault="003E0357" w:rsidP="003E0357">
                              <w:pPr>
                                <w:spacing w:beforeAutospacing="1"/>
                                <w:jc w:val="both"/>
                                <w:rPr>
                                  <w:rFonts w:ascii="Arial Black" w:hAnsi="Arial Black" w:cs="Arial"/>
                                  <w:bCs/>
                                  <w:sz w:val="28"/>
                                  <w:szCs w:val="28"/>
                                </w:rPr>
                              </w:pPr>
                              <w:r w:rsidRPr="00973B2E">
                                <w:rPr>
                                  <w:rFonts w:ascii="Arial Black" w:hAnsi="Arial Black" w:cs="Calibri"/>
                                  <w:b/>
                                  <w:bCs/>
                                  <w:sz w:val="28"/>
                                  <w:szCs w:val="28"/>
                                </w:rPr>
                                <w:t xml:space="preserve">Dissertation Title: </w:t>
                              </w:r>
                              <w:r w:rsidR="006A1065" w:rsidRPr="006A1065">
                                <w:rPr>
                                  <w:rFonts w:ascii="Arial Black" w:hAnsi="Arial Black" w:cs="Calibri"/>
                                  <w:b/>
                                  <w:bCs/>
                                  <w:sz w:val="28"/>
                                  <w:szCs w:val="28"/>
                                </w:rPr>
                                <w:t>The Impact of Digital Marketing on Luxury Brand Image: Evidence from BMW.</w:t>
                              </w:r>
                            </w:p>
                            <w:p w14:paraId="14704AF5" w14:textId="77777777" w:rsidR="003E0357" w:rsidRPr="00566116" w:rsidRDefault="003E0357" w:rsidP="003E0357">
                              <w:pPr>
                                <w:pStyle w:val="NoSpacing"/>
                                <w:spacing w:line="360" w:lineRule="auto"/>
                                <w:rPr>
                                  <w:rFonts w:ascii="Arial Black" w:hAnsi="Arial Black" w:cs="Calibri"/>
                                  <w:b/>
                                  <w:bCs/>
                                  <w:sz w:val="36"/>
                                  <w:szCs w:val="36"/>
                                </w:rPr>
                              </w:pPr>
                            </w:p>
                            <w:p w14:paraId="32F86655" w14:textId="77777777" w:rsidR="003E0357" w:rsidRDefault="003E0357" w:rsidP="003E0357">
                              <w:pPr>
                                <w:rPr>
                                  <w:rFonts w:ascii="Arial" w:hAnsi="Arial" w:cs="Arial"/>
                                  <w:b/>
                                  <w:bCs/>
                                  <w:sz w:val="28"/>
                                  <w:szCs w:val="28"/>
                                  <w:lang w:val="en-GB"/>
                                </w:rPr>
                              </w:pPr>
                            </w:p>
                            <w:p w14:paraId="7E7A8FBC" w14:textId="77777777" w:rsidR="003E0357" w:rsidRDefault="003E0357" w:rsidP="003E0357">
                              <w:pPr>
                                <w:rPr>
                                  <w:rFonts w:ascii="Arial" w:hAnsi="Arial" w:cs="Arial"/>
                                  <w:b/>
                                  <w:bCs/>
                                  <w:sz w:val="28"/>
                                  <w:szCs w:val="28"/>
                                  <w:lang w:val="en-GB"/>
                                </w:rPr>
                              </w:pPr>
                            </w:p>
                            <w:p w14:paraId="3EE91CBA" w14:textId="77777777" w:rsidR="003E0357" w:rsidRDefault="003E0357" w:rsidP="003E0357">
                              <w:pPr>
                                <w:pStyle w:val="NoSpacing"/>
                                <w:spacing w:line="360" w:lineRule="auto"/>
                                <w:rPr>
                                  <w:rFonts w:ascii="Arial Black" w:hAnsi="Arial Black"/>
                                  <w:b/>
                                  <w:bCs/>
                                  <w:sz w:val="28"/>
                                  <w:szCs w:val="28"/>
                                </w:rPr>
                              </w:pPr>
                            </w:p>
                            <w:p w14:paraId="0FFFE81C" w14:textId="77777777" w:rsidR="003E0357" w:rsidRDefault="003E0357" w:rsidP="003E0357">
                              <w:pPr>
                                <w:pStyle w:val="NoSpacing"/>
                                <w:spacing w:line="360" w:lineRule="auto"/>
                                <w:rPr>
                                  <w:rFonts w:ascii="Arial Black" w:hAnsi="Arial Black"/>
                                  <w:b/>
                                  <w:bCs/>
                                  <w:sz w:val="28"/>
                                  <w:szCs w:val="28"/>
                                </w:rPr>
                              </w:pPr>
                            </w:p>
                            <w:p w14:paraId="67783A29" w14:textId="77777777" w:rsidR="003E0357" w:rsidRPr="00D976F7" w:rsidRDefault="003E0357" w:rsidP="003E0357">
                              <w:pPr>
                                <w:pStyle w:val="NoSpacing"/>
                                <w:spacing w:line="360" w:lineRule="auto"/>
                                <w:rPr>
                                  <w:rFonts w:ascii="Arial Black" w:hAnsi="Arial Black"/>
                                  <w:b/>
                                  <w:bCs/>
                                  <w:sz w:val="28"/>
                                  <w:szCs w:val="28"/>
                                </w:rPr>
                              </w:pPr>
                            </w:p>
                            <w:p w14:paraId="0A5C1562" w14:textId="77777777" w:rsidR="003E0357" w:rsidRPr="0089771A" w:rsidRDefault="003E0357" w:rsidP="003E0357">
                              <w:pPr>
                                <w:pStyle w:val="NoSpacing"/>
                                <w:spacing w:line="360" w:lineRule="auto"/>
                                <w:rPr>
                                  <w:rFonts w:ascii="Arial Black" w:hAnsi="Arial Black"/>
                                  <w:b/>
                                  <w:bCs/>
                                  <w:sz w:val="28"/>
                                  <w:szCs w:val="28"/>
                                </w:rPr>
                              </w:pPr>
                            </w:p>
                            <w:p w14:paraId="09AD05F4" w14:textId="77777777" w:rsidR="003E0357" w:rsidRPr="00CC11C4" w:rsidRDefault="003E0357" w:rsidP="003E0357">
                              <w:pPr>
                                <w:pStyle w:val="NoSpacing"/>
                                <w:spacing w:line="360" w:lineRule="auto"/>
                                <w:rPr>
                                  <w:color w:val="000000" w:themeColor="text1"/>
                                </w:rPr>
                              </w:pPr>
                            </w:p>
                            <w:p w14:paraId="4DCA21B4" w14:textId="77777777" w:rsidR="003E0357" w:rsidRDefault="003E0357" w:rsidP="003E0357">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5E7BDBD8" w14:textId="77777777" w:rsidR="003E0357" w:rsidRDefault="003E0357" w:rsidP="003E0357">
                                  <w:pPr>
                                    <w:pStyle w:val="NoSpacing"/>
                                    <w:spacing w:line="360" w:lineRule="auto"/>
                                    <w:rPr>
                                      <w:color w:val="FFFFFF" w:themeColor="background1"/>
                                    </w:rPr>
                                  </w:pPr>
                                  <w:r>
                                    <w:rPr>
                                      <w:color w:val="FFFFFF" w:themeColor="background1"/>
                                    </w:rPr>
                                    <w:t>[Company name]</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50ADC50F" w14:textId="77777777" w:rsidR="003E0357" w:rsidRDefault="003E0357" w:rsidP="003E0357">
                                  <w:pPr>
                                    <w:pStyle w:val="NoSpacing"/>
                                    <w:spacing w:line="360" w:lineRule="auto"/>
                                    <w:rPr>
                                      <w:color w:val="FFFFFF" w:themeColor="background1"/>
                                    </w:rPr>
                                  </w:pPr>
                                  <w:r>
                                    <w:rPr>
                                      <w:color w:val="FFFFFF" w:themeColor="background1"/>
                                    </w:rPr>
                                    <w:t>[Date]</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473720F" id="Group 252" o:spid="_x0000_s1026" style="position:absolute;left:0;text-align:left;margin-left:-67.8pt;margin-top:-39pt;width:589.65pt;height:889.8pt;z-index:251658240;mso-position-horizontal-relative:margin;mso-position-vertical-relative:page" coordorigin="-44348,-3866" coordsize="74587,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">
                <v:rect id="Rectangle 460" o:spid="_x0000_s1027" style="position:absolute;left:3695;top:-3866;width:26359;height:100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" fillcolor="#bfbfbf [2412]" strokecolor="#bfbfbf [2412]"/>
                <v:rect id="Rectangle 461" o:spid="_x0000_s1028" style="position:absolute;left:-44348;width:74586;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13E70610" w14:textId="0C1E8E9D" w:rsidR="003E0357" w:rsidRPr="003E0357" w:rsidRDefault="00CC0E09" w:rsidP="008B188B">
                        <w:pPr>
                          <w:pStyle w:val="NoSpacing"/>
                          <w:rPr>
                            <w:color w:val="FFFFFF" w:themeColor="background1"/>
                            <w:sz w:val="24"/>
                            <w:szCs w:val="24"/>
                          </w:rPr>
                        </w:pPr>
                        <w:r w:rsidRPr="00AB4CA3">
                          <w:rPr>
                            <w:noProof/>
                            <w:sz w:val="20"/>
                            <w:szCs w:val="20"/>
                            <w14:ligatures w14:val="standardContextual"/>
                          </w:rPr>
                          <w:drawing>
                            <wp:inline distT="0" distB="0" distL="0" distR="0" wp14:anchorId="0B51D011" wp14:editId="07C17780">
                              <wp:extent cx="6713220" cy="1959610"/>
                              <wp:effectExtent l="0" t="0" r="0" b="2540"/>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6714614" cy="1960017"/>
                                      </a:xfrm>
                                      <a:prstGeom prst="rect">
                                        <a:avLst/>
                                      </a:prstGeom>
                                      <a:ln w="12700">
                                        <a:noFill/>
                                      </a:ln>
                                    </pic:spPr>
                                  </pic:pic>
                                </a:graphicData>
                              </a:graphic>
                            </wp:inline>
                          </w:drawing>
                        </w:r>
                      </w:p>
                    </w:txbxContent>
                  </v:textbox>
                </v:rect>
                <v:rect id="Rectangle 9" o:spid="_x0000_s1029" style="position:absolute;left:-43741;top:27943;width:72027;height:6267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5A578E4F" w14:textId="002A7CBE" w:rsidR="003E0357" w:rsidRPr="00A55946" w:rsidRDefault="003E0357" w:rsidP="003E0357">
                        <w:pPr>
                          <w:pStyle w:val="NoSpacing"/>
                          <w:spacing w:line="360" w:lineRule="auto"/>
                          <w:rPr>
                            <w:rFonts w:ascii="Arial Black" w:hAnsi="Arial Black"/>
                            <w:b/>
                            <w:bCs/>
                            <w:sz w:val="24"/>
                            <w:szCs w:val="24"/>
                          </w:rPr>
                        </w:pPr>
                        <w:r w:rsidRPr="00973B2E">
                          <w:rPr>
                            <w:rFonts w:ascii="Arial Black" w:hAnsi="Arial Black"/>
                            <w:b/>
                            <w:bCs/>
                            <w:sz w:val="28"/>
                            <w:szCs w:val="28"/>
                          </w:rPr>
                          <w:t xml:space="preserve">STUDENT NAME: </w:t>
                        </w:r>
                        <w:r w:rsidR="00380896" w:rsidRPr="00A55946">
                          <w:rPr>
                            <w:rFonts w:ascii="Arial Black" w:hAnsi="Arial Black" w:cstheme="minorHAnsi"/>
                            <w:b/>
                            <w:bCs/>
                            <w:noProof/>
                            <w:sz w:val="28"/>
                            <w:szCs w:val="28"/>
                          </w:rPr>
                          <w:t>Sohel Zafariqbal Shaikh</w:t>
                        </w:r>
                      </w:p>
                      <w:p w14:paraId="6BFB487C" w14:textId="625BACE5" w:rsidR="003E0357" w:rsidRPr="00973B2E" w:rsidRDefault="003E0357" w:rsidP="003E0357">
                        <w:pPr>
                          <w:pStyle w:val="NoSpacing"/>
                          <w:spacing w:line="360" w:lineRule="auto"/>
                          <w:rPr>
                            <w:rFonts w:ascii="Arial Black" w:hAnsi="Arial Black"/>
                            <w:b/>
                            <w:bCs/>
                            <w:sz w:val="28"/>
                            <w:szCs w:val="28"/>
                          </w:rPr>
                        </w:pPr>
                        <w:r w:rsidRPr="00973B2E">
                          <w:rPr>
                            <w:rFonts w:ascii="Arial Black" w:hAnsi="Arial Black"/>
                            <w:b/>
                            <w:bCs/>
                            <w:sz w:val="28"/>
                            <w:szCs w:val="28"/>
                          </w:rPr>
                          <w:t>STUDENT NUMBER:</w:t>
                        </w:r>
                        <w:r w:rsidRPr="00A55946">
                          <w:rPr>
                            <w:rFonts w:ascii="Arial Black" w:hAnsi="Arial Black"/>
                            <w:b/>
                            <w:bCs/>
                            <w:sz w:val="24"/>
                            <w:szCs w:val="24"/>
                          </w:rPr>
                          <w:t xml:space="preserve"> </w:t>
                        </w:r>
                        <w:r w:rsidR="0047168B" w:rsidRPr="00A55946">
                          <w:rPr>
                            <w:rFonts w:ascii="Arial Black" w:hAnsi="Arial Black" w:cstheme="minorHAnsi"/>
                            <w:b/>
                            <w:bCs/>
                            <w:noProof/>
                            <w:sz w:val="28"/>
                            <w:szCs w:val="28"/>
                          </w:rPr>
                          <w:t>2426143</w:t>
                        </w:r>
                      </w:p>
                      <w:p w14:paraId="2218AA72" w14:textId="77777777" w:rsidR="003E0357" w:rsidRPr="00973B2E" w:rsidRDefault="003E0357" w:rsidP="003E0357">
                        <w:pPr>
                          <w:pStyle w:val="NoSpacing"/>
                          <w:spacing w:line="360" w:lineRule="auto"/>
                          <w:rPr>
                            <w:rFonts w:ascii="Arial Black" w:hAnsi="Arial Black"/>
                            <w:b/>
                            <w:bCs/>
                            <w:sz w:val="28"/>
                            <w:szCs w:val="28"/>
                          </w:rPr>
                        </w:pPr>
                        <w:r w:rsidRPr="00973B2E">
                          <w:rPr>
                            <w:rFonts w:ascii="Arial Black" w:hAnsi="Arial Black"/>
                            <w:b/>
                            <w:bCs/>
                            <w:sz w:val="28"/>
                            <w:szCs w:val="28"/>
                          </w:rPr>
                          <w:t>Programme: MBA - Master of Business Administration                     Module: Dissertation</w:t>
                        </w:r>
                      </w:p>
                      <w:p w14:paraId="274F9262" w14:textId="02E04367" w:rsidR="003E0357" w:rsidRPr="00973B2E" w:rsidRDefault="003E0357" w:rsidP="003E0357">
                        <w:pPr>
                          <w:pStyle w:val="NoSpacing"/>
                          <w:spacing w:line="360" w:lineRule="auto"/>
                          <w:rPr>
                            <w:rFonts w:ascii="Arial Black" w:hAnsi="Arial Black"/>
                            <w:b/>
                            <w:bCs/>
                            <w:sz w:val="28"/>
                            <w:szCs w:val="28"/>
                          </w:rPr>
                        </w:pPr>
                        <w:r w:rsidRPr="00973B2E">
                          <w:rPr>
                            <w:rFonts w:ascii="Arial Black" w:hAnsi="Arial Black"/>
                            <w:b/>
                            <w:bCs/>
                            <w:sz w:val="28"/>
                            <w:szCs w:val="28"/>
                          </w:rPr>
                          <w:t xml:space="preserve">Supervisor: </w:t>
                        </w:r>
                        <w:proofErr w:type="spellStart"/>
                        <w:r w:rsidR="00CC0E09">
                          <w:rPr>
                            <w:rFonts w:ascii="Arial Black" w:hAnsi="Arial Black"/>
                            <w:b/>
                            <w:bCs/>
                            <w:sz w:val="28"/>
                            <w:szCs w:val="28"/>
                          </w:rPr>
                          <w:t>Rexon</w:t>
                        </w:r>
                        <w:proofErr w:type="spellEnd"/>
                        <w:r w:rsidR="00CC0E09">
                          <w:rPr>
                            <w:rFonts w:ascii="Arial Black" w:hAnsi="Arial Black"/>
                            <w:b/>
                            <w:bCs/>
                            <w:sz w:val="28"/>
                            <w:szCs w:val="28"/>
                          </w:rPr>
                          <w:t xml:space="preserve"> </w:t>
                        </w:r>
                        <w:proofErr w:type="spellStart"/>
                        <w:r w:rsidR="00CC0E09">
                          <w:rPr>
                            <w:rFonts w:ascii="Arial Black" w:hAnsi="Arial Black"/>
                            <w:b/>
                            <w:bCs/>
                            <w:sz w:val="28"/>
                            <w:szCs w:val="28"/>
                          </w:rPr>
                          <w:t>Nting</w:t>
                        </w:r>
                        <w:proofErr w:type="spellEnd"/>
                      </w:p>
                      <w:p w14:paraId="32AF9192" w14:textId="35F3B919" w:rsidR="003E0357" w:rsidRPr="006A1065" w:rsidRDefault="003E0357" w:rsidP="003E0357">
                        <w:pPr>
                          <w:spacing w:beforeAutospacing="1"/>
                          <w:jc w:val="both"/>
                          <w:rPr>
                            <w:rFonts w:ascii="Arial Black" w:hAnsi="Arial Black" w:cs="Arial"/>
                            <w:bCs/>
                            <w:sz w:val="28"/>
                            <w:szCs w:val="28"/>
                          </w:rPr>
                        </w:pPr>
                        <w:r w:rsidRPr="00973B2E">
                          <w:rPr>
                            <w:rFonts w:ascii="Arial Black" w:hAnsi="Arial Black" w:cs="Calibri"/>
                            <w:b/>
                            <w:bCs/>
                            <w:sz w:val="28"/>
                            <w:szCs w:val="28"/>
                          </w:rPr>
                          <w:t xml:space="preserve">Dissertation Title: </w:t>
                        </w:r>
                        <w:r w:rsidR="006A1065" w:rsidRPr="006A1065">
                          <w:rPr>
                            <w:rFonts w:ascii="Arial Black" w:hAnsi="Arial Black" w:cs="Calibri"/>
                            <w:b/>
                            <w:bCs/>
                            <w:sz w:val="28"/>
                            <w:szCs w:val="28"/>
                          </w:rPr>
                          <w:t>The Impact of Digital Marketing on Luxury Brand Image: Evidence from BMW.</w:t>
                        </w:r>
                      </w:p>
                      <w:p w14:paraId="14704AF5" w14:textId="77777777" w:rsidR="003E0357" w:rsidRPr="00566116" w:rsidRDefault="003E0357" w:rsidP="003E0357">
                        <w:pPr>
                          <w:pStyle w:val="NoSpacing"/>
                          <w:spacing w:line="360" w:lineRule="auto"/>
                          <w:rPr>
                            <w:rFonts w:ascii="Arial Black" w:hAnsi="Arial Black" w:cs="Calibri"/>
                            <w:b/>
                            <w:bCs/>
                            <w:sz w:val="36"/>
                            <w:szCs w:val="36"/>
                          </w:rPr>
                        </w:pPr>
                      </w:p>
                      <w:p w14:paraId="32F86655" w14:textId="77777777" w:rsidR="003E0357" w:rsidRDefault="003E0357" w:rsidP="003E0357">
                        <w:pPr>
                          <w:rPr>
                            <w:rFonts w:ascii="Arial" w:hAnsi="Arial" w:cs="Arial"/>
                            <w:b/>
                            <w:bCs/>
                            <w:sz w:val="28"/>
                            <w:szCs w:val="28"/>
                            <w:lang w:val="en-GB"/>
                          </w:rPr>
                        </w:pPr>
                      </w:p>
                      <w:p w14:paraId="7E7A8FBC" w14:textId="77777777" w:rsidR="003E0357" w:rsidRDefault="003E0357" w:rsidP="003E0357">
                        <w:pPr>
                          <w:rPr>
                            <w:rFonts w:ascii="Arial" w:hAnsi="Arial" w:cs="Arial"/>
                            <w:b/>
                            <w:bCs/>
                            <w:sz w:val="28"/>
                            <w:szCs w:val="28"/>
                            <w:lang w:val="en-GB"/>
                          </w:rPr>
                        </w:pPr>
                      </w:p>
                      <w:p w14:paraId="3EE91CBA" w14:textId="77777777" w:rsidR="003E0357" w:rsidRDefault="003E0357" w:rsidP="003E0357">
                        <w:pPr>
                          <w:pStyle w:val="NoSpacing"/>
                          <w:spacing w:line="360" w:lineRule="auto"/>
                          <w:rPr>
                            <w:rFonts w:ascii="Arial Black" w:hAnsi="Arial Black"/>
                            <w:b/>
                            <w:bCs/>
                            <w:sz w:val="28"/>
                            <w:szCs w:val="28"/>
                          </w:rPr>
                        </w:pPr>
                      </w:p>
                      <w:p w14:paraId="0FFFE81C" w14:textId="77777777" w:rsidR="003E0357" w:rsidRDefault="003E0357" w:rsidP="003E0357">
                        <w:pPr>
                          <w:pStyle w:val="NoSpacing"/>
                          <w:spacing w:line="360" w:lineRule="auto"/>
                          <w:rPr>
                            <w:rFonts w:ascii="Arial Black" w:hAnsi="Arial Black"/>
                            <w:b/>
                            <w:bCs/>
                            <w:sz w:val="28"/>
                            <w:szCs w:val="28"/>
                          </w:rPr>
                        </w:pPr>
                      </w:p>
                      <w:p w14:paraId="67783A29" w14:textId="77777777" w:rsidR="003E0357" w:rsidRPr="00D976F7" w:rsidRDefault="003E0357" w:rsidP="003E0357">
                        <w:pPr>
                          <w:pStyle w:val="NoSpacing"/>
                          <w:spacing w:line="360" w:lineRule="auto"/>
                          <w:rPr>
                            <w:rFonts w:ascii="Arial Black" w:hAnsi="Arial Black"/>
                            <w:b/>
                            <w:bCs/>
                            <w:sz w:val="28"/>
                            <w:szCs w:val="28"/>
                          </w:rPr>
                        </w:pPr>
                      </w:p>
                      <w:p w14:paraId="0A5C1562" w14:textId="77777777" w:rsidR="003E0357" w:rsidRPr="0089771A" w:rsidRDefault="003E0357" w:rsidP="003E0357">
                        <w:pPr>
                          <w:pStyle w:val="NoSpacing"/>
                          <w:spacing w:line="360" w:lineRule="auto"/>
                          <w:rPr>
                            <w:rFonts w:ascii="Arial Black" w:hAnsi="Arial Black"/>
                            <w:b/>
                            <w:bCs/>
                            <w:sz w:val="28"/>
                            <w:szCs w:val="28"/>
                          </w:rPr>
                        </w:pPr>
                      </w:p>
                      <w:p w14:paraId="09AD05F4" w14:textId="77777777" w:rsidR="003E0357" w:rsidRPr="00CC11C4" w:rsidRDefault="003E0357" w:rsidP="003E0357">
                        <w:pPr>
                          <w:pStyle w:val="NoSpacing"/>
                          <w:spacing w:line="360" w:lineRule="auto"/>
                          <w:rPr>
                            <w:color w:val="000000" w:themeColor="text1"/>
                          </w:rPr>
                        </w:pPr>
                      </w:p>
                      <w:p w14:paraId="4DCA21B4" w14:textId="77777777" w:rsidR="003E0357" w:rsidRDefault="003E0357" w:rsidP="003E0357">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5E7BDBD8" w14:textId="77777777" w:rsidR="003E0357" w:rsidRDefault="003E0357" w:rsidP="003E0357">
                            <w:pPr>
                              <w:pStyle w:val="NoSpacing"/>
                              <w:spacing w:line="360" w:lineRule="auto"/>
                              <w:rPr>
                                <w:color w:val="FFFFFF" w:themeColor="background1"/>
                              </w:rPr>
                            </w:pPr>
                            <w:r>
                              <w:rPr>
                                <w:color w:val="FFFFFF" w:themeColor="background1"/>
                              </w:rPr>
                              <w:t>[Company name]</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50ADC50F" w14:textId="77777777" w:rsidR="003E0357" w:rsidRDefault="003E0357" w:rsidP="003E0357">
                            <w:pPr>
                              <w:pStyle w:val="NoSpacing"/>
                              <w:spacing w:line="360" w:lineRule="auto"/>
                              <w:rPr>
                                <w:color w:val="FFFFFF" w:themeColor="background1"/>
                              </w:rPr>
                            </w:pPr>
                            <w:r>
                              <w:rPr>
                                <w:color w:val="FFFFFF" w:themeColor="background1"/>
                              </w:rPr>
                              <w:t>[Date]</w:t>
                            </w:r>
                          </w:p>
                        </w:sdtContent>
                      </w:sdt>
                    </w:txbxContent>
                  </v:textbox>
                </v:rect>
                <w10:wrap anchorx="margin" anchory="page"/>
              </v:group>
            </w:pict>
          </mc:Fallback>
        </mc:AlternateContent>
      </w:r>
    </w:p>
    <w:p w14:paraId="5FE2F060" w14:textId="6C5045D3" w:rsidR="004675B9" w:rsidRPr="00361C57" w:rsidRDefault="004675B9" w:rsidP="00E61D3D">
      <w:pPr>
        <w:spacing w:line="360" w:lineRule="auto"/>
        <w:jc w:val="both"/>
        <w:rPr>
          <w:rFonts w:cstheme="minorHAnsi"/>
          <w:sz w:val="28"/>
          <w:szCs w:val="28"/>
        </w:rPr>
      </w:pPr>
    </w:p>
    <w:p w14:paraId="70F1DA93" w14:textId="77777777" w:rsidR="00417FE8" w:rsidRPr="00361C57" w:rsidRDefault="00417FE8" w:rsidP="00E61D3D">
      <w:pPr>
        <w:spacing w:line="360" w:lineRule="auto"/>
        <w:jc w:val="both"/>
        <w:rPr>
          <w:rFonts w:cstheme="minorHAnsi"/>
          <w:sz w:val="28"/>
          <w:szCs w:val="28"/>
        </w:rPr>
      </w:pPr>
    </w:p>
    <w:p w14:paraId="20DFB26D" w14:textId="77777777" w:rsidR="00AC5951" w:rsidRPr="00361C57" w:rsidRDefault="00AC5951" w:rsidP="00E61D3D">
      <w:pPr>
        <w:spacing w:line="360" w:lineRule="auto"/>
        <w:jc w:val="both"/>
        <w:rPr>
          <w:rFonts w:cstheme="minorHAnsi"/>
          <w:sz w:val="28"/>
          <w:szCs w:val="28"/>
        </w:rPr>
      </w:pPr>
    </w:p>
    <w:p w14:paraId="09AAFE4F" w14:textId="650501AF" w:rsidR="00AC5951" w:rsidRPr="00361C57" w:rsidRDefault="00AC5951" w:rsidP="00E61D3D">
      <w:pPr>
        <w:spacing w:line="360" w:lineRule="auto"/>
        <w:jc w:val="both"/>
        <w:rPr>
          <w:rFonts w:cstheme="minorHAnsi"/>
          <w:sz w:val="28"/>
          <w:szCs w:val="28"/>
        </w:rPr>
      </w:pPr>
    </w:p>
    <w:p w14:paraId="6E27412E" w14:textId="77777777" w:rsidR="00AC5951" w:rsidRPr="00361C57" w:rsidRDefault="00AC5951" w:rsidP="00E61D3D">
      <w:pPr>
        <w:spacing w:line="360" w:lineRule="auto"/>
        <w:jc w:val="both"/>
        <w:rPr>
          <w:rFonts w:cstheme="minorHAnsi"/>
          <w:sz w:val="28"/>
          <w:szCs w:val="28"/>
        </w:rPr>
      </w:pPr>
    </w:p>
    <w:p w14:paraId="5BD18299" w14:textId="77777777" w:rsidR="00AC5951" w:rsidRPr="00361C57" w:rsidRDefault="00AC5951" w:rsidP="00E61D3D">
      <w:pPr>
        <w:spacing w:line="360" w:lineRule="auto"/>
        <w:jc w:val="both"/>
        <w:rPr>
          <w:rFonts w:cstheme="minorHAnsi"/>
          <w:sz w:val="28"/>
          <w:szCs w:val="28"/>
        </w:rPr>
      </w:pPr>
    </w:p>
    <w:p w14:paraId="0C32FA79" w14:textId="77777777" w:rsidR="00AC5951" w:rsidRPr="00361C57" w:rsidRDefault="00AC5951" w:rsidP="00E61D3D">
      <w:pPr>
        <w:spacing w:line="360" w:lineRule="auto"/>
        <w:jc w:val="both"/>
        <w:rPr>
          <w:rFonts w:cstheme="minorHAnsi"/>
          <w:sz w:val="28"/>
          <w:szCs w:val="28"/>
        </w:rPr>
      </w:pPr>
    </w:p>
    <w:p w14:paraId="48B77A44" w14:textId="77777777" w:rsidR="00AC5951" w:rsidRPr="00361C57" w:rsidRDefault="00AC5951" w:rsidP="00E61D3D">
      <w:pPr>
        <w:spacing w:line="360" w:lineRule="auto"/>
        <w:jc w:val="both"/>
        <w:rPr>
          <w:rFonts w:cstheme="minorHAnsi"/>
          <w:sz w:val="28"/>
          <w:szCs w:val="28"/>
        </w:rPr>
      </w:pPr>
    </w:p>
    <w:p w14:paraId="73E0325A" w14:textId="77777777" w:rsidR="00AC5951" w:rsidRPr="00361C57" w:rsidRDefault="00AC5951" w:rsidP="00E61D3D">
      <w:pPr>
        <w:spacing w:line="360" w:lineRule="auto"/>
        <w:jc w:val="both"/>
        <w:rPr>
          <w:rFonts w:cstheme="minorHAnsi"/>
          <w:sz w:val="28"/>
          <w:szCs w:val="28"/>
        </w:rPr>
      </w:pPr>
    </w:p>
    <w:p w14:paraId="2DA3B446" w14:textId="77777777" w:rsidR="00AC5951" w:rsidRPr="00361C57" w:rsidRDefault="00AC5951" w:rsidP="00E61D3D">
      <w:pPr>
        <w:spacing w:line="360" w:lineRule="auto"/>
        <w:jc w:val="both"/>
        <w:rPr>
          <w:rFonts w:cstheme="minorHAnsi"/>
          <w:sz w:val="28"/>
          <w:szCs w:val="28"/>
        </w:rPr>
      </w:pPr>
    </w:p>
    <w:p w14:paraId="62814A6F" w14:textId="77777777" w:rsidR="00AC5951" w:rsidRPr="00361C57" w:rsidRDefault="00AC5951" w:rsidP="00E61D3D">
      <w:pPr>
        <w:spacing w:line="360" w:lineRule="auto"/>
        <w:jc w:val="both"/>
        <w:rPr>
          <w:rFonts w:cstheme="minorHAnsi"/>
          <w:sz w:val="28"/>
          <w:szCs w:val="28"/>
        </w:rPr>
      </w:pPr>
    </w:p>
    <w:p w14:paraId="56EBBC34" w14:textId="77777777" w:rsidR="00AC5951" w:rsidRPr="00361C57" w:rsidRDefault="00AC5951" w:rsidP="00E61D3D">
      <w:pPr>
        <w:spacing w:line="360" w:lineRule="auto"/>
        <w:jc w:val="both"/>
        <w:rPr>
          <w:rFonts w:cstheme="minorHAnsi"/>
          <w:sz w:val="28"/>
          <w:szCs w:val="28"/>
        </w:rPr>
      </w:pPr>
    </w:p>
    <w:p w14:paraId="11332CF8" w14:textId="77777777" w:rsidR="00AC5951" w:rsidRPr="00361C57" w:rsidRDefault="00AC5951" w:rsidP="00E61D3D">
      <w:pPr>
        <w:spacing w:line="360" w:lineRule="auto"/>
        <w:jc w:val="both"/>
        <w:rPr>
          <w:rFonts w:cstheme="minorHAnsi"/>
          <w:sz w:val="28"/>
          <w:szCs w:val="28"/>
        </w:rPr>
      </w:pPr>
    </w:p>
    <w:p w14:paraId="7EE89105" w14:textId="77777777" w:rsidR="00AC5951" w:rsidRPr="00361C57" w:rsidRDefault="00AC5951" w:rsidP="00E61D3D">
      <w:pPr>
        <w:spacing w:line="360" w:lineRule="auto"/>
        <w:jc w:val="both"/>
        <w:rPr>
          <w:rFonts w:cstheme="minorHAnsi"/>
          <w:sz w:val="28"/>
          <w:szCs w:val="28"/>
        </w:rPr>
      </w:pPr>
    </w:p>
    <w:p w14:paraId="7EA0BCAA" w14:textId="77777777" w:rsidR="00AC5951" w:rsidRPr="00361C57" w:rsidRDefault="00AC5951" w:rsidP="00E61D3D">
      <w:pPr>
        <w:spacing w:line="360" w:lineRule="auto"/>
        <w:jc w:val="both"/>
        <w:rPr>
          <w:rFonts w:cstheme="minorHAnsi"/>
          <w:sz w:val="28"/>
          <w:szCs w:val="28"/>
        </w:rPr>
      </w:pPr>
    </w:p>
    <w:p w14:paraId="0A54D25B" w14:textId="77777777" w:rsidR="00AC5951" w:rsidRPr="00361C57" w:rsidRDefault="00AC5951" w:rsidP="00E61D3D">
      <w:pPr>
        <w:spacing w:line="360" w:lineRule="auto"/>
        <w:jc w:val="both"/>
        <w:rPr>
          <w:rFonts w:cstheme="minorHAnsi"/>
          <w:sz w:val="28"/>
          <w:szCs w:val="28"/>
        </w:rPr>
      </w:pPr>
    </w:p>
    <w:p w14:paraId="454A82C1" w14:textId="77777777" w:rsidR="00AC5951" w:rsidRPr="00361C57" w:rsidRDefault="00AC5951" w:rsidP="00E61D3D">
      <w:pPr>
        <w:spacing w:line="360" w:lineRule="auto"/>
        <w:jc w:val="both"/>
        <w:rPr>
          <w:rFonts w:cstheme="minorHAnsi"/>
          <w:sz w:val="28"/>
          <w:szCs w:val="28"/>
        </w:rPr>
      </w:pPr>
    </w:p>
    <w:p w14:paraId="1283976C" w14:textId="77777777" w:rsidR="00AC5951" w:rsidRPr="00361C57" w:rsidRDefault="00AC5951" w:rsidP="00E61D3D">
      <w:pPr>
        <w:spacing w:line="360" w:lineRule="auto"/>
        <w:jc w:val="both"/>
        <w:rPr>
          <w:rFonts w:cstheme="minorHAnsi"/>
          <w:sz w:val="28"/>
          <w:szCs w:val="28"/>
        </w:rPr>
      </w:pPr>
    </w:p>
    <w:p w14:paraId="1726FEFB" w14:textId="77777777" w:rsidR="00AC5951" w:rsidRPr="00361C57" w:rsidRDefault="00AC5951" w:rsidP="00E61D3D">
      <w:pPr>
        <w:spacing w:line="360" w:lineRule="auto"/>
        <w:jc w:val="both"/>
        <w:rPr>
          <w:rFonts w:cstheme="minorHAnsi"/>
          <w:sz w:val="28"/>
          <w:szCs w:val="28"/>
        </w:rPr>
      </w:pPr>
    </w:p>
    <w:p w14:paraId="24E6C769" w14:textId="77777777" w:rsidR="00AC5951" w:rsidRPr="00361C57" w:rsidRDefault="00AC5951" w:rsidP="00E61D3D">
      <w:pPr>
        <w:spacing w:line="360" w:lineRule="auto"/>
        <w:jc w:val="both"/>
        <w:rPr>
          <w:rFonts w:cstheme="minorHAnsi"/>
          <w:sz w:val="28"/>
          <w:szCs w:val="28"/>
        </w:rPr>
      </w:pPr>
    </w:p>
    <w:p w14:paraId="0B8914AE" w14:textId="5054DDC9" w:rsidR="00AC5951" w:rsidRPr="00361C57" w:rsidRDefault="00300766" w:rsidP="00E61D3D">
      <w:pPr>
        <w:spacing w:line="360" w:lineRule="auto"/>
        <w:jc w:val="both"/>
        <w:rPr>
          <w:rFonts w:cstheme="minorHAnsi"/>
          <w:sz w:val="28"/>
          <w:szCs w:val="28"/>
        </w:rPr>
      </w:pPr>
      <w:r w:rsidRPr="00361C57">
        <w:rPr>
          <w:rFonts w:cstheme="minorHAnsi"/>
          <w:noProof/>
          <w:sz w:val="28"/>
          <w:szCs w:val="28"/>
        </w:rPr>
        <w:lastRenderedPageBreak/>
        <w:drawing>
          <wp:inline distT="0" distB="0" distL="0" distR="0" wp14:anchorId="62CD357E" wp14:editId="12EA2E8E">
            <wp:extent cx="2674620" cy="1003300"/>
            <wp:effectExtent l="0" t="0" r="0" b="0"/>
            <wp:docPr id="2372687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95516" cy="1011138"/>
                    </a:xfrm>
                    <a:prstGeom prst="rect">
                      <a:avLst/>
                    </a:prstGeom>
                    <a:noFill/>
                    <a:ln>
                      <a:noFill/>
                    </a:ln>
                  </pic:spPr>
                </pic:pic>
              </a:graphicData>
            </a:graphic>
          </wp:inline>
        </w:drawing>
      </w:r>
    </w:p>
    <w:p w14:paraId="778CFB4C" w14:textId="77777777" w:rsidR="0094381B" w:rsidRDefault="0094381B" w:rsidP="00E61D3D">
      <w:pPr>
        <w:spacing w:line="360" w:lineRule="auto"/>
        <w:jc w:val="both"/>
        <w:rPr>
          <w:rFonts w:cstheme="minorHAnsi"/>
          <w:sz w:val="28"/>
          <w:szCs w:val="28"/>
        </w:rPr>
      </w:pPr>
    </w:p>
    <w:p w14:paraId="53208279" w14:textId="77777777" w:rsidR="00944DE6" w:rsidRPr="00361C57" w:rsidRDefault="00944DE6" w:rsidP="00E61D3D">
      <w:pPr>
        <w:spacing w:line="360" w:lineRule="auto"/>
        <w:jc w:val="both"/>
        <w:rPr>
          <w:rFonts w:cstheme="minorHAnsi"/>
          <w:sz w:val="28"/>
          <w:szCs w:val="28"/>
        </w:rPr>
      </w:pPr>
    </w:p>
    <w:p w14:paraId="1DA263BF" w14:textId="77777777" w:rsidR="0094381B" w:rsidRPr="00AF48BA" w:rsidRDefault="0094381B" w:rsidP="00E61D3D">
      <w:pPr>
        <w:pBdr>
          <w:top w:val="single" w:sz="4" w:space="2" w:color="auto"/>
          <w:left w:val="single" w:sz="4" w:space="4" w:color="auto"/>
          <w:bottom w:val="single" w:sz="4" w:space="31" w:color="auto"/>
          <w:right w:val="single" w:sz="4" w:space="22" w:color="auto"/>
        </w:pBdr>
        <w:spacing w:after="120" w:line="360" w:lineRule="auto"/>
        <w:jc w:val="both"/>
        <w:rPr>
          <w:rFonts w:ascii="Arial" w:hAnsi="Arial" w:cs="Arial"/>
          <w:sz w:val="28"/>
          <w:szCs w:val="28"/>
        </w:rPr>
      </w:pPr>
      <w:r w:rsidRPr="00AF48BA">
        <w:rPr>
          <w:rFonts w:ascii="Arial" w:hAnsi="Arial" w:cs="Arial"/>
          <w:b/>
          <w:sz w:val="28"/>
          <w:szCs w:val="28"/>
        </w:rPr>
        <w:t>Master’s Degrees by Examination and Dissertation</w:t>
      </w:r>
    </w:p>
    <w:p w14:paraId="79D94CA2" w14:textId="77777777" w:rsidR="0094381B" w:rsidRPr="00AF48BA" w:rsidRDefault="0094381B" w:rsidP="00E61D3D">
      <w:pPr>
        <w:pBdr>
          <w:top w:val="single" w:sz="4" w:space="2" w:color="auto"/>
          <w:left w:val="single" w:sz="4" w:space="4" w:color="auto"/>
          <w:bottom w:val="single" w:sz="4" w:space="31" w:color="auto"/>
          <w:right w:val="single" w:sz="4" w:space="22" w:color="auto"/>
        </w:pBdr>
        <w:spacing w:after="120" w:line="360" w:lineRule="auto"/>
        <w:jc w:val="both"/>
        <w:rPr>
          <w:rFonts w:ascii="Arial" w:hAnsi="Arial" w:cs="Arial"/>
          <w:sz w:val="28"/>
          <w:szCs w:val="28"/>
        </w:rPr>
      </w:pPr>
      <w:r w:rsidRPr="00AF48BA">
        <w:rPr>
          <w:rFonts w:ascii="Arial" w:hAnsi="Arial" w:cs="Arial"/>
          <w:b/>
          <w:sz w:val="28"/>
          <w:szCs w:val="28"/>
        </w:rPr>
        <w:t>Declaration Form</w:t>
      </w:r>
      <w:r w:rsidRPr="00AF48BA">
        <w:rPr>
          <w:rFonts w:ascii="Arial" w:hAnsi="Arial" w:cs="Arial"/>
          <w:sz w:val="28"/>
          <w:szCs w:val="28"/>
        </w:rPr>
        <w:t>.</w:t>
      </w:r>
    </w:p>
    <w:p w14:paraId="205DD02D" w14:textId="77777777" w:rsidR="0094381B" w:rsidRPr="00AF48BA" w:rsidRDefault="0094381B" w:rsidP="00E61D3D">
      <w:pPr>
        <w:pBdr>
          <w:top w:val="single" w:sz="4" w:space="2" w:color="auto"/>
          <w:left w:val="single" w:sz="4" w:space="4" w:color="auto"/>
          <w:bottom w:val="single" w:sz="4" w:space="31" w:color="auto"/>
          <w:right w:val="single" w:sz="4" w:space="22" w:color="auto"/>
        </w:pBdr>
        <w:spacing w:after="120" w:line="360" w:lineRule="auto"/>
        <w:jc w:val="both"/>
        <w:rPr>
          <w:rFonts w:ascii="Arial" w:hAnsi="Arial" w:cs="Arial"/>
          <w:sz w:val="28"/>
          <w:szCs w:val="28"/>
        </w:rPr>
      </w:pPr>
    </w:p>
    <w:p w14:paraId="4D1711AB" w14:textId="56EE2C39" w:rsidR="0094381B" w:rsidRPr="00AF48BA" w:rsidRDefault="0094381B" w:rsidP="00E61D3D">
      <w:pPr>
        <w:pBdr>
          <w:top w:val="single" w:sz="4" w:space="2" w:color="auto"/>
          <w:left w:val="single" w:sz="4" w:space="4" w:color="auto"/>
          <w:bottom w:val="single" w:sz="4" w:space="31" w:color="auto"/>
          <w:right w:val="single" w:sz="4" w:space="22" w:color="auto"/>
        </w:pBdr>
        <w:spacing w:after="120" w:line="360" w:lineRule="auto"/>
        <w:jc w:val="both"/>
        <w:rPr>
          <w:rFonts w:ascii="Arial" w:hAnsi="Arial" w:cs="Arial"/>
          <w:sz w:val="28"/>
          <w:szCs w:val="28"/>
        </w:rPr>
      </w:pPr>
      <w:r w:rsidRPr="00AF48BA">
        <w:rPr>
          <w:rFonts w:ascii="Arial" w:hAnsi="Arial" w:cs="Arial"/>
          <w:sz w:val="28"/>
          <w:szCs w:val="28"/>
        </w:rPr>
        <w:t xml:space="preserve">I, </w:t>
      </w:r>
      <w:r w:rsidR="00D94FA3" w:rsidRPr="00AF48BA">
        <w:rPr>
          <w:rFonts w:ascii="Arial" w:hAnsi="Arial" w:cs="Arial"/>
          <w:noProof/>
          <w:sz w:val="28"/>
          <w:szCs w:val="28"/>
        </w:rPr>
        <w:t>Sohel Zafariqbal Shaikh</w:t>
      </w:r>
      <w:r w:rsidRPr="00AF48BA">
        <w:rPr>
          <w:rFonts w:ascii="Arial" w:hAnsi="Arial" w:cs="Arial"/>
          <w:sz w:val="28"/>
          <w:szCs w:val="28"/>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90D9E59" w14:textId="3E650484" w:rsidR="0094381B" w:rsidRPr="00AF48BA" w:rsidRDefault="0094381B" w:rsidP="00E61D3D">
      <w:pPr>
        <w:pBdr>
          <w:top w:val="single" w:sz="4" w:space="2" w:color="auto"/>
          <w:left w:val="single" w:sz="4" w:space="4" w:color="auto"/>
          <w:bottom w:val="single" w:sz="4" w:space="31" w:color="auto"/>
          <w:right w:val="single" w:sz="4" w:space="22" w:color="auto"/>
        </w:pBdr>
        <w:spacing w:after="120" w:line="360" w:lineRule="auto"/>
        <w:jc w:val="both"/>
        <w:rPr>
          <w:rFonts w:ascii="Arial" w:hAnsi="Arial" w:cs="Arial"/>
          <w:b/>
          <w:bCs/>
          <w:sz w:val="28"/>
          <w:szCs w:val="28"/>
        </w:rPr>
      </w:pPr>
      <w:r w:rsidRPr="00AF48BA">
        <w:rPr>
          <w:rFonts w:ascii="Arial" w:hAnsi="Arial" w:cs="Arial"/>
          <w:b/>
          <w:bCs/>
          <w:sz w:val="28"/>
          <w:szCs w:val="28"/>
        </w:rPr>
        <w:t>Date:</w:t>
      </w:r>
      <w:r w:rsidR="001C302D">
        <w:rPr>
          <w:rFonts w:ascii="Arial" w:hAnsi="Arial" w:cs="Arial"/>
          <w:b/>
          <w:bCs/>
          <w:sz w:val="28"/>
          <w:szCs w:val="28"/>
        </w:rPr>
        <w:t>01/05</w:t>
      </w:r>
      <w:r w:rsidR="009C43B7">
        <w:rPr>
          <w:rFonts w:ascii="Arial" w:hAnsi="Arial" w:cs="Arial"/>
          <w:b/>
          <w:bCs/>
          <w:sz w:val="28"/>
          <w:szCs w:val="28"/>
        </w:rPr>
        <w:t>/2026</w:t>
      </w:r>
    </w:p>
    <w:p w14:paraId="133270D4" w14:textId="30E02082" w:rsidR="00300766" w:rsidRPr="00AF48BA" w:rsidRDefault="00300766" w:rsidP="00E61D3D">
      <w:pPr>
        <w:spacing w:line="360" w:lineRule="auto"/>
        <w:jc w:val="both"/>
        <w:rPr>
          <w:rFonts w:ascii="Arial" w:hAnsi="Arial" w:cs="Arial"/>
          <w:sz w:val="28"/>
          <w:szCs w:val="28"/>
        </w:rPr>
      </w:pPr>
    </w:p>
    <w:p w14:paraId="598B71C0" w14:textId="77777777" w:rsidR="00D32620" w:rsidRPr="00AF48BA" w:rsidRDefault="00D32620" w:rsidP="00E61D3D">
      <w:pPr>
        <w:spacing w:line="360" w:lineRule="auto"/>
        <w:jc w:val="both"/>
        <w:rPr>
          <w:rFonts w:ascii="Arial" w:hAnsi="Arial" w:cs="Arial"/>
          <w:sz w:val="28"/>
          <w:szCs w:val="28"/>
        </w:rPr>
      </w:pPr>
    </w:p>
    <w:p w14:paraId="104E427F" w14:textId="77777777" w:rsidR="00D32620" w:rsidRPr="00AF48BA" w:rsidRDefault="00D32620" w:rsidP="00E61D3D">
      <w:pPr>
        <w:spacing w:line="360" w:lineRule="auto"/>
        <w:jc w:val="both"/>
        <w:rPr>
          <w:rFonts w:ascii="Arial" w:hAnsi="Arial" w:cs="Arial"/>
          <w:sz w:val="28"/>
          <w:szCs w:val="28"/>
        </w:rPr>
      </w:pPr>
    </w:p>
    <w:p w14:paraId="7D0F1FE9" w14:textId="77777777" w:rsidR="00D32620" w:rsidRPr="00AF48BA" w:rsidRDefault="00D32620" w:rsidP="00E61D3D">
      <w:pPr>
        <w:spacing w:line="360" w:lineRule="auto"/>
        <w:jc w:val="both"/>
        <w:rPr>
          <w:rFonts w:ascii="Arial" w:hAnsi="Arial" w:cs="Arial"/>
          <w:sz w:val="28"/>
          <w:szCs w:val="28"/>
        </w:rPr>
      </w:pPr>
    </w:p>
    <w:p w14:paraId="14E86603" w14:textId="77777777" w:rsidR="00D32620" w:rsidRPr="00AF48BA" w:rsidRDefault="00D32620" w:rsidP="00E61D3D">
      <w:pPr>
        <w:spacing w:line="360" w:lineRule="auto"/>
        <w:jc w:val="both"/>
        <w:rPr>
          <w:rFonts w:ascii="Arial" w:hAnsi="Arial" w:cs="Arial"/>
          <w:sz w:val="28"/>
          <w:szCs w:val="28"/>
        </w:rPr>
      </w:pPr>
    </w:p>
    <w:p w14:paraId="0C488F6C" w14:textId="77777777" w:rsidR="00E61D3D" w:rsidRDefault="00E61D3D" w:rsidP="00E61D3D">
      <w:pPr>
        <w:spacing w:before="100" w:beforeAutospacing="1" w:after="100" w:afterAutospacing="1" w:line="360" w:lineRule="auto"/>
        <w:rPr>
          <w:rFonts w:ascii="Arial" w:hAnsi="Arial" w:cs="Arial"/>
          <w:sz w:val="28"/>
          <w:szCs w:val="28"/>
        </w:rPr>
      </w:pPr>
    </w:p>
    <w:p w14:paraId="5D4C461A" w14:textId="77777777" w:rsidR="009C43B7" w:rsidRDefault="009C43B7" w:rsidP="00E61D3D">
      <w:pPr>
        <w:spacing w:before="100" w:beforeAutospacing="1" w:after="100" w:afterAutospacing="1" w:line="360" w:lineRule="auto"/>
        <w:rPr>
          <w:rFonts w:ascii="Arial" w:hAnsi="Arial" w:cs="Arial"/>
          <w:sz w:val="28"/>
          <w:szCs w:val="28"/>
        </w:rPr>
      </w:pPr>
    </w:p>
    <w:p w14:paraId="256451DB" w14:textId="431EB668" w:rsidR="00361C57" w:rsidRPr="00AF48BA" w:rsidRDefault="00361C57" w:rsidP="00E61D3D">
      <w:pPr>
        <w:spacing w:before="100" w:beforeAutospacing="1" w:after="100" w:afterAutospacing="1" w:line="360" w:lineRule="auto"/>
        <w:rPr>
          <w:rFonts w:ascii="Arial" w:hAnsi="Arial" w:cs="Arial"/>
          <w:b/>
          <w:bCs/>
          <w:sz w:val="28"/>
          <w:szCs w:val="28"/>
        </w:rPr>
      </w:pPr>
      <w:r w:rsidRPr="00AF48BA">
        <w:rPr>
          <w:rFonts w:ascii="Arial" w:hAnsi="Arial" w:cs="Arial"/>
          <w:b/>
          <w:bCs/>
          <w:sz w:val="28"/>
          <w:szCs w:val="28"/>
        </w:rPr>
        <w:lastRenderedPageBreak/>
        <w:t xml:space="preserve">Dedication </w:t>
      </w:r>
    </w:p>
    <w:p w14:paraId="11279D5C" w14:textId="6DE1D9F3" w:rsidR="00361C57" w:rsidRPr="00815EAB" w:rsidRDefault="00361C57" w:rsidP="009C43B7">
      <w:pPr>
        <w:spacing w:before="100" w:beforeAutospacing="1" w:after="100" w:afterAutospacing="1" w:line="360" w:lineRule="auto"/>
        <w:jc w:val="both"/>
        <w:rPr>
          <w:rFonts w:cstheme="minorHAnsi"/>
          <w:sz w:val="28"/>
          <w:szCs w:val="28"/>
        </w:rPr>
      </w:pPr>
      <w:r w:rsidRPr="00815EAB">
        <w:rPr>
          <w:rFonts w:cstheme="minorHAnsi"/>
          <w:sz w:val="28"/>
          <w:szCs w:val="28"/>
        </w:rPr>
        <w:t>I dedicate this project to my parents and family for their constant love, support, and encouragement. I also dedicate it to my teachers for their valuable guidance and to my friends for their continuous motivation throughout this journey.</w:t>
      </w:r>
    </w:p>
    <w:p w14:paraId="0C733FDC" w14:textId="3C6582B6" w:rsidR="00361C57" w:rsidRPr="00AF48BA" w:rsidRDefault="00361C57" w:rsidP="00E61D3D">
      <w:pPr>
        <w:spacing w:before="100" w:beforeAutospacing="1" w:after="100" w:afterAutospacing="1" w:line="360" w:lineRule="auto"/>
        <w:rPr>
          <w:rFonts w:ascii="Arial" w:hAnsi="Arial" w:cs="Arial"/>
        </w:rPr>
      </w:pPr>
    </w:p>
    <w:p w14:paraId="1D5444E7" w14:textId="44E42204" w:rsidR="00361C57" w:rsidRPr="00AF48BA" w:rsidRDefault="00361C57" w:rsidP="00E61D3D">
      <w:pPr>
        <w:spacing w:before="100" w:beforeAutospacing="1" w:after="100" w:afterAutospacing="1" w:line="360" w:lineRule="auto"/>
        <w:rPr>
          <w:rFonts w:ascii="Arial" w:hAnsi="Arial" w:cs="Arial"/>
        </w:rPr>
      </w:pPr>
    </w:p>
    <w:p w14:paraId="7EF9D3F5" w14:textId="51455C68" w:rsidR="00361C57" w:rsidRPr="00AF48BA" w:rsidRDefault="00361C57" w:rsidP="00E61D3D">
      <w:pPr>
        <w:spacing w:before="100" w:beforeAutospacing="1" w:after="100" w:afterAutospacing="1" w:line="360" w:lineRule="auto"/>
        <w:rPr>
          <w:rFonts w:ascii="Arial" w:hAnsi="Arial" w:cs="Arial"/>
        </w:rPr>
      </w:pPr>
    </w:p>
    <w:p w14:paraId="6CF6EC1A" w14:textId="57CC97FB" w:rsidR="00361C57" w:rsidRPr="00AF48BA" w:rsidRDefault="00361C57" w:rsidP="00E61D3D">
      <w:pPr>
        <w:spacing w:before="100" w:beforeAutospacing="1" w:after="100" w:afterAutospacing="1" w:line="360" w:lineRule="auto"/>
        <w:rPr>
          <w:rFonts w:ascii="Arial" w:hAnsi="Arial" w:cs="Arial"/>
        </w:rPr>
      </w:pPr>
    </w:p>
    <w:p w14:paraId="5EEF5FCF" w14:textId="203B6A0F" w:rsidR="00361C57" w:rsidRPr="00AF48BA" w:rsidRDefault="00361C57" w:rsidP="00E61D3D">
      <w:pPr>
        <w:spacing w:before="100" w:beforeAutospacing="1" w:after="100" w:afterAutospacing="1" w:line="360" w:lineRule="auto"/>
        <w:rPr>
          <w:rFonts w:ascii="Arial" w:hAnsi="Arial" w:cs="Arial"/>
        </w:rPr>
      </w:pPr>
    </w:p>
    <w:p w14:paraId="22607D78" w14:textId="6ABA2B06" w:rsidR="00361C57" w:rsidRPr="00AF48BA" w:rsidRDefault="00361C57" w:rsidP="00E61D3D">
      <w:pPr>
        <w:spacing w:before="100" w:beforeAutospacing="1" w:after="100" w:afterAutospacing="1" w:line="360" w:lineRule="auto"/>
        <w:rPr>
          <w:rFonts w:ascii="Arial" w:hAnsi="Arial" w:cs="Arial"/>
        </w:rPr>
      </w:pPr>
    </w:p>
    <w:p w14:paraId="03117B7F" w14:textId="50BB6358" w:rsidR="00361C57" w:rsidRPr="00AF48BA" w:rsidRDefault="00361C57" w:rsidP="00E61D3D">
      <w:pPr>
        <w:spacing w:before="100" w:beforeAutospacing="1" w:after="100" w:afterAutospacing="1" w:line="360" w:lineRule="auto"/>
        <w:rPr>
          <w:rFonts w:ascii="Arial" w:hAnsi="Arial" w:cs="Arial"/>
        </w:rPr>
      </w:pPr>
    </w:p>
    <w:p w14:paraId="3FDF0741" w14:textId="6A2622C0" w:rsidR="00361C57" w:rsidRPr="00AF48BA" w:rsidRDefault="00361C57" w:rsidP="00E61D3D">
      <w:pPr>
        <w:spacing w:before="100" w:beforeAutospacing="1" w:after="100" w:afterAutospacing="1" w:line="360" w:lineRule="auto"/>
        <w:rPr>
          <w:rFonts w:ascii="Arial" w:hAnsi="Arial" w:cs="Arial"/>
        </w:rPr>
      </w:pPr>
    </w:p>
    <w:p w14:paraId="54100D4B" w14:textId="06DAE585" w:rsidR="00361C57" w:rsidRPr="00AF48BA" w:rsidRDefault="00361C57" w:rsidP="00E61D3D">
      <w:pPr>
        <w:spacing w:before="100" w:beforeAutospacing="1" w:after="100" w:afterAutospacing="1" w:line="360" w:lineRule="auto"/>
        <w:rPr>
          <w:rFonts w:ascii="Arial" w:hAnsi="Arial" w:cs="Arial"/>
        </w:rPr>
      </w:pPr>
    </w:p>
    <w:p w14:paraId="16A3C8AE" w14:textId="245678E1" w:rsidR="00361C57" w:rsidRPr="00AF48BA" w:rsidRDefault="00361C57" w:rsidP="00E61D3D">
      <w:pPr>
        <w:spacing w:before="100" w:beforeAutospacing="1" w:after="100" w:afterAutospacing="1" w:line="360" w:lineRule="auto"/>
        <w:rPr>
          <w:rFonts w:ascii="Arial" w:hAnsi="Arial" w:cs="Arial"/>
        </w:rPr>
      </w:pPr>
    </w:p>
    <w:p w14:paraId="24681606" w14:textId="4821A631" w:rsidR="00361C57" w:rsidRPr="00AF48BA" w:rsidRDefault="00361C57" w:rsidP="00E61D3D">
      <w:pPr>
        <w:spacing w:before="100" w:beforeAutospacing="1" w:after="100" w:afterAutospacing="1" w:line="360" w:lineRule="auto"/>
        <w:rPr>
          <w:rFonts w:ascii="Arial" w:hAnsi="Arial" w:cs="Arial"/>
        </w:rPr>
      </w:pPr>
    </w:p>
    <w:p w14:paraId="4DF1809D" w14:textId="44DFE692" w:rsidR="00361C57" w:rsidRPr="00AF48BA" w:rsidRDefault="00361C57" w:rsidP="00E61D3D">
      <w:pPr>
        <w:spacing w:before="100" w:beforeAutospacing="1" w:after="100" w:afterAutospacing="1" w:line="360" w:lineRule="auto"/>
        <w:rPr>
          <w:rFonts w:ascii="Arial" w:hAnsi="Arial" w:cs="Arial"/>
        </w:rPr>
      </w:pPr>
    </w:p>
    <w:p w14:paraId="5C9D3937" w14:textId="16A8EC71" w:rsidR="00361C57" w:rsidRPr="00AF48BA" w:rsidRDefault="00361C57" w:rsidP="00E61D3D">
      <w:pPr>
        <w:spacing w:before="100" w:beforeAutospacing="1" w:after="100" w:afterAutospacing="1" w:line="360" w:lineRule="auto"/>
        <w:rPr>
          <w:rFonts w:ascii="Arial" w:hAnsi="Arial" w:cs="Arial"/>
        </w:rPr>
      </w:pPr>
    </w:p>
    <w:p w14:paraId="69836F62" w14:textId="7254F59D" w:rsidR="00361C57" w:rsidRPr="00AF48BA" w:rsidRDefault="00361C57" w:rsidP="00E61D3D">
      <w:pPr>
        <w:spacing w:before="100" w:beforeAutospacing="1" w:after="100" w:afterAutospacing="1" w:line="360" w:lineRule="auto"/>
        <w:rPr>
          <w:rFonts w:ascii="Arial" w:hAnsi="Arial" w:cs="Arial"/>
        </w:rPr>
      </w:pPr>
    </w:p>
    <w:p w14:paraId="405F8145" w14:textId="2AEF0A03" w:rsidR="00361C57" w:rsidRPr="00AF48BA" w:rsidRDefault="00361C57" w:rsidP="00E61D3D">
      <w:pPr>
        <w:spacing w:before="100" w:beforeAutospacing="1" w:after="100" w:afterAutospacing="1" w:line="360" w:lineRule="auto"/>
        <w:rPr>
          <w:rFonts w:ascii="Arial" w:hAnsi="Arial" w:cs="Arial"/>
        </w:rPr>
      </w:pPr>
    </w:p>
    <w:p w14:paraId="2F5FD5AE" w14:textId="0A953DB8" w:rsidR="00361C57" w:rsidRPr="00AF48BA" w:rsidRDefault="00361C57" w:rsidP="00E61D3D">
      <w:pPr>
        <w:spacing w:before="100" w:beforeAutospacing="1" w:after="100" w:afterAutospacing="1" w:line="360" w:lineRule="auto"/>
        <w:rPr>
          <w:rFonts w:ascii="Arial" w:hAnsi="Arial" w:cs="Arial"/>
        </w:rPr>
      </w:pPr>
    </w:p>
    <w:p w14:paraId="26950F17" w14:textId="77777777" w:rsidR="00E61D3D" w:rsidRDefault="00E61D3D" w:rsidP="00E61D3D">
      <w:pPr>
        <w:spacing w:before="100" w:beforeAutospacing="1" w:after="100" w:afterAutospacing="1" w:line="360" w:lineRule="auto"/>
        <w:jc w:val="both"/>
        <w:rPr>
          <w:rFonts w:ascii="Arial" w:hAnsi="Arial" w:cs="Arial"/>
        </w:rPr>
      </w:pPr>
    </w:p>
    <w:p w14:paraId="1185EF99" w14:textId="56B2DB54" w:rsidR="00AD10B0" w:rsidRPr="00AF48BA" w:rsidRDefault="00AD10B0" w:rsidP="00E61D3D">
      <w:pPr>
        <w:spacing w:before="100" w:beforeAutospacing="1" w:after="100" w:afterAutospacing="1" w:line="360" w:lineRule="auto"/>
        <w:jc w:val="both"/>
        <w:rPr>
          <w:rFonts w:ascii="Arial" w:eastAsia="Times New Roman" w:hAnsi="Arial" w:cs="Arial"/>
          <w:b/>
          <w:bCs/>
          <w:sz w:val="28"/>
          <w:szCs w:val="28"/>
          <w:lang w:eastAsia="en-IN"/>
        </w:rPr>
      </w:pPr>
      <w:r w:rsidRPr="00AF48BA">
        <w:rPr>
          <w:rFonts w:ascii="Arial" w:eastAsia="Times New Roman" w:hAnsi="Arial" w:cs="Arial"/>
          <w:b/>
          <w:bCs/>
          <w:sz w:val="28"/>
          <w:szCs w:val="28"/>
          <w:lang w:eastAsia="en-IN"/>
        </w:rPr>
        <w:lastRenderedPageBreak/>
        <w:t>Acknowledgement</w:t>
      </w:r>
    </w:p>
    <w:p w14:paraId="2811FEC9" w14:textId="32C0CD3A" w:rsidR="00361C57" w:rsidRPr="00AD0E2B" w:rsidRDefault="00361C57" w:rsidP="003D4574">
      <w:pPr>
        <w:pStyle w:val="NormalWeb"/>
        <w:spacing w:line="360" w:lineRule="auto"/>
        <w:jc w:val="both"/>
        <w:rPr>
          <w:rFonts w:asciiTheme="minorHAnsi" w:hAnsiTheme="minorHAnsi" w:cstheme="minorHAnsi"/>
        </w:rPr>
      </w:pPr>
      <w:r w:rsidRPr="00AD0E2B">
        <w:rPr>
          <w:rFonts w:asciiTheme="minorHAnsi" w:hAnsiTheme="minorHAnsi" w:cstheme="minorHAnsi"/>
        </w:rPr>
        <w:t xml:space="preserve">I would like to express my sincere gratitude to all those who supported and guided me throughout the completion of this </w:t>
      </w:r>
      <w:r w:rsidR="00AD0E2B">
        <w:rPr>
          <w:rFonts w:asciiTheme="minorHAnsi" w:hAnsiTheme="minorHAnsi" w:cstheme="minorHAnsi"/>
        </w:rPr>
        <w:t>Dissertation</w:t>
      </w:r>
      <w:r w:rsidRPr="00AD0E2B">
        <w:rPr>
          <w:rFonts w:asciiTheme="minorHAnsi" w:hAnsiTheme="minorHAnsi" w:cstheme="minorHAnsi"/>
        </w:rPr>
        <w:t xml:space="preserve">. I am deeply thankful to my </w:t>
      </w:r>
      <w:r w:rsidR="00AD0E2B" w:rsidRPr="00AD0E2B">
        <w:rPr>
          <w:rFonts w:asciiTheme="minorHAnsi" w:hAnsiTheme="minorHAnsi" w:cstheme="minorHAnsi"/>
        </w:rPr>
        <w:t xml:space="preserve">sir </w:t>
      </w:r>
      <w:proofErr w:type="spellStart"/>
      <w:r w:rsidR="00AD0E2B" w:rsidRPr="00AD0E2B">
        <w:rPr>
          <w:rFonts w:asciiTheme="minorHAnsi" w:hAnsiTheme="minorHAnsi" w:cstheme="minorHAnsi"/>
        </w:rPr>
        <w:t>Rexon</w:t>
      </w:r>
      <w:proofErr w:type="spellEnd"/>
      <w:r w:rsidR="00AD0E2B" w:rsidRPr="00AD0E2B">
        <w:rPr>
          <w:rFonts w:asciiTheme="minorHAnsi" w:hAnsiTheme="minorHAnsi" w:cstheme="minorHAnsi"/>
        </w:rPr>
        <w:t xml:space="preserve"> </w:t>
      </w:r>
      <w:proofErr w:type="spellStart"/>
      <w:r w:rsidR="00AD0E2B" w:rsidRPr="00AD0E2B">
        <w:rPr>
          <w:rFonts w:asciiTheme="minorHAnsi" w:hAnsiTheme="minorHAnsi" w:cstheme="minorHAnsi"/>
        </w:rPr>
        <w:t>Nting</w:t>
      </w:r>
      <w:proofErr w:type="spellEnd"/>
      <w:r w:rsidRPr="00AD0E2B">
        <w:rPr>
          <w:rFonts w:asciiTheme="minorHAnsi" w:hAnsiTheme="minorHAnsi" w:cstheme="minorHAnsi"/>
        </w:rPr>
        <w:t xml:space="preserve"> for their valuable guidance, continuous encouragement, and insightful suggestions, which helped me successfully complete this work.</w:t>
      </w:r>
    </w:p>
    <w:p w14:paraId="55682CBA" w14:textId="77777777" w:rsidR="00361C57" w:rsidRPr="00AD0E2B" w:rsidRDefault="00361C57" w:rsidP="003D4574">
      <w:pPr>
        <w:pStyle w:val="NormalWeb"/>
        <w:spacing w:line="360" w:lineRule="auto"/>
        <w:jc w:val="both"/>
        <w:rPr>
          <w:rFonts w:asciiTheme="minorHAnsi" w:hAnsiTheme="minorHAnsi" w:cstheme="minorHAnsi"/>
        </w:rPr>
      </w:pPr>
      <w:r w:rsidRPr="00AD0E2B">
        <w:rPr>
          <w:rFonts w:asciiTheme="minorHAnsi" w:hAnsiTheme="minorHAnsi" w:cstheme="minorHAnsi"/>
        </w:rPr>
        <w:t>I also extend my appreciation to my institution and faculty members for providing the necessary resources and learning environment. Their support and teachings played a crucial role in enhancing my understanding of the subject.</w:t>
      </w:r>
    </w:p>
    <w:p w14:paraId="1888AEE5" w14:textId="77777777" w:rsidR="00361C57" w:rsidRPr="00AD0E2B" w:rsidRDefault="00361C57" w:rsidP="003D4574">
      <w:pPr>
        <w:pStyle w:val="NormalWeb"/>
        <w:spacing w:line="360" w:lineRule="auto"/>
        <w:jc w:val="both"/>
        <w:rPr>
          <w:rFonts w:asciiTheme="minorHAnsi" w:hAnsiTheme="minorHAnsi" w:cstheme="minorHAnsi"/>
        </w:rPr>
      </w:pPr>
      <w:r w:rsidRPr="00AD0E2B">
        <w:rPr>
          <w:rFonts w:asciiTheme="minorHAnsi" w:hAnsiTheme="minorHAnsi" w:cstheme="minorHAnsi"/>
        </w:rPr>
        <w:t>Finally, I would like to thank my family and friends for their constant motivation, patience, and encouragement throughout this journey. Their support has been instrumental in the successful completion of this work.</w:t>
      </w:r>
    </w:p>
    <w:p w14:paraId="7AB083F7" w14:textId="349E8454" w:rsidR="00361C57" w:rsidRPr="00AD0E2B" w:rsidRDefault="00361C57" w:rsidP="00E61D3D">
      <w:pPr>
        <w:spacing w:before="100" w:beforeAutospacing="1" w:after="100" w:afterAutospacing="1" w:line="360" w:lineRule="auto"/>
        <w:jc w:val="both"/>
        <w:rPr>
          <w:rFonts w:ascii="Arial" w:eastAsia="Times New Roman" w:hAnsi="Arial" w:cs="Arial"/>
          <w:b/>
          <w:sz w:val="24"/>
          <w:szCs w:val="24"/>
          <w:lang w:eastAsia="en-IN"/>
        </w:rPr>
      </w:pPr>
    </w:p>
    <w:p w14:paraId="40475957" w14:textId="0C3B3BBF" w:rsidR="00361C57" w:rsidRPr="00AF48BA" w:rsidRDefault="00361C57" w:rsidP="00E61D3D">
      <w:pPr>
        <w:spacing w:before="100" w:beforeAutospacing="1" w:after="100" w:afterAutospacing="1" w:line="360" w:lineRule="auto"/>
        <w:jc w:val="both"/>
        <w:rPr>
          <w:rFonts w:ascii="Arial" w:eastAsia="Times New Roman" w:hAnsi="Arial" w:cs="Arial"/>
          <w:b/>
          <w:sz w:val="28"/>
          <w:szCs w:val="28"/>
          <w:lang w:eastAsia="en-IN"/>
        </w:rPr>
      </w:pPr>
    </w:p>
    <w:p w14:paraId="576FB965" w14:textId="74283B91" w:rsidR="00361C57" w:rsidRPr="00AF48BA" w:rsidRDefault="00361C57" w:rsidP="00E61D3D">
      <w:pPr>
        <w:spacing w:before="100" w:beforeAutospacing="1" w:after="100" w:afterAutospacing="1" w:line="360" w:lineRule="auto"/>
        <w:jc w:val="both"/>
        <w:rPr>
          <w:rFonts w:ascii="Arial" w:eastAsia="Times New Roman" w:hAnsi="Arial" w:cs="Arial"/>
          <w:b/>
          <w:sz w:val="28"/>
          <w:szCs w:val="28"/>
          <w:lang w:eastAsia="en-IN"/>
        </w:rPr>
      </w:pPr>
    </w:p>
    <w:p w14:paraId="46822EC0" w14:textId="0B484602" w:rsidR="00361C57" w:rsidRPr="00AF48BA" w:rsidRDefault="00361C57" w:rsidP="00E61D3D">
      <w:pPr>
        <w:spacing w:before="100" w:beforeAutospacing="1" w:after="100" w:afterAutospacing="1" w:line="360" w:lineRule="auto"/>
        <w:jc w:val="both"/>
        <w:rPr>
          <w:rFonts w:ascii="Arial" w:eastAsia="Times New Roman" w:hAnsi="Arial" w:cs="Arial"/>
          <w:b/>
          <w:sz w:val="28"/>
          <w:szCs w:val="28"/>
          <w:lang w:eastAsia="en-IN"/>
        </w:rPr>
      </w:pPr>
    </w:p>
    <w:p w14:paraId="6EB26E6D" w14:textId="4E43322D" w:rsidR="00361C57" w:rsidRPr="00AF48BA" w:rsidRDefault="00361C57" w:rsidP="00E61D3D">
      <w:pPr>
        <w:spacing w:before="100" w:beforeAutospacing="1" w:after="100" w:afterAutospacing="1" w:line="360" w:lineRule="auto"/>
        <w:jc w:val="both"/>
        <w:rPr>
          <w:rFonts w:ascii="Arial" w:eastAsia="Times New Roman" w:hAnsi="Arial" w:cs="Arial"/>
          <w:b/>
          <w:sz w:val="28"/>
          <w:szCs w:val="28"/>
          <w:lang w:eastAsia="en-IN"/>
        </w:rPr>
      </w:pPr>
    </w:p>
    <w:p w14:paraId="02E8B574" w14:textId="3485D319" w:rsidR="00361C57" w:rsidRPr="00AF48BA" w:rsidRDefault="00361C57" w:rsidP="00E61D3D">
      <w:pPr>
        <w:spacing w:before="100" w:beforeAutospacing="1" w:after="100" w:afterAutospacing="1" w:line="360" w:lineRule="auto"/>
        <w:jc w:val="both"/>
        <w:rPr>
          <w:rFonts w:ascii="Arial" w:eastAsia="Times New Roman" w:hAnsi="Arial" w:cs="Arial"/>
          <w:b/>
          <w:sz w:val="28"/>
          <w:szCs w:val="28"/>
          <w:lang w:eastAsia="en-IN"/>
        </w:rPr>
      </w:pPr>
    </w:p>
    <w:p w14:paraId="0D002328" w14:textId="59515B12" w:rsidR="00361C57" w:rsidRPr="00AF48BA" w:rsidRDefault="00361C57" w:rsidP="00E61D3D">
      <w:pPr>
        <w:spacing w:before="100" w:beforeAutospacing="1" w:after="100" w:afterAutospacing="1" w:line="360" w:lineRule="auto"/>
        <w:jc w:val="both"/>
        <w:rPr>
          <w:rFonts w:ascii="Arial" w:eastAsia="Times New Roman" w:hAnsi="Arial" w:cs="Arial"/>
          <w:b/>
          <w:sz w:val="28"/>
          <w:szCs w:val="28"/>
          <w:lang w:eastAsia="en-IN"/>
        </w:rPr>
      </w:pPr>
    </w:p>
    <w:p w14:paraId="211F9B75" w14:textId="549B89C8" w:rsidR="00361C57" w:rsidRPr="00AF48BA" w:rsidRDefault="00361C57" w:rsidP="00E61D3D">
      <w:pPr>
        <w:spacing w:before="100" w:beforeAutospacing="1" w:after="100" w:afterAutospacing="1" w:line="360" w:lineRule="auto"/>
        <w:jc w:val="both"/>
        <w:rPr>
          <w:rFonts w:ascii="Arial" w:eastAsia="Times New Roman" w:hAnsi="Arial" w:cs="Arial"/>
          <w:b/>
          <w:sz w:val="28"/>
          <w:szCs w:val="28"/>
          <w:lang w:eastAsia="en-IN"/>
        </w:rPr>
      </w:pPr>
    </w:p>
    <w:p w14:paraId="6E0192EC" w14:textId="4D6E5CB2" w:rsidR="00361C57" w:rsidRPr="00AF48BA" w:rsidRDefault="00361C57" w:rsidP="00E61D3D">
      <w:pPr>
        <w:spacing w:before="100" w:beforeAutospacing="1" w:after="100" w:afterAutospacing="1" w:line="360" w:lineRule="auto"/>
        <w:jc w:val="both"/>
        <w:rPr>
          <w:rFonts w:ascii="Arial" w:eastAsia="Times New Roman" w:hAnsi="Arial" w:cs="Arial"/>
          <w:b/>
          <w:sz w:val="28"/>
          <w:szCs w:val="28"/>
          <w:lang w:eastAsia="en-IN"/>
        </w:rPr>
      </w:pPr>
    </w:p>
    <w:p w14:paraId="1DE70756" w14:textId="43112C95" w:rsidR="00361C57" w:rsidRPr="00AF48BA" w:rsidRDefault="00361C57" w:rsidP="00E61D3D">
      <w:pPr>
        <w:spacing w:before="100" w:beforeAutospacing="1" w:after="100" w:afterAutospacing="1" w:line="360" w:lineRule="auto"/>
        <w:jc w:val="both"/>
        <w:rPr>
          <w:rFonts w:ascii="Arial" w:eastAsia="Times New Roman" w:hAnsi="Arial" w:cs="Arial"/>
          <w:b/>
          <w:sz w:val="28"/>
          <w:szCs w:val="28"/>
          <w:lang w:eastAsia="en-IN"/>
        </w:rPr>
      </w:pPr>
    </w:p>
    <w:p w14:paraId="62FF175C" w14:textId="77777777" w:rsidR="00E61D3D" w:rsidRDefault="00E61D3D" w:rsidP="00E61D3D">
      <w:pPr>
        <w:spacing w:before="100" w:beforeAutospacing="1" w:after="100" w:afterAutospacing="1" w:line="360" w:lineRule="auto"/>
        <w:jc w:val="both"/>
        <w:rPr>
          <w:rFonts w:ascii="Arial" w:eastAsia="Times New Roman" w:hAnsi="Arial" w:cs="Arial"/>
          <w:b/>
          <w:sz w:val="28"/>
          <w:szCs w:val="28"/>
          <w:lang w:eastAsia="en-IN"/>
        </w:rPr>
      </w:pPr>
    </w:p>
    <w:p w14:paraId="35AE77C6" w14:textId="3F70BC93"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r w:rsidRPr="00AF48BA">
        <w:rPr>
          <w:rFonts w:ascii="Arial" w:eastAsia="Times New Roman" w:hAnsi="Arial" w:cs="Arial"/>
          <w:b/>
          <w:sz w:val="28"/>
          <w:szCs w:val="28"/>
          <w:lang w:eastAsia="en-IN"/>
        </w:rPr>
        <w:lastRenderedPageBreak/>
        <w:t>Publication and Conferences</w:t>
      </w:r>
    </w:p>
    <w:p w14:paraId="7D275F14" w14:textId="78144EDB" w:rsidR="00A00A59" w:rsidRPr="000F5C8D" w:rsidRDefault="00A00A59" w:rsidP="000F5C8D">
      <w:pPr>
        <w:pStyle w:val="NormalWeb"/>
        <w:spacing w:line="360" w:lineRule="auto"/>
        <w:jc w:val="both"/>
        <w:rPr>
          <w:rFonts w:asciiTheme="minorHAnsi" w:hAnsiTheme="minorHAnsi" w:cstheme="minorHAnsi"/>
          <w:sz w:val="28"/>
          <w:szCs w:val="28"/>
        </w:rPr>
      </w:pPr>
      <w:r w:rsidRPr="000F5C8D">
        <w:rPr>
          <w:rFonts w:asciiTheme="minorHAnsi" w:hAnsiTheme="minorHAnsi" w:cstheme="minorHAnsi"/>
          <w:sz w:val="28"/>
          <w:szCs w:val="28"/>
        </w:rPr>
        <w:t>This work is intended to contribute to academic discussion in the field of marketing and strategic communication. Key insights from the study may be suitable for publication in academic journals or presentation in conferences related to marketing, branding, and business management. It also provides a foundation for further research and knowledge sharing among scholars, industry professionals, and students interested in modern marketing strategies and practices.</w:t>
      </w:r>
    </w:p>
    <w:p w14:paraId="487C9DDE" w14:textId="3E221089"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p>
    <w:p w14:paraId="3BE11DAE" w14:textId="463C61BF"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p>
    <w:p w14:paraId="157EA572" w14:textId="369DBDB6"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p>
    <w:p w14:paraId="5C83CAE7" w14:textId="470BED50"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p>
    <w:p w14:paraId="2F9BF765" w14:textId="0D6EB5A9"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p>
    <w:p w14:paraId="6B3BD14F" w14:textId="70D9B763"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p>
    <w:p w14:paraId="6B5D3C2F" w14:textId="72DAD494"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p>
    <w:p w14:paraId="501A1532" w14:textId="13ABFA81"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p>
    <w:p w14:paraId="47B5EA73" w14:textId="28F01179"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p>
    <w:p w14:paraId="1CDB24AD" w14:textId="1E1AD2E6"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p>
    <w:p w14:paraId="06197110" w14:textId="19132C6F"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p>
    <w:p w14:paraId="5EE67BAC" w14:textId="4B235385" w:rsidR="00A00A59" w:rsidRPr="00AF48BA" w:rsidRDefault="00A00A59" w:rsidP="00E61D3D">
      <w:pPr>
        <w:spacing w:before="100" w:beforeAutospacing="1" w:after="100" w:afterAutospacing="1" w:line="360" w:lineRule="auto"/>
        <w:jc w:val="both"/>
        <w:rPr>
          <w:rFonts w:ascii="Arial" w:eastAsia="Times New Roman" w:hAnsi="Arial" w:cs="Arial"/>
          <w:b/>
          <w:sz w:val="28"/>
          <w:szCs w:val="28"/>
          <w:lang w:eastAsia="en-IN"/>
        </w:rPr>
      </w:pPr>
    </w:p>
    <w:p w14:paraId="15F972FA" w14:textId="65F45126" w:rsidR="00A00A59" w:rsidRPr="004B1916" w:rsidRDefault="00B06676" w:rsidP="004B1916">
      <w:pPr>
        <w:pStyle w:val="Title"/>
        <w:spacing w:line="360" w:lineRule="auto"/>
        <w:rPr>
          <w:rFonts w:asciiTheme="minorHAnsi" w:hAnsiTheme="minorHAnsi" w:cstheme="minorHAnsi"/>
          <w:sz w:val="48"/>
          <w:szCs w:val="48"/>
        </w:rPr>
      </w:pPr>
      <w:r w:rsidRPr="000F5C8D">
        <w:rPr>
          <w:rFonts w:asciiTheme="minorHAnsi" w:hAnsiTheme="minorHAnsi" w:cstheme="minorHAnsi"/>
          <w:sz w:val="48"/>
          <w:szCs w:val="48"/>
        </w:rPr>
        <w:lastRenderedPageBreak/>
        <w:t>Title</w:t>
      </w:r>
      <w:r w:rsidR="004B1916">
        <w:rPr>
          <w:rFonts w:asciiTheme="minorHAnsi" w:hAnsiTheme="minorHAnsi" w:cstheme="minorHAnsi"/>
          <w:sz w:val="48"/>
          <w:szCs w:val="48"/>
        </w:rPr>
        <w:t xml:space="preserve">: </w:t>
      </w:r>
      <w:r w:rsidRPr="004B1916">
        <w:rPr>
          <w:rFonts w:asciiTheme="minorHAnsi" w:hAnsiTheme="minorHAnsi" w:cstheme="minorHAnsi"/>
          <w:sz w:val="48"/>
          <w:szCs w:val="48"/>
          <w:u w:val="single"/>
        </w:rPr>
        <w:t xml:space="preserve">The impact of Digital Marketing on Luxury Brand Images Evidence from BMW </w:t>
      </w:r>
    </w:p>
    <w:p w14:paraId="4901BEB8" w14:textId="039C9E4D" w:rsidR="00361C57" w:rsidRPr="00AF48BA" w:rsidRDefault="00361C57" w:rsidP="00E61D3D">
      <w:pPr>
        <w:pStyle w:val="Heading1"/>
        <w:spacing w:line="360" w:lineRule="auto"/>
        <w:rPr>
          <w:rFonts w:eastAsia="Times New Roman"/>
          <w:lang w:eastAsia="en-IN"/>
        </w:rPr>
      </w:pPr>
      <w:bookmarkStart w:id="0" w:name="_Toc229182412"/>
      <w:r w:rsidRPr="00AF48BA">
        <w:rPr>
          <w:rFonts w:eastAsia="Times New Roman"/>
          <w:lang w:eastAsia="en-IN"/>
        </w:rPr>
        <w:t>Abstract</w:t>
      </w:r>
      <w:bookmarkEnd w:id="0"/>
      <w:r w:rsidRPr="00AF48BA">
        <w:rPr>
          <w:rFonts w:eastAsia="Times New Roman"/>
          <w:lang w:eastAsia="en-IN"/>
        </w:rPr>
        <w:t xml:space="preserve"> </w:t>
      </w:r>
    </w:p>
    <w:p w14:paraId="6C44519C" w14:textId="77777777" w:rsidR="00B06676" w:rsidRPr="00E61D3D" w:rsidRDefault="00361C57" w:rsidP="00E61D3D">
      <w:pPr>
        <w:spacing w:before="100" w:beforeAutospacing="1" w:after="100" w:afterAutospacing="1" w:line="360" w:lineRule="auto"/>
        <w:jc w:val="both"/>
        <w:rPr>
          <w:rFonts w:ascii="Arial" w:hAnsi="Arial" w:cs="Arial"/>
          <w:sz w:val="24"/>
          <w:szCs w:val="24"/>
        </w:rPr>
      </w:pPr>
      <w:r w:rsidRPr="00E61D3D">
        <w:rPr>
          <w:rFonts w:ascii="Arial" w:hAnsi="Arial" w:cs="Arial"/>
          <w:sz w:val="24"/>
          <w:szCs w:val="24"/>
        </w:rPr>
        <w:t>This report provides a comprehensive overview of key concepts related to brand marketing, consumer engagement, and research evaluation. It explores important areas such as brand awareness, marketing exposure, channels of brand engagement, and the perception of innovation and sustainability.</w:t>
      </w:r>
    </w:p>
    <w:p w14:paraId="2A7194C4" w14:textId="626C3544" w:rsidR="00361C57" w:rsidRPr="00E61D3D" w:rsidRDefault="00361C57" w:rsidP="00E61D3D">
      <w:pPr>
        <w:spacing w:before="100" w:beforeAutospacing="1" w:after="100" w:afterAutospacing="1" w:line="360" w:lineRule="auto"/>
        <w:jc w:val="both"/>
        <w:rPr>
          <w:rFonts w:ascii="Arial" w:hAnsi="Arial" w:cs="Arial"/>
          <w:sz w:val="24"/>
          <w:szCs w:val="24"/>
        </w:rPr>
      </w:pPr>
      <w:r w:rsidRPr="00E61D3D">
        <w:rPr>
          <w:rFonts w:ascii="Arial" w:hAnsi="Arial" w:cs="Arial"/>
          <w:sz w:val="24"/>
          <w:szCs w:val="24"/>
        </w:rPr>
        <w:t xml:space="preserve"> The study also examines modern marketing approaches including hybrid strategies in the automotive sector, localized messaging with global reach, sustainability narratives, and CEO branding with its associated risks and governance. In addition, it highlights ethical and regulatory considerations that guide responsible marketing practices. The report further discusses research design evaluation, challenges faced during the process, lessons learned, and personal growth achieved through the study. Overall, the work aims to present a structured understanding of how marketing strategies and responsible business practices contribute to building strong, sustainable, and globally competitive brands.</w:t>
      </w:r>
    </w:p>
    <w:p w14:paraId="670C6ADB" w14:textId="77777777" w:rsidR="00B06676" w:rsidRPr="00E61D3D" w:rsidRDefault="00B06676" w:rsidP="00D50A4E">
      <w:pPr>
        <w:spacing w:line="360" w:lineRule="auto"/>
        <w:jc w:val="both"/>
        <w:rPr>
          <w:rFonts w:ascii="Arial" w:eastAsia="Times New Roman" w:hAnsi="Arial" w:cs="Arial"/>
          <w:sz w:val="24"/>
          <w:szCs w:val="24"/>
          <w:lang w:eastAsia="en-IN"/>
        </w:rPr>
      </w:pPr>
      <w:r w:rsidRPr="00B06676">
        <w:rPr>
          <w:rFonts w:ascii="Arial" w:eastAsia="Times New Roman" w:hAnsi="Arial" w:cs="Arial"/>
          <w:sz w:val="24"/>
          <w:szCs w:val="24"/>
          <w:lang w:eastAsia="en-IN"/>
        </w:rPr>
        <w:t xml:space="preserve">Particularly in the luxury car industry, the quick development of digital technologies has drastically changed contemporary marketing tactics. In order to engage customers, build brand awareness, and preserve their competitive positioning in extremely dynamic global markets, luxury brands are depending more and more on digital marketing platforms. </w:t>
      </w:r>
    </w:p>
    <w:p w14:paraId="11A4FBB9" w14:textId="0159A49A" w:rsidR="00B06676" w:rsidRPr="00E61D3D" w:rsidRDefault="00B06676" w:rsidP="00D50A4E">
      <w:pPr>
        <w:spacing w:line="360" w:lineRule="auto"/>
        <w:jc w:val="both"/>
        <w:rPr>
          <w:rFonts w:ascii="Arial" w:eastAsia="Times New Roman" w:hAnsi="Arial" w:cs="Arial"/>
          <w:sz w:val="24"/>
          <w:szCs w:val="24"/>
          <w:lang w:eastAsia="en-IN"/>
        </w:rPr>
      </w:pPr>
      <w:r w:rsidRPr="00B06676">
        <w:rPr>
          <w:rFonts w:ascii="Arial" w:eastAsia="Times New Roman" w:hAnsi="Arial" w:cs="Arial"/>
          <w:sz w:val="24"/>
          <w:szCs w:val="24"/>
          <w:lang w:eastAsia="en-IN"/>
        </w:rPr>
        <w:t xml:space="preserve">However, in highly accessible digital environments, luxury brands also struggle to maintain exclusivity and premium positioning. Using BMW as a case study, this dissertation critically investigates how digital marketing affects the perception of luxury brands. </w:t>
      </w:r>
      <w:r w:rsidRPr="00B06676">
        <w:rPr>
          <w:rFonts w:ascii="Arial" w:eastAsia="Times New Roman" w:hAnsi="Arial" w:cs="Arial"/>
          <w:sz w:val="24"/>
          <w:szCs w:val="24"/>
          <w:lang w:eastAsia="en-IN"/>
        </w:rPr>
        <w:br/>
        <w:t xml:space="preserve">50 respondents who were familiar with BMW's digital marketing initiatives were given a survey questionnaire as part of the study's quantitative research methodology. </w:t>
      </w:r>
      <w:r w:rsidRPr="00B06676">
        <w:rPr>
          <w:rFonts w:ascii="Arial" w:eastAsia="Times New Roman" w:hAnsi="Arial" w:cs="Arial"/>
          <w:sz w:val="24"/>
          <w:szCs w:val="24"/>
          <w:lang w:eastAsia="en-IN"/>
        </w:rPr>
        <w:lastRenderedPageBreak/>
        <w:t>Thematic interpretation and descriptive statistical analysis were used to analyse the data.</w:t>
      </w:r>
      <w:r w:rsidRPr="00E61D3D">
        <w:rPr>
          <w:rFonts w:ascii="Arial" w:hAnsi="Arial" w:cs="Arial"/>
          <w:sz w:val="24"/>
          <w:szCs w:val="24"/>
        </w:rPr>
        <w:t xml:space="preserve"> </w:t>
      </w:r>
      <w:r w:rsidRPr="00E61D3D">
        <w:rPr>
          <w:rFonts w:ascii="Arial" w:eastAsia="Times New Roman" w:hAnsi="Arial" w:cs="Arial"/>
          <w:sz w:val="24"/>
          <w:szCs w:val="24"/>
          <w:lang w:eastAsia="en-IN"/>
        </w:rPr>
        <w:t>The study looked into how consumer engagement, digital storytelling, online advertising, influencer marketing, and social media marketing affected BMW's reputation as a luxury brand.</w:t>
      </w:r>
    </w:p>
    <w:p w14:paraId="39D1A79D" w14:textId="5FF33E2C" w:rsidR="00B06676" w:rsidRPr="00E61D3D" w:rsidRDefault="00B06676" w:rsidP="00D50A4E">
      <w:pPr>
        <w:spacing w:line="360" w:lineRule="auto"/>
        <w:jc w:val="both"/>
        <w:rPr>
          <w:rFonts w:ascii="Arial" w:eastAsia="Times New Roman" w:hAnsi="Arial" w:cs="Arial"/>
          <w:sz w:val="24"/>
          <w:szCs w:val="24"/>
          <w:lang w:eastAsia="en-IN"/>
        </w:rPr>
      </w:pPr>
      <w:r w:rsidRPr="00E61D3D">
        <w:rPr>
          <w:rFonts w:ascii="Arial" w:eastAsia="Times New Roman" w:hAnsi="Arial" w:cs="Arial"/>
          <w:sz w:val="24"/>
          <w:szCs w:val="24"/>
          <w:lang w:eastAsia="en-IN"/>
        </w:rPr>
        <w:t xml:space="preserve"> </w:t>
      </w:r>
      <w:r w:rsidRPr="00E61D3D">
        <w:rPr>
          <w:rFonts w:ascii="Arial" w:eastAsia="Times New Roman" w:hAnsi="Arial" w:cs="Arial"/>
          <w:sz w:val="24"/>
          <w:szCs w:val="24"/>
          <w:lang w:eastAsia="en-IN"/>
        </w:rPr>
        <w:br/>
        <w:t>The results show that BMW's brand awareness, customer engagement, innovation perception, and overall luxury image are all positively impacted by digital marketing. Social media sites like YouTube and Instagram were found to be especially successful in influencing consumer attitudes and emotional involvement. However, the results also show that if digital exposure is not controlled strategically, it may diminish exclusivity and symbolic luxury value.</w:t>
      </w:r>
    </w:p>
    <w:p w14:paraId="06145529" w14:textId="3B17FA57" w:rsidR="00B06676" w:rsidRPr="00B06676" w:rsidRDefault="00B06676" w:rsidP="00D50A4E">
      <w:pPr>
        <w:spacing w:after="0" w:line="360" w:lineRule="auto"/>
        <w:jc w:val="both"/>
        <w:rPr>
          <w:rFonts w:ascii="Times New Roman" w:eastAsia="Times New Roman" w:hAnsi="Times New Roman" w:cs="Times New Roman"/>
          <w:sz w:val="24"/>
          <w:szCs w:val="24"/>
          <w:lang w:eastAsia="en-IN"/>
        </w:rPr>
      </w:pPr>
    </w:p>
    <w:p w14:paraId="52A8FDC5" w14:textId="77777777" w:rsidR="00E61D3D" w:rsidRPr="00E61D3D" w:rsidRDefault="00E61D3D" w:rsidP="00D50A4E">
      <w:pPr>
        <w:spacing w:after="0" w:line="360" w:lineRule="auto"/>
        <w:jc w:val="both"/>
        <w:rPr>
          <w:rFonts w:ascii="Arial" w:eastAsia="Times New Roman" w:hAnsi="Arial" w:cs="Arial"/>
          <w:sz w:val="24"/>
          <w:szCs w:val="24"/>
          <w:lang w:eastAsia="en-IN"/>
        </w:rPr>
      </w:pPr>
      <w:r w:rsidRPr="00E61D3D">
        <w:rPr>
          <w:rFonts w:ascii="Arial" w:eastAsia="Times New Roman" w:hAnsi="Arial" w:cs="Arial"/>
          <w:sz w:val="24"/>
          <w:szCs w:val="24"/>
          <w:lang w:eastAsia="en-IN"/>
        </w:rPr>
        <w:t>By investigating luxury car branding in digital settings—an area that is still comparatively unexplored in comparison to the fashion and retail luxury sectors—the dissertation adds to the body of existing literature. According to the study's findings, digital marketing has emerged as a crucial strategic tool for luxury car companies, but its success hinges on striking a careful balance between exclusivity and visibility.</w:t>
      </w:r>
    </w:p>
    <w:p w14:paraId="52F012E5" w14:textId="5F11B15B" w:rsidR="00361C57" w:rsidRPr="00AF48BA" w:rsidRDefault="00361C57" w:rsidP="00E61D3D">
      <w:pPr>
        <w:spacing w:before="100" w:beforeAutospacing="1" w:after="100" w:afterAutospacing="1" w:line="360" w:lineRule="auto"/>
        <w:jc w:val="both"/>
        <w:rPr>
          <w:rFonts w:ascii="Arial" w:hAnsi="Arial" w:cs="Arial"/>
        </w:rPr>
      </w:pPr>
    </w:p>
    <w:p w14:paraId="44CDEBEA" w14:textId="2AE05384" w:rsidR="00361C57" w:rsidRPr="00AF48BA" w:rsidRDefault="00361C57" w:rsidP="00E61D3D">
      <w:pPr>
        <w:spacing w:before="100" w:beforeAutospacing="1" w:after="100" w:afterAutospacing="1" w:line="360" w:lineRule="auto"/>
        <w:jc w:val="both"/>
        <w:rPr>
          <w:rFonts w:ascii="Arial" w:hAnsi="Arial" w:cs="Arial"/>
        </w:rPr>
      </w:pPr>
    </w:p>
    <w:p w14:paraId="7AF0AAD1" w14:textId="7DD61925" w:rsidR="00361C57" w:rsidRPr="00AF48BA" w:rsidRDefault="00361C57" w:rsidP="00E61D3D">
      <w:pPr>
        <w:spacing w:before="100" w:beforeAutospacing="1" w:after="100" w:afterAutospacing="1" w:line="360" w:lineRule="auto"/>
        <w:jc w:val="both"/>
        <w:rPr>
          <w:rFonts w:ascii="Arial" w:hAnsi="Arial" w:cs="Arial"/>
        </w:rPr>
      </w:pPr>
    </w:p>
    <w:p w14:paraId="198F9F26" w14:textId="35D92E47" w:rsidR="00361C57" w:rsidRPr="00AF48BA" w:rsidRDefault="00361C57" w:rsidP="00E61D3D">
      <w:pPr>
        <w:spacing w:before="100" w:beforeAutospacing="1" w:after="100" w:afterAutospacing="1" w:line="360" w:lineRule="auto"/>
        <w:jc w:val="both"/>
        <w:rPr>
          <w:rFonts w:ascii="Arial" w:hAnsi="Arial" w:cs="Arial"/>
        </w:rPr>
      </w:pPr>
    </w:p>
    <w:p w14:paraId="67D1197B" w14:textId="5BCB6CA8" w:rsidR="00361C57" w:rsidRPr="00AF48BA" w:rsidRDefault="00361C57" w:rsidP="00E61D3D">
      <w:pPr>
        <w:spacing w:before="100" w:beforeAutospacing="1" w:after="100" w:afterAutospacing="1" w:line="360" w:lineRule="auto"/>
        <w:jc w:val="both"/>
        <w:rPr>
          <w:rFonts w:ascii="Arial" w:hAnsi="Arial" w:cs="Arial"/>
        </w:rPr>
      </w:pPr>
    </w:p>
    <w:p w14:paraId="4353D08E" w14:textId="77777777" w:rsidR="00E61D3D" w:rsidRDefault="00E61D3D" w:rsidP="00E61D3D">
      <w:pPr>
        <w:pStyle w:val="NormalWeb"/>
        <w:spacing w:line="360" w:lineRule="auto"/>
        <w:jc w:val="both"/>
        <w:rPr>
          <w:rStyle w:val="Strong"/>
          <w:rFonts w:ascii="Arial" w:eastAsiaTheme="majorEastAsia" w:hAnsi="Arial" w:cs="Arial"/>
          <w:sz w:val="28"/>
          <w:szCs w:val="28"/>
        </w:rPr>
      </w:pPr>
    </w:p>
    <w:p w14:paraId="60740BD4" w14:textId="77777777" w:rsidR="00D50A4E" w:rsidRDefault="00D50A4E" w:rsidP="00E61D3D">
      <w:pPr>
        <w:pStyle w:val="NormalWeb"/>
        <w:spacing w:line="360" w:lineRule="auto"/>
        <w:jc w:val="both"/>
        <w:rPr>
          <w:rStyle w:val="Strong"/>
          <w:rFonts w:ascii="Arial" w:eastAsiaTheme="majorEastAsia" w:hAnsi="Arial" w:cs="Arial"/>
          <w:sz w:val="28"/>
          <w:szCs w:val="28"/>
        </w:rPr>
      </w:pPr>
    </w:p>
    <w:p w14:paraId="3945E760" w14:textId="77777777" w:rsidR="00D50A4E" w:rsidRDefault="00D50A4E" w:rsidP="00E61D3D">
      <w:pPr>
        <w:pStyle w:val="NormalWeb"/>
        <w:spacing w:line="360" w:lineRule="auto"/>
        <w:jc w:val="both"/>
        <w:rPr>
          <w:rStyle w:val="Strong"/>
          <w:rFonts w:ascii="Arial" w:eastAsiaTheme="majorEastAsia" w:hAnsi="Arial" w:cs="Arial"/>
          <w:sz w:val="28"/>
          <w:szCs w:val="28"/>
        </w:rPr>
      </w:pPr>
    </w:p>
    <w:p w14:paraId="4AFCDE2D" w14:textId="61E452CA" w:rsidR="00A00A59" w:rsidRPr="00AF48BA" w:rsidRDefault="00A00A59" w:rsidP="00E61D3D">
      <w:pPr>
        <w:spacing w:line="360" w:lineRule="auto"/>
        <w:jc w:val="both"/>
        <w:rPr>
          <w:rFonts w:ascii="Arial" w:hAnsi="Arial" w:cs="Arial"/>
          <w:b/>
          <w:bCs/>
          <w:sz w:val="28"/>
          <w:szCs w:val="28"/>
        </w:rPr>
      </w:pPr>
    </w:p>
    <w:sdt>
      <w:sdtPr>
        <w:rPr>
          <w:rFonts w:asciiTheme="minorHAnsi" w:eastAsiaTheme="minorHAnsi" w:hAnsiTheme="minorHAnsi" w:cstheme="minorBidi"/>
          <w:b/>
          <w:bCs/>
          <w:color w:val="auto"/>
          <w:sz w:val="22"/>
          <w:szCs w:val="22"/>
          <w:lang w:val="en-IN"/>
        </w:rPr>
        <w:id w:val="-2073951815"/>
        <w:docPartObj>
          <w:docPartGallery w:val="Table of Contents"/>
          <w:docPartUnique/>
        </w:docPartObj>
      </w:sdtPr>
      <w:sdtEndPr>
        <w:rPr>
          <w:noProof/>
        </w:rPr>
      </w:sdtEndPr>
      <w:sdtContent>
        <w:p w14:paraId="4FC600E3" w14:textId="649EFBDF" w:rsidR="003B12B7" w:rsidRDefault="003B12B7">
          <w:pPr>
            <w:pStyle w:val="TOCHeading"/>
          </w:pPr>
          <w:r>
            <w:t>Contents</w:t>
          </w:r>
        </w:p>
        <w:p w14:paraId="08A915A5" w14:textId="0BF3DCE4" w:rsidR="003B12B7" w:rsidRDefault="003B12B7">
          <w:pPr>
            <w:pStyle w:val="TOC1"/>
            <w:tabs>
              <w:tab w:val="right" w:leader="dot" w:pos="9016"/>
            </w:tabs>
            <w:rPr>
              <w:rFonts w:eastAsiaTheme="minorEastAsia"/>
              <w:noProof/>
              <w:kern w:val="2"/>
              <w:lang w:eastAsia="en-IN"/>
              <w14:ligatures w14:val="standardContextual"/>
            </w:rPr>
          </w:pPr>
          <w:r>
            <w:fldChar w:fldCharType="begin"/>
          </w:r>
          <w:r>
            <w:instrText xml:space="preserve"> TOC \o "1-3" \h \z \u </w:instrText>
          </w:r>
          <w:r>
            <w:fldChar w:fldCharType="separate"/>
          </w:r>
          <w:hyperlink w:anchor="_Toc229182412" w:history="1">
            <w:r w:rsidRPr="003C402B">
              <w:rPr>
                <w:rStyle w:val="Hyperlink"/>
                <w:rFonts w:eastAsia="Times New Roman"/>
                <w:noProof/>
                <w:lang w:eastAsia="en-IN"/>
              </w:rPr>
              <w:t>Abstract</w:t>
            </w:r>
            <w:r>
              <w:rPr>
                <w:noProof/>
                <w:webHidden/>
              </w:rPr>
              <w:tab/>
            </w:r>
            <w:r>
              <w:rPr>
                <w:noProof/>
                <w:webHidden/>
              </w:rPr>
              <w:fldChar w:fldCharType="begin"/>
            </w:r>
            <w:r>
              <w:rPr>
                <w:noProof/>
                <w:webHidden/>
              </w:rPr>
              <w:instrText xml:space="preserve"> PAGEREF _Toc229182412 \h </w:instrText>
            </w:r>
            <w:r>
              <w:rPr>
                <w:noProof/>
                <w:webHidden/>
              </w:rPr>
            </w:r>
            <w:r>
              <w:rPr>
                <w:noProof/>
                <w:webHidden/>
              </w:rPr>
              <w:fldChar w:fldCharType="separate"/>
            </w:r>
            <w:r w:rsidR="00CC46ED">
              <w:rPr>
                <w:noProof/>
                <w:webHidden/>
              </w:rPr>
              <w:t>6</w:t>
            </w:r>
            <w:r>
              <w:rPr>
                <w:noProof/>
                <w:webHidden/>
              </w:rPr>
              <w:fldChar w:fldCharType="end"/>
            </w:r>
          </w:hyperlink>
        </w:p>
        <w:p w14:paraId="59B01336" w14:textId="46EDD7E6" w:rsidR="003B12B7" w:rsidRDefault="003B12B7">
          <w:pPr>
            <w:pStyle w:val="TOC1"/>
            <w:tabs>
              <w:tab w:val="right" w:leader="dot" w:pos="9016"/>
            </w:tabs>
            <w:rPr>
              <w:rFonts w:eastAsiaTheme="minorEastAsia"/>
              <w:noProof/>
              <w:kern w:val="2"/>
              <w:lang w:eastAsia="en-IN"/>
              <w14:ligatures w14:val="standardContextual"/>
            </w:rPr>
          </w:pPr>
          <w:hyperlink w:anchor="_Toc229182413" w:history="1">
            <w:r w:rsidRPr="003C402B">
              <w:rPr>
                <w:rStyle w:val="Hyperlink"/>
                <w:rFonts w:ascii="Arial" w:eastAsia="Times New Roman" w:hAnsi="Arial" w:cs="Arial"/>
                <w:b/>
                <w:bCs/>
                <w:noProof/>
                <w:kern w:val="36"/>
                <w:lang w:eastAsia="en-IN"/>
              </w:rPr>
              <w:t>GLOSSARY</w:t>
            </w:r>
            <w:r>
              <w:rPr>
                <w:noProof/>
                <w:webHidden/>
              </w:rPr>
              <w:tab/>
            </w:r>
            <w:r>
              <w:rPr>
                <w:noProof/>
                <w:webHidden/>
              </w:rPr>
              <w:fldChar w:fldCharType="begin"/>
            </w:r>
            <w:r>
              <w:rPr>
                <w:noProof/>
                <w:webHidden/>
              </w:rPr>
              <w:instrText xml:space="preserve"> PAGEREF _Toc229182413 \h </w:instrText>
            </w:r>
            <w:r>
              <w:rPr>
                <w:noProof/>
                <w:webHidden/>
              </w:rPr>
            </w:r>
            <w:r>
              <w:rPr>
                <w:noProof/>
                <w:webHidden/>
              </w:rPr>
              <w:fldChar w:fldCharType="separate"/>
            </w:r>
            <w:r w:rsidR="00CC46ED">
              <w:rPr>
                <w:noProof/>
                <w:webHidden/>
              </w:rPr>
              <w:t>11</w:t>
            </w:r>
            <w:r>
              <w:rPr>
                <w:noProof/>
                <w:webHidden/>
              </w:rPr>
              <w:fldChar w:fldCharType="end"/>
            </w:r>
          </w:hyperlink>
        </w:p>
        <w:p w14:paraId="52DDE844" w14:textId="6ACC5DF0" w:rsidR="003B12B7" w:rsidRDefault="003B12B7">
          <w:pPr>
            <w:pStyle w:val="TOC1"/>
            <w:tabs>
              <w:tab w:val="right" w:leader="dot" w:pos="9016"/>
            </w:tabs>
            <w:rPr>
              <w:rFonts w:eastAsiaTheme="minorEastAsia"/>
              <w:noProof/>
              <w:kern w:val="2"/>
              <w:lang w:eastAsia="en-IN"/>
              <w14:ligatures w14:val="standardContextual"/>
            </w:rPr>
          </w:pPr>
          <w:hyperlink w:anchor="_Toc229182414" w:history="1">
            <w:r w:rsidRPr="003C402B">
              <w:rPr>
                <w:rStyle w:val="Hyperlink"/>
                <w:noProof/>
              </w:rPr>
              <w:t>Chapter 1: Introduction</w:t>
            </w:r>
            <w:r>
              <w:rPr>
                <w:noProof/>
                <w:webHidden/>
              </w:rPr>
              <w:tab/>
            </w:r>
            <w:r>
              <w:rPr>
                <w:noProof/>
                <w:webHidden/>
              </w:rPr>
              <w:fldChar w:fldCharType="begin"/>
            </w:r>
            <w:r>
              <w:rPr>
                <w:noProof/>
                <w:webHidden/>
              </w:rPr>
              <w:instrText xml:space="preserve"> PAGEREF _Toc229182414 \h </w:instrText>
            </w:r>
            <w:r>
              <w:rPr>
                <w:noProof/>
                <w:webHidden/>
              </w:rPr>
            </w:r>
            <w:r>
              <w:rPr>
                <w:noProof/>
                <w:webHidden/>
              </w:rPr>
              <w:fldChar w:fldCharType="separate"/>
            </w:r>
            <w:r w:rsidR="00CC46ED">
              <w:rPr>
                <w:noProof/>
                <w:webHidden/>
              </w:rPr>
              <w:t>12</w:t>
            </w:r>
            <w:r>
              <w:rPr>
                <w:noProof/>
                <w:webHidden/>
              </w:rPr>
              <w:fldChar w:fldCharType="end"/>
            </w:r>
          </w:hyperlink>
        </w:p>
        <w:p w14:paraId="262456E4" w14:textId="6ABB2B17" w:rsidR="003B12B7" w:rsidRDefault="003B12B7">
          <w:pPr>
            <w:pStyle w:val="TOC2"/>
            <w:tabs>
              <w:tab w:val="right" w:leader="dot" w:pos="9016"/>
            </w:tabs>
            <w:rPr>
              <w:rFonts w:eastAsiaTheme="minorEastAsia"/>
              <w:noProof/>
              <w:kern w:val="2"/>
              <w:lang w:eastAsia="en-IN"/>
              <w14:ligatures w14:val="standardContextual"/>
            </w:rPr>
          </w:pPr>
          <w:hyperlink w:anchor="_Toc229182415" w:history="1">
            <w:r w:rsidRPr="003C402B">
              <w:rPr>
                <w:rStyle w:val="Hyperlink"/>
                <w:rFonts w:eastAsia="Times New Roman"/>
                <w:noProof/>
                <w:lang w:eastAsia="en-GB"/>
              </w:rPr>
              <w:t>1.1 Background of the Study</w:t>
            </w:r>
            <w:r>
              <w:rPr>
                <w:noProof/>
                <w:webHidden/>
              </w:rPr>
              <w:tab/>
            </w:r>
            <w:r>
              <w:rPr>
                <w:noProof/>
                <w:webHidden/>
              </w:rPr>
              <w:fldChar w:fldCharType="begin"/>
            </w:r>
            <w:r>
              <w:rPr>
                <w:noProof/>
                <w:webHidden/>
              </w:rPr>
              <w:instrText xml:space="preserve"> PAGEREF _Toc229182415 \h </w:instrText>
            </w:r>
            <w:r>
              <w:rPr>
                <w:noProof/>
                <w:webHidden/>
              </w:rPr>
            </w:r>
            <w:r>
              <w:rPr>
                <w:noProof/>
                <w:webHidden/>
              </w:rPr>
              <w:fldChar w:fldCharType="separate"/>
            </w:r>
            <w:r w:rsidR="00CC46ED">
              <w:rPr>
                <w:noProof/>
                <w:webHidden/>
              </w:rPr>
              <w:t>12</w:t>
            </w:r>
            <w:r>
              <w:rPr>
                <w:noProof/>
                <w:webHidden/>
              </w:rPr>
              <w:fldChar w:fldCharType="end"/>
            </w:r>
          </w:hyperlink>
        </w:p>
        <w:p w14:paraId="5B2628AA" w14:textId="1779BA62" w:rsidR="003B12B7" w:rsidRDefault="003B12B7">
          <w:pPr>
            <w:pStyle w:val="TOC2"/>
            <w:tabs>
              <w:tab w:val="right" w:leader="dot" w:pos="9016"/>
            </w:tabs>
            <w:rPr>
              <w:rFonts w:eastAsiaTheme="minorEastAsia"/>
              <w:noProof/>
              <w:kern w:val="2"/>
              <w:lang w:eastAsia="en-IN"/>
              <w14:ligatures w14:val="standardContextual"/>
            </w:rPr>
          </w:pPr>
          <w:hyperlink w:anchor="_Toc229182416" w:history="1">
            <w:r w:rsidRPr="003C402B">
              <w:rPr>
                <w:rStyle w:val="Hyperlink"/>
                <w:noProof/>
              </w:rPr>
              <w:t>1.2 Background of the Company (BMW)</w:t>
            </w:r>
            <w:r>
              <w:rPr>
                <w:noProof/>
                <w:webHidden/>
              </w:rPr>
              <w:tab/>
            </w:r>
            <w:r>
              <w:rPr>
                <w:noProof/>
                <w:webHidden/>
              </w:rPr>
              <w:fldChar w:fldCharType="begin"/>
            </w:r>
            <w:r>
              <w:rPr>
                <w:noProof/>
                <w:webHidden/>
              </w:rPr>
              <w:instrText xml:space="preserve"> PAGEREF _Toc229182416 \h </w:instrText>
            </w:r>
            <w:r>
              <w:rPr>
                <w:noProof/>
                <w:webHidden/>
              </w:rPr>
            </w:r>
            <w:r>
              <w:rPr>
                <w:noProof/>
                <w:webHidden/>
              </w:rPr>
              <w:fldChar w:fldCharType="separate"/>
            </w:r>
            <w:r w:rsidR="00CC46ED">
              <w:rPr>
                <w:noProof/>
                <w:webHidden/>
              </w:rPr>
              <w:t>14</w:t>
            </w:r>
            <w:r>
              <w:rPr>
                <w:noProof/>
                <w:webHidden/>
              </w:rPr>
              <w:fldChar w:fldCharType="end"/>
            </w:r>
          </w:hyperlink>
        </w:p>
        <w:p w14:paraId="61F2F8AB" w14:textId="5BD35E85" w:rsidR="003B12B7" w:rsidRDefault="003B12B7">
          <w:pPr>
            <w:pStyle w:val="TOC2"/>
            <w:tabs>
              <w:tab w:val="right" w:leader="dot" w:pos="9016"/>
            </w:tabs>
            <w:rPr>
              <w:rFonts w:eastAsiaTheme="minorEastAsia"/>
              <w:noProof/>
              <w:kern w:val="2"/>
              <w:lang w:eastAsia="en-IN"/>
              <w14:ligatures w14:val="standardContextual"/>
            </w:rPr>
          </w:pPr>
          <w:hyperlink w:anchor="_Toc229182417" w:history="1">
            <w:r w:rsidRPr="003C402B">
              <w:rPr>
                <w:rStyle w:val="Hyperlink"/>
                <w:noProof/>
              </w:rPr>
              <w:t>1.3 Research Problem</w:t>
            </w:r>
            <w:r>
              <w:rPr>
                <w:noProof/>
                <w:webHidden/>
              </w:rPr>
              <w:tab/>
            </w:r>
            <w:r>
              <w:rPr>
                <w:noProof/>
                <w:webHidden/>
              </w:rPr>
              <w:fldChar w:fldCharType="begin"/>
            </w:r>
            <w:r>
              <w:rPr>
                <w:noProof/>
                <w:webHidden/>
              </w:rPr>
              <w:instrText xml:space="preserve"> PAGEREF _Toc229182417 \h </w:instrText>
            </w:r>
            <w:r>
              <w:rPr>
                <w:noProof/>
                <w:webHidden/>
              </w:rPr>
            </w:r>
            <w:r>
              <w:rPr>
                <w:noProof/>
                <w:webHidden/>
              </w:rPr>
              <w:fldChar w:fldCharType="separate"/>
            </w:r>
            <w:r w:rsidR="00CC46ED">
              <w:rPr>
                <w:noProof/>
                <w:webHidden/>
              </w:rPr>
              <w:t>15</w:t>
            </w:r>
            <w:r>
              <w:rPr>
                <w:noProof/>
                <w:webHidden/>
              </w:rPr>
              <w:fldChar w:fldCharType="end"/>
            </w:r>
          </w:hyperlink>
        </w:p>
        <w:p w14:paraId="413A9C13" w14:textId="2F21336F" w:rsidR="003B12B7" w:rsidRDefault="003B12B7">
          <w:pPr>
            <w:pStyle w:val="TOC2"/>
            <w:tabs>
              <w:tab w:val="right" w:leader="dot" w:pos="9016"/>
            </w:tabs>
            <w:rPr>
              <w:rFonts w:eastAsiaTheme="minorEastAsia"/>
              <w:noProof/>
              <w:kern w:val="2"/>
              <w:lang w:eastAsia="en-IN"/>
              <w14:ligatures w14:val="standardContextual"/>
            </w:rPr>
          </w:pPr>
          <w:hyperlink w:anchor="_Toc229182418" w:history="1">
            <w:r w:rsidRPr="003C402B">
              <w:rPr>
                <w:rStyle w:val="Hyperlink"/>
                <w:b/>
                <w:bCs/>
                <w:noProof/>
              </w:rPr>
              <w:t>1.4 Research Aim and Objectives</w:t>
            </w:r>
            <w:r>
              <w:rPr>
                <w:noProof/>
                <w:webHidden/>
              </w:rPr>
              <w:tab/>
            </w:r>
            <w:r>
              <w:rPr>
                <w:noProof/>
                <w:webHidden/>
              </w:rPr>
              <w:fldChar w:fldCharType="begin"/>
            </w:r>
            <w:r>
              <w:rPr>
                <w:noProof/>
                <w:webHidden/>
              </w:rPr>
              <w:instrText xml:space="preserve"> PAGEREF _Toc229182418 \h </w:instrText>
            </w:r>
            <w:r>
              <w:rPr>
                <w:noProof/>
                <w:webHidden/>
              </w:rPr>
            </w:r>
            <w:r>
              <w:rPr>
                <w:noProof/>
                <w:webHidden/>
              </w:rPr>
              <w:fldChar w:fldCharType="separate"/>
            </w:r>
            <w:r w:rsidR="00CC46ED">
              <w:rPr>
                <w:noProof/>
                <w:webHidden/>
              </w:rPr>
              <w:t>16</w:t>
            </w:r>
            <w:r>
              <w:rPr>
                <w:noProof/>
                <w:webHidden/>
              </w:rPr>
              <w:fldChar w:fldCharType="end"/>
            </w:r>
          </w:hyperlink>
        </w:p>
        <w:p w14:paraId="00826A96" w14:textId="3D9E2927" w:rsidR="003B12B7" w:rsidRDefault="003B12B7">
          <w:pPr>
            <w:pStyle w:val="TOC2"/>
            <w:tabs>
              <w:tab w:val="right" w:leader="dot" w:pos="9016"/>
            </w:tabs>
            <w:rPr>
              <w:rFonts w:eastAsiaTheme="minorEastAsia"/>
              <w:noProof/>
              <w:kern w:val="2"/>
              <w:lang w:eastAsia="en-IN"/>
              <w14:ligatures w14:val="standardContextual"/>
            </w:rPr>
          </w:pPr>
          <w:hyperlink w:anchor="_Toc229182419" w:history="1">
            <w:r w:rsidRPr="003C402B">
              <w:rPr>
                <w:rStyle w:val="Hyperlink"/>
                <w:noProof/>
              </w:rPr>
              <w:t>1.5 Research Questions</w:t>
            </w:r>
            <w:r>
              <w:rPr>
                <w:noProof/>
                <w:webHidden/>
              </w:rPr>
              <w:tab/>
            </w:r>
            <w:r>
              <w:rPr>
                <w:noProof/>
                <w:webHidden/>
              </w:rPr>
              <w:fldChar w:fldCharType="begin"/>
            </w:r>
            <w:r>
              <w:rPr>
                <w:noProof/>
                <w:webHidden/>
              </w:rPr>
              <w:instrText xml:space="preserve"> PAGEREF _Toc229182419 \h </w:instrText>
            </w:r>
            <w:r>
              <w:rPr>
                <w:noProof/>
                <w:webHidden/>
              </w:rPr>
            </w:r>
            <w:r>
              <w:rPr>
                <w:noProof/>
                <w:webHidden/>
              </w:rPr>
              <w:fldChar w:fldCharType="separate"/>
            </w:r>
            <w:r w:rsidR="00CC46ED">
              <w:rPr>
                <w:noProof/>
                <w:webHidden/>
              </w:rPr>
              <w:t>17</w:t>
            </w:r>
            <w:r>
              <w:rPr>
                <w:noProof/>
                <w:webHidden/>
              </w:rPr>
              <w:fldChar w:fldCharType="end"/>
            </w:r>
          </w:hyperlink>
        </w:p>
        <w:p w14:paraId="263F9C44" w14:textId="538E4DDD" w:rsidR="003B12B7" w:rsidRDefault="003B12B7">
          <w:pPr>
            <w:pStyle w:val="TOC2"/>
            <w:tabs>
              <w:tab w:val="right" w:leader="dot" w:pos="9016"/>
            </w:tabs>
            <w:rPr>
              <w:rFonts w:eastAsiaTheme="minorEastAsia"/>
              <w:noProof/>
              <w:kern w:val="2"/>
              <w:lang w:eastAsia="en-IN"/>
              <w14:ligatures w14:val="standardContextual"/>
            </w:rPr>
          </w:pPr>
          <w:hyperlink w:anchor="_Toc229182420" w:history="1">
            <w:r w:rsidRPr="003C402B">
              <w:rPr>
                <w:rStyle w:val="Hyperlink"/>
                <w:noProof/>
              </w:rPr>
              <w:t>1.6 Research Hypothesis:</w:t>
            </w:r>
            <w:r>
              <w:rPr>
                <w:noProof/>
                <w:webHidden/>
              </w:rPr>
              <w:tab/>
            </w:r>
            <w:r>
              <w:rPr>
                <w:noProof/>
                <w:webHidden/>
              </w:rPr>
              <w:fldChar w:fldCharType="begin"/>
            </w:r>
            <w:r>
              <w:rPr>
                <w:noProof/>
                <w:webHidden/>
              </w:rPr>
              <w:instrText xml:space="preserve"> PAGEREF _Toc229182420 \h </w:instrText>
            </w:r>
            <w:r>
              <w:rPr>
                <w:noProof/>
                <w:webHidden/>
              </w:rPr>
            </w:r>
            <w:r>
              <w:rPr>
                <w:noProof/>
                <w:webHidden/>
              </w:rPr>
              <w:fldChar w:fldCharType="separate"/>
            </w:r>
            <w:r w:rsidR="00CC46ED">
              <w:rPr>
                <w:noProof/>
                <w:webHidden/>
              </w:rPr>
              <w:t>18</w:t>
            </w:r>
            <w:r>
              <w:rPr>
                <w:noProof/>
                <w:webHidden/>
              </w:rPr>
              <w:fldChar w:fldCharType="end"/>
            </w:r>
          </w:hyperlink>
        </w:p>
        <w:p w14:paraId="715A90C7" w14:textId="7E8BE1E7" w:rsidR="003B12B7" w:rsidRDefault="003B12B7">
          <w:pPr>
            <w:pStyle w:val="TOC2"/>
            <w:tabs>
              <w:tab w:val="right" w:leader="dot" w:pos="9016"/>
            </w:tabs>
            <w:rPr>
              <w:rFonts w:eastAsiaTheme="minorEastAsia"/>
              <w:noProof/>
              <w:kern w:val="2"/>
              <w:lang w:eastAsia="en-IN"/>
              <w14:ligatures w14:val="standardContextual"/>
            </w:rPr>
          </w:pPr>
          <w:hyperlink w:anchor="_Toc229182421" w:history="1">
            <w:r w:rsidRPr="003C402B">
              <w:rPr>
                <w:rStyle w:val="Hyperlink"/>
                <w:noProof/>
              </w:rPr>
              <w:t>1.7 Relevance of the Study:</w:t>
            </w:r>
            <w:r>
              <w:rPr>
                <w:noProof/>
                <w:webHidden/>
              </w:rPr>
              <w:tab/>
            </w:r>
            <w:r>
              <w:rPr>
                <w:noProof/>
                <w:webHidden/>
              </w:rPr>
              <w:fldChar w:fldCharType="begin"/>
            </w:r>
            <w:r>
              <w:rPr>
                <w:noProof/>
                <w:webHidden/>
              </w:rPr>
              <w:instrText xml:space="preserve"> PAGEREF _Toc229182421 \h </w:instrText>
            </w:r>
            <w:r>
              <w:rPr>
                <w:noProof/>
                <w:webHidden/>
              </w:rPr>
            </w:r>
            <w:r>
              <w:rPr>
                <w:noProof/>
                <w:webHidden/>
              </w:rPr>
              <w:fldChar w:fldCharType="separate"/>
            </w:r>
            <w:r w:rsidR="00CC46ED">
              <w:rPr>
                <w:noProof/>
                <w:webHidden/>
              </w:rPr>
              <w:t>18</w:t>
            </w:r>
            <w:r>
              <w:rPr>
                <w:noProof/>
                <w:webHidden/>
              </w:rPr>
              <w:fldChar w:fldCharType="end"/>
            </w:r>
          </w:hyperlink>
        </w:p>
        <w:p w14:paraId="3A7110DA" w14:textId="3BD32348" w:rsidR="003B12B7" w:rsidRDefault="003B12B7">
          <w:pPr>
            <w:pStyle w:val="TOC2"/>
            <w:tabs>
              <w:tab w:val="right" w:leader="dot" w:pos="9016"/>
            </w:tabs>
            <w:rPr>
              <w:rFonts w:eastAsiaTheme="minorEastAsia"/>
              <w:noProof/>
              <w:kern w:val="2"/>
              <w:lang w:eastAsia="en-IN"/>
              <w14:ligatures w14:val="standardContextual"/>
            </w:rPr>
          </w:pPr>
          <w:hyperlink w:anchor="_Toc229182422" w:history="1">
            <w:r w:rsidRPr="003C402B">
              <w:rPr>
                <w:rStyle w:val="Hyperlink"/>
                <w:noProof/>
              </w:rPr>
              <w:t>1.8 Theoretical Framework</w:t>
            </w:r>
            <w:r>
              <w:rPr>
                <w:noProof/>
                <w:webHidden/>
              </w:rPr>
              <w:tab/>
            </w:r>
            <w:r>
              <w:rPr>
                <w:noProof/>
                <w:webHidden/>
              </w:rPr>
              <w:fldChar w:fldCharType="begin"/>
            </w:r>
            <w:r>
              <w:rPr>
                <w:noProof/>
                <w:webHidden/>
              </w:rPr>
              <w:instrText xml:space="preserve"> PAGEREF _Toc229182422 \h </w:instrText>
            </w:r>
            <w:r>
              <w:rPr>
                <w:noProof/>
                <w:webHidden/>
              </w:rPr>
            </w:r>
            <w:r>
              <w:rPr>
                <w:noProof/>
                <w:webHidden/>
              </w:rPr>
              <w:fldChar w:fldCharType="separate"/>
            </w:r>
            <w:r w:rsidR="00CC46ED">
              <w:rPr>
                <w:noProof/>
                <w:webHidden/>
              </w:rPr>
              <w:t>19</w:t>
            </w:r>
            <w:r>
              <w:rPr>
                <w:noProof/>
                <w:webHidden/>
              </w:rPr>
              <w:fldChar w:fldCharType="end"/>
            </w:r>
          </w:hyperlink>
        </w:p>
        <w:p w14:paraId="1EA0424E" w14:textId="1413A1A5" w:rsidR="003B12B7" w:rsidRDefault="003B12B7">
          <w:pPr>
            <w:pStyle w:val="TOC2"/>
            <w:tabs>
              <w:tab w:val="right" w:leader="dot" w:pos="9016"/>
            </w:tabs>
            <w:rPr>
              <w:rFonts w:eastAsiaTheme="minorEastAsia"/>
              <w:noProof/>
              <w:kern w:val="2"/>
              <w:lang w:eastAsia="en-IN"/>
              <w14:ligatures w14:val="standardContextual"/>
            </w:rPr>
          </w:pPr>
          <w:hyperlink w:anchor="_Toc229182423" w:history="1">
            <w:r w:rsidRPr="003C402B">
              <w:rPr>
                <w:rStyle w:val="Hyperlink"/>
                <w:noProof/>
                <w:lang w:val="en-GB"/>
              </w:rPr>
              <w:t>1.9 Dissertation Structure</w:t>
            </w:r>
            <w:r>
              <w:rPr>
                <w:noProof/>
                <w:webHidden/>
              </w:rPr>
              <w:tab/>
            </w:r>
            <w:r>
              <w:rPr>
                <w:noProof/>
                <w:webHidden/>
              </w:rPr>
              <w:fldChar w:fldCharType="begin"/>
            </w:r>
            <w:r>
              <w:rPr>
                <w:noProof/>
                <w:webHidden/>
              </w:rPr>
              <w:instrText xml:space="preserve"> PAGEREF _Toc229182423 \h </w:instrText>
            </w:r>
            <w:r>
              <w:rPr>
                <w:noProof/>
                <w:webHidden/>
              </w:rPr>
            </w:r>
            <w:r>
              <w:rPr>
                <w:noProof/>
                <w:webHidden/>
              </w:rPr>
              <w:fldChar w:fldCharType="separate"/>
            </w:r>
            <w:r w:rsidR="00CC46ED">
              <w:rPr>
                <w:noProof/>
                <w:webHidden/>
              </w:rPr>
              <w:t>22</w:t>
            </w:r>
            <w:r>
              <w:rPr>
                <w:noProof/>
                <w:webHidden/>
              </w:rPr>
              <w:fldChar w:fldCharType="end"/>
            </w:r>
          </w:hyperlink>
        </w:p>
        <w:p w14:paraId="051C6C47" w14:textId="547A585F" w:rsidR="003B12B7" w:rsidRDefault="003B12B7">
          <w:pPr>
            <w:pStyle w:val="TOC1"/>
            <w:tabs>
              <w:tab w:val="right" w:leader="dot" w:pos="9016"/>
            </w:tabs>
            <w:rPr>
              <w:rFonts w:eastAsiaTheme="minorEastAsia"/>
              <w:noProof/>
              <w:kern w:val="2"/>
              <w:lang w:eastAsia="en-IN"/>
              <w14:ligatures w14:val="standardContextual"/>
            </w:rPr>
          </w:pPr>
          <w:hyperlink w:anchor="_Toc229182424" w:history="1">
            <w:r w:rsidRPr="003C402B">
              <w:rPr>
                <w:rStyle w:val="Hyperlink"/>
                <w:noProof/>
                <w:lang w:val="en-GB"/>
              </w:rPr>
              <w:t>Chapter2: Literature Review</w:t>
            </w:r>
            <w:r>
              <w:rPr>
                <w:noProof/>
                <w:webHidden/>
              </w:rPr>
              <w:tab/>
            </w:r>
            <w:r>
              <w:rPr>
                <w:noProof/>
                <w:webHidden/>
              </w:rPr>
              <w:fldChar w:fldCharType="begin"/>
            </w:r>
            <w:r>
              <w:rPr>
                <w:noProof/>
                <w:webHidden/>
              </w:rPr>
              <w:instrText xml:space="preserve"> PAGEREF _Toc229182424 \h </w:instrText>
            </w:r>
            <w:r>
              <w:rPr>
                <w:noProof/>
                <w:webHidden/>
              </w:rPr>
            </w:r>
            <w:r>
              <w:rPr>
                <w:noProof/>
                <w:webHidden/>
              </w:rPr>
              <w:fldChar w:fldCharType="separate"/>
            </w:r>
            <w:r w:rsidR="00CC46ED">
              <w:rPr>
                <w:noProof/>
                <w:webHidden/>
              </w:rPr>
              <w:t>24</w:t>
            </w:r>
            <w:r>
              <w:rPr>
                <w:noProof/>
                <w:webHidden/>
              </w:rPr>
              <w:fldChar w:fldCharType="end"/>
            </w:r>
          </w:hyperlink>
        </w:p>
        <w:p w14:paraId="2E728D47" w14:textId="2B01C787" w:rsidR="003B12B7" w:rsidRDefault="003B12B7">
          <w:pPr>
            <w:pStyle w:val="TOC2"/>
            <w:tabs>
              <w:tab w:val="right" w:leader="dot" w:pos="9016"/>
            </w:tabs>
            <w:rPr>
              <w:rFonts w:eastAsiaTheme="minorEastAsia"/>
              <w:noProof/>
              <w:kern w:val="2"/>
              <w:lang w:eastAsia="en-IN"/>
              <w14:ligatures w14:val="standardContextual"/>
            </w:rPr>
          </w:pPr>
          <w:hyperlink w:anchor="_Toc229182425" w:history="1">
            <w:r w:rsidRPr="003C402B">
              <w:rPr>
                <w:rStyle w:val="Hyperlink"/>
                <w:noProof/>
                <w:lang w:val="en-GB"/>
              </w:rPr>
              <w:t>2.1 Introduction</w:t>
            </w:r>
            <w:r>
              <w:rPr>
                <w:noProof/>
                <w:webHidden/>
              </w:rPr>
              <w:tab/>
            </w:r>
            <w:r>
              <w:rPr>
                <w:noProof/>
                <w:webHidden/>
              </w:rPr>
              <w:fldChar w:fldCharType="begin"/>
            </w:r>
            <w:r>
              <w:rPr>
                <w:noProof/>
                <w:webHidden/>
              </w:rPr>
              <w:instrText xml:space="preserve"> PAGEREF _Toc229182425 \h </w:instrText>
            </w:r>
            <w:r>
              <w:rPr>
                <w:noProof/>
                <w:webHidden/>
              </w:rPr>
            </w:r>
            <w:r>
              <w:rPr>
                <w:noProof/>
                <w:webHidden/>
              </w:rPr>
              <w:fldChar w:fldCharType="separate"/>
            </w:r>
            <w:r w:rsidR="00CC46ED">
              <w:rPr>
                <w:noProof/>
                <w:webHidden/>
              </w:rPr>
              <w:t>24</w:t>
            </w:r>
            <w:r>
              <w:rPr>
                <w:noProof/>
                <w:webHidden/>
              </w:rPr>
              <w:fldChar w:fldCharType="end"/>
            </w:r>
          </w:hyperlink>
        </w:p>
        <w:p w14:paraId="7BA29A15" w14:textId="3DA20CAC" w:rsidR="003B12B7" w:rsidRDefault="003B12B7">
          <w:pPr>
            <w:pStyle w:val="TOC2"/>
            <w:tabs>
              <w:tab w:val="right" w:leader="dot" w:pos="9016"/>
            </w:tabs>
            <w:rPr>
              <w:rFonts w:eastAsiaTheme="minorEastAsia"/>
              <w:noProof/>
              <w:kern w:val="2"/>
              <w:lang w:eastAsia="en-IN"/>
              <w14:ligatures w14:val="standardContextual"/>
            </w:rPr>
          </w:pPr>
          <w:hyperlink w:anchor="_Toc229182426" w:history="1">
            <w:r w:rsidRPr="003C402B">
              <w:rPr>
                <w:rStyle w:val="Hyperlink"/>
                <w:noProof/>
                <w:lang w:val="en-GB"/>
              </w:rPr>
              <w:t>2.2 The Digital Marketing Concept</w:t>
            </w:r>
            <w:r>
              <w:rPr>
                <w:noProof/>
                <w:webHidden/>
              </w:rPr>
              <w:tab/>
            </w:r>
            <w:r>
              <w:rPr>
                <w:noProof/>
                <w:webHidden/>
              </w:rPr>
              <w:fldChar w:fldCharType="begin"/>
            </w:r>
            <w:r>
              <w:rPr>
                <w:noProof/>
                <w:webHidden/>
              </w:rPr>
              <w:instrText xml:space="preserve"> PAGEREF _Toc229182426 \h </w:instrText>
            </w:r>
            <w:r>
              <w:rPr>
                <w:noProof/>
                <w:webHidden/>
              </w:rPr>
            </w:r>
            <w:r>
              <w:rPr>
                <w:noProof/>
                <w:webHidden/>
              </w:rPr>
              <w:fldChar w:fldCharType="separate"/>
            </w:r>
            <w:r w:rsidR="00CC46ED">
              <w:rPr>
                <w:noProof/>
                <w:webHidden/>
              </w:rPr>
              <w:t>24</w:t>
            </w:r>
            <w:r>
              <w:rPr>
                <w:noProof/>
                <w:webHidden/>
              </w:rPr>
              <w:fldChar w:fldCharType="end"/>
            </w:r>
          </w:hyperlink>
        </w:p>
        <w:p w14:paraId="27FE07CC" w14:textId="321A82D8" w:rsidR="003B12B7" w:rsidRDefault="003B12B7">
          <w:pPr>
            <w:pStyle w:val="TOC2"/>
            <w:tabs>
              <w:tab w:val="right" w:leader="dot" w:pos="9016"/>
            </w:tabs>
            <w:rPr>
              <w:rFonts w:eastAsiaTheme="minorEastAsia"/>
              <w:noProof/>
              <w:kern w:val="2"/>
              <w:lang w:eastAsia="en-IN"/>
              <w14:ligatures w14:val="standardContextual"/>
            </w:rPr>
          </w:pPr>
          <w:hyperlink w:anchor="_Toc229182427" w:history="1">
            <w:r w:rsidRPr="003C402B">
              <w:rPr>
                <w:rStyle w:val="Hyperlink"/>
                <w:noProof/>
                <w:lang w:val="en-GB"/>
              </w:rPr>
              <w:t>2.3 Characteristics of Luxury Brands</w:t>
            </w:r>
            <w:r>
              <w:rPr>
                <w:noProof/>
                <w:webHidden/>
              </w:rPr>
              <w:tab/>
            </w:r>
            <w:r>
              <w:rPr>
                <w:noProof/>
                <w:webHidden/>
              </w:rPr>
              <w:fldChar w:fldCharType="begin"/>
            </w:r>
            <w:r>
              <w:rPr>
                <w:noProof/>
                <w:webHidden/>
              </w:rPr>
              <w:instrText xml:space="preserve"> PAGEREF _Toc229182427 \h </w:instrText>
            </w:r>
            <w:r>
              <w:rPr>
                <w:noProof/>
                <w:webHidden/>
              </w:rPr>
            </w:r>
            <w:r>
              <w:rPr>
                <w:noProof/>
                <w:webHidden/>
              </w:rPr>
              <w:fldChar w:fldCharType="separate"/>
            </w:r>
            <w:r w:rsidR="00CC46ED">
              <w:rPr>
                <w:noProof/>
                <w:webHidden/>
              </w:rPr>
              <w:t>25</w:t>
            </w:r>
            <w:r>
              <w:rPr>
                <w:noProof/>
                <w:webHidden/>
              </w:rPr>
              <w:fldChar w:fldCharType="end"/>
            </w:r>
          </w:hyperlink>
        </w:p>
        <w:p w14:paraId="577DF3CD" w14:textId="759BE499" w:rsidR="003B12B7" w:rsidRDefault="003B12B7">
          <w:pPr>
            <w:pStyle w:val="TOC2"/>
            <w:tabs>
              <w:tab w:val="right" w:leader="dot" w:pos="9016"/>
            </w:tabs>
            <w:rPr>
              <w:rFonts w:eastAsiaTheme="minorEastAsia"/>
              <w:noProof/>
              <w:kern w:val="2"/>
              <w:lang w:eastAsia="en-IN"/>
              <w14:ligatures w14:val="standardContextual"/>
            </w:rPr>
          </w:pPr>
          <w:hyperlink w:anchor="_Toc229182428" w:history="1">
            <w:r w:rsidRPr="003C402B">
              <w:rPr>
                <w:rStyle w:val="Hyperlink"/>
                <w:noProof/>
                <w:lang w:val="en-GB"/>
              </w:rPr>
              <w:t>2.4 Brand Image and Brand Equity</w:t>
            </w:r>
            <w:r>
              <w:rPr>
                <w:noProof/>
                <w:webHidden/>
              </w:rPr>
              <w:tab/>
            </w:r>
            <w:r>
              <w:rPr>
                <w:noProof/>
                <w:webHidden/>
              </w:rPr>
              <w:fldChar w:fldCharType="begin"/>
            </w:r>
            <w:r>
              <w:rPr>
                <w:noProof/>
                <w:webHidden/>
              </w:rPr>
              <w:instrText xml:space="preserve"> PAGEREF _Toc229182428 \h </w:instrText>
            </w:r>
            <w:r>
              <w:rPr>
                <w:noProof/>
                <w:webHidden/>
              </w:rPr>
            </w:r>
            <w:r>
              <w:rPr>
                <w:noProof/>
                <w:webHidden/>
              </w:rPr>
              <w:fldChar w:fldCharType="separate"/>
            </w:r>
            <w:r w:rsidR="00CC46ED">
              <w:rPr>
                <w:noProof/>
                <w:webHidden/>
              </w:rPr>
              <w:t>26</w:t>
            </w:r>
            <w:r>
              <w:rPr>
                <w:noProof/>
                <w:webHidden/>
              </w:rPr>
              <w:fldChar w:fldCharType="end"/>
            </w:r>
          </w:hyperlink>
        </w:p>
        <w:p w14:paraId="15FEDF62" w14:textId="18FC18A6" w:rsidR="003B12B7" w:rsidRDefault="003B12B7">
          <w:pPr>
            <w:pStyle w:val="TOC2"/>
            <w:tabs>
              <w:tab w:val="right" w:leader="dot" w:pos="9016"/>
            </w:tabs>
            <w:rPr>
              <w:rFonts w:eastAsiaTheme="minorEastAsia"/>
              <w:noProof/>
              <w:kern w:val="2"/>
              <w:lang w:eastAsia="en-IN"/>
              <w14:ligatures w14:val="standardContextual"/>
            </w:rPr>
          </w:pPr>
          <w:hyperlink w:anchor="_Toc229182429" w:history="1">
            <w:r w:rsidRPr="003C402B">
              <w:rPr>
                <w:rStyle w:val="Hyperlink"/>
                <w:noProof/>
                <w:lang w:val="en-GB"/>
              </w:rPr>
              <w:t>2.5 Luxury Branding and Digital Marketing</w:t>
            </w:r>
            <w:r>
              <w:rPr>
                <w:noProof/>
                <w:webHidden/>
              </w:rPr>
              <w:tab/>
            </w:r>
            <w:r>
              <w:rPr>
                <w:noProof/>
                <w:webHidden/>
              </w:rPr>
              <w:fldChar w:fldCharType="begin"/>
            </w:r>
            <w:r>
              <w:rPr>
                <w:noProof/>
                <w:webHidden/>
              </w:rPr>
              <w:instrText xml:space="preserve"> PAGEREF _Toc229182429 \h </w:instrText>
            </w:r>
            <w:r>
              <w:rPr>
                <w:noProof/>
                <w:webHidden/>
              </w:rPr>
            </w:r>
            <w:r>
              <w:rPr>
                <w:noProof/>
                <w:webHidden/>
              </w:rPr>
              <w:fldChar w:fldCharType="separate"/>
            </w:r>
            <w:r w:rsidR="00CC46ED">
              <w:rPr>
                <w:noProof/>
                <w:webHidden/>
              </w:rPr>
              <w:t>27</w:t>
            </w:r>
            <w:r>
              <w:rPr>
                <w:noProof/>
                <w:webHidden/>
              </w:rPr>
              <w:fldChar w:fldCharType="end"/>
            </w:r>
          </w:hyperlink>
        </w:p>
        <w:p w14:paraId="6DCC7942" w14:textId="240BC455" w:rsidR="003B12B7" w:rsidRDefault="003B12B7">
          <w:pPr>
            <w:pStyle w:val="TOC2"/>
            <w:tabs>
              <w:tab w:val="right" w:leader="dot" w:pos="9016"/>
            </w:tabs>
            <w:rPr>
              <w:rFonts w:eastAsiaTheme="minorEastAsia"/>
              <w:noProof/>
              <w:kern w:val="2"/>
              <w:lang w:eastAsia="en-IN"/>
              <w14:ligatures w14:val="standardContextual"/>
            </w:rPr>
          </w:pPr>
          <w:hyperlink w:anchor="_Toc229182430" w:history="1">
            <w:r w:rsidRPr="003C402B">
              <w:rPr>
                <w:rStyle w:val="Hyperlink"/>
                <w:noProof/>
                <w:lang w:val="en-GB"/>
              </w:rPr>
              <w:t>2.6 Social Media's Impact on Brand Perception</w:t>
            </w:r>
            <w:r>
              <w:rPr>
                <w:noProof/>
                <w:webHidden/>
              </w:rPr>
              <w:tab/>
            </w:r>
            <w:r>
              <w:rPr>
                <w:noProof/>
                <w:webHidden/>
              </w:rPr>
              <w:fldChar w:fldCharType="begin"/>
            </w:r>
            <w:r>
              <w:rPr>
                <w:noProof/>
                <w:webHidden/>
              </w:rPr>
              <w:instrText xml:space="preserve"> PAGEREF _Toc229182430 \h </w:instrText>
            </w:r>
            <w:r>
              <w:rPr>
                <w:noProof/>
                <w:webHidden/>
              </w:rPr>
            </w:r>
            <w:r>
              <w:rPr>
                <w:noProof/>
                <w:webHidden/>
              </w:rPr>
              <w:fldChar w:fldCharType="separate"/>
            </w:r>
            <w:r w:rsidR="00CC46ED">
              <w:rPr>
                <w:noProof/>
                <w:webHidden/>
              </w:rPr>
              <w:t>27</w:t>
            </w:r>
            <w:r>
              <w:rPr>
                <w:noProof/>
                <w:webHidden/>
              </w:rPr>
              <w:fldChar w:fldCharType="end"/>
            </w:r>
          </w:hyperlink>
        </w:p>
        <w:p w14:paraId="5854BDD4" w14:textId="1F41C583" w:rsidR="003B12B7" w:rsidRDefault="003B12B7">
          <w:pPr>
            <w:pStyle w:val="TOC2"/>
            <w:tabs>
              <w:tab w:val="right" w:leader="dot" w:pos="9016"/>
            </w:tabs>
            <w:rPr>
              <w:rFonts w:eastAsiaTheme="minorEastAsia"/>
              <w:noProof/>
              <w:kern w:val="2"/>
              <w:lang w:eastAsia="en-IN"/>
              <w14:ligatures w14:val="standardContextual"/>
            </w:rPr>
          </w:pPr>
          <w:hyperlink w:anchor="_Toc229182431" w:history="1">
            <w:r w:rsidRPr="003C402B">
              <w:rPr>
                <w:rStyle w:val="Hyperlink"/>
                <w:noProof/>
                <w:lang w:val="en-GB"/>
              </w:rPr>
              <w:t>2.7 Consumer Behaviour in Digital Environments</w:t>
            </w:r>
            <w:r>
              <w:rPr>
                <w:noProof/>
                <w:webHidden/>
              </w:rPr>
              <w:tab/>
            </w:r>
            <w:r>
              <w:rPr>
                <w:noProof/>
                <w:webHidden/>
              </w:rPr>
              <w:fldChar w:fldCharType="begin"/>
            </w:r>
            <w:r>
              <w:rPr>
                <w:noProof/>
                <w:webHidden/>
              </w:rPr>
              <w:instrText xml:space="preserve"> PAGEREF _Toc229182431 \h </w:instrText>
            </w:r>
            <w:r>
              <w:rPr>
                <w:noProof/>
                <w:webHidden/>
              </w:rPr>
            </w:r>
            <w:r>
              <w:rPr>
                <w:noProof/>
                <w:webHidden/>
              </w:rPr>
              <w:fldChar w:fldCharType="separate"/>
            </w:r>
            <w:r w:rsidR="00CC46ED">
              <w:rPr>
                <w:noProof/>
                <w:webHidden/>
              </w:rPr>
              <w:t>28</w:t>
            </w:r>
            <w:r>
              <w:rPr>
                <w:noProof/>
                <w:webHidden/>
              </w:rPr>
              <w:fldChar w:fldCharType="end"/>
            </w:r>
          </w:hyperlink>
        </w:p>
        <w:p w14:paraId="46035ABD" w14:textId="4CD73CC3" w:rsidR="003B12B7" w:rsidRDefault="003B12B7">
          <w:pPr>
            <w:pStyle w:val="TOC2"/>
            <w:tabs>
              <w:tab w:val="right" w:leader="dot" w:pos="9016"/>
            </w:tabs>
            <w:rPr>
              <w:rFonts w:eastAsiaTheme="minorEastAsia"/>
              <w:noProof/>
              <w:kern w:val="2"/>
              <w:lang w:eastAsia="en-IN"/>
              <w14:ligatures w14:val="standardContextual"/>
            </w:rPr>
          </w:pPr>
          <w:hyperlink w:anchor="_Toc229182432" w:history="1">
            <w:r w:rsidRPr="003C402B">
              <w:rPr>
                <w:rStyle w:val="Hyperlink"/>
                <w:noProof/>
                <w:lang w:val="en-GB"/>
              </w:rPr>
              <w:t>2.8 Internet advertising and influencer marketing</w:t>
            </w:r>
            <w:r>
              <w:rPr>
                <w:noProof/>
                <w:webHidden/>
              </w:rPr>
              <w:tab/>
            </w:r>
            <w:r>
              <w:rPr>
                <w:noProof/>
                <w:webHidden/>
              </w:rPr>
              <w:fldChar w:fldCharType="begin"/>
            </w:r>
            <w:r>
              <w:rPr>
                <w:noProof/>
                <w:webHidden/>
              </w:rPr>
              <w:instrText xml:space="preserve"> PAGEREF _Toc229182432 \h </w:instrText>
            </w:r>
            <w:r>
              <w:rPr>
                <w:noProof/>
                <w:webHidden/>
              </w:rPr>
            </w:r>
            <w:r>
              <w:rPr>
                <w:noProof/>
                <w:webHidden/>
              </w:rPr>
              <w:fldChar w:fldCharType="separate"/>
            </w:r>
            <w:r w:rsidR="00CC46ED">
              <w:rPr>
                <w:noProof/>
                <w:webHidden/>
              </w:rPr>
              <w:t>29</w:t>
            </w:r>
            <w:r>
              <w:rPr>
                <w:noProof/>
                <w:webHidden/>
              </w:rPr>
              <w:fldChar w:fldCharType="end"/>
            </w:r>
          </w:hyperlink>
        </w:p>
        <w:p w14:paraId="09BCCDA5" w14:textId="5E27B0C2" w:rsidR="003B12B7" w:rsidRDefault="003B12B7">
          <w:pPr>
            <w:pStyle w:val="TOC2"/>
            <w:tabs>
              <w:tab w:val="right" w:leader="dot" w:pos="9016"/>
            </w:tabs>
            <w:rPr>
              <w:rFonts w:eastAsiaTheme="minorEastAsia"/>
              <w:noProof/>
              <w:kern w:val="2"/>
              <w:lang w:eastAsia="en-IN"/>
              <w14:ligatures w14:val="standardContextual"/>
            </w:rPr>
          </w:pPr>
          <w:hyperlink w:anchor="_Toc229182433" w:history="1">
            <w:r w:rsidRPr="003C402B">
              <w:rPr>
                <w:rStyle w:val="Hyperlink"/>
                <w:noProof/>
              </w:rPr>
              <w:t>2.9 Digital Marketing's Difficulties for Luxury Brands</w:t>
            </w:r>
            <w:r>
              <w:rPr>
                <w:noProof/>
                <w:webHidden/>
              </w:rPr>
              <w:tab/>
            </w:r>
            <w:r>
              <w:rPr>
                <w:noProof/>
                <w:webHidden/>
              </w:rPr>
              <w:fldChar w:fldCharType="begin"/>
            </w:r>
            <w:r>
              <w:rPr>
                <w:noProof/>
                <w:webHidden/>
              </w:rPr>
              <w:instrText xml:space="preserve"> PAGEREF _Toc229182433 \h </w:instrText>
            </w:r>
            <w:r>
              <w:rPr>
                <w:noProof/>
                <w:webHidden/>
              </w:rPr>
            </w:r>
            <w:r>
              <w:rPr>
                <w:noProof/>
                <w:webHidden/>
              </w:rPr>
              <w:fldChar w:fldCharType="separate"/>
            </w:r>
            <w:r w:rsidR="00CC46ED">
              <w:rPr>
                <w:noProof/>
                <w:webHidden/>
              </w:rPr>
              <w:t>30</w:t>
            </w:r>
            <w:r>
              <w:rPr>
                <w:noProof/>
                <w:webHidden/>
              </w:rPr>
              <w:fldChar w:fldCharType="end"/>
            </w:r>
          </w:hyperlink>
        </w:p>
        <w:p w14:paraId="2B29E346" w14:textId="10B15139" w:rsidR="003B12B7" w:rsidRDefault="003B12B7">
          <w:pPr>
            <w:pStyle w:val="TOC2"/>
            <w:tabs>
              <w:tab w:val="right" w:leader="dot" w:pos="9016"/>
            </w:tabs>
            <w:rPr>
              <w:rFonts w:eastAsiaTheme="minorEastAsia"/>
              <w:noProof/>
              <w:kern w:val="2"/>
              <w:lang w:eastAsia="en-IN"/>
              <w14:ligatures w14:val="standardContextual"/>
            </w:rPr>
          </w:pPr>
          <w:hyperlink w:anchor="_Toc229182434" w:history="1">
            <w:r w:rsidRPr="003C402B">
              <w:rPr>
                <w:rStyle w:val="Hyperlink"/>
                <w:noProof/>
                <w:lang w:val="en-GB"/>
              </w:rPr>
              <w:t>2.10 Research Gap</w:t>
            </w:r>
            <w:r>
              <w:rPr>
                <w:noProof/>
                <w:webHidden/>
              </w:rPr>
              <w:tab/>
            </w:r>
            <w:r>
              <w:rPr>
                <w:noProof/>
                <w:webHidden/>
              </w:rPr>
              <w:fldChar w:fldCharType="begin"/>
            </w:r>
            <w:r>
              <w:rPr>
                <w:noProof/>
                <w:webHidden/>
              </w:rPr>
              <w:instrText xml:space="preserve"> PAGEREF _Toc229182434 \h </w:instrText>
            </w:r>
            <w:r>
              <w:rPr>
                <w:noProof/>
                <w:webHidden/>
              </w:rPr>
            </w:r>
            <w:r>
              <w:rPr>
                <w:noProof/>
                <w:webHidden/>
              </w:rPr>
              <w:fldChar w:fldCharType="separate"/>
            </w:r>
            <w:r w:rsidR="00CC46ED">
              <w:rPr>
                <w:noProof/>
                <w:webHidden/>
              </w:rPr>
              <w:t>30</w:t>
            </w:r>
            <w:r>
              <w:rPr>
                <w:noProof/>
                <w:webHidden/>
              </w:rPr>
              <w:fldChar w:fldCharType="end"/>
            </w:r>
          </w:hyperlink>
        </w:p>
        <w:p w14:paraId="0100ADFB" w14:textId="638E590C" w:rsidR="003B12B7" w:rsidRDefault="003B12B7">
          <w:pPr>
            <w:pStyle w:val="TOC2"/>
            <w:tabs>
              <w:tab w:val="right" w:leader="dot" w:pos="9016"/>
            </w:tabs>
            <w:rPr>
              <w:rFonts w:eastAsiaTheme="minorEastAsia"/>
              <w:noProof/>
              <w:kern w:val="2"/>
              <w:lang w:eastAsia="en-IN"/>
              <w14:ligatures w14:val="standardContextual"/>
            </w:rPr>
          </w:pPr>
          <w:hyperlink w:anchor="_Toc229182435" w:history="1">
            <w:r w:rsidRPr="003C402B">
              <w:rPr>
                <w:rStyle w:val="Hyperlink"/>
                <w:noProof/>
                <w:lang w:val="en-GB"/>
              </w:rPr>
              <w:t>2.11 Conclusion</w:t>
            </w:r>
            <w:r>
              <w:rPr>
                <w:noProof/>
                <w:webHidden/>
              </w:rPr>
              <w:tab/>
            </w:r>
            <w:r>
              <w:rPr>
                <w:noProof/>
                <w:webHidden/>
              </w:rPr>
              <w:fldChar w:fldCharType="begin"/>
            </w:r>
            <w:r>
              <w:rPr>
                <w:noProof/>
                <w:webHidden/>
              </w:rPr>
              <w:instrText xml:space="preserve"> PAGEREF _Toc229182435 \h </w:instrText>
            </w:r>
            <w:r>
              <w:rPr>
                <w:noProof/>
                <w:webHidden/>
              </w:rPr>
            </w:r>
            <w:r>
              <w:rPr>
                <w:noProof/>
                <w:webHidden/>
              </w:rPr>
              <w:fldChar w:fldCharType="separate"/>
            </w:r>
            <w:r w:rsidR="00CC46ED">
              <w:rPr>
                <w:noProof/>
                <w:webHidden/>
              </w:rPr>
              <w:t>31</w:t>
            </w:r>
            <w:r>
              <w:rPr>
                <w:noProof/>
                <w:webHidden/>
              </w:rPr>
              <w:fldChar w:fldCharType="end"/>
            </w:r>
          </w:hyperlink>
        </w:p>
        <w:p w14:paraId="121F167B" w14:textId="6D46771D" w:rsidR="003B12B7" w:rsidRDefault="003B12B7">
          <w:pPr>
            <w:pStyle w:val="TOC1"/>
            <w:tabs>
              <w:tab w:val="right" w:leader="dot" w:pos="9016"/>
            </w:tabs>
            <w:rPr>
              <w:rFonts w:eastAsiaTheme="minorEastAsia"/>
              <w:noProof/>
              <w:kern w:val="2"/>
              <w:lang w:eastAsia="en-IN"/>
              <w14:ligatures w14:val="standardContextual"/>
            </w:rPr>
          </w:pPr>
          <w:hyperlink w:anchor="_Toc229182436" w:history="1">
            <w:r w:rsidRPr="003C402B">
              <w:rPr>
                <w:rStyle w:val="Hyperlink"/>
                <w:noProof/>
                <w:lang w:val="en-GB"/>
              </w:rPr>
              <w:t>Chapter 3: Research Methodology</w:t>
            </w:r>
            <w:r>
              <w:rPr>
                <w:noProof/>
                <w:webHidden/>
              </w:rPr>
              <w:tab/>
            </w:r>
            <w:r>
              <w:rPr>
                <w:noProof/>
                <w:webHidden/>
              </w:rPr>
              <w:fldChar w:fldCharType="begin"/>
            </w:r>
            <w:r>
              <w:rPr>
                <w:noProof/>
                <w:webHidden/>
              </w:rPr>
              <w:instrText xml:space="preserve"> PAGEREF _Toc229182436 \h </w:instrText>
            </w:r>
            <w:r>
              <w:rPr>
                <w:noProof/>
                <w:webHidden/>
              </w:rPr>
            </w:r>
            <w:r>
              <w:rPr>
                <w:noProof/>
                <w:webHidden/>
              </w:rPr>
              <w:fldChar w:fldCharType="separate"/>
            </w:r>
            <w:r w:rsidR="00CC46ED">
              <w:rPr>
                <w:noProof/>
                <w:webHidden/>
              </w:rPr>
              <w:t>32</w:t>
            </w:r>
            <w:r>
              <w:rPr>
                <w:noProof/>
                <w:webHidden/>
              </w:rPr>
              <w:fldChar w:fldCharType="end"/>
            </w:r>
          </w:hyperlink>
        </w:p>
        <w:p w14:paraId="4DAE2B2D" w14:textId="5401FC15" w:rsidR="003B12B7" w:rsidRDefault="003B12B7">
          <w:pPr>
            <w:pStyle w:val="TOC2"/>
            <w:tabs>
              <w:tab w:val="right" w:leader="dot" w:pos="9016"/>
            </w:tabs>
            <w:rPr>
              <w:rFonts w:eastAsiaTheme="minorEastAsia"/>
              <w:noProof/>
              <w:kern w:val="2"/>
              <w:lang w:eastAsia="en-IN"/>
              <w14:ligatures w14:val="standardContextual"/>
            </w:rPr>
          </w:pPr>
          <w:hyperlink w:anchor="_Toc229182437" w:history="1">
            <w:r w:rsidRPr="003C402B">
              <w:rPr>
                <w:rStyle w:val="Hyperlink"/>
                <w:noProof/>
                <w:lang w:val="en-GB"/>
              </w:rPr>
              <w:t>3.1 Introduction</w:t>
            </w:r>
            <w:r>
              <w:rPr>
                <w:noProof/>
                <w:webHidden/>
              </w:rPr>
              <w:tab/>
            </w:r>
            <w:r>
              <w:rPr>
                <w:noProof/>
                <w:webHidden/>
              </w:rPr>
              <w:fldChar w:fldCharType="begin"/>
            </w:r>
            <w:r>
              <w:rPr>
                <w:noProof/>
                <w:webHidden/>
              </w:rPr>
              <w:instrText xml:space="preserve"> PAGEREF _Toc229182437 \h </w:instrText>
            </w:r>
            <w:r>
              <w:rPr>
                <w:noProof/>
                <w:webHidden/>
              </w:rPr>
            </w:r>
            <w:r>
              <w:rPr>
                <w:noProof/>
                <w:webHidden/>
              </w:rPr>
              <w:fldChar w:fldCharType="separate"/>
            </w:r>
            <w:r w:rsidR="00CC46ED">
              <w:rPr>
                <w:noProof/>
                <w:webHidden/>
              </w:rPr>
              <w:t>32</w:t>
            </w:r>
            <w:r>
              <w:rPr>
                <w:noProof/>
                <w:webHidden/>
              </w:rPr>
              <w:fldChar w:fldCharType="end"/>
            </w:r>
          </w:hyperlink>
        </w:p>
        <w:p w14:paraId="2DBB2F0F" w14:textId="57EA6365" w:rsidR="003B12B7" w:rsidRDefault="003B12B7">
          <w:pPr>
            <w:pStyle w:val="TOC2"/>
            <w:tabs>
              <w:tab w:val="right" w:leader="dot" w:pos="9016"/>
            </w:tabs>
            <w:rPr>
              <w:rFonts w:eastAsiaTheme="minorEastAsia"/>
              <w:noProof/>
              <w:kern w:val="2"/>
              <w:lang w:eastAsia="en-IN"/>
              <w14:ligatures w14:val="standardContextual"/>
            </w:rPr>
          </w:pPr>
          <w:hyperlink w:anchor="_Toc229182438" w:history="1">
            <w:r w:rsidRPr="003C402B">
              <w:rPr>
                <w:rStyle w:val="Hyperlink"/>
                <w:noProof/>
              </w:rPr>
              <w:t>3.2 Research Philosophy</w:t>
            </w:r>
            <w:r>
              <w:rPr>
                <w:noProof/>
                <w:webHidden/>
              </w:rPr>
              <w:tab/>
            </w:r>
            <w:r>
              <w:rPr>
                <w:noProof/>
                <w:webHidden/>
              </w:rPr>
              <w:fldChar w:fldCharType="begin"/>
            </w:r>
            <w:r>
              <w:rPr>
                <w:noProof/>
                <w:webHidden/>
              </w:rPr>
              <w:instrText xml:space="preserve"> PAGEREF _Toc229182438 \h </w:instrText>
            </w:r>
            <w:r>
              <w:rPr>
                <w:noProof/>
                <w:webHidden/>
              </w:rPr>
            </w:r>
            <w:r>
              <w:rPr>
                <w:noProof/>
                <w:webHidden/>
              </w:rPr>
              <w:fldChar w:fldCharType="separate"/>
            </w:r>
            <w:r w:rsidR="00CC46ED">
              <w:rPr>
                <w:noProof/>
                <w:webHidden/>
              </w:rPr>
              <w:t>32</w:t>
            </w:r>
            <w:r>
              <w:rPr>
                <w:noProof/>
                <w:webHidden/>
              </w:rPr>
              <w:fldChar w:fldCharType="end"/>
            </w:r>
          </w:hyperlink>
        </w:p>
        <w:p w14:paraId="01091C2F" w14:textId="4EEE2EB2" w:rsidR="003B12B7" w:rsidRDefault="003B12B7">
          <w:pPr>
            <w:pStyle w:val="TOC2"/>
            <w:tabs>
              <w:tab w:val="right" w:leader="dot" w:pos="9016"/>
            </w:tabs>
            <w:rPr>
              <w:rFonts w:eastAsiaTheme="minorEastAsia"/>
              <w:noProof/>
              <w:kern w:val="2"/>
              <w:lang w:eastAsia="en-IN"/>
              <w14:ligatures w14:val="standardContextual"/>
            </w:rPr>
          </w:pPr>
          <w:hyperlink w:anchor="_Toc229182439" w:history="1">
            <w:r w:rsidRPr="003C402B">
              <w:rPr>
                <w:rStyle w:val="Hyperlink"/>
                <w:noProof/>
              </w:rPr>
              <w:t>3.3 Research Approach</w:t>
            </w:r>
            <w:r>
              <w:rPr>
                <w:noProof/>
                <w:webHidden/>
              </w:rPr>
              <w:tab/>
            </w:r>
            <w:r>
              <w:rPr>
                <w:noProof/>
                <w:webHidden/>
              </w:rPr>
              <w:fldChar w:fldCharType="begin"/>
            </w:r>
            <w:r>
              <w:rPr>
                <w:noProof/>
                <w:webHidden/>
              </w:rPr>
              <w:instrText xml:space="preserve"> PAGEREF _Toc229182439 \h </w:instrText>
            </w:r>
            <w:r>
              <w:rPr>
                <w:noProof/>
                <w:webHidden/>
              </w:rPr>
            </w:r>
            <w:r>
              <w:rPr>
                <w:noProof/>
                <w:webHidden/>
              </w:rPr>
              <w:fldChar w:fldCharType="separate"/>
            </w:r>
            <w:r w:rsidR="00CC46ED">
              <w:rPr>
                <w:noProof/>
                <w:webHidden/>
              </w:rPr>
              <w:t>33</w:t>
            </w:r>
            <w:r>
              <w:rPr>
                <w:noProof/>
                <w:webHidden/>
              </w:rPr>
              <w:fldChar w:fldCharType="end"/>
            </w:r>
          </w:hyperlink>
        </w:p>
        <w:p w14:paraId="558AE05C" w14:textId="725E3705" w:rsidR="003B12B7" w:rsidRDefault="003B12B7">
          <w:pPr>
            <w:pStyle w:val="TOC2"/>
            <w:tabs>
              <w:tab w:val="right" w:leader="dot" w:pos="9016"/>
            </w:tabs>
            <w:rPr>
              <w:rFonts w:eastAsiaTheme="minorEastAsia"/>
              <w:noProof/>
              <w:kern w:val="2"/>
              <w:lang w:eastAsia="en-IN"/>
              <w14:ligatures w14:val="standardContextual"/>
            </w:rPr>
          </w:pPr>
          <w:hyperlink w:anchor="_Toc229182440" w:history="1">
            <w:r w:rsidRPr="003C402B">
              <w:rPr>
                <w:rStyle w:val="Hyperlink"/>
                <w:b/>
                <w:bCs/>
                <w:noProof/>
              </w:rPr>
              <w:t>3.4 Research Strategy</w:t>
            </w:r>
            <w:r>
              <w:rPr>
                <w:noProof/>
                <w:webHidden/>
              </w:rPr>
              <w:tab/>
            </w:r>
            <w:r>
              <w:rPr>
                <w:noProof/>
                <w:webHidden/>
              </w:rPr>
              <w:fldChar w:fldCharType="begin"/>
            </w:r>
            <w:r>
              <w:rPr>
                <w:noProof/>
                <w:webHidden/>
              </w:rPr>
              <w:instrText xml:space="preserve"> PAGEREF _Toc229182440 \h </w:instrText>
            </w:r>
            <w:r>
              <w:rPr>
                <w:noProof/>
                <w:webHidden/>
              </w:rPr>
            </w:r>
            <w:r>
              <w:rPr>
                <w:noProof/>
                <w:webHidden/>
              </w:rPr>
              <w:fldChar w:fldCharType="separate"/>
            </w:r>
            <w:r w:rsidR="00CC46ED">
              <w:rPr>
                <w:noProof/>
                <w:webHidden/>
              </w:rPr>
              <w:t>33</w:t>
            </w:r>
            <w:r>
              <w:rPr>
                <w:noProof/>
                <w:webHidden/>
              </w:rPr>
              <w:fldChar w:fldCharType="end"/>
            </w:r>
          </w:hyperlink>
        </w:p>
        <w:p w14:paraId="4BCE067C" w14:textId="61C41A71" w:rsidR="003B12B7" w:rsidRDefault="003B12B7">
          <w:pPr>
            <w:pStyle w:val="TOC2"/>
            <w:tabs>
              <w:tab w:val="right" w:leader="dot" w:pos="9016"/>
            </w:tabs>
            <w:rPr>
              <w:rFonts w:eastAsiaTheme="minorEastAsia"/>
              <w:noProof/>
              <w:kern w:val="2"/>
              <w:lang w:eastAsia="en-IN"/>
              <w14:ligatures w14:val="standardContextual"/>
            </w:rPr>
          </w:pPr>
          <w:hyperlink w:anchor="_Toc229182441" w:history="1">
            <w:r w:rsidRPr="003C402B">
              <w:rPr>
                <w:rStyle w:val="Hyperlink"/>
                <w:noProof/>
              </w:rPr>
              <w:t>3.5 Data Collection Methods</w:t>
            </w:r>
            <w:r>
              <w:rPr>
                <w:noProof/>
                <w:webHidden/>
              </w:rPr>
              <w:tab/>
            </w:r>
            <w:r>
              <w:rPr>
                <w:noProof/>
                <w:webHidden/>
              </w:rPr>
              <w:fldChar w:fldCharType="begin"/>
            </w:r>
            <w:r>
              <w:rPr>
                <w:noProof/>
                <w:webHidden/>
              </w:rPr>
              <w:instrText xml:space="preserve"> PAGEREF _Toc229182441 \h </w:instrText>
            </w:r>
            <w:r>
              <w:rPr>
                <w:noProof/>
                <w:webHidden/>
              </w:rPr>
            </w:r>
            <w:r>
              <w:rPr>
                <w:noProof/>
                <w:webHidden/>
              </w:rPr>
              <w:fldChar w:fldCharType="separate"/>
            </w:r>
            <w:r w:rsidR="00CC46ED">
              <w:rPr>
                <w:noProof/>
                <w:webHidden/>
              </w:rPr>
              <w:t>34</w:t>
            </w:r>
            <w:r>
              <w:rPr>
                <w:noProof/>
                <w:webHidden/>
              </w:rPr>
              <w:fldChar w:fldCharType="end"/>
            </w:r>
          </w:hyperlink>
        </w:p>
        <w:p w14:paraId="39DB98EA" w14:textId="6D416A96" w:rsidR="003B12B7" w:rsidRDefault="003B12B7">
          <w:pPr>
            <w:pStyle w:val="TOC2"/>
            <w:tabs>
              <w:tab w:val="right" w:leader="dot" w:pos="9016"/>
            </w:tabs>
            <w:rPr>
              <w:rFonts w:eastAsiaTheme="minorEastAsia"/>
              <w:noProof/>
              <w:kern w:val="2"/>
              <w:lang w:eastAsia="en-IN"/>
              <w14:ligatures w14:val="standardContextual"/>
            </w:rPr>
          </w:pPr>
          <w:hyperlink w:anchor="_Toc229182442" w:history="1">
            <w:r w:rsidRPr="003C402B">
              <w:rPr>
                <w:rStyle w:val="Hyperlink"/>
                <w:noProof/>
              </w:rPr>
              <w:t>3.6 Sampling Strategy</w:t>
            </w:r>
            <w:r>
              <w:rPr>
                <w:noProof/>
                <w:webHidden/>
              </w:rPr>
              <w:tab/>
            </w:r>
            <w:r>
              <w:rPr>
                <w:noProof/>
                <w:webHidden/>
              </w:rPr>
              <w:fldChar w:fldCharType="begin"/>
            </w:r>
            <w:r>
              <w:rPr>
                <w:noProof/>
                <w:webHidden/>
              </w:rPr>
              <w:instrText xml:space="preserve"> PAGEREF _Toc229182442 \h </w:instrText>
            </w:r>
            <w:r>
              <w:rPr>
                <w:noProof/>
                <w:webHidden/>
              </w:rPr>
            </w:r>
            <w:r>
              <w:rPr>
                <w:noProof/>
                <w:webHidden/>
              </w:rPr>
              <w:fldChar w:fldCharType="separate"/>
            </w:r>
            <w:r w:rsidR="00CC46ED">
              <w:rPr>
                <w:noProof/>
                <w:webHidden/>
              </w:rPr>
              <w:t>34</w:t>
            </w:r>
            <w:r>
              <w:rPr>
                <w:noProof/>
                <w:webHidden/>
              </w:rPr>
              <w:fldChar w:fldCharType="end"/>
            </w:r>
          </w:hyperlink>
        </w:p>
        <w:p w14:paraId="388628FE" w14:textId="310D2545" w:rsidR="003B12B7" w:rsidRDefault="003B12B7">
          <w:pPr>
            <w:pStyle w:val="TOC2"/>
            <w:tabs>
              <w:tab w:val="right" w:leader="dot" w:pos="9016"/>
            </w:tabs>
            <w:rPr>
              <w:rFonts w:eastAsiaTheme="minorEastAsia"/>
              <w:noProof/>
              <w:kern w:val="2"/>
              <w:lang w:eastAsia="en-IN"/>
              <w14:ligatures w14:val="standardContextual"/>
            </w:rPr>
          </w:pPr>
          <w:hyperlink w:anchor="_Toc229182443" w:history="1">
            <w:r w:rsidRPr="003C402B">
              <w:rPr>
                <w:rStyle w:val="Hyperlink"/>
                <w:noProof/>
              </w:rPr>
              <w:t>3.7 Data Analysis Techniques</w:t>
            </w:r>
            <w:r>
              <w:rPr>
                <w:noProof/>
                <w:webHidden/>
              </w:rPr>
              <w:tab/>
            </w:r>
            <w:r>
              <w:rPr>
                <w:noProof/>
                <w:webHidden/>
              </w:rPr>
              <w:fldChar w:fldCharType="begin"/>
            </w:r>
            <w:r>
              <w:rPr>
                <w:noProof/>
                <w:webHidden/>
              </w:rPr>
              <w:instrText xml:space="preserve"> PAGEREF _Toc229182443 \h </w:instrText>
            </w:r>
            <w:r>
              <w:rPr>
                <w:noProof/>
                <w:webHidden/>
              </w:rPr>
            </w:r>
            <w:r>
              <w:rPr>
                <w:noProof/>
                <w:webHidden/>
              </w:rPr>
              <w:fldChar w:fldCharType="separate"/>
            </w:r>
            <w:r w:rsidR="00CC46ED">
              <w:rPr>
                <w:noProof/>
                <w:webHidden/>
              </w:rPr>
              <w:t>35</w:t>
            </w:r>
            <w:r>
              <w:rPr>
                <w:noProof/>
                <w:webHidden/>
              </w:rPr>
              <w:fldChar w:fldCharType="end"/>
            </w:r>
          </w:hyperlink>
        </w:p>
        <w:p w14:paraId="0DDF65E7" w14:textId="59896926" w:rsidR="003B12B7" w:rsidRDefault="003B12B7">
          <w:pPr>
            <w:pStyle w:val="TOC2"/>
            <w:tabs>
              <w:tab w:val="right" w:leader="dot" w:pos="9016"/>
            </w:tabs>
            <w:rPr>
              <w:rFonts w:eastAsiaTheme="minorEastAsia"/>
              <w:noProof/>
              <w:kern w:val="2"/>
              <w:lang w:eastAsia="en-IN"/>
              <w14:ligatures w14:val="standardContextual"/>
            </w:rPr>
          </w:pPr>
          <w:hyperlink w:anchor="_Toc229182444" w:history="1">
            <w:r w:rsidRPr="003C402B">
              <w:rPr>
                <w:rStyle w:val="Hyperlink"/>
                <w:noProof/>
              </w:rPr>
              <w:t>3.8 Reliability and Validity</w:t>
            </w:r>
            <w:r>
              <w:rPr>
                <w:noProof/>
                <w:webHidden/>
              </w:rPr>
              <w:tab/>
            </w:r>
            <w:r>
              <w:rPr>
                <w:noProof/>
                <w:webHidden/>
              </w:rPr>
              <w:fldChar w:fldCharType="begin"/>
            </w:r>
            <w:r>
              <w:rPr>
                <w:noProof/>
                <w:webHidden/>
              </w:rPr>
              <w:instrText xml:space="preserve"> PAGEREF _Toc229182444 \h </w:instrText>
            </w:r>
            <w:r>
              <w:rPr>
                <w:noProof/>
                <w:webHidden/>
              </w:rPr>
            </w:r>
            <w:r>
              <w:rPr>
                <w:noProof/>
                <w:webHidden/>
              </w:rPr>
              <w:fldChar w:fldCharType="separate"/>
            </w:r>
            <w:r w:rsidR="00CC46ED">
              <w:rPr>
                <w:noProof/>
                <w:webHidden/>
              </w:rPr>
              <w:t>35</w:t>
            </w:r>
            <w:r>
              <w:rPr>
                <w:noProof/>
                <w:webHidden/>
              </w:rPr>
              <w:fldChar w:fldCharType="end"/>
            </w:r>
          </w:hyperlink>
        </w:p>
        <w:p w14:paraId="4E550949" w14:textId="2DF7D60D" w:rsidR="003B12B7" w:rsidRDefault="003B12B7">
          <w:pPr>
            <w:pStyle w:val="TOC2"/>
            <w:tabs>
              <w:tab w:val="right" w:leader="dot" w:pos="9016"/>
            </w:tabs>
            <w:rPr>
              <w:rFonts w:eastAsiaTheme="minorEastAsia"/>
              <w:noProof/>
              <w:kern w:val="2"/>
              <w:lang w:eastAsia="en-IN"/>
              <w14:ligatures w14:val="standardContextual"/>
            </w:rPr>
          </w:pPr>
          <w:hyperlink w:anchor="_Toc229182445" w:history="1">
            <w:r w:rsidRPr="003C402B">
              <w:rPr>
                <w:rStyle w:val="Hyperlink"/>
                <w:noProof/>
              </w:rPr>
              <w:t>3.9 Ethical Considerations</w:t>
            </w:r>
            <w:r>
              <w:rPr>
                <w:noProof/>
                <w:webHidden/>
              </w:rPr>
              <w:tab/>
            </w:r>
            <w:r>
              <w:rPr>
                <w:noProof/>
                <w:webHidden/>
              </w:rPr>
              <w:fldChar w:fldCharType="begin"/>
            </w:r>
            <w:r>
              <w:rPr>
                <w:noProof/>
                <w:webHidden/>
              </w:rPr>
              <w:instrText xml:space="preserve"> PAGEREF _Toc229182445 \h </w:instrText>
            </w:r>
            <w:r>
              <w:rPr>
                <w:noProof/>
                <w:webHidden/>
              </w:rPr>
            </w:r>
            <w:r>
              <w:rPr>
                <w:noProof/>
                <w:webHidden/>
              </w:rPr>
              <w:fldChar w:fldCharType="separate"/>
            </w:r>
            <w:r w:rsidR="00CC46ED">
              <w:rPr>
                <w:noProof/>
                <w:webHidden/>
              </w:rPr>
              <w:t>36</w:t>
            </w:r>
            <w:r>
              <w:rPr>
                <w:noProof/>
                <w:webHidden/>
              </w:rPr>
              <w:fldChar w:fldCharType="end"/>
            </w:r>
          </w:hyperlink>
        </w:p>
        <w:p w14:paraId="2F522277" w14:textId="737E9C19" w:rsidR="003B12B7" w:rsidRDefault="003B12B7">
          <w:pPr>
            <w:pStyle w:val="TOC2"/>
            <w:tabs>
              <w:tab w:val="right" w:leader="dot" w:pos="9016"/>
            </w:tabs>
            <w:rPr>
              <w:rFonts w:eastAsiaTheme="minorEastAsia"/>
              <w:noProof/>
              <w:kern w:val="2"/>
              <w:lang w:eastAsia="en-IN"/>
              <w14:ligatures w14:val="standardContextual"/>
            </w:rPr>
          </w:pPr>
          <w:hyperlink w:anchor="_Toc229182446" w:history="1">
            <w:r w:rsidRPr="003C402B">
              <w:rPr>
                <w:rStyle w:val="Hyperlink"/>
                <w:noProof/>
                <w:lang w:val="en-GB"/>
              </w:rPr>
              <w:t>3.10 Research Limitations</w:t>
            </w:r>
            <w:r>
              <w:rPr>
                <w:noProof/>
                <w:webHidden/>
              </w:rPr>
              <w:tab/>
            </w:r>
            <w:r>
              <w:rPr>
                <w:noProof/>
                <w:webHidden/>
              </w:rPr>
              <w:fldChar w:fldCharType="begin"/>
            </w:r>
            <w:r>
              <w:rPr>
                <w:noProof/>
                <w:webHidden/>
              </w:rPr>
              <w:instrText xml:space="preserve"> PAGEREF _Toc229182446 \h </w:instrText>
            </w:r>
            <w:r>
              <w:rPr>
                <w:noProof/>
                <w:webHidden/>
              </w:rPr>
            </w:r>
            <w:r>
              <w:rPr>
                <w:noProof/>
                <w:webHidden/>
              </w:rPr>
              <w:fldChar w:fldCharType="separate"/>
            </w:r>
            <w:r w:rsidR="00CC46ED">
              <w:rPr>
                <w:noProof/>
                <w:webHidden/>
              </w:rPr>
              <w:t>36</w:t>
            </w:r>
            <w:r>
              <w:rPr>
                <w:noProof/>
                <w:webHidden/>
              </w:rPr>
              <w:fldChar w:fldCharType="end"/>
            </w:r>
          </w:hyperlink>
        </w:p>
        <w:p w14:paraId="7D010D1D" w14:textId="2F2F1EF3" w:rsidR="003B12B7" w:rsidRDefault="003B12B7">
          <w:pPr>
            <w:pStyle w:val="TOC1"/>
            <w:tabs>
              <w:tab w:val="right" w:leader="dot" w:pos="9016"/>
            </w:tabs>
            <w:rPr>
              <w:rFonts w:eastAsiaTheme="minorEastAsia"/>
              <w:noProof/>
              <w:kern w:val="2"/>
              <w:lang w:eastAsia="en-IN"/>
              <w14:ligatures w14:val="standardContextual"/>
            </w:rPr>
          </w:pPr>
          <w:hyperlink w:anchor="_Toc229182447" w:history="1">
            <w:r w:rsidRPr="003C402B">
              <w:rPr>
                <w:rStyle w:val="Hyperlink"/>
                <w:rFonts w:ascii="Arial" w:hAnsi="Arial" w:cs="Arial"/>
                <w:noProof/>
              </w:rPr>
              <w:t>Chapter 4: Data analysis</w:t>
            </w:r>
            <w:r>
              <w:rPr>
                <w:noProof/>
                <w:webHidden/>
              </w:rPr>
              <w:tab/>
            </w:r>
            <w:r>
              <w:rPr>
                <w:noProof/>
                <w:webHidden/>
              </w:rPr>
              <w:fldChar w:fldCharType="begin"/>
            </w:r>
            <w:r>
              <w:rPr>
                <w:noProof/>
                <w:webHidden/>
              </w:rPr>
              <w:instrText xml:space="preserve"> PAGEREF _Toc229182447 \h </w:instrText>
            </w:r>
            <w:r>
              <w:rPr>
                <w:noProof/>
                <w:webHidden/>
              </w:rPr>
            </w:r>
            <w:r>
              <w:rPr>
                <w:noProof/>
                <w:webHidden/>
              </w:rPr>
              <w:fldChar w:fldCharType="separate"/>
            </w:r>
            <w:r w:rsidR="00CC46ED">
              <w:rPr>
                <w:noProof/>
                <w:webHidden/>
              </w:rPr>
              <w:t>38</w:t>
            </w:r>
            <w:r>
              <w:rPr>
                <w:noProof/>
                <w:webHidden/>
              </w:rPr>
              <w:fldChar w:fldCharType="end"/>
            </w:r>
          </w:hyperlink>
        </w:p>
        <w:p w14:paraId="2C61023B" w14:textId="20BDD678" w:rsidR="003B12B7" w:rsidRDefault="003B12B7">
          <w:pPr>
            <w:pStyle w:val="TOC2"/>
            <w:tabs>
              <w:tab w:val="right" w:leader="dot" w:pos="9016"/>
            </w:tabs>
            <w:rPr>
              <w:rFonts w:eastAsiaTheme="minorEastAsia"/>
              <w:noProof/>
              <w:kern w:val="2"/>
              <w:lang w:eastAsia="en-IN"/>
              <w14:ligatures w14:val="standardContextual"/>
            </w:rPr>
          </w:pPr>
          <w:hyperlink w:anchor="_Toc229182448" w:history="1">
            <w:r w:rsidRPr="003C402B">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_Toc229182448 \h </w:instrText>
            </w:r>
            <w:r>
              <w:rPr>
                <w:noProof/>
                <w:webHidden/>
              </w:rPr>
            </w:r>
            <w:r>
              <w:rPr>
                <w:noProof/>
                <w:webHidden/>
              </w:rPr>
              <w:fldChar w:fldCharType="separate"/>
            </w:r>
            <w:r w:rsidR="00CC46ED">
              <w:rPr>
                <w:noProof/>
                <w:webHidden/>
              </w:rPr>
              <w:t>38</w:t>
            </w:r>
            <w:r>
              <w:rPr>
                <w:noProof/>
                <w:webHidden/>
              </w:rPr>
              <w:fldChar w:fldCharType="end"/>
            </w:r>
          </w:hyperlink>
        </w:p>
        <w:p w14:paraId="209F4C1B" w14:textId="65AB4D52" w:rsidR="003B12B7" w:rsidRDefault="003B12B7">
          <w:pPr>
            <w:pStyle w:val="TOC2"/>
            <w:tabs>
              <w:tab w:val="right" w:leader="dot" w:pos="9016"/>
            </w:tabs>
            <w:rPr>
              <w:rFonts w:eastAsiaTheme="minorEastAsia"/>
              <w:noProof/>
              <w:kern w:val="2"/>
              <w:lang w:eastAsia="en-IN"/>
              <w14:ligatures w14:val="standardContextual"/>
            </w:rPr>
          </w:pPr>
          <w:hyperlink w:anchor="_Toc229182449" w:history="1">
            <w:r w:rsidRPr="003C402B">
              <w:rPr>
                <w:rStyle w:val="Hyperlink"/>
                <w:rFonts w:ascii="Arial" w:hAnsi="Arial" w:cs="Arial"/>
                <w:noProof/>
              </w:rPr>
              <w:t>4.2 Demographic Analysis</w:t>
            </w:r>
            <w:r>
              <w:rPr>
                <w:noProof/>
                <w:webHidden/>
              </w:rPr>
              <w:tab/>
            </w:r>
            <w:r>
              <w:rPr>
                <w:noProof/>
                <w:webHidden/>
              </w:rPr>
              <w:fldChar w:fldCharType="begin"/>
            </w:r>
            <w:r>
              <w:rPr>
                <w:noProof/>
                <w:webHidden/>
              </w:rPr>
              <w:instrText xml:space="preserve"> PAGEREF _Toc229182449 \h </w:instrText>
            </w:r>
            <w:r>
              <w:rPr>
                <w:noProof/>
                <w:webHidden/>
              </w:rPr>
            </w:r>
            <w:r>
              <w:rPr>
                <w:noProof/>
                <w:webHidden/>
              </w:rPr>
              <w:fldChar w:fldCharType="separate"/>
            </w:r>
            <w:r w:rsidR="00CC46ED">
              <w:rPr>
                <w:noProof/>
                <w:webHidden/>
              </w:rPr>
              <w:t>39</w:t>
            </w:r>
            <w:r>
              <w:rPr>
                <w:noProof/>
                <w:webHidden/>
              </w:rPr>
              <w:fldChar w:fldCharType="end"/>
            </w:r>
          </w:hyperlink>
        </w:p>
        <w:p w14:paraId="1A3763E7" w14:textId="208653BF" w:rsidR="003B12B7" w:rsidRDefault="003B12B7">
          <w:pPr>
            <w:pStyle w:val="TOC3"/>
            <w:tabs>
              <w:tab w:val="right" w:leader="dot" w:pos="9016"/>
            </w:tabs>
            <w:rPr>
              <w:rFonts w:eastAsiaTheme="minorEastAsia"/>
              <w:noProof/>
              <w:kern w:val="2"/>
              <w:lang w:eastAsia="en-IN"/>
              <w14:ligatures w14:val="standardContextual"/>
            </w:rPr>
          </w:pPr>
          <w:hyperlink w:anchor="_Toc229182450" w:history="1">
            <w:r w:rsidRPr="003C402B">
              <w:rPr>
                <w:rStyle w:val="Hyperlink"/>
                <w:rFonts w:ascii="Arial" w:hAnsi="Arial" w:cs="Arial"/>
                <w:noProof/>
              </w:rPr>
              <w:t>4.2.1 Age Distribution</w:t>
            </w:r>
            <w:r>
              <w:rPr>
                <w:noProof/>
                <w:webHidden/>
              </w:rPr>
              <w:tab/>
            </w:r>
            <w:r>
              <w:rPr>
                <w:noProof/>
                <w:webHidden/>
              </w:rPr>
              <w:fldChar w:fldCharType="begin"/>
            </w:r>
            <w:r>
              <w:rPr>
                <w:noProof/>
                <w:webHidden/>
              </w:rPr>
              <w:instrText xml:space="preserve"> PAGEREF _Toc229182450 \h </w:instrText>
            </w:r>
            <w:r>
              <w:rPr>
                <w:noProof/>
                <w:webHidden/>
              </w:rPr>
            </w:r>
            <w:r>
              <w:rPr>
                <w:noProof/>
                <w:webHidden/>
              </w:rPr>
              <w:fldChar w:fldCharType="separate"/>
            </w:r>
            <w:r w:rsidR="00CC46ED">
              <w:rPr>
                <w:noProof/>
                <w:webHidden/>
              </w:rPr>
              <w:t>39</w:t>
            </w:r>
            <w:r>
              <w:rPr>
                <w:noProof/>
                <w:webHidden/>
              </w:rPr>
              <w:fldChar w:fldCharType="end"/>
            </w:r>
          </w:hyperlink>
        </w:p>
        <w:p w14:paraId="5A006251" w14:textId="5B17EE39" w:rsidR="003B12B7" w:rsidRDefault="003B12B7">
          <w:pPr>
            <w:pStyle w:val="TOC3"/>
            <w:tabs>
              <w:tab w:val="right" w:leader="dot" w:pos="9016"/>
            </w:tabs>
            <w:rPr>
              <w:rFonts w:eastAsiaTheme="minorEastAsia"/>
              <w:noProof/>
              <w:kern w:val="2"/>
              <w:lang w:eastAsia="en-IN"/>
              <w14:ligatures w14:val="standardContextual"/>
            </w:rPr>
          </w:pPr>
          <w:hyperlink w:anchor="_Toc229182451" w:history="1">
            <w:r w:rsidRPr="003C402B">
              <w:rPr>
                <w:rStyle w:val="Hyperlink"/>
                <w:rFonts w:ascii="Arial" w:eastAsia="Times New Roman" w:hAnsi="Arial" w:cs="Arial"/>
                <w:noProof/>
              </w:rPr>
              <w:t>4.2.2 Annual Income (Before Tax)</w:t>
            </w:r>
            <w:r>
              <w:rPr>
                <w:noProof/>
                <w:webHidden/>
              </w:rPr>
              <w:tab/>
            </w:r>
            <w:r>
              <w:rPr>
                <w:noProof/>
                <w:webHidden/>
              </w:rPr>
              <w:fldChar w:fldCharType="begin"/>
            </w:r>
            <w:r>
              <w:rPr>
                <w:noProof/>
                <w:webHidden/>
              </w:rPr>
              <w:instrText xml:space="preserve"> PAGEREF _Toc229182451 \h </w:instrText>
            </w:r>
            <w:r>
              <w:rPr>
                <w:noProof/>
                <w:webHidden/>
              </w:rPr>
            </w:r>
            <w:r>
              <w:rPr>
                <w:noProof/>
                <w:webHidden/>
              </w:rPr>
              <w:fldChar w:fldCharType="separate"/>
            </w:r>
            <w:r w:rsidR="00CC46ED">
              <w:rPr>
                <w:noProof/>
                <w:webHidden/>
              </w:rPr>
              <w:t>40</w:t>
            </w:r>
            <w:r>
              <w:rPr>
                <w:noProof/>
                <w:webHidden/>
              </w:rPr>
              <w:fldChar w:fldCharType="end"/>
            </w:r>
          </w:hyperlink>
        </w:p>
        <w:p w14:paraId="5BC8AF9D" w14:textId="20E31513" w:rsidR="003B12B7" w:rsidRDefault="003B12B7">
          <w:pPr>
            <w:pStyle w:val="TOC3"/>
            <w:tabs>
              <w:tab w:val="right" w:leader="dot" w:pos="9016"/>
            </w:tabs>
            <w:rPr>
              <w:rFonts w:eastAsiaTheme="minorEastAsia"/>
              <w:noProof/>
              <w:kern w:val="2"/>
              <w:lang w:eastAsia="en-IN"/>
              <w14:ligatures w14:val="standardContextual"/>
            </w:rPr>
          </w:pPr>
          <w:hyperlink w:anchor="_Toc229182452" w:history="1">
            <w:r w:rsidRPr="003C402B">
              <w:rPr>
                <w:rStyle w:val="Hyperlink"/>
                <w:rFonts w:ascii="Arial" w:eastAsia="Times New Roman" w:hAnsi="Arial" w:cs="Arial"/>
                <w:noProof/>
              </w:rPr>
              <w:t>4.2.3. Are you familiar with BMW?</w:t>
            </w:r>
            <w:r>
              <w:rPr>
                <w:noProof/>
                <w:webHidden/>
              </w:rPr>
              <w:tab/>
            </w:r>
            <w:r>
              <w:rPr>
                <w:noProof/>
                <w:webHidden/>
              </w:rPr>
              <w:fldChar w:fldCharType="begin"/>
            </w:r>
            <w:r>
              <w:rPr>
                <w:noProof/>
                <w:webHidden/>
              </w:rPr>
              <w:instrText xml:space="preserve"> PAGEREF _Toc229182452 \h </w:instrText>
            </w:r>
            <w:r>
              <w:rPr>
                <w:noProof/>
                <w:webHidden/>
              </w:rPr>
            </w:r>
            <w:r>
              <w:rPr>
                <w:noProof/>
                <w:webHidden/>
              </w:rPr>
              <w:fldChar w:fldCharType="separate"/>
            </w:r>
            <w:r w:rsidR="00CC46ED">
              <w:rPr>
                <w:noProof/>
                <w:webHidden/>
              </w:rPr>
              <w:t>41</w:t>
            </w:r>
            <w:r>
              <w:rPr>
                <w:noProof/>
                <w:webHidden/>
              </w:rPr>
              <w:fldChar w:fldCharType="end"/>
            </w:r>
          </w:hyperlink>
        </w:p>
        <w:p w14:paraId="3D061358" w14:textId="7D574BD2" w:rsidR="003B12B7" w:rsidRDefault="003B12B7">
          <w:pPr>
            <w:pStyle w:val="TOC3"/>
            <w:tabs>
              <w:tab w:val="right" w:leader="dot" w:pos="9016"/>
            </w:tabs>
            <w:rPr>
              <w:rFonts w:eastAsiaTheme="minorEastAsia"/>
              <w:noProof/>
              <w:kern w:val="2"/>
              <w:lang w:eastAsia="en-IN"/>
              <w14:ligatures w14:val="standardContextual"/>
            </w:rPr>
          </w:pPr>
          <w:hyperlink w:anchor="_Toc229182453" w:history="1">
            <w:r w:rsidRPr="003C402B">
              <w:rPr>
                <w:rStyle w:val="Hyperlink"/>
                <w:rFonts w:ascii="Arial" w:hAnsi="Arial" w:cs="Arial"/>
                <w:noProof/>
              </w:rPr>
              <w:t>4.2.4. Where have you seen BMW’s digital marketing?</w:t>
            </w:r>
            <w:r>
              <w:rPr>
                <w:noProof/>
                <w:webHidden/>
              </w:rPr>
              <w:tab/>
            </w:r>
            <w:r>
              <w:rPr>
                <w:noProof/>
                <w:webHidden/>
              </w:rPr>
              <w:fldChar w:fldCharType="begin"/>
            </w:r>
            <w:r>
              <w:rPr>
                <w:noProof/>
                <w:webHidden/>
              </w:rPr>
              <w:instrText xml:space="preserve"> PAGEREF _Toc229182453 \h </w:instrText>
            </w:r>
            <w:r>
              <w:rPr>
                <w:noProof/>
                <w:webHidden/>
              </w:rPr>
            </w:r>
            <w:r>
              <w:rPr>
                <w:noProof/>
                <w:webHidden/>
              </w:rPr>
              <w:fldChar w:fldCharType="separate"/>
            </w:r>
            <w:r w:rsidR="00CC46ED">
              <w:rPr>
                <w:noProof/>
                <w:webHidden/>
              </w:rPr>
              <w:t>42</w:t>
            </w:r>
            <w:r>
              <w:rPr>
                <w:noProof/>
                <w:webHidden/>
              </w:rPr>
              <w:fldChar w:fldCharType="end"/>
            </w:r>
          </w:hyperlink>
        </w:p>
        <w:p w14:paraId="2D20F3BB" w14:textId="27384FEC" w:rsidR="003B12B7" w:rsidRDefault="003B12B7">
          <w:pPr>
            <w:pStyle w:val="TOC3"/>
            <w:tabs>
              <w:tab w:val="right" w:leader="dot" w:pos="9016"/>
            </w:tabs>
            <w:rPr>
              <w:rFonts w:eastAsiaTheme="minorEastAsia"/>
              <w:noProof/>
              <w:kern w:val="2"/>
              <w:lang w:eastAsia="en-IN"/>
              <w14:ligatures w14:val="standardContextual"/>
            </w:rPr>
          </w:pPr>
          <w:hyperlink w:anchor="_Toc229182454" w:history="1">
            <w:r w:rsidRPr="003C402B">
              <w:rPr>
                <w:rStyle w:val="Hyperlink"/>
                <w:rFonts w:ascii="Arial" w:hAnsi="Arial" w:cs="Arial"/>
                <w:noProof/>
              </w:rPr>
              <w:t>4.2.5. How often do you see BMW online?</w:t>
            </w:r>
            <w:r>
              <w:rPr>
                <w:noProof/>
                <w:webHidden/>
              </w:rPr>
              <w:tab/>
            </w:r>
            <w:r>
              <w:rPr>
                <w:noProof/>
                <w:webHidden/>
              </w:rPr>
              <w:fldChar w:fldCharType="begin"/>
            </w:r>
            <w:r>
              <w:rPr>
                <w:noProof/>
                <w:webHidden/>
              </w:rPr>
              <w:instrText xml:space="preserve"> PAGEREF _Toc229182454 \h </w:instrText>
            </w:r>
            <w:r>
              <w:rPr>
                <w:noProof/>
                <w:webHidden/>
              </w:rPr>
            </w:r>
            <w:r>
              <w:rPr>
                <w:noProof/>
                <w:webHidden/>
              </w:rPr>
              <w:fldChar w:fldCharType="separate"/>
            </w:r>
            <w:r w:rsidR="00CC46ED">
              <w:rPr>
                <w:noProof/>
                <w:webHidden/>
              </w:rPr>
              <w:t>45</w:t>
            </w:r>
            <w:r>
              <w:rPr>
                <w:noProof/>
                <w:webHidden/>
              </w:rPr>
              <w:fldChar w:fldCharType="end"/>
            </w:r>
          </w:hyperlink>
        </w:p>
        <w:p w14:paraId="643321D3" w14:textId="38215045" w:rsidR="003B12B7" w:rsidRDefault="003B12B7">
          <w:pPr>
            <w:pStyle w:val="TOC3"/>
            <w:tabs>
              <w:tab w:val="right" w:leader="dot" w:pos="9016"/>
            </w:tabs>
            <w:rPr>
              <w:rFonts w:eastAsiaTheme="minorEastAsia"/>
              <w:noProof/>
              <w:kern w:val="2"/>
              <w:lang w:eastAsia="en-IN"/>
              <w14:ligatures w14:val="standardContextual"/>
            </w:rPr>
          </w:pPr>
          <w:hyperlink w:anchor="_Toc229182455" w:history="1">
            <w:r w:rsidRPr="003C402B">
              <w:rPr>
                <w:rStyle w:val="Hyperlink"/>
                <w:rFonts w:ascii="Arial" w:hAnsi="Arial" w:cs="Arial"/>
                <w:noProof/>
              </w:rPr>
              <w:t>4.2.6. Please indicate your level of agreement with the following statesmen’s:</w:t>
            </w:r>
            <w:r>
              <w:rPr>
                <w:noProof/>
                <w:webHidden/>
              </w:rPr>
              <w:tab/>
            </w:r>
            <w:r>
              <w:rPr>
                <w:noProof/>
                <w:webHidden/>
              </w:rPr>
              <w:fldChar w:fldCharType="begin"/>
            </w:r>
            <w:r>
              <w:rPr>
                <w:noProof/>
                <w:webHidden/>
              </w:rPr>
              <w:instrText xml:space="preserve"> PAGEREF _Toc229182455 \h </w:instrText>
            </w:r>
            <w:r>
              <w:rPr>
                <w:noProof/>
                <w:webHidden/>
              </w:rPr>
            </w:r>
            <w:r>
              <w:rPr>
                <w:noProof/>
                <w:webHidden/>
              </w:rPr>
              <w:fldChar w:fldCharType="separate"/>
            </w:r>
            <w:r w:rsidR="00CC46ED">
              <w:rPr>
                <w:noProof/>
                <w:webHidden/>
              </w:rPr>
              <w:t>46</w:t>
            </w:r>
            <w:r>
              <w:rPr>
                <w:noProof/>
                <w:webHidden/>
              </w:rPr>
              <w:fldChar w:fldCharType="end"/>
            </w:r>
          </w:hyperlink>
        </w:p>
        <w:p w14:paraId="18A59424" w14:textId="22B1EB61" w:rsidR="003B12B7" w:rsidRDefault="003B12B7">
          <w:pPr>
            <w:pStyle w:val="TOC3"/>
            <w:tabs>
              <w:tab w:val="right" w:leader="dot" w:pos="9016"/>
            </w:tabs>
            <w:rPr>
              <w:rFonts w:eastAsiaTheme="minorEastAsia"/>
              <w:noProof/>
              <w:kern w:val="2"/>
              <w:lang w:eastAsia="en-IN"/>
              <w14:ligatures w14:val="standardContextual"/>
            </w:rPr>
          </w:pPr>
          <w:hyperlink w:anchor="_Toc229182456" w:history="1">
            <w:r w:rsidRPr="003C402B">
              <w:rPr>
                <w:rStyle w:val="Hyperlink"/>
                <w:rFonts w:ascii="Arial" w:hAnsi="Arial" w:cs="Arial"/>
                <w:noProof/>
              </w:rPr>
              <w:t>4.2.7. Please rate your perception of BMW as a luxury brand:</w:t>
            </w:r>
            <w:r>
              <w:rPr>
                <w:noProof/>
                <w:webHidden/>
              </w:rPr>
              <w:tab/>
            </w:r>
            <w:r>
              <w:rPr>
                <w:noProof/>
                <w:webHidden/>
              </w:rPr>
              <w:fldChar w:fldCharType="begin"/>
            </w:r>
            <w:r>
              <w:rPr>
                <w:noProof/>
                <w:webHidden/>
              </w:rPr>
              <w:instrText xml:space="preserve"> PAGEREF _Toc229182456 \h </w:instrText>
            </w:r>
            <w:r>
              <w:rPr>
                <w:noProof/>
                <w:webHidden/>
              </w:rPr>
            </w:r>
            <w:r>
              <w:rPr>
                <w:noProof/>
                <w:webHidden/>
              </w:rPr>
              <w:fldChar w:fldCharType="separate"/>
            </w:r>
            <w:r w:rsidR="00CC46ED">
              <w:rPr>
                <w:noProof/>
                <w:webHidden/>
              </w:rPr>
              <w:t>47</w:t>
            </w:r>
            <w:r>
              <w:rPr>
                <w:noProof/>
                <w:webHidden/>
              </w:rPr>
              <w:fldChar w:fldCharType="end"/>
            </w:r>
          </w:hyperlink>
        </w:p>
        <w:p w14:paraId="2330DF8E" w14:textId="6D0C8C09" w:rsidR="003B12B7" w:rsidRDefault="003B12B7">
          <w:pPr>
            <w:pStyle w:val="TOC3"/>
            <w:tabs>
              <w:tab w:val="right" w:leader="dot" w:pos="9016"/>
            </w:tabs>
            <w:rPr>
              <w:rFonts w:eastAsiaTheme="minorEastAsia"/>
              <w:noProof/>
              <w:kern w:val="2"/>
              <w:lang w:eastAsia="en-IN"/>
              <w14:ligatures w14:val="standardContextual"/>
            </w:rPr>
          </w:pPr>
          <w:hyperlink w:anchor="_Toc229182457" w:history="1">
            <w:r w:rsidRPr="003C402B">
              <w:rPr>
                <w:rStyle w:val="Hyperlink"/>
                <w:rFonts w:ascii="Arial" w:hAnsi="Arial" w:cs="Arial"/>
                <w:noProof/>
              </w:rPr>
              <w:t>4.2.8. Consumer behaviour towards digital platforms:</w:t>
            </w:r>
            <w:r>
              <w:rPr>
                <w:noProof/>
                <w:webHidden/>
              </w:rPr>
              <w:tab/>
            </w:r>
            <w:r>
              <w:rPr>
                <w:noProof/>
                <w:webHidden/>
              </w:rPr>
              <w:fldChar w:fldCharType="begin"/>
            </w:r>
            <w:r>
              <w:rPr>
                <w:noProof/>
                <w:webHidden/>
              </w:rPr>
              <w:instrText xml:space="preserve"> PAGEREF _Toc229182457 \h </w:instrText>
            </w:r>
            <w:r>
              <w:rPr>
                <w:noProof/>
                <w:webHidden/>
              </w:rPr>
            </w:r>
            <w:r>
              <w:rPr>
                <w:noProof/>
                <w:webHidden/>
              </w:rPr>
              <w:fldChar w:fldCharType="separate"/>
            </w:r>
            <w:r w:rsidR="00CC46ED">
              <w:rPr>
                <w:noProof/>
                <w:webHidden/>
              </w:rPr>
              <w:t>48</w:t>
            </w:r>
            <w:r>
              <w:rPr>
                <w:noProof/>
                <w:webHidden/>
              </w:rPr>
              <w:fldChar w:fldCharType="end"/>
            </w:r>
          </w:hyperlink>
        </w:p>
        <w:p w14:paraId="24FD0016" w14:textId="3F60328F" w:rsidR="003B12B7" w:rsidRDefault="003B12B7">
          <w:pPr>
            <w:pStyle w:val="TOC3"/>
            <w:tabs>
              <w:tab w:val="right" w:leader="dot" w:pos="9016"/>
            </w:tabs>
            <w:rPr>
              <w:rFonts w:eastAsiaTheme="minorEastAsia"/>
              <w:noProof/>
              <w:kern w:val="2"/>
              <w:lang w:eastAsia="en-IN"/>
              <w14:ligatures w14:val="standardContextual"/>
            </w:rPr>
          </w:pPr>
          <w:hyperlink w:anchor="_Toc229182458" w:history="1">
            <w:r w:rsidRPr="003C402B">
              <w:rPr>
                <w:rStyle w:val="Hyperlink"/>
                <w:rFonts w:ascii="Arial" w:hAnsi="Arial" w:cs="Arial"/>
                <w:noProof/>
              </w:rPr>
              <w:t>4.2.9. Overall, how does digital marketing affect BMW’s luxury image?</w:t>
            </w:r>
            <w:r>
              <w:rPr>
                <w:noProof/>
                <w:webHidden/>
              </w:rPr>
              <w:tab/>
            </w:r>
            <w:r>
              <w:rPr>
                <w:noProof/>
                <w:webHidden/>
              </w:rPr>
              <w:fldChar w:fldCharType="begin"/>
            </w:r>
            <w:r>
              <w:rPr>
                <w:noProof/>
                <w:webHidden/>
              </w:rPr>
              <w:instrText xml:space="preserve"> PAGEREF _Toc229182458 \h </w:instrText>
            </w:r>
            <w:r>
              <w:rPr>
                <w:noProof/>
                <w:webHidden/>
              </w:rPr>
            </w:r>
            <w:r>
              <w:rPr>
                <w:noProof/>
                <w:webHidden/>
              </w:rPr>
              <w:fldChar w:fldCharType="separate"/>
            </w:r>
            <w:r w:rsidR="00CC46ED">
              <w:rPr>
                <w:noProof/>
                <w:webHidden/>
              </w:rPr>
              <w:t>50</w:t>
            </w:r>
            <w:r>
              <w:rPr>
                <w:noProof/>
                <w:webHidden/>
              </w:rPr>
              <w:fldChar w:fldCharType="end"/>
            </w:r>
          </w:hyperlink>
        </w:p>
        <w:p w14:paraId="18F919FF" w14:textId="3DD4F92C" w:rsidR="003B12B7" w:rsidRDefault="003B12B7">
          <w:pPr>
            <w:pStyle w:val="TOC3"/>
            <w:tabs>
              <w:tab w:val="right" w:leader="dot" w:pos="9016"/>
            </w:tabs>
            <w:rPr>
              <w:rFonts w:eastAsiaTheme="minorEastAsia"/>
              <w:noProof/>
              <w:kern w:val="2"/>
              <w:lang w:eastAsia="en-IN"/>
              <w14:ligatures w14:val="standardContextual"/>
            </w:rPr>
          </w:pPr>
          <w:hyperlink w:anchor="_Toc229182459" w:history="1">
            <w:r w:rsidRPr="003C402B">
              <w:rPr>
                <w:rStyle w:val="Hyperlink"/>
                <w:rFonts w:ascii="Arial" w:hAnsi="Arial" w:cs="Arial"/>
                <w:noProof/>
              </w:rPr>
              <w:t>4.2.10. What improvements would you suggest for BMW’s digital marketing to better maintain its luxury image?</w:t>
            </w:r>
            <w:r>
              <w:rPr>
                <w:noProof/>
                <w:webHidden/>
              </w:rPr>
              <w:tab/>
            </w:r>
            <w:r>
              <w:rPr>
                <w:noProof/>
                <w:webHidden/>
              </w:rPr>
              <w:fldChar w:fldCharType="begin"/>
            </w:r>
            <w:r>
              <w:rPr>
                <w:noProof/>
                <w:webHidden/>
              </w:rPr>
              <w:instrText xml:space="preserve"> PAGEREF _Toc229182459 \h </w:instrText>
            </w:r>
            <w:r>
              <w:rPr>
                <w:noProof/>
                <w:webHidden/>
              </w:rPr>
            </w:r>
            <w:r>
              <w:rPr>
                <w:noProof/>
                <w:webHidden/>
              </w:rPr>
              <w:fldChar w:fldCharType="separate"/>
            </w:r>
            <w:r w:rsidR="00CC46ED">
              <w:rPr>
                <w:noProof/>
                <w:webHidden/>
              </w:rPr>
              <w:t>51</w:t>
            </w:r>
            <w:r>
              <w:rPr>
                <w:noProof/>
                <w:webHidden/>
              </w:rPr>
              <w:fldChar w:fldCharType="end"/>
            </w:r>
          </w:hyperlink>
        </w:p>
        <w:p w14:paraId="2767027C" w14:textId="3952A85C" w:rsidR="003B12B7" w:rsidRDefault="003B12B7">
          <w:pPr>
            <w:pStyle w:val="TOC1"/>
            <w:tabs>
              <w:tab w:val="right" w:leader="dot" w:pos="9016"/>
            </w:tabs>
            <w:rPr>
              <w:rFonts w:eastAsiaTheme="minorEastAsia"/>
              <w:noProof/>
              <w:kern w:val="2"/>
              <w:lang w:eastAsia="en-IN"/>
              <w14:ligatures w14:val="standardContextual"/>
            </w:rPr>
          </w:pPr>
          <w:hyperlink w:anchor="_Toc229182460" w:history="1">
            <w:r w:rsidRPr="003C402B">
              <w:rPr>
                <w:rStyle w:val="Hyperlink"/>
                <w:rFonts w:ascii="Arial" w:hAnsi="Arial" w:cs="Arial"/>
                <w:noProof/>
              </w:rPr>
              <w:t>Chapter 5: Discussion</w:t>
            </w:r>
            <w:r>
              <w:rPr>
                <w:noProof/>
                <w:webHidden/>
              </w:rPr>
              <w:tab/>
            </w:r>
            <w:r>
              <w:rPr>
                <w:noProof/>
                <w:webHidden/>
              </w:rPr>
              <w:fldChar w:fldCharType="begin"/>
            </w:r>
            <w:r>
              <w:rPr>
                <w:noProof/>
                <w:webHidden/>
              </w:rPr>
              <w:instrText xml:space="preserve"> PAGEREF _Toc229182460 \h </w:instrText>
            </w:r>
            <w:r>
              <w:rPr>
                <w:noProof/>
                <w:webHidden/>
              </w:rPr>
            </w:r>
            <w:r>
              <w:rPr>
                <w:noProof/>
                <w:webHidden/>
              </w:rPr>
              <w:fldChar w:fldCharType="separate"/>
            </w:r>
            <w:r w:rsidR="00CC46ED">
              <w:rPr>
                <w:noProof/>
                <w:webHidden/>
              </w:rPr>
              <w:t>52</w:t>
            </w:r>
            <w:r>
              <w:rPr>
                <w:noProof/>
                <w:webHidden/>
              </w:rPr>
              <w:fldChar w:fldCharType="end"/>
            </w:r>
          </w:hyperlink>
        </w:p>
        <w:p w14:paraId="35D72763" w14:textId="404951EB" w:rsidR="003B12B7" w:rsidRDefault="003B12B7">
          <w:pPr>
            <w:pStyle w:val="TOC2"/>
            <w:tabs>
              <w:tab w:val="right" w:leader="dot" w:pos="9016"/>
            </w:tabs>
            <w:rPr>
              <w:rFonts w:eastAsiaTheme="minorEastAsia"/>
              <w:noProof/>
              <w:kern w:val="2"/>
              <w:lang w:eastAsia="en-IN"/>
              <w14:ligatures w14:val="standardContextual"/>
            </w:rPr>
          </w:pPr>
          <w:hyperlink w:anchor="_Toc229182461" w:history="1">
            <w:r w:rsidRPr="003C402B">
              <w:rPr>
                <w:rStyle w:val="Hyperlink"/>
                <w:rFonts w:ascii="Arial" w:eastAsia="Times New Roman" w:hAnsi="Arial" w:cs="Arial"/>
                <w:noProof/>
                <w:lang w:eastAsia="en-IN"/>
              </w:rPr>
              <w:t>Introduction</w:t>
            </w:r>
            <w:r>
              <w:rPr>
                <w:noProof/>
                <w:webHidden/>
              </w:rPr>
              <w:tab/>
            </w:r>
            <w:r>
              <w:rPr>
                <w:noProof/>
                <w:webHidden/>
              </w:rPr>
              <w:fldChar w:fldCharType="begin"/>
            </w:r>
            <w:r>
              <w:rPr>
                <w:noProof/>
                <w:webHidden/>
              </w:rPr>
              <w:instrText xml:space="preserve"> PAGEREF _Toc229182461 \h </w:instrText>
            </w:r>
            <w:r>
              <w:rPr>
                <w:noProof/>
                <w:webHidden/>
              </w:rPr>
            </w:r>
            <w:r>
              <w:rPr>
                <w:noProof/>
                <w:webHidden/>
              </w:rPr>
              <w:fldChar w:fldCharType="separate"/>
            </w:r>
            <w:r w:rsidR="00CC46ED">
              <w:rPr>
                <w:noProof/>
                <w:webHidden/>
              </w:rPr>
              <w:t>52</w:t>
            </w:r>
            <w:r>
              <w:rPr>
                <w:noProof/>
                <w:webHidden/>
              </w:rPr>
              <w:fldChar w:fldCharType="end"/>
            </w:r>
          </w:hyperlink>
        </w:p>
        <w:p w14:paraId="1A0EE0BA" w14:textId="7F39B6E4" w:rsidR="003B12B7" w:rsidRDefault="003B12B7">
          <w:pPr>
            <w:pStyle w:val="TOC3"/>
            <w:tabs>
              <w:tab w:val="right" w:leader="dot" w:pos="9016"/>
            </w:tabs>
            <w:rPr>
              <w:rFonts w:eastAsiaTheme="minorEastAsia"/>
              <w:noProof/>
              <w:kern w:val="2"/>
              <w:lang w:eastAsia="en-IN"/>
              <w14:ligatures w14:val="standardContextual"/>
            </w:rPr>
          </w:pPr>
          <w:hyperlink w:anchor="_Toc229182462" w:history="1">
            <w:r w:rsidRPr="003C402B">
              <w:rPr>
                <w:rStyle w:val="Hyperlink"/>
                <w:rFonts w:ascii="Arial" w:hAnsi="Arial" w:cs="Arial"/>
                <w:noProof/>
              </w:rPr>
              <w:t>5.1.1 BMW’s marketing strategy</w:t>
            </w:r>
            <w:r>
              <w:rPr>
                <w:noProof/>
                <w:webHidden/>
              </w:rPr>
              <w:tab/>
            </w:r>
            <w:r>
              <w:rPr>
                <w:noProof/>
                <w:webHidden/>
              </w:rPr>
              <w:fldChar w:fldCharType="begin"/>
            </w:r>
            <w:r>
              <w:rPr>
                <w:noProof/>
                <w:webHidden/>
              </w:rPr>
              <w:instrText xml:space="preserve"> PAGEREF _Toc229182462 \h </w:instrText>
            </w:r>
            <w:r>
              <w:rPr>
                <w:noProof/>
                <w:webHidden/>
              </w:rPr>
            </w:r>
            <w:r>
              <w:rPr>
                <w:noProof/>
                <w:webHidden/>
              </w:rPr>
              <w:fldChar w:fldCharType="separate"/>
            </w:r>
            <w:r w:rsidR="00CC46ED">
              <w:rPr>
                <w:noProof/>
                <w:webHidden/>
              </w:rPr>
              <w:t>52</w:t>
            </w:r>
            <w:r>
              <w:rPr>
                <w:noProof/>
                <w:webHidden/>
              </w:rPr>
              <w:fldChar w:fldCharType="end"/>
            </w:r>
          </w:hyperlink>
        </w:p>
        <w:p w14:paraId="47CFF84A" w14:textId="0B5E6E31" w:rsidR="003B12B7" w:rsidRDefault="003B12B7">
          <w:pPr>
            <w:pStyle w:val="TOC3"/>
            <w:tabs>
              <w:tab w:val="right" w:leader="dot" w:pos="9016"/>
            </w:tabs>
            <w:rPr>
              <w:rFonts w:eastAsiaTheme="minorEastAsia"/>
              <w:noProof/>
              <w:kern w:val="2"/>
              <w:lang w:eastAsia="en-IN"/>
              <w14:ligatures w14:val="standardContextual"/>
            </w:rPr>
          </w:pPr>
          <w:hyperlink w:anchor="_Toc229182463" w:history="1">
            <w:r w:rsidRPr="003C402B">
              <w:rPr>
                <w:rStyle w:val="Hyperlink"/>
                <w:rFonts w:ascii="Arial" w:eastAsia="Times New Roman" w:hAnsi="Arial" w:cs="Arial"/>
                <w:noProof/>
                <w:lang w:eastAsia="en-IN"/>
              </w:rPr>
              <w:t>5.1.2 Marketing Style Engagement</w:t>
            </w:r>
            <w:r>
              <w:rPr>
                <w:noProof/>
                <w:webHidden/>
              </w:rPr>
              <w:tab/>
            </w:r>
            <w:r>
              <w:rPr>
                <w:noProof/>
                <w:webHidden/>
              </w:rPr>
              <w:fldChar w:fldCharType="begin"/>
            </w:r>
            <w:r>
              <w:rPr>
                <w:noProof/>
                <w:webHidden/>
              </w:rPr>
              <w:instrText xml:space="preserve"> PAGEREF _Toc229182463 \h </w:instrText>
            </w:r>
            <w:r>
              <w:rPr>
                <w:noProof/>
                <w:webHidden/>
              </w:rPr>
            </w:r>
            <w:r>
              <w:rPr>
                <w:noProof/>
                <w:webHidden/>
              </w:rPr>
              <w:fldChar w:fldCharType="separate"/>
            </w:r>
            <w:r w:rsidR="00CC46ED">
              <w:rPr>
                <w:noProof/>
                <w:webHidden/>
              </w:rPr>
              <w:t>55</w:t>
            </w:r>
            <w:r>
              <w:rPr>
                <w:noProof/>
                <w:webHidden/>
              </w:rPr>
              <w:fldChar w:fldCharType="end"/>
            </w:r>
          </w:hyperlink>
        </w:p>
        <w:p w14:paraId="10751BFB" w14:textId="71AD86E8" w:rsidR="003B12B7" w:rsidRDefault="003B12B7">
          <w:pPr>
            <w:pStyle w:val="TOC3"/>
            <w:tabs>
              <w:tab w:val="right" w:leader="dot" w:pos="9016"/>
            </w:tabs>
            <w:rPr>
              <w:rFonts w:eastAsiaTheme="minorEastAsia"/>
              <w:noProof/>
              <w:kern w:val="2"/>
              <w:lang w:eastAsia="en-IN"/>
              <w14:ligatures w14:val="standardContextual"/>
            </w:rPr>
          </w:pPr>
          <w:hyperlink w:anchor="_Toc229182464" w:history="1">
            <w:r w:rsidRPr="003C402B">
              <w:rPr>
                <w:rStyle w:val="Hyperlink"/>
                <w:rFonts w:ascii="Arial" w:eastAsia="Times New Roman" w:hAnsi="Arial" w:cs="Arial"/>
                <w:noProof/>
                <w:lang w:eastAsia="en-IN"/>
              </w:rPr>
              <w:t>5.1.3 How often do you follow BMW on social media platforms?</w:t>
            </w:r>
            <w:r>
              <w:rPr>
                <w:noProof/>
                <w:webHidden/>
              </w:rPr>
              <w:tab/>
            </w:r>
            <w:r>
              <w:rPr>
                <w:noProof/>
                <w:webHidden/>
              </w:rPr>
              <w:fldChar w:fldCharType="begin"/>
            </w:r>
            <w:r>
              <w:rPr>
                <w:noProof/>
                <w:webHidden/>
              </w:rPr>
              <w:instrText xml:space="preserve"> PAGEREF _Toc229182464 \h </w:instrText>
            </w:r>
            <w:r>
              <w:rPr>
                <w:noProof/>
                <w:webHidden/>
              </w:rPr>
            </w:r>
            <w:r>
              <w:rPr>
                <w:noProof/>
                <w:webHidden/>
              </w:rPr>
              <w:fldChar w:fldCharType="separate"/>
            </w:r>
            <w:r w:rsidR="00CC46ED">
              <w:rPr>
                <w:noProof/>
                <w:webHidden/>
              </w:rPr>
              <w:t>57</w:t>
            </w:r>
            <w:r>
              <w:rPr>
                <w:noProof/>
                <w:webHidden/>
              </w:rPr>
              <w:fldChar w:fldCharType="end"/>
            </w:r>
          </w:hyperlink>
        </w:p>
        <w:p w14:paraId="77BF31A4" w14:textId="78B82950" w:rsidR="003B12B7" w:rsidRDefault="003B12B7">
          <w:pPr>
            <w:pStyle w:val="TOC3"/>
            <w:tabs>
              <w:tab w:val="right" w:leader="dot" w:pos="9016"/>
            </w:tabs>
            <w:rPr>
              <w:rFonts w:eastAsiaTheme="minorEastAsia"/>
              <w:noProof/>
              <w:kern w:val="2"/>
              <w:lang w:eastAsia="en-IN"/>
              <w14:ligatures w14:val="standardContextual"/>
            </w:rPr>
          </w:pPr>
          <w:hyperlink w:anchor="_Toc229182465" w:history="1">
            <w:r w:rsidRPr="003C402B">
              <w:rPr>
                <w:rStyle w:val="Hyperlink"/>
                <w:rFonts w:ascii="Arial" w:eastAsia="Times New Roman" w:hAnsi="Arial" w:cs="Arial"/>
                <w:noProof/>
                <w:lang w:eastAsia="en-IN"/>
              </w:rPr>
              <w:t>5.1.4 Volkswagen’s messaging in terms of reliability and trust</w:t>
            </w:r>
            <w:r>
              <w:rPr>
                <w:noProof/>
                <w:webHidden/>
              </w:rPr>
              <w:tab/>
            </w:r>
            <w:r>
              <w:rPr>
                <w:noProof/>
                <w:webHidden/>
              </w:rPr>
              <w:fldChar w:fldCharType="begin"/>
            </w:r>
            <w:r>
              <w:rPr>
                <w:noProof/>
                <w:webHidden/>
              </w:rPr>
              <w:instrText xml:space="preserve"> PAGEREF _Toc229182465 \h </w:instrText>
            </w:r>
            <w:r>
              <w:rPr>
                <w:noProof/>
                <w:webHidden/>
              </w:rPr>
            </w:r>
            <w:r>
              <w:rPr>
                <w:noProof/>
                <w:webHidden/>
              </w:rPr>
              <w:fldChar w:fldCharType="separate"/>
            </w:r>
            <w:r w:rsidR="00CC46ED">
              <w:rPr>
                <w:noProof/>
                <w:webHidden/>
              </w:rPr>
              <w:t>58</w:t>
            </w:r>
            <w:r>
              <w:rPr>
                <w:noProof/>
                <w:webHidden/>
              </w:rPr>
              <w:fldChar w:fldCharType="end"/>
            </w:r>
          </w:hyperlink>
        </w:p>
        <w:p w14:paraId="7CE04906" w14:textId="4F2BDE20" w:rsidR="003B12B7" w:rsidRDefault="003B12B7">
          <w:pPr>
            <w:pStyle w:val="TOC3"/>
            <w:tabs>
              <w:tab w:val="right" w:leader="dot" w:pos="9016"/>
            </w:tabs>
            <w:rPr>
              <w:rFonts w:eastAsiaTheme="minorEastAsia"/>
              <w:noProof/>
              <w:kern w:val="2"/>
              <w:lang w:eastAsia="en-IN"/>
              <w14:ligatures w14:val="standardContextual"/>
            </w:rPr>
          </w:pPr>
          <w:hyperlink w:anchor="_Toc229182466" w:history="1">
            <w:r w:rsidRPr="003C402B">
              <w:rPr>
                <w:rStyle w:val="Hyperlink"/>
                <w:rFonts w:ascii="Arial" w:eastAsia="Times New Roman" w:hAnsi="Arial" w:cs="Arial"/>
                <w:noProof/>
                <w:lang w:eastAsia="en-IN"/>
              </w:rPr>
              <w:t>5.1.5 Volkswagen’s environmental and sustainability initiatives</w:t>
            </w:r>
            <w:r>
              <w:rPr>
                <w:noProof/>
                <w:webHidden/>
              </w:rPr>
              <w:tab/>
            </w:r>
            <w:r>
              <w:rPr>
                <w:noProof/>
                <w:webHidden/>
              </w:rPr>
              <w:fldChar w:fldCharType="begin"/>
            </w:r>
            <w:r>
              <w:rPr>
                <w:noProof/>
                <w:webHidden/>
              </w:rPr>
              <w:instrText xml:space="preserve"> PAGEREF _Toc229182466 \h </w:instrText>
            </w:r>
            <w:r>
              <w:rPr>
                <w:noProof/>
                <w:webHidden/>
              </w:rPr>
            </w:r>
            <w:r>
              <w:rPr>
                <w:noProof/>
                <w:webHidden/>
              </w:rPr>
              <w:fldChar w:fldCharType="separate"/>
            </w:r>
            <w:r w:rsidR="00CC46ED">
              <w:rPr>
                <w:noProof/>
                <w:webHidden/>
              </w:rPr>
              <w:t>60</w:t>
            </w:r>
            <w:r>
              <w:rPr>
                <w:noProof/>
                <w:webHidden/>
              </w:rPr>
              <w:fldChar w:fldCharType="end"/>
            </w:r>
          </w:hyperlink>
        </w:p>
        <w:p w14:paraId="435E7379" w14:textId="0C549A5E" w:rsidR="003B12B7" w:rsidRDefault="003B12B7">
          <w:pPr>
            <w:pStyle w:val="TOC3"/>
            <w:tabs>
              <w:tab w:val="right" w:leader="dot" w:pos="9016"/>
            </w:tabs>
            <w:rPr>
              <w:rFonts w:eastAsiaTheme="minorEastAsia"/>
              <w:noProof/>
              <w:kern w:val="2"/>
              <w:lang w:eastAsia="en-IN"/>
              <w14:ligatures w14:val="standardContextual"/>
            </w:rPr>
          </w:pPr>
          <w:hyperlink w:anchor="_Toc229182467" w:history="1">
            <w:r w:rsidRPr="003C402B">
              <w:rPr>
                <w:rStyle w:val="Hyperlink"/>
                <w:rFonts w:ascii="Arial" w:eastAsia="Times New Roman" w:hAnsi="Arial" w:cs="Arial"/>
                <w:noProof/>
                <w:lang w:eastAsia="en-IN"/>
              </w:rPr>
              <w:t>5.1.6 Volkswagen’s marketing strategy</w:t>
            </w:r>
            <w:r>
              <w:rPr>
                <w:noProof/>
                <w:webHidden/>
              </w:rPr>
              <w:tab/>
            </w:r>
            <w:r>
              <w:rPr>
                <w:noProof/>
                <w:webHidden/>
              </w:rPr>
              <w:fldChar w:fldCharType="begin"/>
            </w:r>
            <w:r>
              <w:rPr>
                <w:noProof/>
                <w:webHidden/>
              </w:rPr>
              <w:instrText xml:space="preserve"> PAGEREF _Toc229182467 \h </w:instrText>
            </w:r>
            <w:r>
              <w:rPr>
                <w:noProof/>
                <w:webHidden/>
              </w:rPr>
            </w:r>
            <w:r>
              <w:rPr>
                <w:noProof/>
                <w:webHidden/>
              </w:rPr>
              <w:fldChar w:fldCharType="separate"/>
            </w:r>
            <w:r w:rsidR="00CC46ED">
              <w:rPr>
                <w:noProof/>
                <w:webHidden/>
              </w:rPr>
              <w:t>62</w:t>
            </w:r>
            <w:r>
              <w:rPr>
                <w:noProof/>
                <w:webHidden/>
              </w:rPr>
              <w:fldChar w:fldCharType="end"/>
            </w:r>
          </w:hyperlink>
        </w:p>
        <w:p w14:paraId="1980D262" w14:textId="2266C2DF" w:rsidR="003B12B7" w:rsidRDefault="003B12B7">
          <w:pPr>
            <w:pStyle w:val="TOC3"/>
            <w:tabs>
              <w:tab w:val="right" w:leader="dot" w:pos="9016"/>
            </w:tabs>
            <w:rPr>
              <w:rFonts w:eastAsiaTheme="minorEastAsia"/>
              <w:noProof/>
              <w:kern w:val="2"/>
              <w:lang w:eastAsia="en-IN"/>
              <w14:ligatures w14:val="standardContextual"/>
            </w:rPr>
          </w:pPr>
          <w:hyperlink w:anchor="_Toc229182468" w:history="1">
            <w:r w:rsidRPr="003C402B">
              <w:rPr>
                <w:rStyle w:val="Hyperlink"/>
                <w:rFonts w:ascii="Arial" w:eastAsia="Times New Roman" w:hAnsi="Arial" w:cs="Arial"/>
                <w:noProof/>
                <w:lang w:eastAsia="en-IN"/>
              </w:rPr>
              <w:t>5.1.7 BMW’s influencers</w:t>
            </w:r>
            <w:r>
              <w:rPr>
                <w:noProof/>
                <w:webHidden/>
              </w:rPr>
              <w:tab/>
            </w:r>
            <w:r>
              <w:rPr>
                <w:noProof/>
                <w:webHidden/>
              </w:rPr>
              <w:fldChar w:fldCharType="begin"/>
            </w:r>
            <w:r>
              <w:rPr>
                <w:noProof/>
                <w:webHidden/>
              </w:rPr>
              <w:instrText xml:space="preserve"> PAGEREF _Toc229182468 \h </w:instrText>
            </w:r>
            <w:r>
              <w:rPr>
                <w:noProof/>
                <w:webHidden/>
              </w:rPr>
            </w:r>
            <w:r>
              <w:rPr>
                <w:noProof/>
                <w:webHidden/>
              </w:rPr>
              <w:fldChar w:fldCharType="separate"/>
            </w:r>
            <w:r w:rsidR="00CC46ED">
              <w:rPr>
                <w:noProof/>
                <w:webHidden/>
              </w:rPr>
              <w:t>65</w:t>
            </w:r>
            <w:r>
              <w:rPr>
                <w:noProof/>
                <w:webHidden/>
              </w:rPr>
              <w:fldChar w:fldCharType="end"/>
            </w:r>
          </w:hyperlink>
        </w:p>
        <w:p w14:paraId="7E13C2E1" w14:textId="2FCE1FAF" w:rsidR="003B12B7" w:rsidRDefault="003B12B7">
          <w:pPr>
            <w:pStyle w:val="TOC2"/>
            <w:tabs>
              <w:tab w:val="right" w:leader="dot" w:pos="9016"/>
            </w:tabs>
            <w:rPr>
              <w:rFonts w:eastAsiaTheme="minorEastAsia"/>
              <w:noProof/>
              <w:kern w:val="2"/>
              <w:lang w:eastAsia="en-IN"/>
              <w14:ligatures w14:val="standardContextual"/>
            </w:rPr>
          </w:pPr>
          <w:hyperlink w:anchor="_Toc229182469" w:history="1">
            <w:r w:rsidRPr="003C402B">
              <w:rPr>
                <w:rStyle w:val="Hyperlink"/>
                <w:noProof/>
              </w:rPr>
              <w:t xml:space="preserve">5.2 </w:t>
            </w:r>
            <w:r w:rsidRPr="003C402B">
              <w:rPr>
                <w:rStyle w:val="Hyperlink"/>
                <w:noProof/>
                <w:lang w:eastAsia="en-IN"/>
              </w:rPr>
              <w:t>Consumer Engagement and Digital Marketing</w:t>
            </w:r>
            <w:r>
              <w:rPr>
                <w:noProof/>
                <w:webHidden/>
              </w:rPr>
              <w:tab/>
            </w:r>
            <w:r>
              <w:rPr>
                <w:noProof/>
                <w:webHidden/>
              </w:rPr>
              <w:fldChar w:fldCharType="begin"/>
            </w:r>
            <w:r>
              <w:rPr>
                <w:noProof/>
                <w:webHidden/>
              </w:rPr>
              <w:instrText xml:space="preserve"> PAGEREF _Toc229182469 \h </w:instrText>
            </w:r>
            <w:r>
              <w:rPr>
                <w:noProof/>
                <w:webHidden/>
              </w:rPr>
            </w:r>
            <w:r>
              <w:rPr>
                <w:noProof/>
                <w:webHidden/>
              </w:rPr>
              <w:fldChar w:fldCharType="separate"/>
            </w:r>
            <w:r w:rsidR="00CC46ED">
              <w:rPr>
                <w:noProof/>
                <w:webHidden/>
              </w:rPr>
              <w:t>66</w:t>
            </w:r>
            <w:r>
              <w:rPr>
                <w:noProof/>
                <w:webHidden/>
              </w:rPr>
              <w:fldChar w:fldCharType="end"/>
            </w:r>
          </w:hyperlink>
        </w:p>
        <w:p w14:paraId="5728244D" w14:textId="5E4506F8" w:rsidR="003B12B7" w:rsidRDefault="003B12B7">
          <w:pPr>
            <w:pStyle w:val="TOC2"/>
            <w:tabs>
              <w:tab w:val="right" w:leader="dot" w:pos="9016"/>
            </w:tabs>
            <w:rPr>
              <w:rFonts w:eastAsiaTheme="minorEastAsia"/>
              <w:noProof/>
              <w:kern w:val="2"/>
              <w:lang w:eastAsia="en-IN"/>
              <w14:ligatures w14:val="standardContextual"/>
            </w:rPr>
          </w:pPr>
          <w:hyperlink w:anchor="_Toc229182470" w:history="1">
            <w:r w:rsidRPr="003C402B">
              <w:rPr>
                <w:rStyle w:val="Hyperlink"/>
                <w:rFonts w:eastAsia="Times New Roman"/>
                <w:noProof/>
                <w:lang w:eastAsia="en-IN"/>
              </w:rPr>
              <w:t>5.3 Communication about Sustainability and Digital Marketing</w:t>
            </w:r>
            <w:r>
              <w:rPr>
                <w:noProof/>
                <w:webHidden/>
              </w:rPr>
              <w:tab/>
            </w:r>
            <w:r>
              <w:rPr>
                <w:noProof/>
                <w:webHidden/>
              </w:rPr>
              <w:fldChar w:fldCharType="begin"/>
            </w:r>
            <w:r>
              <w:rPr>
                <w:noProof/>
                <w:webHidden/>
              </w:rPr>
              <w:instrText xml:space="preserve"> PAGEREF _Toc229182470 \h </w:instrText>
            </w:r>
            <w:r>
              <w:rPr>
                <w:noProof/>
                <w:webHidden/>
              </w:rPr>
            </w:r>
            <w:r>
              <w:rPr>
                <w:noProof/>
                <w:webHidden/>
              </w:rPr>
              <w:fldChar w:fldCharType="separate"/>
            </w:r>
            <w:r w:rsidR="00CC46ED">
              <w:rPr>
                <w:noProof/>
                <w:webHidden/>
              </w:rPr>
              <w:t>68</w:t>
            </w:r>
            <w:r>
              <w:rPr>
                <w:noProof/>
                <w:webHidden/>
              </w:rPr>
              <w:fldChar w:fldCharType="end"/>
            </w:r>
          </w:hyperlink>
        </w:p>
        <w:p w14:paraId="3A0593D6" w14:textId="01D6B706" w:rsidR="003B12B7" w:rsidRDefault="003B12B7">
          <w:pPr>
            <w:pStyle w:val="TOC2"/>
            <w:tabs>
              <w:tab w:val="right" w:leader="dot" w:pos="9016"/>
            </w:tabs>
            <w:rPr>
              <w:rFonts w:eastAsiaTheme="minorEastAsia"/>
              <w:noProof/>
              <w:kern w:val="2"/>
              <w:lang w:eastAsia="en-IN"/>
              <w14:ligatures w14:val="standardContextual"/>
            </w:rPr>
          </w:pPr>
          <w:hyperlink w:anchor="_Toc229182471" w:history="1">
            <w:r w:rsidRPr="003C402B">
              <w:rPr>
                <w:rStyle w:val="Hyperlink"/>
                <w:noProof/>
                <w:lang w:eastAsia="en-IN"/>
              </w:rPr>
              <w:t>5.</w:t>
            </w:r>
            <w:r w:rsidRPr="003C402B">
              <w:rPr>
                <w:rStyle w:val="Hyperlink"/>
                <w:noProof/>
              </w:rPr>
              <w:t>4</w:t>
            </w:r>
            <w:r w:rsidRPr="003C402B">
              <w:rPr>
                <w:rStyle w:val="Hyperlink"/>
                <w:noProof/>
                <w:lang w:eastAsia="en-IN"/>
              </w:rPr>
              <w:t xml:space="preserve"> Literary Contribution</w:t>
            </w:r>
            <w:r>
              <w:rPr>
                <w:noProof/>
                <w:webHidden/>
              </w:rPr>
              <w:tab/>
            </w:r>
            <w:r>
              <w:rPr>
                <w:noProof/>
                <w:webHidden/>
              </w:rPr>
              <w:fldChar w:fldCharType="begin"/>
            </w:r>
            <w:r>
              <w:rPr>
                <w:noProof/>
                <w:webHidden/>
              </w:rPr>
              <w:instrText xml:space="preserve"> PAGEREF _Toc229182471 \h </w:instrText>
            </w:r>
            <w:r>
              <w:rPr>
                <w:noProof/>
                <w:webHidden/>
              </w:rPr>
            </w:r>
            <w:r>
              <w:rPr>
                <w:noProof/>
                <w:webHidden/>
              </w:rPr>
              <w:fldChar w:fldCharType="separate"/>
            </w:r>
            <w:r w:rsidR="00CC46ED">
              <w:rPr>
                <w:noProof/>
                <w:webHidden/>
              </w:rPr>
              <w:t>69</w:t>
            </w:r>
            <w:r>
              <w:rPr>
                <w:noProof/>
                <w:webHidden/>
              </w:rPr>
              <w:fldChar w:fldCharType="end"/>
            </w:r>
          </w:hyperlink>
        </w:p>
        <w:p w14:paraId="030547DF" w14:textId="1F73489F" w:rsidR="003B12B7" w:rsidRDefault="003B12B7">
          <w:pPr>
            <w:pStyle w:val="TOC2"/>
            <w:tabs>
              <w:tab w:val="right" w:leader="dot" w:pos="9016"/>
            </w:tabs>
            <w:rPr>
              <w:rFonts w:eastAsiaTheme="minorEastAsia"/>
              <w:noProof/>
              <w:kern w:val="2"/>
              <w:lang w:eastAsia="en-IN"/>
              <w14:ligatures w14:val="standardContextual"/>
            </w:rPr>
          </w:pPr>
          <w:hyperlink w:anchor="_Toc229182472" w:history="1">
            <w:r w:rsidRPr="003C402B">
              <w:rPr>
                <w:rStyle w:val="Hyperlink"/>
                <w:rFonts w:ascii="Arial" w:eastAsia="Times New Roman" w:hAnsi="Arial" w:cs="Arial"/>
                <w:noProof/>
                <w:lang w:eastAsia="en-IN"/>
              </w:rPr>
              <w:t xml:space="preserve">The research findings were critically examined in this chapter in light of the body of current literature and theoretical frameworks.  The conversation showed that customer engagement, brand awareness, perception of innovation, and purchase consideration are all positively impacted by BMW's digital marketing. The results did, however, also highlight important strategic issues with over-accessibility and exclusivity in digital settings.   </w:t>
            </w:r>
            <w:r w:rsidRPr="003C402B">
              <w:rPr>
                <w:rStyle w:val="Hyperlink"/>
                <w:rFonts w:asciiTheme="majorHAnsi" w:eastAsiaTheme="majorEastAsia" w:hAnsiTheme="majorHAnsi" w:cstheme="majorBidi"/>
                <w:noProof/>
                <w:lang w:eastAsia="en-IN"/>
              </w:rPr>
              <w:t>5.</w:t>
            </w:r>
            <w:r w:rsidRPr="003C402B">
              <w:rPr>
                <w:rStyle w:val="Hyperlink"/>
                <w:rFonts w:asciiTheme="majorHAnsi" w:eastAsiaTheme="majorEastAsia" w:hAnsiTheme="majorHAnsi" w:cstheme="majorBidi"/>
                <w:noProof/>
              </w:rPr>
              <w:t xml:space="preserve">5 </w:t>
            </w:r>
            <w:r w:rsidRPr="003C402B">
              <w:rPr>
                <w:rStyle w:val="Hyperlink"/>
                <w:rFonts w:asciiTheme="majorHAnsi" w:eastAsiaTheme="majorEastAsia" w:hAnsiTheme="majorHAnsi" w:cstheme="majorBidi"/>
                <w:noProof/>
                <w:lang w:eastAsia="en-IN"/>
              </w:rPr>
              <w:t>Chapter Summary</w:t>
            </w:r>
            <w:r>
              <w:rPr>
                <w:noProof/>
                <w:webHidden/>
              </w:rPr>
              <w:tab/>
            </w:r>
            <w:r>
              <w:rPr>
                <w:noProof/>
                <w:webHidden/>
              </w:rPr>
              <w:fldChar w:fldCharType="begin"/>
            </w:r>
            <w:r>
              <w:rPr>
                <w:noProof/>
                <w:webHidden/>
              </w:rPr>
              <w:instrText xml:space="preserve"> PAGEREF _Toc229182472 \h </w:instrText>
            </w:r>
            <w:r>
              <w:rPr>
                <w:noProof/>
                <w:webHidden/>
              </w:rPr>
            </w:r>
            <w:r>
              <w:rPr>
                <w:noProof/>
                <w:webHidden/>
              </w:rPr>
              <w:fldChar w:fldCharType="separate"/>
            </w:r>
            <w:r w:rsidR="00CC46ED">
              <w:rPr>
                <w:noProof/>
                <w:webHidden/>
              </w:rPr>
              <w:t>70</w:t>
            </w:r>
            <w:r>
              <w:rPr>
                <w:noProof/>
                <w:webHidden/>
              </w:rPr>
              <w:fldChar w:fldCharType="end"/>
            </w:r>
          </w:hyperlink>
        </w:p>
        <w:p w14:paraId="7CA2E24A" w14:textId="7B6102D4" w:rsidR="003B12B7" w:rsidRDefault="003B12B7">
          <w:pPr>
            <w:pStyle w:val="TOC1"/>
            <w:tabs>
              <w:tab w:val="right" w:leader="dot" w:pos="9016"/>
            </w:tabs>
            <w:rPr>
              <w:rFonts w:eastAsiaTheme="minorEastAsia"/>
              <w:noProof/>
              <w:kern w:val="2"/>
              <w:lang w:eastAsia="en-IN"/>
              <w14:ligatures w14:val="standardContextual"/>
            </w:rPr>
          </w:pPr>
          <w:hyperlink w:anchor="_Toc229182473" w:history="1">
            <w:r w:rsidRPr="003C402B">
              <w:rPr>
                <w:rStyle w:val="Hyperlink"/>
                <w:rFonts w:ascii="Arial" w:hAnsi="Arial" w:cs="Arial"/>
                <w:noProof/>
              </w:rPr>
              <w:t>Chapter 6: Conclusion</w:t>
            </w:r>
            <w:r>
              <w:rPr>
                <w:noProof/>
                <w:webHidden/>
              </w:rPr>
              <w:tab/>
            </w:r>
            <w:r>
              <w:rPr>
                <w:noProof/>
                <w:webHidden/>
              </w:rPr>
              <w:fldChar w:fldCharType="begin"/>
            </w:r>
            <w:r>
              <w:rPr>
                <w:noProof/>
                <w:webHidden/>
              </w:rPr>
              <w:instrText xml:space="preserve"> PAGEREF _Toc229182473 \h </w:instrText>
            </w:r>
            <w:r>
              <w:rPr>
                <w:noProof/>
                <w:webHidden/>
              </w:rPr>
            </w:r>
            <w:r>
              <w:rPr>
                <w:noProof/>
                <w:webHidden/>
              </w:rPr>
              <w:fldChar w:fldCharType="separate"/>
            </w:r>
            <w:r w:rsidR="00CC46ED">
              <w:rPr>
                <w:noProof/>
                <w:webHidden/>
              </w:rPr>
              <w:t>71</w:t>
            </w:r>
            <w:r>
              <w:rPr>
                <w:noProof/>
                <w:webHidden/>
              </w:rPr>
              <w:fldChar w:fldCharType="end"/>
            </w:r>
          </w:hyperlink>
        </w:p>
        <w:p w14:paraId="0FD03E81" w14:textId="13E3560A" w:rsidR="003B12B7" w:rsidRDefault="003B12B7">
          <w:pPr>
            <w:pStyle w:val="TOC2"/>
            <w:tabs>
              <w:tab w:val="right" w:leader="dot" w:pos="9016"/>
            </w:tabs>
            <w:rPr>
              <w:rFonts w:eastAsiaTheme="minorEastAsia"/>
              <w:noProof/>
              <w:kern w:val="2"/>
              <w:lang w:eastAsia="en-IN"/>
              <w14:ligatures w14:val="standardContextual"/>
            </w:rPr>
          </w:pPr>
          <w:hyperlink w:anchor="_Toc229182474" w:history="1">
            <w:r w:rsidRPr="003C402B">
              <w:rPr>
                <w:rStyle w:val="Hyperlink"/>
                <w:rFonts w:ascii="Arial" w:eastAsia="Times New Roman" w:hAnsi="Arial" w:cs="Arial"/>
                <w:noProof/>
                <w:lang w:eastAsia="en-IN"/>
              </w:rPr>
              <w:t>6.1 Major Findings</w:t>
            </w:r>
            <w:r>
              <w:rPr>
                <w:noProof/>
                <w:webHidden/>
              </w:rPr>
              <w:tab/>
            </w:r>
            <w:r>
              <w:rPr>
                <w:noProof/>
                <w:webHidden/>
              </w:rPr>
              <w:fldChar w:fldCharType="begin"/>
            </w:r>
            <w:r>
              <w:rPr>
                <w:noProof/>
                <w:webHidden/>
              </w:rPr>
              <w:instrText xml:space="preserve"> PAGEREF _Toc229182474 \h </w:instrText>
            </w:r>
            <w:r>
              <w:rPr>
                <w:noProof/>
                <w:webHidden/>
              </w:rPr>
            </w:r>
            <w:r>
              <w:rPr>
                <w:noProof/>
                <w:webHidden/>
              </w:rPr>
              <w:fldChar w:fldCharType="separate"/>
            </w:r>
            <w:r w:rsidR="00CC46ED">
              <w:rPr>
                <w:noProof/>
                <w:webHidden/>
              </w:rPr>
              <w:t>73</w:t>
            </w:r>
            <w:r>
              <w:rPr>
                <w:noProof/>
                <w:webHidden/>
              </w:rPr>
              <w:fldChar w:fldCharType="end"/>
            </w:r>
          </w:hyperlink>
        </w:p>
        <w:p w14:paraId="42FA8A98" w14:textId="7C59E23B" w:rsidR="003B12B7" w:rsidRDefault="003B12B7">
          <w:pPr>
            <w:pStyle w:val="TOC3"/>
            <w:tabs>
              <w:tab w:val="right" w:leader="dot" w:pos="9016"/>
            </w:tabs>
            <w:rPr>
              <w:rFonts w:eastAsiaTheme="minorEastAsia"/>
              <w:noProof/>
              <w:kern w:val="2"/>
              <w:lang w:eastAsia="en-IN"/>
              <w14:ligatures w14:val="standardContextual"/>
            </w:rPr>
          </w:pPr>
          <w:hyperlink w:anchor="_Toc229182475" w:history="1">
            <w:r w:rsidRPr="003C402B">
              <w:rPr>
                <w:rStyle w:val="Hyperlink"/>
                <w:rFonts w:ascii="Arial" w:eastAsia="Times New Roman" w:hAnsi="Arial" w:cs="Arial"/>
                <w:noProof/>
                <w:lang w:eastAsia="en-IN"/>
              </w:rPr>
              <w:t>6.1.1 Brand Awareness and Marketing Exposures</w:t>
            </w:r>
            <w:r>
              <w:rPr>
                <w:noProof/>
                <w:webHidden/>
              </w:rPr>
              <w:tab/>
            </w:r>
            <w:r>
              <w:rPr>
                <w:noProof/>
                <w:webHidden/>
              </w:rPr>
              <w:fldChar w:fldCharType="begin"/>
            </w:r>
            <w:r>
              <w:rPr>
                <w:noProof/>
                <w:webHidden/>
              </w:rPr>
              <w:instrText xml:space="preserve"> PAGEREF _Toc229182475 \h </w:instrText>
            </w:r>
            <w:r>
              <w:rPr>
                <w:noProof/>
                <w:webHidden/>
              </w:rPr>
            </w:r>
            <w:r>
              <w:rPr>
                <w:noProof/>
                <w:webHidden/>
              </w:rPr>
              <w:fldChar w:fldCharType="separate"/>
            </w:r>
            <w:r w:rsidR="00CC46ED">
              <w:rPr>
                <w:noProof/>
                <w:webHidden/>
              </w:rPr>
              <w:t>73</w:t>
            </w:r>
            <w:r>
              <w:rPr>
                <w:noProof/>
                <w:webHidden/>
              </w:rPr>
              <w:fldChar w:fldCharType="end"/>
            </w:r>
          </w:hyperlink>
        </w:p>
        <w:p w14:paraId="20A3B7BF" w14:textId="5510ED05" w:rsidR="003B12B7" w:rsidRDefault="003B12B7">
          <w:pPr>
            <w:pStyle w:val="TOC3"/>
            <w:tabs>
              <w:tab w:val="right" w:leader="dot" w:pos="9016"/>
            </w:tabs>
            <w:rPr>
              <w:rFonts w:eastAsiaTheme="minorEastAsia"/>
              <w:noProof/>
              <w:kern w:val="2"/>
              <w:lang w:eastAsia="en-IN"/>
              <w14:ligatures w14:val="standardContextual"/>
            </w:rPr>
          </w:pPr>
          <w:hyperlink w:anchor="_Toc229182476" w:history="1">
            <w:r w:rsidRPr="003C402B">
              <w:rPr>
                <w:rStyle w:val="Hyperlink"/>
                <w:rFonts w:ascii="Arial" w:hAnsi="Arial" w:cs="Arial"/>
                <w:noProof/>
              </w:rPr>
              <w:t>6.1.2 Channels of Brand Engagement</w:t>
            </w:r>
            <w:r>
              <w:rPr>
                <w:noProof/>
                <w:webHidden/>
              </w:rPr>
              <w:tab/>
            </w:r>
            <w:r>
              <w:rPr>
                <w:noProof/>
                <w:webHidden/>
              </w:rPr>
              <w:fldChar w:fldCharType="begin"/>
            </w:r>
            <w:r>
              <w:rPr>
                <w:noProof/>
                <w:webHidden/>
              </w:rPr>
              <w:instrText xml:space="preserve"> PAGEREF _Toc229182476 \h </w:instrText>
            </w:r>
            <w:r>
              <w:rPr>
                <w:noProof/>
                <w:webHidden/>
              </w:rPr>
            </w:r>
            <w:r>
              <w:rPr>
                <w:noProof/>
                <w:webHidden/>
              </w:rPr>
              <w:fldChar w:fldCharType="separate"/>
            </w:r>
            <w:r w:rsidR="00CC46ED">
              <w:rPr>
                <w:noProof/>
                <w:webHidden/>
              </w:rPr>
              <w:t>75</w:t>
            </w:r>
            <w:r>
              <w:rPr>
                <w:noProof/>
                <w:webHidden/>
              </w:rPr>
              <w:fldChar w:fldCharType="end"/>
            </w:r>
          </w:hyperlink>
        </w:p>
        <w:p w14:paraId="43CCDBA6" w14:textId="4631B73E" w:rsidR="003B12B7" w:rsidRDefault="003B12B7">
          <w:pPr>
            <w:pStyle w:val="TOC3"/>
            <w:tabs>
              <w:tab w:val="right" w:leader="dot" w:pos="9016"/>
            </w:tabs>
            <w:rPr>
              <w:rFonts w:eastAsiaTheme="minorEastAsia"/>
              <w:noProof/>
              <w:kern w:val="2"/>
              <w:lang w:eastAsia="en-IN"/>
              <w14:ligatures w14:val="standardContextual"/>
            </w:rPr>
          </w:pPr>
          <w:hyperlink w:anchor="_Toc229182477" w:history="1">
            <w:r w:rsidRPr="003C402B">
              <w:rPr>
                <w:rStyle w:val="Hyperlink"/>
                <w:rFonts w:ascii="Arial" w:hAnsi="Arial" w:cs="Arial"/>
                <w:noProof/>
              </w:rPr>
              <w:t>6.1.3 Perception of Innovation and Sustainability</w:t>
            </w:r>
            <w:r>
              <w:rPr>
                <w:noProof/>
                <w:webHidden/>
              </w:rPr>
              <w:tab/>
            </w:r>
            <w:r>
              <w:rPr>
                <w:noProof/>
                <w:webHidden/>
              </w:rPr>
              <w:fldChar w:fldCharType="begin"/>
            </w:r>
            <w:r>
              <w:rPr>
                <w:noProof/>
                <w:webHidden/>
              </w:rPr>
              <w:instrText xml:space="preserve"> PAGEREF _Toc229182477 \h </w:instrText>
            </w:r>
            <w:r>
              <w:rPr>
                <w:noProof/>
                <w:webHidden/>
              </w:rPr>
            </w:r>
            <w:r>
              <w:rPr>
                <w:noProof/>
                <w:webHidden/>
              </w:rPr>
              <w:fldChar w:fldCharType="separate"/>
            </w:r>
            <w:r w:rsidR="00CC46ED">
              <w:rPr>
                <w:noProof/>
                <w:webHidden/>
              </w:rPr>
              <w:t>76</w:t>
            </w:r>
            <w:r>
              <w:rPr>
                <w:noProof/>
                <w:webHidden/>
              </w:rPr>
              <w:fldChar w:fldCharType="end"/>
            </w:r>
          </w:hyperlink>
        </w:p>
        <w:p w14:paraId="2513512A" w14:textId="2AC4C8C0" w:rsidR="003B12B7" w:rsidRDefault="003B12B7">
          <w:pPr>
            <w:pStyle w:val="TOC2"/>
            <w:tabs>
              <w:tab w:val="right" w:leader="dot" w:pos="9016"/>
            </w:tabs>
            <w:rPr>
              <w:rFonts w:eastAsiaTheme="minorEastAsia"/>
              <w:noProof/>
              <w:kern w:val="2"/>
              <w:lang w:eastAsia="en-IN"/>
              <w14:ligatures w14:val="standardContextual"/>
            </w:rPr>
          </w:pPr>
          <w:hyperlink w:anchor="_Toc229182478" w:history="1">
            <w:r w:rsidRPr="003C402B">
              <w:rPr>
                <w:rStyle w:val="Hyperlink"/>
                <w:rFonts w:ascii="Arial" w:hAnsi="Arial" w:cs="Arial"/>
                <w:noProof/>
              </w:rPr>
              <w:t>6.2 Future Discussion</w:t>
            </w:r>
            <w:r>
              <w:rPr>
                <w:noProof/>
                <w:webHidden/>
              </w:rPr>
              <w:tab/>
            </w:r>
            <w:r>
              <w:rPr>
                <w:noProof/>
                <w:webHidden/>
              </w:rPr>
              <w:fldChar w:fldCharType="begin"/>
            </w:r>
            <w:r>
              <w:rPr>
                <w:noProof/>
                <w:webHidden/>
              </w:rPr>
              <w:instrText xml:space="preserve"> PAGEREF _Toc229182478 \h </w:instrText>
            </w:r>
            <w:r>
              <w:rPr>
                <w:noProof/>
                <w:webHidden/>
              </w:rPr>
            </w:r>
            <w:r>
              <w:rPr>
                <w:noProof/>
                <w:webHidden/>
              </w:rPr>
              <w:fldChar w:fldCharType="separate"/>
            </w:r>
            <w:r w:rsidR="00CC46ED">
              <w:rPr>
                <w:noProof/>
                <w:webHidden/>
              </w:rPr>
              <w:t>77</w:t>
            </w:r>
            <w:r>
              <w:rPr>
                <w:noProof/>
                <w:webHidden/>
              </w:rPr>
              <w:fldChar w:fldCharType="end"/>
            </w:r>
          </w:hyperlink>
        </w:p>
        <w:p w14:paraId="711D7446" w14:textId="54341E57" w:rsidR="003B12B7" w:rsidRDefault="003B12B7">
          <w:pPr>
            <w:pStyle w:val="TOC3"/>
            <w:tabs>
              <w:tab w:val="right" w:leader="dot" w:pos="9016"/>
            </w:tabs>
            <w:rPr>
              <w:rFonts w:eastAsiaTheme="minorEastAsia"/>
              <w:noProof/>
              <w:kern w:val="2"/>
              <w:lang w:eastAsia="en-IN"/>
              <w14:ligatures w14:val="standardContextual"/>
            </w:rPr>
          </w:pPr>
          <w:hyperlink w:anchor="_Toc229182479" w:history="1">
            <w:r w:rsidRPr="003C402B">
              <w:rPr>
                <w:rStyle w:val="Hyperlink"/>
                <w:rFonts w:ascii="Arial" w:hAnsi="Arial" w:cs="Arial"/>
                <w:noProof/>
              </w:rPr>
              <w:t>6.1.1 Hybrid Marketing Strategies for Automakers</w:t>
            </w:r>
            <w:r>
              <w:rPr>
                <w:noProof/>
                <w:webHidden/>
              </w:rPr>
              <w:tab/>
            </w:r>
            <w:r>
              <w:rPr>
                <w:noProof/>
                <w:webHidden/>
              </w:rPr>
              <w:fldChar w:fldCharType="begin"/>
            </w:r>
            <w:r>
              <w:rPr>
                <w:noProof/>
                <w:webHidden/>
              </w:rPr>
              <w:instrText xml:space="preserve"> PAGEREF _Toc229182479 \h </w:instrText>
            </w:r>
            <w:r>
              <w:rPr>
                <w:noProof/>
                <w:webHidden/>
              </w:rPr>
            </w:r>
            <w:r>
              <w:rPr>
                <w:noProof/>
                <w:webHidden/>
              </w:rPr>
              <w:fldChar w:fldCharType="separate"/>
            </w:r>
            <w:r w:rsidR="00CC46ED">
              <w:rPr>
                <w:noProof/>
                <w:webHidden/>
              </w:rPr>
              <w:t>77</w:t>
            </w:r>
            <w:r>
              <w:rPr>
                <w:noProof/>
                <w:webHidden/>
              </w:rPr>
              <w:fldChar w:fldCharType="end"/>
            </w:r>
          </w:hyperlink>
        </w:p>
        <w:p w14:paraId="12028E3B" w14:textId="3FC027FD" w:rsidR="003B12B7" w:rsidRDefault="003B12B7">
          <w:pPr>
            <w:pStyle w:val="TOC3"/>
            <w:tabs>
              <w:tab w:val="right" w:leader="dot" w:pos="9016"/>
            </w:tabs>
            <w:rPr>
              <w:rFonts w:eastAsiaTheme="minorEastAsia"/>
              <w:noProof/>
              <w:kern w:val="2"/>
              <w:lang w:eastAsia="en-IN"/>
              <w14:ligatures w14:val="standardContextual"/>
            </w:rPr>
          </w:pPr>
          <w:hyperlink w:anchor="_Toc229182480" w:history="1">
            <w:r w:rsidRPr="003C402B">
              <w:rPr>
                <w:rStyle w:val="Hyperlink"/>
                <w:rFonts w:ascii="Arial" w:hAnsi="Arial" w:cs="Arial"/>
                <w:noProof/>
              </w:rPr>
              <w:t>6.2.2 Localized Messaging with Global Reach</w:t>
            </w:r>
            <w:r>
              <w:rPr>
                <w:noProof/>
                <w:webHidden/>
              </w:rPr>
              <w:tab/>
            </w:r>
            <w:r>
              <w:rPr>
                <w:noProof/>
                <w:webHidden/>
              </w:rPr>
              <w:fldChar w:fldCharType="begin"/>
            </w:r>
            <w:r>
              <w:rPr>
                <w:noProof/>
                <w:webHidden/>
              </w:rPr>
              <w:instrText xml:space="preserve"> PAGEREF _Toc229182480 \h </w:instrText>
            </w:r>
            <w:r>
              <w:rPr>
                <w:noProof/>
                <w:webHidden/>
              </w:rPr>
            </w:r>
            <w:r>
              <w:rPr>
                <w:noProof/>
                <w:webHidden/>
              </w:rPr>
              <w:fldChar w:fldCharType="separate"/>
            </w:r>
            <w:r w:rsidR="00CC46ED">
              <w:rPr>
                <w:noProof/>
                <w:webHidden/>
              </w:rPr>
              <w:t>78</w:t>
            </w:r>
            <w:r>
              <w:rPr>
                <w:noProof/>
                <w:webHidden/>
              </w:rPr>
              <w:fldChar w:fldCharType="end"/>
            </w:r>
          </w:hyperlink>
        </w:p>
        <w:p w14:paraId="07171706" w14:textId="25DAB659" w:rsidR="003B12B7" w:rsidRDefault="003B12B7">
          <w:pPr>
            <w:pStyle w:val="TOC3"/>
            <w:tabs>
              <w:tab w:val="right" w:leader="dot" w:pos="9016"/>
            </w:tabs>
            <w:rPr>
              <w:rFonts w:eastAsiaTheme="minorEastAsia"/>
              <w:noProof/>
              <w:kern w:val="2"/>
              <w:lang w:eastAsia="en-IN"/>
              <w14:ligatures w14:val="standardContextual"/>
            </w:rPr>
          </w:pPr>
          <w:hyperlink w:anchor="_Toc229182481" w:history="1">
            <w:r w:rsidRPr="003C402B">
              <w:rPr>
                <w:rStyle w:val="Hyperlink"/>
                <w:rFonts w:ascii="Arial" w:hAnsi="Arial" w:cs="Arial"/>
                <w:noProof/>
              </w:rPr>
              <w:t>6.2.3 The Sustainability Narrative</w:t>
            </w:r>
            <w:r>
              <w:rPr>
                <w:noProof/>
                <w:webHidden/>
              </w:rPr>
              <w:tab/>
            </w:r>
            <w:r>
              <w:rPr>
                <w:noProof/>
                <w:webHidden/>
              </w:rPr>
              <w:fldChar w:fldCharType="begin"/>
            </w:r>
            <w:r>
              <w:rPr>
                <w:noProof/>
                <w:webHidden/>
              </w:rPr>
              <w:instrText xml:space="preserve"> PAGEREF _Toc229182481 \h </w:instrText>
            </w:r>
            <w:r>
              <w:rPr>
                <w:noProof/>
                <w:webHidden/>
              </w:rPr>
            </w:r>
            <w:r>
              <w:rPr>
                <w:noProof/>
                <w:webHidden/>
              </w:rPr>
              <w:fldChar w:fldCharType="separate"/>
            </w:r>
            <w:r w:rsidR="00CC46ED">
              <w:rPr>
                <w:noProof/>
                <w:webHidden/>
              </w:rPr>
              <w:t>78</w:t>
            </w:r>
            <w:r>
              <w:rPr>
                <w:noProof/>
                <w:webHidden/>
              </w:rPr>
              <w:fldChar w:fldCharType="end"/>
            </w:r>
          </w:hyperlink>
        </w:p>
        <w:p w14:paraId="1BDAED64" w14:textId="74BB06D8" w:rsidR="003B12B7" w:rsidRDefault="003B12B7">
          <w:pPr>
            <w:pStyle w:val="TOC3"/>
            <w:tabs>
              <w:tab w:val="right" w:leader="dot" w:pos="9016"/>
            </w:tabs>
            <w:rPr>
              <w:rFonts w:eastAsiaTheme="minorEastAsia"/>
              <w:noProof/>
              <w:kern w:val="2"/>
              <w:lang w:eastAsia="en-IN"/>
              <w14:ligatures w14:val="standardContextual"/>
            </w:rPr>
          </w:pPr>
          <w:hyperlink w:anchor="_Toc229182482" w:history="1">
            <w:r w:rsidRPr="003C402B">
              <w:rPr>
                <w:rStyle w:val="Hyperlink"/>
                <w:rFonts w:ascii="Arial" w:hAnsi="Arial" w:cs="Arial"/>
                <w:noProof/>
              </w:rPr>
              <w:t>6.2.4 CEO Branding Risks and Governance</w:t>
            </w:r>
            <w:r>
              <w:rPr>
                <w:noProof/>
                <w:webHidden/>
              </w:rPr>
              <w:tab/>
            </w:r>
            <w:r>
              <w:rPr>
                <w:noProof/>
                <w:webHidden/>
              </w:rPr>
              <w:fldChar w:fldCharType="begin"/>
            </w:r>
            <w:r>
              <w:rPr>
                <w:noProof/>
                <w:webHidden/>
              </w:rPr>
              <w:instrText xml:space="preserve"> PAGEREF _Toc229182482 \h </w:instrText>
            </w:r>
            <w:r>
              <w:rPr>
                <w:noProof/>
                <w:webHidden/>
              </w:rPr>
            </w:r>
            <w:r>
              <w:rPr>
                <w:noProof/>
                <w:webHidden/>
              </w:rPr>
              <w:fldChar w:fldCharType="separate"/>
            </w:r>
            <w:r w:rsidR="00CC46ED">
              <w:rPr>
                <w:noProof/>
                <w:webHidden/>
              </w:rPr>
              <w:t>78</w:t>
            </w:r>
            <w:r>
              <w:rPr>
                <w:noProof/>
                <w:webHidden/>
              </w:rPr>
              <w:fldChar w:fldCharType="end"/>
            </w:r>
          </w:hyperlink>
        </w:p>
        <w:p w14:paraId="38D1CF40" w14:textId="2255FD84" w:rsidR="003B12B7" w:rsidRDefault="003B12B7">
          <w:pPr>
            <w:pStyle w:val="TOC3"/>
            <w:tabs>
              <w:tab w:val="right" w:leader="dot" w:pos="9016"/>
            </w:tabs>
            <w:rPr>
              <w:rFonts w:eastAsiaTheme="minorEastAsia"/>
              <w:noProof/>
              <w:kern w:val="2"/>
              <w:lang w:eastAsia="en-IN"/>
              <w14:ligatures w14:val="standardContextual"/>
            </w:rPr>
          </w:pPr>
          <w:hyperlink w:anchor="_Toc229182483" w:history="1">
            <w:r w:rsidRPr="003C402B">
              <w:rPr>
                <w:rStyle w:val="Hyperlink"/>
                <w:rFonts w:ascii="Arial" w:hAnsi="Arial" w:cs="Arial"/>
                <w:noProof/>
              </w:rPr>
              <w:t>6.2.5 Ethical and Regulatory Consideration</w:t>
            </w:r>
            <w:r>
              <w:rPr>
                <w:noProof/>
                <w:webHidden/>
              </w:rPr>
              <w:tab/>
            </w:r>
            <w:r>
              <w:rPr>
                <w:noProof/>
                <w:webHidden/>
              </w:rPr>
              <w:fldChar w:fldCharType="begin"/>
            </w:r>
            <w:r>
              <w:rPr>
                <w:noProof/>
                <w:webHidden/>
              </w:rPr>
              <w:instrText xml:space="preserve"> PAGEREF _Toc229182483 \h </w:instrText>
            </w:r>
            <w:r>
              <w:rPr>
                <w:noProof/>
                <w:webHidden/>
              </w:rPr>
            </w:r>
            <w:r>
              <w:rPr>
                <w:noProof/>
                <w:webHidden/>
              </w:rPr>
              <w:fldChar w:fldCharType="separate"/>
            </w:r>
            <w:r w:rsidR="00CC46ED">
              <w:rPr>
                <w:noProof/>
                <w:webHidden/>
              </w:rPr>
              <w:t>79</w:t>
            </w:r>
            <w:r>
              <w:rPr>
                <w:noProof/>
                <w:webHidden/>
              </w:rPr>
              <w:fldChar w:fldCharType="end"/>
            </w:r>
          </w:hyperlink>
        </w:p>
        <w:p w14:paraId="64088D62" w14:textId="600ED0DD" w:rsidR="003B12B7" w:rsidRDefault="003B12B7">
          <w:pPr>
            <w:pStyle w:val="TOC2"/>
            <w:tabs>
              <w:tab w:val="right" w:leader="dot" w:pos="9016"/>
            </w:tabs>
            <w:rPr>
              <w:rFonts w:eastAsiaTheme="minorEastAsia"/>
              <w:noProof/>
              <w:kern w:val="2"/>
              <w:lang w:eastAsia="en-IN"/>
              <w14:ligatures w14:val="standardContextual"/>
            </w:rPr>
          </w:pPr>
          <w:hyperlink w:anchor="_Toc229182484" w:history="1">
            <w:r w:rsidRPr="003C402B">
              <w:rPr>
                <w:rStyle w:val="Hyperlink"/>
                <w:rFonts w:ascii="Arial" w:hAnsi="Arial" w:cs="Arial"/>
                <w:noProof/>
              </w:rPr>
              <w:t>6.3 Reflective Report</w:t>
            </w:r>
            <w:r>
              <w:rPr>
                <w:noProof/>
                <w:webHidden/>
              </w:rPr>
              <w:tab/>
            </w:r>
            <w:r>
              <w:rPr>
                <w:noProof/>
                <w:webHidden/>
              </w:rPr>
              <w:fldChar w:fldCharType="begin"/>
            </w:r>
            <w:r>
              <w:rPr>
                <w:noProof/>
                <w:webHidden/>
              </w:rPr>
              <w:instrText xml:space="preserve"> PAGEREF _Toc229182484 \h </w:instrText>
            </w:r>
            <w:r>
              <w:rPr>
                <w:noProof/>
                <w:webHidden/>
              </w:rPr>
            </w:r>
            <w:r>
              <w:rPr>
                <w:noProof/>
                <w:webHidden/>
              </w:rPr>
              <w:fldChar w:fldCharType="separate"/>
            </w:r>
            <w:r w:rsidR="00CC46ED">
              <w:rPr>
                <w:noProof/>
                <w:webHidden/>
              </w:rPr>
              <w:t>80</w:t>
            </w:r>
            <w:r>
              <w:rPr>
                <w:noProof/>
                <w:webHidden/>
              </w:rPr>
              <w:fldChar w:fldCharType="end"/>
            </w:r>
          </w:hyperlink>
        </w:p>
        <w:p w14:paraId="3724DF37" w14:textId="1612E9F6" w:rsidR="003B12B7" w:rsidRDefault="003B12B7">
          <w:pPr>
            <w:pStyle w:val="TOC3"/>
            <w:tabs>
              <w:tab w:val="right" w:leader="dot" w:pos="9016"/>
            </w:tabs>
            <w:rPr>
              <w:rFonts w:eastAsiaTheme="minorEastAsia"/>
              <w:noProof/>
              <w:kern w:val="2"/>
              <w:lang w:eastAsia="en-IN"/>
              <w14:ligatures w14:val="standardContextual"/>
            </w:rPr>
          </w:pPr>
          <w:hyperlink w:anchor="_Toc229182485" w:history="1">
            <w:r w:rsidRPr="003C402B">
              <w:rPr>
                <w:rStyle w:val="Hyperlink"/>
                <w:rFonts w:ascii="Arial" w:hAnsi="Arial" w:cs="Arial"/>
                <w:noProof/>
              </w:rPr>
              <w:t>6.3.1 Research Design Evaluation</w:t>
            </w:r>
            <w:r>
              <w:rPr>
                <w:noProof/>
                <w:webHidden/>
              </w:rPr>
              <w:tab/>
            </w:r>
            <w:r>
              <w:rPr>
                <w:noProof/>
                <w:webHidden/>
              </w:rPr>
              <w:fldChar w:fldCharType="begin"/>
            </w:r>
            <w:r>
              <w:rPr>
                <w:noProof/>
                <w:webHidden/>
              </w:rPr>
              <w:instrText xml:space="preserve"> PAGEREF _Toc229182485 \h </w:instrText>
            </w:r>
            <w:r>
              <w:rPr>
                <w:noProof/>
                <w:webHidden/>
              </w:rPr>
            </w:r>
            <w:r>
              <w:rPr>
                <w:noProof/>
                <w:webHidden/>
              </w:rPr>
              <w:fldChar w:fldCharType="separate"/>
            </w:r>
            <w:r w:rsidR="00CC46ED">
              <w:rPr>
                <w:noProof/>
                <w:webHidden/>
              </w:rPr>
              <w:t>80</w:t>
            </w:r>
            <w:r>
              <w:rPr>
                <w:noProof/>
                <w:webHidden/>
              </w:rPr>
              <w:fldChar w:fldCharType="end"/>
            </w:r>
          </w:hyperlink>
        </w:p>
        <w:p w14:paraId="1C940910" w14:textId="60551899" w:rsidR="003B12B7" w:rsidRDefault="003B12B7">
          <w:pPr>
            <w:pStyle w:val="TOC3"/>
            <w:tabs>
              <w:tab w:val="right" w:leader="dot" w:pos="9016"/>
            </w:tabs>
            <w:rPr>
              <w:rFonts w:eastAsiaTheme="minorEastAsia"/>
              <w:noProof/>
              <w:kern w:val="2"/>
              <w:lang w:eastAsia="en-IN"/>
              <w14:ligatures w14:val="standardContextual"/>
            </w:rPr>
          </w:pPr>
          <w:hyperlink w:anchor="_Toc229182486" w:history="1">
            <w:r w:rsidRPr="003C402B">
              <w:rPr>
                <w:rStyle w:val="Hyperlink"/>
                <w:rFonts w:ascii="Arial" w:hAnsi="Arial" w:cs="Arial"/>
                <w:noProof/>
              </w:rPr>
              <w:t>6.3.2 Challenges and Lessons Learned</w:t>
            </w:r>
            <w:r>
              <w:rPr>
                <w:noProof/>
                <w:webHidden/>
              </w:rPr>
              <w:tab/>
            </w:r>
            <w:r>
              <w:rPr>
                <w:noProof/>
                <w:webHidden/>
              </w:rPr>
              <w:fldChar w:fldCharType="begin"/>
            </w:r>
            <w:r>
              <w:rPr>
                <w:noProof/>
                <w:webHidden/>
              </w:rPr>
              <w:instrText xml:space="preserve"> PAGEREF _Toc229182486 \h </w:instrText>
            </w:r>
            <w:r>
              <w:rPr>
                <w:noProof/>
                <w:webHidden/>
              </w:rPr>
            </w:r>
            <w:r>
              <w:rPr>
                <w:noProof/>
                <w:webHidden/>
              </w:rPr>
              <w:fldChar w:fldCharType="separate"/>
            </w:r>
            <w:r w:rsidR="00CC46ED">
              <w:rPr>
                <w:noProof/>
                <w:webHidden/>
              </w:rPr>
              <w:t>81</w:t>
            </w:r>
            <w:r>
              <w:rPr>
                <w:noProof/>
                <w:webHidden/>
              </w:rPr>
              <w:fldChar w:fldCharType="end"/>
            </w:r>
          </w:hyperlink>
        </w:p>
        <w:p w14:paraId="762C7A9C" w14:textId="1720B788" w:rsidR="003B12B7" w:rsidRDefault="003B12B7">
          <w:pPr>
            <w:pStyle w:val="TOC3"/>
            <w:tabs>
              <w:tab w:val="right" w:leader="dot" w:pos="9016"/>
            </w:tabs>
            <w:rPr>
              <w:rFonts w:eastAsiaTheme="minorEastAsia"/>
              <w:noProof/>
              <w:kern w:val="2"/>
              <w:lang w:eastAsia="en-IN"/>
              <w14:ligatures w14:val="standardContextual"/>
            </w:rPr>
          </w:pPr>
          <w:hyperlink w:anchor="_Toc229182487" w:history="1">
            <w:r w:rsidRPr="003C402B">
              <w:rPr>
                <w:rStyle w:val="Hyperlink"/>
                <w:rFonts w:ascii="Arial" w:hAnsi="Arial" w:cs="Arial"/>
                <w:noProof/>
              </w:rPr>
              <w:t>6.3.3 Personal Growth and Reflection</w:t>
            </w:r>
            <w:r>
              <w:rPr>
                <w:noProof/>
                <w:webHidden/>
              </w:rPr>
              <w:tab/>
            </w:r>
            <w:r>
              <w:rPr>
                <w:noProof/>
                <w:webHidden/>
              </w:rPr>
              <w:fldChar w:fldCharType="begin"/>
            </w:r>
            <w:r>
              <w:rPr>
                <w:noProof/>
                <w:webHidden/>
              </w:rPr>
              <w:instrText xml:space="preserve"> PAGEREF _Toc229182487 \h </w:instrText>
            </w:r>
            <w:r>
              <w:rPr>
                <w:noProof/>
                <w:webHidden/>
              </w:rPr>
            </w:r>
            <w:r>
              <w:rPr>
                <w:noProof/>
                <w:webHidden/>
              </w:rPr>
              <w:fldChar w:fldCharType="separate"/>
            </w:r>
            <w:r w:rsidR="00CC46ED">
              <w:rPr>
                <w:noProof/>
                <w:webHidden/>
              </w:rPr>
              <w:t>81</w:t>
            </w:r>
            <w:r>
              <w:rPr>
                <w:noProof/>
                <w:webHidden/>
              </w:rPr>
              <w:fldChar w:fldCharType="end"/>
            </w:r>
          </w:hyperlink>
        </w:p>
        <w:p w14:paraId="23689DAC" w14:textId="6B7CA193" w:rsidR="003B12B7" w:rsidRDefault="003B12B7">
          <w:pPr>
            <w:pStyle w:val="TOC3"/>
            <w:tabs>
              <w:tab w:val="right" w:leader="dot" w:pos="9016"/>
            </w:tabs>
            <w:rPr>
              <w:rFonts w:eastAsiaTheme="minorEastAsia"/>
              <w:noProof/>
              <w:kern w:val="2"/>
              <w:lang w:eastAsia="en-IN"/>
              <w14:ligatures w14:val="standardContextual"/>
            </w:rPr>
          </w:pPr>
          <w:hyperlink w:anchor="_Toc229182488" w:history="1">
            <w:r w:rsidRPr="003C402B">
              <w:rPr>
                <w:rStyle w:val="Hyperlink"/>
                <w:rFonts w:ascii="Arial" w:hAnsi="Arial" w:cs="Arial"/>
                <w:noProof/>
              </w:rPr>
              <w:t>6.3.4 Final Thoughts</w:t>
            </w:r>
            <w:r>
              <w:rPr>
                <w:noProof/>
                <w:webHidden/>
              </w:rPr>
              <w:tab/>
            </w:r>
            <w:r>
              <w:rPr>
                <w:noProof/>
                <w:webHidden/>
              </w:rPr>
              <w:fldChar w:fldCharType="begin"/>
            </w:r>
            <w:r>
              <w:rPr>
                <w:noProof/>
                <w:webHidden/>
              </w:rPr>
              <w:instrText xml:space="preserve"> PAGEREF _Toc229182488 \h </w:instrText>
            </w:r>
            <w:r>
              <w:rPr>
                <w:noProof/>
                <w:webHidden/>
              </w:rPr>
            </w:r>
            <w:r>
              <w:rPr>
                <w:noProof/>
                <w:webHidden/>
              </w:rPr>
              <w:fldChar w:fldCharType="separate"/>
            </w:r>
            <w:r w:rsidR="00CC46ED">
              <w:rPr>
                <w:noProof/>
                <w:webHidden/>
              </w:rPr>
              <w:t>82</w:t>
            </w:r>
            <w:r>
              <w:rPr>
                <w:noProof/>
                <w:webHidden/>
              </w:rPr>
              <w:fldChar w:fldCharType="end"/>
            </w:r>
          </w:hyperlink>
        </w:p>
        <w:p w14:paraId="7F7591A4" w14:textId="28A93414" w:rsidR="003B12B7" w:rsidRDefault="003B12B7">
          <w:pPr>
            <w:pStyle w:val="TOC2"/>
            <w:tabs>
              <w:tab w:val="right" w:leader="dot" w:pos="9016"/>
            </w:tabs>
            <w:rPr>
              <w:rFonts w:eastAsiaTheme="minorEastAsia"/>
              <w:noProof/>
              <w:kern w:val="2"/>
              <w:lang w:eastAsia="en-IN"/>
              <w14:ligatures w14:val="standardContextual"/>
            </w:rPr>
          </w:pPr>
          <w:hyperlink w:anchor="_Toc229182489" w:history="1">
            <w:r w:rsidRPr="003C402B">
              <w:rPr>
                <w:rStyle w:val="Hyperlink"/>
                <w:rFonts w:ascii="Arial" w:hAnsi="Arial" w:cs="Arial"/>
                <w:noProof/>
              </w:rPr>
              <w:t>6.4 Conclusion</w:t>
            </w:r>
            <w:r>
              <w:rPr>
                <w:noProof/>
                <w:webHidden/>
              </w:rPr>
              <w:tab/>
            </w:r>
            <w:r>
              <w:rPr>
                <w:noProof/>
                <w:webHidden/>
              </w:rPr>
              <w:fldChar w:fldCharType="begin"/>
            </w:r>
            <w:r>
              <w:rPr>
                <w:noProof/>
                <w:webHidden/>
              </w:rPr>
              <w:instrText xml:space="preserve"> PAGEREF _Toc229182489 \h </w:instrText>
            </w:r>
            <w:r>
              <w:rPr>
                <w:noProof/>
                <w:webHidden/>
              </w:rPr>
            </w:r>
            <w:r>
              <w:rPr>
                <w:noProof/>
                <w:webHidden/>
              </w:rPr>
              <w:fldChar w:fldCharType="separate"/>
            </w:r>
            <w:r w:rsidR="00CC46ED">
              <w:rPr>
                <w:noProof/>
                <w:webHidden/>
              </w:rPr>
              <w:t>82</w:t>
            </w:r>
            <w:r>
              <w:rPr>
                <w:noProof/>
                <w:webHidden/>
              </w:rPr>
              <w:fldChar w:fldCharType="end"/>
            </w:r>
          </w:hyperlink>
        </w:p>
        <w:p w14:paraId="5C614FB1" w14:textId="5276DFC8" w:rsidR="003B12B7" w:rsidRDefault="003B12B7">
          <w:pPr>
            <w:pStyle w:val="TOC1"/>
            <w:tabs>
              <w:tab w:val="right" w:leader="dot" w:pos="9016"/>
            </w:tabs>
            <w:rPr>
              <w:rFonts w:eastAsiaTheme="minorEastAsia"/>
              <w:noProof/>
              <w:kern w:val="2"/>
              <w:lang w:eastAsia="en-IN"/>
              <w14:ligatures w14:val="standardContextual"/>
            </w:rPr>
          </w:pPr>
          <w:hyperlink w:anchor="_Toc229182490" w:history="1">
            <w:r w:rsidRPr="003C402B">
              <w:rPr>
                <w:rStyle w:val="Hyperlink"/>
                <w:noProof/>
              </w:rPr>
              <w:t>7.Reference’s/Bibliography</w:t>
            </w:r>
            <w:r>
              <w:rPr>
                <w:noProof/>
                <w:webHidden/>
              </w:rPr>
              <w:tab/>
            </w:r>
            <w:r>
              <w:rPr>
                <w:noProof/>
                <w:webHidden/>
              </w:rPr>
              <w:fldChar w:fldCharType="begin"/>
            </w:r>
            <w:r>
              <w:rPr>
                <w:noProof/>
                <w:webHidden/>
              </w:rPr>
              <w:instrText xml:space="preserve"> PAGEREF _Toc229182490 \h </w:instrText>
            </w:r>
            <w:r>
              <w:rPr>
                <w:noProof/>
                <w:webHidden/>
              </w:rPr>
            </w:r>
            <w:r>
              <w:rPr>
                <w:noProof/>
                <w:webHidden/>
              </w:rPr>
              <w:fldChar w:fldCharType="separate"/>
            </w:r>
            <w:r w:rsidR="00CC46ED">
              <w:rPr>
                <w:noProof/>
                <w:webHidden/>
              </w:rPr>
              <w:t>86</w:t>
            </w:r>
            <w:r>
              <w:rPr>
                <w:noProof/>
                <w:webHidden/>
              </w:rPr>
              <w:fldChar w:fldCharType="end"/>
            </w:r>
          </w:hyperlink>
        </w:p>
        <w:p w14:paraId="7A1CEA24" w14:textId="74C92BB7" w:rsidR="003B12B7" w:rsidRDefault="003B12B7">
          <w:r>
            <w:rPr>
              <w:b/>
              <w:bCs/>
              <w:noProof/>
            </w:rPr>
            <w:fldChar w:fldCharType="end"/>
          </w:r>
        </w:p>
      </w:sdtContent>
    </w:sdt>
    <w:p w14:paraId="0F49058C" w14:textId="7F66907D" w:rsidR="00A00A59" w:rsidRPr="00AF48BA" w:rsidRDefault="00A00A59" w:rsidP="00E61D3D">
      <w:pPr>
        <w:spacing w:line="360" w:lineRule="auto"/>
        <w:jc w:val="both"/>
        <w:rPr>
          <w:rFonts w:ascii="Arial" w:hAnsi="Arial" w:cs="Arial"/>
          <w:b/>
          <w:bCs/>
          <w:sz w:val="28"/>
          <w:szCs w:val="28"/>
        </w:rPr>
      </w:pPr>
    </w:p>
    <w:p w14:paraId="1CC21A4D" w14:textId="5D77BE6F" w:rsidR="00A00A59" w:rsidRPr="00AF48BA" w:rsidRDefault="00A00A59" w:rsidP="00E61D3D">
      <w:pPr>
        <w:spacing w:line="360" w:lineRule="auto"/>
        <w:jc w:val="both"/>
        <w:rPr>
          <w:rFonts w:ascii="Arial" w:hAnsi="Arial" w:cs="Arial"/>
          <w:b/>
          <w:bCs/>
          <w:sz w:val="28"/>
          <w:szCs w:val="28"/>
        </w:rPr>
      </w:pPr>
    </w:p>
    <w:p w14:paraId="55D18695" w14:textId="6224EF4C" w:rsidR="00A00A59" w:rsidRPr="00AF48BA" w:rsidRDefault="00A00A59" w:rsidP="00E61D3D">
      <w:pPr>
        <w:spacing w:line="360" w:lineRule="auto"/>
        <w:jc w:val="both"/>
        <w:rPr>
          <w:rFonts w:ascii="Arial" w:hAnsi="Arial" w:cs="Arial"/>
          <w:b/>
          <w:bCs/>
          <w:sz w:val="28"/>
          <w:szCs w:val="28"/>
        </w:rPr>
      </w:pPr>
    </w:p>
    <w:p w14:paraId="3DFD2966" w14:textId="342A1262" w:rsidR="00A00A59" w:rsidRPr="00AF48BA" w:rsidRDefault="00A00A59" w:rsidP="00E61D3D">
      <w:pPr>
        <w:spacing w:line="360" w:lineRule="auto"/>
        <w:jc w:val="both"/>
        <w:rPr>
          <w:rFonts w:ascii="Arial" w:hAnsi="Arial" w:cs="Arial"/>
          <w:b/>
          <w:bCs/>
          <w:sz w:val="28"/>
          <w:szCs w:val="28"/>
        </w:rPr>
      </w:pPr>
    </w:p>
    <w:p w14:paraId="4D101BC2" w14:textId="7E05B95D" w:rsidR="00A00A59" w:rsidRPr="00AF48BA" w:rsidRDefault="00A00A59" w:rsidP="00E61D3D">
      <w:pPr>
        <w:spacing w:line="360" w:lineRule="auto"/>
        <w:jc w:val="both"/>
        <w:rPr>
          <w:rFonts w:ascii="Arial" w:hAnsi="Arial" w:cs="Arial"/>
          <w:b/>
          <w:bCs/>
          <w:sz w:val="28"/>
          <w:szCs w:val="28"/>
        </w:rPr>
      </w:pPr>
    </w:p>
    <w:p w14:paraId="3CA52776" w14:textId="26E7AB51" w:rsidR="00A00A59" w:rsidRPr="00AF48BA" w:rsidRDefault="00A00A59" w:rsidP="00E61D3D">
      <w:pPr>
        <w:spacing w:line="360" w:lineRule="auto"/>
        <w:jc w:val="both"/>
        <w:rPr>
          <w:rFonts w:ascii="Arial" w:hAnsi="Arial" w:cs="Arial"/>
          <w:b/>
          <w:bCs/>
          <w:sz w:val="28"/>
          <w:szCs w:val="28"/>
        </w:rPr>
      </w:pPr>
    </w:p>
    <w:p w14:paraId="557C2D79" w14:textId="77777777" w:rsidR="00A34926" w:rsidRPr="00AF48BA" w:rsidRDefault="00A34926" w:rsidP="00E61D3D">
      <w:pPr>
        <w:spacing w:line="360" w:lineRule="auto"/>
        <w:jc w:val="both"/>
        <w:rPr>
          <w:rFonts w:ascii="Arial" w:hAnsi="Arial" w:cs="Arial"/>
          <w:b/>
          <w:bCs/>
          <w:sz w:val="28"/>
          <w:szCs w:val="28"/>
        </w:rPr>
      </w:pPr>
    </w:p>
    <w:p w14:paraId="71D09669" w14:textId="77777777" w:rsidR="00E61D3D" w:rsidRDefault="00E61D3D" w:rsidP="00E61D3D">
      <w:pPr>
        <w:spacing w:before="100" w:beforeAutospacing="1" w:after="100" w:afterAutospacing="1" w:line="360" w:lineRule="auto"/>
        <w:outlineLvl w:val="0"/>
        <w:rPr>
          <w:rFonts w:ascii="Arial" w:eastAsia="Times New Roman" w:hAnsi="Arial" w:cs="Arial"/>
          <w:b/>
          <w:bCs/>
          <w:kern w:val="36"/>
          <w:sz w:val="48"/>
          <w:szCs w:val="48"/>
          <w:lang w:eastAsia="en-IN"/>
        </w:rPr>
      </w:pPr>
    </w:p>
    <w:p w14:paraId="7A3630CF" w14:textId="77777777" w:rsidR="00E61D3D" w:rsidRDefault="00E61D3D" w:rsidP="00E61D3D">
      <w:pPr>
        <w:spacing w:before="100" w:beforeAutospacing="1" w:after="100" w:afterAutospacing="1" w:line="360" w:lineRule="auto"/>
        <w:outlineLvl w:val="0"/>
        <w:rPr>
          <w:rFonts w:eastAsia="Times New Roman"/>
          <w:kern w:val="36"/>
          <w:sz w:val="48"/>
          <w:szCs w:val="48"/>
          <w:lang w:eastAsia="en-IN"/>
        </w:rPr>
      </w:pPr>
    </w:p>
    <w:p w14:paraId="48F360D1" w14:textId="77777777" w:rsidR="00E61D3D" w:rsidRDefault="00E61D3D" w:rsidP="00E61D3D">
      <w:pPr>
        <w:spacing w:before="100" w:beforeAutospacing="1" w:after="100" w:afterAutospacing="1" w:line="360" w:lineRule="auto"/>
        <w:outlineLvl w:val="0"/>
        <w:rPr>
          <w:rFonts w:eastAsia="Times New Roman"/>
          <w:kern w:val="36"/>
          <w:sz w:val="48"/>
          <w:szCs w:val="48"/>
          <w:lang w:eastAsia="en-IN"/>
        </w:rPr>
      </w:pPr>
    </w:p>
    <w:p w14:paraId="6665B375" w14:textId="13F8F6E5" w:rsidR="00690386" w:rsidRPr="00BE355E" w:rsidRDefault="00690386" w:rsidP="00E61D3D">
      <w:pPr>
        <w:spacing w:before="100" w:beforeAutospacing="1" w:after="100" w:afterAutospacing="1" w:line="360" w:lineRule="auto"/>
        <w:outlineLvl w:val="0"/>
        <w:rPr>
          <w:rFonts w:ascii="Arial" w:eastAsia="Times New Roman" w:hAnsi="Arial" w:cs="Arial"/>
          <w:b/>
          <w:bCs/>
          <w:kern w:val="36"/>
          <w:sz w:val="48"/>
          <w:szCs w:val="48"/>
          <w:lang w:eastAsia="en-IN"/>
        </w:rPr>
      </w:pPr>
      <w:bookmarkStart w:id="1" w:name="_Toc229182413"/>
      <w:r w:rsidRPr="00BE355E">
        <w:rPr>
          <w:rFonts w:ascii="Arial" w:eastAsia="Times New Roman" w:hAnsi="Arial" w:cs="Arial"/>
          <w:b/>
          <w:bCs/>
          <w:kern w:val="36"/>
          <w:sz w:val="48"/>
          <w:szCs w:val="48"/>
          <w:lang w:eastAsia="en-IN"/>
        </w:rPr>
        <w:lastRenderedPageBreak/>
        <w:t>GLOSSARY</w:t>
      </w:r>
      <w:bookmarkEnd w:id="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03"/>
        <w:gridCol w:w="6813"/>
      </w:tblGrid>
      <w:tr w:rsidR="00690386" w:rsidRPr="00BE355E" w14:paraId="0B7F2CEC" w14:textId="77777777" w:rsidTr="00EE72F2">
        <w:trPr>
          <w:tblHeader/>
          <w:tblCellSpacing w:w="15" w:type="dxa"/>
        </w:trPr>
        <w:tc>
          <w:tcPr>
            <w:tcW w:w="0" w:type="auto"/>
            <w:vAlign w:val="center"/>
            <w:hideMark/>
          </w:tcPr>
          <w:p w14:paraId="66A2836A" w14:textId="77777777" w:rsidR="00690386" w:rsidRPr="00BE355E" w:rsidRDefault="00690386" w:rsidP="00E61D3D">
            <w:pPr>
              <w:spacing w:after="0" w:line="360" w:lineRule="auto"/>
              <w:jc w:val="center"/>
              <w:rPr>
                <w:rFonts w:ascii="Arial" w:eastAsia="Times New Roman" w:hAnsi="Arial" w:cs="Arial"/>
                <w:b/>
                <w:bCs/>
                <w:sz w:val="24"/>
                <w:szCs w:val="24"/>
                <w:lang w:eastAsia="en-IN"/>
              </w:rPr>
            </w:pPr>
            <w:r w:rsidRPr="00BE355E">
              <w:rPr>
                <w:rFonts w:ascii="Arial" w:eastAsia="Times New Roman" w:hAnsi="Arial" w:cs="Arial"/>
                <w:b/>
                <w:bCs/>
                <w:sz w:val="24"/>
                <w:szCs w:val="24"/>
                <w:lang w:eastAsia="en-IN"/>
              </w:rPr>
              <w:t>Term</w:t>
            </w:r>
          </w:p>
        </w:tc>
        <w:tc>
          <w:tcPr>
            <w:tcW w:w="0" w:type="auto"/>
            <w:vAlign w:val="center"/>
            <w:hideMark/>
          </w:tcPr>
          <w:p w14:paraId="039879A4" w14:textId="77777777" w:rsidR="00690386" w:rsidRPr="00BE355E" w:rsidRDefault="00690386" w:rsidP="00E61D3D">
            <w:pPr>
              <w:spacing w:after="0" w:line="360" w:lineRule="auto"/>
              <w:jc w:val="center"/>
              <w:rPr>
                <w:rFonts w:ascii="Arial" w:eastAsia="Times New Roman" w:hAnsi="Arial" w:cs="Arial"/>
                <w:b/>
                <w:bCs/>
                <w:sz w:val="24"/>
                <w:szCs w:val="24"/>
                <w:lang w:eastAsia="en-IN"/>
              </w:rPr>
            </w:pPr>
            <w:r w:rsidRPr="00BE355E">
              <w:rPr>
                <w:rFonts w:ascii="Arial" w:eastAsia="Times New Roman" w:hAnsi="Arial" w:cs="Arial"/>
                <w:b/>
                <w:bCs/>
                <w:sz w:val="24"/>
                <w:szCs w:val="24"/>
                <w:lang w:eastAsia="en-IN"/>
              </w:rPr>
              <w:t>Definition</w:t>
            </w:r>
          </w:p>
        </w:tc>
      </w:tr>
      <w:tr w:rsidR="00690386" w:rsidRPr="00BE355E" w14:paraId="03E70EEB" w14:textId="77777777" w:rsidTr="00EE72F2">
        <w:trPr>
          <w:tblCellSpacing w:w="15" w:type="dxa"/>
        </w:trPr>
        <w:tc>
          <w:tcPr>
            <w:tcW w:w="0" w:type="auto"/>
            <w:vAlign w:val="center"/>
            <w:hideMark/>
          </w:tcPr>
          <w:p w14:paraId="28EB10E2" w14:textId="77777777" w:rsidR="00690386" w:rsidRPr="00BE355E" w:rsidRDefault="00690386" w:rsidP="00E61D3D">
            <w:pPr>
              <w:spacing w:after="0" w:line="360" w:lineRule="auto"/>
              <w:rPr>
                <w:rFonts w:ascii="Arial" w:eastAsia="Times New Roman" w:hAnsi="Arial" w:cs="Arial"/>
                <w:sz w:val="24"/>
                <w:szCs w:val="24"/>
                <w:lang w:eastAsia="en-IN"/>
              </w:rPr>
            </w:pPr>
            <w:r w:rsidRPr="00BE355E">
              <w:rPr>
                <w:rFonts w:ascii="Arial" w:eastAsia="Times New Roman" w:hAnsi="Arial" w:cs="Arial"/>
                <w:sz w:val="24"/>
                <w:szCs w:val="24"/>
                <w:lang w:eastAsia="en-IN"/>
              </w:rPr>
              <w:t>Brand Equity</w:t>
            </w:r>
          </w:p>
        </w:tc>
        <w:tc>
          <w:tcPr>
            <w:tcW w:w="0" w:type="auto"/>
            <w:vAlign w:val="center"/>
            <w:hideMark/>
          </w:tcPr>
          <w:p w14:paraId="5CF37BF3" w14:textId="77777777" w:rsidR="00690386" w:rsidRPr="00BE355E" w:rsidRDefault="00690386" w:rsidP="00E61D3D">
            <w:pPr>
              <w:spacing w:after="0" w:line="360" w:lineRule="auto"/>
              <w:rPr>
                <w:rFonts w:ascii="Arial" w:eastAsia="Times New Roman" w:hAnsi="Arial" w:cs="Arial"/>
                <w:sz w:val="24"/>
                <w:szCs w:val="24"/>
                <w:lang w:eastAsia="en-IN"/>
              </w:rPr>
            </w:pPr>
            <w:r w:rsidRPr="00BE355E">
              <w:rPr>
                <w:rFonts w:ascii="Arial" w:eastAsia="Times New Roman" w:hAnsi="Arial" w:cs="Arial"/>
                <w:sz w:val="24"/>
                <w:szCs w:val="24"/>
                <w:lang w:eastAsia="en-IN"/>
              </w:rPr>
              <w:t>The value a brand adds to a product or service through customer perception and recognition</w:t>
            </w:r>
          </w:p>
        </w:tc>
      </w:tr>
      <w:tr w:rsidR="00690386" w:rsidRPr="00BE355E" w14:paraId="68F1A669" w14:textId="77777777" w:rsidTr="00EE72F2">
        <w:trPr>
          <w:tblCellSpacing w:w="15" w:type="dxa"/>
        </w:trPr>
        <w:tc>
          <w:tcPr>
            <w:tcW w:w="0" w:type="auto"/>
            <w:vAlign w:val="center"/>
            <w:hideMark/>
          </w:tcPr>
          <w:p w14:paraId="52340797" w14:textId="77777777" w:rsidR="00690386" w:rsidRPr="00BE355E" w:rsidRDefault="00690386" w:rsidP="00E61D3D">
            <w:pPr>
              <w:spacing w:after="0" w:line="360" w:lineRule="auto"/>
              <w:rPr>
                <w:rFonts w:ascii="Arial" w:eastAsia="Times New Roman" w:hAnsi="Arial" w:cs="Arial"/>
                <w:sz w:val="24"/>
                <w:szCs w:val="24"/>
                <w:lang w:eastAsia="en-IN"/>
              </w:rPr>
            </w:pPr>
            <w:r w:rsidRPr="00BE355E">
              <w:rPr>
                <w:rFonts w:ascii="Arial" w:eastAsia="Times New Roman" w:hAnsi="Arial" w:cs="Arial"/>
                <w:sz w:val="24"/>
                <w:szCs w:val="24"/>
                <w:lang w:eastAsia="en-IN"/>
              </w:rPr>
              <w:t>Digital Marketing</w:t>
            </w:r>
          </w:p>
        </w:tc>
        <w:tc>
          <w:tcPr>
            <w:tcW w:w="0" w:type="auto"/>
            <w:vAlign w:val="center"/>
            <w:hideMark/>
          </w:tcPr>
          <w:p w14:paraId="31140ADE" w14:textId="77777777" w:rsidR="00690386" w:rsidRPr="00BE355E" w:rsidRDefault="00690386" w:rsidP="00E61D3D">
            <w:pPr>
              <w:spacing w:after="0" w:line="360" w:lineRule="auto"/>
              <w:rPr>
                <w:rFonts w:ascii="Arial" w:eastAsia="Times New Roman" w:hAnsi="Arial" w:cs="Arial"/>
                <w:sz w:val="24"/>
                <w:szCs w:val="24"/>
                <w:lang w:eastAsia="en-IN"/>
              </w:rPr>
            </w:pPr>
            <w:r w:rsidRPr="00BE355E">
              <w:rPr>
                <w:rFonts w:ascii="Arial" w:eastAsia="Times New Roman" w:hAnsi="Arial" w:cs="Arial"/>
                <w:sz w:val="24"/>
                <w:szCs w:val="24"/>
                <w:lang w:eastAsia="en-IN"/>
              </w:rPr>
              <w:t>The use of online platforms and technologies to promote products and services</w:t>
            </w:r>
          </w:p>
        </w:tc>
      </w:tr>
      <w:tr w:rsidR="00690386" w:rsidRPr="00BE355E" w14:paraId="48919F7B" w14:textId="77777777" w:rsidTr="00EE72F2">
        <w:trPr>
          <w:tblCellSpacing w:w="15" w:type="dxa"/>
        </w:trPr>
        <w:tc>
          <w:tcPr>
            <w:tcW w:w="0" w:type="auto"/>
            <w:vAlign w:val="center"/>
            <w:hideMark/>
          </w:tcPr>
          <w:p w14:paraId="1989FA17" w14:textId="77777777" w:rsidR="00690386" w:rsidRPr="00BE355E" w:rsidRDefault="00690386" w:rsidP="00E61D3D">
            <w:pPr>
              <w:spacing w:after="0" w:line="360" w:lineRule="auto"/>
              <w:rPr>
                <w:rFonts w:ascii="Arial" w:eastAsia="Times New Roman" w:hAnsi="Arial" w:cs="Arial"/>
                <w:sz w:val="24"/>
                <w:szCs w:val="24"/>
                <w:lang w:eastAsia="en-IN"/>
              </w:rPr>
            </w:pPr>
            <w:r w:rsidRPr="00BE355E">
              <w:rPr>
                <w:rFonts w:ascii="Arial" w:eastAsia="Times New Roman" w:hAnsi="Arial" w:cs="Arial"/>
                <w:sz w:val="24"/>
                <w:szCs w:val="24"/>
                <w:lang w:eastAsia="en-IN"/>
              </w:rPr>
              <w:t>Luxury Branding</w:t>
            </w:r>
          </w:p>
        </w:tc>
        <w:tc>
          <w:tcPr>
            <w:tcW w:w="0" w:type="auto"/>
            <w:vAlign w:val="center"/>
            <w:hideMark/>
          </w:tcPr>
          <w:p w14:paraId="5D4C0611" w14:textId="77777777" w:rsidR="00690386" w:rsidRPr="00BE355E" w:rsidRDefault="00690386" w:rsidP="00E61D3D">
            <w:pPr>
              <w:spacing w:after="0" w:line="360" w:lineRule="auto"/>
              <w:rPr>
                <w:rFonts w:ascii="Arial" w:eastAsia="Times New Roman" w:hAnsi="Arial" w:cs="Arial"/>
                <w:sz w:val="24"/>
                <w:szCs w:val="24"/>
                <w:lang w:eastAsia="en-IN"/>
              </w:rPr>
            </w:pPr>
            <w:r w:rsidRPr="00BE355E">
              <w:rPr>
                <w:rFonts w:ascii="Arial" w:eastAsia="Times New Roman" w:hAnsi="Arial" w:cs="Arial"/>
                <w:sz w:val="24"/>
                <w:szCs w:val="24"/>
                <w:lang w:eastAsia="en-IN"/>
              </w:rPr>
              <w:t>Marketing strategies focused on exclusivity, prestige, and premium consumer experiences</w:t>
            </w:r>
          </w:p>
        </w:tc>
      </w:tr>
      <w:tr w:rsidR="00690386" w:rsidRPr="00BE355E" w14:paraId="24902EB4" w14:textId="77777777" w:rsidTr="00EE72F2">
        <w:trPr>
          <w:tblCellSpacing w:w="15" w:type="dxa"/>
        </w:trPr>
        <w:tc>
          <w:tcPr>
            <w:tcW w:w="0" w:type="auto"/>
            <w:vAlign w:val="center"/>
            <w:hideMark/>
          </w:tcPr>
          <w:p w14:paraId="159FFB57" w14:textId="77777777" w:rsidR="00690386" w:rsidRPr="00BE355E" w:rsidRDefault="00690386" w:rsidP="00E61D3D">
            <w:pPr>
              <w:spacing w:after="0" w:line="360" w:lineRule="auto"/>
              <w:rPr>
                <w:rFonts w:ascii="Arial" w:eastAsia="Times New Roman" w:hAnsi="Arial" w:cs="Arial"/>
                <w:sz w:val="24"/>
                <w:szCs w:val="24"/>
                <w:lang w:eastAsia="en-IN"/>
              </w:rPr>
            </w:pPr>
            <w:r w:rsidRPr="00BE355E">
              <w:rPr>
                <w:rFonts w:ascii="Arial" w:eastAsia="Times New Roman" w:hAnsi="Arial" w:cs="Arial"/>
                <w:sz w:val="24"/>
                <w:szCs w:val="24"/>
                <w:lang w:eastAsia="en-IN"/>
              </w:rPr>
              <w:t>Consumer Engagement</w:t>
            </w:r>
          </w:p>
        </w:tc>
        <w:tc>
          <w:tcPr>
            <w:tcW w:w="0" w:type="auto"/>
            <w:vAlign w:val="center"/>
            <w:hideMark/>
          </w:tcPr>
          <w:p w14:paraId="357A0149" w14:textId="77777777" w:rsidR="00690386" w:rsidRPr="00BE355E" w:rsidRDefault="00690386" w:rsidP="00E61D3D">
            <w:pPr>
              <w:spacing w:after="0" w:line="360" w:lineRule="auto"/>
              <w:rPr>
                <w:rFonts w:ascii="Arial" w:eastAsia="Times New Roman" w:hAnsi="Arial" w:cs="Arial"/>
                <w:sz w:val="24"/>
                <w:szCs w:val="24"/>
                <w:lang w:eastAsia="en-IN"/>
              </w:rPr>
            </w:pPr>
            <w:r w:rsidRPr="00BE355E">
              <w:rPr>
                <w:rFonts w:ascii="Arial" w:eastAsia="Times New Roman" w:hAnsi="Arial" w:cs="Arial"/>
                <w:sz w:val="24"/>
                <w:szCs w:val="24"/>
                <w:lang w:eastAsia="en-IN"/>
              </w:rPr>
              <w:t>The emotional and behavioural interaction between consumers and brands</w:t>
            </w:r>
          </w:p>
        </w:tc>
      </w:tr>
      <w:tr w:rsidR="00690386" w:rsidRPr="00BE355E" w14:paraId="2FC89445" w14:textId="77777777" w:rsidTr="00EE72F2">
        <w:trPr>
          <w:tblCellSpacing w:w="15" w:type="dxa"/>
        </w:trPr>
        <w:tc>
          <w:tcPr>
            <w:tcW w:w="0" w:type="auto"/>
            <w:vAlign w:val="center"/>
            <w:hideMark/>
          </w:tcPr>
          <w:p w14:paraId="4A5C796B" w14:textId="77777777" w:rsidR="00690386" w:rsidRPr="00BE355E" w:rsidRDefault="00690386" w:rsidP="00E61D3D">
            <w:pPr>
              <w:spacing w:after="0" w:line="360" w:lineRule="auto"/>
              <w:rPr>
                <w:rFonts w:ascii="Arial" w:eastAsia="Times New Roman" w:hAnsi="Arial" w:cs="Arial"/>
                <w:sz w:val="24"/>
                <w:szCs w:val="24"/>
                <w:lang w:eastAsia="en-IN"/>
              </w:rPr>
            </w:pPr>
            <w:r w:rsidRPr="00BE355E">
              <w:rPr>
                <w:rFonts w:ascii="Arial" w:eastAsia="Times New Roman" w:hAnsi="Arial" w:cs="Arial"/>
                <w:sz w:val="24"/>
                <w:szCs w:val="24"/>
                <w:lang w:eastAsia="en-IN"/>
              </w:rPr>
              <w:t>Influencer Marketing</w:t>
            </w:r>
          </w:p>
        </w:tc>
        <w:tc>
          <w:tcPr>
            <w:tcW w:w="0" w:type="auto"/>
            <w:vAlign w:val="center"/>
            <w:hideMark/>
          </w:tcPr>
          <w:p w14:paraId="58AAE964" w14:textId="77777777" w:rsidR="00690386" w:rsidRPr="00BE355E" w:rsidRDefault="00690386" w:rsidP="00E61D3D">
            <w:pPr>
              <w:spacing w:after="0" w:line="360" w:lineRule="auto"/>
              <w:rPr>
                <w:rFonts w:ascii="Arial" w:eastAsia="Times New Roman" w:hAnsi="Arial" w:cs="Arial"/>
                <w:sz w:val="24"/>
                <w:szCs w:val="24"/>
                <w:lang w:eastAsia="en-IN"/>
              </w:rPr>
            </w:pPr>
            <w:r w:rsidRPr="00BE355E">
              <w:rPr>
                <w:rFonts w:ascii="Arial" w:eastAsia="Times New Roman" w:hAnsi="Arial" w:cs="Arial"/>
                <w:sz w:val="24"/>
                <w:szCs w:val="24"/>
                <w:lang w:eastAsia="en-IN"/>
              </w:rPr>
              <w:t>Marketing strategy using individuals with social media influence to promote products</w:t>
            </w:r>
          </w:p>
        </w:tc>
      </w:tr>
    </w:tbl>
    <w:p w14:paraId="1EF2454D" w14:textId="582F6CED" w:rsidR="00FA398A" w:rsidRPr="00AF48BA" w:rsidRDefault="00FA398A" w:rsidP="00E61D3D">
      <w:pPr>
        <w:pStyle w:val="NormalWeb"/>
        <w:spacing w:line="360" w:lineRule="auto"/>
        <w:jc w:val="both"/>
        <w:rPr>
          <w:rFonts w:ascii="Arial" w:hAnsi="Arial" w:cs="Arial"/>
          <w:sz w:val="28"/>
          <w:szCs w:val="28"/>
        </w:rPr>
      </w:pPr>
    </w:p>
    <w:p w14:paraId="52E466DA" w14:textId="29D3F263" w:rsidR="00340107" w:rsidRPr="00AF48BA" w:rsidRDefault="00340107" w:rsidP="00E61D3D">
      <w:pPr>
        <w:spacing w:line="360" w:lineRule="auto"/>
        <w:jc w:val="both"/>
        <w:rPr>
          <w:rFonts w:ascii="Arial" w:hAnsi="Arial" w:cs="Arial"/>
          <w:sz w:val="28"/>
          <w:szCs w:val="28"/>
        </w:rPr>
      </w:pPr>
    </w:p>
    <w:p w14:paraId="430677C9" w14:textId="6A2E4038" w:rsidR="00685445" w:rsidRPr="00AF48BA" w:rsidRDefault="00685445" w:rsidP="00E61D3D">
      <w:pPr>
        <w:spacing w:line="360" w:lineRule="auto"/>
        <w:jc w:val="both"/>
        <w:rPr>
          <w:rFonts w:ascii="Arial" w:hAnsi="Arial" w:cs="Arial"/>
          <w:sz w:val="28"/>
          <w:szCs w:val="28"/>
        </w:rPr>
      </w:pPr>
    </w:p>
    <w:p w14:paraId="0B629B42" w14:textId="60EAF091" w:rsidR="00685445" w:rsidRPr="00AF48BA" w:rsidRDefault="00685445" w:rsidP="00E61D3D">
      <w:pPr>
        <w:spacing w:line="360" w:lineRule="auto"/>
        <w:jc w:val="both"/>
        <w:rPr>
          <w:rFonts w:ascii="Arial" w:hAnsi="Arial" w:cs="Arial"/>
          <w:sz w:val="28"/>
          <w:szCs w:val="28"/>
        </w:rPr>
      </w:pPr>
    </w:p>
    <w:p w14:paraId="301BD05B" w14:textId="3614F931" w:rsidR="00685445" w:rsidRPr="00AF48BA" w:rsidRDefault="00685445" w:rsidP="00E61D3D">
      <w:pPr>
        <w:spacing w:line="360" w:lineRule="auto"/>
        <w:jc w:val="both"/>
        <w:rPr>
          <w:rFonts w:ascii="Arial" w:hAnsi="Arial" w:cs="Arial"/>
          <w:sz w:val="28"/>
          <w:szCs w:val="28"/>
        </w:rPr>
      </w:pPr>
    </w:p>
    <w:p w14:paraId="5DA8A73D" w14:textId="2A24B238" w:rsidR="00685445" w:rsidRPr="00AF48BA" w:rsidRDefault="00685445" w:rsidP="00E61D3D">
      <w:pPr>
        <w:spacing w:line="360" w:lineRule="auto"/>
        <w:jc w:val="both"/>
        <w:rPr>
          <w:rFonts w:ascii="Arial" w:hAnsi="Arial" w:cs="Arial"/>
          <w:sz w:val="28"/>
          <w:szCs w:val="28"/>
        </w:rPr>
      </w:pPr>
    </w:p>
    <w:p w14:paraId="5CD5C6C3" w14:textId="10371E6E" w:rsidR="00685445" w:rsidRPr="00AF48BA" w:rsidRDefault="00685445" w:rsidP="00E61D3D">
      <w:pPr>
        <w:spacing w:line="360" w:lineRule="auto"/>
        <w:jc w:val="both"/>
        <w:rPr>
          <w:rFonts w:ascii="Arial" w:hAnsi="Arial" w:cs="Arial"/>
          <w:sz w:val="28"/>
          <w:szCs w:val="28"/>
        </w:rPr>
      </w:pPr>
    </w:p>
    <w:p w14:paraId="2D97118B" w14:textId="1788C216" w:rsidR="00685445" w:rsidRPr="00AF48BA" w:rsidRDefault="00685445" w:rsidP="00E61D3D">
      <w:pPr>
        <w:spacing w:line="360" w:lineRule="auto"/>
        <w:jc w:val="both"/>
        <w:rPr>
          <w:rFonts w:ascii="Arial" w:hAnsi="Arial" w:cs="Arial"/>
          <w:sz w:val="28"/>
          <w:szCs w:val="28"/>
        </w:rPr>
      </w:pPr>
    </w:p>
    <w:p w14:paraId="748A8F7E" w14:textId="02AFDC3F" w:rsidR="00685445" w:rsidRPr="00AF48BA" w:rsidRDefault="00685445" w:rsidP="00E61D3D">
      <w:pPr>
        <w:spacing w:line="360" w:lineRule="auto"/>
        <w:jc w:val="both"/>
        <w:rPr>
          <w:rFonts w:ascii="Arial" w:hAnsi="Arial" w:cs="Arial"/>
          <w:sz w:val="28"/>
          <w:szCs w:val="28"/>
        </w:rPr>
      </w:pPr>
    </w:p>
    <w:p w14:paraId="2FA11FF3" w14:textId="5353768F" w:rsidR="00685445" w:rsidRPr="00AF48BA" w:rsidRDefault="00685445" w:rsidP="00E61D3D">
      <w:pPr>
        <w:spacing w:line="360" w:lineRule="auto"/>
        <w:jc w:val="both"/>
        <w:rPr>
          <w:rFonts w:ascii="Arial" w:hAnsi="Arial" w:cs="Arial"/>
          <w:sz w:val="28"/>
          <w:szCs w:val="28"/>
        </w:rPr>
      </w:pPr>
    </w:p>
    <w:p w14:paraId="43F82F28" w14:textId="2335D7E4" w:rsidR="00685445" w:rsidRPr="00AF48BA" w:rsidRDefault="00685445" w:rsidP="00E61D3D">
      <w:pPr>
        <w:spacing w:line="360" w:lineRule="auto"/>
        <w:jc w:val="both"/>
        <w:rPr>
          <w:rFonts w:ascii="Arial" w:hAnsi="Arial" w:cs="Arial"/>
          <w:sz w:val="28"/>
          <w:szCs w:val="28"/>
        </w:rPr>
      </w:pPr>
    </w:p>
    <w:p w14:paraId="670C8BBB" w14:textId="3AC6C11A" w:rsidR="00E470ED" w:rsidRPr="00AF48BA" w:rsidRDefault="00E470ED" w:rsidP="00E61D3D">
      <w:pPr>
        <w:pStyle w:val="Heading1"/>
        <w:spacing w:line="360" w:lineRule="auto"/>
      </w:pPr>
      <w:bookmarkStart w:id="2" w:name="_Toc229182414"/>
      <w:r w:rsidRPr="00AF48BA">
        <w:lastRenderedPageBreak/>
        <w:t>Chapter 1: Introduction</w:t>
      </w:r>
      <w:bookmarkEnd w:id="2"/>
    </w:p>
    <w:p w14:paraId="55F4999B" w14:textId="6F90A9F5" w:rsidR="008F3E7B" w:rsidRPr="00AF48BA" w:rsidRDefault="00B06676" w:rsidP="00E61D3D">
      <w:pPr>
        <w:pStyle w:val="Heading2"/>
        <w:spacing w:line="360" w:lineRule="auto"/>
        <w:rPr>
          <w:rFonts w:eastAsia="Times New Roman"/>
          <w:lang w:eastAsia="en-GB"/>
        </w:rPr>
      </w:pPr>
      <w:bookmarkStart w:id="3" w:name="_Toc229182415"/>
      <w:r>
        <w:rPr>
          <w:rFonts w:eastAsia="Times New Roman"/>
          <w:lang w:eastAsia="en-GB"/>
        </w:rPr>
        <w:t xml:space="preserve">1.1 </w:t>
      </w:r>
      <w:r w:rsidR="00D94375" w:rsidRPr="00AF48BA">
        <w:rPr>
          <w:rFonts w:eastAsia="Times New Roman"/>
          <w:lang w:eastAsia="en-GB"/>
        </w:rPr>
        <w:t>Background of the Study</w:t>
      </w:r>
      <w:bookmarkEnd w:id="3"/>
    </w:p>
    <w:p w14:paraId="7FD4C0CA" w14:textId="77777777" w:rsidR="008F3E7B" w:rsidRPr="00AF48BA" w:rsidRDefault="008F3E7B" w:rsidP="00E61D3D">
      <w:pPr>
        <w:spacing w:after="0" w:line="360" w:lineRule="auto"/>
        <w:jc w:val="both"/>
        <w:rPr>
          <w:rFonts w:ascii="Arial" w:eastAsia="Times New Roman" w:hAnsi="Arial" w:cs="Arial"/>
          <w:b/>
          <w:bCs/>
          <w:sz w:val="28"/>
          <w:szCs w:val="28"/>
          <w:lang w:eastAsia="en-GB"/>
        </w:rPr>
      </w:pPr>
    </w:p>
    <w:p w14:paraId="1C2216B5" w14:textId="77777777" w:rsidR="001E4C38" w:rsidRPr="00AF48BA" w:rsidRDefault="001E4C38" w:rsidP="00E61D3D">
      <w:p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 xml:space="preserve">The swift growth of digital technology has drastically changed the global business landscape, changing how companies interact with customers and establish their brands. Digital platforms like social media, search engines, websites, mobile applications, and online video content are progressively supplementing or replacing traditional marketing channels like television, print media, and outdoor advertising. For businesses looking to stay competitive in a market that is becoming more interconnected, digital marketing has emerged as a key strategic instrument. </w:t>
      </w:r>
      <w:r w:rsidRPr="00AF48BA">
        <w:rPr>
          <w:rFonts w:ascii="Arial" w:eastAsia="Times New Roman" w:hAnsi="Arial" w:cs="Arial"/>
          <w:b/>
          <w:bCs/>
          <w:sz w:val="28"/>
          <w:szCs w:val="28"/>
          <w:lang w:val="en-GB" w:eastAsia="en-GB"/>
        </w:rPr>
        <w:t>Chaffey and Ellis-Chadwick (2019)</w:t>
      </w:r>
      <w:r w:rsidRPr="00AF48BA">
        <w:rPr>
          <w:rFonts w:ascii="Arial" w:eastAsia="Times New Roman" w:hAnsi="Arial" w:cs="Arial"/>
          <w:sz w:val="28"/>
          <w:szCs w:val="28"/>
          <w:lang w:val="en-GB" w:eastAsia="en-GB"/>
        </w:rPr>
        <w:t xml:space="preserve"> claim that digital marketing helps businesses better target particular demographics, track results in real time, and improve consumer engagement through tailored messaging.</w:t>
      </w:r>
    </w:p>
    <w:p w14:paraId="7FAD9B9F" w14:textId="77777777" w:rsidR="009E6700" w:rsidRPr="00AF48BA" w:rsidRDefault="009E6700" w:rsidP="00E61D3D">
      <w:pPr>
        <w:spacing w:line="360" w:lineRule="auto"/>
        <w:jc w:val="both"/>
        <w:rPr>
          <w:rFonts w:ascii="Arial" w:hAnsi="Arial" w:cs="Arial"/>
          <w:sz w:val="28"/>
          <w:szCs w:val="28"/>
          <w:lang w:val="en-GB"/>
        </w:rPr>
      </w:pPr>
    </w:p>
    <w:p w14:paraId="6C343575" w14:textId="0DA4A07D" w:rsidR="009E6700" w:rsidRPr="00AF48BA" w:rsidRDefault="009E6700"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The change is especially noteworthy in the luxury goods industry, where consumer </w:t>
      </w:r>
      <w:proofErr w:type="spellStart"/>
      <w:r w:rsidRPr="00AF48BA">
        <w:rPr>
          <w:rFonts w:ascii="Arial" w:hAnsi="Arial" w:cs="Arial"/>
          <w:sz w:val="28"/>
          <w:szCs w:val="28"/>
          <w:lang w:val="en-GB"/>
        </w:rPr>
        <w:t>behavior</w:t>
      </w:r>
      <w:proofErr w:type="spellEnd"/>
      <w:r w:rsidRPr="00AF48BA">
        <w:rPr>
          <w:rFonts w:ascii="Arial" w:hAnsi="Arial" w:cs="Arial"/>
          <w:sz w:val="28"/>
          <w:szCs w:val="28"/>
          <w:lang w:val="en-GB"/>
        </w:rPr>
        <w:t xml:space="preserve"> is greatly influenced by brand image. Rather than just practical advantages, luxury brands are characterized by exclusivity, prestige, heritage, emotional value, and higher quality </w:t>
      </w:r>
      <w:r w:rsidRPr="00AF48BA">
        <w:rPr>
          <w:rFonts w:ascii="Arial" w:hAnsi="Arial" w:cs="Arial"/>
          <w:b/>
          <w:bCs/>
          <w:sz w:val="28"/>
          <w:szCs w:val="28"/>
          <w:lang w:val="en-GB"/>
        </w:rPr>
        <w:t>(Kapferer and Bastien, 2017).</w:t>
      </w:r>
      <w:r w:rsidRPr="00AF48BA">
        <w:rPr>
          <w:rFonts w:ascii="Arial" w:hAnsi="Arial" w:cs="Arial"/>
          <w:sz w:val="28"/>
          <w:szCs w:val="28"/>
          <w:lang w:val="en-GB"/>
        </w:rPr>
        <w:t xml:space="preserve"> Luxury goods are bought by consumers for social prestige, symbolic meaning, and identity expression in addition to practicality. Thus, it is crucial for luxury companies to maintain a powerful and appealing brand image.</w:t>
      </w:r>
    </w:p>
    <w:p w14:paraId="0282BFE9" w14:textId="77777777" w:rsidR="005D3E62" w:rsidRPr="00AF48BA" w:rsidRDefault="005D3E62"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For luxury businesses, however, the emergence of digital marketing offers both possibilities and difficulties. Digital platforms, on the one hand, let luxury companies access younger, tech-savvy customers and increase </w:t>
      </w:r>
      <w:r w:rsidRPr="00AF48BA">
        <w:rPr>
          <w:rFonts w:ascii="Arial" w:hAnsi="Arial" w:cs="Arial"/>
          <w:sz w:val="28"/>
          <w:szCs w:val="28"/>
          <w:lang w:val="en-GB"/>
        </w:rPr>
        <w:lastRenderedPageBreak/>
        <w:t xml:space="preserve">their presence internationally. However, the exclusivity that has historically been associated with luxury branding may be threatened by the open and widely accessible nature of digital communication </w:t>
      </w:r>
      <w:r w:rsidRPr="00AF48BA">
        <w:rPr>
          <w:rFonts w:ascii="Arial" w:hAnsi="Arial" w:cs="Arial"/>
          <w:b/>
          <w:bCs/>
          <w:sz w:val="28"/>
          <w:szCs w:val="28"/>
          <w:lang w:val="en-GB"/>
        </w:rPr>
        <w:t>(Okonkwo, 2010)</w:t>
      </w:r>
      <w:r w:rsidRPr="00AF48BA">
        <w:rPr>
          <w:rFonts w:ascii="Arial" w:hAnsi="Arial" w:cs="Arial"/>
          <w:sz w:val="28"/>
          <w:szCs w:val="28"/>
          <w:lang w:val="en-GB"/>
        </w:rPr>
        <w:t>. Therefore, while implementing digital strategies, luxury organizations need to carefully balance exclusivity and accessibility.</w:t>
      </w:r>
    </w:p>
    <w:p w14:paraId="1E6CCEAD" w14:textId="0C210396" w:rsidR="005D3E62" w:rsidRPr="00AF48BA" w:rsidRDefault="005D3E62"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Digitalization has also significantly changed the automotive business, especially the premium segment. When buying a car, consumers increasingly primarily rely on internet resources, such as reviews, social media posts, and digital ads </w:t>
      </w:r>
      <w:r w:rsidRPr="00AF48BA">
        <w:rPr>
          <w:rFonts w:ascii="Arial" w:hAnsi="Arial" w:cs="Arial"/>
          <w:b/>
          <w:bCs/>
          <w:sz w:val="28"/>
          <w:szCs w:val="28"/>
          <w:lang w:val="en-GB"/>
        </w:rPr>
        <w:t>(Kotler and Keller, 2016)</w:t>
      </w:r>
      <w:r w:rsidRPr="00AF48BA">
        <w:rPr>
          <w:rFonts w:ascii="Arial" w:hAnsi="Arial" w:cs="Arial"/>
          <w:sz w:val="28"/>
          <w:szCs w:val="28"/>
          <w:lang w:val="en-GB"/>
        </w:rPr>
        <w:t>. Because of this change, brand perception is increasingly formed prior to any actual product engagement.</w:t>
      </w:r>
    </w:p>
    <w:p w14:paraId="0F2774BB" w14:textId="77777777" w:rsidR="009957A8" w:rsidRPr="00AF48BA" w:rsidRDefault="009957A8" w:rsidP="00E61D3D">
      <w:pPr>
        <w:spacing w:line="360" w:lineRule="auto"/>
        <w:jc w:val="both"/>
        <w:rPr>
          <w:rFonts w:ascii="Arial" w:hAnsi="Arial" w:cs="Arial"/>
          <w:sz w:val="28"/>
          <w:szCs w:val="28"/>
        </w:rPr>
      </w:pPr>
    </w:p>
    <w:p w14:paraId="1A5AFC01" w14:textId="77777777" w:rsidR="003249A1" w:rsidRPr="00AF48BA" w:rsidRDefault="003249A1" w:rsidP="00E61D3D">
      <w:pPr>
        <w:spacing w:line="360" w:lineRule="auto"/>
        <w:jc w:val="both"/>
        <w:rPr>
          <w:rFonts w:ascii="Arial" w:hAnsi="Arial" w:cs="Arial"/>
          <w:sz w:val="28"/>
          <w:szCs w:val="28"/>
          <w:lang w:val="en-GB"/>
        </w:rPr>
      </w:pPr>
      <w:r w:rsidRPr="00AF48BA">
        <w:rPr>
          <w:rFonts w:ascii="Arial" w:hAnsi="Arial" w:cs="Arial"/>
          <w:sz w:val="28"/>
          <w:szCs w:val="28"/>
          <w:lang w:val="en-GB"/>
        </w:rPr>
        <w:t>In order to stay competitive, BMW, one of the top producers of premium cars worldwide, has aggressively embraced digital change. To engage modern consumers, the corporation uses online advertising, influencer partnerships, digital storytelling, and social media marketing. The question of whether these digital tactics improve or detract from BMW's luxury brand image in the eyes of customers is still crucial.</w:t>
      </w:r>
    </w:p>
    <w:p w14:paraId="63044D47" w14:textId="77777777" w:rsidR="0082671D" w:rsidRPr="00AF48BA" w:rsidRDefault="0082671D" w:rsidP="00E61D3D">
      <w:pPr>
        <w:spacing w:line="360" w:lineRule="auto"/>
        <w:jc w:val="both"/>
        <w:rPr>
          <w:rFonts w:ascii="Arial" w:hAnsi="Arial" w:cs="Arial"/>
          <w:sz w:val="28"/>
          <w:szCs w:val="28"/>
          <w:lang w:val="en-GB"/>
        </w:rPr>
      </w:pPr>
    </w:p>
    <w:p w14:paraId="72F8FE57" w14:textId="063726C2" w:rsidR="00985C98" w:rsidRPr="00AF48BA" w:rsidRDefault="00B06676" w:rsidP="00E61D3D">
      <w:pPr>
        <w:pStyle w:val="Heading2"/>
        <w:spacing w:line="360" w:lineRule="auto"/>
      </w:pPr>
      <w:bookmarkStart w:id="4" w:name="_Toc229182416"/>
      <w:r>
        <w:lastRenderedPageBreak/>
        <w:t xml:space="preserve">1.2 </w:t>
      </w:r>
      <w:r w:rsidR="00985C98" w:rsidRPr="00AF48BA">
        <w:t>Background of the Company (BMW)</w:t>
      </w:r>
      <w:bookmarkEnd w:id="4"/>
    </w:p>
    <w:p w14:paraId="115FCE0C" w14:textId="371596B4" w:rsidR="00111098" w:rsidRPr="00AF48BA" w:rsidRDefault="009B5B7A" w:rsidP="00E61D3D">
      <w:pPr>
        <w:spacing w:line="360" w:lineRule="auto"/>
        <w:jc w:val="both"/>
        <w:rPr>
          <w:rFonts w:ascii="Arial" w:hAnsi="Arial" w:cs="Arial"/>
          <w:b/>
          <w:bCs/>
          <w:sz w:val="28"/>
          <w:szCs w:val="28"/>
        </w:rPr>
      </w:pPr>
      <w:r w:rsidRPr="00AF48BA">
        <w:rPr>
          <w:rFonts w:ascii="Arial" w:hAnsi="Arial" w:cs="Arial"/>
          <w:b/>
          <w:bCs/>
          <w:noProof/>
          <w:sz w:val="28"/>
          <w:szCs w:val="28"/>
        </w:rPr>
        <w:drawing>
          <wp:inline distT="0" distB="0" distL="0" distR="0" wp14:anchorId="68A6150B" wp14:editId="74CCAC96">
            <wp:extent cx="2682240" cy="2130399"/>
            <wp:effectExtent l="0" t="0" r="3810" b="3810"/>
            <wp:docPr id="553577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577841" name=""/>
                    <pic:cNvPicPr/>
                  </pic:nvPicPr>
                  <pic:blipFill>
                    <a:blip r:embed="rId10"/>
                    <a:stretch>
                      <a:fillRect/>
                    </a:stretch>
                  </pic:blipFill>
                  <pic:spPr>
                    <a:xfrm>
                      <a:off x="0" y="0"/>
                      <a:ext cx="2696829" cy="2141986"/>
                    </a:xfrm>
                    <a:prstGeom prst="rect">
                      <a:avLst/>
                    </a:prstGeom>
                  </pic:spPr>
                </pic:pic>
              </a:graphicData>
            </a:graphic>
          </wp:inline>
        </w:drawing>
      </w:r>
    </w:p>
    <w:p w14:paraId="1F863E30" w14:textId="77777777" w:rsidR="008054AD" w:rsidRPr="00AF48BA" w:rsidRDefault="008054AD"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Founded in 1916, BMW (Bayerische </w:t>
      </w:r>
      <w:proofErr w:type="spellStart"/>
      <w:r w:rsidRPr="00AF48BA">
        <w:rPr>
          <w:rFonts w:ascii="Arial" w:hAnsi="Arial" w:cs="Arial"/>
          <w:sz w:val="28"/>
          <w:szCs w:val="28"/>
          <w:lang w:val="en-GB"/>
        </w:rPr>
        <w:t>Motoren</w:t>
      </w:r>
      <w:proofErr w:type="spellEnd"/>
      <w:r w:rsidRPr="00AF48BA">
        <w:rPr>
          <w:rFonts w:ascii="Arial" w:hAnsi="Arial" w:cs="Arial"/>
          <w:sz w:val="28"/>
          <w:szCs w:val="28"/>
          <w:lang w:val="en-GB"/>
        </w:rPr>
        <w:t xml:space="preserve"> Werke AG) is a worldwide corporation with its headquarters located in Munich, Germany. BMW first concentrated on producing airplane engines before branching out into motorcycle and car manufacturing in 1923 and 1928, respectively. The business has developed over the years into one of the most prominent luxury car companies in the world, renowned for its emphasis on driving experience, performance, engineering prowess, and innovation.</w:t>
      </w:r>
    </w:p>
    <w:p w14:paraId="5046AEBB" w14:textId="77777777" w:rsidR="00BF7038" w:rsidRPr="00AF48BA" w:rsidRDefault="00BF7038"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BMW competes in the premium car market alongside companies like Mercedes-Benz, Audi, Lexus, and Tesla and has operations in more than 140 countries. The BMW 1 Series, 3 Series, 5 Series, 7 Series, X Series SUVs, M performance cars, and the BMW </w:t>
      </w:r>
      <w:proofErr w:type="spellStart"/>
      <w:r w:rsidRPr="00AF48BA">
        <w:rPr>
          <w:rFonts w:ascii="Arial" w:hAnsi="Arial" w:cs="Arial"/>
          <w:sz w:val="28"/>
          <w:szCs w:val="28"/>
          <w:lang w:val="en-GB"/>
        </w:rPr>
        <w:t>i</w:t>
      </w:r>
      <w:proofErr w:type="spellEnd"/>
      <w:r w:rsidRPr="00AF48BA">
        <w:rPr>
          <w:rFonts w:ascii="Arial" w:hAnsi="Arial" w:cs="Arial"/>
          <w:sz w:val="28"/>
          <w:szCs w:val="28"/>
          <w:lang w:val="en-GB"/>
        </w:rPr>
        <w:t xml:space="preserve"> electric vehicle line comprise the company's product line. The BMW Group's ownership of Rolls-Royce and MINI further solidifies its standing in the premium and ultra-luxury segments.</w:t>
      </w:r>
    </w:p>
    <w:p w14:paraId="3108A1B3" w14:textId="145F6418" w:rsidR="00BF7038" w:rsidRPr="00AF48BA" w:rsidRDefault="00BF7038"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BMW's long-standing tagline, "The Ultimate Driving Machine," supports the company's brand identity, which has historically been based on performance and driving enjoyment. Strong brand identity is crucial for preserving competitive advantage in luxury industries since it affects perceived value and consumer loyalty, </w:t>
      </w:r>
      <w:r w:rsidRPr="00AF48BA">
        <w:rPr>
          <w:rFonts w:ascii="Arial" w:hAnsi="Arial" w:cs="Arial"/>
          <w:b/>
          <w:bCs/>
          <w:sz w:val="28"/>
          <w:szCs w:val="28"/>
          <w:lang w:val="en-GB"/>
        </w:rPr>
        <w:t>claims Keller (2013).</w:t>
      </w:r>
    </w:p>
    <w:p w14:paraId="2EC060C7" w14:textId="77777777" w:rsidR="003A5921" w:rsidRPr="00AF48BA" w:rsidRDefault="003A5921" w:rsidP="00E61D3D">
      <w:pPr>
        <w:spacing w:line="360" w:lineRule="auto"/>
        <w:jc w:val="both"/>
        <w:rPr>
          <w:rFonts w:ascii="Arial" w:hAnsi="Arial" w:cs="Arial"/>
          <w:sz w:val="28"/>
          <w:szCs w:val="28"/>
          <w:lang w:val="en-GB"/>
        </w:rPr>
      </w:pPr>
      <w:r w:rsidRPr="00AF48BA">
        <w:rPr>
          <w:rFonts w:ascii="Arial" w:hAnsi="Arial" w:cs="Arial"/>
          <w:sz w:val="28"/>
          <w:szCs w:val="28"/>
          <w:lang w:val="en-GB"/>
        </w:rPr>
        <w:lastRenderedPageBreak/>
        <w:t xml:space="preserve">BMW has made large investments in sustainability and digital transformation in recent years. In response to governmental pressure and environmental concerns, the business launched electric and hybrid cars, including the BMW i4 and </w:t>
      </w:r>
      <w:proofErr w:type="spellStart"/>
      <w:r w:rsidRPr="00AF48BA">
        <w:rPr>
          <w:rFonts w:ascii="Arial" w:hAnsi="Arial" w:cs="Arial"/>
          <w:sz w:val="28"/>
          <w:szCs w:val="28"/>
          <w:lang w:val="en-GB"/>
        </w:rPr>
        <w:t>iX</w:t>
      </w:r>
      <w:proofErr w:type="spellEnd"/>
      <w:r w:rsidRPr="00AF48BA">
        <w:rPr>
          <w:rFonts w:ascii="Arial" w:hAnsi="Arial" w:cs="Arial"/>
          <w:sz w:val="28"/>
          <w:szCs w:val="28"/>
          <w:lang w:val="en-GB"/>
        </w:rPr>
        <w:t>. BMW has improved its digital marketing skills concurrently through online configurators, virtual showrooms, social media campaigns, and customized digital advertising tactics.</w:t>
      </w:r>
    </w:p>
    <w:p w14:paraId="343AF5C9" w14:textId="1E3819C5" w:rsidR="00340107" w:rsidRPr="00AF48BA" w:rsidRDefault="003A5921" w:rsidP="00E61D3D">
      <w:pPr>
        <w:spacing w:line="360" w:lineRule="auto"/>
        <w:jc w:val="both"/>
        <w:rPr>
          <w:rFonts w:ascii="Arial" w:hAnsi="Arial" w:cs="Arial"/>
          <w:sz w:val="28"/>
          <w:szCs w:val="28"/>
          <w:lang w:val="en-GB"/>
        </w:rPr>
      </w:pPr>
      <w:r w:rsidRPr="00AF48BA">
        <w:rPr>
          <w:rFonts w:ascii="Arial" w:hAnsi="Arial" w:cs="Arial"/>
          <w:sz w:val="28"/>
          <w:szCs w:val="28"/>
          <w:lang w:val="en-GB"/>
        </w:rPr>
        <w:t>BMW aggressively shares brand stories, product debuts, motorsport accomplishments, and sustainability initiatives on social media sites including Instagram, YouTube, Facebook, LinkedIn, and X (previously Twitter). These channels enable BMW to uphold its premium brand identity while continuing to interact with audiences throughout the world.</w:t>
      </w:r>
    </w:p>
    <w:p w14:paraId="31C84FC0" w14:textId="01668090" w:rsidR="008559E4" w:rsidRPr="00AF48BA" w:rsidRDefault="0098791F" w:rsidP="00E61D3D">
      <w:pPr>
        <w:pStyle w:val="Heading2"/>
        <w:spacing w:line="360" w:lineRule="auto"/>
      </w:pPr>
      <w:bookmarkStart w:id="5" w:name="_Toc229182417"/>
      <w:r w:rsidRPr="00AF48BA">
        <w:t xml:space="preserve">1.3 </w:t>
      </w:r>
      <w:r w:rsidR="008559E4" w:rsidRPr="00AF48BA">
        <w:t>Research Problem</w:t>
      </w:r>
      <w:bookmarkEnd w:id="5"/>
    </w:p>
    <w:p w14:paraId="542155CD" w14:textId="77777777" w:rsidR="003A0149" w:rsidRDefault="003E7603" w:rsidP="00E61D3D">
      <w:p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 xml:space="preserve">Digital marketing has many benefits, but how it affects the image of luxury brands is still a complicated matter. While luxury branding is predicated on exclusivity, scarcity, and controlled communication, digital platforms are made for mass communication, high accessibility, and ongoing involvement </w:t>
      </w:r>
      <w:r w:rsidRPr="00AF48BA">
        <w:rPr>
          <w:rFonts w:ascii="Arial" w:eastAsia="Times New Roman" w:hAnsi="Arial" w:cs="Arial"/>
          <w:b/>
          <w:bCs/>
          <w:sz w:val="28"/>
          <w:szCs w:val="28"/>
          <w:lang w:val="en-GB" w:eastAsia="en-GB"/>
        </w:rPr>
        <w:t>(Kapferer and Bastien, 2017).</w:t>
      </w:r>
      <w:r w:rsidRPr="00AF48BA">
        <w:rPr>
          <w:rFonts w:ascii="Arial" w:eastAsia="Times New Roman" w:hAnsi="Arial" w:cs="Arial"/>
          <w:sz w:val="28"/>
          <w:szCs w:val="28"/>
          <w:lang w:val="en-GB" w:eastAsia="en-GB"/>
        </w:rPr>
        <w:t xml:space="preserve"> For luxury brands like BMW, this might be problematic.</w:t>
      </w:r>
    </w:p>
    <w:p w14:paraId="180EB23C" w14:textId="1DE57E8E" w:rsidR="00DF3791" w:rsidRPr="00AF48BA" w:rsidRDefault="003E7603" w:rsidP="00E61D3D">
      <w:p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br/>
        <w:t>The primary issue is whether BMW's luxury brand image is strengthened or weakened by increasing digital involvement. Digital marketing has the potential to increase consumer interaction and brand exposure, but if it is not handled wisely, it may also lower perceptions of exclusivity. Although digital marketing and brand equity have been studied independently in the literature, little of it focuses on luxury car brands and how digital strategies affect brand perception in this industry.</w:t>
      </w:r>
    </w:p>
    <w:p w14:paraId="0C576358" w14:textId="77777777" w:rsidR="0044266E" w:rsidRPr="00AF48BA" w:rsidRDefault="0044266E" w:rsidP="00E61D3D">
      <w:pPr>
        <w:spacing w:after="0" w:line="360" w:lineRule="auto"/>
        <w:jc w:val="both"/>
        <w:rPr>
          <w:rFonts w:ascii="Arial" w:eastAsia="Times New Roman" w:hAnsi="Arial" w:cs="Arial"/>
          <w:sz w:val="28"/>
          <w:szCs w:val="28"/>
          <w:lang w:val="en-GB" w:eastAsia="en-GB"/>
        </w:rPr>
      </w:pPr>
    </w:p>
    <w:p w14:paraId="1DA334EF" w14:textId="785DFA66" w:rsidR="006706A2" w:rsidRPr="00AF48BA" w:rsidRDefault="0028257E" w:rsidP="00E61D3D">
      <w:p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noProof/>
          <w:sz w:val="28"/>
          <w:szCs w:val="28"/>
          <w:lang w:val="en-GB" w:eastAsia="en-GB"/>
        </w:rPr>
        <w:lastRenderedPageBreak/>
        <w:drawing>
          <wp:inline distT="0" distB="0" distL="0" distR="0" wp14:anchorId="485C2094" wp14:editId="22D49112">
            <wp:extent cx="4732020" cy="2583055"/>
            <wp:effectExtent l="0" t="0" r="0" b="8255"/>
            <wp:docPr id="915083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083161" name=""/>
                    <pic:cNvPicPr/>
                  </pic:nvPicPr>
                  <pic:blipFill>
                    <a:blip r:embed="rId11"/>
                    <a:stretch>
                      <a:fillRect/>
                    </a:stretch>
                  </pic:blipFill>
                  <pic:spPr>
                    <a:xfrm>
                      <a:off x="0" y="0"/>
                      <a:ext cx="4774601" cy="2606299"/>
                    </a:xfrm>
                    <a:prstGeom prst="rect">
                      <a:avLst/>
                    </a:prstGeom>
                  </pic:spPr>
                </pic:pic>
              </a:graphicData>
            </a:graphic>
          </wp:inline>
        </w:drawing>
      </w:r>
    </w:p>
    <w:p w14:paraId="6BAB1343" w14:textId="77777777" w:rsidR="0082671D" w:rsidRPr="00AF48BA" w:rsidRDefault="0082671D" w:rsidP="00E61D3D">
      <w:pPr>
        <w:spacing w:line="360" w:lineRule="auto"/>
        <w:jc w:val="both"/>
        <w:rPr>
          <w:rFonts w:ascii="Arial" w:hAnsi="Arial" w:cs="Arial"/>
          <w:sz w:val="28"/>
          <w:szCs w:val="28"/>
          <w:lang w:val="en-GB"/>
        </w:rPr>
      </w:pPr>
    </w:p>
    <w:p w14:paraId="5F80A83F" w14:textId="77777777" w:rsidR="0082671D" w:rsidRPr="00AF48BA" w:rsidRDefault="0082671D" w:rsidP="00E61D3D">
      <w:pPr>
        <w:spacing w:line="360" w:lineRule="auto"/>
        <w:jc w:val="both"/>
        <w:rPr>
          <w:rFonts w:ascii="Arial" w:hAnsi="Arial" w:cs="Arial"/>
          <w:sz w:val="28"/>
          <w:szCs w:val="28"/>
          <w:lang w:val="en-GB"/>
        </w:rPr>
      </w:pPr>
    </w:p>
    <w:p w14:paraId="303BA788" w14:textId="1D0EE555" w:rsidR="00C41872" w:rsidRPr="00AF48BA" w:rsidRDefault="00906CA5" w:rsidP="00E61D3D">
      <w:pPr>
        <w:spacing w:line="360" w:lineRule="auto"/>
        <w:jc w:val="both"/>
        <w:rPr>
          <w:rFonts w:ascii="Arial" w:hAnsi="Arial" w:cs="Arial"/>
          <w:sz w:val="28"/>
          <w:szCs w:val="28"/>
          <w:lang w:val="en-GB"/>
        </w:rPr>
      </w:pPr>
      <w:r w:rsidRPr="00AF48BA">
        <w:rPr>
          <w:rFonts w:ascii="Arial" w:hAnsi="Arial" w:cs="Arial"/>
          <w:sz w:val="28"/>
          <w:szCs w:val="28"/>
          <w:lang w:val="en-GB"/>
        </w:rPr>
        <w:t>As a result, there is a visible study gap about how BMW's luxury brand image is impacted by digital marketing from the standpoint of consumers.</w:t>
      </w:r>
    </w:p>
    <w:p w14:paraId="2F53A6FE" w14:textId="77777777" w:rsidR="00DF3791" w:rsidRPr="00AF48BA" w:rsidRDefault="00DF3791" w:rsidP="00E61D3D">
      <w:pPr>
        <w:pStyle w:val="Heading2"/>
        <w:spacing w:line="360" w:lineRule="auto"/>
        <w:rPr>
          <w:lang w:val="en-GB"/>
        </w:rPr>
      </w:pPr>
    </w:p>
    <w:p w14:paraId="3EB20DDA" w14:textId="56B66BD5" w:rsidR="00906CA5" w:rsidRDefault="0098791F" w:rsidP="00E61D3D">
      <w:pPr>
        <w:pStyle w:val="Heading2"/>
        <w:spacing w:line="360" w:lineRule="auto"/>
        <w:rPr>
          <w:b/>
          <w:bCs/>
        </w:rPr>
      </w:pPr>
      <w:bookmarkStart w:id="6" w:name="_Toc229182418"/>
      <w:r w:rsidRPr="00AF48BA">
        <w:rPr>
          <w:b/>
          <w:bCs/>
        </w:rPr>
        <w:t>1.4 Research Aim and Objectives</w:t>
      </w:r>
      <w:bookmarkEnd w:id="6"/>
    </w:p>
    <w:p w14:paraId="535CE328" w14:textId="77777777" w:rsidR="00B06676" w:rsidRPr="00B06676" w:rsidRDefault="00B06676" w:rsidP="00E61D3D">
      <w:pPr>
        <w:spacing w:line="360" w:lineRule="auto"/>
      </w:pPr>
    </w:p>
    <w:p w14:paraId="25A207DE" w14:textId="055B56BC" w:rsidR="00DC6803" w:rsidRPr="00AF48BA" w:rsidRDefault="00DC6803" w:rsidP="00E61D3D">
      <w:pPr>
        <w:pStyle w:val="ListParagraph"/>
        <w:numPr>
          <w:ilvl w:val="0"/>
          <w:numId w:val="4"/>
        </w:numPr>
        <w:spacing w:line="360" w:lineRule="auto"/>
        <w:jc w:val="both"/>
        <w:rPr>
          <w:rFonts w:ascii="Arial" w:hAnsi="Arial" w:cs="Arial"/>
          <w:b/>
          <w:bCs/>
          <w:sz w:val="28"/>
          <w:szCs w:val="28"/>
        </w:rPr>
      </w:pPr>
      <w:r w:rsidRPr="00AF48BA">
        <w:rPr>
          <w:rFonts w:ascii="Arial" w:hAnsi="Arial" w:cs="Arial"/>
          <w:b/>
          <w:bCs/>
          <w:sz w:val="28"/>
          <w:szCs w:val="28"/>
        </w:rPr>
        <w:t>Research Aim:</w:t>
      </w:r>
    </w:p>
    <w:p w14:paraId="5414A42B" w14:textId="77777777" w:rsidR="00DC6803" w:rsidRDefault="00DC6803" w:rsidP="00E61D3D">
      <w:pPr>
        <w:spacing w:line="360" w:lineRule="auto"/>
        <w:jc w:val="both"/>
        <w:rPr>
          <w:rFonts w:ascii="Arial" w:hAnsi="Arial" w:cs="Arial"/>
          <w:sz w:val="28"/>
          <w:szCs w:val="28"/>
        </w:rPr>
      </w:pPr>
      <w:r w:rsidRPr="00B06676">
        <w:rPr>
          <w:rFonts w:ascii="Arial" w:hAnsi="Arial" w:cs="Arial"/>
          <w:sz w:val="28"/>
          <w:szCs w:val="28"/>
        </w:rPr>
        <w:t>To analyse the impact of digital marketing strategies on the luxury brand image of BMW in the UK automotive sector.</w:t>
      </w:r>
    </w:p>
    <w:p w14:paraId="726EECFD" w14:textId="77777777" w:rsidR="00B06676" w:rsidRPr="00B06676" w:rsidRDefault="00B06676" w:rsidP="00E61D3D">
      <w:pPr>
        <w:spacing w:line="360" w:lineRule="auto"/>
        <w:jc w:val="both"/>
        <w:rPr>
          <w:rFonts w:ascii="Arial" w:hAnsi="Arial" w:cs="Arial"/>
          <w:sz w:val="28"/>
          <w:szCs w:val="28"/>
        </w:rPr>
      </w:pPr>
    </w:p>
    <w:p w14:paraId="36EADB44" w14:textId="16B8C992" w:rsidR="00DC6803" w:rsidRDefault="00DC6803" w:rsidP="00E61D3D">
      <w:pPr>
        <w:pStyle w:val="ListParagraph"/>
        <w:numPr>
          <w:ilvl w:val="0"/>
          <w:numId w:val="3"/>
        </w:numPr>
        <w:spacing w:line="360" w:lineRule="auto"/>
        <w:jc w:val="both"/>
        <w:rPr>
          <w:rFonts w:ascii="Arial" w:hAnsi="Arial" w:cs="Arial"/>
          <w:b/>
          <w:bCs/>
          <w:sz w:val="28"/>
          <w:szCs w:val="28"/>
        </w:rPr>
      </w:pPr>
      <w:r w:rsidRPr="00AF48BA">
        <w:rPr>
          <w:rFonts w:ascii="Arial" w:hAnsi="Arial" w:cs="Arial"/>
          <w:b/>
          <w:bCs/>
          <w:sz w:val="28"/>
          <w:szCs w:val="28"/>
        </w:rPr>
        <w:t>Research Objectives</w:t>
      </w:r>
      <w:r w:rsidR="00B06676">
        <w:rPr>
          <w:rFonts w:ascii="Arial" w:hAnsi="Arial" w:cs="Arial"/>
          <w:b/>
          <w:bCs/>
          <w:sz w:val="28"/>
          <w:szCs w:val="28"/>
        </w:rPr>
        <w:t>:</w:t>
      </w:r>
    </w:p>
    <w:p w14:paraId="2074CD9A" w14:textId="77777777" w:rsidR="00B06676" w:rsidRPr="00AF48BA" w:rsidRDefault="00B06676" w:rsidP="00E61D3D">
      <w:pPr>
        <w:pStyle w:val="ListParagraph"/>
        <w:spacing w:line="360" w:lineRule="auto"/>
        <w:jc w:val="both"/>
        <w:rPr>
          <w:rFonts w:ascii="Arial" w:hAnsi="Arial" w:cs="Arial"/>
          <w:b/>
          <w:bCs/>
          <w:sz w:val="28"/>
          <w:szCs w:val="28"/>
        </w:rPr>
      </w:pPr>
    </w:p>
    <w:p w14:paraId="6AEA8AC7" w14:textId="77777777" w:rsidR="00DC6803" w:rsidRPr="00AF48BA" w:rsidRDefault="00DC6803" w:rsidP="00E61D3D">
      <w:pPr>
        <w:spacing w:line="360" w:lineRule="auto"/>
        <w:jc w:val="both"/>
        <w:rPr>
          <w:rFonts w:ascii="Arial" w:hAnsi="Arial" w:cs="Arial"/>
          <w:sz w:val="28"/>
          <w:szCs w:val="28"/>
        </w:rPr>
      </w:pPr>
      <w:r w:rsidRPr="00AF48BA">
        <w:rPr>
          <w:rFonts w:ascii="Arial" w:hAnsi="Arial" w:cs="Arial"/>
          <w:sz w:val="28"/>
          <w:szCs w:val="28"/>
        </w:rPr>
        <w:t>1. To learn more about BMW's digital marketing strategies.</w:t>
      </w:r>
    </w:p>
    <w:p w14:paraId="64E83D9F" w14:textId="545EB62E" w:rsidR="00DC6803" w:rsidRPr="00AF48BA" w:rsidRDefault="00DC6803" w:rsidP="00E61D3D">
      <w:pPr>
        <w:spacing w:line="360" w:lineRule="auto"/>
        <w:jc w:val="both"/>
        <w:rPr>
          <w:rFonts w:ascii="Arial" w:hAnsi="Arial" w:cs="Arial"/>
          <w:sz w:val="28"/>
          <w:szCs w:val="28"/>
        </w:rPr>
      </w:pPr>
      <w:r w:rsidRPr="00AF48BA">
        <w:rPr>
          <w:rFonts w:ascii="Arial" w:hAnsi="Arial" w:cs="Arial"/>
          <w:sz w:val="28"/>
          <w:szCs w:val="28"/>
        </w:rPr>
        <w:t>2. To assess how customers view the luxury brand image of BMW.</w:t>
      </w:r>
    </w:p>
    <w:p w14:paraId="21034461" w14:textId="507FE072" w:rsidR="00DC6803" w:rsidRPr="00AF48BA" w:rsidRDefault="00DC6803" w:rsidP="00E61D3D">
      <w:pPr>
        <w:spacing w:line="360" w:lineRule="auto"/>
        <w:jc w:val="both"/>
        <w:rPr>
          <w:rFonts w:ascii="Arial" w:hAnsi="Arial" w:cs="Arial"/>
          <w:sz w:val="28"/>
          <w:szCs w:val="28"/>
        </w:rPr>
      </w:pPr>
      <w:r w:rsidRPr="00AF48BA">
        <w:rPr>
          <w:rFonts w:ascii="Arial" w:hAnsi="Arial" w:cs="Arial"/>
          <w:sz w:val="28"/>
          <w:szCs w:val="28"/>
        </w:rPr>
        <w:lastRenderedPageBreak/>
        <w:t>3. To examine the connection between brand perception and digital marketing engagement.</w:t>
      </w:r>
    </w:p>
    <w:p w14:paraId="125CEFC4" w14:textId="54D263A2" w:rsidR="00DC6803" w:rsidRPr="00AF48BA" w:rsidRDefault="00DC6803" w:rsidP="00E61D3D">
      <w:pPr>
        <w:spacing w:line="360" w:lineRule="auto"/>
        <w:jc w:val="both"/>
        <w:rPr>
          <w:rFonts w:ascii="Arial" w:hAnsi="Arial" w:cs="Arial"/>
          <w:sz w:val="28"/>
          <w:szCs w:val="28"/>
        </w:rPr>
      </w:pPr>
      <w:r w:rsidRPr="00AF48BA">
        <w:rPr>
          <w:rFonts w:ascii="Arial" w:hAnsi="Arial" w:cs="Arial"/>
          <w:sz w:val="28"/>
          <w:szCs w:val="28"/>
        </w:rPr>
        <w:t>4. To determine the difficulties luxury businesses, encounter in preserving their exclusivity in online spaces.</w:t>
      </w:r>
    </w:p>
    <w:p w14:paraId="0F0D86D4" w14:textId="26451F1C" w:rsidR="00DC6803" w:rsidRPr="00AF48BA" w:rsidRDefault="00DC6803" w:rsidP="00E61D3D">
      <w:pPr>
        <w:spacing w:line="360" w:lineRule="auto"/>
        <w:jc w:val="both"/>
        <w:rPr>
          <w:rFonts w:ascii="Arial" w:hAnsi="Arial" w:cs="Arial"/>
          <w:sz w:val="28"/>
          <w:szCs w:val="28"/>
        </w:rPr>
      </w:pPr>
      <w:r w:rsidRPr="00AF48BA">
        <w:rPr>
          <w:rFonts w:ascii="Arial" w:hAnsi="Arial" w:cs="Arial"/>
          <w:sz w:val="28"/>
          <w:szCs w:val="28"/>
        </w:rPr>
        <w:t>5. To offer suggestions for enhancing digital marketing techniques while maintaining luxury positioning.</w:t>
      </w:r>
    </w:p>
    <w:p w14:paraId="5BFC9D6F" w14:textId="44C7462B" w:rsidR="00DC6803" w:rsidRPr="00AF48BA" w:rsidRDefault="003836B4" w:rsidP="00E61D3D">
      <w:pPr>
        <w:spacing w:line="360" w:lineRule="auto"/>
        <w:jc w:val="both"/>
        <w:rPr>
          <w:rFonts w:ascii="Arial" w:hAnsi="Arial" w:cs="Arial"/>
          <w:sz w:val="28"/>
          <w:szCs w:val="28"/>
        </w:rPr>
      </w:pPr>
      <w:r w:rsidRPr="00AF48BA">
        <w:rPr>
          <w:rFonts w:ascii="Arial" w:hAnsi="Arial" w:cs="Arial"/>
          <w:noProof/>
          <w:sz w:val="28"/>
          <w:szCs w:val="28"/>
        </w:rPr>
        <w:drawing>
          <wp:inline distT="0" distB="0" distL="0" distR="0" wp14:anchorId="6C1F4BB2" wp14:editId="232825FF">
            <wp:extent cx="4785360" cy="2612172"/>
            <wp:effectExtent l="0" t="0" r="0" b="0"/>
            <wp:docPr id="555800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800187" name=""/>
                    <pic:cNvPicPr/>
                  </pic:nvPicPr>
                  <pic:blipFill>
                    <a:blip r:embed="rId12"/>
                    <a:stretch>
                      <a:fillRect/>
                    </a:stretch>
                  </pic:blipFill>
                  <pic:spPr>
                    <a:xfrm>
                      <a:off x="0" y="0"/>
                      <a:ext cx="4790800" cy="2615141"/>
                    </a:xfrm>
                    <a:prstGeom prst="rect">
                      <a:avLst/>
                    </a:prstGeom>
                  </pic:spPr>
                </pic:pic>
              </a:graphicData>
            </a:graphic>
          </wp:inline>
        </w:drawing>
      </w:r>
    </w:p>
    <w:p w14:paraId="14FA605F" w14:textId="77777777" w:rsidR="003836B4" w:rsidRPr="00AF48BA" w:rsidRDefault="003836B4" w:rsidP="00E61D3D">
      <w:pPr>
        <w:spacing w:line="360" w:lineRule="auto"/>
        <w:jc w:val="both"/>
        <w:rPr>
          <w:rFonts w:ascii="Arial" w:hAnsi="Arial" w:cs="Arial"/>
          <w:sz w:val="28"/>
          <w:szCs w:val="28"/>
        </w:rPr>
      </w:pPr>
    </w:p>
    <w:p w14:paraId="05309E6B" w14:textId="23692152" w:rsidR="00DC6803" w:rsidRPr="00AF48BA" w:rsidRDefault="00C76DF5" w:rsidP="00E61D3D">
      <w:pPr>
        <w:pStyle w:val="Heading2"/>
        <w:spacing w:line="360" w:lineRule="auto"/>
      </w:pPr>
      <w:bookmarkStart w:id="7" w:name="_Toc229182419"/>
      <w:r w:rsidRPr="00AF48BA">
        <w:t xml:space="preserve">1.5 </w:t>
      </w:r>
      <w:r w:rsidR="00DC6803" w:rsidRPr="00AF48BA">
        <w:t>Research Questions</w:t>
      </w:r>
      <w:bookmarkEnd w:id="7"/>
    </w:p>
    <w:p w14:paraId="12448202" w14:textId="77777777" w:rsidR="00DC6803" w:rsidRPr="00AF48BA" w:rsidRDefault="00DC6803" w:rsidP="00E61D3D">
      <w:pPr>
        <w:spacing w:line="360" w:lineRule="auto"/>
        <w:jc w:val="both"/>
        <w:rPr>
          <w:rFonts w:ascii="Arial" w:hAnsi="Arial" w:cs="Arial"/>
          <w:b/>
          <w:bCs/>
          <w:sz w:val="28"/>
          <w:szCs w:val="28"/>
        </w:rPr>
      </w:pPr>
      <w:r w:rsidRPr="00AF48BA">
        <w:rPr>
          <w:rFonts w:ascii="Arial" w:hAnsi="Arial" w:cs="Arial"/>
          <w:b/>
          <w:bCs/>
          <w:sz w:val="28"/>
          <w:szCs w:val="28"/>
        </w:rPr>
        <w:t>1. How does digital marketing influence consumer perception of luxury brands?</w:t>
      </w:r>
    </w:p>
    <w:p w14:paraId="693C39C0" w14:textId="77777777" w:rsidR="00DC6803" w:rsidRPr="00AF48BA" w:rsidRDefault="00DC6803" w:rsidP="00E61D3D">
      <w:pPr>
        <w:spacing w:line="360" w:lineRule="auto"/>
        <w:jc w:val="both"/>
        <w:rPr>
          <w:rFonts w:ascii="Arial" w:hAnsi="Arial" w:cs="Arial"/>
          <w:b/>
          <w:bCs/>
          <w:sz w:val="28"/>
          <w:szCs w:val="28"/>
        </w:rPr>
      </w:pPr>
      <w:r w:rsidRPr="00AF48BA">
        <w:rPr>
          <w:rFonts w:ascii="Arial" w:hAnsi="Arial" w:cs="Arial"/>
          <w:b/>
          <w:bCs/>
          <w:sz w:val="28"/>
          <w:szCs w:val="28"/>
        </w:rPr>
        <w:t>2. What digital marketing strategies are used by BMW?</w:t>
      </w:r>
    </w:p>
    <w:p w14:paraId="46806F57" w14:textId="77777777" w:rsidR="00DC6803" w:rsidRPr="00AF48BA" w:rsidRDefault="00DC6803" w:rsidP="00E61D3D">
      <w:pPr>
        <w:spacing w:line="360" w:lineRule="auto"/>
        <w:jc w:val="both"/>
        <w:rPr>
          <w:rFonts w:ascii="Arial" w:hAnsi="Arial" w:cs="Arial"/>
          <w:b/>
          <w:bCs/>
          <w:sz w:val="28"/>
          <w:szCs w:val="28"/>
        </w:rPr>
      </w:pPr>
      <w:r w:rsidRPr="00AF48BA">
        <w:rPr>
          <w:rFonts w:ascii="Arial" w:hAnsi="Arial" w:cs="Arial"/>
          <w:b/>
          <w:bCs/>
          <w:sz w:val="28"/>
          <w:szCs w:val="28"/>
        </w:rPr>
        <w:t>3. Does social media engagement enhance or dilute BMW’s luxury brand image?</w:t>
      </w:r>
    </w:p>
    <w:p w14:paraId="483C285C" w14:textId="77777777" w:rsidR="00DC6803" w:rsidRPr="00AF48BA" w:rsidRDefault="00DC6803" w:rsidP="00E61D3D">
      <w:pPr>
        <w:spacing w:line="360" w:lineRule="auto"/>
        <w:jc w:val="both"/>
        <w:rPr>
          <w:rFonts w:ascii="Arial" w:hAnsi="Arial" w:cs="Arial"/>
          <w:b/>
          <w:bCs/>
          <w:sz w:val="28"/>
          <w:szCs w:val="28"/>
        </w:rPr>
      </w:pPr>
      <w:r w:rsidRPr="00AF48BA">
        <w:rPr>
          <w:rFonts w:ascii="Arial" w:hAnsi="Arial" w:cs="Arial"/>
          <w:b/>
          <w:bCs/>
          <w:sz w:val="28"/>
          <w:szCs w:val="28"/>
        </w:rPr>
        <w:t>4. What factors influence consumer perception of BMW in digital environments?</w:t>
      </w:r>
    </w:p>
    <w:p w14:paraId="5FDE351B" w14:textId="6765FA93" w:rsidR="007A589C" w:rsidRPr="00AF48BA" w:rsidRDefault="00DC6803" w:rsidP="00E61D3D">
      <w:pPr>
        <w:spacing w:line="360" w:lineRule="auto"/>
        <w:jc w:val="both"/>
        <w:rPr>
          <w:rFonts w:ascii="Arial" w:hAnsi="Arial" w:cs="Arial"/>
          <w:b/>
          <w:bCs/>
          <w:sz w:val="28"/>
          <w:szCs w:val="28"/>
        </w:rPr>
      </w:pPr>
      <w:r w:rsidRPr="00AF48BA">
        <w:rPr>
          <w:rFonts w:ascii="Arial" w:hAnsi="Arial" w:cs="Arial"/>
          <w:b/>
          <w:bCs/>
          <w:sz w:val="28"/>
          <w:szCs w:val="28"/>
        </w:rPr>
        <w:t>5. How can BMW maintain exclusivity while leveraging digital marketing?</w:t>
      </w:r>
    </w:p>
    <w:p w14:paraId="54BC27FA" w14:textId="0B27CBF5" w:rsidR="007A589C" w:rsidRPr="00AF48BA" w:rsidRDefault="00D365D0" w:rsidP="00E61D3D">
      <w:pPr>
        <w:pStyle w:val="Heading2"/>
        <w:spacing w:line="360" w:lineRule="auto"/>
      </w:pPr>
      <w:bookmarkStart w:id="8" w:name="_Toc229182420"/>
      <w:r w:rsidRPr="00AF48BA">
        <w:lastRenderedPageBreak/>
        <w:t>1.6 Research Hypothesis:</w:t>
      </w:r>
      <w:bookmarkEnd w:id="8"/>
    </w:p>
    <w:p w14:paraId="27C769C7" w14:textId="77777777" w:rsidR="003A0149" w:rsidRDefault="007A589C" w:rsidP="00E61D3D">
      <w:pPr>
        <w:spacing w:line="360" w:lineRule="auto"/>
        <w:jc w:val="both"/>
        <w:rPr>
          <w:rFonts w:ascii="Arial" w:hAnsi="Arial" w:cs="Arial"/>
          <w:b/>
          <w:bCs/>
          <w:sz w:val="28"/>
          <w:szCs w:val="28"/>
          <w:lang w:val="en-GB"/>
        </w:rPr>
      </w:pPr>
      <w:r w:rsidRPr="00AF48BA">
        <w:rPr>
          <w:rFonts w:ascii="Arial" w:hAnsi="Arial" w:cs="Arial"/>
          <w:b/>
          <w:bCs/>
          <w:sz w:val="28"/>
          <w:szCs w:val="28"/>
          <w:lang w:val="en-GB"/>
        </w:rPr>
        <w:t>These theoretical foundations have led to the development of the following theories:</w:t>
      </w:r>
    </w:p>
    <w:p w14:paraId="713AB5D6" w14:textId="03EA0ACB" w:rsidR="00AE2D8C" w:rsidRPr="00AF48BA" w:rsidRDefault="007A589C" w:rsidP="00E61D3D">
      <w:pPr>
        <w:spacing w:line="360" w:lineRule="auto"/>
        <w:jc w:val="both"/>
        <w:rPr>
          <w:rFonts w:ascii="Arial" w:hAnsi="Arial" w:cs="Arial"/>
          <w:sz w:val="28"/>
          <w:szCs w:val="28"/>
          <w:lang w:val="en-GB"/>
        </w:rPr>
      </w:pPr>
      <w:r w:rsidRPr="00AF48BA">
        <w:rPr>
          <w:rFonts w:ascii="Arial" w:hAnsi="Arial" w:cs="Arial"/>
          <w:sz w:val="28"/>
          <w:szCs w:val="28"/>
          <w:lang w:val="en-GB"/>
        </w:rPr>
        <w:t>H1: BMW's luxury brand image is greatly enhanced by digital marketing.</w:t>
      </w:r>
    </w:p>
    <w:p w14:paraId="14267A44" w14:textId="0ECD336E" w:rsidR="0082671D" w:rsidRPr="00AF48BA" w:rsidRDefault="007A589C" w:rsidP="00E61D3D">
      <w:pPr>
        <w:spacing w:line="360" w:lineRule="auto"/>
        <w:jc w:val="both"/>
        <w:rPr>
          <w:rFonts w:ascii="Arial" w:hAnsi="Arial" w:cs="Arial"/>
          <w:sz w:val="28"/>
          <w:szCs w:val="28"/>
          <w:lang w:val="en-GB"/>
        </w:rPr>
      </w:pPr>
      <w:r w:rsidRPr="00AF48BA">
        <w:rPr>
          <w:rFonts w:ascii="Arial" w:hAnsi="Arial" w:cs="Arial"/>
          <w:sz w:val="28"/>
          <w:szCs w:val="28"/>
          <w:lang w:val="en-GB"/>
        </w:rPr>
        <w:t>H2: Consumer impression of BMW's brand status is significantly impacted by social media marketing.</w:t>
      </w:r>
    </w:p>
    <w:p w14:paraId="4890ED9A" w14:textId="1BF10CF1" w:rsidR="007A589C" w:rsidRPr="00AF48BA" w:rsidRDefault="007A589C" w:rsidP="00E61D3D">
      <w:pPr>
        <w:spacing w:line="360" w:lineRule="auto"/>
        <w:jc w:val="both"/>
        <w:rPr>
          <w:rFonts w:ascii="Arial" w:hAnsi="Arial" w:cs="Arial"/>
          <w:sz w:val="28"/>
          <w:szCs w:val="28"/>
          <w:lang w:val="en-GB"/>
        </w:rPr>
      </w:pPr>
      <w:r w:rsidRPr="00AF48BA">
        <w:rPr>
          <w:rFonts w:ascii="Arial" w:hAnsi="Arial" w:cs="Arial"/>
          <w:sz w:val="28"/>
          <w:szCs w:val="28"/>
          <w:lang w:val="en-GB"/>
        </w:rPr>
        <w:t>H3: BMW's perceived quality and customer trust are greatly increased via online advertising.</w:t>
      </w:r>
    </w:p>
    <w:p w14:paraId="0353B4D3" w14:textId="24B3A5FE" w:rsidR="00EF0072" w:rsidRPr="00AF48BA" w:rsidRDefault="00EF0072" w:rsidP="00E61D3D">
      <w:pPr>
        <w:spacing w:line="360" w:lineRule="auto"/>
        <w:jc w:val="both"/>
        <w:rPr>
          <w:rFonts w:ascii="Arial" w:hAnsi="Arial" w:cs="Arial"/>
          <w:sz w:val="28"/>
          <w:szCs w:val="28"/>
          <w:lang w:val="en-GB"/>
        </w:rPr>
      </w:pPr>
      <w:r w:rsidRPr="00AF48BA">
        <w:rPr>
          <w:rFonts w:ascii="Arial" w:hAnsi="Arial" w:cs="Arial"/>
          <w:sz w:val="28"/>
          <w:szCs w:val="28"/>
          <w:lang w:val="en-GB"/>
        </w:rPr>
        <w:t>Primary data gathered through questionnaires and analy</w:t>
      </w:r>
      <w:r w:rsidR="00690386" w:rsidRPr="00AF48BA">
        <w:rPr>
          <w:rFonts w:ascii="Arial" w:hAnsi="Arial" w:cs="Arial"/>
          <w:sz w:val="28"/>
          <w:szCs w:val="28"/>
          <w:lang w:val="en-GB"/>
        </w:rPr>
        <w:t>s</w:t>
      </w:r>
      <w:r w:rsidRPr="00AF48BA">
        <w:rPr>
          <w:rFonts w:ascii="Arial" w:hAnsi="Arial" w:cs="Arial"/>
          <w:sz w:val="28"/>
          <w:szCs w:val="28"/>
          <w:lang w:val="en-GB"/>
        </w:rPr>
        <w:t>ed using descriptive statistical techniques will be used to examine these predictions. The findings will contribute to a better understanding of digital change in the luxury vehicle industry and assist assess whether digital marketing enhances or detracts from BMW's luxury brand image.</w:t>
      </w:r>
    </w:p>
    <w:p w14:paraId="481E44C7" w14:textId="77777777" w:rsidR="00937558" w:rsidRPr="00AF48BA" w:rsidRDefault="00937558" w:rsidP="00E61D3D">
      <w:pPr>
        <w:spacing w:line="360" w:lineRule="auto"/>
        <w:jc w:val="both"/>
        <w:rPr>
          <w:rFonts w:ascii="Arial" w:hAnsi="Arial" w:cs="Arial"/>
          <w:b/>
          <w:bCs/>
          <w:sz w:val="28"/>
          <w:szCs w:val="28"/>
        </w:rPr>
      </w:pPr>
    </w:p>
    <w:p w14:paraId="008D54A5" w14:textId="0E3FFECA" w:rsidR="007A589C" w:rsidRPr="00AF48BA" w:rsidRDefault="00937558" w:rsidP="00E61D3D">
      <w:pPr>
        <w:pStyle w:val="Heading2"/>
        <w:spacing w:line="360" w:lineRule="auto"/>
      </w:pPr>
      <w:bookmarkStart w:id="9" w:name="_Toc229182421"/>
      <w:r w:rsidRPr="00AF48BA">
        <w:t>1.7 Relevance of the Study:</w:t>
      </w:r>
      <w:bookmarkEnd w:id="9"/>
    </w:p>
    <w:p w14:paraId="269C5A5A" w14:textId="77777777" w:rsidR="002E4C59" w:rsidRPr="00AF48BA" w:rsidRDefault="002E4C59"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This study's applicability stems from its capacity to handle a modern and quickly developing field of marketing, namely the influence of digital marketing on luxury brand perception in the automotive sector. Understanding how these tools affect consumer perceptions has become crucial for both academic study and corporate practice as organizations move more and more toward digital platforms. In the luxury market, where brand impression is crucial to consumer decision-making, digital revolution has drastically altered how brands interact with their consumers </w:t>
      </w:r>
      <w:r w:rsidRPr="00AF48BA">
        <w:rPr>
          <w:rFonts w:ascii="Arial" w:hAnsi="Arial" w:cs="Arial"/>
          <w:b/>
          <w:bCs/>
          <w:sz w:val="28"/>
          <w:szCs w:val="28"/>
          <w:lang w:val="en-GB"/>
        </w:rPr>
        <w:t>(Chaffey and Ellis-Chadwick, 2019).</w:t>
      </w:r>
    </w:p>
    <w:p w14:paraId="0E3AFFDF" w14:textId="77777777" w:rsidR="000905A2" w:rsidRPr="00AF48BA" w:rsidRDefault="000905A2"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From an academic standpoint, this study adds to the small corpus of work that particularly addresses the relationship between luxury car branding </w:t>
      </w:r>
      <w:r w:rsidRPr="00AF48BA">
        <w:rPr>
          <w:rFonts w:ascii="Arial" w:hAnsi="Arial" w:cs="Arial"/>
          <w:sz w:val="28"/>
          <w:szCs w:val="28"/>
          <w:lang w:val="en-GB"/>
        </w:rPr>
        <w:lastRenderedPageBreak/>
        <w:t xml:space="preserve">and internet marketing. There is relatively little research on how digital methods affect luxury automakers like BMW, despite the fact that previous studies have thoroughly examined digital marketing in general consumer markets, fashion, and retail industries. According to luxury branding theory, preserving brand value requires exclusivity, tradition, and controlled communication </w:t>
      </w:r>
      <w:r w:rsidRPr="00AF48BA">
        <w:rPr>
          <w:rFonts w:ascii="Arial" w:hAnsi="Arial" w:cs="Arial"/>
          <w:b/>
          <w:bCs/>
          <w:sz w:val="28"/>
          <w:szCs w:val="28"/>
          <w:lang w:val="en-GB"/>
        </w:rPr>
        <w:t>(Kapferer and Bastien, 2017).</w:t>
      </w:r>
      <w:r w:rsidRPr="00AF48BA">
        <w:rPr>
          <w:rFonts w:ascii="Arial" w:hAnsi="Arial" w:cs="Arial"/>
          <w:sz w:val="28"/>
          <w:szCs w:val="28"/>
          <w:lang w:val="en-GB"/>
        </w:rPr>
        <w:t xml:space="preserve"> However, transparency, accessibility, and mass participation are encouraged by digital marketing, which raises a significant theoretical conflict that needs more research. Therefore, by examining how these competing dynamics function within the framework of BMW, this study helps close this gap.</w:t>
      </w:r>
    </w:p>
    <w:p w14:paraId="4A856824" w14:textId="77777777" w:rsidR="002F7553" w:rsidRPr="00AF48BA" w:rsidRDefault="002F7553"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The study's conclusions are applicable to BMW and other high-end automakers from a management and practical standpoint. Luxury automakers are under pressure to draw in younger, tech-savvy customers while retaining their premium standing in the current competitive landscape. In order to achieve this balance, digital marketing is essential, but how it is used determines how effective it is. Strong brand equity is developed by deliberate and consistent communication that strengthens </w:t>
      </w:r>
      <w:proofErr w:type="spellStart"/>
      <w:r w:rsidRPr="00AF48BA">
        <w:rPr>
          <w:rFonts w:ascii="Arial" w:hAnsi="Arial" w:cs="Arial"/>
          <w:sz w:val="28"/>
          <w:szCs w:val="28"/>
          <w:lang w:val="en-GB"/>
        </w:rPr>
        <w:t>favorable</w:t>
      </w:r>
      <w:proofErr w:type="spellEnd"/>
      <w:r w:rsidRPr="00AF48BA">
        <w:rPr>
          <w:rFonts w:ascii="Arial" w:hAnsi="Arial" w:cs="Arial"/>
          <w:sz w:val="28"/>
          <w:szCs w:val="28"/>
          <w:lang w:val="en-GB"/>
        </w:rPr>
        <w:t xml:space="preserve"> brand connections, according to </w:t>
      </w:r>
      <w:r w:rsidRPr="00AF48BA">
        <w:rPr>
          <w:rFonts w:ascii="Arial" w:hAnsi="Arial" w:cs="Arial"/>
          <w:b/>
          <w:bCs/>
          <w:sz w:val="28"/>
          <w:szCs w:val="28"/>
          <w:lang w:val="en-GB"/>
        </w:rPr>
        <w:t>Keller (2013)</w:t>
      </w:r>
      <w:r w:rsidRPr="00AF48BA">
        <w:rPr>
          <w:rFonts w:ascii="Arial" w:hAnsi="Arial" w:cs="Arial"/>
          <w:sz w:val="28"/>
          <w:szCs w:val="28"/>
          <w:lang w:val="en-GB"/>
        </w:rPr>
        <w:t>. Thus, managers may create more successful campaigns that increase brand value without eroding exclusivity by knowing how consumers see digital marketing initiatives.</w:t>
      </w:r>
    </w:p>
    <w:p w14:paraId="2856351A" w14:textId="77777777" w:rsidR="00937558" w:rsidRPr="00AF48BA" w:rsidRDefault="00937558" w:rsidP="00E61D3D">
      <w:pPr>
        <w:spacing w:line="360" w:lineRule="auto"/>
        <w:jc w:val="both"/>
        <w:rPr>
          <w:rFonts w:ascii="Arial" w:hAnsi="Arial" w:cs="Arial"/>
          <w:sz w:val="28"/>
          <w:szCs w:val="28"/>
        </w:rPr>
      </w:pPr>
    </w:p>
    <w:p w14:paraId="544585CD" w14:textId="4CA85817" w:rsidR="003802E6" w:rsidRPr="00AF48BA" w:rsidRDefault="003802E6" w:rsidP="00E61D3D">
      <w:pPr>
        <w:pStyle w:val="Heading2"/>
        <w:spacing w:line="360" w:lineRule="auto"/>
      </w:pPr>
      <w:bookmarkStart w:id="10" w:name="_Toc229182422"/>
      <w:r w:rsidRPr="00AF48BA">
        <w:t>1.8 Theoretical Framework</w:t>
      </w:r>
      <w:bookmarkEnd w:id="10"/>
    </w:p>
    <w:p w14:paraId="7FB107D4" w14:textId="77777777" w:rsidR="00516A74" w:rsidRPr="00AF48BA" w:rsidRDefault="00516A74"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In order to understand the connection between digital marketing and luxury brand image in the context of BMW, the study's theoretical framework was constructed using important branding and marketing ideas. These theories offer a methodical framework for examining </w:t>
      </w:r>
      <w:r w:rsidRPr="00AF48BA">
        <w:rPr>
          <w:rFonts w:ascii="Arial" w:hAnsi="Arial" w:cs="Arial"/>
          <w:sz w:val="28"/>
          <w:szCs w:val="28"/>
          <w:lang w:val="en-GB"/>
        </w:rPr>
        <w:lastRenderedPageBreak/>
        <w:t>consumer attitudes and comprehending how digital communication affects brand value.</w:t>
      </w:r>
    </w:p>
    <w:p w14:paraId="3135DB83" w14:textId="77777777" w:rsidR="00854BFA" w:rsidRPr="00AF48BA" w:rsidRDefault="00B80DC8" w:rsidP="00E61D3D">
      <w:pPr>
        <w:pStyle w:val="ListParagraph"/>
        <w:numPr>
          <w:ilvl w:val="0"/>
          <w:numId w:val="5"/>
        </w:numPr>
        <w:spacing w:line="360" w:lineRule="auto"/>
        <w:jc w:val="both"/>
        <w:rPr>
          <w:rFonts w:ascii="Arial" w:hAnsi="Arial" w:cs="Arial"/>
          <w:sz w:val="28"/>
          <w:szCs w:val="28"/>
          <w:lang w:val="en-GB"/>
        </w:rPr>
      </w:pPr>
      <w:r w:rsidRPr="00AF48BA">
        <w:rPr>
          <w:rFonts w:ascii="Arial" w:hAnsi="Arial" w:cs="Arial"/>
          <w:b/>
          <w:bCs/>
          <w:sz w:val="28"/>
          <w:szCs w:val="28"/>
          <w:lang w:val="en-GB"/>
        </w:rPr>
        <w:t>The Brand Equity Model by Aaker (1991)</w:t>
      </w:r>
    </w:p>
    <w:p w14:paraId="0EC31965" w14:textId="77777777" w:rsidR="006F661A" w:rsidRPr="00AF48BA" w:rsidRDefault="00B80DC8" w:rsidP="00E61D3D">
      <w:pPr>
        <w:pStyle w:val="ListParagraph"/>
        <w:numPr>
          <w:ilvl w:val="0"/>
          <w:numId w:val="3"/>
        </w:numPr>
        <w:spacing w:line="360" w:lineRule="auto"/>
        <w:jc w:val="both"/>
        <w:rPr>
          <w:rFonts w:ascii="Arial" w:hAnsi="Arial" w:cs="Arial"/>
          <w:sz w:val="28"/>
          <w:szCs w:val="28"/>
          <w:lang w:val="en-GB"/>
        </w:rPr>
      </w:pPr>
      <w:r w:rsidRPr="00AF48BA">
        <w:rPr>
          <w:rFonts w:ascii="Arial" w:hAnsi="Arial" w:cs="Arial"/>
          <w:sz w:val="28"/>
          <w:szCs w:val="28"/>
          <w:lang w:val="en-GB"/>
        </w:rPr>
        <w:t>According to this concept, brand awareness, perceived quality, brand associations, and brand loyalty are the four primary factors that contribute to brand value.</w:t>
      </w:r>
    </w:p>
    <w:p w14:paraId="4FE43D5D" w14:textId="77777777" w:rsidR="006F661A" w:rsidRPr="00AF48BA" w:rsidRDefault="00B80DC8" w:rsidP="00E61D3D">
      <w:pPr>
        <w:pStyle w:val="ListParagraph"/>
        <w:numPr>
          <w:ilvl w:val="0"/>
          <w:numId w:val="3"/>
        </w:numPr>
        <w:spacing w:line="360" w:lineRule="auto"/>
        <w:jc w:val="both"/>
        <w:rPr>
          <w:rFonts w:ascii="Arial" w:hAnsi="Arial" w:cs="Arial"/>
          <w:sz w:val="28"/>
          <w:szCs w:val="28"/>
          <w:lang w:val="en-GB"/>
        </w:rPr>
      </w:pPr>
      <w:r w:rsidRPr="00AF48BA">
        <w:rPr>
          <w:rFonts w:ascii="Arial" w:hAnsi="Arial" w:cs="Arial"/>
          <w:sz w:val="28"/>
          <w:szCs w:val="28"/>
          <w:lang w:val="en-GB"/>
        </w:rPr>
        <w:t>Digital marketing initiatives like social media campaigns and internet advertising contribute to raising brand recognition for BMW.</w:t>
      </w:r>
    </w:p>
    <w:p w14:paraId="383EFF0F" w14:textId="77777777" w:rsidR="006F661A" w:rsidRPr="00AF48BA" w:rsidRDefault="00B80DC8" w:rsidP="00E61D3D">
      <w:pPr>
        <w:pStyle w:val="ListParagraph"/>
        <w:numPr>
          <w:ilvl w:val="0"/>
          <w:numId w:val="3"/>
        </w:numPr>
        <w:spacing w:line="360" w:lineRule="auto"/>
        <w:jc w:val="both"/>
        <w:rPr>
          <w:rFonts w:ascii="Arial" w:hAnsi="Arial" w:cs="Arial"/>
          <w:sz w:val="28"/>
          <w:szCs w:val="28"/>
          <w:lang w:val="en-GB"/>
        </w:rPr>
      </w:pPr>
      <w:r w:rsidRPr="00AF48BA">
        <w:rPr>
          <w:rFonts w:ascii="Arial" w:hAnsi="Arial" w:cs="Arial"/>
          <w:sz w:val="28"/>
          <w:szCs w:val="28"/>
          <w:lang w:val="en-GB"/>
        </w:rPr>
        <w:t>Perceived quality and brand associations are strengthened by positive digital experiences and consistent marketing.</w:t>
      </w:r>
    </w:p>
    <w:p w14:paraId="23630D99" w14:textId="77777777" w:rsidR="002C324E" w:rsidRPr="00AF48BA" w:rsidRDefault="00B80DC8" w:rsidP="00E61D3D">
      <w:pPr>
        <w:pStyle w:val="ListParagraph"/>
        <w:numPr>
          <w:ilvl w:val="0"/>
          <w:numId w:val="3"/>
        </w:numPr>
        <w:spacing w:line="360" w:lineRule="auto"/>
        <w:jc w:val="both"/>
        <w:rPr>
          <w:rFonts w:ascii="Arial" w:hAnsi="Arial" w:cs="Arial"/>
          <w:sz w:val="28"/>
          <w:szCs w:val="28"/>
          <w:lang w:val="en-GB"/>
        </w:rPr>
      </w:pPr>
      <w:r w:rsidRPr="00AF48BA">
        <w:rPr>
          <w:rFonts w:ascii="Arial" w:hAnsi="Arial" w:cs="Arial"/>
          <w:sz w:val="28"/>
          <w:szCs w:val="28"/>
          <w:lang w:val="en-GB"/>
        </w:rPr>
        <w:t>Long-term brand loyalty is influenced by consumer interaction on digital media.</w:t>
      </w:r>
    </w:p>
    <w:p w14:paraId="439B41B9" w14:textId="2A0D782E" w:rsidR="00B80DC8" w:rsidRPr="00AF48BA" w:rsidRDefault="00B80DC8" w:rsidP="00E61D3D">
      <w:pPr>
        <w:pStyle w:val="ListParagraph"/>
        <w:numPr>
          <w:ilvl w:val="0"/>
          <w:numId w:val="3"/>
        </w:numPr>
        <w:spacing w:line="360" w:lineRule="auto"/>
        <w:jc w:val="both"/>
        <w:rPr>
          <w:rFonts w:ascii="Arial" w:hAnsi="Arial" w:cs="Arial"/>
          <w:sz w:val="28"/>
          <w:szCs w:val="28"/>
          <w:lang w:val="en-GB"/>
        </w:rPr>
      </w:pPr>
      <w:r w:rsidRPr="00AF48BA">
        <w:rPr>
          <w:rFonts w:ascii="Arial" w:hAnsi="Arial" w:cs="Arial"/>
          <w:sz w:val="28"/>
          <w:szCs w:val="28"/>
          <w:lang w:val="en-GB"/>
        </w:rPr>
        <w:t>Thus, this approach is employed to evaluate the impact of digital marketing on BMW's total brand equity.</w:t>
      </w:r>
    </w:p>
    <w:p w14:paraId="28C69511" w14:textId="77777777" w:rsidR="00AE6039" w:rsidRPr="00AF48BA" w:rsidRDefault="00AE6039" w:rsidP="00E61D3D">
      <w:pPr>
        <w:pStyle w:val="ListParagraph"/>
        <w:spacing w:line="360" w:lineRule="auto"/>
        <w:jc w:val="both"/>
        <w:rPr>
          <w:rFonts w:ascii="Arial" w:hAnsi="Arial" w:cs="Arial"/>
          <w:sz w:val="28"/>
          <w:szCs w:val="28"/>
          <w:lang w:val="en-GB"/>
        </w:rPr>
      </w:pPr>
    </w:p>
    <w:p w14:paraId="3CADFCBE" w14:textId="5A0A3EA0" w:rsidR="003802E6" w:rsidRPr="00AF48BA" w:rsidRDefault="002C324E" w:rsidP="00E61D3D">
      <w:pPr>
        <w:pStyle w:val="ListParagraph"/>
        <w:numPr>
          <w:ilvl w:val="0"/>
          <w:numId w:val="5"/>
        </w:numPr>
        <w:spacing w:line="360" w:lineRule="auto"/>
        <w:jc w:val="both"/>
        <w:rPr>
          <w:rFonts w:ascii="Arial" w:hAnsi="Arial" w:cs="Arial"/>
          <w:b/>
          <w:bCs/>
          <w:sz w:val="28"/>
          <w:szCs w:val="28"/>
        </w:rPr>
      </w:pPr>
      <w:r w:rsidRPr="00AF48BA">
        <w:rPr>
          <w:rFonts w:ascii="Arial" w:hAnsi="Arial" w:cs="Arial"/>
          <w:b/>
          <w:bCs/>
          <w:sz w:val="28"/>
          <w:szCs w:val="28"/>
        </w:rPr>
        <w:t>Kapferer’s Luxury Brand Identity Model (2017)</w:t>
      </w:r>
    </w:p>
    <w:p w14:paraId="3685803B" w14:textId="77777777" w:rsidR="00970D39" w:rsidRPr="00AF48BA" w:rsidRDefault="004C564E" w:rsidP="00E61D3D">
      <w:pPr>
        <w:pStyle w:val="ListParagraph"/>
        <w:numPr>
          <w:ilvl w:val="0"/>
          <w:numId w:val="6"/>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According to this concept, exclusivity, heritage, rarity, individuality, and symbolic significance are the foundations of luxury brands.</w:t>
      </w:r>
    </w:p>
    <w:p w14:paraId="18035CEC" w14:textId="77777777" w:rsidR="00970D39" w:rsidRPr="00AF48BA" w:rsidRDefault="004C564E" w:rsidP="00E61D3D">
      <w:pPr>
        <w:pStyle w:val="ListParagraph"/>
        <w:numPr>
          <w:ilvl w:val="0"/>
          <w:numId w:val="6"/>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To maintain their premium positioning, luxury brands need to keep their communication under control.</w:t>
      </w:r>
    </w:p>
    <w:p w14:paraId="4C8D2FB5" w14:textId="77777777" w:rsidR="00970D39" w:rsidRPr="00AF48BA" w:rsidRDefault="004C564E" w:rsidP="00E61D3D">
      <w:pPr>
        <w:pStyle w:val="ListParagraph"/>
        <w:numPr>
          <w:ilvl w:val="0"/>
          <w:numId w:val="6"/>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Digital marketing for BMW needs to strike a balance between exclusivity and accessibility.</w:t>
      </w:r>
    </w:p>
    <w:p w14:paraId="097A7E4A" w14:textId="77777777" w:rsidR="00970D39" w:rsidRPr="00AF48BA" w:rsidRDefault="004C564E" w:rsidP="00E61D3D">
      <w:pPr>
        <w:pStyle w:val="ListParagraph"/>
        <w:numPr>
          <w:ilvl w:val="0"/>
          <w:numId w:val="6"/>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While targeted marketing can increase brand desirability, excessive exposure may erode the image of luxury.</w:t>
      </w:r>
    </w:p>
    <w:p w14:paraId="3E0474FB" w14:textId="3B4B9BD3" w:rsidR="004C564E" w:rsidRPr="00AF48BA" w:rsidRDefault="004C564E" w:rsidP="00E61D3D">
      <w:pPr>
        <w:pStyle w:val="ListParagraph"/>
        <w:numPr>
          <w:ilvl w:val="0"/>
          <w:numId w:val="6"/>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This model is crucial for determining if BMW's premium image is threatened or supported by its digital marketing.</w:t>
      </w:r>
    </w:p>
    <w:p w14:paraId="1AE18DD1" w14:textId="4C68B2EF" w:rsidR="002C324E" w:rsidRDefault="002C324E" w:rsidP="00E61D3D">
      <w:pPr>
        <w:spacing w:line="360" w:lineRule="auto"/>
        <w:ind w:left="142"/>
        <w:jc w:val="both"/>
        <w:rPr>
          <w:rFonts w:ascii="Arial" w:hAnsi="Arial" w:cs="Arial"/>
          <w:b/>
          <w:bCs/>
          <w:sz w:val="28"/>
          <w:szCs w:val="28"/>
        </w:rPr>
      </w:pPr>
    </w:p>
    <w:p w14:paraId="2FF6B67A" w14:textId="77777777" w:rsidR="009C2E83" w:rsidRPr="00AF48BA" w:rsidRDefault="009C2E83" w:rsidP="00E61D3D">
      <w:pPr>
        <w:spacing w:line="360" w:lineRule="auto"/>
        <w:ind w:left="142"/>
        <w:jc w:val="both"/>
        <w:rPr>
          <w:rFonts w:ascii="Arial" w:hAnsi="Arial" w:cs="Arial"/>
          <w:b/>
          <w:bCs/>
          <w:sz w:val="28"/>
          <w:szCs w:val="28"/>
        </w:rPr>
      </w:pPr>
    </w:p>
    <w:p w14:paraId="4F377234" w14:textId="357EDBE8" w:rsidR="00BB5967" w:rsidRPr="00AF48BA" w:rsidRDefault="00BB5967" w:rsidP="00E61D3D">
      <w:pPr>
        <w:pStyle w:val="ListParagraph"/>
        <w:numPr>
          <w:ilvl w:val="0"/>
          <w:numId w:val="5"/>
        </w:numPr>
        <w:spacing w:line="360" w:lineRule="auto"/>
        <w:jc w:val="both"/>
        <w:rPr>
          <w:rFonts w:ascii="Arial" w:hAnsi="Arial" w:cs="Arial"/>
          <w:b/>
          <w:bCs/>
          <w:sz w:val="28"/>
          <w:szCs w:val="28"/>
        </w:rPr>
      </w:pPr>
      <w:r w:rsidRPr="00AF48BA">
        <w:rPr>
          <w:rFonts w:ascii="Arial" w:hAnsi="Arial" w:cs="Arial"/>
          <w:b/>
          <w:bCs/>
          <w:sz w:val="28"/>
          <w:szCs w:val="28"/>
        </w:rPr>
        <w:lastRenderedPageBreak/>
        <w:t>Consumer Decision-Making Theory (Kotler and Keller, 2016)</w:t>
      </w:r>
    </w:p>
    <w:p w14:paraId="66A8752E" w14:textId="77777777" w:rsidR="004F563A" w:rsidRPr="00AF48BA" w:rsidRDefault="00902D68" w:rsidP="00E61D3D">
      <w:pPr>
        <w:pStyle w:val="ListParagraph"/>
        <w:numPr>
          <w:ilvl w:val="0"/>
          <w:numId w:val="7"/>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This theory describes how customers identify problems, look for information, weigh their options, decide what to buy, and act afterward.</w:t>
      </w:r>
    </w:p>
    <w:p w14:paraId="7F9B939C" w14:textId="77777777" w:rsidR="004F563A" w:rsidRPr="00AF48BA" w:rsidRDefault="00902D68" w:rsidP="00E61D3D">
      <w:pPr>
        <w:pStyle w:val="ListParagraph"/>
        <w:numPr>
          <w:ilvl w:val="0"/>
          <w:numId w:val="7"/>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The majority of information search and evaluation processes take place online in the digital age.</w:t>
      </w:r>
    </w:p>
    <w:p w14:paraId="2C7CA6A8" w14:textId="77777777" w:rsidR="004F563A" w:rsidRPr="00AF48BA" w:rsidRDefault="00902D68" w:rsidP="00E61D3D">
      <w:pPr>
        <w:pStyle w:val="ListParagraph"/>
        <w:numPr>
          <w:ilvl w:val="0"/>
          <w:numId w:val="7"/>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Customers are influenced by BMW's digital marketing at several points during this decision-making process.</w:t>
      </w:r>
    </w:p>
    <w:p w14:paraId="6171C513" w14:textId="77777777" w:rsidR="004F563A" w:rsidRPr="00AF48BA" w:rsidRDefault="00902D68" w:rsidP="00E61D3D">
      <w:pPr>
        <w:pStyle w:val="ListParagraph"/>
        <w:numPr>
          <w:ilvl w:val="0"/>
          <w:numId w:val="7"/>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Before making a purchase, opinions are shaped by social media posts, ads, and online reviews.</w:t>
      </w:r>
    </w:p>
    <w:p w14:paraId="79971EA0" w14:textId="08DD4DF2" w:rsidR="00BB5967" w:rsidRPr="00AF48BA" w:rsidRDefault="00902D68" w:rsidP="00E61D3D">
      <w:pPr>
        <w:pStyle w:val="ListParagraph"/>
        <w:numPr>
          <w:ilvl w:val="0"/>
          <w:numId w:val="7"/>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 xml:space="preserve">This hypothesis aids in the analysis of how consumer </w:t>
      </w:r>
      <w:proofErr w:type="spellStart"/>
      <w:r w:rsidRPr="00AF48BA">
        <w:rPr>
          <w:rFonts w:ascii="Arial" w:eastAsia="Times New Roman" w:hAnsi="Arial" w:cs="Arial"/>
          <w:sz w:val="28"/>
          <w:szCs w:val="28"/>
          <w:lang w:val="en-GB" w:eastAsia="en-GB"/>
        </w:rPr>
        <w:t>behavior</w:t>
      </w:r>
      <w:proofErr w:type="spellEnd"/>
      <w:r w:rsidRPr="00AF48BA">
        <w:rPr>
          <w:rFonts w:ascii="Arial" w:eastAsia="Times New Roman" w:hAnsi="Arial" w:cs="Arial"/>
          <w:sz w:val="28"/>
          <w:szCs w:val="28"/>
          <w:lang w:val="en-GB" w:eastAsia="en-GB"/>
        </w:rPr>
        <w:t xml:space="preserve"> toward BMW is impacted by digital marketing.</w:t>
      </w:r>
    </w:p>
    <w:p w14:paraId="093B943F" w14:textId="77777777" w:rsidR="00FF1DB1" w:rsidRPr="00AF48BA" w:rsidRDefault="00FF1DB1" w:rsidP="00E61D3D">
      <w:pPr>
        <w:pStyle w:val="ListParagraph"/>
        <w:spacing w:after="0" w:line="360" w:lineRule="auto"/>
        <w:ind w:left="862"/>
        <w:jc w:val="both"/>
        <w:rPr>
          <w:rFonts w:ascii="Arial" w:eastAsia="Times New Roman" w:hAnsi="Arial" w:cs="Arial"/>
          <w:sz w:val="28"/>
          <w:szCs w:val="28"/>
          <w:lang w:val="en-GB" w:eastAsia="en-GB"/>
        </w:rPr>
      </w:pPr>
    </w:p>
    <w:p w14:paraId="6FB62A0A" w14:textId="1519A0A9" w:rsidR="003C1172" w:rsidRPr="00AF48BA" w:rsidRDefault="003C1172" w:rsidP="00E61D3D">
      <w:pPr>
        <w:pStyle w:val="ListParagraph"/>
        <w:numPr>
          <w:ilvl w:val="0"/>
          <w:numId w:val="5"/>
        </w:numPr>
        <w:spacing w:line="360" w:lineRule="auto"/>
        <w:jc w:val="both"/>
        <w:rPr>
          <w:rFonts w:ascii="Arial" w:hAnsi="Arial" w:cs="Arial"/>
          <w:b/>
          <w:bCs/>
          <w:sz w:val="28"/>
          <w:szCs w:val="28"/>
        </w:rPr>
      </w:pPr>
      <w:r w:rsidRPr="00AF48BA">
        <w:rPr>
          <w:rFonts w:ascii="Arial" w:hAnsi="Arial" w:cs="Arial"/>
          <w:b/>
          <w:bCs/>
          <w:sz w:val="28"/>
          <w:szCs w:val="28"/>
        </w:rPr>
        <w:t>Relationship Marketing Theory</w:t>
      </w:r>
    </w:p>
    <w:p w14:paraId="74818398" w14:textId="77777777" w:rsidR="00FF1DB1" w:rsidRPr="00AF48BA" w:rsidRDefault="009034B9" w:rsidP="00E61D3D">
      <w:pPr>
        <w:pStyle w:val="ListParagraph"/>
        <w:numPr>
          <w:ilvl w:val="0"/>
          <w:numId w:val="8"/>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This idea emphasizes the development of enduring connections between consumers and brands via engagement, communication, and trust.</w:t>
      </w:r>
    </w:p>
    <w:p w14:paraId="160246EA" w14:textId="77777777" w:rsidR="00FF1DB1" w:rsidRPr="00AF48BA" w:rsidRDefault="009034B9" w:rsidP="00E61D3D">
      <w:pPr>
        <w:pStyle w:val="ListParagraph"/>
        <w:numPr>
          <w:ilvl w:val="0"/>
          <w:numId w:val="8"/>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BMW is able to be in constant contact with its customers through online platforms and customized content thanks to digital marketing.</w:t>
      </w:r>
    </w:p>
    <w:p w14:paraId="02825818" w14:textId="77777777" w:rsidR="00FF1DB1" w:rsidRPr="00AF48BA" w:rsidRDefault="009034B9" w:rsidP="00E61D3D">
      <w:pPr>
        <w:pStyle w:val="ListParagraph"/>
        <w:numPr>
          <w:ilvl w:val="0"/>
          <w:numId w:val="8"/>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Brand loyalty and recurring business are the results of strong customer relationships.</w:t>
      </w:r>
    </w:p>
    <w:p w14:paraId="79D6B288" w14:textId="2513E0A1" w:rsidR="0084433A" w:rsidRPr="00AF48BA" w:rsidRDefault="009034B9" w:rsidP="00E61D3D">
      <w:pPr>
        <w:pStyle w:val="ListParagraph"/>
        <w:numPr>
          <w:ilvl w:val="0"/>
          <w:numId w:val="8"/>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This idea explains BMW's use of digital channels to keep customers interested after they make a purchase.</w:t>
      </w:r>
    </w:p>
    <w:p w14:paraId="59048F36" w14:textId="77777777" w:rsidR="0084433A" w:rsidRPr="00AF48BA" w:rsidRDefault="0084433A" w:rsidP="00E61D3D">
      <w:pPr>
        <w:pStyle w:val="ListParagraph"/>
        <w:spacing w:after="0" w:line="360" w:lineRule="auto"/>
        <w:ind w:left="862"/>
        <w:jc w:val="both"/>
        <w:rPr>
          <w:rFonts w:ascii="Arial" w:eastAsia="Times New Roman" w:hAnsi="Arial" w:cs="Arial"/>
          <w:sz w:val="28"/>
          <w:szCs w:val="28"/>
          <w:lang w:val="en-GB" w:eastAsia="en-GB"/>
        </w:rPr>
      </w:pPr>
    </w:p>
    <w:p w14:paraId="44952DE3" w14:textId="0D09EBFE" w:rsidR="0084433A" w:rsidRPr="00AF48BA" w:rsidRDefault="0084433A" w:rsidP="00E61D3D">
      <w:pPr>
        <w:pStyle w:val="ListParagraph"/>
        <w:numPr>
          <w:ilvl w:val="0"/>
          <w:numId w:val="5"/>
        </w:numPr>
        <w:spacing w:line="360" w:lineRule="auto"/>
        <w:jc w:val="both"/>
        <w:rPr>
          <w:rFonts w:ascii="Arial" w:hAnsi="Arial" w:cs="Arial"/>
          <w:b/>
          <w:bCs/>
          <w:sz w:val="28"/>
          <w:szCs w:val="28"/>
        </w:rPr>
      </w:pPr>
      <w:r w:rsidRPr="00AF48BA">
        <w:rPr>
          <w:rFonts w:ascii="Arial" w:hAnsi="Arial" w:cs="Arial"/>
          <w:b/>
          <w:bCs/>
          <w:sz w:val="28"/>
          <w:szCs w:val="28"/>
        </w:rPr>
        <w:t>Digital Marketing Communication Theory</w:t>
      </w:r>
    </w:p>
    <w:p w14:paraId="411EE3BB" w14:textId="77777777" w:rsidR="0090773B" w:rsidRPr="00AF48BA" w:rsidRDefault="0090773B" w:rsidP="00E61D3D">
      <w:pPr>
        <w:pStyle w:val="ListParagraph"/>
        <w:numPr>
          <w:ilvl w:val="0"/>
          <w:numId w:val="9"/>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This idea focuses on how brands engage people, spread messages, and shape perceptions using digital media.</w:t>
      </w:r>
    </w:p>
    <w:p w14:paraId="11044A35" w14:textId="77777777" w:rsidR="0090773B" w:rsidRPr="00AF48BA" w:rsidRDefault="0090773B" w:rsidP="00E61D3D">
      <w:pPr>
        <w:pStyle w:val="ListParagraph"/>
        <w:numPr>
          <w:ilvl w:val="0"/>
          <w:numId w:val="9"/>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lastRenderedPageBreak/>
        <w:t>It emphasizes how crucial platform choice, engagement, and content quality are.</w:t>
      </w:r>
    </w:p>
    <w:p w14:paraId="1BF2306A" w14:textId="77777777" w:rsidR="0090773B" w:rsidRPr="00AF48BA" w:rsidRDefault="0090773B" w:rsidP="00E61D3D">
      <w:pPr>
        <w:pStyle w:val="ListParagraph"/>
        <w:numPr>
          <w:ilvl w:val="0"/>
          <w:numId w:val="9"/>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BMW communicates its brand values through visual material, influencer marketing, and narrative.</w:t>
      </w:r>
    </w:p>
    <w:p w14:paraId="553CBA04" w14:textId="35382215" w:rsidR="0090773B" w:rsidRPr="00AF48BA" w:rsidRDefault="0090773B" w:rsidP="00E61D3D">
      <w:pPr>
        <w:pStyle w:val="ListParagraph"/>
        <w:numPr>
          <w:ilvl w:val="0"/>
          <w:numId w:val="9"/>
        </w:numPr>
        <w:spacing w:after="0" w:line="360" w:lineRule="auto"/>
        <w:jc w:val="both"/>
        <w:rPr>
          <w:rFonts w:ascii="Arial" w:eastAsia="Times New Roman" w:hAnsi="Arial" w:cs="Arial"/>
          <w:sz w:val="28"/>
          <w:szCs w:val="28"/>
          <w:lang w:val="en-GB" w:eastAsia="en-GB"/>
        </w:rPr>
      </w:pPr>
      <w:r w:rsidRPr="00AF48BA">
        <w:rPr>
          <w:rFonts w:ascii="Arial" w:eastAsia="Times New Roman" w:hAnsi="Arial" w:cs="Arial"/>
          <w:sz w:val="28"/>
          <w:szCs w:val="28"/>
          <w:lang w:val="en-GB" w:eastAsia="en-GB"/>
        </w:rPr>
        <w:t>This idea aids in assessing how BMW's online brand image is shaped by digital communication.</w:t>
      </w:r>
    </w:p>
    <w:p w14:paraId="00D52C1C" w14:textId="77777777" w:rsidR="0084433A" w:rsidRPr="00AF48BA" w:rsidRDefault="0084433A" w:rsidP="00E61D3D">
      <w:pPr>
        <w:spacing w:line="360" w:lineRule="auto"/>
        <w:ind w:left="142"/>
        <w:jc w:val="both"/>
        <w:rPr>
          <w:rFonts w:ascii="Arial" w:hAnsi="Arial" w:cs="Arial"/>
          <w:b/>
          <w:bCs/>
          <w:sz w:val="28"/>
          <w:szCs w:val="28"/>
        </w:rPr>
      </w:pPr>
    </w:p>
    <w:p w14:paraId="5BB3E42D" w14:textId="77777777" w:rsidR="00D7453F" w:rsidRPr="00AF48BA" w:rsidRDefault="00D7453F" w:rsidP="00E61D3D">
      <w:pPr>
        <w:pStyle w:val="Heading2"/>
        <w:spacing w:line="360" w:lineRule="auto"/>
        <w:rPr>
          <w:lang w:val="en-GB"/>
        </w:rPr>
      </w:pPr>
      <w:bookmarkStart w:id="11" w:name="_Toc229182423"/>
      <w:r w:rsidRPr="00AF48BA">
        <w:rPr>
          <w:lang w:val="en-GB"/>
        </w:rPr>
        <w:t>1.9 Dissertation Structure</w:t>
      </w:r>
      <w:bookmarkEnd w:id="11"/>
    </w:p>
    <w:p w14:paraId="6ED7EFC6" w14:textId="48A718D4" w:rsidR="00D7453F" w:rsidRPr="00AF48BA" w:rsidRDefault="00D7453F" w:rsidP="00E61D3D">
      <w:pPr>
        <w:spacing w:line="360" w:lineRule="auto"/>
        <w:ind w:left="142"/>
        <w:jc w:val="both"/>
        <w:rPr>
          <w:rFonts w:ascii="Arial" w:hAnsi="Arial" w:cs="Arial"/>
          <w:b/>
          <w:bCs/>
          <w:sz w:val="28"/>
          <w:szCs w:val="28"/>
          <w:lang w:val="en-GB"/>
        </w:rPr>
      </w:pPr>
      <w:r w:rsidRPr="00AF48BA">
        <w:rPr>
          <w:rFonts w:ascii="Arial" w:hAnsi="Arial" w:cs="Arial"/>
          <w:b/>
          <w:bCs/>
          <w:sz w:val="28"/>
          <w:szCs w:val="28"/>
          <w:lang w:val="en-GB"/>
        </w:rPr>
        <w:t>To maintain clarity and consistency throughout the study, the dissertation is organized into six major chapters, each of which logically and methodically addresses a certain aspect of the research.</w:t>
      </w:r>
    </w:p>
    <w:p w14:paraId="2A274FED" w14:textId="1AF3B7D3" w:rsidR="00935ED3" w:rsidRPr="00AF48BA" w:rsidRDefault="00A75A1D" w:rsidP="00E61D3D">
      <w:pPr>
        <w:spacing w:line="360" w:lineRule="auto"/>
        <w:ind w:left="142"/>
        <w:jc w:val="both"/>
        <w:rPr>
          <w:rFonts w:ascii="Arial" w:hAnsi="Arial" w:cs="Arial"/>
          <w:b/>
          <w:bCs/>
          <w:sz w:val="28"/>
          <w:szCs w:val="28"/>
        </w:rPr>
      </w:pPr>
      <w:r w:rsidRPr="00AF48BA">
        <w:rPr>
          <w:rFonts w:ascii="Arial" w:hAnsi="Arial" w:cs="Arial"/>
          <w:b/>
          <w:bCs/>
          <w:sz w:val="28"/>
          <w:szCs w:val="28"/>
        </w:rPr>
        <w:t>Chapter 1: Introduction –</w:t>
      </w:r>
      <w:r w:rsidR="00935ED3" w:rsidRPr="00AF48BA">
        <w:rPr>
          <w:rFonts w:ascii="Arial" w:hAnsi="Arial" w:cs="Arial"/>
          <w:sz w:val="28"/>
          <w:szCs w:val="28"/>
          <w:lang w:val="en-GB"/>
        </w:rPr>
        <w:t>The research backdrop, firm setting, research problem, reason, aim and objectives, research questions, study significance, and the theoretical framework supporting the research are all summarized in this chapter. By defining the backdrop of digital marketing and its impact on BMW's luxury brand image, it lays the groundwork for the entire dissertation.</w:t>
      </w:r>
      <w:r w:rsidR="00935ED3" w:rsidRPr="00AF48BA">
        <w:rPr>
          <w:rFonts w:ascii="Arial" w:hAnsi="Arial" w:cs="Arial"/>
          <w:b/>
          <w:bCs/>
          <w:sz w:val="28"/>
          <w:szCs w:val="28"/>
          <w:lang w:val="en-GB"/>
        </w:rPr>
        <w:br/>
      </w:r>
      <w:r w:rsidR="00D76A7C" w:rsidRPr="00AF48BA">
        <w:rPr>
          <w:rFonts w:ascii="Arial" w:hAnsi="Arial" w:cs="Arial"/>
          <w:b/>
          <w:bCs/>
          <w:sz w:val="28"/>
          <w:szCs w:val="28"/>
        </w:rPr>
        <w:t>Chapter 2: Literature Review –</w:t>
      </w:r>
      <w:r w:rsidR="00935ED3" w:rsidRPr="00AF48BA">
        <w:rPr>
          <w:rFonts w:ascii="Arial" w:hAnsi="Arial" w:cs="Arial"/>
          <w:sz w:val="28"/>
          <w:szCs w:val="28"/>
          <w:lang w:val="en-GB"/>
        </w:rPr>
        <w:t>The academic research on digital marketing, luxury branding, consumer behavio</w:t>
      </w:r>
      <w:r w:rsidR="00690386" w:rsidRPr="00AF48BA">
        <w:rPr>
          <w:rFonts w:ascii="Arial" w:hAnsi="Arial" w:cs="Arial"/>
          <w:sz w:val="28"/>
          <w:szCs w:val="28"/>
          <w:lang w:val="en-GB"/>
        </w:rPr>
        <w:t>u</w:t>
      </w:r>
      <w:r w:rsidR="00935ED3" w:rsidRPr="00AF48BA">
        <w:rPr>
          <w:rFonts w:ascii="Arial" w:hAnsi="Arial" w:cs="Arial"/>
          <w:sz w:val="28"/>
          <w:szCs w:val="28"/>
          <w:lang w:val="en-GB"/>
        </w:rPr>
        <w:t>r, and brand equity is critically reviewed in this chapter. Additionally, it examines important theories that are pertinent to the study, like brand equity and luxury brand identity, and it points out research gaps that this dissertation seeks to fill.</w:t>
      </w:r>
    </w:p>
    <w:p w14:paraId="7EB89539" w14:textId="4CAFC6CB" w:rsidR="00394774" w:rsidRPr="00AF48BA" w:rsidRDefault="00AD3CBD" w:rsidP="00E61D3D">
      <w:pPr>
        <w:spacing w:line="360" w:lineRule="auto"/>
        <w:jc w:val="both"/>
        <w:rPr>
          <w:rFonts w:ascii="Arial" w:hAnsi="Arial" w:cs="Arial"/>
          <w:sz w:val="28"/>
          <w:szCs w:val="28"/>
          <w:lang w:val="en-GB"/>
        </w:rPr>
      </w:pPr>
      <w:r w:rsidRPr="00AF48BA">
        <w:rPr>
          <w:rFonts w:ascii="Arial" w:hAnsi="Arial" w:cs="Arial"/>
          <w:b/>
          <w:bCs/>
          <w:sz w:val="28"/>
          <w:szCs w:val="28"/>
        </w:rPr>
        <w:t xml:space="preserve">Chapter 3: Research Methodology </w:t>
      </w:r>
      <w:r w:rsidRPr="00AF48BA">
        <w:rPr>
          <w:rFonts w:ascii="Arial" w:hAnsi="Arial" w:cs="Arial"/>
          <w:sz w:val="28"/>
          <w:szCs w:val="28"/>
        </w:rPr>
        <w:t>–</w:t>
      </w:r>
      <w:r w:rsidR="00B11A0C" w:rsidRPr="00AF48BA">
        <w:rPr>
          <w:rFonts w:ascii="Arial" w:eastAsia="Times New Roman" w:hAnsi="Arial" w:cs="Arial"/>
          <w:sz w:val="28"/>
          <w:szCs w:val="28"/>
          <w:lang w:val="en-GB" w:eastAsia="en-GB"/>
        </w:rPr>
        <w:t xml:space="preserve"> </w:t>
      </w:r>
      <w:r w:rsidR="00B11A0C" w:rsidRPr="00AF48BA">
        <w:rPr>
          <w:rFonts w:ascii="Arial" w:hAnsi="Arial" w:cs="Arial"/>
          <w:sz w:val="28"/>
          <w:szCs w:val="28"/>
          <w:lang w:val="en-GB"/>
        </w:rPr>
        <w:t xml:space="preserve">The study's methodology and research </w:t>
      </w:r>
      <w:r w:rsidR="00DC5F06" w:rsidRPr="00AF48BA">
        <w:rPr>
          <w:rFonts w:ascii="Arial" w:hAnsi="Arial" w:cs="Arial"/>
          <w:sz w:val="28"/>
          <w:szCs w:val="28"/>
          <w:lang w:val="en-GB"/>
        </w:rPr>
        <w:t xml:space="preserve">  </w:t>
      </w:r>
      <w:r w:rsidR="00B11A0C" w:rsidRPr="00AF48BA">
        <w:rPr>
          <w:rFonts w:ascii="Arial" w:hAnsi="Arial" w:cs="Arial"/>
          <w:sz w:val="28"/>
          <w:szCs w:val="28"/>
          <w:lang w:val="en-GB"/>
        </w:rPr>
        <w:t xml:space="preserve">design are described in this chapter. In order to guarantee the validity and dependability of the study findings, it incorporates the </w:t>
      </w:r>
      <w:r w:rsidR="00B11A0C" w:rsidRPr="00AF48BA">
        <w:rPr>
          <w:rFonts w:ascii="Arial" w:hAnsi="Arial" w:cs="Arial"/>
          <w:sz w:val="28"/>
          <w:szCs w:val="28"/>
          <w:lang w:val="en-GB"/>
        </w:rPr>
        <w:lastRenderedPageBreak/>
        <w:t>research philosophy, approach, data gathering procedures, sampling strategy, ethical issues, and data analysis methodologies.</w:t>
      </w:r>
    </w:p>
    <w:p w14:paraId="535EF605" w14:textId="1316CAB6" w:rsidR="00B11A0C" w:rsidRPr="00AF48BA" w:rsidRDefault="00394774" w:rsidP="00E61D3D">
      <w:pPr>
        <w:spacing w:line="360" w:lineRule="auto"/>
        <w:jc w:val="both"/>
        <w:rPr>
          <w:rFonts w:ascii="Arial" w:hAnsi="Arial" w:cs="Arial"/>
          <w:sz w:val="28"/>
          <w:szCs w:val="28"/>
          <w:lang w:val="en-GB"/>
        </w:rPr>
      </w:pPr>
      <w:r w:rsidRPr="00AF48BA">
        <w:rPr>
          <w:rFonts w:ascii="Arial" w:hAnsi="Arial" w:cs="Arial"/>
          <w:b/>
          <w:bCs/>
          <w:sz w:val="28"/>
          <w:szCs w:val="28"/>
        </w:rPr>
        <w:t>Chapter 4: Data Analysis and Findings –</w:t>
      </w:r>
      <w:r w:rsidR="00B11A0C" w:rsidRPr="00AF48BA">
        <w:rPr>
          <w:rFonts w:ascii="Arial" w:hAnsi="Arial" w:cs="Arial"/>
          <w:sz w:val="28"/>
          <w:szCs w:val="28"/>
          <w:lang w:val="en-GB"/>
        </w:rPr>
        <w:t>The results of the primary research, which were gathered via questionnaires, are presented in this chapter. Tables, charts, and graphs are used to illustrate the data, and then the results are first interpreted in light of the goals of the study.</w:t>
      </w:r>
    </w:p>
    <w:p w14:paraId="53585D67" w14:textId="30262D24" w:rsidR="009B015F" w:rsidRPr="00AF48BA" w:rsidRDefault="009B015F" w:rsidP="00E61D3D">
      <w:pPr>
        <w:spacing w:line="360" w:lineRule="auto"/>
        <w:jc w:val="both"/>
        <w:rPr>
          <w:rFonts w:ascii="Arial" w:hAnsi="Arial" w:cs="Arial"/>
          <w:sz w:val="28"/>
          <w:szCs w:val="28"/>
          <w:lang w:val="en-GB"/>
        </w:rPr>
      </w:pPr>
      <w:r w:rsidRPr="00AF48BA">
        <w:rPr>
          <w:rFonts w:ascii="Arial" w:hAnsi="Arial" w:cs="Arial"/>
          <w:b/>
          <w:bCs/>
          <w:sz w:val="28"/>
          <w:szCs w:val="28"/>
        </w:rPr>
        <w:t>Chapter 5: Discussion –</w:t>
      </w:r>
      <w:r w:rsidRPr="00AF48BA">
        <w:rPr>
          <w:rFonts w:ascii="Arial" w:eastAsia="Times New Roman" w:hAnsi="Arial" w:cs="Arial"/>
          <w:sz w:val="28"/>
          <w:szCs w:val="28"/>
          <w:lang w:val="en-GB" w:eastAsia="en-GB"/>
        </w:rPr>
        <w:t xml:space="preserve"> </w:t>
      </w:r>
      <w:r w:rsidRPr="00AF48BA">
        <w:rPr>
          <w:rFonts w:ascii="Arial" w:hAnsi="Arial" w:cs="Arial"/>
          <w:sz w:val="28"/>
          <w:szCs w:val="28"/>
          <w:lang w:val="en-GB"/>
        </w:rPr>
        <w:t>This chapter examines the results critically in light of the theoretical framework and literature review. It analy</w:t>
      </w:r>
      <w:r w:rsidR="00690386" w:rsidRPr="00AF48BA">
        <w:rPr>
          <w:rFonts w:ascii="Arial" w:hAnsi="Arial" w:cs="Arial"/>
          <w:sz w:val="28"/>
          <w:szCs w:val="28"/>
          <w:lang w:val="en-GB"/>
        </w:rPr>
        <w:t>s</w:t>
      </w:r>
      <w:r w:rsidRPr="00AF48BA">
        <w:rPr>
          <w:rFonts w:ascii="Arial" w:hAnsi="Arial" w:cs="Arial"/>
          <w:sz w:val="28"/>
          <w:szCs w:val="28"/>
          <w:lang w:val="en-GB"/>
        </w:rPr>
        <w:t>es the findings' ramifications for BMW's digital marketing strategy and luxury brand positioning, as well as whether the results confirm or refute previous research.</w:t>
      </w:r>
    </w:p>
    <w:p w14:paraId="03D9FB1D" w14:textId="674FAFAE" w:rsidR="00232319" w:rsidRPr="00AF48BA" w:rsidRDefault="007771C7" w:rsidP="00E61D3D">
      <w:pPr>
        <w:spacing w:line="360" w:lineRule="auto"/>
        <w:jc w:val="both"/>
        <w:rPr>
          <w:rFonts w:ascii="Arial" w:hAnsi="Arial" w:cs="Arial"/>
          <w:sz w:val="28"/>
          <w:szCs w:val="28"/>
          <w:lang w:val="en-GB"/>
        </w:rPr>
      </w:pPr>
      <w:r w:rsidRPr="00AF48BA">
        <w:rPr>
          <w:rFonts w:ascii="Arial" w:hAnsi="Arial" w:cs="Arial"/>
          <w:b/>
          <w:bCs/>
          <w:sz w:val="28"/>
          <w:szCs w:val="28"/>
        </w:rPr>
        <w:t>Chapter 6: Conclusion and Recommendations –</w:t>
      </w:r>
      <w:r w:rsidR="00232319" w:rsidRPr="00AF48BA">
        <w:rPr>
          <w:rFonts w:ascii="Arial" w:eastAsia="Times New Roman" w:hAnsi="Arial" w:cs="Arial"/>
          <w:sz w:val="28"/>
          <w:szCs w:val="28"/>
          <w:lang w:val="en-GB" w:eastAsia="en-GB"/>
        </w:rPr>
        <w:t xml:space="preserve"> </w:t>
      </w:r>
      <w:r w:rsidR="00232319" w:rsidRPr="00AF48BA">
        <w:rPr>
          <w:rFonts w:ascii="Arial" w:hAnsi="Arial" w:cs="Arial"/>
          <w:sz w:val="28"/>
          <w:szCs w:val="28"/>
          <w:lang w:val="en-GB"/>
        </w:rPr>
        <w:t>The last chapter summarizes the main conclusions of the study, addresses the research questions, draws attention to the study's shortcomings, and offers BMW useful advice as well as ideas for additional research in the field of luxury branding and digital marketing.</w:t>
      </w:r>
    </w:p>
    <w:p w14:paraId="388C7958" w14:textId="77777777" w:rsidR="00361C57" w:rsidRPr="00AF48BA" w:rsidRDefault="00361C57" w:rsidP="00E61D3D">
      <w:pPr>
        <w:spacing w:line="360" w:lineRule="auto"/>
        <w:jc w:val="both"/>
        <w:rPr>
          <w:rFonts w:ascii="Arial" w:hAnsi="Arial" w:cs="Arial"/>
          <w:b/>
          <w:bCs/>
          <w:sz w:val="28"/>
          <w:szCs w:val="28"/>
        </w:rPr>
      </w:pPr>
    </w:p>
    <w:p w14:paraId="6ECD89FB" w14:textId="77777777" w:rsidR="00AE2D8C" w:rsidRPr="00AF48BA" w:rsidRDefault="00AE2D8C" w:rsidP="00E61D3D">
      <w:pPr>
        <w:spacing w:line="360" w:lineRule="auto"/>
        <w:jc w:val="both"/>
        <w:rPr>
          <w:rFonts w:ascii="Arial" w:hAnsi="Arial" w:cs="Arial"/>
          <w:b/>
          <w:bCs/>
          <w:sz w:val="28"/>
          <w:szCs w:val="28"/>
        </w:rPr>
      </w:pPr>
    </w:p>
    <w:p w14:paraId="7080EDAE" w14:textId="77777777" w:rsidR="00AE2D8C" w:rsidRPr="00AF48BA" w:rsidRDefault="00AE2D8C" w:rsidP="00E61D3D">
      <w:pPr>
        <w:spacing w:line="360" w:lineRule="auto"/>
        <w:jc w:val="both"/>
        <w:rPr>
          <w:rFonts w:ascii="Arial" w:hAnsi="Arial" w:cs="Arial"/>
          <w:b/>
          <w:bCs/>
          <w:sz w:val="28"/>
          <w:szCs w:val="28"/>
        </w:rPr>
      </w:pPr>
    </w:p>
    <w:p w14:paraId="1A9064A3" w14:textId="77777777" w:rsidR="00AE2D8C" w:rsidRPr="00AF48BA" w:rsidRDefault="00AE2D8C" w:rsidP="00E61D3D">
      <w:pPr>
        <w:spacing w:line="360" w:lineRule="auto"/>
        <w:jc w:val="both"/>
        <w:rPr>
          <w:rFonts w:ascii="Arial" w:hAnsi="Arial" w:cs="Arial"/>
          <w:b/>
          <w:bCs/>
          <w:sz w:val="28"/>
          <w:szCs w:val="28"/>
        </w:rPr>
      </w:pPr>
    </w:p>
    <w:p w14:paraId="0CD58D9F" w14:textId="77777777" w:rsidR="00AE2D8C" w:rsidRPr="00AF48BA" w:rsidRDefault="00AE2D8C" w:rsidP="00E61D3D">
      <w:pPr>
        <w:spacing w:line="360" w:lineRule="auto"/>
        <w:jc w:val="both"/>
        <w:rPr>
          <w:rFonts w:ascii="Arial" w:hAnsi="Arial" w:cs="Arial"/>
          <w:b/>
          <w:bCs/>
          <w:sz w:val="28"/>
          <w:szCs w:val="28"/>
        </w:rPr>
      </w:pPr>
    </w:p>
    <w:p w14:paraId="53889190" w14:textId="77777777" w:rsidR="00AE2D8C" w:rsidRPr="00AF48BA" w:rsidRDefault="00AE2D8C" w:rsidP="00E61D3D">
      <w:pPr>
        <w:spacing w:line="360" w:lineRule="auto"/>
        <w:jc w:val="both"/>
        <w:rPr>
          <w:rFonts w:ascii="Arial" w:hAnsi="Arial" w:cs="Arial"/>
          <w:b/>
          <w:bCs/>
          <w:sz w:val="28"/>
          <w:szCs w:val="28"/>
        </w:rPr>
      </w:pPr>
    </w:p>
    <w:p w14:paraId="2DBEDB5B" w14:textId="77777777" w:rsidR="00AE2D8C" w:rsidRPr="00AF48BA" w:rsidRDefault="00AE2D8C" w:rsidP="00E61D3D">
      <w:pPr>
        <w:spacing w:line="360" w:lineRule="auto"/>
        <w:jc w:val="both"/>
        <w:rPr>
          <w:rFonts w:ascii="Arial" w:hAnsi="Arial" w:cs="Arial"/>
          <w:b/>
          <w:bCs/>
          <w:sz w:val="28"/>
          <w:szCs w:val="28"/>
        </w:rPr>
      </w:pPr>
    </w:p>
    <w:p w14:paraId="16D9A998" w14:textId="77777777" w:rsidR="00AE2D8C" w:rsidRPr="00AF48BA" w:rsidRDefault="00AE2D8C" w:rsidP="00E61D3D">
      <w:pPr>
        <w:spacing w:line="360" w:lineRule="auto"/>
        <w:jc w:val="both"/>
        <w:rPr>
          <w:rFonts w:ascii="Arial" w:hAnsi="Arial" w:cs="Arial"/>
          <w:b/>
          <w:bCs/>
          <w:sz w:val="28"/>
          <w:szCs w:val="28"/>
        </w:rPr>
      </w:pPr>
    </w:p>
    <w:p w14:paraId="5839EBC9" w14:textId="7C7125B6" w:rsidR="00361C57" w:rsidRPr="00AF48BA" w:rsidRDefault="00D442ED" w:rsidP="00E61D3D">
      <w:pPr>
        <w:pStyle w:val="Heading1"/>
        <w:spacing w:line="360" w:lineRule="auto"/>
        <w:rPr>
          <w:lang w:val="en-GB"/>
        </w:rPr>
      </w:pPr>
      <w:bookmarkStart w:id="12" w:name="_Toc229182424"/>
      <w:r w:rsidRPr="00AF48BA">
        <w:rPr>
          <w:lang w:val="en-GB"/>
        </w:rPr>
        <w:lastRenderedPageBreak/>
        <w:t>Chapter</w:t>
      </w:r>
      <w:r w:rsidR="00AE2D8C" w:rsidRPr="00AF48BA">
        <w:rPr>
          <w:lang w:val="en-GB"/>
        </w:rPr>
        <w:t>2: Literature</w:t>
      </w:r>
      <w:r w:rsidR="00361C57" w:rsidRPr="00AF48BA">
        <w:rPr>
          <w:lang w:val="en-GB"/>
        </w:rPr>
        <w:t xml:space="preserve"> </w:t>
      </w:r>
      <w:r w:rsidRPr="00AF48BA">
        <w:rPr>
          <w:lang w:val="en-GB"/>
        </w:rPr>
        <w:t>Review</w:t>
      </w:r>
      <w:bookmarkEnd w:id="12"/>
    </w:p>
    <w:p w14:paraId="0EE0C518" w14:textId="77777777" w:rsidR="007D5F84" w:rsidRPr="00AF48BA" w:rsidRDefault="00D442ED" w:rsidP="00E61D3D">
      <w:pPr>
        <w:pStyle w:val="Heading2"/>
        <w:spacing w:line="360" w:lineRule="auto"/>
        <w:rPr>
          <w:lang w:val="en-GB"/>
        </w:rPr>
      </w:pPr>
      <w:r w:rsidRPr="00AF48BA">
        <w:rPr>
          <w:lang w:val="en-GB"/>
        </w:rPr>
        <w:br/>
      </w:r>
      <w:bookmarkStart w:id="13" w:name="_Toc229182425"/>
      <w:r w:rsidRPr="00AF48BA">
        <w:rPr>
          <w:lang w:val="en-GB"/>
        </w:rPr>
        <w:t>2.1 Introduction</w:t>
      </w:r>
      <w:bookmarkEnd w:id="13"/>
    </w:p>
    <w:p w14:paraId="5C48C215" w14:textId="5FF5E403"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The academic literature on digital marketing, luxury branding, consumer perception, and brand image is critically reviewed in this chapter. This chapter's goal is to provide a theoretical and conceptual framework for examining how digital marketing affects BMW's luxury brand image. The review assesses the opportunities and difficulties that digital platforms present for luxury brands by drawing on important marketing theories, empirical research, and industry insights.</w:t>
      </w:r>
    </w:p>
    <w:p w14:paraId="6E4A877A" w14:textId="7777777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br/>
        <w:t>Digital marketing concepts, luxury brand attributes, brand image and equity, consumer behaviour in digital environments, and the function of social media are among the chapter's main sections. It ends by pointing out gaps in the body of knowledge that support the necessity of this study.</w:t>
      </w:r>
    </w:p>
    <w:p w14:paraId="3C3C4A15" w14:textId="2BDBC706" w:rsidR="00D442ED" w:rsidRPr="00AF48BA" w:rsidRDefault="00D442ED" w:rsidP="00E61D3D">
      <w:pPr>
        <w:spacing w:line="360" w:lineRule="auto"/>
        <w:jc w:val="both"/>
        <w:rPr>
          <w:rFonts w:ascii="Arial" w:hAnsi="Arial" w:cs="Arial"/>
          <w:b/>
          <w:bCs/>
          <w:sz w:val="28"/>
          <w:szCs w:val="28"/>
          <w:lang w:val="en-GB"/>
        </w:rPr>
      </w:pPr>
    </w:p>
    <w:p w14:paraId="6FF2DDB8" w14:textId="77777777" w:rsidR="00D442ED" w:rsidRPr="00AF48BA" w:rsidRDefault="00D442ED" w:rsidP="00E61D3D">
      <w:pPr>
        <w:pStyle w:val="Heading2"/>
        <w:spacing w:line="360" w:lineRule="auto"/>
        <w:rPr>
          <w:lang w:val="en-GB"/>
        </w:rPr>
      </w:pPr>
      <w:bookmarkStart w:id="14" w:name="_Toc229182426"/>
      <w:r w:rsidRPr="00AF48BA">
        <w:rPr>
          <w:lang w:val="en-GB"/>
        </w:rPr>
        <w:t>2.2 The Digital Marketing Concept</w:t>
      </w:r>
      <w:bookmarkEnd w:id="14"/>
    </w:p>
    <w:p w14:paraId="1DD4FD50" w14:textId="77777777" w:rsidR="00932EF1" w:rsidRPr="00AF48BA" w:rsidRDefault="00D442ED" w:rsidP="00E61D3D">
      <w:pPr>
        <w:spacing w:line="360" w:lineRule="auto"/>
        <w:jc w:val="both"/>
        <w:rPr>
          <w:rFonts w:ascii="Arial" w:hAnsi="Arial" w:cs="Arial"/>
          <w:sz w:val="28"/>
          <w:szCs w:val="28"/>
          <w:lang w:val="en-GB"/>
        </w:rPr>
      </w:pPr>
      <w:r w:rsidRPr="00AF48BA">
        <w:rPr>
          <w:rFonts w:ascii="Arial" w:hAnsi="Arial" w:cs="Arial"/>
          <w:b/>
          <w:bCs/>
          <w:sz w:val="28"/>
          <w:szCs w:val="28"/>
          <w:lang w:val="en-GB"/>
        </w:rPr>
        <w:br/>
      </w:r>
      <w:r w:rsidRPr="00AF48BA">
        <w:rPr>
          <w:rFonts w:ascii="Arial" w:hAnsi="Arial" w:cs="Arial"/>
          <w:sz w:val="28"/>
          <w:szCs w:val="28"/>
          <w:lang w:val="en-GB"/>
        </w:rPr>
        <w:t>Digital marketing is the practice of promoting products and engaging customers through digital channels like social media, search engines, websites, and mobile applications. Chaffey and Ellis-Chadwick (2019) claim that digital marketing enables businesses to interact with clients directly, customise content, and track results instantly.</w:t>
      </w:r>
    </w:p>
    <w:p w14:paraId="1711B8CF" w14:textId="296EFE22"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The idea of Marketing 4.0, which emphasises customer engagement and connectivity, is closely related to the development of digital marketing (Kotler, </w:t>
      </w:r>
      <w:proofErr w:type="spellStart"/>
      <w:r w:rsidRPr="00AF48BA">
        <w:rPr>
          <w:rFonts w:ascii="Arial" w:hAnsi="Arial" w:cs="Arial"/>
          <w:sz w:val="28"/>
          <w:szCs w:val="28"/>
          <w:lang w:val="en-GB"/>
        </w:rPr>
        <w:t>Kartajaya</w:t>
      </w:r>
      <w:proofErr w:type="spellEnd"/>
      <w:r w:rsidRPr="00AF48BA">
        <w:rPr>
          <w:rFonts w:ascii="Arial" w:hAnsi="Arial" w:cs="Arial"/>
          <w:sz w:val="28"/>
          <w:szCs w:val="28"/>
          <w:lang w:val="en-GB"/>
        </w:rPr>
        <w:t xml:space="preserve">, and Setiawan, 2017). Customers actively engage in </w:t>
      </w:r>
      <w:r w:rsidRPr="00AF48BA">
        <w:rPr>
          <w:rFonts w:ascii="Arial" w:hAnsi="Arial" w:cs="Arial"/>
          <w:sz w:val="28"/>
          <w:szCs w:val="28"/>
          <w:lang w:val="en-GB"/>
        </w:rPr>
        <w:lastRenderedPageBreak/>
        <w:t>brand communication in this setting through social media interactions, reviews, and comments.</w:t>
      </w:r>
    </w:p>
    <w:p w14:paraId="7261BFC6" w14:textId="29D62102" w:rsidR="00D442ED" w:rsidRDefault="00D442ED" w:rsidP="00E63D8E">
      <w:pPr>
        <w:spacing w:line="360" w:lineRule="auto"/>
        <w:jc w:val="both"/>
        <w:rPr>
          <w:rFonts w:ascii="Arial" w:hAnsi="Arial" w:cs="Arial"/>
          <w:sz w:val="28"/>
          <w:szCs w:val="28"/>
          <w:lang w:val="en-GB"/>
        </w:rPr>
      </w:pPr>
      <w:r w:rsidRPr="00AF48BA">
        <w:rPr>
          <w:rFonts w:ascii="Arial" w:hAnsi="Arial" w:cs="Arial"/>
          <w:sz w:val="28"/>
          <w:szCs w:val="28"/>
          <w:lang w:val="en-GB"/>
        </w:rPr>
        <w:t>Nevertheless, there are drawbacks to digital marketing despite its benefits. According to Wedel and Kannan (2016), the abundance of online content can cause information overload, which lowers customer engagement and attention. This problem is especially important for luxury brands because too much visibility can reduce brand exclusivity.</w:t>
      </w:r>
    </w:p>
    <w:p w14:paraId="6F3B782B" w14:textId="77777777" w:rsidR="00E63D8E" w:rsidRPr="00E63D8E" w:rsidRDefault="00E63D8E" w:rsidP="00E63D8E">
      <w:pPr>
        <w:spacing w:line="360" w:lineRule="auto"/>
        <w:jc w:val="both"/>
        <w:rPr>
          <w:rFonts w:ascii="Arial" w:hAnsi="Arial" w:cs="Arial"/>
          <w:sz w:val="28"/>
          <w:szCs w:val="28"/>
          <w:lang w:val="en-GB"/>
        </w:rPr>
      </w:pPr>
    </w:p>
    <w:p w14:paraId="2B07053E" w14:textId="77777777" w:rsidR="00D442ED" w:rsidRPr="00AF48BA" w:rsidRDefault="00D442ED" w:rsidP="00E61D3D">
      <w:pPr>
        <w:pStyle w:val="Heading2"/>
        <w:spacing w:line="360" w:lineRule="auto"/>
        <w:rPr>
          <w:lang w:val="en-GB"/>
        </w:rPr>
      </w:pPr>
      <w:bookmarkStart w:id="15" w:name="_Toc229182427"/>
      <w:r w:rsidRPr="00AF48BA">
        <w:rPr>
          <w:lang w:val="en-GB"/>
        </w:rPr>
        <w:t>2.3 Characteristics of Luxury Brands</w:t>
      </w:r>
      <w:bookmarkEnd w:id="15"/>
    </w:p>
    <w:p w14:paraId="4A8355DF" w14:textId="77777777" w:rsidR="00311786"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br/>
        <w:t>Exclusiveness, superior quality, legacy, and symbolic significance are characteristics that characterise luxury brands. According to Kapferer and Bastien (2017), luxury brands stand for status, identity, and emotional appeal in addition to being products.</w:t>
      </w:r>
    </w:p>
    <w:p w14:paraId="1EF8DDF3" w14:textId="77777777" w:rsidR="00311786"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Controlled communication is a crucial aspect of luxury branding. According to Kapferer (2012), perceived value is increased by restricting access and preserving scarcity. In the digital age, where communication is open and widely available, this presents a problem.</w:t>
      </w:r>
    </w:p>
    <w:p w14:paraId="4760EE2B" w14:textId="365C4618"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Strong brands preserve a consistent identity and emotional ties with consumers, according to Keller (2013). Brand perception can be harmed by inconsistent messaging, particularly on digital platforms. Luxury brands in the automotive industry, like BMW, rely significantly on upholding a premium image linked to performance, innovation, and prestige.</w:t>
      </w:r>
    </w:p>
    <w:p w14:paraId="6C9DCEDF" w14:textId="1392BF9C" w:rsidR="00D442ED" w:rsidRPr="00AF48BA" w:rsidRDefault="00D442ED" w:rsidP="00E61D3D">
      <w:pPr>
        <w:pStyle w:val="Heading2"/>
        <w:spacing w:line="360" w:lineRule="auto"/>
        <w:rPr>
          <w:lang w:val="en-GB"/>
        </w:rPr>
      </w:pPr>
    </w:p>
    <w:p w14:paraId="7D162663" w14:textId="77777777" w:rsidR="00D442ED" w:rsidRPr="00AF48BA" w:rsidRDefault="00D442ED" w:rsidP="00E61D3D">
      <w:pPr>
        <w:pStyle w:val="Heading2"/>
        <w:spacing w:line="360" w:lineRule="auto"/>
        <w:rPr>
          <w:lang w:val="en-GB"/>
        </w:rPr>
      </w:pPr>
      <w:bookmarkStart w:id="16" w:name="_Toc229182428"/>
      <w:r w:rsidRPr="00AF48BA">
        <w:rPr>
          <w:lang w:val="en-GB"/>
        </w:rPr>
        <w:t>2.4 Brand Image and Brand Equity</w:t>
      </w:r>
      <w:bookmarkEnd w:id="16"/>
    </w:p>
    <w:p w14:paraId="08A28224" w14:textId="77777777" w:rsidR="00E63D8E"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Consumer perceptions and associations of a brand are referred to as its brand image. According to Keller (1993), a brand's image is a collection of ideas that are retained in the minds of consumers and have an impact on their actions and choices.</w:t>
      </w:r>
    </w:p>
    <w:p w14:paraId="6AA9CE4A" w14:textId="621B8922" w:rsidR="00311786"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The concept of brand equity was first presented by Aaker (1991) and has four primary components:</w:t>
      </w:r>
    </w:p>
    <w:p w14:paraId="55CB9B06" w14:textId="0F5BDD81"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br/>
        <w:t>Perceived quality and brand awareness</w:t>
      </w:r>
    </w:p>
    <w:p w14:paraId="7F072724" w14:textId="7777777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Associations between brands</w:t>
      </w:r>
    </w:p>
    <w:p w14:paraId="50759AD8" w14:textId="7777777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Brand fidelity</w:t>
      </w:r>
    </w:p>
    <w:p w14:paraId="7583319B" w14:textId="77777777" w:rsidR="00311786"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br/>
        <w:t>Digital marketing has a significant impact on these elements. For instance, brand awareness is increased by social media, and perceived quality is influenced by online reviews.</w:t>
      </w:r>
    </w:p>
    <w:p w14:paraId="4AC23998" w14:textId="451301F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There are opposing viewpoints, though. While Okonkwo (2010) contends that excessive digital exposure can reduce the value of luxury brands, Keller (2001) contends that integrated marketing communication increases brand equity. Therefore, how digital marketing is strategically managed will determine how it affects brand equity.</w:t>
      </w:r>
    </w:p>
    <w:p w14:paraId="18284FFE" w14:textId="7FCD77D2" w:rsidR="00D442ED" w:rsidRDefault="00D442ED" w:rsidP="00E61D3D">
      <w:pPr>
        <w:pStyle w:val="Heading2"/>
        <w:spacing w:line="360" w:lineRule="auto"/>
        <w:rPr>
          <w:lang w:val="en-GB"/>
        </w:rPr>
      </w:pPr>
    </w:p>
    <w:p w14:paraId="2EF21155" w14:textId="77777777" w:rsidR="00E63D8E" w:rsidRDefault="00E63D8E" w:rsidP="00E63D8E">
      <w:pPr>
        <w:rPr>
          <w:lang w:val="en-GB"/>
        </w:rPr>
      </w:pPr>
    </w:p>
    <w:p w14:paraId="01D87592" w14:textId="77777777" w:rsidR="00E63D8E" w:rsidRPr="00E63D8E" w:rsidRDefault="00E63D8E" w:rsidP="00E63D8E">
      <w:pPr>
        <w:rPr>
          <w:lang w:val="en-GB"/>
        </w:rPr>
      </w:pPr>
    </w:p>
    <w:p w14:paraId="5D917998" w14:textId="77777777" w:rsidR="00D442ED" w:rsidRPr="00AF48BA" w:rsidRDefault="00D442ED" w:rsidP="00E61D3D">
      <w:pPr>
        <w:pStyle w:val="Heading2"/>
        <w:spacing w:line="360" w:lineRule="auto"/>
        <w:rPr>
          <w:lang w:val="en-GB"/>
        </w:rPr>
      </w:pPr>
      <w:bookmarkStart w:id="17" w:name="_Toc229182429"/>
      <w:r w:rsidRPr="00AF48BA">
        <w:rPr>
          <w:lang w:val="en-GB"/>
        </w:rPr>
        <w:lastRenderedPageBreak/>
        <w:t>2.5 Luxury Branding and Digital Marketing</w:t>
      </w:r>
      <w:bookmarkEnd w:id="17"/>
    </w:p>
    <w:p w14:paraId="30F2B082" w14:textId="603EEB83"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There has been much discussion about the connection between luxury branding and digital marketing. To maintain exclusivity, luxury brands have historically steered clear of digital platforms. However, brands have been compelled to implement digital strategies due to shifting consumer behaviour.</w:t>
      </w:r>
    </w:p>
    <w:p w14:paraId="696A4178" w14:textId="40999D93"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According to Tuten and Solomon (2017), social media enables luxury brands to interact and establish connections with younger audiences. In particular, digital storytelling facilitates the development of emotional bonds with customers.</w:t>
      </w:r>
    </w:p>
    <w:p w14:paraId="2C5E750F" w14:textId="3F91348B"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However, Kapferer and Bastien (2017) contend that because digital marketing encourages mass accessibility, it goes against the fundamental ideas of luxury. Because of this paradox, luxury brands have to strike a balance between exclusivity and visibility.</w:t>
      </w:r>
    </w:p>
    <w:p w14:paraId="05E9D334" w14:textId="087A9D51"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According to recent research, having a digital presence is now required. Luxury buyers anticipate premium experiences in addition to brands being active on the internet. Thus, preserving exclusivity while utilising digital platforms is a challenge.</w:t>
      </w:r>
    </w:p>
    <w:p w14:paraId="0F939243" w14:textId="77777777" w:rsidR="00311786" w:rsidRPr="00AF48BA" w:rsidRDefault="00311786" w:rsidP="00E61D3D">
      <w:pPr>
        <w:spacing w:line="360" w:lineRule="auto"/>
        <w:jc w:val="both"/>
        <w:rPr>
          <w:rFonts w:ascii="Arial" w:hAnsi="Arial" w:cs="Arial"/>
          <w:b/>
          <w:bCs/>
          <w:sz w:val="28"/>
          <w:szCs w:val="28"/>
          <w:lang w:val="en-GB"/>
        </w:rPr>
      </w:pPr>
    </w:p>
    <w:p w14:paraId="765826DD" w14:textId="271945B2" w:rsidR="00D442ED" w:rsidRPr="00AF48BA" w:rsidRDefault="00D442ED" w:rsidP="00E61D3D">
      <w:pPr>
        <w:pStyle w:val="Heading2"/>
        <w:spacing w:line="360" w:lineRule="auto"/>
        <w:rPr>
          <w:lang w:val="en-GB"/>
        </w:rPr>
      </w:pPr>
      <w:bookmarkStart w:id="18" w:name="_Toc229182430"/>
      <w:r w:rsidRPr="00AF48BA">
        <w:rPr>
          <w:lang w:val="en-GB"/>
        </w:rPr>
        <w:t>2.6 Social Media's Impact on Brand Perception</w:t>
      </w:r>
      <w:bookmarkEnd w:id="18"/>
    </w:p>
    <w:p w14:paraId="6E8EC9CF" w14:textId="77777777" w:rsidR="00311786"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Social media has developed into a potent instrument for influencing consumer perception of brands. Tuten and Solomon (2017) claim that social media increases engagement and transparency by facilitating direct communication between brands and customers.</w:t>
      </w:r>
    </w:p>
    <w:p w14:paraId="2ED7D63C" w14:textId="326D0256"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lastRenderedPageBreak/>
        <w:t>Platforms like YouTube and Instagram are used by luxury brands for brand communication and visual storytelling. However, because brands have little control over public opinion, user-generated content poses risks.</w:t>
      </w:r>
    </w:p>
    <w:p w14:paraId="29428FA5" w14:textId="1AFF67CC"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In order to guarantee consistency across channels, Schultz, Tannenbaum, and Lauterborn (1993) stress the significance of integrated marketing communication. Social media messaging that is inconsistent can harm a brand's reputation.</w:t>
      </w:r>
    </w:p>
    <w:p w14:paraId="4131499A" w14:textId="1F202008"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BMW uses social media to share information about innovation, performance, and lifestyle. Excessive promotion may lessen perceived exclusivity even though it increases brand engagement.</w:t>
      </w:r>
    </w:p>
    <w:p w14:paraId="73B20DA5" w14:textId="77777777" w:rsidR="00311786" w:rsidRPr="00AF48BA" w:rsidRDefault="00D442ED" w:rsidP="00E61D3D">
      <w:pPr>
        <w:pStyle w:val="Heading2"/>
        <w:spacing w:line="360" w:lineRule="auto"/>
        <w:rPr>
          <w:lang w:val="en-GB"/>
        </w:rPr>
      </w:pPr>
      <w:bookmarkStart w:id="19" w:name="_Toc229182431"/>
      <w:r w:rsidRPr="00AF48BA">
        <w:rPr>
          <w:lang w:val="en-GB"/>
        </w:rPr>
        <w:t>2.7 Consumer Behaviour in Digital Environments</w:t>
      </w:r>
      <w:bookmarkEnd w:id="19"/>
    </w:p>
    <w:p w14:paraId="1AE16FA4" w14:textId="0B194E9C"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Consumer behaviour has changed as a result of digitalisation. According to Kotler and Keller (2016), consumers now primarily rely on internet research when making decisions about what to buy.</w:t>
      </w:r>
    </w:p>
    <w:p w14:paraId="5584A01F" w14:textId="7777777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br/>
        <w:t>The contemporary consumer journey consists of:</w:t>
      </w:r>
    </w:p>
    <w:p w14:paraId="5BFFB248" w14:textId="7777777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br/>
        <w:t>Internet-based investigation</w:t>
      </w:r>
    </w:p>
    <w:p w14:paraId="7B675902" w14:textId="7777777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Participation on social media</w:t>
      </w:r>
    </w:p>
    <w:p w14:paraId="46CE8E4C" w14:textId="7777777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Examine the evaluation</w:t>
      </w:r>
    </w:p>
    <w:p w14:paraId="7D35DB16" w14:textId="7777777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Digital communication with brands</w:t>
      </w:r>
    </w:p>
    <w:p w14:paraId="1078B9E8" w14:textId="3A0DF7D9" w:rsidR="003564DE"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Due to this change, brand perception frequently develops prior to any actual product interaction.</w:t>
      </w:r>
    </w:p>
    <w:p w14:paraId="1622E743" w14:textId="14D7E8E3"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Personalised experiences are made possible by data-driven marketing, which raises customer satisfaction, according to Wedel and Kannan </w:t>
      </w:r>
      <w:r w:rsidRPr="00AF48BA">
        <w:rPr>
          <w:rFonts w:ascii="Arial" w:hAnsi="Arial" w:cs="Arial"/>
          <w:sz w:val="28"/>
          <w:szCs w:val="28"/>
          <w:lang w:val="en-GB"/>
        </w:rPr>
        <w:lastRenderedPageBreak/>
        <w:t>(2016). However, excessive targeting and privacy concerns could erode trust.</w:t>
      </w:r>
    </w:p>
    <w:p w14:paraId="540EAA03" w14:textId="0280A8DD"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Brand symbolism and emotional value continue to be important considerations for luxury buyers. As a result, digital marketing needs to appeal to both emotional and logical aspects.</w:t>
      </w:r>
    </w:p>
    <w:p w14:paraId="519D2987" w14:textId="7449F109" w:rsidR="00D442ED" w:rsidRPr="00AF48BA" w:rsidRDefault="00D442ED" w:rsidP="00E61D3D">
      <w:pPr>
        <w:spacing w:line="360" w:lineRule="auto"/>
        <w:jc w:val="both"/>
        <w:rPr>
          <w:rFonts w:ascii="Arial" w:hAnsi="Arial" w:cs="Arial"/>
          <w:b/>
          <w:bCs/>
          <w:sz w:val="28"/>
          <w:szCs w:val="28"/>
          <w:lang w:val="en-GB"/>
        </w:rPr>
      </w:pPr>
    </w:p>
    <w:p w14:paraId="43D8AD69" w14:textId="77777777" w:rsidR="003564DE" w:rsidRPr="00AF48BA" w:rsidRDefault="00D442ED" w:rsidP="00E61D3D">
      <w:pPr>
        <w:pStyle w:val="Heading2"/>
        <w:spacing w:line="360" w:lineRule="auto"/>
        <w:rPr>
          <w:lang w:val="en-GB"/>
        </w:rPr>
      </w:pPr>
      <w:bookmarkStart w:id="20" w:name="_Toc229182432"/>
      <w:r w:rsidRPr="00AF48BA">
        <w:rPr>
          <w:lang w:val="en-GB"/>
        </w:rPr>
        <w:t>2.8 Internet advertising and influencer marketing</w:t>
      </w:r>
      <w:bookmarkEnd w:id="20"/>
      <w:r w:rsidRPr="00AF48BA">
        <w:rPr>
          <w:lang w:val="en-GB"/>
        </w:rPr>
        <w:br/>
      </w:r>
    </w:p>
    <w:p w14:paraId="154F043A" w14:textId="64E1C1E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Influencer marketing has grown in importance as a digital marketing tactic. Influencers can reach specific audiences and increase a brand's credibility.</w:t>
      </w:r>
    </w:p>
    <w:p w14:paraId="1361D2EE" w14:textId="7777777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Influencer selection is crucial for luxury brands, though. Brand perception may suffer if influencer image and brand identity are not in sync.</w:t>
      </w:r>
    </w:p>
    <w:p w14:paraId="2AE5AE3B" w14:textId="557262D8"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In a similar vein, internet advertising raises brand awareness but may result in overexposure. According to Fill and Turnbull (2016), excessive advertising can make luxury brands seem less exclusive.</w:t>
      </w:r>
    </w:p>
    <w:p w14:paraId="4859E8FF" w14:textId="4CBEF965"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BMW maintains its premium image through digital campaigns and influencer partnerships. Keeping these tactics consistent with luxury values is essential to their success.</w:t>
      </w:r>
    </w:p>
    <w:p w14:paraId="3C4C5721" w14:textId="53B0DAEF" w:rsidR="00D442ED" w:rsidRPr="00AF48BA" w:rsidRDefault="00D442ED" w:rsidP="00E61D3D">
      <w:pPr>
        <w:spacing w:line="360" w:lineRule="auto"/>
        <w:jc w:val="both"/>
        <w:rPr>
          <w:rFonts w:ascii="Arial" w:hAnsi="Arial" w:cs="Arial"/>
          <w:b/>
          <w:bCs/>
          <w:sz w:val="28"/>
          <w:szCs w:val="28"/>
          <w:lang w:val="en-GB"/>
        </w:rPr>
      </w:pPr>
    </w:p>
    <w:p w14:paraId="7DE12FAE" w14:textId="77777777" w:rsidR="00E63D8E" w:rsidRDefault="00E63D8E" w:rsidP="00E61D3D">
      <w:pPr>
        <w:spacing w:line="360" w:lineRule="auto"/>
        <w:rPr>
          <w:rStyle w:val="Heading2Char"/>
        </w:rPr>
      </w:pPr>
      <w:bookmarkStart w:id="21" w:name="_Toc229182433"/>
    </w:p>
    <w:p w14:paraId="6D5F0E48" w14:textId="77777777" w:rsidR="00E63D8E" w:rsidRDefault="00E63D8E" w:rsidP="00E61D3D">
      <w:pPr>
        <w:spacing w:line="360" w:lineRule="auto"/>
        <w:rPr>
          <w:rStyle w:val="Heading2Char"/>
        </w:rPr>
      </w:pPr>
    </w:p>
    <w:p w14:paraId="77FB2F07" w14:textId="77777777" w:rsidR="00E63D8E" w:rsidRDefault="00E63D8E" w:rsidP="00E61D3D">
      <w:pPr>
        <w:spacing w:line="360" w:lineRule="auto"/>
        <w:rPr>
          <w:rStyle w:val="Heading2Char"/>
        </w:rPr>
      </w:pPr>
    </w:p>
    <w:p w14:paraId="57B75452" w14:textId="72B3D4E4" w:rsidR="00D442ED" w:rsidRPr="00AF48BA" w:rsidRDefault="00D442ED" w:rsidP="00E61D3D">
      <w:pPr>
        <w:spacing w:line="360" w:lineRule="auto"/>
        <w:rPr>
          <w:rFonts w:ascii="Arial" w:hAnsi="Arial" w:cs="Arial"/>
          <w:sz w:val="28"/>
          <w:szCs w:val="28"/>
          <w:lang w:val="en-GB"/>
        </w:rPr>
      </w:pPr>
      <w:r w:rsidRPr="00B06676">
        <w:rPr>
          <w:rStyle w:val="Heading2Char"/>
        </w:rPr>
        <w:lastRenderedPageBreak/>
        <w:t>2.9 Digital Marketing's Difficulties for Luxury Brands</w:t>
      </w:r>
      <w:bookmarkEnd w:id="21"/>
      <w:r w:rsidRPr="00AF48BA">
        <w:rPr>
          <w:rFonts w:ascii="Arial" w:hAnsi="Arial" w:cs="Arial"/>
          <w:b/>
          <w:bCs/>
          <w:sz w:val="28"/>
          <w:szCs w:val="28"/>
          <w:lang w:val="en-GB"/>
        </w:rPr>
        <w:br/>
      </w:r>
      <w:r w:rsidRPr="00AF48BA">
        <w:rPr>
          <w:rFonts w:ascii="Arial" w:hAnsi="Arial" w:cs="Arial"/>
          <w:sz w:val="28"/>
          <w:szCs w:val="28"/>
          <w:lang w:val="en-GB"/>
        </w:rPr>
        <w:br/>
        <w:t>For luxury brands, digital marketing poses a number of difficulties, such as:</w:t>
      </w:r>
      <w:r w:rsidRPr="00AF48BA">
        <w:rPr>
          <w:rFonts w:ascii="Arial" w:hAnsi="Arial" w:cs="Arial"/>
          <w:sz w:val="28"/>
          <w:szCs w:val="28"/>
          <w:lang w:val="en-GB"/>
        </w:rPr>
        <w:br/>
      </w:r>
      <w:r w:rsidRPr="00AF48BA">
        <w:rPr>
          <w:rFonts w:ascii="Arial" w:hAnsi="Arial" w:cs="Arial"/>
          <w:sz w:val="28"/>
          <w:szCs w:val="28"/>
          <w:lang w:val="en-GB"/>
        </w:rPr>
        <w:br/>
        <w:t>Loss of exclusivity as a result of widespread accessibility</w:t>
      </w:r>
      <w:r w:rsidRPr="00AF48BA">
        <w:rPr>
          <w:rFonts w:ascii="Arial" w:hAnsi="Arial" w:cs="Arial"/>
          <w:sz w:val="28"/>
          <w:szCs w:val="28"/>
          <w:lang w:val="en-GB"/>
        </w:rPr>
        <w:br/>
        <w:t>Overexposure and diminished brand worth</w:t>
      </w:r>
      <w:r w:rsidRPr="00AF48BA">
        <w:rPr>
          <w:rFonts w:ascii="Arial" w:hAnsi="Arial" w:cs="Arial"/>
          <w:sz w:val="28"/>
          <w:szCs w:val="28"/>
          <w:lang w:val="en-GB"/>
        </w:rPr>
        <w:br/>
        <w:t>Inability to manage content created by users</w:t>
      </w:r>
      <w:r w:rsidRPr="00AF48BA">
        <w:rPr>
          <w:rFonts w:ascii="Arial" w:hAnsi="Arial" w:cs="Arial"/>
          <w:sz w:val="28"/>
          <w:szCs w:val="28"/>
          <w:lang w:val="en-GB"/>
        </w:rPr>
        <w:br/>
        <w:t>Maintaining premium positioning is difficult.</w:t>
      </w:r>
      <w:r w:rsidRPr="00AF48BA">
        <w:rPr>
          <w:rFonts w:ascii="Arial" w:hAnsi="Arial" w:cs="Arial"/>
          <w:sz w:val="28"/>
          <w:szCs w:val="28"/>
          <w:lang w:val="en-GB"/>
        </w:rPr>
        <w:br/>
      </w:r>
      <w:r w:rsidRPr="00AF48BA">
        <w:rPr>
          <w:rFonts w:ascii="Arial" w:hAnsi="Arial" w:cs="Arial"/>
          <w:sz w:val="28"/>
          <w:szCs w:val="28"/>
          <w:lang w:val="en-GB"/>
        </w:rPr>
        <w:br/>
        <w:t>According to Okonkwo (2010), in order to preserve exclusivity, luxury brands should use specific digital tactics. This emphasises how crucial strategic planning is to digital marketing.</w:t>
      </w:r>
    </w:p>
    <w:p w14:paraId="4D314163" w14:textId="42CBD59F" w:rsidR="00316BD8" w:rsidRPr="00AF48BA" w:rsidRDefault="00316BD8" w:rsidP="00E61D3D">
      <w:pPr>
        <w:spacing w:line="360" w:lineRule="auto"/>
        <w:jc w:val="both"/>
        <w:rPr>
          <w:rFonts w:ascii="Arial" w:hAnsi="Arial" w:cs="Arial"/>
          <w:b/>
          <w:bCs/>
          <w:sz w:val="28"/>
          <w:szCs w:val="28"/>
          <w:lang w:val="en-GB"/>
        </w:rPr>
      </w:pPr>
    </w:p>
    <w:p w14:paraId="11FAA256" w14:textId="2FBBA838" w:rsidR="00D442ED" w:rsidRPr="00AF48BA" w:rsidRDefault="00D442ED" w:rsidP="00E61D3D">
      <w:pPr>
        <w:pStyle w:val="Heading2"/>
        <w:spacing w:line="360" w:lineRule="auto"/>
        <w:rPr>
          <w:lang w:val="en-GB"/>
        </w:rPr>
      </w:pPr>
      <w:bookmarkStart w:id="22" w:name="_Toc229182434"/>
      <w:r w:rsidRPr="00AF48BA">
        <w:rPr>
          <w:lang w:val="en-GB"/>
        </w:rPr>
        <w:t>2.10 Research Gap</w:t>
      </w:r>
      <w:bookmarkEnd w:id="22"/>
    </w:p>
    <w:p w14:paraId="57327BA8" w14:textId="75A65305"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Despite the substantial amount of research on brand equity and digital marketing, there are glaring gaps in the body of knowledge.</w:t>
      </w:r>
    </w:p>
    <w:p w14:paraId="46BEC1A2" w14:textId="7777777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br/>
        <w:t>First off, rather than luxury car brands, the majority of studies concentrate on general consumer markets. Second, there hasn't been much research done on BMW's digital marketing tactics and how they affect brand perception.</w:t>
      </w:r>
    </w:p>
    <w:p w14:paraId="1F174962" w14:textId="7777777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br/>
        <w:t>Additionally, current research frequently examines luxury branding and digital marketing independently without thoroughly examining how they interact.</w:t>
      </w:r>
    </w:p>
    <w:p w14:paraId="5B66ECCC" w14:textId="77777777"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lastRenderedPageBreak/>
        <w:br/>
        <w:t>Therefore, by examining how digital marketing affects BMW's luxury brand image from a consumer perspective, this study seeks to close these gaps.</w:t>
      </w:r>
    </w:p>
    <w:p w14:paraId="169730CB" w14:textId="20CF0397" w:rsidR="00D442ED" w:rsidRPr="00AF48BA" w:rsidRDefault="00D442ED" w:rsidP="00E61D3D">
      <w:pPr>
        <w:spacing w:line="360" w:lineRule="auto"/>
        <w:jc w:val="both"/>
        <w:rPr>
          <w:rFonts w:ascii="Arial" w:hAnsi="Arial" w:cs="Arial"/>
          <w:b/>
          <w:bCs/>
          <w:sz w:val="28"/>
          <w:szCs w:val="28"/>
          <w:lang w:val="en-GB"/>
        </w:rPr>
      </w:pPr>
    </w:p>
    <w:p w14:paraId="67305927" w14:textId="77777777" w:rsidR="00316BD8" w:rsidRPr="00AF48BA" w:rsidRDefault="00D442ED" w:rsidP="00E61D3D">
      <w:pPr>
        <w:pStyle w:val="Heading2"/>
        <w:spacing w:line="360" w:lineRule="auto"/>
        <w:rPr>
          <w:lang w:val="en-GB"/>
        </w:rPr>
      </w:pPr>
      <w:bookmarkStart w:id="23" w:name="_Toc229182435"/>
      <w:r w:rsidRPr="00AF48BA">
        <w:rPr>
          <w:lang w:val="en-GB"/>
        </w:rPr>
        <w:t>2.11 Conclusion</w:t>
      </w:r>
      <w:bookmarkEnd w:id="23"/>
    </w:p>
    <w:p w14:paraId="0CC320C5" w14:textId="44D90CB4" w:rsidR="00D442ED" w:rsidRPr="00AF48BA" w:rsidRDefault="00D442ED" w:rsidP="00E61D3D">
      <w:pPr>
        <w:spacing w:line="360" w:lineRule="auto"/>
        <w:jc w:val="both"/>
        <w:rPr>
          <w:rFonts w:ascii="Arial" w:hAnsi="Arial" w:cs="Arial"/>
          <w:b/>
          <w:bCs/>
          <w:sz w:val="28"/>
          <w:szCs w:val="28"/>
          <w:lang w:val="en-GB"/>
        </w:rPr>
      </w:pPr>
      <w:r w:rsidRPr="00AF48BA">
        <w:rPr>
          <w:rFonts w:ascii="Arial" w:hAnsi="Arial" w:cs="Arial"/>
          <w:sz w:val="28"/>
          <w:szCs w:val="28"/>
          <w:lang w:val="en-GB"/>
        </w:rPr>
        <w:t>The literature on digital marketing, luxury branding, brand image, and consumer behaviour has all been critically examined in this chapter. The results show that luxury brands are affected by digital marketing in both positive and negative ways.</w:t>
      </w:r>
    </w:p>
    <w:p w14:paraId="34CCD346" w14:textId="1528031C" w:rsidR="00D442ED" w:rsidRPr="00AF48BA"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Although it increases brand awareness and engagement, if not handled carefully, it could jeopardise exclusivity. The review emphasises how crucial it is to strike a balance between prestige and accessibility.</w:t>
      </w:r>
    </w:p>
    <w:p w14:paraId="30D1F6A1" w14:textId="3B0C07AA" w:rsidR="00D442ED" w:rsidRDefault="00D442ED" w:rsidP="00E61D3D">
      <w:pPr>
        <w:spacing w:line="360" w:lineRule="auto"/>
        <w:jc w:val="both"/>
        <w:rPr>
          <w:rFonts w:ascii="Arial" w:hAnsi="Arial" w:cs="Arial"/>
          <w:sz w:val="28"/>
          <w:szCs w:val="28"/>
          <w:lang w:val="en-GB"/>
        </w:rPr>
      </w:pPr>
      <w:r w:rsidRPr="00AF48BA">
        <w:rPr>
          <w:rFonts w:ascii="Arial" w:hAnsi="Arial" w:cs="Arial"/>
          <w:sz w:val="28"/>
          <w:szCs w:val="28"/>
          <w:lang w:val="en-GB"/>
        </w:rPr>
        <w:t>This study, which will further investigate the influence of digital marketing on BMW's luxury brand image, is necessary due to the identified research gap.</w:t>
      </w:r>
    </w:p>
    <w:p w14:paraId="0F05E296" w14:textId="27B72F46" w:rsidR="00D442ED" w:rsidRPr="00E63D8E" w:rsidRDefault="00E61D3D" w:rsidP="00E63D8E">
      <w:pPr>
        <w:spacing w:after="0" w:line="360" w:lineRule="auto"/>
        <w:rPr>
          <w:rFonts w:ascii="Arial" w:eastAsia="Times New Roman" w:hAnsi="Arial" w:cs="Arial"/>
          <w:sz w:val="28"/>
          <w:szCs w:val="28"/>
          <w:lang w:eastAsia="en-IN"/>
        </w:rPr>
      </w:pPr>
      <w:r w:rsidRPr="00E61D3D">
        <w:rPr>
          <w:rFonts w:ascii="Arial" w:eastAsia="Times New Roman" w:hAnsi="Arial" w:cs="Arial"/>
          <w:sz w:val="28"/>
          <w:szCs w:val="28"/>
          <w:lang w:eastAsia="en-IN"/>
        </w:rPr>
        <w:t xml:space="preserve">The literature on digital marketing, luxury branding, social media engagement, influencer marketing, and consumer behaviour was critically examined in this chapter. </w:t>
      </w:r>
      <w:r w:rsidRPr="00E61D3D">
        <w:rPr>
          <w:rFonts w:ascii="Arial" w:eastAsia="Times New Roman" w:hAnsi="Arial" w:cs="Arial"/>
          <w:sz w:val="28"/>
          <w:szCs w:val="28"/>
          <w:lang w:eastAsia="en-IN"/>
        </w:rPr>
        <w:br/>
        <w:t>The analysis showed that while digital marketing offers luxury brands significant opportunities, it also poses difficulties in terms of exclusivity and symbolic prestige.</w:t>
      </w:r>
      <w:r w:rsidRPr="00E61D3D">
        <w:rPr>
          <w:rFonts w:ascii="Arial" w:eastAsia="Times New Roman" w:hAnsi="Arial" w:cs="Arial"/>
          <w:sz w:val="28"/>
          <w:szCs w:val="28"/>
          <w:lang w:eastAsia="en-IN"/>
        </w:rPr>
        <w:br/>
        <w:t xml:space="preserve">Significant research gaps about luxury car branding in digital settings were also noted in the chapter. </w:t>
      </w:r>
      <w:r w:rsidRPr="00E61D3D">
        <w:rPr>
          <w:rFonts w:ascii="Arial" w:eastAsia="Times New Roman" w:hAnsi="Arial" w:cs="Arial"/>
          <w:sz w:val="28"/>
          <w:szCs w:val="28"/>
          <w:lang w:eastAsia="en-IN"/>
        </w:rPr>
        <w:br/>
      </w:r>
      <w:r w:rsidRPr="00E61D3D">
        <w:rPr>
          <w:rFonts w:ascii="Arial" w:eastAsia="Times New Roman" w:hAnsi="Arial" w:cs="Arial"/>
          <w:sz w:val="28"/>
          <w:szCs w:val="28"/>
          <w:lang w:eastAsia="en-IN"/>
        </w:rPr>
        <w:br/>
        <w:t>The research approach used for this study is described in the next chapter.</w:t>
      </w:r>
    </w:p>
    <w:p w14:paraId="658AED27" w14:textId="77777777" w:rsidR="00331197" w:rsidRPr="00AF48BA" w:rsidRDefault="00331197" w:rsidP="00E61D3D">
      <w:pPr>
        <w:pStyle w:val="Heading1"/>
        <w:spacing w:line="360" w:lineRule="auto"/>
        <w:rPr>
          <w:lang w:val="en-GB"/>
        </w:rPr>
      </w:pPr>
      <w:bookmarkStart w:id="24" w:name="_Toc229182436"/>
      <w:r w:rsidRPr="00AF48BA">
        <w:rPr>
          <w:lang w:val="en-GB"/>
        </w:rPr>
        <w:lastRenderedPageBreak/>
        <w:t>Chapter 3: Research Methodology</w:t>
      </w:r>
      <w:bookmarkEnd w:id="24"/>
    </w:p>
    <w:p w14:paraId="1DB8DE31" w14:textId="77777777" w:rsidR="00331197" w:rsidRPr="00AF48BA" w:rsidRDefault="00331197" w:rsidP="00E61D3D">
      <w:pPr>
        <w:pStyle w:val="Heading2"/>
        <w:spacing w:line="360" w:lineRule="auto"/>
        <w:rPr>
          <w:lang w:val="en-GB"/>
        </w:rPr>
      </w:pPr>
      <w:bookmarkStart w:id="25" w:name="_Toc229182437"/>
      <w:r w:rsidRPr="00AF48BA">
        <w:rPr>
          <w:lang w:val="en-GB"/>
        </w:rPr>
        <w:t>3.1 Introduction</w:t>
      </w:r>
      <w:bookmarkEnd w:id="25"/>
    </w:p>
    <w:p w14:paraId="1E8ABB38" w14:textId="77777777" w:rsidR="00BD0600" w:rsidRPr="00AF48BA" w:rsidRDefault="00BD0600" w:rsidP="00E61D3D">
      <w:pPr>
        <w:spacing w:line="360" w:lineRule="auto"/>
        <w:jc w:val="both"/>
        <w:rPr>
          <w:rFonts w:ascii="Arial" w:hAnsi="Arial" w:cs="Arial"/>
          <w:sz w:val="28"/>
          <w:szCs w:val="28"/>
          <w:lang w:val="en-GB"/>
        </w:rPr>
      </w:pPr>
      <w:r w:rsidRPr="00AF48BA">
        <w:rPr>
          <w:rFonts w:ascii="Arial" w:hAnsi="Arial" w:cs="Arial"/>
          <w:sz w:val="28"/>
          <w:szCs w:val="28"/>
          <w:lang w:val="en-GB"/>
        </w:rPr>
        <w:t>This chapter describes the study approach used to examine how digital marketing affects BMW's luxury brand image. This chapter's objectives are to describe the research process, support the methodologies selected, and show the study's scholarly integrity. The reliability, validity, and alignment of the results with the study objectives are guaranteed by a methodology that is well-defined and structured. The research philosophy, research approach, research strategy, data collection methods, sample strategy, data analysis techniques, ethical issues, and study limits are all covered in this chapter.</w:t>
      </w:r>
    </w:p>
    <w:p w14:paraId="32400DD4" w14:textId="77777777" w:rsidR="00C12B8E" w:rsidRPr="00AF48BA" w:rsidRDefault="00C12B8E" w:rsidP="00E61D3D">
      <w:pPr>
        <w:spacing w:line="360" w:lineRule="auto"/>
        <w:jc w:val="both"/>
        <w:rPr>
          <w:rFonts w:ascii="Arial" w:hAnsi="Arial" w:cs="Arial"/>
          <w:sz w:val="28"/>
          <w:szCs w:val="28"/>
          <w:lang w:val="en-GB"/>
        </w:rPr>
      </w:pPr>
      <w:r w:rsidRPr="00AF48BA">
        <w:rPr>
          <w:rFonts w:ascii="Arial" w:hAnsi="Arial" w:cs="Arial"/>
          <w:sz w:val="28"/>
          <w:szCs w:val="28"/>
          <w:lang w:val="en-GB"/>
        </w:rPr>
        <w:t>The purpose of this study is to investigate how BMW's luxury brand image is impacted by digital marketing. Understanding how customers see BMW's digital marketing initiatives, such as social media, online advertising, and digital interaction, is the main goal of the study. The core study topics deal with how brand image is impacted by digital marketing, which channels work best, and if BMW can maintain exclusivity while growing its online presence. This chapter's methodological choices are all in line with these research goals.</w:t>
      </w:r>
    </w:p>
    <w:p w14:paraId="0E14725A" w14:textId="77777777" w:rsidR="007221CE" w:rsidRPr="00AF48BA" w:rsidRDefault="007221CE" w:rsidP="00E61D3D">
      <w:pPr>
        <w:spacing w:line="360" w:lineRule="auto"/>
        <w:jc w:val="both"/>
        <w:rPr>
          <w:rFonts w:ascii="Arial" w:hAnsi="Arial" w:cs="Arial"/>
          <w:sz w:val="28"/>
          <w:szCs w:val="28"/>
        </w:rPr>
      </w:pPr>
    </w:p>
    <w:p w14:paraId="7F860E0B" w14:textId="03689D45" w:rsidR="00C517F2" w:rsidRPr="00AF48BA" w:rsidRDefault="00C517F2" w:rsidP="00E61D3D">
      <w:pPr>
        <w:pStyle w:val="Heading2"/>
        <w:spacing w:line="360" w:lineRule="auto"/>
      </w:pPr>
      <w:bookmarkStart w:id="26" w:name="_Toc229182438"/>
      <w:r w:rsidRPr="00AF48BA">
        <w:t>3.2 Research Philosophy</w:t>
      </w:r>
      <w:bookmarkEnd w:id="26"/>
    </w:p>
    <w:p w14:paraId="196FAB92" w14:textId="77777777" w:rsidR="00F9468A" w:rsidRPr="00AF48BA" w:rsidRDefault="00F9468A" w:rsidP="00E61D3D">
      <w:pPr>
        <w:spacing w:line="360" w:lineRule="auto"/>
        <w:jc w:val="both"/>
        <w:rPr>
          <w:rFonts w:ascii="Arial" w:hAnsi="Arial" w:cs="Arial"/>
          <w:sz w:val="28"/>
          <w:szCs w:val="28"/>
          <w:lang w:val="en-GB"/>
        </w:rPr>
      </w:pPr>
      <w:r w:rsidRPr="00AF48BA">
        <w:rPr>
          <w:rFonts w:ascii="Arial" w:hAnsi="Arial" w:cs="Arial"/>
          <w:sz w:val="28"/>
          <w:szCs w:val="28"/>
          <w:lang w:val="en-GB"/>
        </w:rPr>
        <w:t>The thoughts and assumptions regarding the creation and comprehension of knowledge are referred to as research philosophy (Saunders, Lewis, and Thornhill, 2019). The positivist research philosophy used in this study is predicated on the idea that reality is objective and quantifiable through observable evidence.</w:t>
      </w:r>
    </w:p>
    <w:p w14:paraId="55E68FEB" w14:textId="1A1883A9" w:rsidR="00F9468A" w:rsidRPr="00AF48BA" w:rsidRDefault="00F9468A" w:rsidP="00E61D3D">
      <w:pPr>
        <w:spacing w:line="360" w:lineRule="auto"/>
        <w:jc w:val="both"/>
        <w:rPr>
          <w:rFonts w:ascii="Arial" w:hAnsi="Arial" w:cs="Arial"/>
          <w:sz w:val="28"/>
          <w:szCs w:val="28"/>
          <w:lang w:val="en-GB"/>
        </w:rPr>
      </w:pPr>
      <w:r w:rsidRPr="00AF48BA">
        <w:rPr>
          <w:rFonts w:ascii="Arial" w:hAnsi="Arial" w:cs="Arial"/>
          <w:sz w:val="28"/>
          <w:szCs w:val="28"/>
          <w:lang w:val="en-GB"/>
        </w:rPr>
        <w:lastRenderedPageBreak/>
        <w:t xml:space="preserve">Because the study intends to investigate the connection between digital marketing and brand image utilizing measurable data gathered from respondents, positivism is suited for this research. The researcher can collect quantifiable data that can be statistically </w:t>
      </w:r>
      <w:proofErr w:type="spellStart"/>
      <w:r w:rsidRPr="00AF48BA">
        <w:rPr>
          <w:rFonts w:ascii="Arial" w:hAnsi="Arial" w:cs="Arial"/>
          <w:sz w:val="28"/>
          <w:szCs w:val="28"/>
          <w:lang w:val="en-GB"/>
        </w:rPr>
        <w:t>analyzed</w:t>
      </w:r>
      <w:proofErr w:type="spellEnd"/>
      <w:r w:rsidRPr="00AF48BA">
        <w:rPr>
          <w:rFonts w:ascii="Arial" w:hAnsi="Arial" w:cs="Arial"/>
          <w:sz w:val="28"/>
          <w:szCs w:val="28"/>
          <w:lang w:val="en-GB"/>
        </w:rPr>
        <w:t xml:space="preserve"> by using structured questionnaires. This method guarantees neutrality, lessens researcher prejudice, and improves the findings' dependability. A positivist mindset is thought to be appropriate because the study's main goal is to find patterns and connections between variables.</w:t>
      </w:r>
    </w:p>
    <w:p w14:paraId="2245E805" w14:textId="77777777" w:rsidR="00606CB1" w:rsidRPr="00AF48BA" w:rsidRDefault="00606CB1" w:rsidP="00E61D3D">
      <w:pPr>
        <w:spacing w:line="360" w:lineRule="auto"/>
        <w:jc w:val="both"/>
        <w:rPr>
          <w:rFonts w:ascii="Arial" w:hAnsi="Arial" w:cs="Arial"/>
          <w:b/>
          <w:bCs/>
          <w:sz w:val="28"/>
          <w:szCs w:val="28"/>
        </w:rPr>
      </w:pPr>
    </w:p>
    <w:p w14:paraId="165E3664" w14:textId="708465E5" w:rsidR="00606CB1" w:rsidRPr="00AF48BA" w:rsidRDefault="00606CB1" w:rsidP="00E61D3D">
      <w:pPr>
        <w:pStyle w:val="Heading2"/>
        <w:spacing w:line="360" w:lineRule="auto"/>
      </w:pPr>
      <w:bookmarkStart w:id="27" w:name="_Toc229182439"/>
      <w:r w:rsidRPr="00AF48BA">
        <w:t>3.3 Research Approach</w:t>
      </w:r>
      <w:bookmarkEnd w:id="27"/>
    </w:p>
    <w:p w14:paraId="7C3900DD" w14:textId="77777777" w:rsidR="00C30B42" w:rsidRPr="00AF48BA" w:rsidRDefault="00C30B42" w:rsidP="00E61D3D">
      <w:pPr>
        <w:spacing w:line="360" w:lineRule="auto"/>
        <w:jc w:val="both"/>
        <w:rPr>
          <w:rFonts w:ascii="Arial" w:hAnsi="Arial" w:cs="Arial"/>
          <w:sz w:val="28"/>
          <w:szCs w:val="28"/>
          <w:lang w:val="en-GB"/>
        </w:rPr>
      </w:pPr>
      <w:r w:rsidRPr="00AF48BA">
        <w:rPr>
          <w:rFonts w:ascii="Arial" w:hAnsi="Arial" w:cs="Arial"/>
          <w:sz w:val="28"/>
          <w:szCs w:val="28"/>
          <w:lang w:val="en-GB"/>
        </w:rPr>
        <w:t>The research approach outlines how theory and facts are used to produce knowledge. Research can use either an inductive or deductive method, according to Saunders et al. (2019). The logical method used in this study entails formulating hypotheses based on accepted theories and testing them with empirical evidence.</w:t>
      </w:r>
    </w:p>
    <w:p w14:paraId="4FD20AC0" w14:textId="6ED68D05" w:rsidR="00C30B42" w:rsidRPr="00AF48BA" w:rsidRDefault="00C30B42" w:rsidP="00E61D3D">
      <w:pPr>
        <w:spacing w:line="360" w:lineRule="auto"/>
        <w:jc w:val="both"/>
        <w:rPr>
          <w:rFonts w:ascii="Arial" w:hAnsi="Arial" w:cs="Arial"/>
          <w:sz w:val="28"/>
          <w:szCs w:val="28"/>
          <w:lang w:val="en-GB"/>
        </w:rPr>
      </w:pPr>
      <w:r w:rsidRPr="00AF48BA">
        <w:rPr>
          <w:rFonts w:ascii="Arial" w:hAnsi="Arial" w:cs="Arial"/>
          <w:sz w:val="28"/>
          <w:szCs w:val="28"/>
          <w:lang w:val="en-GB"/>
        </w:rPr>
        <w:t>Because the study is founded on well-known ideas like Kapferer's Luxury Brand Theory and Aaker's Brand Equity Model, the deductive approach is applicable. The research hypotheses are based on these theories, which contend that marketing initiatives affect consumers' perceptions of brands. The deductive approach is appropriate for accomplishing the research goals since the study uses data gathered from respondents to examine these theoretical hypotheses.</w:t>
      </w:r>
    </w:p>
    <w:p w14:paraId="14B14A84" w14:textId="77777777" w:rsidR="00606CB1" w:rsidRPr="00AF48BA" w:rsidRDefault="00606CB1" w:rsidP="00E61D3D">
      <w:pPr>
        <w:pStyle w:val="Heading2"/>
        <w:spacing w:line="360" w:lineRule="auto"/>
      </w:pPr>
    </w:p>
    <w:p w14:paraId="7399FDFF" w14:textId="37186BED" w:rsidR="00551278" w:rsidRPr="00AF48BA" w:rsidRDefault="00551278" w:rsidP="00E61D3D">
      <w:pPr>
        <w:pStyle w:val="Heading2"/>
        <w:spacing w:line="360" w:lineRule="auto"/>
        <w:rPr>
          <w:b/>
          <w:bCs/>
        </w:rPr>
      </w:pPr>
      <w:bookmarkStart w:id="28" w:name="_Toc229182440"/>
      <w:r w:rsidRPr="00AF48BA">
        <w:rPr>
          <w:b/>
          <w:bCs/>
        </w:rPr>
        <w:t>3.4 Research Strategy</w:t>
      </w:r>
      <w:bookmarkEnd w:id="28"/>
    </w:p>
    <w:p w14:paraId="1FDCFD17" w14:textId="77777777" w:rsidR="00F57824" w:rsidRPr="00AF48BA" w:rsidRDefault="00F57824"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The general plan utilized to address the research questions is referred to as the research strategy (Bryman and Bell, 2015). This study used a </w:t>
      </w:r>
      <w:r w:rsidRPr="00AF48BA">
        <w:rPr>
          <w:rFonts w:ascii="Arial" w:hAnsi="Arial" w:cs="Arial"/>
          <w:sz w:val="28"/>
          <w:szCs w:val="28"/>
          <w:lang w:val="en-GB"/>
        </w:rPr>
        <w:lastRenderedPageBreak/>
        <w:t>survey research approach, which entails employing a structured questionnaire to gather data from a sample of people.</w:t>
      </w:r>
    </w:p>
    <w:p w14:paraId="67F9A01C" w14:textId="45173480" w:rsidR="00F57824" w:rsidRPr="00AF48BA" w:rsidRDefault="00F57824" w:rsidP="00E61D3D">
      <w:pPr>
        <w:spacing w:line="360" w:lineRule="auto"/>
        <w:jc w:val="both"/>
        <w:rPr>
          <w:rFonts w:ascii="Arial" w:hAnsi="Arial" w:cs="Arial"/>
          <w:sz w:val="28"/>
          <w:szCs w:val="28"/>
          <w:lang w:val="en-GB"/>
        </w:rPr>
      </w:pPr>
      <w:r w:rsidRPr="00AF48BA">
        <w:rPr>
          <w:rFonts w:ascii="Arial" w:hAnsi="Arial" w:cs="Arial"/>
          <w:sz w:val="28"/>
          <w:szCs w:val="28"/>
          <w:lang w:val="en-GB"/>
        </w:rPr>
        <w:t>The survey approach is suitable since it enables the researcher to successfully gather information from several respondents and conduct a quantitative analysis of their opinions. It is especially helpful for comprehending the attitudes, beliefs, and actions of consumers. The purpose of this study's survey is to collect opinions about BMW's digital marketing and how it affects brand perception.</w:t>
      </w:r>
    </w:p>
    <w:p w14:paraId="5698725C" w14:textId="77777777" w:rsidR="00551278" w:rsidRPr="00AF48BA" w:rsidRDefault="00551278" w:rsidP="00E61D3D">
      <w:pPr>
        <w:spacing w:line="360" w:lineRule="auto"/>
        <w:jc w:val="both"/>
        <w:rPr>
          <w:rFonts w:ascii="Arial" w:hAnsi="Arial" w:cs="Arial"/>
          <w:b/>
          <w:bCs/>
          <w:sz w:val="28"/>
          <w:szCs w:val="28"/>
        </w:rPr>
      </w:pPr>
    </w:p>
    <w:p w14:paraId="55317F3B" w14:textId="78B745FF" w:rsidR="00261A97" w:rsidRPr="00AF48BA" w:rsidRDefault="00261A97" w:rsidP="00E61D3D">
      <w:pPr>
        <w:pStyle w:val="Heading2"/>
        <w:spacing w:line="360" w:lineRule="auto"/>
      </w:pPr>
      <w:bookmarkStart w:id="29" w:name="_Toc229182441"/>
      <w:r w:rsidRPr="00AF48BA">
        <w:t>3.5 Data Collection Methods</w:t>
      </w:r>
      <w:bookmarkEnd w:id="29"/>
    </w:p>
    <w:p w14:paraId="1EA8CB03" w14:textId="77777777" w:rsidR="000E7F46" w:rsidRPr="00AF48BA" w:rsidRDefault="000E7F46" w:rsidP="00E61D3D">
      <w:pPr>
        <w:spacing w:line="360" w:lineRule="auto"/>
        <w:jc w:val="both"/>
        <w:rPr>
          <w:rFonts w:ascii="Arial" w:hAnsi="Arial" w:cs="Arial"/>
          <w:sz w:val="28"/>
          <w:szCs w:val="28"/>
          <w:lang w:val="en-GB"/>
        </w:rPr>
      </w:pPr>
      <w:r w:rsidRPr="00AF48BA">
        <w:rPr>
          <w:rFonts w:ascii="Arial" w:hAnsi="Arial" w:cs="Arial"/>
          <w:sz w:val="28"/>
          <w:szCs w:val="28"/>
          <w:lang w:val="en-GB"/>
        </w:rPr>
        <w:t>In order to make sure thorough analysis, this study makes use of both primary and secondary data.</w:t>
      </w:r>
    </w:p>
    <w:p w14:paraId="62EFAD9D" w14:textId="0BE78FD4" w:rsidR="000E7F46" w:rsidRPr="00AF48BA" w:rsidRDefault="000E7F46" w:rsidP="00E61D3D">
      <w:pPr>
        <w:spacing w:line="360" w:lineRule="auto"/>
        <w:jc w:val="both"/>
        <w:rPr>
          <w:rFonts w:ascii="Arial" w:hAnsi="Arial" w:cs="Arial"/>
          <w:sz w:val="28"/>
          <w:szCs w:val="28"/>
          <w:lang w:val="en-GB"/>
        </w:rPr>
      </w:pPr>
      <w:r w:rsidRPr="00AF48BA">
        <w:rPr>
          <w:rFonts w:ascii="Arial" w:hAnsi="Arial" w:cs="Arial"/>
          <w:sz w:val="28"/>
          <w:szCs w:val="28"/>
          <w:lang w:val="en-GB"/>
        </w:rPr>
        <w:t>An online survey made with Google Forms was used to collect primary data. The questionnaire included multiple-choice questions and Likert scale questions designed to measure respondents’ perceptions of BMW’s digital marketing activities. Social media sites like Instagram, WhatsApp, and email were used to share the survey. A total of fifty replies were gathered during the course of the two-week data collection period. Online surveys made it possible to collect data effectively and guaranteed participant accessibility.</w:t>
      </w:r>
    </w:p>
    <w:p w14:paraId="58AF12D4" w14:textId="53025435" w:rsidR="00261A97" w:rsidRPr="00AF48BA" w:rsidRDefault="00261A97" w:rsidP="00E61D3D">
      <w:pPr>
        <w:spacing w:line="360" w:lineRule="auto"/>
        <w:jc w:val="both"/>
        <w:rPr>
          <w:rFonts w:ascii="Arial" w:hAnsi="Arial" w:cs="Arial"/>
          <w:b/>
          <w:bCs/>
          <w:sz w:val="28"/>
          <w:szCs w:val="28"/>
        </w:rPr>
      </w:pPr>
    </w:p>
    <w:p w14:paraId="137C46CF" w14:textId="445218F2" w:rsidR="000E7F46" w:rsidRPr="00AF48BA" w:rsidRDefault="006F6F0B" w:rsidP="00E61D3D">
      <w:pPr>
        <w:pStyle w:val="Heading2"/>
        <w:spacing w:line="360" w:lineRule="auto"/>
      </w:pPr>
      <w:bookmarkStart w:id="30" w:name="_Toc229182442"/>
      <w:r w:rsidRPr="00AF48BA">
        <w:t>3.6 Sampling Strategy</w:t>
      </w:r>
      <w:bookmarkEnd w:id="30"/>
    </w:p>
    <w:p w14:paraId="4D6B2F91" w14:textId="77777777" w:rsidR="00AF37CE" w:rsidRPr="00AF48BA" w:rsidRDefault="00AF37CE" w:rsidP="00E61D3D">
      <w:pPr>
        <w:spacing w:line="360" w:lineRule="auto"/>
        <w:jc w:val="both"/>
        <w:rPr>
          <w:rFonts w:ascii="Arial" w:hAnsi="Arial" w:cs="Arial"/>
          <w:sz w:val="28"/>
          <w:szCs w:val="28"/>
          <w:lang w:val="en-GB"/>
        </w:rPr>
      </w:pPr>
      <w:r w:rsidRPr="00AF48BA">
        <w:rPr>
          <w:rFonts w:ascii="Arial" w:hAnsi="Arial" w:cs="Arial"/>
          <w:sz w:val="28"/>
          <w:szCs w:val="28"/>
          <w:lang w:val="en-GB"/>
        </w:rPr>
        <w:t>The process of choosing individuals from a population is known as sampling (Bryman and Bell, 2015). Participants in this study are chosen based on their availability and desire to participate using a non-probability convenience sampling technique.</w:t>
      </w:r>
    </w:p>
    <w:p w14:paraId="0514C3FA" w14:textId="77777777" w:rsidR="006C3D66" w:rsidRDefault="00AF37CE" w:rsidP="000C323D">
      <w:pPr>
        <w:spacing w:line="360" w:lineRule="auto"/>
        <w:jc w:val="both"/>
        <w:rPr>
          <w:rStyle w:val="NoSpacingChar"/>
          <w:rFonts w:ascii="Arial" w:hAnsi="Arial" w:cs="Arial"/>
          <w:sz w:val="28"/>
          <w:szCs w:val="28"/>
        </w:rPr>
      </w:pPr>
      <w:r w:rsidRPr="000C323D">
        <w:rPr>
          <w:rStyle w:val="NoSpacingChar"/>
          <w:rFonts w:ascii="Arial" w:hAnsi="Arial" w:cs="Arial"/>
          <w:sz w:val="28"/>
          <w:szCs w:val="28"/>
        </w:rPr>
        <w:lastRenderedPageBreak/>
        <w:t>People who are familiar with BMW or other premium car brands and are at least 18 years old make up the target demographic. Fifty people in all took part in the survey. This sample size is frequently employed in academic research with constrained time and resources and is suitable for descriptive statistical analysis.</w:t>
      </w:r>
    </w:p>
    <w:p w14:paraId="1AB3B54C" w14:textId="3F66B489" w:rsidR="00AF37CE" w:rsidRPr="00AF48BA" w:rsidRDefault="00AF37CE" w:rsidP="000C323D">
      <w:pPr>
        <w:spacing w:line="360" w:lineRule="auto"/>
        <w:jc w:val="both"/>
        <w:rPr>
          <w:rFonts w:ascii="Arial" w:hAnsi="Arial" w:cs="Arial"/>
          <w:sz w:val="28"/>
          <w:szCs w:val="28"/>
          <w:lang w:val="en-GB"/>
        </w:rPr>
      </w:pPr>
      <w:r w:rsidRPr="00AF48BA">
        <w:rPr>
          <w:rFonts w:ascii="Arial" w:hAnsi="Arial" w:cs="Arial"/>
          <w:sz w:val="28"/>
          <w:szCs w:val="28"/>
          <w:lang w:val="en-GB"/>
        </w:rPr>
        <w:t>Convenience sampling is appropriate for this study because of practical limitations, even though it may reduce generalizability. The sample offers enough information to spot trends and patterns in customer perceptions.</w:t>
      </w:r>
    </w:p>
    <w:p w14:paraId="59F0184A" w14:textId="77777777" w:rsidR="006F6F0B" w:rsidRPr="00AF48BA" w:rsidRDefault="006F6F0B" w:rsidP="00E61D3D">
      <w:pPr>
        <w:spacing w:line="360" w:lineRule="auto"/>
        <w:jc w:val="both"/>
        <w:rPr>
          <w:rFonts w:ascii="Arial" w:hAnsi="Arial" w:cs="Arial"/>
          <w:b/>
          <w:bCs/>
          <w:sz w:val="28"/>
          <w:szCs w:val="28"/>
        </w:rPr>
      </w:pPr>
    </w:p>
    <w:p w14:paraId="5AD9E0FD" w14:textId="0EDF6B81" w:rsidR="008D3CD5" w:rsidRPr="00AF48BA" w:rsidRDefault="00537A59" w:rsidP="00E61D3D">
      <w:pPr>
        <w:pStyle w:val="Heading2"/>
        <w:spacing w:line="360" w:lineRule="auto"/>
      </w:pPr>
      <w:bookmarkStart w:id="31" w:name="_Toc229182443"/>
      <w:r w:rsidRPr="00AF48BA">
        <w:t>3.7 Data Analysis Techniques</w:t>
      </w:r>
      <w:bookmarkEnd w:id="31"/>
    </w:p>
    <w:p w14:paraId="0205E5A7" w14:textId="08864341" w:rsidR="00384C5F" w:rsidRPr="00AF48BA" w:rsidRDefault="00384C5F" w:rsidP="00E61D3D">
      <w:pPr>
        <w:spacing w:line="360" w:lineRule="auto"/>
        <w:jc w:val="both"/>
        <w:rPr>
          <w:rFonts w:ascii="Arial" w:hAnsi="Arial" w:cs="Arial"/>
          <w:sz w:val="28"/>
          <w:szCs w:val="28"/>
          <w:lang w:val="en-GB"/>
        </w:rPr>
      </w:pPr>
      <w:r w:rsidRPr="00AF48BA">
        <w:rPr>
          <w:rFonts w:ascii="Arial" w:hAnsi="Arial" w:cs="Arial"/>
          <w:sz w:val="28"/>
          <w:szCs w:val="28"/>
          <w:lang w:val="en-GB"/>
        </w:rPr>
        <w:t>Descriptive statistical techniques were used to analy</w:t>
      </w:r>
      <w:r w:rsidR="00E268CD" w:rsidRPr="00AF48BA">
        <w:rPr>
          <w:rFonts w:ascii="Arial" w:hAnsi="Arial" w:cs="Arial"/>
          <w:sz w:val="28"/>
          <w:szCs w:val="28"/>
          <w:lang w:val="en-GB"/>
        </w:rPr>
        <w:t>s</w:t>
      </w:r>
      <w:r w:rsidRPr="00AF48BA">
        <w:rPr>
          <w:rFonts w:ascii="Arial" w:hAnsi="Arial" w:cs="Arial"/>
          <w:sz w:val="28"/>
          <w:szCs w:val="28"/>
          <w:lang w:val="en-GB"/>
        </w:rPr>
        <w:t>e the information gathered from the questionnaire. These consist of percentages, frequency distribution, and graphical displays like pie and bar charts.</w:t>
      </w:r>
    </w:p>
    <w:p w14:paraId="14FC5329" w14:textId="77777777" w:rsidR="00384C5F" w:rsidRPr="00AF48BA" w:rsidRDefault="00384C5F" w:rsidP="00E61D3D">
      <w:pPr>
        <w:spacing w:line="360" w:lineRule="auto"/>
        <w:jc w:val="both"/>
        <w:rPr>
          <w:rFonts w:ascii="Arial" w:hAnsi="Arial" w:cs="Arial"/>
          <w:sz w:val="28"/>
          <w:szCs w:val="28"/>
          <w:lang w:val="en-GB"/>
        </w:rPr>
      </w:pPr>
      <w:r w:rsidRPr="00AF48BA">
        <w:rPr>
          <w:rFonts w:ascii="Arial" w:hAnsi="Arial" w:cs="Arial"/>
          <w:sz w:val="28"/>
          <w:szCs w:val="28"/>
          <w:lang w:val="en-GB"/>
        </w:rPr>
        <w:t>The main tool for data analysis was Microsoft Excel. Effective data organization, visualization, and interpretation are made possible by Excel. The results are presented more clearly and it is simpler to spot trends and patterns when charts and graphs are used.</w:t>
      </w:r>
    </w:p>
    <w:p w14:paraId="6211FD39" w14:textId="56AB8E05" w:rsidR="000D7BBD" w:rsidRPr="00AF48BA" w:rsidRDefault="00384C5F" w:rsidP="00E61D3D">
      <w:pPr>
        <w:spacing w:line="360" w:lineRule="auto"/>
        <w:jc w:val="both"/>
        <w:rPr>
          <w:rFonts w:ascii="Arial" w:hAnsi="Arial" w:cs="Arial"/>
          <w:sz w:val="28"/>
          <w:szCs w:val="28"/>
          <w:lang w:val="en-GB"/>
        </w:rPr>
      </w:pPr>
      <w:r w:rsidRPr="00AF48BA">
        <w:rPr>
          <w:rFonts w:ascii="Arial" w:hAnsi="Arial" w:cs="Arial"/>
          <w:sz w:val="28"/>
          <w:szCs w:val="28"/>
          <w:lang w:val="en-GB"/>
        </w:rPr>
        <w:t>Because descriptive analysis concentrates on summarizing respondents' impressions rather than examining intricate statistical links, it is suitable for this study.</w:t>
      </w:r>
    </w:p>
    <w:p w14:paraId="52E6AE2C" w14:textId="58DD4ADC" w:rsidR="00384C5F" w:rsidRPr="00AF48BA" w:rsidRDefault="008D1628" w:rsidP="00E61D3D">
      <w:pPr>
        <w:pStyle w:val="Heading2"/>
        <w:spacing w:line="360" w:lineRule="auto"/>
      </w:pPr>
      <w:bookmarkStart w:id="32" w:name="_Toc229182444"/>
      <w:r w:rsidRPr="00AF48BA">
        <w:t>3.8 Reliability and Validity</w:t>
      </w:r>
      <w:bookmarkEnd w:id="32"/>
    </w:p>
    <w:p w14:paraId="2A377F11" w14:textId="424213BC" w:rsidR="000D7BBD" w:rsidRPr="00AF48BA" w:rsidRDefault="000D7BBD" w:rsidP="00E61D3D">
      <w:pPr>
        <w:spacing w:line="360" w:lineRule="auto"/>
        <w:jc w:val="both"/>
        <w:rPr>
          <w:rFonts w:ascii="Arial" w:hAnsi="Arial" w:cs="Arial"/>
          <w:sz w:val="28"/>
          <w:szCs w:val="28"/>
          <w:lang w:val="en-GB"/>
        </w:rPr>
      </w:pPr>
      <w:r w:rsidRPr="00AF48BA">
        <w:rPr>
          <w:rFonts w:ascii="Arial" w:hAnsi="Arial" w:cs="Arial"/>
          <w:sz w:val="28"/>
          <w:szCs w:val="28"/>
          <w:lang w:val="en-GB"/>
        </w:rPr>
        <w:t>Descriptive statistical techniques were used to analy</w:t>
      </w:r>
      <w:r w:rsidR="00E268CD" w:rsidRPr="00AF48BA">
        <w:rPr>
          <w:rFonts w:ascii="Arial" w:hAnsi="Arial" w:cs="Arial"/>
          <w:sz w:val="28"/>
          <w:szCs w:val="28"/>
          <w:lang w:val="en-GB"/>
        </w:rPr>
        <w:t>s</w:t>
      </w:r>
      <w:r w:rsidRPr="00AF48BA">
        <w:rPr>
          <w:rFonts w:ascii="Arial" w:hAnsi="Arial" w:cs="Arial"/>
          <w:sz w:val="28"/>
          <w:szCs w:val="28"/>
          <w:lang w:val="en-GB"/>
        </w:rPr>
        <w:t>e the information gathered from the questionnaire. These consist of percentages, frequency distribution, and graphical displays like pie and bar charts.</w:t>
      </w:r>
    </w:p>
    <w:p w14:paraId="4F73A0EF" w14:textId="77777777" w:rsidR="000D7BBD" w:rsidRPr="00AF48BA" w:rsidRDefault="000D7BBD"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The main tool for data analysis was Microsoft Excel. Effective data organization, visualization, and interpretation are made possible by Excel. </w:t>
      </w:r>
      <w:r w:rsidRPr="00AF48BA">
        <w:rPr>
          <w:rFonts w:ascii="Arial" w:hAnsi="Arial" w:cs="Arial"/>
          <w:sz w:val="28"/>
          <w:szCs w:val="28"/>
          <w:lang w:val="en-GB"/>
        </w:rPr>
        <w:lastRenderedPageBreak/>
        <w:t>The results are presented more clearly and it is simpler to spot trends and patterns when charts and graphs are used.</w:t>
      </w:r>
    </w:p>
    <w:p w14:paraId="32EDC4BB" w14:textId="5790840B" w:rsidR="000D7BBD" w:rsidRPr="00AF48BA" w:rsidRDefault="000D7BBD" w:rsidP="00E61D3D">
      <w:pPr>
        <w:spacing w:line="360" w:lineRule="auto"/>
        <w:jc w:val="both"/>
        <w:rPr>
          <w:rFonts w:ascii="Arial" w:hAnsi="Arial" w:cs="Arial"/>
          <w:sz w:val="28"/>
          <w:szCs w:val="28"/>
          <w:lang w:val="en-GB"/>
        </w:rPr>
      </w:pPr>
      <w:r w:rsidRPr="00AF48BA">
        <w:rPr>
          <w:rFonts w:ascii="Arial" w:hAnsi="Arial" w:cs="Arial"/>
          <w:sz w:val="28"/>
          <w:szCs w:val="28"/>
          <w:lang w:val="en-GB"/>
        </w:rPr>
        <w:t>Because descriptive analysis concentrates on summarizing respondents' impressions rather than examining detailed statistical links, it is suitable for this study.</w:t>
      </w:r>
    </w:p>
    <w:p w14:paraId="0E77D2EC" w14:textId="77777777" w:rsidR="007221CE" w:rsidRPr="00AF48BA" w:rsidRDefault="007221CE" w:rsidP="00E61D3D">
      <w:pPr>
        <w:spacing w:line="360" w:lineRule="auto"/>
        <w:jc w:val="both"/>
        <w:rPr>
          <w:rFonts w:ascii="Arial" w:hAnsi="Arial" w:cs="Arial"/>
          <w:sz w:val="28"/>
          <w:szCs w:val="28"/>
        </w:rPr>
      </w:pPr>
    </w:p>
    <w:p w14:paraId="1F0C4E55" w14:textId="63CB8B9D" w:rsidR="007221CE" w:rsidRPr="00AF48BA" w:rsidRDefault="00DF381C" w:rsidP="00E61D3D">
      <w:pPr>
        <w:pStyle w:val="Heading2"/>
        <w:spacing w:line="360" w:lineRule="auto"/>
      </w:pPr>
      <w:bookmarkStart w:id="33" w:name="_Toc229182445"/>
      <w:r w:rsidRPr="00AF48BA">
        <w:t>3.9 Ethical Considerations</w:t>
      </w:r>
      <w:bookmarkEnd w:id="33"/>
    </w:p>
    <w:p w14:paraId="783AF036" w14:textId="77777777" w:rsidR="007B045F" w:rsidRPr="00AF48BA" w:rsidRDefault="007B045F" w:rsidP="00E61D3D">
      <w:pPr>
        <w:spacing w:line="360" w:lineRule="auto"/>
        <w:jc w:val="both"/>
        <w:rPr>
          <w:rFonts w:ascii="Arial" w:hAnsi="Arial" w:cs="Arial"/>
          <w:sz w:val="28"/>
          <w:szCs w:val="28"/>
          <w:lang w:val="en-GB"/>
        </w:rPr>
      </w:pPr>
      <w:r w:rsidRPr="00AF48BA">
        <w:rPr>
          <w:rFonts w:ascii="Arial" w:hAnsi="Arial" w:cs="Arial"/>
          <w:sz w:val="28"/>
          <w:szCs w:val="28"/>
          <w:lang w:val="en-GB"/>
        </w:rPr>
        <w:t>To ensure that the research is carried out ethically, ethical issues are crucial. Before filling out the questionnaire, participants in this study were made aware of the goal of the investigation. Respondents were free to stop participating at any time, and participation was entirely optional.</w:t>
      </w:r>
    </w:p>
    <w:p w14:paraId="6E486EC6" w14:textId="09C4F6EC" w:rsidR="007B045F" w:rsidRPr="00AF48BA" w:rsidRDefault="007B045F" w:rsidP="00E61D3D">
      <w:pPr>
        <w:spacing w:line="360" w:lineRule="auto"/>
        <w:jc w:val="both"/>
        <w:rPr>
          <w:rFonts w:ascii="Arial" w:hAnsi="Arial" w:cs="Arial"/>
          <w:sz w:val="28"/>
          <w:szCs w:val="28"/>
          <w:lang w:val="en-GB"/>
        </w:rPr>
      </w:pPr>
      <w:r w:rsidRPr="00AF48BA">
        <w:rPr>
          <w:rFonts w:ascii="Arial" w:hAnsi="Arial" w:cs="Arial"/>
          <w:sz w:val="28"/>
          <w:szCs w:val="28"/>
          <w:lang w:val="en-GB"/>
        </w:rPr>
        <w:t>Anonymity and secrecy were guaranteed since no personally identifiable information was gathered. Only scholarly uses were made of the data, which was safely kept in password-protected files. The study conforms to both university ethics rules and GDPR regulations.</w:t>
      </w:r>
    </w:p>
    <w:p w14:paraId="16D19034" w14:textId="77777777" w:rsidR="00DF381C" w:rsidRPr="00AF48BA" w:rsidRDefault="00DF381C" w:rsidP="00E61D3D">
      <w:pPr>
        <w:spacing w:line="360" w:lineRule="auto"/>
        <w:jc w:val="both"/>
        <w:rPr>
          <w:rFonts w:ascii="Arial" w:hAnsi="Arial" w:cs="Arial"/>
          <w:b/>
          <w:bCs/>
          <w:sz w:val="28"/>
          <w:szCs w:val="28"/>
        </w:rPr>
      </w:pPr>
    </w:p>
    <w:p w14:paraId="7DBD2004" w14:textId="77777777" w:rsidR="00DF47C3" w:rsidRPr="00AF48BA" w:rsidRDefault="00DF47C3" w:rsidP="00E61D3D">
      <w:pPr>
        <w:pStyle w:val="Heading2"/>
        <w:spacing w:line="360" w:lineRule="auto"/>
        <w:rPr>
          <w:lang w:val="en-GB"/>
        </w:rPr>
      </w:pPr>
      <w:bookmarkStart w:id="34" w:name="_Toc229182446"/>
      <w:r w:rsidRPr="00AF48BA">
        <w:rPr>
          <w:lang w:val="en-GB"/>
        </w:rPr>
        <w:t>3.10 Research Limitations</w:t>
      </w:r>
      <w:bookmarkEnd w:id="34"/>
    </w:p>
    <w:p w14:paraId="59FB7A86" w14:textId="77777777" w:rsidR="002B53FF" w:rsidRPr="00AF48BA" w:rsidRDefault="002B53FF" w:rsidP="00E61D3D">
      <w:pPr>
        <w:spacing w:line="360" w:lineRule="auto"/>
        <w:jc w:val="both"/>
        <w:rPr>
          <w:rFonts w:ascii="Arial" w:hAnsi="Arial" w:cs="Arial"/>
          <w:sz w:val="28"/>
          <w:szCs w:val="28"/>
          <w:lang w:val="en-GB"/>
        </w:rPr>
      </w:pPr>
      <w:r w:rsidRPr="00AF48BA">
        <w:rPr>
          <w:rFonts w:ascii="Arial" w:hAnsi="Arial" w:cs="Arial"/>
          <w:sz w:val="28"/>
          <w:szCs w:val="28"/>
          <w:lang w:val="en-GB"/>
        </w:rPr>
        <w:t>There are a number of limitations to this study that should be noted. First, the results may not be as broadly applicable as they may be due to the sample size of 50 respondents. Second, because participants may not accurately reflect the larger population, convenience sampling may induce bias.</w:t>
      </w:r>
    </w:p>
    <w:p w14:paraId="286E6B1A" w14:textId="77777777" w:rsidR="002B53FF" w:rsidRPr="00AF48BA" w:rsidRDefault="002B53FF" w:rsidP="00E61D3D">
      <w:pPr>
        <w:spacing w:line="360" w:lineRule="auto"/>
        <w:jc w:val="both"/>
        <w:rPr>
          <w:rFonts w:ascii="Arial" w:hAnsi="Arial" w:cs="Arial"/>
          <w:sz w:val="28"/>
          <w:szCs w:val="28"/>
          <w:lang w:val="en-GB"/>
        </w:rPr>
      </w:pPr>
      <w:r w:rsidRPr="00AF48BA">
        <w:rPr>
          <w:rFonts w:ascii="Arial" w:hAnsi="Arial" w:cs="Arial"/>
          <w:sz w:val="28"/>
          <w:szCs w:val="28"/>
          <w:lang w:val="en-GB"/>
        </w:rPr>
        <w:t>Furthermore, the study uses self-reported data, which could be impacted by subjective interpretation or respondent bias. Additionally, the data collection period was restricted to two weeks due to time restrictions, which might have had an impact on the variety of responses.</w:t>
      </w:r>
    </w:p>
    <w:p w14:paraId="5126DAE4" w14:textId="472DE03F" w:rsidR="00530B07" w:rsidRDefault="002B53FF" w:rsidP="006C3D66">
      <w:pPr>
        <w:spacing w:line="360" w:lineRule="auto"/>
        <w:jc w:val="both"/>
        <w:rPr>
          <w:rFonts w:ascii="Arial" w:hAnsi="Arial" w:cs="Arial"/>
          <w:sz w:val="28"/>
          <w:szCs w:val="28"/>
          <w:lang w:val="en-GB"/>
        </w:rPr>
      </w:pPr>
      <w:r w:rsidRPr="00AF48BA">
        <w:rPr>
          <w:rFonts w:ascii="Arial" w:hAnsi="Arial" w:cs="Arial"/>
          <w:sz w:val="28"/>
          <w:szCs w:val="28"/>
          <w:lang w:val="en-GB"/>
        </w:rPr>
        <w:lastRenderedPageBreak/>
        <w:t>Despite these drawbacks, systematic data collection and detailed analysis were used to guarantee validity and dependability.</w:t>
      </w:r>
      <w:bookmarkStart w:id="35" w:name="_Toc229182447"/>
    </w:p>
    <w:p w14:paraId="2A3E780E" w14:textId="77777777" w:rsidR="002C3399" w:rsidRDefault="002C3399" w:rsidP="006C3D66">
      <w:pPr>
        <w:spacing w:line="360" w:lineRule="auto"/>
        <w:jc w:val="both"/>
        <w:rPr>
          <w:rFonts w:ascii="Arial" w:hAnsi="Arial" w:cs="Arial"/>
          <w:sz w:val="28"/>
          <w:szCs w:val="28"/>
          <w:lang w:val="en-GB"/>
        </w:rPr>
      </w:pPr>
    </w:p>
    <w:p w14:paraId="529140E6" w14:textId="77777777" w:rsidR="002C3399" w:rsidRDefault="002C3399" w:rsidP="006C3D66">
      <w:pPr>
        <w:spacing w:line="360" w:lineRule="auto"/>
        <w:jc w:val="both"/>
        <w:rPr>
          <w:rFonts w:ascii="Arial" w:hAnsi="Arial" w:cs="Arial"/>
          <w:sz w:val="28"/>
          <w:szCs w:val="28"/>
          <w:lang w:val="en-GB"/>
        </w:rPr>
      </w:pPr>
    </w:p>
    <w:p w14:paraId="50758EAF" w14:textId="77777777" w:rsidR="002C3399" w:rsidRDefault="002C3399" w:rsidP="006C3D66">
      <w:pPr>
        <w:spacing w:line="360" w:lineRule="auto"/>
        <w:jc w:val="both"/>
        <w:rPr>
          <w:rFonts w:ascii="Arial" w:hAnsi="Arial" w:cs="Arial"/>
          <w:sz w:val="28"/>
          <w:szCs w:val="28"/>
          <w:lang w:val="en-GB"/>
        </w:rPr>
      </w:pPr>
    </w:p>
    <w:p w14:paraId="2D90B5B0" w14:textId="77777777" w:rsidR="002C3399" w:rsidRDefault="002C3399" w:rsidP="006C3D66">
      <w:pPr>
        <w:spacing w:line="360" w:lineRule="auto"/>
        <w:jc w:val="both"/>
        <w:rPr>
          <w:rFonts w:ascii="Arial" w:hAnsi="Arial" w:cs="Arial"/>
          <w:sz w:val="28"/>
          <w:szCs w:val="28"/>
          <w:lang w:val="en-GB"/>
        </w:rPr>
      </w:pPr>
    </w:p>
    <w:p w14:paraId="72A0D024" w14:textId="77777777" w:rsidR="002C3399" w:rsidRDefault="002C3399" w:rsidP="006C3D66">
      <w:pPr>
        <w:spacing w:line="360" w:lineRule="auto"/>
        <w:jc w:val="both"/>
        <w:rPr>
          <w:rFonts w:ascii="Arial" w:hAnsi="Arial" w:cs="Arial"/>
          <w:sz w:val="28"/>
          <w:szCs w:val="28"/>
          <w:lang w:val="en-GB"/>
        </w:rPr>
      </w:pPr>
    </w:p>
    <w:p w14:paraId="167AB2C4" w14:textId="77777777" w:rsidR="002C3399" w:rsidRDefault="002C3399" w:rsidP="006C3D66">
      <w:pPr>
        <w:spacing w:line="360" w:lineRule="auto"/>
        <w:jc w:val="both"/>
        <w:rPr>
          <w:rFonts w:ascii="Arial" w:hAnsi="Arial" w:cs="Arial"/>
          <w:sz w:val="28"/>
          <w:szCs w:val="28"/>
          <w:lang w:val="en-GB"/>
        </w:rPr>
      </w:pPr>
    </w:p>
    <w:p w14:paraId="4114D9CE" w14:textId="77777777" w:rsidR="002C3399" w:rsidRDefault="002C3399" w:rsidP="006C3D66">
      <w:pPr>
        <w:spacing w:line="360" w:lineRule="auto"/>
        <w:jc w:val="both"/>
        <w:rPr>
          <w:rFonts w:ascii="Arial" w:hAnsi="Arial" w:cs="Arial"/>
          <w:sz w:val="28"/>
          <w:szCs w:val="28"/>
          <w:lang w:val="en-GB"/>
        </w:rPr>
      </w:pPr>
    </w:p>
    <w:p w14:paraId="5E3C1CE0" w14:textId="77777777" w:rsidR="002C3399" w:rsidRDefault="002C3399" w:rsidP="006C3D66">
      <w:pPr>
        <w:spacing w:line="360" w:lineRule="auto"/>
        <w:jc w:val="both"/>
        <w:rPr>
          <w:rFonts w:ascii="Arial" w:hAnsi="Arial" w:cs="Arial"/>
          <w:sz w:val="28"/>
          <w:szCs w:val="28"/>
          <w:lang w:val="en-GB"/>
        </w:rPr>
      </w:pPr>
    </w:p>
    <w:p w14:paraId="25A2B1C0" w14:textId="77777777" w:rsidR="002C3399" w:rsidRDefault="002C3399" w:rsidP="006C3D66">
      <w:pPr>
        <w:spacing w:line="360" w:lineRule="auto"/>
        <w:jc w:val="both"/>
        <w:rPr>
          <w:rFonts w:ascii="Arial" w:hAnsi="Arial" w:cs="Arial"/>
          <w:sz w:val="28"/>
          <w:szCs w:val="28"/>
          <w:lang w:val="en-GB"/>
        </w:rPr>
      </w:pPr>
    </w:p>
    <w:p w14:paraId="5DAE00E4" w14:textId="77777777" w:rsidR="002C3399" w:rsidRDefault="002C3399" w:rsidP="006C3D66">
      <w:pPr>
        <w:spacing w:line="360" w:lineRule="auto"/>
        <w:jc w:val="both"/>
        <w:rPr>
          <w:rFonts w:ascii="Arial" w:hAnsi="Arial" w:cs="Arial"/>
          <w:sz w:val="28"/>
          <w:szCs w:val="28"/>
          <w:lang w:val="en-GB"/>
        </w:rPr>
      </w:pPr>
    </w:p>
    <w:p w14:paraId="7AD555C1" w14:textId="77777777" w:rsidR="002C3399" w:rsidRDefault="002C3399" w:rsidP="006C3D66">
      <w:pPr>
        <w:spacing w:line="360" w:lineRule="auto"/>
        <w:jc w:val="both"/>
        <w:rPr>
          <w:rFonts w:ascii="Arial" w:hAnsi="Arial" w:cs="Arial"/>
          <w:sz w:val="28"/>
          <w:szCs w:val="28"/>
          <w:lang w:val="en-GB"/>
        </w:rPr>
      </w:pPr>
    </w:p>
    <w:p w14:paraId="0CB983E7" w14:textId="77777777" w:rsidR="002C3399" w:rsidRDefault="002C3399" w:rsidP="006C3D66">
      <w:pPr>
        <w:spacing w:line="360" w:lineRule="auto"/>
        <w:jc w:val="both"/>
        <w:rPr>
          <w:rFonts w:ascii="Arial" w:hAnsi="Arial" w:cs="Arial"/>
          <w:sz w:val="28"/>
          <w:szCs w:val="28"/>
          <w:lang w:val="en-GB"/>
        </w:rPr>
      </w:pPr>
    </w:p>
    <w:p w14:paraId="32F04E02" w14:textId="77777777" w:rsidR="002C3399" w:rsidRDefault="002C3399" w:rsidP="006C3D66">
      <w:pPr>
        <w:spacing w:line="360" w:lineRule="auto"/>
        <w:jc w:val="both"/>
        <w:rPr>
          <w:rFonts w:ascii="Arial" w:hAnsi="Arial" w:cs="Arial"/>
          <w:sz w:val="28"/>
          <w:szCs w:val="28"/>
          <w:lang w:val="en-GB"/>
        </w:rPr>
      </w:pPr>
    </w:p>
    <w:p w14:paraId="7D2F7414" w14:textId="77777777" w:rsidR="002C3399" w:rsidRDefault="002C3399" w:rsidP="006C3D66">
      <w:pPr>
        <w:spacing w:line="360" w:lineRule="auto"/>
        <w:jc w:val="both"/>
        <w:rPr>
          <w:rFonts w:ascii="Arial" w:hAnsi="Arial" w:cs="Arial"/>
          <w:sz w:val="28"/>
          <w:szCs w:val="28"/>
          <w:lang w:val="en-GB"/>
        </w:rPr>
      </w:pPr>
    </w:p>
    <w:p w14:paraId="2B7B4946" w14:textId="77777777" w:rsidR="002C3399" w:rsidRDefault="002C3399" w:rsidP="006C3D66">
      <w:pPr>
        <w:spacing w:line="360" w:lineRule="auto"/>
        <w:jc w:val="both"/>
        <w:rPr>
          <w:rFonts w:ascii="Arial" w:hAnsi="Arial" w:cs="Arial"/>
          <w:sz w:val="28"/>
          <w:szCs w:val="28"/>
          <w:lang w:val="en-GB"/>
        </w:rPr>
      </w:pPr>
    </w:p>
    <w:p w14:paraId="08FC36F1" w14:textId="77777777" w:rsidR="002C3399" w:rsidRDefault="002C3399" w:rsidP="006C3D66">
      <w:pPr>
        <w:spacing w:line="360" w:lineRule="auto"/>
        <w:jc w:val="both"/>
        <w:rPr>
          <w:rFonts w:ascii="Arial" w:hAnsi="Arial" w:cs="Arial"/>
          <w:sz w:val="28"/>
          <w:szCs w:val="28"/>
          <w:lang w:val="en-GB"/>
        </w:rPr>
      </w:pPr>
    </w:p>
    <w:p w14:paraId="45A31D80" w14:textId="77777777" w:rsidR="002C3399" w:rsidRDefault="002C3399" w:rsidP="006C3D66">
      <w:pPr>
        <w:spacing w:line="360" w:lineRule="auto"/>
        <w:jc w:val="both"/>
        <w:rPr>
          <w:rFonts w:ascii="Arial" w:hAnsi="Arial" w:cs="Arial"/>
          <w:sz w:val="28"/>
          <w:szCs w:val="28"/>
          <w:lang w:val="en-GB"/>
        </w:rPr>
      </w:pPr>
    </w:p>
    <w:p w14:paraId="74841B79" w14:textId="77777777" w:rsidR="002C3399" w:rsidRPr="006C3D66" w:rsidRDefault="002C3399" w:rsidP="006C3D66">
      <w:pPr>
        <w:spacing w:line="360" w:lineRule="auto"/>
        <w:jc w:val="both"/>
        <w:rPr>
          <w:rFonts w:ascii="Arial" w:hAnsi="Arial" w:cs="Arial"/>
          <w:sz w:val="28"/>
          <w:szCs w:val="28"/>
          <w:lang w:val="en-GB"/>
        </w:rPr>
      </w:pPr>
    </w:p>
    <w:p w14:paraId="7CE766E7" w14:textId="18E67F7F" w:rsidR="00250EF1" w:rsidRPr="00AF48BA" w:rsidRDefault="00491B47" w:rsidP="00E61D3D">
      <w:pPr>
        <w:pStyle w:val="Heading1"/>
        <w:spacing w:line="360" w:lineRule="auto"/>
        <w:rPr>
          <w:rFonts w:ascii="Arial" w:hAnsi="Arial" w:cs="Arial"/>
        </w:rPr>
      </w:pPr>
      <w:r w:rsidRPr="00AF48BA">
        <w:rPr>
          <w:rFonts w:ascii="Arial" w:hAnsi="Arial" w:cs="Arial"/>
        </w:rPr>
        <w:lastRenderedPageBreak/>
        <w:t>Chapter 4: Data an</w:t>
      </w:r>
      <w:r w:rsidR="00685445" w:rsidRPr="00AF48BA">
        <w:rPr>
          <w:rFonts w:ascii="Arial" w:hAnsi="Arial" w:cs="Arial"/>
        </w:rPr>
        <w:t>a</w:t>
      </w:r>
      <w:r w:rsidRPr="00AF48BA">
        <w:rPr>
          <w:rFonts w:ascii="Arial" w:hAnsi="Arial" w:cs="Arial"/>
        </w:rPr>
        <w:t>l</w:t>
      </w:r>
      <w:r w:rsidR="00685445" w:rsidRPr="00AF48BA">
        <w:rPr>
          <w:rFonts w:ascii="Arial" w:hAnsi="Arial" w:cs="Arial"/>
        </w:rPr>
        <w:t>ysis</w:t>
      </w:r>
      <w:bookmarkEnd w:id="35"/>
    </w:p>
    <w:p w14:paraId="0CBB2B03" w14:textId="77777777" w:rsidR="00250EF1" w:rsidRPr="00AF48BA" w:rsidRDefault="00250EF1" w:rsidP="00E61D3D">
      <w:pPr>
        <w:pStyle w:val="Heading2"/>
        <w:spacing w:line="360" w:lineRule="auto"/>
        <w:rPr>
          <w:rFonts w:ascii="Arial" w:hAnsi="Arial" w:cs="Arial"/>
        </w:rPr>
      </w:pPr>
      <w:bookmarkStart w:id="36" w:name="_Toc229182448"/>
      <w:r w:rsidRPr="00AF48BA">
        <w:rPr>
          <w:rFonts w:ascii="Arial" w:hAnsi="Arial" w:cs="Arial"/>
        </w:rPr>
        <w:t>4.1 Introduction</w:t>
      </w:r>
      <w:bookmarkEnd w:id="36"/>
    </w:p>
    <w:p w14:paraId="5780D063" w14:textId="77777777" w:rsidR="00AD5711" w:rsidRDefault="00773BA4" w:rsidP="00AD5711">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The primary data gathered from the questionnaire survey is thoroughly analysed and interpreted in this chapter. This chapter aims to investigate how consumer perceptions of BMW's luxury brand image are influenced by digital marketing initiatives. Responses from fifty participants who were familiar with BMW and had been exposed to the company's digital marketing initiatives via various online channels served as the basis for the analysis. </w:t>
      </w:r>
    </w:p>
    <w:p w14:paraId="3ED84E8F" w14:textId="77777777" w:rsidR="00AD5711" w:rsidRDefault="00AD5711" w:rsidP="00AD5711">
      <w:pPr>
        <w:spacing w:after="0" w:line="360" w:lineRule="auto"/>
        <w:jc w:val="both"/>
        <w:rPr>
          <w:rFonts w:ascii="Arial" w:eastAsia="Times New Roman" w:hAnsi="Arial" w:cs="Arial"/>
          <w:sz w:val="28"/>
          <w:szCs w:val="28"/>
          <w:lang w:eastAsia="en-IN"/>
        </w:rPr>
      </w:pPr>
    </w:p>
    <w:p w14:paraId="42F4F78D" w14:textId="58B55059" w:rsidR="00773BA4" w:rsidRPr="00AF48BA" w:rsidRDefault="00773BA4" w:rsidP="00AD5711">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This section's goal is to analyse and discuss survey data pertaining to BMW's marketing strategy, its effectiveness, and consumers' perceptions of its brand. The survey's questions about consumer behaviour, social media influence, BMW marketing, and brand image all provide useful insights into how consumers interact with the business.</w:t>
      </w:r>
    </w:p>
    <w:p w14:paraId="477666C0" w14:textId="43F46A9B" w:rsidR="00250EF1" w:rsidRPr="00AF48BA" w:rsidRDefault="00250EF1" w:rsidP="00E61D3D">
      <w:pPr>
        <w:spacing w:line="360" w:lineRule="auto"/>
        <w:rPr>
          <w:rFonts w:ascii="Arial" w:hAnsi="Arial" w:cs="Arial"/>
          <w:sz w:val="28"/>
          <w:szCs w:val="28"/>
        </w:rPr>
      </w:pPr>
    </w:p>
    <w:p w14:paraId="59B8F574" w14:textId="77777777" w:rsidR="00773BA4" w:rsidRPr="00AF48BA" w:rsidRDefault="00773BA4" w:rsidP="00AD5711">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Descriptive statistics, such as percentages, frequency distributions, charts, and comparative interpretation, are used to analyse the results. Additionally, the chapter connects the results to the goals and theories set forth in previous chapters. Social media interaction, online advertising, influencer marketing, consumer trust, perceived innovation, and luxury positioning are all given special consideration.</w:t>
      </w:r>
    </w:p>
    <w:p w14:paraId="20624F55" w14:textId="77777777" w:rsidR="00773BA4" w:rsidRPr="00AF48BA" w:rsidRDefault="00773BA4" w:rsidP="00AD5711">
      <w:pPr>
        <w:spacing w:line="360" w:lineRule="auto"/>
        <w:jc w:val="both"/>
        <w:rPr>
          <w:rFonts w:ascii="Arial" w:hAnsi="Arial" w:cs="Arial"/>
          <w:sz w:val="28"/>
          <w:szCs w:val="28"/>
        </w:rPr>
      </w:pPr>
    </w:p>
    <w:p w14:paraId="30F975EC" w14:textId="77777777" w:rsidR="00773BA4" w:rsidRPr="00AF48BA" w:rsidRDefault="00773BA4" w:rsidP="00AD5711">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The analysis shows how luxury branding can be both strengthened and challenged by digital marketing. Although most respondents acknowledged BMW as a cutting-edge and high-end brand, issues with overexposure and loss of exclusivity were also noted.</w:t>
      </w:r>
    </w:p>
    <w:p w14:paraId="2450B083" w14:textId="77777777" w:rsidR="00250EF1" w:rsidRPr="00AF48BA" w:rsidRDefault="00250EF1" w:rsidP="00E61D3D">
      <w:pPr>
        <w:pStyle w:val="Heading2"/>
        <w:spacing w:line="360" w:lineRule="auto"/>
        <w:rPr>
          <w:rFonts w:ascii="Arial" w:hAnsi="Arial" w:cs="Arial"/>
        </w:rPr>
      </w:pPr>
      <w:bookmarkStart w:id="37" w:name="_Toc229182449"/>
      <w:r w:rsidRPr="00AF48BA">
        <w:rPr>
          <w:rFonts w:ascii="Arial" w:hAnsi="Arial" w:cs="Arial"/>
        </w:rPr>
        <w:lastRenderedPageBreak/>
        <w:t>4.2 Demographic Analysis</w:t>
      </w:r>
      <w:bookmarkEnd w:id="37"/>
    </w:p>
    <w:p w14:paraId="61FBDA62" w14:textId="35C5E7B1" w:rsidR="00491B47" w:rsidRPr="00AF48BA" w:rsidRDefault="00250EF1" w:rsidP="00E61D3D">
      <w:pPr>
        <w:pStyle w:val="Heading3"/>
        <w:spacing w:line="360" w:lineRule="auto"/>
        <w:rPr>
          <w:rFonts w:ascii="Arial" w:hAnsi="Arial" w:cs="Arial"/>
        </w:rPr>
      </w:pPr>
      <w:bookmarkStart w:id="38" w:name="_Toc229182450"/>
      <w:r w:rsidRPr="00AF48BA">
        <w:rPr>
          <w:rFonts w:ascii="Arial" w:hAnsi="Arial" w:cs="Arial"/>
        </w:rPr>
        <w:t>4.2.1 Age Distribution</w:t>
      </w:r>
      <w:bookmarkEnd w:id="38"/>
    </w:p>
    <w:p w14:paraId="46A2D66E" w14:textId="77777777" w:rsidR="00AD5711" w:rsidRDefault="00690386" w:rsidP="00AD5711">
      <w:pPr>
        <w:spacing w:after="0" w:line="360" w:lineRule="auto"/>
        <w:jc w:val="both"/>
        <w:rPr>
          <w:rFonts w:ascii="Arial" w:eastAsia="Times New Roman" w:hAnsi="Arial" w:cs="Arial"/>
          <w:sz w:val="28"/>
          <w:szCs w:val="28"/>
          <w:lang w:eastAsia="en-IN"/>
        </w:rPr>
      </w:pPr>
      <w:r w:rsidRPr="00690386">
        <w:rPr>
          <w:rFonts w:ascii="Arial" w:eastAsia="Times New Roman" w:hAnsi="Arial" w:cs="Arial"/>
          <w:sz w:val="28"/>
          <w:szCs w:val="28"/>
          <w:lang w:eastAsia="en-IN"/>
        </w:rPr>
        <w:t xml:space="preserve">The findings show that the majority of responders were younger, especially those in the 18–24 and 25–34 age ranges. This implies that younger consumers are more likely to interact with automotive brands online and are more active participants in digital environments. The results support the claims made by Kotler et al. (2017) that younger consumers rely significantly on digital platforms for entertainment, product information, and brand interaction. </w:t>
      </w:r>
    </w:p>
    <w:p w14:paraId="7BA5C5CC" w14:textId="0B4A90D4" w:rsidR="00690386" w:rsidRPr="00690386" w:rsidRDefault="00690386" w:rsidP="00AD5711">
      <w:pPr>
        <w:spacing w:after="0" w:line="360" w:lineRule="auto"/>
        <w:jc w:val="both"/>
        <w:rPr>
          <w:rFonts w:ascii="Arial" w:eastAsia="Times New Roman" w:hAnsi="Arial" w:cs="Arial"/>
          <w:sz w:val="28"/>
          <w:szCs w:val="28"/>
          <w:lang w:eastAsia="en-IN"/>
        </w:rPr>
      </w:pPr>
      <w:r w:rsidRPr="00690386">
        <w:rPr>
          <w:rFonts w:ascii="Arial" w:eastAsia="Times New Roman" w:hAnsi="Arial" w:cs="Arial"/>
          <w:sz w:val="28"/>
          <w:szCs w:val="28"/>
          <w:lang w:eastAsia="en-IN"/>
        </w:rPr>
        <w:br/>
        <w:t>Because BMW increasingly targets younger luxury consumers through social media campaigns, influencer partnerships, and digital storytelling, the predominance of younger respondents is significant. Online communities' visual content, interactive experiences, and social proof are very appealing to younger audiences.</w:t>
      </w:r>
    </w:p>
    <w:p w14:paraId="7AC495D2" w14:textId="77777777" w:rsidR="00690386" w:rsidRPr="00AF48BA" w:rsidRDefault="00690386" w:rsidP="00E61D3D">
      <w:pPr>
        <w:spacing w:line="360" w:lineRule="auto"/>
        <w:rPr>
          <w:rFonts w:ascii="Arial" w:hAnsi="Arial" w:cs="Arial"/>
        </w:rPr>
      </w:pPr>
    </w:p>
    <w:p w14:paraId="398F438D" w14:textId="1CAB0301" w:rsidR="00491B47" w:rsidRPr="00AF48BA" w:rsidRDefault="00491B47" w:rsidP="00E61D3D">
      <w:pPr>
        <w:spacing w:before="100" w:beforeAutospacing="1" w:after="100" w:afterAutospacing="1" w:line="360" w:lineRule="auto"/>
        <w:jc w:val="both"/>
        <w:rPr>
          <w:rFonts w:ascii="Arial" w:eastAsia="Times New Roman" w:hAnsi="Arial" w:cs="Arial"/>
          <w:color w:val="000000" w:themeColor="text1"/>
          <w:sz w:val="28"/>
          <w:szCs w:val="28"/>
        </w:rPr>
      </w:pPr>
      <w:r w:rsidRPr="00AF48BA">
        <w:rPr>
          <w:rFonts w:ascii="Arial" w:eastAsia="Times New Roman" w:hAnsi="Arial" w:cs="Arial"/>
          <w:noProof/>
          <w:color w:val="000000" w:themeColor="text1"/>
          <w:sz w:val="28"/>
          <w:szCs w:val="28"/>
          <w14:ligatures w14:val="standardContextual"/>
        </w:rPr>
        <w:drawing>
          <wp:inline distT="0" distB="0" distL="0" distR="0" wp14:anchorId="19676A3F" wp14:editId="27A9A23C">
            <wp:extent cx="4267200" cy="22479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5B0161D" w14:textId="77777777" w:rsidR="00D45DE3" w:rsidRPr="00AF48BA" w:rsidRDefault="00D45DE3" w:rsidP="00E61D3D">
      <w:pPr>
        <w:spacing w:before="100" w:beforeAutospacing="1" w:after="100" w:afterAutospacing="1" w:line="360" w:lineRule="auto"/>
        <w:jc w:val="both"/>
        <w:rPr>
          <w:rFonts w:ascii="Arial" w:eastAsia="Times New Roman" w:hAnsi="Arial" w:cs="Arial"/>
          <w:color w:val="000000" w:themeColor="text1"/>
          <w:sz w:val="28"/>
          <w:szCs w:val="28"/>
          <w:lang w:val="en-GB"/>
        </w:rPr>
      </w:pPr>
      <w:r w:rsidRPr="00AF48BA">
        <w:rPr>
          <w:rFonts w:ascii="Arial" w:eastAsia="Times New Roman" w:hAnsi="Arial" w:cs="Arial"/>
          <w:color w:val="000000" w:themeColor="text1"/>
          <w:sz w:val="28"/>
          <w:szCs w:val="28"/>
          <w:lang w:val="en-GB"/>
        </w:rPr>
        <w:t xml:space="preserve">The pie chart indicates a high concentration of younger people, with the largest portion of the population falling within the 18–24 age range. The second-largest group is the 25–34 age group, indicating that young adults </w:t>
      </w:r>
      <w:r w:rsidRPr="00AF48BA">
        <w:rPr>
          <w:rFonts w:ascii="Arial" w:eastAsia="Times New Roman" w:hAnsi="Arial" w:cs="Arial"/>
          <w:color w:val="000000" w:themeColor="text1"/>
          <w:sz w:val="28"/>
          <w:szCs w:val="28"/>
          <w:lang w:val="en-GB"/>
        </w:rPr>
        <w:lastRenderedPageBreak/>
        <w:t>account for a sizable share of the total. While the 45–54 and 55+ groups are relatively smaller, suggesting fewer senior participants, the 35–44 group makes up a moderate share. In general, the distribution is strongly skewed toward younger age groups, with participation progressively declining with increasing age.</w:t>
      </w:r>
    </w:p>
    <w:p w14:paraId="05DEA3B4" w14:textId="4CE6C172" w:rsidR="00246B73" w:rsidRPr="00AF48BA" w:rsidRDefault="000D1FF5" w:rsidP="00E61D3D">
      <w:pPr>
        <w:pStyle w:val="Heading3"/>
        <w:spacing w:line="360" w:lineRule="auto"/>
        <w:rPr>
          <w:rFonts w:ascii="Arial" w:eastAsia="Times New Roman" w:hAnsi="Arial" w:cs="Arial"/>
        </w:rPr>
      </w:pPr>
      <w:bookmarkStart w:id="39" w:name="_Toc229182451"/>
      <w:r w:rsidRPr="00AF48BA">
        <w:rPr>
          <w:rFonts w:ascii="Arial" w:eastAsia="Times New Roman" w:hAnsi="Arial" w:cs="Arial"/>
        </w:rPr>
        <w:t>4.2.</w:t>
      </w:r>
      <w:r w:rsidR="00246B73" w:rsidRPr="00AF48BA">
        <w:rPr>
          <w:rFonts w:ascii="Arial" w:eastAsia="Times New Roman" w:hAnsi="Arial" w:cs="Arial"/>
        </w:rPr>
        <w:t>2</w:t>
      </w:r>
      <w:r w:rsidRPr="00AF48BA">
        <w:rPr>
          <w:rFonts w:ascii="Arial" w:eastAsia="Times New Roman" w:hAnsi="Arial" w:cs="Arial"/>
        </w:rPr>
        <w:t xml:space="preserve"> </w:t>
      </w:r>
      <w:r w:rsidR="00246B73" w:rsidRPr="00AF48BA">
        <w:rPr>
          <w:rFonts w:ascii="Arial" w:eastAsia="Times New Roman" w:hAnsi="Arial" w:cs="Arial"/>
        </w:rPr>
        <w:t xml:space="preserve">Annual </w:t>
      </w:r>
      <w:r w:rsidR="008C4BDB" w:rsidRPr="00AF48BA">
        <w:rPr>
          <w:rFonts w:ascii="Arial" w:eastAsia="Times New Roman" w:hAnsi="Arial" w:cs="Arial"/>
        </w:rPr>
        <w:t>Income (</w:t>
      </w:r>
      <w:r w:rsidR="00246B73" w:rsidRPr="00AF48BA">
        <w:rPr>
          <w:rFonts w:ascii="Arial" w:eastAsia="Times New Roman" w:hAnsi="Arial" w:cs="Arial"/>
        </w:rPr>
        <w:t>Before Tax)</w:t>
      </w:r>
      <w:bookmarkEnd w:id="39"/>
    </w:p>
    <w:p w14:paraId="679EF389" w14:textId="1589FC38" w:rsidR="00246B73" w:rsidRPr="00AF48BA" w:rsidRDefault="00A009A0" w:rsidP="00E61D3D">
      <w:pPr>
        <w:spacing w:before="100" w:beforeAutospacing="1" w:after="100" w:afterAutospacing="1" w:line="360" w:lineRule="auto"/>
        <w:jc w:val="both"/>
        <w:rPr>
          <w:rFonts w:ascii="Arial" w:eastAsia="Times New Roman" w:hAnsi="Arial" w:cs="Arial"/>
          <w:color w:val="000000" w:themeColor="text1"/>
          <w:sz w:val="28"/>
          <w:szCs w:val="28"/>
        </w:rPr>
      </w:pPr>
      <w:r w:rsidRPr="00AF48BA">
        <w:rPr>
          <w:rFonts w:ascii="Arial" w:eastAsia="Times New Roman" w:hAnsi="Arial" w:cs="Arial"/>
          <w:noProof/>
          <w:color w:val="000000" w:themeColor="text1"/>
          <w:sz w:val="28"/>
          <w:szCs w:val="28"/>
          <w14:ligatures w14:val="standardContextual"/>
        </w:rPr>
        <w:drawing>
          <wp:inline distT="0" distB="0" distL="0" distR="0" wp14:anchorId="699D9EB9" wp14:editId="68EC656F">
            <wp:extent cx="4236720" cy="2080260"/>
            <wp:effectExtent l="0" t="0" r="11430" b="152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6295A2C" w14:textId="77777777" w:rsidR="00690386" w:rsidRPr="00AF48BA" w:rsidRDefault="00E92F6A" w:rsidP="00AD5711">
      <w:pPr>
        <w:spacing w:line="360" w:lineRule="auto"/>
        <w:jc w:val="both"/>
        <w:rPr>
          <w:rFonts w:ascii="Arial" w:eastAsia="Times New Roman" w:hAnsi="Arial" w:cs="Arial"/>
          <w:sz w:val="28"/>
          <w:szCs w:val="28"/>
          <w:lang w:val="en-GB" w:eastAsia="en-IN"/>
        </w:rPr>
      </w:pPr>
      <w:r w:rsidRPr="00AF48BA">
        <w:rPr>
          <w:rFonts w:ascii="Arial" w:eastAsia="Times New Roman" w:hAnsi="Arial" w:cs="Arial"/>
          <w:sz w:val="28"/>
          <w:szCs w:val="28"/>
          <w:lang w:val="en-GB" w:eastAsia="en-IN"/>
        </w:rPr>
        <w:t>The respondents' income distribution across four wage groups is shown in the pie chart. Low-income earners make up the largest segment, as evidenced by the largest percentage, 34%, earning less than $20,000. 26% of the population earns between 40,000 and 59,999, with the 20,000–39,999 group coming in second at 24%. People who make 60,000 or more make up the smallest group, accounting for 16%. Overall, the graph indicates that the bulk of respondents are in the lower to middle income range, with a comparatively smaller percentage being higher earners.</w:t>
      </w:r>
    </w:p>
    <w:p w14:paraId="32E90387" w14:textId="5499AA5B" w:rsidR="00690386" w:rsidRPr="00AF48BA" w:rsidRDefault="00690386" w:rsidP="00AD5711">
      <w:pPr>
        <w:spacing w:line="360" w:lineRule="auto"/>
        <w:jc w:val="both"/>
        <w:rPr>
          <w:rFonts w:ascii="Arial" w:eastAsia="Times New Roman" w:hAnsi="Arial" w:cs="Arial"/>
          <w:sz w:val="24"/>
          <w:szCs w:val="24"/>
          <w:lang w:eastAsia="en-IN"/>
        </w:rPr>
      </w:pPr>
      <w:r w:rsidRPr="00AF48BA">
        <w:rPr>
          <w:rFonts w:ascii="Arial" w:eastAsia="Times New Roman" w:hAnsi="Arial" w:cs="Arial"/>
          <w:sz w:val="28"/>
          <w:szCs w:val="28"/>
          <w:lang w:val="en-GB" w:eastAsia="en-IN"/>
        </w:rPr>
        <w:t xml:space="preserve"> </w:t>
      </w:r>
      <w:r w:rsidRPr="00AF48BA">
        <w:rPr>
          <w:rFonts w:ascii="Arial" w:eastAsia="Times New Roman" w:hAnsi="Arial" w:cs="Arial"/>
          <w:sz w:val="28"/>
          <w:szCs w:val="28"/>
          <w:lang w:eastAsia="en-IN"/>
        </w:rPr>
        <w:t xml:space="preserve">According to the survey results, a sizable percentage of participants fell into the low- and middle-income categories. Despite BMW's positioning as a high-end luxury brand, the results indicate that even customers who might not buy BMW cars now actively interact with the brand on the </w:t>
      </w:r>
      <w:r w:rsidRPr="00AF48BA">
        <w:rPr>
          <w:rFonts w:ascii="Arial" w:eastAsia="Times New Roman" w:hAnsi="Arial" w:cs="Arial"/>
          <w:sz w:val="28"/>
          <w:szCs w:val="28"/>
          <w:lang w:eastAsia="en-IN"/>
        </w:rPr>
        <w:lastRenderedPageBreak/>
        <w:t xml:space="preserve">internet. </w:t>
      </w:r>
      <w:r w:rsidRPr="00AF48BA">
        <w:rPr>
          <w:rFonts w:ascii="Arial" w:eastAsia="Times New Roman" w:hAnsi="Arial" w:cs="Arial"/>
          <w:sz w:val="28"/>
          <w:szCs w:val="28"/>
          <w:lang w:eastAsia="en-IN"/>
        </w:rPr>
        <w:br/>
        <w:t>This illustrates how luxury branding is aspirational. According to Kapferer and Bastien (2017), luxury brands draw aspirational audiences who respect the brand's prestige and symbolic value in addition to current customers.</w:t>
      </w:r>
      <w:r w:rsidRPr="00AF48BA">
        <w:rPr>
          <w:rFonts w:ascii="Arial" w:eastAsia="Times New Roman" w:hAnsi="Arial" w:cs="Arial"/>
          <w:sz w:val="28"/>
          <w:szCs w:val="28"/>
          <w:lang w:eastAsia="en-IN"/>
        </w:rPr>
        <w:br/>
        <w:t>Therefore, by boosting visibility and emotional attachment among broader audiences, digital marketing helps BMW establish enduring relationships with potential customers.</w:t>
      </w:r>
    </w:p>
    <w:p w14:paraId="5FB8269E" w14:textId="30C41B37" w:rsidR="00246B73" w:rsidRPr="00AF48BA" w:rsidRDefault="000D1FF5" w:rsidP="00E61D3D">
      <w:pPr>
        <w:pStyle w:val="Heading3"/>
        <w:spacing w:line="360" w:lineRule="auto"/>
        <w:rPr>
          <w:rFonts w:ascii="Arial" w:eastAsia="Times New Roman" w:hAnsi="Arial" w:cs="Arial"/>
        </w:rPr>
      </w:pPr>
      <w:bookmarkStart w:id="40" w:name="_Toc229182452"/>
      <w:r w:rsidRPr="00AF48BA">
        <w:rPr>
          <w:rFonts w:ascii="Arial" w:eastAsia="Times New Roman" w:hAnsi="Arial" w:cs="Arial"/>
        </w:rPr>
        <w:t>4.2.</w:t>
      </w:r>
      <w:r w:rsidR="00246B73" w:rsidRPr="00AF48BA">
        <w:rPr>
          <w:rFonts w:ascii="Arial" w:eastAsia="Times New Roman" w:hAnsi="Arial" w:cs="Arial"/>
        </w:rPr>
        <w:t>3.</w:t>
      </w:r>
      <w:r w:rsidRPr="00AF48BA">
        <w:rPr>
          <w:rFonts w:ascii="Arial" w:eastAsia="Times New Roman" w:hAnsi="Arial" w:cs="Arial"/>
        </w:rPr>
        <w:t xml:space="preserve"> </w:t>
      </w:r>
      <w:r w:rsidR="00246B73" w:rsidRPr="00AF48BA">
        <w:rPr>
          <w:rFonts w:ascii="Arial" w:eastAsia="Times New Roman" w:hAnsi="Arial" w:cs="Arial"/>
        </w:rPr>
        <w:t>Are you familiar with BMW?</w:t>
      </w:r>
      <w:bookmarkEnd w:id="40"/>
    </w:p>
    <w:p w14:paraId="774D6B39" w14:textId="4E6EF425" w:rsidR="00246B73" w:rsidRPr="00AF48BA" w:rsidRDefault="00246B73" w:rsidP="00E61D3D">
      <w:pPr>
        <w:spacing w:before="100" w:beforeAutospacing="1" w:after="100" w:afterAutospacing="1" w:line="360" w:lineRule="auto"/>
        <w:jc w:val="both"/>
        <w:rPr>
          <w:rFonts w:ascii="Arial" w:eastAsia="Times New Roman" w:hAnsi="Arial" w:cs="Arial"/>
          <w:color w:val="000000" w:themeColor="text1"/>
          <w:sz w:val="28"/>
          <w:szCs w:val="28"/>
        </w:rPr>
      </w:pPr>
      <w:r w:rsidRPr="00AF48BA">
        <w:rPr>
          <w:rFonts w:ascii="Arial" w:eastAsia="Times New Roman" w:hAnsi="Arial" w:cs="Arial"/>
          <w:noProof/>
          <w:color w:val="000000" w:themeColor="text1"/>
          <w:sz w:val="28"/>
          <w:szCs w:val="28"/>
          <w14:ligatures w14:val="standardContextual"/>
        </w:rPr>
        <w:drawing>
          <wp:inline distT="0" distB="0" distL="0" distR="0" wp14:anchorId="1199145F" wp14:editId="5FD849A1">
            <wp:extent cx="4465320" cy="2308860"/>
            <wp:effectExtent l="0" t="0" r="11430" b="152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21FA5AA" w14:textId="37CD24C4" w:rsidR="009B194E" w:rsidRPr="00AF48BA" w:rsidRDefault="009B194E" w:rsidP="00E61D3D">
      <w:pPr>
        <w:spacing w:line="360" w:lineRule="auto"/>
        <w:jc w:val="both"/>
        <w:rPr>
          <w:rFonts w:ascii="Arial" w:hAnsi="Arial" w:cs="Arial"/>
          <w:sz w:val="28"/>
          <w:szCs w:val="28"/>
          <w:lang w:val="en-GB"/>
        </w:rPr>
      </w:pPr>
      <w:r w:rsidRPr="00AF48BA">
        <w:rPr>
          <w:rFonts w:ascii="Arial" w:hAnsi="Arial" w:cs="Arial"/>
          <w:sz w:val="28"/>
          <w:szCs w:val="28"/>
          <w:lang w:val="en-GB"/>
        </w:rPr>
        <w:t>The "yes" and "no" categories' replies are contrasted in the bar graph. With a score of almost 62, the "yes" responses are significantly higher than the "no" responses, which are at about 42. This suggests greater agreement, approval, or participation in the subject being measured, as the majority of respondents provided a favo</w:t>
      </w:r>
      <w:r w:rsidR="00250EF1" w:rsidRPr="00AF48BA">
        <w:rPr>
          <w:rFonts w:ascii="Arial" w:hAnsi="Arial" w:cs="Arial"/>
          <w:sz w:val="28"/>
          <w:szCs w:val="28"/>
          <w:lang w:val="en-GB"/>
        </w:rPr>
        <w:t>u</w:t>
      </w:r>
      <w:r w:rsidRPr="00AF48BA">
        <w:rPr>
          <w:rFonts w:ascii="Arial" w:hAnsi="Arial" w:cs="Arial"/>
          <w:sz w:val="28"/>
          <w:szCs w:val="28"/>
          <w:lang w:val="en-GB"/>
        </w:rPr>
        <w:t>rable response. The general tendency obviously supports "yes," even though a sizable portion chose "no."</w:t>
      </w:r>
    </w:p>
    <w:p w14:paraId="4FB852EB" w14:textId="77777777" w:rsidR="00690386" w:rsidRPr="00690386" w:rsidRDefault="00690386" w:rsidP="00E61D3D">
      <w:pPr>
        <w:spacing w:after="0" w:line="360" w:lineRule="auto"/>
        <w:rPr>
          <w:rFonts w:ascii="Arial" w:eastAsia="Times New Roman" w:hAnsi="Arial" w:cs="Arial"/>
          <w:sz w:val="28"/>
          <w:szCs w:val="28"/>
          <w:lang w:eastAsia="en-IN"/>
        </w:rPr>
      </w:pPr>
      <w:r w:rsidRPr="00690386">
        <w:rPr>
          <w:rFonts w:ascii="Arial" w:eastAsia="Times New Roman" w:hAnsi="Arial" w:cs="Arial"/>
          <w:sz w:val="28"/>
          <w:szCs w:val="28"/>
          <w:lang w:eastAsia="en-IN"/>
        </w:rPr>
        <w:t xml:space="preserve">According to the survey's findings, most participants were familiar with BMW. Strong brand awareness and worldwide brand recognition are indicated by this. </w:t>
      </w:r>
      <w:r w:rsidRPr="00690386">
        <w:rPr>
          <w:rFonts w:ascii="Arial" w:eastAsia="Times New Roman" w:hAnsi="Arial" w:cs="Arial"/>
          <w:sz w:val="28"/>
          <w:szCs w:val="28"/>
          <w:lang w:eastAsia="en-IN"/>
        </w:rPr>
        <w:br/>
      </w:r>
      <w:r w:rsidRPr="00690386">
        <w:rPr>
          <w:rFonts w:ascii="Arial" w:eastAsia="Times New Roman" w:hAnsi="Arial" w:cs="Arial"/>
          <w:sz w:val="28"/>
          <w:szCs w:val="28"/>
          <w:lang w:eastAsia="en-IN"/>
        </w:rPr>
        <w:lastRenderedPageBreak/>
        <w:t>There are a number of reasons for BMW's high awareness levels, including:</w:t>
      </w:r>
      <w:r w:rsidRPr="00690386">
        <w:rPr>
          <w:rFonts w:ascii="Arial" w:eastAsia="Times New Roman" w:hAnsi="Arial" w:cs="Arial"/>
          <w:sz w:val="28"/>
          <w:szCs w:val="28"/>
          <w:lang w:eastAsia="en-IN"/>
        </w:rPr>
        <w:br/>
        <w:t xml:space="preserve">• Uniform worldwide branding </w:t>
      </w:r>
      <w:r w:rsidRPr="00690386">
        <w:rPr>
          <w:rFonts w:ascii="Arial" w:eastAsia="Times New Roman" w:hAnsi="Arial" w:cs="Arial"/>
          <w:sz w:val="28"/>
          <w:szCs w:val="28"/>
          <w:lang w:eastAsia="en-IN"/>
        </w:rPr>
        <w:br/>
        <w:t xml:space="preserve">• A robust presence on social media • Prominent advertising campaigns </w:t>
      </w:r>
      <w:r w:rsidRPr="00690386">
        <w:rPr>
          <w:rFonts w:ascii="Arial" w:eastAsia="Times New Roman" w:hAnsi="Arial" w:cs="Arial"/>
          <w:sz w:val="28"/>
          <w:szCs w:val="28"/>
          <w:lang w:eastAsia="en-IN"/>
        </w:rPr>
        <w:br/>
        <w:t xml:space="preserve">• Participation in motorsports </w:t>
      </w:r>
      <w:r w:rsidRPr="00690386">
        <w:rPr>
          <w:rFonts w:ascii="Arial" w:eastAsia="Times New Roman" w:hAnsi="Arial" w:cs="Arial"/>
          <w:sz w:val="28"/>
          <w:szCs w:val="28"/>
          <w:lang w:eastAsia="en-IN"/>
        </w:rPr>
        <w:br/>
        <w:t xml:space="preserve">• Influencer partnerships </w:t>
      </w:r>
      <w:r w:rsidRPr="00690386">
        <w:rPr>
          <w:rFonts w:ascii="Arial" w:eastAsia="Times New Roman" w:hAnsi="Arial" w:cs="Arial"/>
          <w:sz w:val="28"/>
          <w:szCs w:val="28"/>
          <w:lang w:eastAsia="en-IN"/>
        </w:rPr>
        <w:br/>
        <w:t xml:space="preserve">• The positioning of luxury </w:t>
      </w:r>
      <w:r w:rsidRPr="00690386">
        <w:rPr>
          <w:rFonts w:ascii="Arial" w:eastAsia="Times New Roman" w:hAnsi="Arial" w:cs="Arial"/>
          <w:sz w:val="28"/>
          <w:szCs w:val="28"/>
          <w:lang w:eastAsia="en-IN"/>
        </w:rPr>
        <w:br/>
        <w:t xml:space="preserve">Because consumers are more likely to trust and buy brands they are familiar with, brand awareness is a significant part of brand equity, according to Aaker (1991). </w:t>
      </w:r>
      <w:r w:rsidRPr="00690386">
        <w:rPr>
          <w:rFonts w:ascii="Arial" w:eastAsia="Times New Roman" w:hAnsi="Arial" w:cs="Arial"/>
          <w:sz w:val="28"/>
          <w:szCs w:val="28"/>
          <w:lang w:eastAsia="en-IN"/>
        </w:rPr>
        <w:br/>
        <w:t>The results show that BMW has effectively made a name for itself as one of the most identifiable luxury car brands in the world.</w:t>
      </w:r>
    </w:p>
    <w:p w14:paraId="1D4998E9" w14:textId="77777777" w:rsidR="00690386" w:rsidRPr="00AF48BA" w:rsidRDefault="00690386" w:rsidP="00E61D3D">
      <w:pPr>
        <w:spacing w:line="360" w:lineRule="auto"/>
        <w:jc w:val="both"/>
        <w:rPr>
          <w:rFonts w:ascii="Arial" w:hAnsi="Arial" w:cs="Arial"/>
          <w:sz w:val="28"/>
          <w:szCs w:val="28"/>
          <w:lang w:val="en-GB"/>
        </w:rPr>
      </w:pPr>
    </w:p>
    <w:p w14:paraId="076E6E76" w14:textId="3576DE18" w:rsidR="00246B73" w:rsidRPr="00AF48BA" w:rsidRDefault="000D1FF5" w:rsidP="00E61D3D">
      <w:pPr>
        <w:pStyle w:val="Heading3"/>
        <w:spacing w:line="360" w:lineRule="auto"/>
        <w:rPr>
          <w:rFonts w:ascii="Arial" w:hAnsi="Arial" w:cs="Arial"/>
        </w:rPr>
      </w:pPr>
      <w:bookmarkStart w:id="41" w:name="_Toc229182453"/>
      <w:r w:rsidRPr="00AF48BA">
        <w:rPr>
          <w:rFonts w:ascii="Arial" w:hAnsi="Arial" w:cs="Arial"/>
        </w:rPr>
        <w:t>4.2.</w:t>
      </w:r>
      <w:r w:rsidR="00246B73" w:rsidRPr="00AF48BA">
        <w:rPr>
          <w:rFonts w:ascii="Arial" w:hAnsi="Arial" w:cs="Arial"/>
        </w:rPr>
        <w:t>4.</w:t>
      </w:r>
      <w:r w:rsidRPr="00AF48BA">
        <w:rPr>
          <w:rFonts w:ascii="Arial" w:hAnsi="Arial" w:cs="Arial"/>
        </w:rPr>
        <w:t xml:space="preserve"> </w:t>
      </w:r>
      <w:r w:rsidR="00246B73" w:rsidRPr="00AF48BA">
        <w:rPr>
          <w:rFonts w:ascii="Arial" w:hAnsi="Arial" w:cs="Arial"/>
        </w:rPr>
        <w:t>Where have you seen BMW’s digital marketing?</w:t>
      </w:r>
      <w:bookmarkEnd w:id="41"/>
    </w:p>
    <w:p w14:paraId="60024773" w14:textId="72B2E167" w:rsidR="00246B73" w:rsidRPr="00AF48BA" w:rsidRDefault="00246B73" w:rsidP="00E61D3D">
      <w:pPr>
        <w:spacing w:line="360" w:lineRule="auto"/>
        <w:jc w:val="both"/>
        <w:rPr>
          <w:rFonts w:ascii="Arial" w:hAnsi="Arial" w:cs="Arial"/>
          <w:sz w:val="28"/>
          <w:szCs w:val="28"/>
        </w:rPr>
      </w:pPr>
      <w:r w:rsidRPr="00AF48BA">
        <w:rPr>
          <w:rFonts w:ascii="Arial" w:hAnsi="Arial" w:cs="Arial"/>
          <w:noProof/>
          <w:sz w:val="28"/>
          <w:szCs w:val="28"/>
          <w14:ligatures w14:val="standardContextual"/>
        </w:rPr>
        <w:drawing>
          <wp:inline distT="0" distB="0" distL="0" distR="0" wp14:anchorId="57109A87" wp14:editId="4969D705">
            <wp:extent cx="4709160" cy="2514600"/>
            <wp:effectExtent l="0" t="0" r="1524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37E2520" w14:textId="77777777" w:rsidR="00361C57" w:rsidRPr="00AF48BA" w:rsidRDefault="00361C57" w:rsidP="00E61D3D">
      <w:pPr>
        <w:spacing w:line="360" w:lineRule="auto"/>
        <w:jc w:val="both"/>
        <w:rPr>
          <w:rFonts w:ascii="Arial" w:hAnsi="Arial" w:cs="Arial"/>
          <w:sz w:val="28"/>
          <w:szCs w:val="28"/>
        </w:rPr>
      </w:pPr>
    </w:p>
    <w:p w14:paraId="119EB98F" w14:textId="77777777" w:rsidR="00FD4B94" w:rsidRPr="00AF48BA" w:rsidRDefault="00FD4B94" w:rsidP="00E61D3D">
      <w:pPr>
        <w:spacing w:line="360" w:lineRule="auto"/>
        <w:jc w:val="both"/>
        <w:rPr>
          <w:rFonts w:ascii="Arial" w:hAnsi="Arial" w:cs="Arial"/>
          <w:sz w:val="28"/>
          <w:szCs w:val="28"/>
          <w:lang w:val="en-GB"/>
        </w:rPr>
      </w:pPr>
      <w:r w:rsidRPr="00AF48BA">
        <w:rPr>
          <w:rFonts w:ascii="Arial" w:hAnsi="Arial" w:cs="Arial"/>
          <w:sz w:val="28"/>
          <w:szCs w:val="28"/>
          <w:lang w:val="en-GB"/>
        </w:rPr>
        <w:t xml:space="preserve">Based on 50 responses, the graph shows the platforms where respondents have seen BMW's digital marketing initiatives. About 40 respondents reported seeing BMW ads on Instagram, making it the most popular platform. With over 34 responses, YouTube came in second, </w:t>
      </w:r>
      <w:r w:rsidRPr="00AF48BA">
        <w:rPr>
          <w:rFonts w:ascii="Arial" w:hAnsi="Arial" w:cs="Arial"/>
          <w:sz w:val="28"/>
          <w:szCs w:val="28"/>
          <w:lang w:val="en-GB"/>
        </w:rPr>
        <w:lastRenderedPageBreak/>
        <w:t>followed by Google Ads with roughly 27. Influencers and websites/reviews each received about 20 replies, indicating a moderate level of customer interaction through these channels. Just a small percentage of respondents said they were unaware of BMW's online advertising. Overall, the results indicate that BMW can effectively reach and engage customers through digital marketing campaigns and activities on social media platforms, particularly YouTube and Instagram.</w:t>
      </w:r>
    </w:p>
    <w:p w14:paraId="037C46F3" w14:textId="51BA866F" w:rsidR="00A36272" w:rsidRPr="00AF48BA" w:rsidRDefault="00A36272" w:rsidP="00E61D3D">
      <w:pPr>
        <w:spacing w:line="360" w:lineRule="auto"/>
        <w:jc w:val="both"/>
        <w:rPr>
          <w:rFonts w:ascii="Arial" w:hAnsi="Arial" w:cs="Arial"/>
          <w:sz w:val="28"/>
          <w:szCs w:val="28"/>
        </w:rPr>
      </w:pPr>
    </w:p>
    <w:p w14:paraId="5C809F9E" w14:textId="77777777" w:rsidR="00690386" w:rsidRPr="00AF48BA" w:rsidRDefault="00690386" w:rsidP="00E61D3D">
      <w:pPr>
        <w:spacing w:after="0" w:line="360" w:lineRule="auto"/>
        <w:rPr>
          <w:rFonts w:ascii="Arial" w:eastAsia="Times New Roman" w:hAnsi="Arial" w:cs="Arial"/>
          <w:sz w:val="28"/>
          <w:szCs w:val="28"/>
          <w:lang w:eastAsia="en-IN"/>
        </w:rPr>
      </w:pPr>
      <w:r w:rsidRPr="00690386">
        <w:rPr>
          <w:rFonts w:ascii="Arial" w:eastAsia="Times New Roman" w:hAnsi="Arial" w:cs="Arial"/>
          <w:sz w:val="28"/>
          <w:szCs w:val="28"/>
          <w:lang w:eastAsia="en-IN"/>
        </w:rPr>
        <w:t xml:space="preserve">According to the survey's findings, respondents found BMW's digital marketing campaigns most successfully on YouTube and Instagram. </w:t>
      </w:r>
      <w:r w:rsidRPr="00690386">
        <w:rPr>
          <w:rFonts w:ascii="Arial" w:eastAsia="Times New Roman" w:hAnsi="Arial" w:cs="Arial"/>
          <w:sz w:val="28"/>
          <w:szCs w:val="28"/>
          <w:lang w:eastAsia="en-IN"/>
        </w:rPr>
        <w:br/>
      </w:r>
      <w:r w:rsidRPr="00690386">
        <w:rPr>
          <w:rFonts w:ascii="Arial" w:eastAsia="Times New Roman" w:hAnsi="Arial" w:cs="Arial"/>
          <w:sz w:val="28"/>
          <w:szCs w:val="28"/>
          <w:lang w:eastAsia="en-IN"/>
        </w:rPr>
        <w:br/>
        <w:t>Instagram</w:t>
      </w:r>
      <w:r w:rsidRPr="00AF48BA">
        <w:rPr>
          <w:rFonts w:ascii="Arial" w:eastAsia="Times New Roman" w:hAnsi="Arial" w:cs="Arial"/>
          <w:sz w:val="28"/>
          <w:szCs w:val="28"/>
          <w:lang w:eastAsia="en-IN"/>
        </w:rPr>
        <w:t xml:space="preserve"> </w:t>
      </w:r>
      <w:r w:rsidRPr="00690386">
        <w:rPr>
          <w:rFonts w:ascii="Arial" w:eastAsia="Times New Roman" w:hAnsi="Arial" w:cs="Arial"/>
          <w:sz w:val="28"/>
          <w:szCs w:val="28"/>
          <w:lang w:eastAsia="en-IN"/>
        </w:rPr>
        <w:t xml:space="preserve">became the primary digital communication platform for BMW. This is mostly due to Instagram's strong visual component, which makes it ideal for luxury branding. BMW makes use of the platform to highlight: </w:t>
      </w:r>
      <w:r w:rsidRPr="00690386">
        <w:rPr>
          <w:rFonts w:ascii="Arial" w:eastAsia="Times New Roman" w:hAnsi="Arial" w:cs="Arial"/>
          <w:sz w:val="28"/>
          <w:szCs w:val="28"/>
          <w:lang w:eastAsia="en-IN"/>
        </w:rPr>
        <w:br/>
        <w:t xml:space="preserve">• Excellent car photography </w:t>
      </w:r>
    </w:p>
    <w:p w14:paraId="2CE8FB46" w14:textId="77777777" w:rsidR="00690386" w:rsidRPr="00AF48BA" w:rsidRDefault="00690386" w:rsidP="00E61D3D">
      <w:pPr>
        <w:spacing w:after="0" w:line="360" w:lineRule="auto"/>
        <w:rPr>
          <w:rFonts w:ascii="Arial" w:eastAsia="Times New Roman" w:hAnsi="Arial" w:cs="Arial"/>
          <w:sz w:val="28"/>
          <w:szCs w:val="28"/>
          <w:lang w:eastAsia="en-IN"/>
        </w:rPr>
      </w:pPr>
      <w:r w:rsidRPr="00690386">
        <w:rPr>
          <w:rFonts w:ascii="Arial" w:eastAsia="Times New Roman" w:hAnsi="Arial" w:cs="Arial"/>
          <w:sz w:val="28"/>
          <w:szCs w:val="28"/>
          <w:lang w:eastAsia="en-IN"/>
        </w:rPr>
        <w:t xml:space="preserve">• Motion picture advertisements </w:t>
      </w:r>
      <w:r w:rsidRPr="00690386">
        <w:rPr>
          <w:rFonts w:ascii="Arial" w:eastAsia="Times New Roman" w:hAnsi="Arial" w:cs="Arial"/>
          <w:sz w:val="28"/>
          <w:szCs w:val="28"/>
          <w:lang w:eastAsia="en-IN"/>
        </w:rPr>
        <w:br/>
        <w:t xml:space="preserve">• Branding that is focused on lifestyle </w:t>
      </w:r>
      <w:r w:rsidRPr="00690386">
        <w:rPr>
          <w:rFonts w:ascii="Arial" w:eastAsia="Times New Roman" w:hAnsi="Arial" w:cs="Arial"/>
          <w:sz w:val="28"/>
          <w:szCs w:val="28"/>
          <w:lang w:eastAsia="en-IN"/>
        </w:rPr>
        <w:br/>
        <w:t xml:space="preserve">• Influencer partnerships </w:t>
      </w:r>
    </w:p>
    <w:p w14:paraId="6F0BE106" w14:textId="35C4A7CE" w:rsidR="00690386" w:rsidRPr="00AF48BA" w:rsidRDefault="00690386" w:rsidP="00E61D3D">
      <w:pPr>
        <w:spacing w:after="0" w:line="360" w:lineRule="auto"/>
        <w:rPr>
          <w:rFonts w:ascii="Arial" w:eastAsia="Times New Roman" w:hAnsi="Arial" w:cs="Arial"/>
          <w:sz w:val="28"/>
          <w:szCs w:val="28"/>
          <w:lang w:eastAsia="en-IN"/>
        </w:rPr>
      </w:pPr>
      <w:r w:rsidRPr="00690386">
        <w:rPr>
          <w:rFonts w:ascii="Arial" w:eastAsia="Times New Roman" w:hAnsi="Arial" w:cs="Arial"/>
          <w:sz w:val="28"/>
          <w:szCs w:val="28"/>
          <w:lang w:eastAsia="en-IN"/>
        </w:rPr>
        <w:br/>
        <w:t>Campaigns for sustainability</w:t>
      </w:r>
      <w:r w:rsidRPr="00AF48BA">
        <w:rPr>
          <w:rFonts w:ascii="Arial" w:eastAsia="Times New Roman" w:hAnsi="Arial" w:cs="Arial"/>
          <w:sz w:val="28"/>
          <w:szCs w:val="28"/>
          <w:lang w:eastAsia="en-IN"/>
        </w:rPr>
        <w:t>:</w:t>
      </w:r>
      <w:r w:rsidRPr="00690386">
        <w:rPr>
          <w:rFonts w:ascii="Arial" w:eastAsia="Times New Roman" w:hAnsi="Arial" w:cs="Arial"/>
          <w:sz w:val="28"/>
          <w:szCs w:val="28"/>
          <w:lang w:eastAsia="en-IN"/>
        </w:rPr>
        <w:t xml:space="preserve"> </w:t>
      </w:r>
    </w:p>
    <w:p w14:paraId="1BE72AC6" w14:textId="00FC6DC5" w:rsidR="00690386" w:rsidRPr="00AF48BA" w:rsidRDefault="00690386" w:rsidP="00E61D3D">
      <w:pPr>
        <w:spacing w:after="0" w:line="360" w:lineRule="auto"/>
        <w:rPr>
          <w:rFonts w:ascii="Arial" w:eastAsia="Times New Roman" w:hAnsi="Arial" w:cs="Arial"/>
          <w:sz w:val="28"/>
          <w:szCs w:val="28"/>
          <w:lang w:eastAsia="en-IN"/>
        </w:rPr>
      </w:pPr>
      <w:r w:rsidRPr="00690386">
        <w:rPr>
          <w:rFonts w:ascii="Arial" w:eastAsia="Times New Roman" w:hAnsi="Arial" w:cs="Arial"/>
          <w:sz w:val="28"/>
          <w:szCs w:val="28"/>
          <w:lang w:eastAsia="en-IN"/>
        </w:rPr>
        <w:br/>
        <w:t xml:space="preserve">• Motorsport highlights Because visual storytelling increases emotional attachment and aspirational value, luxury brands greatly benefit from visually driven platforms. </w:t>
      </w:r>
      <w:r w:rsidRPr="00690386">
        <w:rPr>
          <w:rFonts w:ascii="Arial" w:eastAsia="Times New Roman" w:hAnsi="Arial" w:cs="Arial"/>
          <w:sz w:val="28"/>
          <w:szCs w:val="28"/>
          <w:lang w:eastAsia="en-IN"/>
        </w:rPr>
        <w:br/>
      </w:r>
    </w:p>
    <w:p w14:paraId="75EB4273" w14:textId="77777777" w:rsidR="00690386" w:rsidRPr="00AF48BA" w:rsidRDefault="00690386" w:rsidP="00E61D3D">
      <w:pPr>
        <w:spacing w:after="0" w:line="360" w:lineRule="auto"/>
        <w:rPr>
          <w:rFonts w:ascii="Arial" w:eastAsia="Times New Roman" w:hAnsi="Arial" w:cs="Arial"/>
          <w:sz w:val="28"/>
          <w:szCs w:val="28"/>
          <w:lang w:eastAsia="en-IN"/>
        </w:rPr>
      </w:pPr>
      <w:r w:rsidRPr="00690386">
        <w:rPr>
          <w:rFonts w:ascii="Arial" w:eastAsia="Times New Roman" w:hAnsi="Arial" w:cs="Arial"/>
          <w:sz w:val="28"/>
          <w:szCs w:val="28"/>
          <w:lang w:eastAsia="en-IN"/>
        </w:rPr>
        <w:t xml:space="preserve">YouTube </w:t>
      </w:r>
      <w:r w:rsidRPr="00690386">
        <w:rPr>
          <w:rFonts w:ascii="Arial" w:eastAsia="Times New Roman" w:hAnsi="Arial" w:cs="Arial"/>
          <w:sz w:val="28"/>
          <w:szCs w:val="28"/>
          <w:lang w:eastAsia="en-IN"/>
        </w:rPr>
        <w:br/>
        <w:t xml:space="preserve">The second most influential platform was found to be YouTube. YouTube is used by BMW for: </w:t>
      </w:r>
    </w:p>
    <w:p w14:paraId="1A8D58E0" w14:textId="54665C2E" w:rsidR="00690386" w:rsidRPr="00690386" w:rsidRDefault="00690386" w:rsidP="00E61D3D">
      <w:pPr>
        <w:spacing w:after="0" w:line="360" w:lineRule="auto"/>
        <w:rPr>
          <w:rFonts w:ascii="Arial" w:eastAsia="Times New Roman" w:hAnsi="Arial" w:cs="Arial"/>
          <w:sz w:val="28"/>
          <w:szCs w:val="28"/>
          <w:lang w:eastAsia="en-IN"/>
        </w:rPr>
      </w:pPr>
      <w:r w:rsidRPr="00690386">
        <w:rPr>
          <w:rFonts w:ascii="Arial" w:eastAsia="Times New Roman" w:hAnsi="Arial" w:cs="Arial"/>
          <w:sz w:val="28"/>
          <w:szCs w:val="28"/>
          <w:lang w:eastAsia="en-IN"/>
        </w:rPr>
        <w:lastRenderedPageBreak/>
        <w:t xml:space="preserve">• Launch events for vehicles </w:t>
      </w:r>
      <w:r w:rsidRPr="00690386">
        <w:rPr>
          <w:rFonts w:ascii="Arial" w:eastAsia="Times New Roman" w:hAnsi="Arial" w:cs="Arial"/>
          <w:sz w:val="28"/>
          <w:szCs w:val="28"/>
          <w:lang w:eastAsia="en-IN"/>
        </w:rPr>
        <w:br/>
        <w:t xml:space="preserve">• Documentaries about brands </w:t>
      </w:r>
      <w:r w:rsidRPr="00690386">
        <w:rPr>
          <w:rFonts w:ascii="Arial" w:eastAsia="Times New Roman" w:hAnsi="Arial" w:cs="Arial"/>
          <w:sz w:val="28"/>
          <w:szCs w:val="28"/>
          <w:lang w:eastAsia="en-IN"/>
        </w:rPr>
        <w:br/>
        <w:t xml:space="preserve">• Reviews of products </w:t>
      </w:r>
      <w:r w:rsidRPr="00690386">
        <w:rPr>
          <w:rFonts w:ascii="Arial" w:eastAsia="Times New Roman" w:hAnsi="Arial" w:cs="Arial"/>
          <w:sz w:val="28"/>
          <w:szCs w:val="28"/>
          <w:lang w:eastAsia="en-IN"/>
        </w:rPr>
        <w:br/>
        <w:t xml:space="preserve">• Innovation exhibits </w:t>
      </w:r>
      <w:r w:rsidRPr="00690386">
        <w:rPr>
          <w:rFonts w:ascii="Arial" w:eastAsia="Times New Roman" w:hAnsi="Arial" w:cs="Arial"/>
          <w:sz w:val="28"/>
          <w:szCs w:val="28"/>
          <w:lang w:eastAsia="en-IN"/>
        </w:rPr>
        <w:br/>
        <w:t xml:space="preserve">• Campaigns for electric vehicles </w:t>
      </w:r>
      <w:r w:rsidRPr="00690386">
        <w:rPr>
          <w:rFonts w:ascii="Arial" w:eastAsia="Times New Roman" w:hAnsi="Arial" w:cs="Arial"/>
          <w:sz w:val="28"/>
          <w:szCs w:val="28"/>
          <w:lang w:eastAsia="en-IN"/>
        </w:rPr>
        <w:br/>
        <w:t>• Extended narrative</w:t>
      </w:r>
    </w:p>
    <w:p w14:paraId="5275E9B9" w14:textId="77777777" w:rsidR="00690386" w:rsidRPr="00AF48BA" w:rsidRDefault="00690386" w:rsidP="00E61D3D">
      <w:pPr>
        <w:spacing w:after="0" w:line="360" w:lineRule="auto"/>
        <w:rPr>
          <w:rFonts w:ascii="Arial" w:hAnsi="Arial" w:cs="Arial"/>
          <w:sz w:val="28"/>
          <w:szCs w:val="28"/>
        </w:rPr>
      </w:pPr>
    </w:p>
    <w:p w14:paraId="6D2B355F" w14:textId="7175E242" w:rsidR="00690386" w:rsidRPr="00690386" w:rsidRDefault="00690386" w:rsidP="00E61D3D">
      <w:pPr>
        <w:spacing w:after="0" w:line="360" w:lineRule="auto"/>
        <w:rPr>
          <w:rFonts w:ascii="Arial" w:eastAsia="Times New Roman" w:hAnsi="Arial" w:cs="Arial"/>
          <w:sz w:val="28"/>
          <w:szCs w:val="28"/>
          <w:lang w:eastAsia="en-IN"/>
        </w:rPr>
      </w:pPr>
      <w:r w:rsidRPr="00690386">
        <w:rPr>
          <w:rFonts w:ascii="Arial" w:eastAsia="Times New Roman" w:hAnsi="Arial" w:cs="Arial"/>
          <w:sz w:val="28"/>
          <w:szCs w:val="28"/>
          <w:lang w:eastAsia="en-IN"/>
        </w:rPr>
        <w:t xml:space="preserve">BMW is able to offer more thorough explanations of technology, performance, and innovation on YouTube without sacrificing high visual quality. </w:t>
      </w:r>
      <w:r w:rsidRPr="00690386">
        <w:rPr>
          <w:rFonts w:ascii="Arial" w:eastAsia="Times New Roman" w:hAnsi="Arial" w:cs="Arial"/>
          <w:sz w:val="28"/>
          <w:szCs w:val="28"/>
          <w:lang w:eastAsia="en-IN"/>
        </w:rPr>
        <w:br/>
        <w:t>Online Reviews and Google Advertising</w:t>
      </w:r>
      <w:r w:rsidRPr="00690386">
        <w:rPr>
          <w:rFonts w:ascii="Arial" w:eastAsia="Times New Roman" w:hAnsi="Arial" w:cs="Arial"/>
          <w:sz w:val="28"/>
          <w:szCs w:val="28"/>
          <w:lang w:eastAsia="en-IN"/>
        </w:rPr>
        <w:br/>
        <w:t xml:space="preserve">Consumer awareness was also significantly influenced by Google advertising and automotive review websites. </w:t>
      </w:r>
      <w:r w:rsidRPr="00690386">
        <w:rPr>
          <w:rFonts w:ascii="Arial" w:eastAsia="Times New Roman" w:hAnsi="Arial" w:cs="Arial"/>
          <w:sz w:val="28"/>
          <w:szCs w:val="28"/>
          <w:lang w:eastAsia="en-IN"/>
        </w:rPr>
        <w:br/>
      </w:r>
      <w:r w:rsidRPr="00690386">
        <w:rPr>
          <w:rFonts w:ascii="Arial" w:eastAsia="Times New Roman" w:hAnsi="Arial" w:cs="Arial"/>
          <w:sz w:val="28"/>
          <w:szCs w:val="28"/>
          <w:lang w:eastAsia="en-IN"/>
        </w:rPr>
        <w:br/>
        <w:t xml:space="preserve">This indicates that consumers today research luxury cars online before forming opinions about them. Trust and purchase intentions are significantly influenced by digital recommendations, search engine visibility, and online reviews. </w:t>
      </w:r>
      <w:r w:rsidRPr="00690386">
        <w:rPr>
          <w:rFonts w:ascii="Arial" w:eastAsia="Times New Roman" w:hAnsi="Arial" w:cs="Arial"/>
          <w:sz w:val="28"/>
          <w:szCs w:val="28"/>
          <w:lang w:eastAsia="en-IN"/>
        </w:rPr>
        <w:br/>
        <w:t>The results corroborate the claim made by Kotler and Keller (2016) that contemporary consumer decision-making is dominated by digital channels.</w:t>
      </w:r>
    </w:p>
    <w:p w14:paraId="718613B4" w14:textId="77777777" w:rsidR="00FD4B94" w:rsidRPr="00AF48BA" w:rsidRDefault="00FD4B94" w:rsidP="00E61D3D">
      <w:pPr>
        <w:spacing w:line="360" w:lineRule="auto"/>
        <w:jc w:val="both"/>
        <w:rPr>
          <w:rFonts w:ascii="Arial" w:hAnsi="Arial" w:cs="Arial"/>
          <w:sz w:val="28"/>
          <w:szCs w:val="28"/>
        </w:rPr>
      </w:pPr>
    </w:p>
    <w:p w14:paraId="548CF542" w14:textId="77777777" w:rsidR="00690386" w:rsidRPr="00AF48BA" w:rsidRDefault="00690386" w:rsidP="00E61D3D">
      <w:pPr>
        <w:spacing w:line="360" w:lineRule="auto"/>
        <w:jc w:val="both"/>
        <w:rPr>
          <w:rFonts w:ascii="Arial" w:hAnsi="Arial" w:cs="Arial"/>
          <w:sz w:val="28"/>
          <w:szCs w:val="28"/>
        </w:rPr>
      </w:pPr>
    </w:p>
    <w:p w14:paraId="7AC7E552" w14:textId="375DC7A8" w:rsidR="00A36272" w:rsidRPr="00AF48BA" w:rsidRDefault="000D1FF5" w:rsidP="00E61D3D">
      <w:pPr>
        <w:pStyle w:val="Heading3"/>
        <w:spacing w:line="360" w:lineRule="auto"/>
        <w:rPr>
          <w:rFonts w:ascii="Arial" w:hAnsi="Arial" w:cs="Arial"/>
        </w:rPr>
      </w:pPr>
      <w:bookmarkStart w:id="42" w:name="_Toc229182454"/>
      <w:r w:rsidRPr="00AF48BA">
        <w:rPr>
          <w:rFonts w:ascii="Arial" w:hAnsi="Arial" w:cs="Arial"/>
        </w:rPr>
        <w:lastRenderedPageBreak/>
        <w:t>4.2.</w:t>
      </w:r>
      <w:r w:rsidR="00A36272" w:rsidRPr="00AF48BA">
        <w:rPr>
          <w:rFonts w:ascii="Arial" w:hAnsi="Arial" w:cs="Arial"/>
        </w:rPr>
        <w:t>5.</w:t>
      </w:r>
      <w:r w:rsidRPr="00AF48BA">
        <w:rPr>
          <w:rFonts w:ascii="Arial" w:hAnsi="Arial" w:cs="Arial"/>
        </w:rPr>
        <w:t xml:space="preserve"> </w:t>
      </w:r>
      <w:r w:rsidR="00A36272" w:rsidRPr="00AF48BA">
        <w:rPr>
          <w:rFonts w:ascii="Arial" w:hAnsi="Arial" w:cs="Arial"/>
        </w:rPr>
        <w:t>How often do you see BMW online?</w:t>
      </w:r>
      <w:bookmarkEnd w:id="42"/>
    </w:p>
    <w:p w14:paraId="15E6B571" w14:textId="3AF384AE" w:rsidR="00A36272" w:rsidRPr="00AF48BA" w:rsidRDefault="00A36272" w:rsidP="00E61D3D">
      <w:pPr>
        <w:spacing w:line="360" w:lineRule="auto"/>
        <w:jc w:val="both"/>
        <w:rPr>
          <w:rFonts w:ascii="Arial" w:hAnsi="Arial" w:cs="Arial"/>
          <w:sz w:val="28"/>
          <w:szCs w:val="28"/>
        </w:rPr>
      </w:pPr>
      <w:r w:rsidRPr="00AF48BA">
        <w:rPr>
          <w:rFonts w:ascii="Arial" w:hAnsi="Arial" w:cs="Arial"/>
          <w:noProof/>
          <w:sz w:val="28"/>
          <w:szCs w:val="28"/>
          <w14:ligatures w14:val="standardContextual"/>
        </w:rPr>
        <w:drawing>
          <wp:inline distT="0" distB="0" distL="0" distR="0" wp14:anchorId="1B5F4C97" wp14:editId="184DF54E">
            <wp:extent cx="4495800" cy="2240280"/>
            <wp:effectExtent l="0" t="0" r="0" b="762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A5A36A1" w14:textId="77777777" w:rsidR="00E96233" w:rsidRPr="00AF48BA" w:rsidRDefault="00E96233" w:rsidP="00E61D3D">
      <w:pPr>
        <w:spacing w:line="360" w:lineRule="auto"/>
        <w:jc w:val="both"/>
        <w:rPr>
          <w:rFonts w:ascii="Arial" w:hAnsi="Arial" w:cs="Arial"/>
          <w:sz w:val="28"/>
          <w:szCs w:val="28"/>
          <w:lang w:val="en-GB"/>
        </w:rPr>
      </w:pPr>
      <w:r w:rsidRPr="00AF48BA">
        <w:rPr>
          <w:rFonts w:ascii="Arial" w:hAnsi="Arial" w:cs="Arial"/>
          <w:sz w:val="28"/>
          <w:szCs w:val="28"/>
          <w:lang w:val="en-GB"/>
        </w:rPr>
        <w:t>The frequency with which respondents interact with BMW's digital marketing content is depicted in the pie chart. The results show that the largest group of respondents—32%—interact with BMW's digital marketing frequently. Furthermore, 28% said they occasionally interact with the content, and 20% said they do so infrequently. Just 12% of respondents said they frequently connect with BMW's digital marketing activities, while 8% said they never do. Overall, the findings imply that BMW's digital marketing tactics are successful in drawing in customers and keeping them engaged, despite the fact that different responder groups' levels of involvement fluctuate across various online digital platforms.</w:t>
      </w:r>
    </w:p>
    <w:p w14:paraId="2642B363" w14:textId="77777777" w:rsidR="00690386" w:rsidRPr="00AF48BA" w:rsidRDefault="00690386" w:rsidP="00E61D3D">
      <w:pPr>
        <w:spacing w:after="0" w:line="360" w:lineRule="auto"/>
        <w:rPr>
          <w:rFonts w:ascii="Arial" w:eastAsia="Times New Roman" w:hAnsi="Arial" w:cs="Arial"/>
          <w:sz w:val="28"/>
          <w:szCs w:val="28"/>
          <w:lang w:eastAsia="en-IN"/>
        </w:rPr>
      </w:pPr>
      <w:r w:rsidRPr="00690386">
        <w:rPr>
          <w:rFonts w:ascii="Arial" w:eastAsia="Times New Roman" w:hAnsi="Arial" w:cs="Arial"/>
          <w:sz w:val="28"/>
          <w:szCs w:val="28"/>
          <w:lang w:eastAsia="en-IN"/>
        </w:rPr>
        <w:t xml:space="preserve">The findings indicate that respondents engage with BMW's web content to varied degrees. A sizable percentage of respondents said they either regularly or infrequently interacted with BMW content. </w:t>
      </w:r>
      <w:r w:rsidRPr="00690386">
        <w:rPr>
          <w:rFonts w:ascii="Arial" w:eastAsia="Times New Roman" w:hAnsi="Arial" w:cs="Arial"/>
          <w:sz w:val="28"/>
          <w:szCs w:val="28"/>
          <w:lang w:eastAsia="en-IN"/>
        </w:rPr>
        <w:br/>
        <w:t>This illustrates how successful BMW's ongoing digital communication strategy is.</w:t>
      </w:r>
      <w:r w:rsidRPr="00690386">
        <w:rPr>
          <w:rFonts w:ascii="Arial" w:eastAsia="Times New Roman" w:hAnsi="Arial" w:cs="Arial"/>
          <w:sz w:val="28"/>
          <w:szCs w:val="28"/>
          <w:lang w:eastAsia="en-IN"/>
        </w:rPr>
        <w:br/>
        <w:t xml:space="preserve">BMW keeps people interested by: </w:t>
      </w:r>
      <w:r w:rsidRPr="00690386">
        <w:rPr>
          <w:rFonts w:ascii="Arial" w:eastAsia="Times New Roman" w:hAnsi="Arial" w:cs="Arial"/>
          <w:sz w:val="28"/>
          <w:szCs w:val="28"/>
          <w:lang w:eastAsia="en-IN"/>
        </w:rPr>
        <w:br/>
        <w:t xml:space="preserve">Regular updates to the content </w:t>
      </w:r>
    </w:p>
    <w:p w14:paraId="3AFF8067" w14:textId="6A24F11C" w:rsidR="00690386" w:rsidRPr="00690386" w:rsidRDefault="00690386" w:rsidP="00E61D3D">
      <w:pPr>
        <w:spacing w:after="0" w:line="360" w:lineRule="auto"/>
        <w:rPr>
          <w:rFonts w:ascii="Arial" w:eastAsia="Times New Roman" w:hAnsi="Arial" w:cs="Arial"/>
          <w:sz w:val="28"/>
          <w:szCs w:val="28"/>
          <w:lang w:eastAsia="en-IN"/>
        </w:rPr>
      </w:pPr>
      <w:r w:rsidRPr="00690386">
        <w:rPr>
          <w:rFonts w:ascii="Arial" w:eastAsia="Times New Roman" w:hAnsi="Arial" w:cs="Arial"/>
          <w:sz w:val="28"/>
          <w:szCs w:val="28"/>
          <w:lang w:eastAsia="en-IN"/>
        </w:rPr>
        <w:lastRenderedPageBreak/>
        <w:t xml:space="preserve">• Interactive advertising </w:t>
      </w:r>
      <w:r w:rsidRPr="00690386">
        <w:rPr>
          <w:rFonts w:ascii="Arial" w:eastAsia="Times New Roman" w:hAnsi="Arial" w:cs="Arial"/>
          <w:sz w:val="28"/>
          <w:szCs w:val="28"/>
          <w:lang w:eastAsia="en-IN"/>
        </w:rPr>
        <w:br/>
        <w:t xml:space="preserve">• Influencer partnerships </w:t>
      </w:r>
      <w:r w:rsidRPr="00690386">
        <w:rPr>
          <w:rFonts w:ascii="Arial" w:eastAsia="Times New Roman" w:hAnsi="Arial" w:cs="Arial"/>
          <w:sz w:val="28"/>
          <w:szCs w:val="28"/>
          <w:lang w:eastAsia="en-IN"/>
        </w:rPr>
        <w:br/>
        <w:t xml:space="preserve">• Announcements of products </w:t>
      </w:r>
      <w:r w:rsidRPr="00690386">
        <w:rPr>
          <w:rFonts w:ascii="Arial" w:eastAsia="Times New Roman" w:hAnsi="Arial" w:cs="Arial"/>
          <w:sz w:val="28"/>
          <w:szCs w:val="28"/>
          <w:lang w:eastAsia="en-IN"/>
        </w:rPr>
        <w:br/>
        <w:t xml:space="preserve">• Motorsport-related activities </w:t>
      </w:r>
      <w:r w:rsidRPr="00690386">
        <w:rPr>
          <w:rFonts w:ascii="Arial" w:eastAsia="Times New Roman" w:hAnsi="Arial" w:cs="Arial"/>
          <w:sz w:val="28"/>
          <w:szCs w:val="28"/>
          <w:lang w:eastAsia="en-IN"/>
        </w:rPr>
        <w:br/>
        <w:t xml:space="preserve">• Communication about sustainability </w:t>
      </w:r>
      <w:r w:rsidRPr="00690386">
        <w:rPr>
          <w:rFonts w:ascii="Arial" w:eastAsia="Times New Roman" w:hAnsi="Arial" w:cs="Arial"/>
          <w:sz w:val="28"/>
          <w:szCs w:val="28"/>
          <w:lang w:eastAsia="en-IN"/>
        </w:rPr>
        <w:br/>
        <w:t xml:space="preserve">• Content created by users </w:t>
      </w:r>
      <w:r w:rsidRPr="00690386">
        <w:rPr>
          <w:rFonts w:ascii="Arial" w:eastAsia="Times New Roman" w:hAnsi="Arial" w:cs="Arial"/>
          <w:sz w:val="28"/>
          <w:szCs w:val="28"/>
          <w:lang w:eastAsia="en-IN"/>
        </w:rPr>
        <w:br/>
        <w:t xml:space="preserve">Regular exposure improves customer familiarity and strengthens brand memory. </w:t>
      </w:r>
      <w:r w:rsidRPr="00690386">
        <w:rPr>
          <w:rFonts w:ascii="Arial" w:eastAsia="Times New Roman" w:hAnsi="Arial" w:cs="Arial"/>
          <w:sz w:val="28"/>
          <w:szCs w:val="28"/>
          <w:lang w:eastAsia="en-IN"/>
        </w:rPr>
        <w:br/>
        <w:t xml:space="preserve">However, luxury brands may also face difficulties as a result of excessive exposure. When luxury brands become overly visible on mass digital channels, they run the risk of losing their exclusivity, according to Okonkwo (2010). </w:t>
      </w:r>
      <w:r w:rsidRPr="00690386">
        <w:rPr>
          <w:rFonts w:ascii="Arial" w:eastAsia="Times New Roman" w:hAnsi="Arial" w:cs="Arial"/>
          <w:sz w:val="28"/>
          <w:szCs w:val="28"/>
          <w:lang w:eastAsia="en-IN"/>
        </w:rPr>
        <w:br/>
        <w:t>BMW must thus carefully strike a balance between luxury positioning and engagement frequency.</w:t>
      </w:r>
    </w:p>
    <w:p w14:paraId="2B35E1BA" w14:textId="77777777" w:rsidR="00B02227" w:rsidRPr="00AF48BA" w:rsidRDefault="00B02227" w:rsidP="00E61D3D">
      <w:pPr>
        <w:spacing w:line="360" w:lineRule="auto"/>
        <w:jc w:val="both"/>
        <w:rPr>
          <w:rFonts w:ascii="Arial" w:hAnsi="Arial" w:cs="Arial"/>
          <w:sz w:val="28"/>
          <w:szCs w:val="28"/>
        </w:rPr>
      </w:pPr>
    </w:p>
    <w:p w14:paraId="2E909B4C" w14:textId="2426D541" w:rsidR="00A36272" w:rsidRPr="00AF48BA" w:rsidRDefault="000D1FF5" w:rsidP="00E61D3D">
      <w:pPr>
        <w:pStyle w:val="Heading3"/>
        <w:spacing w:line="360" w:lineRule="auto"/>
        <w:rPr>
          <w:rFonts w:ascii="Arial" w:hAnsi="Arial" w:cs="Arial"/>
        </w:rPr>
      </w:pPr>
      <w:bookmarkStart w:id="43" w:name="_Toc229182455"/>
      <w:r w:rsidRPr="00AF48BA">
        <w:rPr>
          <w:rFonts w:ascii="Arial" w:hAnsi="Arial" w:cs="Arial"/>
        </w:rPr>
        <w:t>4.2.</w:t>
      </w:r>
      <w:r w:rsidR="00A36272" w:rsidRPr="00AF48BA">
        <w:rPr>
          <w:rFonts w:ascii="Arial" w:hAnsi="Arial" w:cs="Arial"/>
        </w:rPr>
        <w:t>6.</w:t>
      </w:r>
      <w:r w:rsidRPr="00AF48BA">
        <w:rPr>
          <w:rFonts w:ascii="Arial" w:hAnsi="Arial" w:cs="Arial"/>
        </w:rPr>
        <w:t xml:space="preserve"> </w:t>
      </w:r>
      <w:r w:rsidR="00A36272" w:rsidRPr="00AF48BA">
        <w:rPr>
          <w:rFonts w:ascii="Arial" w:hAnsi="Arial" w:cs="Arial"/>
        </w:rPr>
        <w:t xml:space="preserve">Please indicate your level of </w:t>
      </w:r>
      <w:r w:rsidR="00E96233" w:rsidRPr="00AF48BA">
        <w:rPr>
          <w:rFonts w:ascii="Arial" w:hAnsi="Arial" w:cs="Arial"/>
        </w:rPr>
        <w:t>agreement</w:t>
      </w:r>
      <w:r w:rsidR="00A36272" w:rsidRPr="00AF48BA">
        <w:rPr>
          <w:rFonts w:ascii="Arial" w:hAnsi="Arial" w:cs="Arial"/>
        </w:rPr>
        <w:t xml:space="preserve"> with the following </w:t>
      </w:r>
      <w:r w:rsidR="00E96233" w:rsidRPr="00AF48BA">
        <w:rPr>
          <w:rFonts w:ascii="Arial" w:hAnsi="Arial" w:cs="Arial"/>
        </w:rPr>
        <w:t>statesmen’s</w:t>
      </w:r>
      <w:r w:rsidR="00A36272" w:rsidRPr="00AF48BA">
        <w:rPr>
          <w:rFonts w:ascii="Arial" w:hAnsi="Arial" w:cs="Arial"/>
        </w:rPr>
        <w:t>:</w:t>
      </w:r>
      <w:bookmarkEnd w:id="43"/>
    </w:p>
    <w:p w14:paraId="31E71E53" w14:textId="7D729AAD" w:rsidR="00A36272" w:rsidRPr="00AF48BA" w:rsidRDefault="00A36272" w:rsidP="00E61D3D">
      <w:pPr>
        <w:spacing w:line="360" w:lineRule="auto"/>
        <w:jc w:val="both"/>
        <w:rPr>
          <w:rFonts w:ascii="Arial" w:hAnsi="Arial" w:cs="Arial"/>
          <w:sz w:val="28"/>
          <w:szCs w:val="28"/>
        </w:rPr>
      </w:pPr>
      <w:r w:rsidRPr="00AF48BA">
        <w:rPr>
          <w:rFonts w:ascii="Arial" w:hAnsi="Arial" w:cs="Arial"/>
          <w:noProof/>
          <w:sz w:val="28"/>
          <w:szCs w:val="28"/>
          <w14:ligatures w14:val="standardContextual"/>
        </w:rPr>
        <w:drawing>
          <wp:inline distT="0" distB="0" distL="0" distR="0" wp14:anchorId="3750EC04" wp14:editId="3A8928EB">
            <wp:extent cx="4975860" cy="2651760"/>
            <wp:effectExtent l="0" t="0" r="15240" b="1524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E190870" w14:textId="77777777" w:rsidR="00DB6F47" w:rsidRPr="00AF48BA" w:rsidRDefault="00DB6F47" w:rsidP="00E61D3D">
      <w:pPr>
        <w:spacing w:line="360" w:lineRule="auto"/>
        <w:jc w:val="both"/>
        <w:rPr>
          <w:rFonts w:ascii="Arial" w:hAnsi="Arial" w:cs="Arial"/>
          <w:sz w:val="28"/>
          <w:szCs w:val="28"/>
          <w:lang w:val="en-GB"/>
        </w:rPr>
      </w:pPr>
    </w:p>
    <w:p w14:paraId="3441DCFD" w14:textId="5326AF1F" w:rsidR="00DB6F47" w:rsidRPr="00AF48BA" w:rsidRDefault="00DB6F47" w:rsidP="00E61D3D">
      <w:pPr>
        <w:spacing w:line="360" w:lineRule="auto"/>
        <w:jc w:val="both"/>
        <w:rPr>
          <w:rFonts w:ascii="Arial" w:hAnsi="Arial" w:cs="Arial"/>
          <w:sz w:val="28"/>
          <w:szCs w:val="28"/>
          <w:lang w:val="en-GB"/>
        </w:rPr>
      </w:pPr>
      <w:r w:rsidRPr="00AF48BA">
        <w:rPr>
          <w:rFonts w:ascii="Arial" w:hAnsi="Arial" w:cs="Arial"/>
          <w:sz w:val="28"/>
          <w:szCs w:val="28"/>
          <w:lang w:val="en-GB"/>
        </w:rPr>
        <w:lastRenderedPageBreak/>
        <w:t>The chart indicates mixed perceptions of BMW’s digital marketing among 50 respondents per statement. For brand image, 34% strongly disagree, 12% disagree, 18% neutral, 24% agree and 12% strongly agree. Innovation perception shows 4% strongly disagree, 40% disagree, 30% neutral, 18% agree and 8% strongly agree. Social media interest records 22% strongly disagree, 14% disagree, 36% neutral, 14% agree and 14% strongly agree. Influencer impact shows 8% strongly disagree, 26% disagree, 28% neutral, 28% agree and 10% strongly agree. Online ads data is not provided in the chart, limiting full comparison. Overall sentiment remains mixed across statements.</w:t>
      </w:r>
    </w:p>
    <w:p w14:paraId="30A4D7A2" w14:textId="6CD3F050" w:rsidR="00B02227" w:rsidRPr="00AF48BA" w:rsidRDefault="000D1FF5" w:rsidP="00E61D3D">
      <w:pPr>
        <w:pStyle w:val="Heading3"/>
        <w:spacing w:line="360" w:lineRule="auto"/>
        <w:rPr>
          <w:rFonts w:ascii="Arial" w:hAnsi="Arial" w:cs="Arial"/>
        </w:rPr>
      </w:pPr>
      <w:bookmarkStart w:id="44" w:name="_Toc229182456"/>
      <w:r w:rsidRPr="00AF48BA">
        <w:rPr>
          <w:rFonts w:ascii="Arial" w:hAnsi="Arial" w:cs="Arial"/>
        </w:rPr>
        <w:t>4.2.</w:t>
      </w:r>
      <w:r w:rsidR="00B02227" w:rsidRPr="00AF48BA">
        <w:rPr>
          <w:rFonts w:ascii="Arial" w:hAnsi="Arial" w:cs="Arial"/>
        </w:rPr>
        <w:t>7.</w:t>
      </w:r>
      <w:r w:rsidRPr="00AF48BA">
        <w:rPr>
          <w:rFonts w:ascii="Arial" w:hAnsi="Arial" w:cs="Arial"/>
        </w:rPr>
        <w:t xml:space="preserve"> P</w:t>
      </w:r>
      <w:r w:rsidR="00B02227" w:rsidRPr="00AF48BA">
        <w:rPr>
          <w:rFonts w:ascii="Arial" w:hAnsi="Arial" w:cs="Arial"/>
        </w:rPr>
        <w:t>lease rate your perception of BMW as a luxury brand:</w:t>
      </w:r>
      <w:bookmarkEnd w:id="44"/>
    </w:p>
    <w:p w14:paraId="75B41B64" w14:textId="0DB190C6" w:rsidR="00B02227" w:rsidRPr="00AF48BA" w:rsidRDefault="00B02227" w:rsidP="00E61D3D">
      <w:pPr>
        <w:spacing w:line="360" w:lineRule="auto"/>
        <w:jc w:val="both"/>
        <w:rPr>
          <w:rFonts w:ascii="Arial" w:hAnsi="Arial" w:cs="Arial"/>
          <w:sz w:val="28"/>
          <w:szCs w:val="28"/>
        </w:rPr>
      </w:pPr>
      <w:r w:rsidRPr="00AF48BA">
        <w:rPr>
          <w:rFonts w:ascii="Arial" w:hAnsi="Arial" w:cs="Arial"/>
          <w:noProof/>
          <w:sz w:val="28"/>
          <w:szCs w:val="28"/>
          <w14:ligatures w14:val="standardContextual"/>
        </w:rPr>
        <w:drawing>
          <wp:inline distT="0" distB="0" distL="0" distR="0" wp14:anchorId="22E13A99" wp14:editId="225569DF">
            <wp:extent cx="4614203" cy="2504049"/>
            <wp:effectExtent l="0" t="0" r="15240" b="1079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D4F4ADC" w14:textId="77777777" w:rsidR="00DB6F47" w:rsidRPr="00AF48BA" w:rsidRDefault="00DB6F47" w:rsidP="00E61D3D">
      <w:pPr>
        <w:spacing w:line="360" w:lineRule="auto"/>
        <w:jc w:val="both"/>
        <w:rPr>
          <w:rFonts w:ascii="Arial" w:hAnsi="Arial" w:cs="Arial"/>
          <w:sz w:val="28"/>
          <w:szCs w:val="28"/>
        </w:rPr>
      </w:pPr>
    </w:p>
    <w:p w14:paraId="7E3951B8" w14:textId="77777777" w:rsidR="000D1FF5" w:rsidRPr="00AF48BA" w:rsidRDefault="000D1FF5" w:rsidP="00E61D3D">
      <w:pPr>
        <w:spacing w:after="0" w:line="360" w:lineRule="auto"/>
        <w:rPr>
          <w:rFonts w:ascii="Arial" w:eastAsia="Times New Roman" w:hAnsi="Arial" w:cs="Arial"/>
          <w:sz w:val="28"/>
          <w:szCs w:val="28"/>
          <w:lang w:eastAsia="en-IN"/>
        </w:rPr>
      </w:pPr>
      <w:r w:rsidRPr="000D1FF5">
        <w:rPr>
          <w:rFonts w:ascii="Arial" w:eastAsia="Times New Roman" w:hAnsi="Arial" w:cs="Arial"/>
          <w:sz w:val="28"/>
          <w:szCs w:val="28"/>
          <w:lang w:eastAsia="en-IN"/>
        </w:rPr>
        <w:t xml:space="preserve">The survey's findings strongly imply that participants still view BMW as a high-end and distinguished brand. </w:t>
      </w:r>
      <w:r w:rsidRPr="000D1FF5">
        <w:rPr>
          <w:rFonts w:ascii="Arial" w:eastAsia="Times New Roman" w:hAnsi="Arial" w:cs="Arial"/>
          <w:sz w:val="28"/>
          <w:szCs w:val="28"/>
          <w:lang w:eastAsia="en-IN"/>
        </w:rPr>
        <w:br/>
        <w:t>Customers connected BMW to:</w:t>
      </w:r>
      <w:r w:rsidRPr="000D1FF5">
        <w:rPr>
          <w:rFonts w:ascii="Arial" w:eastAsia="Times New Roman" w:hAnsi="Arial" w:cs="Arial"/>
          <w:sz w:val="28"/>
          <w:szCs w:val="28"/>
          <w:lang w:eastAsia="en-IN"/>
        </w:rPr>
        <w:br/>
        <w:t xml:space="preserve">• Superior quality </w:t>
      </w:r>
      <w:r w:rsidRPr="000D1FF5">
        <w:rPr>
          <w:rFonts w:ascii="Arial" w:eastAsia="Times New Roman" w:hAnsi="Arial" w:cs="Arial"/>
          <w:sz w:val="28"/>
          <w:szCs w:val="28"/>
          <w:lang w:eastAsia="en-IN"/>
        </w:rPr>
        <w:br/>
        <w:t xml:space="preserve">• High-end prices </w:t>
      </w:r>
    </w:p>
    <w:p w14:paraId="57BC7181" w14:textId="77777777" w:rsidR="000D1FF5" w:rsidRPr="00AF48BA" w:rsidRDefault="000D1FF5" w:rsidP="00E61D3D">
      <w:pPr>
        <w:spacing w:after="0" w:line="360" w:lineRule="auto"/>
        <w:rPr>
          <w:rFonts w:ascii="Arial" w:eastAsia="Times New Roman" w:hAnsi="Arial" w:cs="Arial"/>
          <w:sz w:val="28"/>
          <w:szCs w:val="28"/>
          <w:lang w:eastAsia="en-IN"/>
        </w:rPr>
      </w:pPr>
      <w:r w:rsidRPr="000D1FF5">
        <w:rPr>
          <w:rFonts w:ascii="Arial" w:eastAsia="Times New Roman" w:hAnsi="Arial" w:cs="Arial"/>
          <w:sz w:val="28"/>
          <w:szCs w:val="28"/>
          <w:lang w:eastAsia="en-IN"/>
        </w:rPr>
        <w:t xml:space="preserve">• The performance </w:t>
      </w:r>
      <w:r w:rsidRPr="000D1FF5">
        <w:rPr>
          <w:rFonts w:ascii="Arial" w:eastAsia="Times New Roman" w:hAnsi="Arial" w:cs="Arial"/>
          <w:sz w:val="28"/>
          <w:szCs w:val="28"/>
          <w:lang w:eastAsia="en-IN"/>
        </w:rPr>
        <w:br/>
        <w:t xml:space="preserve">• Inventiveness </w:t>
      </w:r>
      <w:r w:rsidRPr="000D1FF5">
        <w:rPr>
          <w:rFonts w:ascii="Arial" w:eastAsia="Times New Roman" w:hAnsi="Arial" w:cs="Arial"/>
          <w:sz w:val="28"/>
          <w:szCs w:val="28"/>
          <w:lang w:eastAsia="en-IN"/>
        </w:rPr>
        <w:br/>
      </w:r>
      <w:r w:rsidRPr="000D1FF5">
        <w:rPr>
          <w:rFonts w:ascii="Arial" w:eastAsia="Times New Roman" w:hAnsi="Arial" w:cs="Arial"/>
          <w:sz w:val="28"/>
          <w:szCs w:val="28"/>
          <w:lang w:eastAsia="en-IN"/>
        </w:rPr>
        <w:lastRenderedPageBreak/>
        <w:t xml:space="preserve">• Prestige </w:t>
      </w:r>
      <w:r w:rsidRPr="000D1FF5">
        <w:rPr>
          <w:rFonts w:ascii="Arial" w:eastAsia="Times New Roman" w:hAnsi="Arial" w:cs="Arial"/>
          <w:sz w:val="28"/>
          <w:szCs w:val="28"/>
          <w:lang w:eastAsia="en-IN"/>
        </w:rPr>
        <w:br/>
        <w:t xml:space="preserve">• Exclusiveness </w:t>
      </w:r>
      <w:r w:rsidRPr="000D1FF5">
        <w:rPr>
          <w:rFonts w:ascii="Arial" w:eastAsia="Times New Roman" w:hAnsi="Arial" w:cs="Arial"/>
          <w:sz w:val="28"/>
          <w:szCs w:val="28"/>
          <w:lang w:eastAsia="en-IN"/>
        </w:rPr>
        <w:br/>
        <w:t xml:space="preserve">This suggests that BMW has mostly been successful in preserving its luxury positioning in spite of intensive digital marketing efforts. </w:t>
      </w:r>
      <w:r w:rsidRPr="000D1FF5">
        <w:rPr>
          <w:rFonts w:ascii="Arial" w:eastAsia="Times New Roman" w:hAnsi="Arial" w:cs="Arial"/>
          <w:sz w:val="28"/>
          <w:szCs w:val="28"/>
          <w:lang w:eastAsia="en-IN"/>
        </w:rPr>
        <w:br/>
        <w:t xml:space="preserve">Kapferer and Bastien (2017) assert that luxury brands need to maintain their emotional appeal and symbolic value. </w:t>
      </w:r>
      <w:r w:rsidRPr="000D1FF5">
        <w:rPr>
          <w:rFonts w:ascii="Arial" w:eastAsia="Times New Roman" w:hAnsi="Arial" w:cs="Arial"/>
          <w:sz w:val="28"/>
          <w:szCs w:val="28"/>
          <w:lang w:eastAsia="en-IN"/>
        </w:rPr>
        <w:br/>
        <w:t xml:space="preserve">BMW accomplishes this by: </w:t>
      </w:r>
    </w:p>
    <w:p w14:paraId="3ADE2D63" w14:textId="7800F4CE" w:rsidR="000D1FF5" w:rsidRPr="000D1FF5" w:rsidRDefault="000D1FF5" w:rsidP="00E61D3D">
      <w:pPr>
        <w:spacing w:after="0" w:line="360" w:lineRule="auto"/>
        <w:rPr>
          <w:rFonts w:ascii="Arial" w:eastAsia="Times New Roman" w:hAnsi="Arial" w:cs="Arial"/>
          <w:sz w:val="28"/>
          <w:szCs w:val="28"/>
          <w:lang w:eastAsia="en-IN"/>
        </w:rPr>
      </w:pPr>
      <w:r w:rsidRPr="000D1FF5">
        <w:rPr>
          <w:rFonts w:ascii="Arial" w:eastAsia="Times New Roman" w:hAnsi="Arial" w:cs="Arial"/>
          <w:sz w:val="28"/>
          <w:szCs w:val="28"/>
          <w:lang w:eastAsia="en-IN"/>
        </w:rPr>
        <w:t xml:space="preserve">• High-quality visual content </w:t>
      </w:r>
      <w:r w:rsidRPr="000D1FF5">
        <w:rPr>
          <w:rFonts w:ascii="Arial" w:eastAsia="Times New Roman" w:hAnsi="Arial" w:cs="Arial"/>
          <w:sz w:val="28"/>
          <w:szCs w:val="28"/>
          <w:lang w:eastAsia="en-IN"/>
        </w:rPr>
        <w:br/>
        <w:t xml:space="preserve">• Complex communication </w:t>
      </w:r>
      <w:r w:rsidRPr="000D1FF5">
        <w:rPr>
          <w:rFonts w:ascii="Arial" w:eastAsia="Times New Roman" w:hAnsi="Arial" w:cs="Arial"/>
          <w:sz w:val="28"/>
          <w:szCs w:val="28"/>
          <w:lang w:eastAsia="en-IN"/>
        </w:rPr>
        <w:br/>
        <w:t xml:space="preserve">• Uniform branding </w:t>
      </w:r>
      <w:r w:rsidRPr="000D1FF5">
        <w:rPr>
          <w:rFonts w:ascii="Arial" w:eastAsia="Times New Roman" w:hAnsi="Arial" w:cs="Arial"/>
          <w:sz w:val="28"/>
          <w:szCs w:val="28"/>
          <w:lang w:eastAsia="en-IN"/>
        </w:rPr>
        <w:br/>
        <w:t xml:space="preserve">Limited-edition models </w:t>
      </w:r>
      <w:r w:rsidRPr="000D1FF5">
        <w:rPr>
          <w:rFonts w:ascii="Arial" w:eastAsia="Times New Roman" w:hAnsi="Arial" w:cs="Arial"/>
          <w:sz w:val="28"/>
          <w:szCs w:val="28"/>
          <w:lang w:eastAsia="en-IN"/>
        </w:rPr>
        <w:br/>
        <w:t xml:space="preserve">• Exquisite narrative </w:t>
      </w:r>
      <w:r w:rsidRPr="000D1FF5">
        <w:rPr>
          <w:rFonts w:ascii="Arial" w:eastAsia="Times New Roman" w:hAnsi="Arial" w:cs="Arial"/>
          <w:sz w:val="28"/>
          <w:szCs w:val="28"/>
          <w:lang w:eastAsia="en-IN"/>
        </w:rPr>
        <w:br/>
        <w:t xml:space="preserve">Some respondents, however, thought that exclusivity was diminished by digital marketing. </w:t>
      </w:r>
      <w:r w:rsidRPr="000D1FF5">
        <w:rPr>
          <w:rFonts w:ascii="Arial" w:eastAsia="Times New Roman" w:hAnsi="Arial" w:cs="Arial"/>
          <w:sz w:val="28"/>
          <w:szCs w:val="28"/>
          <w:lang w:eastAsia="en-IN"/>
        </w:rPr>
        <w:br/>
        <w:t>This result emphasises the main difficulty luxury brands encounter in digital spaces.</w:t>
      </w:r>
    </w:p>
    <w:p w14:paraId="700BB15A" w14:textId="0B462CD6" w:rsidR="00B02227" w:rsidRPr="00AF48BA" w:rsidRDefault="000D1FF5" w:rsidP="00E61D3D">
      <w:pPr>
        <w:pStyle w:val="Heading3"/>
        <w:spacing w:line="360" w:lineRule="auto"/>
        <w:rPr>
          <w:rFonts w:ascii="Arial" w:hAnsi="Arial" w:cs="Arial"/>
        </w:rPr>
      </w:pPr>
      <w:bookmarkStart w:id="45" w:name="_Toc229182457"/>
      <w:r w:rsidRPr="00AF48BA">
        <w:rPr>
          <w:rFonts w:ascii="Arial" w:hAnsi="Arial" w:cs="Arial"/>
        </w:rPr>
        <w:t>4.2.</w:t>
      </w:r>
      <w:r w:rsidR="00B02227" w:rsidRPr="00AF48BA">
        <w:rPr>
          <w:rFonts w:ascii="Arial" w:hAnsi="Arial" w:cs="Arial"/>
        </w:rPr>
        <w:t>8.</w:t>
      </w:r>
      <w:r w:rsidRPr="00AF48BA">
        <w:rPr>
          <w:rFonts w:ascii="Arial" w:hAnsi="Arial" w:cs="Arial"/>
        </w:rPr>
        <w:t xml:space="preserve"> </w:t>
      </w:r>
      <w:r w:rsidR="00B02227" w:rsidRPr="00AF48BA">
        <w:rPr>
          <w:rFonts w:ascii="Arial" w:hAnsi="Arial" w:cs="Arial"/>
        </w:rPr>
        <w:t>Consumer behaviour towards digital platforms:</w:t>
      </w:r>
      <w:bookmarkEnd w:id="45"/>
    </w:p>
    <w:p w14:paraId="1CA3ED28" w14:textId="6B47EE59" w:rsidR="00B02227" w:rsidRPr="00AF48BA" w:rsidRDefault="00B02227" w:rsidP="00E61D3D">
      <w:pPr>
        <w:spacing w:line="360" w:lineRule="auto"/>
        <w:jc w:val="both"/>
        <w:rPr>
          <w:rFonts w:ascii="Arial" w:hAnsi="Arial" w:cs="Arial"/>
          <w:sz w:val="28"/>
          <w:szCs w:val="28"/>
        </w:rPr>
      </w:pPr>
      <w:r w:rsidRPr="00AF48BA">
        <w:rPr>
          <w:rFonts w:ascii="Arial" w:hAnsi="Arial" w:cs="Arial"/>
          <w:noProof/>
          <w:sz w:val="28"/>
          <w:szCs w:val="28"/>
          <w14:ligatures w14:val="standardContextual"/>
        </w:rPr>
        <w:drawing>
          <wp:inline distT="0" distB="0" distL="0" distR="0" wp14:anchorId="5CE942AF" wp14:editId="2BE2FA22">
            <wp:extent cx="4762500" cy="2560320"/>
            <wp:effectExtent l="0" t="0" r="0" b="1143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18FB010" w14:textId="406226A9" w:rsidR="00BC64F9" w:rsidRPr="00AF48BA" w:rsidRDefault="00BC64F9" w:rsidP="00E61D3D">
      <w:pPr>
        <w:spacing w:line="360" w:lineRule="auto"/>
        <w:jc w:val="both"/>
        <w:rPr>
          <w:rFonts w:ascii="Arial" w:hAnsi="Arial" w:cs="Arial"/>
          <w:sz w:val="28"/>
          <w:szCs w:val="28"/>
        </w:rPr>
      </w:pPr>
    </w:p>
    <w:p w14:paraId="3DD81B9C" w14:textId="77777777" w:rsidR="000D1FF5" w:rsidRPr="00AF48BA" w:rsidRDefault="000D1FF5" w:rsidP="00E61D3D">
      <w:pPr>
        <w:spacing w:after="0" w:line="360" w:lineRule="auto"/>
        <w:rPr>
          <w:rFonts w:ascii="Arial" w:eastAsia="Times New Roman" w:hAnsi="Arial" w:cs="Arial"/>
          <w:sz w:val="28"/>
          <w:szCs w:val="28"/>
          <w:lang w:eastAsia="en-IN"/>
        </w:rPr>
      </w:pPr>
      <w:r w:rsidRPr="000D1FF5">
        <w:rPr>
          <w:rFonts w:ascii="Arial" w:eastAsia="Times New Roman" w:hAnsi="Arial" w:cs="Arial"/>
          <w:sz w:val="28"/>
          <w:szCs w:val="28"/>
          <w:lang w:eastAsia="en-IN"/>
        </w:rPr>
        <w:lastRenderedPageBreak/>
        <w:t xml:space="preserve">The results show that when consumers engage with automotive brands, they rely more and more on digital platforms. </w:t>
      </w:r>
      <w:r w:rsidRPr="000D1FF5">
        <w:rPr>
          <w:rFonts w:ascii="Arial" w:eastAsia="Times New Roman" w:hAnsi="Arial" w:cs="Arial"/>
          <w:sz w:val="28"/>
          <w:szCs w:val="28"/>
          <w:lang w:eastAsia="en-IN"/>
        </w:rPr>
        <w:br/>
        <w:t>Digital platforms were utilised by respondents for:</w:t>
      </w:r>
    </w:p>
    <w:p w14:paraId="140F3FF8" w14:textId="77777777" w:rsidR="000D1FF5" w:rsidRPr="00AF48BA" w:rsidRDefault="000D1FF5" w:rsidP="00E61D3D">
      <w:pPr>
        <w:spacing w:after="0" w:line="360" w:lineRule="auto"/>
        <w:rPr>
          <w:rFonts w:ascii="Arial" w:eastAsia="Times New Roman" w:hAnsi="Arial" w:cs="Arial"/>
          <w:sz w:val="28"/>
          <w:szCs w:val="28"/>
          <w:lang w:eastAsia="en-IN"/>
        </w:rPr>
      </w:pPr>
      <w:r w:rsidRPr="000D1FF5">
        <w:rPr>
          <w:rFonts w:ascii="Arial" w:eastAsia="Times New Roman" w:hAnsi="Arial" w:cs="Arial"/>
          <w:sz w:val="28"/>
          <w:szCs w:val="28"/>
          <w:lang w:eastAsia="en-IN"/>
        </w:rPr>
        <w:t xml:space="preserve">• Research on products </w:t>
      </w:r>
      <w:r w:rsidRPr="000D1FF5">
        <w:rPr>
          <w:rFonts w:ascii="Arial" w:eastAsia="Times New Roman" w:hAnsi="Arial" w:cs="Arial"/>
          <w:sz w:val="28"/>
          <w:szCs w:val="28"/>
          <w:lang w:eastAsia="en-IN"/>
        </w:rPr>
        <w:br/>
        <w:t xml:space="preserve">• Comparing features </w:t>
      </w:r>
    </w:p>
    <w:p w14:paraId="2C33F0FB" w14:textId="26A7F283" w:rsidR="000D1FF5" w:rsidRPr="000D1FF5" w:rsidRDefault="000D1FF5" w:rsidP="00E61D3D">
      <w:pPr>
        <w:spacing w:after="0" w:line="360" w:lineRule="auto"/>
        <w:rPr>
          <w:rFonts w:ascii="Arial" w:eastAsia="Times New Roman" w:hAnsi="Arial" w:cs="Arial"/>
          <w:sz w:val="28"/>
          <w:szCs w:val="28"/>
          <w:lang w:eastAsia="en-IN"/>
        </w:rPr>
      </w:pPr>
      <w:r w:rsidRPr="000D1FF5">
        <w:rPr>
          <w:rFonts w:ascii="Arial" w:eastAsia="Times New Roman" w:hAnsi="Arial" w:cs="Arial"/>
          <w:sz w:val="28"/>
          <w:szCs w:val="28"/>
          <w:lang w:eastAsia="en-IN"/>
        </w:rPr>
        <w:t xml:space="preserve">• Evaluation of prices </w:t>
      </w:r>
      <w:r w:rsidRPr="000D1FF5">
        <w:rPr>
          <w:rFonts w:ascii="Arial" w:eastAsia="Times New Roman" w:hAnsi="Arial" w:cs="Arial"/>
          <w:sz w:val="28"/>
          <w:szCs w:val="28"/>
          <w:lang w:eastAsia="en-IN"/>
        </w:rPr>
        <w:br/>
        <w:t xml:space="preserve">• Examining reviews </w:t>
      </w:r>
      <w:r w:rsidRPr="000D1FF5">
        <w:rPr>
          <w:rFonts w:ascii="Arial" w:eastAsia="Times New Roman" w:hAnsi="Arial" w:cs="Arial"/>
          <w:sz w:val="28"/>
          <w:szCs w:val="28"/>
          <w:lang w:eastAsia="en-IN"/>
        </w:rPr>
        <w:br/>
        <w:t xml:space="preserve">• Social affirmation </w:t>
      </w:r>
      <w:r w:rsidRPr="000D1FF5">
        <w:rPr>
          <w:rFonts w:ascii="Arial" w:eastAsia="Times New Roman" w:hAnsi="Arial" w:cs="Arial"/>
          <w:sz w:val="28"/>
          <w:szCs w:val="28"/>
          <w:lang w:eastAsia="en-IN"/>
        </w:rPr>
        <w:br/>
        <w:t xml:space="preserve">• Interaction with brands </w:t>
      </w:r>
      <w:r w:rsidRPr="000D1FF5">
        <w:rPr>
          <w:rFonts w:ascii="Arial" w:eastAsia="Times New Roman" w:hAnsi="Arial" w:cs="Arial"/>
          <w:sz w:val="28"/>
          <w:szCs w:val="28"/>
          <w:lang w:eastAsia="en-IN"/>
        </w:rPr>
        <w:br/>
        <w:t xml:space="preserve">This illustrates how consumer behaviour has changed in the digital age. </w:t>
      </w:r>
      <w:r w:rsidRPr="000D1FF5">
        <w:rPr>
          <w:rFonts w:ascii="Arial" w:eastAsia="Times New Roman" w:hAnsi="Arial" w:cs="Arial"/>
          <w:sz w:val="28"/>
          <w:szCs w:val="28"/>
          <w:lang w:eastAsia="en-IN"/>
        </w:rPr>
        <w:br/>
        <w:t xml:space="preserve">Consumer perceptions are influenced by digital platforms prior to any actual interaction with the vehicle. </w:t>
      </w:r>
      <w:r w:rsidRPr="000D1FF5">
        <w:rPr>
          <w:rFonts w:ascii="Arial" w:eastAsia="Times New Roman" w:hAnsi="Arial" w:cs="Arial"/>
          <w:sz w:val="28"/>
          <w:szCs w:val="28"/>
          <w:lang w:eastAsia="en-IN"/>
        </w:rPr>
        <w:br/>
        <w:t xml:space="preserve">As a result, BMW's internet presence is crucial in determining: • Have faith </w:t>
      </w:r>
      <w:r w:rsidRPr="000D1FF5">
        <w:rPr>
          <w:rFonts w:ascii="Arial" w:eastAsia="Times New Roman" w:hAnsi="Arial" w:cs="Arial"/>
          <w:sz w:val="28"/>
          <w:szCs w:val="28"/>
          <w:lang w:eastAsia="en-IN"/>
        </w:rPr>
        <w:br/>
        <w:t xml:space="preserve">• Intention to buy </w:t>
      </w:r>
      <w:r w:rsidRPr="000D1FF5">
        <w:rPr>
          <w:rFonts w:ascii="Arial" w:eastAsia="Times New Roman" w:hAnsi="Arial" w:cs="Arial"/>
          <w:sz w:val="28"/>
          <w:szCs w:val="28"/>
          <w:lang w:eastAsia="en-IN"/>
        </w:rPr>
        <w:br/>
        <w:t xml:space="preserve">• Emotional involvement </w:t>
      </w:r>
      <w:r w:rsidRPr="000D1FF5">
        <w:rPr>
          <w:rFonts w:ascii="Arial" w:eastAsia="Times New Roman" w:hAnsi="Arial" w:cs="Arial"/>
          <w:sz w:val="28"/>
          <w:szCs w:val="28"/>
          <w:lang w:eastAsia="en-IN"/>
        </w:rPr>
        <w:br/>
        <w:t xml:space="preserve">• Perception of the brand </w:t>
      </w:r>
      <w:r w:rsidRPr="000D1FF5">
        <w:rPr>
          <w:rFonts w:ascii="Arial" w:eastAsia="Times New Roman" w:hAnsi="Arial" w:cs="Arial"/>
          <w:sz w:val="28"/>
          <w:szCs w:val="28"/>
          <w:lang w:eastAsia="en-IN"/>
        </w:rPr>
        <w:br/>
        <w:t>Kotler and Keller's (2016) Consumer Decision-Making Theory is supported by these results.</w:t>
      </w:r>
    </w:p>
    <w:p w14:paraId="1071FADD" w14:textId="7FB19F1D" w:rsidR="00BC64F9" w:rsidRPr="00AF48BA" w:rsidRDefault="00BC64F9" w:rsidP="00E61D3D">
      <w:pPr>
        <w:spacing w:line="360" w:lineRule="auto"/>
        <w:jc w:val="both"/>
        <w:rPr>
          <w:rFonts w:ascii="Arial" w:hAnsi="Arial" w:cs="Arial"/>
          <w:sz w:val="28"/>
          <w:szCs w:val="28"/>
        </w:rPr>
      </w:pPr>
    </w:p>
    <w:p w14:paraId="5C320987" w14:textId="06A472C3" w:rsidR="00BC64F9" w:rsidRPr="00AF48BA" w:rsidRDefault="00BC64F9" w:rsidP="00E61D3D">
      <w:pPr>
        <w:spacing w:line="360" w:lineRule="auto"/>
        <w:jc w:val="both"/>
        <w:rPr>
          <w:rFonts w:ascii="Arial" w:hAnsi="Arial" w:cs="Arial"/>
          <w:sz w:val="28"/>
          <w:szCs w:val="28"/>
        </w:rPr>
      </w:pPr>
    </w:p>
    <w:p w14:paraId="6DD359D6" w14:textId="602A4D05" w:rsidR="00BC64F9" w:rsidRPr="00AF48BA" w:rsidRDefault="00BC64F9" w:rsidP="00E61D3D">
      <w:pPr>
        <w:spacing w:line="360" w:lineRule="auto"/>
        <w:jc w:val="both"/>
        <w:rPr>
          <w:rFonts w:ascii="Arial" w:hAnsi="Arial" w:cs="Arial"/>
          <w:sz w:val="28"/>
          <w:szCs w:val="28"/>
        </w:rPr>
      </w:pPr>
    </w:p>
    <w:p w14:paraId="51D99068" w14:textId="2285CC96" w:rsidR="00BC64F9" w:rsidRPr="00AF48BA" w:rsidRDefault="00BC64F9" w:rsidP="00E61D3D">
      <w:pPr>
        <w:spacing w:line="360" w:lineRule="auto"/>
        <w:jc w:val="both"/>
        <w:rPr>
          <w:rFonts w:ascii="Arial" w:hAnsi="Arial" w:cs="Arial"/>
          <w:sz w:val="28"/>
          <w:szCs w:val="28"/>
        </w:rPr>
      </w:pPr>
    </w:p>
    <w:p w14:paraId="02065210" w14:textId="4786F2CC" w:rsidR="00BC64F9" w:rsidRPr="00AF48BA" w:rsidRDefault="00BC64F9" w:rsidP="00E61D3D">
      <w:pPr>
        <w:spacing w:line="360" w:lineRule="auto"/>
        <w:jc w:val="both"/>
        <w:rPr>
          <w:rFonts w:ascii="Arial" w:hAnsi="Arial" w:cs="Arial"/>
          <w:sz w:val="28"/>
          <w:szCs w:val="28"/>
        </w:rPr>
      </w:pPr>
    </w:p>
    <w:p w14:paraId="1F1D64CA" w14:textId="45B05A58" w:rsidR="00BC64F9" w:rsidRPr="00AF48BA" w:rsidRDefault="00BC64F9" w:rsidP="00E61D3D">
      <w:pPr>
        <w:spacing w:line="360" w:lineRule="auto"/>
        <w:jc w:val="both"/>
        <w:rPr>
          <w:rFonts w:ascii="Arial" w:hAnsi="Arial" w:cs="Arial"/>
          <w:sz w:val="28"/>
          <w:szCs w:val="28"/>
        </w:rPr>
      </w:pPr>
    </w:p>
    <w:p w14:paraId="69A70065" w14:textId="77777777" w:rsidR="00BC64F9" w:rsidRPr="00AF48BA" w:rsidRDefault="00BC64F9" w:rsidP="00E61D3D">
      <w:pPr>
        <w:spacing w:line="360" w:lineRule="auto"/>
        <w:jc w:val="both"/>
        <w:rPr>
          <w:rFonts w:ascii="Arial" w:hAnsi="Arial" w:cs="Arial"/>
          <w:sz w:val="28"/>
          <w:szCs w:val="28"/>
        </w:rPr>
      </w:pPr>
    </w:p>
    <w:p w14:paraId="241D2DB7" w14:textId="5BF8538A" w:rsidR="00BC64F9" w:rsidRPr="00AF48BA" w:rsidRDefault="000D1FF5" w:rsidP="00E61D3D">
      <w:pPr>
        <w:pStyle w:val="Heading3"/>
        <w:spacing w:line="360" w:lineRule="auto"/>
        <w:rPr>
          <w:rFonts w:ascii="Arial" w:hAnsi="Arial" w:cs="Arial"/>
        </w:rPr>
      </w:pPr>
      <w:bookmarkStart w:id="46" w:name="_Toc229182458"/>
      <w:r w:rsidRPr="00AF48BA">
        <w:rPr>
          <w:rFonts w:ascii="Arial" w:hAnsi="Arial" w:cs="Arial"/>
        </w:rPr>
        <w:lastRenderedPageBreak/>
        <w:t>4.2.</w:t>
      </w:r>
      <w:r w:rsidR="00BC64F9" w:rsidRPr="00AF48BA">
        <w:rPr>
          <w:rFonts w:ascii="Arial" w:hAnsi="Arial" w:cs="Arial"/>
        </w:rPr>
        <w:t>9.</w:t>
      </w:r>
      <w:r w:rsidRPr="00AF48BA">
        <w:rPr>
          <w:rFonts w:ascii="Arial" w:hAnsi="Arial" w:cs="Arial"/>
        </w:rPr>
        <w:t xml:space="preserve"> </w:t>
      </w:r>
      <w:r w:rsidR="00BC64F9" w:rsidRPr="00AF48BA">
        <w:rPr>
          <w:rFonts w:ascii="Arial" w:hAnsi="Arial" w:cs="Arial"/>
        </w:rPr>
        <w:t>Overall,</w:t>
      </w:r>
      <w:r w:rsidRPr="00AF48BA">
        <w:rPr>
          <w:rFonts w:ascii="Arial" w:hAnsi="Arial" w:cs="Arial"/>
        </w:rPr>
        <w:t xml:space="preserve"> </w:t>
      </w:r>
      <w:r w:rsidR="00BC64F9" w:rsidRPr="00AF48BA">
        <w:rPr>
          <w:rFonts w:ascii="Arial" w:hAnsi="Arial" w:cs="Arial"/>
        </w:rPr>
        <w:t>how does digital marketing affect BMW’s luxury image?</w:t>
      </w:r>
      <w:bookmarkEnd w:id="46"/>
    </w:p>
    <w:p w14:paraId="34C60CE1" w14:textId="1E461613" w:rsidR="00BC64F9" w:rsidRPr="00AF48BA" w:rsidRDefault="00BC64F9" w:rsidP="00E61D3D">
      <w:pPr>
        <w:spacing w:line="360" w:lineRule="auto"/>
        <w:jc w:val="both"/>
        <w:rPr>
          <w:rFonts w:ascii="Arial" w:hAnsi="Arial" w:cs="Arial"/>
          <w:sz w:val="28"/>
          <w:szCs w:val="28"/>
        </w:rPr>
      </w:pPr>
      <w:r w:rsidRPr="00AF48BA">
        <w:rPr>
          <w:rFonts w:ascii="Arial" w:hAnsi="Arial" w:cs="Arial"/>
          <w:noProof/>
          <w:sz w:val="28"/>
          <w:szCs w:val="28"/>
          <w14:ligatures w14:val="standardContextual"/>
        </w:rPr>
        <w:drawing>
          <wp:inline distT="0" distB="0" distL="0" distR="0" wp14:anchorId="0487B734" wp14:editId="0FFCAB65">
            <wp:extent cx="4282440" cy="2369820"/>
            <wp:effectExtent l="0" t="0" r="3810" b="1143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E241EC3"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Overall, the results show that BMW's luxury image is generally positively impacted by digital marketing.</w:t>
      </w:r>
    </w:p>
    <w:p w14:paraId="1D56C6BE"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Digital marketing helps with:</w:t>
      </w:r>
    </w:p>
    <w:p w14:paraId="4ABD1334" w14:textId="41741502"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 Increased recognition of the brand</w:t>
      </w:r>
    </w:p>
    <w:p w14:paraId="52968F2D"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 Increased interaction with customers</w:t>
      </w:r>
    </w:p>
    <w:p w14:paraId="74FF90A7"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 Improved perception of innovation</w:t>
      </w:r>
    </w:p>
    <w:p w14:paraId="206D905D"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 Enhanced visibility on a global scale</w:t>
      </w:r>
    </w:p>
    <w:p w14:paraId="0B5D58AC"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 Increased effectiveness of communication</w:t>
      </w:r>
    </w:p>
    <w:p w14:paraId="171F77A8"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But the study also identifies possible hazards:</w:t>
      </w:r>
    </w:p>
    <w:p w14:paraId="2D3E3236" w14:textId="77777777" w:rsidR="000D1FF5" w:rsidRPr="00AF48BA" w:rsidRDefault="000D1FF5" w:rsidP="00E61D3D">
      <w:pPr>
        <w:spacing w:line="360" w:lineRule="auto"/>
        <w:jc w:val="both"/>
        <w:rPr>
          <w:rFonts w:ascii="Arial" w:hAnsi="Arial" w:cs="Arial"/>
          <w:sz w:val="28"/>
          <w:szCs w:val="28"/>
        </w:rPr>
      </w:pPr>
    </w:p>
    <w:p w14:paraId="461914B6"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 Excessive exposure</w:t>
      </w:r>
    </w:p>
    <w:p w14:paraId="2648047F"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 A decrease in exclusivity</w:t>
      </w:r>
    </w:p>
    <w:p w14:paraId="33E14545"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 Saturation of content</w:t>
      </w:r>
    </w:p>
    <w:p w14:paraId="4B3C74D1"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 A decline in status</w:t>
      </w:r>
    </w:p>
    <w:p w14:paraId="695A4293"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lastRenderedPageBreak/>
        <w:t>Thus, keeping a strategic balance between accessibility and exclusivity is essential to BMW's long-term success.</w:t>
      </w:r>
    </w:p>
    <w:p w14:paraId="4EEB5827" w14:textId="77777777" w:rsidR="000D1FF5" w:rsidRPr="00AF48BA" w:rsidRDefault="000D1FF5" w:rsidP="00E61D3D">
      <w:pPr>
        <w:spacing w:line="360" w:lineRule="auto"/>
        <w:jc w:val="both"/>
        <w:rPr>
          <w:rFonts w:ascii="Arial" w:hAnsi="Arial" w:cs="Arial"/>
          <w:sz w:val="28"/>
          <w:szCs w:val="28"/>
        </w:rPr>
      </w:pPr>
      <w:r w:rsidRPr="00AF48BA">
        <w:rPr>
          <w:rFonts w:ascii="Arial" w:hAnsi="Arial" w:cs="Arial"/>
          <w:sz w:val="28"/>
          <w:szCs w:val="28"/>
        </w:rPr>
        <w:t>The results show that digital marketing is crucial for contemporary luxury brands, but it needs to be handled carefully to maintain premium positioning.</w:t>
      </w:r>
    </w:p>
    <w:p w14:paraId="6831C5D7" w14:textId="6002D0F3" w:rsidR="00BC64F9" w:rsidRPr="00AF48BA" w:rsidRDefault="000D1FF5" w:rsidP="00E61D3D">
      <w:pPr>
        <w:pStyle w:val="Heading3"/>
        <w:spacing w:line="360" w:lineRule="auto"/>
        <w:rPr>
          <w:rFonts w:ascii="Arial" w:hAnsi="Arial" w:cs="Arial"/>
        </w:rPr>
      </w:pPr>
      <w:bookmarkStart w:id="47" w:name="_Toc229182459"/>
      <w:r w:rsidRPr="00AF48BA">
        <w:rPr>
          <w:rFonts w:ascii="Arial" w:hAnsi="Arial" w:cs="Arial"/>
        </w:rPr>
        <w:t>4.2.</w:t>
      </w:r>
      <w:r w:rsidR="00BC64F9" w:rsidRPr="00AF48BA">
        <w:rPr>
          <w:rFonts w:ascii="Arial" w:hAnsi="Arial" w:cs="Arial"/>
        </w:rPr>
        <w:t>10.</w:t>
      </w:r>
      <w:r w:rsidRPr="00AF48BA">
        <w:rPr>
          <w:rFonts w:ascii="Arial" w:hAnsi="Arial" w:cs="Arial"/>
        </w:rPr>
        <w:t xml:space="preserve"> </w:t>
      </w:r>
      <w:r w:rsidR="00BC64F9" w:rsidRPr="00AF48BA">
        <w:rPr>
          <w:rFonts w:ascii="Arial" w:hAnsi="Arial" w:cs="Arial"/>
        </w:rPr>
        <w:t>What improvements would you suggest for BMW’s digital marketing to better maintain its luxury image?</w:t>
      </w:r>
      <w:bookmarkEnd w:id="47"/>
    </w:p>
    <w:p w14:paraId="75FEC496" w14:textId="77777777" w:rsidR="000D1FF5" w:rsidRPr="00AF48BA" w:rsidRDefault="000D1FF5" w:rsidP="00E61D3D">
      <w:pPr>
        <w:spacing w:line="360" w:lineRule="auto"/>
        <w:jc w:val="both"/>
        <w:rPr>
          <w:rFonts w:ascii="Arial" w:hAnsi="Arial" w:cs="Arial"/>
          <w:sz w:val="28"/>
          <w:szCs w:val="28"/>
        </w:rPr>
      </w:pPr>
    </w:p>
    <w:p w14:paraId="4310C223" w14:textId="157A7EA0" w:rsidR="00246B73" w:rsidRPr="00AF48BA" w:rsidRDefault="00BC64F9" w:rsidP="00E61D3D">
      <w:pPr>
        <w:spacing w:line="360" w:lineRule="auto"/>
        <w:jc w:val="both"/>
        <w:rPr>
          <w:rFonts w:ascii="Arial" w:hAnsi="Arial" w:cs="Arial"/>
          <w:sz w:val="28"/>
          <w:szCs w:val="28"/>
        </w:rPr>
      </w:pPr>
      <w:r w:rsidRPr="00AF48BA">
        <w:rPr>
          <w:rFonts w:ascii="Arial" w:hAnsi="Arial" w:cs="Arial"/>
          <w:sz w:val="28"/>
          <w:szCs w:val="28"/>
        </w:rPr>
        <w:t>Maintain minimalistic and elegant design across platforms</w:t>
      </w:r>
    </w:p>
    <w:p w14:paraId="1758800B" w14:textId="3B244195" w:rsidR="00BC64F9" w:rsidRPr="00AF48BA" w:rsidRDefault="00BC64F9" w:rsidP="00E61D3D">
      <w:pPr>
        <w:spacing w:line="360" w:lineRule="auto"/>
        <w:jc w:val="both"/>
        <w:rPr>
          <w:rFonts w:ascii="Arial" w:hAnsi="Arial" w:cs="Arial"/>
          <w:sz w:val="28"/>
          <w:szCs w:val="28"/>
        </w:rPr>
      </w:pPr>
      <w:r w:rsidRPr="00AF48BA">
        <w:rPr>
          <w:rFonts w:ascii="Arial" w:hAnsi="Arial" w:cs="Arial"/>
          <w:sz w:val="28"/>
          <w:szCs w:val="28"/>
        </w:rPr>
        <w:t>Car collab</w:t>
      </w:r>
    </w:p>
    <w:p w14:paraId="7792A417" w14:textId="1812399F" w:rsidR="00BC64F9" w:rsidRPr="00AF48BA" w:rsidRDefault="00BC64F9" w:rsidP="00E61D3D">
      <w:pPr>
        <w:spacing w:line="360" w:lineRule="auto"/>
        <w:jc w:val="both"/>
        <w:rPr>
          <w:rFonts w:ascii="Arial" w:hAnsi="Arial" w:cs="Arial"/>
          <w:sz w:val="28"/>
          <w:szCs w:val="28"/>
        </w:rPr>
      </w:pPr>
      <w:r w:rsidRPr="00AF48BA">
        <w:rPr>
          <w:rFonts w:ascii="Arial" w:hAnsi="Arial" w:cs="Arial"/>
          <w:sz w:val="28"/>
          <w:szCs w:val="28"/>
        </w:rPr>
        <w:t>Optimize websites speed without compromising design quality</w:t>
      </w:r>
    </w:p>
    <w:p w14:paraId="0E3956C4" w14:textId="7EEB7A9B" w:rsidR="00BC64F9" w:rsidRPr="00AF48BA" w:rsidRDefault="00BC64F9" w:rsidP="00E61D3D">
      <w:pPr>
        <w:spacing w:line="360" w:lineRule="auto"/>
        <w:jc w:val="both"/>
        <w:rPr>
          <w:rFonts w:ascii="Arial" w:hAnsi="Arial" w:cs="Arial"/>
          <w:sz w:val="28"/>
          <w:szCs w:val="28"/>
        </w:rPr>
      </w:pPr>
      <w:r w:rsidRPr="00AF48BA">
        <w:rPr>
          <w:rFonts w:ascii="Arial" w:hAnsi="Arial" w:cs="Arial"/>
          <w:sz w:val="28"/>
          <w:szCs w:val="28"/>
        </w:rPr>
        <w:t>Just keep it up</w:t>
      </w:r>
    </w:p>
    <w:p w14:paraId="2ACB853F" w14:textId="3084064E" w:rsidR="00BC64F9" w:rsidRPr="00AF48BA" w:rsidRDefault="00BC64F9" w:rsidP="00E61D3D">
      <w:pPr>
        <w:spacing w:line="360" w:lineRule="auto"/>
        <w:jc w:val="both"/>
        <w:rPr>
          <w:rFonts w:ascii="Arial" w:hAnsi="Arial" w:cs="Arial"/>
          <w:sz w:val="28"/>
          <w:szCs w:val="28"/>
        </w:rPr>
      </w:pPr>
      <w:r w:rsidRPr="00AF48BA">
        <w:rPr>
          <w:rFonts w:ascii="Arial" w:hAnsi="Arial" w:cs="Arial"/>
          <w:sz w:val="28"/>
          <w:szCs w:val="28"/>
        </w:rPr>
        <w:t>Car coverage</w:t>
      </w:r>
    </w:p>
    <w:p w14:paraId="53F2ABA9" w14:textId="66C68530" w:rsidR="00BC64F9" w:rsidRPr="00AF48BA" w:rsidRDefault="00BC64F9" w:rsidP="00E61D3D">
      <w:pPr>
        <w:spacing w:line="360" w:lineRule="auto"/>
        <w:jc w:val="both"/>
        <w:rPr>
          <w:rFonts w:ascii="Arial" w:hAnsi="Arial" w:cs="Arial"/>
          <w:sz w:val="28"/>
          <w:szCs w:val="28"/>
        </w:rPr>
      </w:pPr>
      <w:r w:rsidRPr="00AF48BA">
        <w:rPr>
          <w:rFonts w:ascii="Arial" w:hAnsi="Arial" w:cs="Arial"/>
          <w:sz w:val="28"/>
          <w:szCs w:val="28"/>
        </w:rPr>
        <w:t>Back seat screen</w:t>
      </w:r>
    </w:p>
    <w:p w14:paraId="2CDE7850" w14:textId="013F0B20" w:rsidR="00BC64F9" w:rsidRPr="00AF48BA" w:rsidRDefault="00BC64F9" w:rsidP="00E61D3D">
      <w:pPr>
        <w:spacing w:line="360" w:lineRule="auto"/>
        <w:jc w:val="both"/>
        <w:rPr>
          <w:rFonts w:ascii="Arial" w:hAnsi="Arial" w:cs="Arial"/>
          <w:sz w:val="28"/>
          <w:szCs w:val="28"/>
        </w:rPr>
      </w:pPr>
      <w:r w:rsidRPr="00AF48BA">
        <w:rPr>
          <w:rFonts w:ascii="Arial" w:hAnsi="Arial" w:cs="Arial"/>
          <w:sz w:val="28"/>
          <w:szCs w:val="28"/>
        </w:rPr>
        <w:t>Try to cover everything on marketing</w:t>
      </w:r>
    </w:p>
    <w:p w14:paraId="6A9A70FC" w14:textId="0CF22C01" w:rsidR="00BC64F9" w:rsidRPr="00AF48BA" w:rsidRDefault="00BC64F9" w:rsidP="00E61D3D">
      <w:pPr>
        <w:spacing w:line="360" w:lineRule="auto"/>
        <w:jc w:val="both"/>
        <w:rPr>
          <w:rFonts w:ascii="Arial" w:hAnsi="Arial" w:cs="Arial"/>
          <w:sz w:val="28"/>
          <w:szCs w:val="28"/>
        </w:rPr>
      </w:pPr>
      <w:r w:rsidRPr="00AF48BA">
        <w:rPr>
          <w:rFonts w:ascii="Arial" w:hAnsi="Arial" w:cs="Arial"/>
          <w:sz w:val="28"/>
          <w:szCs w:val="28"/>
        </w:rPr>
        <w:t>Models of light</w:t>
      </w:r>
    </w:p>
    <w:p w14:paraId="418EC85A" w14:textId="1266326B" w:rsidR="00BC64F9" w:rsidRPr="00AF48BA" w:rsidRDefault="00BC64F9" w:rsidP="00E61D3D">
      <w:pPr>
        <w:spacing w:line="360" w:lineRule="auto"/>
        <w:jc w:val="both"/>
        <w:rPr>
          <w:rFonts w:ascii="Arial" w:hAnsi="Arial" w:cs="Arial"/>
          <w:sz w:val="28"/>
          <w:szCs w:val="28"/>
        </w:rPr>
      </w:pPr>
      <w:r w:rsidRPr="00AF48BA">
        <w:rPr>
          <w:rFonts w:ascii="Arial" w:hAnsi="Arial" w:cs="Arial"/>
          <w:sz w:val="28"/>
          <w:szCs w:val="28"/>
        </w:rPr>
        <w:t>Try to be luxurious car</w:t>
      </w:r>
    </w:p>
    <w:p w14:paraId="166217CE" w14:textId="084E6ECB" w:rsidR="00BC64F9" w:rsidRPr="00AF48BA" w:rsidRDefault="00BC64F9" w:rsidP="00E61D3D">
      <w:pPr>
        <w:spacing w:line="360" w:lineRule="auto"/>
        <w:jc w:val="both"/>
        <w:rPr>
          <w:rFonts w:ascii="Arial" w:hAnsi="Arial" w:cs="Arial"/>
          <w:sz w:val="28"/>
          <w:szCs w:val="28"/>
        </w:rPr>
      </w:pPr>
      <w:r w:rsidRPr="00AF48BA">
        <w:rPr>
          <w:rFonts w:ascii="Arial" w:hAnsi="Arial" w:cs="Arial"/>
          <w:sz w:val="28"/>
          <w:szCs w:val="28"/>
        </w:rPr>
        <w:t>Mac wheels</w:t>
      </w:r>
    </w:p>
    <w:p w14:paraId="43FD12E6" w14:textId="59DC794C" w:rsidR="00BC64F9" w:rsidRPr="00AF48BA" w:rsidRDefault="00BC64F9" w:rsidP="00E61D3D">
      <w:pPr>
        <w:spacing w:line="360" w:lineRule="auto"/>
        <w:jc w:val="both"/>
        <w:rPr>
          <w:rFonts w:ascii="Arial" w:hAnsi="Arial" w:cs="Arial"/>
          <w:sz w:val="28"/>
          <w:szCs w:val="28"/>
        </w:rPr>
      </w:pPr>
      <w:r w:rsidRPr="00AF48BA">
        <w:rPr>
          <w:rFonts w:ascii="Arial" w:hAnsi="Arial" w:cs="Arial"/>
          <w:sz w:val="28"/>
          <w:szCs w:val="28"/>
        </w:rPr>
        <w:t>Focus on storytelling to refine customer journeys</w:t>
      </w:r>
    </w:p>
    <w:p w14:paraId="27672C12" w14:textId="733D861C" w:rsidR="00BC64F9" w:rsidRPr="00AF48BA" w:rsidRDefault="00BC64F9" w:rsidP="00E61D3D">
      <w:pPr>
        <w:spacing w:line="360" w:lineRule="auto"/>
        <w:jc w:val="both"/>
        <w:rPr>
          <w:rFonts w:ascii="Arial" w:hAnsi="Arial" w:cs="Arial"/>
          <w:sz w:val="28"/>
          <w:szCs w:val="28"/>
        </w:rPr>
      </w:pPr>
      <w:r w:rsidRPr="00AF48BA">
        <w:rPr>
          <w:rFonts w:ascii="Arial" w:hAnsi="Arial" w:cs="Arial"/>
          <w:sz w:val="28"/>
          <w:szCs w:val="28"/>
        </w:rPr>
        <w:t>Use high end cinematic video content</w:t>
      </w:r>
    </w:p>
    <w:p w14:paraId="1A4EE1E0" w14:textId="1D52D5C2" w:rsidR="00BC64F9" w:rsidRPr="00AF48BA" w:rsidRDefault="00D704FF" w:rsidP="00E61D3D">
      <w:pPr>
        <w:spacing w:line="360" w:lineRule="auto"/>
        <w:jc w:val="both"/>
        <w:rPr>
          <w:rFonts w:ascii="Arial" w:hAnsi="Arial" w:cs="Arial"/>
          <w:sz w:val="28"/>
          <w:szCs w:val="28"/>
        </w:rPr>
      </w:pPr>
      <w:r w:rsidRPr="00AF48BA">
        <w:rPr>
          <w:rFonts w:ascii="Arial" w:hAnsi="Arial" w:cs="Arial"/>
          <w:sz w:val="28"/>
          <w:szCs w:val="28"/>
        </w:rPr>
        <w:t>Modification</w:t>
      </w:r>
    </w:p>
    <w:p w14:paraId="176404B7" w14:textId="4FB4856C" w:rsidR="00D704FF" w:rsidRPr="00AF48BA" w:rsidRDefault="00D704FF" w:rsidP="00E61D3D">
      <w:pPr>
        <w:spacing w:line="360" w:lineRule="auto"/>
        <w:jc w:val="both"/>
        <w:rPr>
          <w:rFonts w:ascii="Arial" w:hAnsi="Arial" w:cs="Arial"/>
          <w:sz w:val="28"/>
          <w:szCs w:val="28"/>
        </w:rPr>
      </w:pPr>
      <w:r w:rsidRPr="00AF48BA">
        <w:rPr>
          <w:rFonts w:ascii="Arial" w:hAnsi="Arial" w:cs="Arial"/>
          <w:sz w:val="28"/>
          <w:szCs w:val="28"/>
        </w:rPr>
        <w:t>Something new</w:t>
      </w:r>
    </w:p>
    <w:p w14:paraId="33C8E646" w14:textId="247A3D1D" w:rsidR="00D704FF" w:rsidRPr="00AF48BA" w:rsidRDefault="00D704FF" w:rsidP="00E61D3D">
      <w:pPr>
        <w:pStyle w:val="Heading1"/>
        <w:spacing w:line="360" w:lineRule="auto"/>
        <w:rPr>
          <w:rFonts w:ascii="Arial" w:hAnsi="Arial" w:cs="Arial"/>
        </w:rPr>
      </w:pPr>
      <w:bookmarkStart w:id="48" w:name="_Toc229182460"/>
      <w:r w:rsidRPr="00AF48BA">
        <w:rPr>
          <w:rFonts w:ascii="Arial" w:hAnsi="Arial" w:cs="Arial"/>
        </w:rPr>
        <w:lastRenderedPageBreak/>
        <w:t>Chapter 5:</w:t>
      </w:r>
      <w:r w:rsidR="00A24F93" w:rsidRPr="00AF48BA">
        <w:rPr>
          <w:rFonts w:ascii="Arial" w:hAnsi="Arial" w:cs="Arial"/>
        </w:rPr>
        <w:t xml:space="preserve"> </w:t>
      </w:r>
      <w:r w:rsidRPr="00AF48BA">
        <w:rPr>
          <w:rFonts w:ascii="Arial" w:hAnsi="Arial" w:cs="Arial"/>
        </w:rPr>
        <w:t>Disc</w:t>
      </w:r>
      <w:r w:rsidR="001179A6" w:rsidRPr="00AF48BA">
        <w:rPr>
          <w:rFonts w:ascii="Arial" w:hAnsi="Arial" w:cs="Arial"/>
        </w:rPr>
        <w:t>ussion</w:t>
      </w:r>
      <w:bookmarkEnd w:id="48"/>
    </w:p>
    <w:p w14:paraId="06D8C2AC" w14:textId="70BE88A0" w:rsidR="00773BA4" w:rsidRPr="00B86F7C" w:rsidRDefault="00773BA4" w:rsidP="00B86F7C">
      <w:pPr>
        <w:pStyle w:val="Heading2"/>
        <w:spacing w:line="360" w:lineRule="auto"/>
        <w:rPr>
          <w:rFonts w:ascii="Arial" w:eastAsia="Times New Roman" w:hAnsi="Arial" w:cs="Arial"/>
          <w:lang w:eastAsia="en-IN"/>
        </w:rPr>
      </w:pPr>
      <w:bookmarkStart w:id="49" w:name="_Toc229182461"/>
      <w:r w:rsidRPr="00AF48BA">
        <w:rPr>
          <w:rFonts w:ascii="Arial" w:eastAsia="Times New Roman" w:hAnsi="Arial" w:cs="Arial"/>
          <w:lang w:eastAsia="en-IN"/>
        </w:rPr>
        <w:t>Introduction</w:t>
      </w:r>
      <w:bookmarkEnd w:id="49"/>
    </w:p>
    <w:p w14:paraId="30BA6450" w14:textId="025EB880" w:rsidR="00773BA4" w:rsidRPr="00AF48BA" w:rsidRDefault="00773BA4"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The research findings are critically examined in this chapter in light of the theoretical framework and literature review. The chapter assesses whether the results validate current theories about luxury branding, digital marketing, consumer behaviour, and brand equity. </w:t>
      </w:r>
      <w:r w:rsidRPr="00AF48BA">
        <w:rPr>
          <w:rFonts w:ascii="Arial" w:eastAsia="Times New Roman" w:hAnsi="Arial" w:cs="Arial"/>
          <w:sz w:val="28"/>
          <w:szCs w:val="28"/>
          <w:lang w:eastAsia="en-IN"/>
        </w:rPr>
        <w:br/>
        <w:t>The findings' effects on BMW's marketing plan and long-term brand positioning are also discussed.</w:t>
      </w:r>
    </w:p>
    <w:p w14:paraId="64CE0119" w14:textId="77777777" w:rsidR="00773BA4" w:rsidRPr="00AF48BA" w:rsidRDefault="00773BA4" w:rsidP="00E61D3D">
      <w:pPr>
        <w:spacing w:line="360" w:lineRule="auto"/>
        <w:jc w:val="center"/>
        <w:rPr>
          <w:rFonts w:ascii="Arial" w:hAnsi="Arial" w:cs="Arial"/>
          <w:b/>
          <w:bCs/>
          <w:sz w:val="28"/>
          <w:szCs w:val="28"/>
        </w:rPr>
      </w:pPr>
    </w:p>
    <w:p w14:paraId="08E98FD4" w14:textId="6F1FA697" w:rsidR="00D704FF" w:rsidRPr="00AF48BA" w:rsidRDefault="000D1FF5" w:rsidP="00E61D3D">
      <w:pPr>
        <w:pStyle w:val="Heading3"/>
        <w:spacing w:line="360" w:lineRule="auto"/>
        <w:rPr>
          <w:rFonts w:ascii="Arial" w:hAnsi="Arial" w:cs="Arial"/>
        </w:rPr>
      </w:pPr>
      <w:bookmarkStart w:id="50" w:name="_Toc229182462"/>
      <w:r w:rsidRPr="00AF48BA">
        <w:rPr>
          <w:rFonts w:ascii="Arial" w:hAnsi="Arial" w:cs="Arial"/>
        </w:rPr>
        <w:t xml:space="preserve">5.1.1 </w:t>
      </w:r>
      <w:r w:rsidR="00D704FF" w:rsidRPr="00AF48BA">
        <w:rPr>
          <w:rFonts w:ascii="Arial" w:hAnsi="Arial" w:cs="Arial"/>
        </w:rPr>
        <w:t>BMW’s marketing strategy</w:t>
      </w:r>
      <w:bookmarkEnd w:id="50"/>
    </w:p>
    <w:p w14:paraId="26A576F8" w14:textId="1D5745C9" w:rsidR="00326AED" w:rsidRPr="00AF48BA" w:rsidRDefault="00B86F7C" w:rsidP="00B86F7C">
      <w:pPr>
        <w:spacing w:after="0" w:line="360" w:lineRule="auto"/>
        <w:jc w:val="both"/>
        <w:rPr>
          <w:rFonts w:ascii="Arial" w:eastAsia="Times New Roman" w:hAnsi="Arial" w:cs="Arial"/>
          <w:sz w:val="28"/>
          <w:szCs w:val="28"/>
          <w:lang w:eastAsia="en-IN"/>
        </w:rPr>
      </w:pPr>
      <w:r>
        <w:rPr>
          <w:rFonts w:ascii="Arial" w:eastAsia="Times New Roman" w:hAnsi="Arial" w:cs="Arial"/>
          <w:sz w:val="28"/>
          <w:szCs w:val="28"/>
          <w:lang w:eastAsia="en-IN"/>
        </w:rPr>
        <w:t>F</w:t>
      </w:r>
      <w:r w:rsidR="00326AED" w:rsidRPr="00AF48BA">
        <w:rPr>
          <w:rFonts w:ascii="Arial" w:eastAsia="Times New Roman" w:hAnsi="Arial" w:cs="Arial"/>
          <w:sz w:val="28"/>
          <w:szCs w:val="28"/>
          <w:lang w:eastAsia="en-IN"/>
        </w:rPr>
        <w:t>ocuses its marketing strategy on positioning the brand as a symbol of excellence in customer service, performance, luxury, and innovation. To reach affluent and performance-driven customers, the company employs a combination of digital marketing, experiential campaigns, emotional branding, and captivating brand storytelling. BMW's tagline, "The Ultimate Driving Machine," emphasises superior engineering, enjoyable driving, and technological advancement. The company also invests heavily in influencer relationships, sponsorships, social media, and customised customer interactions to boost brand loyalty. BMW has expanded its strategy in recent years to include sustainability and electric mobility by showcasing its electric vehicle lineup and eco-friendly initiatives. This has helped the brand maintain its premium market image while appealing to modern, eco-conscious consumers.</w:t>
      </w:r>
    </w:p>
    <w:p w14:paraId="5C7A60A6" w14:textId="77777777" w:rsidR="00A24F93" w:rsidRPr="00AF48BA" w:rsidRDefault="00A24F93" w:rsidP="00E61D3D">
      <w:pPr>
        <w:spacing w:after="0" w:line="360" w:lineRule="auto"/>
        <w:rPr>
          <w:rFonts w:ascii="Arial" w:eastAsia="Times New Roman" w:hAnsi="Arial" w:cs="Arial"/>
          <w:sz w:val="28"/>
          <w:szCs w:val="28"/>
          <w:lang w:eastAsia="en-IN"/>
        </w:rPr>
      </w:pPr>
    </w:p>
    <w:p w14:paraId="3CA73296" w14:textId="77777777" w:rsidR="00326AED" w:rsidRPr="00AF48BA" w:rsidRDefault="00326AED" w:rsidP="00B86F7C">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uses a sophisticated and customer-focused marketing strategy that combines luxury branding, innovation, emotional appeal, and digital engagement to maintain its position as one of the world's leading premium </w:t>
      </w:r>
      <w:r w:rsidRPr="00AF48BA">
        <w:rPr>
          <w:rFonts w:ascii="Arial" w:eastAsia="Times New Roman" w:hAnsi="Arial" w:cs="Arial"/>
          <w:sz w:val="28"/>
          <w:szCs w:val="28"/>
          <w:lang w:eastAsia="en-IN"/>
        </w:rPr>
        <w:lastRenderedPageBreak/>
        <w:t xml:space="preserve">car manufacturers. In order to create a strong emotional connection with clients, the company's marketing strategies place a strong emphasis on quality, performance, exclusivity, and technological excellence. </w:t>
      </w:r>
      <w:r w:rsidRPr="00AF48BA">
        <w:rPr>
          <w:rFonts w:ascii="Arial" w:eastAsia="Times New Roman" w:hAnsi="Arial" w:cs="Arial"/>
          <w:sz w:val="28"/>
          <w:szCs w:val="28"/>
          <w:lang w:eastAsia="en-IN"/>
        </w:rPr>
        <w:br/>
      </w:r>
      <w:r w:rsidRPr="00AF48BA">
        <w:rPr>
          <w:rFonts w:ascii="Arial" w:eastAsia="Times New Roman" w:hAnsi="Arial" w:cs="Arial"/>
          <w:sz w:val="28"/>
          <w:szCs w:val="28"/>
          <w:lang w:eastAsia="en-IN"/>
        </w:rPr>
        <w:br/>
        <w:t xml:space="preserve">BMW primarily serves wealthy customers, professionals, company owners, and auto enthusiasts who value comfort, performance, and prestige. The business segments its market according to behavioural, psychographic, geographic, and demographic traits. Different product lines, like the BMW X Series, M Series, </w:t>
      </w:r>
      <w:proofErr w:type="spellStart"/>
      <w:r w:rsidRPr="00AF48BA">
        <w:rPr>
          <w:rFonts w:ascii="Arial" w:eastAsia="Times New Roman" w:hAnsi="Arial" w:cs="Arial"/>
          <w:sz w:val="28"/>
          <w:szCs w:val="28"/>
          <w:lang w:eastAsia="en-IN"/>
        </w:rPr>
        <w:t>i</w:t>
      </w:r>
      <w:proofErr w:type="spellEnd"/>
      <w:r w:rsidRPr="00AF48BA">
        <w:rPr>
          <w:rFonts w:ascii="Arial" w:eastAsia="Times New Roman" w:hAnsi="Arial" w:cs="Arial"/>
          <w:sz w:val="28"/>
          <w:szCs w:val="28"/>
          <w:lang w:eastAsia="en-IN"/>
        </w:rPr>
        <w:t xml:space="preserve"> Series, and luxury sedans, target different customer groups with varying lifestyle preferences and income levels.</w:t>
      </w:r>
    </w:p>
    <w:p w14:paraId="7B42FAB7" w14:textId="2FE8D6D1" w:rsidR="00A24F93" w:rsidRPr="00AF48BA" w:rsidRDefault="00A24F93" w:rsidP="00B86F7C">
      <w:pPr>
        <w:spacing w:after="0" w:line="360" w:lineRule="auto"/>
        <w:jc w:val="both"/>
        <w:rPr>
          <w:rFonts w:ascii="Arial" w:eastAsia="Times New Roman" w:hAnsi="Arial" w:cs="Arial"/>
          <w:sz w:val="28"/>
          <w:szCs w:val="28"/>
          <w:lang w:eastAsia="en-IN"/>
        </w:rPr>
      </w:pPr>
    </w:p>
    <w:p w14:paraId="66663A9B" w14:textId="77777777" w:rsidR="00A24F93" w:rsidRPr="00AF48BA" w:rsidRDefault="00A24F93" w:rsidP="00B86F7C">
      <w:pPr>
        <w:spacing w:after="0" w:line="360" w:lineRule="auto"/>
        <w:jc w:val="both"/>
        <w:rPr>
          <w:rFonts w:ascii="Arial" w:eastAsia="Times New Roman" w:hAnsi="Arial" w:cs="Arial"/>
          <w:sz w:val="28"/>
          <w:szCs w:val="28"/>
          <w:lang w:eastAsia="en-IN"/>
        </w:rPr>
      </w:pPr>
    </w:p>
    <w:p w14:paraId="4D80A769" w14:textId="77777777" w:rsidR="00326AED" w:rsidRPr="00AF48BA" w:rsidRDefault="00326AED" w:rsidP="00B86F7C">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One of the main elements of BMW's marketing strategy is its powerful brand positioning. The business positions itself as a premium luxury automobile brand that provides outstanding innovation and thrilling driving. Its well-known tagline, "The Ultimate Driving Machine," promotes the ideas of superior engineering, superior performance, and happy customers. BMW's advertisements often emphasise emotions, lifestyle, freedom, and excitement rather than just technical features. </w:t>
      </w:r>
      <w:r w:rsidRPr="00AF48BA">
        <w:rPr>
          <w:rFonts w:ascii="Arial" w:eastAsia="Times New Roman" w:hAnsi="Arial" w:cs="Arial"/>
          <w:sz w:val="28"/>
          <w:szCs w:val="28"/>
          <w:lang w:eastAsia="en-IN"/>
        </w:rPr>
        <w:br/>
      </w:r>
      <w:r w:rsidRPr="00AF48BA">
        <w:rPr>
          <w:rFonts w:ascii="Arial" w:eastAsia="Times New Roman" w:hAnsi="Arial" w:cs="Arial"/>
          <w:sz w:val="28"/>
          <w:szCs w:val="28"/>
          <w:lang w:eastAsia="en-IN"/>
        </w:rPr>
        <w:br/>
        <w:t>BMW makes extensive use of digital marketing and social media to engage with audiences worldwide. On social media platforms like Facebook, Instagram, YouTube, and X, the company displays new car releases, advertising campaigns, customer experiences, and technological innovations. BMW connects with younger, tech-savvy consumers through influencer partnerships, virtual showrooms, online configurators, and interactive content.</w:t>
      </w:r>
    </w:p>
    <w:p w14:paraId="5B4C8AF8" w14:textId="40A224D8" w:rsidR="00A24F93" w:rsidRPr="00AF48BA" w:rsidRDefault="00A24F93" w:rsidP="00B86F7C">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lastRenderedPageBreak/>
        <w:t>Additionally, the company can strengthen its relationships with customers by using personalised online marketing.</w:t>
      </w:r>
    </w:p>
    <w:p w14:paraId="0B868ED9" w14:textId="77777777" w:rsidR="00A24F93" w:rsidRPr="00AF48BA" w:rsidRDefault="00A24F93" w:rsidP="00B86F7C">
      <w:pPr>
        <w:spacing w:after="0" w:line="360" w:lineRule="auto"/>
        <w:jc w:val="both"/>
        <w:rPr>
          <w:rFonts w:ascii="Arial" w:eastAsia="Times New Roman" w:hAnsi="Arial" w:cs="Arial"/>
          <w:sz w:val="28"/>
          <w:szCs w:val="28"/>
          <w:lang w:eastAsia="en-IN"/>
        </w:rPr>
      </w:pPr>
    </w:p>
    <w:p w14:paraId="064E04F2" w14:textId="7E11CA30" w:rsidR="00A24F93" w:rsidRPr="00AF48BA" w:rsidRDefault="00A24F93" w:rsidP="00B86F7C">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Another important component of BMW's strategy is experiential marketing. To increase consumer engagement and brand loyalty, the company hosts driving events, auto shows, test-drive programs, motorsport sponsorships, and unique customer experiences. The brand's sporty and high-performance image is enhanced by BMW's involvement in motorsports, particularly through its M performance division.</w:t>
      </w:r>
    </w:p>
    <w:p w14:paraId="241AAD06" w14:textId="7F872134" w:rsidR="00D704FF" w:rsidRPr="00AF48BA" w:rsidRDefault="00D704FF" w:rsidP="00B86F7C">
      <w:pPr>
        <w:spacing w:before="100" w:beforeAutospacing="1" w:after="100" w:afterAutospacing="1" w:line="360" w:lineRule="auto"/>
        <w:jc w:val="both"/>
        <w:rPr>
          <w:rFonts w:ascii="Arial" w:eastAsia="Times New Roman" w:hAnsi="Arial" w:cs="Arial"/>
          <w:sz w:val="28"/>
          <w:szCs w:val="28"/>
          <w:lang w:eastAsia="en-IN"/>
        </w:rPr>
      </w:pPr>
    </w:p>
    <w:p w14:paraId="20B36AF0" w14:textId="77777777" w:rsidR="00A24F93" w:rsidRPr="00AF48BA" w:rsidRDefault="00A24F93" w:rsidP="00B86F7C">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By promoting cutting-edge technologies like autonomous driving, connected car systems, artificial intelligence, and electric mobility, BMW also makes significant investments in innovation-based marketing. The company presents itself as an innovative and ecologically conscious brand through its BMW </w:t>
      </w:r>
      <w:proofErr w:type="spellStart"/>
      <w:r w:rsidRPr="00AF48BA">
        <w:rPr>
          <w:rFonts w:ascii="Arial" w:eastAsia="Times New Roman" w:hAnsi="Arial" w:cs="Arial"/>
          <w:sz w:val="28"/>
          <w:szCs w:val="28"/>
          <w:lang w:eastAsia="en-IN"/>
        </w:rPr>
        <w:t>i</w:t>
      </w:r>
      <w:proofErr w:type="spellEnd"/>
      <w:r w:rsidRPr="00AF48BA">
        <w:rPr>
          <w:rFonts w:ascii="Arial" w:eastAsia="Times New Roman" w:hAnsi="Arial" w:cs="Arial"/>
          <w:sz w:val="28"/>
          <w:szCs w:val="28"/>
          <w:lang w:eastAsia="en-IN"/>
        </w:rPr>
        <w:t xml:space="preserve"> Series. In order to comply with global environmental trends and draw in environmentally conscious customers, sustainability campaigns and eco-friendly initiatives are becoming more and more important.</w:t>
      </w:r>
    </w:p>
    <w:p w14:paraId="7505D90C" w14:textId="77777777" w:rsidR="00A24F93" w:rsidRPr="00AF48BA" w:rsidRDefault="00A24F93" w:rsidP="00B86F7C">
      <w:pPr>
        <w:spacing w:after="0" w:line="360" w:lineRule="auto"/>
        <w:jc w:val="both"/>
        <w:rPr>
          <w:rFonts w:ascii="Arial" w:eastAsia="Times New Roman" w:hAnsi="Arial" w:cs="Arial"/>
          <w:sz w:val="28"/>
          <w:szCs w:val="28"/>
          <w:lang w:eastAsia="en-IN"/>
        </w:rPr>
      </w:pPr>
    </w:p>
    <w:p w14:paraId="39EA9668" w14:textId="77777777" w:rsidR="00A24F93" w:rsidRPr="00AF48BA" w:rsidRDefault="00A24F93" w:rsidP="00B86F7C">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The company's luxury positioning is supported by its premium pricing strategy. In order to convey exclusivity, superior quality, and status, BMW cars are more expensive than many of their rivals. In order to sustain long-term client relationships, BMW also guarantees excellent after-sales service, customer support, financing options, and loyalty programs. </w:t>
      </w:r>
      <w:r w:rsidRPr="00AF48BA">
        <w:rPr>
          <w:rFonts w:ascii="Arial" w:eastAsia="Times New Roman" w:hAnsi="Arial" w:cs="Arial"/>
          <w:sz w:val="28"/>
          <w:szCs w:val="28"/>
          <w:lang w:eastAsia="en-IN"/>
        </w:rPr>
        <w:br/>
      </w:r>
    </w:p>
    <w:p w14:paraId="4A1650DD" w14:textId="77777777" w:rsidR="00B86F7C" w:rsidRDefault="00A24F93" w:rsidP="00B86F7C">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BMW maintains a consistent global brand identity while tailoring its marketing campaigns to local cultures, consumer preferences, and regional market demands. BMW is able to maintain its competitiveness in </w:t>
      </w:r>
      <w:r w:rsidRPr="00AF48BA">
        <w:rPr>
          <w:rFonts w:ascii="Arial" w:eastAsia="Times New Roman" w:hAnsi="Arial" w:cs="Arial"/>
          <w:sz w:val="28"/>
          <w:szCs w:val="28"/>
          <w:lang w:eastAsia="en-IN"/>
        </w:rPr>
        <w:lastRenderedPageBreak/>
        <w:t>various international markets by striking a balance between local adaptation and global branding.</w:t>
      </w:r>
    </w:p>
    <w:p w14:paraId="6122DFD4" w14:textId="77777777" w:rsidR="00B86F7C" w:rsidRDefault="00B86F7C" w:rsidP="00B86F7C">
      <w:pPr>
        <w:spacing w:after="0" w:line="360" w:lineRule="auto"/>
        <w:jc w:val="both"/>
        <w:rPr>
          <w:rFonts w:ascii="Arial" w:eastAsia="Times New Roman" w:hAnsi="Arial" w:cs="Arial"/>
          <w:sz w:val="28"/>
          <w:szCs w:val="28"/>
          <w:lang w:eastAsia="en-IN"/>
        </w:rPr>
      </w:pPr>
    </w:p>
    <w:p w14:paraId="7E566BB5" w14:textId="457CD5CC" w:rsidR="00A24F93" w:rsidRPr="00AF48BA" w:rsidRDefault="00A24F93" w:rsidP="00B86F7C">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In order to sustain a solid reputation throughout the world and accomplish long-term business growth, BMW's marketing strategy effectively blends luxury, innovation, emotional branding, customer engagement, and sustainability.</w:t>
      </w:r>
    </w:p>
    <w:p w14:paraId="20CCD6FE" w14:textId="77777777"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p>
    <w:p w14:paraId="733A6E1E" w14:textId="63766199" w:rsidR="00D704FF" w:rsidRPr="00AF48BA" w:rsidRDefault="00B55431" w:rsidP="00E61D3D">
      <w:pPr>
        <w:pStyle w:val="Heading3"/>
        <w:spacing w:line="360" w:lineRule="auto"/>
        <w:rPr>
          <w:rFonts w:ascii="Arial" w:eastAsia="Times New Roman" w:hAnsi="Arial" w:cs="Arial"/>
          <w:lang w:eastAsia="en-IN"/>
        </w:rPr>
      </w:pPr>
      <w:bookmarkStart w:id="51" w:name="_Toc229182463"/>
      <w:r w:rsidRPr="00AF48BA">
        <w:rPr>
          <w:rFonts w:ascii="Arial" w:eastAsia="Times New Roman" w:hAnsi="Arial" w:cs="Arial"/>
          <w:lang w:eastAsia="en-IN"/>
        </w:rPr>
        <w:t xml:space="preserve">5.1.2 </w:t>
      </w:r>
      <w:r w:rsidR="00D704FF" w:rsidRPr="00AF48BA">
        <w:rPr>
          <w:rFonts w:ascii="Arial" w:eastAsia="Times New Roman" w:hAnsi="Arial" w:cs="Arial"/>
          <w:lang w:eastAsia="en-IN"/>
        </w:rPr>
        <w:t>Marketing Style Engagement</w:t>
      </w:r>
      <w:bookmarkEnd w:id="51"/>
    </w:p>
    <w:p w14:paraId="4E3EBE17" w14:textId="77777777" w:rsidR="00D704FF" w:rsidRPr="00AF48BA" w:rsidRDefault="00D704FF" w:rsidP="00E61D3D">
      <w:pPr>
        <w:pStyle w:val="ListParagraph"/>
        <w:spacing w:before="100" w:beforeAutospacing="1" w:after="100" w:afterAutospacing="1" w:line="360" w:lineRule="auto"/>
        <w:ind w:left="562"/>
        <w:jc w:val="both"/>
        <w:rPr>
          <w:rFonts w:ascii="Arial" w:eastAsia="Times New Roman" w:hAnsi="Arial" w:cs="Arial"/>
          <w:sz w:val="28"/>
          <w:szCs w:val="28"/>
          <w:lang w:eastAsia="en-IN"/>
        </w:rPr>
      </w:pPr>
    </w:p>
    <w:p w14:paraId="23634FBA" w14:textId="2EC25BD9" w:rsidR="00D704FF" w:rsidRPr="00AF48BA" w:rsidRDefault="00D704FF"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hAnsi="Arial" w:cs="Arial"/>
          <w:sz w:val="28"/>
          <w:szCs w:val="28"/>
        </w:rPr>
        <w:t>Adopts an interactive and customer-</w:t>
      </w:r>
      <w:proofErr w:type="spellStart"/>
      <w:r w:rsidRPr="00AF48BA">
        <w:rPr>
          <w:rFonts w:ascii="Arial" w:hAnsi="Arial" w:cs="Arial"/>
          <w:sz w:val="28"/>
          <w:szCs w:val="28"/>
        </w:rPr>
        <w:t>centered</w:t>
      </w:r>
      <w:proofErr w:type="spellEnd"/>
      <w:r w:rsidRPr="00AF48BA">
        <w:rPr>
          <w:rFonts w:ascii="Arial" w:hAnsi="Arial" w:cs="Arial"/>
          <w:sz w:val="28"/>
          <w:szCs w:val="28"/>
        </w:rPr>
        <w:t xml:space="preserve"> marketing style engagement approach that focuses on building strong emotional relationships with consumers and enhancing brand loyalty. The company uses a combination of digital communication, experiential marketing, personalized services, and social media interaction to engage customers at different stages of the buying journey. BMW’s marketing style is designed not only to promote vehicles but also to create a premium lifestyle experience associated with the brand.</w:t>
      </w:r>
    </w:p>
    <w:p w14:paraId="7050C53C" w14:textId="77777777" w:rsidR="00D704FF" w:rsidRPr="00AF48BA" w:rsidRDefault="00D704FF"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One of the key aspects of BMW’s marketing engagement is emotional branding. The company creates advertisements and campaigns that emphasize excitement, freedom, luxury, and driving pleasure. Rather than focusing solely on technical specifications, BMW connects with consumers emotionally by highlighting experiences and lifestyles that reflect status, success, and individuality. This emotional connection helps strengthen customer attachment to the brand.</w:t>
      </w:r>
    </w:p>
    <w:p w14:paraId="65AB8063" w14:textId="77777777" w:rsidR="00D704FF" w:rsidRPr="00AF48BA" w:rsidRDefault="00D704FF"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lastRenderedPageBreak/>
        <w:t>Digital engagement plays a major role in BMW’s marketing style. The company actively uses social media platforms such as Instagram, Facebook, YouTube, LinkedIn, and X to communicate with customers worldwide. Through these platforms, BMW shares promotional videos, product launches, customer stories, behind-the-scenes content, and live events. Interactive campaigns, online polls, virtual reality experiences, and personalized advertisements encourage customers to actively participate and engage with the brand.</w:t>
      </w:r>
    </w:p>
    <w:p w14:paraId="19A699F6" w14:textId="77777777" w:rsidR="00D704FF" w:rsidRPr="00AF48BA" w:rsidRDefault="00D704FF"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BMW also uses experiential marketing to increase customer involvement. The company organizes test-drive events, luxury exhibitions, motorsport events, auto shows, and exclusive customer experiences where consumers can directly interact with BMW vehicles and technologies. These experiences allow customers to feel the performance, comfort, and innovation of the brand, creating a stronger connection and increasing purchase intention.</w:t>
      </w:r>
    </w:p>
    <w:p w14:paraId="276D2120" w14:textId="77777777" w:rsidR="00D704FF" w:rsidRPr="00AF48BA" w:rsidRDefault="00D704FF"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Personalization is another important feature of BMW’s engagement strategy. The company uses customer data and digital technologies to offer customized recommendations, personalized emails, vehicle configuration options, and tailored services. Customers can design vehicles according to their preferences through online configurators, which improves customer satisfaction and engagement.</w:t>
      </w:r>
    </w:p>
    <w:p w14:paraId="1E83BAC2" w14:textId="77777777" w:rsidR="00D704FF" w:rsidRPr="00AF48BA" w:rsidRDefault="00D704FF"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BMW further strengthens engagement through influencer marketing and brand collaborations. Partnerships with celebrities, athletes, digital influencers, and luxury lifestyle brands help BMW reach younger and trend-conscious audiences. These collaborations increase brand visibility and enhance BMW’s modern and premium image.</w:t>
      </w:r>
    </w:p>
    <w:p w14:paraId="3EA06DAF" w14:textId="77777777" w:rsidR="00D704FF" w:rsidRPr="00AF48BA" w:rsidRDefault="00D704FF"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lastRenderedPageBreak/>
        <w:t>Customer relationship management also contributes significantly to BMW’s marketing engagement. The company maintains communication with customers through loyalty programs, after-sales support, maintenance services, mobile applications, and connected car technologies. Features such as the BMW ConnectedDrive system enhance convenience and create continuous interaction between the customer and the brand.</w:t>
      </w:r>
    </w:p>
    <w:p w14:paraId="5812B45B" w14:textId="77777777" w:rsidR="00D704FF" w:rsidRPr="00AF48BA" w:rsidRDefault="00D704FF"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In recent years, BMW has increasingly focused on sustainability engagement by promoting electric vehicles, green initiatives, and environmentally responsible manufacturing practices. Campaigns related to the BMW </w:t>
      </w:r>
      <w:proofErr w:type="spellStart"/>
      <w:r w:rsidRPr="00AF48BA">
        <w:rPr>
          <w:rFonts w:ascii="Arial" w:eastAsia="Times New Roman" w:hAnsi="Arial" w:cs="Arial"/>
          <w:sz w:val="28"/>
          <w:szCs w:val="28"/>
          <w:lang w:eastAsia="en-IN"/>
        </w:rPr>
        <w:t>i</w:t>
      </w:r>
      <w:proofErr w:type="spellEnd"/>
      <w:r w:rsidRPr="00AF48BA">
        <w:rPr>
          <w:rFonts w:ascii="Arial" w:eastAsia="Times New Roman" w:hAnsi="Arial" w:cs="Arial"/>
          <w:sz w:val="28"/>
          <w:szCs w:val="28"/>
          <w:lang w:eastAsia="en-IN"/>
        </w:rPr>
        <w:t xml:space="preserve"> Series encourage environmentally conscious consumers to engage with the brand’s vision for future mobility.</w:t>
      </w:r>
    </w:p>
    <w:p w14:paraId="609DEA1D" w14:textId="77777777" w:rsidR="00D704FF" w:rsidRPr="00AF48BA" w:rsidRDefault="00D704FF"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Overall, BMW’s marketing style engagement strategy effectively combines emotional appeal, digital interaction, customer experiences, personalization, and innovation to create strong relationships with customers and maintain a competitive advantage in the global automotive market.</w:t>
      </w:r>
    </w:p>
    <w:p w14:paraId="2BA953A6" w14:textId="77777777" w:rsidR="00B55431" w:rsidRPr="00AF48BA" w:rsidRDefault="00B55431" w:rsidP="00E61D3D">
      <w:pPr>
        <w:spacing w:before="100" w:beforeAutospacing="1" w:after="100" w:afterAutospacing="1" w:line="360" w:lineRule="auto"/>
        <w:jc w:val="both"/>
        <w:rPr>
          <w:rFonts w:ascii="Arial" w:eastAsia="Times New Roman" w:hAnsi="Arial" w:cs="Arial"/>
          <w:sz w:val="28"/>
          <w:szCs w:val="28"/>
          <w:lang w:eastAsia="en-IN"/>
        </w:rPr>
      </w:pPr>
    </w:p>
    <w:p w14:paraId="6214549F" w14:textId="5E3E0B6A" w:rsidR="00D704FF" w:rsidRPr="00AF48BA" w:rsidRDefault="00B55431" w:rsidP="00E61D3D">
      <w:pPr>
        <w:pStyle w:val="Heading3"/>
        <w:spacing w:line="360" w:lineRule="auto"/>
        <w:rPr>
          <w:rFonts w:ascii="Arial" w:eastAsia="Times New Roman" w:hAnsi="Arial" w:cs="Arial"/>
          <w:lang w:eastAsia="en-IN"/>
        </w:rPr>
      </w:pPr>
      <w:bookmarkStart w:id="52" w:name="_Toc229182464"/>
      <w:r w:rsidRPr="00AF48BA">
        <w:rPr>
          <w:rFonts w:ascii="Arial" w:eastAsia="Times New Roman" w:hAnsi="Arial" w:cs="Arial"/>
          <w:lang w:eastAsia="en-IN"/>
        </w:rPr>
        <w:t xml:space="preserve">5.1.3 </w:t>
      </w:r>
      <w:r w:rsidR="00376778" w:rsidRPr="00AF48BA">
        <w:rPr>
          <w:rFonts w:ascii="Arial" w:eastAsia="Times New Roman" w:hAnsi="Arial" w:cs="Arial"/>
          <w:lang w:eastAsia="en-IN"/>
        </w:rPr>
        <w:t>How often do you follow BMW on social media platforms?</w:t>
      </w:r>
      <w:bookmarkEnd w:id="52"/>
    </w:p>
    <w:p w14:paraId="4A67727B"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maintains a strong presence across various social media platforms to engage customers, promote products, and strengthen brand awareness. Social media platforms such as Instagram, Facebook, YouTube, LinkedIn, and X are regularly used by BMW to share updates about new vehicle launches, technological innovations, promotional campaigns, motorsport activities, and sustainability initiatives.</w:t>
      </w:r>
    </w:p>
    <w:p w14:paraId="7D9FB7D7"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lastRenderedPageBreak/>
        <w:t>The frequency with which consumers follow BMW on social media varies depending on their level of interest, brand loyalty, and engagement with automotive content. Highly engaged customers and automobile enthusiasts tend to follow BMW frequently to stay updated on new models, luxury trends, and performance features. Some users interact with BMW’s content daily or weekly through likes, comments, shares, and video views, especially during major product launches and marketing campaigns.</w:t>
      </w:r>
    </w:p>
    <w:p w14:paraId="5FFFBC5D"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Moderately engaged followers may check BMW’s social media pages occasionally, particularly when considering a vehicle purchase or seeking information about pricing, features, and customer reviews. Casual followers, on the other hand, may only engage during special events, advertisements, or promotional offers.</w:t>
      </w:r>
    </w:p>
    <w:p w14:paraId="70EA1E77"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BMW’s consistent posting strategy, visually appealing content, interactive campaigns, influencer partnerships, and customer-</w:t>
      </w:r>
      <w:proofErr w:type="spellStart"/>
      <w:r w:rsidRPr="00AF48BA">
        <w:rPr>
          <w:rFonts w:ascii="Arial" w:eastAsia="Times New Roman" w:hAnsi="Arial" w:cs="Arial"/>
          <w:sz w:val="28"/>
          <w:szCs w:val="28"/>
          <w:lang w:eastAsia="en-IN"/>
        </w:rPr>
        <w:t>centered</w:t>
      </w:r>
      <w:proofErr w:type="spellEnd"/>
      <w:r w:rsidRPr="00AF48BA">
        <w:rPr>
          <w:rFonts w:ascii="Arial" w:eastAsia="Times New Roman" w:hAnsi="Arial" w:cs="Arial"/>
          <w:sz w:val="28"/>
          <w:szCs w:val="28"/>
          <w:lang w:eastAsia="en-IN"/>
        </w:rPr>
        <w:t xml:space="preserve"> communication encourage regular audience engagement. Features such as live-streamed launch events, virtual showrooms, short promotional videos, and personalized digital experiences help maintain consumer interest and increase social media interaction.</w:t>
      </w:r>
    </w:p>
    <w:p w14:paraId="609F9D89" w14:textId="51091B7D"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Overall, BMW’s active and innovative social media presence plays an important role in maintaining customer engagement, strengthening brand loyalty, and influencing consumer purchasing decisions in the competitive automotive market.</w:t>
      </w:r>
    </w:p>
    <w:p w14:paraId="65705E1A" w14:textId="2F3AF90E" w:rsidR="00376778" w:rsidRPr="00AF48BA" w:rsidRDefault="00B55431" w:rsidP="00E61D3D">
      <w:pPr>
        <w:pStyle w:val="Heading3"/>
        <w:spacing w:line="360" w:lineRule="auto"/>
        <w:rPr>
          <w:rFonts w:ascii="Arial" w:eastAsia="Times New Roman" w:hAnsi="Arial" w:cs="Arial"/>
          <w:lang w:eastAsia="en-IN"/>
        </w:rPr>
      </w:pPr>
      <w:bookmarkStart w:id="53" w:name="_Toc229182465"/>
      <w:r w:rsidRPr="00AF48BA">
        <w:rPr>
          <w:rFonts w:ascii="Arial" w:eastAsia="Times New Roman" w:hAnsi="Arial" w:cs="Arial"/>
          <w:lang w:eastAsia="en-IN"/>
        </w:rPr>
        <w:t>5.1.4</w:t>
      </w:r>
      <w:r w:rsidR="00376778" w:rsidRPr="00AF48BA">
        <w:rPr>
          <w:rFonts w:ascii="Arial" w:eastAsia="Times New Roman" w:hAnsi="Arial" w:cs="Arial"/>
          <w:lang w:eastAsia="en-IN"/>
        </w:rPr>
        <w:t xml:space="preserve"> Volkswagen’s messaging in terms of reliability and trust</w:t>
      </w:r>
      <w:bookmarkEnd w:id="53"/>
    </w:p>
    <w:p w14:paraId="0FD6F161"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focuses its marketing and communication strategies on building reliability, trust, quality, and long-term customer confidence. The company positions </w:t>
      </w:r>
      <w:r w:rsidRPr="00AF48BA">
        <w:rPr>
          <w:rFonts w:ascii="Arial" w:eastAsia="Times New Roman" w:hAnsi="Arial" w:cs="Arial"/>
          <w:sz w:val="28"/>
          <w:szCs w:val="28"/>
          <w:lang w:eastAsia="en-IN"/>
        </w:rPr>
        <w:lastRenderedPageBreak/>
        <w:t>itself as a dependable automobile brand that offers safe, durable, and technologically advanced vehicles suitable for everyday use. Volkswagen’s messaging emphasizes engineering excellence, customer satisfaction, and practical innovation, helping the brand maintain a strong reputation in the global automotive industry.</w:t>
      </w:r>
    </w:p>
    <w:p w14:paraId="43F6CEBD"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One of the major themes in Volkswagen’s communication is reliability. The company promotes its vehicles as dependable, efficient, and built with high engineering standards. Advertising campaigns often highlight durability, fuel efficiency, safety features, and consistent vehicle performance. By focusing on these aspects, Volkswagen aims to reassure consumers that its vehicles provide long-term value and dependable transportation.</w:t>
      </w:r>
    </w:p>
    <w:p w14:paraId="7D43318C"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Trust is another important component of Volkswagen’s messaging strategy. The company emphasizes transparency, customer care, and quality assurance through warranties, after-sales services, and customer support programs. Volkswagen also uses customer testimonials, safety certifications, and quality awards to strengthen consumer confidence and reinforce the perception of trustworthiness.</w:t>
      </w:r>
    </w:p>
    <w:p w14:paraId="15D0CE5C"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Volkswagen’s marketing style is generally simple, practical, and customer-oriented. Unlike some luxury automobile brands that focus heavily on exclusivity and status, Volkswagen communicates accessibility, comfort, family-oriented values, and everyday usability. This approach allows the company to appeal to a broad customer base, including middle-income families, professionals, and practical car buyers.</w:t>
      </w:r>
    </w:p>
    <w:p w14:paraId="6F1BE014"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The company also highlights safety and technological innovation in its messaging. Features such as driver assistance systems, advanced </w:t>
      </w:r>
      <w:r w:rsidRPr="00AF48BA">
        <w:rPr>
          <w:rFonts w:ascii="Arial" w:eastAsia="Times New Roman" w:hAnsi="Arial" w:cs="Arial"/>
          <w:sz w:val="28"/>
          <w:szCs w:val="28"/>
          <w:lang w:eastAsia="en-IN"/>
        </w:rPr>
        <w:lastRenderedPageBreak/>
        <w:t>infotainment technologies, electric mobility solutions, and environmentally friendly engineering are frequently promoted to demonstrate Volkswagen’s commitment to modern and responsible transportation. Through its electric vehicle initiatives and sustainability campaigns, Volkswagen seeks to rebuild and strengthen public trust while adapting to changing consumer expectations.</w:t>
      </w:r>
    </w:p>
    <w:p w14:paraId="1B7056EE"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Digital marketing and social media platforms also support Volkswagen’s trust-building efforts. The company uses online campaigns, educational content, customer engagement programs, and interactive communication to maintain strong relationships with consumers. Consistent communication across global markets helps reinforce Volkswagen’s image as a reliable and customer-focused automobile manufacturer.</w:t>
      </w:r>
    </w:p>
    <w:p w14:paraId="3FC39F16"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Overall, Volkswagen’s messaging strategy effectively combines reliability, safety, practicality, innovation, and customer trust to maintain a positive brand image and strengthen long-term relationships with consumers worldwide.</w:t>
      </w:r>
    </w:p>
    <w:p w14:paraId="555EA940" w14:textId="0079960B" w:rsidR="00376778" w:rsidRPr="00AF48BA" w:rsidRDefault="00376778" w:rsidP="00E61D3D">
      <w:pPr>
        <w:pStyle w:val="Heading3"/>
        <w:spacing w:line="360" w:lineRule="auto"/>
        <w:rPr>
          <w:rFonts w:ascii="Arial" w:eastAsia="Times New Roman" w:hAnsi="Arial" w:cs="Arial"/>
          <w:lang w:eastAsia="en-IN"/>
        </w:rPr>
      </w:pPr>
      <w:bookmarkStart w:id="54" w:name="_Toc229182466"/>
      <w:r w:rsidRPr="00AF48BA">
        <w:rPr>
          <w:rFonts w:ascii="Arial" w:eastAsia="Times New Roman" w:hAnsi="Arial" w:cs="Arial"/>
          <w:lang w:eastAsia="en-IN"/>
        </w:rPr>
        <w:t>5.</w:t>
      </w:r>
      <w:r w:rsidR="00B55431" w:rsidRPr="00AF48BA">
        <w:rPr>
          <w:rFonts w:ascii="Arial" w:eastAsia="Times New Roman" w:hAnsi="Arial" w:cs="Arial"/>
          <w:lang w:eastAsia="en-IN"/>
        </w:rPr>
        <w:t>1.</w:t>
      </w:r>
      <w:r w:rsidRPr="00AF48BA">
        <w:rPr>
          <w:rFonts w:ascii="Arial" w:eastAsia="Times New Roman" w:hAnsi="Arial" w:cs="Arial"/>
          <w:lang w:eastAsia="en-IN"/>
        </w:rPr>
        <w:t>5</w:t>
      </w:r>
      <w:r w:rsidR="00B55431" w:rsidRPr="00AF48BA">
        <w:rPr>
          <w:rFonts w:ascii="Arial" w:eastAsia="Times New Roman" w:hAnsi="Arial" w:cs="Arial"/>
          <w:lang w:eastAsia="en-IN"/>
        </w:rPr>
        <w:t xml:space="preserve"> </w:t>
      </w:r>
      <w:r w:rsidRPr="00AF48BA">
        <w:rPr>
          <w:rFonts w:ascii="Arial" w:eastAsia="Times New Roman" w:hAnsi="Arial" w:cs="Arial"/>
          <w:lang w:eastAsia="en-IN"/>
        </w:rPr>
        <w:t>Volkswagen’s environmental and sustainability initiatives</w:t>
      </w:r>
      <w:bookmarkEnd w:id="54"/>
    </w:p>
    <w:p w14:paraId="5F118C2A" w14:textId="7A23852E" w:rsidR="00376778" w:rsidRPr="00AF48BA" w:rsidRDefault="00376778" w:rsidP="00E61D3D">
      <w:pPr>
        <w:spacing w:before="100" w:beforeAutospacing="1" w:after="100" w:afterAutospacing="1" w:line="360" w:lineRule="auto"/>
        <w:ind w:left="142"/>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has implemented several environmental and sustainability initiatives to support cleaner mobility, reduce carbon emissions, and promote responsible business practices. The company’s sustainability strategy focuses on climate protection, electric mobility, renewable energy, resource conservation, and environmentally responsible manufacturing. Volkswagen aims to position itself as a leading contributor to sustainable transportation and align its operations with global environmental goals such as the Paris Climate Agreement.</w:t>
      </w:r>
    </w:p>
    <w:p w14:paraId="3F3B07FE" w14:textId="3FB92654" w:rsidR="00376778" w:rsidRPr="00AF48BA" w:rsidRDefault="00376778" w:rsidP="00E61D3D">
      <w:pPr>
        <w:spacing w:before="100" w:beforeAutospacing="1" w:after="100" w:afterAutospacing="1" w:line="360" w:lineRule="auto"/>
        <w:ind w:left="142"/>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lastRenderedPageBreak/>
        <w:t>One of Volkswagen’s major sustainability initiatives is its transition toward electric mobility. Through its electric vehicle lineup, especially the ID. series, the company promotes low-emission transportation and reduced dependence on fossil fuels. Volkswagen has invested heavily in battery-electric vehicle production, charging infrastructure, and battery technology development to accelerate the adoption of electric vehicles worldwide. The company considers e-mobility a key component in achieving long-term decarbonization goals.</w:t>
      </w:r>
    </w:p>
    <w:p w14:paraId="08F27EE7" w14:textId="3D003EA8"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Volkswagen has also committed to achieving net carbon neutrality by 2050. As part of this commitment, the company plans to significantly reduce greenhouse gas emissions across its production facilities, supply chain, and vehicle lifecycle. Volkswagen aims for its global production sites to become net carbon-neutral by 2040 and plans to source 100% carbon-neutral electricity for all facilities by 2030. European production sites already operate using renewable electricity sources.</w:t>
      </w:r>
    </w:p>
    <w:p w14:paraId="59FB1AD7" w14:textId="4D707A36"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Another important initiative is the “Zero Impact Factory” program, which focuses on reducing the environmental impact of manufacturing operations. The company works to minimize energy consumption, water usage, waste generation, and harmful emissions during vehicle production. Volkswagen has reported significant reductions in CO</w:t>
      </w:r>
      <w:r w:rsidRPr="00AF48BA">
        <w:rPr>
          <w:rFonts w:ascii="Cambria Math" w:eastAsia="Times New Roman" w:hAnsi="Cambria Math" w:cs="Cambria Math"/>
          <w:sz w:val="28"/>
          <w:szCs w:val="28"/>
          <w:lang w:eastAsia="en-IN"/>
        </w:rPr>
        <w:t>₂</w:t>
      </w:r>
      <w:r w:rsidRPr="00AF48BA">
        <w:rPr>
          <w:rFonts w:ascii="Arial" w:eastAsia="Times New Roman" w:hAnsi="Arial" w:cs="Arial"/>
          <w:sz w:val="28"/>
          <w:szCs w:val="28"/>
          <w:lang w:eastAsia="en-IN"/>
        </w:rPr>
        <w:t xml:space="preserve"> emissions, waste, and water consumption per vehicle produced over recent years.</w:t>
      </w:r>
    </w:p>
    <w:p w14:paraId="623787FB" w14:textId="6F0D58E2"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Volkswagen also supports sustainable energy and charging solutions. Through subsidiaries and partnerships such as Electrify America and Elli, the company is expanding electric vehicle charging networks and encouraging the use of renewable energy for vehicle charging. This </w:t>
      </w:r>
      <w:r w:rsidRPr="00AF48BA">
        <w:rPr>
          <w:rFonts w:ascii="Arial" w:eastAsia="Times New Roman" w:hAnsi="Arial" w:cs="Arial"/>
          <w:sz w:val="28"/>
          <w:szCs w:val="28"/>
          <w:lang w:eastAsia="en-IN"/>
        </w:rPr>
        <w:lastRenderedPageBreak/>
        <w:t>initiative helps improve the practicality and sustainability of electric mobility for consumers.</w:t>
      </w:r>
    </w:p>
    <w:p w14:paraId="0768938F" w14:textId="6E17CC30"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In addition, Volkswagen promotes circular economy practices by improving battery recycling, reducing raw material usage, and encouraging sustainable supply chain management. The company emphasizes ethical sourcing, responsible production methods, and environmentally friendly technologies throughout its operations.</w:t>
      </w:r>
    </w:p>
    <w:p w14:paraId="58D57A0F" w14:textId="22013178"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Volkswagen’s sustainability efforts are also communicated through digital campaigns, environmental reports, and public commitments to climate action. Although the company has faced criticism and challenges regarding environmental transparency in the past, it continues to strengthen its sustainability image through investments in clean technologies and long-term environmental goals.</w:t>
      </w:r>
    </w:p>
    <w:p w14:paraId="10B87F5F"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Overall, Volkswagen’s environmental and sustainability initiatives demonstrate the company’s commitment to reducing environmental impact, promoting electric mobility, supporting renewable energy, and contributing to a more sustainable future for the automotive industry.</w:t>
      </w:r>
    </w:p>
    <w:p w14:paraId="275E645C" w14:textId="1AFCEE72" w:rsidR="00376778" w:rsidRPr="00AF48BA" w:rsidRDefault="00376778" w:rsidP="00E61D3D">
      <w:pPr>
        <w:pStyle w:val="Heading3"/>
        <w:spacing w:line="360" w:lineRule="auto"/>
        <w:rPr>
          <w:rFonts w:ascii="Arial" w:eastAsia="Times New Roman" w:hAnsi="Arial" w:cs="Arial"/>
          <w:lang w:eastAsia="en-IN"/>
        </w:rPr>
      </w:pPr>
      <w:bookmarkStart w:id="55" w:name="_Toc229182467"/>
      <w:r w:rsidRPr="00AF48BA">
        <w:rPr>
          <w:rFonts w:ascii="Arial" w:eastAsia="Times New Roman" w:hAnsi="Arial" w:cs="Arial"/>
          <w:lang w:eastAsia="en-IN"/>
        </w:rPr>
        <w:t>5.</w:t>
      </w:r>
      <w:r w:rsidR="00B55431" w:rsidRPr="00AF48BA">
        <w:rPr>
          <w:rFonts w:ascii="Arial" w:eastAsia="Times New Roman" w:hAnsi="Arial" w:cs="Arial"/>
          <w:lang w:eastAsia="en-IN"/>
        </w:rPr>
        <w:t>1.</w:t>
      </w:r>
      <w:r w:rsidRPr="00AF48BA">
        <w:rPr>
          <w:rFonts w:ascii="Arial" w:eastAsia="Times New Roman" w:hAnsi="Arial" w:cs="Arial"/>
          <w:lang w:eastAsia="en-IN"/>
        </w:rPr>
        <w:t>6 Volkswagen’s marketing strategy</w:t>
      </w:r>
      <w:bookmarkEnd w:id="55"/>
    </w:p>
    <w:p w14:paraId="0B998C98"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follows a customer-oriented and value-driven marketing strategy that focuses on reliability, affordability, innovation, sustainability, and global brand recognition. The company aims to position itself as a trusted automobile manufacturer that provides high-quality vehicles suitable for a wide range of consumers. Volkswagen’s marketing strategy combines traditional advertising, digital marketing, emotional branding, and sustainability-focused communication to strengthen customer </w:t>
      </w:r>
      <w:r w:rsidRPr="00AF48BA">
        <w:rPr>
          <w:rFonts w:ascii="Arial" w:eastAsia="Times New Roman" w:hAnsi="Arial" w:cs="Arial"/>
          <w:sz w:val="28"/>
          <w:szCs w:val="28"/>
          <w:lang w:eastAsia="en-IN"/>
        </w:rPr>
        <w:lastRenderedPageBreak/>
        <w:t>relationships and maintain competitiveness in the global automotive industry.</w:t>
      </w:r>
    </w:p>
    <w:p w14:paraId="1CB35A12" w14:textId="77777777" w:rsidR="00376778" w:rsidRPr="00AF48BA" w:rsidRDefault="00376778"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One of the key elements of Volkswagen’s marketing strategy is market segmentation and targeting. The company targets middle-income consumers, families, professionals, and practical car buyers who seek comfort, safety, fuel efficiency, and long-term value. Volkswagen offers a diverse product portfolio, including hatchbacks, sedans, SUVs, and electric vehicles, allowing the company to serve different customer segments across global markets.</w:t>
      </w:r>
    </w:p>
    <w:p w14:paraId="32549585" w14:textId="77777777"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Volkswagen positions its brand around quality, trust, practicality, and German engineering excellence. Its marketing messages often emphasize durability, safety, innovation, and everyday usability rather than luxury alone. The company promotes itself as a reliable and accessible automobile brand that balances performance with affordability. This positioning helps Volkswagen attract a broad consumer base while maintaining a strong global identity.</w:t>
      </w:r>
    </w:p>
    <w:p w14:paraId="71F8D153" w14:textId="77777777"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Digital marketing plays a major role in Volkswagen’s promotional strategy. The company actively uses social media platforms, websites, online advertising, and video marketing to connect with customers worldwide. Platforms such as Instagram, Facebook, YouTube, LinkedIn, and X are used to showcase vehicle launches, promotional campaigns, customer stories, and sustainability initiatives. Interactive content, virtual showrooms, and online vehicle configurators improve customer engagement and enhance the online purchasing experience.</w:t>
      </w:r>
    </w:p>
    <w:p w14:paraId="71835E53" w14:textId="77777777"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Volkswagen also focuses on emotional branding and storytelling in its advertising campaigns. Many campaigns highlight family values, safety, </w:t>
      </w:r>
      <w:r w:rsidRPr="00AF48BA">
        <w:rPr>
          <w:rFonts w:ascii="Arial" w:eastAsia="Times New Roman" w:hAnsi="Arial" w:cs="Arial"/>
          <w:sz w:val="28"/>
          <w:szCs w:val="28"/>
          <w:lang w:eastAsia="en-IN"/>
        </w:rPr>
        <w:lastRenderedPageBreak/>
        <w:t>freedom, adventure, and everyday driving experiences to create emotional connections with consumers. By promoting relatable and practical lifestyles, Volkswagen strengthens customer trust and brand loyalty.</w:t>
      </w:r>
    </w:p>
    <w:p w14:paraId="38307B2E" w14:textId="77777777"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Sustainability has become an increasingly important part of Volkswagen’s marketing strategy. Through campaigns promoting the ID. electric vehicle series and environmentally friendly technologies, the company positions itself as a forward-looking and environmentally responsible brand. Volkswagen communicates its commitment to reducing carbon emissions, supporting electric mobility, and investing in renewable energy to appeal to environmentally conscious consumers.</w:t>
      </w:r>
    </w:p>
    <w:p w14:paraId="36F26C94" w14:textId="77777777"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The company also uses experiential marketing techniques such as auto exhibitions, test-drive events, sponsorships, and product launch events to enhance customer interaction. These experiences allow potential customers to directly engage with Volkswagen vehicles and technologies, increasing consumer confidence and purchase intention.</w:t>
      </w:r>
    </w:p>
    <w:p w14:paraId="0D3C2D94" w14:textId="77777777"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Volkswagen maintains strong customer relationship management through after-sales services, maintenance support, financing programs, warranties, and loyalty initiatives. Personalized communication and customer support contribute to long-term customer satisfaction and repeat purchases.</w:t>
      </w:r>
    </w:p>
    <w:p w14:paraId="0AD674B9" w14:textId="6CA196E4"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Globally, Volkswagen adapts its marketing campaigns according to local cultures, consumer preferences, and market conditions while maintaining a consistent brand image. This balance between global standardization and local adaptation helps the company remain competitive in different international markets.</w:t>
      </w:r>
    </w:p>
    <w:p w14:paraId="0E26975A" w14:textId="1179A715" w:rsidR="00DA5D5B" w:rsidRPr="00AF48BA" w:rsidRDefault="00DA5D5B" w:rsidP="00E61D3D">
      <w:pPr>
        <w:pStyle w:val="Heading3"/>
        <w:spacing w:line="360" w:lineRule="auto"/>
        <w:rPr>
          <w:rFonts w:ascii="Arial" w:eastAsia="Times New Roman" w:hAnsi="Arial" w:cs="Arial"/>
          <w:lang w:eastAsia="en-IN"/>
        </w:rPr>
      </w:pPr>
      <w:bookmarkStart w:id="56" w:name="_Toc229182468"/>
      <w:r w:rsidRPr="00AF48BA">
        <w:rPr>
          <w:rFonts w:ascii="Arial" w:eastAsia="Times New Roman" w:hAnsi="Arial" w:cs="Arial"/>
          <w:lang w:eastAsia="en-IN"/>
        </w:rPr>
        <w:lastRenderedPageBreak/>
        <w:t>5.</w:t>
      </w:r>
      <w:r w:rsidR="00B55431" w:rsidRPr="00AF48BA">
        <w:rPr>
          <w:rFonts w:ascii="Arial" w:eastAsia="Times New Roman" w:hAnsi="Arial" w:cs="Arial"/>
          <w:lang w:eastAsia="en-IN"/>
        </w:rPr>
        <w:t>1.</w:t>
      </w:r>
      <w:r w:rsidRPr="00AF48BA">
        <w:rPr>
          <w:rFonts w:ascii="Arial" w:eastAsia="Times New Roman" w:hAnsi="Arial" w:cs="Arial"/>
          <w:lang w:eastAsia="en-IN"/>
        </w:rPr>
        <w:t>7 BMW’s influencers</w:t>
      </w:r>
      <w:bookmarkEnd w:id="56"/>
    </w:p>
    <w:p w14:paraId="030814D9" w14:textId="77777777"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uses influencer marketing as a key part of its digital and brand communication strategy to strengthen awareness, attract younger audiences, and reinforce its premium and innovative brand image. BMW collaborates with a wide range of influencers, including automotive reviewers, lifestyle creators, fashion personalities, musicians, athletes, and social media celebrities, to promote its vehicles and brand values.</w:t>
      </w:r>
    </w:p>
    <w:p w14:paraId="681481DA" w14:textId="22D38EF4"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One major aspect of BMW’s influencer strategy is the use of brand ambassadors and co-creation campaigns. The company partners with well-known personalities who align with BMW’s luxury, performance, and innovation identity. For example, BMW has worked with global figures such as Steve Aoki and Luka Sabbat in campaigns that promote electric mobility and modern lifestyle branding. These collaborations help BMW reach large, diverse audiences through the influencers’ combined social media reach.</w:t>
      </w:r>
    </w:p>
    <w:p w14:paraId="75C66ACD" w14:textId="291FEF9F"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BMW also uses social media influencers in targeted marketing campaigns for specific models, such as the BMW M series and BMW </w:t>
      </w:r>
      <w:proofErr w:type="spellStart"/>
      <w:r w:rsidRPr="00AF48BA">
        <w:rPr>
          <w:rFonts w:ascii="Arial" w:eastAsia="Times New Roman" w:hAnsi="Arial" w:cs="Arial"/>
          <w:sz w:val="28"/>
          <w:szCs w:val="28"/>
          <w:lang w:eastAsia="en-IN"/>
        </w:rPr>
        <w:t>i</w:t>
      </w:r>
      <w:proofErr w:type="spellEnd"/>
      <w:r w:rsidRPr="00AF48BA">
        <w:rPr>
          <w:rFonts w:ascii="Arial" w:eastAsia="Times New Roman" w:hAnsi="Arial" w:cs="Arial"/>
          <w:sz w:val="28"/>
          <w:szCs w:val="28"/>
          <w:lang w:eastAsia="en-IN"/>
        </w:rPr>
        <w:t xml:space="preserve"> electric vehicles. These influencers create content like driving experiences, reviews, lifestyle photos, and short-form videos that showcase the cars in real-world settings. This approach helps make the brand more relatable and engaging, especially for younger audiences who rely heavily on digital content for purchasing decisions.</w:t>
      </w:r>
    </w:p>
    <w:p w14:paraId="57FC2CD0" w14:textId="77777777"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Another important strategy is authenticity-based influencer marketing. BMW often allows influencers to create content in their own style rather than strictly scripted advertising. This makes campaigns feel more natural and trustworthy, increasing audience engagement. Influencers share </w:t>
      </w:r>
      <w:r w:rsidRPr="00AF48BA">
        <w:rPr>
          <w:rFonts w:ascii="Arial" w:eastAsia="Times New Roman" w:hAnsi="Arial" w:cs="Arial"/>
          <w:sz w:val="28"/>
          <w:szCs w:val="28"/>
          <w:lang w:eastAsia="en-IN"/>
        </w:rPr>
        <w:lastRenderedPageBreak/>
        <w:t>personal experiences with BMW vehicles, highlighting performance, design, comfort, and technology features in a lifestyle context rather than traditional advertising formats.</w:t>
      </w:r>
    </w:p>
    <w:p w14:paraId="00500899" w14:textId="77777777"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BMW also collaborates with fashion and lifestyle brands through influencer-driven partnerships, such as co-branded campaigns and exclusive product launches. These collaborations help position BMW not just as a car manufacturer but as a luxury lifestyle brand. Influencers in these campaigns often showcase BMW vehicles alongside fashion, travel, and premium lifestyle content, reinforcing the brand’s aspirational image.</w:t>
      </w:r>
    </w:p>
    <w:p w14:paraId="196691AD" w14:textId="77777777"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Additionally, BMW leverages micro-influencers and niche automotive content creators who have smaller but highly engaged audiences. These influencers are often seen as more trustworthy within specific communities, such as car enthusiasts, tech reviewers, or luxury lifestyle followers. Their reviews and content contribute to building credibility and detailed product awareness.</w:t>
      </w:r>
    </w:p>
    <w:p w14:paraId="606197C6" w14:textId="6DBCACF3" w:rsidR="00BE4F18" w:rsidRDefault="00DA5D5B" w:rsidP="00E61D3D">
      <w:pPr>
        <w:spacing w:before="100" w:beforeAutospacing="1" w:after="100" w:afterAutospacing="1"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Overall, BMW’s influencer strategy combines celebrity partnerships, digital creators, automotive experts, and lifestyle influencers to build brand awareness, enhance credibility, and strengthen emotional connections with consumers. This modern marketing approach helps BMW maintain its premium image while staying relevant in the fast-changing digital and social media landscape.</w:t>
      </w:r>
    </w:p>
    <w:p w14:paraId="79B6D100" w14:textId="77777777" w:rsidR="00BE4F18" w:rsidRDefault="000C323D" w:rsidP="00B86F7C">
      <w:pPr>
        <w:spacing w:line="360" w:lineRule="auto"/>
        <w:jc w:val="both"/>
        <w:rPr>
          <w:rFonts w:ascii="Times New Roman" w:eastAsia="Times New Roman" w:hAnsi="Times New Roman" w:cs="Times New Roman"/>
          <w:sz w:val="24"/>
          <w:szCs w:val="24"/>
          <w:lang w:eastAsia="en-IN"/>
        </w:rPr>
      </w:pPr>
      <w:bookmarkStart w:id="57" w:name="_Toc229182469"/>
      <w:r w:rsidRPr="000C323D">
        <w:rPr>
          <w:rStyle w:val="Heading2Char"/>
        </w:rPr>
        <w:t xml:space="preserve">5.2 </w:t>
      </w:r>
      <w:r w:rsidRPr="000C323D">
        <w:rPr>
          <w:rStyle w:val="Heading2Char"/>
          <w:lang w:eastAsia="en-IN"/>
        </w:rPr>
        <w:t>Consumer Engagement and Digital Marketing</w:t>
      </w:r>
      <w:bookmarkEnd w:id="57"/>
      <w:r w:rsidRPr="000C323D">
        <w:rPr>
          <w:rFonts w:ascii="Times New Roman" w:eastAsia="Times New Roman" w:hAnsi="Times New Roman" w:cs="Times New Roman"/>
          <w:sz w:val="24"/>
          <w:szCs w:val="24"/>
          <w:lang w:eastAsia="en-IN"/>
        </w:rPr>
        <w:t xml:space="preserve"> </w:t>
      </w:r>
    </w:p>
    <w:p w14:paraId="54676712" w14:textId="7D387393" w:rsidR="00B86F7C" w:rsidRPr="00BE4F18" w:rsidRDefault="000C323D" w:rsidP="00B86F7C">
      <w:pPr>
        <w:spacing w:line="360" w:lineRule="auto"/>
        <w:jc w:val="both"/>
        <w:rPr>
          <w:rFonts w:ascii="Times New Roman" w:eastAsia="Times New Roman" w:hAnsi="Times New Roman" w:cs="Times New Roman"/>
          <w:sz w:val="24"/>
          <w:szCs w:val="24"/>
          <w:lang w:eastAsia="en-IN"/>
        </w:rPr>
      </w:pPr>
      <w:r w:rsidRPr="000C323D">
        <w:rPr>
          <w:rFonts w:ascii="Arial" w:eastAsia="Times New Roman" w:hAnsi="Arial" w:cs="Arial"/>
          <w:sz w:val="28"/>
          <w:szCs w:val="28"/>
          <w:lang w:eastAsia="en-IN"/>
        </w:rPr>
        <w:t>One of the study's main conclusions is that BMW's digital marketing greatly enhances consumer engagement and emotional connection with the company.</w:t>
      </w:r>
    </w:p>
    <w:p w14:paraId="18A8FD1F" w14:textId="77777777" w:rsidR="00BE4F18" w:rsidRDefault="000C323D" w:rsidP="00B86F7C">
      <w:pPr>
        <w:spacing w:line="360" w:lineRule="auto"/>
        <w:jc w:val="both"/>
        <w:rPr>
          <w:rFonts w:ascii="Arial" w:eastAsia="Times New Roman" w:hAnsi="Arial" w:cs="Arial"/>
          <w:sz w:val="28"/>
          <w:szCs w:val="28"/>
          <w:lang w:eastAsia="en-IN"/>
        </w:rPr>
      </w:pPr>
      <w:r w:rsidRPr="000C323D">
        <w:rPr>
          <w:rFonts w:ascii="Arial" w:eastAsia="Times New Roman" w:hAnsi="Arial" w:cs="Arial"/>
          <w:sz w:val="28"/>
          <w:szCs w:val="28"/>
          <w:lang w:eastAsia="en-IN"/>
        </w:rPr>
        <w:lastRenderedPageBreak/>
        <w:t xml:space="preserve">The results showed that the majority of respondents actively interact with BMW's social media content and think the company's digital campaigns are eye-catching, creative, and emotionally compelling. </w:t>
      </w:r>
    </w:p>
    <w:p w14:paraId="7CB78D69" w14:textId="68D220BD" w:rsidR="000C323D" w:rsidRPr="000C323D" w:rsidRDefault="000C323D" w:rsidP="00B86F7C">
      <w:pPr>
        <w:spacing w:line="360" w:lineRule="auto"/>
        <w:jc w:val="both"/>
        <w:rPr>
          <w:rFonts w:ascii="Arial" w:eastAsia="Times New Roman" w:hAnsi="Arial" w:cs="Arial"/>
          <w:sz w:val="28"/>
          <w:szCs w:val="28"/>
          <w:lang w:eastAsia="en-IN"/>
        </w:rPr>
      </w:pPr>
      <w:r w:rsidRPr="000C323D">
        <w:rPr>
          <w:rFonts w:ascii="Arial" w:eastAsia="Times New Roman" w:hAnsi="Arial" w:cs="Arial"/>
          <w:sz w:val="28"/>
          <w:szCs w:val="28"/>
          <w:lang w:eastAsia="en-IN"/>
        </w:rPr>
        <w:t xml:space="preserve">The conclusions made by Kim and Ko (2012) that social media marketing has a positive impact on customer relationships, brand awareness, and consumer loyalty within luxury industries are strongly supported by this finding. </w:t>
      </w:r>
      <w:r w:rsidRPr="000C323D">
        <w:rPr>
          <w:rFonts w:ascii="Arial" w:eastAsia="Times New Roman" w:hAnsi="Arial" w:cs="Arial"/>
          <w:sz w:val="28"/>
          <w:szCs w:val="28"/>
          <w:lang w:eastAsia="en-IN"/>
        </w:rPr>
        <w:br/>
        <w:t>Similarly, Hudson et al. (2016) contend that through fostering ongoing communication and experiential engagement, social media interactions improve the emotional bonds between customers and luxury brands.</w:t>
      </w:r>
    </w:p>
    <w:p w14:paraId="01141B1E" w14:textId="77777777" w:rsidR="00B86F7C" w:rsidRDefault="000C323D" w:rsidP="00B86F7C">
      <w:pPr>
        <w:spacing w:after="0" w:line="360" w:lineRule="auto"/>
        <w:jc w:val="both"/>
        <w:rPr>
          <w:rFonts w:ascii="Arial" w:eastAsia="Times New Roman" w:hAnsi="Arial" w:cs="Arial"/>
          <w:sz w:val="28"/>
          <w:szCs w:val="28"/>
          <w:lang w:eastAsia="en-IN"/>
        </w:rPr>
      </w:pPr>
      <w:r w:rsidRPr="000C323D">
        <w:rPr>
          <w:rFonts w:ascii="Arial" w:eastAsia="Times New Roman" w:hAnsi="Arial" w:cs="Arial"/>
          <w:sz w:val="28"/>
          <w:szCs w:val="28"/>
          <w:lang w:eastAsia="en-IN"/>
        </w:rPr>
        <w:t xml:space="preserve">Customers' emotional attachment seems to be strengthened by BMW's use of lifestyle-oriented branding, excellent visuals, and cinematic storytelling. </w:t>
      </w:r>
      <w:r w:rsidRPr="000C323D">
        <w:rPr>
          <w:rFonts w:ascii="Arial" w:eastAsia="Times New Roman" w:hAnsi="Arial" w:cs="Arial"/>
          <w:sz w:val="28"/>
          <w:szCs w:val="28"/>
          <w:lang w:eastAsia="en-IN"/>
        </w:rPr>
        <w:br/>
        <w:t xml:space="preserve">The results also support </w:t>
      </w:r>
      <w:proofErr w:type="spellStart"/>
      <w:r w:rsidRPr="000C323D">
        <w:rPr>
          <w:rFonts w:ascii="Arial" w:eastAsia="Times New Roman" w:hAnsi="Arial" w:cs="Arial"/>
          <w:sz w:val="28"/>
          <w:szCs w:val="28"/>
          <w:lang w:eastAsia="en-IN"/>
        </w:rPr>
        <w:t>Batat's</w:t>
      </w:r>
      <w:proofErr w:type="spellEnd"/>
      <w:r w:rsidRPr="000C323D">
        <w:rPr>
          <w:rFonts w:ascii="Arial" w:eastAsia="Times New Roman" w:hAnsi="Arial" w:cs="Arial"/>
          <w:sz w:val="28"/>
          <w:szCs w:val="28"/>
          <w:lang w:eastAsia="en-IN"/>
        </w:rPr>
        <w:t xml:space="preserve"> (2019) experiential marketing theory, which contends that emotional experiences are more important to contemporary luxury buyers than purely functional product features.</w:t>
      </w:r>
      <w:r w:rsidRPr="000C323D">
        <w:rPr>
          <w:rFonts w:ascii="Arial" w:eastAsia="Times New Roman" w:hAnsi="Arial" w:cs="Arial"/>
          <w:sz w:val="28"/>
          <w:szCs w:val="28"/>
          <w:lang w:eastAsia="en-IN"/>
        </w:rPr>
        <w:br/>
        <w:t xml:space="preserve">Therefore, by establishing aspirational lifestyle associations, BMW's digital communication goes beyond conventional product promotion. </w:t>
      </w:r>
      <w:r w:rsidRPr="000C323D">
        <w:rPr>
          <w:rFonts w:ascii="Arial" w:eastAsia="Times New Roman" w:hAnsi="Arial" w:cs="Arial"/>
          <w:sz w:val="28"/>
          <w:szCs w:val="28"/>
          <w:lang w:eastAsia="en-IN"/>
        </w:rPr>
        <w:br/>
      </w:r>
      <w:r w:rsidRPr="000C323D">
        <w:rPr>
          <w:rFonts w:ascii="Arial" w:eastAsia="Times New Roman" w:hAnsi="Arial" w:cs="Arial"/>
          <w:sz w:val="28"/>
          <w:szCs w:val="28"/>
          <w:lang w:eastAsia="en-IN"/>
        </w:rPr>
        <w:br/>
        <w:t xml:space="preserve">Additionally, the results show that BMW's most successful digital channels are YouTube and Instagram. This illustrates how crucial visual communication is becoming to luxury branding. </w:t>
      </w:r>
    </w:p>
    <w:p w14:paraId="0C79EECF" w14:textId="11F1B75D" w:rsidR="000C323D" w:rsidRPr="000C323D" w:rsidRDefault="000C323D" w:rsidP="00B86F7C">
      <w:pPr>
        <w:spacing w:after="0" w:line="360" w:lineRule="auto"/>
        <w:jc w:val="both"/>
        <w:rPr>
          <w:rFonts w:ascii="Arial" w:eastAsia="Times New Roman" w:hAnsi="Arial" w:cs="Arial"/>
          <w:sz w:val="28"/>
          <w:szCs w:val="28"/>
          <w:lang w:eastAsia="en-IN"/>
        </w:rPr>
      </w:pPr>
      <w:r w:rsidRPr="000C323D">
        <w:rPr>
          <w:rFonts w:ascii="Arial" w:eastAsia="Times New Roman" w:hAnsi="Arial" w:cs="Arial"/>
          <w:sz w:val="28"/>
          <w:szCs w:val="28"/>
          <w:lang w:eastAsia="en-IN"/>
        </w:rPr>
        <w:br/>
        <w:t>According to Godey et al. (2016), visual social media platforms greatly increase luxury consumer engagement because aesthetics, symbolism, and emotional aspiration have a significant impact on luxury purchasing behaviour.</w:t>
      </w:r>
    </w:p>
    <w:p w14:paraId="31F59335" w14:textId="77777777" w:rsidR="000C323D" w:rsidRPr="000C323D" w:rsidRDefault="000C323D" w:rsidP="003B12B7">
      <w:pPr>
        <w:spacing w:after="0" w:line="360" w:lineRule="auto"/>
        <w:rPr>
          <w:rFonts w:ascii="Arial" w:eastAsia="Times New Roman" w:hAnsi="Arial" w:cs="Arial"/>
          <w:sz w:val="28"/>
          <w:szCs w:val="28"/>
          <w:lang w:eastAsia="en-IN"/>
        </w:rPr>
      </w:pPr>
    </w:p>
    <w:p w14:paraId="697F1F63" w14:textId="77777777" w:rsidR="00BE4F18" w:rsidRDefault="000C323D" w:rsidP="00BE4F18">
      <w:pPr>
        <w:spacing w:after="0" w:line="360" w:lineRule="auto"/>
        <w:jc w:val="both"/>
        <w:rPr>
          <w:rFonts w:ascii="Arial" w:eastAsia="Times New Roman" w:hAnsi="Arial" w:cs="Arial"/>
          <w:sz w:val="28"/>
          <w:szCs w:val="28"/>
          <w:lang w:eastAsia="en-IN"/>
        </w:rPr>
      </w:pPr>
      <w:r w:rsidRPr="000C323D">
        <w:rPr>
          <w:rFonts w:ascii="Arial" w:eastAsia="Times New Roman" w:hAnsi="Arial" w:cs="Arial"/>
          <w:sz w:val="28"/>
          <w:szCs w:val="28"/>
          <w:lang w:eastAsia="en-IN"/>
        </w:rPr>
        <w:lastRenderedPageBreak/>
        <w:t xml:space="preserve">Thus, the results show that BMW effectively incorporates luxury branding concepts into contemporary digital settings. </w:t>
      </w:r>
    </w:p>
    <w:p w14:paraId="732C2A9F" w14:textId="77777777" w:rsidR="00BE4F18" w:rsidRDefault="000C323D" w:rsidP="00BE4F18">
      <w:pPr>
        <w:spacing w:after="0" w:line="360" w:lineRule="auto"/>
        <w:jc w:val="both"/>
        <w:rPr>
          <w:rFonts w:ascii="Arial" w:eastAsia="Times New Roman" w:hAnsi="Arial" w:cs="Arial"/>
          <w:sz w:val="28"/>
          <w:szCs w:val="28"/>
          <w:lang w:eastAsia="en-IN"/>
        </w:rPr>
      </w:pPr>
      <w:r w:rsidRPr="000C323D">
        <w:rPr>
          <w:rFonts w:ascii="Arial" w:eastAsia="Times New Roman" w:hAnsi="Arial" w:cs="Arial"/>
          <w:sz w:val="28"/>
          <w:szCs w:val="28"/>
          <w:lang w:eastAsia="en-IN"/>
        </w:rPr>
        <w:t>Nevertheless, the results also show that long-term brand loyalty cannot be ensured by digital engagement alone.</w:t>
      </w:r>
    </w:p>
    <w:p w14:paraId="2EF9EDC4" w14:textId="77777777" w:rsidR="00BE4F18" w:rsidRDefault="000C323D" w:rsidP="00BE4F18">
      <w:pPr>
        <w:spacing w:after="0" w:line="360" w:lineRule="auto"/>
        <w:jc w:val="both"/>
        <w:rPr>
          <w:rFonts w:ascii="Arial" w:eastAsia="Times New Roman" w:hAnsi="Arial" w:cs="Arial"/>
          <w:sz w:val="28"/>
          <w:szCs w:val="28"/>
          <w:lang w:eastAsia="en-IN"/>
        </w:rPr>
      </w:pPr>
      <w:r w:rsidRPr="000C323D">
        <w:rPr>
          <w:rFonts w:ascii="Arial" w:eastAsia="Times New Roman" w:hAnsi="Arial" w:cs="Arial"/>
          <w:sz w:val="28"/>
          <w:szCs w:val="28"/>
          <w:lang w:eastAsia="en-IN"/>
        </w:rPr>
        <w:t xml:space="preserve">According to some respondents, constant exposure to digital ads may eventually lessen excitement and originality. </w:t>
      </w:r>
    </w:p>
    <w:p w14:paraId="4D589BFD" w14:textId="77777777" w:rsidR="00BE4F18" w:rsidRDefault="000C323D" w:rsidP="00BE4F18">
      <w:pPr>
        <w:spacing w:after="0" w:line="360" w:lineRule="auto"/>
        <w:jc w:val="both"/>
        <w:rPr>
          <w:rFonts w:ascii="Arial" w:eastAsia="Times New Roman" w:hAnsi="Arial" w:cs="Arial"/>
          <w:sz w:val="28"/>
          <w:szCs w:val="28"/>
          <w:lang w:eastAsia="en-IN"/>
        </w:rPr>
      </w:pPr>
      <w:r w:rsidRPr="000C323D">
        <w:rPr>
          <w:rFonts w:ascii="Arial" w:eastAsia="Times New Roman" w:hAnsi="Arial" w:cs="Arial"/>
          <w:sz w:val="28"/>
          <w:szCs w:val="28"/>
          <w:lang w:eastAsia="en-IN"/>
        </w:rPr>
        <w:t xml:space="preserve">This result is consistent with the worries expressed by Kapferer and Bastien (2017), who contend that excessive visibility could erode symbolic exclusivity and luxury mystique. </w:t>
      </w:r>
    </w:p>
    <w:p w14:paraId="142A796A" w14:textId="5B65245B" w:rsidR="000C323D" w:rsidRPr="000C323D" w:rsidRDefault="000C323D" w:rsidP="00BE4F18">
      <w:pPr>
        <w:spacing w:after="0" w:line="360" w:lineRule="auto"/>
        <w:jc w:val="both"/>
        <w:rPr>
          <w:rFonts w:ascii="Arial" w:eastAsia="Times New Roman" w:hAnsi="Arial" w:cs="Arial"/>
          <w:sz w:val="28"/>
          <w:szCs w:val="28"/>
          <w:lang w:eastAsia="en-IN"/>
        </w:rPr>
      </w:pPr>
      <w:r w:rsidRPr="000C323D">
        <w:rPr>
          <w:rFonts w:ascii="Arial" w:eastAsia="Times New Roman" w:hAnsi="Arial" w:cs="Arial"/>
          <w:sz w:val="28"/>
          <w:szCs w:val="28"/>
          <w:lang w:eastAsia="en-IN"/>
        </w:rPr>
        <w:t>Therefore, luxury brands must carefully control communication intensity to maintain prestige, even though digital engagement improves accessibility and consumer interaction.</w:t>
      </w:r>
    </w:p>
    <w:p w14:paraId="71E0D0A9" w14:textId="7A7B27F1" w:rsidR="000C323D" w:rsidRDefault="000C323D" w:rsidP="003B12B7">
      <w:pPr>
        <w:spacing w:line="360" w:lineRule="auto"/>
        <w:rPr>
          <w:rFonts w:ascii="Arial" w:eastAsia="Times New Roman" w:hAnsi="Arial" w:cs="Arial"/>
          <w:sz w:val="28"/>
          <w:szCs w:val="28"/>
          <w:lang w:eastAsia="en-IN"/>
        </w:rPr>
      </w:pPr>
    </w:p>
    <w:p w14:paraId="4DFE6D63" w14:textId="77777777" w:rsidR="003B12B7" w:rsidRDefault="003B12B7" w:rsidP="003B12B7">
      <w:pPr>
        <w:pStyle w:val="Heading2"/>
        <w:spacing w:line="360" w:lineRule="auto"/>
        <w:rPr>
          <w:rFonts w:eastAsia="Times New Roman"/>
          <w:lang w:eastAsia="en-IN"/>
        </w:rPr>
      </w:pPr>
      <w:bookmarkStart w:id="58" w:name="_Toc229182470"/>
      <w:r w:rsidRPr="003B12B7">
        <w:rPr>
          <w:rFonts w:eastAsia="Times New Roman"/>
          <w:lang w:eastAsia="en-IN"/>
        </w:rPr>
        <w:t>5.3 Communication about Sustainability and Digital Marketing</w:t>
      </w:r>
      <w:bookmarkEnd w:id="58"/>
    </w:p>
    <w:p w14:paraId="387714C4" w14:textId="642C83B0" w:rsidR="007F7572" w:rsidRDefault="003B12B7" w:rsidP="00CE0E55">
      <w:pPr>
        <w:spacing w:line="360" w:lineRule="auto"/>
        <w:jc w:val="both"/>
        <w:rPr>
          <w:rFonts w:ascii="Arial" w:hAnsi="Arial" w:cs="Arial"/>
          <w:sz w:val="28"/>
          <w:szCs w:val="28"/>
          <w:lang w:eastAsia="en-IN"/>
        </w:rPr>
      </w:pPr>
      <w:r w:rsidRPr="003B12B7">
        <w:rPr>
          <w:lang w:eastAsia="en-IN"/>
        </w:rPr>
        <w:t xml:space="preserve"> </w:t>
      </w:r>
      <w:r w:rsidRPr="003B12B7">
        <w:rPr>
          <w:lang w:eastAsia="en-IN"/>
        </w:rPr>
        <w:br/>
      </w:r>
      <w:r w:rsidRPr="003B12B7">
        <w:rPr>
          <w:rFonts w:ascii="Arial" w:hAnsi="Arial" w:cs="Arial"/>
          <w:sz w:val="28"/>
          <w:szCs w:val="28"/>
          <w:lang w:eastAsia="en-IN"/>
        </w:rPr>
        <w:t>Sustainability communication is the subject of another significant discovery.</w:t>
      </w:r>
      <w:r w:rsidR="0059137F">
        <w:rPr>
          <w:rFonts w:ascii="Arial" w:hAnsi="Arial" w:cs="Arial"/>
          <w:sz w:val="28"/>
          <w:szCs w:val="28"/>
          <w:lang w:eastAsia="en-IN"/>
        </w:rPr>
        <w:t xml:space="preserve"> </w:t>
      </w:r>
      <w:r w:rsidRPr="003B12B7">
        <w:rPr>
          <w:rFonts w:ascii="Arial" w:hAnsi="Arial" w:cs="Arial"/>
          <w:sz w:val="28"/>
          <w:szCs w:val="28"/>
          <w:lang w:eastAsia="en-IN"/>
        </w:rPr>
        <w:t xml:space="preserve">BMW was closely linked by respondents to innovation, sustainability, and future mobility. </w:t>
      </w:r>
    </w:p>
    <w:p w14:paraId="1894ED9B" w14:textId="46BAAF8B" w:rsidR="003B12B7" w:rsidRPr="003B12B7" w:rsidRDefault="003B12B7" w:rsidP="00CE0E55">
      <w:pPr>
        <w:spacing w:line="360" w:lineRule="auto"/>
        <w:jc w:val="both"/>
        <w:rPr>
          <w:rFonts w:ascii="Arial" w:hAnsi="Arial" w:cs="Arial"/>
          <w:sz w:val="28"/>
          <w:szCs w:val="28"/>
          <w:lang w:eastAsia="en-IN"/>
        </w:rPr>
      </w:pPr>
      <w:r w:rsidRPr="003B12B7">
        <w:rPr>
          <w:rFonts w:ascii="Arial" w:hAnsi="Arial" w:cs="Arial"/>
          <w:sz w:val="28"/>
          <w:szCs w:val="28"/>
          <w:lang w:eastAsia="en-IN"/>
        </w:rPr>
        <w:t>This indicates that attitudes about environmental responsibility are greatly influenced by digital marketing. Younger customers seem to respond especially well to BMW's promotion of electric cars and sustainable mobility initiatives.</w:t>
      </w:r>
    </w:p>
    <w:p w14:paraId="5E08AD4E" w14:textId="77777777" w:rsidR="00DF11FB" w:rsidRDefault="003B12B7" w:rsidP="00CE0E55">
      <w:pPr>
        <w:spacing w:after="0" w:line="360" w:lineRule="auto"/>
        <w:jc w:val="both"/>
        <w:rPr>
          <w:rFonts w:ascii="Arial" w:eastAsia="Times New Roman" w:hAnsi="Arial" w:cs="Arial"/>
          <w:sz w:val="28"/>
          <w:szCs w:val="28"/>
          <w:lang w:eastAsia="en-IN"/>
        </w:rPr>
      </w:pPr>
      <w:r w:rsidRPr="003B12B7">
        <w:rPr>
          <w:rFonts w:ascii="Arial" w:eastAsia="Times New Roman" w:hAnsi="Arial" w:cs="Arial"/>
          <w:sz w:val="28"/>
          <w:szCs w:val="28"/>
          <w:lang w:eastAsia="en-IN"/>
        </w:rPr>
        <w:t xml:space="preserve">These results support Marr's (2022) claim that consumers today expect businesses to show leadership in sustainability and technological innovation. </w:t>
      </w:r>
      <w:r w:rsidRPr="003B12B7">
        <w:rPr>
          <w:rFonts w:ascii="Arial" w:eastAsia="Times New Roman" w:hAnsi="Arial" w:cs="Arial"/>
          <w:sz w:val="28"/>
          <w:szCs w:val="28"/>
          <w:lang w:eastAsia="en-IN"/>
        </w:rPr>
        <w:br/>
        <w:t>Environmental concerns and the development of electric vehicles are causing significant changes in the automotive industry.</w:t>
      </w:r>
    </w:p>
    <w:p w14:paraId="651BC024" w14:textId="77777777" w:rsidR="00DF11FB" w:rsidRDefault="00DF11FB" w:rsidP="00CE0E55">
      <w:pPr>
        <w:spacing w:after="0" w:line="360" w:lineRule="auto"/>
        <w:jc w:val="both"/>
        <w:rPr>
          <w:rFonts w:ascii="Arial" w:eastAsia="Times New Roman" w:hAnsi="Arial" w:cs="Arial"/>
          <w:sz w:val="28"/>
          <w:szCs w:val="28"/>
          <w:lang w:eastAsia="en-IN"/>
        </w:rPr>
      </w:pPr>
    </w:p>
    <w:p w14:paraId="4535389B" w14:textId="472593FD" w:rsidR="003B12B7" w:rsidRPr="003B12B7" w:rsidRDefault="003B12B7" w:rsidP="00CE0E55">
      <w:pPr>
        <w:spacing w:after="0" w:line="360" w:lineRule="auto"/>
        <w:jc w:val="both"/>
        <w:rPr>
          <w:rFonts w:ascii="Arial" w:eastAsia="Times New Roman" w:hAnsi="Arial" w:cs="Arial"/>
          <w:sz w:val="28"/>
          <w:szCs w:val="28"/>
          <w:lang w:eastAsia="en-IN"/>
        </w:rPr>
      </w:pPr>
      <w:r w:rsidRPr="003B12B7">
        <w:rPr>
          <w:rFonts w:ascii="Arial" w:eastAsia="Times New Roman" w:hAnsi="Arial" w:cs="Arial"/>
          <w:sz w:val="28"/>
          <w:szCs w:val="28"/>
          <w:lang w:eastAsia="en-IN"/>
        </w:rPr>
        <w:lastRenderedPageBreak/>
        <w:t xml:space="preserve">As a result, BMW uses digital marketing for both business and strategic reputation </w:t>
      </w:r>
      <w:r w:rsidR="00DF11FB" w:rsidRPr="003B12B7">
        <w:rPr>
          <w:rFonts w:ascii="Arial" w:eastAsia="Times New Roman" w:hAnsi="Arial" w:cs="Arial"/>
          <w:sz w:val="28"/>
          <w:szCs w:val="28"/>
          <w:lang w:eastAsia="en-IN"/>
        </w:rPr>
        <w:t>management. The</w:t>
      </w:r>
      <w:r w:rsidRPr="003B12B7">
        <w:rPr>
          <w:rFonts w:ascii="Arial" w:eastAsia="Times New Roman" w:hAnsi="Arial" w:cs="Arial"/>
          <w:sz w:val="28"/>
          <w:szCs w:val="28"/>
          <w:lang w:eastAsia="en-IN"/>
        </w:rPr>
        <w:t xml:space="preserve"> results indicate that BMW's contemporary luxury identity is reinforced by sustainability communication. But when it comes to sustainability claims, consumers are becoming more demanding.</w:t>
      </w:r>
      <w:r w:rsidR="00DF11FB">
        <w:rPr>
          <w:rFonts w:ascii="Arial" w:eastAsia="Times New Roman" w:hAnsi="Arial" w:cs="Arial"/>
          <w:sz w:val="28"/>
          <w:szCs w:val="28"/>
          <w:lang w:eastAsia="en-IN"/>
        </w:rPr>
        <w:t xml:space="preserve"> </w:t>
      </w:r>
      <w:r w:rsidRPr="003B12B7">
        <w:rPr>
          <w:rFonts w:ascii="Arial" w:eastAsia="Times New Roman" w:hAnsi="Arial" w:cs="Arial"/>
          <w:sz w:val="28"/>
          <w:szCs w:val="28"/>
          <w:lang w:eastAsia="en-IN"/>
        </w:rPr>
        <w:t xml:space="preserve">Customers may view a company's sustainability messaging as greenwashing if it is overstated without enough supporting data. </w:t>
      </w:r>
      <w:r w:rsidRPr="003B12B7">
        <w:rPr>
          <w:rFonts w:ascii="Arial" w:eastAsia="Times New Roman" w:hAnsi="Arial" w:cs="Arial"/>
          <w:sz w:val="28"/>
          <w:szCs w:val="28"/>
          <w:lang w:eastAsia="en-IN"/>
        </w:rPr>
        <w:br/>
      </w:r>
      <w:r w:rsidRPr="003B12B7">
        <w:rPr>
          <w:rFonts w:ascii="Arial" w:eastAsia="Times New Roman" w:hAnsi="Arial" w:cs="Arial"/>
          <w:sz w:val="28"/>
          <w:szCs w:val="28"/>
          <w:lang w:eastAsia="en-IN"/>
        </w:rPr>
        <w:br/>
        <w:t>As a result, BMW needs to make sure that corporate sustainability practices and digital communication are consistent.</w:t>
      </w:r>
    </w:p>
    <w:p w14:paraId="3D61C82B" w14:textId="77777777" w:rsidR="003B12B7" w:rsidRPr="003B12B7" w:rsidRDefault="003B12B7" w:rsidP="003B12B7">
      <w:pPr>
        <w:spacing w:after="0" w:line="360" w:lineRule="auto"/>
        <w:rPr>
          <w:rFonts w:ascii="Arial" w:eastAsia="Times New Roman" w:hAnsi="Arial" w:cs="Arial"/>
          <w:sz w:val="28"/>
          <w:szCs w:val="28"/>
          <w:lang w:eastAsia="en-IN"/>
        </w:rPr>
      </w:pPr>
    </w:p>
    <w:p w14:paraId="0F4356C3" w14:textId="77777777" w:rsidR="00E00E2B" w:rsidRDefault="003B12B7" w:rsidP="00E00E2B">
      <w:pPr>
        <w:spacing w:line="360" w:lineRule="auto"/>
        <w:jc w:val="both"/>
        <w:rPr>
          <w:rFonts w:ascii="Arial" w:eastAsia="Times New Roman" w:hAnsi="Arial" w:cs="Arial"/>
          <w:sz w:val="28"/>
          <w:szCs w:val="28"/>
          <w:lang w:eastAsia="en-IN"/>
        </w:rPr>
      </w:pPr>
      <w:bookmarkStart w:id="59" w:name="_Toc229182471"/>
      <w:r w:rsidRPr="003B12B7">
        <w:rPr>
          <w:rStyle w:val="Heading2Char"/>
          <w:lang w:eastAsia="en-IN"/>
        </w:rPr>
        <w:t>5.</w:t>
      </w:r>
      <w:r w:rsidRPr="003B12B7">
        <w:rPr>
          <w:rStyle w:val="Heading2Char"/>
        </w:rPr>
        <w:t>4</w:t>
      </w:r>
      <w:r w:rsidRPr="003B12B7">
        <w:rPr>
          <w:rStyle w:val="Heading2Char"/>
          <w:lang w:eastAsia="en-IN"/>
        </w:rPr>
        <w:t xml:space="preserve"> Literary Contribution</w:t>
      </w:r>
      <w:bookmarkEnd w:id="59"/>
      <w:r w:rsidRPr="003B12B7">
        <w:rPr>
          <w:rFonts w:ascii="Arial" w:eastAsia="Times New Roman" w:hAnsi="Arial" w:cs="Arial"/>
          <w:sz w:val="28"/>
          <w:szCs w:val="28"/>
          <w:lang w:eastAsia="en-IN"/>
        </w:rPr>
        <w:t xml:space="preserve"> </w:t>
      </w:r>
    </w:p>
    <w:p w14:paraId="69E5137F" w14:textId="77777777" w:rsidR="00E00E2B" w:rsidRDefault="003B12B7" w:rsidP="00E00E2B">
      <w:pPr>
        <w:spacing w:line="360" w:lineRule="auto"/>
        <w:jc w:val="both"/>
        <w:rPr>
          <w:rFonts w:ascii="Arial" w:eastAsia="Times New Roman" w:hAnsi="Arial" w:cs="Arial"/>
          <w:sz w:val="28"/>
          <w:szCs w:val="28"/>
          <w:lang w:eastAsia="en-IN"/>
        </w:rPr>
      </w:pPr>
      <w:r w:rsidRPr="003B12B7">
        <w:rPr>
          <w:rFonts w:ascii="Arial" w:eastAsia="Times New Roman" w:hAnsi="Arial" w:cs="Arial"/>
          <w:sz w:val="28"/>
          <w:szCs w:val="28"/>
          <w:lang w:eastAsia="en-IN"/>
        </w:rPr>
        <w:t>This dissertation makes several significant contributions to the body of existing literature.</w:t>
      </w:r>
    </w:p>
    <w:p w14:paraId="4247DE49" w14:textId="77777777" w:rsidR="00E00E2B" w:rsidRDefault="003B12B7" w:rsidP="00E00E2B">
      <w:pPr>
        <w:spacing w:line="360" w:lineRule="auto"/>
        <w:jc w:val="both"/>
        <w:rPr>
          <w:rFonts w:ascii="Arial" w:eastAsia="Times New Roman" w:hAnsi="Arial" w:cs="Arial"/>
          <w:sz w:val="28"/>
          <w:szCs w:val="28"/>
          <w:lang w:eastAsia="en-IN"/>
        </w:rPr>
      </w:pPr>
      <w:r w:rsidRPr="003B12B7">
        <w:rPr>
          <w:rFonts w:ascii="Arial" w:eastAsia="Times New Roman" w:hAnsi="Arial" w:cs="Arial"/>
          <w:sz w:val="28"/>
          <w:szCs w:val="28"/>
          <w:lang w:eastAsia="en-IN"/>
        </w:rPr>
        <w:t xml:space="preserve">First, compared to the luxury fashion industries, the automotive sector is still largely unexplored when it comes to digital luxury branding. This study broadens our understanding of this topic. </w:t>
      </w:r>
    </w:p>
    <w:p w14:paraId="02FBFB9C" w14:textId="77777777" w:rsidR="00E00E2B" w:rsidRDefault="003B12B7" w:rsidP="00E00E2B">
      <w:pPr>
        <w:spacing w:line="360" w:lineRule="auto"/>
        <w:jc w:val="both"/>
        <w:rPr>
          <w:rFonts w:ascii="Arial" w:eastAsia="Times New Roman" w:hAnsi="Arial" w:cs="Arial"/>
          <w:sz w:val="28"/>
          <w:szCs w:val="28"/>
          <w:lang w:eastAsia="en-IN"/>
        </w:rPr>
      </w:pPr>
      <w:r w:rsidRPr="003B12B7">
        <w:rPr>
          <w:rFonts w:ascii="Arial" w:eastAsia="Times New Roman" w:hAnsi="Arial" w:cs="Arial"/>
          <w:sz w:val="28"/>
          <w:szCs w:val="28"/>
          <w:lang w:eastAsia="en-IN"/>
        </w:rPr>
        <w:t>Third, the study shows that consumer perceptions about the following are greatly influenced by digital marketing:</w:t>
      </w:r>
    </w:p>
    <w:p w14:paraId="5E918A29" w14:textId="77777777" w:rsidR="00E00E2B" w:rsidRDefault="003B12B7" w:rsidP="00E00E2B">
      <w:pPr>
        <w:spacing w:line="360" w:lineRule="auto"/>
        <w:jc w:val="both"/>
        <w:rPr>
          <w:rFonts w:ascii="Arial" w:eastAsia="Times New Roman" w:hAnsi="Arial" w:cs="Arial"/>
          <w:sz w:val="28"/>
          <w:szCs w:val="28"/>
          <w:lang w:eastAsia="en-IN"/>
        </w:rPr>
      </w:pPr>
      <w:r w:rsidRPr="003B12B7">
        <w:rPr>
          <w:rFonts w:ascii="Arial" w:eastAsia="Times New Roman" w:hAnsi="Arial" w:cs="Arial"/>
          <w:sz w:val="28"/>
          <w:szCs w:val="28"/>
          <w:lang w:eastAsia="en-IN"/>
        </w:rPr>
        <w:t>• Inventiveness</w:t>
      </w:r>
      <w:r>
        <w:rPr>
          <w:rFonts w:ascii="Arial" w:eastAsia="Times New Roman" w:hAnsi="Arial" w:cs="Arial"/>
          <w:sz w:val="28"/>
          <w:szCs w:val="28"/>
          <w:lang w:eastAsia="en-IN"/>
        </w:rPr>
        <w:t xml:space="preserve"> </w:t>
      </w:r>
      <w:r w:rsidRPr="003B12B7">
        <w:rPr>
          <w:rFonts w:ascii="Arial" w:eastAsia="Times New Roman" w:hAnsi="Arial" w:cs="Arial"/>
          <w:sz w:val="28"/>
          <w:szCs w:val="28"/>
          <w:lang w:eastAsia="en-IN"/>
        </w:rPr>
        <w:t xml:space="preserve">Sustainability </w:t>
      </w:r>
    </w:p>
    <w:p w14:paraId="5B9679D5" w14:textId="77777777" w:rsidR="00E00E2B" w:rsidRDefault="003B12B7" w:rsidP="00E00E2B">
      <w:pPr>
        <w:spacing w:line="360" w:lineRule="auto"/>
        <w:jc w:val="both"/>
        <w:rPr>
          <w:rFonts w:ascii="Arial" w:eastAsia="Times New Roman" w:hAnsi="Arial" w:cs="Arial"/>
          <w:sz w:val="28"/>
          <w:szCs w:val="28"/>
          <w:lang w:eastAsia="en-IN"/>
        </w:rPr>
      </w:pPr>
      <w:r w:rsidRPr="003B12B7">
        <w:rPr>
          <w:rFonts w:ascii="Arial" w:eastAsia="Times New Roman" w:hAnsi="Arial" w:cs="Arial"/>
          <w:sz w:val="28"/>
          <w:szCs w:val="28"/>
          <w:lang w:eastAsia="en-IN"/>
        </w:rPr>
        <w:t xml:space="preserve">• Emotional involvement </w:t>
      </w:r>
    </w:p>
    <w:p w14:paraId="42EFC268" w14:textId="77777777" w:rsidR="00E00E2B" w:rsidRDefault="003B12B7" w:rsidP="00E00E2B">
      <w:pPr>
        <w:spacing w:line="360" w:lineRule="auto"/>
        <w:jc w:val="both"/>
        <w:rPr>
          <w:rFonts w:ascii="Arial" w:eastAsia="Times New Roman" w:hAnsi="Arial" w:cs="Arial"/>
          <w:sz w:val="28"/>
          <w:szCs w:val="28"/>
          <w:lang w:eastAsia="en-IN"/>
        </w:rPr>
      </w:pPr>
      <w:r w:rsidRPr="003B12B7">
        <w:rPr>
          <w:rFonts w:ascii="Arial" w:eastAsia="Times New Roman" w:hAnsi="Arial" w:cs="Arial"/>
          <w:sz w:val="28"/>
          <w:szCs w:val="28"/>
          <w:lang w:eastAsia="en-IN"/>
        </w:rPr>
        <w:t xml:space="preserve">• The identity of the brand </w:t>
      </w:r>
    </w:p>
    <w:p w14:paraId="49464321" w14:textId="0301DF82" w:rsidR="00E00E2B" w:rsidRDefault="003B12B7" w:rsidP="00E00E2B">
      <w:pPr>
        <w:spacing w:line="360" w:lineRule="auto"/>
        <w:jc w:val="both"/>
        <w:rPr>
          <w:rFonts w:ascii="Arial" w:eastAsia="Times New Roman" w:hAnsi="Arial" w:cs="Arial"/>
          <w:sz w:val="28"/>
          <w:szCs w:val="28"/>
          <w:lang w:eastAsia="en-IN"/>
        </w:rPr>
      </w:pPr>
      <w:r w:rsidRPr="003B12B7">
        <w:rPr>
          <w:rFonts w:ascii="Arial" w:eastAsia="Times New Roman" w:hAnsi="Arial" w:cs="Arial"/>
          <w:sz w:val="28"/>
          <w:szCs w:val="28"/>
          <w:lang w:eastAsia="en-IN"/>
        </w:rPr>
        <w:t>Thus, the results add to the current literature on luxury marketing from an academic and practical standpoint.</w:t>
      </w:r>
    </w:p>
    <w:p w14:paraId="2CB3BD1E" w14:textId="278A1425" w:rsidR="00E00E2B" w:rsidRDefault="003B12B7" w:rsidP="00E00E2B">
      <w:pPr>
        <w:spacing w:line="360" w:lineRule="auto"/>
        <w:jc w:val="both"/>
        <w:rPr>
          <w:rFonts w:ascii="Arial" w:eastAsia="Times New Roman" w:hAnsi="Arial" w:cs="Arial"/>
          <w:sz w:val="28"/>
          <w:szCs w:val="28"/>
          <w:lang w:eastAsia="en-IN"/>
        </w:rPr>
      </w:pPr>
      <w:r w:rsidRPr="003B12B7">
        <w:rPr>
          <w:rFonts w:ascii="Arial" w:eastAsia="Times New Roman" w:hAnsi="Arial" w:cs="Arial"/>
          <w:sz w:val="28"/>
          <w:szCs w:val="28"/>
          <w:lang w:eastAsia="en-IN"/>
        </w:rPr>
        <w:t xml:space="preserve">Second, the study draws attention to the strategic conflict between luxury exclusivity and digital accessibility. </w:t>
      </w:r>
    </w:p>
    <w:p w14:paraId="5E755FF2" w14:textId="57E5F9F9" w:rsidR="003B12B7" w:rsidRPr="003B12B7" w:rsidRDefault="003B12B7" w:rsidP="0059137F">
      <w:pPr>
        <w:spacing w:after="0" w:line="360" w:lineRule="auto"/>
        <w:jc w:val="both"/>
        <w:rPr>
          <w:rFonts w:ascii="Arial" w:eastAsia="Times New Roman" w:hAnsi="Arial" w:cs="Arial"/>
          <w:sz w:val="28"/>
          <w:szCs w:val="28"/>
          <w:lang w:eastAsia="en-IN"/>
        </w:rPr>
      </w:pPr>
      <w:r w:rsidRPr="003B12B7">
        <w:rPr>
          <w:rFonts w:ascii="Arial" w:eastAsia="Times New Roman" w:hAnsi="Arial" w:cs="Arial"/>
          <w:sz w:val="28"/>
          <w:szCs w:val="28"/>
          <w:lang w:eastAsia="en-IN"/>
        </w:rPr>
        <w:lastRenderedPageBreak/>
        <w:t>While prior research has often highlighted the benefits of digital marketing, this study shows that high visibility can also pose risks in terms of symbolic luxury value.</w:t>
      </w:r>
    </w:p>
    <w:p w14:paraId="7641C07B" w14:textId="77777777" w:rsidR="000C323D" w:rsidRPr="000C323D" w:rsidRDefault="000C323D" w:rsidP="0059137F">
      <w:pPr>
        <w:spacing w:line="360" w:lineRule="auto"/>
        <w:jc w:val="both"/>
        <w:rPr>
          <w:rFonts w:ascii="Arial" w:eastAsia="Times New Roman" w:hAnsi="Arial" w:cs="Arial"/>
          <w:sz w:val="28"/>
          <w:szCs w:val="28"/>
          <w:lang w:eastAsia="en-IN"/>
        </w:rPr>
      </w:pPr>
    </w:p>
    <w:p w14:paraId="62E551C1" w14:textId="77777777" w:rsidR="0059137F" w:rsidRDefault="000C323D" w:rsidP="0059137F">
      <w:pPr>
        <w:spacing w:before="100" w:beforeAutospacing="1" w:after="100" w:afterAutospacing="1" w:line="240" w:lineRule="auto"/>
        <w:jc w:val="both"/>
        <w:outlineLvl w:val="1"/>
        <w:rPr>
          <w:rFonts w:ascii="Arial" w:eastAsia="Times New Roman" w:hAnsi="Arial" w:cs="Arial"/>
          <w:sz w:val="28"/>
          <w:szCs w:val="28"/>
          <w:lang w:eastAsia="en-IN"/>
        </w:rPr>
      </w:pPr>
      <w:bookmarkStart w:id="60" w:name="_Toc229182472"/>
      <w:r w:rsidRPr="000C323D">
        <w:rPr>
          <w:rFonts w:ascii="Arial" w:eastAsia="Times New Roman" w:hAnsi="Arial" w:cs="Arial"/>
          <w:sz w:val="28"/>
          <w:szCs w:val="28"/>
          <w:lang w:eastAsia="en-IN"/>
        </w:rPr>
        <w:t xml:space="preserve">The research findings were critically examined in this chapter in light of the body of current literature and theoretical frameworks. </w:t>
      </w:r>
      <w:r w:rsidRPr="000C323D">
        <w:rPr>
          <w:rFonts w:ascii="Arial" w:eastAsia="Times New Roman" w:hAnsi="Arial" w:cs="Arial"/>
          <w:sz w:val="28"/>
          <w:szCs w:val="28"/>
          <w:lang w:eastAsia="en-IN"/>
        </w:rPr>
        <w:br/>
        <w:t>The conversation showed that customer engagement, brand awareness, perception of innovation, and purchase consideration are all positively impacted by BMW's digital marketing.</w:t>
      </w:r>
      <w:r w:rsidR="0059137F">
        <w:rPr>
          <w:rFonts w:ascii="Arial" w:eastAsia="Times New Roman" w:hAnsi="Arial" w:cs="Arial"/>
          <w:sz w:val="28"/>
          <w:szCs w:val="28"/>
          <w:lang w:eastAsia="en-IN"/>
        </w:rPr>
        <w:t xml:space="preserve"> </w:t>
      </w:r>
      <w:r w:rsidRPr="000C323D">
        <w:rPr>
          <w:rFonts w:ascii="Arial" w:eastAsia="Times New Roman" w:hAnsi="Arial" w:cs="Arial"/>
          <w:sz w:val="28"/>
          <w:szCs w:val="28"/>
          <w:lang w:eastAsia="en-IN"/>
        </w:rPr>
        <w:t xml:space="preserve">The results did, however, also highlight important strategic issues with over-accessibility and exclusivity in digital settings. </w:t>
      </w:r>
    </w:p>
    <w:p w14:paraId="737DE4A2" w14:textId="127E3A99" w:rsidR="003B12B7" w:rsidRPr="0059137F" w:rsidRDefault="000C323D" w:rsidP="0059137F">
      <w:pPr>
        <w:spacing w:before="100" w:beforeAutospacing="1" w:after="100" w:afterAutospacing="1" w:line="240" w:lineRule="auto"/>
        <w:jc w:val="both"/>
        <w:outlineLvl w:val="1"/>
        <w:rPr>
          <w:rFonts w:ascii="Arial" w:eastAsia="Times New Roman" w:hAnsi="Arial" w:cs="Arial"/>
          <w:sz w:val="28"/>
          <w:szCs w:val="28"/>
          <w:lang w:eastAsia="en-IN"/>
        </w:rPr>
      </w:pPr>
      <w:r w:rsidRPr="000C323D">
        <w:rPr>
          <w:rFonts w:ascii="Arial" w:eastAsia="Times New Roman" w:hAnsi="Arial" w:cs="Arial"/>
          <w:sz w:val="28"/>
          <w:szCs w:val="28"/>
          <w:lang w:eastAsia="en-IN"/>
        </w:rPr>
        <w:br/>
      </w:r>
      <w:r w:rsidR="003B12B7" w:rsidRPr="00BE355E">
        <w:rPr>
          <w:rStyle w:val="Heading2Char"/>
          <w:lang w:eastAsia="en-IN"/>
        </w:rPr>
        <w:t>5.</w:t>
      </w:r>
      <w:r w:rsidR="003B12B7" w:rsidRPr="003B12B7">
        <w:rPr>
          <w:rStyle w:val="Heading2Char"/>
        </w:rPr>
        <w:t xml:space="preserve">5 </w:t>
      </w:r>
      <w:r w:rsidR="003B12B7" w:rsidRPr="00BE355E">
        <w:rPr>
          <w:rStyle w:val="Heading2Char"/>
          <w:lang w:eastAsia="en-IN"/>
        </w:rPr>
        <w:t>Chapter Summary</w:t>
      </w:r>
      <w:bookmarkEnd w:id="60"/>
    </w:p>
    <w:p w14:paraId="11DEDD42" w14:textId="3FB918E2" w:rsidR="000C323D" w:rsidRPr="000C323D" w:rsidRDefault="000C323D" w:rsidP="000C323D">
      <w:pPr>
        <w:spacing w:after="0" w:line="360" w:lineRule="auto"/>
        <w:rPr>
          <w:rFonts w:ascii="Arial" w:eastAsia="Times New Roman" w:hAnsi="Arial" w:cs="Arial"/>
          <w:sz w:val="28"/>
          <w:szCs w:val="28"/>
          <w:lang w:eastAsia="en-IN"/>
        </w:rPr>
      </w:pPr>
      <w:r w:rsidRPr="000C323D">
        <w:rPr>
          <w:rFonts w:ascii="Arial" w:eastAsia="Times New Roman" w:hAnsi="Arial" w:cs="Arial"/>
          <w:sz w:val="28"/>
          <w:szCs w:val="28"/>
          <w:lang w:eastAsia="en-IN"/>
        </w:rPr>
        <w:t xml:space="preserve">The chapter emphasised how crucial it is to strike a balance between luxury prestige and digital visibility. </w:t>
      </w:r>
      <w:r w:rsidRPr="000C323D">
        <w:rPr>
          <w:rFonts w:ascii="Arial" w:eastAsia="Times New Roman" w:hAnsi="Arial" w:cs="Arial"/>
          <w:sz w:val="28"/>
          <w:szCs w:val="28"/>
          <w:lang w:eastAsia="en-IN"/>
        </w:rPr>
        <w:br/>
        <w:t>The conclusion, recommendations, limitations, and future research directions are presented in the next chapter.</w:t>
      </w:r>
    </w:p>
    <w:p w14:paraId="1158DC73" w14:textId="77777777" w:rsidR="00DA5D5B" w:rsidRPr="000C323D" w:rsidRDefault="00DA5D5B" w:rsidP="000C323D">
      <w:pPr>
        <w:pBdr>
          <w:bottom w:val="single" w:sz="6" w:space="1" w:color="auto"/>
        </w:pBdr>
        <w:spacing w:after="0" w:line="360" w:lineRule="auto"/>
        <w:jc w:val="both"/>
        <w:rPr>
          <w:rFonts w:ascii="Arial" w:eastAsia="Times New Roman" w:hAnsi="Arial" w:cs="Arial"/>
          <w:vanish/>
          <w:sz w:val="28"/>
          <w:szCs w:val="28"/>
          <w:lang w:eastAsia="en-IN"/>
        </w:rPr>
      </w:pPr>
      <w:r w:rsidRPr="000C323D">
        <w:rPr>
          <w:rFonts w:ascii="Arial" w:eastAsia="Times New Roman" w:hAnsi="Arial" w:cs="Arial"/>
          <w:vanish/>
          <w:sz w:val="28"/>
          <w:szCs w:val="28"/>
          <w:lang w:eastAsia="en-IN"/>
        </w:rPr>
        <w:t>Top of Form</w:t>
      </w:r>
    </w:p>
    <w:p w14:paraId="430DCCEA" w14:textId="7A25EA07" w:rsidR="00DA5D5B" w:rsidRPr="000C323D" w:rsidRDefault="00DA5D5B" w:rsidP="000C323D">
      <w:pPr>
        <w:spacing w:after="0" w:line="360" w:lineRule="auto"/>
        <w:jc w:val="both"/>
        <w:rPr>
          <w:rFonts w:ascii="Arial" w:eastAsia="Times New Roman" w:hAnsi="Arial" w:cs="Arial"/>
          <w:vanish/>
          <w:sz w:val="28"/>
          <w:szCs w:val="28"/>
          <w:lang w:eastAsia="en-IN"/>
        </w:rPr>
      </w:pPr>
    </w:p>
    <w:p w14:paraId="1B900DD9" w14:textId="007008B1" w:rsidR="00DA5D5B" w:rsidRPr="000C323D" w:rsidRDefault="00DA5D5B" w:rsidP="000C323D">
      <w:pPr>
        <w:spacing w:after="0" w:line="360" w:lineRule="auto"/>
        <w:jc w:val="both"/>
        <w:rPr>
          <w:rFonts w:ascii="Arial" w:eastAsia="Times New Roman" w:hAnsi="Arial" w:cs="Arial"/>
          <w:vanish/>
          <w:sz w:val="28"/>
          <w:szCs w:val="28"/>
          <w:lang w:eastAsia="en-IN"/>
        </w:rPr>
      </w:pPr>
    </w:p>
    <w:p w14:paraId="650A0D05" w14:textId="4DA264CA" w:rsidR="00DA5D5B" w:rsidRPr="000C323D" w:rsidRDefault="00DA5D5B" w:rsidP="000C323D">
      <w:pPr>
        <w:spacing w:after="0" w:line="360" w:lineRule="auto"/>
        <w:jc w:val="both"/>
        <w:rPr>
          <w:rFonts w:ascii="Arial" w:eastAsia="Times New Roman" w:hAnsi="Arial" w:cs="Arial"/>
          <w:vanish/>
          <w:sz w:val="28"/>
          <w:szCs w:val="28"/>
          <w:lang w:eastAsia="en-IN"/>
        </w:rPr>
      </w:pPr>
    </w:p>
    <w:p w14:paraId="6A0174DE" w14:textId="54ED6088" w:rsidR="00DA5D5B" w:rsidRPr="000C323D" w:rsidRDefault="00DA5D5B" w:rsidP="000C323D">
      <w:pPr>
        <w:spacing w:after="0" w:line="360" w:lineRule="auto"/>
        <w:jc w:val="both"/>
        <w:rPr>
          <w:rFonts w:ascii="Arial" w:eastAsia="Times New Roman" w:hAnsi="Arial" w:cs="Arial"/>
          <w:vanish/>
          <w:sz w:val="28"/>
          <w:szCs w:val="28"/>
          <w:lang w:eastAsia="en-IN"/>
        </w:rPr>
      </w:pPr>
    </w:p>
    <w:p w14:paraId="319D3339" w14:textId="76C2E82C" w:rsidR="00DA5D5B" w:rsidRPr="000C323D" w:rsidRDefault="00DA5D5B" w:rsidP="000C323D">
      <w:pPr>
        <w:spacing w:after="0" w:line="360" w:lineRule="auto"/>
        <w:jc w:val="both"/>
        <w:rPr>
          <w:rFonts w:ascii="Arial" w:eastAsia="Times New Roman" w:hAnsi="Arial" w:cs="Arial"/>
          <w:vanish/>
          <w:sz w:val="28"/>
          <w:szCs w:val="28"/>
          <w:lang w:eastAsia="en-IN"/>
        </w:rPr>
      </w:pPr>
    </w:p>
    <w:p w14:paraId="2E51D15A" w14:textId="13D93CCB" w:rsidR="00DA5D5B" w:rsidRPr="000C323D" w:rsidRDefault="00DA5D5B" w:rsidP="000C323D">
      <w:pPr>
        <w:spacing w:after="0" w:line="360" w:lineRule="auto"/>
        <w:jc w:val="both"/>
        <w:rPr>
          <w:rFonts w:ascii="Arial" w:eastAsia="Times New Roman" w:hAnsi="Arial" w:cs="Arial"/>
          <w:vanish/>
          <w:sz w:val="28"/>
          <w:szCs w:val="28"/>
          <w:lang w:eastAsia="en-IN"/>
        </w:rPr>
      </w:pPr>
    </w:p>
    <w:p w14:paraId="0FFDFC15" w14:textId="1DBC7E48" w:rsidR="00DA5D5B" w:rsidRPr="000C323D" w:rsidRDefault="00DA5D5B" w:rsidP="000C323D">
      <w:pPr>
        <w:spacing w:after="0" w:line="360" w:lineRule="auto"/>
        <w:jc w:val="both"/>
        <w:rPr>
          <w:rFonts w:ascii="Arial" w:eastAsia="Times New Roman" w:hAnsi="Arial" w:cs="Arial"/>
          <w:vanish/>
          <w:sz w:val="28"/>
          <w:szCs w:val="28"/>
          <w:lang w:eastAsia="en-IN"/>
        </w:rPr>
      </w:pPr>
    </w:p>
    <w:p w14:paraId="63456306" w14:textId="77F4D955" w:rsidR="00DA5D5B" w:rsidRPr="000C323D" w:rsidRDefault="00DA5D5B" w:rsidP="000C323D">
      <w:pPr>
        <w:spacing w:after="0" w:line="360" w:lineRule="auto"/>
        <w:jc w:val="both"/>
        <w:rPr>
          <w:rFonts w:ascii="Arial" w:eastAsia="Times New Roman" w:hAnsi="Arial" w:cs="Arial"/>
          <w:vanish/>
          <w:sz w:val="28"/>
          <w:szCs w:val="28"/>
          <w:lang w:eastAsia="en-IN"/>
        </w:rPr>
      </w:pPr>
    </w:p>
    <w:p w14:paraId="07429143" w14:textId="1FCB62BA" w:rsidR="00DA5D5B" w:rsidRPr="000C323D" w:rsidRDefault="00DA5D5B" w:rsidP="000C323D">
      <w:pPr>
        <w:spacing w:after="0" w:line="360" w:lineRule="auto"/>
        <w:jc w:val="both"/>
        <w:rPr>
          <w:rFonts w:ascii="Arial" w:eastAsia="Times New Roman" w:hAnsi="Arial" w:cs="Arial"/>
          <w:vanish/>
          <w:sz w:val="28"/>
          <w:szCs w:val="28"/>
          <w:lang w:eastAsia="en-IN"/>
        </w:rPr>
      </w:pPr>
    </w:p>
    <w:p w14:paraId="58973390" w14:textId="3BA20BC8" w:rsidR="00DA5D5B" w:rsidRPr="000C323D" w:rsidRDefault="00DA5D5B" w:rsidP="000C323D">
      <w:pPr>
        <w:spacing w:after="0" w:line="360" w:lineRule="auto"/>
        <w:jc w:val="both"/>
        <w:rPr>
          <w:rFonts w:ascii="Arial" w:eastAsia="Times New Roman" w:hAnsi="Arial" w:cs="Arial"/>
          <w:vanish/>
          <w:sz w:val="28"/>
          <w:szCs w:val="28"/>
          <w:lang w:eastAsia="en-IN"/>
        </w:rPr>
      </w:pPr>
    </w:p>
    <w:p w14:paraId="52AAC3C8" w14:textId="7C25BE79" w:rsidR="00DA5D5B" w:rsidRPr="000C323D" w:rsidRDefault="00DA5D5B" w:rsidP="000C323D">
      <w:pPr>
        <w:spacing w:after="0" w:line="360" w:lineRule="auto"/>
        <w:jc w:val="both"/>
        <w:rPr>
          <w:rFonts w:ascii="Arial" w:eastAsia="Times New Roman" w:hAnsi="Arial" w:cs="Arial"/>
          <w:vanish/>
          <w:sz w:val="28"/>
          <w:szCs w:val="28"/>
          <w:lang w:eastAsia="en-IN"/>
        </w:rPr>
      </w:pPr>
    </w:p>
    <w:p w14:paraId="4F091A99" w14:textId="2B4E3620" w:rsidR="00DA5D5B" w:rsidRPr="000C323D" w:rsidRDefault="00DA5D5B" w:rsidP="000C323D">
      <w:pPr>
        <w:spacing w:after="0" w:line="360" w:lineRule="auto"/>
        <w:jc w:val="both"/>
        <w:rPr>
          <w:rFonts w:ascii="Arial" w:eastAsia="Times New Roman" w:hAnsi="Arial" w:cs="Arial"/>
          <w:vanish/>
          <w:sz w:val="28"/>
          <w:szCs w:val="28"/>
          <w:lang w:eastAsia="en-IN"/>
        </w:rPr>
      </w:pPr>
    </w:p>
    <w:p w14:paraId="727F3B98" w14:textId="161E2B7C" w:rsidR="00DA5D5B" w:rsidRPr="000C323D" w:rsidRDefault="00DA5D5B" w:rsidP="000C323D">
      <w:pPr>
        <w:spacing w:after="0" w:line="360" w:lineRule="auto"/>
        <w:jc w:val="both"/>
        <w:rPr>
          <w:rFonts w:ascii="Arial" w:eastAsia="Times New Roman" w:hAnsi="Arial" w:cs="Arial"/>
          <w:vanish/>
          <w:sz w:val="28"/>
          <w:szCs w:val="28"/>
          <w:lang w:eastAsia="en-IN"/>
        </w:rPr>
      </w:pPr>
    </w:p>
    <w:p w14:paraId="1E76F1DD" w14:textId="54297F81" w:rsidR="00DA5D5B" w:rsidRPr="000C323D" w:rsidRDefault="00DA5D5B" w:rsidP="000C323D">
      <w:pPr>
        <w:spacing w:after="0" w:line="360" w:lineRule="auto"/>
        <w:jc w:val="both"/>
        <w:rPr>
          <w:rFonts w:ascii="Arial" w:eastAsia="Times New Roman" w:hAnsi="Arial" w:cs="Arial"/>
          <w:vanish/>
          <w:sz w:val="28"/>
          <w:szCs w:val="28"/>
          <w:lang w:eastAsia="en-IN"/>
        </w:rPr>
      </w:pPr>
    </w:p>
    <w:p w14:paraId="570D57FF" w14:textId="35F5AD33" w:rsidR="00DA5D5B" w:rsidRPr="000C323D" w:rsidRDefault="00DA5D5B" w:rsidP="000C323D">
      <w:pPr>
        <w:spacing w:after="0" w:line="360" w:lineRule="auto"/>
        <w:jc w:val="both"/>
        <w:rPr>
          <w:rFonts w:ascii="Arial" w:eastAsia="Times New Roman" w:hAnsi="Arial" w:cs="Arial"/>
          <w:vanish/>
          <w:sz w:val="28"/>
          <w:szCs w:val="28"/>
          <w:lang w:eastAsia="en-IN"/>
        </w:rPr>
      </w:pPr>
    </w:p>
    <w:p w14:paraId="2D025605" w14:textId="4DAAC526" w:rsidR="00DA5D5B" w:rsidRPr="000C323D" w:rsidRDefault="00DA5D5B" w:rsidP="000C323D">
      <w:pPr>
        <w:spacing w:after="0" w:line="360" w:lineRule="auto"/>
        <w:jc w:val="both"/>
        <w:rPr>
          <w:rFonts w:ascii="Arial" w:eastAsia="Times New Roman" w:hAnsi="Arial" w:cs="Arial"/>
          <w:vanish/>
          <w:sz w:val="28"/>
          <w:szCs w:val="28"/>
          <w:lang w:eastAsia="en-IN"/>
        </w:rPr>
      </w:pPr>
    </w:p>
    <w:p w14:paraId="2B5A19A6" w14:textId="3A96BCC9" w:rsidR="00DA5D5B" w:rsidRPr="000C323D" w:rsidRDefault="00DA5D5B" w:rsidP="000C323D">
      <w:pPr>
        <w:spacing w:after="0" w:line="360" w:lineRule="auto"/>
        <w:jc w:val="both"/>
        <w:rPr>
          <w:rFonts w:ascii="Arial" w:eastAsia="Times New Roman" w:hAnsi="Arial" w:cs="Arial"/>
          <w:vanish/>
          <w:sz w:val="28"/>
          <w:szCs w:val="28"/>
          <w:lang w:eastAsia="en-IN"/>
        </w:rPr>
      </w:pPr>
    </w:p>
    <w:p w14:paraId="43D54FCC" w14:textId="69632AB6" w:rsidR="00DA5D5B" w:rsidRPr="000C323D" w:rsidRDefault="00DA5D5B" w:rsidP="000C323D">
      <w:pPr>
        <w:spacing w:after="0" w:line="360" w:lineRule="auto"/>
        <w:jc w:val="both"/>
        <w:rPr>
          <w:rFonts w:ascii="Arial" w:eastAsia="Times New Roman" w:hAnsi="Arial" w:cs="Arial"/>
          <w:vanish/>
          <w:sz w:val="28"/>
          <w:szCs w:val="28"/>
          <w:lang w:eastAsia="en-IN"/>
        </w:rPr>
      </w:pPr>
    </w:p>
    <w:p w14:paraId="1C6A6DA6" w14:textId="39FD3180" w:rsidR="00DA5D5B" w:rsidRPr="000C323D" w:rsidRDefault="00DA5D5B" w:rsidP="000C323D">
      <w:pPr>
        <w:spacing w:after="0" w:line="360" w:lineRule="auto"/>
        <w:jc w:val="both"/>
        <w:rPr>
          <w:rFonts w:ascii="Arial" w:eastAsia="Times New Roman" w:hAnsi="Arial" w:cs="Arial"/>
          <w:vanish/>
          <w:sz w:val="28"/>
          <w:szCs w:val="28"/>
          <w:lang w:eastAsia="en-IN"/>
        </w:rPr>
      </w:pPr>
    </w:p>
    <w:p w14:paraId="4160DE2E" w14:textId="3C386D04" w:rsidR="00DA5D5B" w:rsidRPr="000C323D" w:rsidRDefault="00DA5D5B" w:rsidP="000C323D">
      <w:pPr>
        <w:spacing w:after="0" w:line="360" w:lineRule="auto"/>
        <w:jc w:val="both"/>
        <w:rPr>
          <w:rFonts w:ascii="Arial" w:eastAsia="Times New Roman" w:hAnsi="Arial" w:cs="Arial"/>
          <w:vanish/>
          <w:sz w:val="28"/>
          <w:szCs w:val="28"/>
          <w:lang w:eastAsia="en-IN"/>
        </w:rPr>
      </w:pPr>
    </w:p>
    <w:p w14:paraId="5BBB1848" w14:textId="339F563A" w:rsidR="00DA5D5B" w:rsidRPr="000C323D" w:rsidRDefault="00DA5D5B" w:rsidP="000C323D">
      <w:pPr>
        <w:spacing w:after="0" w:line="360" w:lineRule="auto"/>
        <w:jc w:val="both"/>
        <w:rPr>
          <w:rFonts w:ascii="Arial" w:eastAsia="Times New Roman" w:hAnsi="Arial" w:cs="Arial"/>
          <w:vanish/>
          <w:sz w:val="28"/>
          <w:szCs w:val="28"/>
          <w:lang w:eastAsia="en-IN"/>
        </w:rPr>
      </w:pPr>
    </w:p>
    <w:p w14:paraId="02BBC145" w14:textId="77777777" w:rsidR="00DA5D5B" w:rsidRPr="000C323D" w:rsidRDefault="00DA5D5B" w:rsidP="000C323D">
      <w:pPr>
        <w:spacing w:after="0" w:line="360" w:lineRule="auto"/>
        <w:jc w:val="both"/>
        <w:rPr>
          <w:rFonts w:ascii="Arial" w:eastAsia="Times New Roman" w:hAnsi="Arial" w:cs="Arial"/>
          <w:sz w:val="28"/>
          <w:szCs w:val="28"/>
          <w:lang w:eastAsia="en-IN"/>
        </w:rPr>
      </w:pPr>
    </w:p>
    <w:p w14:paraId="037AFD04" w14:textId="77777777" w:rsidR="00DA5D5B" w:rsidRPr="00AF48BA" w:rsidRDefault="00DA5D5B" w:rsidP="00E61D3D">
      <w:pPr>
        <w:pBdr>
          <w:top w:val="single" w:sz="6" w:space="1" w:color="auto"/>
        </w:pBdr>
        <w:spacing w:after="0" w:line="360" w:lineRule="auto"/>
        <w:jc w:val="both"/>
        <w:rPr>
          <w:rFonts w:ascii="Arial" w:eastAsia="Times New Roman" w:hAnsi="Arial" w:cs="Arial"/>
          <w:vanish/>
          <w:sz w:val="28"/>
          <w:szCs w:val="28"/>
          <w:lang w:eastAsia="en-IN"/>
        </w:rPr>
      </w:pPr>
      <w:r w:rsidRPr="00AF48BA">
        <w:rPr>
          <w:rFonts w:ascii="Arial" w:eastAsia="Times New Roman" w:hAnsi="Arial" w:cs="Arial"/>
          <w:vanish/>
          <w:sz w:val="28"/>
          <w:szCs w:val="28"/>
          <w:lang w:eastAsia="en-IN"/>
        </w:rPr>
        <w:t>Bottom of Form</w:t>
      </w:r>
    </w:p>
    <w:p w14:paraId="5E6EDE46" w14:textId="77777777" w:rsidR="00DA5D5B" w:rsidRPr="00AF48BA" w:rsidRDefault="00DA5D5B" w:rsidP="00E61D3D">
      <w:pPr>
        <w:spacing w:before="100" w:beforeAutospacing="1" w:after="100" w:afterAutospacing="1" w:line="360" w:lineRule="auto"/>
        <w:jc w:val="both"/>
        <w:rPr>
          <w:rFonts w:ascii="Arial" w:eastAsia="Times New Roman" w:hAnsi="Arial" w:cs="Arial"/>
          <w:sz w:val="28"/>
          <w:szCs w:val="28"/>
          <w:lang w:eastAsia="en-IN"/>
        </w:rPr>
      </w:pPr>
    </w:p>
    <w:p w14:paraId="43F58F87" w14:textId="77777777" w:rsidR="00AB344F" w:rsidRDefault="00AB344F" w:rsidP="00E61D3D">
      <w:pPr>
        <w:pStyle w:val="Heading1"/>
        <w:spacing w:line="360" w:lineRule="auto"/>
        <w:rPr>
          <w:rFonts w:ascii="Arial" w:hAnsi="Arial" w:cs="Arial"/>
        </w:rPr>
      </w:pPr>
      <w:bookmarkStart w:id="61" w:name="_Toc229182473"/>
    </w:p>
    <w:p w14:paraId="4DED4E77" w14:textId="77777777" w:rsidR="00AB344F" w:rsidRDefault="00AB344F" w:rsidP="00E61D3D">
      <w:pPr>
        <w:pStyle w:val="Heading1"/>
        <w:spacing w:line="360" w:lineRule="auto"/>
        <w:rPr>
          <w:rFonts w:ascii="Arial" w:hAnsi="Arial" w:cs="Arial"/>
        </w:rPr>
      </w:pPr>
    </w:p>
    <w:p w14:paraId="45941356" w14:textId="77777777" w:rsidR="00AB344F" w:rsidRDefault="00AB344F" w:rsidP="00AB344F"/>
    <w:p w14:paraId="638E24A6" w14:textId="77777777" w:rsidR="00AB344F" w:rsidRDefault="00AB344F" w:rsidP="00AB344F"/>
    <w:p w14:paraId="08D07046" w14:textId="77777777" w:rsidR="00AB344F" w:rsidRPr="00AB344F" w:rsidRDefault="00AB344F" w:rsidP="00AB344F"/>
    <w:p w14:paraId="5ADAC5C2" w14:textId="264C0876" w:rsidR="00B55431" w:rsidRPr="00AF48BA" w:rsidRDefault="00DA5D5B" w:rsidP="00E61D3D">
      <w:pPr>
        <w:pStyle w:val="Heading1"/>
        <w:spacing w:line="360" w:lineRule="auto"/>
        <w:rPr>
          <w:rFonts w:ascii="Arial" w:hAnsi="Arial" w:cs="Arial"/>
        </w:rPr>
      </w:pPr>
      <w:r w:rsidRPr="00AF48BA">
        <w:rPr>
          <w:rFonts w:ascii="Arial" w:hAnsi="Arial" w:cs="Arial"/>
        </w:rPr>
        <w:lastRenderedPageBreak/>
        <w:t>Chapter 6: Conclusion</w:t>
      </w:r>
      <w:bookmarkEnd w:id="61"/>
    </w:p>
    <w:p w14:paraId="050864F8" w14:textId="2956F8BF" w:rsidR="00326AED" w:rsidRPr="00AF48BA" w:rsidRDefault="00326AED"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created a very successful digital marketing plan that solidifies its standing as one of the top luxury car brands in the world. To reach a broad and varied audience, the company combines emotional branding, cutting-edge digital platforms, social media interaction, influencer partnerships, and creative content strategies. BMW maintains strong customer interest and fortifies its brand identity through eye-catching advertising and narratives that emphasise performance, luxury, and innovation.</w:t>
      </w:r>
    </w:p>
    <w:p w14:paraId="7002ADC1" w14:textId="77777777" w:rsidR="00326AED" w:rsidRPr="00AF48BA" w:rsidRDefault="00326AED" w:rsidP="00AE6D88">
      <w:pPr>
        <w:spacing w:after="0" w:line="360" w:lineRule="auto"/>
        <w:jc w:val="both"/>
        <w:rPr>
          <w:rFonts w:ascii="Arial" w:eastAsia="Times New Roman" w:hAnsi="Arial" w:cs="Arial"/>
          <w:sz w:val="28"/>
          <w:szCs w:val="28"/>
          <w:lang w:eastAsia="en-IN"/>
        </w:rPr>
      </w:pPr>
    </w:p>
    <w:p w14:paraId="2C745CB2" w14:textId="77777777" w:rsidR="00326AED" w:rsidRPr="00AF48BA" w:rsidRDefault="00326AED"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BMW's ability to blend cutting-edge digital tools with premium branding is one of its main advantages in digital marketing. The business engages consumers throughout the purchasing process through social media, online ads, virtual showrooms, and customised digital experiences. Interactive campaigns and influencer marketing also increase brand awareness, especially with younger, tech-savvy consumers. </w:t>
      </w:r>
    </w:p>
    <w:p w14:paraId="57C8B795" w14:textId="31D0A5C6" w:rsidR="00326AED" w:rsidRPr="00AF48BA" w:rsidRDefault="00326AED"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br/>
        <w:t>BMW's emphasis on sustainability and innovation is crucial to its digital communication. The company aligns its marketing with current global trends and customer expectations by promoting eco-friendly initiatives, smart mobility solutions, and electric vehicles. In an automotive market that is becoming more competitive and environmentally conscious, this helps BMW stay relevant.</w:t>
      </w:r>
    </w:p>
    <w:p w14:paraId="47384C99" w14:textId="77777777" w:rsidR="00326AED" w:rsidRPr="00AF48BA" w:rsidRDefault="00326AED" w:rsidP="00AE6D88">
      <w:pPr>
        <w:spacing w:after="0" w:line="360" w:lineRule="auto"/>
        <w:jc w:val="both"/>
        <w:rPr>
          <w:rFonts w:ascii="Arial" w:eastAsia="Times New Roman" w:hAnsi="Arial" w:cs="Arial"/>
          <w:sz w:val="28"/>
          <w:szCs w:val="28"/>
          <w:lang w:eastAsia="en-IN"/>
        </w:rPr>
      </w:pPr>
    </w:p>
    <w:p w14:paraId="77ADC41E" w14:textId="77777777" w:rsidR="00326AED" w:rsidRPr="00AF48BA" w:rsidRDefault="00326AED"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All things considered, BMW's digital marketing approach is very effective at fostering a strong emotional bond with consumers, expanding its global reach, and fostering brand loyalty. Long-term competitiveness and continuous growth in the global automotive industry are guaranteed by its </w:t>
      </w:r>
      <w:r w:rsidRPr="00AF48BA">
        <w:rPr>
          <w:rFonts w:ascii="Arial" w:eastAsia="Times New Roman" w:hAnsi="Arial" w:cs="Arial"/>
          <w:sz w:val="28"/>
          <w:szCs w:val="28"/>
          <w:lang w:eastAsia="en-IN"/>
        </w:rPr>
        <w:lastRenderedPageBreak/>
        <w:t xml:space="preserve">well-balanced approach of luxury branding, technological innovation, and digital engagement. </w:t>
      </w:r>
    </w:p>
    <w:p w14:paraId="0A470E2A" w14:textId="55DF6EE2" w:rsidR="00326AED" w:rsidRPr="00AF48BA" w:rsidRDefault="00326AED"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br/>
        <w:t>exhibits a sophisticated and well-coordinated digital marketing strategy that has greatly aided in its worldwide brand leadership in the high-end car sector. The business successfully combines storytelling, digital technologies, and customer-focused communication to sustain high visibility and engagement in global markets.</w:t>
      </w:r>
    </w:p>
    <w:p w14:paraId="03D67BE3" w14:textId="77777777" w:rsidR="00326AED" w:rsidRPr="00AF48BA" w:rsidRDefault="00326AED" w:rsidP="00AE6D88">
      <w:pPr>
        <w:spacing w:after="0" w:line="360" w:lineRule="auto"/>
        <w:jc w:val="both"/>
        <w:rPr>
          <w:rFonts w:ascii="Arial" w:eastAsia="Times New Roman" w:hAnsi="Arial" w:cs="Arial"/>
          <w:sz w:val="28"/>
          <w:szCs w:val="28"/>
          <w:lang w:eastAsia="en-IN"/>
        </w:rPr>
      </w:pPr>
    </w:p>
    <w:p w14:paraId="0B412076" w14:textId="77777777" w:rsidR="00326AED" w:rsidRPr="00AF48BA" w:rsidRDefault="00326AED"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BMW's consistent brand positioning across all digital platforms is a key component of its digital marketing strategy. BMW maintains a distinct identity that is focused on luxury, innovation, performance, and driving pleasure, whether via social media, online advertising, or its official website. Regardless of the digital channel they use, this consistency guarantees that consumers have a consistent brand experience. </w:t>
      </w:r>
    </w:p>
    <w:p w14:paraId="1396A9C7" w14:textId="565B6511" w:rsidR="00326AED" w:rsidRPr="00AF48BA" w:rsidRDefault="00326AED"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br/>
        <w:t>Additionally, BMW is a master at developing immersive and interactive digital experiences. Customers can actively participate in the brand experience instead of just passively consuming content thanks to features like online car configurators, virtual showrooms, live-streamed product launches, and captivating video campaigns. Customers' interest and purchase intent are strengthened by this degree of interaction.</w:t>
      </w:r>
    </w:p>
    <w:p w14:paraId="4091B13D" w14:textId="77777777" w:rsidR="00326AED" w:rsidRPr="00AF48BA" w:rsidRDefault="00326AED" w:rsidP="00AE6D88">
      <w:pPr>
        <w:spacing w:after="0" w:line="360" w:lineRule="auto"/>
        <w:jc w:val="both"/>
        <w:rPr>
          <w:rFonts w:ascii="Arial" w:eastAsia="Times New Roman" w:hAnsi="Arial" w:cs="Arial"/>
          <w:sz w:val="28"/>
          <w:szCs w:val="28"/>
          <w:lang w:eastAsia="en-IN"/>
        </w:rPr>
      </w:pPr>
    </w:p>
    <w:p w14:paraId="0664B576" w14:textId="77777777" w:rsidR="00326AED" w:rsidRPr="00AF48BA" w:rsidRDefault="00326AED"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BMW's effective use of data-driven marketing and personalisation is another important component of its success. BMW is able to provide personalised communication, tailored recommendations, and targeted ads by analysing consumer behaviour and preferences. This guarantees that marketing messages are pertinent to various audience segments and enhances customer engagement. </w:t>
      </w:r>
    </w:p>
    <w:p w14:paraId="51A784DD" w14:textId="3049483A" w:rsidR="00326AED" w:rsidRPr="00AF48BA" w:rsidRDefault="00326AED"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lastRenderedPageBreak/>
        <w:br/>
        <w:t>Influencer partnerships and social media interaction are also key components of the company's digital marketing strategy. BMW increases its reach and establishes credibility with younger, tech-savvy customers by collaborating with influencers, automotive specialists, and lifestyle creators. This strategy preserves the premium image of the brand while increasing its relatability.</w:t>
      </w:r>
    </w:p>
    <w:p w14:paraId="612C1B19" w14:textId="77777777" w:rsidR="00326AED" w:rsidRPr="00AF48BA" w:rsidRDefault="00326AED" w:rsidP="00AE6D88">
      <w:pPr>
        <w:spacing w:after="0" w:line="360" w:lineRule="auto"/>
        <w:jc w:val="both"/>
        <w:rPr>
          <w:rFonts w:ascii="Arial" w:eastAsia="Times New Roman" w:hAnsi="Arial" w:cs="Arial"/>
          <w:sz w:val="28"/>
          <w:szCs w:val="28"/>
          <w:lang w:eastAsia="en-IN"/>
        </w:rPr>
      </w:pPr>
    </w:p>
    <w:p w14:paraId="6782B877" w14:textId="77777777" w:rsidR="00326AED" w:rsidRPr="00AF48BA" w:rsidRDefault="00326AED"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BMW's online presence is further reinforced by messaging about innovation and sustainability. BMW is able to attract environmentally conscious customers and stay up to date with global trends by promoting electric vehicles, smart mobility solutions, and eco-friendly initiatives. This promotes long-term strategic objectives and enhances brand perception. </w:t>
      </w:r>
    </w:p>
    <w:p w14:paraId="0B00D059" w14:textId="7418690B" w:rsidR="00326AED" w:rsidRPr="00AF48BA" w:rsidRDefault="00326AED"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br/>
        <w:t>All things considered, BMW's digital marketing approach is very successful in fusing luxury branding, cutting-edge technology, consumer interaction, and communication that is sustainability-focused. It helps the business to stay competitive in the quickly changing automotive sector, maintain a strong worldwide presence, and create enduring client relationships.</w:t>
      </w:r>
    </w:p>
    <w:p w14:paraId="750707C5" w14:textId="77777777" w:rsidR="000C323D" w:rsidRDefault="000C323D" w:rsidP="00E61D3D">
      <w:pPr>
        <w:pStyle w:val="Heading2"/>
        <w:spacing w:line="360" w:lineRule="auto"/>
        <w:rPr>
          <w:rFonts w:ascii="Arial" w:eastAsia="Times New Roman" w:hAnsi="Arial" w:cs="Arial"/>
          <w:lang w:eastAsia="en-IN"/>
        </w:rPr>
      </w:pPr>
    </w:p>
    <w:p w14:paraId="4BB21392" w14:textId="1B2EFF5B" w:rsidR="00DA5D5B" w:rsidRPr="00AF48BA" w:rsidRDefault="00DA5D5B" w:rsidP="00E61D3D">
      <w:pPr>
        <w:pStyle w:val="Heading2"/>
        <w:spacing w:line="360" w:lineRule="auto"/>
        <w:rPr>
          <w:rFonts w:ascii="Arial" w:eastAsia="Times New Roman" w:hAnsi="Arial" w:cs="Arial"/>
          <w:lang w:eastAsia="en-IN"/>
        </w:rPr>
      </w:pPr>
      <w:bookmarkStart w:id="62" w:name="_Toc229182474"/>
      <w:r w:rsidRPr="00AF48BA">
        <w:rPr>
          <w:rFonts w:ascii="Arial" w:eastAsia="Times New Roman" w:hAnsi="Arial" w:cs="Arial"/>
          <w:lang w:eastAsia="en-IN"/>
        </w:rPr>
        <w:t>6.1 Major Findings</w:t>
      </w:r>
      <w:bookmarkEnd w:id="62"/>
    </w:p>
    <w:p w14:paraId="5A582569" w14:textId="667E5109" w:rsidR="00DA5D5B" w:rsidRPr="00AF48BA" w:rsidRDefault="00D564EC" w:rsidP="00E61D3D">
      <w:pPr>
        <w:pStyle w:val="Heading3"/>
        <w:spacing w:line="360" w:lineRule="auto"/>
        <w:rPr>
          <w:rFonts w:ascii="Arial" w:eastAsia="Times New Roman" w:hAnsi="Arial" w:cs="Arial"/>
          <w:lang w:eastAsia="en-IN"/>
        </w:rPr>
      </w:pPr>
      <w:bookmarkStart w:id="63" w:name="_Toc229182475"/>
      <w:r w:rsidRPr="00AF48BA">
        <w:rPr>
          <w:rFonts w:ascii="Arial" w:eastAsia="Times New Roman" w:hAnsi="Arial" w:cs="Arial"/>
          <w:lang w:eastAsia="en-IN"/>
        </w:rPr>
        <w:t>6.1.1 Brand Awar</w:t>
      </w:r>
      <w:r w:rsidR="001179A6" w:rsidRPr="00AF48BA">
        <w:rPr>
          <w:rFonts w:ascii="Arial" w:eastAsia="Times New Roman" w:hAnsi="Arial" w:cs="Arial"/>
          <w:lang w:eastAsia="en-IN"/>
        </w:rPr>
        <w:t>e</w:t>
      </w:r>
      <w:r w:rsidRPr="00AF48BA">
        <w:rPr>
          <w:rFonts w:ascii="Arial" w:eastAsia="Times New Roman" w:hAnsi="Arial" w:cs="Arial"/>
          <w:lang w:eastAsia="en-IN"/>
        </w:rPr>
        <w:t>ness and Marketing Exposures</w:t>
      </w:r>
      <w:bookmarkEnd w:id="63"/>
    </w:p>
    <w:p w14:paraId="5BACA36B" w14:textId="77777777" w:rsidR="00E61E0D" w:rsidRPr="00AF48BA" w:rsidRDefault="00E61E0D" w:rsidP="00E61D3D">
      <w:pPr>
        <w:spacing w:line="360" w:lineRule="auto"/>
        <w:jc w:val="both"/>
        <w:rPr>
          <w:rFonts w:ascii="Arial" w:hAnsi="Arial" w:cs="Arial"/>
          <w:sz w:val="28"/>
          <w:szCs w:val="28"/>
        </w:rPr>
      </w:pPr>
      <w:r w:rsidRPr="00AF48BA">
        <w:rPr>
          <w:rStyle w:val="Strong"/>
          <w:rFonts w:ascii="Arial" w:hAnsi="Arial" w:cs="Arial"/>
          <w:b w:val="0"/>
          <w:bCs w:val="0"/>
          <w:sz w:val="28"/>
          <w:szCs w:val="28"/>
        </w:rPr>
        <w:t>Brand Awareness</w:t>
      </w:r>
    </w:p>
    <w:p w14:paraId="090625C7" w14:textId="77777777" w:rsidR="00E61E0D" w:rsidRPr="00AF48BA" w:rsidRDefault="00E61E0D" w:rsidP="00E61D3D">
      <w:pPr>
        <w:pStyle w:val="NormalWeb"/>
        <w:spacing w:line="360" w:lineRule="auto"/>
        <w:jc w:val="both"/>
        <w:rPr>
          <w:rFonts w:ascii="Arial" w:hAnsi="Arial" w:cs="Arial"/>
          <w:sz w:val="28"/>
          <w:szCs w:val="28"/>
        </w:rPr>
      </w:pPr>
      <w:r w:rsidRPr="00AF48BA">
        <w:rPr>
          <w:rFonts w:ascii="Arial" w:hAnsi="Arial" w:cs="Arial"/>
          <w:sz w:val="28"/>
          <w:szCs w:val="28"/>
        </w:rPr>
        <w:t>Brand awareness refers to how familiar customers are with a brand and how easily they can recognize or recall it. It reflects the strength of a brand in the minds of consumers.</w:t>
      </w:r>
    </w:p>
    <w:p w14:paraId="4BE3F7F8" w14:textId="77777777" w:rsidR="00E61E0D" w:rsidRPr="00AF48BA" w:rsidRDefault="00E61E0D" w:rsidP="00E61D3D">
      <w:pPr>
        <w:pStyle w:val="NormalWeb"/>
        <w:spacing w:line="360" w:lineRule="auto"/>
        <w:jc w:val="both"/>
        <w:rPr>
          <w:rFonts w:ascii="Arial" w:hAnsi="Arial" w:cs="Arial"/>
          <w:sz w:val="28"/>
          <w:szCs w:val="28"/>
        </w:rPr>
      </w:pPr>
      <w:r w:rsidRPr="00AF48BA">
        <w:rPr>
          <w:rFonts w:ascii="Arial" w:hAnsi="Arial" w:cs="Arial"/>
          <w:sz w:val="28"/>
          <w:szCs w:val="28"/>
        </w:rPr>
        <w:lastRenderedPageBreak/>
        <w:t>There are two main levels:</w:t>
      </w:r>
    </w:p>
    <w:p w14:paraId="03ACB32C" w14:textId="77777777" w:rsidR="00E61E0D" w:rsidRPr="00AF48BA" w:rsidRDefault="00E61E0D" w:rsidP="00E61D3D">
      <w:pPr>
        <w:numPr>
          <w:ilvl w:val="0"/>
          <w:numId w:val="10"/>
        </w:numPr>
        <w:spacing w:before="100" w:beforeAutospacing="1" w:after="100" w:afterAutospacing="1" w:line="360" w:lineRule="auto"/>
        <w:jc w:val="both"/>
        <w:rPr>
          <w:rFonts w:ascii="Arial" w:hAnsi="Arial" w:cs="Arial"/>
          <w:sz w:val="28"/>
          <w:szCs w:val="28"/>
        </w:rPr>
      </w:pPr>
      <w:r w:rsidRPr="00AF48BA">
        <w:rPr>
          <w:rStyle w:val="Strong"/>
          <w:rFonts w:ascii="Arial" w:hAnsi="Arial" w:cs="Arial"/>
          <w:sz w:val="28"/>
          <w:szCs w:val="28"/>
        </w:rPr>
        <w:t>Brand Recognition:</w:t>
      </w:r>
      <w:r w:rsidRPr="00AF48BA">
        <w:rPr>
          <w:rFonts w:ascii="Arial" w:hAnsi="Arial" w:cs="Arial"/>
          <w:sz w:val="28"/>
          <w:szCs w:val="28"/>
        </w:rPr>
        <w:t xml:space="preserve"> Customers can identify the brand when they see it (logo, packaging, slogan). </w:t>
      </w:r>
    </w:p>
    <w:p w14:paraId="13625CCE" w14:textId="77777777" w:rsidR="00E61E0D" w:rsidRPr="00AF48BA" w:rsidRDefault="00E61E0D" w:rsidP="00E61D3D">
      <w:pPr>
        <w:numPr>
          <w:ilvl w:val="0"/>
          <w:numId w:val="10"/>
        </w:numPr>
        <w:spacing w:before="100" w:beforeAutospacing="1" w:after="100" w:afterAutospacing="1" w:line="360" w:lineRule="auto"/>
        <w:jc w:val="both"/>
        <w:rPr>
          <w:rFonts w:ascii="Arial" w:hAnsi="Arial" w:cs="Arial"/>
          <w:sz w:val="28"/>
          <w:szCs w:val="28"/>
        </w:rPr>
      </w:pPr>
      <w:r w:rsidRPr="00AF48BA">
        <w:rPr>
          <w:rStyle w:val="Strong"/>
          <w:rFonts w:ascii="Arial" w:hAnsi="Arial" w:cs="Arial"/>
          <w:sz w:val="28"/>
          <w:szCs w:val="28"/>
        </w:rPr>
        <w:t>Brand Recall:</w:t>
      </w:r>
      <w:r w:rsidRPr="00AF48BA">
        <w:rPr>
          <w:rFonts w:ascii="Arial" w:hAnsi="Arial" w:cs="Arial"/>
          <w:sz w:val="28"/>
          <w:szCs w:val="28"/>
        </w:rPr>
        <w:t xml:space="preserve"> Customers can remember the brand when thinking about a product category (e.g., thinking of a soft drink and recalling a specific brand). </w:t>
      </w:r>
    </w:p>
    <w:p w14:paraId="3F8EF8B1" w14:textId="77777777" w:rsidR="00E61E0D" w:rsidRPr="00AF48BA" w:rsidRDefault="00E61E0D" w:rsidP="00E61D3D">
      <w:pPr>
        <w:pStyle w:val="NormalWeb"/>
        <w:spacing w:line="360" w:lineRule="auto"/>
        <w:jc w:val="both"/>
        <w:rPr>
          <w:rFonts w:ascii="Arial" w:hAnsi="Arial" w:cs="Arial"/>
          <w:sz w:val="28"/>
          <w:szCs w:val="28"/>
        </w:rPr>
      </w:pPr>
      <w:r w:rsidRPr="00AF48BA">
        <w:rPr>
          <w:rStyle w:val="Strong"/>
          <w:rFonts w:ascii="Arial" w:eastAsiaTheme="majorEastAsia" w:hAnsi="Arial" w:cs="Arial"/>
          <w:sz w:val="28"/>
          <w:szCs w:val="28"/>
        </w:rPr>
        <w:t>Importance of Brand Awareness:</w:t>
      </w:r>
    </w:p>
    <w:p w14:paraId="6AE77E6E" w14:textId="77777777" w:rsidR="00E61E0D" w:rsidRPr="00AF48BA" w:rsidRDefault="00E61E0D" w:rsidP="00E61D3D">
      <w:pPr>
        <w:numPr>
          <w:ilvl w:val="0"/>
          <w:numId w:val="11"/>
        </w:numPr>
        <w:spacing w:before="100" w:beforeAutospacing="1" w:after="100" w:afterAutospacing="1" w:line="360" w:lineRule="auto"/>
        <w:jc w:val="both"/>
        <w:rPr>
          <w:rFonts w:ascii="Arial" w:hAnsi="Arial" w:cs="Arial"/>
          <w:sz w:val="28"/>
          <w:szCs w:val="28"/>
        </w:rPr>
      </w:pPr>
      <w:r w:rsidRPr="00AF48BA">
        <w:rPr>
          <w:rFonts w:ascii="Arial" w:hAnsi="Arial" w:cs="Arial"/>
          <w:sz w:val="28"/>
          <w:szCs w:val="28"/>
        </w:rPr>
        <w:t xml:space="preserve">Builds trust and credibility </w:t>
      </w:r>
    </w:p>
    <w:p w14:paraId="4DEA43E3" w14:textId="77777777" w:rsidR="00E61E0D" w:rsidRPr="00AF48BA" w:rsidRDefault="00E61E0D" w:rsidP="00E61D3D">
      <w:pPr>
        <w:numPr>
          <w:ilvl w:val="0"/>
          <w:numId w:val="11"/>
        </w:numPr>
        <w:spacing w:before="100" w:beforeAutospacing="1" w:after="100" w:afterAutospacing="1" w:line="360" w:lineRule="auto"/>
        <w:jc w:val="both"/>
        <w:rPr>
          <w:rFonts w:ascii="Arial" w:hAnsi="Arial" w:cs="Arial"/>
          <w:sz w:val="28"/>
          <w:szCs w:val="28"/>
        </w:rPr>
      </w:pPr>
      <w:r w:rsidRPr="00AF48BA">
        <w:rPr>
          <w:rFonts w:ascii="Arial" w:hAnsi="Arial" w:cs="Arial"/>
          <w:sz w:val="28"/>
          <w:szCs w:val="28"/>
        </w:rPr>
        <w:t xml:space="preserve">Influences purchasing decisions </w:t>
      </w:r>
    </w:p>
    <w:p w14:paraId="2F3B341B" w14:textId="77777777" w:rsidR="00E61E0D" w:rsidRPr="00AF48BA" w:rsidRDefault="00E61E0D" w:rsidP="00E61D3D">
      <w:pPr>
        <w:numPr>
          <w:ilvl w:val="0"/>
          <w:numId w:val="11"/>
        </w:numPr>
        <w:spacing w:before="100" w:beforeAutospacing="1" w:after="100" w:afterAutospacing="1" w:line="360" w:lineRule="auto"/>
        <w:jc w:val="both"/>
        <w:rPr>
          <w:rFonts w:ascii="Arial" w:hAnsi="Arial" w:cs="Arial"/>
          <w:sz w:val="28"/>
          <w:szCs w:val="28"/>
        </w:rPr>
      </w:pPr>
      <w:r w:rsidRPr="00AF48BA">
        <w:rPr>
          <w:rFonts w:ascii="Arial" w:hAnsi="Arial" w:cs="Arial"/>
          <w:sz w:val="28"/>
          <w:szCs w:val="28"/>
        </w:rPr>
        <w:t xml:space="preserve">Increases customer loyalty </w:t>
      </w:r>
    </w:p>
    <w:p w14:paraId="0D4AC515" w14:textId="63D9EBBD" w:rsidR="00E61E0D" w:rsidRPr="00AF48BA" w:rsidRDefault="00E61E0D" w:rsidP="00E61D3D">
      <w:pPr>
        <w:numPr>
          <w:ilvl w:val="0"/>
          <w:numId w:val="11"/>
        </w:numPr>
        <w:spacing w:before="100" w:beforeAutospacing="1" w:after="100" w:afterAutospacing="1" w:line="360" w:lineRule="auto"/>
        <w:jc w:val="both"/>
        <w:rPr>
          <w:rFonts w:ascii="Arial" w:hAnsi="Arial" w:cs="Arial"/>
          <w:sz w:val="28"/>
          <w:szCs w:val="28"/>
        </w:rPr>
      </w:pPr>
      <w:r w:rsidRPr="00AF48BA">
        <w:rPr>
          <w:rFonts w:ascii="Arial" w:hAnsi="Arial" w:cs="Arial"/>
          <w:sz w:val="28"/>
          <w:szCs w:val="28"/>
        </w:rPr>
        <w:t>Helps a brand stand out in competitive markets</w:t>
      </w:r>
    </w:p>
    <w:p w14:paraId="33FABA72" w14:textId="77777777" w:rsidR="00E61E0D" w:rsidRPr="00AF48BA" w:rsidRDefault="00E61E0D" w:rsidP="00E61D3D">
      <w:pPr>
        <w:spacing w:line="360" w:lineRule="auto"/>
        <w:jc w:val="both"/>
        <w:rPr>
          <w:rFonts w:ascii="Arial" w:hAnsi="Arial" w:cs="Arial"/>
          <w:sz w:val="28"/>
          <w:szCs w:val="28"/>
        </w:rPr>
      </w:pPr>
      <w:r w:rsidRPr="00AF48BA">
        <w:rPr>
          <w:rStyle w:val="Strong"/>
          <w:rFonts w:ascii="Arial" w:hAnsi="Arial" w:cs="Arial"/>
          <w:b w:val="0"/>
          <w:bCs w:val="0"/>
          <w:sz w:val="28"/>
          <w:szCs w:val="28"/>
        </w:rPr>
        <w:t>Marketing Exposures</w:t>
      </w:r>
    </w:p>
    <w:p w14:paraId="34CF66F4" w14:textId="77777777" w:rsidR="00E61E0D" w:rsidRPr="00AF48BA" w:rsidRDefault="00E61E0D" w:rsidP="00E61D3D">
      <w:pPr>
        <w:pStyle w:val="NormalWeb"/>
        <w:spacing w:line="360" w:lineRule="auto"/>
        <w:jc w:val="both"/>
        <w:rPr>
          <w:rFonts w:ascii="Arial" w:hAnsi="Arial" w:cs="Arial"/>
          <w:sz w:val="28"/>
          <w:szCs w:val="28"/>
        </w:rPr>
      </w:pPr>
      <w:r w:rsidRPr="00AF48BA">
        <w:rPr>
          <w:rFonts w:ascii="Arial" w:hAnsi="Arial" w:cs="Arial"/>
          <w:sz w:val="28"/>
          <w:szCs w:val="28"/>
        </w:rPr>
        <w:t>Marketing exposure refers to how often and through which channels consumers come into contact with a brand’s marketing messages.</w:t>
      </w:r>
    </w:p>
    <w:p w14:paraId="13AD79AE" w14:textId="77777777" w:rsidR="00E61E0D" w:rsidRPr="00AF48BA" w:rsidRDefault="00E61E0D" w:rsidP="00E61D3D">
      <w:pPr>
        <w:pStyle w:val="NormalWeb"/>
        <w:spacing w:line="360" w:lineRule="auto"/>
        <w:jc w:val="both"/>
        <w:rPr>
          <w:rFonts w:ascii="Arial" w:hAnsi="Arial" w:cs="Arial"/>
          <w:sz w:val="28"/>
          <w:szCs w:val="28"/>
        </w:rPr>
      </w:pPr>
      <w:r w:rsidRPr="00AF48BA">
        <w:rPr>
          <w:rFonts w:ascii="Arial" w:hAnsi="Arial" w:cs="Arial"/>
          <w:sz w:val="28"/>
          <w:szCs w:val="28"/>
        </w:rPr>
        <w:t>These exposures can happen through:</w:t>
      </w:r>
    </w:p>
    <w:p w14:paraId="0121D64A" w14:textId="77777777" w:rsidR="00E61E0D" w:rsidRPr="00AF48BA" w:rsidRDefault="00E61E0D" w:rsidP="00E61D3D">
      <w:pPr>
        <w:numPr>
          <w:ilvl w:val="0"/>
          <w:numId w:val="12"/>
        </w:numPr>
        <w:spacing w:before="100" w:beforeAutospacing="1" w:after="100" w:afterAutospacing="1" w:line="360" w:lineRule="auto"/>
        <w:jc w:val="both"/>
        <w:rPr>
          <w:rFonts w:ascii="Arial" w:hAnsi="Arial" w:cs="Arial"/>
          <w:sz w:val="28"/>
          <w:szCs w:val="28"/>
        </w:rPr>
      </w:pPr>
      <w:r w:rsidRPr="00AF48BA">
        <w:rPr>
          <w:rStyle w:val="Strong"/>
          <w:rFonts w:ascii="Arial" w:hAnsi="Arial" w:cs="Arial"/>
          <w:sz w:val="28"/>
          <w:szCs w:val="28"/>
        </w:rPr>
        <w:t>Digital media:</w:t>
      </w:r>
      <w:r w:rsidRPr="00AF48BA">
        <w:rPr>
          <w:rFonts w:ascii="Arial" w:hAnsi="Arial" w:cs="Arial"/>
          <w:sz w:val="28"/>
          <w:szCs w:val="28"/>
        </w:rPr>
        <w:t xml:space="preserve"> social media ads, Google ads, influencer marketing </w:t>
      </w:r>
    </w:p>
    <w:p w14:paraId="0A2692B4" w14:textId="77777777" w:rsidR="00E61E0D" w:rsidRPr="00AF48BA" w:rsidRDefault="00E61E0D" w:rsidP="00E61D3D">
      <w:pPr>
        <w:numPr>
          <w:ilvl w:val="0"/>
          <w:numId w:val="12"/>
        </w:numPr>
        <w:spacing w:before="100" w:beforeAutospacing="1" w:after="100" w:afterAutospacing="1" w:line="360" w:lineRule="auto"/>
        <w:jc w:val="both"/>
        <w:rPr>
          <w:rFonts w:ascii="Arial" w:hAnsi="Arial" w:cs="Arial"/>
          <w:sz w:val="28"/>
          <w:szCs w:val="28"/>
        </w:rPr>
      </w:pPr>
      <w:r w:rsidRPr="00AF48BA">
        <w:rPr>
          <w:rStyle w:val="Strong"/>
          <w:rFonts w:ascii="Arial" w:hAnsi="Arial" w:cs="Arial"/>
          <w:sz w:val="28"/>
          <w:szCs w:val="28"/>
        </w:rPr>
        <w:t>Traditional media:</w:t>
      </w:r>
      <w:r w:rsidRPr="00AF48BA">
        <w:rPr>
          <w:rFonts w:ascii="Arial" w:hAnsi="Arial" w:cs="Arial"/>
          <w:sz w:val="28"/>
          <w:szCs w:val="28"/>
        </w:rPr>
        <w:t xml:space="preserve"> TV, radio, newspapers, billboards </w:t>
      </w:r>
    </w:p>
    <w:p w14:paraId="04D6B140" w14:textId="77777777" w:rsidR="00E61E0D" w:rsidRPr="00AF48BA" w:rsidRDefault="00E61E0D" w:rsidP="00E61D3D">
      <w:pPr>
        <w:numPr>
          <w:ilvl w:val="0"/>
          <w:numId w:val="12"/>
        </w:numPr>
        <w:spacing w:before="100" w:beforeAutospacing="1" w:after="100" w:afterAutospacing="1" w:line="360" w:lineRule="auto"/>
        <w:jc w:val="both"/>
        <w:rPr>
          <w:rFonts w:ascii="Arial" w:hAnsi="Arial" w:cs="Arial"/>
          <w:sz w:val="28"/>
          <w:szCs w:val="28"/>
        </w:rPr>
      </w:pPr>
      <w:r w:rsidRPr="00AF48BA">
        <w:rPr>
          <w:rStyle w:val="Strong"/>
          <w:rFonts w:ascii="Arial" w:hAnsi="Arial" w:cs="Arial"/>
          <w:sz w:val="28"/>
          <w:szCs w:val="28"/>
        </w:rPr>
        <w:t>Point of sale:</w:t>
      </w:r>
      <w:r w:rsidRPr="00AF48BA">
        <w:rPr>
          <w:rFonts w:ascii="Arial" w:hAnsi="Arial" w:cs="Arial"/>
          <w:sz w:val="28"/>
          <w:szCs w:val="28"/>
        </w:rPr>
        <w:t xml:space="preserve"> in-store displays, packaging </w:t>
      </w:r>
    </w:p>
    <w:p w14:paraId="3B5AA986" w14:textId="77777777" w:rsidR="00E61E0D" w:rsidRPr="00AF48BA" w:rsidRDefault="00E61E0D" w:rsidP="00E61D3D">
      <w:pPr>
        <w:numPr>
          <w:ilvl w:val="0"/>
          <w:numId w:val="12"/>
        </w:numPr>
        <w:spacing w:before="100" w:beforeAutospacing="1" w:after="100" w:afterAutospacing="1" w:line="360" w:lineRule="auto"/>
        <w:jc w:val="both"/>
        <w:rPr>
          <w:rFonts w:ascii="Arial" w:hAnsi="Arial" w:cs="Arial"/>
          <w:sz w:val="28"/>
          <w:szCs w:val="28"/>
        </w:rPr>
      </w:pPr>
      <w:r w:rsidRPr="00AF48BA">
        <w:rPr>
          <w:rStyle w:val="Strong"/>
          <w:rFonts w:ascii="Arial" w:hAnsi="Arial" w:cs="Arial"/>
          <w:sz w:val="28"/>
          <w:szCs w:val="28"/>
        </w:rPr>
        <w:t>Events and sponsorships:</w:t>
      </w:r>
      <w:r w:rsidRPr="00AF48BA">
        <w:rPr>
          <w:rFonts w:ascii="Arial" w:hAnsi="Arial" w:cs="Arial"/>
          <w:sz w:val="28"/>
          <w:szCs w:val="28"/>
        </w:rPr>
        <w:t xml:space="preserve"> exhibitions, sports events, festivals </w:t>
      </w:r>
    </w:p>
    <w:p w14:paraId="20263D88" w14:textId="77777777" w:rsidR="00E61E0D" w:rsidRPr="00AF48BA" w:rsidRDefault="00E61E0D" w:rsidP="00E61D3D">
      <w:pPr>
        <w:pStyle w:val="NormalWeb"/>
        <w:spacing w:line="360" w:lineRule="auto"/>
        <w:jc w:val="both"/>
        <w:rPr>
          <w:rFonts w:ascii="Arial" w:hAnsi="Arial" w:cs="Arial"/>
          <w:sz w:val="28"/>
          <w:szCs w:val="28"/>
        </w:rPr>
      </w:pPr>
      <w:r w:rsidRPr="00AF48BA">
        <w:rPr>
          <w:rStyle w:val="Strong"/>
          <w:rFonts w:ascii="Arial" w:eastAsiaTheme="majorEastAsia" w:hAnsi="Arial" w:cs="Arial"/>
          <w:sz w:val="28"/>
          <w:szCs w:val="28"/>
        </w:rPr>
        <w:t>Role of Marketing Exposure:</w:t>
      </w:r>
    </w:p>
    <w:p w14:paraId="76133CE8" w14:textId="77777777" w:rsidR="00E61E0D" w:rsidRPr="00AF48BA" w:rsidRDefault="00E61E0D" w:rsidP="00E61D3D">
      <w:pPr>
        <w:numPr>
          <w:ilvl w:val="0"/>
          <w:numId w:val="13"/>
        </w:numPr>
        <w:spacing w:before="100" w:beforeAutospacing="1" w:after="100" w:afterAutospacing="1" w:line="360" w:lineRule="auto"/>
        <w:jc w:val="both"/>
        <w:rPr>
          <w:rFonts w:ascii="Arial" w:hAnsi="Arial" w:cs="Arial"/>
          <w:sz w:val="28"/>
          <w:szCs w:val="28"/>
        </w:rPr>
      </w:pPr>
      <w:r w:rsidRPr="00AF48BA">
        <w:rPr>
          <w:rFonts w:ascii="Arial" w:hAnsi="Arial" w:cs="Arial"/>
          <w:sz w:val="28"/>
          <w:szCs w:val="28"/>
        </w:rPr>
        <w:t xml:space="preserve">Increases visibility of the brand </w:t>
      </w:r>
    </w:p>
    <w:p w14:paraId="5B147A74" w14:textId="77777777" w:rsidR="00E61E0D" w:rsidRPr="00AF48BA" w:rsidRDefault="00E61E0D" w:rsidP="00E61D3D">
      <w:pPr>
        <w:numPr>
          <w:ilvl w:val="0"/>
          <w:numId w:val="13"/>
        </w:numPr>
        <w:spacing w:before="100" w:beforeAutospacing="1" w:after="100" w:afterAutospacing="1" w:line="360" w:lineRule="auto"/>
        <w:jc w:val="both"/>
        <w:rPr>
          <w:rFonts w:ascii="Arial" w:hAnsi="Arial" w:cs="Arial"/>
          <w:sz w:val="28"/>
          <w:szCs w:val="28"/>
        </w:rPr>
      </w:pPr>
      <w:r w:rsidRPr="00AF48BA">
        <w:rPr>
          <w:rFonts w:ascii="Arial" w:hAnsi="Arial" w:cs="Arial"/>
          <w:sz w:val="28"/>
          <w:szCs w:val="28"/>
        </w:rPr>
        <w:t xml:space="preserve">Reinforces brand memory through repetition </w:t>
      </w:r>
    </w:p>
    <w:p w14:paraId="3BAA9CD1" w14:textId="77777777" w:rsidR="00E61E0D" w:rsidRPr="00AF48BA" w:rsidRDefault="00E61E0D" w:rsidP="00E61D3D">
      <w:pPr>
        <w:numPr>
          <w:ilvl w:val="0"/>
          <w:numId w:val="13"/>
        </w:numPr>
        <w:spacing w:before="100" w:beforeAutospacing="1" w:after="100" w:afterAutospacing="1" w:line="360" w:lineRule="auto"/>
        <w:jc w:val="both"/>
        <w:rPr>
          <w:rFonts w:ascii="Arial" w:hAnsi="Arial" w:cs="Arial"/>
          <w:sz w:val="28"/>
          <w:szCs w:val="28"/>
        </w:rPr>
      </w:pPr>
      <w:r w:rsidRPr="00AF48BA">
        <w:rPr>
          <w:rFonts w:ascii="Arial" w:hAnsi="Arial" w:cs="Arial"/>
          <w:sz w:val="28"/>
          <w:szCs w:val="28"/>
        </w:rPr>
        <w:t xml:space="preserve">Helps create a positive brand image </w:t>
      </w:r>
    </w:p>
    <w:p w14:paraId="1B4ECE40" w14:textId="2A0398F9" w:rsidR="00E61E0D" w:rsidRPr="00AF48BA" w:rsidRDefault="00E61E0D" w:rsidP="00E61D3D">
      <w:pPr>
        <w:numPr>
          <w:ilvl w:val="0"/>
          <w:numId w:val="13"/>
        </w:numPr>
        <w:spacing w:before="100" w:beforeAutospacing="1" w:after="100" w:afterAutospacing="1" w:line="360" w:lineRule="auto"/>
        <w:jc w:val="both"/>
        <w:rPr>
          <w:rFonts w:ascii="Arial" w:hAnsi="Arial" w:cs="Arial"/>
          <w:sz w:val="28"/>
          <w:szCs w:val="28"/>
        </w:rPr>
      </w:pPr>
      <w:r w:rsidRPr="00AF48BA">
        <w:rPr>
          <w:rFonts w:ascii="Arial" w:hAnsi="Arial" w:cs="Arial"/>
          <w:sz w:val="28"/>
          <w:szCs w:val="28"/>
        </w:rPr>
        <w:t>Encourages customer engagement and conversions</w:t>
      </w:r>
    </w:p>
    <w:p w14:paraId="4F375E77" w14:textId="3BFE0C0E" w:rsidR="00D564EC" w:rsidRPr="00AF48BA" w:rsidRDefault="00E61E0D" w:rsidP="00E61D3D">
      <w:pPr>
        <w:pStyle w:val="Heading3"/>
        <w:spacing w:line="360" w:lineRule="auto"/>
        <w:rPr>
          <w:rFonts w:ascii="Arial" w:hAnsi="Arial" w:cs="Arial"/>
        </w:rPr>
      </w:pPr>
      <w:bookmarkStart w:id="64" w:name="_Toc229182476"/>
      <w:r w:rsidRPr="00AF48BA">
        <w:rPr>
          <w:rFonts w:ascii="Arial" w:hAnsi="Arial" w:cs="Arial"/>
        </w:rPr>
        <w:lastRenderedPageBreak/>
        <w:t>6.1.2 Channels of Brand Engagement</w:t>
      </w:r>
      <w:bookmarkEnd w:id="64"/>
    </w:p>
    <w:p w14:paraId="79E46D66" w14:textId="77777777" w:rsidR="00E61E0D" w:rsidRPr="00AF48BA" w:rsidRDefault="00E61E0D" w:rsidP="00E61D3D">
      <w:pPr>
        <w:pStyle w:val="NormalWeb"/>
        <w:spacing w:line="360" w:lineRule="auto"/>
        <w:jc w:val="both"/>
        <w:rPr>
          <w:rFonts w:ascii="Arial" w:hAnsi="Arial" w:cs="Arial"/>
          <w:sz w:val="28"/>
          <w:szCs w:val="28"/>
        </w:rPr>
      </w:pPr>
      <w:r w:rsidRPr="00AF48BA">
        <w:rPr>
          <w:rStyle w:val="Strong"/>
          <w:rFonts w:ascii="Arial" w:eastAsiaTheme="majorEastAsia" w:hAnsi="Arial" w:cs="Arial"/>
          <w:sz w:val="28"/>
          <w:szCs w:val="28"/>
        </w:rPr>
        <w:t>Brand engagement channels</w:t>
      </w:r>
      <w:r w:rsidRPr="00AF48BA">
        <w:rPr>
          <w:rFonts w:ascii="Arial" w:hAnsi="Arial" w:cs="Arial"/>
          <w:sz w:val="28"/>
          <w:szCs w:val="28"/>
        </w:rPr>
        <w:t xml:space="preserve"> are the platforms and touchpoints through which a brand interacts with its customers to build relationships, trust, and loyalty. These channels help customers connect with the brand beyond just buying products.</w:t>
      </w:r>
    </w:p>
    <w:p w14:paraId="4B45DEE3" w14:textId="726FBC46" w:rsidR="00E61E0D" w:rsidRPr="00AF48BA" w:rsidRDefault="00E61E0D" w:rsidP="00E61D3D">
      <w:pPr>
        <w:spacing w:line="360" w:lineRule="auto"/>
        <w:jc w:val="both"/>
        <w:rPr>
          <w:rFonts w:ascii="Arial" w:hAnsi="Arial" w:cs="Arial"/>
          <w:sz w:val="28"/>
          <w:szCs w:val="28"/>
        </w:rPr>
      </w:pPr>
    </w:p>
    <w:p w14:paraId="5284759E" w14:textId="77777777" w:rsidR="00E61E0D" w:rsidRPr="00AF48BA" w:rsidRDefault="00E61E0D" w:rsidP="00E61D3D">
      <w:pPr>
        <w:spacing w:line="360" w:lineRule="auto"/>
        <w:jc w:val="both"/>
        <w:rPr>
          <w:rFonts w:ascii="Arial" w:hAnsi="Arial" w:cs="Arial"/>
          <w:sz w:val="28"/>
          <w:szCs w:val="28"/>
        </w:rPr>
      </w:pPr>
      <w:r w:rsidRPr="00AF48BA">
        <w:rPr>
          <w:rStyle w:val="Strong"/>
          <w:rFonts w:ascii="Arial" w:hAnsi="Arial" w:cs="Arial"/>
          <w:b w:val="0"/>
          <w:bCs w:val="0"/>
          <w:sz w:val="28"/>
          <w:szCs w:val="28"/>
        </w:rPr>
        <w:t>1. Digital Channels</w:t>
      </w:r>
    </w:p>
    <w:p w14:paraId="3EA10F5B" w14:textId="77777777" w:rsidR="00E61E0D" w:rsidRPr="00AF48BA" w:rsidRDefault="00E61E0D" w:rsidP="00E61D3D">
      <w:pPr>
        <w:pStyle w:val="NormalWeb"/>
        <w:spacing w:line="360" w:lineRule="auto"/>
        <w:jc w:val="both"/>
        <w:rPr>
          <w:rFonts w:ascii="Arial" w:hAnsi="Arial" w:cs="Arial"/>
          <w:sz w:val="28"/>
          <w:szCs w:val="28"/>
        </w:rPr>
      </w:pPr>
      <w:r w:rsidRPr="00AF48BA">
        <w:rPr>
          <w:rFonts w:ascii="Arial" w:hAnsi="Arial" w:cs="Arial"/>
          <w:sz w:val="28"/>
          <w:szCs w:val="28"/>
        </w:rPr>
        <w:t>These are the most widely used modern engagement platforms.</w:t>
      </w:r>
    </w:p>
    <w:p w14:paraId="43D6F18C" w14:textId="77777777" w:rsidR="00E61E0D" w:rsidRPr="00AF48BA" w:rsidRDefault="00E61E0D" w:rsidP="00E61D3D">
      <w:pPr>
        <w:numPr>
          <w:ilvl w:val="0"/>
          <w:numId w:val="14"/>
        </w:numPr>
        <w:spacing w:before="100" w:beforeAutospacing="1" w:after="100" w:afterAutospacing="1" w:line="360" w:lineRule="auto"/>
        <w:jc w:val="both"/>
        <w:rPr>
          <w:rFonts w:ascii="Arial" w:hAnsi="Arial" w:cs="Arial"/>
          <w:sz w:val="28"/>
          <w:szCs w:val="28"/>
        </w:rPr>
      </w:pPr>
      <w:proofErr w:type="gramStart"/>
      <w:r w:rsidRPr="00AF48BA">
        <w:rPr>
          <w:rStyle w:val="Strong"/>
          <w:rFonts w:ascii="Arial" w:hAnsi="Arial" w:cs="Arial"/>
          <w:sz w:val="28"/>
          <w:szCs w:val="28"/>
        </w:rPr>
        <w:t>Social Media</w:t>
      </w:r>
      <w:proofErr w:type="gramEnd"/>
      <w:r w:rsidRPr="00AF48BA">
        <w:rPr>
          <w:rStyle w:val="Strong"/>
          <w:rFonts w:ascii="Arial" w:hAnsi="Arial" w:cs="Arial"/>
          <w:sz w:val="28"/>
          <w:szCs w:val="28"/>
        </w:rPr>
        <w:t>:</w:t>
      </w:r>
      <w:r w:rsidRPr="00AF48BA">
        <w:rPr>
          <w:rFonts w:ascii="Arial" w:hAnsi="Arial" w:cs="Arial"/>
          <w:sz w:val="28"/>
          <w:szCs w:val="28"/>
        </w:rPr>
        <w:t xml:space="preserve"> Platforms like Instagram, Facebook, YouTube, LinkedIn</w:t>
      </w:r>
      <w:r w:rsidRPr="00AF48BA">
        <w:rPr>
          <w:rFonts w:ascii="Arial" w:hAnsi="Arial" w:cs="Arial"/>
          <w:sz w:val="28"/>
          <w:szCs w:val="28"/>
        </w:rPr>
        <w:br/>
        <w:t xml:space="preserve">→ Used for posts, reels, ads, and direct interaction with customers </w:t>
      </w:r>
    </w:p>
    <w:p w14:paraId="27FD5962" w14:textId="77777777" w:rsidR="00E61E0D" w:rsidRPr="00AF48BA" w:rsidRDefault="00E61E0D" w:rsidP="00E61D3D">
      <w:pPr>
        <w:numPr>
          <w:ilvl w:val="0"/>
          <w:numId w:val="14"/>
        </w:numPr>
        <w:spacing w:before="100" w:beforeAutospacing="1" w:after="100" w:afterAutospacing="1" w:line="360" w:lineRule="auto"/>
        <w:jc w:val="both"/>
        <w:rPr>
          <w:rFonts w:ascii="Arial" w:hAnsi="Arial" w:cs="Arial"/>
          <w:sz w:val="28"/>
          <w:szCs w:val="28"/>
        </w:rPr>
      </w:pPr>
      <w:r w:rsidRPr="00AF48BA">
        <w:rPr>
          <w:rStyle w:val="Strong"/>
          <w:rFonts w:ascii="Arial" w:hAnsi="Arial" w:cs="Arial"/>
          <w:sz w:val="28"/>
          <w:szCs w:val="28"/>
        </w:rPr>
        <w:t>Company Website:</w:t>
      </w:r>
      <w:r w:rsidRPr="00AF48BA">
        <w:rPr>
          <w:rFonts w:ascii="Arial" w:hAnsi="Arial" w:cs="Arial"/>
          <w:sz w:val="28"/>
          <w:szCs w:val="28"/>
        </w:rPr>
        <w:t xml:space="preserve"> Provides product details, blogs, and customer support </w:t>
      </w:r>
    </w:p>
    <w:p w14:paraId="3D5AD00E" w14:textId="77777777" w:rsidR="00E61E0D" w:rsidRPr="00AF48BA" w:rsidRDefault="00E61E0D" w:rsidP="00E61D3D">
      <w:pPr>
        <w:numPr>
          <w:ilvl w:val="0"/>
          <w:numId w:val="14"/>
        </w:numPr>
        <w:spacing w:before="100" w:beforeAutospacing="1" w:after="100" w:afterAutospacing="1" w:line="360" w:lineRule="auto"/>
        <w:jc w:val="both"/>
        <w:rPr>
          <w:rFonts w:ascii="Arial" w:hAnsi="Arial" w:cs="Arial"/>
          <w:sz w:val="28"/>
          <w:szCs w:val="28"/>
        </w:rPr>
      </w:pPr>
      <w:r w:rsidRPr="00AF48BA">
        <w:rPr>
          <w:rStyle w:val="Strong"/>
          <w:rFonts w:ascii="Arial" w:hAnsi="Arial" w:cs="Arial"/>
          <w:sz w:val="28"/>
          <w:szCs w:val="28"/>
        </w:rPr>
        <w:t>Email Marketing:</w:t>
      </w:r>
      <w:r w:rsidRPr="00AF48BA">
        <w:rPr>
          <w:rFonts w:ascii="Arial" w:hAnsi="Arial" w:cs="Arial"/>
          <w:sz w:val="28"/>
          <w:szCs w:val="28"/>
        </w:rPr>
        <w:t xml:space="preserve"> Newsletters, offers, and personalized communication </w:t>
      </w:r>
    </w:p>
    <w:p w14:paraId="5FEC7F8D" w14:textId="39031E23" w:rsidR="00E61E0D" w:rsidRPr="00AF48BA" w:rsidRDefault="00E61E0D" w:rsidP="00E61D3D">
      <w:pPr>
        <w:numPr>
          <w:ilvl w:val="0"/>
          <w:numId w:val="14"/>
        </w:numPr>
        <w:spacing w:before="100" w:beforeAutospacing="1" w:after="100" w:afterAutospacing="1" w:line="360" w:lineRule="auto"/>
        <w:jc w:val="both"/>
        <w:rPr>
          <w:rFonts w:ascii="Arial" w:hAnsi="Arial" w:cs="Arial"/>
          <w:sz w:val="28"/>
          <w:szCs w:val="28"/>
        </w:rPr>
      </w:pPr>
      <w:r w:rsidRPr="00AF48BA">
        <w:rPr>
          <w:rStyle w:val="Strong"/>
          <w:rFonts w:ascii="Arial" w:hAnsi="Arial" w:cs="Arial"/>
          <w:sz w:val="28"/>
          <w:szCs w:val="28"/>
        </w:rPr>
        <w:t>Mobile Apps:</w:t>
      </w:r>
      <w:r w:rsidRPr="00AF48BA">
        <w:rPr>
          <w:rFonts w:ascii="Arial" w:hAnsi="Arial" w:cs="Arial"/>
          <w:sz w:val="28"/>
          <w:szCs w:val="28"/>
        </w:rPr>
        <w:t xml:space="preserve"> Loyalty programs, notifications, and easy shopping experience</w:t>
      </w:r>
    </w:p>
    <w:p w14:paraId="5219C340" w14:textId="77777777" w:rsidR="00E61E0D" w:rsidRPr="00AF48BA" w:rsidRDefault="00E61E0D" w:rsidP="00E61D3D">
      <w:pPr>
        <w:spacing w:line="360" w:lineRule="auto"/>
        <w:jc w:val="both"/>
        <w:rPr>
          <w:rFonts w:ascii="Arial" w:hAnsi="Arial" w:cs="Arial"/>
          <w:sz w:val="28"/>
          <w:szCs w:val="28"/>
        </w:rPr>
      </w:pPr>
      <w:r w:rsidRPr="00AF48BA">
        <w:rPr>
          <w:rStyle w:val="Strong"/>
          <w:rFonts w:ascii="Arial" w:hAnsi="Arial" w:cs="Arial"/>
          <w:b w:val="0"/>
          <w:bCs w:val="0"/>
          <w:sz w:val="28"/>
          <w:szCs w:val="28"/>
        </w:rPr>
        <w:t>2. Traditional Media Channels</w:t>
      </w:r>
    </w:p>
    <w:p w14:paraId="41644850" w14:textId="77777777" w:rsidR="00E61E0D" w:rsidRPr="00AF48BA" w:rsidRDefault="00E61E0D" w:rsidP="00E61D3D">
      <w:pPr>
        <w:pStyle w:val="NormalWeb"/>
        <w:spacing w:line="360" w:lineRule="auto"/>
        <w:jc w:val="both"/>
        <w:rPr>
          <w:rFonts w:ascii="Arial" w:hAnsi="Arial" w:cs="Arial"/>
          <w:sz w:val="28"/>
          <w:szCs w:val="28"/>
        </w:rPr>
      </w:pPr>
      <w:r w:rsidRPr="00AF48BA">
        <w:rPr>
          <w:rFonts w:ascii="Arial" w:hAnsi="Arial" w:cs="Arial"/>
          <w:sz w:val="28"/>
          <w:szCs w:val="28"/>
        </w:rPr>
        <w:t>These channels help reach a broad audience, especially offline consumers.</w:t>
      </w:r>
    </w:p>
    <w:p w14:paraId="3F370BA4" w14:textId="77777777" w:rsidR="00E61E0D" w:rsidRPr="00AF48BA" w:rsidRDefault="00E61E0D" w:rsidP="00E61D3D">
      <w:pPr>
        <w:numPr>
          <w:ilvl w:val="0"/>
          <w:numId w:val="15"/>
        </w:numPr>
        <w:spacing w:before="100" w:beforeAutospacing="1" w:after="100" w:afterAutospacing="1" w:line="360" w:lineRule="auto"/>
        <w:jc w:val="both"/>
        <w:rPr>
          <w:rFonts w:ascii="Arial" w:hAnsi="Arial" w:cs="Arial"/>
          <w:sz w:val="28"/>
          <w:szCs w:val="28"/>
        </w:rPr>
      </w:pPr>
      <w:r w:rsidRPr="00AF48BA">
        <w:rPr>
          <w:rStyle w:val="Strong"/>
          <w:rFonts w:ascii="Arial" w:hAnsi="Arial" w:cs="Arial"/>
          <w:sz w:val="28"/>
          <w:szCs w:val="28"/>
        </w:rPr>
        <w:t>Television Advertising</w:t>
      </w:r>
      <w:r w:rsidRPr="00AF48BA">
        <w:rPr>
          <w:rFonts w:ascii="Arial" w:hAnsi="Arial" w:cs="Arial"/>
          <w:sz w:val="28"/>
          <w:szCs w:val="28"/>
        </w:rPr>
        <w:t xml:space="preserve"> </w:t>
      </w:r>
    </w:p>
    <w:p w14:paraId="3DC65F9B" w14:textId="77777777" w:rsidR="00E61E0D" w:rsidRPr="00AF48BA" w:rsidRDefault="00E61E0D" w:rsidP="00E61D3D">
      <w:pPr>
        <w:numPr>
          <w:ilvl w:val="0"/>
          <w:numId w:val="15"/>
        </w:numPr>
        <w:spacing w:before="100" w:beforeAutospacing="1" w:after="100" w:afterAutospacing="1" w:line="360" w:lineRule="auto"/>
        <w:jc w:val="both"/>
        <w:rPr>
          <w:rFonts w:ascii="Arial" w:hAnsi="Arial" w:cs="Arial"/>
          <w:sz w:val="28"/>
          <w:szCs w:val="28"/>
        </w:rPr>
      </w:pPr>
      <w:r w:rsidRPr="00AF48BA">
        <w:rPr>
          <w:rStyle w:val="Strong"/>
          <w:rFonts w:ascii="Arial" w:hAnsi="Arial" w:cs="Arial"/>
          <w:sz w:val="28"/>
          <w:szCs w:val="28"/>
        </w:rPr>
        <w:t>Radio Promotions</w:t>
      </w:r>
      <w:r w:rsidRPr="00AF48BA">
        <w:rPr>
          <w:rFonts w:ascii="Arial" w:hAnsi="Arial" w:cs="Arial"/>
          <w:sz w:val="28"/>
          <w:szCs w:val="28"/>
        </w:rPr>
        <w:t xml:space="preserve"> </w:t>
      </w:r>
    </w:p>
    <w:p w14:paraId="2676F096" w14:textId="3F0A5367" w:rsidR="00E61E0D" w:rsidRPr="00AF48BA" w:rsidRDefault="00E61E0D" w:rsidP="00E61D3D">
      <w:pPr>
        <w:numPr>
          <w:ilvl w:val="0"/>
          <w:numId w:val="15"/>
        </w:numPr>
        <w:spacing w:before="100" w:beforeAutospacing="1" w:after="100" w:afterAutospacing="1" w:line="360" w:lineRule="auto"/>
        <w:jc w:val="both"/>
        <w:rPr>
          <w:rFonts w:ascii="Arial" w:hAnsi="Arial" w:cs="Arial"/>
          <w:sz w:val="28"/>
          <w:szCs w:val="28"/>
        </w:rPr>
      </w:pPr>
      <w:r w:rsidRPr="00AF48BA">
        <w:rPr>
          <w:rStyle w:val="Strong"/>
          <w:rFonts w:ascii="Arial" w:hAnsi="Arial" w:cs="Arial"/>
          <w:sz w:val="28"/>
          <w:szCs w:val="28"/>
        </w:rPr>
        <w:t>Print Media:</w:t>
      </w:r>
      <w:r w:rsidRPr="00AF48BA">
        <w:rPr>
          <w:rFonts w:ascii="Arial" w:hAnsi="Arial" w:cs="Arial"/>
          <w:sz w:val="28"/>
          <w:szCs w:val="28"/>
        </w:rPr>
        <w:t xml:space="preserve"> Newspapers, magazines, brochures </w:t>
      </w:r>
    </w:p>
    <w:p w14:paraId="6FE13AFF" w14:textId="77777777"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3. Offline and Physical Channels </w:t>
      </w:r>
    </w:p>
    <w:p w14:paraId="22C045FC" w14:textId="77777777" w:rsidR="00DC1E3C" w:rsidRPr="00AF48BA" w:rsidRDefault="00DC1E3C" w:rsidP="00E61D3D">
      <w:pPr>
        <w:spacing w:after="0" w:line="360" w:lineRule="auto"/>
        <w:rPr>
          <w:rFonts w:ascii="Arial" w:eastAsia="Times New Roman" w:hAnsi="Arial" w:cs="Arial"/>
          <w:sz w:val="28"/>
          <w:szCs w:val="28"/>
          <w:lang w:eastAsia="en-IN"/>
        </w:rPr>
      </w:pPr>
    </w:p>
    <w:p w14:paraId="1B91C443" w14:textId="4BEAA224"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These involve direct, real-world interaction with customers.</w:t>
      </w:r>
    </w:p>
    <w:p w14:paraId="082EB98A" w14:textId="77777777" w:rsidR="00DC1E3C" w:rsidRPr="00AF48BA" w:rsidRDefault="00DC1E3C" w:rsidP="00E61D3D">
      <w:pPr>
        <w:spacing w:after="0" w:line="360" w:lineRule="auto"/>
        <w:rPr>
          <w:rFonts w:ascii="Arial" w:eastAsia="Times New Roman" w:hAnsi="Arial" w:cs="Arial"/>
          <w:sz w:val="28"/>
          <w:szCs w:val="28"/>
          <w:lang w:eastAsia="en-IN"/>
        </w:rPr>
      </w:pPr>
    </w:p>
    <w:p w14:paraId="7EB6E9FB" w14:textId="77777777"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 Retail Stores: Customer service, displays, and in-store experience </w:t>
      </w:r>
      <w:r w:rsidRPr="00AF48BA">
        <w:rPr>
          <w:rFonts w:ascii="Arial" w:eastAsia="Times New Roman" w:hAnsi="Arial" w:cs="Arial"/>
          <w:sz w:val="28"/>
          <w:szCs w:val="28"/>
          <w:lang w:eastAsia="en-IN"/>
        </w:rPr>
        <w:br/>
        <w:t>• Events &amp; Exhibitions: Trade shows, expos, and product launches</w:t>
      </w:r>
    </w:p>
    <w:p w14:paraId="35B57C9F" w14:textId="77777777"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 Sponsorships: festivals, sporting events, and cultural initiatives </w:t>
      </w:r>
      <w:r w:rsidRPr="00AF48BA">
        <w:rPr>
          <w:rFonts w:ascii="Arial" w:eastAsia="Times New Roman" w:hAnsi="Arial" w:cs="Arial"/>
          <w:sz w:val="28"/>
          <w:szCs w:val="28"/>
          <w:lang w:eastAsia="en-IN"/>
        </w:rPr>
        <w:br/>
      </w:r>
    </w:p>
    <w:p w14:paraId="751522CD" w14:textId="5E888079"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4. Customer Service Channels </w:t>
      </w:r>
      <w:r w:rsidRPr="00AF48BA">
        <w:rPr>
          <w:rFonts w:ascii="Arial" w:eastAsia="Times New Roman" w:hAnsi="Arial" w:cs="Arial"/>
          <w:sz w:val="28"/>
          <w:szCs w:val="28"/>
          <w:lang w:eastAsia="en-IN"/>
        </w:rPr>
        <w:br/>
        <w:t xml:space="preserve">Maintaining long-term engagement requires these. </w:t>
      </w:r>
    </w:p>
    <w:p w14:paraId="13F2E8D9" w14:textId="77777777"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 Helplines and Call </w:t>
      </w:r>
      <w:proofErr w:type="spellStart"/>
      <w:r w:rsidRPr="00AF48BA">
        <w:rPr>
          <w:rFonts w:ascii="Arial" w:eastAsia="Times New Roman" w:hAnsi="Arial" w:cs="Arial"/>
          <w:sz w:val="28"/>
          <w:szCs w:val="28"/>
          <w:lang w:eastAsia="en-IN"/>
        </w:rPr>
        <w:t>Centers</w:t>
      </w:r>
      <w:proofErr w:type="spellEnd"/>
      <w:r w:rsidRPr="00AF48BA">
        <w:rPr>
          <w:rFonts w:ascii="Arial" w:eastAsia="Times New Roman" w:hAnsi="Arial" w:cs="Arial"/>
          <w:sz w:val="28"/>
          <w:szCs w:val="28"/>
          <w:lang w:eastAsia="en-IN"/>
        </w:rPr>
        <w:t xml:space="preserve"> </w:t>
      </w:r>
    </w:p>
    <w:p w14:paraId="46B6B54E" w14:textId="77777777"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 Live Chat Assistance </w:t>
      </w:r>
      <w:r w:rsidRPr="00AF48BA">
        <w:rPr>
          <w:rFonts w:ascii="Arial" w:eastAsia="Times New Roman" w:hAnsi="Arial" w:cs="Arial"/>
          <w:sz w:val="28"/>
          <w:szCs w:val="28"/>
          <w:lang w:eastAsia="en-IN"/>
        </w:rPr>
        <w:br/>
        <w:t xml:space="preserve">• Chatbots on apps and websites </w:t>
      </w:r>
      <w:r w:rsidRPr="00AF48BA">
        <w:rPr>
          <w:rFonts w:ascii="Arial" w:eastAsia="Times New Roman" w:hAnsi="Arial" w:cs="Arial"/>
          <w:sz w:val="28"/>
          <w:szCs w:val="28"/>
          <w:lang w:eastAsia="en-IN"/>
        </w:rPr>
        <w:br/>
        <w:t xml:space="preserve">• </w:t>
      </w:r>
      <w:proofErr w:type="gramStart"/>
      <w:r w:rsidRPr="00AF48BA">
        <w:rPr>
          <w:rFonts w:ascii="Arial" w:eastAsia="Times New Roman" w:hAnsi="Arial" w:cs="Arial"/>
          <w:sz w:val="28"/>
          <w:szCs w:val="28"/>
          <w:lang w:eastAsia="en-IN"/>
        </w:rPr>
        <w:t>Post-purchase</w:t>
      </w:r>
      <w:proofErr w:type="gramEnd"/>
      <w:r w:rsidRPr="00AF48BA">
        <w:rPr>
          <w:rFonts w:ascii="Arial" w:eastAsia="Times New Roman" w:hAnsi="Arial" w:cs="Arial"/>
          <w:sz w:val="28"/>
          <w:szCs w:val="28"/>
          <w:lang w:eastAsia="en-IN"/>
        </w:rPr>
        <w:t xml:space="preserve"> assistance </w:t>
      </w:r>
      <w:r w:rsidRPr="00AF48BA">
        <w:rPr>
          <w:rFonts w:ascii="Arial" w:eastAsia="Times New Roman" w:hAnsi="Arial" w:cs="Arial"/>
          <w:sz w:val="28"/>
          <w:szCs w:val="28"/>
          <w:lang w:eastAsia="en-IN"/>
        </w:rPr>
        <w:br/>
        <w:t xml:space="preserve">5. Community Channels &amp; Word of Mouth </w:t>
      </w:r>
      <w:r w:rsidRPr="00AF48BA">
        <w:rPr>
          <w:rFonts w:ascii="Arial" w:eastAsia="Times New Roman" w:hAnsi="Arial" w:cs="Arial"/>
          <w:sz w:val="28"/>
          <w:szCs w:val="28"/>
          <w:lang w:eastAsia="en-IN"/>
        </w:rPr>
        <w:br/>
        <w:t xml:space="preserve">These depend on consumer-to-consumer communication. </w:t>
      </w:r>
    </w:p>
    <w:p w14:paraId="0A0220DF" w14:textId="77777777"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 Platform reviews and ratings </w:t>
      </w:r>
    </w:p>
    <w:p w14:paraId="1F8B9F80" w14:textId="77777777"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 Suggestions from relatives and friends </w:t>
      </w:r>
    </w:p>
    <w:p w14:paraId="22FEAC76" w14:textId="0EB3B74C"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Online forums and communities</w:t>
      </w:r>
    </w:p>
    <w:p w14:paraId="025721AB" w14:textId="2C9BADB9" w:rsidR="00E61E0D" w:rsidRPr="00AF48BA" w:rsidRDefault="00E61E0D" w:rsidP="00E61D3D">
      <w:pPr>
        <w:pStyle w:val="Heading3"/>
        <w:spacing w:line="360" w:lineRule="auto"/>
        <w:rPr>
          <w:rFonts w:ascii="Arial" w:hAnsi="Arial" w:cs="Arial"/>
        </w:rPr>
      </w:pPr>
      <w:bookmarkStart w:id="65" w:name="_Toc229182477"/>
      <w:r w:rsidRPr="00AF48BA">
        <w:rPr>
          <w:rFonts w:ascii="Arial" w:hAnsi="Arial" w:cs="Arial"/>
        </w:rPr>
        <w:t>6.1.3 Perception of Innovation and Sustainability</w:t>
      </w:r>
      <w:bookmarkEnd w:id="65"/>
    </w:p>
    <w:p w14:paraId="616101AA" w14:textId="77777777"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Innovation Perception </w:t>
      </w:r>
      <w:r w:rsidRPr="00AF48BA">
        <w:rPr>
          <w:rFonts w:ascii="Arial" w:eastAsia="Times New Roman" w:hAnsi="Arial" w:cs="Arial"/>
          <w:sz w:val="28"/>
          <w:szCs w:val="28"/>
          <w:lang w:eastAsia="en-IN"/>
        </w:rPr>
        <w:br/>
        <w:t>Customers' perception of a brand's capacity to launch novel, innovative, and enhanced goods, services, or procedures is known as perception of innovation.</w:t>
      </w:r>
      <w:r w:rsidRPr="00AF48BA">
        <w:rPr>
          <w:rFonts w:ascii="Arial" w:eastAsia="Times New Roman" w:hAnsi="Arial" w:cs="Arial"/>
          <w:sz w:val="28"/>
          <w:szCs w:val="28"/>
          <w:lang w:eastAsia="en-IN"/>
        </w:rPr>
        <w:br/>
      </w:r>
    </w:p>
    <w:p w14:paraId="58742E70" w14:textId="340FE8C1"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Innovative brands are those that: </w:t>
      </w:r>
      <w:r w:rsidRPr="00AF48BA">
        <w:rPr>
          <w:rFonts w:ascii="Arial" w:eastAsia="Times New Roman" w:hAnsi="Arial" w:cs="Arial"/>
          <w:sz w:val="28"/>
          <w:szCs w:val="28"/>
          <w:lang w:eastAsia="en-IN"/>
        </w:rPr>
        <w:br/>
        <w:t>• Constantly rolls out new features or technologies</w:t>
      </w:r>
    </w:p>
    <w:p w14:paraId="655B8D82" w14:textId="04509975"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 Resolves client issues more effectively or quickly </w:t>
      </w:r>
    </w:p>
    <w:p w14:paraId="7F748499" w14:textId="77777777"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 Quickly adjusts to consumer demands and market trends </w:t>
      </w:r>
    </w:p>
    <w:p w14:paraId="723A898C" w14:textId="231BE031" w:rsidR="00DC1E3C" w:rsidRPr="00AF48BA" w:rsidRDefault="00DC1E3C" w:rsidP="00E61D3D">
      <w:pPr>
        <w:spacing w:after="0" w:line="360" w:lineRule="auto"/>
        <w:rPr>
          <w:rFonts w:ascii="Arial" w:eastAsia="Times New Roman" w:hAnsi="Arial" w:cs="Arial"/>
          <w:sz w:val="28"/>
          <w:szCs w:val="28"/>
          <w:lang w:eastAsia="en-IN"/>
        </w:rPr>
      </w:pPr>
      <w:r w:rsidRPr="00AF48BA">
        <w:rPr>
          <w:rFonts w:ascii="Arial" w:eastAsia="Times New Roman" w:hAnsi="Arial" w:cs="Arial"/>
          <w:sz w:val="28"/>
          <w:szCs w:val="28"/>
          <w:lang w:eastAsia="en-IN"/>
        </w:rPr>
        <w:lastRenderedPageBreak/>
        <w:t>• Makes use of innovative design and contemporary technology</w:t>
      </w:r>
    </w:p>
    <w:p w14:paraId="7D6E93F9" w14:textId="77777777" w:rsidR="00DC1E3C" w:rsidRPr="00AF48BA" w:rsidRDefault="00DC1E3C" w:rsidP="00E61D3D">
      <w:pPr>
        <w:spacing w:after="0" w:line="360" w:lineRule="auto"/>
        <w:rPr>
          <w:rFonts w:ascii="Arial" w:eastAsia="Times New Roman" w:hAnsi="Arial" w:cs="Arial"/>
          <w:sz w:val="28"/>
          <w:szCs w:val="28"/>
          <w:lang w:eastAsia="en-IN"/>
        </w:rPr>
      </w:pPr>
    </w:p>
    <w:p w14:paraId="6A6DD082" w14:textId="3ED7F213" w:rsidR="00DC1E3C" w:rsidRPr="00AF48BA" w:rsidRDefault="00DC1E3C"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Customers' perception of a brand's capacity to present fresh, innovative, and better solutions while upholding social and environmental responsibility is known as perception of innovation and sustainability. When a company consistently creates new features, technologies, or designs to improve consumer experience and adapt to shifting market demands, it is considered innovative. The brand's dedication to environmentally friendly methods, such as cutting waste, utilising renewable resources, and guaranteeing ethical production, is also reflected in sustainability. When taken as a whole, these impressions enhance the brand's reputation by fostering trust, drawing in contemporary, eco-aware customers, and establishing the company as responsible and progressive over time.</w:t>
      </w:r>
    </w:p>
    <w:p w14:paraId="7571622D" w14:textId="77777777" w:rsidR="00CD364D" w:rsidRPr="00AF48BA" w:rsidRDefault="00CD364D" w:rsidP="00E61D3D">
      <w:pPr>
        <w:pStyle w:val="NormalWeb"/>
        <w:spacing w:line="360" w:lineRule="auto"/>
        <w:jc w:val="both"/>
        <w:rPr>
          <w:rFonts w:ascii="Arial" w:hAnsi="Arial" w:cs="Arial"/>
          <w:b/>
          <w:bCs/>
          <w:sz w:val="28"/>
          <w:szCs w:val="28"/>
        </w:rPr>
      </w:pPr>
    </w:p>
    <w:p w14:paraId="528DDD8B" w14:textId="110235AB" w:rsidR="00E61E0D" w:rsidRPr="00AF48BA" w:rsidRDefault="00E61E0D" w:rsidP="00E61D3D">
      <w:pPr>
        <w:pStyle w:val="Heading2"/>
        <w:spacing w:line="360" w:lineRule="auto"/>
        <w:rPr>
          <w:rFonts w:ascii="Arial" w:hAnsi="Arial" w:cs="Arial"/>
        </w:rPr>
      </w:pPr>
      <w:bookmarkStart w:id="66" w:name="_Toc229182478"/>
      <w:r w:rsidRPr="00AF48BA">
        <w:rPr>
          <w:rFonts w:ascii="Arial" w:hAnsi="Arial" w:cs="Arial"/>
        </w:rPr>
        <w:t>6.2 Future Discussion</w:t>
      </w:r>
      <w:bookmarkEnd w:id="66"/>
    </w:p>
    <w:p w14:paraId="22E0C3EB" w14:textId="4736E670" w:rsidR="00E61E0D" w:rsidRPr="00AF48BA" w:rsidRDefault="00E61E0D" w:rsidP="00E61D3D">
      <w:pPr>
        <w:pStyle w:val="Heading3"/>
        <w:spacing w:line="360" w:lineRule="auto"/>
        <w:rPr>
          <w:rFonts w:ascii="Arial" w:hAnsi="Arial" w:cs="Arial"/>
        </w:rPr>
      </w:pPr>
      <w:bookmarkStart w:id="67" w:name="_Toc229182479"/>
      <w:r w:rsidRPr="00AF48BA">
        <w:rPr>
          <w:rFonts w:ascii="Arial" w:hAnsi="Arial" w:cs="Arial"/>
        </w:rPr>
        <w:t>6.1.1 Hybrid Marketing Strategies for Automakers</w:t>
      </w:r>
      <w:bookmarkEnd w:id="67"/>
    </w:p>
    <w:p w14:paraId="69AF2D84" w14:textId="754B7A0E" w:rsidR="00542148" w:rsidRPr="00AF48BA" w:rsidRDefault="00DC1E3C"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In order to better market cars and engage consumers, automakers employ hybrid marketing strategies, which combine traditional and digital marketing techniques. In addition to digital platforms like social media, websites, search engine marketing, virtual showrooms, and influencer campaigns, brands in the automotive industry also use television advertisements, print media, billboards, auto expos, and dealership promotions. Automakers are able to reach a larger audience, build brand awareness, and offer a smooth customer journey from awareness to purchase thanks to this integration. While offline channels foster trust through in-person interactions at showrooms and events, digital tools </w:t>
      </w:r>
      <w:r w:rsidRPr="00AF48BA">
        <w:rPr>
          <w:rFonts w:ascii="Arial" w:eastAsia="Times New Roman" w:hAnsi="Arial" w:cs="Arial"/>
          <w:sz w:val="28"/>
          <w:szCs w:val="28"/>
          <w:lang w:eastAsia="en-IN"/>
        </w:rPr>
        <w:lastRenderedPageBreak/>
        <w:t xml:space="preserve">enable consumers to examine car features, compare models, and even take virtual test drives </w:t>
      </w:r>
      <w:r w:rsidRPr="00AF48BA">
        <w:rPr>
          <w:rFonts w:ascii="Arial" w:hAnsi="Arial" w:cs="Arial"/>
          <w:sz w:val="28"/>
          <w:szCs w:val="28"/>
        </w:rPr>
        <w:t>b</w:t>
      </w:r>
      <w:r w:rsidR="00542148" w:rsidRPr="00AF48BA">
        <w:rPr>
          <w:rFonts w:ascii="Arial" w:hAnsi="Arial" w:cs="Arial"/>
          <w:sz w:val="28"/>
          <w:szCs w:val="28"/>
        </w:rPr>
        <w:t>y blending both approaches, hybrid marketing ensures better customer engagement, higher lead generation, and improved sales conversion in a highly competitive automotive market.</w:t>
      </w:r>
    </w:p>
    <w:p w14:paraId="203330FA" w14:textId="249369F5" w:rsidR="00542148" w:rsidRPr="00AF48BA" w:rsidRDefault="00542148" w:rsidP="00E61D3D">
      <w:pPr>
        <w:pStyle w:val="Heading3"/>
        <w:spacing w:line="360" w:lineRule="auto"/>
        <w:rPr>
          <w:rFonts w:ascii="Arial" w:hAnsi="Arial" w:cs="Arial"/>
        </w:rPr>
      </w:pPr>
      <w:bookmarkStart w:id="68" w:name="_Toc229182480"/>
      <w:r w:rsidRPr="00AF48BA">
        <w:rPr>
          <w:rFonts w:ascii="Arial" w:hAnsi="Arial" w:cs="Arial"/>
        </w:rPr>
        <w:t>6.2.2 Localized Messaging with Global Reach</w:t>
      </w:r>
      <w:bookmarkEnd w:id="68"/>
    </w:p>
    <w:p w14:paraId="1DC1405B" w14:textId="354315CB" w:rsidR="00DC1E3C" w:rsidRDefault="00DC1E3C" w:rsidP="00AE6D88">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The term "localised messaging with global reach" describes a marketing approach in which a company keeps its worldwide identity while modifying its communications to fit the language, culture, tastes, and requirements of various regional markets. By customising ads, product messaging, and campaigns to reflect regional customs, values, and consumer behaviour while maintaining the overall global brand image, this strategy enables businesses to engage local audiences more successfully. For instance, while maintaining a consistent core message and brand positioning across all countries, a global brand may employ various languages, cultural symbols, or region-specific offers in its advertisements. This tactic enables companies to successfully grow internationally without sacrificing local appeal, strengthen emotional ties with clients, and increase relevance in a variety of markets.</w:t>
      </w:r>
    </w:p>
    <w:p w14:paraId="503E751E" w14:textId="77777777" w:rsidR="00AE6D88" w:rsidRPr="00AF48BA" w:rsidRDefault="00AE6D88" w:rsidP="00AE6D88">
      <w:pPr>
        <w:spacing w:after="0" w:line="360" w:lineRule="auto"/>
        <w:jc w:val="both"/>
        <w:rPr>
          <w:rFonts w:ascii="Arial" w:eastAsia="Times New Roman" w:hAnsi="Arial" w:cs="Arial"/>
          <w:sz w:val="28"/>
          <w:szCs w:val="28"/>
          <w:lang w:eastAsia="en-IN"/>
        </w:rPr>
      </w:pPr>
    </w:p>
    <w:p w14:paraId="38B6163B" w14:textId="23054F55" w:rsidR="00542148" w:rsidRPr="00AF48BA" w:rsidRDefault="00542148" w:rsidP="00E61D3D">
      <w:pPr>
        <w:pStyle w:val="Heading3"/>
        <w:spacing w:line="360" w:lineRule="auto"/>
        <w:rPr>
          <w:rFonts w:ascii="Arial" w:hAnsi="Arial" w:cs="Arial"/>
        </w:rPr>
      </w:pPr>
      <w:bookmarkStart w:id="69" w:name="_Toc229182481"/>
      <w:r w:rsidRPr="00AF48BA">
        <w:rPr>
          <w:rFonts w:ascii="Arial" w:hAnsi="Arial" w:cs="Arial"/>
        </w:rPr>
        <w:t>6.2.3 The Sustainability Narrative</w:t>
      </w:r>
      <w:bookmarkEnd w:id="69"/>
    </w:p>
    <w:p w14:paraId="35BB4861" w14:textId="7A41FD97" w:rsidR="00542148" w:rsidRPr="00AF48BA" w:rsidRDefault="00542148" w:rsidP="00E61D3D">
      <w:pPr>
        <w:pStyle w:val="Heading3"/>
        <w:spacing w:line="360" w:lineRule="auto"/>
        <w:rPr>
          <w:rFonts w:ascii="Arial" w:hAnsi="Arial" w:cs="Arial"/>
        </w:rPr>
      </w:pPr>
      <w:bookmarkStart w:id="70" w:name="_Toc229182482"/>
      <w:r w:rsidRPr="00AF48BA">
        <w:rPr>
          <w:rFonts w:ascii="Arial" w:hAnsi="Arial" w:cs="Arial"/>
        </w:rPr>
        <w:t>6.2.4 CEO Branding Risks and Governance</w:t>
      </w:r>
      <w:bookmarkEnd w:id="70"/>
    </w:p>
    <w:p w14:paraId="6282CACE" w14:textId="77777777" w:rsidR="00DC1E3C" w:rsidRPr="00AF48BA" w:rsidRDefault="00DC1E3C" w:rsidP="00862631">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The term "sustainability narrative" describes how a company uses marketing and storytelling to convey its dedication to long-term social responsibility, ethical behaviour, and environmental preservation. By emphasising initiatives like cutting carbon emissions, utilising eco-friendly materials, encouraging recycling, and guaranteeing ethical sourcing and production, it aims to portray the brand as environmentally conscious. To </w:t>
      </w:r>
      <w:r w:rsidRPr="00AF48BA">
        <w:rPr>
          <w:rFonts w:ascii="Arial" w:eastAsia="Times New Roman" w:hAnsi="Arial" w:cs="Arial"/>
          <w:sz w:val="28"/>
          <w:szCs w:val="28"/>
          <w:lang w:eastAsia="en-IN"/>
        </w:rPr>
        <w:lastRenderedPageBreak/>
        <w:t>increase consumer awareness and trust, this story is frequently disseminated through product labelling, corporate reports, social media posts, and ads. Strong sustainability narratives improve brand reputation, particularly among audiences who care about the environment, and help consumers understand the company's values beyond profit-making. Over time, it presents the brand as accountable, forward-thinking, and dedicated to improving the environment and society.</w:t>
      </w:r>
    </w:p>
    <w:p w14:paraId="56F236A8" w14:textId="77777777" w:rsidR="00DC1E3C" w:rsidRPr="00AF48BA" w:rsidRDefault="00DC1E3C" w:rsidP="00862631">
      <w:pPr>
        <w:spacing w:after="0" w:line="360" w:lineRule="auto"/>
        <w:jc w:val="both"/>
        <w:rPr>
          <w:rFonts w:ascii="Arial" w:eastAsia="Times New Roman" w:hAnsi="Arial" w:cs="Arial"/>
          <w:sz w:val="28"/>
          <w:szCs w:val="28"/>
          <w:lang w:eastAsia="en-IN"/>
        </w:rPr>
      </w:pPr>
    </w:p>
    <w:p w14:paraId="50AA8E2E" w14:textId="0B22F3DE" w:rsidR="00542148" w:rsidRPr="00AF48BA" w:rsidRDefault="00A24F93" w:rsidP="00862631">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The process of enhancing a company's CEO's reputation and public image as a representative of the company is known as CEO branding. A strong CEO brand carries a number of risks, but it can also increase trust, draw in investors, and boost corporate credibility. If a CEO is overly dependent on their personal image, the company may become vulnerable if they are involved in scandals, make bad public remarks, or depart. Additionally, it might overshadow the company brand, creating an imbalance in perception and a reliance on one person. </w:t>
      </w:r>
      <w:r w:rsidR="00542148" w:rsidRPr="00AF48BA">
        <w:rPr>
          <w:rFonts w:ascii="Arial" w:hAnsi="Arial" w:cs="Arial"/>
          <w:sz w:val="28"/>
          <w:szCs w:val="28"/>
        </w:rPr>
        <w:t>Governance plays a critical role in managing these risks by ensuring clear communication policies, ethical standards, crisis management frameworks, and accountability mechanisms. Strong corporate governance helps align the CEO’s personal branding with the company’s values and ensures that the organization remains stable and trustworthy regardless of leadership changes or reputational challenges.</w:t>
      </w:r>
    </w:p>
    <w:p w14:paraId="3949E047" w14:textId="10E6EBCB" w:rsidR="00542148" w:rsidRPr="00AF48BA" w:rsidRDefault="00542148" w:rsidP="00E61D3D">
      <w:pPr>
        <w:pStyle w:val="Heading3"/>
        <w:spacing w:line="360" w:lineRule="auto"/>
        <w:rPr>
          <w:rFonts w:ascii="Arial" w:hAnsi="Arial" w:cs="Arial"/>
        </w:rPr>
      </w:pPr>
      <w:bookmarkStart w:id="71" w:name="_Toc229182483"/>
      <w:r w:rsidRPr="00AF48BA">
        <w:rPr>
          <w:rFonts w:ascii="Arial" w:hAnsi="Arial" w:cs="Arial"/>
        </w:rPr>
        <w:t>6.2.5 Ethical and Regulatory Consideration</w:t>
      </w:r>
      <w:bookmarkEnd w:id="71"/>
    </w:p>
    <w:p w14:paraId="1D6AA872" w14:textId="53578C95" w:rsidR="00A24F93" w:rsidRDefault="00A24F93" w:rsidP="00862631">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In marketing, ethical and regulatory considerations refer to the values and legal guidelines that direct how companies interact with consumers, communicate, and advertise in a fair, truthful, and responsible way. Avoiding deceptive claims, protecting consumer privacy, guaranteeing advertising transparency, and encouraging accurate information about </w:t>
      </w:r>
      <w:r w:rsidRPr="00AF48BA">
        <w:rPr>
          <w:rFonts w:ascii="Arial" w:eastAsia="Times New Roman" w:hAnsi="Arial" w:cs="Arial"/>
          <w:sz w:val="28"/>
          <w:szCs w:val="28"/>
          <w:lang w:eastAsia="en-IN"/>
        </w:rPr>
        <w:lastRenderedPageBreak/>
        <w:t>goods and services are the main ethical concerns. Additionally, brands are expected to refrain from discriminatory messaging, manipulative tactics, and overstating the advantages of their products. Regulatory considerations include adhering to rules and regulations established by governmental and regulatory organisations, such as consumer protection laws, data protection regulations, and advertising standards. These frameworks guarantee fair business practices and safeguard the rights of consumers. In a competitive market, ethical and legal business practices work together to foster trust, uphold brand credibility, and guarantee long-term, sustainable business operations.</w:t>
      </w:r>
    </w:p>
    <w:p w14:paraId="34AC4D2F" w14:textId="77777777" w:rsidR="00862631" w:rsidRPr="00862631" w:rsidRDefault="00862631" w:rsidP="00862631">
      <w:pPr>
        <w:spacing w:after="0" w:line="360" w:lineRule="auto"/>
        <w:jc w:val="both"/>
        <w:rPr>
          <w:rFonts w:ascii="Arial" w:eastAsia="Times New Roman" w:hAnsi="Arial" w:cs="Arial"/>
          <w:sz w:val="28"/>
          <w:szCs w:val="28"/>
          <w:lang w:eastAsia="en-IN"/>
        </w:rPr>
      </w:pPr>
    </w:p>
    <w:p w14:paraId="2DACE52B" w14:textId="58891154" w:rsidR="00542148" w:rsidRPr="00AF48BA" w:rsidRDefault="00542148" w:rsidP="00E61D3D">
      <w:pPr>
        <w:pStyle w:val="Heading2"/>
        <w:spacing w:line="360" w:lineRule="auto"/>
        <w:rPr>
          <w:rFonts w:ascii="Arial" w:hAnsi="Arial" w:cs="Arial"/>
        </w:rPr>
      </w:pPr>
      <w:bookmarkStart w:id="72" w:name="_Toc229182484"/>
      <w:r w:rsidRPr="00AF48BA">
        <w:rPr>
          <w:rFonts w:ascii="Arial" w:hAnsi="Arial" w:cs="Arial"/>
        </w:rPr>
        <w:t>6.3 Reflective Report</w:t>
      </w:r>
      <w:bookmarkEnd w:id="72"/>
    </w:p>
    <w:p w14:paraId="2DFD09B9" w14:textId="4A12AF0A" w:rsidR="00542148" w:rsidRPr="00AF48BA" w:rsidRDefault="00542148" w:rsidP="00E61D3D">
      <w:pPr>
        <w:pStyle w:val="Heading3"/>
        <w:spacing w:line="360" w:lineRule="auto"/>
        <w:rPr>
          <w:rFonts w:ascii="Arial" w:hAnsi="Arial" w:cs="Arial"/>
        </w:rPr>
      </w:pPr>
      <w:bookmarkStart w:id="73" w:name="_Toc229182485"/>
      <w:r w:rsidRPr="00AF48BA">
        <w:rPr>
          <w:rFonts w:ascii="Arial" w:hAnsi="Arial" w:cs="Arial"/>
        </w:rPr>
        <w:t>6.3.1 Research Design Evaluation</w:t>
      </w:r>
      <w:bookmarkEnd w:id="73"/>
    </w:p>
    <w:p w14:paraId="20A30089" w14:textId="2603E563" w:rsidR="00A24F93" w:rsidRPr="00AF48BA" w:rsidRDefault="00A24F93" w:rsidP="00862631">
      <w:pPr>
        <w:spacing w:after="0" w:line="360" w:lineRule="auto"/>
        <w:jc w:val="both"/>
        <w:rPr>
          <w:rFonts w:ascii="Arial" w:eastAsia="Times New Roman" w:hAnsi="Arial" w:cs="Arial"/>
          <w:sz w:val="24"/>
          <w:szCs w:val="24"/>
          <w:lang w:eastAsia="en-IN"/>
        </w:rPr>
      </w:pPr>
      <w:r w:rsidRPr="00AF48BA">
        <w:rPr>
          <w:rFonts w:ascii="Arial" w:eastAsia="Times New Roman" w:hAnsi="Arial" w:cs="Arial"/>
          <w:sz w:val="28"/>
          <w:szCs w:val="28"/>
          <w:lang w:eastAsia="en-IN"/>
        </w:rPr>
        <w:t>The process of determining how well a research study has been organised and structured to guarantee that it successfully addresses the research problem is known as research design evaluation. It entails determining whether the selected research design—such as exploratory, descriptive, or causal—is suitable for the study's goals. Clear objectives, appropriate data collection methods, sampling strategies, data validity and reliability, and overall methodological consistency are all checked in a good evaluation. It also takes into account constraints that could affect the accuracy of results, like bias, time constraints, and resource availability. Researchers can ascertain the reliability, accuracy, and utility of the findings by assessing the research design, guaranteeing that the study offers significant and practical insights for making decisions</w:t>
      </w:r>
      <w:r w:rsidRPr="00AF48BA">
        <w:rPr>
          <w:rFonts w:ascii="Arial" w:eastAsia="Times New Roman" w:hAnsi="Arial" w:cs="Arial"/>
          <w:sz w:val="24"/>
          <w:szCs w:val="24"/>
          <w:lang w:eastAsia="en-IN"/>
        </w:rPr>
        <w:t>.</w:t>
      </w:r>
    </w:p>
    <w:p w14:paraId="49D1F038" w14:textId="06B31E6D" w:rsidR="00542148" w:rsidRPr="00AF48BA" w:rsidRDefault="00542148" w:rsidP="00E61D3D">
      <w:pPr>
        <w:pStyle w:val="Heading3"/>
        <w:spacing w:line="360" w:lineRule="auto"/>
        <w:rPr>
          <w:rFonts w:ascii="Arial" w:hAnsi="Arial" w:cs="Arial"/>
        </w:rPr>
      </w:pPr>
      <w:bookmarkStart w:id="74" w:name="_Toc229182486"/>
      <w:r w:rsidRPr="00AF48BA">
        <w:rPr>
          <w:rFonts w:ascii="Arial" w:hAnsi="Arial" w:cs="Arial"/>
        </w:rPr>
        <w:lastRenderedPageBreak/>
        <w:t>6.3.2 Challenges and Lessons Learned</w:t>
      </w:r>
      <w:bookmarkEnd w:id="74"/>
    </w:p>
    <w:p w14:paraId="11C581F9" w14:textId="2A29E880" w:rsidR="00A24F93" w:rsidRPr="00AF48BA" w:rsidRDefault="00A24F93" w:rsidP="00862631">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The difficulties encountered during a project or research process and the knowledge gained from overcoming them are referred to as challenges and lessons learned. Time and resource constraints, problems with data collection, respondent bias, inaccurate information, and trouble choosing a suitable research methodology are common obstacles. The advancement and calibre of work can frequently be impacted by outside variables like shifts in the market, technological constraints, or communication breakdowns among team members. However, by enhancing problem-solving abilities, decision-making capacity, and adaptability, these challenges offer worthwhile learning opportunities. The lessons learned frequently emphasise the significance of careful planning, precise goals, efficient communication, and adaptability in strategy. All things considered, this section aids in comprehending how challenges lead to improved research procedures and more effective project execution in the future.</w:t>
      </w:r>
    </w:p>
    <w:p w14:paraId="28E8D3C6" w14:textId="703A907A" w:rsidR="00542148" w:rsidRPr="00AF48BA" w:rsidRDefault="00542148" w:rsidP="00E61D3D">
      <w:pPr>
        <w:pStyle w:val="Heading3"/>
        <w:spacing w:line="360" w:lineRule="auto"/>
        <w:rPr>
          <w:rFonts w:ascii="Arial" w:hAnsi="Arial" w:cs="Arial"/>
        </w:rPr>
      </w:pPr>
      <w:bookmarkStart w:id="75" w:name="_Toc229182487"/>
      <w:r w:rsidRPr="00AF48BA">
        <w:rPr>
          <w:rFonts w:ascii="Arial" w:hAnsi="Arial" w:cs="Arial"/>
        </w:rPr>
        <w:t>6.3.3 Personal Growth and Reflection</w:t>
      </w:r>
      <w:bookmarkEnd w:id="75"/>
    </w:p>
    <w:p w14:paraId="3A96BE94" w14:textId="2D0048D6" w:rsidR="00542148" w:rsidRDefault="00A24F93" w:rsidP="00862631">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 xml:space="preserve">The process of assessing one's own learning experience, skill development, and behavioural changes brought about by a project, study, or real-world experience is known as personal growth and reflection. It entails thinking critically about the lessons learned, the difficulties encountered, and the solutions found. Through this process, people can better understand their strengths and weaknesses, become more adept at solving problems, improve their communication and teamwork skills, and improve their time management and decision-making abilities. By assisting people in comprehending how their experiences contribute to their overall personal and professional development, reflection also promotes self-awareness. In the end, it promotes ongoing development </w:t>
      </w:r>
      <w:r w:rsidRPr="00AF48BA">
        <w:rPr>
          <w:rFonts w:ascii="Arial" w:eastAsia="Times New Roman" w:hAnsi="Arial" w:cs="Arial"/>
          <w:sz w:val="28"/>
          <w:szCs w:val="28"/>
          <w:lang w:eastAsia="en-IN"/>
        </w:rPr>
        <w:lastRenderedPageBreak/>
        <w:t>and equips people to face obstacles in the future with greater assurance and effectiveness.</w:t>
      </w:r>
    </w:p>
    <w:p w14:paraId="6858058E" w14:textId="77777777" w:rsidR="00862631" w:rsidRPr="00862631" w:rsidRDefault="00862631" w:rsidP="00862631">
      <w:pPr>
        <w:spacing w:after="0" w:line="360" w:lineRule="auto"/>
        <w:jc w:val="both"/>
        <w:rPr>
          <w:rFonts w:ascii="Arial" w:eastAsia="Times New Roman" w:hAnsi="Arial" w:cs="Arial"/>
          <w:sz w:val="28"/>
          <w:szCs w:val="28"/>
          <w:lang w:eastAsia="en-IN"/>
        </w:rPr>
      </w:pPr>
    </w:p>
    <w:p w14:paraId="65E7A29E" w14:textId="7DAC41B1" w:rsidR="00542148" w:rsidRPr="00AF48BA" w:rsidRDefault="00542148" w:rsidP="00E61D3D">
      <w:pPr>
        <w:pStyle w:val="Heading3"/>
        <w:spacing w:line="360" w:lineRule="auto"/>
        <w:rPr>
          <w:rFonts w:ascii="Arial" w:hAnsi="Arial" w:cs="Arial"/>
        </w:rPr>
      </w:pPr>
      <w:bookmarkStart w:id="76" w:name="_Toc229182488"/>
      <w:r w:rsidRPr="00AF48BA">
        <w:rPr>
          <w:rFonts w:ascii="Arial" w:hAnsi="Arial" w:cs="Arial"/>
        </w:rPr>
        <w:t>6.3.4 Final Thoughts</w:t>
      </w:r>
      <w:bookmarkEnd w:id="76"/>
    </w:p>
    <w:p w14:paraId="761D9315" w14:textId="77777777" w:rsidR="00A24F93" w:rsidRPr="00AF48BA" w:rsidRDefault="00A24F93" w:rsidP="00E61D3D">
      <w:pPr>
        <w:spacing w:after="0" w:line="360" w:lineRule="auto"/>
        <w:rPr>
          <w:rFonts w:ascii="Arial" w:eastAsia="Times New Roman" w:hAnsi="Arial" w:cs="Arial"/>
          <w:sz w:val="24"/>
          <w:szCs w:val="24"/>
          <w:lang w:eastAsia="en-IN"/>
        </w:rPr>
      </w:pPr>
    </w:p>
    <w:p w14:paraId="4A165C22" w14:textId="02AB064E" w:rsidR="00A24F93" w:rsidRPr="00AF48BA" w:rsidRDefault="00A24F93" w:rsidP="00862631">
      <w:pPr>
        <w:spacing w:after="0" w:line="360" w:lineRule="auto"/>
        <w:jc w:val="both"/>
        <w:rPr>
          <w:rFonts w:ascii="Arial" w:eastAsia="Times New Roman" w:hAnsi="Arial" w:cs="Arial"/>
          <w:sz w:val="28"/>
          <w:szCs w:val="28"/>
          <w:lang w:eastAsia="en-IN"/>
        </w:rPr>
      </w:pPr>
      <w:r w:rsidRPr="00AF48BA">
        <w:rPr>
          <w:rFonts w:ascii="Arial" w:eastAsia="Times New Roman" w:hAnsi="Arial" w:cs="Arial"/>
          <w:sz w:val="28"/>
          <w:szCs w:val="28"/>
          <w:lang w:eastAsia="en-IN"/>
        </w:rPr>
        <w:t>Concluding remarks provide a summary of the study, project, or analysis's main conclusions and overall understanding. This section considers how the goals were accomplished, the knowledge acquired, and the findings' applicability in a larger context. It also emphasises how crucial the work is to advancing understanding, judgement, or useful applications in the relevant field. Furthermore, it recognises the constraints encountered throughout the process and proposes that subsequent research can expand on these results to achieve even greater enhancement. Ultimately, by reiterating the key lessons learned and highlighting the importance of the entire endeavour in fostering personal, academic, or professional development, closing remarks offer a succinct conclusion.</w:t>
      </w:r>
    </w:p>
    <w:p w14:paraId="451A1B1B" w14:textId="77777777" w:rsidR="00773BA4" w:rsidRPr="00AF48BA" w:rsidRDefault="00773BA4" w:rsidP="00E61D3D">
      <w:pPr>
        <w:spacing w:after="0" w:line="360" w:lineRule="auto"/>
        <w:rPr>
          <w:rFonts w:ascii="Arial" w:eastAsia="Times New Roman" w:hAnsi="Arial" w:cs="Arial"/>
          <w:sz w:val="28"/>
          <w:szCs w:val="28"/>
          <w:lang w:eastAsia="en-IN"/>
        </w:rPr>
      </w:pPr>
    </w:p>
    <w:p w14:paraId="7AB2DE95" w14:textId="5021BC6F" w:rsidR="00773BA4" w:rsidRPr="00AF48BA" w:rsidRDefault="00773BA4" w:rsidP="00E61D3D">
      <w:pPr>
        <w:pStyle w:val="Heading2"/>
        <w:spacing w:line="360" w:lineRule="auto"/>
        <w:rPr>
          <w:rFonts w:ascii="Arial" w:hAnsi="Arial" w:cs="Arial"/>
        </w:rPr>
      </w:pPr>
      <w:bookmarkStart w:id="77" w:name="_Toc229182489"/>
      <w:r w:rsidRPr="00AF48BA">
        <w:rPr>
          <w:rFonts w:ascii="Arial" w:hAnsi="Arial" w:cs="Arial"/>
        </w:rPr>
        <w:t>6.4 Conclusion</w:t>
      </w:r>
      <w:bookmarkEnd w:id="77"/>
    </w:p>
    <w:p w14:paraId="6483F4D3" w14:textId="77777777" w:rsidR="00B55431" w:rsidRPr="00E61D3D" w:rsidRDefault="00B55431" w:rsidP="00862631">
      <w:pPr>
        <w:spacing w:after="0" w:line="360" w:lineRule="auto"/>
        <w:jc w:val="both"/>
        <w:rPr>
          <w:rFonts w:ascii="Arial" w:eastAsia="Times New Roman" w:hAnsi="Arial" w:cs="Arial"/>
          <w:sz w:val="28"/>
          <w:szCs w:val="28"/>
          <w:lang w:eastAsia="en-IN"/>
        </w:rPr>
      </w:pPr>
      <w:r w:rsidRPr="00B55431">
        <w:rPr>
          <w:rFonts w:ascii="Arial" w:eastAsia="Times New Roman" w:hAnsi="Arial" w:cs="Arial"/>
          <w:sz w:val="28"/>
          <w:szCs w:val="28"/>
          <w:lang w:eastAsia="en-IN"/>
        </w:rPr>
        <w:t xml:space="preserve">The impact of digital marketing on BMW's luxury brand image within the automotive industry was critically examined in this dissertation. </w:t>
      </w:r>
      <w:r w:rsidRPr="00B55431">
        <w:rPr>
          <w:rFonts w:ascii="Arial" w:eastAsia="Times New Roman" w:hAnsi="Arial" w:cs="Arial"/>
          <w:sz w:val="28"/>
          <w:szCs w:val="28"/>
          <w:lang w:eastAsia="en-IN"/>
        </w:rPr>
        <w:br/>
        <w:t>The results show that consumer perceptions, engagement, and brand awareness are greatly influenced by digital marketing.</w:t>
      </w:r>
    </w:p>
    <w:p w14:paraId="78936B66" w14:textId="77777777" w:rsidR="00B55431" w:rsidRPr="00E61D3D" w:rsidRDefault="00B55431" w:rsidP="00E61D3D">
      <w:pPr>
        <w:spacing w:after="0" w:line="360" w:lineRule="auto"/>
        <w:rPr>
          <w:rFonts w:ascii="Arial" w:eastAsia="Times New Roman" w:hAnsi="Arial" w:cs="Arial"/>
          <w:sz w:val="28"/>
          <w:szCs w:val="28"/>
          <w:lang w:eastAsia="en-IN"/>
        </w:rPr>
      </w:pPr>
      <w:r w:rsidRPr="00B55431">
        <w:rPr>
          <w:rFonts w:ascii="Arial" w:eastAsia="Times New Roman" w:hAnsi="Arial" w:cs="Arial"/>
          <w:sz w:val="28"/>
          <w:szCs w:val="28"/>
          <w:lang w:eastAsia="en-IN"/>
        </w:rPr>
        <w:br/>
        <w:t xml:space="preserve">BMW has effectively made use of: </w:t>
      </w:r>
    </w:p>
    <w:p w14:paraId="7A22C97D" w14:textId="7B4494E1" w:rsidR="00B55431" w:rsidRPr="00E61D3D" w:rsidRDefault="00B55431" w:rsidP="00E61D3D">
      <w:pPr>
        <w:spacing w:after="0" w:line="360" w:lineRule="auto"/>
        <w:rPr>
          <w:rFonts w:ascii="Arial" w:eastAsia="Times New Roman" w:hAnsi="Arial" w:cs="Arial"/>
          <w:sz w:val="28"/>
          <w:szCs w:val="28"/>
          <w:lang w:eastAsia="en-IN"/>
        </w:rPr>
      </w:pPr>
      <w:r w:rsidRPr="00E61D3D">
        <w:rPr>
          <w:rFonts w:ascii="Arial" w:eastAsia="Times New Roman" w:hAnsi="Arial" w:cs="Arial"/>
          <w:sz w:val="28"/>
          <w:szCs w:val="28"/>
          <w:lang w:eastAsia="en-IN"/>
        </w:rPr>
        <w:br/>
        <w:t xml:space="preserve">• Social media networks Influencer advertising digital narrative </w:t>
      </w:r>
      <w:r w:rsidRPr="00E61D3D">
        <w:rPr>
          <w:rFonts w:ascii="Arial" w:eastAsia="Times New Roman" w:hAnsi="Arial" w:cs="Arial"/>
          <w:sz w:val="28"/>
          <w:szCs w:val="28"/>
          <w:lang w:eastAsia="en-IN"/>
        </w:rPr>
        <w:br/>
        <w:t xml:space="preserve">• Internet marketing </w:t>
      </w:r>
      <w:r w:rsidRPr="00E61D3D">
        <w:rPr>
          <w:rFonts w:ascii="Arial" w:eastAsia="Times New Roman" w:hAnsi="Arial" w:cs="Arial"/>
          <w:sz w:val="28"/>
          <w:szCs w:val="28"/>
          <w:lang w:eastAsia="en-IN"/>
        </w:rPr>
        <w:br/>
      </w:r>
      <w:r w:rsidRPr="00E61D3D">
        <w:rPr>
          <w:rFonts w:ascii="Arial" w:eastAsia="Times New Roman" w:hAnsi="Arial" w:cs="Arial"/>
          <w:sz w:val="28"/>
          <w:szCs w:val="28"/>
          <w:lang w:eastAsia="en-IN"/>
        </w:rPr>
        <w:lastRenderedPageBreak/>
        <w:t xml:space="preserve">• Interactive technologies to improve its reputation as a luxury brand worldwide. </w:t>
      </w:r>
    </w:p>
    <w:p w14:paraId="32B5604D" w14:textId="77777777" w:rsidR="00B55431" w:rsidRPr="00E61D3D" w:rsidRDefault="00B55431" w:rsidP="00E61D3D">
      <w:pPr>
        <w:spacing w:after="0" w:line="360" w:lineRule="auto"/>
        <w:rPr>
          <w:rFonts w:ascii="Arial" w:eastAsia="Times New Roman" w:hAnsi="Arial" w:cs="Arial"/>
          <w:sz w:val="28"/>
          <w:szCs w:val="28"/>
          <w:lang w:eastAsia="en-IN"/>
        </w:rPr>
      </w:pPr>
      <w:r w:rsidRPr="00B55431">
        <w:rPr>
          <w:rFonts w:ascii="Arial" w:eastAsia="Times New Roman" w:hAnsi="Arial" w:cs="Arial"/>
          <w:sz w:val="28"/>
          <w:szCs w:val="28"/>
          <w:lang w:eastAsia="en-IN"/>
        </w:rPr>
        <w:br/>
        <w:t xml:space="preserve">The study demonstrates that digital marketing has a favourable impact on: </w:t>
      </w:r>
    </w:p>
    <w:p w14:paraId="6AABEC9A" w14:textId="77777777" w:rsidR="00B55431" w:rsidRPr="00E61D3D" w:rsidRDefault="00B55431" w:rsidP="00E61D3D">
      <w:pPr>
        <w:spacing w:after="0" w:line="360" w:lineRule="auto"/>
        <w:rPr>
          <w:rFonts w:ascii="Arial" w:eastAsia="Times New Roman" w:hAnsi="Arial" w:cs="Arial"/>
          <w:sz w:val="28"/>
          <w:szCs w:val="28"/>
          <w:lang w:eastAsia="en-IN"/>
        </w:rPr>
      </w:pPr>
    </w:p>
    <w:p w14:paraId="1270CF38" w14:textId="733C483B" w:rsidR="00B55431" w:rsidRPr="00B55431" w:rsidRDefault="00B55431" w:rsidP="00E61D3D">
      <w:pPr>
        <w:spacing w:after="0" w:line="360" w:lineRule="auto"/>
        <w:rPr>
          <w:rFonts w:ascii="Arial" w:eastAsia="Times New Roman" w:hAnsi="Arial" w:cs="Arial"/>
          <w:sz w:val="28"/>
          <w:szCs w:val="28"/>
          <w:lang w:eastAsia="en-IN"/>
        </w:rPr>
      </w:pPr>
      <w:r w:rsidRPr="00B55431">
        <w:rPr>
          <w:rFonts w:ascii="Arial" w:eastAsia="Times New Roman" w:hAnsi="Arial" w:cs="Arial"/>
          <w:sz w:val="28"/>
          <w:szCs w:val="28"/>
          <w:lang w:eastAsia="en-IN"/>
        </w:rPr>
        <w:t xml:space="preserve">• Knowledge of the brand </w:t>
      </w:r>
      <w:r w:rsidRPr="00B55431">
        <w:rPr>
          <w:rFonts w:ascii="Arial" w:eastAsia="Times New Roman" w:hAnsi="Arial" w:cs="Arial"/>
          <w:sz w:val="28"/>
          <w:szCs w:val="28"/>
          <w:lang w:eastAsia="en-IN"/>
        </w:rPr>
        <w:br/>
        <w:t xml:space="preserve">• Perception of innovation </w:t>
      </w:r>
      <w:r w:rsidRPr="00B55431">
        <w:rPr>
          <w:rFonts w:ascii="Arial" w:eastAsia="Times New Roman" w:hAnsi="Arial" w:cs="Arial"/>
          <w:sz w:val="28"/>
          <w:szCs w:val="28"/>
          <w:lang w:eastAsia="en-IN"/>
        </w:rPr>
        <w:br/>
        <w:t xml:space="preserve">• Interaction with customers </w:t>
      </w:r>
      <w:r w:rsidRPr="00B55431">
        <w:rPr>
          <w:rFonts w:ascii="Arial" w:eastAsia="Times New Roman" w:hAnsi="Arial" w:cs="Arial"/>
          <w:sz w:val="28"/>
          <w:szCs w:val="28"/>
          <w:lang w:eastAsia="en-IN"/>
        </w:rPr>
        <w:br/>
        <w:t xml:space="preserve">• Emotional bonding </w:t>
      </w:r>
      <w:r w:rsidRPr="00B55431">
        <w:rPr>
          <w:rFonts w:ascii="Arial" w:eastAsia="Times New Roman" w:hAnsi="Arial" w:cs="Arial"/>
          <w:sz w:val="28"/>
          <w:szCs w:val="28"/>
          <w:lang w:eastAsia="en-IN"/>
        </w:rPr>
        <w:br/>
        <w:t xml:space="preserve">• Consideration for purchases </w:t>
      </w:r>
      <w:r w:rsidRPr="00B55431">
        <w:rPr>
          <w:rFonts w:ascii="Arial" w:eastAsia="Times New Roman" w:hAnsi="Arial" w:cs="Arial"/>
          <w:sz w:val="28"/>
          <w:szCs w:val="28"/>
          <w:lang w:eastAsia="en-IN"/>
        </w:rPr>
        <w:br/>
        <w:t>Simultaneously, the study found significant hazards related to digital luxury branding.</w:t>
      </w:r>
    </w:p>
    <w:p w14:paraId="7621600B"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t>Excessive visibility and over-commercialisation may reduce:</w:t>
      </w:r>
    </w:p>
    <w:p w14:paraId="796E7D5B" w14:textId="77777777" w:rsidR="00773BA4" w:rsidRPr="00E61D3D" w:rsidRDefault="00773BA4" w:rsidP="00E61D3D">
      <w:pPr>
        <w:pStyle w:val="NormalWeb"/>
        <w:numPr>
          <w:ilvl w:val="0"/>
          <w:numId w:val="51"/>
        </w:numPr>
        <w:spacing w:line="360" w:lineRule="auto"/>
        <w:rPr>
          <w:rFonts w:ascii="Arial" w:hAnsi="Arial" w:cs="Arial"/>
          <w:sz w:val="28"/>
          <w:szCs w:val="28"/>
        </w:rPr>
      </w:pPr>
      <w:r w:rsidRPr="00E61D3D">
        <w:rPr>
          <w:rFonts w:ascii="Arial" w:hAnsi="Arial" w:cs="Arial"/>
          <w:sz w:val="28"/>
          <w:szCs w:val="28"/>
        </w:rPr>
        <w:t>Exclusivity</w:t>
      </w:r>
    </w:p>
    <w:p w14:paraId="1ECBF389" w14:textId="77777777" w:rsidR="00773BA4" w:rsidRPr="00E61D3D" w:rsidRDefault="00773BA4" w:rsidP="00E61D3D">
      <w:pPr>
        <w:pStyle w:val="NormalWeb"/>
        <w:numPr>
          <w:ilvl w:val="0"/>
          <w:numId w:val="51"/>
        </w:numPr>
        <w:spacing w:line="360" w:lineRule="auto"/>
        <w:rPr>
          <w:rFonts w:ascii="Arial" w:hAnsi="Arial" w:cs="Arial"/>
          <w:sz w:val="28"/>
          <w:szCs w:val="28"/>
        </w:rPr>
      </w:pPr>
      <w:r w:rsidRPr="00E61D3D">
        <w:rPr>
          <w:rFonts w:ascii="Arial" w:hAnsi="Arial" w:cs="Arial"/>
          <w:sz w:val="28"/>
          <w:szCs w:val="28"/>
        </w:rPr>
        <w:t>Prestige</w:t>
      </w:r>
    </w:p>
    <w:p w14:paraId="114AA2C4" w14:textId="77777777" w:rsidR="00773BA4" w:rsidRPr="00E61D3D" w:rsidRDefault="00773BA4" w:rsidP="00E61D3D">
      <w:pPr>
        <w:pStyle w:val="NormalWeb"/>
        <w:numPr>
          <w:ilvl w:val="0"/>
          <w:numId w:val="51"/>
        </w:numPr>
        <w:spacing w:line="360" w:lineRule="auto"/>
        <w:rPr>
          <w:rFonts w:ascii="Arial" w:hAnsi="Arial" w:cs="Arial"/>
          <w:sz w:val="28"/>
          <w:szCs w:val="28"/>
        </w:rPr>
      </w:pPr>
      <w:r w:rsidRPr="00E61D3D">
        <w:rPr>
          <w:rFonts w:ascii="Arial" w:hAnsi="Arial" w:cs="Arial"/>
          <w:sz w:val="28"/>
          <w:szCs w:val="28"/>
        </w:rPr>
        <w:t>Symbolic value</w:t>
      </w:r>
    </w:p>
    <w:p w14:paraId="7753046E"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t>which are critical components of luxury branding.</w:t>
      </w:r>
    </w:p>
    <w:p w14:paraId="46DDD7E3"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t>The findings therefore highlight the importance of strategic balance.</w:t>
      </w:r>
    </w:p>
    <w:p w14:paraId="47AFF6E8"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t>BMW must remain digitally active while preserving:</w:t>
      </w:r>
    </w:p>
    <w:p w14:paraId="449FFB25" w14:textId="77777777" w:rsidR="00773BA4" w:rsidRPr="00E61D3D" w:rsidRDefault="00773BA4" w:rsidP="00E61D3D">
      <w:pPr>
        <w:pStyle w:val="NormalWeb"/>
        <w:numPr>
          <w:ilvl w:val="0"/>
          <w:numId w:val="52"/>
        </w:numPr>
        <w:spacing w:line="360" w:lineRule="auto"/>
        <w:rPr>
          <w:rFonts w:ascii="Arial" w:hAnsi="Arial" w:cs="Arial"/>
          <w:sz w:val="28"/>
          <w:szCs w:val="28"/>
        </w:rPr>
      </w:pPr>
      <w:r w:rsidRPr="00E61D3D">
        <w:rPr>
          <w:rFonts w:ascii="Arial" w:hAnsi="Arial" w:cs="Arial"/>
          <w:sz w:val="28"/>
          <w:szCs w:val="28"/>
        </w:rPr>
        <w:t>Sophistication</w:t>
      </w:r>
    </w:p>
    <w:p w14:paraId="4872A49D" w14:textId="77777777" w:rsidR="00773BA4" w:rsidRPr="00E61D3D" w:rsidRDefault="00773BA4" w:rsidP="00E61D3D">
      <w:pPr>
        <w:pStyle w:val="NormalWeb"/>
        <w:numPr>
          <w:ilvl w:val="0"/>
          <w:numId w:val="52"/>
        </w:numPr>
        <w:spacing w:line="360" w:lineRule="auto"/>
        <w:rPr>
          <w:rFonts w:ascii="Arial" w:hAnsi="Arial" w:cs="Arial"/>
          <w:sz w:val="28"/>
          <w:szCs w:val="28"/>
        </w:rPr>
      </w:pPr>
      <w:r w:rsidRPr="00E61D3D">
        <w:rPr>
          <w:rFonts w:ascii="Arial" w:hAnsi="Arial" w:cs="Arial"/>
          <w:sz w:val="28"/>
          <w:szCs w:val="28"/>
        </w:rPr>
        <w:t>Scarcity</w:t>
      </w:r>
    </w:p>
    <w:p w14:paraId="712203A2" w14:textId="77777777" w:rsidR="00773BA4" w:rsidRPr="00E61D3D" w:rsidRDefault="00773BA4" w:rsidP="00E61D3D">
      <w:pPr>
        <w:pStyle w:val="NormalWeb"/>
        <w:numPr>
          <w:ilvl w:val="0"/>
          <w:numId w:val="52"/>
        </w:numPr>
        <w:spacing w:line="360" w:lineRule="auto"/>
        <w:rPr>
          <w:rFonts w:ascii="Arial" w:hAnsi="Arial" w:cs="Arial"/>
          <w:sz w:val="28"/>
          <w:szCs w:val="28"/>
        </w:rPr>
      </w:pPr>
      <w:r w:rsidRPr="00E61D3D">
        <w:rPr>
          <w:rFonts w:ascii="Arial" w:hAnsi="Arial" w:cs="Arial"/>
          <w:sz w:val="28"/>
          <w:szCs w:val="28"/>
        </w:rPr>
        <w:t>Premium positioning</w:t>
      </w:r>
    </w:p>
    <w:p w14:paraId="40F24D92" w14:textId="77777777" w:rsidR="00773BA4" w:rsidRPr="00E61D3D" w:rsidRDefault="00773BA4" w:rsidP="00E61D3D">
      <w:pPr>
        <w:pStyle w:val="NormalWeb"/>
        <w:numPr>
          <w:ilvl w:val="0"/>
          <w:numId w:val="52"/>
        </w:numPr>
        <w:spacing w:line="360" w:lineRule="auto"/>
        <w:rPr>
          <w:rFonts w:ascii="Arial" w:hAnsi="Arial" w:cs="Arial"/>
          <w:sz w:val="28"/>
          <w:szCs w:val="28"/>
        </w:rPr>
      </w:pPr>
      <w:r w:rsidRPr="00E61D3D">
        <w:rPr>
          <w:rFonts w:ascii="Arial" w:hAnsi="Arial" w:cs="Arial"/>
          <w:sz w:val="28"/>
          <w:szCs w:val="28"/>
        </w:rPr>
        <w:t>Emotional desirability</w:t>
      </w:r>
    </w:p>
    <w:p w14:paraId="2A96AD49"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lastRenderedPageBreak/>
        <w:t>The dissertation also contributes academically by addressing an important research gap regarding luxury automotive branding in digital environments.</w:t>
      </w:r>
    </w:p>
    <w:p w14:paraId="71829BCA"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t>Most previous research focused on fashion and retail luxury brands.</w:t>
      </w:r>
    </w:p>
    <w:p w14:paraId="3A9F7F28"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t>This study specifically explored the automotive luxury sector and provided valuable insights into how consumers interpret BMW’s digital communication strategies.</w:t>
      </w:r>
    </w:p>
    <w:p w14:paraId="13DDF53B"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t>The study further confirms the relevance of:</w:t>
      </w:r>
    </w:p>
    <w:p w14:paraId="451587CA" w14:textId="77777777" w:rsidR="00773BA4" w:rsidRPr="00E61D3D" w:rsidRDefault="00773BA4" w:rsidP="00E61D3D">
      <w:pPr>
        <w:pStyle w:val="NormalWeb"/>
        <w:numPr>
          <w:ilvl w:val="0"/>
          <w:numId w:val="53"/>
        </w:numPr>
        <w:spacing w:line="360" w:lineRule="auto"/>
        <w:rPr>
          <w:rFonts w:ascii="Arial" w:hAnsi="Arial" w:cs="Arial"/>
          <w:sz w:val="28"/>
          <w:szCs w:val="28"/>
        </w:rPr>
      </w:pPr>
      <w:r w:rsidRPr="00E61D3D">
        <w:rPr>
          <w:rFonts w:ascii="Arial" w:hAnsi="Arial" w:cs="Arial"/>
          <w:sz w:val="28"/>
          <w:szCs w:val="28"/>
        </w:rPr>
        <w:t>Aaker’s Brand Equity Theory</w:t>
      </w:r>
    </w:p>
    <w:p w14:paraId="6607226D" w14:textId="77777777" w:rsidR="00773BA4" w:rsidRPr="00E61D3D" w:rsidRDefault="00773BA4" w:rsidP="00E61D3D">
      <w:pPr>
        <w:pStyle w:val="NormalWeb"/>
        <w:numPr>
          <w:ilvl w:val="0"/>
          <w:numId w:val="53"/>
        </w:numPr>
        <w:spacing w:line="360" w:lineRule="auto"/>
        <w:rPr>
          <w:rFonts w:ascii="Arial" w:hAnsi="Arial" w:cs="Arial"/>
          <w:sz w:val="28"/>
          <w:szCs w:val="28"/>
        </w:rPr>
      </w:pPr>
      <w:r w:rsidRPr="00E61D3D">
        <w:rPr>
          <w:rFonts w:ascii="Arial" w:hAnsi="Arial" w:cs="Arial"/>
          <w:sz w:val="28"/>
          <w:szCs w:val="28"/>
        </w:rPr>
        <w:t>Kapferer’s Luxury Brand Identity Model</w:t>
      </w:r>
    </w:p>
    <w:p w14:paraId="3AC0ABD4" w14:textId="77777777" w:rsidR="00773BA4" w:rsidRPr="00E61D3D" w:rsidRDefault="00773BA4" w:rsidP="00E61D3D">
      <w:pPr>
        <w:pStyle w:val="NormalWeb"/>
        <w:numPr>
          <w:ilvl w:val="0"/>
          <w:numId w:val="53"/>
        </w:numPr>
        <w:spacing w:line="360" w:lineRule="auto"/>
        <w:rPr>
          <w:rFonts w:ascii="Arial" w:hAnsi="Arial" w:cs="Arial"/>
          <w:sz w:val="28"/>
          <w:szCs w:val="28"/>
        </w:rPr>
      </w:pPr>
      <w:r w:rsidRPr="00E61D3D">
        <w:rPr>
          <w:rFonts w:ascii="Arial" w:hAnsi="Arial" w:cs="Arial"/>
          <w:sz w:val="28"/>
          <w:szCs w:val="28"/>
        </w:rPr>
        <w:t>Consumer Decision-Making Theory</w:t>
      </w:r>
    </w:p>
    <w:p w14:paraId="0C8CC401" w14:textId="77777777" w:rsidR="00773BA4" w:rsidRPr="00E61D3D" w:rsidRDefault="00773BA4" w:rsidP="00E61D3D">
      <w:pPr>
        <w:pStyle w:val="NormalWeb"/>
        <w:numPr>
          <w:ilvl w:val="0"/>
          <w:numId w:val="53"/>
        </w:numPr>
        <w:spacing w:line="360" w:lineRule="auto"/>
        <w:rPr>
          <w:rFonts w:ascii="Arial" w:hAnsi="Arial" w:cs="Arial"/>
          <w:sz w:val="28"/>
          <w:szCs w:val="28"/>
        </w:rPr>
      </w:pPr>
      <w:r w:rsidRPr="00E61D3D">
        <w:rPr>
          <w:rFonts w:ascii="Arial" w:hAnsi="Arial" w:cs="Arial"/>
          <w:sz w:val="28"/>
          <w:szCs w:val="28"/>
        </w:rPr>
        <w:t>Relationship Marketing Theory</w:t>
      </w:r>
    </w:p>
    <w:p w14:paraId="0F4801A1"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t>in explaining the relationship between digital marketing and luxury brand perception.</w:t>
      </w:r>
    </w:p>
    <w:p w14:paraId="587337DB"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t>From a managerial perspective, the research provides practical recommendations for BMW and other luxury automotive brands.</w:t>
      </w:r>
    </w:p>
    <w:p w14:paraId="5732B981"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t>Future competitiveness in the automotive industry will increasingly depend on:</w:t>
      </w:r>
    </w:p>
    <w:p w14:paraId="500367BF" w14:textId="77777777" w:rsidR="00773BA4" w:rsidRPr="00E61D3D" w:rsidRDefault="00773BA4" w:rsidP="00E61D3D">
      <w:pPr>
        <w:pStyle w:val="NormalWeb"/>
        <w:numPr>
          <w:ilvl w:val="0"/>
          <w:numId w:val="54"/>
        </w:numPr>
        <w:spacing w:line="360" w:lineRule="auto"/>
        <w:rPr>
          <w:rFonts w:ascii="Arial" w:hAnsi="Arial" w:cs="Arial"/>
          <w:sz w:val="28"/>
          <w:szCs w:val="28"/>
        </w:rPr>
      </w:pPr>
      <w:r w:rsidRPr="00E61D3D">
        <w:rPr>
          <w:rFonts w:ascii="Arial" w:hAnsi="Arial" w:cs="Arial"/>
          <w:sz w:val="28"/>
          <w:szCs w:val="28"/>
        </w:rPr>
        <w:t>Digital innovation</w:t>
      </w:r>
    </w:p>
    <w:p w14:paraId="2DAFFB15" w14:textId="77777777" w:rsidR="00773BA4" w:rsidRPr="00E61D3D" w:rsidRDefault="00773BA4" w:rsidP="00E61D3D">
      <w:pPr>
        <w:pStyle w:val="NormalWeb"/>
        <w:numPr>
          <w:ilvl w:val="0"/>
          <w:numId w:val="54"/>
        </w:numPr>
        <w:spacing w:line="360" w:lineRule="auto"/>
        <w:rPr>
          <w:rFonts w:ascii="Arial" w:hAnsi="Arial" w:cs="Arial"/>
          <w:sz w:val="28"/>
          <w:szCs w:val="28"/>
        </w:rPr>
      </w:pPr>
      <w:r w:rsidRPr="00E61D3D">
        <w:rPr>
          <w:rFonts w:ascii="Arial" w:hAnsi="Arial" w:cs="Arial"/>
          <w:sz w:val="28"/>
          <w:szCs w:val="28"/>
        </w:rPr>
        <w:t>Customer experience</w:t>
      </w:r>
    </w:p>
    <w:p w14:paraId="53400F4C" w14:textId="77777777" w:rsidR="00773BA4" w:rsidRPr="00E61D3D" w:rsidRDefault="00773BA4" w:rsidP="00E61D3D">
      <w:pPr>
        <w:pStyle w:val="NormalWeb"/>
        <w:numPr>
          <w:ilvl w:val="0"/>
          <w:numId w:val="54"/>
        </w:numPr>
        <w:spacing w:line="360" w:lineRule="auto"/>
        <w:rPr>
          <w:rFonts w:ascii="Arial" w:hAnsi="Arial" w:cs="Arial"/>
          <w:sz w:val="28"/>
          <w:szCs w:val="28"/>
        </w:rPr>
      </w:pPr>
      <w:r w:rsidRPr="00E61D3D">
        <w:rPr>
          <w:rFonts w:ascii="Arial" w:hAnsi="Arial" w:cs="Arial"/>
          <w:sz w:val="28"/>
          <w:szCs w:val="28"/>
        </w:rPr>
        <w:t>Sustainability communication</w:t>
      </w:r>
    </w:p>
    <w:p w14:paraId="5B97B910" w14:textId="77777777" w:rsidR="00773BA4" w:rsidRPr="00E61D3D" w:rsidRDefault="00773BA4" w:rsidP="00E61D3D">
      <w:pPr>
        <w:pStyle w:val="NormalWeb"/>
        <w:numPr>
          <w:ilvl w:val="0"/>
          <w:numId w:val="54"/>
        </w:numPr>
        <w:spacing w:line="360" w:lineRule="auto"/>
        <w:rPr>
          <w:rFonts w:ascii="Arial" w:hAnsi="Arial" w:cs="Arial"/>
          <w:sz w:val="28"/>
          <w:szCs w:val="28"/>
        </w:rPr>
      </w:pPr>
      <w:r w:rsidRPr="00E61D3D">
        <w:rPr>
          <w:rFonts w:ascii="Arial" w:hAnsi="Arial" w:cs="Arial"/>
          <w:sz w:val="28"/>
          <w:szCs w:val="28"/>
        </w:rPr>
        <w:t>Emotional branding</w:t>
      </w:r>
    </w:p>
    <w:p w14:paraId="66A38E93" w14:textId="77777777" w:rsidR="00773BA4" w:rsidRPr="00E61D3D" w:rsidRDefault="00773BA4" w:rsidP="00E61D3D">
      <w:pPr>
        <w:pStyle w:val="NormalWeb"/>
        <w:numPr>
          <w:ilvl w:val="0"/>
          <w:numId w:val="54"/>
        </w:numPr>
        <w:spacing w:line="360" w:lineRule="auto"/>
        <w:rPr>
          <w:rFonts w:ascii="Arial" w:hAnsi="Arial" w:cs="Arial"/>
          <w:sz w:val="28"/>
          <w:szCs w:val="28"/>
        </w:rPr>
      </w:pPr>
      <w:r w:rsidRPr="00E61D3D">
        <w:rPr>
          <w:rFonts w:ascii="Arial" w:hAnsi="Arial" w:cs="Arial"/>
          <w:sz w:val="28"/>
          <w:szCs w:val="28"/>
        </w:rPr>
        <w:t>Personalisation</w:t>
      </w:r>
    </w:p>
    <w:p w14:paraId="2BA18F98"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lastRenderedPageBreak/>
        <w:t>Luxury brands that successfully integrate these elements while maintaining exclusivity are likely to achieve long-term competitive advantage.</w:t>
      </w:r>
    </w:p>
    <w:p w14:paraId="700E8D29"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t>In conclusion, digital marketing has become an essential strategic tool for luxury automotive brands.</w:t>
      </w:r>
    </w:p>
    <w:p w14:paraId="794A6104" w14:textId="77777777" w:rsidR="00773BA4" w:rsidRPr="00E61D3D" w:rsidRDefault="00773BA4" w:rsidP="00E61D3D">
      <w:pPr>
        <w:pStyle w:val="NormalWeb"/>
        <w:spacing w:line="360" w:lineRule="auto"/>
        <w:rPr>
          <w:rFonts w:ascii="Arial" w:hAnsi="Arial" w:cs="Arial"/>
          <w:sz w:val="28"/>
          <w:szCs w:val="28"/>
        </w:rPr>
      </w:pPr>
      <w:r w:rsidRPr="00E61D3D">
        <w:rPr>
          <w:rFonts w:ascii="Arial" w:hAnsi="Arial" w:cs="Arial"/>
          <w:sz w:val="28"/>
          <w:szCs w:val="28"/>
        </w:rPr>
        <w:t>When managed effectively, it can strengthen luxury brand image, deepen customer relationships, and support long-term brand growth in increasingly digital global markets.</w:t>
      </w:r>
    </w:p>
    <w:p w14:paraId="3578D1DC" w14:textId="77777777" w:rsidR="00773BA4" w:rsidRPr="00E61D3D" w:rsidRDefault="00773BA4" w:rsidP="00E61D3D">
      <w:pPr>
        <w:pStyle w:val="Heading2"/>
        <w:spacing w:line="360" w:lineRule="auto"/>
        <w:rPr>
          <w:sz w:val="28"/>
          <w:szCs w:val="28"/>
        </w:rPr>
      </w:pPr>
    </w:p>
    <w:p w14:paraId="1EFA12E0" w14:textId="77777777" w:rsidR="00773BA4" w:rsidRPr="00E61D3D" w:rsidRDefault="00773BA4" w:rsidP="00E61D3D">
      <w:pPr>
        <w:spacing w:after="0" w:line="360" w:lineRule="auto"/>
        <w:rPr>
          <w:rFonts w:eastAsia="Times New Roman" w:cstheme="minorHAnsi"/>
          <w:sz w:val="28"/>
          <w:szCs w:val="28"/>
          <w:lang w:eastAsia="en-IN"/>
        </w:rPr>
      </w:pPr>
    </w:p>
    <w:p w14:paraId="59FD2232" w14:textId="77777777" w:rsidR="00A24F93" w:rsidRPr="00E61D3D" w:rsidRDefault="00A24F93" w:rsidP="00E61D3D">
      <w:pPr>
        <w:pStyle w:val="NormalWeb"/>
        <w:spacing w:line="360" w:lineRule="auto"/>
        <w:jc w:val="both"/>
        <w:rPr>
          <w:rFonts w:asciiTheme="minorHAnsi" w:hAnsiTheme="minorHAnsi" w:cstheme="minorHAnsi"/>
          <w:sz w:val="28"/>
          <w:szCs w:val="28"/>
        </w:rPr>
      </w:pPr>
    </w:p>
    <w:p w14:paraId="65DFC318" w14:textId="77777777" w:rsidR="00542148" w:rsidRPr="00E61D3D" w:rsidRDefault="00542148" w:rsidP="00E61D3D">
      <w:pPr>
        <w:pStyle w:val="NormalWeb"/>
        <w:spacing w:line="360" w:lineRule="auto"/>
        <w:jc w:val="both"/>
        <w:rPr>
          <w:rFonts w:asciiTheme="minorHAnsi" w:hAnsiTheme="minorHAnsi" w:cstheme="minorHAnsi"/>
          <w:sz w:val="28"/>
          <w:szCs w:val="28"/>
        </w:rPr>
      </w:pPr>
    </w:p>
    <w:p w14:paraId="591AB347" w14:textId="77777777" w:rsidR="00E61E0D" w:rsidRPr="00E61D3D" w:rsidRDefault="00E61E0D" w:rsidP="00E61D3D">
      <w:pPr>
        <w:spacing w:before="100" w:beforeAutospacing="1" w:after="100" w:afterAutospacing="1" w:line="360" w:lineRule="auto"/>
        <w:ind w:left="720"/>
        <w:jc w:val="both"/>
        <w:rPr>
          <w:rFonts w:cstheme="minorHAnsi"/>
          <w:sz w:val="28"/>
          <w:szCs w:val="28"/>
        </w:rPr>
      </w:pPr>
    </w:p>
    <w:p w14:paraId="6B646766" w14:textId="77777777" w:rsidR="00E61E0D" w:rsidRPr="00E61D3D" w:rsidRDefault="00E61E0D" w:rsidP="00E61D3D">
      <w:pPr>
        <w:spacing w:before="100" w:beforeAutospacing="1" w:after="100" w:afterAutospacing="1" w:line="360" w:lineRule="auto"/>
        <w:jc w:val="both"/>
        <w:rPr>
          <w:rFonts w:cstheme="minorHAnsi"/>
          <w:sz w:val="28"/>
          <w:szCs w:val="28"/>
        </w:rPr>
      </w:pPr>
    </w:p>
    <w:p w14:paraId="34E79C5E" w14:textId="77777777" w:rsidR="00DA5D5B" w:rsidRPr="00361C57" w:rsidRDefault="00DA5D5B" w:rsidP="00E61D3D">
      <w:pPr>
        <w:spacing w:before="100" w:beforeAutospacing="1" w:after="100" w:afterAutospacing="1" w:line="360" w:lineRule="auto"/>
        <w:jc w:val="both"/>
        <w:rPr>
          <w:rFonts w:eastAsia="Times New Roman" w:cstheme="minorHAnsi"/>
          <w:sz w:val="28"/>
          <w:szCs w:val="28"/>
          <w:lang w:eastAsia="en-IN"/>
        </w:rPr>
      </w:pPr>
    </w:p>
    <w:p w14:paraId="05298FA1" w14:textId="77777777" w:rsidR="00E268CD" w:rsidRDefault="00E268CD" w:rsidP="00E61D3D">
      <w:pPr>
        <w:spacing w:before="100" w:beforeAutospacing="1" w:after="100" w:afterAutospacing="1" w:line="360" w:lineRule="auto"/>
        <w:jc w:val="both"/>
        <w:rPr>
          <w:rFonts w:eastAsia="Times New Roman" w:cstheme="minorHAnsi"/>
          <w:sz w:val="28"/>
          <w:szCs w:val="28"/>
          <w:lang w:eastAsia="en-IN"/>
        </w:rPr>
      </w:pPr>
    </w:p>
    <w:p w14:paraId="77507F89" w14:textId="77777777" w:rsidR="00B55431" w:rsidRDefault="00B55431" w:rsidP="00E61D3D">
      <w:pPr>
        <w:spacing w:before="100" w:beforeAutospacing="1" w:after="100" w:afterAutospacing="1" w:line="360" w:lineRule="auto"/>
        <w:jc w:val="both"/>
        <w:rPr>
          <w:rFonts w:cstheme="minorHAnsi"/>
          <w:b/>
          <w:bCs/>
          <w:sz w:val="28"/>
          <w:szCs w:val="28"/>
        </w:rPr>
      </w:pPr>
    </w:p>
    <w:p w14:paraId="02BE70E7" w14:textId="77777777" w:rsidR="00862631" w:rsidRDefault="00862631" w:rsidP="00E61D3D">
      <w:pPr>
        <w:spacing w:before="100" w:beforeAutospacing="1" w:after="100" w:afterAutospacing="1" w:line="360" w:lineRule="auto"/>
        <w:jc w:val="both"/>
        <w:rPr>
          <w:rFonts w:cstheme="minorHAnsi"/>
          <w:b/>
          <w:bCs/>
          <w:sz w:val="28"/>
          <w:szCs w:val="28"/>
        </w:rPr>
      </w:pPr>
    </w:p>
    <w:p w14:paraId="5234C99B" w14:textId="77777777" w:rsidR="00862631" w:rsidRDefault="00862631" w:rsidP="00E61D3D">
      <w:pPr>
        <w:spacing w:before="100" w:beforeAutospacing="1" w:after="100" w:afterAutospacing="1" w:line="360" w:lineRule="auto"/>
        <w:jc w:val="both"/>
        <w:rPr>
          <w:rFonts w:cstheme="minorHAnsi"/>
          <w:b/>
          <w:bCs/>
          <w:sz w:val="28"/>
          <w:szCs w:val="28"/>
        </w:rPr>
      </w:pPr>
    </w:p>
    <w:p w14:paraId="21188454" w14:textId="693F4C35" w:rsidR="00232319" w:rsidRPr="00361C57" w:rsidRDefault="000C323D" w:rsidP="000C323D">
      <w:pPr>
        <w:pStyle w:val="Heading1"/>
        <w:rPr>
          <w:rFonts w:eastAsia="Times New Roman"/>
          <w:lang w:eastAsia="en-IN"/>
        </w:rPr>
      </w:pPr>
      <w:bookmarkStart w:id="78" w:name="_Toc229182490"/>
      <w:r>
        <w:lastRenderedPageBreak/>
        <w:t>7.</w:t>
      </w:r>
      <w:r w:rsidR="00232319" w:rsidRPr="00361C57">
        <w:t>Reference’s</w:t>
      </w:r>
      <w:r w:rsidR="00542148" w:rsidRPr="00361C57">
        <w:t>/Bibliography</w:t>
      </w:r>
      <w:bookmarkEnd w:id="78"/>
    </w:p>
    <w:p w14:paraId="18A354A0"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Aaker, D.A. (1991) </w:t>
      </w:r>
      <w:r w:rsidRPr="00E268CD">
        <w:rPr>
          <w:rFonts w:cstheme="minorHAnsi"/>
          <w:b/>
          <w:bCs/>
          <w:i/>
          <w:iCs/>
          <w:lang w:val="en-GB"/>
        </w:rPr>
        <w:t>Managing Brand Equity: Capitalizing on the Value of a Brand Name</w:t>
      </w:r>
      <w:r w:rsidRPr="00E268CD">
        <w:rPr>
          <w:rFonts w:cstheme="minorHAnsi"/>
          <w:b/>
          <w:bCs/>
          <w:lang w:val="en-GB"/>
        </w:rPr>
        <w:t>. Free Press.</w:t>
      </w:r>
      <w:r w:rsidRPr="00E268CD">
        <w:rPr>
          <w:rFonts w:cstheme="minorHAnsi"/>
          <w:b/>
          <w:bCs/>
          <w:lang w:val="en-GB"/>
        </w:rPr>
        <w:br/>
      </w:r>
      <w:hyperlink r:id="rId22" w:history="1">
        <w:r w:rsidRPr="00E268CD">
          <w:rPr>
            <w:rStyle w:val="Hyperlink"/>
            <w:rFonts w:cstheme="minorHAnsi"/>
            <w:b/>
            <w:bCs/>
            <w:lang w:val="en-GB"/>
          </w:rPr>
          <w:t>https://books.google.com/books?id=1b5XAAAAMAAJ</w:t>
        </w:r>
      </w:hyperlink>
    </w:p>
    <w:p w14:paraId="4CF23665"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Aaker, D.A. (1991) </w:t>
      </w:r>
      <w:r w:rsidRPr="00E268CD">
        <w:rPr>
          <w:rStyle w:val="Emphasis"/>
          <w:rFonts w:asciiTheme="minorHAnsi" w:eastAsiaTheme="majorEastAsia" w:hAnsiTheme="minorHAnsi" w:cstheme="minorHAnsi"/>
          <w:b/>
          <w:bCs/>
        </w:rPr>
        <w:t>Managing Brand Equity: Capitalizing on the Value of a Brand Name</w:t>
      </w:r>
      <w:r w:rsidRPr="00E268CD">
        <w:rPr>
          <w:rFonts w:asciiTheme="minorHAnsi" w:hAnsiTheme="minorHAnsi" w:cstheme="minorHAnsi"/>
          <w:b/>
          <w:bCs/>
        </w:rPr>
        <w:t>. New York: Free Press.</w:t>
      </w:r>
    </w:p>
    <w:p w14:paraId="031DAA58"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Aaker, D.A. and Joachimsthaler, E. (2000) </w:t>
      </w:r>
      <w:r w:rsidRPr="00E268CD">
        <w:rPr>
          <w:rStyle w:val="Emphasis"/>
          <w:rFonts w:asciiTheme="minorHAnsi" w:eastAsiaTheme="majorEastAsia" w:hAnsiTheme="minorHAnsi" w:cstheme="minorHAnsi"/>
          <w:b/>
          <w:bCs/>
        </w:rPr>
        <w:t>Brand Leadership</w:t>
      </w:r>
      <w:r w:rsidRPr="00E268CD">
        <w:rPr>
          <w:rFonts w:asciiTheme="minorHAnsi" w:hAnsiTheme="minorHAnsi" w:cstheme="minorHAnsi"/>
          <w:b/>
          <w:bCs/>
        </w:rPr>
        <w:t>. New York: Free Press.</w:t>
      </w:r>
    </w:p>
    <w:p w14:paraId="241CA9CB" w14:textId="77777777" w:rsidR="00E268CD" w:rsidRPr="00E268CD" w:rsidRDefault="00E268CD" w:rsidP="00E61D3D">
      <w:pPr>
        <w:pStyle w:val="NormalWeb"/>
        <w:spacing w:line="360" w:lineRule="auto"/>
        <w:rPr>
          <w:rFonts w:asciiTheme="minorHAnsi" w:hAnsiTheme="minorHAnsi" w:cstheme="minorHAnsi"/>
          <w:b/>
          <w:bCs/>
        </w:rPr>
      </w:pPr>
      <w:proofErr w:type="spellStart"/>
      <w:r w:rsidRPr="00E268CD">
        <w:rPr>
          <w:rFonts w:asciiTheme="minorHAnsi" w:hAnsiTheme="minorHAnsi" w:cstheme="minorHAnsi"/>
          <w:b/>
          <w:bCs/>
        </w:rPr>
        <w:t>Algharabat</w:t>
      </w:r>
      <w:proofErr w:type="spellEnd"/>
      <w:r w:rsidRPr="00E268CD">
        <w:rPr>
          <w:rFonts w:asciiTheme="minorHAnsi" w:hAnsiTheme="minorHAnsi" w:cstheme="minorHAnsi"/>
          <w:b/>
          <w:bCs/>
        </w:rPr>
        <w:t xml:space="preserve">, R., Rana, N.P., </w:t>
      </w:r>
      <w:proofErr w:type="spellStart"/>
      <w:r w:rsidRPr="00E268CD">
        <w:rPr>
          <w:rFonts w:asciiTheme="minorHAnsi" w:hAnsiTheme="minorHAnsi" w:cstheme="minorHAnsi"/>
          <w:b/>
          <w:bCs/>
        </w:rPr>
        <w:t>Alalwan</w:t>
      </w:r>
      <w:proofErr w:type="spellEnd"/>
      <w:r w:rsidRPr="00E268CD">
        <w:rPr>
          <w:rFonts w:asciiTheme="minorHAnsi" w:hAnsiTheme="minorHAnsi" w:cstheme="minorHAnsi"/>
          <w:b/>
          <w:bCs/>
        </w:rPr>
        <w:t xml:space="preserve">, A.A., </w:t>
      </w:r>
      <w:proofErr w:type="spellStart"/>
      <w:r w:rsidRPr="00E268CD">
        <w:rPr>
          <w:rFonts w:asciiTheme="minorHAnsi" w:hAnsiTheme="minorHAnsi" w:cstheme="minorHAnsi"/>
          <w:b/>
          <w:bCs/>
        </w:rPr>
        <w:t>Baabdullah</w:t>
      </w:r>
      <w:proofErr w:type="spellEnd"/>
      <w:r w:rsidRPr="00E268CD">
        <w:rPr>
          <w:rFonts w:asciiTheme="minorHAnsi" w:hAnsiTheme="minorHAnsi" w:cstheme="minorHAnsi"/>
          <w:b/>
          <w:bCs/>
        </w:rPr>
        <w:t xml:space="preserve">, A. and Gupta, A. (2020) ‘Investigating the antecedents of customer brand engagement and consumer-based brand equity in social media’, </w:t>
      </w:r>
      <w:r w:rsidRPr="00E268CD">
        <w:rPr>
          <w:rStyle w:val="Emphasis"/>
          <w:rFonts w:asciiTheme="minorHAnsi" w:eastAsiaTheme="majorEastAsia" w:hAnsiTheme="minorHAnsi" w:cstheme="minorHAnsi"/>
          <w:b/>
          <w:bCs/>
        </w:rPr>
        <w:t>Journal of Retailing and Consumer Services</w:t>
      </w:r>
      <w:r w:rsidRPr="00E268CD">
        <w:rPr>
          <w:rFonts w:asciiTheme="minorHAnsi" w:hAnsiTheme="minorHAnsi" w:cstheme="minorHAnsi"/>
          <w:b/>
          <w:bCs/>
        </w:rPr>
        <w:t>, 53, pp. 1–12.</w:t>
      </w:r>
    </w:p>
    <w:p w14:paraId="7AAA9096"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Armstrong, G., Kotler, P., Harker, M. and Brennan, R. (2018) </w:t>
      </w:r>
      <w:r w:rsidRPr="00E268CD">
        <w:rPr>
          <w:rStyle w:val="Emphasis"/>
          <w:rFonts w:asciiTheme="minorHAnsi" w:eastAsiaTheme="majorEastAsia" w:hAnsiTheme="minorHAnsi" w:cstheme="minorHAnsi"/>
          <w:b/>
          <w:bCs/>
        </w:rPr>
        <w:t>Marketing: An Introduction</w:t>
      </w:r>
      <w:r w:rsidRPr="00E268CD">
        <w:rPr>
          <w:rFonts w:asciiTheme="minorHAnsi" w:hAnsiTheme="minorHAnsi" w:cstheme="minorHAnsi"/>
          <w:b/>
          <w:bCs/>
        </w:rPr>
        <w:t xml:space="preserve">. 4th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Harlow: Pearson.</w:t>
      </w:r>
    </w:p>
    <w:p w14:paraId="7C79B20A"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Ashley, C. and Tuten, T. (2015) ‘Creative strategies in social media marketing: An exploratory study of branded social content and consumer engagement’, </w:t>
      </w:r>
      <w:r w:rsidRPr="00E268CD">
        <w:rPr>
          <w:rStyle w:val="Emphasis"/>
          <w:rFonts w:asciiTheme="minorHAnsi" w:eastAsiaTheme="majorEastAsia" w:hAnsiTheme="minorHAnsi" w:cstheme="minorHAnsi"/>
          <w:b/>
          <w:bCs/>
        </w:rPr>
        <w:t>Psychology and Marketing</w:t>
      </w:r>
      <w:r w:rsidRPr="00E268CD">
        <w:rPr>
          <w:rFonts w:asciiTheme="minorHAnsi" w:hAnsiTheme="minorHAnsi" w:cstheme="minorHAnsi"/>
          <w:b/>
          <w:bCs/>
        </w:rPr>
        <w:t>, 32(1), pp. 15–27.</w:t>
      </w:r>
    </w:p>
    <w:p w14:paraId="63B02B08"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Atwal, G. and Williams, A. (2017) </w:t>
      </w:r>
      <w:r w:rsidRPr="00E268CD">
        <w:rPr>
          <w:rStyle w:val="Emphasis"/>
          <w:rFonts w:asciiTheme="minorHAnsi" w:eastAsiaTheme="majorEastAsia" w:hAnsiTheme="minorHAnsi" w:cstheme="minorHAnsi"/>
          <w:b/>
          <w:bCs/>
        </w:rPr>
        <w:t>Luxury Brands in China and India</w:t>
      </w:r>
      <w:r w:rsidRPr="00E268CD">
        <w:rPr>
          <w:rFonts w:asciiTheme="minorHAnsi" w:hAnsiTheme="minorHAnsi" w:cstheme="minorHAnsi"/>
          <w:b/>
          <w:bCs/>
        </w:rPr>
        <w:t>. London: Palgrave Macmillan.</w:t>
      </w:r>
    </w:p>
    <w:p w14:paraId="786FC66B"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Baines, P., Fill, C. and Rosengren, S. (2019) </w:t>
      </w:r>
      <w:r w:rsidRPr="00E268CD">
        <w:rPr>
          <w:rStyle w:val="Emphasis"/>
          <w:rFonts w:asciiTheme="minorHAnsi" w:eastAsiaTheme="majorEastAsia" w:hAnsiTheme="minorHAnsi" w:cstheme="minorHAnsi"/>
          <w:b/>
          <w:bCs/>
        </w:rPr>
        <w:t>Marketing</w:t>
      </w:r>
      <w:r w:rsidRPr="00E268CD">
        <w:rPr>
          <w:rFonts w:asciiTheme="minorHAnsi" w:hAnsiTheme="minorHAnsi" w:cstheme="minorHAnsi"/>
          <w:b/>
          <w:bCs/>
        </w:rPr>
        <w:t xml:space="preserve">. 5th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Oxford: Oxford University Press.</w:t>
      </w:r>
    </w:p>
    <w:p w14:paraId="731BE204"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Baker, M.J. (2014) </w:t>
      </w:r>
      <w:r w:rsidRPr="00E268CD">
        <w:rPr>
          <w:rStyle w:val="Emphasis"/>
          <w:rFonts w:asciiTheme="minorHAnsi" w:eastAsiaTheme="majorEastAsia" w:hAnsiTheme="minorHAnsi" w:cstheme="minorHAnsi"/>
          <w:b/>
          <w:bCs/>
        </w:rPr>
        <w:t>Marketing Strategy and Management</w:t>
      </w:r>
      <w:r w:rsidRPr="00E268CD">
        <w:rPr>
          <w:rFonts w:asciiTheme="minorHAnsi" w:hAnsiTheme="minorHAnsi" w:cstheme="minorHAnsi"/>
          <w:b/>
          <w:bCs/>
        </w:rPr>
        <w:t xml:space="preserve">. 5th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London: Palgrave Macmillan.</w:t>
      </w:r>
    </w:p>
    <w:p w14:paraId="0FBAAA11"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Balmer, J.M.T. (2013) ‘Corporate brand orientation: What is it? What of it?’, </w:t>
      </w:r>
      <w:r w:rsidRPr="00E268CD">
        <w:rPr>
          <w:rStyle w:val="Emphasis"/>
          <w:rFonts w:asciiTheme="minorHAnsi" w:eastAsiaTheme="majorEastAsia" w:hAnsiTheme="minorHAnsi" w:cstheme="minorHAnsi"/>
          <w:b/>
          <w:bCs/>
        </w:rPr>
        <w:t>Journal of Brand Management</w:t>
      </w:r>
      <w:r w:rsidRPr="00E268CD">
        <w:rPr>
          <w:rFonts w:asciiTheme="minorHAnsi" w:hAnsiTheme="minorHAnsi" w:cstheme="minorHAnsi"/>
          <w:b/>
          <w:bCs/>
        </w:rPr>
        <w:t>, 20(9), pp. 723–741.</w:t>
      </w:r>
    </w:p>
    <w:p w14:paraId="071B1656" w14:textId="77777777" w:rsidR="00E268CD" w:rsidRPr="00E268CD" w:rsidRDefault="00E268CD" w:rsidP="00E61D3D">
      <w:pPr>
        <w:pStyle w:val="NormalWeb"/>
        <w:spacing w:line="360" w:lineRule="auto"/>
        <w:rPr>
          <w:rFonts w:asciiTheme="minorHAnsi" w:hAnsiTheme="minorHAnsi" w:cstheme="minorHAnsi"/>
          <w:b/>
          <w:bCs/>
        </w:rPr>
      </w:pPr>
      <w:proofErr w:type="spellStart"/>
      <w:r w:rsidRPr="00E268CD">
        <w:rPr>
          <w:rFonts w:asciiTheme="minorHAnsi" w:hAnsiTheme="minorHAnsi" w:cstheme="minorHAnsi"/>
          <w:b/>
          <w:bCs/>
        </w:rPr>
        <w:t>Batat</w:t>
      </w:r>
      <w:proofErr w:type="spellEnd"/>
      <w:r w:rsidRPr="00E268CD">
        <w:rPr>
          <w:rFonts w:asciiTheme="minorHAnsi" w:hAnsiTheme="minorHAnsi" w:cstheme="minorHAnsi"/>
          <w:b/>
          <w:bCs/>
        </w:rPr>
        <w:t xml:space="preserve">, W. (2019) </w:t>
      </w:r>
      <w:r w:rsidRPr="00E268CD">
        <w:rPr>
          <w:rStyle w:val="Emphasis"/>
          <w:rFonts w:asciiTheme="minorHAnsi" w:eastAsiaTheme="majorEastAsia" w:hAnsiTheme="minorHAnsi" w:cstheme="minorHAnsi"/>
          <w:b/>
          <w:bCs/>
        </w:rPr>
        <w:t xml:space="preserve">Experiential Marketing: Consumer </w:t>
      </w:r>
      <w:proofErr w:type="spellStart"/>
      <w:r w:rsidRPr="00E268CD">
        <w:rPr>
          <w:rStyle w:val="Emphasis"/>
          <w:rFonts w:asciiTheme="minorHAnsi" w:eastAsiaTheme="majorEastAsia" w:hAnsiTheme="minorHAnsi" w:cstheme="minorHAnsi"/>
          <w:b/>
          <w:bCs/>
        </w:rPr>
        <w:t>Behavior</w:t>
      </w:r>
      <w:proofErr w:type="spellEnd"/>
      <w:r w:rsidRPr="00E268CD">
        <w:rPr>
          <w:rStyle w:val="Emphasis"/>
          <w:rFonts w:asciiTheme="minorHAnsi" w:eastAsiaTheme="majorEastAsia" w:hAnsiTheme="minorHAnsi" w:cstheme="minorHAnsi"/>
          <w:b/>
          <w:bCs/>
        </w:rPr>
        <w:t>, Customer Experience and the 7Es</w:t>
      </w:r>
      <w:r w:rsidRPr="00E268CD">
        <w:rPr>
          <w:rFonts w:asciiTheme="minorHAnsi" w:hAnsiTheme="minorHAnsi" w:cstheme="minorHAnsi"/>
          <w:b/>
          <w:bCs/>
        </w:rPr>
        <w:t>. London: Routledge.</w:t>
      </w:r>
    </w:p>
    <w:p w14:paraId="353491A6"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lastRenderedPageBreak/>
        <w:t xml:space="preserve">Belch, G.E. and Belch, M.A. (2021) </w:t>
      </w:r>
      <w:r w:rsidRPr="00E268CD">
        <w:rPr>
          <w:rStyle w:val="Emphasis"/>
          <w:rFonts w:asciiTheme="minorHAnsi" w:eastAsiaTheme="majorEastAsia" w:hAnsiTheme="minorHAnsi" w:cstheme="minorHAnsi"/>
          <w:b/>
          <w:bCs/>
        </w:rPr>
        <w:t>Advertising and Promotion</w:t>
      </w:r>
      <w:r w:rsidRPr="00E268CD">
        <w:rPr>
          <w:rFonts w:asciiTheme="minorHAnsi" w:hAnsiTheme="minorHAnsi" w:cstheme="minorHAnsi"/>
          <w:b/>
          <w:bCs/>
        </w:rPr>
        <w:t xml:space="preserve">. 12th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New York: McGraw-Hill.</w:t>
      </w:r>
    </w:p>
    <w:p w14:paraId="3CC44DD2"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Bell, E., Bryman, A. and Harley, B. (2019) </w:t>
      </w:r>
      <w:r w:rsidRPr="00E268CD">
        <w:rPr>
          <w:rFonts w:cstheme="minorHAnsi"/>
          <w:b/>
          <w:bCs/>
          <w:i/>
          <w:iCs/>
          <w:lang w:val="en-GB"/>
        </w:rPr>
        <w:t>Business Research Methods</w:t>
      </w:r>
      <w:r w:rsidRPr="00E268CD">
        <w:rPr>
          <w:rFonts w:cstheme="minorHAnsi"/>
          <w:b/>
          <w:bCs/>
          <w:lang w:val="en-GB"/>
        </w:rPr>
        <w:t xml:space="preserve">. 5th </w:t>
      </w:r>
      <w:proofErr w:type="spellStart"/>
      <w:r w:rsidRPr="00E268CD">
        <w:rPr>
          <w:rFonts w:cstheme="minorHAnsi"/>
          <w:b/>
          <w:bCs/>
          <w:lang w:val="en-GB"/>
        </w:rPr>
        <w:t>edn</w:t>
      </w:r>
      <w:proofErr w:type="spellEnd"/>
      <w:r w:rsidRPr="00E268CD">
        <w:rPr>
          <w:rFonts w:cstheme="minorHAnsi"/>
          <w:b/>
          <w:bCs/>
          <w:lang w:val="en-GB"/>
        </w:rPr>
        <w:t xml:space="preserve">. Oxford: Oxford University Press. </w:t>
      </w:r>
      <w:hyperlink r:id="rId23" w:history="1">
        <w:r w:rsidRPr="00E268CD">
          <w:rPr>
            <w:rStyle w:val="Hyperlink"/>
            <w:rFonts w:cstheme="minorHAnsi"/>
            <w:b/>
            <w:bCs/>
            <w:lang w:val="en-GB"/>
          </w:rPr>
          <w:t>https://global.oup.com/academic/product/business-research-methods-9780198809876</w:t>
        </w:r>
      </w:hyperlink>
    </w:p>
    <w:p w14:paraId="51EA33D3"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Berger, J. (2016) </w:t>
      </w:r>
      <w:r w:rsidRPr="00E268CD">
        <w:rPr>
          <w:rStyle w:val="Emphasis"/>
          <w:rFonts w:asciiTheme="minorHAnsi" w:eastAsiaTheme="majorEastAsia" w:hAnsiTheme="minorHAnsi" w:cstheme="minorHAnsi"/>
          <w:b/>
          <w:bCs/>
        </w:rPr>
        <w:t>Contagious: Why Things Catch On</w:t>
      </w:r>
      <w:r w:rsidRPr="00E268CD">
        <w:rPr>
          <w:rFonts w:asciiTheme="minorHAnsi" w:hAnsiTheme="minorHAnsi" w:cstheme="minorHAnsi"/>
          <w:b/>
          <w:bCs/>
        </w:rPr>
        <w:t>. New York: Simon &amp; Schuster.</w:t>
      </w:r>
    </w:p>
    <w:p w14:paraId="20D30AE2"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BMW Group (2023) </w:t>
      </w:r>
      <w:r w:rsidRPr="00E268CD">
        <w:rPr>
          <w:rStyle w:val="Emphasis"/>
          <w:rFonts w:asciiTheme="minorHAnsi" w:eastAsiaTheme="majorEastAsia" w:hAnsiTheme="minorHAnsi" w:cstheme="minorHAnsi"/>
          <w:b/>
          <w:bCs/>
        </w:rPr>
        <w:t>Annual Report 2023</w:t>
      </w:r>
      <w:r w:rsidRPr="00E268CD">
        <w:rPr>
          <w:rFonts w:asciiTheme="minorHAnsi" w:hAnsiTheme="minorHAnsi" w:cstheme="minorHAnsi"/>
          <w:b/>
          <w:bCs/>
        </w:rPr>
        <w:t>. Munich: BMW Group.</w:t>
      </w:r>
    </w:p>
    <w:p w14:paraId="5B5542C9"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BMW Group (2024) </w:t>
      </w:r>
      <w:r w:rsidRPr="00E268CD">
        <w:rPr>
          <w:rStyle w:val="Emphasis"/>
          <w:rFonts w:asciiTheme="minorHAnsi" w:eastAsiaTheme="majorEastAsia" w:hAnsiTheme="minorHAnsi" w:cstheme="minorHAnsi"/>
          <w:b/>
          <w:bCs/>
        </w:rPr>
        <w:t>Sustainability Report 2024</w:t>
      </w:r>
      <w:r w:rsidRPr="00E268CD">
        <w:rPr>
          <w:rFonts w:asciiTheme="minorHAnsi" w:hAnsiTheme="minorHAnsi" w:cstheme="minorHAnsi"/>
          <w:b/>
          <w:bCs/>
        </w:rPr>
        <w:t>. Munich: BMW Group.</w:t>
      </w:r>
    </w:p>
    <w:p w14:paraId="70F00C2F"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Bryman, A. and Bell, E. (2015) </w:t>
      </w:r>
      <w:r w:rsidRPr="00E268CD">
        <w:rPr>
          <w:rFonts w:cstheme="minorHAnsi"/>
          <w:b/>
          <w:bCs/>
          <w:i/>
          <w:iCs/>
          <w:lang w:val="en-GB"/>
        </w:rPr>
        <w:t>Business Research Methods</w:t>
      </w:r>
      <w:r w:rsidRPr="00E268CD">
        <w:rPr>
          <w:rFonts w:cstheme="minorHAnsi"/>
          <w:b/>
          <w:bCs/>
          <w:lang w:val="en-GB"/>
        </w:rPr>
        <w:t xml:space="preserve">. 4th </w:t>
      </w:r>
      <w:proofErr w:type="spellStart"/>
      <w:r w:rsidRPr="00E268CD">
        <w:rPr>
          <w:rFonts w:cstheme="minorHAnsi"/>
          <w:b/>
          <w:bCs/>
          <w:lang w:val="en-GB"/>
        </w:rPr>
        <w:t>edn</w:t>
      </w:r>
      <w:proofErr w:type="spellEnd"/>
      <w:r w:rsidRPr="00E268CD">
        <w:rPr>
          <w:rFonts w:cstheme="minorHAnsi"/>
          <w:b/>
          <w:bCs/>
          <w:lang w:val="en-GB"/>
        </w:rPr>
        <w:t xml:space="preserve">. Oxford: Oxford University Press. </w:t>
      </w:r>
      <w:hyperlink r:id="rId24" w:history="1">
        <w:r w:rsidRPr="00E268CD">
          <w:rPr>
            <w:rStyle w:val="Hyperlink"/>
            <w:rFonts w:cstheme="minorHAnsi"/>
            <w:b/>
            <w:bCs/>
            <w:lang w:val="en-GB"/>
          </w:rPr>
          <w:t>https://global.oup.com/academic/product/business-research-methods-9780199668649</w:t>
        </w:r>
      </w:hyperlink>
    </w:p>
    <w:p w14:paraId="441047E2"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Bryman, A. and Bell, E. (2018) </w:t>
      </w:r>
      <w:r w:rsidRPr="00E268CD">
        <w:rPr>
          <w:rStyle w:val="Emphasis"/>
          <w:rFonts w:asciiTheme="minorHAnsi" w:eastAsiaTheme="majorEastAsia" w:hAnsiTheme="minorHAnsi" w:cstheme="minorHAnsi"/>
          <w:b/>
          <w:bCs/>
        </w:rPr>
        <w:t>Business Research Methods</w:t>
      </w:r>
      <w:r w:rsidRPr="00E268CD">
        <w:rPr>
          <w:rFonts w:asciiTheme="minorHAnsi" w:hAnsiTheme="minorHAnsi" w:cstheme="minorHAnsi"/>
          <w:b/>
          <w:bCs/>
        </w:rPr>
        <w:t xml:space="preserve">. 5th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Oxford: Oxford University Press.</w:t>
      </w:r>
    </w:p>
    <w:p w14:paraId="3FA276A7"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Chaffey, D. and Ellis-Chadwick, F. (2019) </w:t>
      </w:r>
      <w:r w:rsidRPr="00E268CD">
        <w:rPr>
          <w:rFonts w:cstheme="minorHAnsi"/>
          <w:b/>
          <w:bCs/>
          <w:i/>
          <w:iCs/>
          <w:lang w:val="en-GB"/>
        </w:rPr>
        <w:t>Digital Marketing</w:t>
      </w:r>
      <w:r w:rsidRPr="00E268CD">
        <w:rPr>
          <w:rFonts w:cstheme="minorHAnsi"/>
          <w:b/>
          <w:bCs/>
          <w:lang w:val="en-GB"/>
        </w:rPr>
        <w:t xml:space="preserve"> (7th ed.). Pearson.</w:t>
      </w:r>
      <w:r w:rsidRPr="00E268CD">
        <w:rPr>
          <w:rFonts w:cstheme="minorHAnsi"/>
          <w:b/>
          <w:bCs/>
          <w:lang w:val="en-GB"/>
        </w:rPr>
        <w:br/>
      </w:r>
      <w:hyperlink r:id="rId25" w:history="1">
        <w:r w:rsidRPr="00E268CD">
          <w:rPr>
            <w:rStyle w:val="Hyperlink"/>
            <w:rFonts w:cstheme="minorHAnsi"/>
            <w:b/>
            <w:bCs/>
            <w:lang w:val="en-GB"/>
          </w:rPr>
          <w:t>https://www.pearson.com/en-gb/subject-catalog/p/digital-marketing/P200000003282</w:t>
        </w:r>
      </w:hyperlink>
    </w:p>
    <w:p w14:paraId="56AEBE6E"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Chaffey, D. and Ellis-Chadwick, F. (2019) </w:t>
      </w:r>
      <w:r w:rsidRPr="00E268CD">
        <w:rPr>
          <w:rStyle w:val="Emphasis"/>
          <w:rFonts w:asciiTheme="minorHAnsi" w:eastAsiaTheme="majorEastAsia" w:hAnsiTheme="minorHAnsi" w:cstheme="minorHAnsi"/>
          <w:b/>
          <w:bCs/>
        </w:rPr>
        <w:t>Digital Marketing</w:t>
      </w:r>
      <w:r w:rsidRPr="00E268CD">
        <w:rPr>
          <w:rFonts w:asciiTheme="minorHAnsi" w:hAnsiTheme="minorHAnsi" w:cstheme="minorHAnsi"/>
          <w:b/>
          <w:bCs/>
        </w:rPr>
        <w:t xml:space="preserve">. 7th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Harlow: Pearson.</w:t>
      </w:r>
    </w:p>
    <w:p w14:paraId="08CC7308"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Chevalier, M. and </w:t>
      </w:r>
      <w:proofErr w:type="spellStart"/>
      <w:r w:rsidRPr="00E268CD">
        <w:rPr>
          <w:rFonts w:asciiTheme="minorHAnsi" w:hAnsiTheme="minorHAnsi" w:cstheme="minorHAnsi"/>
          <w:b/>
          <w:bCs/>
        </w:rPr>
        <w:t>Gutsatz</w:t>
      </w:r>
      <w:proofErr w:type="spellEnd"/>
      <w:r w:rsidRPr="00E268CD">
        <w:rPr>
          <w:rFonts w:asciiTheme="minorHAnsi" w:hAnsiTheme="minorHAnsi" w:cstheme="minorHAnsi"/>
          <w:b/>
          <w:bCs/>
        </w:rPr>
        <w:t xml:space="preserve">, M. (2020) </w:t>
      </w:r>
      <w:r w:rsidRPr="00E268CD">
        <w:rPr>
          <w:rStyle w:val="Emphasis"/>
          <w:rFonts w:asciiTheme="minorHAnsi" w:eastAsiaTheme="majorEastAsia" w:hAnsiTheme="minorHAnsi" w:cstheme="minorHAnsi"/>
          <w:b/>
          <w:bCs/>
        </w:rPr>
        <w:t>Luxury Retail and Digital Management</w:t>
      </w:r>
      <w:r w:rsidRPr="00E268CD">
        <w:rPr>
          <w:rFonts w:asciiTheme="minorHAnsi" w:hAnsiTheme="minorHAnsi" w:cstheme="minorHAnsi"/>
          <w:b/>
          <w:bCs/>
        </w:rPr>
        <w:t>. Singapore: Wiley.</w:t>
      </w:r>
    </w:p>
    <w:p w14:paraId="2665B10E"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Christodoulides, G. (2009) ‘Branding in the post-internet era’, </w:t>
      </w:r>
      <w:r w:rsidRPr="00E268CD">
        <w:rPr>
          <w:rStyle w:val="Emphasis"/>
          <w:rFonts w:asciiTheme="minorHAnsi" w:eastAsiaTheme="majorEastAsia" w:hAnsiTheme="minorHAnsi" w:cstheme="minorHAnsi"/>
          <w:b/>
          <w:bCs/>
        </w:rPr>
        <w:t>Marketing Theory</w:t>
      </w:r>
      <w:r w:rsidRPr="00E268CD">
        <w:rPr>
          <w:rFonts w:asciiTheme="minorHAnsi" w:hAnsiTheme="minorHAnsi" w:cstheme="minorHAnsi"/>
          <w:b/>
          <w:bCs/>
        </w:rPr>
        <w:t>, 9(1), pp. 141–144.</w:t>
      </w:r>
    </w:p>
    <w:p w14:paraId="264633F0"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Creswell, J.W. (2014) </w:t>
      </w:r>
      <w:r w:rsidRPr="00E268CD">
        <w:rPr>
          <w:rStyle w:val="Emphasis"/>
          <w:rFonts w:asciiTheme="minorHAnsi" w:eastAsiaTheme="majorEastAsia" w:hAnsiTheme="minorHAnsi" w:cstheme="minorHAnsi"/>
          <w:b/>
          <w:bCs/>
        </w:rPr>
        <w:t>Research Design: Qualitative, Quantitative and Mixed Methods Approaches</w:t>
      </w:r>
      <w:r w:rsidRPr="00E268CD">
        <w:rPr>
          <w:rFonts w:asciiTheme="minorHAnsi" w:hAnsiTheme="minorHAnsi" w:cstheme="minorHAnsi"/>
          <w:b/>
          <w:bCs/>
        </w:rPr>
        <w:t xml:space="preserve">. 4th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London: Sage.</w:t>
      </w:r>
    </w:p>
    <w:p w14:paraId="6E434D76"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Creswell, J.W. and Creswell, J.D. (2018) </w:t>
      </w:r>
      <w:r w:rsidRPr="00E268CD">
        <w:rPr>
          <w:rFonts w:cstheme="minorHAnsi"/>
          <w:b/>
          <w:bCs/>
          <w:i/>
          <w:iCs/>
          <w:lang w:val="en-GB"/>
        </w:rPr>
        <w:t>Research Design: Qualitative, Quantitative, and Mixed Methods Approaches</w:t>
      </w:r>
      <w:r w:rsidRPr="00E268CD">
        <w:rPr>
          <w:rFonts w:cstheme="minorHAnsi"/>
          <w:b/>
          <w:bCs/>
          <w:lang w:val="en-GB"/>
        </w:rPr>
        <w:t xml:space="preserve">. 5th </w:t>
      </w:r>
      <w:proofErr w:type="spellStart"/>
      <w:r w:rsidRPr="00E268CD">
        <w:rPr>
          <w:rFonts w:cstheme="minorHAnsi"/>
          <w:b/>
          <w:bCs/>
          <w:lang w:val="en-GB"/>
        </w:rPr>
        <w:t>edn</w:t>
      </w:r>
      <w:proofErr w:type="spellEnd"/>
      <w:r w:rsidRPr="00E268CD">
        <w:rPr>
          <w:rFonts w:cstheme="minorHAnsi"/>
          <w:b/>
          <w:bCs/>
          <w:lang w:val="en-GB"/>
        </w:rPr>
        <w:t xml:space="preserve">. Thousand Oaks, CA: Sage Publications. </w:t>
      </w:r>
      <w:hyperlink r:id="rId26" w:tgtFrame="_new" w:history="1">
        <w:r w:rsidRPr="00E268CD">
          <w:rPr>
            <w:rStyle w:val="Hyperlink"/>
            <w:rFonts w:cstheme="minorHAnsi"/>
            <w:b/>
            <w:bCs/>
            <w:lang w:val="en-GB"/>
          </w:rPr>
          <w:t>https://us.sagepub.com/en-us/nam/research-design/book255675</w:t>
        </w:r>
      </w:hyperlink>
    </w:p>
    <w:p w14:paraId="26FF8874"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lastRenderedPageBreak/>
        <w:t xml:space="preserve">Denzin, N.K. and Lincoln, Y.S. (2018) </w:t>
      </w:r>
      <w:r w:rsidRPr="00E268CD">
        <w:rPr>
          <w:rStyle w:val="Emphasis"/>
          <w:rFonts w:asciiTheme="minorHAnsi" w:eastAsiaTheme="majorEastAsia" w:hAnsiTheme="minorHAnsi" w:cstheme="minorHAnsi"/>
          <w:b/>
          <w:bCs/>
        </w:rPr>
        <w:t>The Sage Handbook of Qualitative Research</w:t>
      </w:r>
      <w:r w:rsidRPr="00E268CD">
        <w:rPr>
          <w:rFonts w:asciiTheme="minorHAnsi" w:hAnsiTheme="minorHAnsi" w:cstheme="minorHAnsi"/>
          <w:b/>
          <w:bCs/>
        </w:rPr>
        <w:t xml:space="preserve">. 5th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London: Sage.</w:t>
      </w:r>
    </w:p>
    <w:p w14:paraId="342282DD"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Doyle, P. (2016) </w:t>
      </w:r>
      <w:r w:rsidRPr="00E268CD">
        <w:rPr>
          <w:rStyle w:val="Emphasis"/>
          <w:rFonts w:asciiTheme="minorHAnsi" w:eastAsiaTheme="majorEastAsia" w:hAnsiTheme="minorHAnsi" w:cstheme="minorHAnsi"/>
          <w:b/>
          <w:bCs/>
        </w:rPr>
        <w:t>Value-Based Marketing</w:t>
      </w:r>
      <w:r w:rsidRPr="00E268CD">
        <w:rPr>
          <w:rFonts w:asciiTheme="minorHAnsi" w:hAnsiTheme="minorHAnsi" w:cstheme="minorHAnsi"/>
          <w:b/>
          <w:bCs/>
        </w:rPr>
        <w:t>. Chichester: Wiley.</w:t>
      </w:r>
    </w:p>
    <w:p w14:paraId="2B031F05"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Duncan, T. and Moriarty, S.E. (1998) ‘A communication-based marketing model for managing relationships’, </w:t>
      </w:r>
      <w:r w:rsidRPr="00E268CD">
        <w:rPr>
          <w:rFonts w:cstheme="minorHAnsi"/>
          <w:b/>
          <w:bCs/>
          <w:i/>
          <w:iCs/>
          <w:lang w:val="en-GB"/>
        </w:rPr>
        <w:t>Journal of Marketing</w:t>
      </w:r>
      <w:r w:rsidRPr="00E268CD">
        <w:rPr>
          <w:rFonts w:cstheme="minorHAnsi"/>
          <w:b/>
          <w:bCs/>
          <w:lang w:val="en-GB"/>
        </w:rPr>
        <w:t>, 62(2), pp. 1–13.</w:t>
      </w:r>
      <w:hyperlink r:id="rId27" w:history="1">
        <w:r w:rsidRPr="00E268CD">
          <w:rPr>
            <w:rStyle w:val="Hyperlink"/>
            <w:rFonts w:cstheme="minorHAnsi"/>
            <w:b/>
            <w:bCs/>
            <w:lang w:val="en-GB"/>
          </w:rPr>
          <w:t>https://doi.org/10.1177/002224299806200201</w:t>
        </w:r>
      </w:hyperlink>
    </w:p>
    <w:p w14:paraId="31C9C847"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Dwivedi, Y.K., </w:t>
      </w:r>
      <w:proofErr w:type="spellStart"/>
      <w:r w:rsidRPr="00E268CD">
        <w:rPr>
          <w:rFonts w:asciiTheme="minorHAnsi" w:hAnsiTheme="minorHAnsi" w:cstheme="minorHAnsi"/>
          <w:b/>
          <w:bCs/>
        </w:rPr>
        <w:t>Ismagilova</w:t>
      </w:r>
      <w:proofErr w:type="spellEnd"/>
      <w:r w:rsidRPr="00E268CD">
        <w:rPr>
          <w:rFonts w:asciiTheme="minorHAnsi" w:hAnsiTheme="minorHAnsi" w:cstheme="minorHAnsi"/>
          <w:b/>
          <w:bCs/>
        </w:rPr>
        <w:t xml:space="preserve">, E., Hughes, D.L., Carlson, J., </w:t>
      </w:r>
      <w:proofErr w:type="spellStart"/>
      <w:r w:rsidRPr="00E268CD">
        <w:rPr>
          <w:rFonts w:asciiTheme="minorHAnsi" w:hAnsiTheme="minorHAnsi" w:cstheme="minorHAnsi"/>
          <w:b/>
          <w:bCs/>
        </w:rPr>
        <w:t>Filieri</w:t>
      </w:r>
      <w:proofErr w:type="spellEnd"/>
      <w:r w:rsidRPr="00E268CD">
        <w:rPr>
          <w:rFonts w:asciiTheme="minorHAnsi" w:hAnsiTheme="minorHAnsi" w:cstheme="minorHAnsi"/>
          <w:b/>
          <w:bCs/>
        </w:rPr>
        <w:t xml:space="preserve">, R. and Jacobson, J. (2021) ‘Setting the future of digital and social media marketing research’, </w:t>
      </w:r>
      <w:r w:rsidRPr="00E268CD">
        <w:rPr>
          <w:rStyle w:val="Emphasis"/>
          <w:rFonts w:asciiTheme="minorHAnsi" w:eastAsiaTheme="majorEastAsia" w:hAnsiTheme="minorHAnsi" w:cstheme="minorHAnsi"/>
          <w:b/>
          <w:bCs/>
        </w:rPr>
        <w:t>International Journal of Information Management</w:t>
      </w:r>
      <w:r w:rsidRPr="00E268CD">
        <w:rPr>
          <w:rFonts w:asciiTheme="minorHAnsi" w:hAnsiTheme="minorHAnsi" w:cstheme="minorHAnsi"/>
          <w:b/>
          <w:bCs/>
        </w:rPr>
        <w:t>, 59, pp. 1–37.</w:t>
      </w:r>
    </w:p>
    <w:p w14:paraId="25150DE2"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Edelman, D.C. and Singer, M. (2015) ‘Competing on customer journeys’, </w:t>
      </w:r>
      <w:r w:rsidRPr="00E268CD">
        <w:rPr>
          <w:rStyle w:val="Emphasis"/>
          <w:rFonts w:asciiTheme="minorHAnsi" w:eastAsiaTheme="majorEastAsia" w:hAnsiTheme="minorHAnsi" w:cstheme="minorHAnsi"/>
          <w:b/>
          <w:bCs/>
        </w:rPr>
        <w:t>Harvard Business Review</w:t>
      </w:r>
      <w:r w:rsidRPr="00E268CD">
        <w:rPr>
          <w:rFonts w:asciiTheme="minorHAnsi" w:hAnsiTheme="minorHAnsi" w:cstheme="minorHAnsi"/>
          <w:b/>
          <w:bCs/>
        </w:rPr>
        <w:t>, 93(11), pp. 88–100.</w:t>
      </w:r>
    </w:p>
    <w:p w14:paraId="33C25285"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Euromonitor International (2023) </w:t>
      </w:r>
      <w:r w:rsidRPr="00E268CD">
        <w:rPr>
          <w:rStyle w:val="Emphasis"/>
          <w:rFonts w:asciiTheme="minorHAnsi" w:eastAsiaTheme="majorEastAsia" w:hAnsiTheme="minorHAnsi" w:cstheme="minorHAnsi"/>
          <w:b/>
          <w:bCs/>
        </w:rPr>
        <w:t>Luxury Cars in the United Kingdom</w:t>
      </w:r>
      <w:r w:rsidRPr="00E268CD">
        <w:rPr>
          <w:rFonts w:asciiTheme="minorHAnsi" w:hAnsiTheme="minorHAnsi" w:cstheme="minorHAnsi"/>
          <w:b/>
          <w:bCs/>
        </w:rPr>
        <w:t>. London: Euromonitor.</w:t>
      </w:r>
    </w:p>
    <w:p w14:paraId="40E493BB"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Fill, C. and Turnbull, S. (2016) </w:t>
      </w:r>
      <w:r w:rsidRPr="00E268CD">
        <w:rPr>
          <w:rFonts w:cstheme="minorHAnsi"/>
          <w:b/>
          <w:bCs/>
          <w:i/>
          <w:iCs/>
          <w:lang w:val="en-GB"/>
        </w:rPr>
        <w:t>Marketing Communications: Discovery, Creation and Conversations</w:t>
      </w:r>
      <w:r w:rsidRPr="00E268CD">
        <w:rPr>
          <w:rFonts w:cstheme="minorHAnsi"/>
          <w:b/>
          <w:bCs/>
          <w:lang w:val="en-GB"/>
        </w:rPr>
        <w:t>. Pearson.</w:t>
      </w:r>
      <w:r w:rsidRPr="00E268CD">
        <w:rPr>
          <w:rFonts w:cstheme="minorHAnsi"/>
          <w:b/>
          <w:bCs/>
          <w:lang w:val="en-GB"/>
        </w:rPr>
        <w:br/>
      </w:r>
      <w:hyperlink r:id="rId28" w:history="1">
        <w:r w:rsidRPr="00E268CD">
          <w:rPr>
            <w:rStyle w:val="Hyperlink"/>
            <w:rFonts w:cstheme="minorHAnsi"/>
            <w:b/>
            <w:bCs/>
            <w:lang w:val="en-GB"/>
          </w:rPr>
          <w:t>https://www.pearson.com/en-gb/subject-catalog/p/marketing-communications-discovery-creation-and-conversations/P200000003061</w:t>
        </w:r>
      </w:hyperlink>
    </w:p>
    <w:p w14:paraId="1C04377D"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Godey, B., </w:t>
      </w:r>
      <w:proofErr w:type="spellStart"/>
      <w:r w:rsidRPr="00E268CD">
        <w:rPr>
          <w:rFonts w:asciiTheme="minorHAnsi" w:hAnsiTheme="minorHAnsi" w:cstheme="minorHAnsi"/>
          <w:b/>
          <w:bCs/>
        </w:rPr>
        <w:t>Manthiou</w:t>
      </w:r>
      <w:proofErr w:type="spellEnd"/>
      <w:r w:rsidRPr="00E268CD">
        <w:rPr>
          <w:rFonts w:asciiTheme="minorHAnsi" w:hAnsiTheme="minorHAnsi" w:cstheme="minorHAnsi"/>
          <w:b/>
          <w:bCs/>
        </w:rPr>
        <w:t xml:space="preserve">, A., </w:t>
      </w:r>
      <w:proofErr w:type="spellStart"/>
      <w:r w:rsidRPr="00E268CD">
        <w:rPr>
          <w:rFonts w:asciiTheme="minorHAnsi" w:hAnsiTheme="minorHAnsi" w:cstheme="minorHAnsi"/>
          <w:b/>
          <w:bCs/>
        </w:rPr>
        <w:t>Pederzoli</w:t>
      </w:r>
      <w:proofErr w:type="spellEnd"/>
      <w:r w:rsidRPr="00E268CD">
        <w:rPr>
          <w:rFonts w:asciiTheme="minorHAnsi" w:hAnsiTheme="minorHAnsi" w:cstheme="minorHAnsi"/>
          <w:b/>
          <w:bCs/>
        </w:rPr>
        <w:t xml:space="preserve">, D., Rokka, J. and Aiello, G. (2016) ‘Social media marketing efforts of luxury brands’, </w:t>
      </w:r>
      <w:r w:rsidRPr="00E268CD">
        <w:rPr>
          <w:rStyle w:val="Emphasis"/>
          <w:rFonts w:asciiTheme="minorHAnsi" w:eastAsiaTheme="majorEastAsia" w:hAnsiTheme="minorHAnsi" w:cstheme="minorHAnsi"/>
          <w:b/>
          <w:bCs/>
        </w:rPr>
        <w:t>Journal of Business Research</w:t>
      </w:r>
      <w:r w:rsidRPr="00E268CD">
        <w:rPr>
          <w:rFonts w:asciiTheme="minorHAnsi" w:hAnsiTheme="minorHAnsi" w:cstheme="minorHAnsi"/>
          <w:b/>
          <w:bCs/>
        </w:rPr>
        <w:t>, 69(12), pp. 5833–5841.</w:t>
      </w:r>
    </w:p>
    <w:p w14:paraId="68D185FB"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Hair, J.F., Black, W.C., Babin, B.J. and Anderson, R.E. (2019) </w:t>
      </w:r>
      <w:r w:rsidRPr="00E268CD">
        <w:rPr>
          <w:rFonts w:cstheme="minorHAnsi"/>
          <w:b/>
          <w:bCs/>
          <w:i/>
          <w:iCs/>
          <w:lang w:val="en-GB"/>
        </w:rPr>
        <w:t>Multivariate Data Analysis</w:t>
      </w:r>
      <w:r w:rsidRPr="00E268CD">
        <w:rPr>
          <w:rFonts w:cstheme="minorHAnsi"/>
          <w:b/>
          <w:bCs/>
          <w:lang w:val="en-GB"/>
        </w:rPr>
        <w:t xml:space="preserve">. 8th </w:t>
      </w:r>
      <w:proofErr w:type="spellStart"/>
      <w:r w:rsidRPr="00E268CD">
        <w:rPr>
          <w:rFonts w:cstheme="minorHAnsi"/>
          <w:b/>
          <w:bCs/>
          <w:lang w:val="en-GB"/>
        </w:rPr>
        <w:t>edn</w:t>
      </w:r>
      <w:proofErr w:type="spellEnd"/>
      <w:r w:rsidRPr="00E268CD">
        <w:rPr>
          <w:rFonts w:cstheme="minorHAnsi"/>
          <w:b/>
          <w:bCs/>
          <w:lang w:val="en-GB"/>
        </w:rPr>
        <w:t xml:space="preserve">. Andover: Cengage Learning. </w:t>
      </w:r>
      <w:hyperlink r:id="rId29" w:tgtFrame="_new" w:history="1">
        <w:r w:rsidRPr="00E268CD">
          <w:rPr>
            <w:rStyle w:val="Hyperlink"/>
            <w:rFonts w:cstheme="minorHAnsi"/>
            <w:b/>
            <w:bCs/>
            <w:lang w:val="en-GB"/>
          </w:rPr>
          <w:t>https://www.cengage.co.uk/books/9781473756540/</w:t>
        </w:r>
      </w:hyperlink>
    </w:p>
    <w:p w14:paraId="490DEAA4"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Hair, J.F., Black, W.C., Babin, B.J. and Anderson, R.E. (2019) </w:t>
      </w:r>
      <w:r w:rsidRPr="00E268CD">
        <w:rPr>
          <w:rStyle w:val="Emphasis"/>
          <w:rFonts w:asciiTheme="minorHAnsi" w:eastAsiaTheme="majorEastAsia" w:hAnsiTheme="minorHAnsi" w:cstheme="minorHAnsi"/>
          <w:b/>
          <w:bCs/>
        </w:rPr>
        <w:t>Multivariate Data Analysis</w:t>
      </w:r>
      <w:r w:rsidRPr="00E268CD">
        <w:rPr>
          <w:rFonts w:asciiTheme="minorHAnsi" w:hAnsiTheme="minorHAnsi" w:cstheme="minorHAnsi"/>
          <w:b/>
          <w:bCs/>
        </w:rPr>
        <w:t xml:space="preserve">. 8th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Andover: Cengage.</w:t>
      </w:r>
    </w:p>
    <w:p w14:paraId="35EF641B" w14:textId="77777777" w:rsidR="00E268CD" w:rsidRPr="00E268CD" w:rsidRDefault="00E268CD" w:rsidP="00E61D3D">
      <w:pPr>
        <w:pStyle w:val="NormalWeb"/>
        <w:spacing w:line="360" w:lineRule="auto"/>
        <w:rPr>
          <w:rFonts w:asciiTheme="minorHAnsi" w:hAnsiTheme="minorHAnsi" w:cstheme="minorHAnsi"/>
          <w:b/>
          <w:bCs/>
        </w:rPr>
      </w:pPr>
      <w:proofErr w:type="spellStart"/>
      <w:r w:rsidRPr="00E268CD">
        <w:rPr>
          <w:rFonts w:asciiTheme="minorHAnsi" w:hAnsiTheme="minorHAnsi" w:cstheme="minorHAnsi"/>
          <w:b/>
          <w:bCs/>
        </w:rPr>
        <w:t>Hennink</w:t>
      </w:r>
      <w:proofErr w:type="spellEnd"/>
      <w:r w:rsidRPr="00E268CD">
        <w:rPr>
          <w:rFonts w:asciiTheme="minorHAnsi" w:hAnsiTheme="minorHAnsi" w:cstheme="minorHAnsi"/>
          <w:b/>
          <w:bCs/>
        </w:rPr>
        <w:t xml:space="preserve">, M., Hutter, I. and Bailey, A. (2020) </w:t>
      </w:r>
      <w:r w:rsidRPr="00E268CD">
        <w:rPr>
          <w:rStyle w:val="Emphasis"/>
          <w:rFonts w:asciiTheme="minorHAnsi" w:eastAsiaTheme="majorEastAsia" w:hAnsiTheme="minorHAnsi" w:cstheme="minorHAnsi"/>
          <w:b/>
          <w:bCs/>
        </w:rPr>
        <w:t>Qualitative Research Methods</w:t>
      </w:r>
      <w:r w:rsidRPr="00E268CD">
        <w:rPr>
          <w:rFonts w:asciiTheme="minorHAnsi" w:hAnsiTheme="minorHAnsi" w:cstheme="minorHAnsi"/>
          <w:b/>
          <w:bCs/>
        </w:rPr>
        <w:t xml:space="preserve">. 2nd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London: Sage.</w:t>
      </w:r>
    </w:p>
    <w:p w14:paraId="3BE02112"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lastRenderedPageBreak/>
        <w:t xml:space="preserve">Hollensen, S. (2020) </w:t>
      </w:r>
      <w:r w:rsidRPr="00E268CD">
        <w:rPr>
          <w:rStyle w:val="Emphasis"/>
          <w:rFonts w:asciiTheme="minorHAnsi" w:eastAsiaTheme="majorEastAsia" w:hAnsiTheme="minorHAnsi" w:cstheme="minorHAnsi"/>
          <w:b/>
          <w:bCs/>
        </w:rPr>
        <w:t>Marketing Management: A Relationship Approach</w:t>
      </w:r>
      <w:r w:rsidRPr="00E268CD">
        <w:rPr>
          <w:rFonts w:asciiTheme="minorHAnsi" w:hAnsiTheme="minorHAnsi" w:cstheme="minorHAnsi"/>
          <w:b/>
          <w:bCs/>
        </w:rPr>
        <w:t xml:space="preserve">. 4th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Harlow: Pearson.</w:t>
      </w:r>
    </w:p>
    <w:p w14:paraId="20619166" w14:textId="77777777" w:rsidR="00E268CD" w:rsidRPr="00E268CD" w:rsidRDefault="00E268CD" w:rsidP="00E61D3D">
      <w:pPr>
        <w:spacing w:line="360" w:lineRule="auto"/>
        <w:jc w:val="both"/>
        <w:rPr>
          <w:rFonts w:cstheme="minorHAnsi"/>
          <w:b/>
          <w:bCs/>
          <w:lang w:val="en-GB"/>
        </w:rPr>
      </w:pPr>
      <w:hyperlink r:id="rId30" w:history="1">
        <w:r w:rsidRPr="00E268CD">
          <w:rPr>
            <w:rStyle w:val="Hyperlink"/>
            <w:rFonts w:cstheme="minorHAnsi"/>
            <w:b/>
            <w:bCs/>
            <w:lang w:val="en-GB"/>
          </w:rPr>
          <w:t>https://www.koganpage.com/product/marketing-communications-9780749497280</w:t>
        </w:r>
      </w:hyperlink>
    </w:p>
    <w:p w14:paraId="5A13B212" w14:textId="77777777" w:rsidR="00E268CD" w:rsidRPr="00E268CD" w:rsidRDefault="00E268CD" w:rsidP="00E61D3D">
      <w:pPr>
        <w:spacing w:line="360" w:lineRule="auto"/>
        <w:jc w:val="both"/>
        <w:rPr>
          <w:rFonts w:cstheme="minorHAnsi"/>
          <w:b/>
          <w:bCs/>
          <w:lang w:val="en-GB"/>
        </w:rPr>
      </w:pPr>
      <w:hyperlink r:id="rId31" w:history="1">
        <w:r w:rsidRPr="00E268CD">
          <w:rPr>
            <w:rStyle w:val="Hyperlink"/>
            <w:rFonts w:cstheme="minorHAnsi"/>
            <w:b/>
            <w:bCs/>
            <w:lang w:val="en-GB"/>
          </w:rPr>
          <w:t>https://www.koganpage.com/product/marketing-communications-9780749497280</w:t>
        </w:r>
      </w:hyperlink>
    </w:p>
    <w:p w14:paraId="40A34956" w14:textId="77777777" w:rsidR="00E268CD" w:rsidRPr="00E268CD" w:rsidRDefault="00E268CD" w:rsidP="00E61D3D">
      <w:pPr>
        <w:spacing w:line="360" w:lineRule="auto"/>
        <w:jc w:val="both"/>
        <w:rPr>
          <w:rFonts w:cstheme="minorHAnsi"/>
          <w:b/>
          <w:bCs/>
          <w:lang w:val="en-GB"/>
        </w:rPr>
      </w:pPr>
      <w:hyperlink r:id="rId32" w:history="1">
        <w:r w:rsidRPr="00E268CD">
          <w:rPr>
            <w:rStyle w:val="Hyperlink"/>
            <w:rFonts w:cstheme="minorHAnsi"/>
            <w:b/>
            <w:bCs/>
            <w:lang w:val="en-GB"/>
          </w:rPr>
          <w:t>https://www.koganpage.com/product/the-new-strategic-brand-management-9780749465159</w:t>
        </w:r>
      </w:hyperlink>
    </w:p>
    <w:p w14:paraId="53413831" w14:textId="77777777" w:rsidR="00E268CD" w:rsidRPr="00E268CD" w:rsidRDefault="00E268CD" w:rsidP="00E61D3D">
      <w:pPr>
        <w:spacing w:line="360" w:lineRule="auto"/>
        <w:jc w:val="both"/>
        <w:rPr>
          <w:rFonts w:cstheme="minorHAnsi"/>
          <w:b/>
          <w:bCs/>
          <w:lang w:val="en-GB"/>
        </w:rPr>
      </w:pPr>
      <w:hyperlink r:id="rId33" w:history="1">
        <w:r w:rsidRPr="00E268CD">
          <w:rPr>
            <w:rStyle w:val="Hyperlink"/>
            <w:rFonts w:cstheme="minorHAnsi"/>
            <w:b/>
            <w:bCs/>
            <w:lang w:val="en-GB"/>
          </w:rPr>
          <w:t>https://www.wiley.com/en-us/Marketing+4+0%3A+Moving+from+Traditional+to+Digital-p-9781119341208</w:t>
        </w:r>
      </w:hyperlink>
    </w:p>
    <w:p w14:paraId="08158260"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Hudson, S., Huang, L., Roth, M.S. and Madden, T.J. (2016) ‘The influence of social media interactions on consumer-brand relationships’, </w:t>
      </w:r>
      <w:r w:rsidRPr="00E268CD">
        <w:rPr>
          <w:rStyle w:val="Emphasis"/>
          <w:rFonts w:asciiTheme="minorHAnsi" w:eastAsiaTheme="majorEastAsia" w:hAnsiTheme="minorHAnsi" w:cstheme="minorHAnsi"/>
          <w:b/>
          <w:bCs/>
        </w:rPr>
        <w:t>Journal of Travel Research</w:t>
      </w:r>
      <w:r w:rsidRPr="00E268CD">
        <w:rPr>
          <w:rFonts w:asciiTheme="minorHAnsi" w:hAnsiTheme="minorHAnsi" w:cstheme="minorHAnsi"/>
          <w:b/>
          <w:bCs/>
        </w:rPr>
        <w:t>, 55(1), pp. 27–41.</w:t>
      </w:r>
    </w:p>
    <w:p w14:paraId="3C3756CC"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Jin, S.V. and Ryu, E. (2020) ‘Instagram fashion influencers and luxury brands’, </w:t>
      </w:r>
      <w:r w:rsidRPr="00E268CD">
        <w:rPr>
          <w:rStyle w:val="Emphasis"/>
          <w:rFonts w:asciiTheme="minorHAnsi" w:eastAsiaTheme="majorEastAsia" w:hAnsiTheme="minorHAnsi" w:cstheme="minorHAnsi"/>
          <w:b/>
          <w:bCs/>
        </w:rPr>
        <w:t>Journal of Business Research</w:t>
      </w:r>
      <w:r w:rsidRPr="00E268CD">
        <w:rPr>
          <w:rFonts w:asciiTheme="minorHAnsi" w:hAnsiTheme="minorHAnsi" w:cstheme="minorHAnsi"/>
          <w:b/>
          <w:bCs/>
        </w:rPr>
        <w:t>, 117, pp. 592–604.</w:t>
      </w:r>
    </w:p>
    <w:p w14:paraId="3209933F"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Jobber, D. and Ellis-Chadwick, F. (2019) </w:t>
      </w:r>
      <w:r w:rsidRPr="00E268CD">
        <w:rPr>
          <w:rStyle w:val="Emphasis"/>
          <w:rFonts w:asciiTheme="minorHAnsi" w:eastAsiaTheme="majorEastAsia" w:hAnsiTheme="minorHAnsi" w:cstheme="minorHAnsi"/>
          <w:b/>
          <w:bCs/>
        </w:rPr>
        <w:t>Principles and Practice of Marketing</w:t>
      </w:r>
      <w:r w:rsidRPr="00E268CD">
        <w:rPr>
          <w:rFonts w:asciiTheme="minorHAnsi" w:hAnsiTheme="minorHAnsi" w:cstheme="minorHAnsi"/>
          <w:b/>
          <w:bCs/>
        </w:rPr>
        <w:t xml:space="preserve">. 9th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London: McGraw-Hill.</w:t>
      </w:r>
    </w:p>
    <w:p w14:paraId="3462A823"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Kannan, P.K. and Li, H. (2017) ‘Digital marketing: A framework, review and research agenda’, </w:t>
      </w:r>
      <w:r w:rsidRPr="00E268CD">
        <w:rPr>
          <w:rStyle w:val="Emphasis"/>
          <w:rFonts w:asciiTheme="minorHAnsi" w:eastAsiaTheme="majorEastAsia" w:hAnsiTheme="minorHAnsi" w:cstheme="minorHAnsi"/>
          <w:b/>
          <w:bCs/>
        </w:rPr>
        <w:t>International Journal of Research in Marketing</w:t>
      </w:r>
      <w:r w:rsidRPr="00E268CD">
        <w:rPr>
          <w:rFonts w:asciiTheme="minorHAnsi" w:hAnsiTheme="minorHAnsi" w:cstheme="minorHAnsi"/>
          <w:b/>
          <w:bCs/>
        </w:rPr>
        <w:t>, 34(1), pp. 22–45.</w:t>
      </w:r>
    </w:p>
    <w:p w14:paraId="6D1977E8"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Kapferer, J.N. (2015) </w:t>
      </w:r>
      <w:r w:rsidRPr="00E268CD">
        <w:rPr>
          <w:rStyle w:val="Emphasis"/>
          <w:rFonts w:asciiTheme="minorHAnsi" w:eastAsiaTheme="majorEastAsia" w:hAnsiTheme="minorHAnsi" w:cstheme="minorHAnsi"/>
          <w:b/>
          <w:bCs/>
        </w:rPr>
        <w:t>Kapferer on Luxury: How Luxury Brands Can Grow Yet Remain Rare</w:t>
      </w:r>
      <w:r w:rsidRPr="00E268CD">
        <w:rPr>
          <w:rFonts w:asciiTheme="minorHAnsi" w:hAnsiTheme="minorHAnsi" w:cstheme="minorHAnsi"/>
          <w:b/>
          <w:bCs/>
        </w:rPr>
        <w:t>. London: Kogan Page.</w:t>
      </w:r>
    </w:p>
    <w:p w14:paraId="0519EA48"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Kapferer, J.N. and Bastien, V. (2017) </w:t>
      </w:r>
      <w:r w:rsidRPr="00E268CD">
        <w:rPr>
          <w:rStyle w:val="Emphasis"/>
          <w:rFonts w:asciiTheme="minorHAnsi" w:eastAsiaTheme="majorEastAsia" w:hAnsiTheme="minorHAnsi" w:cstheme="minorHAnsi"/>
          <w:b/>
          <w:bCs/>
        </w:rPr>
        <w:t>The Luxury Strategy: Break the Rules of Marketing to Build Luxury Brands</w:t>
      </w:r>
      <w:r w:rsidRPr="00E268CD">
        <w:rPr>
          <w:rFonts w:asciiTheme="minorHAnsi" w:hAnsiTheme="minorHAnsi" w:cstheme="minorHAnsi"/>
          <w:b/>
          <w:bCs/>
        </w:rPr>
        <w:t xml:space="preserve">. 2nd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London: Kogan Page.</w:t>
      </w:r>
    </w:p>
    <w:p w14:paraId="4E3D8E51"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Keller, K.L. (1993) ‘Conceptualizing, measuring, and managing customer-based brand equity’, </w:t>
      </w:r>
      <w:r w:rsidRPr="00E268CD">
        <w:rPr>
          <w:rFonts w:cstheme="minorHAnsi"/>
          <w:b/>
          <w:bCs/>
          <w:i/>
          <w:iCs/>
          <w:lang w:val="en-GB"/>
        </w:rPr>
        <w:t>Journal of Marketing</w:t>
      </w:r>
      <w:r w:rsidRPr="00E268CD">
        <w:rPr>
          <w:rFonts w:cstheme="minorHAnsi"/>
          <w:b/>
          <w:bCs/>
          <w:lang w:val="en-GB"/>
        </w:rPr>
        <w:t>, 57(1), pp. 1–22.</w:t>
      </w:r>
      <w:hyperlink r:id="rId34" w:history="1">
        <w:r w:rsidRPr="00E268CD">
          <w:rPr>
            <w:rStyle w:val="Hyperlink"/>
            <w:rFonts w:cstheme="minorHAnsi"/>
            <w:b/>
            <w:bCs/>
            <w:lang w:val="en-GB"/>
          </w:rPr>
          <w:t>https://doi.org/10.1177/002224299305700101</w:t>
        </w:r>
      </w:hyperlink>
    </w:p>
    <w:p w14:paraId="2A89A22D"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Keller, K.L. (2001) ‘Mastering the marketing communications mix’, </w:t>
      </w:r>
      <w:r w:rsidRPr="00E268CD">
        <w:rPr>
          <w:rFonts w:cstheme="minorHAnsi"/>
          <w:b/>
          <w:bCs/>
          <w:i/>
          <w:iCs/>
          <w:lang w:val="en-GB"/>
        </w:rPr>
        <w:t>Journal of Marketing Management</w:t>
      </w:r>
      <w:r w:rsidRPr="00E268CD">
        <w:rPr>
          <w:rFonts w:cstheme="minorHAnsi"/>
          <w:b/>
          <w:bCs/>
          <w:lang w:val="en-GB"/>
        </w:rPr>
        <w:t>, 17(7–8), pp. 819–847.</w:t>
      </w:r>
      <w:hyperlink r:id="rId35" w:history="1">
        <w:r w:rsidRPr="00E268CD">
          <w:rPr>
            <w:rStyle w:val="Hyperlink"/>
            <w:rFonts w:cstheme="minorHAnsi"/>
            <w:b/>
            <w:bCs/>
            <w:lang w:val="en-GB"/>
          </w:rPr>
          <w:t>https://doi.org/10.1362/026725701323366836</w:t>
        </w:r>
      </w:hyperlink>
    </w:p>
    <w:p w14:paraId="7D1F6FA3"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Keller, K.L. (2013) </w:t>
      </w:r>
      <w:r w:rsidRPr="00E268CD">
        <w:rPr>
          <w:rStyle w:val="Emphasis"/>
          <w:rFonts w:asciiTheme="minorHAnsi" w:eastAsiaTheme="majorEastAsia" w:hAnsiTheme="minorHAnsi" w:cstheme="minorHAnsi"/>
          <w:b/>
          <w:bCs/>
        </w:rPr>
        <w:t>Strategic Brand Management</w:t>
      </w:r>
      <w:r w:rsidRPr="00E268CD">
        <w:rPr>
          <w:rFonts w:asciiTheme="minorHAnsi" w:hAnsiTheme="minorHAnsi" w:cstheme="minorHAnsi"/>
          <w:b/>
          <w:bCs/>
        </w:rPr>
        <w:t xml:space="preserve">. 4th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Harlow: Pearson.</w:t>
      </w:r>
    </w:p>
    <w:p w14:paraId="3A0AB182"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lastRenderedPageBreak/>
        <w:t xml:space="preserve">Kim, A.J. and Ko, E. (2012) ‘Do social media marketing activities enhance customer equity?’, </w:t>
      </w:r>
      <w:r w:rsidRPr="00E268CD">
        <w:rPr>
          <w:rStyle w:val="Emphasis"/>
          <w:rFonts w:asciiTheme="minorHAnsi" w:eastAsiaTheme="majorEastAsia" w:hAnsiTheme="minorHAnsi" w:cstheme="minorHAnsi"/>
          <w:b/>
          <w:bCs/>
        </w:rPr>
        <w:t>Journal of Business Research</w:t>
      </w:r>
      <w:r w:rsidRPr="00E268CD">
        <w:rPr>
          <w:rFonts w:asciiTheme="minorHAnsi" w:hAnsiTheme="minorHAnsi" w:cstheme="minorHAnsi"/>
          <w:b/>
          <w:bCs/>
        </w:rPr>
        <w:t>, 65(10), pp. 1480–1486.</w:t>
      </w:r>
    </w:p>
    <w:p w14:paraId="47489447"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Kotler, P. and Armstrong, G. (2021) </w:t>
      </w:r>
      <w:r w:rsidRPr="00E268CD">
        <w:rPr>
          <w:rStyle w:val="Emphasis"/>
          <w:rFonts w:asciiTheme="minorHAnsi" w:eastAsiaTheme="majorEastAsia" w:hAnsiTheme="minorHAnsi" w:cstheme="minorHAnsi"/>
          <w:b/>
          <w:bCs/>
        </w:rPr>
        <w:t>Principles of Marketing</w:t>
      </w:r>
      <w:r w:rsidRPr="00E268CD">
        <w:rPr>
          <w:rFonts w:asciiTheme="minorHAnsi" w:hAnsiTheme="minorHAnsi" w:cstheme="minorHAnsi"/>
          <w:b/>
          <w:bCs/>
        </w:rPr>
        <w:t xml:space="preserve">. 18th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Harlow: Pearson.</w:t>
      </w:r>
    </w:p>
    <w:p w14:paraId="466D4FA5"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Kotler, P. and Keller, K.L. (2016) </w:t>
      </w:r>
      <w:r w:rsidRPr="00E268CD">
        <w:rPr>
          <w:rFonts w:cstheme="minorHAnsi"/>
          <w:b/>
          <w:bCs/>
          <w:i/>
          <w:iCs/>
          <w:lang w:val="en-GB"/>
        </w:rPr>
        <w:t>Marketing Management</w:t>
      </w:r>
      <w:r w:rsidRPr="00E268CD">
        <w:rPr>
          <w:rFonts w:cstheme="minorHAnsi"/>
          <w:b/>
          <w:bCs/>
          <w:lang w:val="en-GB"/>
        </w:rPr>
        <w:t xml:space="preserve"> (15th ed.). </w:t>
      </w:r>
    </w:p>
    <w:p w14:paraId="6A953D56"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Kotler, P. and Keller, K.L. (2016) </w:t>
      </w:r>
      <w:r w:rsidRPr="00E268CD">
        <w:rPr>
          <w:rStyle w:val="Emphasis"/>
          <w:rFonts w:asciiTheme="minorHAnsi" w:eastAsiaTheme="majorEastAsia" w:hAnsiTheme="minorHAnsi" w:cstheme="minorHAnsi"/>
          <w:b/>
          <w:bCs/>
        </w:rPr>
        <w:t>Marketing Management</w:t>
      </w:r>
      <w:r w:rsidRPr="00E268CD">
        <w:rPr>
          <w:rFonts w:asciiTheme="minorHAnsi" w:hAnsiTheme="minorHAnsi" w:cstheme="minorHAnsi"/>
          <w:b/>
          <w:bCs/>
        </w:rPr>
        <w:t xml:space="preserve">. 15th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Harlow: Pearson.</w:t>
      </w:r>
    </w:p>
    <w:p w14:paraId="7A5F089F"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Kotler, P., </w:t>
      </w:r>
      <w:proofErr w:type="spellStart"/>
      <w:r w:rsidRPr="00E268CD">
        <w:rPr>
          <w:rFonts w:cstheme="minorHAnsi"/>
          <w:b/>
          <w:bCs/>
          <w:lang w:val="en-GB"/>
        </w:rPr>
        <w:t>Kartajaya</w:t>
      </w:r>
      <w:proofErr w:type="spellEnd"/>
      <w:r w:rsidRPr="00E268CD">
        <w:rPr>
          <w:rFonts w:cstheme="minorHAnsi"/>
          <w:b/>
          <w:bCs/>
          <w:lang w:val="en-GB"/>
        </w:rPr>
        <w:t xml:space="preserve">, H. and Setiawan, I. (2017) </w:t>
      </w:r>
      <w:r w:rsidRPr="00E268CD">
        <w:rPr>
          <w:rFonts w:cstheme="minorHAnsi"/>
          <w:b/>
          <w:bCs/>
          <w:i/>
          <w:iCs/>
          <w:lang w:val="en-GB"/>
        </w:rPr>
        <w:t>Marketing 4.0</w:t>
      </w:r>
      <w:r w:rsidRPr="00E268CD">
        <w:rPr>
          <w:rFonts w:cstheme="minorHAnsi"/>
          <w:b/>
          <w:bCs/>
          <w:lang w:val="en-GB"/>
        </w:rPr>
        <w:t>. Wiley.</w:t>
      </w:r>
    </w:p>
    <w:p w14:paraId="2ADAA9AF"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Kotler, P., </w:t>
      </w:r>
      <w:proofErr w:type="spellStart"/>
      <w:r w:rsidRPr="00E268CD">
        <w:rPr>
          <w:rFonts w:asciiTheme="minorHAnsi" w:hAnsiTheme="minorHAnsi" w:cstheme="minorHAnsi"/>
          <w:b/>
          <w:bCs/>
        </w:rPr>
        <w:t>Kartajaya</w:t>
      </w:r>
      <w:proofErr w:type="spellEnd"/>
      <w:r w:rsidRPr="00E268CD">
        <w:rPr>
          <w:rFonts w:asciiTheme="minorHAnsi" w:hAnsiTheme="minorHAnsi" w:cstheme="minorHAnsi"/>
          <w:b/>
          <w:bCs/>
        </w:rPr>
        <w:t xml:space="preserve">, H. and Setiawan, I. (2021) </w:t>
      </w:r>
      <w:r w:rsidRPr="00E268CD">
        <w:rPr>
          <w:rStyle w:val="Emphasis"/>
          <w:rFonts w:asciiTheme="minorHAnsi" w:eastAsiaTheme="majorEastAsia" w:hAnsiTheme="minorHAnsi" w:cstheme="minorHAnsi"/>
          <w:b/>
          <w:bCs/>
        </w:rPr>
        <w:t>Marketing 5.0: Technology for Humanity</w:t>
      </w:r>
      <w:r w:rsidRPr="00E268CD">
        <w:rPr>
          <w:rFonts w:asciiTheme="minorHAnsi" w:hAnsiTheme="minorHAnsi" w:cstheme="minorHAnsi"/>
          <w:b/>
          <w:bCs/>
        </w:rPr>
        <w:t>. Hoboken: Wiley.</w:t>
      </w:r>
    </w:p>
    <w:p w14:paraId="21AC6409"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Lamberton, C. and Stephen, A.T. (2016) ‘A thematic exploration of digital marketing’, </w:t>
      </w:r>
      <w:r w:rsidRPr="00E268CD">
        <w:rPr>
          <w:rStyle w:val="Emphasis"/>
          <w:rFonts w:asciiTheme="minorHAnsi" w:eastAsiaTheme="majorEastAsia" w:hAnsiTheme="minorHAnsi" w:cstheme="minorHAnsi"/>
          <w:b/>
          <w:bCs/>
        </w:rPr>
        <w:t>Journal of Marketing</w:t>
      </w:r>
      <w:r w:rsidRPr="00E268CD">
        <w:rPr>
          <w:rFonts w:asciiTheme="minorHAnsi" w:hAnsiTheme="minorHAnsi" w:cstheme="minorHAnsi"/>
          <w:b/>
          <w:bCs/>
        </w:rPr>
        <w:t>, 80(6), pp. 146–172.</w:t>
      </w:r>
    </w:p>
    <w:p w14:paraId="6D866F5B"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Liu, C., Bao, Z. and Zheng, C. (2019) ‘Exploring consumers’ purchase intention in social commerce’, </w:t>
      </w:r>
      <w:r w:rsidRPr="00E268CD">
        <w:rPr>
          <w:rStyle w:val="Emphasis"/>
          <w:rFonts w:asciiTheme="minorHAnsi" w:eastAsiaTheme="majorEastAsia" w:hAnsiTheme="minorHAnsi" w:cstheme="minorHAnsi"/>
          <w:b/>
          <w:bCs/>
        </w:rPr>
        <w:t>International Journal of Information Management</w:t>
      </w:r>
      <w:r w:rsidRPr="00E268CD">
        <w:rPr>
          <w:rFonts w:asciiTheme="minorHAnsi" w:hAnsiTheme="minorHAnsi" w:cstheme="minorHAnsi"/>
          <w:b/>
          <w:bCs/>
        </w:rPr>
        <w:t>, 46, pp. 97–104.</w:t>
      </w:r>
    </w:p>
    <w:p w14:paraId="596AD7D7"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Malhotra, N.K. (2020) </w:t>
      </w:r>
      <w:r w:rsidRPr="00E268CD">
        <w:rPr>
          <w:rStyle w:val="Emphasis"/>
          <w:rFonts w:asciiTheme="minorHAnsi" w:eastAsiaTheme="majorEastAsia" w:hAnsiTheme="minorHAnsi" w:cstheme="minorHAnsi"/>
          <w:b/>
          <w:bCs/>
        </w:rPr>
        <w:t>Marketing Research: An Applied Orientation</w:t>
      </w:r>
      <w:r w:rsidRPr="00E268CD">
        <w:rPr>
          <w:rFonts w:asciiTheme="minorHAnsi" w:hAnsiTheme="minorHAnsi" w:cstheme="minorHAnsi"/>
          <w:b/>
          <w:bCs/>
        </w:rPr>
        <w:t xml:space="preserve">. 7th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Harlow: Pearson.</w:t>
      </w:r>
    </w:p>
    <w:p w14:paraId="72E72E97"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Marr, B. (2022) </w:t>
      </w:r>
      <w:r w:rsidRPr="00E268CD">
        <w:rPr>
          <w:rStyle w:val="Emphasis"/>
          <w:rFonts w:asciiTheme="minorHAnsi" w:eastAsiaTheme="majorEastAsia" w:hAnsiTheme="minorHAnsi" w:cstheme="minorHAnsi"/>
          <w:b/>
          <w:bCs/>
        </w:rPr>
        <w:t>Artificial Intelligence in Practice</w:t>
      </w:r>
      <w:r w:rsidRPr="00E268CD">
        <w:rPr>
          <w:rFonts w:asciiTheme="minorHAnsi" w:hAnsiTheme="minorHAnsi" w:cstheme="minorHAnsi"/>
          <w:b/>
          <w:bCs/>
        </w:rPr>
        <w:t xml:space="preserve">. 2nd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Hoboken: Wiley.</w:t>
      </w:r>
    </w:p>
    <w:p w14:paraId="29F34EBE"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Mason, R. (2018) </w:t>
      </w:r>
      <w:r w:rsidRPr="00E268CD">
        <w:rPr>
          <w:rStyle w:val="Emphasis"/>
          <w:rFonts w:asciiTheme="minorHAnsi" w:eastAsiaTheme="majorEastAsia" w:hAnsiTheme="minorHAnsi" w:cstheme="minorHAnsi"/>
          <w:b/>
          <w:bCs/>
        </w:rPr>
        <w:t>The Economics of Luxury Brands</w:t>
      </w:r>
      <w:r w:rsidRPr="00E268CD">
        <w:rPr>
          <w:rFonts w:asciiTheme="minorHAnsi" w:hAnsiTheme="minorHAnsi" w:cstheme="minorHAnsi"/>
          <w:b/>
          <w:bCs/>
        </w:rPr>
        <w:t>. Cheltenham: Edward Elgar.</w:t>
      </w:r>
    </w:p>
    <w:p w14:paraId="76209A79"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McKinsey &amp; Company (2023) </w:t>
      </w:r>
      <w:r w:rsidRPr="00E268CD">
        <w:rPr>
          <w:rStyle w:val="Emphasis"/>
          <w:rFonts w:asciiTheme="minorHAnsi" w:eastAsiaTheme="majorEastAsia" w:hAnsiTheme="minorHAnsi" w:cstheme="minorHAnsi"/>
          <w:b/>
          <w:bCs/>
        </w:rPr>
        <w:t>The State of Luxury Automotive Industry</w:t>
      </w:r>
      <w:r w:rsidRPr="00E268CD">
        <w:rPr>
          <w:rFonts w:asciiTheme="minorHAnsi" w:hAnsiTheme="minorHAnsi" w:cstheme="minorHAnsi"/>
          <w:b/>
          <w:bCs/>
        </w:rPr>
        <w:t>. New York: McKinsey.</w:t>
      </w:r>
    </w:p>
    <w:p w14:paraId="5BD310C9"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Mishra, A.S. (2019) ‘Antecedents of consumers’ engagement with brand-related content on social media’, </w:t>
      </w:r>
      <w:r w:rsidRPr="00E268CD">
        <w:rPr>
          <w:rStyle w:val="Emphasis"/>
          <w:rFonts w:asciiTheme="minorHAnsi" w:eastAsiaTheme="majorEastAsia" w:hAnsiTheme="minorHAnsi" w:cstheme="minorHAnsi"/>
          <w:b/>
          <w:bCs/>
        </w:rPr>
        <w:t>Marketing Intelligence and Planning</w:t>
      </w:r>
      <w:r w:rsidRPr="00E268CD">
        <w:rPr>
          <w:rFonts w:asciiTheme="minorHAnsi" w:hAnsiTheme="minorHAnsi" w:cstheme="minorHAnsi"/>
          <w:b/>
          <w:bCs/>
        </w:rPr>
        <w:t>, 37(4), pp. 386–400.</w:t>
      </w:r>
    </w:p>
    <w:p w14:paraId="4B37E089"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Mosca, F. and Giacosa, E. (2021) </w:t>
      </w:r>
      <w:r w:rsidRPr="00E268CD">
        <w:rPr>
          <w:rStyle w:val="Emphasis"/>
          <w:rFonts w:asciiTheme="minorHAnsi" w:eastAsiaTheme="majorEastAsia" w:hAnsiTheme="minorHAnsi" w:cstheme="minorHAnsi"/>
          <w:b/>
          <w:bCs/>
        </w:rPr>
        <w:t>Luxury Marketing and Management</w:t>
      </w:r>
      <w:r w:rsidRPr="00E268CD">
        <w:rPr>
          <w:rFonts w:asciiTheme="minorHAnsi" w:hAnsiTheme="minorHAnsi" w:cstheme="minorHAnsi"/>
          <w:b/>
          <w:bCs/>
        </w:rPr>
        <w:t>. Cham: Springer.</w:t>
      </w:r>
    </w:p>
    <w:p w14:paraId="39ADC8BA"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Okonkwo, U. (2010) </w:t>
      </w:r>
      <w:r w:rsidRPr="00E268CD">
        <w:rPr>
          <w:rStyle w:val="Emphasis"/>
          <w:rFonts w:asciiTheme="minorHAnsi" w:eastAsiaTheme="majorEastAsia" w:hAnsiTheme="minorHAnsi" w:cstheme="minorHAnsi"/>
          <w:b/>
          <w:bCs/>
        </w:rPr>
        <w:t>Luxury Online: Styles, Systems, Strategies</w:t>
      </w:r>
      <w:r w:rsidRPr="00E268CD">
        <w:rPr>
          <w:rFonts w:asciiTheme="minorHAnsi" w:hAnsiTheme="minorHAnsi" w:cstheme="minorHAnsi"/>
          <w:b/>
          <w:bCs/>
        </w:rPr>
        <w:t>. London: Palgrave Macmillan.</w:t>
      </w:r>
    </w:p>
    <w:p w14:paraId="5AFA630E"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lastRenderedPageBreak/>
        <w:t xml:space="preserve">Okonkwo, U. (2016) </w:t>
      </w:r>
      <w:r w:rsidRPr="00E268CD">
        <w:rPr>
          <w:rStyle w:val="Emphasis"/>
          <w:rFonts w:asciiTheme="minorHAnsi" w:eastAsiaTheme="majorEastAsia" w:hAnsiTheme="minorHAnsi" w:cstheme="minorHAnsi"/>
          <w:b/>
          <w:bCs/>
        </w:rPr>
        <w:t>Luxury Fashion Branding</w:t>
      </w:r>
      <w:r w:rsidRPr="00E268CD">
        <w:rPr>
          <w:rFonts w:asciiTheme="minorHAnsi" w:hAnsiTheme="minorHAnsi" w:cstheme="minorHAnsi"/>
          <w:b/>
          <w:bCs/>
        </w:rPr>
        <w:t>. London: Palgrave Macmillan.</w:t>
      </w:r>
    </w:p>
    <w:p w14:paraId="52B707F8"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Patton, M.Q. (2015) </w:t>
      </w:r>
      <w:r w:rsidRPr="00E268CD">
        <w:rPr>
          <w:rStyle w:val="Emphasis"/>
          <w:rFonts w:asciiTheme="minorHAnsi" w:eastAsiaTheme="majorEastAsia" w:hAnsiTheme="minorHAnsi" w:cstheme="minorHAnsi"/>
          <w:b/>
          <w:bCs/>
        </w:rPr>
        <w:t>Qualitative Research and Evaluation Methods</w:t>
      </w:r>
      <w:r w:rsidRPr="00E268CD">
        <w:rPr>
          <w:rFonts w:asciiTheme="minorHAnsi" w:hAnsiTheme="minorHAnsi" w:cstheme="minorHAnsi"/>
          <w:b/>
          <w:bCs/>
        </w:rPr>
        <w:t xml:space="preserve">. 4th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London: Sage.</w:t>
      </w:r>
    </w:p>
    <w:p w14:paraId="52B9A6E9"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Pearson.</w:t>
      </w:r>
      <w:hyperlink r:id="rId36" w:history="1">
        <w:r w:rsidRPr="00E268CD">
          <w:rPr>
            <w:rStyle w:val="Hyperlink"/>
            <w:rFonts w:cstheme="minorHAnsi"/>
            <w:b/>
            <w:bCs/>
            <w:lang w:val="en-GB"/>
          </w:rPr>
          <w:t>https://www.pearson.com/en-us/subject-catalog/p/marketing-management/P200000003282</w:t>
        </w:r>
      </w:hyperlink>
    </w:p>
    <w:p w14:paraId="37450F1D"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Porter, M.E. (2008) ‘The five competitive forces that shape strategy’, </w:t>
      </w:r>
      <w:r w:rsidRPr="00E268CD">
        <w:rPr>
          <w:rStyle w:val="Emphasis"/>
          <w:rFonts w:asciiTheme="minorHAnsi" w:eastAsiaTheme="majorEastAsia" w:hAnsiTheme="minorHAnsi" w:cstheme="minorHAnsi"/>
          <w:b/>
          <w:bCs/>
        </w:rPr>
        <w:t>Harvard Business Review</w:t>
      </w:r>
      <w:r w:rsidRPr="00E268CD">
        <w:rPr>
          <w:rFonts w:asciiTheme="minorHAnsi" w:hAnsiTheme="minorHAnsi" w:cstheme="minorHAnsi"/>
          <w:b/>
          <w:bCs/>
        </w:rPr>
        <w:t>, 86(1), pp. 78–93.</w:t>
      </w:r>
    </w:p>
    <w:p w14:paraId="6F619689"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Ryan, D. (2016) </w:t>
      </w:r>
      <w:r w:rsidRPr="00E268CD">
        <w:rPr>
          <w:rStyle w:val="Emphasis"/>
          <w:rFonts w:asciiTheme="minorHAnsi" w:eastAsiaTheme="majorEastAsia" w:hAnsiTheme="minorHAnsi" w:cstheme="minorHAnsi"/>
          <w:b/>
          <w:bCs/>
        </w:rPr>
        <w:t>Understanding Digital Marketing</w:t>
      </w:r>
      <w:r w:rsidRPr="00E268CD">
        <w:rPr>
          <w:rFonts w:asciiTheme="minorHAnsi" w:hAnsiTheme="minorHAnsi" w:cstheme="minorHAnsi"/>
          <w:b/>
          <w:bCs/>
        </w:rPr>
        <w:t xml:space="preserve">. 4th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London: Kogan Page.</w:t>
      </w:r>
    </w:p>
    <w:p w14:paraId="0DD8FF28"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Saunders, M., Lewis, P. and Thornhill, A. (2019) </w:t>
      </w:r>
      <w:r w:rsidRPr="00E268CD">
        <w:rPr>
          <w:rFonts w:cstheme="minorHAnsi"/>
          <w:b/>
          <w:bCs/>
          <w:i/>
          <w:iCs/>
          <w:lang w:val="en-GB"/>
        </w:rPr>
        <w:t>Research Methods for Business Students</w:t>
      </w:r>
      <w:r w:rsidRPr="00E268CD">
        <w:rPr>
          <w:rFonts w:cstheme="minorHAnsi"/>
          <w:b/>
          <w:bCs/>
          <w:lang w:val="en-GB"/>
        </w:rPr>
        <w:t xml:space="preserve">. 8th </w:t>
      </w:r>
      <w:proofErr w:type="spellStart"/>
      <w:r w:rsidRPr="00E268CD">
        <w:rPr>
          <w:rFonts w:cstheme="minorHAnsi"/>
          <w:b/>
          <w:bCs/>
          <w:lang w:val="en-GB"/>
        </w:rPr>
        <w:t>edn</w:t>
      </w:r>
      <w:proofErr w:type="spellEnd"/>
      <w:r w:rsidRPr="00E268CD">
        <w:rPr>
          <w:rFonts w:cstheme="minorHAnsi"/>
          <w:b/>
          <w:bCs/>
          <w:lang w:val="en-GB"/>
        </w:rPr>
        <w:t xml:space="preserve">. Harlow: Pearson. </w:t>
      </w:r>
      <w:hyperlink r:id="rId37" w:history="1">
        <w:r w:rsidRPr="00E268CD">
          <w:rPr>
            <w:rStyle w:val="Hyperlink"/>
            <w:rFonts w:cstheme="minorHAnsi"/>
            <w:b/>
            <w:bCs/>
            <w:lang w:val="en-GB"/>
          </w:rPr>
          <w:t>https://www.pearson.com/en-gb/subject-catalog/p/research-methods-for-business-students/P200000003185</w:t>
        </w:r>
      </w:hyperlink>
    </w:p>
    <w:p w14:paraId="58C15EE5"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Saunders, M., Lewis, P. and Thornhill, A. (2019) </w:t>
      </w:r>
      <w:r w:rsidRPr="00E268CD">
        <w:rPr>
          <w:rStyle w:val="Emphasis"/>
          <w:rFonts w:asciiTheme="minorHAnsi" w:eastAsiaTheme="majorEastAsia" w:hAnsiTheme="minorHAnsi" w:cstheme="minorHAnsi"/>
          <w:b/>
          <w:bCs/>
        </w:rPr>
        <w:t>Research Methods for Business Students</w:t>
      </w:r>
      <w:r w:rsidRPr="00E268CD">
        <w:rPr>
          <w:rFonts w:asciiTheme="minorHAnsi" w:hAnsiTheme="minorHAnsi" w:cstheme="minorHAnsi"/>
          <w:b/>
          <w:bCs/>
        </w:rPr>
        <w:t xml:space="preserve">. 8th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Harlow: Pearson.</w:t>
      </w:r>
    </w:p>
    <w:p w14:paraId="0D626E55"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Schiffman, L.G. and </w:t>
      </w:r>
      <w:proofErr w:type="spellStart"/>
      <w:r w:rsidRPr="00E268CD">
        <w:rPr>
          <w:rFonts w:asciiTheme="minorHAnsi" w:hAnsiTheme="minorHAnsi" w:cstheme="minorHAnsi"/>
          <w:b/>
          <w:bCs/>
        </w:rPr>
        <w:t>Wisenblit</w:t>
      </w:r>
      <w:proofErr w:type="spellEnd"/>
      <w:r w:rsidRPr="00E268CD">
        <w:rPr>
          <w:rFonts w:asciiTheme="minorHAnsi" w:hAnsiTheme="minorHAnsi" w:cstheme="minorHAnsi"/>
          <w:b/>
          <w:bCs/>
        </w:rPr>
        <w:t xml:space="preserve">, J. (2019) </w:t>
      </w:r>
      <w:r w:rsidRPr="00E268CD">
        <w:rPr>
          <w:rStyle w:val="Emphasis"/>
          <w:rFonts w:asciiTheme="minorHAnsi" w:eastAsiaTheme="majorEastAsia" w:hAnsiTheme="minorHAnsi" w:cstheme="minorHAnsi"/>
          <w:b/>
          <w:bCs/>
        </w:rPr>
        <w:t>Consumer Behaviour</w:t>
      </w:r>
      <w:r w:rsidRPr="00E268CD">
        <w:rPr>
          <w:rFonts w:asciiTheme="minorHAnsi" w:hAnsiTheme="minorHAnsi" w:cstheme="minorHAnsi"/>
          <w:b/>
          <w:bCs/>
        </w:rPr>
        <w:t xml:space="preserve">. 12th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Harlow: Pearson.</w:t>
      </w:r>
    </w:p>
    <w:p w14:paraId="142F5F04"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Schultz, D.E., Tannenbaum, S.I. and Lauterborn, R.F. (1993) </w:t>
      </w:r>
      <w:r w:rsidRPr="00E268CD">
        <w:rPr>
          <w:rFonts w:cstheme="minorHAnsi"/>
          <w:b/>
          <w:bCs/>
          <w:i/>
          <w:iCs/>
          <w:lang w:val="en-GB"/>
        </w:rPr>
        <w:t>Integrated Marketing Communications</w:t>
      </w:r>
      <w:r w:rsidRPr="00E268CD">
        <w:rPr>
          <w:rFonts w:cstheme="minorHAnsi"/>
          <w:b/>
          <w:bCs/>
          <w:lang w:val="en-GB"/>
        </w:rPr>
        <w:t xml:space="preserve">. NTC Business </w:t>
      </w:r>
      <w:proofErr w:type="spellStart"/>
      <w:r w:rsidRPr="00E268CD">
        <w:rPr>
          <w:rFonts w:cstheme="minorHAnsi"/>
          <w:b/>
          <w:bCs/>
          <w:lang w:val="en-GB"/>
        </w:rPr>
        <w:t>Books.</w:t>
      </w:r>
      <w:hyperlink r:id="rId38" w:history="1">
        <w:r w:rsidRPr="00E268CD">
          <w:rPr>
            <w:rStyle w:val="Hyperlink"/>
            <w:rFonts w:cstheme="minorHAnsi"/>
            <w:b/>
            <w:bCs/>
            <w:lang w:val="en-GB"/>
          </w:rPr>
          <w:t>https</w:t>
        </w:r>
        <w:proofErr w:type="spellEnd"/>
        <w:r w:rsidRPr="00E268CD">
          <w:rPr>
            <w:rStyle w:val="Hyperlink"/>
            <w:rFonts w:cstheme="minorHAnsi"/>
            <w:b/>
            <w:bCs/>
            <w:lang w:val="en-GB"/>
          </w:rPr>
          <w:t>://books.google.com/</w:t>
        </w:r>
        <w:proofErr w:type="spellStart"/>
        <w:r w:rsidRPr="00E268CD">
          <w:rPr>
            <w:rStyle w:val="Hyperlink"/>
            <w:rFonts w:cstheme="minorHAnsi"/>
            <w:b/>
            <w:bCs/>
            <w:lang w:val="en-GB"/>
          </w:rPr>
          <w:t>books?id</w:t>
        </w:r>
        <w:proofErr w:type="spellEnd"/>
        <w:r w:rsidRPr="00E268CD">
          <w:rPr>
            <w:rStyle w:val="Hyperlink"/>
            <w:rFonts w:cstheme="minorHAnsi"/>
            <w:b/>
            <w:bCs/>
            <w:lang w:val="en-GB"/>
          </w:rPr>
          <w:t>=IMC-book-link</w:t>
        </w:r>
      </w:hyperlink>
    </w:p>
    <w:p w14:paraId="785CCF67"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Schultz, D.E., Tannenbaum, S.I. and Lauterborn, R.F. (1993) </w:t>
      </w:r>
      <w:r w:rsidRPr="00E268CD">
        <w:rPr>
          <w:rFonts w:cstheme="minorHAnsi"/>
          <w:b/>
          <w:bCs/>
          <w:i/>
          <w:iCs/>
          <w:lang w:val="en-GB"/>
        </w:rPr>
        <w:t>Integrated Marketing Communications</w:t>
      </w:r>
      <w:r w:rsidRPr="00E268CD">
        <w:rPr>
          <w:rFonts w:cstheme="minorHAnsi"/>
          <w:b/>
          <w:bCs/>
          <w:lang w:val="en-GB"/>
        </w:rPr>
        <w:t xml:space="preserve">. NTC Business Books. </w:t>
      </w:r>
      <w:hyperlink r:id="rId39" w:history="1">
        <w:r w:rsidRPr="00E268CD">
          <w:rPr>
            <w:rStyle w:val="Hyperlink"/>
            <w:rFonts w:cstheme="minorHAnsi"/>
            <w:b/>
            <w:bCs/>
            <w:lang w:val="en-GB"/>
          </w:rPr>
          <w:t>https://books.google.com/books?id=IMC-book-link</w:t>
        </w:r>
      </w:hyperlink>
    </w:p>
    <w:p w14:paraId="1B8D900A"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Schultz, D.E., Tannenbaum, S.I. and Lauterborn, R.F. (1993) </w:t>
      </w:r>
      <w:r w:rsidRPr="00E268CD">
        <w:rPr>
          <w:rFonts w:cstheme="minorHAnsi"/>
          <w:b/>
          <w:bCs/>
          <w:i/>
          <w:iCs/>
          <w:lang w:val="en-GB"/>
        </w:rPr>
        <w:t>Integrated Marketing Communications</w:t>
      </w:r>
      <w:r w:rsidRPr="00E268CD">
        <w:rPr>
          <w:rFonts w:cstheme="minorHAnsi"/>
          <w:b/>
          <w:bCs/>
          <w:lang w:val="en-GB"/>
        </w:rPr>
        <w:t xml:space="preserve">. Illinois: NTC Business Books, pp. 30–75. Available at: </w:t>
      </w:r>
      <w:hyperlink r:id="rId40" w:history="1">
        <w:r w:rsidRPr="00E268CD">
          <w:rPr>
            <w:rStyle w:val="Hyperlink"/>
            <w:rFonts w:cstheme="minorHAnsi"/>
            <w:b/>
            <w:bCs/>
            <w:lang w:val="en-GB"/>
          </w:rPr>
          <w:t>https://books.google.com/books?id=IMC-book-link</w:t>
        </w:r>
      </w:hyperlink>
      <w:r w:rsidRPr="00E268CD">
        <w:rPr>
          <w:rFonts w:cstheme="minorHAnsi"/>
          <w:b/>
          <w:bCs/>
          <w:lang w:val="en-GB"/>
        </w:rPr>
        <w:t xml:space="preserve"> (Accessed: 19 April 2026).</w:t>
      </w:r>
    </w:p>
    <w:p w14:paraId="20DB9F95"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Sekaran, U. and Bougie, R. (2019) </w:t>
      </w:r>
      <w:r w:rsidRPr="00E268CD">
        <w:rPr>
          <w:rStyle w:val="Emphasis"/>
          <w:rFonts w:asciiTheme="minorHAnsi" w:eastAsiaTheme="majorEastAsia" w:hAnsiTheme="minorHAnsi" w:cstheme="minorHAnsi"/>
          <w:b/>
          <w:bCs/>
        </w:rPr>
        <w:t>Research Methods for Business</w:t>
      </w:r>
      <w:r w:rsidRPr="00E268CD">
        <w:rPr>
          <w:rFonts w:asciiTheme="minorHAnsi" w:hAnsiTheme="minorHAnsi" w:cstheme="minorHAnsi"/>
          <w:b/>
          <w:bCs/>
        </w:rPr>
        <w:t xml:space="preserve">. 8th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Chichester: Wiley.</w:t>
      </w:r>
    </w:p>
    <w:p w14:paraId="2485E9B4"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Smith, P.R. and Zook, Z. (2019) </w:t>
      </w:r>
      <w:r w:rsidRPr="00E268CD">
        <w:rPr>
          <w:rFonts w:cstheme="minorHAnsi"/>
          <w:b/>
          <w:bCs/>
          <w:i/>
          <w:iCs/>
          <w:lang w:val="en-GB"/>
        </w:rPr>
        <w:t>Marketing Communications</w:t>
      </w:r>
      <w:r w:rsidRPr="00E268CD">
        <w:rPr>
          <w:rFonts w:cstheme="minorHAnsi"/>
          <w:b/>
          <w:bCs/>
          <w:lang w:val="en-GB"/>
        </w:rPr>
        <w:t>. Kogan Page.</w:t>
      </w:r>
    </w:p>
    <w:p w14:paraId="4063584F"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Smith, P.R. and Zook, Z. (2019) </w:t>
      </w:r>
      <w:r w:rsidRPr="00E268CD">
        <w:rPr>
          <w:rFonts w:cstheme="minorHAnsi"/>
          <w:b/>
          <w:bCs/>
          <w:i/>
          <w:iCs/>
          <w:lang w:val="en-GB"/>
        </w:rPr>
        <w:t>Marketing Communications</w:t>
      </w:r>
      <w:r w:rsidRPr="00E268CD">
        <w:rPr>
          <w:rFonts w:cstheme="minorHAnsi"/>
          <w:b/>
          <w:bCs/>
          <w:lang w:val="en-GB"/>
        </w:rPr>
        <w:t>. Kogan Page.</w:t>
      </w:r>
    </w:p>
    <w:p w14:paraId="3E3FB833"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lastRenderedPageBreak/>
        <w:t xml:space="preserve">Solomon, M.R. (2020) </w:t>
      </w:r>
      <w:r w:rsidRPr="00E268CD">
        <w:rPr>
          <w:rStyle w:val="Emphasis"/>
          <w:rFonts w:asciiTheme="minorHAnsi" w:eastAsiaTheme="majorEastAsia" w:hAnsiTheme="minorHAnsi" w:cstheme="minorHAnsi"/>
          <w:b/>
          <w:bCs/>
        </w:rPr>
        <w:t>Consumer Behaviour: Buying, Having and Being</w:t>
      </w:r>
      <w:r w:rsidRPr="00E268CD">
        <w:rPr>
          <w:rFonts w:asciiTheme="minorHAnsi" w:hAnsiTheme="minorHAnsi" w:cstheme="minorHAnsi"/>
          <w:b/>
          <w:bCs/>
        </w:rPr>
        <w:t xml:space="preserve">. 13th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Harlow: Pearson.</w:t>
      </w:r>
    </w:p>
    <w:p w14:paraId="2D8A4CC7"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Statista (2024) </w:t>
      </w:r>
      <w:r w:rsidRPr="00E268CD">
        <w:rPr>
          <w:rStyle w:val="Emphasis"/>
          <w:rFonts w:asciiTheme="minorHAnsi" w:eastAsiaTheme="majorEastAsia" w:hAnsiTheme="minorHAnsi" w:cstheme="minorHAnsi"/>
          <w:b/>
          <w:bCs/>
        </w:rPr>
        <w:t>Global Luxury Car Market Statistics</w:t>
      </w:r>
      <w:r w:rsidRPr="00E268CD">
        <w:rPr>
          <w:rFonts w:asciiTheme="minorHAnsi" w:hAnsiTheme="minorHAnsi" w:cstheme="minorHAnsi"/>
          <w:b/>
          <w:bCs/>
        </w:rPr>
        <w:t>. Hamburg: Statista.</w:t>
      </w:r>
    </w:p>
    <w:p w14:paraId="2DB03660"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Truong, Y., McColl, R. and Kitchen, P.J. (2010) ‘New luxury brand positioning and the emergence of masstige brands’, </w:t>
      </w:r>
      <w:r w:rsidRPr="00E268CD">
        <w:rPr>
          <w:rStyle w:val="Emphasis"/>
          <w:rFonts w:asciiTheme="minorHAnsi" w:eastAsiaTheme="majorEastAsia" w:hAnsiTheme="minorHAnsi" w:cstheme="minorHAnsi"/>
          <w:b/>
          <w:bCs/>
        </w:rPr>
        <w:t>Journal of Brand Management</w:t>
      </w:r>
      <w:r w:rsidRPr="00E268CD">
        <w:rPr>
          <w:rFonts w:asciiTheme="minorHAnsi" w:hAnsiTheme="minorHAnsi" w:cstheme="minorHAnsi"/>
          <w:b/>
          <w:bCs/>
        </w:rPr>
        <w:t>, 17(5), pp. 375–382.</w:t>
      </w:r>
    </w:p>
    <w:p w14:paraId="5C22D0AC"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Tuten, T.L. and Solomon, M.R. (2017) </w:t>
      </w:r>
      <w:r w:rsidRPr="00E268CD">
        <w:rPr>
          <w:rFonts w:cstheme="minorHAnsi"/>
          <w:b/>
          <w:bCs/>
          <w:i/>
          <w:iCs/>
          <w:lang w:val="en-GB"/>
        </w:rPr>
        <w:t>Social Media Marketing</w:t>
      </w:r>
      <w:r w:rsidRPr="00E268CD">
        <w:rPr>
          <w:rFonts w:cstheme="minorHAnsi"/>
          <w:b/>
          <w:bCs/>
          <w:lang w:val="en-GB"/>
        </w:rPr>
        <w:t xml:space="preserve">. London: SAGE, pp. 50–100. Available at: </w:t>
      </w:r>
      <w:hyperlink r:id="rId41" w:history="1">
        <w:r w:rsidRPr="00E268CD">
          <w:rPr>
            <w:rStyle w:val="Hyperlink"/>
            <w:rFonts w:cstheme="minorHAnsi"/>
            <w:b/>
            <w:bCs/>
            <w:lang w:val="en-GB"/>
          </w:rPr>
          <w:t>https://us.sagepub.com/en-us/nam/social-media-marketing/book245624</w:t>
        </w:r>
      </w:hyperlink>
      <w:r w:rsidRPr="00E268CD">
        <w:rPr>
          <w:rFonts w:cstheme="minorHAnsi"/>
          <w:b/>
          <w:bCs/>
          <w:lang w:val="en-GB"/>
        </w:rPr>
        <w:t xml:space="preserve"> (Accessed: 18 April 2026).</w:t>
      </w:r>
    </w:p>
    <w:p w14:paraId="3EAC417B"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Tuten, T.L. and Solomon, M.R. (2017) </w:t>
      </w:r>
      <w:r w:rsidRPr="00E268CD">
        <w:rPr>
          <w:rFonts w:cstheme="minorHAnsi"/>
          <w:b/>
          <w:bCs/>
          <w:i/>
          <w:iCs/>
          <w:lang w:val="en-GB"/>
        </w:rPr>
        <w:t>Social Media Marketing</w:t>
      </w:r>
      <w:r w:rsidRPr="00E268CD">
        <w:rPr>
          <w:rFonts w:cstheme="minorHAnsi"/>
          <w:b/>
          <w:bCs/>
          <w:lang w:val="en-GB"/>
        </w:rPr>
        <w:t>. SAGE Publications.</w:t>
      </w:r>
      <w:r w:rsidRPr="00E268CD">
        <w:rPr>
          <w:rFonts w:cstheme="minorHAnsi"/>
          <w:b/>
          <w:bCs/>
          <w:lang w:val="en-GB"/>
        </w:rPr>
        <w:br/>
      </w:r>
      <w:hyperlink r:id="rId42" w:history="1">
        <w:r w:rsidRPr="00E268CD">
          <w:rPr>
            <w:rStyle w:val="Hyperlink"/>
            <w:rFonts w:cstheme="minorHAnsi"/>
            <w:b/>
            <w:bCs/>
            <w:lang w:val="en-GB"/>
          </w:rPr>
          <w:t>https://us.sagepub.com/en-us/nam/social-media-marketing/book245624</w:t>
        </w:r>
      </w:hyperlink>
    </w:p>
    <w:p w14:paraId="7158F435"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Tuten, T.L. and Solomon, M.R. (2017) </w:t>
      </w:r>
      <w:r w:rsidRPr="00E268CD">
        <w:rPr>
          <w:rFonts w:cstheme="minorHAnsi"/>
          <w:b/>
          <w:bCs/>
          <w:i/>
          <w:iCs/>
          <w:lang w:val="en-GB"/>
        </w:rPr>
        <w:t>Social Media Marketing</w:t>
      </w:r>
      <w:r w:rsidRPr="00E268CD">
        <w:rPr>
          <w:rFonts w:cstheme="minorHAnsi"/>
          <w:b/>
          <w:bCs/>
          <w:lang w:val="en-GB"/>
        </w:rPr>
        <w:t>. SAGE Publications.</w:t>
      </w:r>
      <w:r w:rsidRPr="00E268CD">
        <w:rPr>
          <w:rFonts w:cstheme="minorHAnsi"/>
          <w:b/>
          <w:bCs/>
          <w:lang w:val="en-GB"/>
        </w:rPr>
        <w:br/>
      </w:r>
      <w:hyperlink r:id="rId43" w:history="1">
        <w:r w:rsidRPr="00E268CD">
          <w:rPr>
            <w:rStyle w:val="Hyperlink"/>
            <w:rFonts w:cstheme="minorHAnsi"/>
            <w:b/>
            <w:bCs/>
            <w:lang w:val="en-GB"/>
          </w:rPr>
          <w:t>https://us.sagepub.com/en-us/nam/social-media-marketing/book245624</w:t>
        </w:r>
      </w:hyperlink>
    </w:p>
    <w:p w14:paraId="7C9D7E00"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Tuten, T.L. and Solomon, M.R. (2018) </w:t>
      </w:r>
      <w:r w:rsidRPr="00E268CD">
        <w:rPr>
          <w:rStyle w:val="Emphasis"/>
          <w:rFonts w:asciiTheme="minorHAnsi" w:eastAsiaTheme="majorEastAsia" w:hAnsiTheme="minorHAnsi" w:cstheme="minorHAnsi"/>
          <w:b/>
          <w:bCs/>
        </w:rPr>
        <w:t>Social Media Marketing</w:t>
      </w:r>
      <w:r w:rsidRPr="00E268CD">
        <w:rPr>
          <w:rFonts w:asciiTheme="minorHAnsi" w:hAnsiTheme="minorHAnsi" w:cstheme="minorHAnsi"/>
          <w:b/>
          <w:bCs/>
        </w:rPr>
        <w:t xml:space="preserve">. 3rd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London: Sage.</w:t>
      </w:r>
    </w:p>
    <w:p w14:paraId="40F7C3CE"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Verhoef, P.C., Kannan, P.K. and Inman, J.J. (2015) ‘From multi-channel retailing to omni-channel retailing’, </w:t>
      </w:r>
      <w:r w:rsidRPr="00E268CD">
        <w:rPr>
          <w:rStyle w:val="Emphasis"/>
          <w:rFonts w:asciiTheme="minorHAnsi" w:eastAsiaTheme="majorEastAsia" w:hAnsiTheme="minorHAnsi" w:cstheme="minorHAnsi"/>
          <w:b/>
          <w:bCs/>
        </w:rPr>
        <w:t>Journal of Retailing</w:t>
      </w:r>
      <w:r w:rsidRPr="00E268CD">
        <w:rPr>
          <w:rFonts w:asciiTheme="minorHAnsi" w:hAnsiTheme="minorHAnsi" w:cstheme="minorHAnsi"/>
          <w:b/>
          <w:bCs/>
        </w:rPr>
        <w:t>, 91(2), pp. 174–181.</w:t>
      </w:r>
    </w:p>
    <w:p w14:paraId="7C1F8EC6"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Vigneron, F. and Johnson, L.W. (2017) ‘Measuring perceptions of brand luxury’, </w:t>
      </w:r>
      <w:r w:rsidRPr="00E268CD">
        <w:rPr>
          <w:rStyle w:val="Emphasis"/>
          <w:rFonts w:asciiTheme="minorHAnsi" w:eastAsiaTheme="majorEastAsia" w:hAnsiTheme="minorHAnsi" w:cstheme="minorHAnsi"/>
          <w:b/>
          <w:bCs/>
        </w:rPr>
        <w:t>Journal of Brand Management</w:t>
      </w:r>
      <w:r w:rsidRPr="00E268CD">
        <w:rPr>
          <w:rFonts w:asciiTheme="minorHAnsi" w:hAnsiTheme="minorHAnsi" w:cstheme="minorHAnsi"/>
          <w:b/>
          <w:bCs/>
        </w:rPr>
        <w:t>, 11(6), pp. 484–506.</w:t>
      </w:r>
    </w:p>
    <w:p w14:paraId="61B53312"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Wedel, M. and Kannan, P.K. (2016) ‘Marketing analytics for data-rich environments’, </w:t>
      </w:r>
      <w:r w:rsidRPr="00E268CD">
        <w:rPr>
          <w:rFonts w:cstheme="minorHAnsi"/>
          <w:b/>
          <w:bCs/>
          <w:i/>
          <w:iCs/>
          <w:lang w:val="en-GB"/>
        </w:rPr>
        <w:t>Journal of Marketing</w:t>
      </w:r>
      <w:r w:rsidRPr="00E268CD">
        <w:rPr>
          <w:rFonts w:cstheme="minorHAnsi"/>
          <w:b/>
          <w:bCs/>
          <w:lang w:val="en-GB"/>
        </w:rPr>
        <w:t>, 80(6), pp. 97–121.</w:t>
      </w:r>
      <w:hyperlink r:id="rId44" w:history="1">
        <w:r w:rsidRPr="00E268CD">
          <w:rPr>
            <w:rStyle w:val="Hyperlink"/>
            <w:rFonts w:cstheme="minorHAnsi"/>
            <w:b/>
            <w:bCs/>
            <w:lang w:val="en-GB"/>
          </w:rPr>
          <w:t>https://doi.org/10.1509/jm.15.0413</w:t>
        </w:r>
      </w:hyperlink>
    </w:p>
    <w:p w14:paraId="7F751E2A"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Wedel, M. and Kannan, P.K. (2016) ‘Marketing analytics for data-rich environments’, </w:t>
      </w:r>
      <w:r w:rsidRPr="00E268CD">
        <w:rPr>
          <w:rFonts w:cstheme="minorHAnsi"/>
          <w:b/>
          <w:bCs/>
          <w:i/>
          <w:iCs/>
          <w:lang w:val="en-GB"/>
        </w:rPr>
        <w:t>Journal of Marketing</w:t>
      </w:r>
      <w:r w:rsidRPr="00E268CD">
        <w:rPr>
          <w:rFonts w:cstheme="minorHAnsi"/>
          <w:b/>
          <w:bCs/>
          <w:lang w:val="en-GB"/>
        </w:rPr>
        <w:t>, 80(6), pp. 97–121.</w:t>
      </w:r>
      <w:hyperlink r:id="rId45" w:history="1">
        <w:r w:rsidRPr="00E268CD">
          <w:rPr>
            <w:rStyle w:val="Hyperlink"/>
            <w:rFonts w:cstheme="minorHAnsi"/>
            <w:b/>
            <w:bCs/>
            <w:lang w:val="en-GB"/>
          </w:rPr>
          <w:t>https://doi.org/10.1509/jm.15.0413</w:t>
        </w:r>
      </w:hyperlink>
    </w:p>
    <w:p w14:paraId="4B132F49" w14:textId="77777777" w:rsidR="00E268CD" w:rsidRPr="00E268CD" w:rsidRDefault="00E268CD" w:rsidP="00E61D3D">
      <w:pPr>
        <w:spacing w:line="360" w:lineRule="auto"/>
        <w:jc w:val="both"/>
        <w:rPr>
          <w:rFonts w:cstheme="minorHAnsi"/>
          <w:b/>
          <w:bCs/>
          <w:lang w:val="en-GB"/>
        </w:rPr>
      </w:pPr>
      <w:r w:rsidRPr="00E268CD">
        <w:rPr>
          <w:rFonts w:cstheme="minorHAnsi"/>
          <w:b/>
          <w:bCs/>
          <w:lang w:val="en-GB"/>
        </w:rPr>
        <w:t xml:space="preserve">Wedel, M. and Kannan, P.K. (2016) ‘Marketing analytics for data-rich environments’, </w:t>
      </w:r>
      <w:r w:rsidRPr="00E268CD">
        <w:rPr>
          <w:rFonts w:cstheme="minorHAnsi"/>
          <w:b/>
          <w:bCs/>
          <w:i/>
          <w:iCs/>
          <w:lang w:val="en-GB"/>
        </w:rPr>
        <w:t>Journal of Marketing</w:t>
      </w:r>
      <w:r w:rsidRPr="00E268CD">
        <w:rPr>
          <w:rFonts w:cstheme="minorHAnsi"/>
          <w:b/>
          <w:bCs/>
          <w:lang w:val="en-GB"/>
        </w:rPr>
        <w:t xml:space="preserve">, 80(6), pp. 97–121. Available at: </w:t>
      </w:r>
      <w:hyperlink r:id="rId46" w:history="1">
        <w:r w:rsidRPr="00E268CD">
          <w:rPr>
            <w:rStyle w:val="Hyperlink"/>
            <w:rFonts w:cstheme="minorHAnsi"/>
            <w:b/>
            <w:bCs/>
            <w:lang w:val="en-GB"/>
          </w:rPr>
          <w:t>https://doi.org/10.1509/jm.15.0413</w:t>
        </w:r>
      </w:hyperlink>
      <w:r w:rsidRPr="00E268CD">
        <w:rPr>
          <w:rFonts w:cstheme="minorHAnsi"/>
          <w:b/>
          <w:bCs/>
          <w:lang w:val="en-GB"/>
        </w:rPr>
        <w:t xml:space="preserve"> (Accessed: 17 April 2026).</w:t>
      </w:r>
    </w:p>
    <w:p w14:paraId="3A09F171"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Wiedmann, K.P., </w:t>
      </w:r>
      <w:proofErr w:type="spellStart"/>
      <w:r w:rsidRPr="00E268CD">
        <w:rPr>
          <w:rFonts w:asciiTheme="minorHAnsi" w:hAnsiTheme="minorHAnsi" w:cstheme="minorHAnsi"/>
          <w:b/>
          <w:bCs/>
        </w:rPr>
        <w:t>Hennigs</w:t>
      </w:r>
      <w:proofErr w:type="spellEnd"/>
      <w:r w:rsidRPr="00E268CD">
        <w:rPr>
          <w:rFonts w:asciiTheme="minorHAnsi" w:hAnsiTheme="minorHAnsi" w:cstheme="minorHAnsi"/>
          <w:b/>
          <w:bCs/>
        </w:rPr>
        <w:t xml:space="preserve">, N. and Siebels, A. (2009) ‘Value-based segmentation of luxury consumption behaviour’, </w:t>
      </w:r>
      <w:r w:rsidRPr="00E268CD">
        <w:rPr>
          <w:rStyle w:val="Emphasis"/>
          <w:rFonts w:asciiTheme="minorHAnsi" w:eastAsiaTheme="majorEastAsia" w:hAnsiTheme="minorHAnsi" w:cstheme="minorHAnsi"/>
          <w:b/>
          <w:bCs/>
        </w:rPr>
        <w:t>Psychology and Marketing</w:t>
      </w:r>
      <w:r w:rsidRPr="00E268CD">
        <w:rPr>
          <w:rFonts w:asciiTheme="minorHAnsi" w:hAnsiTheme="minorHAnsi" w:cstheme="minorHAnsi"/>
          <w:b/>
          <w:bCs/>
        </w:rPr>
        <w:t>, 26(7), pp. 625–651.</w:t>
      </w:r>
    </w:p>
    <w:p w14:paraId="2A804170"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lastRenderedPageBreak/>
        <w:t xml:space="preserve">Wirtz, J. and Lovelock, C. (2021) </w:t>
      </w:r>
      <w:r w:rsidRPr="00E268CD">
        <w:rPr>
          <w:rStyle w:val="Emphasis"/>
          <w:rFonts w:asciiTheme="minorHAnsi" w:eastAsiaTheme="majorEastAsia" w:hAnsiTheme="minorHAnsi" w:cstheme="minorHAnsi"/>
          <w:b/>
          <w:bCs/>
        </w:rPr>
        <w:t>Services Marketing</w:t>
      </w:r>
      <w:r w:rsidRPr="00E268CD">
        <w:rPr>
          <w:rFonts w:asciiTheme="minorHAnsi" w:hAnsiTheme="minorHAnsi" w:cstheme="minorHAnsi"/>
          <w:b/>
          <w:bCs/>
        </w:rPr>
        <w:t xml:space="preserve">. 9th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Singapore: World Scientific.</w:t>
      </w:r>
    </w:p>
    <w:p w14:paraId="155B20CF"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Wood, L. (2000) ‘Brands and brand equity: Definition and management’, </w:t>
      </w:r>
      <w:r w:rsidRPr="00E268CD">
        <w:rPr>
          <w:rStyle w:val="Emphasis"/>
          <w:rFonts w:asciiTheme="minorHAnsi" w:eastAsiaTheme="majorEastAsia" w:hAnsiTheme="minorHAnsi" w:cstheme="minorHAnsi"/>
          <w:b/>
          <w:bCs/>
        </w:rPr>
        <w:t>Management Decision</w:t>
      </w:r>
      <w:r w:rsidRPr="00E268CD">
        <w:rPr>
          <w:rFonts w:asciiTheme="minorHAnsi" w:hAnsiTheme="minorHAnsi" w:cstheme="minorHAnsi"/>
          <w:b/>
          <w:bCs/>
        </w:rPr>
        <w:t>, 38(9), pp. 662–669.</w:t>
      </w:r>
    </w:p>
    <w:p w14:paraId="640664BD"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Yin, R.K. (2018) </w:t>
      </w:r>
      <w:r w:rsidRPr="00E268CD">
        <w:rPr>
          <w:rStyle w:val="Emphasis"/>
          <w:rFonts w:asciiTheme="minorHAnsi" w:eastAsiaTheme="majorEastAsia" w:hAnsiTheme="minorHAnsi" w:cstheme="minorHAnsi"/>
          <w:b/>
          <w:bCs/>
        </w:rPr>
        <w:t>Case Study Research and Applications</w:t>
      </w:r>
      <w:r w:rsidRPr="00E268CD">
        <w:rPr>
          <w:rFonts w:asciiTheme="minorHAnsi" w:hAnsiTheme="minorHAnsi" w:cstheme="minorHAnsi"/>
          <w:b/>
          <w:bCs/>
        </w:rPr>
        <w:t xml:space="preserve">. 6th </w:t>
      </w:r>
      <w:proofErr w:type="spellStart"/>
      <w:r w:rsidRPr="00E268CD">
        <w:rPr>
          <w:rFonts w:asciiTheme="minorHAnsi" w:hAnsiTheme="minorHAnsi" w:cstheme="minorHAnsi"/>
          <w:b/>
          <w:bCs/>
        </w:rPr>
        <w:t>edn</w:t>
      </w:r>
      <w:proofErr w:type="spellEnd"/>
      <w:r w:rsidRPr="00E268CD">
        <w:rPr>
          <w:rFonts w:asciiTheme="minorHAnsi" w:hAnsiTheme="minorHAnsi" w:cstheme="minorHAnsi"/>
          <w:b/>
          <w:bCs/>
        </w:rPr>
        <w:t>. London: Sage.</w:t>
      </w:r>
    </w:p>
    <w:p w14:paraId="645381B2" w14:textId="77777777" w:rsidR="00E268CD" w:rsidRPr="00E268CD" w:rsidRDefault="00E268CD" w:rsidP="00E61D3D">
      <w:pPr>
        <w:pStyle w:val="NormalWeb"/>
        <w:spacing w:line="360" w:lineRule="auto"/>
        <w:rPr>
          <w:rFonts w:asciiTheme="minorHAnsi" w:hAnsiTheme="minorHAnsi" w:cstheme="minorHAnsi"/>
          <w:b/>
          <w:bCs/>
        </w:rPr>
      </w:pPr>
      <w:r w:rsidRPr="00E268CD">
        <w:rPr>
          <w:rFonts w:asciiTheme="minorHAnsi" w:hAnsiTheme="minorHAnsi" w:cstheme="minorHAnsi"/>
          <w:b/>
          <w:bCs/>
        </w:rPr>
        <w:t xml:space="preserve">Zhang, M. and Kim, J.H. (2021) ‘Luxury fashion consumption in social media era’, </w:t>
      </w:r>
      <w:r w:rsidRPr="00E268CD">
        <w:rPr>
          <w:rStyle w:val="Emphasis"/>
          <w:rFonts w:asciiTheme="minorHAnsi" w:eastAsiaTheme="majorEastAsia" w:hAnsiTheme="minorHAnsi" w:cstheme="minorHAnsi"/>
          <w:b/>
          <w:bCs/>
        </w:rPr>
        <w:t>Journal of Retailing and Consumer Services</w:t>
      </w:r>
      <w:r w:rsidRPr="00E268CD">
        <w:rPr>
          <w:rFonts w:asciiTheme="minorHAnsi" w:hAnsiTheme="minorHAnsi" w:cstheme="minorHAnsi"/>
          <w:b/>
          <w:bCs/>
        </w:rPr>
        <w:t>, 58, pp. 1–10.</w:t>
      </w:r>
    </w:p>
    <w:p w14:paraId="5160E2E1" w14:textId="77777777" w:rsidR="00E268CD" w:rsidRPr="00CD364D" w:rsidRDefault="00E268CD" w:rsidP="00E61D3D">
      <w:pPr>
        <w:spacing w:line="360" w:lineRule="auto"/>
        <w:jc w:val="both"/>
        <w:rPr>
          <w:rFonts w:cstheme="minorHAnsi"/>
        </w:rPr>
      </w:pPr>
    </w:p>
    <w:sectPr w:rsidR="00E268CD" w:rsidRPr="00CD364D" w:rsidSect="00E0305F">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C42DE1" w14:textId="77777777" w:rsidR="00E15BF1" w:rsidRDefault="00E15BF1" w:rsidP="009216DC">
      <w:pPr>
        <w:spacing w:after="0" w:line="240" w:lineRule="auto"/>
      </w:pPr>
      <w:r>
        <w:separator/>
      </w:r>
    </w:p>
  </w:endnote>
  <w:endnote w:type="continuationSeparator" w:id="0">
    <w:p w14:paraId="370561C5" w14:textId="77777777" w:rsidR="00E15BF1" w:rsidRDefault="00E15BF1" w:rsidP="00921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6350069"/>
      <w:docPartObj>
        <w:docPartGallery w:val="Page Numbers (Bottom of Page)"/>
        <w:docPartUnique/>
      </w:docPartObj>
    </w:sdtPr>
    <w:sdtEndPr>
      <w:rPr>
        <w:noProof/>
      </w:rPr>
    </w:sdtEndPr>
    <w:sdtContent>
      <w:p w14:paraId="51CC08A5" w14:textId="4DABF240" w:rsidR="003B12B7" w:rsidRDefault="003B12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E8C6BE" w14:textId="77777777" w:rsidR="003B12B7" w:rsidRDefault="003B1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059FF" w14:textId="77777777" w:rsidR="00E15BF1" w:rsidRDefault="00E15BF1" w:rsidP="009216DC">
      <w:pPr>
        <w:spacing w:after="0" w:line="240" w:lineRule="auto"/>
      </w:pPr>
      <w:r>
        <w:separator/>
      </w:r>
    </w:p>
  </w:footnote>
  <w:footnote w:type="continuationSeparator" w:id="0">
    <w:p w14:paraId="2AD88699" w14:textId="77777777" w:rsidR="00E15BF1" w:rsidRDefault="00E15BF1" w:rsidP="009216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B2E0B"/>
    <w:multiLevelType w:val="multilevel"/>
    <w:tmpl w:val="4BC64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54A82"/>
    <w:multiLevelType w:val="multilevel"/>
    <w:tmpl w:val="5C966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C2484"/>
    <w:multiLevelType w:val="multilevel"/>
    <w:tmpl w:val="1890D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E303D2"/>
    <w:multiLevelType w:val="multilevel"/>
    <w:tmpl w:val="64EAE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5B7ADB"/>
    <w:multiLevelType w:val="multilevel"/>
    <w:tmpl w:val="EDA21880"/>
    <w:lvl w:ilvl="0">
      <w:start w:val="1"/>
      <w:numFmt w:val="decimal"/>
      <w:lvlText w:val="%1"/>
      <w:lvlJc w:val="left"/>
      <w:pPr>
        <w:ind w:left="420" w:hanging="420"/>
      </w:pPr>
      <w:rPr>
        <w:rFonts w:hint="default"/>
      </w:rPr>
    </w:lvl>
    <w:lvl w:ilvl="1">
      <w:start w:val="1"/>
      <w:numFmt w:val="decimal"/>
      <w:lvlText w:val="%1.%2"/>
      <w:lvlJc w:val="left"/>
      <w:pPr>
        <w:ind w:left="1064" w:hanging="42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3012" w:hanging="1080"/>
      </w:pPr>
      <w:rPr>
        <w:rFonts w:hint="default"/>
      </w:rPr>
    </w:lvl>
    <w:lvl w:ilvl="4">
      <w:start w:val="1"/>
      <w:numFmt w:val="decimal"/>
      <w:lvlText w:val="%1.%2.%3.%4.%5"/>
      <w:lvlJc w:val="left"/>
      <w:pPr>
        <w:ind w:left="3656" w:hanging="1080"/>
      </w:pPr>
      <w:rPr>
        <w:rFonts w:hint="default"/>
      </w:rPr>
    </w:lvl>
    <w:lvl w:ilvl="5">
      <w:start w:val="1"/>
      <w:numFmt w:val="decimal"/>
      <w:lvlText w:val="%1.%2.%3.%4.%5.%6"/>
      <w:lvlJc w:val="left"/>
      <w:pPr>
        <w:ind w:left="4660" w:hanging="1440"/>
      </w:pPr>
      <w:rPr>
        <w:rFonts w:hint="default"/>
      </w:rPr>
    </w:lvl>
    <w:lvl w:ilvl="6">
      <w:start w:val="1"/>
      <w:numFmt w:val="decimal"/>
      <w:lvlText w:val="%1.%2.%3.%4.%5.%6.%7"/>
      <w:lvlJc w:val="left"/>
      <w:pPr>
        <w:ind w:left="5304" w:hanging="1440"/>
      </w:pPr>
      <w:rPr>
        <w:rFonts w:hint="default"/>
      </w:rPr>
    </w:lvl>
    <w:lvl w:ilvl="7">
      <w:start w:val="1"/>
      <w:numFmt w:val="decimal"/>
      <w:lvlText w:val="%1.%2.%3.%4.%5.%6.%7.%8"/>
      <w:lvlJc w:val="left"/>
      <w:pPr>
        <w:ind w:left="6308" w:hanging="1800"/>
      </w:pPr>
      <w:rPr>
        <w:rFonts w:hint="default"/>
      </w:rPr>
    </w:lvl>
    <w:lvl w:ilvl="8">
      <w:start w:val="1"/>
      <w:numFmt w:val="decimal"/>
      <w:lvlText w:val="%1.%2.%3.%4.%5.%6.%7.%8.%9"/>
      <w:lvlJc w:val="left"/>
      <w:pPr>
        <w:ind w:left="7312" w:hanging="2160"/>
      </w:pPr>
      <w:rPr>
        <w:rFonts w:hint="default"/>
      </w:rPr>
    </w:lvl>
  </w:abstractNum>
  <w:abstractNum w:abstractNumId="5" w15:restartNumberingAfterBreak="0">
    <w:nsid w:val="073364FE"/>
    <w:multiLevelType w:val="multilevel"/>
    <w:tmpl w:val="E2102F26"/>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eastAsiaTheme="majorEastAsia"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342FA5"/>
    <w:multiLevelType w:val="multilevel"/>
    <w:tmpl w:val="003C7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F73CE9"/>
    <w:multiLevelType w:val="hybridMultilevel"/>
    <w:tmpl w:val="142E67E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8" w15:restartNumberingAfterBreak="0">
    <w:nsid w:val="14AF3F84"/>
    <w:multiLevelType w:val="multilevel"/>
    <w:tmpl w:val="8780A508"/>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9" w15:restartNumberingAfterBreak="0">
    <w:nsid w:val="14D617CE"/>
    <w:multiLevelType w:val="hybridMultilevel"/>
    <w:tmpl w:val="FB70A1AA"/>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0" w15:restartNumberingAfterBreak="0">
    <w:nsid w:val="1ABD6CCD"/>
    <w:multiLevelType w:val="multilevel"/>
    <w:tmpl w:val="686EA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2353C8"/>
    <w:multiLevelType w:val="multilevel"/>
    <w:tmpl w:val="B75A9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AA2E89"/>
    <w:multiLevelType w:val="multilevel"/>
    <w:tmpl w:val="09CE6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713406"/>
    <w:multiLevelType w:val="multilevel"/>
    <w:tmpl w:val="19844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0F15B9"/>
    <w:multiLevelType w:val="multilevel"/>
    <w:tmpl w:val="F844C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914A92"/>
    <w:multiLevelType w:val="multilevel"/>
    <w:tmpl w:val="02FCB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9A402C"/>
    <w:multiLevelType w:val="multilevel"/>
    <w:tmpl w:val="390A7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232020"/>
    <w:multiLevelType w:val="multilevel"/>
    <w:tmpl w:val="4C907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D76DE4"/>
    <w:multiLevelType w:val="multilevel"/>
    <w:tmpl w:val="1BAE3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CB6EDB"/>
    <w:multiLevelType w:val="multilevel"/>
    <w:tmpl w:val="3DD8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9F3588"/>
    <w:multiLevelType w:val="multilevel"/>
    <w:tmpl w:val="D44AC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B07D89"/>
    <w:multiLevelType w:val="hybridMultilevel"/>
    <w:tmpl w:val="64849566"/>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C927EDD"/>
    <w:multiLevelType w:val="multilevel"/>
    <w:tmpl w:val="8202F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6446C2"/>
    <w:multiLevelType w:val="multilevel"/>
    <w:tmpl w:val="A4E80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D3782F"/>
    <w:multiLevelType w:val="hybridMultilevel"/>
    <w:tmpl w:val="E1F86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BE2778"/>
    <w:multiLevelType w:val="multilevel"/>
    <w:tmpl w:val="A78AD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FE4D05"/>
    <w:multiLevelType w:val="multilevel"/>
    <w:tmpl w:val="F3F0C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EB16A7"/>
    <w:multiLevelType w:val="multilevel"/>
    <w:tmpl w:val="6D1C2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3105B0"/>
    <w:multiLevelType w:val="hybridMultilevel"/>
    <w:tmpl w:val="DDB2AA6A"/>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9" w15:restartNumberingAfterBreak="0">
    <w:nsid w:val="4B8503A4"/>
    <w:multiLevelType w:val="multilevel"/>
    <w:tmpl w:val="C592F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B88566F"/>
    <w:multiLevelType w:val="multilevel"/>
    <w:tmpl w:val="612EA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E997CA5"/>
    <w:multiLevelType w:val="multilevel"/>
    <w:tmpl w:val="51AA4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0957F4"/>
    <w:multiLevelType w:val="multilevel"/>
    <w:tmpl w:val="F1968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FD13AD6"/>
    <w:multiLevelType w:val="multilevel"/>
    <w:tmpl w:val="A6BCF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1CE1857"/>
    <w:multiLevelType w:val="multilevel"/>
    <w:tmpl w:val="C8281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8A1557B"/>
    <w:multiLevelType w:val="multilevel"/>
    <w:tmpl w:val="1B8AB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E027FA"/>
    <w:multiLevelType w:val="multilevel"/>
    <w:tmpl w:val="CC82129E"/>
    <w:lvl w:ilvl="0">
      <w:start w:val="5"/>
      <w:numFmt w:val="decimal"/>
      <w:lvlText w:val="%1"/>
      <w:lvlJc w:val="left"/>
      <w:pPr>
        <w:ind w:left="580" w:hanging="580"/>
      </w:pPr>
      <w:rPr>
        <w:rFonts w:hint="default"/>
      </w:rPr>
    </w:lvl>
    <w:lvl w:ilvl="1">
      <w:start w:val="1"/>
      <w:numFmt w:val="decimal"/>
      <w:lvlText w:val="%1.%2"/>
      <w:lvlJc w:val="left"/>
      <w:pPr>
        <w:ind w:left="651" w:hanging="580"/>
      </w:pPr>
      <w:rPr>
        <w:rFonts w:hint="default"/>
      </w:rPr>
    </w:lvl>
    <w:lvl w:ilvl="2">
      <w:start w:val="2"/>
      <w:numFmt w:val="decimal"/>
      <w:lvlText w:val="%1.%2.%3"/>
      <w:lvlJc w:val="left"/>
      <w:pPr>
        <w:ind w:left="862" w:hanging="720"/>
      </w:pPr>
      <w:rPr>
        <w:rFonts w:hint="default"/>
      </w:rPr>
    </w:lvl>
    <w:lvl w:ilvl="3">
      <w:start w:val="1"/>
      <w:numFmt w:val="decimal"/>
      <w:lvlText w:val="%1.%2.%3.%4"/>
      <w:lvlJc w:val="left"/>
      <w:pPr>
        <w:ind w:left="1293" w:hanging="1080"/>
      </w:pPr>
      <w:rPr>
        <w:rFonts w:hint="default"/>
      </w:rPr>
    </w:lvl>
    <w:lvl w:ilvl="4">
      <w:start w:val="1"/>
      <w:numFmt w:val="decimal"/>
      <w:lvlText w:val="%1.%2.%3.%4.%5"/>
      <w:lvlJc w:val="left"/>
      <w:pPr>
        <w:ind w:left="1364" w:hanging="1080"/>
      </w:pPr>
      <w:rPr>
        <w:rFonts w:hint="default"/>
      </w:rPr>
    </w:lvl>
    <w:lvl w:ilvl="5">
      <w:start w:val="1"/>
      <w:numFmt w:val="decimal"/>
      <w:lvlText w:val="%1.%2.%3.%4.%5.%6"/>
      <w:lvlJc w:val="left"/>
      <w:pPr>
        <w:ind w:left="1795" w:hanging="1440"/>
      </w:pPr>
      <w:rPr>
        <w:rFonts w:hint="default"/>
      </w:rPr>
    </w:lvl>
    <w:lvl w:ilvl="6">
      <w:start w:val="1"/>
      <w:numFmt w:val="decimal"/>
      <w:lvlText w:val="%1.%2.%3.%4.%5.%6.%7"/>
      <w:lvlJc w:val="left"/>
      <w:pPr>
        <w:ind w:left="1866" w:hanging="1440"/>
      </w:pPr>
      <w:rPr>
        <w:rFonts w:hint="default"/>
      </w:rPr>
    </w:lvl>
    <w:lvl w:ilvl="7">
      <w:start w:val="1"/>
      <w:numFmt w:val="decimal"/>
      <w:lvlText w:val="%1.%2.%3.%4.%5.%6.%7.%8"/>
      <w:lvlJc w:val="left"/>
      <w:pPr>
        <w:ind w:left="2297" w:hanging="1800"/>
      </w:pPr>
      <w:rPr>
        <w:rFonts w:hint="default"/>
      </w:rPr>
    </w:lvl>
    <w:lvl w:ilvl="8">
      <w:start w:val="1"/>
      <w:numFmt w:val="decimal"/>
      <w:lvlText w:val="%1.%2.%3.%4.%5.%6.%7.%8.%9"/>
      <w:lvlJc w:val="left"/>
      <w:pPr>
        <w:ind w:left="2728" w:hanging="2160"/>
      </w:pPr>
      <w:rPr>
        <w:rFonts w:hint="default"/>
      </w:rPr>
    </w:lvl>
  </w:abstractNum>
  <w:abstractNum w:abstractNumId="37" w15:restartNumberingAfterBreak="0">
    <w:nsid w:val="5A6B7C35"/>
    <w:multiLevelType w:val="multilevel"/>
    <w:tmpl w:val="B2EE0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B5A425B"/>
    <w:multiLevelType w:val="multilevel"/>
    <w:tmpl w:val="A1A0F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E9D6EDD"/>
    <w:multiLevelType w:val="multilevel"/>
    <w:tmpl w:val="AD541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0364A4E"/>
    <w:multiLevelType w:val="multilevel"/>
    <w:tmpl w:val="BA5C0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1D44B13"/>
    <w:multiLevelType w:val="multilevel"/>
    <w:tmpl w:val="B2D40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1DF78CE"/>
    <w:multiLevelType w:val="multilevel"/>
    <w:tmpl w:val="9EE66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59260B7"/>
    <w:multiLevelType w:val="hybridMultilevel"/>
    <w:tmpl w:val="36C0DEFC"/>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663141A5"/>
    <w:multiLevelType w:val="multilevel"/>
    <w:tmpl w:val="2BE2C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7BD04CF"/>
    <w:multiLevelType w:val="multilevel"/>
    <w:tmpl w:val="52C49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9A05AD4"/>
    <w:multiLevelType w:val="multilevel"/>
    <w:tmpl w:val="6B8A15A8"/>
    <w:lvl w:ilvl="0">
      <w:start w:val="1"/>
      <w:numFmt w:val="decimal"/>
      <w:lvlText w:val="%1."/>
      <w:lvlJc w:val="left"/>
      <w:pPr>
        <w:ind w:left="502" w:hanging="360"/>
      </w:pPr>
      <w:rPr>
        <w:rFonts w:hint="default"/>
        <w:b/>
      </w:rPr>
    </w:lvl>
    <w:lvl w:ilvl="1">
      <w:start w:val="1"/>
      <w:numFmt w:val="decimal"/>
      <w:isLgl/>
      <w:lvlText w:val="%1.%2"/>
      <w:lvlJc w:val="left"/>
      <w:pPr>
        <w:ind w:left="562" w:hanging="42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222" w:hanging="108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582" w:hanging="144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942" w:hanging="1800"/>
      </w:pPr>
      <w:rPr>
        <w:rFonts w:hint="default"/>
      </w:rPr>
    </w:lvl>
    <w:lvl w:ilvl="8">
      <w:start w:val="1"/>
      <w:numFmt w:val="decimal"/>
      <w:isLgl/>
      <w:lvlText w:val="%1.%2.%3.%4.%5.%6.%7.%8.%9"/>
      <w:lvlJc w:val="left"/>
      <w:pPr>
        <w:ind w:left="2302" w:hanging="2160"/>
      </w:pPr>
      <w:rPr>
        <w:rFonts w:hint="default"/>
      </w:rPr>
    </w:lvl>
  </w:abstractNum>
  <w:abstractNum w:abstractNumId="47" w15:restartNumberingAfterBreak="0">
    <w:nsid w:val="6A482C7F"/>
    <w:multiLevelType w:val="multilevel"/>
    <w:tmpl w:val="5E7AD906"/>
    <w:lvl w:ilvl="0">
      <w:start w:val="5"/>
      <w:numFmt w:val="decimal"/>
      <w:lvlText w:val="%1"/>
      <w:lvlJc w:val="left"/>
      <w:pPr>
        <w:ind w:left="580" w:hanging="580"/>
      </w:pPr>
      <w:rPr>
        <w:rFonts w:hint="default"/>
      </w:rPr>
    </w:lvl>
    <w:lvl w:ilvl="1">
      <w:start w:val="1"/>
      <w:numFmt w:val="decimal"/>
      <w:lvlText w:val="%1.%2"/>
      <w:lvlJc w:val="left"/>
      <w:pPr>
        <w:ind w:left="580" w:hanging="5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8" w15:restartNumberingAfterBreak="0">
    <w:nsid w:val="6A8C439C"/>
    <w:multiLevelType w:val="multilevel"/>
    <w:tmpl w:val="0BF8969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9" w15:restartNumberingAfterBreak="0">
    <w:nsid w:val="6C5A033E"/>
    <w:multiLevelType w:val="hybridMultilevel"/>
    <w:tmpl w:val="77486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C6651C3"/>
    <w:multiLevelType w:val="multilevel"/>
    <w:tmpl w:val="C4AEF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CC34593"/>
    <w:multiLevelType w:val="multilevel"/>
    <w:tmpl w:val="CDFA8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ED24526"/>
    <w:multiLevelType w:val="hybridMultilevel"/>
    <w:tmpl w:val="19240082"/>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53" w15:restartNumberingAfterBreak="0">
    <w:nsid w:val="6F6C48FF"/>
    <w:multiLevelType w:val="multilevel"/>
    <w:tmpl w:val="552A9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F903DD7"/>
    <w:multiLevelType w:val="multilevel"/>
    <w:tmpl w:val="1E087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FE03B1A"/>
    <w:multiLevelType w:val="multilevel"/>
    <w:tmpl w:val="04B28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5CB3AF0"/>
    <w:multiLevelType w:val="multilevel"/>
    <w:tmpl w:val="AA726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95157F0"/>
    <w:multiLevelType w:val="multilevel"/>
    <w:tmpl w:val="C79C3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9B14F41"/>
    <w:multiLevelType w:val="multilevel"/>
    <w:tmpl w:val="72824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BA52E71"/>
    <w:multiLevelType w:val="multilevel"/>
    <w:tmpl w:val="E578B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C482D80"/>
    <w:multiLevelType w:val="multilevel"/>
    <w:tmpl w:val="79FC5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DBF6027"/>
    <w:multiLevelType w:val="multilevel"/>
    <w:tmpl w:val="E0A0E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F2F73B5"/>
    <w:multiLevelType w:val="multilevel"/>
    <w:tmpl w:val="8780A508"/>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num w:numId="1" w16cid:durableId="1634599223">
    <w:abstractNumId w:val="62"/>
  </w:num>
  <w:num w:numId="2" w16cid:durableId="1463229833">
    <w:abstractNumId w:val="48"/>
  </w:num>
  <w:num w:numId="3" w16cid:durableId="1337197374">
    <w:abstractNumId w:val="49"/>
  </w:num>
  <w:num w:numId="4" w16cid:durableId="390733000">
    <w:abstractNumId w:val="24"/>
  </w:num>
  <w:num w:numId="5" w16cid:durableId="436490140">
    <w:abstractNumId w:val="46"/>
  </w:num>
  <w:num w:numId="6" w16cid:durableId="178130477">
    <w:abstractNumId w:val="7"/>
  </w:num>
  <w:num w:numId="7" w16cid:durableId="1496533080">
    <w:abstractNumId w:val="28"/>
  </w:num>
  <w:num w:numId="8" w16cid:durableId="1043749236">
    <w:abstractNumId w:val="52"/>
  </w:num>
  <w:num w:numId="9" w16cid:durableId="842159622">
    <w:abstractNumId w:val="9"/>
  </w:num>
  <w:num w:numId="10" w16cid:durableId="390546689">
    <w:abstractNumId w:val="34"/>
  </w:num>
  <w:num w:numId="11" w16cid:durableId="1775586926">
    <w:abstractNumId w:val="17"/>
  </w:num>
  <w:num w:numId="12" w16cid:durableId="32929941">
    <w:abstractNumId w:val="5"/>
  </w:num>
  <w:num w:numId="13" w16cid:durableId="1436514560">
    <w:abstractNumId w:val="37"/>
  </w:num>
  <w:num w:numId="14" w16cid:durableId="908199711">
    <w:abstractNumId w:val="53"/>
  </w:num>
  <w:num w:numId="15" w16cid:durableId="1168982296">
    <w:abstractNumId w:val="10"/>
  </w:num>
  <w:num w:numId="16" w16cid:durableId="808130713">
    <w:abstractNumId w:val="4"/>
  </w:num>
  <w:num w:numId="17" w16cid:durableId="1576281907">
    <w:abstractNumId w:val="6"/>
  </w:num>
  <w:num w:numId="18" w16cid:durableId="497303956">
    <w:abstractNumId w:val="60"/>
  </w:num>
  <w:num w:numId="19" w16cid:durableId="790975384">
    <w:abstractNumId w:val="58"/>
  </w:num>
  <w:num w:numId="20" w16cid:durableId="652488082">
    <w:abstractNumId w:val="15"/>
  </w:num>
  <w:num w:numId="21" w16cid:durableId="293951863">
    <w:abstractNumId w:val="54"/>
  </w:num>
  <w:num w:numId="22" w16cid:durableId="666253882">
    <w:abstractNumId w:val="44"/>
  </w:num>
  <w:num w:numId="23" w16cid:durableId="1712150012">
    <w:abstractNumId w:val="1"/>
  </w:num>
  <w:num w:numId="24" w16cid:durableId="252904637">
    <w:abstractNumId w:val="45"/>
  </w:num>
  <w:num w:numId="25" w16cid:durableId="1288439132">
    <w:abstractNumId w:val="59"/>
  </w:num>
  <w:num w:numId="26" w16cid:durableId="221254985">
    <w:abstractNumId w:val="38"/>
  </w:num>
  <w:num w:numId="27" w16cid:durableId="998121702">
    <w:abstractNumId w:val="29"/>
  </w:num>
  <w:num w:numId="28" w16cid:durableId="263462558">
    <w:abstractNumId w:val="33"/>
  </w:num>
  <w:num w:numId="29" w16cid:durableId="1638367114">
    <w:abstractNumId w:val="35"/>
  </w:num>
  <w:num w:numId="30" w16cid:durableId="19792471">
    <w:abstractNumId w:val="14"/>
  </w:num>
  <w:num w:numId="31" w16cid:durableId="2012756014">
    <w:abstractNumId w:val="50"/>
  </w:num>
  <w:num w:numId="32" w16cid:durableId="393240716">
    <w:abstractNumId w:val="57"/>
  </w:num>
  <w:num w:numId="33" w16cid:durableId="846485103">
    <w:abstractNumId w:val="16"/>
  </w:num>
  <w:num w:numId="34" w16cid:durableId="24143747">
    <w:abstractNumId w:val="11"/>
  </w:num>
  <w:num w:numId="35" w16cid:durableId="32384634">
    <w:abstractNumId w:val="26"/>
  </w:num>
  <w:num w:numId="36" w16cid:durableId="615143237">
    <w:abstractNumId w:val="32"/>
  </w:num>
  <w:num w:numId="37" w16cid:durableId="279730541">
    <w:abstractNumId w:val="18"/>
  </w:num>
  <w:num w:numId="38" w16cid:durableId="606542679">
    <w:abstractNumId w:val="0"/>
  </w:num>
  <w:num w:numId="39" w16cid:durableId="121580255">
    <w:abstractNumId w:val="3"/>
  </w:num>
  <w:num w:numId="40" w16cid:durableId="249049256">
    <w:abstractNumId w:val="41"/>
  </w:num>
  <w:num w:numId="41" w16cid:durableId="1346634113">
    <w:abstractNumId w:val="39"/>
  </w:num>
  <w:num w:numId="42" w16cid:durableId="325859436">
    <w:abstractNumId w:val="42"/>
  </w:num>
  <w:num w:numId="43" w16cid:durableId="556865830">
    <w:abstractNumId w:val="20"/>
  </w:num>
  <w:num w:numId="44" w16cid:durableId="2017807823">
    <w:abstractNumId w:val="51"/>
  </w:num>
  <w:num w:numId="45" w16cid:durableId="624241037">
    <w:abstractNumId w:val="30"/>
  </w:num>
  <w:num w:numId="46" w16cid:durableId="511144098">
    <w:abstractNumId w:val="23"/>
  </w:num>
  <w:num w:numId="47" w16cid:durableId="1559170937">
    <w:abstractNumId w:val="31"/>
  </w:num>
  <w:num w:numId="48" w16cid:durableId="1995524392">
    <w:abstractNumId w:val="19"/>
  </w:num>
  <w:num w:numId="49" w16cid:durableId="1488743809">
    <w:abstractNumId w:val="25"/>
  </w:num>
  <w:num w:numId="50" w16cid:durableId="1565947561">
    <w:abstractNumId w:val="22"/>
  </w:num>
  <w:num w:numId="51" w16cid:durableId="1018433760">
    <w:abstractNumId w:val="56"/>
  </w:num>
  <w:num w:numId="52" w16cid:durableId="471795427">
    <w:abstractNumId w:val="13"/>
  </w:num>
  <w:num w:numId="53" w16cid:durableId="600530481">
    <w:abstractNumId w:val="40"/>
  </w:num>
  <w:num w:numId="54" w16cid:durableId="1543052245">
    <w:abstractNumId w:val="27"/>
  </w:num>
  <w:num w:numId="55" w16cid:durableId="473790714">
    <w:abstractNumId w:val="61"/>
  </w:num>
  <w:num w:numId="56" w16cid:durableId="1532718053">
    <w:abstractNumId w:val="55"/>
  </w:num>
  <w:num w:numId="57" w16cid:durableId="694889638">
    <w:abstractNumId w:val="2"/>
  </w:num>
  <w:num w:numId="58" w16cid:durableId="2016640842">
    <w:abstractNumId w:val="12"/>
  </w:num>
  <w:num w:numId="59" w16cid:durableId="1566338514">
    <w:abstractNumId w:val="8"/>
  </w:num>
  <w:num w:numId="60" w16cid:durableId="1230531037">
    <w:abstractNumId w:val="36"/>
  </w:num>
  <w:num w:numId="61" w16cid:durableId="803044441">
    <w:abstractNumId w:val="47"/>
  </w:num>
  <w:num w:numId="62" w16cid:durableId="2116364085">
    <w:abstractNumId w:val="43"/>
  </w:num>
  <w:num w:numId="63" w16cid:durableId="1404178677">
    <w:abstractNumId w:val="21"/>
  </w:num>
  <w:numIdMacAtCleanup w:val="5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357"/>
    <w:rsid w:val="00033131"/>
    <w:rsid w:val="00087284"/>
    <w:rsid w:val="00087529"/>
    <w:rsid w:val="000905A2"/>
    <w:rsid w:val="000C323D"/>
    <w:rsid w:val="000D1FF5"/>
    <w:rsid w:val="000D7BBD"/>
    <w:rsid w:val="000E0E24"/>
    <w:rsid w:val="000E7F46"/>
    <w:rsid w:val="000F5C8D"/>
    <w:rsid w:val="0010411F"/>
    <w:rsid w:val="00111098"/>
    <w:rsid w:val="001179A6"/>
    <w:rsid w:val="001507B3"/>
    <w:rsid w:val="00151CBB"/>
    <w:rsid w:val="00164269"/>
    <w:rsid w:val="001C01E2"/>
    <w:rsid w:val="001C302D"/>
    <w:rsid w:val="001E4C38"/>
    <w:rsid w:val="002121A5"/>
    <w:rsid w:val="00222210"/>
    <w:rsid w:val="00232319"/>
    <w:rsid w:val="0023785A"/>
    <w:rsid w:val="00246B73"/>
    <w:rsid w:val="00250EF1"/>
    <w:rsid w:val="0025680F"/>
    <w:rsid w:val="00261A97"/>
    <w:rsid w:val="00273298"/>
    <w:rsid w:val="0027352C"/>
    <w:rsid w:val="0028257E"/>
    <w:rsid w:val="002A2E52"/>
    <w:rsid w:val="002B53FF"/>
    <w:rsid w:val="002C0927"/>
    <w:rsid w:val="002C324E"/>
    <w:rsid w:val="002C3399"/>
    <w:rsid w:val="002D24E1"/>
    <w:rsid w:val="002D6208"/>
    <w:rsid w:val="002D6529"/>
    <w:rsid w:val="002E4C59"/>
    <w:rsid w:val="002F7553"/>
    <w:rsid w:val="003005A6"/>
    <w:rsid w:val="00300766"/>
    <w:rsid w:val="003041B6"/>
    <w:rsid w:val="003116F1"/>
    <w:rsid w:val="00311786"/>
    <w:rsid w:val="00316BD8"/>
    <w:rsid w:val="003249A1"/>
    <w:rsid w:val="00326AED"/>
    <w:rsid w:val="00331197"/>
    <w:rsid w:val="00340107"/>
    <w:rsid w:val="00344454"/>
    <w:rsid w:val="003564DE"/>
    <w:rsid w:val="00361C57"/>
    <w:rsid w:val="0036354E"/>
    <w:rsid w:val="00376778"/>
    <w:rsid w:val="003802E6"/>
    <w:rsid w:val="00380896"/>
    <w:rsid w:val="003836B4"/>
    <w:rsid w:val="00384C5F"/>
    <w:rsid w:val="00386D3B"/>
    <w:rsid w:val="00394774"/>
    <w:rsid w:val="003A0149"/>
    <w:rsid w:val="003A5921"/>
    <w:rsid w:val="003B12B7"/>
    <w:rsid w:val="003C1172"/>
    <w:rsid w:val="003C3D53"/>
    <w:rsid w:val="003D4574"/>
    <w:rsid w:val="003E0357"/>
    <w:rsid w:val="003E7603"/>
    <w:rsid w:val="00417FE8"/>
    <w:rsid w:val="00424755"/>
    <w:rsid w:val="00440AD7"/>
    <w:rsid w:val="00441CB7"/>
    <w:rsid w:val="0044266E"/>
    <w:rsid w:val="00466037"/>
    <w:rsid w:val="004675B9"/>
    <w:rsid w:val="0047168B"/>
    <w:rsid w:val="00491B47"/>
    <w:rsid w:val="004A2521"/>
    <w:rsid w:val="004B1916"/>
    <w:rsid w:val="004C564E"/>
    <w:rsid w:val="004F0F3B"/>
    <w:rsid w:val="004F491B"/>
    <w:rsid w:val="004F563A"/>
    <w:rsid w:val="005006C8"/>
    <w:rsid w:val="00516A74"/>
    <w:rsid w:val="00530B07"/>
    <w:rsid w:val="00537A59"/>
    <w:rsid w:val="00542148"/>
    <w:rsid w:val="00551278"/>
    <w:rsid w:val="00551913"/>
    <w:rsid w:val="005757B2"/>
    <w:rsid w:val="00586AF2"/>
    <w:rsid w:val="0059137F"/>
    <w:rsid w:val="005A3671"/>
    <w:rsid w:val="005C5220"/>
    <w:rsid w:val="005D3E62"/>
    <w:rsid w:val="005E1BD4"/>
    <w:rsid w:val="005E4A5B"/>
    <w:rsid w:val="005F573A"/>
    <w:rsid w:val="00606CB1"/>
    <w:rsid w:val="006217FB"/>
    <w:rsid w:val="00630FB9"/>
    <w:rsid w:val="00635439"/>
    <w:rsid w:val="0064055A"/>
    <w:rsid w:val="00663378"/>
    <w:rsid w:val="006706A2"/>
    <w:rsid w:val="00672742"/>
    <w:rsid w:val="00685445"/>
    <w:rsid w:val="00690386"/>
    <w:rsid w:val="006A1065"/>
    <w:rsid w:val="006A5930"/>
    <w:rsid w:val="006C0C84"/>
    <w:rsid w:val="006C3D66"/>
    <w:rsid w:val="006D7625"/>
    <w:rsid w:val="006F661A"/>
    <w:rsid w:val="006F6F0B"/>
    <w:rsid w:val="007221CE"/>
    <w:rsid w:val="007471DF"/>
    <w:rsid w:val="00773BA4"/>
    <w:rsid w:val="007771C7"/>
    <w:rsid w:val="007937BC"/>
    <w:rsid w:val="007A589C"/>
    <w:rsid w:val="007A7364"/>
    <w:rsid w:val="007B045F"/>
    <w:rsid w:val="007C3AF8"/>
    <w:rsid w:val="007D5F84"/>
    <w:rsid w:val="007D7124"/>
    <w:rsid w:val="007F7572"/>
    <w:rsid w:val="008054AD"/>
    <w:rsid w:val="00815EAB"/>
    <w:rsid w:val="0082671D"/>
    <w:rsid w:val="0084433A"/>
    <w:rsid w:val="00854BFA"/>
    <w:rsid w:val="008559E4"/>
    <w:rsid w:val="00862631"/>
    <w:rsid w:val="008B188B"/>
    <w:rsid w:val="008C4BDB"/>
    <w:rsid w:val="008D1628"/>
    <w:rsid w:val="008D3CD5"/>
    <w:rsid w:val="008F3E7B"/>
    <w:rsid w:val="00902D68"/>
    <w:rsid w:val="009034B9"/>
    <w:rsid w:val="00906CA5"/>
    <w:rsid w:val="0090773B"/>
    <w:rsid w:val="009216DC"/>
    <w:rsid w:val="00925FD3"/>
    <w:rsid w:val="00932EF1"/>
    <w:rsid w:val="00934EF6"/>
    <w:rsid w:val="00935ED3"/>
    <w:rsid w:val="00937558"/>
    <w:rsid w:val="0094381B"/>
    <w:rsid w:val="00944DE6"/>
    <w:rsid w:val="0097098D"/>
    <w:rsid w:val="00970D39"/>
    <w:rsid w:val="00973B2E"/>
    <w:rsid w:val="00985C98"/>
    <w:rsid w:val="0098791F"/>
    <w:rsid w:val="009957A8"/>
    <w:rsid w:val="009A2B4E"/>
    <w:rsid w:val="009B010E"/>
    <w:rsid w:val="009B015F"/>
    <w:rsid w:val="009B194E"/>
    <w:rsid w:val="009B5B7A"/>
    <w:rsid w:val="009B6622"/>
    <w:rsid w:val="009C2E83"/>
    <w:rsid w:val="009C43B7"/>
    <w:rsid w:val="009D2C20"/>
    <w:rsid w:val="009E6700"/>
    <w:rsid w:val="00A009A0"/>
    <w:rsid w:val="00A00A59"/>
    <w:rsid w:val="00A2291F"/>
    <w:rsid w:val="00A24F93"/>
    <w:rsid w:val="00A34926"/>
    <w:rsid w:val="00A36272"/>
    <w:rsid w:val="00A44302"/>
    <w:rsid w:val="00A55946"/>
    <w:rsid w:val="00A75149"/>
    <w:rsid w:val="00A75A1D"/>
    <w:rsid w:val="00A84C80"/>
    <w:rsid w:val="00AA5209"/>
    <w:rsid w:val="00AB344F"/>
    <w:rsid w:val="00AB4CA3"/>
    <w:rsid w:val="00AC5951"/>
    <w:rsid w:val="00AD0E2B"/>
    <w:rsid w:val="00AD10B0"/>
    <w:rsid w:val="00AD3CBD"/>
    <w:rsid w:val="00AD5711"/>
    <w:rsid w:val="00AE2D8C"/>
    <w:rsid w:val="00AE6039"/>
    <w:rsid w:val="00AE6D88"/>
    <w:rsid w:val="00AF37CE"/>
    <w:rsid w:val="00AF48BA"/>
    <w:rsid w:val="00B02227"/>
    <w:rsid w:val="00B06676"/>
    <w:rsid w:val="00B11A0C"/>
    <w:rsid w:val="00B264E9"/>
    <w:rsid w:val="00B30DB0"/>
    <w:rsid w:val="00B51CA6"/>
    <w:rsid w:val="00B55431"/>
    <w:rsid w:val="00B80DC8"/>
    <w:rsid w:val="00B86F7C"/>
    <w:rsid w:val="00BA53CD"/>
    <w:rsid w:val="00BB5967"/>
    <w:rsid w:val="00BC64F9"/>
    <w:rsid w:val="00BD0600"/>
    <w:rsid w:val="00BD20C1"/>
    <w:rsid w:val="00BE4F18"/>
    <w:rsid w:val="00BF7038"/>
    <w:rsid w:val="00C06087"/>
    <w:rsid w:val="00C12B8E"/>
    <w:rsid w:val="00C30B42"/>
    <w:rsid w:val="00C35F7F"/>
    <w:rsid w:val="00C4092E"/>
    <w:rsid w:val="00C41872"/>
    <w:rsid w:val="00C434D3"/>
    <w:rsid w:val="00C5105E"/>
    <w:rsid w:val="00C517F2"/>
    <w:rsid w:val="00C76DF5"/>
    <w:rsid w:val="00C92283"/>
    <w:rsid w:val="00CA56C9"/>
    <w:rsid w:val="00CB01E8"/>
    <w:rsid w:val="00CC0E09"/>
    <w:rsid w:val="00CC46ED"/>
    <w:rsid w:val="00CD364D"/>
    <w:rsid w:val="00CE0E55"/>
    <w:rsid w:val="00D32620"/>
    <w:rsid w:val="00D365D0"/>
    <w:rsid w:val="00D442ED"/>
    <w:rsid w:val="00D45BFC"/>
    <w:rsid w:val="00D45DE3"/>
    <w:rsid w:val="00D464C1"/>
    <w:rsid w:val="00D50A4E"/>
    <w:rsid w:val="00D564EC"/>
    <w:rsid w:val="00D704FF"/>
    <w:rsid w:val="00D71011"/>
    <w:rsid w:val="00D7453F"/>
    <w:rsid w:val="00D76A7C"/>
    <w:rsid w:val="00D92928"/>
    <w:rsid w:val="00D94375"/>
    <w:rsid w:val="00D94FA3"/>
    <w:rsid w:val="00D97744"/>
    <w:rsid w:val="00DA2C63"/>
    <w:rsid w:val="00DA5D5B"/>
    <w:rsid w:val="00DB41F9"/>
    <w:rsid w:val="00DB6F47"/>
    <w:rsid w:val="00DC1E3C"/>
    <w:rsid w:val="00DC5F06"/>
    <w:rsid w:val="00DC6803"/>
    <w:rsid w:val="00DE1C32"/>
    <w:rsid w:val="00DF11FB"/>
    <w:rsid w:val="00DF310C"/>
    <w:rsid w:val="00DF3791"/>
    <w:rsid w:val="00DF381C"/>
    <w:rsid w:val="00DF47C3"/>
    <w:rsid w:val="00DF5BCA"/>
    <w:rsid w:val="00E00E2B"/>
    <w:rsid w:val="00E0305F"/>
    <w:rsid w:val="00E04952"/>
    <w:rsid w:val="00E15BF1"/>
    <w:rsid w:val="00E268CD"/>
    <w:rsid w:val="00E470ED"/>
    <w:rsid w:val="00E61D3D"/>
    <w:rsid w:val="00E61E0D"/>
    <w:rsid w:val="00E63D8E"/>
    <w:rsid w:val="00E92F6A"/>
    <w:rsid w:val="00E96233"/>
    <w:rsid w:val="00EA51FB"/>
    <w:rsid w:val="00EA5F15"/>
    <w:rsid w:val="00EE72F2"/>
    <w:rsid w:val="00EF0072"/>
    <w:rsid w:val="00F1193C"/>
    <w:rsid w:val="00F25351"/>
    <w:rsid w:val="00F30702"/>
    <w:rsid w:val="00F32D29"/>
    <w:rsid w:val="00F57824"/>
    <w:rsid w:val="00F9468A"/>
    <w:rsid w:val="00F95514"/>
    <w:rsid w:val="00FA398A"/>
    <w:rsid w:val="00FD4B94"/>
    <w:rsid w:val="00FF1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01BE2A"/>
  <w15:chartTrackingRefBased/>
  <w15:docId w15:val="{C069D3F3-687A-4275-BD66-98BF74399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357"/>
    <w:rPr>
      <w:kern w:val="0"/>
      <w:lang w:val="en-IN"/>
      <w14:ligatures w14:val="none"/>
    </w:rPr>
  </w:style>
  <w:style w:type="paragraph" w:styleId="Heading1">
    <w:name w:val="heading 1"/>
    <w:basedOn w:val="Normal"/>
    <w:next w:val="Normal"/>
    <w:link w:val="Heading1Char"/>
    <w:uiPriority w:val="9"/>
    <w:qFormat/>
    <w:rsid w:val="003E035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E035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E035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E035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E035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E03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3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3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3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35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E035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E035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E035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E035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E03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3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3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357"/>
    <w:rPr>
      <w:rFonts w:eastAsiaTheme="majorEastAsia" w:cstheme="majorBidi"/>
      <w:color w:val="272727" w:themeColor="text1" w:themeTint="D8"/>
    </w:rPr>
  </w:style>
  <w:style w:type="paragraph" w:styleId="Title">
    <w:name w:val="Title"/>
    <w:basedOn w:val="Normal"/>
    <w:next w:val="Normal"/>
    <w:link w:val="TitleChar"/>
    <w:uiPriority w:val="10"/>
    <w:qFormat/>
    <w:rsid w:val="003E03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3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3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3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357"/>
    <w:pPr>
      <w:spacing w:before="160"/>
      <w:jc w:val="center"/>
    </w:pPr>
    <w:rPr>
      <w:i/>
      <w:iCs/>
      <w:color w:val="404040" w:themeColor="text1" w:themeTint="BF"/>
    </w:rPr>
  </w:style>
  <w:style w:type="character" w:customStyle="1" w:styleId="QuoteChar">
    <w:name w:val="Quote Char"/>
    <w:basedOn w:val="DefaultParagraphFont"/>
    <w:link w:val="Quote"/>
    <w:uiPriority w:val="29"/>
    <w:rsid w:val="003E0357"/>
    <w:rPr>
      <w:i/>
      <w:iCs/>
      <w:color w:val="404040" w:themeColor="text1" w:themeTint="BF"/>
    </w:rPr>
  </w:style>
  <w:style w:type="paragraph" w:styleId="ListParagraph">
    <w:name w:val="List Paragraph"/>
    <w:basedOn w:val="Normal"/>
    <w:uiPriority w:val="34"/>
    <w:qFormat/>
    <w:rsid w:val="003E0357"/>
    <w:pPr>
      <w:ind w:left="720"/>
      <w:contextualSpacing/>
    </w:pPr>
  </w:style>
  <w:style w:type="character" w:styleId="IntenseEmphasis">
    <w:name w:val="Intense Emphasis"/>
    <w:basedOn w:val="DefaultParagraphFont"/>
    <w:uiPriority w:val="21"/>
    <w:qFormat/>
    <w:rsid w:val="003E0357"/>
    <w:rPr>
      <w:i/>
      <w:iCs/>
      <w:color w:val="2F5496" w:themeColor="accent1" w:themeShade="BF"/>
    </w:rPr>
  </w:style>
  <w:style w:type="paragraph" w:styleId="IntenseQuote">
    <w:name w:val="Intense Quote"/>
    <w:basedOn w:val="Normal"/>
    <w:next w:val="Normal"/>
    <w:link w:val="IntenseQuoteChar"/>
    <w:uiPriority w:val="30"/>
    <w:qFormat/>
    <w:rsid w:val="003E035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E0357"/>
    <w:rPr>
      <w:i/>
      <w:iCs/>
      <w:color w:val="2F5496" w:themeColor="accent1" w:themeShade="BF"/>
    </w:rPr>
  </w:style>
  <w:style w:type="character" w:styleId="IntenseReference">
    <w:name w:val="Intense Reference"/>
    <w:basedOn w:val="DefaultParagraphFont"/>
    <w:uiPriority w:val="32"/>
    <w:qFormat/>
    <w:rsid w:val="003E0357"/>
    <w:rPr>
      <w:b/>
      <w:bCs/>
      <w:smallCaps/>
      <w:color w:val="2F5496" w:themeColor="accent1" w:themeShade="BF"/>
      <w:spacing w:val="5"/>
    </w:rPr>
  </w:style>
  <w:style w:type="paragraph" w:styleId="NoSpacing">
    <w:name w:val="No Spacing"/>
    <w:link w:val="NoSpacingChar"/>
    <w:uiPriority w:val="1"/>
    <w:qFormat/>
    <w:rsid w:val="003E035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E0357"/>
    <w:rPr>
      <w:rFonts w:eastAsiaTheme="minorEastAsia"/>
      <w:kern w:val="0"/>
      <w:lang w:eastAsia="en-GB"/>
      <w14:ligatures w14:val="none"/>
    </w:rPr>
  </w:style>
  <w:style w:type="paragraph" w:styleId="NormalWeb">
    <w:name w:val="Normal (Web)"/>
    <w:basedOn w:val="Normal"/>
    <w:uiPriority w:val="99"/>
    <w:unhideWhenUsed/>
    <w:rsid w:val="00B51CA6"/>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B51CA6"/>
    <w:rPr>
      <w:b/>
      <w:bCs/>
    </w:rPr>
  </w:style>
  <w:style w:type="paragraph" w:styleId="Header">
    <w:name w:val="header"/>
    <w:basedOn w:val="Normal"/>
    <w:link w:val="HeaderChar"/>
    <w:uiPriority w:val="99"/>
    <w:unhideWhenUsed/>
    <w:rsid w:val="00921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6DC"/>
    <w:rPr>
      <w:kern w:val="0"/>
      <w:lang w:val="en-IN"/>
      <w14:ligatures w14:val="none"/>
    </w:rPr>
  </w:style>
  <w:style w:type="paragraph" w:styleId="Footer">
    <w:name w:val="footer"/>
    <w:basedOn w:val="Normal"/>
    <w:link w:val="FooterChar"/>
    <w:uiPriority w:val="99"/>
    <w:unhideWhenUsed/>
    <w:rsid w:val="00921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6DC"/>
    <w:rPr>
      <w:kern w:val="0"/>
      <w:lang w:val="en-IN"/>
      <w14:ligatures w14:val="none"/>
    </w:rPr>
  </w:style>
  <w:style w:type="character" w:styleId="Hyperlink">
    <w:name w:val="Hyperlink"/>
    <w:basedOn w:val="DefaultParagraphFont"/>
    <w:uiPriority w:val="99"/>
    <w:unhideWhenUsed/>
    <w:rsid w:val="002121A5"/>
    <w:rPr>
      <w:color w:val="0563C1" w:themeColor="hyperlink"/>
      <w:u w:val="single"/>
    </w:rPr>
  </w:style>
  <w:style w:type="character" w:styleId="UnresolvedMention">
    <w:name w:val="Unresolved Mention"/>
    <w:basedOn w:val="DefaultParagraphFont"/>
    <w:uiPriority w:val="99"/>
    <w:semiHidden/>
    <w:unhideWhenUsed/>
    <w:rsid w:val="002121A5"/>
    <w:rPr>
      <w:color w:val="605E5C"/>
      <w:shd w:val="clear" w:color="auto" w:fill="E1DFDD"/>
    </w:rPr>
  </w:style>
  <w:style w:type="character" w:customStyle="1" w:styleId="whitespace-normal">
    <w:name w:val="whitespace-normal"/>
    <w:basedOn w:val="DefaultParagraphFont"/>
    <w:rsid w:val="00DA5D5B"/>
  </w:style>
  <w:style w:type="paragraph" w:styleId="z-TopofForm">
    <w:name w:val="HTML Top of Form"/>
    <w:basedOn w:val="Normal"/>
    <w:next w:val="Normal"/>
    <w:link w:val="z-TopofFormChar"/>
    <w:hidden/>
    <w:uiPriority w:val="99"/>
    <w:semiHidden/>
    <w:unhideWhenUsed/>
    <w:rsid w:val="00DA5D5B"/>
    <w:pPr>
      <w:pBdr>
        <w:bottom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TopofFormChar">
    <w:name w:val="z-Top of Form Char"/>
    <w:basedOn w:val="DefaultParagraphFont"/>
    <w:link w:val="z-TopofForm"/>
    <w:uiPriority w:val="99"/>
    <w:semiHidden/>
    <w:rsid w:val="00DA5D5B"/>
    <w:rPr>
      <w:rFonts w:ascii="Arial" w:eastAsia="Times New Roman" w:hAnsi="Arial" w:cs="Arial"/>
      <w:vanish/>
      <w:kern w:val="0"/>
      <w:sz w:val="16"/>
      <w:szCs w:val="16"/>
      <w:lang w:val="en-IN" w:eastAsia="en-IN"/>
      <w14:ligatures w14:val="none"/>
    </w:rPr>
  </w:style>
  <w:style w:type="paragraph" w:customStyle="1" w:styleId="placeholder">
    <w:name w:val="placeholder"/>
    <w:basedOn w:val="Normal"/>
    <w:rsid w:val="00DA5D5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z-BottomofForm">
    <w:name w:val="HTML Bottom of Form"/>
    <w:basedOn w:val="Normal"/>
    <w:next w:val="Normal"/>
    <w:link w:val="z-BottomofFormChar"/>
    <w:hidden/>
    <w:uiPriority w:val="99"/>
    <w:semiHidden/>
    <w:unhideWhenUsed/>
    <w:rsid w:val="00DA5D5B"/>
    <w:pPr>
      <w:pBdr>
        <w:top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BottomofFormChar">
    <w:name w:val="z-Bottom of Form Char"/>
    <w:basedOn w:val="DefaultParagraphFont"/>
    <w:link w:val="z-BottomofForm"/>
    <w:uiPriority w:val="99"/>
    <w:semiHidden/>
    <w:rsid w:val="00DA5D5B"/>
    <w:rPr>
      <w:rFonts w:ascii="Arial" w:eastAsia="Times New Roman" w:hAnsi="Arial" w:cs="Arial"/>
      <w:vanish/>
      <w:kern w:val="0"/>
      <w:sz w:val="16"/>
      <w:szCs w:val="16"/>
      <w:lang w:val="en-IN" w:eastAsia="en-IN"/>
      <w14:ligatures w14:val="none"/>
    </w:rPr>
  </w:style>
  <w:style w:type="character" w:styleId="Emphasis">
    <w:name w:val="Emphasis"/>
    <w:basedOn w:val="DefaultParagraphFont"/>
    <w:uiPriority w:val="20"/>
    <w:qFormat/>
    <w:rsid w:val="00E268CD"/>
    <w:rPr>
      <w:i/>
      <w:iCs/>
    </w:rPr>
  </w:style>
  <w:style w:type="paragraph" w:styleId="TOCHeading">
    <w:name w:val="TOC Heading"/>
    <w:basedOn w:val="Heading1"/>
    <w:next w:val="Normal"/>
    <w:uiPriority w:val="39"/>
    <w:unhideWhenUsed/>
    <w:qFormat/>
    <w:rsid w:val="00E61D3D"/>
    <w:pPr>
      <w:spacing w:before="240" w:after="0"/>
      <w:outlineLvl w:val="9"/>
    </w:pPr>
    <w:rPr>
      <w:sz w:val="32"/>
      <w:szCs w:val="32"/>
      <w:lang w:val="en-US"/>
    </w:rPr>
  </w:style>
  <w:style w:type="paragraph" w:styleId="TOC1">
    <w:name w:val="toc 1"/>
    <w:basedOn w:val="Normal"/>
    <w:next w:val="Normal"/>
    <w:autoRedefine/>
    <w:uiPriority w:val="39"/>
    <w:unhideWhenUsed/>
    <w:rsid w:val="00E61D3D"/>
    <w:pPr>
      <w:spacing w:after="100"/>
    </w:pPr>
  </w:style>
  <w:style w:type="paragraph" w:styleId="TOC2">
    <w:name w:val="toc 2"/>
    <w:basedOn w:val="Normal"/>
    <w:next w:val="Normal"/>
    <w:autoRedefine/>
    <w:uiPriority w:val="39"/>
    <w:unhideWhenUsed/>
    <w:rsid w:val="00E61D3D"/>
    <w:pPr>
      <w:spacing w:after="100"/>
      <w:ind w:left="220"/>
    </w:pPr>
  </w:style>
  <w:style w:type="paragraph" w:styleId="TOC3">
    <w:name w:val="toc 3"/>
    <w:basedOn w:val="Normal"/>
    <w:next w:val="Normal"/>
    <w:autoRedefine/>
    <w:uiPriority w:val="39"/>
    <w:unhideWhenUsed/>
    <w:rsid w:val="00E61D3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41148">
      <w:bodyDiv w:val="1"/>
      <w:marLeft w:val="0"/>
      <w:marRight w:val="0"/>
      <w:marTop w:val="0"/>
      <w:marBottom w:val="0"/>
      <w:divBdr>
        <w:top w:val="none" w:sz="0" w:space="0" w:color="auto"/>
        <w:left w:val="none" w:sz="0" w:space="0" w:color="auto"/>
        <w:bottom w:val="none" w:sz="0" w:space="0" w:color="auto"/>
        <w:right w:val="none" w:sz="0" w:space="0" w:color="auto"/>
      </w:divBdr>
    </w:div>
    <w:div w:id="33308877">
      <w:bodyDiv w:val="1"/>
      <w:marLeft w:val="0"/>
      <w:marRight w:val="0"/>
      <w:marTop w:val="0"/>
      <w:marBottom w:val="0"/>
      <w:divBdr>
        <w:top w:val="none" w:sz="0" w:space="0" w:color="auto"/>
        <w:left w:val="none" w:sz="0" w:space="0" w:color="auto"/>
        <w:bottom w:val="none" w:sz="0" w:space="0" w:color="auto"/>
        <w:right w:val="none" w:sz="0" w:space="0" w:color="auto"/>
      </w:divBdr>
    </w:div>
    <w:div w:id="51740053">
      <w:bodyDiv w:val="1"/>
      <w:marLeft w:val="0"/>
      <w:marRight w:val="0"/>
      <w:marTop w:val="0"/>
      <w:marBottom w:val="0"/>
      <w:divBdr>
        <w:top w:val="none" w:sz="0" w:space="0" w:color="auto"/>
        <w:left w:val="none" w:sz="0" w:space="0" w:color="auto"/>
        <w:bottom w:val="none" w:sz="0" w:space="0" w:color="auto"/>
        <w:right w:val="none" w:sz="0" w:space="0" w:color="auto"/>
      </w:divBdr>
    </w:div>
    <w:div w:id="96409354">
      <w:bodyDiv w:val="1"/>
      <w:marLeft w:val="0"/>
      <w:marRight w:val="0"/>
      <w:marTop w:val="0"/>
      <w:marBottom w:val="0"/>
      <w:divBdr>
        <w:top w:val="none" w:sz="0" w:space="0" w:color="auto"/>
        <w:left w:val="none" w:sz="0" w:space="0" w:color="auto"/>
        <w:bottom w:val="none" w:sz="0" w:space="0" w:color="auto"/>
        <w:right w:val="none" w:sz="0" w:space="0" w:color="auto"/>
      </w:divBdr>
    </w:div>
    <w:div w:id="114838973">
      <w:bodyDiv w:val="1"/>
      <w:marLeft w:val="0"/>
      <w:marRight w:val="0"/>
      <w:marTop w:val="0"/>
      <w:marBottom w:val="0"/>
      <w:divBdr>
        <w:top w:val="none" w:sz="0" w:space="0" w:color="auto"/>
        <w:left w:val="none" w:sz="0" w:space="0" w:color="auto"/>
        <w:bottom w:val="none" w:sz="0" w:space="0" w:color="auto"/>
        <w:right w:val="none" w:sz="0" w:space="0" w:color="auto"/>
      </w:divBdr>
    </w:div>
    <w:div w:id="118184141">
      <w:bodyDiv w:val="1"/>
      <w:marLeft w:val="0"/>
      <w:marRight w:val="0"/>
      <w:marTop w:val="0"/>
      <w:marBottom w:val="0"/>
      <w:divBdr>
        <w:top w:val="none" w:sz="0" w:space="0" w:color="auto"/>
        <w:left w:val="none" w:sz="0" w:space="0" w:color="auto"/>
        <w:bottom w:val="none" w:sz="0" w:space="0" w:color="auto"/>
        <w:right w:val="none" w:sz="0" w:space="0" w:color="auto"/>
      </w:divBdr>
    </w:div>
    <w:div w:id="141967935">
      <w:bodyDiv w:val="1"/>
      <w:marLeft w:val="0"/>
      <w:marRight w:val="0"/>
      <w:marTop w:val="0"/>
      <w:marBottom w:val="0"/>
      <w:divBdr>
        <w:top w:val="none" w:sz="0" w:space="0" w:color="auto"/>
        <w:left w:val="none" w:sz="0" w:space="0" w:color="auto"/>
        <w:bottom w:val="none" w:sz="0" w:space="0" w:color="auto"/>
        <w:right w:val="none" w:sz="0" w:space="0" w:color="auto"/>
      </w:divBdr>
    </w:div>
    <w:div w:id="151800071">
      <w:bodyDiv w:val="1"/>
      <w:marLeft w:val="0"/>
      <w:marRight w:val="0"/>
      <w:marTop w:val="0"/>
      <w:marBottom w:val="0"/>
      <w:divBdr>
        <w:top w:val="none" w:sz="0" w:space="0" w:color="auto"/>
        <w:left w:val="none" w:sz="0" w:space="0" w:color="auto"/>
        <w:bottom w:val="none" w:sz="0" w:space="0" w:color="auto"/>
        <w:right w:val="none" w:sz="0" w:space="0" w:color="auto"/>
      </w:divBdr>
    </w:div>
    <w:div w:id="167137207">
      <w:bodyDiv w:val="1"/>
      <w:marLeft w:val="0"/>
      <w:marRight w:val="0"/>
      <w:marTop w:val="0"/>
      <w:marBottom w:val="0"/>
      <w:divBdr>
        <w:top w:val="none" w:sz="0" w:space="0" w:color="auto"/>
        <w:left w:val="none" w:sz="0" w:space="0" w:color="auto"/>
        <w:bottom w:val="none" w:sz="0" w:space="0" w:color="auto"/>
        <w:right w:val="none" w:sz="0" w:space="0" w:color="auto"/>
      </w:divBdr>
    </w:div>
    <w:div w:id="173032844">
      <w:bodyDiv w:val="1"/>
      <w:marLeft w:val="0"/>
      <w:marRight w:val="0"/>
      <w:marTop w:val="0"/>
      <w:marBottom w:val="0"/>
      <w:divBdr>
        <w:top w:val="none" w:sz="0" w:space="0" w:color="auto"/>
        <w:left w:val="none" w:sz="0" w:space="0" w:color="auto"/>
        <w:bottom w:val="none" w:sz="0" w:space="0" w:color="auto"/>
        <w:right w:val="none" w:sz="0" w:space="0" w:color="auto"/>
      </w:divBdr>
    </w:div>
    <w:div w:id="175309609">
      <w:bodyDiv w:val="1"/>
      <w:marLeft w:val="0"/>
      <w:marRight w:val="0"/>
      <w:marTop w:val="0"/>
      <w:marBottom w:val="0"/>
      <w:divBdr>
        <w:top w:val="none" w:sz="0" w:space="0" w:color="auto"/>
        <w:left w:val="none" w:sz="0" w:space="0" w:color="auto"/>
        <w:bottom w:val="none" w:sz="0" w:space="0" w:color="auto"/>
        <w:right w:val="none" w:sz="0" w:space="0" w:color="auto"/>
      </w:divBdr>
    </w:div>
    <w:div w:id="184634522">
      <w:bodyDiv w:val="1"/>
      <w:marLeft w:val="0"/>
      <w:marRight w:val="0"/>
      <w:marTop w:val="0"/>
      <w:marBottom w:val="0"/>
      <w:divBdr>
        <w:top w:val="none" w:sz="0" w:space="0" w:color="auto"/>
        <w:left w:val="none" w:sz="0" w:space="0" w:color="auto"/>
        <w:bottom w:val="none" w:sz="0" w:space="0" w:color="auto"/>
        <w:right w:val="none" w:sz="0" w:space="0" w:color="auto"/>
      </w:divBdr>
    </w:div>
    <w:div w:id="197746148">
      <w:bodyDiv w:val="1"/>
      <w:marLeft w:val="0"/>
      <w:marRight w:val="0"/>
      <w:marTop w:val="0"/>
      <w:marBottom w:val="0"/>
      <w:divBdr>
        <w:top w:val="none" w:sz="0" w:space="0" w:color="auto"/>
        <w:left w:val="none" w:sz="0" w:space="0" w:color="auto"/>
        <w:bottom w:val="none" w:sz="0" w:space="0" w:color="auto"/>
        <w:right w:val="none" w:sz="0" w:space="0" w:color="auto"/>
      </w:divBdr>
    </w:div>
    <w:div w:id="223687361">
      <w:bodyDiv w:val="1"/>
      <w:marLeft w:val="0"/>
      <w:marRight w:val="0"/>
      <w:marTop w:val="0"/>
      <w:marBottom w:val="0"/>
      <w:divBdr>
        <w:top w:val="none" w:sz="0" w:space="0" w:color="auto"/>
        <w:left w:val="none" w:sz="0" w:space="0" w:color="auto"/>
        <w:bottom w:val="none" w:sz="0" w:space="0" w:color="auto"/>
        <w:right w:val="none" w:sz="0" w:space="0" w:color="auto"/>
      </w:divBdr>
    </w:div>
    <w:div w:id="226499135">
      <w:bodyDiv w:val="1"/>
      <w:marLeft w:val="0"/>
      <w:marRight w:val="0"/>
      <w:marTop w:val="0"/>
      <w:marBottom w:val="0"/>
      <w:divBdr>
        <w:top w:val="none" w:sz="0" w:space="0" w:color="auto"/>
        <w:left w:val="none" w:sz="0" w:space="0" w:color="auto"/>
        <w:bottom w:val="none" w:sz="0" w:space="0" w:color="auto"/>
        <w:right w:val="none" w:sz="0" w:space="0" w:color="auto"/>
      </w:divBdr>
      <w:divsChild>
        <w:div w:id="1304432598">
          <w:marLeft w:val="0"/>
          <w:marRight w:val="0"/>
          <w:marTop w:val="0"/>
          <w:marBottom w:val="0"/>
          <w:divBdr>
            <w:top w:val="none" w:sz="0" w:space="0" w:color="auto"/>
            <w:left w:val="none" w:sz="0" w:space="0" w:color="auto"/>
            <w:bottom w:val="none" w:sz="0" w:space="0" w:color="auto"/>
            <w:right w:val="none" w:sz="0" w:space="0" w:color="auto"/>
          </w:divBdr>
          <w:divsChild>
            <w:div w:id="1673991155">
              <w:marLeft w:val="0"/>
              <w:marRight w:val="0"/>
              <w:marTop w:val="0"/>
              <w:marBottom w:val="0"/>
              <w:divBdr>
                <w:top w:val="none" w:sz="0" w:space="0" w:color="auto"/>
                <w:left w:val="none" w:sz="0" w:space="0" w:color="auto"/>
                <w:bottom w:val="none" w:sz="0" w:space="0" w:color="auto"/>
                <w:right w:val="none" w:sz="0" w:space="0" w:color="auto"/>
              </w:divBdr>
              <w:divsChild>
                <w:div w:id="757097745">
                  <w:marLeft w:val="0"/>
                  <w:marRight w:val="0"/>
                  <w:marTop w:val="0"/>
                  <w:marBottom w:val="0"/>
                  <w:divBdr>
                    <w:top w:val="none" w:sz="0" w:space="0" w:color="auto"/>
                    <w:left w:val="none" w:sz="0" w:space="0" w:color="auto"/>
                    <w:bottom w:val="none" w:sz="0" w:space="0" w:color="auto"/>
                    <w:right w:val="none" w:sz="0" w:space="0" w:color="auto"/>
                  </w:divBdr>
                  <w:divsChild>
                    <w:div w:id="1861888331">
                      <w:marLeft w:val="0"/>
                      <w:marRight w:val="0"/>
                      <w:marTop w:val="0"/>
                      <w:marBottom w:val="0"/>
                      <w:divBdr>
                        <w:top w:val="none" w:sz="0" w:space="0" w:color="auto"/>
                        <w:left w:val="none" w:sz="0" w:space="0" w:color="auto"/>
                        <w:bottom w:val="none" w:sz="0" w:space="0" w:color="auto"/>
                        <w:right w:val="none" w:sz="0" w:space="0" w:color="auto"/>
                      </w:divBdr>
                      <w:divsChild>
                        <w:div w:id="965350624">
                          <w:marLeft w:val="0"/>
                          <w:marRight w:val="0"/>
                          <w:marTop w:val="0"/>
                          <w:marBottom w:val="0"/>
                          <w:divBdr>
                            <w:top w:val="none" w:sz="0" w:space="0" w:color="auto"/>
                            <w:left w:val="none" w:sz="0" w:space="0" w:color="auto"/>
                            <w:bottom w:val="none" w:sz="0" w:space="0" w:color="auto"/>
                            <w:right w:val="none" w:sz="0" w:space="0" w:color="auto"/>
                          </w:divBdr>
                          <w:divsChild>
                            <w:div w:id="154587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0703851">
      <w:bodyDiv w:val="1"/>
      <w:marLeft w:val="0"/>
      <w:marRight w:val="0"/>
      <w:marTop w:val="0"/>
      <w:marBottom w:val="0"/>
      <w:divBdr>
        <w:top w:val="none" w:sz="0" w:space="0" w:color="auto"/>
        <w:left w:val="none" w:sz="0" w:space="0" w:color="auto"/>
        <w:bottom w:val="none" w:sz="0" w:space="0" w:color="auto"/>
        <w:right w:val="none" w:sz="0" w:space="0" w:color="auto"/>
      </w:divBdr>
    </w:div>
    <w:div w:id="285236107">
      <w:bodyDiv w:val="1"/>
      <w:marLeft w:val="0"/>
      <w:marRight w:val="0"/>
      <w:marTop w:val="0"/>
      <w:marBottom w:val="0"/>
      <w:divBdr>
        <w:top w:val="none" w:sz="0" w:space="0" w:color="auto"/>
        <w:left w:val="none" w:sz="0" w:space="0" w:color="auto"/>
        <w:bottom w:val="none" w:sz="0" w:space="0" w:color="auto"/>
        <w:right w:val="none" w:sz="0" w:space="0" w:color="auto"/>
      </w:divBdr>
    </w:div>
    <w:div w:id="292518389">
      <w:bodyDiv w:val="1"/>
      <w:marLeft w:val="0"/>
      <w:marRight w:val="0"/>
      <w:marTop w:val="0"/>
      <w:marBottom w:val="0"/>
      <w:divBdr>
        <w:top w:val="none" w:sz="0" w:space="0" w:color="auto"/>
        <w:left w:val="none" w:sz="0" w:space="0" w:color="auto"/>
        <w:bottom w:val="none" w:sz="0" w:space="0" w:color="auto"/>
        <w:right w:val="none" w:sz="0" w:space="0" w:color="auto"/>
      </w:divBdr>
    </w:div>
    <w:div w:id="303195554">
      <w:bodyDiv w:val="1"/>
      <w:marLeft w:val="0"/>
      <w:marRight w:val="0"/>
      <w:marTop w:val="0"/>
      <w:marBottom w:val="0"/>
      <w:divBdr>
        <w:top w:val="none" w:sz="0" w:space="0" w:color="auto"/>
        <w:left w:val="none" w:sz="0" w:space="0" w:color="auto"/>
        <w:bottom w:val="none" w:sz="0" w:space="0" w:color="auto"/>
        <w:right w:val="none" w:sz="0" w:space="0" w:color="auto"/>
      </w:divBdr>
    </w:div>
    <w:div w:id="307249035">
      <w:bodyDiv w:val="1"/>
      <w:marLeft w:val="0"/>
      <w:marRight w:val="0"/>
      <w:marTop w:val="0"/>
      <w:marBottom w:val="0"/>
      <w:divBdr>
        <w:top w:val="none" w:sz="0" w:space="0" w:color="auto"/>
        <w:left w:val="none" w:sz="0" w:space="0" w:color="auto"/>
        <w:bottom w:val="none" w:sz="0" w:space="0" w:color="auto"/>
        <w:right w:val="none" w:sz="0" w:space="0" w:color="auto"/>
      </w:divBdr>
    </w:div>
    <w:div w:id="311102411">
      <w:bodyDiv w:val="1"/>
      <w:marLeft w:val="0"/>
      <w:marRight w:val="0"/>
      <w:marTop w:val="0"/>
      <w:marBottom w:val="0"/>
      <w:divBdr>
        <w:top w:val="none" w:sz="0" w:space="0" w:color="auto"/>
        <w:left w:val="none" w:sz="0" w:space="0" w:color="auto"/>
        <w:bottom w:val="none" w:sz="0" w:space="0" w:color="auto"/>
        <w:right w:val="none" w:sz="0" w:space="0" w:color="auto"/>
      </w:divBdr>
    </w:div>
    <w:div w:id="334962969">
      <w:bodyDiv w:val="1"/>
      <w:marLeft w:val="0"/>
      <w:marRight w:val="0"/>
      <w:marTop w:val="0"/>
      <w:marBottom w:val="0"/>
      <w:divBdr>
        <w:top w:val="none" w:sz="0" w:space="0" w:color="auto"/>
        <w:left w:val="none" w:sz="0" w:space="0" w:color="auto"/>
        <w:bottom w:val="none" w:sz="0" w:space="0" w:color="auto"/>
        <w:right w:val="none" w:sz="0" w:space="0" w:color="auto"/>
      </w:divBdr>
    </w:div>
    <w:div w:id="411439933">
      <w:bodyDiv w:val="1"/>
      <w:marLeft w:val="0"/>
      <w:marRight w:val="0"/>
      <w:marTop w:val="0"/>
      <w:marBottom w:val="0"/>
      <w:divBdr>
        <w:top w:val="none" w:sz="0" w:space="0" w:color="auto"/>
        <w:left w:val="none" w:sz="0" w:space="0" w:color="auto"/>
        <w:bottom w:val="none" w:sz="0" w:space="0" w:color="auto"/>
        <w:right w:val="none" w:sz="0" w:space="0" w:color="auto"/>
      </w:divBdr>
    </w:div>
    <w:div w:id="414598121">
      <w:bodyDiv w:val="1"/>
      <w:marLeft w:val="0"/>
      <w:marRight w:val="0"/>
      <w:marTop w:val="0"/>
      <w:marBottom w:val="0"/>
      <w:divBdr>
        <w:top w:val="none" w:sz="0" w:space="0" w:color="auto"/>
        <w:left w:val="none" w:sz="0" w:space="0" w:color="auto"/>
        <w:bottom w:val="none" w:sz="0" w:space="0" w:color="auto"/>
        <w:right w:val="none" w:sz="0" w:space="0" w:color="auto"/>
      </w:divBdr>
    </w:div>
    <w:div w:id="428085795">
      <w:bodyDiv w:val="1"/>
      <w:marLeft w:val="0"/>
      <w:marRight w:val="0"/>
      <w:marTop w:val="0"/>
      <w:marBottom w:val="0"/>
      <w:divBdr>
        <w:top w:val="none" w:sz="0" w:space="0" w:color="auto"/>
        <w:left w:val="none" w:sz="0" w:space="0" w:color="auto"/>
        <w:bottom w:val="none" w:sz="0" w:space="0" w:color="auto"/>
        <w:right w:val="none" w:sz="0" w:space="0" w:color="auto"/>
      </w:divBdr>
    </w:div>
    <w:div w:id="441220403">
      <w:bodyDiv w:val="1"/>
      <w:marLeft w:val="0"/>
      <w:marRight w:val="0"/>
      <w:marTop w:val="0"/>
      <w:marBottom w:val="0"/>
      <w:divBdr>
        <w:top w:val="none" w:sz="0" w:space="0" w:color="auto"/>
        <w:left w:val="none" w:sz="0" w:space="0" w:color="auto"/>
        <w:bottom w:val="none" w:sz="0" w:space="0" w:color="auto"/>
        <w:right w:val="none" w:sz="0" w:space="0" w:color="auto"/>
      </w:divBdr>
      <w:divsChild>
        <w:div w:id="726146808">
          <w:marLeft w:val="0"/>
          <w:marRight w:val="0"/>
          <w:marTop w:val="0"/>
          <w:marBottom w:val="0"/>
          <w:divBdr>
            <w:top w:val="none" w:sz="0" w:space="0" w:color="auto"/>
            <w:left w:val="none" w:sz="0" w:space="0" w:color="auto"/>
            <w:bottom w:val="none" w:sz="0" w:space="0" w:color="auto"/>
            <w:right w:val="none" w:sz="0" w:space="0" w:color="auto"/>
          </w:divBdr>
          <w:divsChild>
            <w:div w:id="2132505039">
              <w:marLeft w:val="0"/>
              <w:marRight w:val="0"/>
              <w:marTop w:val="0"/>
              <w:marBottom w:val="0"/>
              <w:divBdr>
                <w:top w:val="none" w:sz="0" w:space="0" w:color="auto"/>
                <w:left w:val="none" w:sz="0" w:space="0" w:color="auto"/>
                <w:bottom w:val="none" w:sz="0" w:space="0" w:color="auto"/>
                <w:right w:val="none" w:sz="0" w:space="0" w:color="auto"/>
              </w:divBdr>
              <w:divsChild>
                <w:div w:id="193809360">
                  <w:marLeft w:val="0"/>
                  <w:marRight w:val="0"/>
                  <w:marTop w:val="0"/>
                  <w:marBottom w:val="0"/>
                  <w:divBdr>
                    <w:top w:val="none" w:sz="0" w:space="0" w:color="auto"/>
                    <w:left w:val="none" w:sz="0" w:space="0" w:color="auto"/>
                    <w:bottom w:val="none" w:sz="0" w:space="0" w:color="auto"/>
                    <w:right w:val="none" w:sz="0" w:space="0" w:color="auto"/>
                  </w:divBdr>
                  <w:divsChild>
                    <w:div w:id="2019848861">
                      <w:marLeft w:val="0"/>
                      <w:marRight w:val="0"/>
                      <w:marTop w:val="0"/>
                      <w:marBottom w:val="0"/>
                      <w:divBdr>
                        <w:top w:val="none" w:sz="0" w:space="0" w:color="auto"/>
                        <w:left w:val="none" w:sz="0" w:space="0" w:color="auto"/>
                        <w:bottom w:val="none" w:sz="0" w:space="0" w:color="auto"/>
                        <w:right w:val="none" w:sz="0" w:space="0" w:color="auto"/>
                      </w:divBdr>
                      <w:divsChild>
                        <w:div w:id="1325360392">
                          <w:marLeft w:val="0"/>
                          <w:marRight w:val="0"/>
                          <w:marTop w:val="0"/>
                          <w:marBottom w:val="0"/>
                          <w:divBdr>
                            <w:top w:val="none" w:sz="0" w:space="0" w:color="auto"/>
                            <w:left w:val="none" w:sz="0" w:space="0" w:color="auto"/>
                            <w:bottom w:val="none" w:sz="0" w:space="0" w:color="auto"/>
                            <w:right w:val="none" w:sz="0" w:space="0" w:color="auto"/>
                          </w:divBdr>
                          <w:divsChild>
                            <w:div w:id="207835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6603591">
      <w:bodyDiv w:val="1"/>
      <w:marLeft w:val="0"/>
      <w:marRight w:val="0"/>
      <w:marTop w:val="0"/>
      <w:marBottom w:val="0"/>
      <w:divBdr>
        <w:top w:val="none" w:sz="0" w:space="0" w:color="auto"/>
        <w:left w:val="none" w:sz="0" w:space="0" w:color="auto"/>
        <w:bottom w:val="none" w:sz="0" w:space="0" w:color="auto"/>
        <w:right w:val="none" w:sz="0" w:space="0" w:color="auto"/>
      </w:divBdr>
    </w:div>
    <w:div w:id="509757259">
      <w:bodyDiv w:val="1"/>
      <w:marLeft w:val="0"/>
      <w:marRight w:val="0"/>
      <w:marTop w:val="0"/>
      <w:marBottom w:val="0"/>
      <w:divBdr>
        <w:top w:val="none" w:sz="0" w:space="0" w:color="auto"/>
        <w:left w:val="none" w:sz="0" w:space="0" w:color="auto"/>
        <w:bottom w:val="none" w:sz="0" w:space="0" w:color="auto"/>
        <w:right w:val="none" w:sz="0" w:space="0" w:color="auto"/>
      </w:divBdr>
    </w:div>
    <w:div w:id="522668855">
      <w:bodyDiv w:val="1"/>
      <w:marLeft w:val="0"/>
      <w:marRight w:val="0"/>
      <w:marTop w:val="0"/>
      <w:marBottom w:val="0"/>
      <w:divBdr>
        <w:top w:val="none" w:sz="0" w:space="0" w:color="auto"/>
        <w:left w:val="none" w:sz="0" w:space="0" w:color="auto"/>
        <w:bottom w:val="none" w:sz="0" w:space="0" w:color="auto"/>
        <w:right w:val="none" w:sz="0" w:space="0" w:color="auto"/>
      </w:divBdr>
    </w:div>
    <w:div w:id="541989429">
      <w:bodyDiv w:val="1"/>
      <w:marLeft w:val="0"/>
      <w:marRight w:val="0"/>
      <w:marTop w:val="0"/>
      <w:marBottom w:val="0"/>
      <w:divBdr>
        <w:top w:val="none" w:sz="0" w:space="0" w:color="auto"/>
        <w:left w:val="none" w:sz="0" w:space="0" w:color="auto"/>
        <w:bottom w:val="none" w:sz="0" w:space="0" w:color="auto"/>
        <w:right w:val="none" w:sz="0" w:space="0" w:color="auto"/>
      </w:divBdr>
    </w:div>
    <w:div w:id="542984417">
      <w:bodyDiv w:val="1"/>
      <w:marLeft w:val="0"/>
      <w:marRight w:val="0"/>
      <w:marTop w:val="0"/>
      <w:marBottom w:val="0"/>
      <w:divBdr>
        <w:top w:val="none" w:sz="0" w:space="0" w:color="auto"/>
        <w:left w:val="none" w:sz="0" w:space="0" w:color="auto"/>
        <w:bottom w:val="none" w:sz="0" w:space="0" w:color="auto"/>
        <w:right w:val="none" w:sz="0" w:space="0" w:color="auto"/>
      </w:divBdr>
    </w:div>
    <w:div w:id="576981803">
      <w:bodyDiv w:val="1"/>
      <w:marLeft w:val="0"/>
      <w:marRight w:val="0"/>
      <w:marTop w:val="0"/>
      <w:marBottom w:val="0"/>
      <w:divBdr>
        <w:top w:val="none" w:sz="0" w:space="0" w:color="auto"/>
        <w:left w:val="none" w:sz="0" w:space="0" w:color="auto"/>
        <w:bottom w:val="none" w:sz="0" w:space="0" w:color="auto"/>
        <w:right w:val="none" w:sz="0" w:space="0" w:color="auto"/>
      </w:divBdr>
    </w:div>
    <w:div w:id="580455280">
      <w:bodyDiv w:val="1"/>
      <w:marLeft w:val="0"/>
      <w:marRight w:val="0"/>
      <w:marTop w:val="0"/>
      <w:marBottom w:val="0"/>
      <w:divBdr>
        <w:top w:val="none" w:sz="0" w:space="0" w:color="auto"/>
        <w:left w:val="none" w:sz="0" w:space="0" w:color="auto"/>
        <w:bottom w:val="none" w:sz="0" w:space="0" w:color="auto"/>
        <w:right w:val="none" w:sz="0" w:space="0" w:color="auto"/>
      </w:divBdr>
      <w:divsChild>
        <w:div w:id="772364642">
          <w:marLeft w:val="0"/>
          <w:marRight w:val="0"/>
          <w:marTop w:val="0"/>
          <w:marBottom w:val="0"/>
          <w:divBdr>
            <w:top w:val="none" w:sz="0" w:space="0" w:color="auto"/>
            <w:left w:val="none" w:sz="0" w:space="0" w:color="auto"/>
            <w:bottom w:val="none" w:sz="0" w:space="0" w:color="auto"/>
            <w:right w:val="none" w:sz="0" w:space="0" w:color="auto"/>
          </w:divBdr>
          <w:divsChild>
            <w:div w:id="244536837">
              <w:marLeft w:val="0"/>
              <w:marRight w:val="0"/>
              <w:marTop w:val="0"/>
              <w:marBottom w:val="0"/>
              <w:divBdr>
                <w:top w:val="none" w:sz="0" w:space="0" w:color="auto"/>
                <w:left w:val="none" w:sz="0" w:space="0" w:color="auto"/>
                <w:bottom w:val="none" w:sz="0" w:space="0" w:color="auto"/>
                <w:right w:val="none" w:sz="0" w:space="0" w:color="auto"/>
              </w:divBdr>
              <w:divsChild>
                <w:div w:id="1841773916">
                  <w:marLeft w:val="0"/>
                  <w:marRight w:val="0"/>
                  <w:marTop w:val="0"/>
                  <w:marBottom w:val="0"/>
                  <w:divBdr>
                    <w:top w:val="none" w:sz="0" w:space="0" w:color="auto"/>
                    <w:left w:val="none" w:sz="0" w:space="0" w:color="auto"/>
                    <w:bottom w:val="none" w:sz="0" w:space="0" w:color="auto"/>
                    <w:right w:val="none" w:sz="0" w:space="0" w:color="auto"/>
                  </w:divBdr>
                  <w:divsChild>
                    <w:div w:id="453135365">
                      <w:marLeft w:val="0"/>
                      <w:marRight w:val="0"/>
                      <w:marTop w:val="0"/>
                      <w:marBottom w:val="0"/>
                      <w:divBdr>
                        <w:top w:val="none" w:sz="0" w:space="0" w:color="auto"/>
                        <w:left w:val="none" w:sz="0" w:space="0" w:color="auto"/>
                        <w:bottom w:val="none" w:sz="0" w:space="0" w:color="auto"/>
                        <w:right w:val="none" w:sz="0" w:space="0" w:color="auto"/>
                      </w:divBdr>
                      <w:divsChild>
                        <w:div w:id="2103137980">
                          <w:marLeft w:val="0"/>
                          <w:marRight w:val="0"/>
                          <w:marTop w:val="0"/>
                          <w:marBottom w:val="0"/>
                          <w:divBdr>
                            <w:top w:val="none" w:sz="0" w:space="0" w:color="auto"/>
                            <w:left w:val="none" w:sz="0" w:space="0" w:color="auto"/>
                            <w:bottom w:val="none" w:sz="0" w:space="0" w:color="auto"/>
                            <w:right w:val="none" w:sz="0" w:space="0" w:color="auto"/>
                          </w:divBdr>
                          <w:divsChild>
                            <w:div w:id="1616060828">
                              <w:marLeft w:val="0"/>
                              <w:marRight w:val="0"/>
                              <w:marTop w:val="0"/>
                              <w:marBottom w:val="0"/>
                              <w:divBdr>
                                <w:top w:val="none" w:sz="0" w:space="0" w:color="auto"/>
                                <w:left w:val="none" w:sz="0" w:space="0" w:color="auto"/>
                                <w:bottom w:val="none" w:sz="0" w:space="0" w:color="auto"/>
                                <w:right w:val="none" w:sz="0" w:space="0" w:color="auto"/>
                              </w:divBdr>
                              <w:divsChild>
                                <w:div w:id="1576548729">
                                  <w:marLeft w:val="0"/>
                                  <w:marRight w:val="0"/>
                                  <w:marTop w:val="0"/>
                                  <w:marBottom w:val="0"/>
                                  <w:divBdr>
                                    <w:top w:val="none" w:sz="0" w:space="0" w:color="auto"/>
                                    <w:left w:val="none" w:sz="0" w:space="0" w:color="auto"/>
                                    <w:bottom w:val="none" w:sz="0" w:space="0" w:color="auto"/>
                                    <w:right w:val="none" w:sz="0" w:space="0" w:color="auto"/>
                                  </w:divBdr>
                                  <w:divsChild>
                                    <w:div w:id="368380230">
                                      <w:marLeft w:val="0"/>
                                      <w:marRight w:val="0"/>
                                      <w:marTop w:val="0"/>
                                      <w:marBottom w:val="0"/>
                                      <w:divBdr>
                                        <w:top w:val="none" w:sz="0" w:space="0" w:color="auto"/>
                                        <w:left w:val="none" w:sz="0" w:space="0" w:color="auto"/>
                                        <w:bottom w:val="none" w:sz="0" w:space="0" w:color="auto"/>
                                        <w:right w:val="none" w:sz="0" w:space="0" w:color="auto"/>
                                      </w:divBdr>
                                      <w:divsChild>
                                        <w:div w:id="346056361">
                                          <w:marLeft w:val="0"/>
                                          <w:marRight w:val="0"/>
                                          <w:marTop w:val="0"/>
                                          <w:marBottom w:val="0"/>
                                          <w:divBdr>
                                            <w:top w:val="none" w:sz="0" w:space="0" w:color="auto"/>
                                            <w:left w:val="none" w:sz="0" w:space="0" w:color="auto"/>
                                            <w:bottom w:val="none" w:sz="0" w:space="0" w:color="auto"/>
                                            <w:right w:val="none" w:sz="0" w:space="0" w:color="auto"/>
                                          </w:divBdr>
                                          <w:divsChild>
                                            <w:div w:id="92001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95479769">
      <w:bodyDiv w:val="1"/>
      <w:marLeft w:val="0"/>
      <w:marRight w:val="0"/>
      <w:marTop w:val="0"/>
      <w:marBottom w:val="0"/>
      <w:divBdr>
        <w:top w:val="none" w:sz="0" w:space="0" w:color="auto"/>
        <w:left w:val="none" w:sz="0" w:space="0" w:color="auto"/>
        <w:bottom w:val="none" w:sz="0" w:space="0" w:color="auto"/>
        <w:right w:val="none" w:sz="0" w:space="0" w:color="auto"/>
      </w:divBdr>
    </w:div>
    <w:div w:id="596791821">
      <w:bodyDiv w:val="1"/>
      <w:marLeft w:val="0"/>
      <w:marRight w:val="0"/>
      <w:marTop w:val="0"/>
      <w:marBottom w:val="0"/>
      <w:divBdr>
        <w:top w:val="none" w:sz="0" w:space="0" w:color="auto"/>
        <w:left w:val="none" w:sz="0" w:space="0" w:color="auto"/>
        <w:bottom w:val="none" w:sz="0" w:space="0" w:color="auto"/>
        <w:right w:val="none" w:sz="0" w:space="0" w:color="auto"/>
      </w:divBdr>
      <w:divsChild>
        <w:div w:id="879711592">
          <w:marLeft w:val="0"/>
          <w:marRight w:val="0"/>
          <w:marTop w:val="0"/>
          <w:marBottom w:val="0"/>
          <w:divBdr>
            <w:top w:val="none" w:sz="0" w:space="0" w:color="auto"/>
            <w:left w:val="none" w:sz="0" w:space="0" w:color="auto"/>
            <w:bottom w:val="none" w:sz="0" w:space="0" w:color="auto"/>
            <w:right w:val="none" w:sz="0" w:space="0" w:color="auto"/>
          </w:divBdr>
          <w:divsChild>
            <w:div w:id="1626693924">
              <w:marLeft w:val="0"/>
              <w:marRight w:val="0"/>
              <w:marTop w:val="0"/>
              <w:marBottom w:val="0"/>
              <w:divBdr>
                <w:top w:val="none" w:sz="0" w:space="0" w:color="auto"/>
                <w:left w:val="none" w:sz="0" w:space="0" w:color="auto"/>
                <w:bottom w:val="none" w:sz="0" w:space="0" w:color="auto"/>
                <w:right w:val="none" w:sz="0" w:space="0" w:color="auto"/>
              </w:divBdr>
              <w:divsChild>
                <w:div w:id="940601658">
                  <w:marLeft w:val="0"/>
                  <w:marRight w:val="0"/>
                  <w:marTop w:val="0"/>
                  <w:marBottom w:val="0"/>
                  <w:divBdr>
                    <w:top w:val="none" w:sz="0" w:space="0" w:color="auto"/>
                    <w:left w:val="none" w:sz="0" w:space="0" w:color="auto"/>
                    <w:bottom w:val="none" w:sz="0" w:space="0" w:color="auto"/>
                    <w:right w:val="none" w:sz="0" w:space="0" w:color="auto"/>
                  </w:divBdr>
                  <w:divsChild>
                    <w:div w:id="1682463682">
                      <w:marLeft w:val="0"/>
                      <w:marRight w:val="0"/>
                      <w:marTop w:val="0"/>
                      <w:marBottom w:val="0"/>
                      <w:divBdr>
                        <w:top w:val="none" w:sz="0" w:space="0" w:color="auto"/>
                        <w:left w:val="none" w:sz="0" w:space="0" w:color="auto"/>
                        <w:bottom w:val="none" w:sz="0" w:space="0" w:color="auto"/>
                        <w:right w:val="none" w:sz="0" w:space="0" w:color="auto"/>
                      </w:divBdr>
                      <w:divsChild>
                        <w:div w:id="1363478841">
                          <w:marLeft w:val="0"/>
                          <w:marRight w:val="0"/>
                          <w:marTop w:val="0"/>
                          <w:marBottom w:val="0"/>
                          <w:divBdr>
                            <w:top w:val="none" w:sz="0" w:space="0" w:color="auto"/>
                            <w:left w:val="none" w:sz="0" w:space="0" w:color="auto"/>
                            <w:bottom w:val="none" w:sz="0" w:space="0" w:color="auto"/>
                            <w:right w:val="none" w:sz="0" w:space="0" w:color="auto"/>
                          </w:divBdr>
                          <w:divsChild>
                            <w:div w:id="1302467210">
                              <w:marLeft w:val="0"/>
                              <w:marRight w:val="0"/>
                              <w:marTop w:val="0"/>
                              <w:marBottom w:val="0"/>
                              <w:divBdr>
                                <w:top w:val="none" w:sz="0" w:space="0" w:color="auto"/>
                                <w:left w:val="none" w:sz="0" w:space="0" w:color="auto"/>
                                <w:bottom w:val="none" w:sz="0" w:space="0" w:color="auto"/>
                                <w:right w:val="none" w:sz="0" w:space="0" w:color="auto"/>
                              </w:divBdr>
                              <w:divsChild>
                                <w:div w:id="93551603">
                                  <w:marLeft w:val="0"/>
                                  <w:marRight w:val="0"/>
                                  <w:marTop w:val="0"/>
                                  <w:marBottom w:val="0"/>
                                  <w:divBdr>
                                    <w:top w:val="none" w:sz="0" w:space="0" w:color="auto"/>
                                    <w:left w:val="none" w:sz="0" w:space="0" w:color="auto"/>
                                    <w:bottom w:val="none" w:sz="0" w:space="0" w:color="auto"/>
                                    <w:right w:val="none" w:sz="0" w:space="0" w:color="auto"/>
                                  </w:divBdr>
                                  <w:divsChild>
                                    <w:div w:id="1998991533">
                                      <w:marLeft w:val="0"/>
                                      <w:marRight w:val="0"/>
                                      <w:marTop w:val="0"/>
                                      <w:marBottom w:val="0"/>
                                      <w:divBdr>
                                        <w:top w:val="none" w:sz="0" w:space="0" w:color="auto"/>
                                        <w:left w:val="none" w:sz="0" w:space="0" w:color="auto"/>
                                        <w:bottom w:val="none" w:sz="0" w:space="0" w:color="auto"/>
                                        <w:right w:val="none" w:sz="0" w:space="0" w:color="auto"/>
                                      </w:divBdr>
                                      <w:divsChild>
                                        <w:div w:id="1356228338">
                                          <w:marLeft w:val="0"/>
                                          <w:marRight w:val="0"/>
                                          <w:marTop w:val="0"/>
                                          <w:marBottom w:val="0"/>
                                          <w:divBdr>
                                            <w:top w:val="none" w:sz="0" w:space="0" w:color="auto"/>
                                            <w:left w:val="none" w:sz="0" w:space="0" w:color="auto"/>
                                            <w:bottom w:val="none" w:sz="0" w:space="0" w:color="auto"/>
                                            <w:right w:val="none" w:sz="0" w:space="0" w:color="auto"/>
                                          </w:divBdr>
                                          <w:divsChild>
                                            <w:div w:id="366493289">
                                              <w:marLeft w:val="0"/>
                                              <w:marRight w:val="0"/>
                                              <w:marTop w:val="0"/>
                                              <w:marBottom w:val="0"/>
                                              <w:divBdr>
                                                <w:top w:val="none" w:sz="0" w:space="0" w:color="auto"/>
                                                <w:left w:val="none" w:sz="0" w:space="0" w:color="auto"/>
                                                <w:bottom w:val="none" w:sz="0" w:space="0" w:color="auto"/>
                                                <w:right w:val="none" w:sz="0" w:space="0" w:color="auto"/>
                                              </w:divBdr>
                                              <w:divsChild>
                                                <w:div w:id="1072239695">
                                                  <w:marLeft w:val="0"/>
                                                  <w:marRight w:val="0"/>
                                                  <w:marTop w:val="0"/>
                                                  <w:marBottom w:val="0"/>
                                                  <w:divBdr>
                                                    <w:top w:val="none" w:sz="0" w:space="0" w:color="auto"/>
                                                    <w:left w:val="none" w:sz="0" w:space="0" w:color="auto"/>
                                                    <w:bottom w:val="none" w:sz="0" w:space="0" w:color="auto"/>
                                                    <w:right w:val="none" w:sz="0" w:space="0" w:color="auto"/>
                                                  </w:divBdr>
                                                  <w:divsChild>
                                                    <w:div w:id="1940402985">
                                                      <w:marLeft w:val="0"/>
                                                      <w:marRight w:val="0"/>
                                                      <w:marTop w:val="0"/>
                                                      <w:marBottom w:val="0"/>
                                                      <w:divBdr>
                                                        <w:top w:val="none" w:sz="0" w:space="0" w:color="auto"/>
                                                        <w:left w:val="none" w:sz="0" w:space="0" w:color="auto"/>
                                                        <w:bottom w:val="none" w:sz="0" w:space="0" w:color="auto"/>
                                                        <w:right w:val="none" w:sz="0" w:space="0" w:color="auto"/>
                                                      </w:divBdr>
                                                      <w:divsChild>
                                                        <w:div w:id="1447195412">
                                                          <w:marLeft w:val="0"/>
                                                          <w:marRight w:val="0"/>
                                                          <w:marTop w:val="0"/>
                                                          <w:marBottom w:val="0"/>
                                                          <w:divBdr>
                                                            <w:top w:val="none" w:sz="0" w:space="0" w:color="auto"/>
                                                            <w:left w:val="none" w:sz="0" w:space="0" w:color="auto"/>
                                                            <w:bottom w:val="none" w:sz="0" w:space="0" w:color="auto"/>
                                                            <w:right w:val="none" w:sz="0" w:space="0" w:color="auto"/>
                                                          </w:divBdr>
                                                          <w:divsChild>
                                                            <w:div w:id="27730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0674806">
                                  <w:marLeft w:val="0"/>
                                  <w:marRight w:val="0"/>
                                  <w:marTop w:val="0"/>
                                  <w:marBottom w:val="0"/>
                                  <w:divBdr>
                                    <w:top w:val="none" w:sz="0" w:space="0" w:color="auto"/>
                                    <w:left w:val="none" w:sz="0" w:space="0" w:color="auto"/>
                                    <w:bottom w:val="none" w:sz="0" w:space="0" w:color="auto"/>
                                    <w:right w:val="none" w:sz="0" w:space="0" w:color="auto"/>
                                  </w:divBdr>
                                  <w:divsChild>
                                    <w:div w:id="1479228905">
                                      <w:marLeft w:val="0"/>
                                      <w:marRight w:val="0"/>
                                      <w:marTop w:val="0"/>
                                      <w:marBottom w:val="0"/>
                                      <w:divBdr>
                                        <w:top w:val="none" w:sz="0" w:space="0" w:color="auto"/>
                                        <w:left w:val="none" w:sz="0" w:space="0" w:color="auto"/>
                                        <w:bottom w:val="none" w:sz="0" w:space="0" w:color="auto"/>
                                        <w:right w:val="none" w:sz="0" w:space="0" w:color="auto"/>
                                      </w:divBdr>
                                      <w:divsChild>
                                        <w:div w:id="246233174">
                                          <w:marLeft w:val="0"/>
                                          <w:marRight w:val="0"/>
                                          <w:marTop w:val="0"/>
                                          <w:marBottom w:val="0"/>
                                          <w:divBdr>
                                            <w:top w:val="none" w:sz="0" w:space="0" w:color="auto"/>
                                            <w:left w:val="none" w:sz="0" w:space="0" w:color="auto"/>
                                            <w:bottom w:val="none" w:sz="0" w:space="0" w:color="auto"/>
                                            <w:right w:val="none" w:sz="0" w:space="0" w:color="auto"/>
                                          </w:divBdr>
                                          <w:divsChild>
                                            <w:div w:id="83958166">
                                              <w:marLeft w:val="0"/>
                                              <w:marRight w:val="0"/>
                                              <w:marTop w:val="0"/>
                                              <w:marBottom w:val="0"/>
                                              <w:divBdr>
                                                <w:top w:val="none" w:sz="0" w:space="0" w:color="auto"/>
                                                <w:left w:val="none" w:sz="0" w:space="0" w:color="auto"/>
                                                <w:bottom w:val="none" w:sz="0" w:space="0" w:color="auto"/>
                                                <w:right w:val="none" w:sz="0" w:space="0" w:color="auto"/>
                                              </w:divBdr>
                                              <w:divsChild>
                                                <w:div w:id="1620187738">
                                                  <w:marLeft w:val="0"/>
                                                  <w:marRight w:val="0"/>
                                                  <w:marTop w:val="0"/>
                                                  <w:marBottom w:val="0"/>
                                                  <w:divBdr>
                                                    <w:top w:val="none" w:sz="0" w:space="0" w:color="auto"/>
                                                    <w:left w:val="none" w:sz="0" w:space="0" w:color="auto"/>
                                                    <w:bottom w:val="none" w:sz="0" w:space="0" w:color="auto"/>
                                                    <w:right w:val="none" w:sz="0" w:space="0" w:color="auto"/>
                                                  </w:divBdr>
                                                  <w:divsChild>
                                                    <w:div w:id="1712880401">
                                                      <w:marLeft w:val="0"/>
                                                      <w:marRight w:val="0"/>
                                                      <w:marTop w:val="0"/>
                                                      <w:marBottom w:val="0"/>
                                                      <w:divBdr>
                                                        <w:top w:val="none" w:sz="0" w:space="0" w:color="auto"/>
                                                        <w:left w:val="none" w:sz="0" w:space="0" w:color="auto"/>
                                                        <w:bottom w:val="none" w:sz="0" w:space="0" w:color="auto"/>
                                                        <w:right w:val="none" w:sz="0" w:space="0" w:color="auto"/>
                                                      </w:divBdr>
                                                      <w:divsChild>
                                                        <w:div w:id="1782453696">
                                                          <w:marLeft w:val="0"/>
                                                          <w:marRight w:val="0"/>
                                                          <w:marTop w:val="0"/>
                                                          <w:marBottom w:val="0"/>
                                                          <w:divBdr>
                                                            <w:top w:val="none" w:sz="0" w:space="0" w:color="auto"/>
                                                            <w:left w:val="none" w:sz="0" w:space="0" w:color="auto"/>
                                                            <w:bottom w:val="none" w:sz="0" w:space="0" w:color="auto"/>
                                                            <w:right w:val="none" w:sz="0" w:space="0" w:color="auto"/>
                                                          </w:divBdr>
                                                          <w:divsChild>
                                                            <w:div w:id="1817723477">
                                                              <w:marLeft w:val="0"/>
                                                              <w:marRight w:val="0"/>
                                                              <w:marTop w:val="0"/>
                                                              <w:marBottom w:val="0"/>
                                                              <w:divBdr>
                                                                <w:top w:val="none" w:sz="0" w:space="0" w:color="auto"/>
                                                                <w:left w:val="none" w:sz="0" w:space="0" w:color="auto"/>
                                                                <w:bottom w:val="none" w:sz="0" w:space="0" w:color="auto"/>
                                                                <w:right w:val="none" w:sz="0" w:space="0" w:color="auto"/>
                                                              </w:divBdr>
                                                              <w:divsChild>
                                                                <w:div w:id="1816264947">
                                                                  <w:marLeft w:val="0"/>
                                                                  <w:marRight w:val="0"/>
                                                                  <w:marTop w:val="0"/>
                                                                  <w:marBottom w:val="0"/>
                                                                  <w:divBdr>
                                                                    <w:top w:val="none" w:sz="0" w:space="0" w:color="auto"/>
                                                                    <w:left w:val="none" w:sz="0" w:space="0" w:color="auto"/>
                                                                    <w:bottom w:val="none" w:sz="0" w:space="0" w:color="auto"/>
                                                                    <w:right w:val="none" w:sz="0" w:space="0" w:color="auto"/>
                                                                  </w:divBdr>
                                                                  <w:divsChild>
                                                                    <w:div w:id="2099327536">
                                                                      <w:marLeft w:val="0"/>
                                                                      <w:marRight w:val="0"/>
                                                                      <w:marTop w:val="0"/>
                                                                      <w:marBottom w:val="0"/>
                                                                      <w:divBdr>
                                                                        <w:top w:val="none" w:sz="0" w:space="0" w:color="auto"/>
                                                                        <w:left w:val="none" w:sz="0" w:space="0" w:color="auto"/>
                                                                        <w:bottom w:val="none" w:sz="0" w:space="0" w:color="auto"/>
                                                                        <w:right w:val="none" w:sz="0" w:space="0" w:color="auto"/>
                                                                      </w:divBdr>
                                                                      <w:divsChild>
                                                                        <w:div w:id="1391074833">
                                                                          <w:marLeft w:val="0"/>
                                                                          <w:marRight w:val="0"/>
                                                                          <w:marTop w:val="0"/>
                                                                          <w:marBottom w:val="0"/>
                                                                          <w:divBdr>
                                                                            <w:top w:val="none" w:sz="0" w:space="0" w:color="auto"/>
                                                                            <w:left w:val="none" w:sz="0" w:space="0" w:color="auto"/>
                                                                            <w:bottom w:val="none" w:sz="0" w:space="0" w:color="auto"/>
                                                                            <w:right w:val="none" w:sz="0" w:space="0" w:color="auto"/>
                                                                          </w:divBdr>
                                                                          <w:divsChild>
                                                                            <w:div w:id="1905682194">
                                                                              <w:marLeft w:val="0"/>
                                                                              <w:marRight w:val="0"/>
                                                                              <w:marTop w:val="0"/>
                                                                              <w:marBottom w:val="0"/>
                                                                              <w:divBdr>
                                                                                <w:top w:val="none" w:sz="0" w:space="0" w:color="auto"/>
                                                                                <w:left w:val="none" w:sz="0" w:space="0" w:color="auto"/>
                                                                                <w:bottom w:val="none" w:sz="0" w:space="0" w:color="auto"/>
                                                                                <w:right w:val="none" w:sz="0" w:space="0" w:color="auto"/>
                                                                              </w:divBdr>
                                                                              <w:divsChild>
                                                                                <w:div w:id="552814906">
                                                                                  <w:marLeft w:val="0"/>
                                                                                  <w:marRight w:val="0"/>
                                                                                  <w:marTop w:val="0"/>
                                                                                  <w:marBottom w:val="0"/>
                                                                                  <w:divBdr>
                                                                                    <w:top w:val="none" w:sz="0" w:space="0" w:color="auto"/>
                                                                                    <w:left w:val="none" w:sz="0" w:space="0" w:color="auto"/>
                                                                                    <w:bottom w:val="none" w:sz="0" w:space="0" w:color="auto"/>
                                                                                    <w:right w:val="none" w:sz="0" w:space="0" w:color="auto"/>
                                                                                  </w:divBdr>
                                                                                  <w:divsChild>
                                                                                    <w:div w:id="1213156245">
                                                                                      <w:marLeft w:val="0"/>
                                                                                      <w:marRight w:val="0"/>
                                                                                      <w:marTop w:val="0"/>
                                                                                      <w:marBottom w:val="0"/>
                                                                                      <w:divBdr>
                                                                                        <w:top w:val="none" w:sz="0" w:space="0" w:color="auto"/>
                                                                                        <w:left w:val="none" w:sz="0" w:space="0" w:color="auto"/>
                                                                                        <w:bottom w:val="none" w:sz="0" w:space="0" w:color="auto"/>
                                                                                        <w:right w:val="none" w:sz="0" w:space="0" w:color="auto"/>
                                                                                      </w:divBdr>
                                                                                    </w:div>
                                                                                  </w:divsChild>
                                                                                </w:div>
                                                                                <w:div w:id="1563715134">
                                                                                  <w:marLeft w:val="0"/>
                                                                                  <w:marRight w:val="0"/>
                                                                                  <w:marTop w:val="0"/>
                                                                                  <w:marBottom w:val="0"/>
                                                                                  <w:divBdr>
                                                                                    <w:top w:val="none" w:sz="0" w:space="0" w:color="auto"/>
                                                                                    <w:left w:val="none" w:sz="0" w:space="0" w:color="auto"/>
                                                                                    <w:bottom w:val="none" w:sz="0" w:space="0" w:color="auto"/>
                                                                                    <w:right w:val="none" w:sz="0" w:space="0" w:color="auto"/>
                                                                                  </w:divBdr>
                                                                                  <w:divsChild>
                                                                                    <w:div w:id="1295985689">
                                                                                      <w:marLeft w:val="0"/>
                                                                                      <w:marRight w:val="0"/>
                                                                                      <w:marTop w:val="0"/>
                                                                                      <w:marBottom w:val="0"/>
                                                                                      <w:divBdr>
                                                                                        <w:top w:val="none" w:sz="0" w:space="0" w:color="auto"/>
                                                                                        <w:left w:val="none" w:sz="0" w:space="0" w:color="auto"/>
                                                                                        <w:bottom w:val="none" w:sz="0" w:space="0" w:color="auto"/>
                                                                                        <w:right w:val="none" w:sz="0" w:space="0" w:color="auto"/>
                                                                                      </w:divBdr>
                                                                                      <w:divsChild>
                                                                                        <w:div w:id="1244413053">
                                                                                          <w:marLeft w:val="0"/>
                                                                                          <w:marRight w:val="0"/>
                                                                                          <w:marTop w:val="0"/>
                                                                                          <w:marBottom w:val="0"/>
                                                                                          <w:divBdr>
                                                                                            <w:top w:val="none" w:sz="0" w:space="0" w:color="auto"/>
                                                                                            <w:left w:val="none" w:sz="0" w:space="0" w:color="auto"/>
                                                                                            <w:bottom w:val="none" w:sz="0" w:space="0" w:color="auto"/>
                                                                                            <w:right w:val="none" w:sz="0" w:space="0" w:color="auto"/>
                                                                                          </w:divBdr>
                                                                                        </w:div>
                                                                                        <w:div w:id="58361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1417384">
                                                              <w:marLeft w:val="0"/>
                                                              <w:marRight w:val="0"/>
                                                              <w:marTop w:val="0"/>
                                                              <w:marBottom w:val="0"/>
                                                              <w:divBdr>
                                                                <w:top w:val="none" w:sz="0" w:space="0" w:color="auto"/>
                                                                <w:left w:val="none" w:sz="0" w:space="0" w:color="auto"/>
                                                                <w:bottom w:val="none" w:sz="0" w:space="0" w:color="auto"/>
                                                                <w:right w:val="none" w:sz="0" w:space="0" w:color="auto"/>
                                                              </w:divBdr>
                                                              <w:divsChild>
                                                                <w:div w:id="1718696281">
                                                                  <w:marLeft w:val="0"/>
                                                                  <w:marRight w:val="0"/>
                                                                  <w:marTop w:val="0"/>
                                                                  <w:marBottom w:val="0"/>
                                                                  <w:divBdr>
                                                                    <w:top w:val="none" w:sz="0" w:space="0" w:color="auto"/>
                                                                    <w:left w:val="none" w:sz="0" w:space="0" w:color="auto"/>
                                                                    <w:bottom w:val="none" w:sz="0" w:space="0" w:color="auto"/>
                                                                    <w:right w:val="none" w:sz="0" w:space="0" w:color="auto"/>
                                                                  </w:divBdr>
                                                                  <w:divsChild>
                                                                    <w:div w:id="2075660338">
                                                                      <w:marLeft w:val="0"/>
                                                                      <w:marRight w:val="0"/>
                                                                      <w:marTop w:val="0"/>
                                                                      <w:marBottom w:val="0"/>
                                                                      <w:divBdr>
                                                                        <w:top w:val="none" w:sz="0" w:space="0" w:color="auto"/>
                                                                        <w:left w:val="none" w:sz="0" w:space="0" w:color="auto"/>
                                                                        <w:bottom w:val="none" w:sz="0" w:space="0" w:color="auto"/>
                                                                        <w:right w:val="none" w:sz="0" w:space="0" w:color="auto"/>
                                                                      </w:divBdr>
                                                                      <w:divsChild>
                                                                        <w:div w:id="146481504">
                                                                          <w:marLeft w:val="0"/>
                                                                          <w:marRight w:val="0"/>
                                                                          <w:marTop w:val="0"/>
                                                                          <w:marBottom w:val="0"/>
                                                                          <w:divBdr>
                                                                            <w:top w:val="none" w:sz="0" w:space="0" w:color="auto"/>
                                                                            <w:left w:val="none" w:sz="0" w:space="0" w:color="auto"/>
                                                                            <w:bottom w:val="none" w:sz="0" w:space="0" w:color="auto"/>
                                                                            <w:right w:val="none" w:sz="0" w:space="0" w:color="auto"/>
                                                                          </w:divBdr>
                                                                          <w:divsChild>
                                                                            <w:div w:id="163860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35451087">
      <w:bodyDiv w:val="1"/>
      <w:marLeft w:val="0"/>
      <w:marRight w:val="0"/>
      <w:marTop w:val="0"/>
      <w:marBottom w:val="0"/>
      <w:divBdr>
        <w:top w:val="none" w:sz="0" w:space="0" w:color="auto"/>
        <w:left w:val="none" w:sz="0" w:space="0" w:color="auto"/>
        <w:bottom w:val="none" w:sz="0" w:space="0" w:color="auto"/>
        <w:right w:val="none" w:sz="0" w:space="0" w:color="auto"/>
      </w:divBdr>
    </w:div>
    <w:div w:id="718825865">
      <w:bodyDiv w:val="1"/>
      <w:marLeft w:val="0"/>
      <w:marRight w:val="0"/>
      <w:marTop w:val="0"/>
      <w:marBottom w:val="0"/>
      <w:divBdr>
        <w:top w:val="none" w:sz="0" w:space="0" w:color="auto"/>
        <w:left w:val="none" w:sz="0" w:space="0" w:color="auto"/>
        <w:bottom w:val="none" w:sz="0" w:space="0" w:color="auto"/>
        <w:right w:val="none" w:sz="0" w:space="0" w:color="auto"/>
      </w:divBdr>
    </w:div>
    <w:div w:id="720515240">
      <w:bodyDiv w:val="1"/>
      <w:marLeft w:val="0"/>
      <w:marRight w:val="0"/>
      <w:marTop w:val="0"/>
      <w:marBottom w:val="0"/>
      <w:divBdr>
        <w:top w:val="none" w:sz="0" w:space="0" w:color="auto"/>
        <w:left w:val="none" w:sz="0" w:space="0" w:color="auto"/>
        <w:bottom w:val="none" w:sz="0" w:space="0" w:color="auto"/>
        <w:right w:val="none" w:sz="0" w:space="0" w:color="auto"/>
      </w:divBdr>
    </w:div>
    <w:div w:id="808404967">
      <w:bodyDiv w:val="1"/>
      <w:marLeft w:val="0"/>
      <w:marRight w:val="0"/>
      <w:marTop w:val="0"/>
      <w:marBottom w:val="0"/>
      <w:divBdr>
        <w:top w:val="none" w:sz="0" w:space="0" w:color="auto"/>
        <w:left w:val="none" w:sz="0" w:space="0" w:color="auto"/>
        <w:bottom w:val="none" w:sz="0" w:space="0" w:color="auto"/>
        <w:right w:val="none" w:sz="0" w:space="0" w:color="auto"/>
      </w:divBdr>
    </w:div>
    <w:div w:id="810370281">
      <w:bodyDiv w:val="1"/>
      <w:marLeft w:val="0"/>
      <w:marRight w:val="0"/>
      <w:marTop w:val="0"/>
      <w:marBottom w:val="0"/>
      <w:divBdr>
        <w:top w:val="none" w:sz="0" w:space="0" w:color="auto"/>
        <w:left w:val="none" w:sz="0" w:space="0" w:color="auto"/>
        <w:bottom w:val="none" w:sz="0" w:space="0" w:color="auto"/>
        <w:right w:val="none" w:sz="0" w:space="0" w:color="auto"/>
      </w:divBdr>
    </w:div>
    <w:div w:id="854541889">
      <w:bodyDiv w:val="1"/>
      <w:marLeft w:val="0"/>
      <w:marRight w:val="0"/>
      <w:marTop w:val="0"/>
      <w:marBottom w:val="0"/>
      <w:divBdr>
        <w:top w:val="none" w:sz="0" w:space="0" w:color="auto"/>
        <w:left w:val="none" w:sz="0" w:space="0" w:color="auto"/>
        <w:bottom w:val="none" w:sz="0" w:space="0" w:color="auto"/>
        <w:right w:val="none" w:sz="0" w:space="0" w:color="auto"/>
      </w:divBdr>
    </w:div>
    <w:div w:id="858281070">
      <w:bodyDiv w:val="1"/>
      <w:marLeft w:val="0"/>
      <w:marRight w:val="0"/>
      <w:marTop w:val="0"/>
      <w:marBottom w:val="0"/>
      <w:divBdr>
        <w:top w:val="none" w:sz="0" w:space="0" w:color="auto"/>
        <w:left w:val="none" w:sz="0" w:space="0" w:color="auto"/>
        <w:bottom w:val="none" w:sz="0" w:space="0" w:color="auto"/>
        <w:right w:val="none" w:sz="0" w:space="0" w:color="auto"/>
      </w:divBdr>
    </w:div>
    <w:div w:id="893390799">
      <w:bodyDiv w:val="1"/>
      <w:marLeft w:val="0"/>
      <w:marRight w:val="0"/>
      <w:marTop w:val="0"/>
      <w:marBottom w:val="0"/>
      <w:divBdr>
        <w:top w:val="none" w:sz="0" w:space="0" w:color="auto"/>
        <w:left w:val="none" w:sz="0" w:space="0" w:color="auto"/>
        <w:bottom w:val="none" w:sz="0" w:space="0" w:color="auto"/>
        <w:right w:val="none" w:sz="0" w:space="0" w:color="auto"/>
      </w:divBdr>
    </w:div>
    <w:div w:id="917054753">
      <w:bodyDiv w:val="1"/>
      <w:marLeft w:val="0"/>
      <w:marRight w:val="0"/>
      <w:marTop w:val="0"/>
      <w:marBottom w:val="0"/>
      <w:divBdr>
        <w:top w:val="none" w:sz="0" w:space="0" w:color="auto"/>
        <w:left w:val="none" w:sz="0" w:space="0" w:color="auto"/>
        <w:bottom w:val="none" w:sz="0" w:space="0" w:color="auto"/>
        <w:right w:val="none" w:sz="0" w:space="0" w:color="auto"/>
      </w:divBdr>
    </w:div>
    <w:div w:id="935748121">
      <w:bodyDiv w:val="1"/>
      <w:marLeft w:val="0"/>
      <w:marRight w:val="0"/>
      <w:marTop w:val="0"/>
      <w:marBottom w:val="0"/>
      <w:divBdr>
        <w:top w:val="none" w:sz="0" w:space="0" w:color="auto"/>
        <w:left w:val="none" w:sz="0" w:space="0" w:color="auto"/>
        <w:bottom w:val="none" w:sz="0" w:space="0" w:color="auto"/>
        <w:right w:val="none" w:sz="0" w:space="0" w:color="auto"/>
      </w:divBdr>
    </w:div>
    <w:div w:id="955284447">
      <w:bodyDiv w:val="1"/>
      <w:marLeft w:val="0"/>
      <w:marRight w:val="0"/>
      <w:marTop w:val="0"/>
      <w:marBottom w:val="0"/>
      <w:divBdr>
        <w:top w:val="none" w:sz="0" w:space="0" w:color="auto"/>
        <w:left w:val="none" w:sz="0" w:space="0" w:color="auto"/>
        <w:bottom w:val="none" w:sz="0" w:space="0" w:color="auto"/>
        <w:right w:val="none" w:sz="0" w:space="0" w:color="auto"/>
      </w:divBdr>
    </w:div>
    <w:div w:id="962808258">
      <w:bodyDiv w:val="1"/>
      <w:marLeft w:val="0"/>
      <w:marRight w:val="0"/>
      <w:marTop w:val="0"/>
      <w:marBottom w:val="0"/>
      <w:divBdr>
        <w:top w:val="none" w:sz="0" w:space="0" w:color="auto"/>
        <w:left w:val="none" w:sz="0" w:space="0" w:color="auto"/>
        <w:bottom w:val="none" w:sz="0" w:space="0" w:color="auto"/>
        <w:right w:val="none" w:sz="0" w:space="0" w:color="auto"/>
      </w:divBdr>
    </w:div>
    <w:div w:id="970138469">
      <w:bodyDiv w:val="1"/>
      <w:marLeft w:val="0"/>
      <w:marRight w:val="0"/>
      <w:marTop w:val="0"/>
      <w:marBottom w:val="0"/>
      <w:divBdr>
        <w:top w:val="none" w:sz="0" w:space="0" w:color="auto"/>
        <w:left w:val="none" w:sz="0" w:space="0" w:color="auto"/>
        <w:bottom w:val="none" w:sz="0" w:space="0" w:color="auto"/>
        <w:right w:val="none" w:sz="0" w:space="0" w:color="auto"/>
      </w:divBdr>
      <w:divsChild>
        <w:div w:id="1317684484">
          <w:marLeft w:val="0"/>
          <w:marRight w:val="0"/>
          <w:marTop w:val="0"/>
          <w:marBottom w:val="0"/>
          <w:divBdr>
            <w:top w:val="none" w:sz="0" w:space="0" w:color="auto"/>
            <w:left w:val="none" w:sz="0" w:space="0" w:color="auto"/>
            <w:bottom w:val="none" w:sz="0" w:space="0" w:color="auto"/>
            <w:right w:val="none" w:sz="0" w:space="0" w:color="auto"/>
          </w:divBdr>
          <w:divsChild>
            <w:div w:id="282614682">
              <w:marLeft w:val="0"/>
              <w:marRight w:val="0"/>
              <w:marTop w:val="0"/>
              <w:marBottom w:val="0"/>
              <w:divBdr>
                <w:top w:val="none" w:sz="0" w:space="0" w:color="auto"/>
                <w:left w:val="none" w:sz="0" w:space="0" w:color="auto"/>
                <w:bottom w:val="none" w:sz="0" w:space="0" w:color="auto"/>
                <w:right w:val="none" w:sz="0" w:space="0" w:color="auto"/>
              </w:divBdr>
              <w:divsChild>
                <w:div w:id="368922967">
                  <w:marLeft w:val="0"/>
                  <w:marRight w:val="0"/>
                  <w:marTop w:val="0"/>
                  <w:marBottom w:val="0"/>
                  <w:divBdr>
                    <w:top w:val="none" w:sz="0" w:space="0" w:color="auto"/>
                    <w:left w:val="none" w:sz="0" w:space="0" w:color="auto"/>
                    <w:bottom w:val="none" w:sz="0" w:space="0" w:color="auto"/>
                    <w:right w:val="none" w:sz="0" w:space="0" w:color="auto"/>
                  </w:divBdr>
                  <w:divsChild>
                    <w:div w:id="1019818989">
                      <w:marLeft w:val="0"/>
                      <w:marRight w:val="0"/>
                      <w:marTop w:val="0"/>
                      <w:marBottom w:val="0"/>
                      <w:divBdr>
                        <w:top w:val="none" w:sz="0" w:space="0" w:color="auto"/>
                        <w:left w:val="none" w:sz="0" w:space="0" w:color="auto"/>
                        <w:bottom w:val="none" w:sz="0" w:space="0" w:color="auto"/>
                        <w:right w:val="none" w:sz="0" w:space="0" w:color="auto"/>
                      </w:divBdr>
                      <w:divsChild>
                        <w:div w:id="15618312">
                          <w:marLeft w:val="0"/>
                          <w:marRight w:val="0"/>
                          <w:marTop w:val="0"/>
                          <w:marBottom w:val="0"/>
                          <w:divBdr>
                            <w:top w:val="none" w:sz="0" w:space="0" w:color="auto"/>
                            <w:left w:val="none" w:sz="0" w:space="0" w:color="auto"/>
                            <w:bottom w:val="none" w:sz="0" w:space="0" w:color="auto"/>
                            <w:right w:val="none" w:sz="0" w:space="0" w:color="auto"/>
                          </w:divBdr>
                          <w:divsChild>
                            <w:div w:id="111564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2582771">
      <w:bodyDiv w:val="1"/>
      <w:marLeft w:val="0"/>
      <w:marRight w:val="0"/>
      <w:marTop w:val="0"/>
      <w:marBottom w:val="0"/>
      <w:divBdr>
        <w:top w:val="none" w:sz="0" w:space="0" w:color="auto"/>
        <w:left w:val="none" w:sz="0" w:space="0" w:color="auto"/>
        <w:bottom w:val="none" w:sz="0" w:space="0" w:color="auto"/>
        <w:right w:val="none" w:sz="0" w:space="0" w:color="auto"/>
      </w:divBdr>
    </w:div>
    <w:div w:id="1009483148">
      <w:bodyDiv w:val="1"/>
      <w:marLeft w:val="0"/>
      <w:marRight w:val="0"/>
      <w:marTop w:val="0"/>
      <w:marBottom w:val="0"/>
      <w:divBdr>
        <w:top w:val="none" w:sz="0" w:space="0" w:color="auto"/>
        <w:left w:val="none" w:sz="0" w:space="0" w:color="auto"/>
        <w:bottom w:val="none" w:sz="0" w:space="0" w:color="auto"/>
        <w:right w:val="none" w:sz="0" w:space="0" w:color="auto"/>
      </w:divBdr>
    </w:div>
    <w:div w:id="1020935957">
      <w:bodyDiv w:val="1"/>
      <w:marLeft w:val="0"/>
      <w:marRight w:val="0"/>
      <w:marTop w:val="0"/>
      <w:marBottom w:val="0"/>
      <w:divBdr>
        <w:top w:val="none" w:sz="0" w:space="0" w:color="auto"/>
        <w:left w:val="none" w:sz="0" w:space="0" w:color="auto"/>
        <w:bottom w:val="none" w:sz="0" w:space="0" w:color="auto"/>
        <w:right w:val="none" w:sz="0" w:space="0" w:color="auto"/>
      </w:divBdr>
    </w:div>
    <w:div w:id="1042172403">
      <w:bodyDiv w:val="1"/>
      <w:marLeft w:val="0"/>
      <w:marRight w:val="0"/>
      <w:marTop w:val="0"/>
      <w:marBottom w:val="0"/>
      <w:divBdr>
        <w:top w:val="none" w:sz="0" w:space="0" w:color="auto"/>
        <w:left w:val="none" w:sz="0" w:space="0" w:color="auto"/>
        <w:bottom w:val="none" w:sz="0" w:space="0" w:color="auto"/>
        <w:right w:val="none" w:sz="0" w:space="0" w:color="auto"/>
      </w:divBdr>
      <w:divsChild>
        <w:div w:id="1812363801">
          <w:marLeft w:val="0"/>
          <w:marRight w:val="0"/>
          <w:marTop w:val="0"/>
          <w:marBottom w:val="0"/>
          <w:divBdr>
            <w:top w:val="none" w:sz="0" w:space="0" w:color="auto"/>
            <w:left w:val="none" w:sz="0" w:space="0" w:color="auto"/>
            <w:bottom w:val="none" w:sz="0" w:space="0" w:color="auto"/>
            <w:right w:val="none" w:sz="0" w:space="0" w:color="auto"/>
          </w:divBdr>
          <w:divsChild>
            <w:div w:id="128596725">
              <w:marLeft w:val="0"/>
              <w:marRight w:val="0"/>
              <w:marTop w:val="0"/>
              <w:marBottom w:val="0"/>
              <w:divBdr>
                <w:top w:val="none" w:sz="0" w:space="0" w:color="auto"/>
                <w:left w:val="none" w:sz="0" w:space="0" w:color="auto"/>
                <w:bottom w:val="none" w:sz="0" w:space="0" w:color="auto"/>
                <w:right w:val="none" w:sz="0" w:space="0" w:color="auto"/>
              </w:divBdr>
              <w:divsChild>
                <w:div w:id="1283615802">
                  <w:marLeft w:val="0"/>
                  <w:marRight w:val="0"/>
                  <w:marTop w:val="0"/>
                  <w:marBottom w:val="0"/>
                  <w:divBdr>
                    <w:top w:val="none" w:sz="0" w:space="0" w:color="auto"/>
                    <w:left w:val="none" w:sz="0" w:space="0" w:color="auto"/>
                    <w:bottom w:val="none" w:sz="0" w:space="0" w:color="auto"/>
                    <w:right w:val="none" w:sz="0" w:space="0" w:color="auto"/>
                  </w:divBdr>
                  <w:divsChild>
                    <w:div w:id="2020082146">
                      <w:marLeft w:val="0"/>
                      <w:marRight w:val="0"/>
                      <w:marTop w:val="0"/>
                      <w:marBottom w:val="0"/>
                      <w:divBdr>
                        <w:top w:val="none" w:sz="0" w:space="0" w:color="auto"/>
                        <w:left w:val="none" w:sz="0" w:space="0" w:color="auto"/>
                        <w:bottom w:val="none" w:sz="0" w:space="0" w:color="auto"/>
                        <w:right w:val="none" w:sz="0" w:space="0" w:color="auto"/>
                      </w:divBdr>
                      <w:divsChild>
                        <w:div w:id="1972519520">
                          <w:marLeft w:val="0"/>
                          <w:marRight w:val="0"/>
                          <w:marTop w:val="0"/>
                          <w:marBottom w:val="0"/>
                          <w:divBdr>
                            <w:top w:val="none" w:sz="0" w:space="0" w:color="auto"/>
                            <w:left w:val="none" w:sz="0" w:space="0" w:color="auto"/>
                            <w:bottom w:val="none" w:sz="0" w:space="0" w:color="auto"/>
                            <w:right w:val="none" w:sz="0" w:space="0" w:color="auto"/>
                          </w:divBdr>
                          <w:divsChild>
                            <w:div w:id="1102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8287987">
      <w:bodyDiv w:val="1"/>
      <w:marLeft w:val="0"/>
      <w:marRight w:val="0"/>
      <w:marTop w:val="0"/>
      <w:marBottom w:val="0"/>
      <w:divBdr>
        <w:top w:val="none" w:sz="0" w:space="0" w:color="auto"/>
        <w:left w:val="none" w:sz="0" w:space="0" w:color="auto"/>
        <w:bottom w:val="none" w:sz="0" w:space="0" w:color="auto"/>
        <w:right w:val="none" w:sz="0" w:space="0" w:color="auto"/>
      </w:divBdr>
    </w:div>
    <w:div w:id="1073816124">
      <w:bodyDiv w:val="1"/>
      <w:marLeft w:val="0"/>
      <w:marRight w:val="0"/>
      <w:marTop w:val="0"/>
      <w:marBottom w:val="0"/>
      <w:divBdr>
        <w:top w:val="none" w:sz="0" w:space="0" w:color="auto"/>
        <w:left w:val="none" w:sz="0" w:space="0" w:color="auto"/>
        <w:bottom w:val="none" w:sz="0" w:space="0" w:color="auto"/>
        <w:right w:val="none" w:sz="0" w:space="0" w:color="auto"/>
      </w:divBdr>
    </w:div>
    <w:div w:id="1124084684">
      <w:bodyDiv w:val="1"/>
      <w:marLeft w:val="0"/>
      <w:marRight w:val="0"/>
      <w:marTop w:val="0"/>
      <w:marBottom w:val="0"/>
      <w:divBdr>
        <w:top w:val="none" w:sz="0" w:space="0" w:color="auto"/>
        <w:left w:val="none" w:sz="0" w:space="0" w:color="auto"/>
        <w:bottom w:val="none" w:sz="0" w:space="0" w:color="auto"/>
        <w:right w:val="none" w:sz="0" w:space="0" w:color="auto"/>
      </w:divBdr>
    </w:div>
    <w:div w:id="1150975953">
      <w:bodyDiv w:val="1"/>
      <w:marLeft w:val="0"/>
      <w:marRight w:val="0"/>
      <w:marTop w:val="0"/>
      <w:marBottom w:val="0"/>
      <w:divBdr>
        <w:top w:val="none" w:sz="0" w:space="0" w:color="auto"/>
        <w:left w:val="none" w:sz="0" w:space="0" w:color="auto"/>
        <w:bottom w:val="none" w:sz="0" w:space="0" w:color="auto"/>
        <w:right w:val="none" w:sz="0" w:space="0" w:color="auto"/>
      </w:divBdr>
    </w:div>
    <w:div w:id="1217280169">
      <w:bodyDiv w:val="1"/>
      <w:marLeft w:val="0"/>
      <w:marRight w:val="0"/>
      <w:marTop w:val="0"/>
      <w:marBottom w:val="0"/>
      <w:divBdr>
        <w:top w:val="none" w:sz="0" w:space="0" w:color="auto"/>
        <w:left w:val="none" w:sz="0" w:space="0" w:color="auto"/>
        <w:bottom w:val="none" w:sz="0" w:space="0" w:color="auto"/>
        <w:right w:val="none" w:sz="0" w:space="0" w:color="auto"/>
      </w:divBdr>
      <w:divsChild>
        <w:div w:id="41756491">
          <w:marLeft w:val="0"/>
          <w:marRight w:val="0"/>
          <w:marTop w:val="0"/>
          <w:marBottom w:val="0"/>
          <w:divBdr>
            <w:top w:val="none" w:sz="0" w:space="0" w:color="auto"/>
            <w:left w:val="none" w:sz="0" w:space="0" w:color="auto"/>
            <w:bottom w:val="none" w:sz="0" w:space="0" w:color="auto"/>
            <w:right w:val="none" w:sz="0" w:space="0" w:color="auto"/>
          </w:divBdr>
          <w:divsChild>
            <w:div w:id="1916158517">
              <w:marLeft w:val="0"/>
              <w:marRight w:val="0"/>
              <w:marTop w:val="0"/>
              <w:marBottom w:val="0"/>
              <w:divBdr>
                <w:top w:val="none" w:sz="0" w:space="0" w:color="auto"/>
                <w:left w:val="none" w:sz="0" w:space="0" w:color="auto"/>
                <w:bottom w:val="none" w:sz="0" w:space="0" w:color="auto"/>
                <w:right w:val="none" w:sz="0" w:space="0" w:color="auto"/>
              </w:divBdr>
              <w:divsChild>
                <w:div w:id="1971201436">
                  <w:marLeft w:val="0"/>
                  <w:marRight w:val="0"/>
                  <w:marTop w:val="0"/>
                  <w:marBottom w:val="0"/>
                  <w:divBdr>
                    <w:top w:val="none" w:sz="0" w:space="0" w:color="auto"/>
                    <w:left w:val="none" w:sz="0" w:space="0" w:color="auto"/>
                    <w:bottom w:val="none" w:sz="0" w:space="0" w:color="auto"/>
                    <w:right w:val="none" w:sz="0" w:space="0" w:color="auto"/>
                  </w:divBdr>
                  <w:divsChild>
                    <w:div w:id="869610459">
                      <w:marLeft w:val="0"/>
                      <w:marRight w:val="0"/>
                      <w:marTop w:val="0"/>
                      <w:marBottom w:val="0"/>
                      <w:divBdr>
                        <w:top w:val="none" w:sz="0" w:space="0" w:color="auto"/>
                        <w:left w:val="none" w:sz="0" w:space="0" w:color="auto"/>
                        <w:bottom w:val="none" w:sz="0" w:space="0" w:color="auto"/>
                        <w:right w:val="none" w:sz="0" w:space="0" w:color="auto"/>
                      </w:divBdr>
                      <w:divsChild>
                        <w:div w:id="1892615253">
                          <w:marLeft w:val="0"/>
                          <w:marRight w:val="0"/>
                          <w:marTop w:val="0"/>
                          <w:marBottom w:val="0"/>
                          <w:divBdr>
                            <w:top w:val="none" w:sz="0" w:space="0" w:color="auto"/>
                            <w:left w:val="none" w:sz="0" w:space="0" w:color="auto"/>
                            <w:bottom w:val="none" w:sz="0" w:space="0" w:color="auto"/>
                            <w:right w:val="none" w:sz="0" w:space="0" w:color="auto"/>
                          </w:divBdr>
                          <w:divsChild>
                            <w:div w:id="1774201181">
                              <w:marLeft w:val="0"/>
                              <w:marRight w:val="0"/>
                              <w:marTop w:val="0"/>
                              <w:marBottom w:val="0"/>
                              <w:divBdr>
                                <w:top w:val="none" w:sz="0" w:space="0" w:color="auto"/>
                                <w:left w:val="none" w:sz="0" w:space="0" w:color="auto"/>
                                <w:bottom w:val="none" w:sz="0" w:space="0" w:color="auto"/>
                                <w:right w:val="none" w:sz="0" w:space="0" w:color="auto"/>
                              </w:divBdr>
                              <w:divsChild>
                                <w:div w:id="542404779">
                                  <w:marLeft w:val="0"/>
                                  <w:marRight w:val="0"/>
                                  <w:marTop w:val="0"/>
                                  <w:marBottom w:val="0"/>
                                  <w:divBdr>
                                    <w:top w:val="none" w:sz="0" w:space="0" w:color="auto"/>
                                    <w:left w:val="none" w:sz="0" w:space="0" w:color="auto"/>
                                    <w:bottom w:val="none" w:sz="0" w:space="0" w:color="auto"/>
                                    <w:right w:val="none" w:sz="0" w:space="0" w:color="auto"/>
                                  </w:divBdr>
                                  <w:divsChild>
                                    <w:div w:id="162361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1338058">
          <w:marLeft w:val="0"/>
          <w:marRight w:val="0"/>
          <w:marTop w:val="0"/>
          <w:marBottom w:val="0"/>
          <w:divBdr>
            <w:top w:val="none" w:sz="0" w:space="0" w:color="auto"/>
            <w:left w:val="none" w:sz="0" w:space="0" w:color="auto"/>
            <w:bottom w:val="none" w:sz="0" w:space="0" w:color="auto"/>
            <w:right w:val="none" w:sz="0" w:space="0" w:color="auto"/>
          </w:divBdr>
          <w:divsChild>
            <w:div w:id="2107915633">
              <w:marLeft w:val="0"/>
              <w:marRight w:val="0"/>
              <w:marTop w:val="0"/>
              <w:marBottom w:val="0"/>
              <w:divBdr>
                <w:top w:val="none" w:sz="0" w:space="0" w:color="auto"/>
                <w:left w:val="none" w:sz="0" w:space="0" w:color="auto"/>
                <w:bottom w:val="none" w:sz="0" w:space="0" w:color="auto"/>
                <w:right w:val="none" w:sz="0" w:space="0" w:color="auto"/>
              </w:divBdr>
              <w:divsChild>
                <w:div w:id="2036418435">
                  <w:marLeft w:val="0"/>
                  <w:marRight w:val="0"/>
                  <w:marTop w:val="0"/>
                  <w:marBottom w:val="0"/>
                  <w:divBdr>
                    <w:top w:val="none" w:sz="0" w:space="0" w:color="auto"/>
                    <w:left w:val="none" w:sz="0" w:space="0" w:color="auto"/>
                    <w:bottom w:val="none" w:sz="0" w:space="0" w:color="auto"/>
                    <w:right w:val="none" w:sz="0" w:space="0" w:color="auto"/>
                  </w:divBdr>
                  <w:divsChild>
                    <w:div w:id="1100485630">
                      <w:marLeft w:val="0"/>
                      <w:marRight w:val="0"/>
                      <w:marTop w:val="0"/>
                      <w:marBottom w:val="0"/>
                      <w:divBdr>
                        <w:top w:val="none" w:sz="0" w:space="0" w:color="auto"/>
                        <w:left w:val="none" w:sz="0" w:space="0" w:color="auto"/>
                        <w:bottom w:val="none" w:sz="0" w:space="0" w:color="auto"/>
                        <w:right w:val="none" w:sz="0" w:space="0" w:color="auto"/>
                      </w:divBdr>
                      <w:divsChild>
                        <w:div w:id="459302941">
                          <w:marLeft w:val="0"/>
                          <w:marRight w:val="0"/>
                          <w:marTop w:val="0"/>
                          <w:marBottom w:val="0"/>
                          <w:divBdr>
                            <w:top w:val="none" w:sz="0" w:space="0" w:color="auto"/>
                            <w:left w:val="none" w:sz="0" w:space="0" w:color="auto"/>
                            <w:bottom w:val="none" w:sz="0" w:space="0" w:color="auto"/>
                            <w:right w:val="none" w:sz="0" w:space="0" w:color="auto"/>
                          </w:divBdr>
                          <w:divsChild>
                            <w:div w:id="1529371965">
                              <w:marLeft w:val="0"/>
                              <w:marRight w:val="0"/>
                              <w:marTop w:val="0"/>
                              <w:marBottom w:val="0"/>
                              <w:divBdr>
                                <w:top w:val="none" w:sz="0" w:space="0" w:color="auto"/>
                                <w:left w:val="none" w:sz="0" w:space="0" w:color="auto"/>
                                <w:bottom w:val="none" w:sz="0" w:space="0" w:color="auto"/>
                                <w:right w:val="none" w:sz="0" w:space="0" w:color="auto"/>
                              </w:divBdr>
                              <w:divsChild>
                                <w:div w:id="971247379">
                                  <w:marLeft w:val="0"/>
                                  <w:marRight w:val="0"/>
                                  <w:marTop w:val="0"/>
                                  <w:marBottom w:val="0"/>
                                  <w:divBdr>
                                    <w:top w:val="none" w:sz="0" w:space="0" w:color="auto"/>
                                    <w:left w:val="none" w:sz="0" w:space="0" w:color="auto"/>
                                    <w:bottom w:val="none" w:sz="0" w:space="0" w:color="auto"/>
                                    <w:right w:val="none" w:sz="0" w:space="0" w:color="auto"/>
                                  </w:divBdr>
                                  <w:divsChild>
                                    <w:div w:id="411436130">
                                      <w:marLeft w:val="0"/>
                                      <w:marRight w:val="0"/>
                                      <w:marTop w:val="0"/>
                                      <w:marBottom w:val="0"/>
                                      <w:divBdr>
                                        <w:top w:val="none" w:sz="0" w:space="0" w:color="auto"/>
                                        <w:left w:val="none" w:sz="0" w:space="0" w:color="auto"/>
                                        <w:bottom w:val="none" w:sz="0" w:space="0" w:color="auto"/>
                                        <w:right w:val="none" w:sz="0" w:space="0" w:color="auto"/>
                                      </w:divBdr>
                                      <w:divsChild>
                                        <w:div w:id="1149051884">
                                          <w:marLeft w:val="0"/>
                                          <w:marRight w:val="0"/>
                                          <w:marTop w:val="0"/>
                                          <w:marBottom w:val="0"/>
                                          <w:divBdr>
                                            <w:top w:val="none" w:sz="0" w:space="0" w:color="auto"/>
                                            <w:left w:val="none" w:sz="0" w:space="0" w:color="auto"/>
                                            <w:bottom w:val="none" w:sz="0" w:space="0" w:color="auto"/>
                                            <w:right w:val="none" w:sz="0" w:space="0" w:color="auto"/>
                                          </w:divBdr>
                                          <w:divsChild>
                                            <w:div w:id="1444227637">
                                              <w:marLeft w:val="0"/>
                                              <w:marRight w:val="0"/>
                                              <w:marTop w:val="0"/>
                                              <w:marBottom w:val="0"/>
                                              <w:divBdr>
                                                <w:top w:val="none" w:sz="0" w:space="0" w:color="auto"/>
                                                <w:left w:val="none" w:sz="0" w:space="0" w:color="auto"/>
                                                <w:bottom w:val="none" w:sz="0" w:space="0" w:color="auto"/>
                                                <w:right w:val="none" w:sz="0" w:space="0" w:color="auto"/>
                                              </w:divBdr>
                                              <w:divsChild>
                                                <w:div w:id="546571533">
                                                  <w:marLeft w:val="0"/>
                                                  <w:marRight w:val="0"/>
                                                  <w:marTop w:val="0"/>
                                                  <w:marBottom w:val="0"/>
                                                  <w:divBdr>
                                                    <w:top w:val="none" w:sz="0" w:space="0" w:color="auto"/>
                                                    <w:left w:val="none" w:sz="0" w:space="0" w:color="auto"/>
                                                    <w:bottom w:val="none" w:sz="0" w:space="0" w:color="auto"/>
                                                    <w:right w:val="none" w:sz="0" w:space="0" w:color="auto"/>
                                                  </w:divBdr>
                                                  <w:divsChild>
                                                    <w:div w:id="180573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23447001">
      <w:bodyDiv w:val="1"/>
      <w:marLeft w:val="0"/>
      <w:marRight w:val="0"/>
      <w:marTop w:val="0"/>
      <w:marBottom w:val="0"/>
      <w:divBdr>
        <w:top w:val="none" w:sz="0" w:space="0" w:color="auto"/>
        <w:left w:val="none" w:sz="0" w:space="0" w:color="auto"/>
        <w:bottom w:val="none" w:sz="0" w:space="0" w:color="auto"/>
        <w:right w:val="none" w:sz="0" w:space="0" w:color="auto"/>
      </w:divBdr>
    </w:div>
    <w:div w:id="1243298660">
      <w:bodyDiv w:val="1"/>
      <w:marLeft w:val="0"/>
      <w:marRight w:val="0"/>
      <w:marTop w:val="0"/>
      <w:marBottom w:val="0"/>
      <w:divBdr>
        <w:top w:val="none" w:sz="0" w:space="0" w:color="auto"/>
        <w:left w:val="none" w:sz="0" w:space="0" w:color="auto"/>
        <w:bottom w:val="none" w:sz="0" w:space="0" w:color="auto"/>
        <w:right w:val="none" w:sz="0" w:space="0" w:color="auto"/>
      </w:divBdr>
    </w:div>
    <w:div w:id="1251737773">
      <w:bodyDiv w:val="1"/>
      <w:marLeft w:val="0"/>
      <w:marRight w:val="0"/>
      <w:marTop w:val="0"/>
      <w:marBottom w:val="0"/>
      <w:divBdr>
        <w:top w:val="none" w:sz="0" w:space="0" w:color="auto"/>
        <w:left w:val="none" w:sz="0" w:space="0" w:color="auto"/>
        <w:bottom w:val="none" w:sz="0" w:space="0" w:color="auto"/>
        <w:right w:val="none" w:sz="0" w:space="0" w:color="auto"/>
      </w:divBdr>
    </w:div>
    <w:div w:id="1289623078">
      <w:bodyDiv w:val="1"/>
      <w:marLeft w:val="0"/>
      <w:marRight w:val="0"/>
      <w:marTop w:val="0"/>
      <w:marBottom w:val="0"/>
      <w:divBdr>
        <w:top w:val="none" w:sz="0" w:space="0" w:color="auto"/>
        <w:left w:val="none" w:sz="0" w:space="0" w:color="auto"/>
        <w:bottom w:val="none" w:sz="0" w:space="0" w:color="auto"/>
        <w:right w:val="none" w:sz="0" w:space="0" w:color="auto"/>
      </w:divBdr>
    </w:div>
    <w:div w:id="1292444346">
      <w:bodyDiv w:val="1"/>
      <w:marLeft w:val="0"/>
      <w:marRight w:val="0"/>
      <w:marTop w:val="0"/>
      <w:marBottom w:val="0"/>
      <w:divBdr>
        <w:top w:val="none" w:sz="0" w:space="0" w:color="auto"/>
        <w:left w:val="none" w:sz="0" w:space="0" w:color="auto"/>
        <w:bottom w:val="none" w:sz="0" w:space="0" w:color="auto"/>
        <w:right w:val="none" w:sz="0" w:space="0" w:color="auto"/>
      </w:divBdr>
    </w:div>
    <w:div w:id="1294939776">
      <w:bodyDiv w:val="1"/>
      <w:marLeft w:val="0"/>
      <w:marRight w:val="0"/>
      <w:marTop w:val="0"/>
      <w:marBottom w:val="0"/>
      <w:divBdr>
        <w:top w:val="none" w:sz="0" w:space="0" w:color="auto"/>
        <w:left w:val="none" w:sz="0" w:space="0" w:color="auto"/>
        <w:bottom w:val="none" w:sz="0" w:space="0" w:color="auto"/>
        <w:right w:val="none" w:sz="0" w:space="0" w:color="auto"/>
      </w:divBdr>
      <w:divsChild>
        <w:div w:id="2075926018">
          <w:marLeft w:val="0"/>
          <w:marRight w:val="0"/>
          <w:marTop w:val="0"/>
          <w:marBottom w:val="0"/>
          <w:divBdr>
            <w:top w:val="none" w:sz="0" w:space="0" w:color="auto"/>
            <w:left w:val="none" w:sz="0" w:space="0" w:color="auto"/>
            <w:bottom w:val="none" w:sz="0" w:space="0" w:color="auto"/>
            <w:right w:val="none" w:sz="0" w:space="0" w:color="auto"/>
          </w:divBdr>
          <w:divsChild>
            <w:div w:id="1342582634">
              <w:marLeft w:val="0"/>
              <w:marRight w:val="0"/>
              <w:marTop w:val="0"/>
              <w:marBottom w:val="0"/>
              <w:divBdr>
                <w:top w:val="none" w:sz="0" w:space="0" w:color="auto"/>
                <w:left w:val="none" w:sz="0" w:space="0" w:color="auto"/>
                <w:bottom w:val="none" w:sz="0" w:space="0" w:color="auto"/>
                <w:right w:val="none" w:sz="0" w:space="0" w:color="auto"/>
              </w:divBdr>
              <w:divsChild>
                <w:div w:id="1173836875">
                  <w:marLeft w:val="0"/>
                  <w:marRight w:val="0"/>
                  <w:marTop w:val="0"/>
                  <w:marBottom w:val="0"/>
                  <w:divBdr>
                    <w:top w:val="none" w:sz="0" w:space="0" w:color="auto"/>
                    <w:left w:val="none" w:sz="0" w:space="0" w:color="auto"/>
                    <w:bottom w:val="none" w:sz="0" w:space="0" w:color="auto"/>
                    <w:right w:val="none" w:sz="0" w:space="0" w:color="auto"/>
                  </w:divBdr>
                  <w:divsChild>
                    <w:div w:id="2003728481">
                      <w:marLeft w:val="0"/>
                      <w:marRight w:val="0"/>
                      <w:marTop w:val="0"/>
                      <w:marBottom w:val="0"/>
                      <w:divBdr>
                        <w:top w:val="none" w:sz="0" w:space="0" w:color="auto"/>
                        <w:left w:val="none" w:sz="0" w:space="0" w:color="auto"/>
                        <w:bottom w:val="none" w:sz="0" w:space="0" w:color="auto"/>
                        <w:right w:val="none" w:sz="0" w:space="0" w:color="auto"/>
                      </w:divBdr>
                      <w:divsChild>
                        <w:div w:id="657882120">
                          <w:marLeft w:val="0"/>
                          <w:marRight w:val="0"/>
                          <w:marTop w:val="0"/>
                          <w:marBottom w:val="0"/>
                          <w:divBdr>
                            <w:top w:val="none" w:sz="0" w:space="0" w:color="auto"/>
                            <w:left w:val="none" w:sz="0" w:space="0" w:color="auto"/>
                            <w:bottom w:val="none" w:sz="0" w:space="0" w:color="auto"/>
                            <w:right w:val="none" w:sz="0" w:space="0" w:color="auto"/>
                          </w:divBdr>
                          <w:divsChild>
                            <w:div w:id="132443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5408234">
      <w:bodyDiv w:val="1"/>
      <w:marLeft w:val="0"/>
      <w:marRight w:val="0"/>
      <w:marTop w:val="0"/>
      <w:marBottom w:val="0"/>
      <w:divBdr>
        <w:top w:val="none" w:sz="0" w:space="0" w:color="auto"/>
        <w:left w:val="none" w:sz="0" w:space="0" w:color="auto"/>
        <w:bottom w:val="none" w:sz="0" w:space="0" w:color="auto"/>
        <w:right w:val="none" w:sz="0" w:space="0" w:color="auto"/>
      </w:divBdr>
    </w:div>
    <w:div w:id="1303659036">
      <w:bodyDiv w:val="1"/>
      <w:marLeft w:val="0"/>
      <w:marRight w:val="0"/>
      <w:marTop w:val="0"/>
      <w:marBottom w:val="0"/>
      <w:divBdr>
        <w:top w:val="none" w:sz="0" w:space="0" w:color="auto"/>
        <w:left w:val="none" w:sz="0" w:space="0" w:color="auto"/>
        <w:bottom w:val="none" w:sz="0" w:space="0" w:color="auto"/>
        <w:right w:val="none" w:sz="0" w:space="0" w:color="auto"/>
      </w:divBdr>
    </w:div>
    <w:div w:id="1310404959">
      <w:bodyDiv w:val="1"/>
      <w:marLeft w:val="0"/>
      <w:marRight w:val="0"/>
      <w:marTop w:val="0"/>
      <w:marBottom w:val="0"/>
      <w:divBdr>
        <w:top w:val="none" w:sz="0" w:space="0" w:color="auto"/>
        <w:left w:val="none" w:sz="0" w:space="0" w:color="auto"/>
        <w:bottom w:val="none" w:sz="0" w:space="0" w:color="auto"/>
        <w:right w:val="none" w:sz="0" w:space="0" w:color="auto"/>
      </w:divBdr>
    </w:div>
    <w:div w:id="1318611889">
      <w:bodyDiv w:val="1"/>
      <w:marLeft w:val="0"/>
      <w:marRight w:val="0"/>
      <w:marTop w:val="0"/>
      <w:marBottom w:val="0"/>
      <w:divBdr>
        <w:top w:val="none" w:sz="0" w:space="0" w:color="auto"/>
        <w:left w:val="none" w:sz="0" w:space="0" w:color="auto"/>
        <w:bottom w:val="none" w:sz="0" w:space="0" w:color="auto"/>
        <w:right w:val="none" w:sz="0" w:space="0" w:color="auto"/>
      </w:divBdr>
      <w:divsChild>
        <w:div w:id="1580402087">
          <w:marLeft w:val="0"/>
          <w:marRight w:val="0"/>
          <w:marTop w:val="0"/>
          <w:marBottom w:val="0"/>
          <w:divBdr>
            <w:top w:val="none" w:sz="0" w:space="0" w:color="auto"/>
            <w:left w:val="none" w:sz="0" w:space="0" w:color="auto"/>
            <w:bottom w:val="none" w:sz="0" w:space="0" w:color="auto"/>
            <w:right w:val="none" w:sz="0" w:space="0" w:color="auto"/>
          </w:divBdr>
          <w:divsChild>
            <w:div w:id="1481193058">
              <w:marLeft w:val="0"/>
              <w:marRight w:val="0"/>
              <w:marTop w:val="0"/>
              <w:marBottom w:val="0"/>
              <w:divBdr>
                <w:top w:val="none" w:sz="0" w:space="0" w:color="auto"/>
                <w:left w:val="none" w:sz="0" w:space="0" w:color="auto"/>
                <w:bottom w:val="none" w:sz="0" w:space="0" w:color="auto"/>
                <w:right w:val="none" w:sz="0" w:space="0" w:color="auto"/>
              </w:divBdr>
              <w:divsChild>
                <w:div w:id="1132558150">
                  <w:marLeft w:val="0"/>
                  <w:marRight w:val="0"/>
                  <w:marTop w:val="0"/>
                  <w:marBottom w:val="0"/>
                  <w:divBdr>
                    <w:top w:val="none" w:sz="0" w:space="0" w:color="auto"/>
                    <w:left w:val="none" w:sz="0" w:space="0" w:color="auto"/>
                    <w:bottom w:val="none" w:sz="0" w:space="0" w:color="auto"/>
                    <w:right w:val="none" w:sz="0" w:space="0" w:color="auto"/>
                  </w:divBdr>
                  <w:divsChild>
                    <w:div w:id="1621182768">
                      <w:marLeft w:val="0"/>
                      <w:marRight w:val="0"/>
                      <w:marTop w:val="0"/>
                      <w:marBottom w:val="0"/>
                      <w:divBdr>
                        <w:top w:val="none" w:sz="0" w:space="0" w:color="auto"/>
                        <w:left w:val="none" w:sz="0" w:space="0" w:color="auto"/>
                        <w:bottom w:val="none" w:sz="0" w:space="0" w:color="auto"/>
                        <w:right w:val="none" w:sz="0" w:space="0" w:color="auto"/>
                      </w:divBdr>
                      <w:divsChild>
                        <w:div w:id="1326470603">
                          <w:marLeft w:val="0"/>
                          <w:marRight w:val="0"/>
                          <w:marTop w:val="0"/>
                          <w:marBottom w:val="0"/>
                          <w:divBdr>
                            <w:top w:val="none" w:sz="0" w:space="0" w:color="auto"/>
                            <w:left w:val="none" w:sz="0" w:space="0" w:color="auto"/>
                            <w:bottom w:val="none" w:sz="0" w:space="0" w:color="auto"/>
                            <w:right w:val="none" w:sz="0" w:space="0" w:color="auto"/>
                          </w:divBdr>
                          <w:divsChild>
                            <w:div w:id="145582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9381678">
      <w:bodyDiv w:val="1"/>
      <w:marLeft w:val="0"/>
      <w:marRight w:val="0"/>
      <w:marTop w:val="0"/>
      <w:marBottom w:val="0"/>
      <w:divBdr>
        <w:top w:val="none" w:sz="0" w:space="0" w:color="auto"/>
        <w:left w:val="none" w:sz="0" w:space="0" w:color="auto"/>
        <w:bottom w:val="none" w:sz="0" w:space="0" w:color="auto"/>
        <w:right w:val="none" w:sz="0" w:space="0" w:color="auto"/>
      </w:divBdr>
    </w:div>
    <w:div w:id="1389182077">
      <w:bodyDiv w:val="1"/>
      <w:marLeft w:val="0"/>
      <w:marRight w:val="0"/>
      <w:marTop w:val="0"/>
      <w:marBottom w:val="0"/>
      <w:divBdr>
        <w:top w:val="none" w:sz="0" w:space="0" w:color="auto"/>
        <w:left w:val="none" w:sz="0" w:space="0" w:color="auto"/>
        <w:bottom w:val="none" w:sz="0" w:space="0" w:color="auto"/>
        <w:right w:val="none" w:sz="0" w:space="0" w:color="auto"/>
      </w:divBdr>
    </w:div>
    <w:div w:id="1409883464">
      <w:bodyDiv w:val="1"/>
      <w:marLeft w:val="0"/>
      <w:marRight w:val="0"/>
      <w:marTop w:val="0"/>
      <w:marBottom w:val="0"/>
      <w:divBdr>
        <w:top w:val="none" w:sz="0" w:space="0" w:color="auto"/>
        <w:left w:val="none" w:sz="0" w:space="0" w:color="auto"/>
        <w:bottom w:val="none" w:sz="0" w:space="0" w:color="auto"/>
        <w:right w:val="none" w:sz="0" w:space="0" w:color="auto"/>
      </w:divBdr>
    </w:div>
    <w:div w:id="1473212425">
      <w:bodyDiv w:val="1"/>
      <w:marLeft w:val="0"/>
      <w:marRight w:val="0"/>
      <w:marTop w:val="0"/>
      <w:marBottom w:val="0"/>
      <w:divBdr>
        <w:top w:val="none" w:sz="0" w:space="0" w:color="auto"/>
        <w:left w:val="none" w:sz="0" w:space="0" w:color="auto"/>
        <w:bottom w:val="none" w:sz="0" w:space="0" w:color="auto"/>
        <w:right w:val="none" w:sz="0" w:space="0" w:color="auto"/>
      </w:divBdr>
    </w:div>
    <w:div w:id="1478910320">
      <w:bodyDiv w:val="1"/>
      <w:marLeft w:val="0"/>
      <w:marRight w:val="0"/>
      <w:marTop w:val="0"/>
      <w:marBottom w:val="0"/>
      <w:divBdr>
        <w:top w:val="none" w:sz="0" w:space="0" w:color="auto"/>
        <w:left w:val="none" w:sz="0" w:space="0" w:color="auto"/>
        <w:bottom w:val="none" w:sz="0" w:space="0" w:color="auto"/>
        <w:right w:val="none" w:sz="0" w:space="0" w:color="auto"/>
      </w:divBdr>
    </w:div>
    <w:div w:id="1551571387">
      <w:bodyDiv w:val="1"/>
      <w:marLeft w:val="0"/>
      <w:marRight w:val="0"/>
      <w:marTop w:val="0"/>
      <w:marBottom w:val="0"/>
      <w:divBdr>
        <w:top w:val="none" w:sz="0" w:space="0" w:color="auto"/>
        <w:left w:val="none" w:sz="0" w:space="0" w:color="auto"/>
        <w:bottom w:val="none" w:sz="0" w:space="0" w:color="auto"/>
        <w:right w:val="none" w:sz="0" w:space="0" w:color="auto"/>
      </w:divBdr>
    </w:div>
    <w:div w:id="1558780545">
      <w:bodyDiv w:val="1"/>
      <w:marLeft w:val="0"/>
      <w:marRight w:val="0"/>
      <w:marTop w:val="0"/>
      <w:marBottom w:val="0"/>
      <w:divBdr>
        <w:top w:val="none" w:sz="0" w:space="0" w:color="auto"/>
        <w:left w:val="none" w:sz="0" w:space="0" w:color="auto"/>
        <w:bottom w:val="none" w:sz="0" w:space="0" w:color="auto"/>
        <w:right w:val="none" w:sz="0" w:space="0" w:color="auto"/>
      </w:divBdr>
    </w:div>
    <w:div w:id="1567762447">
      <w:bodyDiv w:val="1"/>
      <w:marLeft w:val="0"/>
      <w:marRight w:val="0"/>
      <w:marTop w:val="0"/>
      <w:marBottom w:val="0"/>
      <w:divBdr>
        <w:top w:val="none" w:sz="0" w:space="0" w:color="auto"/>
        <w:left w:val="none" w:sz="0" w:space="0" w:color="auto"/>
        <w:bottom w:val="none" w:sz="0" w:space="0" w:color="auto"/>
        <w:right w:val="none" w:sz="0" w:space="0" w:color="auto"/>
      </w:divBdr>
    </w:div>
    <w:div w:id="1581938365">
      <w:bodyDiv w:val="1"/>
      <w:marLeft w:val="0"/>
      <w:marRight w:val="0"/>
      <w:marTop w:val="0"/>
      <w:marBottom w:val="0"/>
      <w:divBdr>
        <w:top w:val="none" w:sz="0" w:space="0" w:color="auto"/>
        <w:left w:val="none" w:sz="0" w:space="0" w:color="auto"/>
        <w:bottom w:val="none" w:sz="0" w:space="0" w:color="auto"/>
        <w:right w:val="none" w:sz="0" w:space="0" w:color="auto"/>
      </w:divBdr>
    </w:div>
    <w:div w:id="1618947188">
      <w:bodyDiv w:val="1"/>
      <w:marLeft w:val="0"/>
      <w:marRight w:val="0"/>
      <w:marTop w:val="0"/>
      <w:marBottom w:val="0"/>
      <w:divBdr>
        <w:top w:val="none" w:sz="0" w:space="0" w:color="auto"/>
        <w:left w:val="none" w:sz="0" w:space="0" w:color="auto"/>
        <w:bottom w:val="none" w:sz="0" w:space="0" w:color="auto"/>
        <w:right w:val="none" w:sz="0" w:space="0" w:color="auto"/>
      </w:divBdr>
    </w:div>
    <w:div w:id="1655917555">
      <w:bodyDiv w:val="1"/>
      <w:marLeft w:val="0"/>
      <w:marRight w:val="0"/>
      <w:marTop w:val="0"/>
      <w:marBottom w:val="0"/>
      <w:divBdr>
        <w:top w:val="none" w:sz="0" w:space="0" w:color="auto"/>
        <w:left w:val="none" w:sz="0" w:space="0" w:color="auto"/>
        <w:bottom w:val="none" w:sz="0" w:space="0" w:color="auto"/>
        <w:right w:val="none" w:sz="0" w:space="0" w:color="auto"/>
      </w:divBdr>
    </w:div>
    <w:div w:id="1663266858">
      <w:bodyDiv w:val="1"/>
      <w:marLeft w:val="0"/>
      <w:marRight w:val="0"/>
      <w:marTop w:val="0"/>
      <w:marBottom w:val="0"/>
      <w:divBdr>
        <w:top w:val="none" w:sz="0" w:space="0" w:color="auto"/>
        <w:left w:val="none" w:sz="0" w:space="0" w:color="auto"/>
        <w:bottom w:val="none" w:sz="0" w:space="0" w:color="auto"/>
        <w:right w:val="none" w:sz="0" w:space="0" w:color="auto"/>
      </w:divBdr>
    </w:div>
    <w:div w:id="1689984279">
      <w:bodyDiv w:val="1"/>
      <w:marLeft w:val="0"/>
      <w:marRight w:val="0"/>
      <w:marTop w:val="0"/>
      <w:marBottom w:val="0"/>
      <w:divBdr>
        <w:top w:val="none" w:sz="0" w:space="0" w:color="auto"/>
        <w:left w:val="none" w:sz="0" w:space="0" w:color="auto"/>
        <w:bottom w:val="none" w:sz="0" w:space="0" w:color="auto"/>
        <w:right w:val="none" w:sz="0" w:space="0" w:color="auto"/>
      </w:divBdr>
      <w:divsChild>
        <w:div w:id="285936783">
          <w:marLeft w:val="0"/>
          <w:marRight w:val="0"/>
          <w:marTop w:val="0"/>
          <w:marBottom w:val="0"/>
          <w:divBdr>
            <w:top w:val="none" w:sz="0" w:space="0" w:color="auto"/>
            <w:left w:val="none" w:sz="0" w:space="0" w:color="auto"/>
            <w:bottom w:val="none" w:sz="0" w:space="0" w:color="auto"/>
            <w:right w:val="none" w:sz="0" w:space="0" w:color="auto"/>
          </w:divBdr>
          <w:divsChild>
            <w:div w:id="1820000520">
              <w:marLeft w:val="0"/>
              <w:marRight w:val="0"/>
              <w:marTop w:val="0"/>
              <w:marBottom w:val="0"/>
              <w:divBdr>
                <w:top w:val="none" w:sz="0" w:space="0" w:color="auto"/>
                <w:left w:val="none" w:sz="0" w:space="0" w:color="auto"/>
                <w:bottom w:val="none" w:sz="0" w:space="0" w:color="auto"/>
                <w:right w:val="none" w:sz="0" w:space="0" w:color="auto"/>
              </w:divBdr>
              <w:divsChild>
                <w:div w:id="570432176">
                  <w:marLeft w:val="0"/>
                  <w:marRight w:val="0"/>
                  <w:marTop w:val="0"/>
                  <w:marBottom w:val="0"/>
                  <w:divBdr>
                    <w:top w:val="none" w:sz="0" w:space="0" w:color="auto"/>
                    <w:left w:val="none" w:sz="0" w:space="0" w:color="auto"/>
                    <w:bottom w:val="none" w:sz="0" w:space="0" w:color="auto"/>
                    <w:right w:val="none" w:sz="0" w:space="0" w:color="auto"/>
                  </w:divBdr>
                  <w:divsChild>
                    <w:div w:id="1185171462">
                      <w:marLeft w:val="0"/>
                      <w:marRight w:val="0"/>
                      <w:marTop w:val="0"/>
                      <w:marBottom w:val="0"/>
                      <w:divBdr>
                        <w:top w:val="none" w:sz="0" w:space="0" w:color="auto"/>
                        <w:left w:val="none" w:sz="0" w:space="0" w:color="auto"/>
                        <w:bottom w:val="none" w:sz="0" w:space="0" w:color="auto"/>
                        <w:right w:val="none" w:sz="0" w:space="0" w:color="auto"/>
                      </w:divBdr>
                      <w:divsChild>
                        <w:div w:id="1007756579">
                          <w:marLeft w:val="0"/>
                          <w:marRight w:val="0"/>
                          <w:marTop w:val="0"/>
                          <w:marBottom w:val="0"/>
                          <w:divBdr>
                            <w:top w:val="none" w:sz="0" w:space="0" w:color="auto"/>
                            <w:left w:val="none" w:sz="0" w:space="0" w:color="auto"/>
                            <w:bottom w:val="none" w:sz="0" w:space="0" w:color="auto"/>
                            <w:right w:val="none" w:sz="0" w:space="0" w:color="auto"/>
                          </w:divBdr>
                          <w:divsChild>
                            <w:div w:id="155689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5887514">
      <w:bodyDiv w:val="1"/>
      <w:marLeft w:val="0"/>
      <w:marRight w:val="0"/>
      <w:marTop w:val="0"/>
      <w:marBottom w:val="0"/>
      <w:divBdr>
        <w:top w:val="none" w:sz="0" w:space="0" w:color="auto"/>
        <w:left w:val="none" w:sz="0" w:space="0" w:color="auto"/>
        <w:bottom w:val="none" w:sz="0" w:space="0" w:color="auto"/>
        <w:right w:val="none" w:sz="0" w:space="0" w:color="auto"/>
      </w:divBdr>
    </w:div>
    <w:div w:id="1711027615">
      <w:bodyDiv w:val="1"/>
      <w:marLeft w:val="0"/>
      <w:marRight w:val="0"/>
      <w:marTop w:val="0"/>
      <w:marBottom w:val="0"/>
      <w:divBdr>
        <w:top w:val="none" w:sz="0" w:space="0" w:color="auto"/>
        <w:left w:val="none" w:sz="0" w:space="0" w:color="auto"/>
        <w:bottom w:val="none" w:sz="0" w:space="0" w:color="auto"/>
        <w:right w:val="none" w:sz="0" w:space="0" w:color="auto"/>
      </w:divBdr>
      <w:divsChild>
        <w:div w:id="1471678407">
          <w:marLeft w:val="0"/>
          <w:marRight w:val="0"/>
          <w:marTop w:val="0"/>
          <w:marBottom w:val="0"/>
          <w:divBdr>
            <w:top w:val="none" w:sz="0" w:space="0" w:color="auto"/>
            <w:left w:val="none" w:sz="0" w:space="0" w:color="auto"/>
            <w:bottom w:val="none" w:sz="0" w:space="0" w:color="auto"/>
            <w:right w:val="none" w:sz="0" w:space="0" w:color="auto"/>
          </w:divBdr>
          <w:divsChild>
            <w:div w:id="1030690379">
              <w:marLeft w:val="0"/>
              <w:marRight w:val="0"/>
              <w:marTop w:val="0"/>
              <w:marBottom w:val="0"/>
              <w:divBdr>
                <w:top w:val="none" w:sz="0" w:space="0" w:color="auto"/>
                <w:left w:val="none" w:sz="0" w:space="0" w:color="auto"/>
                <w:bottom w:val="none" w:sz="0" w:space="0" w:color="auto"/>
                <w:right w:val="none" w:sz="0" w:space="0" w:color="auto"/>
              </w:divBdr>
              <w:divsChild>
                <w:div w:id="618803151">
                  <w:marLeft w:val="0"/>
                  <w:marRight w:val="0"/>
                  <w:marTop w:val="0"/>
                  <w:marBottom w:val="0"/>
                  <w:divBdr>
                    <w:top w:val="none" w:sz="0" w:space="0" w:color="auto"/>
                    <w:left w:val="none" w:sz="0" w:space="0" w:color="auto"/>
                    <w:bottom w:val="none" w:sz="0" w:space="0" w:color="auto"/>
                    <w:right w:val="none" w:sz="0" w:space="0" w:color="auto"/>
                  </w:divBdr>
                  <w:divsChild>
                    <w:div w:id="112402595">
                      <w:marLeft w:val="0"/>
                      <w:marRight w:val="0"/>
                      <w:marTop w:val="0"/>
                      <w:marBottom w:val="0"/>
                      <w:divBdr>
                        <w:top w:val="none" w:sz="0" w:space="0" w:color="auto"/>
                        <w:left w:val="none" w:sz="0" w:space="0" w:color="auto"/>
                        <w:bottom w:val="none" w:sz="0" w:space="0" w:color="auto"/>
                        <w:right w:val="none" w:sz="0" w:space="0" w:color="auto"/>
                      </w:divBdr>
                      <w:divsChild>
                        <w:div w:id="1897812187">
                          <w:marLeft w:val="0"/>
                          <w:marRight w:val="0"/>
                          <w:marTop w:val="0"/>
                          <w:marBottom w:val="0"/>
                          <w:divBdr>
                            <w:top w:val="none" w:sz="0" w:space="0" w:color="auto"/>
                            <w:left w:val="none" w:sz="0" w:space="0" w:color="auto"/>
                            <w:bottom w:val="none" w:sz="0" w:space="0" w:color="auto"/>
                            <w:right w:val="none" w:sz="0" w:space="0" w:color="auto"/>
                          </w:divBdr>
                          <w:divsChild>
                            <w:div w:id="1003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7309739">
      <w:bodyDiv w:val="1"/>
      <w:marLeft w:val="0"/>
      <w:marRight w:val="0"/>
      <w:marTop w:val="0"/>
      <w:marBottom w:val="0"/>
      <w:divBdr>
        <w:top w:val="none" w:sz="0" w:space="0" w:color="auto"/>
        <w:left w:val="none" w:sz="0" w:space="0" w:color="auto"/>
        <w:bottom w:val="none" w:sz="0" w:space="0" w:color="auto"/>
        <w:right w:val="none" w:sz="0" w:space="0" w:color="auto"/>
      </w:divBdr>
    </w:div>
    <w:div w:id="1719207549">
      <w:bodyDiv w:val="1"/>
      <w:marLeft w:val="0"/>
      <w:marRight w:val="0"/>
      <w:marTop w:val="0"/>
      <w:marBottom w:val="0"/>
      <w:divBdr>
        <w:top w:val="none" w:sz="0" w:space="0" w:color="auto"/>
        <w:left w:val="none" w:sz="0" w:space="0" w:color="auto"/>
        <w:bottom w:val="none" w:sz="0" w:space="0" w:color="auto"/>
        <w:right w:val="none" w:sz="0" w:space="0" w:color="auto"/>
      </w:divBdr>
    </w:div>
    <w:div w:id="1732802310">
      <w:bodyDiv w:val="1"/>
      <w:marLeft w:val="0"/>
      <w:marRight w:val="0"/>
      <w:marTop w:val="0"/>
      <w:marBottom w:val="0"/>
      <w:divBdr>
        <w:top w:val="none" w:sz="0" w:space="0" w:color="auto"/>
        <w:left w:val="none" w:sz="0" w:space="0" w:color="auto"/>
        <w:bottom w:val="none" w:sz="0" w:space="0" w:color="auto"/>
        <w:right w:val="none" w:sz="0" w:space="0" w:color="auto"/>
      </w:divBdr>
    </w:div>
    <w:div w:id="1746106926">
      <w:bodyDiv w:val="1"/>
      <w:marLeft w:val="0"/>
      <w:marRight w:val="0"/>
      <w:marTop w:val="0"/>
      <w:marBottom w:val="0"/>
      <w:divBdr>
        <w:top w:val="none" w:sz="0" w:space="0" w:color="auto"/>
        <w:left w:val="none" w:sz="0" w:space="0" w:color="auto"/>
        <w:bottom w:val="none" w:sz="0" w:space="0" w:color="auto"/>
        <w:right w:val="none" w:sz="0" w:space="0" w:color="auto"/>
      </w:divBdr>
    </w:div>
    <w:div w:id="1774473446">
      <w:bodyDiv w:val="1"/>
      <w:marLeft w:val="0"/>
      <w:marRight w:val="0"/>
      <w:marTop w:val="0"/>
      <w:marBottom w:val="0"/>
      <w:divBdr>
        <w:top w:val="none" w:sz="0" w:space="0" w:color="auto"/>
        <w:left w:val="none" w:sz="0" w:space="0" w:color="auto"/>
        <w:bottom w:val="none" w:sz="0" w:space="0" w:color="auto"/>
        <w:right w:val="none" w:sz="0" w:space="0" w:color="auto"/>
      </w:divBdr>
      <w:divsChild>
        <w:div w:id="1149513651">
          <w:marLeft w:val="0"/>
          <w:marRight w:val="0"/>
          <w:marTop w:val="0"/>
          <w:marBottom w:val="0"/>
          <w:divBdr>
            <w:top w:val="none" w:sz="0" w:space="0" w:color="auto"/>
            <w:left w:val="none" w:sz="0" w:space="0" w:color="auto"/>
            <w:bottom w:val="none" w:sz="0" w:space="0" w:color="auto"/>
            <w:right w:val="none" w:sz="0" w:space="0" w:color="auto"/>
          </w:divBdr>
          <w:divsChild>
            <w:div w:id="2070961687">
              <w:marLeft w:val="0"/>
              <w:marRight w:val="0"/>
              <w:marTop w:val="0"/>
              <w:marBottom w:val="0"/>
              <w:divBdr>
                <w:top w:val="none" w:sz="0" w:space="0" w:color="auto"/>
                <w:left w:val="none" w:sz="0" w:space="0" w:color="auto"/>
                <w:bottom w:val="none" w:sz="0" w:space="0" w:color="auto"/>
                <w:right w:val="none" w:sz="0" w:space="0" w:color="auto"/>
              </w:divBdr>
              <w:divsChild>
                <w:div w:id="1226645396">
                  <w:marLeft w:val="0"/>
                  <w:marRight w:val="0"/>
                  <w:marTop w:val="0"/>
                  <w:marBottom w:val="0"/>
                  <w:divBdr>
                    <w:top w:val="none" w:sz="0" w:space="0" w:color="auto"/>
                    <w:left w:val="none" w:sz="0" w:space="0" w:color="auto"/>
                    <w:bottom w:val="none" w:sz="0" w:space="0" w:color="auto"/>
                    <w:right w:val="none" w:sz="0" w:space="0" w:color="auto"/>
                  </w:divBdr>
                  <w:divsChild>
                    <w:div w:id="255404714">
                      <w:marLeft w:val="0"/>
                      <w:marRight w:val="0"/>
                      <w:marTop w:val="0"/>
                      <w:marBottom w:val="0"/>
                      <w:divBdr>
                        <w:top w:val="none" w:sz="0" w:space="0" w:color="auto"/>
                        <w:left w:val="none" w:sz="0" w:space="0" w:color="auto"/>
                        <w:bottom w:val="none" w:sz="0" w:space="0" w:color="auto"/>
                        <w:right w:val="none" w:sz="0" w:space="0" w:color="auto"/>
                      </w:divBdr>
                      <w:divsChild>
                        <w:div w:id="1098676233">
                          <w:marLeft w:val="0"/>
                          <w:marRight w:val="0"/>
                          <w:marTop w:val="0"/>
                          <w:marBottom w:val="0"/>
                          <w:divBdr>
                            <w:top w:val="none" w:sz="0" w:space="0" w:color="auto"/>
                            <w:left w:val="none" w:sz="0" w:space="0" w:color="auto"/>
                            <w:bottom w:val="none" w:sz="0" w:space="0" w:color="auto"/>
                            <w:right w:val="none" w:sz="0" w:space="0" w:color="auto"/>
                          </w:divBdr>
                          <w:divsChild>
                            <w:div w:id="134794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4322702">
      <w:bodyDiv w:val="1"/>
      <w:marLeft w:val="0"/>
      <w:marRight w:val="0"/>
      <w:marTop w:val="0"/>
      <w:marBottom w:val="0"/>
      <w:divBdr>
        <w:top w:val="none" w:sz="0" w:space="0" w:color="auto"/>
        <w:left w:val="none" w:sz="0" w:space="0" w:color="auto"/>
        <w:bottom w:val="none" w:sz="0" w:space="0" w:color="auto"/>
        <w:right w:val="none" w:sz="0" w:space="0" w:color="auto"/>
      </w:divBdr>
      <w:divsChild>
        <w:div w:id="2100517910">
          <w:marLeft w:val="0"/>
          <w:marRight w:val="0"/>
          <w:marTop w:val="0"/>
          <w:marBottom w:val="0"/>
          <w:divBdr>
            <w:top w:val="none" w:sz="0" w:space="0" w:color="auto"/>
            <w:left w:val="none" w:sz="0" w:space="0" w:color="auto"/>
            <w:bottom w:val="none" w:sz="0" w:space="0" w:color="auto"/>
            <w:right w:val="none" w:sz="0" w:space="0" w:color="auto"/>
          </w:divBdr>
          <w:divsChild>
            <w:div w:id="1727337096">
              <w:marLeft w:val="0"/>
              <w:marRight w:val="0"/>
              <w:marTop w:val="0"/>
              <w:marBottom w:val="0"/>
              <w:divBdr>
                <w:top w:val="none" w:sz="0" w:space="0" w:color="auto"/>
                <w:left w:val="none" w:sz="0" w:space="0" w:color="auto"/>
                <w:bottom w:val="none" w:sz="0" w:space="0" w:color="auto"/>
                <w:right w:val="none" w:sz="0" w:space="0" w:color="auto"/>
              </w:divBdr>
              <w:divsChild>
                <w:div w:id="1997298126">
                  <w:marLeft w:val="0"/>
                  <w:marRight w:val="0"/>
                  <w:marTop w:val="0"/>
                  <w:marBottom w:val="0"/>
                  <w:divBdr>
                    <w:top w:val="none" w:sz="0" w:space="0" w:color="auto"/>
                    <w:left w:val="none" w:sz="0" w:space="0" w:color="auto"/>
                    <w:bottom w:val="none" w:sz="0" w:space="0" w:color="auto"/>
                    <w:right w:val="none" w:sz="0" w:space="0" w:color="auto"/>
                  </w:divBdr>
                  <w:divsChild>
                    <w:div w:id="2129351429">
                      <w:marLeft w:val="0"/>
                      <w:marRight w:val="0"/>
                      <w:marTop w:val="0"/>
                      <w:marBottom w:val="0"/>
                      <w:divBdr>
                        <w:top w:val="none" w:sz="0" w:space="0" w:color="auto"/>
                        <w:left w:val="none" w:sz="0" w:space="0" w:color="auto"/>
                        <w:bottom w:val="none" w:sz="0" w:space="0" w:color="auto"/>
                        <w:right w:val="none" w:sz="0" w:space="0" w:color="auto"/>
                      </w:divBdr>
                      <w:divsChild>
                        <w:div w:id="1501851596">
                          <w:marLeft w:val="0"/>
                          <w:marRight w:val="0"/>
                          <w:marTop w:val="0"/>
                          <w:marBottom w:val="0"/>
                          <w:divBdr>
                            <w:top w:val="none" w:sz="0" w:space="0" w:color="auto"/>
                            <w:left w:val="none" w:sz="0" w:space="0" w:color="auto"/>
                            <w:bottom w:val="none" w:sz="0" w:space="0" w:color="auto"/>
                            <w:right w:val="none" w:sz="0" w:space="0" w:color="auto"/>
                          </w:divBdr>
                          <w:divsChild>
                            <w:div w:id="1841002223">
                              <w:marLeft w:val="0"/>
                              <w:marRight w:val="0"/>
                              <w:marTop w:val="0"/>
                              <w:marBottom w:val="0"/>
                              <w:divBdr>
                                <w:top w:val="none" w:sz="0" w:space="0" w:color="auto"/>
                                <w:left w:val="none" w:sz="0" w:space="0" w:color="auto"/>
                                <w:bottom w:val="none" w:sz="0" w:space="0" w:color="auto"/>
                                <w:right w:val="none" w:sz="0" w:space="0" w:color="auto"/>
                              </w:divBdr>
                              <w:divsChild>
                                <w:div w:id="1566573977">
                                  <w:marLeft w:val="0"/>
                                  <w:marRight w:val="0"/>
                                  <w:marTop w:val="0"/>
                                  <w:marBottom w:val="0"/>
                                  <w:divBdr>
                                    <w:top w:val="none" w:sz="0" w:space="0" w:color="auto"/>
                                    <w:left w:val="none" w:sz="0" w:space="0" w:color="auto"/>
                                    <w:bottom w:val="none" w:sz="0" w:space="0" w:color="auto"/>
                                    <w:right w:val="none" w:sz="0" w:space="0" w:color="auto"/>
                                  </w:divBdr>
                                  <w:divsChild>
                                    <w:div w:id="869991990">
                                      <w:marLeft w:val="0"/>
                                      <w:marRight w:val="0"/>
                                      <w:marTop w:val="0"/>
                                      <w:marBottom w:val="0"/>
                                      <w:divBdr>
                                        <w:top w:val="none" w:sz="0" w:space="0" w:color="auto"/>
                                        <w:left w:val="none" w:sz="0" w:space="0" w:color="auto"/>
                                        <w:bottom w:val="none" w:sz="0" w:space="0" w:color="auto"/>
                                        <w:right w:val="none" w:sz="0" w:space="0" w:color="auto"/>
                                      </w:divBdr>
                                      <w:divsChild>
                                        <w:div w:id="11998848">
                                          <w:marLeft w:val="0"/>
                                          <w:marRight w:val="0"/>
                                          <w:marTop w:val="0"/>
                                          <w:marBottom w:val="0"/>
                                          <w:divBdr>
                                            <w:top w:val="none" w:sz="0" w:space="0" w:color="auto"/>
                                            <w:left w:val="none" w:sz="0" w:space="0" w:color="auto"/>
                                            <w:bottom w:val="none" w:sz="0" w:space="0" w:color="auto"/>
                                            <w:right w:val="none" w:sz="0" w:space="0" w:color="auto"/>
                                          </w:divBdr>
                                          <w:divsChild>
                                            <w:div w:id="110367952">
                                              <w:marLeft w:val="0"/>
                                              <w:marRight w:val="0"/>
                                              <w:marTop w:val="0"/>
                                              <w:marBottom w:val="0"/>
                                              <w:divBdr>
                                                <w:top w:val="none" w:sz="0" w:space="0" w:color="auto"/>
                                                <w:left w:val="none" w:sz="0" w:space="0" w:color="auto"/>
                                                <w:bottom w:val="none" w:sz="0" w:space="0" w:color="auto"/>
                                                <w:right w:val="none" w:sz="0" w:space="0" w:color="auto"/>
                                              </w:divBdr>
                                              <w:divsChild>
                                                <w:div w:id="1388338059">
                                                  <w:marLeft w:val="0"/>
                                                  <w:marRight w:val="0"/>
                                                  <w:marTop w:val="0"/>
                                                  <w:marBottom w:val="0"/>
                                                  <w:divBdr>
                                                    <w:top w:val="none" w:sz="0" w:space="0" w:color="auto"/>
                                                    <w:left w:val="none" w:sz="0" w:space="0" w:color="auto"/>
                                                    <w:bottom w:val="none" w:sz="0" w:space="0" w:color="auto"/>
                                                    <w:right w:val="none" w:sz="0" w:space="0" w:color="auto"/>
                                                  </w:divBdr>
                                                  <w:divsChild>
                                                    <w:div w:id="1813214442">
                                                      <w:marLeft w:val="0"/>
                                                      <w:marRight w:val="0"/>
                                                      <w:marTop w:val="0"/>
                                                      <w:marBottom w:val="0"/>
                                                      <w:divBdr>
                                                        <w:top w:val="none" w:sz="0" w:space="0" w:color="auto"/>
                                                        <w:left w:val="none" w:sz="0" w:space="0" w:color="auto"/>
                                                        <w:bottom w:val="none" w:sz="0" w:space="0" w:color="auto"/>
                                                        <w:right w:val="none" w:sz="0" w:space="0" w:color="auto"/>
                                                      </w:divBdr>
                                                      <w:divsChild>
                                                        <w:div w:id="1642689547">
                                                          <w:marLeft w:val="0"/>
                                                          <w:marRight w:val="0"/>
                                                          <w:marTop w:val="0"/>
                                                          <w:marBottom w:val="0"/>
                                                          <w:divBdr>
                                                            <w:top w:val="none" w:sz="0" w:space="0" w:color="auto"/>
                                                            <w:left w:val="none" w:sz="0" w:space="0" w:color="auto"/>
                                                            <w:bottom w:val="none" w:sz="0" w:space="0" w:color="auto"/>
                                                            <w:right w:val="none" w:sz="0" w:space="0" w:color="auto"/>
                                                          </w:divBdr>
                                                          <w:divsChild>
                                                            <w:div w:id="24013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8527556">
                                  <w:marLeft w:val="0"/>
                                  <w:marRight w:val="0"/>
                                  <w:marTop w:val="0"/>
                                  <w:marBottom w:val="0"/>
                                  <w:divBdr>
                                    <w:top w:val="none" w:sz="0" w:space="0" w:color="auto"/>
                                    <w:left w:val="none" w:sz="0" w:space="0" w:color="auto"/>
                                    <w:bottom w:val="none" w:sz="0" w:space="0" w:color="auto"/>
                                    <w:right w:val="none" w:sz="0" w:space="0" w:color="auto"/>
                                  </w:divBdr>
                                  <w:divsChild>
                                    <w:div w:id="1502770152">
                                      <w:marLeft w:val="0"/>
                                      <w:marRight w:val="0"/>
                                      <w:marTop w:val="0"/>
                                      <w:marBottom w:val="0"/>
                                      <w:divBdr>
                                        <w:top w:val="none" w:sz="0" w:space="0" w:color="auto"/>
                                        <w:left w:val="none" w:sz="0" w:space="0" w:color="auto"/>
                                        <w:bottom w:val="none" w:sz="0" w:space="0" w:color="auto"/>
                                        <w:right w:val="none" w:sz="0" w:space="0" w:color="auto"/>
                                      </w:divBdr>
                                      <w:divsChild>
                                        <w:div w:id="7877031">
                                          <w:marLeft w:val="0"/>
                                          <w:marRight w:val="0"/>
                                          <w:marTop w:val="0"/>
                                          <w:marBottom w:val="0"/>
                                          <w:divBdr>
                                            <w:top w:val="none" w:sz="0" w:space="0" w:color="auto"/>
                                            <w:left w:val="none" w:sz="0" w:space="0" w:color="auto"/>
                                            <w:bottom w:val="none" w:sz="0" w:space="0" w:color="auto"/>
                                            <w:right w:val="none" w:sz="0" w:space="0" w:color="auto"/>
                                          </w:divBdr>
                                          <w:divsChild>
                                            <w:div w:id="162552441">
                                              <w:marLeft w:val="0"/>
                                              <w:marRight w:val="0"/>
                                              <w:marTop w:val="0"/>
                                              <w:marBottom w:val="0"/>
                                              <w:divBdr>
                                                <w:top w:val="none" w:sz="0" w:space="0" w:color="auto"/>
                                                <w:left w:val="none" w:sz="0" w:space="0" w:color="auto"/>
                                                <w:bottom w:val="none" w:sz="0" w:space="0" w:color="auto"/>
                                                <w:right w:val="none" w:sz="0" w:space="0" w:color="auto"/>
                                              </w:divBdr>
                                              <w:divsChild>
                                                <w:div w:id="1972904916">
                                                  <w:marLeft w:val="0"/>
                                                  <w:marRight w:val="0"/>
                                                  <w:marTop w:val="0"/>
                                                  <w:marBottom w:val="0"/>
                                                  <w:divBdr>
                                                    <w:top w:val="none" w:sz="0" w:space="0" w:color="auto"/>
                                                    <w:left w:val="none" w:sz="0" w:space="0" w:color="auto"/>
                                                    <w:bottom w:val="none" w:sz="0" w:space="0" w:color="auto"/>
                                                    <w:right w:val="none" w:sz="0" w:space="0" w:color="auto"/>
                                                  </w:divBdr>
                                                  <w:divsChild>
                                                    <w:div w:id="1781561122">
                                                      <w:marLeft w:val="0"/>
                                                      <w:marRight w:val="0"/>
                                                      <w:marTop w:val="0"/>
                                                      <w:marBottom w:val="0"/>
                                                      <w:divBdr>
                                                        <w:top w:val="none" w:sz="0" w:space="0" w:color="auto"/>
                                                        <w:left w:val="none" w:sz="0" w:space="0" w:color="auto"/>
                                                        <w:bottom w:val="none" w:sz="0" w:space="0" w:color="auto"/>
                                                        <w:right w:val="none" w:sz="0" w:space="0" w:color="auto"/>
                                                      </w:divBdr>
                                                      <w:divsChild>
                                                        <w:div w:id="460808759">
                                                          <w:marLeft w:val="0"/>
                                                          <w:marRight w:val="0"/>
                                                          <w:marTop w:val="0"/>
                                                          <w:marBottom w:val="0"/>
                                                          <w:divBdr>
                                                            <w:top w:val="none" w:sz="0" w:space="0" w:color="auto"/>
                                                            <w:left w:val="none" w:sz="0" w:space="0" w:color="auto"/>
                                                            <w:bottom w:val="none" w:sz="0" w:space="0" w:color="auto"/>
                                                            <w:right w:val="none" w:sz="0" w:space="0" w:color="auto"/>
                                                          </w:divBdr>
                                                          <w:divsChild>
                                                            <w:div w:id="963658467">
                                                              <w:marLeft w:val="0"/>
                                                              <w:marRight w:val="0"/>
                                                              <w:marTop w:val="0"/>
                                                              <w:marBottom w:val="0"/>
                                                              <w:divBdr>
                                                                <w:top w:val="none" w:sz="0" w:space="0" w:color="auto"/>
                                                                <w:left w:val="none" w:sz="0" w:space="0" w:color="auto"/>
                                                                <w:bottom w:val="none" w:sz="0" w:space="0" w:color="auto"/>
                                                                <w:right w:val="none" w:sz="0" w:space="0" w:color="auto"/>
                                                              </w:divBdr>
                                                              <w:divsChild>
                                                                <w:div w:id="550191587">
                                                                  <w:marLeft w:val="0"/>
                                                                  <w:marRight w:val="0"/>
                                                                  <w:marTop w:val="0"/>
                                                                  <w:marBottom w:val="0"/>
                                                                  <w:divBdr>
                                                                    <w:top w:val="none" w:sz="0" w:space="0" w:color="auto"/>
                                                                    <w:left w:val="none" w:sz="0" w:space="0" w:color="auto"/>
                                                                    <w:bottom w:val="none" w:sz="0" w:space="0" w:color="auto"/>
                                                                    <w:right w:val="none" w:sz="0" w:space="0" w:color="auto"/>
                                                                  </w:divBdr>
                                                                  <w:divsChild>
                                                                    <w:div w:id="11422022">
                                                                      <w:marLeft w:val="0"/>
                                                                      <w:marRight w:val="0"/>
                                                                      <w:marTop w:val="0"/>
                                                                      <w:marBottom w:val="0"/>
                                                                      <w:divBdr>
                                                                        <w:top w:val="none" w:sz="0" w:space="0" w:color="auto"/>
                                                                        <w:left w:val="none" w:sz="0" w:space="0" w:color="auto"/>
                                                                        <w:bottom w:val="none" w:sz="0" w:space="0" w:color="auto"/>
                                                                        <w:right w:val="none" w:sz="0" w:space="0" w:color="auto"/>
                                                                      </w:divBdr>
                                                                      <w:divsChild>
                                                                        <w:div w:id="1110666104">
                                                                          <w:marLeft w:val="0"/>
                                                                          <w:marRight w:val="0"/>
                                                                          <w:marTop w:val="0"/>
                                                                          <w:marBottom w:val="0"/>
                                                                          <w:divBdr>
                                                                            <w:top w:val="none" w:sz="0" w:space="0" w:color="auto"/>
                                                                            <w:left w:val="none" w:sz="0" w:space="0" w:color="auto"/>
                                                                            <w:bottom w:val="none" w:sz="0" w:space="0" w:color="auto"/>
                                                                            <w:right w:val="none" w:sz="0" w:space="0" w:color="auto"/>
                                                                          </w:divBdr>
                                                                          <w:divsChild>
                                                                            <w:div w:id="101773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56456853">
      <w:bodyDiv w:val="1"/>
      <w:marLeft w:val="0"/>
      <w:marRight w:val="0"/>
      <w:marTop w:val="0"/>
      <w:marBottom w:val="0"/>
      <w:divBdr>
        <w:top w:val="none" w:sz="0" w:space="0" w:color="auto"/>
        <w:left w:val="none" w:sz="0" w:space="0" w:color="auto"/>
        <w:bottom w:val="none" w:sz="0" w:space="0" w:color="auto"/>
        <w:right w:val="none" w:sz="0" w:space="0" w:color="auto"/>
      </w:divBdr>
    </w:div>
    <w:div w:id="1858497672">
      <w:bodyDiv w:val="1"/>
      <w:marLeft w:val="0"/>
      <w:marRight w:val="0"/>
      <w:marTop w:val="0"/>
      <w:marBottom w:val="0"/>
      <w:divBdr>
        <w:top w:val="none" w:sz="0" w:space="0" w:color="auto"/>
        <w:left w:val="none" w:sz="0" w:space="0" w:color="auto"/>
        <w:bottom w:val="none" w:sz="0" w:space="0" w:color="auto"/>
        <w:right w:val="none" w:sz="0" w:space="0" w:color="auto"/>
      </w:divBdr>
    </w:div>
    <w:div w:id="1859000963">
      <w:bodyDiv w:val="1"/>
      <w:marLeft w:val="0"/>
      <w:marRight w:val="0"/>
      <w:marTop w:val="0"/>
      <w:marBottom w:val="0"/>
      <w:divBdr>
        <w:top w:val="none" w:sz="0" w:space="0" w:color="auto"/>
        <w:left w:val="none" w:sz="0" w:space="0" w:color="auto"/>
        <w:bottom w:val="none" w:sz="0" w:space="0" w:color="auto"/>
        <w:right w:val="none" w:sz="0" w:space="0" w:color="auto"/>
      </w:divBdr>
    </w:div>
    <w:div w:id="1875581868">
      <w:bodyDiv w:val="1"/>
      <w:marLeft w:val="0"/>
      <w:marRight w:val="0"/>
      <w:marTop w:val="0"/>
      <w:marBottom w:val="0"/>
      <w:divBdr>
        <w:top w:val="none" w:sz="0" w:space="0" w:color="auto"/>
        <w:left w:val="none" w:sz="0" w:space="0" w:color="auto"/>
        <w:bottom w:val="none" w:sz="0" w:space="0" w:color="auto"/>
        <w:right w:val="none" w:sz="0" w:space="0" w:color="auto"/>
      </w:divBdr>
    </w:div>
    <w:div w:id="1899511576">
      <w:bodyDiv w:val="1"/>
      <w:marLeft w:val="0"/>
      <w:marRight w:val="0"/>
      <w:marTop w:val="0"/>
      <w:marBottom w:val="0"/>
      <w:divBdr>
        <w:top w:val="none" w:sz="0" w:space="0" w:color="auto"/>
        <w:left w:val="none" w:sz="0" w:space="0" w:color="auto"/>
        <w:bottom w:val="none" w:sz="0" w:space="0" w:color="auto"/>
        <w:right w:val="none" w:sz="0" w:space="0" w:color="auto"/>
      </w:divBdr>
    </w:div>
    <w:div w:id="1901092430">
      <w:bodyDiv w:val="1"/>
      <w:marLeft w:val="0"/>
      <w:marRight w:val="0"/>
      <w:marTop w:val="0"/>
      <w:marBottom w:val="0"/>
      <w:divBdr>
        <w:top w:val="none" w:sz="0" w:space="0" w:color="auto"/>
        <w:left w:val="none" w:sz="0" w:space="0" w:color="auto"/>
        <w:bottom w:val="none" w:sz="0" w:space="0" w:color="auto"/>
        <w:right w:val="none" w:sz="0" w:space="0" w:color="auto"/>
      </w:divBdr>
    </w:div>
    <w:div w:id="1938829031">
      <w:bodyDiv w:val="1"/>
      <w:marLeft w:val="0"/>
      <w:marRight w:val="0"/>
      <w:marTop w:val="0"/>
      <w:marBottom w:val="0"/>
      <w:divBdr>
        <w:top w:val="none" w:sz="0" w:space="0" w:color="auto"/>
        <w:left w:val="none" w:sz="0" w:space="0" w:color="auto"/>
        <w:bottom w:val="none" w:sz="0" w:space="0" w:color="auto"/>
        <w:right w:val="none" w:sz="0" w:space="0" w:color="auto"/>
      </w:divBdr>
    </w:div>
    <w:div w:id="1951816087">
      <w:bodyDiv w:val="1"/>
      <w:marLeft w:val="0"/>
      <w:marRight w:val="0"/>
      <w:marTop w:val="0"/>
      <w:marBottom w:val="0"/>
      <w:divBdr>
        <w:top w:val="none" w:sz="0" w:space="0" w:color="auto"/>
        <w:left w:val="none" w:sz="0" w:space="0" w:color="auto"/>
        <w:bottom w:val="none" w:sz="0" w:space="0" w:color="auto"/>
        <w:right w:val="none" w:sz="0" w:space="0" w:color="auto"/>
      </w:divBdr>
    </w:div>
    <w:div w:id="1975863876">
      <w:bodyDiv w:val="1"/>
      <w:marLeft w:val="0"/>
      <w:marRight w:val="0"/>
      <w:marTop w:val="0"/>
      <w:marBottom w:val="0"/>
      <w:divBdr>
        <w:top w:val="none" w:sz="0" w:space="0" w:color="auto"/>
        <w:left w:val="none" w:sz="0" w:space="0" w:color="auto"/>
        <w:bottom w:val="none" w:sz="0" w:space="0" w:color="auto"/>
        <w:right w:val="none" w:sz="0" w:space="0" w:color="auto"/>
      </w:divBdr>
    </w:div>
    <w:div w:id="1996646256">
      <w:bodyDiv w:val="1"/>
      <w:marLeft w:val="0"/>
      <w:marRight w:val="0"/>
      <w:marTop w:val="0"/>
      <w:marBottom w:val="0"/>
      <w:divBdr>
        <w:top w:val="none" w:sz="0" w:space="0" w:color="auto"/>
        <w:left w:val="none" w:sz="0" w:space="0" w:color="auto"/>
        <w:bottom w:val="none" w:sz="0" w:space="0" w:color="auto"/>
        <w:right w:val="none" w:sz="0" w:space="0" w:color="auto"/>
      </w:divBdr>
    </w:div>
    <w:div w:id="2020154064">
      <w:bodyDiv w:val="1"/>
      <w:marLeft w:val="0"/>
      <w:marRight w:val="0"/>
      <w:marTop w:val="0"/>
      <w:marBottom w:val="0"/>
      <w:divBdr>
        <w:top w:val="none" w:sz="0" w:space="0" w:color="auto"/>
        <w:left w:val="none" w:sz="0" w:space="0" w:color="auto"/>
        <w:bottom w:val="none" w:sz="0" w:space="0" w:color="auto"/>
        <w:right w:val="none" w:sz="0" w:space="0" w:color="auto"/>
      </w:divBdr>
    </w:div>
    <w:div w:id="2101291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hyperlink" Target="https://us.sagepub.com/en-us/nam/research-design/book255675" TargetMode="External"/><Relationship Id="rId39" Type="http://schemas.openxmlformats.org/officeDocument/2006/relationships/hyperlink" Target="https://books.google.com/books?id=IMC-book-link" TargetMode="External"/><Relationship Id="rId21" Type="http://schemas.openxmlformats.org/officeDocument/2006/relationships/chart" Target="charts/chart9.xml"/><Relationship Id="rId34" Type="http://schemas.openxmlformats.org/officeDocument/2006/relationships/hyperlink" Target="https://doi.org/10.1177/002224299305700101" TargetMode="External"/><Relationship Id="rId42" Type="http://schemas.openxmlformats.org/officeDocument/2006/relationships/hyperlink" Target="https://us.sagepub.com/en-us/nam/social-media-marketing/book245624"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4.xml"/><Relationship Id="rId29" Type="http://schemas.openxmlformats.org/officeDocument/2006/relationships/hyperlink" Target="https://www.cengage.co.uk/books/9781473756540/" TargetMode="External"/><Relationship Id="rId11" Type="http://schemas.openxmlformats.org/officeDocument/2006/relationships/image" Target="media/image4.png"/><Relationship Id="rId24" Type="http://schemas.openxmlformats.org/officeDocument/2006/relationships/hyperlink" Target="https://global.oup.com/academic/product/business-research-methods-9780199668649" TargetMode="External"/><Relationship Id="rId32" Type="http://schemas.openxmlformats.org/officeDocument/2006/relationships/hyperlink" Target="https://www.koganpage.com/product/the-new-strategic-brand-management-9780749465159" TargetMode="External"/><Relationship Id="rId37" Type="http://schemas.openxmlformats.org/officeDocument/2006/relationships/hyperlink" Target="https://www.pearson.com/en-gb/subject-catalog/p/research-methods-for-business-students/P200000003185" TargetMode="External"/><Relationship Id="rId40" Type="http://schemas.openxmlformats.org/officeDocument/2006/relationships/hyperlink" Target="https://books.google.com/books?id=IMC-book-link" TargetMode="External"/><Relationship Id="rId45" Type="http://schemas.openxmlformats.org/officeDocument/2006/relationships/hyperlink" Target="https://doi.org/10.1509/jm.15.0413" TargetMode="Externa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hyperlink" Target="https://global.oup.com/academic/product/business-research-methods-9780198809876" TargetMode="External"/><Relationship Id="rId28" Type="http://schemas.openxmlformats.org/officeDocument/2006/relationships/hyperlink" Target="https://www.pearson.com/en-gb/subject-catalog/p/marketing-communications-discovery-creation-and-conversations/P200000003061" TargetMode="External"/><Relationship Id="rId36" Type="http://schemas.openxmlformats.org/officeDocument/2006/relationships/hyperlink" Target="https://www.pearson.com/en-us/subject-catalog/p/marketing-management/P200000003282"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hart" Target="charts/chart7.xml"/><Relationship Id="rId31" Type="http://schemas.openxmlformats.org/officeDocument/2006/relationships/hyperlink" Target="https://www.koganpage.com/product/marketing-communications-9780749497280" TargetMode="External"/><Relationship Id="rId44" Type="http://schemas.openxmlformats.org/officeDocument/2006/relationships/hyperlink" Target="https://doi.org/10.1509/jm.15.041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hyperlink" Target="https://books.google.com/books?id=1b5XAAAAMAAJ" TargetMode="External"/><Relationship Id="rId27" Type="http://schemas.openxmlformats.org/officeDocument/2006/relationships/hyperlink" Target="https://doi.org/10.1177/002224299806200201" TargetMode="External"/><Relationship Id="rId30" Type="http://schemas.openxmlformats.org/officeDocument/2006/relationships/hyperlink" Target="https://www.koganpage.com/product/marketing-communications-9780749497280" TargetMode="External"/><Relationship Id="rId35" Type="http://schemas.openxmlformats.org/officeDocument/2006/relationships/hyperlink" Target="https://doi.org/10.1362/026725701323366836" TargetMode="External"/><Relationship Id="rId43" Type="http://schemas.openxmlformats.org/officeDocument/2006/relationships/hyperlink" Target="https://us.sagepub.com/en-us/nam/social-media-marketing/book245624"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5.xml"/><Relationship Id="rId25" Type="http://schemas.openxmlformats.org/officeDocument/2006/relationships/hyperlink" Target="https://www.pearson.com/en-gb/subject-catalog/p/digital-marketing/P200000003282" TargetMode="External"/><Relationship Id="rId33" Type="http://schemas.openxmlformats.org/officeDocument/2006/relationships/hyperlink" Target="https://www.wiley.com/en-us/Marketing+4+0%3A+Moving+from+Traditional+to+Digital-p-9781119341208" TargetMode="External"/><Relationship Id="rId38" Type="http://schemas.openxmlformats.org/officeDocument/2006/relationships/hyperlink" Target="https://books.google.com/books?id=IMC-book-link" TargetMode="External"/><Relationship Id="rId46" Type="http://schemas.openxmlformats.org/officeDocument/2006/relationships/hyperlink" Target="https://doi.org/10.1509/jm.15.0413" TargetMode="External"/><Relationship Id="rId20" Type="http://schemas.openxmlformats.org/officeDocument/2006/relationships/chart" Target="charts/chart8.xml"/><Relationship Id="rId41" Type="http://schemas.openxmlformats.org/officeDocument/2006/relationships/hyperlink" Target="https://us.sagepub.com/en-us/nam/social-media-marketing/book245624"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A94D-4F11-88AA-14511DB7BE11}"/>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94D-4F11-88AA-14511DB7BE11}"/>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A94D-4F11-88AA-14511DB7BE11}"/>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94D-4F11-88AA-14511DB7BE11}"/>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6-A94D-4F11-88AA-14511DB7BE1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18-24</c:v>
                </c:pt>
                <c:pt idx="1">
                  <c:v>25-34</c:v>
                </c:pt>
                <c:pt idx="2">
                  <c:v>35-44</c:v>
                </c:pt>
                <c:pt idx="3">
                  <c:v>45-54</c:v>
                </c:pt>
                <c:pt idx="4">
                  <c:v>55+</c:v>
                </c:pt>
              </c:strCache>
            </c:strRef>
          </c:cat>
          <c:val>
            <c:numRef>
              <c:f>Sheet1!$B$2:$B$6</c:f>
              <c:numCache>
                <c:formatCode>General</c:formatCode>
                <c:ptCount val="5"/>
                <c:pt idx="0">
                  <c:v>42</c:v>
                </c:pt>
                <c:pt idx="1">
                  <c:v>16</c:v>
                </c:pt>
                <c:pt idx="2">
                  <c:v>16</c:v>
                </c:pt>
                <c:pt idx="3">
                  <c:v>12</c:v>
                </c:pt>
                <c:pt idx="4">
                  <c:v>14</c:v>
                </c:pt>
              </c:numCache>
            </c:numRef>
          </c:val>
          <c:extLst>
            <c:ext xmlns:c16="http://schemas.microsoft.com/office/drawing/2014/chart" uri="{C3380CC4-5D6E-409C-BE32-E72D297353CC}">
              <c16:uniqueId val="{00000000-A94D-4F11-88AA-14511DB7BE11}"/>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F6DB-48B2-96C7-69D20496D83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6DB-48B2-96C7-69D20496D83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F6DB-48B2-96C7-69D20496D832}"/>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6DB-48B2-96C7-69D20496D83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below 20,00</c:v>
                </c:pt>
                <c:pt idx="1">
                  <c:v>20,000-39,999</c:v>
                </c:pt>
                <c:pt idx="2">
                  <c:v>40,000-59,999</c:v>
                </c:pt>
                <c:pt idx="3">
                  <c:v>60,000</c:v>
                </c:pt>
              </c:strCache>
            </c:strRef>
          </c:cat>
          <c:val>
            <c:numRef>
              <c:f>Sheet1!$B$2:$B$5</c:f>
              <c:numCache>
                <c:formatCode>General</c:formatCode>
                <c:ptCount val="4"/>
                <c:pt idx="0">
                  <c:v>34</c:v>
                </c:pt>
                <c:pt idx="1">
                  <c:v>24</c:v>
                </c:pt>
                <c:pt idx="2">
                  <c:v>26</c:v>
                </c:pt>
                <c:pt idx="3">
                  <c:v>16</c:v>
                </c:pt>
              </c:numCache>
            </c:numRef>
          </c:val>
          <c:extLst>
            <c:ext xmlns:c16="http://schemas.microsoft.com/office/drawing/2014/chart" uri="{C3380CC4-5D6E-409C-BE32-E72D297353CC}">
              <c16:uniqueId val="{00000000-F6DB-48B2-96C7-69D20496D832}"/>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Column1</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a:sp3d contourW="9525">
              <a:contourClr>
                <a:schemeClr val="accent1">
                  <a:shade val="95000"/>
                </a:schemeClr>
              </a:contourClr>
            </a:sp3d>
          </c:spPr>
          <c:invertIfNegative val="0"/>
          <c:cat>
            <c:strRef>
              <c:f>Sheet1!$A$2:$A$5</c:f>
              <c:strCache>
                <c:ptCount val="2"/>
                <c:pt idx="0">
                  <c:v>yes</c:v>
                </c:pt>
                <c:pt idx="1">
                  <c:v>no</c:v>
                </c:pt>
              </c:strCache>
            </c:strRef>
          </c:cat>
          <c:val>
            <c:numRef>
              <c:f>Sheet1!$B$2:$B$5</c:f>
              <c:numCache>
                <c:formatCode>General</c:formatCode>
                <c:ptCount val="4"/>
                <c:pt idx="0">
                  <c:v>60</c:v>
                </c:pt>
                <c:pt idx="1">
                  <c:v>40</c:v>
                </c:pt>
              </c:numCache>
            </c:numRef>
          </c:val>
          <c:extLst>
            <c:ext xmlns:c16="http://schemas.microsoft.com/office/drawing/2014/chart" uri="{C3380CC4-5D6E-409C-BE32-E72D297353CC}">
              <c16:uniqueId val="{00000000-5678-4614-BD93-3F7D2E6D0E5C}"/>
            </c:ext>
          </c:extLst>
        </c:ser>
        <c:ser>
          <c:idx val="1"/>
          <c:order val="1"/>
          <c:tx>
            <c:strRef>
              <c:f>Sheet1!$C$1</c:f>
              <c:strCache>
                <c:ptCount val="1"/>
                <c:pt idx="0">
                  <c:v>Column2</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a:sp3d contourW="9525">
              <a:contourClr>
                <a:schemeClr val="accent2">
                  <a:shade val="95000"/>
                </a:schemeClr>
              </a:contourClr>
            </a:sp3d>
          </c:spPr>
          <c:invertIfNegative val="0"/>
          <c:cat>
            <c:strRef>
              <c:f>Sheet1!$A$2:$A$5</c:f>
              <c:strCache>
                <c:ptCount val="2"/>
                <c:pt idx="0">
                  <c:v>yes</c:v>
                </c:pt>
                <c:pt idx="1">
                  <c:v>no</c:v>
                </c:pt>
              </c:strCache>
            </c:strRef>
          </c:cat>
          <c:val>
            <c:numRef>
              <c:f>Sheet1!$C$2:$C$5</c:f>
              <c:numCache>
                <c:formatCode>General</c:formatCode>
                <c:ptCount val="4"/>
              </c:numCache>
            </c:numRef>
          </c:val>
          <c:extLst>
            <c:ext xmlns:c16="http://schemas.microsoft.com/office/drawing/2014/chart" uri="{C3380CC4-5D6E-409C-BE32-E72D297353CC}">
              <c16:uniqueId val="{00000001-5678-4614-BD93-3F7D2E6D0E5C}"/>
            </c:ext>
          </c:extLst>
        </c:ser>
        <c:ser>
          <c:idx val="2"/>
          <c:order val="2"/>
          <c:tx>
            <c:strRef>
              <c:f>Sheet1!$D$1</c:f>
              <c:strCache>
                <c:ptCount val="1"/>
                <c:pt idx="0">
                  <c:v>Series 3</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a:sp3d contourW="9525">
              <a:contourClr>
                <a:schemeClr val="accent3">
                  <a:shade val="95000"/>
                </a:schemeClr>
              </a:contourClr>
            </a:sp3d>
          </c:spPr>
          <c:invertIfNegative val="0"/>
          <c:cat>
            <c:strRef>
              <c:f>Sheet1!$A$2:$A$5</c:f>
              <c:strCache>
                <c:ptCount val="2"/>
                <c:pt idx="0">
                  <c:v>yes</c:v>
                </c:pt>
                <c:pt idx="1">
                  <c:v>no</c:v>
                </c:pt>
              </c:strCache>
            </c:strRef>
          </c:cat>
          <c:val>
            <c:numRef>
              <c:f>Sheet1!$D$2:$D$5</c:f>
              <c:numCache>
                <c:formatCode>General</c:formatCode>
                <c:ptCount val="4"/>
              </c:numCache>
            </c:numRef>
          </c:val>
          <c:extLst>
            <c:ext xmlns:c16="http://schemas.microsoft.com/office/drawing/2014/chart" uri="{C3380CC4-5D6E-409C-BE32-E72D297353CC}">
              <c16:uniqueId val="{00000002-5678-4614-BD93-3F7D2E6D0E5C}"/>
            </c:ext>
          </c:extLst>
        </c:ser>
        <c:dLbls>
          <c:showLegendKey val="0"/>
          <c:showVal val="0"/>
          <c:showCatName val="0"/>
          <c:showSerName val="0"/>
          <c:showPercent val="0"/>
          <c:showBubbleSize val="0"/>
        </c:dLbls>
        <c:gapWidth val="150"/>
        <c:shape val="box"/>
        <c:axId val="1554941231"/>
        <c:axId val="1554940399"/>
        <c:axId val="0"/>
      </c:bar3DChart>
      <c:catAx>
        <c:axId val="155494123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54940399"/>
        <c:crosses val="autoZero"/>
        <c:auto val="1"/>
        <c:lblAlgn val="ctr"/>
        <c:lblOffset val="100"/>
        <c:noMultiLvlLbl val="0"/>
      </c:catAx>
      <c:valAx>
        <c:axId val="15549403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54941231"/>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Column2</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Sheet1!$A$2:$A$7</c:f>
              <c:strCache>
                <c:ptCount val="6"/>
                <c:pt idx="0">
                  <c:v>instagram</c:v>
                </c:pt>
                <c:pt idx="1">
                  <c:v>youtube</c:v>
                </c:pt>
                <c:pt idx="2">
                  <c:v>google ads</c:v>
                </c:pt>
                <c:pt idx="3">
                  <c:v>influencers</c:v>
                </c:pt>
                <c:pt idx="4">
                  <c:v>websites/reviews</c:v>
                </c:pt>
                <c:pt idx="5">
                  <c:v>not seen</c:v>
                </c:pt>
              </c:strCache>
            </c:strRef>
          </c:cat>
          <c:val>
            <c:numRef>
              <c:f>Sheet1!$B$2:$B$7</c:f>
              <c:numCache>
                <c:formatCode>General</c:formatCode>
                <c:ptCount val="6"/>
                <c:pt idx="0">
                  <c:v>40</c:v>
                </c:pt>
                <c:pt idx="1">
                  <c:v>34</c:v>
                </c:pt>
                <c:pt idx="2">
                  <c:v>28</c:v>
                </c:pt>
                <c:pt idx="3">
                  <c:v>20</c:v>
                </c:pt>
                <c:pt idx="4">
                  <c:v>20</c:v>
                </c:pt>
                <c:pt idx="5">
                  <c:v>4</c:v>
                </c:pt>
              </c:numCache>
            </c:numRef>
          </c:val>
          <c:extLst>
            <c:ext xmlns:c16="http://schemas.microsoft.com/office/drawing/2014/chart" uri="{C3380CC4-5D6E-409C-BE32-E72D297353CC}">
              <c16:uniqueId val="{00000000-B3B5-4AC4-A043-3A964360D791}"/>
            </c:ext>
          </c:extLst>
        </c:ser>
        <c:ser>
          <c:idx val="1"/>
          <c:order val="1"/>
          <c:tx>
            <c:strRef>
              <c:f>Sheet1!$C$1</c:f>
              <c:strCache>
                <c:ptCount val="1"/>
                <c:pt idx="0">
                  <c:v>Column1</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Sheet1!$A$2:$A$7</c:f>
              <c:strCache>
                <c:ptCount val="6"/>
                <c:pt idx="0">
                  <c:v>instagram</c:v>
                </c:pt>
                <c:pt idx="1">
                  <c:v>youtube</c:v>
                </c:pt>
                <c:pt idx="2">
                  <c:v>google ads</c:v>
                </c:pt>
                <c:pt idx="3">
                  <c:v>influencers</c:v>
                </c:pt>
                <c:pt idx="4">
                  <c:v>websites/reviews</c:v>
                </c:pt>
                <c:pt idx="5">
                  <c:v>not seen</c:v>
                </c:pt>
              </c:strCache>
            </c:strRef>
          </c:cat>
          <c:val>
            <c:numRef>
              <c:f>Sheet1!$C$2:$C$7</c:f>
              <c:numCache>
                <c:formatCode>General</c:formatCode>
                <c:ptCount val="6"/>
              </c:numCache>
            </c:numRef>
          </c:val>
          <c:extLst>
            <c:ext xmlns:c16="http://schemas.microsoft.com/office/drawing/2014/chart" uri="{C3380CC4-5D6E-409C-BE32-E72D297353CC}">
              <c16:uniqueId val="{00000001-B3B5-4AC4-A043-3A964360D791}"/>
            </c:ext>
          </c:extLst>
        </c:ser>
        <c:ser>
          <c:idx val="2"/>
          <c:order val="2"/>
          <c:tx>
            <c:strRef>
              <c:f>Sheet1!$D$1</c:f>
              <c:strCache>
                <c:ptCount val="1"/>
                <c:pt idx="0">
                  <c:v>Column3</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cat>
            <c:strRef>
              <c:f>Sheet1!$A$2:$A$7</c:f>
              <c:strCache>
                <c:ptCount val="6"/>
                <c:pt idx="0">
                  <c:v>instagram</c:v>
                </c:pt>
                <c:pt idx="1">
                  <c:v>youtube</c:v>
                </c:pt>
                <c:pt idx="2">
                  <c:v>google ads</c:v>
                </c:pt>
                <c:pt idx="3">
                  <c:v>influencers</c:v>
                </c:pt>
                <c:pt idx="4">
                  <c:v>websites/reviews</c:v>
                </c:pt>
                <c:pt idx="5">
                  <c:v>not seen</c:v>
                </c:pt>
              </c:strCache>
            </c:strRef>
          </c:cat>
          <c:val>
            <c:numRef>
              <c:f>Sheet1!$D$2:$D$7</c:f>
              <c:numCache>
                <c:formatCode>General</c:formatCode>
                <c:ptCount val="6"/>
              </c:numCache>
            </c:numRef>
          </c:val>
          <c:extLst>
            <c:ext xmlns:c16="http://schemas.microsoft.com/office/drawing/2014/chart" uri="{C3380CC4-5D6E-409C-BE32-E72D297353CC}">
              <c16:uniqueId val="{00000002-B3B5-4AC4-A043-3A964360D791}"/>
            </c:ext>
          </c:extLst>
        </c:ser>
        <c:dLbls>
          <c:showLegendKey val="0"/>
          <c:showVal val="0"/>
          <c:showCatName val="0"/>
          <c:showSerName val="0"/>
          <c:showPercent val="0"/>
          <c:showBubbleSize val="0"/>
        </c:dLbls>
        <c:gapWidth val="65"/>
        <c:shape val="box"/>
        <c:axId val="1466976175"/>
        <c:axId val="1466977007"/>
        <c:axId val="0"/>
      </c:bar3DChart>
      <c:catAx>
        <c:axId val="1466976175"/>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466977007"/>
        <c:crosses val="autoZero"/>
        <c:auto val="1"/>
        <c:lblAlgn val="ctr"/>
        <c:lblOffset val="100"/>
        <c:noMultiLvlLbl val="0"/>
      </c:catAx>
      <c:valAx>
        <c:axId val="1466977007"/>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4669761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CB37-406F-94BE-071A848781C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B37-406F-94BE-071A848781C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CB37-406F-94BE-071A848781C3}"/>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B37-406F-94BE-071A848781C3}"/>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6-CB37-406F-94BE-071A848781C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very often</c:v>
                </c:pt>
                <c:pt idx="1">
                  <c:v>often</c:v>
                </c:pt>
                <c:pt idx="2">
                  <c:v>sometimes</c:v>
                </c:pt>
                <c:pt idx="3">
                  <c:v>rarely</c:v>
                </c:pt>
                <c:pt idx="4">
                  <c:v>never</c:v>
                </c:pt>
              </c:strCache>
            </c:strRef>
          </c:cat>
          <c:val>
            <c:numRef>
              <c:f>Sheet1!$B$2:$B$6</c:f>
              <c:numCache>
                <c:formatCode>General</c:formatCode>
                <c:ptCount val="5"/>
                <c:pt idx="0">
                  <c:v>32</c:v>
                </c:pt>
                <c:pt idx="1">
                  <c:v>12</c:v>
                </c:pt>
                <c:pt idx="2">
                  <c:v>28</c:v>
                </c:pt>
                <c:pt idx="3">
                  <c:v>20</c:v>
                </c:pt>
                <c:pt idx="4">
                  <c:v>8</c:v>
                </c:pt>
              </c:numCache>
            </c:numRef>
          </c:val>
          <c:extLst>
            <c:ext xmlns:c16="http://schemas.microsoft.com/office/drawing/2014/chart" uri="{C3380CC4-5D6E-409C-BE32-E72D297353CC}">
              <c16:uniqueId val="{00000000-CB37-406F-94BE-071A848781C3}"/>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strongly disagree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BMW digital marekting improves its brand image</c:v>
                </c:pt>
                <c:pt idx="1">
                  <c:v>BMW appears more innovative online</c:v>
                </c:pt>
                <c:pt idx="2">
                  <c:v>social media increases my interest in BMW </c:v>
                </c:pt>
                <c:pt idx="3">
                  <c:v>influencers positively affect my perception</c:v>
                </c:pt>
                <c:pt idx="4">
                  <c:v>online ads increase my turst in BMW</c:v>
                </c:pt>
              </c:strCache>
            </c:strRef>
          </c:cat>
          <c:val>
            <c:numRef>
              <c:f>Sheet1!$B$2:$B$6</c:f>
              <c:numCache>
                <c:formatCode>General</c:formatCode>
                <c:ptCount val="5"/>
                <c:pt idx="0">
                  <c:v>17</c:v>
                </c:pt>
                <c:pt idx="1">
                  <c:v>2</c:v>
                </c:pt>
                <c:pt idx="2">
                  <c:v>11</c:v>
                </c:pt>
                <c:pt idx="3">
                  <c:v>4</c:v>
                </c:pt>
                <c:pt idx="4">
                  <c:v>6</c:v>
                </c:pt>
              </c:numCache>
            </c:numRef>
          </c:val>
          <c:extLst>
            <c:ext xmlns:c16="http://schemas.microsoft.com/office/drawing/2014/chart" uri="{C3380CC4-5D6E-409C-BE32-E72D297353CC}">
              <c16:uniqueId val="{00000000-5A1E-4A7C-9185-B89FA465C083}"/>
            </c:ext>
          </c:extLst>
        </c:ser>
        <c:ser>
          <c:idx val="1"/>
          <c:order val="1"/>
          <c:tx>
            <c:strRef>
              <c:f>Sheet1!$C$1</c:f>
              <c:strCache>
                <c:ptCount val="1"/>
                <c:pt idx="0">
                  <c:v>disagree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BMW digital marekting improves its brand image</c:v>
                </c:pt>
                <c:pt idx="1">
                  <c:v>BMW appears more innovative online</c:v>
                </c:pt>
                <c:pt idx="2">
                  <c:v>social media increases my interest in BMW </c:v>
                </c:pt>
                <c:pt idx="3">
                  <c:v>influencers positively affect my perception</c:v>
                </c:pt>
                <c:pt idx="4">
                  <c:v>online ads increase my turst in BMW</c:v>
                </c:pt>
              </c:strCache>
            </c:strRef>
          </c:cat>
          <c:val>
            <c:numRef>
              <c:f>Sheet1!$C$2:$C$6</c:f>
              <c:numCache>
                <c:formatCode>General</c:formatCode>
                <c:ptCount val="5"/>
                <c:pt idx="0">
                  <c:v>6</c:v>
                </c:pt>
                <c:pt idx="1">
                  <c:v>20</c:v>
                </c:pt>
                <c:pt idx="2">
                  <c:v>7</c:v>
                </c:pt>
                <c:pt idx="3">
                  <c:v>13</c:v>
                </c:pt>
                <c:pt idx="4">
                  <c:v>7</c:v>
                </c:pt>
              </c:numCache>
            </c:numRef>
          </c:val>
          <c:extLst>
            <c:ext xmlns:c16="http://schemas.microsoft.com/office/drawing/2014/chart" uri="{C3380CC4-5D6E-409C-BE32-E72D297353CC}">
              <c16:uniqueId val="{00000001-5A1E-4A7C-9185-B89FA465C083}"/>
            </c:ext>
          </c:extLst>
        </c:ser>
        <c:ser>
          <c:idx val="2"/>
          <c:order val="2"/>
          <c:tx>
            <c:strRef>
              <c:f>Sheet1!$D$1</c:f>
              <c:strCache>
                <c:ptCount val="1"/>
                <c:pt idx="0">
                  <c:v>neutral</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BMW digital marekting improves its brand image</c:v>
                </c:pt>
                <c:pt idx="1">
                  <c:v>BMW appears more innovative online</c:v>
                </c:pt>
                <c:pt idx="2">
                  <c:v>social media increases my interest in BMW </c:v>
                </c:pt>
                <c:pt idx="3">
                  <c:v>influencers positively affect my perception</c:v>
                </c:pt>
                <c:pt idx="4">
                  <c:v>online ads increase my turst in BMW</c:v>
                </c:pt>
              </c:strCache>
            </c:strRef>
          </c:cat>
          <c:val>
            <c:numRef>
              <c:f>Sheet1!$D$2:$D$6</c:f>
              <c:numCache>
                <c:formatCode>General</c:formatCode>
                <c:ptCount val="5"/>
                <c:pt idx="0">
                  <c:v>9</c:v>
                </c:pt>
                <c:pt idx="1">
                  <c:v>15</c:v>
                </c:pt>
                <c:pt idx="2">
                  <c:v>18</c:v>
                </c:pt>
                <c:pt idx="3">
                  <c:v>14</c:v>
                </c:pt>
                <c:pt idx="4">
                  <c:v>18</c:v>
                </c:pt>
              </c:numCache>
            </c:numRef>
          </c:val>
          <c:extLst>
            <c:ext xmlns:c16="http://schemas.microsoft.com/office/drawing/2014/chart" uri="{C3380CC4-5D6E-409C-BE32-E72D297353CC}">
              <c16:uniqueId val="{00000002-5A1E-4A7C-9185-B89FA465C083}"/>
            </c:ext>
          </c:extLst>
        </c:ser>
        <c:ser>
          <c:idx val="3"/>
          <c:order val="3"/>
          <c:tx>
            <c:strRef>
              <c:f>Sheet1!$E$1</c:f>
              <c:strCache>
                <c:ptCount val="1"/>
                <c:pt idx="0">
                  <c:v>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BMW digital marekting improves its brand image</c:v>
                </c:pt>
                <c:pt idx="1">
                  <c:v>BMW appears more innovative online</c:v>
                </c:pt>
                <c:pt idx="2">
                  <c:v>social media increases my interest in BMW </c:v>
                </c:pt>
                <c:pt idx="3">
                  <c:v>influencers positively affect my perception</c:v>
                </c:pt>
                <c:pt idx="4">
                  <c:v>online ads increase my turst in BMW</c:v>
                </c:pt>
              </c:strCache>
            </c:strRef>
          </c:cat>
          <c:val>
            <c:numRef>
              <c:f>Sheet1!$E$2:$E$6</c:f>
              <c:numCache>
                <c:formatCode>General</c:formatCode>
                <c:ptCount val="5"/>
                <c:pt idx="0">
                  <c:v>12</c:v>
                </c:pt>
                <c:pt idx="1">
                  <c:v>9</c:v>
                </c:pt>
                <c:pt idx="2">
                  <c:v>7</c:v>
                </c:pt>
                <c:pt idx="3">
                  <c:v>14</c:v>
                </c:pt>
                <c:pt idx="4">
                  <c:v>11</c:v>
                </c:pt>
              </c:numCache>
            </c:numRef>
          </c:val>
          <c:extLst>
            <c:ext xmlns:c16="http://schemas.microsoft.com/office/drawing/2014/chart" uri="{C3380CC4-5D6E-409C-BE32-E72D297353CC}">
              <c16:uniqueId val="{00000004-5A1E-4A7C-9185-B89FA465C083}"/>
            </c:ext>
          </c:extLst>
        </c:ser>
        <c:ser>
          <c:idx val="4"/>
          <c:order val="4"/>
          <c:tx>
            <c:strRef>
              <c:f>Sheet1!$F$1</c:f>
              <c:strCache>
                <c:ptCount val="1"/>
                <c:pt idx="0">
                  <c:v>strongly 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BMW digital marekting improves its brand image</c:v>
                </c:pt>
                <c:pt idx="1">
                  <c:v>BMW appears more innovative online</c:v>
                </c:pt>
                <c:pt idx="2">
                  <c:v>social media increases my interest in BMW </c:v>
                </c:pt>
                <c:pt idx="3">
                  <c:v>influencers positively affect my perception</c:v>
                </c:pt>
                <c:pt idx="4">
                  <c:v>online ads increase my turst in BMW</c:v>
                </c:pt>
              </c:strCache>
            </c:strRef>
          </c:cat>
          <c:val>
            <c:numRef>
              <c:f>Sheet1!$F$2:$F$6</c:f>
              <c:numCache>
                <c:formatCode>General</c:formatCode>
                <c:ptCount val="5"/>
                <c:pt idx="0">
                  <c:v>6</c:v>
                </c:pt>
                <c:pt idx="1">
                  <c:v>4</c:v>
                </c:pt>
                <c:pt idx="2">
                  <c:v>7</c:v>
                </c:pt>
                <c:pt idx="3">
                  <c:v>5</c:v>
                </c:pt>
              </c:numCache>
            </c:numRef>
          </c:val>
          <c:extLst>
            <c:ext xmlns:c16="http://schemas.microsoft.com/office/drawing/2014/chart" uri="{C3380CC4-5D6E-409C-BE32-E72D297353CC}">
              <c16:uniqueId val="{00000005-5A1E-4A7C-9185-B89FA465C083}"/>
            </c:ext>
          </c:extLst>
        </c:ser>
        <c:dLbls>
          <c:showLegendKey val="0"/>
          <c:showVal val="0"/>
          <c:showCatName val="0"/>
          <c:showSerName val="0"/>
          <c:showPercent val="0"/>
          <c:showBubbleSize val="0"/>
        </c:dLbls>
        <c:gapWidth val="100"/>
        <c:overlap val="-24"/>
        <c:axId val="663076623"/>
        <c:axId val="1551968463"/>
      </c:barChart>
      <c:catAx>
        <c:axId val="663076623"/>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51968463"/>
        <c:crosses val="autoZero"/>
        <c:auto val="1"/>
        <c:lblAlgn val="ctr"/>
        <c:lblOffset val="100"/>
        <c:noMultiLvlLbl val="0"/>
      </c:catAx>
      <c:valAx>
        <c:axId val="155196846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30766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strongly disagree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BMW represent luxury and prestige</c:v>
                </c:pt>
                <c:pt idx="1">
                  <c:v>BMW maintains exclusivity online</c:v>
                </c:pt>
                <c:pt idx="2">
                  <c:v>digital marketing makes BMW feel less exclusive</c:v>
                </c:pt>
                <c:pt idx="3">
                  <c:v>BMW digital content reflects preminum quality</c:v>
                </c:pt>
              </c:strCache>
            </c:strRef>
          </c:cat>
          <c:val>
            <c:numRef>
              <c:f>Sheet1!$B$2:$B$5</c:f>
              <c:numCache>
                <c:formatCode>General</c:formatCode>
                <c:ptCount val="4"/>
                <c:pt idx="0">
                  <c:v>10</c:v>
                </c:pt>
                <c:pt idx="1">
                  <c:v>5</c:v>
                </c:pt>
                <c:pt idx="2">
                  <c:v>11</c:v>
                </c:pt>
                <c:pt idx="3">
                  <c:v>7</c:v>
                </c:pt>
              </c:numCache>
            </c:numRef>
          </c:val>
          <c:extLst>
            <c:ext xmlns:c16="http://schemas.microsoft.com/office/drawing/2014/chart" uri="{C3380CC4-5D6E-409C-BE32-E72D297353CC}">
              <c16:uniqueId val="{00000000-FA52-442F-B1D9-03DAE1D5E8C5}"/>
            </c:ext>
          </c:extLst>
        </c:ser>
        <c:ser>
          <c:idx val="1"/>
          <c:order val="1"/>
          <c:tx>
            <c:strRef>
              <c:f>Sheet1!$C$1</c:f>
              <c:strCache>
                <c:ptCount val="1"/>
                <c:pt idx="0">
                  <c:v>disagree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BMW represent luxury and prestige</c:v>
                </c:pt>
                <c:pt idx="1">
                  <c:v>BMW maintains exclusivity online</c:v>
                </c:pt>
                <c:pt idx="2">
                  <c:v>digital marketing makes BMW feel less exclusive</c:v>
                </c:pt>
                <c:pt idx="3">
                  <c:v>BMW digital content reflects preminum quality</c:v>
                </c:pt>
              </c:strCache>
            </c:strRef>
          </c:cat>
          <c:val>
            <c:numRef>
              <c:f>Sheet1!$C$2:$C$5</c:f>
              <c:numCache>
                <c:formatCode>General</c:formatCode>
                <c:ptCount val="4"/>
                <c:pt idx="0">
                  <c:v>8</c:v>
                </c:pt>
                <c:pt idx="1">
                  <c:v>12</c:v>
                </c:pt>
                <c:pt idx="2">
                  <c:v>10</c:v>
                </c:pt>
                <c:pt idx="3">
                  <c:v>15</c:v>
                </c:pt>
              </c:numCache>
            </c:numRef>
          </c:val>
          <c:extLst>
            <c:ext xmlns:c16="http://schemas.microsoft.com/office/drawing/2014/chart" uri="{C3380CC4-5D6E-409C-BE32-E72D297353CC}">
              <c16:uniqueId val="{00000001-FA52-442F-B1D9-03DAE1D5E8C5}"/>
            </c:ext>
          </c:extLst>
        </c:ser>
        <c:ser>
          <c:idx val="2"/>
          <c:order val="2"/>
          <c:tx>
            <c:strRef>
              <c:f>Sheet1!$D$1</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BMW represent luxury and prestige</c:v>
                </c:pt>
                <c:pt idx="1">
                  <c:v>BMW maintains exclusivity online</c:v>
                </c:pt>
                <c:pt idx="2">
                  <c:v>digital marketing makes BMW feel less exclusive</c:v>
                </c:pt>
                <c:pt idx="3">
                  <c:v>BMW digital content reflects preminum quality</c:v>
                </c:pt>
              </c:strCache>
            </c:strRef>
          </c:cat>
          <c:val>
            <c:numRef>
              <c:f>Sheet1!$D$2:$D$5</c:f>
              <c:numCache>
                <c:formatCode>General</c:formatCode>
                <c:ptCount val="4"/>
                <c:pt idx="0">
                  <c:v>13</c:v>
                </c:pt>
                <c:pt idx="1">
                  <c:v>14</c:v>
                </c:pt>
                <c:pt idx="2">
                  <c:v>18</c:v>
                </c:pt>
                <c:pt idx="3">
                  <c:v>8</c:v>
                </c:pt>
              </c:numCache>
            </c:numRef>
          </c:val>
          <c:extLst>
            <c:ext xmlns:c16="http://schemas.microsoft.com/office/drawing/2014/chart" uri="{C3380CC4-5D6E-409C-BE32-E72D297353CC}">
              <c16:uniqueId val="{00000002-FA52-442F-B1D9-03DAE1D5E8C5}"/>
            </c:ext>
          </c:extLst>
        </c:ser>
        <c:ser>
          <c:idx val="3"/>
          <c:order val="3"/>
          <c:tx>
            <c:strRef>
              <c:f>Sheet1!$E$1</c:f>
              <c:strCache>
                <c:ptCount val="1"/>
                <c:pt idx="0">
                  <c:v>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BMW represent luxury and prestige</c:v>
                </c:pt>
                <c:pt idx="1">
                  <c:v>BMW maintains exclusivity online</c:v>
                </c:pt>
                <c:pt idx="2">
                  <c:v>digital marketing makes BMW feel less exclusive</c:v>
                </c:pt>
                <c:pt idx="3">
                  <c:v>BMW digital content reflects preminum quality</c:v>
                </c:pt>
              </c:strCache>
            </c:strRef>
          </c:cat>
          <c:val>
            <c:numRef>
              <c:f>Sheet1!$E$2:$E$5</c:f>
              <c:numCache>
                <c:formatCode>General</c:formatCode>
                <c:ptCount val="4"/>
                <c:pt idx="0">
                  <c:v>8</c:v>
                </c:pt>
                <c:pt idx="1">
                  <c:v>15</c:v>
                </c:pt>
                <c:pt idx="2">
                  <c:v>7</c:v>
                </c:pt>
                <c:pt idx="3">
                  <c:v>14</c:v>
                </c:pt>
              </c:numCache>
            </c:numRef>
          </c:val>
          <c:extLst>
            <c:ext xmlns:c16="http://schemas.microsoft.com/office/drawing/2014/chart" uri="{C3380CC4-5D6E-409C-BE32-E72D297353CC}">
              <c16:uniqueId val="{00000004-FA52-442F-B1D9-03DAE1D5E8C5}"/>
            </c:ext>
          </c:extLst>
        </c:ser>
        <c:ser>
          <c:idx val="4"/>
          <c:order val="4"/>
          <c:tx>
            <c:strRef>
              <c:f>Sheet1!$F$1</c:f>
              <c:strCache>
                <c:ptCount val="1"/>
                <c:pt idx="0">
                  <c:v>strongly 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BMW represent luxury and prestige</c:v>
                </c:pt>
                <c:pt idx="1">
                  <c:v>BMW maintains exclusivity online</c:v>
                </c:pt>
                <c:pt idx="2">
                  <c:v>digital marketing makes BMW feel less exclusive</c:v>
                </c:pt>
                <c:pt idx="3">
                  <c:v>BMW digital content reflects preminum quality</c:v>
                </c:pt>
              </c:strCache>
            </c:strRef>
          </c:cat>
          <c:val>
            <c:numRef>
              <c:f>Sheet1!$F$2:$F$5</c:f>
              <c:numCache>
                <c:formatCode>General</c:formatCode>
                <c:ptCount val="4"/>
                <c:pt idx="0">
                  <c:v>11</c:v>
                </c:pt>
                <c:pt idx="1">
                  <c:v>4</c:v>
                </c:pt>
                <c:pt idx="2">
                  <c:v>4</c:v>
                </c:pt>
              </c:numCache>
            </c:numRef>
          </c:val>
          <c:extLst>
            <c:ext xmlns:c16="http://schemas.microsoft.com/office/drawing/2014/chart" uri="{C3380CC4-5D6E-409C-BE32-E72D297353CC}">
              <c16:uniqueId val="{00000005-FA52-442F-B1D9-03DAE1D5E8C5}"/>
            </c:ext>
          </c:extLst>
        </c:ser>
        <c:dLbls>
          <c:dLblPos val="outEnd"/>
          <c:showLegendKey val="0"/>
          <c:showVal val="1"/>
          <c:showCatName val="0"/>
          <c:showSerName val="0"/>
          <c:showPercent val="0"/>
          <c:showBubbleSize val="0"/>
        </c:dLbls>
        <c:gapWidth val="219"/>
        <c:overlap val="-27"/>
        <c:axId val="1550586271"/>
        <c:axId val="1550583775"/>
      </c:barChart>
      <c:catAx>
        <c:axId val="15505862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0583775"/>
        <c:crosses val="autoZero"/>
        <c:auto val="1"/>
        <c:lblAlgn val="ctr"/>
        <c:lblOffset val="100"/>
        <c:noMultiLvlLbl val="0"/>
      </c:catAx>
      <c:valAx>
        <c:axId val="15505837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05862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strongly disagree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I rely on online research before considering a car</c:v>
                </c:pt>
                <c:pt idx="1">
                  <c:v>social media influences my opinion of brands</c:v>
                </c:pt>
                <c:pt idx="2">
                  <c:v>online reviews affecty my perception</c:v>
                </c:pt>
              </c:strCache>
            </c:strRef>
          </c:cat>
          <c:val>
            <c:numRef>
              <c:f>Sheet1!$B$2:$B$5</c:f>
              <c:numCache>
                <c:formatCode>General</c:formatCode>
                <c:ptCount val="4"/>
                <c:pt idx="0">
                  <c:v>13</c:v>
                </c:pt>
                <c:pt idx="1">
                  <c:v>5</c:v>
                </c:pt>
                <c:pt idx="2">
                  <c:v>3.5</c:v>
                </c:pt>
              </c:numCache>
            </c:numRef>
          </c:val>
          <c:extLst>
            <c:ext xmlns:c16="http://schemas.microsoft.com/office/drawing/2014/chart" uri="{C3380CC4-5D6E-409C-BE32-E72D297353CC}">
              <c16:uniqueId val="{00000000-3C06-4890-B559-15B6DC34AF3B}"/>
            </c:ext>
          </c:extLst>
        </c:ser>
        <c:ser>
          <c:idx val="1"/>
          <c:order val="1"/>
          <c:tx>
            <c:strRef>
              <c:f>Sheet1!$C$1</c:f>
              <c:strCache>
                <c:ptCount val="1"/>
                <c:pt idx="0">
                  <c:v>disagree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I rely on online research before considering a car</c:v>
                </c:pt>
                <c:pt idx="1">
                  <c:v>social media influences my opinion of brands</c:v>
                </c:pt>
                <c:pt idx="2">
                  <c:v>online reviews affecty my perception</c:v>
                </c:pt>
              </c:strCache>
            </c:strRef>
          </c:cat>
          <c:val>
            <c:numRef>
              <c:f>Sheet1!$C$2:$C$5</c:f>
              <c:numCache>
                <c:formatCode>General</c:formatCode>
                <c:ptCount val="4"/>
                <c:pt idx="0">
                  <c:v>8</c:v>
                </c:pt>
                <c:pt idx="1">
                  <c:v>18</c:v>
                </c:pt>
                <c:pt idx="2">
                  <c:v>13</c:v>
                </c:pt>
              </c:numCache>
            </c:numRef>
          </c:val>
          <c:extLst>
            <c:ext xmlns:c16="http://schemas.microsoft.com/office/drawing/2014/chart" uri="{C3380CC4-5D6E-409C-BE32-E72D297353CC}">
              <c16:uniqueId val="{00000001-3C06-4890-B559-15B6DC34AF3B}"/>
            </c:ext>
          </c:extLst>
        </c:ser>
        <c:ser>
          <c:idx val="2"/>
          <c:order val="2"/>
          <c:tx>
            <c:strRef>
              <c:f>Sheet1!$D$1</c:f>
              <c:strCache>
                <c:ptCount val="1"/>
                <c:pt idx="0">
                  <c:v>neutral</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I rely on online research before considering a car</c:v>
                </c:pt>
                <c:pt idx="1">
                  <c:v>social media influences my opinion of brands</c:v>
                </c:pt>
                <c:pt idx="2">
                  <c:v>online reviews affecty my perception</c:v>
                </c:pt>
              </c:strCache>
            </c:strRef>
          </c:cat>
          <c:val>
            <c:numRef>
              <c:f>Sheet1!$D$2:$D$5</c:f>
              <c:numCache>
                <c:formatCode>General</c:formatCode>
                <c:ptCount val="4"/>
                <c:pt idx="0">
                  <c:v>14</c:v>
                </c:pt>
                <c:pt idx="1">
                  <c:v>13</c:v>
                </c:pt>
                <c:pt idx="2">
                  <c:v>14</c:v>
                </c:pt>
              </c:numCache>
            </c:numRef>
          </c:val>
          <c:extLst>
            <c:ext xmlns:c16="http://schemas.microsoft.com/office/drawing/2014/chart" uri="{C3380CC4-5D6E-409C-BE32-E72D297353CC}">
              <c16:uniqueId val="{00000002-3C06-4890-B559-15B6DC34AF3B}"/>
            </c:ext>
          </c:extLst>
        </c:ser>
        <c:ser>
          <c:idx val="3"/>
          <c:order val="3"/>
          <c:tx>
            <c:strRef>
              <c:f>Sheet1!$E$1</c:f>
              <c:strCache>
                <c:ptCount val="1"/>
                <c:pt idx="0">
                  <c:v>agree</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I rely on online research before considering a car</c:v>
                </c:pt>
                <c:pt idx="1">
                  <c:v>social media influences my opinion of brands</c:v>
                </c:pt>
                <c:pt idx="2">
                  <c:v>online reviews affecty my perception</c:v>
                </c:pt>
              </c:strCache>
            </c:strRef>
          </c:cat>
          <c:val>
            <c:numRef>
              <c:f>Sheet1!$E$2:$E$5</c:f>
              <c:numCache>
                <c:formatCode>General</c:formatCode>
                <c:ptCount val="4"/>
                <c:pt idx="0">
                  <c:v>11</c:v>
                </c:pt>
                <c:pt idx="1">
                  <c:v>13</c:v>
                </c:pt>
                <c:pt idx="2">
                  <c:v>12</c:v>
                </c:pt>
              </c:numCache>
            </c:numRef>
          </c:val>
          <c:extLst>
            <c:ext xmlns:c16="http://schemas.microsoft.com/office/drawing/2014/chart" uri="{C3380CC4-5D6E-409C-BE32-E72D297353CC}">
              <c16:uniqueId val="{00000004-3C06-4890-B559-15B6DC34AF3B}"/>
            </c:ext>
          </c:extLst>
        </c:ser>
        <c:ser>
          <c:idx val="4"/>
          <c:order val="4"/>
          <c:tx>
            <c:strRef>
              <c:f>Sheet1!$F$1</c:f>
              <c:strCache>
                <c:ptCount val="1"/>
                <c:pt idx="0">
                  <c:v>strongly agree</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I rely on online research before considering a car</c:v>
                </c:pt>
                <c:pt idx="1">
                  <c:v>social media influences my opinion of brands</c:v>
                </c:pt>
                <c:pt idx="2">
                  <c:v>online reviews affecty my perception</c:v>
                </c:pt>
              </c:strCache>
            </c:strRef>
          </c:cat>
          <c:val>
            <c:numRef>
              <c:f>Sheet1!$F$2:$F$5</c:f>
              <c:numCache>
                <c:formatCode>General</c:formatCode>
                <c:ptCount val="4"/>
                <c:pt idx="0">
                  <c:v>4</c:v>
                </c:pt>
                <c:pt idx="1">
                  <c:v>1</c:v>
                </c:pt>
                <c:pt idx="2">
                  <c:v>3</c:v>
                </c:pt>
              </c:numCache>
            </c:numRef>
          </c:val>
          <c:extLst>
            <c:ext xmlns:c16="http://schemas.microsoft.com/office/drawing/2014/chart" uri="{C3380CC4-5D6E-409C-BE32-E72D297353CC}">
              <c16:uniqueId val="{00000005-3C06-4890-B559-15B6DC34AF3B}"/>
            </c:ext>
          </c:extLst>
        </c:ser>
        <c:dLbls>
          <c:dLblPos val="inEnd"/>
          <c:showLegendKey val="0"/>
          <c:showVal val="1"/>
          <c:showCatName val="0"/>
          <c:showSerName val="0"/>
          <c:showPercent val="0"/>
          <c:showBubbleSize val="0"/>
        </c:dLbls>
        <c:gapWidth val="65"/>
        <c:axId val="1559351919"/>
        <c:axId val="1559354415"/>
      </c:barChart>
      <c:catAx>
        <c:axId val="1559351919"/>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59354415"/>
        <c:crosses val="autoZero"/>
        <c:auto val="1"/>
        <c:lblAlgn val="ctr"/>
        <c:lblOffset val="100"/>
        <c:noMultiLvlLbl val="0"/>
      </c:catAx>
      <c:valAx>
        <c:axId val="1559354415"/>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559351919"/>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796-40AD-8E06-058AEEA52F1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796-40AD-8E06-058AEEA52F1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796-40AD-8E06-058AEEA52F1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796-40AD-8E06-058AEEA52F15}"/>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796-40AD-8E06-058AEEA52F1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enchances</c:v>
                </c:pt>
                <c:pt idx="1">
                  <c:v>enchances</c:v>
                </c:pt>
                <c:pt idx="2">
                  <c:v>netural</c:v>
                </c:pt>
                <c:pt idx="3">
                  <c:v>weakens</c:v>
                </c:pt>
                <c:pt idx="4">
                  <c:v>strongly weakens</c:v>
                </c:pt>
              </c:strCache>
            </c:strRef>
          </c:cat>
          <c:val>
            <c:numRef>
              <c:f>Sheet1!$B$2:$B$6</c:f>
              <c:numCache>
                <c:formatCode>General</c:formatCode>
                <c:ptCount val="5"/>
                <c:pt idx="0">
                  <c:v>34</c:v>
                </c:pt>
                <c:pt idx="1">
                  <c:v>20</c:v>
                </c:pt>
                <c:pt idx="2">
                  <c:v>20</c:v>
                </c:pt>
                <c:pt idx="3">
                  <c:v>16</c:v>
                </c:pt>
                <c:pt idx="4">
                  <c:v>10</c:v>
                </c:pt>
              </c:numCache>
            </c:numRef>
          </c:val>
          <c:extLst>
            <c:ext xmlns:c16="http://schemas.microsoft.com/office/drawing/2014/chart" uri="{C3380CC4-5D6E-409C-BE32-E72D297353CC}">
              <c16:uniqueId val="{00000000-626C-4359-81A5-8055F9C25B99}"/>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8EA930-BB51-4457-90A9-97BCD0B26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93</Pages>
  <Words>18141</Words>
  <Characters>103404</Characters>
  <Application>Microsoft Office Word</Application>
  <DocSecurity>0</DocSecurity>
  <Lines>861</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hanzala kazi</dc:creator>
  <cp:keywords/>
  <dc:description/>
  <cp:lastModifiedBy>hanzala kazi</cp:lastModifiedBy>
  <cp:revision>34</cp:revision>
  <cp:lastPrinted>2026-05-07T12:21:00Z</cp:lastPrinted>
  <dcterms:created xsi:type="dcterms:W3CDTF">2026-05-09T03:52:00Z</dcterms:created>
  <dcterms:modified xsi:type="dcterms:W3CDTF">2026-05-09T04:34:00Z</dcterms:modified>
</cp:coreProperties>
</file>