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3C4F" w:rsidRDefault="00583C4F" w:rsidP="00583C4F">
      <w:pPr>
        <w:pStyle w:val="NoSpacing"/>
      </w:pPr>
      <w:bookmarkStart w:id="0" w:name="_GoBack"/>
      <w:r>
        <w:t>ECWY5005</w:t>
      </w:r>
    </w:p>
    <w:p w:rsidR="00583C4F" w:rsidRDefault="00583C4F" w:rsidP="00583C4F">
      <w:pPr>
        <w:pStyle w:val="NoSpacing"/>
      </w:pPr>
      <w:r>
        <w:t>James Wilson</w:t>
      </w:r>
    </w:p>
    <w:p w:rsidR="00583C4F" w:rsidRDefault="00583C4F" w:rsidP="00583C4F">
      <w:pPr>
        <w:pStyle w:val="NoSpacing"/>
      </w:pPr>
      <w:r>
        <w:t>2219311</w:t>
      </w:r>
    </w:p>
    <w:p w:rsidR="00583C4F" w:rsidRDefault="00583C4F" w:rsidP="00583C4F">
      <w:pPr>
        <w:pStyle w:val="NoSpacing"/>
      </w:pPr>
    </w:p>
    <w:p w:rsidR="00583C4F" w:rsidRDefault="00583C4F" w:rsidP="00583C4F">
      <w:pPr>
        <w:pStyle w:val="NoSpacing"/>
      </w:pPr>
    </w:p>
    <w:p w:rsidR="00583C4F" w:rsidRPr="00242244" w:rsidRDefault="00583C4F" w:rsidP="00583C4F">
      <w:pPr>
        <w:pStyle w:val="NoSpacing"/>
        <w:jc w:val="center"/>
        <w:rPr>
          <w:b/>
        </w:rPr>
      </w:pPr>
      <w:r w:rsidRPr="00242244">
        <w:rPr>
          <w:b/>
        </w:rPr>
        <w:t>Community Profile</w:t>
      </w:r>
    </w:p>
    <w:p w:rsidR="001019A5" w:rsidRDefault="001019A5" w:rsidP="00583C4F">
      <w:pPr>
        <w:pStyle w:val="NoSpacing"/>
        <w:jc w:val="center"/>
      </w:pPr>
    </w:p>
    <w:p w:rsidR="001019A5" w:rsidRDefault="001019A5" w:rsidP="00FE33CD">
      <w:pPr>
        <w:pStyle w:val="NoSpacing"/>
        <w:spacing w:line="480" w:lineRule="auto"/>
        <w:jc w:val="both"/>
      </w:pPr>
      <w:r>
        <w:t xml:space="preserve">I have chosen to critically explore the challenges, </w:t>
      </w:r>
      <w:r w:rsidR="000D08E5">
        <w:t xml:space="preserve">strengths, needs and impact of decision makers on a specific </w:t>
      </w:r>
      <w:r>
        <w:t>group of young people in Milford Haven</w:t>
      </w:r>
      <w:r w:rsidR="000D08E5">
        <w:t xml:space="preserve">. During my placement, I have actively sought feedback from NEET young </w:t>
      </w:r>
      <w:r w:rsidR="00D76E40">
        <w:t>people aged 16-18</w:t>
      </w:r>
      <w:r w:rsidR="000D08E5">
        <w:t xml:space="preserve"> on the post sixteen provisions in Milford Haven and how </w:t>
      </w:r>
      <w:r w:rsidR="00A02BE4">
        <w:t>these provisions impact not only young people but on the delivery of youth work</w:t>
      </w:r>
      <w:r w:rsidR="00556D4F">
        <w:t xml:space="preserve">. My aims and objectives during the needs analysis for my target group is to understand </w:t>
      </w:r>
      <w:r w:rsidR="00FE33CD">
        <w:t>how effective youth work can be used to influence stakeholders at all levels of the community to provide meaningful, sustainable resources and solutions to economic independence for young people.</w:t>
      </w:r>
    </w:p>
    <w:p w:rsidR="00556D4F" w:rsidRDefault="00556D4F" w:rsidP="00583C4F">
      <w:pPr>
        <w:pStyle w:val="NoSpacing"/>
        <w:jc w:val="center"/>
      </w:pPr>
    </w:p>
    <w:p w:rsidR="00556D4F" w:rsidRPr="005B28F8" w:rsidRDefault="00556D4F" w:rsidP="00556D4F">
      <w:pPr>
        <w:pStyle w:val="NoSpacing"/>
        <w:rPr>
          <w:b/>
        </w:rPr>
      </w:pPr>
      <w:r w:rsidRPr="005B28F8">
        <w:rPr>
          <w:b/>
        </w:rPr>
        <w:t>Target population</w:t>
      </w:r>
    </w:p>
    <w:p w:rsidR="00556D4F" w:rsidRPr="005B28F8" w:rsidRDefault="00556D4F" w:rsidP="00556D4F">
      <w:pPr>
        <w:pStyle w:val="NoSpacing"/>
      </w:pPr>
    </w:p>
    <w:p w:rsidR="00556D4F" w:rsidRDefault="005B28F8" w:rsidP="005B28F8">
      <w:pPr>
        <w:pStyle w:val="NoSpacing"/>
        <w:spacing w:line="480" w:lineRule="auto"/>
      </w:pPr>
      <w:r w:rsidRPr="005B28F8">
        <w:t xml:space="preserve">My motivations for carrying out a needs analysis with this demographic of young people stems from one of the key indicators of the </w:t>
      </w:r>
      <w:r w:rsidRPr="00472ED6">
        <w:rPr>
          <w:i/>
        </w:rPr>
        <w:t>Well-being of Future Generations Act 2015</w:t>
      </w:r>
      <w:r w:rsidRPr="005B28F8">
        <w:t>, which states ‘At least 90% of 16-24 years olds will be in education, employment or training by 2050’</w:t>
      </w:r>
    </w:p>
    <w:p w:rsidR="00D04825" w:rsidRDefault="003478DD" w:rsidP="00051683">
      <w:pPr>
        <w:pStyle w:val="NoSpacing"/>
        <w:spacing w:line="480" w:lineRule="auto"/>
        <w:jc w:val="both"/>
      </w:pPr>
      <w:r>
        <w:t>As of September 2025, there were 4.9</w:t>
      </w:r>
      <w:r w:rsidR="00D04825">
        <w:t>% of 16-18 years olds who were classed as NEET in Wale</w:t>
      </w:r>
      <w:r>
        <w:t>s (Welsh Government, 2025</w:t>
      </w:r>
      <w:r w:rsidR="00D04825">
        <w:t xml:space="preserve">) but drawing from my practice and my own knowledge of young people in Milford Haven, I suspected this statistic to be far higher in the town. </w:t>
      </w:r>
      <w:r>
        <w:t>I consulted with Careers Wales and statistics from Pembrokeshire Youth Services and as of January 2025, there were an estimated</w:t>
      </w:r>
      <w:r w:rsidR="00051683">
        <w:t xml:space="preserve"> 8.7</w:t>
      </w:r>
      <w:r>
        <w:t>% of 16-18 year olds in Milford Haven c</w:t>
      </w:r>
      <w:r w:rsidR="00051683">
        <w:t>lassed as NEET</w:t>
      </w:r>
      <w:r w:rsidR="00EB10D6">
        <w:t xml:space="preserve"> or at risk of becoming NEET</w:t>
      </w:r>
      <w:r w:rsidR="00051683">
        <w:t>, which is under the target set by Welsh Governm</w:t>
      </w:r>
      <w:r w:rsidR="00AF6C77">
        <w:t xml:space="preserve">ent for 2050. </w:t>
      </w:r>
    </w:p>
    <w:p w:rsidR="005355FA" w:rsidRDefault="005355FA" w:rsidP="00051683">
      <w:pPr>
        <w:pStyle w:val="NoSpacing"/>
        <w:spacing w:line="480" w:lineRule="auto"/>
        <w:jc w:val="both"/>
      </w:pPr>
    </w:p>
    <w:p w:rsidR="00AF6C77" w:rsidRDefault="00AF6C77" w:rsidP="00051683">
      <w:pPr>
        <w:pStyle w:val="NoSpacing"/>
        <w:spacing w:line="480" w:lineRule="auto"/>
        <w:jc w:val="both"/>
        <w:rPr>
          <w:b/>
        </w:rPr>
      </w:pPr>
      <w:r w:rsidRPr="00AF6C77">
        <w:rPr>
          <w:b/>
        </w:rPr>
        <w:t>Sustainable Employment opportunities</w:t>
      </w:r>
    </w:p>
    <w:p w:rsidR="00AF6C77" w:rsidRDefault="000A058B" w:rsidP="00051683">
      <w:pPr>
        <w:pStyle w:val="NoSpacing"/>
        <w:spacing w:line="480" w:lineRule="auto"/>
        <w:jc w:val="both"/>
      </w:pPr>
      <w:r w:rsidRPr="000A058B">
        <w:t xml:space="preserve">As of January 2025, there were 12.6% of 19-24 year olds in Milford Haven classed as NEET, </w:t>
      </w:r>
      <w:r w:rsidR="00AF6C77" w:rsidRPr="000A058B">
        <w:t>significantly higher than the rate for 16-18 year olds</w:t>
      </w:r>
      <w:r w:rsidR="00C967B9">
        <w:t xml:space="preserve"> who were NEET (Barrie, </w:t>
      </w:r>
      <w:r w:rsidRPr="000A058B">
        <w:t>2025)</w:t>
      </w:r>
      <w:r>
        <w:t xml:space="preserve">. I wanted to find out why the percentage of NEETs increases in the age range and look for opportunities to work with local </w:t>
      </w:r>
      <w:r>
        <w:lastRenderedPageBreak/>
        <w:t xml:space="preserve">employers and training providers to look at sustainable employment and training opportunities to match local industry. </w:t>
      </w:r>
      <w:r w:rsidR="006577C3">
        <w:t xml:space="preserve">The Celtic Freeport initiative, which includes the Port of Milford Haven aims to create 11,500 jobs over the next five years. Many of these roles will be in the green energy sector, such as floating wind farms. </w:t>
      </w:r>
    </w:p>
    <w:p w:rsidR="00E716A0" w:rsidRDefault="00E716A0" w:rsidP="00051683">
      <w:pPr>
        <w:pStyle w:val="NoSpacing"/>
        <w:spacing w:line="480" w:lineRule="auto"/>
        <w:jc w:val="both"/>
      </w:pPr>
      <w:r>
        <w:t>Celtic Freeport state:</w:t>
      </w:r>
    </w:p>
    <w:p w:rsidR="00E716A0" w:rsidRDefault="006577C3" w:rsidP="006577C3">
      <w:pPr>
        <w:pStyle w:val="NoSpacing"/>
        <w:spacing w:line="480" w:lineRule="auto"/>
        <w:ind w:left="284" w:right="284"/>
        <w:jc w:val="both"/>
      </w:pPr>
      <w:r>
        <w:t xml:space="preserve">A substantial local legacy fund providing opportunities to upskill and re-skill the existing workforce as well as training for young people, alongside an innovation network bringing together academics, businesses and centres of excellence. </w:t>
      </w:r>
    </w:p>
    <w:p w:rsidR="00B74451" w:rsidRDefault="00E716A0" w:rsidP="00C64740">
      <w:pPr>
        <w:pStyle w:val="NoSpacing"/>
        <w:spacing w:line="480" w:lineRule="auto"/>
        <w:ind w:left="284" w:right="284"/>
        <w:jc w:val="both"/>
      </w:pPr>
      <w:r>
        <w:t xml:space="preserve">                          </w:t>
      </w:r>
      <w:r w:rsidR="00B74451">
        <w:t xml:space="preserve">                                                                                                  </w:t>
      </w:r>
      <w:r>
        <w:t xml:space="preserve">     </w:t>
      </w:r>
      <w:r w:rsidR="006577C3">
        <w:t>(Celtic Freeport, 2024</w:t>
      </w:r>
      <w:r w:rsidR="00C967B9">
        <w:t>)</w:t>
      </w:r>
    </w:p>
    <w:p w:rsidR="00C64740" w:rsidRDefault="00C64740" w:rsidP="00C64740">
      <w:pPr>
        <w:pStyle w:val="NoSpacing"/>
        <w:spacing w:line="480" w:lineRule="auto"/>
        <w:ind w:left="284" w:right="284"/>
        <w:jc w:val="both"/>
      </w:pPr>
    </w:p>
    <w:p w:rsidR="006166D0" w:rsidRDefault="006166D0" w:rsidP="006166D0">
      <w:pPr>
        <w:pStyle w:val="NoSpacing"/>
        <w:spacing w:line="480" w:lineRule="auto"/>
        <w:jc w:val="both"/>
      </w:pPr>
      <w:r>
        <w:t xml:space="preserve">I recognised a fantastic opportunity to use my existing relationships with local post 16 provisions and open discussions with them to provide training opportunities and courses tailored to green industry and renewables. </w:t>
      </w:r>
    </w:p>
    <w:p w:rsidR="005355FA" w:rsidRDefault="005355FA" w:rsidP="006166D0">
      <w:pPr>
        <w:pStyle w:val="NoSpacing"/>
        <w:spacing w:line="480" w:lineRule="auto"/>
        <w:jc w:val="both"/>
      </w:pPr>
    </w:p>
    <w:p w:rsidR="006166D0" w:rsidRDefault="006166D0" w:rsidP="006166D0">
      <w:pPr>
        <w:pStyle w:val="NoSpacing"/>
        <w:spacing w:line="480" w:lineRule="auto"/>
        <w:jc w:val="both"/>
        <w:rPr>
          <w:b/>
        </w:rPr>
      </w:pPr>
      <w:r w:rsidRPr="006166D0">
        <w:rPr>
          <w:b/>
        </w:rPr>
        <w:t>Education and Training</w:t>
      </w:r>
    </w:p>
    <w:p w:rsidR="006166D0" w:rsidRDefault="006166D0" w:rsidP="006166D0">
      <w:pPr>
        <w:pStyle w:val="NoSpacing"/>
        <w:spacing w:line="480" w:lineRule="auto"/>
        <w:jc w:val="both"/>
      </w:pPr>
      <w:r w:rsidRPr="006166D0">
        <w:t>Currently, all the apprenticeship programs for local energy companies require at least four GCSE’s</w:t>
      </w:r>
      <w:r w:rsidR="004C6B3B">
        <w:t xml:space="preserve"> at grade C or above</w:t>
      </w:r>
      <w:r w:rsidRPr="006166D0">
        <w:t xml:space="preserve">. </w:t>
      </w:r>
      <w:r>
        <w:t>78% of my current caselo</w:t>
      </w:r>
      <w:r w:rsidR="004C6B3B">
        <w:t>ad left school without this requirement</w:t>
      </w:r>
      <w:r w:rsidR="00C44099">
        <w:t>. Post 16 providers in Milford Haven only offer English and Maths GSCE equivalent Level 2 qualifications</w:t>
      </w:r>
      <w:r w:rsidR="00FD190D">
        <w:t xml:space="preserve">. </w:t>
      </w:r>
      <w:r w:rsidR="00FE7A00">
        <w:t>The feedback from my target population (16-18 year old NEET</w:t>
      </w:r>
      <w:r w:rsidR="00EB10D6">
        <w:t xml:space="preserve"> or at risk of becoming NEET</w:t>
      </w:r>
      <w:r w:rsidR="00FE7A00">
        <w:t>) overwhelmingly indicated that they are disadvantaged by the requirements f</w:t>
      </w:r>
      <w:r w:rsidR="00BE0021">
        <w:t>or apprenticeship roles locally, as indicated in the table below.</w:t>
      </w:r>
    </w:p>
    <w:tbl>
      <w:tblPr>
        <w:tblStyle w:val="TableGrid"/>
        <w:tblW w:w="0" w:type="auto"/>
        <w:tblLook w:val="04A0" w:firstRow="1" w:lastRow="0" w:firstColumn="1" w:lastColumn="0" w:noHBand="0" w:noVBand="1"/>
      </w:tblPr>
      <w:tblGrid>
        <w:gridCol w:w="2254"/>
        <w:gridCol w:w="2254"/>
        <w:gridCol w:w="2254"/>
        <w:gridCol w:w="2254"/>
      </w:tblGrid>
      <w:tr w:rsidR="00FE7A00" w:rsidTr="00FE7A00">
        <w:tc>
          <w:tcPr>
            <w:tcW w:w="2254" w:type="dxa"/>
          </w:tcPr>
          <w:p w:rsidR="00FE7A00" w:rsidRDefault="00FE7A00" w:rsidP="000C3BCE">
            <w:pPr>
              <w:pStyle w:val="NoSpacing"/>
            </w:pPr>
            <w:r>
              <w:t>Target population surveyed</w:t>
            </w:r>
          </w:p>
        </w:tc>
        <w:tc>
          <w:tcPr>
            <w:tcW w:w="2254" w:type="dxa"/>
          </w:tcPr>
          <w:p w:rsidR="00FE7A00" w:rsidRDefault="000C3BCE" w:rsidP="000C3BCE">
            <w:pPr>
              <w:pStyle w:val="NoSpacing"/>
            </w:pPr>
            <w:r>
              <w:t>Target population with less than 4 GCSEs</w:t>
            </w:r>
          </w:p>
        </w:tc>
        <w:tc>
          <w:tcPr>
            <w:tcW w:w="2254" w:type="dxa"/>
          </w:tcPr>
          <w:p w:rsidR="00FE7A00" w:rsidRDefault="000C3BCE" w:rsidP="000C3BCE">
            <w:pPr>
              <w:pStyle w:val="NoSpacing"/>
            </w:pPr>
            <w:r>
              <w:t>Target population interested in energy sector roles</w:t>
            </w:r>
          </w:p>
        </w:tc>
        <w:tc>
          <w:tcPr>
            <w:tcW w:w="2254" w:type="dxa"/>
          </w:tcPr>
          <w:p w:rsidR="00FE7A00" w:rsidRDefault="000C3BCE" w:rsidP="000C3BCE">
            <w:pPr>
              <w:pStyle w:val="NoSpacing"/>
            </w:pPr>
            <w:r>
              <w:t>Target population who feel disadvantaged by requirements</w:t>
            </w:r>
          </w:p>
        </w:tc>
      </w:tr>
      <w:tr w:rsidR="00FE7A00" w:rsidTr="00FE7A00">
        <w:tc>
          <w:tcPr>
            <w:tcW w:w="2254" w:type="dxa"/>
          </w:tcPr>
          <w:p w:rsidR="00FE7A00" w:rsidRDefault="00922B61" w:rsidP="000C3BCE">
            <w:pPr>
              <w:pStyle w:val="NoSpacing"/>
              <w:spacing w:line="480" w:lineRule="auto"/>
            </w:pPr>
            <w:r>
              <w:t>7</w:t>
            </w:r>
            <w:r w:rsidR="000C3BCE">
              <w:t>7</w:t>
            </w:r>
          </w:p>
        </w:tc>
        <w:tc>
          <w:tcPr>
            <w:tcW w:w="2254" w:type="dxa"/>
          </w:tcPr>
          <w:p w:rsidR="00FE7A00" w:rsidRDefault="00922B61" w:rsidP="000C3BCE">
            <w:pPr>
              <w:pStyle w:val="NoSpacing"/>
              <w:spacing w:line="480" w:lineRule="auto"/>
            </w:pPr>
            <w:r>
              <w:t>81</w:t>
            </w:r>
            <w:r w:rsidR="000C3BCE">
              <w:t>%</w:t>
            </w:r>
          </w:p>
        </w:tc>
        <w:tc>
          <w:tcPr>
            <w:tcW w:w="2254" w:type="dxa"/>
          </w:tcPr>
          <w:p w:rsidR="00FE7A00" w:rsidRDefault="00922B61" w:rsidP="000C3BCE">
            <w:pPr>
              <w:pStyle w:val="NoSpacing"/>
              <w:spacing w:line="480" w:lineRule="auto"/>
            </w:pPr>
            <w:r>
              <w:t>64</w:t>
            </w:r>
            <w:r w:rsidR="000C3BCE">
              <w:t>%</w:t>
            </w:r>
          </w:p>
        </w:tc>
        <w:tc>
          <w:tcPr>
            <w:tcW w:w="2254" w:type="dxa"/>
          </w:tcPr>
          <w:p w:rsidR="00FE7A00" w:rsidRDefault="00922B61" w:rsidP="000C3BCE">
            <w:pPr>
              <w:pStyle w:val="NoSpacing"/>
              <w:spacing w:line="480" w:lineRule="auto"/>
            </w:pPr>
            <w:r>
              <w:t>95</w:t>
            </w:r>
            <w:r w:rsidR="000C3BCE">
              <w:t>%</w:t>
            </w:r>
          </w:p>
        </w:tc>
      </w:tr>
    </w:tbl>
    <w:p w:rsidR="00866C43" w:rsidRDefault="00866C43" w:rsidP="005B28F8">
      <w:pPr>
        <w:spacing w:line="480" w:lineRule="auto"/>
      </w:pPr>
    </w:p>
    <w:p w:rsidR="000C3BCE" w:rsidRDefault="000C3BCE" w:rsidP="00BE0021">
      <w:pPr>
        <w:spacing w:line="480" w:lineRule="auto"/>
        <w:jc w:val="both"/>
      </w:pPr>
      <w:r>
        <w:lastRenderedPageBreak/>
        <w:t>It is clear from my survey that local training providers and industry leaders must work together to tap into this group of young people to provide training and education specifically aimed at preparing them for future opportunities</w:t>
      </w:r>
      <w:r w:rsidR="004A7056">
        <w:t xml:space="preserve"> with Celtic Freeport and Milford Marina</w:t>
      </w:r>
      <w:r>
        <w:t xml:space="preserve">. Young people I work with feel that these types of </w:t>
      </w:r>
      <w:r w:rsidR="004A7056">
        <w:t xml:space="preserve">long term, sustainable, well paid </w:t>
      </w:r>
      <w:r>
        <w:t>roles are out of reach</w:t>
      </w:r>
      <w:r w:rsidR="004A7056">
        <w:t xml:space="preserve">. </w:t>
      </w:r>
    </w:p>
    <w:p w:rsidR="007E22DB" w:rsidRDefault="004A7056" w:rsidP="00242244">
      <w:pPr>
        <w:spacing w:line="480" w:lineRule="auto"/>
        <w:ind w:left="284" w:right="284"/>
        <w:jc w:val="both"/>
      </w:pPr>
      <w:r>
        <w:t>The only jobs I go for are working in cafes and restaurants. I like my job but I can’t affo</w:t>
      </w:r>
      <w:r w:rsidR="00BE0021">
        <w:t>rd to move out</w:t>
      </w:r>
      <w:r>
        <w:t xml:space="preserve"> on this pay, it’s just not happening. As soon as I turn 18, the manager will look to give a 16 year old my job as it’s cheaper. What do I do then?</w:t>
      </w:r>
    </w:p>
    <w:p w:rsidR="00B74451" w:rsidRDefault="005355FA" w:rsidP="00B74451">
      <w:pPr>
        <w:spacing w:line="480" w:lineRule="auto"/>
        <w:ind w:left="284" w:right="284"/>
        <w:jc w:val="right"/>
      </w:pPr>
      <w:r>
        <w:t>(</w:t>
      </w:r>
      <w:r w:rsidR="00B74451">
        <w:t xml:space="preserve">Young Person, </w:t>
      </w:r>
      <w:r>
        <w:t>2025</w:t>
      </w:r>
      <w:r w:rsidR="00BE0021">
        <w:t>: Conversation with author 27 January</w:t>
      </w:r>
      <w:r>
        <w:t>)</w:t>
      </w:r>
    </w:p>
    <w:p w:rsidR="00242244" w:rsidRDefault="00242244" w:rsidP="00242244">
      <w:pPr>
        <w:spacing w:line="480" w:lineRule="auto"/>
        <w:ind w:left="284" w:right="284"/>
        <w:jc w:val="both"/>
      </w:pPr>
    </w:p>
    <w:p w:rsidR="001772A1" w:rsidRDefault="001772A1" w:rsidP="001772A1">
      <w:pPr>
        <w:spacing w:line="480" w:lineRule="auto"/>
        <w:jc w:val="both"/>
      </w:pPr>
      <w:r>
        <w:t xml:space="preserve">The local college based in Haverfordwest, Pembrokeshire College, does offer apprenticeships in various roles such as plumbing, electrical and carpentry but these role require the young people to secure a placement with a local employer. There is a significant shortage of employers willing to do this due to the extra costs associated. The level 1 course in plumbing still requires the young people to have at least 2 two GCSEs at D or above, which is another barrier for some. </w:t>
      </w:r>
    </w:p>
    <w:p w:rsidR="001772A1" w:rsidRDefault="00DB387B" w:rsidP="001772A1">
      <w:pPr>
        <w:spacing w:line="480" w:lineRule="auto"/>
        <w:jc w:val="both"/>
        <w:rPr>
          <w:b/>
        </w:rPr>
      </w:pPr>
      <w:r w:rsidRPr="00DB387B">
        <w:rPr>
          <w:b/>
        </w:rPr>
        <w:t>Removing barriers to entry</w:t>
      </w:r>
    </w:p>
    <w:p w:rsidR="005355FA" w:rsidRPr="00BE0021" w:rsidRDefault="00436320" w:rsidP="001772A1">
      <w:pPr>
        <w:spacing w:line="480" w:lineRule="auto"/>
        <w:jc w:val="both"/>
      </w:pPr>
      <w:r w:rsidRPr="00D76E40">
        <w:t>I am in early discussion with a local post 16 training provider to prepar</w:t>
      </w:r>
      <w:r w:rsidR="00301173" w:rsidRPr="00D76E40">
        <w:t xml:space="preserve">e young people for roles in the energy sector, who do not meet the minimum requirements for entry to apprenticeships. I contacted Milord Haven Port Authority with my survey results and they are very interested in being a part of this drive to upskill young people and provide local businesses with a local workforce rather than recruiting from outside the County. Future discussions will involve recognising existing skills and creating a package of learning specific to the </w:t>
      </w:r>
      <w:r w:rsidR="00D76E40" w:rsidRPr="00D76E40">
        <w:t>requirements</w:t>
      </w:r>
      <w:r w:rsidR="00301173" w:rsidRPr="00D76E40">
        <w:t xml:space="preserve"> of the upcoming roles. Young people will be a</w:t>
      </w:r>
      <w:r w:rsidR="00D76E40" w:rsidRPr="00D76E40">
        <w:t xml:space="preserve"> part of this process, with the creation of a Futureworks Young Persons Skills Board. </w:t>
      </w:r>
      <w:r w:rsidR="00D76E40">
        <w:t>This will ensure that the training courses being designed are accessible to all 16-18 year olds, irrespective o</w:t>
      </w:r>
      <w:r w:rsidR="00BE0021">
        <w:t>f previous academic performance.</w:t>
      </w:r>
    </w:p>
    <w:p w:rsidR="00D76E40" w:rsidRDefault="00D76E40" w:rsidP="001772A1">
      <w:pPr>
        <w:spacing w:line="480" w:lineRule="auto"/>
        <w:jc w:val="both"/>
        <w:rPr>
          <w:b/>
        </w:rPr>
      </w:pPr>
      <w:r w:rsidRPr="00233F65">
        <w:rPr>
          <w:b/>
        </w:rPr>
        <w:lastRenderedPageBreak/>
        <w:t xml:space="preserve">Conclusion </w:t>
      </w:r>
    </w:p>
    <w:p w:rsidR="00233F65" w:rsidRPr="00233F65" w:rsidRDefault="00233F65" w:rsidP="001772A1">
      <w:pPr>
        <w:spacing w:line="480" w:lineRule="auto"/>
        <w:jc w:val="both"/>
      </w:pPr>
      <w:r w:rsidRPr="00233F65">
        <w:t>As discussed, the percentage of NEET young people in Milford Haven increases post 18. The roles that many of these young people take on when leaving school such as waitressing, pot washing and other part time hospitality roles are unsustainable for long term financial stability and independence. By working with local training providers, local businesses and energy sector leaders, the aim is to offer NEET young people the opportunity to enrol on programs and course</w:t>
      </w:r>
      <w:r>
        <w:t>s</w:t>
      </w:r>
      <w:r w:rsidRPr="00233F65">
        <w:t xml:space="preserve"> to equip them with the skills and knowledge to enter the renewable energy sector.</w:t>
      </w:r>
    </w:p>
    <w:p w:rsidR="001772A1" w:rsidRDefault="001772A1"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242244" w:rsidRDefault="00242244" w:rsidP="001772A1">
      <w:pPr>
        <w:spacing w:line="480" w:lineRule="auto"/>
        <w:jc w:val="both"/>
      </w:pPr>
    </w:p>
    <w:p w:rsidR="00C967B9" w:rsidRDefault="00242244" w:rsidP="00C64740">
      <w:pPr>
        <w:spacing w:line="480" w:lineRule="auto"/>
        <w:jc w:val="center"/>
        <w:rPr>
          <w:b/>
        </w:rPr>
      </w:pPr>
      <w:r w:rsidRPr="00242244">
        <w:rPr>
          <w:b/>
        </w:rPr>
        <w:lastRenderedPageBreak/>
        <w:t>References</w:t>
      </w:r>
    </w:p>
    <w:p w:rsidR="00C967B9" w:rsidRDefault="00C967B9" w:rsidP="00BE0021">
      <w:pPr>
        <w:spacing w:line="240" w:lineRule="auto"/>
      </w:pPr>
      <w:r w:rsidRPr="00C967B9">
        <w:t xml:space="preserve">Barrie, C. (2025) NEET Statistics/Milford Haven, </w:t>
      </w:r>
      <w:r>
        <w:t xml:space="preserve">Internal report - </w:t>
      </w:r>
      <w:r w:rsidRPr="00C967B9">
        <w:t>Pembrokeshire Youth S</w:t>
      </w:r>
      <w:r>
        <w:t xml:space="preserve">ervices. </w:t>
      </w:r>
      <w:r w:rsidRPr="00C967B9">
        <w:t>Unpublished</w:t>
      </w:r>
    </w:p>
    <w:p w:rsidR="00BE0021" w:rsidRDefault="00BE0021" w:rsidP="00BE0021">
      <w:pPr>
        <w:spacing w:line="240" w:lineRule="auto"/>
      </w:pPr>
    </w:p>
    <w:p w:rsidR="00C967B9" w:rsidRDefault="00C967B9" w:rsidP="00BE0021">
      <w:pPr>
        <w:spacing w:line="240" w:lineRule="auto"/>
      </w:pPr>
      <w:r>
        <w:t xml:space="preserve">Celtic Freeport (2024) Available at: </w:t>
      </w:r>
      <w:r w:rsidRPr="00C967B9">
        <w:t xml:space="preserve"> </w:t>
      </w:r>
      <w:hyperlink r:id="rId6" w:history="1">
        <w:r w:rsidRPr="00C967B9">
          <w:rPr>
            <w:rStyle w:val="Hyperlink"/>
            <w:color w:val="auto"/>
            <w:u w:val="none"/>
          </w:rPr>
          <w:t>www.celticfreeport.wales/about/mission-and-values</w:t>
        </w:r>
      </w:hyperlink>
      <w:r>
        <w:t xml:space="preserve"> (Accessed: 5/2/2025)</w:t>
      </w:r>
    </w:p>
    <w:p w:rsidR="00BE0021" w:rsidRPr="00C967B9" w:rsidRDefault="00BE0021" w:rsidP="00BE0021">
      <w:pPr>
        <w:spacing w:line="240" w:lineRule="auto"/>
      </w:pPr>
    </w:p>
    <w:p w:rsidR="00F72AD8" w:rsidRDefault="00F72AD8" w:rsidP="00BE0021">
      <w:pPr>
        <w:spacing w:line="240" w:lineRule="auto"/>
      </w:pPr>
      <w:r w:rsidRPr="00472ED6">
        <w:rPr>
          <w:i/>
        </w:rPr>
        <w:t>Well-being of Future Generations Act 2015</w:t>
      </w:r>
      <w:r w:rsidR="00472ED6">
        <w:rPr>
          <w:i/>
        </w:rPr>
        <w:t xml:space="preserve">. </w:t>
      </w:r>
      <w:r w:rsidR="00472ED6" w:rsidRPr="00472ED6">
        <w:t xml:space="preserve">Available at </w:t>
      </w:r>
      <w:hyperlink r:id="rId7" w:history="1">
        <w:r w:rsidR="00472ED6" w:rsidRPr="00C967B9">
          <w:rPr>
            <w:rStyle w:val="Hyperlink"/>
            <w:color w:val="auto"/>
            <w:u w:val="none"/>
          </w:rPr>
          <w:t>https://www.gov.wales/well-being-future-generations-act-essentials-html</w:t>
        </w:r>
      </w:hyperlink>
      <w:r w:rsidR="00472ED6" w:rsidRPr="00C967B9">
        <w:t xml:space="preserve"> (Accessed: 5/2/25)</w:t>
      </w:r>
    </w:p>
    <w:p w:rsidR="00BE0021" w:rsidRPr="00C967B9" w:rsidRDefault="00BE0021" w:rsidP="00BE0021">
      <w:pPr>
        <w:spacing w:line="240" w:lineRule="auto"/>
      </w:pPr>
    </w:p>
    <w:p w:rsidR="00A40E06" w:rsidRDefault="00A40E06" w:rsidP="00BE0021">
      <w:pPr>
        <w:spacing w:line="240" w:lineRule="auto"/>
      </w:pPr>
      <w:r>
        <w:t xml:space="preserve">Welsh Government (2025) </w:t>
      </w:r>
      <w:r w:rsidRPr="00A40E06">
        <w:rPr>
          <w:i/>
        </w:rPr>
        <w:t>Young people not in education, employment or training (NEET): 2024</w:t>
      </w:r>
      <w:r>
        <w:rPr>
          <w:i/>
        </w:rPr>
        <w:t xml:space="preserve">. </w:t>
      </w:r>
      <w:r w:rsidRPr="00A40E06">
        <w:t xml:space="preserve">Available at: </w:t>
      </w:r>
      <w:hyperlink r:id="rId8" w:history="1">
        <w:r w:rsidRPr="00C967B9">
          <w:rPr>
            <w:rStyle w:val="Hyperlink"/>
            <w:color w:val="auto"/>
            <w:u w:val="none"/>
          </w:rPr>
          <w:t>https://www.gov.wales/young-people-not-education-employment-or-training-neet-2024</w:t>
        </w:r>
      </w:hyperlink>
      <w:r w:rsidRPr="00C967B9">
        <w:t xml:space="preserve"> (Accessed: 2 April 2025).</w:t>
      </w:r>
    </w:p>
    <w:p w:rsidR="00BE0021" w:rsidRPr="00C967B9" w:rsidRDefault="00BE0021" w:rsidP="00BE0021">
      <w:pPr>
        <w:spacing w:line="240" w:lineRule="auto"/>
      </w:pPr>
    </w:p>
    <w:p w:rsidR="005355FA" w:rsidRDefault="00BE0021" w:rsidP="00BE0021">
      <w:pPr>
        <w:spacing w:line="240" w:lineRule="auto"/>
      </w:pPr>
      <w:r>
        <w:t>Young Person. 2025. Conversation with author 27 January</w:t>
      </w:r>
    </w:p>
    <w:p w:rsidR="00B74451" w:rsidRDefault="00B74451" w:rsidP="00BE0021">
      <w:pPr>
        <w:spacing w:line="240" w:lineRule="auto"/>
      </w:pPr>
    </w:p>
    <w:bookmarkEnd w:id="0"/>
    <w:p w:rsidR="00B74451" w:rsidRDefault="00B74451" w:rsidP="00F72AD8">
      <w:pPr>
        <w:spacing w:line="480" w:lineRule="auto"/>
      </w:pPr>
    </w:p>
    <w:p w:rsidR="00B74451" w:rsidRDefault="00B74451" w:rsidP="00F72AD8">
      <w:pPr>
        <w:spacing w:line="480" w:lineRule="auto"/>
      </w:pPr>
    </w:p>
    <w:p w:rsidR="00472ED6" w:rsidRDefault="00472ED6" w:rsidP="00F72AD8">
      <w:pPr>
        <w:spacing w:line="480" w:lineRule="auto"/>
      </w:pPr>
    </w:p>
    <w:p w:rsidR="00472ED6" w:rsidRPr="00472ED6" w:rsidRDefault="00472ED6" w:rsidP="00F72AD8">
      <w:pPr>
        <w:spacing w:line="480" w:lineRule="auto"/>
        <w:rPr>
          <w:b/>
        </w:rPr>
      </w:pPr>
    </w:p>
    <w:sectPr w:rsidR="00472ED6" w:rsidRPr="00472ED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3AB9" w:rsidRDefault="00A03AB9" w:rsidP="00233F65">
      <w:pPr>
        <w:spacing w:after="0" w:line="240" w:lineRule="auto"/>
      </w:pPr>
      <w:r>
        <w:separator/>
      </w:r>
    </w:p>
  </w:endnote>
  <w:endnote w:type="continuationSeparator" w:id="0">
    <w:p w:rsidR="00A03AB9" w:rsidRDefault="00A03AB9" w:rsidP="00233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3F65" w:rsidRDefault="00233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3AB9" w:rsidRDefault="00A03AB9" w:rsidP="00233F65">
      <w:pPr>
        <w:spacing w:after="0" w:line="240" w:lineRule="auto"/>
      </w:pPr>
      <w:r>
        <w:separator/>
      </w:r>
    </w:p>
  </w:footnote>
  <w:footnote w:type="continuationSeparator" w:id="0">
    <w:p w:rsidR="00A03AB9" w:rsidRDefault="00A03AB9" w:rsidP="00233F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C4F"/>
    <w:rsid w:val="00051683"/>
    <w:rsid w:val="000A058B"/>
    <w:rsid w:val="000C3BCE"/>
    <w:rsid w:val="000D08E5"/>
    <w:rsid w:val="001019A5"/>
    <w:rsid w:val="001772A1"/>
    <w:rsid w:val="00233F65"/>
    <w:rsid w:val="00242244"/>
    <w:rsid w:val="00301173"/>
    <w:rsid w:val="003478DD"/>
    <w:rsid w:val="00436320"/>
    <w:rsid w:val="00472ED6"/>
    <w:rsid w:val="00487FAB"/>
    <w:rsid w:val="004A7056"/>
    <w:rsid w:val="004C6B3B"/>
    <w:rsid w:val="005355FA"/>
    <w:rsid w:val="00556D4F"/>
    <w:rsid w:val="00583C4F"/>
    <w:rsid w:val="00591341"/>
    <w:rsid w:val="005B28F8"/>
    <w:rsid w:val="006166D0"/>
    <w:rsid w:val="00621DD4"/>
    <w:rsid w:val="006577C3"/>
    <w:rsid w:val="00762242"/>
    <w:rsid w:val="007E22DB"/>
    <w:rsid w:val="00866C43"/>
    <w:rsid w:val="00922B61"/>
    <w:rsid w:val="00A02BE4"/>
    <w:rsid w:val="00A03AB9"/>
    <w:rsid w:val="00A40E06"/>
    <w:rsid w:val="00AF6C77"/>
    <w:rsid w:val="00B74451"/>
    <w:rsid w:val="00BE0021"/>
    <w:rsid w:val="00C44099"/>
    <w:rsid w:val="00C64740"/>
    <w:rsid w:val="00C967B9"/>
    <w:rsid w:val="00D04825"/>
    <w:rsid w:val="00D16797"/>
    <w:rsid w:val="00D76E40"/>
    <w:rsid w:val="00DB387B"/>
    <w:rsid w:val="00E716A0"/>
    <w:rsid w:val="00EB10D6"/>
    <w:rsid w:val="00F72AD8"/>
    <w:rsid w:val="00FD190D"/>
    <w:rsid w:val="00FE33CD"/>
    <w:rsid w:val="00FE7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E9FCD"/>
  <w15:chartTrackingRefBased/>
  <w15:docId w15:val="{5317C075-A9AB-4E0B-8049-C0512F291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83C4F"/>
    <w:pPr>
      <w:spacing w:after="0" w:line="240" w:lineRule="auto"/>
    </w:pPr>
  </w:style>
  <w:style w:type="table" w:styleId="TableGrid">
    <w:name w:val="Table Grid"/>
    <w:basedOn w:val="TableNormal"/>
    <w:uiPriority w:val="39"/>
    <w:rsid w:val="00FE7A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3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F65"/>
  </w:style>
  <w:style w:type="paragraph" w:styleId="Footer">
    <w:name w:val="footer"/>
    <w:basedOn w:val="Normal"/>
    <w:link w:val="FooterChar"/>
    <w:uiPriority w:val="99"/>
    <w:unhideWhenUsed/>
    <w:rsid w:val="00233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F65"/>
  </w:style>
  <w:style w:type="character" w:styleId="Hyperlink">
    <w:name w:val="Hyperlink"/>
    <w:basedOn w:val="DefaultParagraphFont"/>
    <w:uiPriority w:val="99"/>
    <w:unhideWhenUsed/>
    <w:rsid w:val="00472E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young-people-not-education-employment-or-training-neet-2024" TargetMode="External"/><Relationship Id="rId3" Type="http://schemas.openxmlformats.org/officeDocument/2006/relationships/webSettings" Target="webSettings.xml"/><Relationship Id="rId7" Type="http://schemas.openxmlformats.org/officeDocument/2006/relationships/hyperlink" Target="https://www.gov.wales/well-being-future-generations-act-essential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elticfreeport.wales/about/mission-and-valu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2922</TotalTime>
  <Pages>5</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10</cp:revision>
  <dcterms:created xsi:type="dcterms:W3CDTF">2025-04-22T12:37:00Z</dcterms:created>
  <dcterms:modified xsi:type="dcterms:W3CDTF">2025-05-01T02:44:00Z</dcterms:modified>
</cp:coreProperties>
</file>