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2E012D" w14:textId="2951FC3D" w:rsidR="00EE3B55" w:rsidRDefault="00EE3B55">
      <w:pPr>
        <w:rPr>
          <w:rFonts w:ascii="Arial" w:hAnsi="Arial" w:cs="Arial"/>
          <w:sz w:val="28"/>
          <w:szCs w:val="28"/>
        </w:rPr>
      </w:pPr>
    </w:p>
    <w:p w14:paraId="4E372543" w14:textId="4860C541" w:rsidR="00B32E9B" w:rsidRDefault="00EE3B55">
      <w:pPr>
        <w:rPr>
          <w:rFonts w:ascii="Arial" w:hAnsi="Arial" w:cs="Arial"/>
          <w:sz w:val="28"/>
          <w:szCs w:val="28"/>
        </w:rPr>
      </w:pPr>
      <w:r>
        <w:rPr>
          <w:rFonts w:ascii="Arial" w:hAnsi="Arial" w:cs="Arial"/>
          <w:sz w:val="28"/>
          <w:szCs w:val="28"/>
        </w:rPr>
        <w:t>Student:</w:t>
      </w:r>
      <w:r w:rsidR="00B32E9B">
        <w:rPr>
          <w:rFonts w:ascii="Arial" w:hAnsi="Arial" w:cs="Arial"/>
          <w:sz w:val="28"/>
          <w:szCs w:val="28"/>
        </w:rPr>
        <w:t xml:space="preserve">  Yasmin Bibi</w:t>
      </w:r>
    </w:p>
    <w:p w14:paraId="437C3112" w14:textId="7D89D7FD" w:rsidR="00EE3B55" w:rsidRDefault="00EE3B55">
      <w:pPr>
        <w:rPr>
          <w:rFonts w:ascii="Arial" w:hAnsi="Arial" w:cs="Arial"/>
          <w:sz w:val="28"/>
          <w:szCs w:val="28"/>
        </w:rPr>
      </w:pPr>
      <w:r>
        <w:rPr>
          <w:rFonts w:ascii="Arial" w:hAnsi="Arial" w:cs="Arial"/>
          <w:sz w:val="28"/>
          <w:szCs w:val="28"/>
        </w:rPr>
        <w:t xml:space="preserve">Student ID: 1808879 </w:t>
      </w:r>
    </w:p>
    <w:p w14:paraId="32BD31D9" w14:textId="77777777" w:rsidR="00EE3B55" w:rsidRDefault="00EE3B55" w:rsidP="00EE3B55">
      <w:pPr>
        <w:rPr>
          <w:rFonts w:ascii="Arial" w:hAnsi="Arial" w:cs="Arial"/>
          <w:sz w:val="28"/>
          <w:szCs w:val="28"/>
        </w:rPr>
      </w:pPr>
      <w:r>
        <w:rPr>
          <w:rFonts w:ascii="Arial" w:hAnsi="Arial" w:cs="Arial"/>
          <w:sz w:val="28"/>
          <w:szCs w:val="28"/>
        </w:rPr>
        <w:t>Introduction to Research</w:t>
      </w:r>
    </w:p>
    <w:p w14:paraId="2C2FF767" w14:textId="575EA915" w:rsidR="00EE3B55" w:rsidRDefault="00EE3B55">
      <w:pPr>
        <w:rPr>
          <w:rFonts w:ascii="Arial" w:hAnsi="Arial" w:cs="Arial"/>
          <w:sz w:val="28"/>
          <w:szCs w:val="28"/>
        </w:rPr>
      </w:pPr>
      <w:r>
        <w:rPr>
          <w:rFonts w:ascii="Arial" w:hAnsi="Arial" w:cs="Arial"/>
          <w:sz w:val="28"/>
          <w:szCs w:val="28"/>
        </w:rPr>
        <w:t xml:space="preserve">BMHP: </w:t>
      </w:r>
      <w:r w:rsidR="00FB724B">
        <w:rPr>
          <w:rFonts w:ascii="Arial" w:hAnsi="Arial" w:cs="Arial"/>
          <w:sz w:val="28"/>
          <w:szCs w:val="28"/>
        </w:rPr>
        <w:t>5005 Birmingham</w:t>
      </w:r>
      <w:r w:rsidR="008619F0">
        <w:rPr>
          <w:rFonts w:ascii="Arial" w:hAnsi="Arial" w:cs="Arial"/>
          <w:sz w:val="28"/>
          <w:szCs w:val="28"/>
        </w:rPr>
        <w:t xml:space="preserve"> </w:t>
      </w:r>
      <w:r w:rsidR="00FB724B">
        <w:rPr>
          <w:rFonts w:ascii="Arial" w:hAnsi="Arial" w:cs="Arial"/>
          <w:sz w:val="28"/>
          <w:szCs w:val="28"/>
        </w:rPr>
        <w:t>Spar</w:t>
      </w:r>
      <w:r w:rsidR="00525556">
        <w:rPr>
          <w:rFonts w:ascii="Arial" w:hAnsi="Arial" w:cs="Arial"/>
          <w:sz w:val="28"/>
          <w:szCs w:val="28"/>
        </w:rPr>
        <w:t>k</w:t>
      </w:r>
      <w:r w:rsidR="00FB724B">
        <w:rPr>
          <w:rFonts w:ascii="Arial" w:hAnsi="Arial" w:cs="Arial"/>
          <w:sz w:val="28"/>
          <w:szCs w:val="28"/>
        </w:rPr>
        <w:t>hill</w:t>
      </w:r>
    </w:p>
    <w:p w14:paraId="4E4AA2D8" w14:textId="1AFEDC23" w:rsidR="00EE3B55" w:rsidRDefault="00EE3B55">
      <w:pPr>
        <w:rPr>
          <w:rFonts w:ascii="Arial" w:hAnsi="Arial" w:cs="Arial"/>
          <w:sz w:val="28"/>
          <w:szCs w:val="28"/>
        </w:rPr>
      </w:pPr>
      <w:r>
        <w:rPr>
          <w:rFonts w:ascii="Arial" w:hAnsi="Arial" w:cs="Arial"/>
          <w:sz w:val="28"/>
          <w:szCs w:val="28"/>
        </w:rPr>
        <w:t xml:space="preserve">Lecturer: </w:t>
      </w:r>
      <w:r w:rsidR="00FB724B">
        <w:rPr>
          <w:rFonts w:ascii="Arial" w:hAnsi="Arial" w:cs="Arial"/>
          <w:sz w:val="28"/>
          <w:szCs w:val="28"/>
        </w:rPr>
        <w:t>Tay</w:t>
      </w:r>
      <w:r w:rsidR="009A381B">
        <w:rPr>
          <w:rFonts w:ascii="Arial" w:hAnsi="Arial" w:cs="Arial"/>
          <w:sz w:val="28"/>
          <w:szCs w:val="28"/>
        </w:rPr>
        <w:t>o</w:t>
      </w:r>
      <w:r>
        <w:rPr>
          <w:rFonts w:ascii="Arial" w:hAnsi="Arial" w:cs="Arial"/>
          <w:sz w:val="28"/>
          <w:szCs w:val="28"/>
        </w:rPr>
        <w:t xml:space="preserve"> Korede</w:t>
      </w:r>
    </w:p>
    <w:p w14:paraId="4A9F0E1D" w14:textId="33AC55CF" w:rsidR="008619F0" w:rsidRDefault="008619F0">
      <w:pPr>
        <w:rPr>
          <w:rFonts w:ascii="Arial" w:hAnsi="Arial" w:cs="Arial"/>
          <w:sz w:val="28"/>
          <w:szCs w:val="28"/>
        </w:rPr>
      </w:pPr>
      <w:r>
        <w:rPr>
          <w:rFonts w:ascii="Arial" w:hAnsi="Arial" w:cs="Arial"/>
          <w:sz w:val="28"/>
          <w:szCs w:val="28"/>
        </w:rPr>
        <w:t>Cohort (1), Term (2)</w:t>
      </w:r>
    </w:p>
    <w:p w14:paraId="61E5E4C4" w14:textId="5DABEB4F" w:rsidR="00EE3B55" w:rsidRDefault="00EE3B55">
      <w:pPr>
        <w:rPr>
          <w:rFonts w:ascii="Arial" w:hAnsi="Arial" w:cs="Arial"/>
          <w:sz w:val="28"/>
          <w:szCs w:val="28"/>
        </w:rPr>
      </w:pPr>
      <w:r>
        <w:rPr>
          <w:rFonts w:ascii="Arial" w:hAnsi="Arial" w:cs="Arial"/>
          <w:sz w:val="28"/>
          <w:szCs w:val="28"/>
        </w:rPr>
        <w:t>Due date: 10</w:t>
      </w:r>
      <w:r w:rsidRPr="00EE3B55">
        <w:rPr>
          <w:rFonts w:ascii="Arial" w:hAnsi="Arial" w:cs="Arial"/>
          <w:sz w:val="28"/>
          <w:szCs w:val="28"/>
          <w:vertAlign w:val="superscript"/>
        </w:rPr>
        <w:t>th</w:t>
      </w:r>
      <w:r>
        <w:rPr>
          <w:rFonts w:ascii="Arial" w:hAnsi="Arial" w:cs="Arial"/>
          <w:sz w:val="28"/>
          <w:szCs w:val="28"/>
        </w:rPr>
        <w:t xml:space="preserve"> </w:t>
      </w:r>
      <w:r w:rsidR="00820C56">
        <w:rPr>
          <w:rFonts w:ascii="Arial" w:hAnsi="Arial" w:cs="Arial"/>
          <w:sz w:val="28"/>
          <w:szCs w:val="28"/>
        </w:rPr>
        <w:t>July</w:t>
      </w:r>
      <w:r>
        <w:rPr>
          <w:rFonts w:ascii="Arial" w:hAnsi="Arial" w:cs="Arial"/>
          <w:sz w:val="28"/>
          <w:szCs w:val="28"/>
        </w:rPr>
        <w:t xml:space="preserve"> 2020.</w:t>
      </w:r>
    </w:p>
    <w:p w14:paraId="2DF835EA" w14:textId="77777777" w:rsidR="00EE3B55" w:rsidRDefault="00EE3B55">
      <w:pPr>
        <w:rPr>
          <w:rFonts w:ascii="Arial" w:hAnsi="Arial" w:cs="Arial"/>
          <w:sz w:val="28"/>
          <w:szCs w:val="28"/>
        </w:rPr>
      </w:pPr>
    </w:p>
    <w:p w14:paraId="20468211" w14:textId="6FD951A1" w:rsidR="00B32E9B" w:rsidRDefault="00B32E9B">
      <w:pPr>
        <w:rPr>
          <w:rFonts w:ascii="Arial" w:hAnsi="Arial" w:cs="Arial"/>
          <w:sz w:val="28"/>
          <w:szCs w:val="28"/>
        </w:rPr>
      </w:pPr>
    </w:p>
    <w:p w14:paraId="7F1D904F" w14:textId="2C362C99" w:rsidR="00100D1B" w:rsidRDefault="00100D1B">
      <w:pPr>
        <w:rPr>
          <w:rFonts w:ascii="Arial" w:hAnsi="Arial" w:cs="Arial"/>
          <w:sz w:val="28"/>
          <w:szCs w:val="28"/>
        </w:rPr>
      </w:pPr>
    </w:p>
    <w:p w14:paraId="3559B3D6" w14:textId="4D54F2CE" w:rsidR="00100D1B" w:rsidRDefault="00100D1B">
      <w:pPr>
        <w:rPr>
          <w:rFonts w:ascii="Arial" w:hAnsi="Arial" w:cs="Arial"/>
          <w:sz w:val="28"/>
          <w:szCs w:val="28"/>
        </w:rPr>
      </w:pPr>
    </w:p>
    <w:p w14:paraId="4EF3AF6A" w14:textId="759D4288" w:rsidR="00100D1B" w:rsidRDefault="00100D1B">
      <w:pPr>
        <w:rPr>
          <w:rFonts w:ascii="Arial" w:hAnsi="Arial" w:cs="Arial"/>
          <w:sz w:val="28"/>
          <w:szCs w:val="28"/>
        </w:rPr>
      </w:pPr>
    </w:p>
    <w:p w14:paraId="2D0E511F" w14:textId="194AD387" w:rsidR="00100D1B" w:rsidRDefault="00100D1B">
      <w:pPr>
        <w:rPr>
          <w:rFonts w:ascii="Arial" w:hAnsi="Arial" w:cs="Arial"/>
          <w:sz w:val="28"/>
          <w:szCs w:val="28"/>
        </w:rPr>
      </w:pPr>
    </w:p>
    <w:p w14:paraId="66A19D89" w14:textId="61257326" w:rsidR="00100D1B" w:rsidRDefault="00100D1B">
      <w:pPr>
        <w:rPr>
          <w:rFonts w:ascii="Arial" w:hAnsi="Arial" w:cs="Arial"/>
          <w:sz w:val="28"/>
          <w:szCs w:val="28"/>
        </w:rPr>
      </w:pPr>
    </w:p>
    <w:p w14:paraId="74BF6599" w14:textId="6DA994E4" w:rsidR="00100D1B" w:rsidRDefault="00100D1B">
      <w:pPr>
        <w:rPr>
          <w:rFonts w:ascii="Arial" w:hAnsi="Arial" w:cs="Arial"/>
          <w:sz w:val="28"/>
          <w:szCs w:val="28"/>
        </w:rPr>
      </w:pPr>
    </w:p>
    <w:p w14:paraId="1DC1E7D7" w14:textId="32E7E412" w:rsidR="00100D1B" w:rsidRDefault="00100D1B">
      <w:pPr>
        <w:rPr>
          <w:rFonts w:ascii="Arial" w:hAnsi="Arial" w:cs="Arial"/>
          <w:sz w:val="28"/>
          <w:szCs w:val="28"/>
        </w:rPr>
      </w:pPr>
    </w:p>
    <w:p w14:paraId="05254C87" w14:textId="02F57D2F" w:rsidR="00100D1B" w:rsidRDefault="00100D1B">
      <w:pPr>
        <w:rPr>
          <w:rFonts w:ascii="Arial" w:hAnsi="Arial" w:cs="Arial"/>
          <w:sz w:val="28"/>
          <w:szCs w:val="28"/>
        </w:rPr>
      </w:pPr>
    </w:p>
    <w:p w14:paraId="1ED03903" w14:textId="3527DFC4" w:rsidR="00100D1B" w:rsidRDefault="00100D1B">
      <w:pPr>
        <w:rPr>
          <w:rFonts w:ascii="Arial" w:hAnsi="Arial" w:cs="Arial"/>
          <w:sz w:val="28"/>
          <w:szCs w:val="28"/>
        </w:rPr>
      </w:pPr>
    </w:p>
    <w:p w14:paraId="55C02B1B" w14:textId="4842A0E5" w:rsidR="00100D1B" w:rsidRDefault="00100D1B">
      <w:pPr>
        <w:rPr>
          <w:rFonts w:ascii="Arial" w:hAnsi="Arial" w:cs="Arial"/>
          <w:sz w:val="28"/>
          <w:szCs w:val="28"/>
        </w:rPr>
      </w:pPr>
    </w:p>
    <w:p w14:paraId="3F235539" w14:textId="498931FD" w:rsidR="00100D1B" w:rsidRDefault="00100D1B">
      <w:pPr>
        <w:rPr>
          <w:rFonts w:ascii="Arial" w:hAnsi="Arial" w:cs="Arial"/>
          <w:sz w:val="28"/>
          <w:szCs w:val="28"/>
        </w:rPr>
      </w:pPr>
    </w:p>
    <w:p w14:paraId="2F4F9F49" w14:textId="1C9E8E56" w:rsidR="00100D1B" w:rsidRDefault="00100D1B">
      <w:pPr>
        <w:rPr>
          <w:rFonts w:ascii="Arial" w:hAnsi="Arial" w:cs="Arial"/>
          <w:sz w:val="28"/>
          <w:szCs w:val="28"/>
        </w:rPr>
      </w:pPr>
    </w:p>
    <w:p w14:paraId="09C7326B" w14:textId="39E5D6B0" w:rsidR="00100D1B" w:rsidRDefault="00100D1B">
      <w:pPr>
        <w:rPr>
          <w:rFonts w:ascii="Arial" w:hAnsi="Arial" w:cs="Arial"/>
          <w:sz w:val="28"/>
          <w:szCs w:val="28"/>
        </w:rPr>
      </w:pPr>
    </w:p>
    <w:p w14:paraId="4169F109" w14:textId="1850AA9B" w:rsidR="00100D1B" w:rsidRDefault="00100D1B">
      <w:pPr>
        <w:rPr>
          <w:rFonts w:ascii="Arial" w:hAnsi="Arial" w:cs="Arial"/>
          <w:sz w:val="28"/>
          <w:szCs w:val="28"/>
        </w:rPr>
      </w:pPr>
    </w:p>
    <w:p w14:paraId="69ADC8F5" w14:textId="4B03583D" w:rsidR="00100D1B" w:rsidRDefault="00100D1B">
      <w:pPr>
        <w:rPr>
          <w:rFonts w:ascii="Arial" w:hAnsi="Arial" w:cs="Arial"/>
          <w:sz w:val="28"/>
          <w:szCs w:val="28"/>
        </w:rPr>
      </w:pPr>
    </w:p>
    <w:p w14:paraId="5A5CF1F4" w14:textId="3ABAF6A8" w:rsidR="00100D1B" w:rsidRDefault="00100D1B">
      <w:pPr>
        <w:rPr>
          <w:rFonts w:ascii="Arial" w:hAnsi="Arial" w:cs="Arial"/>
          <w:sz w:val="28"/>
          <w:szCs w:val="28"/>
        </w:rPr>
      </w:pPr>
    </w:p>
    <w:p w14:paraId="31955CC7" w14:textId="4A151EA7" w:rsidR="00100D1B" w:rsidRDefault="00100D1B">
      <w:pPr>
        <w:rPr>
          <w:rFonts w:ascii="Arial" w:hAnsi="Arial" w:cs="Arial"/>
          <w:sz w:val="28"/>
          <w:szCs w:val="28"/>
        </w:rPr>
      </w:pPr>
    </w:p>
    <w:p w14:paraId="186B57A2" w14:textId="77777777" w:rsidR="0038091E" w:rsidRDefault="0038091E">
      <w:pPr>
        <w:rPr>
          <w:rFonts w:ascii="Arial" w:hAnsi="Arial" w:cs="Arial"/>
          <w:sz w:val="28"/>
          <w:szCs w:val="28"/>
        </w:rPr>
      </w:pPr>
    </w:p>
    <w:p w14:paraId="5F039931" w14:textId="3C4A6656" w:rsidR="00100D1B" w:rsidRDefault="00100D1B">
      <w:pPr>
        <w:rPr>
          <w:rFonts w:ascii="Arial" w:hAnsi="Arial" w:cs="Arial"/>
          <w:b/>
          <w:bCs/>
          <w:sz w:val="28"/>
          <w:szCs w:val="28"/>
        </w:rPr>
      </w:pPr>
      <w:r w:rsidRPr="000A29FE">
        <w:rPr>
          <w:rFonts w:ascii="Arial" w:hAnsi="Arial" w:cs="Arial"/>
          <w:b/>
          <w:bCs/>
          <w:sz w:val="28"/>
          <w:szCs w:val="28"/>
        </w:rPr>
        <w:t>Contents page.</w:t>
      </w:r>
    </w:p>
    <w:p w14:paraId="0DA8B583" w14:textId="77777777" w:rsidR="00BE3FDC" w:rsidRDefault="00BE3FDC">
      <w:pPr>
        <w:rPr>
          <w:rFonts w:ascii="Arial" w:hAnsi="Arial" w:cs="Arial"/>
          <w:b/>
          <w:bCs/>
          <w:sz w:val="28"/>
          <w:szCs w:val="28"/>
        </w:rPr>
      </w:pPr>
    </w:p>
    <w:p w14:paraId="0D44D87F" w14:textId="49AB9418" w:rsidR="000A29FE" w:rsidRDefault="000A29FE">
      <w:pPr>
        <w:rPr>
          <w:rFonts w:ascii="Arial" w:hAnsi="Arial" w:cs="Arial"/>
          <w:b/>
          <w:bCs/>
          <w:sz w:val="28"/>
          <w:szCs w:val="28"/>
        </w:rPr>
      </w:pPr>
      <w:r>
        <w:rPr>
          <w:rFonts w:ascii="Arial" w:hAnsi="Arial" w:cs="Arial"/>
          <w:b/>
          <w:bCs/>
          <w:sz w:val="28"/>
          <w:szCs w:val="28"/>
        </w:rPr>
        <w:t>Abstract</w:t>
      </w:r>
      <w:r w:rsidR="00EB44D1">
        <w:rPr>
          <w:rFonts w:ascii="Arial" w:hAnsi="Arial" w:cs="Arial"/>
          <w:b/>
          <w:bCs/>
          <w:sz w:val="28"/>
          <w:szCs w:val="28"/>
        </w:rPr>
        <w:t>………………………………… Page 3.</w:t>
      </w:r>
    </w:p>
    <w:p w14:paraId="555D5B7F" w14:textId="565D4757" w:rsidR="00EB44D1" w:rsidRDefault="000A29FE">
      <w:pPr>
        <w:rPr>
          <w:rFonts w:ascii="Arial" w:hAnsi="Arial" w:cs="Arial"/>
          <w:b/>
          <w:bCs/>
          <w:sz w:val="28"/>
          <w:szCs w:val="28"/>
        </w:rPr>
      </w:pPr>
      <w:r>
        <w:rPr>
          <w:rFonts w:ascii="Arial" w:hAnsi="Arial" w:cs="Arial"/>
          <w:b/>
          <w:bCs/>
          <w:sz w:val="28"/>
          <w:szCs w:val="28"/>
        </w:rPr>
        <w:t>Introduction</w:t>
      </w:r>
      <w:r w:rsidR="00EB44D1">
        <w:rPr>
          <w:rFonts w:ascii="Arial" w:hAnsi="Arial" w:cs="Arial"/>
          <w:b/>
          <w:bCs/>
          <w:sz w:val="28"/>
          <w:szCs w:val="28"/>
        </w:rPr>
        <w:t>……………………………. Page 3.</w:t>
      </w:r>
    </w:p>
    <w:p w14:paraId="5386C0A7" w14:textId="7884B462" w:rsidR="00EB44D1" w:rsidRDefault="00EB44D1">
      <w:pPr>
        <w:rPr>
          <w:rFonts w:ascii="Arial" w:hAnsi="Arial" w:cs="Arial"/>
          <w:b/>
          <w:bCs/>
          <w:sz w:val="28"/>
          <w:szCs w:val="28"/>
        </w:rPr>
      </w:pPr>
      <w:r>
        <w:rPr>
          <w:rFonts w:ascii="Arial" w:hAnsi="Arial" w:cs="Arial"/>
          <w:b/>
          <w:bCs/>
          <w:sz w:val="28"/>
          <w:szCs w:val="28"/>
        </w:rPr>
        <w:t>Background……………………………. Page 4.</w:t>
      </w:r>
    </w:p>
    <w:p w14:paraId="49341134" w14:textId="3E78C090" w:rsidR="00EB44D1" w:rsidRDefault="00EB44D1">
      <w:pPr>
        <w:rPr>
          <w:rFonts w:ascii="Arial" w:hAnsi="Arial" w:cs="Arial"/>
          <w:b/>
          <w:bCs/>
          <w:sz w:val="28"/>
          <w:szCs w:val="28"/>
        </w:rPr>
      </w:pPr>
      <w:r>
        <w:rPr>
          <w:rFonts w:ascii="Arial" w:hAnsi="Arial" w:cs="Arial"/>
          <w:b/>
          <w:bCs/>
          <w:sz w:val="28"/>
          <w:szCs w:val="28"/>
        </w:rPr>
        <w:t>Rationale……………………………</w:t>
      </w:r>
      <w:r w:rsidR="00F5461A">
        <w:rPr>
          <w:rFonts w:ascii="Arial" w:hAnsi="Arial" w:cs="Arial"/>
          <w:b/>
          <w:bCs/>
          <w:sz w:val="28"/>
          <w:szCs w:val="28"/>
        </w:rPr>
        <w:t>….</w:t>
      </w:r>
      <w:r w:rsidR="00F434EE">
        <w:rPr>
          <w:rFonts w:ascii="Arial" w:hAnsi="Arial" w:cs="Arial"/>
          <w:b/>
          <w:bCs/>
          <w:sz w:val="28"/>
          <w:szCs w:val="28"/>
        </w:rPr>
        <w:t xml:space="preserve"> </w:t>
      </w:r>
      <w:r w:rsidR="00F5461A">
        <w:rPr>
          <w:rFonts w:ascii="Arial" w:hAnsi="Arial" w:cs="Arial"/>
          <w:b/>
          <w:bCs/>
          <w:sz w:val="28"/>
          <w:szCs w:val="28"/>
        </w:rPr>
        <w:t xml:space="preserve"> </w:t>
      </w:r>
      <w:r>
        <w:rPr>
          <w:rFonts w:ascii="Arial" w:hAnsi="Arial" w:cs="Arial"/>
          <w:b/>
          <w:bCs/>
          <w:sz w:val="28"/>
          <w:szCs w:val="28"/>
        </w:rPr>
        <w:t>Page 5.</w:t>
      </w:r>
    </w:p>
    <w:p w14:paraId="0D06B8FE" w14:textId="0335022E" w:rsidR="00F434EE" w:rsidRDefault="00F434EE">
      <w:pPr>
        <w:rPr>
          <w:rFonts w:ascii="Arial" w:hAnsi="Arial" w:cs="Arial"/>
          <w:b/>
          <w:bCs/>
          <w:sz w:val="28"/>
          <w:szCs w:val="28"/>
        </w:rPr>
      </w:pPr>
      <w:r>
        <w:rPr>
          <w:rFonts w:ascii="Arial" w:hAnsi="Arial" w:cs="Arial"/>
          <w:b/>
          <w:bCs/>
          <w:sz w:val="28"/>
          <w:szCs w:val="28"/>
        </w:rPr>
        <w:t>Ethical Consideration…………………</w:t>
      </w:r>
      <w:r w:rsidR="00F5461A">
        <w:rPr>
          <w:rFonts w:ascii="Arial" w:hAnsi="Arial" w:cs="Arial"/>
          <w:b/>
          <w:bCs/>
          <w:sz w:val="28"/>
          <w:szCs w:val="28"/>
        </w:rPr>
        <w:t xml:space="preserve"> </w:t>
      </w:r>
      <w:r>
        <w:rPr>
          <w:rFonts w:ascii="Arial" w:hAnsi="Arial" w:cs="Arial"/>
          <w:b/>
          <w:bCs/>
          <w:sz w:val="28"/>
          <w:szCs w:val="28"/>
        </w:rPr>
        <w:t xml:space="preserve">page 6. </w:t>
      </w:r>
    </w:p>
    <w:p w14:paraId="5078EDE9" w14:textId="29992A9D" w:rsidR="000A29FE" w:rsidRDefault="00C529A8">
      <w:pPr>
        <w:rPr>
          <w:rFonts w:ascii="Arial" w:hAnsi="Arial" w:cs="Arial"/>
          <w:b/>
          <w:bCs/>
          <w:sz w:val="28"/>
          <w:szCs w:val="28"/>
        </w:rPr>
      </w:pPr>
      <w:r>
        <w:rPr>
          <w:rFonts w:ascii="Arial" w:hAnsi="Arial" w:cs="Arial"/>
          <w:b/>
          <w:bCs/>
          <w:sz w:val="28"/>
          <w:szCs w:val="28"/>
        </w:rPr>
        <w:t>Literature Review</w:t>
      </w:r>
      <w:r w:rsidR="00EB44D1">
        <w:rPr>
          <w:rFonts w:ascii="Arial" w:hAnsi="Arial" w:cs="Arial"/>
          <w:b/>
          <w:bCs/>
          <w:sz w:val="28"/>
          <w:szCs w:val="28"/>
        </w:rPr>
        <w:t>………</w:t>
      </w:r>
      <w:r w:rsidR="00F5461A">
        <w:rPr>
          <w:rFonts w:ascii="Arial" w:hAnsi="Arial" w:cs="Arial"/>
          <w:b/>
          <w:bCs/>
          <w:sz w:val="28"/>
          <w:szCs w:val="28"/>
        </w:rPr>
        <w:t>…</w:t>
      </w:r>
      <w:r>
        <w:rPr>
          <w:rFonts w:ascii="Arial" w:hAnsi="Arial" w:cs="Arial"/>
          <w:b/>
          <w:bCs/>
          <w:sz w:val="28"/>
          <w:szCs w:val="28"/>
        </w:rPr>
        <w:t>……………</w:t>
      </w:r>
      <w:r w:rsidR="00F5461A">
        <w:rPr>
          <w:rFonts w:ascii="Arial" w:hAnsi="Arial" w:cs="Arial"/>
          <w:b/>
          <w:bCs/>
          <w:sz w:val="28"/>
          <w:szCs w:val="28"/>
        </w:rPr>
        <w:t xml:space="preserve"> </w:t>
      </w:r>
      <w:r w:rsidR="00EB44D1">
        <w:rPr>
          <w:rFonts w:ascii="Arial" w:hAnsi="Arial" w:cs="Arial"/>
          <w:b/>
          <w:bCs/>
          <w:sz w:val="28"/>
          <w:szCs w:val="28"/>
        </w:rPr>
        <w:t>Page</w:t>
      </w:r>
      <w:r w:rsidR="00F434EE">
        <w:rPr>
          <w:rFonts w:ascii="Arial" w:hAnsi="Arial" w:cs="Arial"/>
          <w:b/>
          <w:bCs/>
          <w:sz w:val="28"/>
          <w:szCs w:val="28"/>
        </w:rPr>
        <w:t xml:space="preserve"> 6</w:t>
      </w:r>
      <w:r>
        <w:rPr>
          <w:rFonts w:ascii="Arial" w:hAnsi="Arial" w:cs="Arial"/>
          <w:b/>
          <w:bCs/>
          <w:sz w:val="28"/>
          <w:szCs w:val="28"/>
        </w:rPr>
        <w:t>,7,8,9,10</w:t>
      </w:r>
      <w:r w:rsidR="00EB44D1">
        <w:rPr>
          <w:rFonts w:ascii="Arial" w:hAnsi="Arial" w:cs="Arial"/>
          <w:b/>
          <w:bCs/>
          <w:sz w:val="28"/>
          <w:szCs w:val="28"/>
        </w:rPr>
        <w:t xml:space="preserve"> </w:t>
      </w:r>
    </w:p>
    <w:p w14:paraId="7F3AA4CF" w14:textId="4C7217B1" w:rsidR="00BE3FDC" w:rsidRDefault="00C529A8">
      <w:pPr>
        <w:rPr>
          <w:rFonts w:ascii="Arial" w:hAnsi="Arial" w:cs="Arial"/>
          <w:b/>
          <w:bCs/>
          <w:sz w:val="28"/>
          <w:szCs w:val="28"/>
        </w:rPr>
      </w:pPr>
      <w:r>
        <w:rPr>
          <w:rFonts w:ascii="Arial" w:hAnsi="Arial" w:cs="Arial"/>
          <w:b/>
          <w:bCs/>
          <w:sz w:val="28"/>
          <w:szCs w:val="28"/>
        </w:rPr>
        <w:t>Methodology and Methods</w:t>
      </w:r>
      <w:r w:rsidR="00F434EE">
        <w:rPr>
          <w:rFonts w:ascii="Arial" w:hAnsi="Arial" w:cs="Arial"/>
          <w:b/>
          <w:bCs/>
          <w:sz w:val="28"/>
          <w:szCs w:val="28"/>
        </w:rPr>
        <w:t xml:space="preserve">……………page </w:t>
      </w:r>
      <w:r>
        <w:rPr>
          <w:rFonts w:ascii="Arial" w:hAnsi="Arial" w:cs="Arial"/>
          <w:b/>
          <w:bCs/>
          <w:sz w:val="28"/>
          <w:szCs w:val="28"/>
        </w:rPr>
        <w:t>10</w:t>
      </w:r>
      <w:r w:rsidR="00CD14B1">
        <w:rPr>
          <w:rFonts w:ascii="Arial" w:hAnsi="Arial" w:cs="Arial"/>
          <w:b/>
          <w:bCs/>
          <w:sz w:val="28"/>
          <w:szCs w:val="28"/>
        </w:rPr>
        <w:t>,11</w:t>
      </w:r>
    </w:p>
    <w:p w14:paraId="60FC0D1C" w14:textId="46CD732F" w:rsidR="00F434EE" w:rsidRDefault="00BE3FDC">
      <w:pPr>
        <w:rPr>
          <w:rFonts w:ascii="Arial" w:hAnsi="Arial" w:cs="Arial"/>
          <w:b/>
          <w:bCs/>
          <w:sz w:val="28"/>
          <w:szCs w:val="28"/>
        </w:rPr>
      </w:pPr>
      <w:r>
        <w:rPr>
          <w:rFonts w:ascii="Arial" w:hAnsi="Arial" w:cs="Arial"/>
          <w:b/>
          <w:bCs/>
          <w:sz w:val="28"/>
          <w:szCs w:val="28"/>
        </w:rPr>
        <w:t>Findings and discussions</w:t>
      </w:r>
      <w:r w:rsidR="00F434EE">
        <w:rPr>
          <w:rFonts w:ascii="Arial" w:hAnsi="Arial" w:cs="Arial"/>
          <w:b/>
          <w:bCs/>
          <w:sz w:val="28"/>
          <w:szCs w:val="28"/>
        </w:rPr>
        <w:t>………</w:t>
      </w:r>
      <w:r w:rsidR="00F5461A">
        <w:rPr>
          <w:rFonts w:ascii="Arial" w:hAnsi="Arial" w:cs="Arial"/>
          <w:b/>
          <w:bCs/>
          <w:sz w:val="28"/>
          <w:szCs w:val="28"/>
        </w:rPr>
        <w:t>……</w:t>
      </w:r>
      <w:r w:rsidR="00C529A8">
        <w:rPr>
          <w:rFonts w:ascii="Arial" w:hAnsi="Arial" w:cs="Arial"/>
          <w:b/>
          <w:bCs/>
          <w:sz w:val="28"/>
          <w:szCs w:val="28"/>
        </w:rPr>
        <w:t>.</w:t>
      </w:r>
      <w:r w:rsidR="00F5461A">
        <w:rPr>
          <w:rFonts w:ascii="Arial" w:hAnsi="Arial" w:cs="Arial"/>
          <w:b/>
          <w:bCs/>
          <w:sz w:val="28"/>
          <w:szCs w:val="28"/>
        </w:rPr>
        <w:t xml:space="preserve"> </w:t>
      </w:r>
      <w:r w:rsidR="00F434EE">
        <w:rPr>
          <w:rFonts w:ascii="Arial" w:hAnsi="Arial" w:cs="Arial"/>
          <w:b/>
          <w:bCs/>
          <w:sz w:val="28"/>
          <w:szCs w:val="28"/>
        </w:rPr>
        <w:t>page 11</w:t>
      </w:r>
      <w:r w:rsidR="008853EA">
        <w:rPr>
          <w:rFonts w:ascii="Arial" w:hAnsi="Arial" w:cs="Arial"/>
          <w:b/>
          <w:bCs/>
          <w:sz w:val="28"/>
          <w:szCs w:val="28"/>
        </w:rPr>
        <w:t>,12</w:t>
      </w:r>
    </w:p>
    <w:p w14:paraId="4EA45343" w14:textId="49724894" w:rsidR="00BE3FDC" w:rsidRDefault="00BE3FDC">
      <w:pPr>
        <w:rPr>
          <w:rFonts w:ascii="Arial" w:hAnsi="Arial" w:cs="Arial"/>
          <w:b/>
          <w:bCs/>
          <w:sz w:val="28"/>
          <w:szCs w:val="28"/>
        </w:rPr>
      </w:pPr>
      <w:r>
        <w:rPr>
          <w:rFonts w:ascii="Arial" w:hAnsi="Arial" w:cs="Arial"/>
          <w:b/>
          <w:bCs/>
          <w:sz w:val="28"/>
          <w:szCs w:val="28"/>
        </w:rPr>
        <w:t>Recommendation and conclusion</w:t>
      </w:r>
      <w:r w:rsidR="00F5461A">
        <w:rPr>
          <w:rFonts w:ascii="Arial" w:hAnsi="Arial" w:cs="Arial"/>
          <w:b/>
          <w:bCs/>
          <w:sz w:val="28"/>
          <w:szCs w:val="28"/>
        </w:rPr>
        <w:t>....</w:t>
      </w:r>
      <w:r w:rsidR="00F434EE">
        <w:rPr>
          <w:rFonts w:ascii="Arial" w:hAnsi="Arial" w:cs="Arial"/>
          <w:b/>
          <w:bCs/>
          <w:sz w:val="28"/>
          <w:szCs w:val="28"/>
        </w:rPr>
        <w:t xml:space="preserve"> </w:t>
      </w:r>
      <w:r w:rsidR="00F5461A">
        <w:rPr>
          <w:rFonts w:ascii="Arial" w:hAnsi="Arial" w:cs="Arial"/>
          <w:b/>
          <w:bCs/>
          <w:sz w:val="28"/>
          <w:szCs w:val="28"/>
        </w:rPr>
        <w:t xml:space="preserve"> </w:t>
      </w:r>
      <w:r w:rsidR="00F434EE">
        <w:rPr>
          <w:rFonts w:ascii="Arial" w:hAnsi="Arial" w:cs="Arial"/>
          <w:b/>
          <w:bCs/>
          <w:sz w:val="28"/>
          <w:szCs w:val="28"/>
        </w:rPr>
        <w:t>page 12,13.</w:t>
      </w:r>
    </w:p>
    <w:p w14:paraId="2AC441ED" w14:textId="490CB8FB" w:rsidR="00BE3FDC" w:rsidRDefault="00BE3FDC">
      <w:pPr>
        <w:rPr>
          <w:rFonts w:ascii="Arial" w:hAnsi="Arial" w:cs="Arial"/>
          <w:b/>
          <w:bCs/>
          <w:sz w:val="28"/>
          <w:szCs w:val="28"/>
        </w:rPr>
      </w:pPr>
      <w:r>
        <w:rPr>
          <w:rFonts w:ascii="Arial" w:hAnsi="Arial" w:cs="Arial"/>
          <w:b/>
          <w:bCs/>
          <w:sz w:val="28"/>
          <w:szCs w:val="28"/>
        </w:rPr>
        <w:t>References</w:t>
      </w:r>
      <w:r w:rsidR="00F434EE">
        <w:rPr>
          <w:rFonts w:ascii="Arial" w:hAnsi="Arial" w:cs="Arial"/>
          <w:b/>
          <w:bCs/>
          <w:sz w:val="28"/>
          <w:szCs w:val="28"/>
        </w:rPr>
        <w:t>…………………………</w:t>
      </w:r>
      <w:r w:rsidR="00F5461A">
        <w:rPr>
          <w:rFonts w:ascii="Arial" w:hAnsi="Arial" w:cs="Arial"/>
          <w:b/>
          <w:bCs/>
          <w:sz w:val="28"/>
          <w:szCs w:val="28"/>
        </w:rPr>
        <w:t>……</w:t>
      </w:r>
      <w:r w:rsidR="00F434EE">
        <w:rPr>
          <w:rFonts w:ascii="Arial" w:hAnsi="Arial" w:cs="Arial"/>
          <w:b/>
          <w:bCs/>
          <w:sz w:val="28"/>
          <w:szCs w:val="28"/>
        </w:rPr>
        <w:t xml:space="preserve"> page 14</w:t>
      </w:r>
      <w:r w:rsidR="00396270">
        <w:rPr>
          <w:rFonts w:ascii="Arial" w:hAnsi="Arial" w:cs="Arial"/>
          <w:b/>
          <w:bCs/>
          <w:sz w:val="28"/>
          <w:szCs w:val="28"/>
        </w:rPr>
        <w:t>, 15,16,17</w:t>
      </w:r>
      <w:r w:rsidR="008B0993">
        <w:rPr>
          <w:rFonts w:ascii="Arial" w:hAnsi="Arial" w:cs="Arial"/>
          <w:b/>
          <w:bCs/>
          <w:sz w:val="28"/>
          <w:szCs w:val="28"/>
        </w:rPr>
        <w:t>,18.</w:t>
      </w:r>
    </w:p>
    <w:p w14:paraId="0638E96F" w14:textId="77777777" w:rsidR="000A29FE" w:rsidRPr="000A29FE" w:rsidRDefault="000A29FE">
      <w:pPr>
        <w:rPr>
          <w:rFonts w:ascii="Arial" w:hAnsi="Arial" w:cs="Arial"/>
          <w:b/>
          <w:bCs/>
          <w:sz w:val="28"/>
          <w:szCs w:val="28"/>
        </w:rPr>
      </w:pPr>
    </w:p>
    <w:p w14:paraId="42BACD21" w14:textId="135C45CE" w:rsidR="00100D1B" w:rsidRDefault="00100D1B">
      <w:pPr>
        <w:rPr>
          <w:rFonts w:ascii="Arial" w:hAnsi="Arial" w:cs="Arial"/>
          <w:sz w:val="28"/>
          <w:szCs w:val="28"/>
        </w:rPr>
      </w:pPr>
    </w:p>
    <w:p w14:paraId="55EEA901" w14:textId="3FD67BE8" w:rsidR="00100D1B" w:rsidRDefault="00100D1B">
      <w:pPr>
        <w:rPr>
          <w:rFonts w:ascii="Arial" w:hAnsi="Arial" w:cs="Arial"/>
          <w:sz w:val="28"/>
          <w:szCs w:val="28"/>
        </w:rPr>
      </w:pPr>
    </w:p>
    <w:p w14:paraId="225C4661" w14:textId="4904BB93" w:rsidR="00100D1B" w:rsidRDefault="00100D1B">
      <w:pPr>
        <w:rPr>
          <w:rFonts w:ascii="Arial" w:hAnsi="Arial" w:cs="Arial"/>
          <w:sz w:val="28"/>
          <w:szCs w:val="28"/>
        </w:rPr>
      </w:pPr>
    </w:p>
    <w:p w14:paraId="559CC30E" w14:textId="79F3C2F4" w:rsidR="00100D1B" w:rsidRDefault="00100D1B">
      <w:pPr>
        <w:rPr>
          <w:rFonts w:ascii="Arial" w:hAnsi="Arial" w:cs="Arial"/>
          <w:sz w:val="28"/>
          <w:szCs w:val="28"/>
        </w:rPr>
      </w:pPr>
    </w:p>
    <w:p w14:paraId="178B06CD" w14:textId="4B909933" w:rsidR="00100D1B" w:rsidRDefault="00100D1B">
      <w:pPr>
        <w:rPr>
          <w:rFonts w:ascii="Arial" w:hAnsi="Arial" w:cs="Arial"/>
          <w:sz w:val="28"/>
          <w:szCs w:val="28"/>
        </w:rPr>
      </w:pPr>
    </w:p>
    <w:p w14:paraId="0552123F" w14:textId="3892B0C3" w:rsidR="00100D1B" w:rsidRDefault="00100D1B">
      <w:pPr>
        <w:rPr>
          <w:rFonts w:ascii="Arial" w:hAnsi="Arial" w:cs="Arial"/>
          <w:sz w:val="28"/>
          <w:szCs w:val="28"/>
        </w:rPr>
      </w:pPr>
    </w:p>
    <w:p w14:paraId="245F675F" w14:textId="77777777" w:rsidR="00404238" w:rsidRDefault="00404238" w:rsidP="008A3B36">
      <w:pPr>
        <w:spacing w:line="360" w:lineRule="auto"/>
        <w:rPr>
          <w:rFonts w:ascii="Arial" w:hAnsi="Arial" w:cs="Arial"/>
          <w:b/>
          <w:bCs/>
          <w:color w:val="4472C4" w:themeColor="accent1"/>
          <w:sz w:val="28"/>
          <w:szCs w:val="28"/>
        </w:rPr>
      </w:pPr>
    </w:p>
    <w:p w14:paraId="4E454118" w14:textId="77777777" w:rsidR="00404238" w:rsidRDefault="00404238" w:rsidP="008A3B36">
      <w:pPr>
        <w:spacing w:line="360" w:lineRule="auto"/>
        <w:rPr>
          <w:rFonts w:ascii="Arial" w:hAnsi="Arial" w:cs="Arial"/>
          <w:b/>
          <w:bCs/>
          <w:color w:val="4472C4" w:themeColor="accent1"/>
          <w:sz w:val="28"/>
          <w:szCs w:val="28"/>
        </w:rPr>
      </w:pPr>
    </w:p>
    <w:p w14:paraId="759E3008" w14:textId="77777777" w:rsidR="00404238" w:rsidRDefault="00404238" w:rsidP="008A3B36">
      <w:pPr>
        <w:spacing w:line="360" w:lineRule="auto"/>
        <w:rPr>
          <w:rFonts w:ascii="Arial" w:hAnsi="Arial" w:cs="Arial"/>
          <w:b/>
          <w:bCs/>
          <w:color w:val="4472C4" w:themeColor="accent1"/>
          <w:sz w:val="28"/>
          <w:szCs w:val="28"/>
        </w:rPr>
      </w:pPr>
    </w:p>
    <w:p w14:paraId="7C838585" w14:textId="77777777" w:rsidR="00404238" w:rsidRDefault="00404238" w:rsidP="008A3B36">
      <w:pPr>
        <w:spacing w:line="360" w:lineRule="auto"/>
        <w:rPr>
          <w:rFonts w:ascii="Arial" w:hAnsi="Arial" w:cs="Arial"/>
          <w:b/>
          <w:bCs/>
          <w:color w:val="4472C4" w:themeColor="accent1"/>
          <w:sz w:val="28"/>
          <w:szCs w:val="28"/>
        </w:rPr>
      </w:pPr>
    </w:p>
    <w:p w14:paraId="7D2BCB83" w14:textId="77777777" w:rsidR="001059E9" w:rsidRDefault="001059E9" w:rsidP="008A3B36">
      <w:pPr>
        <w:spacing w:line="360" w:lineRule="auto"/>
        <w:rPr>
          <w:rFonts w:ascii="Arial" w:hAnsi="Arial" w:cs="Arial"/>
          <w:b/>
          <w:bCs/>
          <w:color w:val="4472C4" w:themeColor="accent1"/>
          <w:sz w:val="28"/>
          <w:szCs w:val="28"/>
        </w:rPr>
      </w:pPr>
    </w:p>
    <w:p w14:paraId="3536D6B8" w14:textId="101B2A20" w:rsidR="002D6A04" w:rsidRPr="002D6A04" w:rsidRDefault="002D6A04" w:rsidP="008A3B36">
      <w:pPr>
        <w:spacing w:line="360" w:lineRule="auto"/>
        <w:rPr>
          <w:rFonts w:ascii="Arial" w:hAnsi="Arial" w:cs="Arial"/>
          <w:b/>
          <w:bCs/>
          <w:color w:val="4472C4" w:themeColor="accent1"/>
          <w:sz w:val="28"/>
          <w:szCs w:val="28"/>
        </w:rPr>
      </w:pPr>
      <w:r w:rsidRPr="002D6A04">
        <w:rPr>
          <w:rFonts w:ascii="Arial" w:hAnsi="Arial" w:cs="Arial"/>
          <w:b/>
          <w:bCs/>
          <w:color w:val="4472C4" w:themeColor="accent1"/>
          <w:sz w:val="28"/>
          <w:szCs w:val="28"/>
        </w:rPr>
        <w:lastRenderedPageBreak/>
        <w:t>What are the effects of obesity and eating disorders on mental health?</w:t>
      </w:r>
    </w:p>
    <w:p w14:paraId="147FF936" w14:textId="79E7305A" w:rsidR="00CA314D" w:rsidRPr="008A3B36" w:rsidRDefault="004F417C" w:rsidP="008A3B36">
      <w:pPr>
        <w:spacing w:line="360" w:lineRule="auto"/>
        <w:rPr>
          <w:rFonts w:ascii="Arial" w:hAnsi="Arial" w:cs="Arial"/>
          <w:b/>
          <w:bCs/>
          <w:sz w:val="24"/>
          <w:szCs w:val="24"/>
        </w:rPr>
      </w:pPr>
      <w:r w:rsidRPr="008A3B36">
        <w:rPr>
          <w:rFonts w:ascii="Arial" w:hAnsi="Arial" w:cs="Arial"/>
          <w:b/>
          <w:bCs/>
          <w:sz w:val="28"/>
          <w:szCs w:val="28"/>
        </w:rPr>
        <w:t>Abstrac</w:t>
      </w:r>
      <w:r w:rsidR="00106B75" w:rsidRPr="008A3B36">
        <w:rPr>
          <w:rFonts w:ascii="Arial" w:hAnsi="Arial" w:cs="Arial"/>
          <w:b/>
          <w:bCs/>
          <w:sz w:val="28"/>
          <w:szCs w:val="28"/>
        </w:rPr>
        <w:t>t</w:t>
      </w:r>
    </w:p>
    <w:p w14:paraId="3E215F57" w14:textId="53A3F124" w:rsidR="00B00479" w:rsidRDefault="009D3699" w:rsidP="00525556">
      <w:pPr>
        <w:spacing w:line="360" w:lineRule="auto"/>
        <w:jc w:val="both"/>
        <w:rPr>
          <w:rFonts w:ascii="Arial" w:hAnsi="Arial" w:cs="Arial"/>
          <w:sz w:val="24"/>
          <w:szCs w:val="24"/>
        </w:rPr>
      </w:pPr>
      <w:r w:rsidRPr="009D3699">
        <w:rPr>
          <w:rFonts w:ascii="Arial" w:hAnsi="Arial" w:cs="Arial"/>
          <w:sz w:val="24"/>
          <w:szCs w:val="24"/>
        </w:rPr>
        <w:t xml:space="preserve">This study is based on a systematic literature review which revolves around the aspects of mental health issues which are connected with obesity and eating disorders. Anxiety, depression and other related problems in children, adolescents, and mature adults lead towards eating disorders </w:t>
      </w:r>
      <w:r w:rsidR="00856F8B">
        <w:rPr>
          <w:rFonts w:ascii="Arial" w:hAnsi="Arial" w:cs="Arial"/>
          <w:sz w:val="24"/>
          <w:szCs w:val="24"/>
        </w:rPr>
        <w:t>resulting in</w:t>
      </w:r>
      <w:r w:rsidRPr="009D3699">
        <w:rPr>
          <w:rFonts w:ascii="Arial" w:hAnsi="Arial" w:cs="Arial"/>
          <w:sz w:val="24"/>
          <w:szCs w:val="24"/>
        </w:rPr>
        <w:t xml:space="preserve"> obes</w:t>
      </w:r>
      <w:r w:rsidR="00856F8B">
        <w:rPr>
          <w:rFonts w:ascii="Arial" w:hAnsi="Arial" w:cs="Arial"/>
          <w:sz w:val="24"/>
          <w:szCs w:val="24"/>
        </w:rPr>
        <w:t>ity</w:t>
      </w:r>
      <w:r w:rsidRPr="009D3699">
        <w:rPr>
          <w:rFonts w:ascii="Arial" w:hAnsi="Arial" w:cs="Arial"/>
          <w:sz w:val="24"/>
          <w:szCs w:val="24"/>
        </w:rPr>
        <w:t xml:space="preserve">. </w:t>
      </w:r>
      <w:r w:rsidR="004C269F">
        <w:rPr>
          <w:rFonts w:ascii="Arial" w:hAnsi="Arial" w:cs="Arial"/>
          <w:sz w:val="24"/>
          <w:szCs w:val="24"/>
        </w:rPr>
        <w:t xml:space="preserve">The main reason for this systematic review is to collect useful information which is already available for the patients suffering from obesity and eating disorders from mental health. </w:t>
      </w:r>
    </w:p>
    <w:p w14:paraId="5366D0DD" w14:textId="1FC127D1" w:rsidR="004D130F" w:rsidRDefault="00456F9D" w:rsidP="00525556">
      <w:pPr>
        <w:spacing w:line="360" w:lineRule="auto"/>
        <w:jc w:val="both"/>
        <w:rPr>
          <w:rFonts w:ascii="Arial" w:hAnsi="Arial" w:cs="Arial"/>
          <w:sz w:val="24"/>
          <w:szCs w:val="24"/>
        </w:rPr>
      </w:pPr>
      <w:r w:rsidRPr="00012F52">
        <w:rPr>
          <w:rFonts w:ascii="Arial" w:hAnsi="Arial" w:cs="Arial"/>
          <w:b/>
          <w:bCs/>
          <w:sz w:val="24"/>
          <w:szCs w:val="24"/>
        </w:rPr>
        <w:t>Method:</w:t>
      </w:r>
      <w:r>
        <w:rPr>
          <w:rFonts w:ascii="Arial" w:hAnsi="Arial" w:cs="Arial"/>
          <w:sz w:val="24"/>
          <w:szCs w:val="24"/>
        </w:rPr>
        <w:t xml:space="preserve"> The</w:t>
      </w:r>
      <w:r w:rsidR="004D130F">
        <w:rPr>
          <w:rFonts w:ascii="Arial" w:hAnsi="Arial" w:cs="Arial"/>
          <w:sz w:val="24"/>
          <w:szCs w:val="24"/>
        </w:rPr>
        <w:t xml:space="preserve"> strategy for this search to gather secondary data identified </w:t>
      </w:r>
      <w:r w:rsidR="003C5E25">
        <w:rPr>
          <w:rFonts w:ascii="Arial" w:hAnsi="Arial" w:cs="Arial"/>
          <w:sz w:val="24"/>
          <w:szCs w:val="24"/>
        </w:rPr>
        <w:t>10</w:t>
      </w:r>
      <w:r w:rsidR="004D130F">
        <w:rPr>
          <w:rFonts w:ascii="Arial" w:hAnsi="Arial" w:cs="Arial"/>
          <w:sz w:val="24"/>
          <w:szCs w:val="24"/>
        </w:rPr>
        <w:t>4 articles from which 38 were selected as they met the search criteria.</w:t>
      </w:r>
    </w:p>
    <w:p w14:paraId="50213FD6" w14:textId="3C405718" w:rsidR="00012F52" w:rsidRDefault="00012F52" w:rsidP="00525556">
      <w:pPr>
        <w:spacing w:line="360" w:lineRule="auto"/>
        <w:jc w:val="both"/>
        <w:rPr>
          <w:rFonts w:ascii="Arial" w:hAnsi="Arial" w:cs="Arial"/>
          <w:sz w:val="24"/>
          <w:szCs w:val="24"/>
        </w:rPr>
      </w:pPr>
      <w:r w:rsidRPr="00012F52">
        <w:rPr>
          <w:rFonts w:ascii="Arial" w:hAnsi="Arial" w:cs="Arial"/>
          <w:b/>
          <w:bCs/>
          <w:sz w:val="24"/>
          <w:szCs w:val="24"/>
        </w:rPr>
        <w:t>Findings:</w:t>
      </w:r>
      <w:r>
        <w:rPr>
          <w:rFonts w:ascii="Arial" w:hAnsi="Arial" w:cs="Arial"/>
          <w:b/>
          <w:bCs/>
          <w:sz w:val="24"/>
          <w:szCs w:val="24"/>
        </w:rPr>
        <w:t xml:space="preserve"> </w:t>
      </w:r>
      <w:r>
        <w:rPr>
          <w:rFonts w:ascii="Arial" w:hAnsi="Arial" w:cs="Arial"/>
          <w:sz w:val="24"/>
          <w:szCs w:val="24"/>
        </w:rPr>
        <w:t>The drugs used for individuals suffering mental illnesses have side effects such as gaining weight leading to obesity. Adolescents and teenage girls developing eating disorders such as starving themselves and bulimia</w:t>
      </w:r>
      <w:r w:rsidR="006B7BD8">
        <w:rPr>
          <w:rFonts w:ascii="Arial" w:hAnsi="Arial" w:cs="Arial"/>
          <w:sz w:val="24"/>
          <w:szCs w:val="24"/>
        </w:rPr>
        <w:t>.</w:t>
      </w:r>
      <w:r w:rsidR="0039077C">
        <w:rPr>
          <w:rFonts w:ascii="Arial" w:hAnsi="Arial" w:cs="Arial"/>
          <w:sz w:val="24"/>
          <w:szCs w:val="24"/>
        </w:rPr>
        <w:t xml:space="preserve"> Ways to find solutions to understand these conditions broadly and solve them.</w:t>
      </w:r>
    </w:p>
    <w:p w14:paraId="3656B3CA" w14:textId="15258A7C" w:rsidR="009D3699" w:rsidRPr="00D9097E" w:rsidRDefault="00EF1CF7" w:rsidP="00525556">
      <w:pPr>
        <w:spacing w:line="360" w:lineRule="auto"/>
        <w:jc w:val="both"/>
        <w:rPr>
          <w:rFonts w:ascii="Arial" w:hAnsi="Arial" w:cs="Arial"/>
          <w:b/>
          <w:bCs/>
          <w:sz w:val="24"/>
          <w:szCs w:val="24"/>
        </w:rPr>
      </w:pPr>
      <w:r w:rsidRPr="0039077C">
        <w:rPr>
          <w:rFonts w:ascii="Arial" w:hAnsi="Arial" w:cs="Arial"/>
          <w:b/>
          <w:bCs/>
          <w:sz w:val="24"/>
          <w:szCs w:val="24"/>
        </w:rPr>
        <w:t>Conclusion</w:t>
      </w:r>
      <w:r>
        <w:rPr>
          <w:rFonts w:ascii="Arial" w:hAnsi="Arial" w:cs="Arial"/>
          <w:b/>
          <w:bCs/>
          <w:sz w:val="24"/>
          <w:szCs w:val="24"/>
        </w:rPr>
        <w:t>:</w:t>
      </w:r>
      <w:r w:rsidR="00E517CD">
        <w:rPr>
          <w:rFonts w:ascii="Arial" w:hAnsi="Arial" w:cs="Arial"/>
          <w:sz w:val="24"/>
          <w:szCs w:val="24"/>
        </w:rPr>
        <w:t xml:space="preserve"> </w:t>
      </w:r>
      <w:r w:rsidR="00D9097E">
        <w:rPr>
          <w:rFonts w:ascii="Arial" w:hAnsi="Arial" w:cs="Arial"/>
          <w:sz w:val="24"/>
          <w:szCs w:val="24"/>
        </w:rPr>
        <w:t>To identify and treat</w:t>
      </w:r>
      <w:r w:rsidR="001F007D" w:rsidRPr="009D3699">
        <w:rPr>
          <w:rFonts w:ascii="Arial" w:hAnsi="Arial" w:cs="Arial"/>
          <w:sz w:val="24"/>
          <w:szCs w:val="24"/>
        </w:rPr>
        <w:t xml:space="preserve"> these </w:t>
      </w:r>
      <w:r w:rsidR="00D9097E" w:rsidRPr="009D3699">
        <w:rPr>
          <w:rFonts w:ascii="Arial" w:hAnsi="Arial" w:cs="Arial"/>
          <w:sz w:val="24"/>
          <w:szCs w:val="24"/>
        </w:rPr>
        <w:t>conditions</w:t>
      </w:r>
      <w:r w:rsidR="00D9097E">
        <w:rPr>
          <w:rFonts w:ascii="Arial" w:hAnsi="Arial" w:cs="Arial"/>
          <w:sz w:val="24"/>
          <w:szCs w:val="24"/>
        </w:rPr>
        <w:t>,</w:t>
      </w:r>
      <w:r w:rsidR="00D9097E" w:rsidRPr="009D3699">
        <w:rPr>
          <w:rFonts w:ascii="Arial" w:hAnsi="Arial" w:cs="Arial"/>
          <w:sz w:val="24"/>
          <w:szCs w:val="24"/>
        </w:rPr>
        <w:t xml:space="preserve"> more</w:t>
      </w:r>
      <w:r w:rsidR="001F007D" w:rsidRPr="009D3699">
        <w:rPr>
          <w:rFonts w:ascii="Arial" w:hAnsi="Arial" w:cs="Arial"/>
          <w:sz w:val="24"/>
          <w:szCs w:val="24"/>
        </w:rPr>
        <w:t xml:space="preserve"> research</w:t>
      </w:r>
      <w:r w:rsidR="00D9097E">
        <w:rPr>
          <w:rFonts w:ascii="Arial" w:hAnsi="Arial" w:cs="Arial"/>
          <w:sz w:val="24"/>
          <w:szCs w:val="24"/>
        </w:rPr>
        <w:t xml:space="preserve"> is needed</w:t>
      </w:r>
      <w:r w:rsidR="001F007D" w:rsidRPr="009D3699">
        <w:rPr>
          <w:rFonts w:ascii="Arial" w:hAnsi="Arial" w:cs="Arial"/>
          <w:sz w:val="24"/>
          <w:szCs w:val="24"/>
        </w:rPr>
        <w:t xml:space="preserve"> </w:t>
      </w:r>
      <w:r w:rsidR="00D9097E">
        <w:rPr>
          <w:rFonts w:ascii="Arial" w:hAnsi="Arial" w:cs="Arial"/>
          <w:sz w:val="24"/>
          <w:szCs w:val="24"/>
        </w:rPr>
        <w:t>t</w:t>
      </w:r>
      <w:r w:rsidR="00E517CD">
        <w:rPr>
          <w:rFonts w:ascii="Arial" w:hAnsi="Arial" w:cs="Arial"/>
          <w:sz w:val="24"/>
          <w:szCs w:val="24"/>
        </w:rPr>
        <w:t>o be able to pick up early signs of mental conditions and treat them early as possible to avoid complications and developing other serious life-threatening diseases.</w:t>
      </w:r>
      <w:r w:rsidR="00D9097E">
        <w:rPr>
          <w:rFonts w:ascii="Arial" w:hAnsi="Arial" w:cs="Arial"/>
          <w:sz w:val="24"/>
          <w:szCs w:val="24"/>
        </w:rPr>
        <w:t xml:space="preserve"> G</w:t>
      </w:r>
      <w:r w:rsidR="009D3699" w:rsidRPr="009D3699">
        <w:rPr>
          <w:rFonts w:ascii="Arial" w:hAnsi="Arial" w:cs="Arial"/>
          <w:sz w:val="24"/>
          <w:szCs w:val="24"/>
        </w:rPr>
        <w:t>overnment cuts are another issue</w:t>
      </w:r>
      <w:r w:rsidR="000A16EE">
        <w:rPr>
          <w:rFonts w:ascii="Arial" w:hAnsi="Arial" w:cs="Arial"/>
          <w:sz w:val="24"/>
          <w:szCs w:val="24"/>
        </w:rPr>
        <w:t xml:space="preserve">. More research and support </w:t>
      </w:r>
      <w:r w:rsidR="00C04FDC">
        <w:rPr>
          <w:rFonts w:ascii="Arial" w:hAnsi="Arial" w:cs="Arial"/>
          <w:sz w:val="24"/>
          <w:szCs w:val="24"/>
        </w:rPr>
        <w:t>are</w:t>
      </w:r>
      <w:r w:rsidR="000A16EE">
        <w:rPr>
          <w:rFonts w:ascii="Arial" w:hAnsi="Arial" w:cs="Arial"/>
          <w:sz w:val="24"/>
          <w:szCs w:val="24"/>
        </w:rPr>
        <w:t xml:space="preserve"> </w:t>
      </w:r>
      <w:r w:rsidR="00D14FA8">
        <w:rPr>
          <w:rFonts w:ascii="Arial" w:hAnsi="Arial" w:cs="Arial"/>
          <w:sz w:val="24"/>
          <w:szCs w:val="24"/>
        </w:rPr>
        <w:t>needed in this field.</w:t>
      </w:r>
    </w:p>
    <w:p w14:paraId="1484ED8E" w14:textId="77777777" w:rsidR="003F1AE3" w:rsidRDefault="003F1AE3" w:rsidP="00525556">
      <w:pPr>
        <w:spacing w:line="360" w:lineRule="auto"/>
        <w:jc w:val="both"/>
        <w:rPr>
          <w:rFonts w:ascii="Arial" w:hAnsi="Arial" w:cs="Arial"/>
          <w:b/>
          <w:bCs/>
          <w:sz w:val="28"/>
          <w:szCs w:val="28"/>
        </w:rPr>
      </w:pPr>
    </w:p>
    <w:p w14:paraId="1526B673" w14:textId="354E3646" w:rsidR="00100D1B" w:rsidRDefault="00100D1B" w:rsidP="00525556">
      <w:pPr>
        <w:spacing w:line="360" w:lineRule="auto"/>
        <w:jc w:val="both"/>
        <w:rPr>
          <w:rFonts w:ascii="Arial" w:hAnsi="Arial" w:cs="Arial"/>
          <w:b/>
          <w:bCs/>
          <w:sz w:val="28"/>
          <w:szCs w:val="28"/>
        </w:rPr>
      </w:pPr>
      <w:r w:rsidRPr="00D87F62">
        <w:rPr>
          <w:rFonts w:ascii="Arial" w:hAnsi="Arial" w:cs="Arial"/>
          <w:b/>
          <w:bCs/>
          <w:sz w:val="28"/>
          <w:szCs w:val="28"/>
        </w:rPr>
        <w:t>Introductio</w:t>
      </w:r>
      <w:r w:rsidR="00C07E42" w:rsidRPr="00D87F62">
        <w:rPr>
          <w:rFonts w:ascii="Arial" w:hAnsi="Arial" w:cs="Arial"/>
          <w:b/>
          <w:bCs/>
          <w:sz w:val="28"/>
          <w:szCs w:val="28"/>
        </w:rPr>
        <w:t>n</w:t>
      </w:r>
    </w:p>
    <w:p w14:paraId="150C275E" w14:textId="21A100C8" w:rsidR="003613B9" w:rsidRDefault="00204068" w:rsidP="00525556">
      <w:pPr>
        <w:spacing w:line="360" w:lineRule="auto"/>
        <w:jc w:val="both"/>
        <w:rPr>
          <w:rFonts w:ascii="Arial" w:hAnsi="Arial" w:cs="Arial"/>
          <w:sz w:val="24"/>
          <w:szCs w:val="24"/>
        </w:rPr>
      </w:pPr>
      <w:r w:rsidRPr="00204068">
        <w:rPr>
          <w:rFonts w:ascii="Arial" w:hAnsi="Arial" w:cs="Arial"/>
          <w:sz w:val="24"/>
          <w:szCs w:val="24"/>
        </w:rPr>
        <w:t xml:space="preserve">Obesity </w:t>
      </w:r>
      <w:r>
        <w:rPr>
          <w:rFonts w:ascii="Arial" w:hAnsi="Arial" w:cs="Arial"/>
          <w:sz w:val="24"/>
          <w:szCs w:val="24"/>
        </w:rPr>
        <w:t>and eating disorders are</w:t>
      </w:r>
      <w:r w:rsidRPr="00204068">
        <w:rPr>
          <w:rFonts w:ascii="Arial" w:hAnsi="Arial" w:cs="Arial"/>
          <w:sz w:val="24"/>
          <w:szCs w:val="24"/>
        </w:rPr>
        <w:t xml:space="preserve"> a worldwide problem</w:t>
      </w:r>
      <w:r w:rsidR="00B33C0C">
        <w:rPr>
          <w:rFonts w:ascii="Arial" w:hAnsi="Arial" w:cs="Arial"/>
          <w:sz w:val="24"/>
          <w:szCs w:val="24"/>
        </w:rPr>
        <w:t xml:space="preserve"> with people suffering serious mental disorders</w:t>
      </w:r>
      <w:r w:rsidR="007729D0">
        <w:rPr>
          <w:rFonts w:ascii="Arial" w:hAnsi="Arial" w:cs="Arial"/>
          <w:sz w:val="24"/>
          <w:szCs w:val="24"/>
        </w:rPr>
        <w:t xml:space="preserve"> (Every-Palmer et al, 2018).</w:t>
      </w:r>
      <w:r w:rsidR="002941D4">
        <w:rPr>
          <w:rFonts w:ascii="Arial" w:hAnsi="Arial" w:cs="Arial"/>
          <w:sz w:val="24"/>
          <w:szCs w:val="24"/>
        </w:rPr>
        <w:t xml:space="preserve"> These conditions have link with</w:t>
      </w:r>
      <w:r w:rsidR="00DB17B8">
        <w:rPr>
          <w:rFonts w:ascii="Arial" w:hAnsi="Arial" w:cs="Arial"/>
          <w:sz w:val="24"/>
          <w:szCs w:val="24"/>
        </w:rPr>
        <w:t xml:space="preserve"> the populations</w:t>
      </w:r>
      <w:r w:rsidR="002941D4">
        <w:rPr>
          <w:rFonts w:ascii="Arial" w:hAnsi="Arial" w:cs="Arial"/>
          <w:sz w:val="24"/>
          <w:szCs w:val="24"/>
        </w:rPr>
        <w:t xml:space="preserve"> psychological</w:t>
      </w:r>
      <w:r w:rsidR="00DB17B8">
        <w:rPr>
          <w:rFonts w:ascii="Arial" w:hAnsi="Arial" w:cs="Arial"/>
          <w:sz w:val="24"/>
          <w:szCs w:val="24"/>
        </w:rPr>
        <w:t xml:space="preserve"> and</w:t>
      </w:r>
      <w:r w:rsidR="002941D4">
        <w:rPr>
          <w:rFonts w:ascii="Arial" w:hAnsi="Arial" w:cs="Arial"/>
          <w:sz w:val="24"/>
          <w:szCs w:val="24"/>
        </w:rPr>
        <w:t xml:space="preserve"> emotional </w:t>
      </w:r>
      <w:r w:rsidR="00DB17B8">
        <w:rPr>
          <w:rFonts w:ascii="Arial" w:hAnsi="Arial" w:cs="Arial"/>
          <w:sz w:val="24"/>
          <w:szCs w:val="24"/>
        </w:rPr>
        <w:t>problems. The main risk factor that rises is that people are not satisfied after eating a meal but want more. The body and mind urge for more hence food is consumed. Obesity in children and young people should be noted in early years in order to get appropriate support and be put in intervention programmes, exercise classes and food plans</w:t>
      </w:r>
      <w:r w:rsidR="00B956AC">
        <w:rPr>
          <w:rFonts w:ascii="Arial" w:hAnsi="Arial" w:cs="Arial"/>
          <w:sz w:val="24"/>
          <w:szCs w:val="24"/>
        </w:rPr>
        <w:t xml:space="preserve">. If eating disorders are not paid </w:t>
      </w:r>
      <w:r w:rsidR="00B956AC">
        <w:rPr>
          <w:rFonts w:ascii="Arial" w:hAnsi="Arial" w:cs="Arial"/>
          <w:sz w:val="24"/>
          <w:szCs w:val="24"/>
        </w:rPr>
        <w:lastRenderedPageBreak/>
        <w:t xml:space="preserve">attention to then severe problems such as low self-esteem, anxiety, </w:t>
      </w:r>
      <w:r w:rsidR="003C62E2">
        <w:rPr>
          <w:rFonts w:ascii="Arial" w:hAnsi="Arial" w:cs="Arial"/>
          <w:sz w:val="24"/>
          <w:szCs w:val="24"/>
        </w:rPr>
        <w:t>drink,</w:t>
      </w:r>
      <w:r w:rsidR="00B956AC">
        <w:rPr>
          <w:rFonts w:ascii="Arial" w:hAnsi="Arial" w:cs="Arial"/>
          <w:sz w:val="24"/>
          <w:szCs w:val="24"/>
        </w:rPr>
        <w:t xml:space="preserve"> and drug abuse will </w:t>
      </w:r>
      <w:r w:rsidR="00DB7CC3">
        <w:rPr>
          <w:rFonts w:ascii="Arial" w:hAnsi="Arial" w:cs="Arial"/>
          <w:sz w:val="24"/>
          <w:szCs w:val="24"/>
        </w:rPr>
        <w:t>occur</w:t>
      </w:r>
      <w:r w:rsidR="00DB17B8">
        <w:rPr>
          <w:rFonts w:ascii="Arial" w:hAnsi="Arial" w:cs="Arial"/>
          <w:sz w:val="24"/>
          <w:szCs w:val="24"/>
        </w:rPr>
        <w:t xml:space="preserve"> (Bray et al, 2018).</w:t>
      </w:r>
    </w:p>
    <w:p w14:paraId="38A7C3E3" w14:textId="3EEFC089" w:rsidR="00533E20" w:rsidRDefault="00533E20" w:rsidP="004556B0">
      <w:pPr>
        <w:spacing w:line="360" w:lineRule="auto"/>
        <w:jc w:val="both"/>
        <w:rPr>
          <w:rFonts w:ascii="Arial" w:hAnsi="Arial" w:cs="Arial"/>
          <w:sz w:val="24"/>
          <w:szCs w:val="24"/>
        </w:rPr>
      </w:pPr>
      <w:r>
        <w:rPr>
          <w:rFonts w:ascii="Arial" w:hAnsi="Arial" w:cs="Arial"/>
          <w:sz w:val="24"/>
          <w:szCs w:val="24"/>
        </w:rPr>
        <w:t>In this</w:t>
      </w:r>
      <w:r w:rsidR="00C3457F">
        <w:rPr>
          <w:rFonts w:ascii="Arial" w:hAnsi="Arial" w:cs="Arial"/>
          <w:sz w:val="24"/>
          <w:szCs w:val="24"/>
        </w:rPr>
        <w:t xml:space="preserve"> systematic</w:t>
      </w:r>
      <w:r>
        <w:rPr>
          <w:rFonts w:ascii="Arial" w:hAnsi="Arial" w:cs="Arial"/>
          <w:sz w:val="24"/>
          <w:szCs w:val="24"/>
        </w:rPr>
        <w:t xml:space="preserve"> literature review, we will be discussing the connection between </w:t>
      </w:r>
      <w:r w:rsidR="00DC11F4">
        <w:rPr>
          <w:rFonts w:ascii="Arial" w:hAnsi="Arial" w:cs="Arial"/>
          <w:sz w:val="24"/>
          <w:szCs w:val="24"/>
        </w:rPr>
        <w:t xml:space="preserve">(1) </w:t>
      </w:r>
      <w:r>
        <w:rPr>
          <w:rFonts w:ascii="Arial" w:hAnsi="Arial" w:cs="Arial"/>
          <w:sz w:val="24"/>
          <w:szCs w:val="24"/>
        </w:rPr>
        <w:t xml:space="preserve">obesity and </w:t>
      </w:r>
      <w:r w:rsidR="00DC11F4">
        <w:rPr>
          <w:rFonts w:ascii="Arial" w:hAnsi="Arial" w:cs="Arial"/>
          <w:sz w:val="24"/>
          <w:szCs w:val="24"/>
        </w:rPr>
        <w:t xml:space="preserve">mental health, (2) eating disorders and mental health, (3) effects of obesity on mental health and finally (4) effects of eating disorders on mental health. </w:t>
      </w:r>
    </w:p>
    <w:p w14:paraId="5013DFE2" w14:textId="77777777" w:rsidR="00772B8A" w:rsidRDefault="00772B8A" w:rsidP="004556B0">
      <w:pPr>
        <w:spacing w:line="360" w:lineRule="auto"/>
        <w:jc w:val="both"/>
        <w:rPr>
          <w:rFonts w:ascii="Arial" w:hAnsi="Arial" w:cs="Arial"/>
          <w:b/>
          <w:bCs/>
          <w:sz w:val="28"/>
          <w:szCs w:val="28"/>
        </w:rPr>
      </w:pPr>
    </w:p>
    <w:p w14:paraId="6A8AFA4E" w14:textId="1B7419F0" w:rsidR="006A1680" w:rsidRPr="00D92113" w:rsidRDefault="006A1680" w:rsidP="004556B0">
      <w:pPr>
        <w:spacing w:line="360" w:lineRule="auto"/>
        <w:jc w:val="both"/>
        <w:rPr>
          <w:rFonts w:ascii="Arial" w:hAnsi="Arial" w:cs="Arial"/>
          <w:b/>
          <w:bCs/>
          <w:sz w:val="28"/>
          <w:szCs w:val="28"/>
        </w:rPr>
      </w:pPr>
      <w:r>
        <w:rPr>
          <w:rFonts w:ascii="Arial" w:hAnsi="Arial" w:cs="Arial"/>
          <w:b/>
          <w:bCs/>
          <w:sz w:val="28"/>
          <w:szCs w:val="28"/>
        </w:rPr>
        <w:t>Background.</w:t>
      </w:r>
    </w:p>
    <w:p w14:paraId="70B17BA4" w14:textId="77777777" w:rsidR="006A1680" w:rsidRDefault="006A1680" w:rsidP="004556B0">
      <w:pPr>
        <w:spacing w:line="360" w:lineRule="auto"/>
        <w:jc w:val="both"/>
        <w:rPr>
          <w:rFonts w:ascii="Arial" w:hAnsi="Arial" w:cs="Arial"/>
          <w:sz w:val="24"/>
          <w:szCs w:val="24"/>
        </w:rPr>
      </w:pPr>
      <w:r>
        <w:rPr>
          <w:rFonts w:ascii="Arial" w:hAnsi="Arial" w:cs="Arial"/>
          <w:sz w:val="24"/>
          <w:szCs w:val="24"/>
        </w:rPr>
        <w:t>This systematic review of obesity and eating disorders will closely examine of why individuals suffering from mental health issues and stress related disorders end up with eating disorders and become obese. Eating disorders are widespread, theoretically fatal. They are treatable but they are viewed as unimportant in clinical care. Very little is being done to control obesity and eating disorders as government is cutting funds and more needs to be invested in this field to overcome the problem (Nicholls and Becker, 2019).</w:t>
      </w:r>
    </w:p>
    <w:p w14:paraId="63E145B3" w14:textId="77777777" w:rsidR="006A1680" w:rsidRDefault="006A1680" w:rsidP="004556B0">
      <w:pPr>
        <w:spacing w:line="360" w:lineRule="auto"/>
        <w:jc w:val="both"/>
        <w:rPr>
          <w:rFonts w:ascii="Arial" w:hAnsi="Arial" w:cs="Arial"/>
          <w:sz w:val="24"/>
          <w:szCs w:val="24"/>
        </w:rPr>
      </w:pPr>
      <w:r>
        <w:rPr>
          <w:rFonts w:ascii="Arial" w:hAnsi="Arial" w:cs="Arial"/>
          <w:sz w:val="24"/>
          <w:szCs w:val="24"/>
        </w:rPr>
        <w:t>Studies state that young people and teenagers who think they are overweight, can be affected by social media, television programmes, magazines, body dissatisfaction and teasing in schools of weight gain/disorders. These all trigger their mental health and cause problems in their lives (Haines and Neumark-Sztainer, 2006).</w:t>
      </w:r>
    </w:p>
    <w:p w14:paraId="543BDF6F" w14:textId="77777777" w:rsidR="006A1680" w:rsidRDefault="006A1680" w:rsidP="004556B0">
      <w:pPr>
        <w:spacing w:line="360" w:lineRule="auto"/>
        <w:jc w:val="both"/>
        <w:rPr>
          <w:rFonts w:ascii="Arial" w:hAnsi="Arial" w:cs="Arial"/>
          <w:sz w:val="24"/>
          <w:szCs w:val="24"/>
        </w:rPr>
      </w:pPr>
      <w:r>
        <w:rPr>
          <w:rFonts w:ascii="Arial" w:hAnsi="Arial" w:cs="Arial"/>
          <w:sz w:val="24"/>
          <w:szCs w:val="24"/>
        </w:rPr>
        <w:t>Another study states that weight gain and eating disorders might be a sign of an individual’s way of dealing with hidden problems, to which he or she has no control on such as, sexually abused in childhood, abusive relationship or death of loved one  (Polivy and Herman, 2002).</w:t>
      </w:r>
    </w:p>
    <w:p w14:paraId="0DC4D533" w14:textId="77777777" w:rsidR="006A1680" w:rsidRDefault="006A1680" w:rsidP="004556B0">
      <w:pPr>
        <w:spacing w:line="360" w:lineRule="auto"/>
        <w:jc w:val="both"/>
        <w:rPr>
          <w:rFonts w:ascii="Arial" w:hAnsi="Arial" w:cs="Arial"/>
          <w:sz w:val="24"/>
          <w:szCs w:val="24"/>
        </w:rPr>
      </w:pPr>
      <w:r>
        <w:rPr>
          <w:rFonts w:ascii="Arial" w:hAnsi="Arial" w:cs="Arial"/>
          <w:sz w:val="24"/>
          <w:szCs w:val="24"/>
        </w:rPr>
        <w:t>Studies show the treatments or therapies which are used for controlling binge eating, fasting and bulimia disorders. They have highlighted for CBT, (cognitive behavioural therapy to be successful of all. Weight gain and eating disorders can also occur as side effects due to the medication being taken to treat depression and anxiety related conditions (Wilson and Fairburn, 2002).</w:t>
      </w:r>
    </w:p>
    <w:p w14:paraId="5333BBC6" w14:textId="63CC8D9C" w:rsidR="006A1680" w:rsidRDefault="006A1680" w:rsidP="004556B0">
      <w:pPr>
        <w:spacing w:line="360" w:lineRule="auto"/>
        <w:jc w:val="both"/>
        <w:rPr>
          <w:rFonts w:ascii="Arial" w:hAnsi="Arial" w:cs="Arial"/>
          <w:sz w:val="24"/>
          <w:szCs w:val="24"/>
        </w:rPr>
      </w:pPr>
      <w:r>
        <w:rPr>
          <w:rFonts w:ascii="Arial" w:hAnsi="Arial" w:cs="Arial"/>
          <w:sz w:val="24"/>
          <w:szCs w:val="24"/>
        </w:rPr>
        <w:t xml:space="preserve">In the literature review, the main issues highlighted are what the causes are for obesity and eating disorders on mental health and also what are the effects and how they are being tackled and what types of support is being given to people who are undergoing </w:t>
      </w:r>
      <w:r>
        <w:rPr>
          <w:rFonts w:ascii="Arial" w:hAnsi="Arial" w:cs="Arial"/>
          <w:sz w:val="24"/>
          <w:szCs w:val="24"/>
        </w:rPr>
        <w:lastRenderedPageBreak/>
        <w:t>these problems. This systematic review highlights on causes, effects and how organisations and practitioners help patients with these problems.</w:t>
      </w:r>
    </w:p>
    <w:p w14:paraId="3F6247BF" w14:textId="77777777" w:rsidR="006C6445" w:rsidRDefault="006C6445" w:rsidP="004556B0">
      <w:pPr>
        <w:spacing w:line="360" w:lineRule="auto"/>
        <w:jc w:val="both"/>
        <w:rPr>
          <w:rFonts w:ascii="Arial" w:hAnsi="Arial" w:cs="Arial"/>
          <w:b/>
          <w:bCs/>
          <w:sz w:val="28"/>
          <w:szCs w:val="28"/>
        </w:rPr>
      </w:pPr>
    </w:p>
    <w:p w14:paraId="39618558" w14:textId="46D047E0" w:rsidR="00D126A6" w:rsidRDefault="00D126A6" w:rsidP="004556B0">
      <w:pPr>
        <w:spacing w:line="360" w:lineRule="auto"/>
        <w:jc w:val="both"/>
        <w:rPr>
          <w:rFonts w:ascii="Arial" w:hAnsi="Arial" w:cs="Arial"/>
          <w:b/>
          <w:bCs/>
          <w:sz w:val="28"/>
          <w:szCs w:val="28"/>
        </w:rPr>
      </w:pPr>
      <w:r w:rsidRPr="00D126A6">
        <w:rPr>
          <w:rFonts w:ascii="Arial" w:hAnsi="Arial" w:cs="Arial"/>
          <w:b/>
          <w:bCs/>
          <w:sz w:val="28"/>
          <w:szCs w:val="28"/>
        </w:rPr>
        <w:t>Rationale</w:t>
      </w:r>
    </w:p>
    <w:p w14:paraId="3EB09CA5" w14:textId="7E475FC5" w:rsidR="008E7564" w:rsidRPr="008E7564" w:rsidRDefault="008E7564" w:rsidP="004556B0">
      <w:pPr>
        <w:spacing w:line="360" w:lineRule="auto"/>
        <w:jc w:val="both"/>
        <w:rPr>
          <w:rFonts w:ascii="Arial" w:hAnsi="Arial" w:cs="Arial"/>
          <w:sz w:val="24"/>
          <w:szCs w:val="24"/>
        </w:rPr>
      </w:pPr>
      <w:r w:rsidRPr="008E7564">
        <w:rPr>
          <w:rFonts w:ascii="Arial" w:hAnsi="Arial" w:cs="Arial"/>
          <w:sz w:val="24"/>
          <w:szCs w:val="24"/>
        </w:rPr>
        <w:t>Obesity has become a worldwide p</w:t>
      </w:r>
      <w:r>
        <w:rPr>
          <w:rFonts w:ascii="Arial" w:hAnsi="Arial" w:cs="Arial"/>
          <w:sz w:val="24"/>
          <w:szCs w:val="24"/>
        </w:rPr>
        <w:t xml:space="preserve">roblem as every year 2.8 million people lose their lives as a result of being obese and </w:t>
      </w:r>
      <w:r w:rsidR="0065466B">
        <w:rPr>
          <w:rFonts w:ascii="Arial" w:hAnsi="Arial" w:cs="Arial"/>
          <w:sz w:val="24"/>
          <w:szCs w:val="24"/>
        </w:rPr>
        <w:t>overweight</w:t>
      </w:r>
      <w:r>
        <w:rPr>
          <w:rFonts w:ascii="Arial" w:hAnsi="Arial" w:cs="Arial"/>
          <w:sz w:val="24"/>
          <w:szCs w:val="24"/>
        </w:rPr>
        <w:t xml:space="preserve">. </w:t>
      </w:r>
      <w:r w:rsidR="0065466B">
        <w:rPr>
          <w:rFonts w:ascii="Arial" w:hAnsi="Arial" w:cs="Arial"/>
          <w:sz w:val="24"/>
          <w:szCs w:val="24"/>
        </w:rPr>
        <w:t xml:space="preserve">Not only obesity rate is in high rate in well-established countries, but poor countries </w:t>
      </w:r>
      <w:r w:rsidR="00CB56F9">
        <w:rPr>
          <w:rFonts w:ascii="Arial" w:hAnsi="Arial" w:cs="Arial"/>
          <w:sz w:val="24"/>
          <w:szCs w:val="24"/>
        </w:rPr>
        <w:t>also</w:t>
      </w:r>
      <w:r w:rsidR="0065466B">
        <w:rPr>
          <w:rFonts w:ascii="Arial" w:hAnsi="Arial" w:cs="Arial"/>
          <w:sz w:val="24"/>
          <w:szCs w:val="24"/>
        </w:rPr>
        <w:t xml:space="preserve"> suffer from this problem</w:t>
      </w:r>
      <w:r w:rsidR="00EF0B5A">
        <w:rPr>
          <w:rFonts w:ascii="Arial" w:hAnsi="Arial" w:cs="Arial"/>
          <w:sz w:val="24"/>
          <w:szCs w:val="24"/>
        </w:rPr>
        <w:t xml:space="preserve"> (WHO, 2020).</w:t>
      </w:r>
    </w:p>
    <w:p w14:paraId="6D1D50F0" w14:textId="42183FF2" w:rsidR="006A1680" w:rsidRDefault="003F71FF" w:rsidP="004556B0">
      <w:pPr>
        <w:spacing w:line="360" w:lineRule="auto"/>
        <w:jc w:val="both"/>
        <w:rPr>
          <w:rFonts w:ascii="Arial" w:hAnsi="Arial" w:cs="Arial"/>
          <w:sz w:val="24"/>
          <w:szCs w:val="24"/>
        </w:rPr>
      </w:pPr>
      <w:r w:rsidRPr="003F71FF">
        <w:rPr>
          <w:rFonts w:ascii="Arial" w:hAnsi="Arial" w:cs="Arial"/>
          <w:sz w:val="24"/>
          <w:szCs w:val="24"/>
        </w:rPr>
        <w:t xml:space="preserve">There could be a number of </w:t>
      </w:r>
      <w:r>
        <w:rPr>
          <w:rFonts w:ascii="Arial" w:hAnsi="Arial" w:cs="Arial"/>
          <w:sz w:val="24"/>
          <w:szCs w:val="24"/>
        </w:rPr>
        <w:t xml:space="preserve">reasons for people being obese or have unhealthy eating habits but if these are not controlled then major risks can occur. People who suffer depression, </w:t>
      </w:r>
      <w:r w:rsidR="003A5981">
        <w:rPr>
          <w:rFonts w:ascii="Arial" w:hAnsi="Arial" w:cs="Arial"/>
          <w:sz w:val="24"/>
          <w:szCs w:val="24"/>
        </w:rPr>
        <w:t xml:space="preserve">anxiety, mood swings and other stress related illnesses turn to food for comfort. Children in middle- and low-class countries are more at risk as high fatty foods are </w:t>
      </w:r>
      <w:r w:rsidR="00A67C4A">
        <w:rPr>
          <w:rFonts w:ascii="Arial" w:hAnsi="Arial" w:cs="Arial"/>
          <w:sz w:val="24"/>
          <w:szCs w:val="24"/>
        </w:rPr>
        <w:t>easily</w:t>
      </w:r>
      <w:r w:rsidR="003A5981">
        <w:rPr>
          <w:rFonts w:ascii="Arial" w:hAnsi="Arial" w:cs="Arial"/>
          <w:sz w:val="24"/>
          <w:szCs w:val="24"/>
        </w:rPr>
        <w:t xml:space="preserve"> available and cheap too. Results </w:t>
      </w:r>
      <w:r w:rsidR="00153FCF">
        <w:rPr>
          <w:rFonts w:ascii="Arial" w:hAnsi="Arial" w:cs="Arial"/>
          <w:sz w:val="24"/>
          <w:szCs w:val="24"/>
        </w:rPr>
        <w:t>of</w:t>
      </w:r>
      <w:r w:rsidR="003A5981">
        <w:rPr>
          <w:rFonts w:ascii="Arial" w:hAnsi="Arial" w:cs="Arial"/>
          <w:sz w:val="24"/>
          <w:szCs w:val="24"/>
        </w:rPr>
        <w:t xml:space="preserve"> consuming </w:t>
      </w:r>
      <w:r w:rsidR="00153FCF">
        <w:rPr>
          <w:rFonts w:ascii="Arial" w:hAnsi="Arial" w:cs="Arial"/>
          <w:sz w:val="24"/>
          <w:szCs w:val="24"/>
        </w:rPr>
        <w:t>high fats</w:t>
      </w:r>
      <w:r w:rsidR="003A5981">
        <w:rPr>
          <w:rFonts w:ascii="Arial" w:hAnsi="Arial" w:cs="Arial"/>
          <w:sz w:val="24"/>
          <w:szCs w:val="24"/>
        </w:rPr>
        <w:t xml:space="preserve"> dietary food and very low exercises and other activities, </w:t>
      </w:r>
      <w:r w:rsidR="00153FCF">
        <w:rPr>
          <w:rFonts w:ascii="Arial" w:hAnsi="Arial" w:cs="Arial"/>
          <w:sz w:val="24"/>
          <w:szCs w:val="24"/>
        </w:rPr>
        <w:t>they become obese (WHO, 2020).</w:t>
      </w:r>
    </w:p>
    <w:p w14:paraId="46749206" w14:textId="153A4280" w:rsidR="00314AD9" w:rsidRDefault="00A30210" w:rsidP="004556B0">
      <w:pPr>
        <w:spacing w:line="360" w:lineRule="auto"/>
        <w:jc w:val="both"/>
        <w:rPr>
          <w:rFonts w:ascii="Arial" w:hAnsi="Arial" w:cs="Arial"/>
          <w:sz w:val="24"/>
          <w:szCs w:val="24"/>
        </w:rPr>
      </w:pPr>
      <w:r>
        <w:rPr>
          <w:rFonts w:ascii="Arial" w:hAnsi="Arial" w:cs="Arial"/>
          <w:sz w:val="24"/>
          <w:szCs w:val="24"/>
        </w:rPr>
        <w:t xml:space="preserve">If obesity and eating patterns are not controlled or any type of support is not gained then it can lead to life-threatening conditions such as type 2 diabetes, heart illnesses, breast  or bowel cancer and stroke as well as psychological conditions such as low </w:t>
      </w:r>
      <w:r w:rsidR="00A67C4A">
        <w:rPr>
          <w:rFonts w:ascii="Arial" w:hAnsi="Arial" w:cs="Arial"/>
          <w:sz w:val="24"/>
          <w:szCs w:val="24"/>
        </w:rPr>
        <w:t>self-esteem</w:t>
      </w:r>
      <w:r>
        <w:rPr>
          <w:rFonts w:ascii="Arial" w:hAnsi="Arial" w:cs="Arial"/>
          <w:sz w:val="24"/>
          <w:szCs w:val="24"/>
        </w:rPr>
        <w:t xml:space="preserve"> and anxiety/depression (NHS</w:t>
      </w:r>
      <w:r w:rsidR="00F102E7">
        <w:rPr>
          <w:rFonts w:ascii="Arial" w:hAnsi="Arial" w:cs="Arial"/>
          <w:sz w:val="24"/>
          <w:szCs w:val="24"/>
        </w:rPr>
        <w:t xml:space="preserve"> </w:t>
      </w:r>
      <w:r>
        <w:rPr>
          <w:rFonts w:ascii="Arial" w:hAnsi="Arial" w:cs="Arial"/>
          <w:sz w:val="24"/>
          <w:szCs w:val="24"/>
        </w:rPr>
        <w:t>UK, 2020).</w:t>
      </w:r>
    </w:p>
    <w:p w14:paraId="72207C08" w14:textId="1CDBFE5D" w:rsidR="00714CA3" w:rsidRDefault="00714CA3" w:rsidP="004556B0">
      <w:pPr>
        <w:spacing w:line="360" w:lineRule="auto"/>
        <w:jc w:val="both"/>
        <w:rPr>
          <w:rFonts w:ascii="Arial" w:hAnsi="Arial" w:cs="Arial"/>
          <w:sz w:val="24"/>
          <w:szCs w:val="24"/>
        </w:rPr>
      </w:pPr>
      <w:r>
        <w:rPr>
          <w:rFonts w:ascii="Arial" w:hAnsi="Arial" w:cs="Arial"/>
          <w:sz w:val="24"/>
          <w:szCs w:val="24"/>
        </w:rPr>
        <w:t>Health care experts provide the best care and support</w:t>
      </w:r>
      <w:r w:rsidR="00EE7CB7">
        <w:rPr>
          <w:rFonts w:ascii="Arial" w:hAnsi="Arial" w:cs="Arial"/>
          <w:sz w:val="24"/>
          <w:szCs w:val="24"/>
        </w:rPr>
        <w:t xml:space="preserve"> to lose weight in offering wide range of activities and different weight plans and exercise classes (NHS</w:t>
      </w:r>
      <w:r w:rsidR="00F102E7">
        <w:rPr>
          <w:rFonts w:ascii="Arial" w:hAnsi="Arial" w:cs="Arial"/>
          <w:sz w:val="24"/>
          <w:szCs w:val="24"/>
        </w:rPr>
        <w:t xml:space="preserve"> UK, 2020).</w:t>
      </w:r>
    </w:p>
    <w:p w14:paraId="3EB9E60A" w14:textId="11755406" w:rsidR="00CF6630" w:rsidRDefault="00CF6630" w:rsidP="004556B0">
      <w:pPr>
        <w:spacing w:line="360" w:lineRule="auto"/>
        <w:jc w:val="both"/>
        <w:rPr>
          <w:rFonts w:ascii="Arial" w:hAnsi="Arial" w:cs="Arial"/>
          <w:sz w:val="24"/>
          <w:szCs w:val="24"/>
        </w:rPr>
      </w:pPr>
      <w:r>
        <w:rPr>
          <w:rFonts w:ascii="Arial" w:hAnsi="Arial" w:cs="Arial"/>
          <w:sz w:val="24"/>
          <w:szCs w:val="24"/>
        </w:rPr>
        <w:t>A</w:t>
      </w:r>
      <w:r w:rsidR="007C31E9">
        <w:rPr>
          <w:rFonts w:ascii="Arial" w:hAnsi="Arial" w:cs="Arial"/>
          <w:sz w:val="24"/>
          <w:szCs w:val="24"/>
        </w:rPr>
        <w:t>ccording to,</w:t>
      </w:r>
      <w:r>
        <w:rPr>
          <w:rFonts w:ascii="Arial" w:hAnsi="Arial" w:cs="Arial"/>
          <w:sz w:val="24"/>
          <w:szCs w:val="24"/>
        </w:rPr>
        <w:t xml:space="preserve"> Devlin et al</w:t>
      </w:r>
      <w:r w:rsidR="008D33AD">
        <w:rPr>
          <w:rFonts w:ascii="Arial" w:hAnsi="Arial" w:cs="Arial"/>
          <w:sz w:val="24"/>
          <w:szCs w:val="24"/>
        </w:rPr>
        <w:t>,</w:t>
      </w:r>
      <w:r>
        <w:rPr>
          <w:rFonts w:ascii="Arial" w:hAnsi="Arial" w:cs="Arial"/>
          <w:sz w:val="24"/>
          <w:szCs w:val="24"/>
        </w:rPr>
        <w:t xml:space="preserve"> (2000)</w:t>
      </w:r>
      <w:r w:rsidR="005D48EF">
        <w:rPr>
          <w:rFonts w:ascii="Arial" w:hAnsi="Arial" w:cs="Arial"/>
          <w:sz w:val="24"/>
          <w:szCs w:val="24"/>
        </w:rPr>
        <w:t xml:space="preserve"> </w:t>
      </w:r>
      <w:r w:rsidR="009C1A17">
        <w:rPr>
          <w:rFonts w:ascii="Arial" w:hAnsi="Arial" w:cs="Arial"/>
          <w:sz w:val="24"/>
          <w:szCs w:val="24"/>
        </w:rPr>
        <w:t>;</w:t>
      </w:r>
      <w:r w:rsidR="005D48EF">
        <w:rPr>
          <w:rFonts w:ascii="Arial" w:hAnsi="Arial" w:cs="Arial"/>
          <w:sz w:val="24"/>
          <w:szCs w:val="24"/>
        </w:rPr>
        <w:t xml:space="preserve"> Fujioka, (2002</w:t>
      </w:r>
      <w:r w:rsidR="009C1A17">
        <w:rPr>
          <w:rFonts w:ascii="Arial" w:hAnsi="Arial" w:cs="Arial"/>
          <w:sz w:val="24"/>
          <w:szCs w:val="24"/>
        </w:rPr>
        <w:t>)</w:t>
      </w:r>
      <w:r w:rsidR="002D6F19">
        <w:rPr>
          <w:rFonts w:ascii="Arial" w:hAnsi="Arial" w:cs="Arial"/>
          <w:sz w:val="24"/>
          <w:szCs w:val="24"/>
        </w:rPr>
        <w:t>;</w:t>
      </w:r>
      <w:r w:rsidR="009C1A17">
        <w:rPr>
          <w:rFonts w:ascii="Arial" w:hAnsi="Arial" w:cs="Arial"/>
          <w:sz w:val="24"/>
          <w:szCs w:val="24"/>
        </w:rPr>
        <w:t xml:space="preserve"> Ackerman et al</w:t>
      </w:r>
      <w:r w:rsidR="008D33AD">
        <w:rPr>
          <w:rFonts w:ascii="Arial" w:hAnsi="Arial" w:cs="Arial"/>
          <w:sz w:val="24"/>
          <w:szCs w:val="24"/>
        </w:rPr>
        <w:t>,</w:t>
      </w:r>
      <w:r w:rsidR="009C1A17">
        <w:rPr>
          <w:rFonts w:ascii="Arial" w:hAnsi="Arial" w:cs="Arial"/>
          <w:sz w:val="24"/>
          <w:szCs w:val="24"/>
        </w:rPr>
        <w:t xml:space="preserve"> (1998)</w:t>
      </w:r>
      <w:r>
        <w:rPr>
          <w:rFonts w:ascii="Arial" w:hAnsi="Arial" w:cs="Arial"/>
          <w:sz w:val="24"/>
          <w:szCs w:val="24"/>
        </w:rPr>
        <w:t xml:space="preserve"> state that individuals whom suffer from mental illnesses seeking medication from GP</w:t>
      </w:r>
      <w:r w:rsidR="007C31E9">
        <w:rPr>
          <w:rFonts w:ascii="Arial" w:hAnsi="Arial" w:cs="Arial"/>
          <w:sz w:val="24"/>
          <w:szCs w:val="24"/>
        </w:rPr>
        <w:t>,</w:t>
      </w:r>
      <w:r>
        <w:rPr>
          <w:rFonts w:ascii="Arial" w:hAnsi="Arial" w:cs="Arial"/>
          <w:sz w:val="24"/>
          <w:szCs w:val="24"/>
        </w:rPr>
        <w:t xml:space="preserve"> helps them with that condition but the side effects of those medications might end up in putting some pounds on and result in gaining unwanted weight which does not help on the psychological side as this causes being confused</w:t>
      </w:r>
      <w:r w:rsidR="00A0128A">
        <w:rPr>
          <w:rFonts w:ascii="Arial" w:hAnsi="Arial" w:cs="Arial"/>
          <w:sz w:val="24"/>
          <w:szCs w:val="24"/>
        </w:rPr>
        <w:t xml:space="preserve">, </w:t>
      </w:r>
      <w:r w:rsidR="00AE16A3">
        <w:rPr>
          <w:rFonts w:ascii="Arial" w:hAnsi="Arial" w:cs="Arial"/>
          <w:sz w:val="24"/>
          <w:szCs w:val="24"/>
        </w:rPr>
        <w:t>stressed</w:t>
      </w:r>
      <w:r w:rsidR="00A0128A">
        <w:rPr>
          <w:rFonts w:ascii="Arial" w:hAnsi="Arial" w:cs="Arial"/>
          <w:sz w:val="24"/>
          <w:szCs w:val="24"/>
        </w:rPr>
        <w:t xml:space="preserve"> and lose self-esteem.</w:t>
      </w:r>
    </w:p>
    <w:p w14:paraId="22D8BA5E" w14:textId="3F557DC5" w:rsidR="00CF1C52" w:rsidRDefault="00CF1C52" w:rsidP="004556B0">
      <w:pPr>
        <w:spacing w:line="360" w:lineRule="auto"/>
        <w:jc w:val="both"/>
        <w:rPr>
          <w:rFonts w:ascii="Arial" w:hAnsi="Arial" w:cs="Arial"/>
          <w:sz w:val="24"/>
          <w:szCs w:val="24"/>
        </w:rPr>
      </w:pPr>
      <w:r>
        <w:rPr>
          <w:rFonts w:ascii="Arial" w:hAnsi="Arial" w:cs="Arial"/>
          <w:sz w:val="24"/>
          <w:szCs w:val="24"/>
        </w:rPr>
        <w:t>Some members of my family are going through being overweight and their eating patterns are not as healthy people. This research will help me to support them as giving advice and stick to healthy eating plans and join fitness classes or gym to be fit, enjoy life and not be prone to different chronic diseases which are life threatening.</w:t>
      </w:r>
    </w:p>
    <w:p w14:paraId="053A5E04" w14:textId="77777777" w:rsidR="00F44F87" w:rsidRDefault="00F44F87" w:rsidP="004556B0">
      <w:pPr>
        <w:spacing w:line="360" w:lineRule="auto"/>
        <w:jc w:val="both"/>
        <w:rPr>
          <w:rFonts w:ascii="Arial" w:hAnsi="Arial" w:cs="Arial"/>
          <w:b/>
          <w:bCs/>
          <w:sz w:val="28"/>
          <w:szCs w:val="28"/>
        </w:rPr>
      </w:pPr>
    </w:p>
    <w:p w14:paraId="5679E1E5" w14:textId="32B92E84" w:rsidR="00CF6630" w:rsidRDefault="00EE6F08" w:rsidP="004556B0">
      <w:pPr>
        <w:spacing w:line="360" w:lineRule="auto"/>
        <w:jc w:val="both"/>
        <w:rPr>
          <w:rFonts w:ascii="Arial" w:hAnsi="Arial" w:cs="Arial"/>
          <w:b/>
          <w:bCs/>
          <w:sz w:val="28"/>
          <w:szCs w:val="28"/>
        </w:rPr>
      </w:pPr>
      <w:r w:rsidRPr="00EE6F08">
        <w:rPr>
          <w:rFonts w:ascii="Arial" w:hAnsi="Arial" w:cs="Arial"/>
          <w:b/>
          <w:bCs/>
          <w:sz w:val="28"/>
          <w:szCs w:val="28"/>
        </w:rPr>
        <w:lastRenderedPageBreak/>
        <w:t>Ethical Considerations</w:t>
      </w:r>
    </w:p>
    <w:p w14:paraId="2A92AC48" w14:textId="400C1B0E" w:rsidR="00875140" w:rsidRPr="00875140" w:rsidRDefault="00875140" w:rsidP="004556B0">
      <w:pPr>
        <w:spacing w:line="360" w:lineRule="auto"/>
        <w:jc w:val="both"/>
        <w:rPr>
          <w:rFonts w:ascii="Arial" w:hAnsi="Arial" w:cs="Arial"/>
          <w:sz w:val="24"/>
          <w:szCs w:val="24"/>
        </w:rPr>
      </w:pPr>
      <w:r w:rsidRPr="00875140">
        <w:rPr>
          <w:rFonts w:ascii="Arial" w:hAnsi="Arial" w:cs="Arial"/>
          <w:sz w:val="24"/>
          <w:szCs w:val="24"/>
        </w:rPr>
        <w:t>While this research was carried out</w:t>
      </w:r>
      <w:r>
        <w:rPr>
          <w:rFonts w:ascii="Arial" w:hAnsi="Arial" w:cs="Arial"/>
          <w:sz w:val="24"/>
          <w:szCs w:val="24"/>
        </w:rPr>
        <w:t>, the correct ethical procedures were followed. When secondary research is being carried out then people involved in the research can be issue of any harm. Its best to gain consent as ethical considerations.</w:t>
      </w:r>
      <w:r w:rsidR="00E05E2C">
        <w:rPr>
          <w:rFonts w:ascii="Arial" w:hAnsi="Arial" w:cs="Arial"/>
          <w:sz w:val="24"/>
          <w:szCs w:val="24"/>
        </w:rPr>
        <w:t xml:space="preserve"> All the names that may appear in my research are excluded as the reason is not asking consent</w:t>
      </w:r>
      <w:r w:rsidR="00DA608B">
        <w:rPr>
          <w:rFonts w:ascii="Arial" w:hAnsi="Arial" w:cs="Arial"/>
          <w:sz w:val="24"/>
          <w:szCs w:val="24"/>
        </w:rPr>
        <w:t>.</w:t>
      </w:r>
      <w:r w:rsidR="00E05E2C">
        <w:rPr>
          <w:rFonts w:ascii="Arial" w:hAnsi="Arial" w:cs="Arial"/>
          <w:sz w:val="24"/>
          <w:szCs w:val="24"/>
        </w:rPr>
        <w:t xml:space="preserve"> </w:t>
      </w:r>
      <w:r w:rsidR="00DA608B">
        <w:rPr>
          <w:rFonts w:ascii="Arial" w:hAnsi="Arial" w:cs="Arial"/>
          <w:sz w:val="24"/>
          <w:szCs w:val="24"/>
        </w:rPr>
        <w:t>Variety of</w:t>
      </w:r>
      <w:r w:rsidR="00E05E2C">
        <w:rPr>
          <w:rFonts w:ascii="Arial" w:hAnsi="Arial" w:cs="Arial"/>
          <w:sz w:val="24"/>
          <w:szCs w:val="24"/>
        </w:rPr>
        <w:t xml:space="preserve"> information is already available on internet so it means it can be used.</w:t>
      </w:r>
      <w:r w:rsidR="00053AC7">
        <w:rPr>
          <w:rFonts w:ascii="Arial" w:hAnsi="Arial" w:cs="Arial"/>
          <w:sz w:val="24"/>
          <w:szCs w:val="24"/>
        </w:rPr>
        <w:t xml:space="preserve"> However, all the authors will be given full recognition and acknowledgement in my reference list.</w:t>
      </w:r>
      <w:r w:rsidR="00235AC4">
        <w:rPr>
          <w:rFonts w:ascii="Arial" w:hAnsi="Arial" w:cs="Arial"/>
          <w:sz w:val="24"/>
          <w:szCs w:val="24"/>
        </w:rPr>
        <w:t xml:space="preserve"> </w:t>
      </w:r>
      <w:r w:rsidR="00A2660C">
        <w:rPr>
          <w:rFonts w:ascii="Arial" w:hAnsi="Arial" w:cs="Arial"/>
          <w:sz w:val="24"/>
          <w:szCs w:val="24"/>
        </w:rPr>
        <w:t>The information gained from the sources will be relevant, on point and not excessive.</w:t>
      </w:r>
    </w:p>
    <w:p w14:paraId="4BDD86FD" w14:textId="77777777" w:rsidR="00A633DE" w:rsidRDefault="00A633DE" w:rsidP="004556B0">
      <w:pPr>
        <w:spacing w:line="360" w:lineRule="auto"/>
        <w:jc w:val="both"/>
        <w:rPr>
          <w:rFonts w:ascii="Arial" w:hAnsi="Arial" w:cs="Arial"/>
          <w:b/>
          <w:bCs/>
          <w:sz w:val="28"/>
          <w:szCs w:val="28"/>
        </w:rPr>
      </w:pPr>
    </w:p>
    <w:p w14:paraId="62E5B228" w14:textId="1741A181" w:rsidR="00170463" w:rsidRPr="00170463" w:rsidRDefault="00170463" w:rsidP="004556B0">
      <w:pPr>
        <w:spacing w:line="360" w:lineRule="auto"/>
        <w:jc w:val="both"/>
        <w:rPr>
          <w:rFonts w:ascii="Arial" w:hAnsi="Arial" w:cs="Arial"/>
          <w:b/>
          <w:bCs/>
          <w:sz w:val="28"/>
          <w:szCs w:val="28"/>
        </w:rPr>
      </w:pPr>
      <w:r w:rsidRPr="00170463">
        <w:rPr>
          <w:rFonts w:ascii="Arial" w:hAnsi="Arial" w:cs="Arial"/>
          <w:b/>
          <w:bCs/>
          <w:sz w:val="28"/>
          <w:szCs w:val="28"/>
        </w:rPr>
        <w:t>Literature review.</w:t>
      </w:r>
    </w:p>
    <w:p w14:paraId="3D04B279" w14:textId="77777777" w:rsidR="004B236B" w:rsidRPr="006707C8" w:rsidRDefault="004B236B" w:rsidP="004556B0">
      <w:pPr>
        <w:pStyle w:val="ListParagraph"/>
        <w:numPr>
          <w:ilvl w:val="0"/>
          <w:numId w:val="4"/>
        </w:numPr>
        <w:spacing w:line="360" w:lineRule="auto"/>
        <w:jc w:val="both"/>
        <w:rPr>
          <w:rFonts w:ascii="Arial" w:hAnsi="Arial" w:cs="Arial"/>
          <w:b/>
          <w:bCs/>
          <w:sz w:val="24"/>
          <w:szCs w:val="24"/>
        </w:rPr>
      </w:pPr>
      <w:r w:rsidRPr="006707C8">
        <w:rPr>
          <w:rFonts w:ascii="Arial" w:hAnsi="Arial" w:cs="Arial"/>
          <w:b/>
          <w:bCs/>
          <w:sz w:val="24"/>
          <w:szCs w:val="24"/>
        </w:rPr>
        <w:t>Obesity and Mental Health.</w:t>
      </w:r>
    </w:p>
    <w:p w14:paraId="0EEEBAC3" w14:textId="673993A9" w:rsidR="005A5841" w:rsidRPr="0005410E" w:rsidRDefault="00064140" w:rsidP="004556B0">
      <w:pPr>
        <w:pStyle w:val="ListParagraph"/>
        <w:spacing w:line="360" w:lineRule="auto"/>
        <w:jc w:val="both"/>
        <w:rPr>
          <w:rFonts w:ascii="Arial" w:hAnsi="Arial" w:cs="Arial"/>
          <w:sz w:val="24"/>
          <w:szCs w:val="24"/>
        </w:rPr>
      </w:pPr>
      <w:r w:rsidRPr="00E51A98">
        <w:rPr>
          <w:rFonts w:ascii="Arial" w:hAnsi="Arial" w:cs="Arial"/>
          <w:sz w:val="24"/>
          <w:szCs w:val="24"/>
        </w:rPr>
        <w:t xml:space="preserve">Obesity is seen to be a major problem across the world. Even though there have been disappointments in lowering the rates of obesity but now studies have led to severe obesity </w:t>
      </w:r>
      <w:r w:rsidR="001262A0" w:rsidRPr="00E51A98">
        <w:rPr>
          <w:rFonts w:ascii="Arial" w:hAnsi="Arial" w:cs="Arial"/>
          <w:sz w:val="24"/>
          <w:szCs w:val="24"/>
        </w:rPr>
        <w:t>resulting into</w:t>
      </w:r>
      <w:r w:rsidRPr="00E51A98">
        <w:rPr>
          <w:rFonts w:ascii="Arial" w:hAnsi="Arial" w:cs="Arial"/>
          <w:sz w:val="24"/>
          <w:szCs w:val="24"/>
        </w:rPr>
        <w:t xml:space="preserve"> </w:t>
      </w:r>
      <w:r w:rsidR="001262A0" w:rsidRPr="00E51A98">
        <w:rPr>
          <w:rFonts w:ascii="Arial" w:hAnsi="Arial" w:cs="Arial"/>
          <w:sz w:val="24"/>
          <w:szCs w:val="24"/>
        </w:rPr>
        <w:t>complex diseases such as type two diabetes, high blood pressure and heart related diseases.</w:t>
      </w:r>
      <w:r w:rsidRPr="00E51A98">
        <w:rPr>
          <w:rFonts w:ascii="Arial" w:hAnsi="Arial" w:cs="Arial"/>
          <w:sz w:val="24"/>
          <w:szCs w:val="24"/>
        </w:rPr>
        <w:t xml:space="preserve"> </w:t>
      </w:r>
      <w:r w:rsidR="001262A0" w:rsidRPr="00E51A98">
        <w:rPr>
          <w:rFonts w:ascii="Arial" w:hAnsi="Arial" w:cs="Arial"/>
          <w:sz w:val="24"/>
          <w:szCs w:val="24"/>
        </w:rPr>
        <w:t>Peoples way of</w:t>
      </w:r>
      <w:r w:rsidR="007F0BE2" w:rsidRPr="00E51A98">
        <w:rPr>
          <w:rFonts w:ascii="Arial" w:hAnsi="Arial" w:cs="Arial"/>
          <w:sz w:val="24"/>
          <w:szCs w:val="24"/>
        </w:rPr>
        <w:t xml:space="preserve"> leading</w:t>
      </w:r>
      <w:r w:rsidR="001262A0" w:rsidRPr="00E51A98">
        <w:rPr>
          <w:rFonts w:ascii="Arial" w:hAnsi="Arial" w:cs="Arial"/>
          <w:sz w:val="24"/>
          <w:szCs w:val="24"/>
        </w:rPr>
        <w:t xml:space="preserve"> lives</w:t>
      </w:r>
      <w:r w:rsidR="007F0BE2" w:rsidRPr="00E51A98">
        <w:rPr>
          <w:rFonts w:ascii="Arial" w:hAnsi="Arial" w:cs="Arial"/>
          <w:sz w:val="24"/>
          <w:szCs w:val="24"/>
        </w:rPr>
        <w:t xml:space="preserve"> have</w:t>
      </w:r>
      <w:r w:rsidR="001262A0" w:rsidRPr="00E51A98">
        <w:rPr>
          <w:rFonts w:ascii="Arial" w:hAnsi="Arial" w:cs="Arial"/>
          <w:sz w:val="24"/>
          <w:szCs w:val="24"/>
        </w:rPr>
        <w:t xml:space="preserve"> </w:t>
      </w:r>
      <w:r w:rsidR="006E43FA" w:rsidRPr="00E51A98">
        <w:rPr>
          <w:rFonts w:ascii="Arial" w:hAnsi="Arial" w:cs="Arial"/>
          <w:sz w:val="24"/>
          <w:szCs w:val="24"/>
        </w:rPr>
        <w:t>changed in</w:t>
      </w:r>
      <w:r w:rsidR="001262A0" w:rsidRPr="00E51A98">
        <w:rPr>
          <w:rFonts w:ascii="Arial" w:hAnsi="Arial" w:cs="Arial"/>
          <w:sz w:val="24"/>
          <w:szCs w:val="24"/>
        </w:rPr>
        <w:t xml:space="preserve"> order to see changes in their health, but patients find it challenging to lose great amount of weight</w:t>
      </w:r>
      <w:r w:rsidR="00331A0B" w:rsidRPr="00E51A98">
        <w:rPr>
          <w:rFonts w:ascii="Arial" w:hAnsi="Arial" w:cs="Arial"/>
          <w:sz w:val="24"/>
          <w:szCs w:val="24"/>
        </w:rPr>
        <w:t xml:space="preserve"> (</w:t>
      </w:r>
      <w:r w:rsidR="00923DD0" w:rsidRPr="00E51A98">
        <w:rPr>
          <w:rFonts w:ascii="Arial" w:hAnsi="Arial" w:cs="Arial"/>
          <w:sz w:val="24"/>
          <w:szCs w:val="24"/>
        </w:rPr>
        <w:t>Gadde et al.</w:t>
      </w:r>
      <w:r w:rsidR="009C1A6F" w:rsidRPr="00E51A98">
        <w:rPr>
          <w:rFonts w:ascii="Arial" w:hAnsi="Arial" w:cs="Arial"/>
          <w:sz w:val="24"/>
          <w:szCs w:val="24"/>
        </w:rPr>
        <w:t>,</w:t>
      </w:r>
      <w:r w:rsidR="00923DD0" w:rsidRPr="00E51A98">
        <w:rPr>
          <w:rFonts w:ascii="Arial" w:hAnsi="Arial" w:cs="Arial"/>
          <w:sz w:val="24"/>
          <w:szCs w:val="24"/>
        </w:rPr>
        <w:t xml:space="preserve"> 2018).</w:t>
      </w:r>
      <w:r w:rsidRPr="00E51A98">
        <w:rPr>
          <w:rFonts w:ascii="Arial" w:hAnsi="Arial" w:cs="Arial"/>
          <w:sz w:val="24"/>
          <w:szCs w:val="24"/>
        </w:rPr>
        <w:t xml:space="preserve"> </w:t>
      </w:r>
      <w:r w:rsidR="00100D1B" w:rsidRPr="00E51A98">
        <w:rPr>
          <w:rFonts w:ascii="Arial" w:hAnsi="Arial" w:cs="Arial"/>
          <w:sz w:val="24"/>
          <w:szCs w:val="24"/>
        </w:rPr>
        <w:t xml:space="preserve">Mental health issues </w:t>
      </w:r>
      <w:r w:rsidR="00DC722C" w:rsidRPr="00E51A98">
        <w:rPr>
          <w:rFonts w:ascii="Arial" w:hAnsi="Arial" w:cs="Arial"/>
          <w:sz w:val="24"/>
          <w:szCs w:val="24"/>
        </w:rPr>
        <w:t>have a deep impact on the</w:t>
      </w:r>
      <w:r w:rsidR="00331058" w:rsidRPr="00E51A98">
        <w:rPr>
          <w:rFonts w:ascii="Arial" w:hAnsi="Arial" w:cs="Arial"/>
          <w:sz w:val="24"/>
          <w:szCs w:val="24"/>
        </w:rPr>
        <w:t xml:space="preserve"> people who are</w:t>
      </w:r>
      <w:r w:rsidR="00DC722C" w:rsidRPr="00E51A98">
        <w:rPr>
          <w:rFonts w:ascii="Arial" w:hAnsi="Arial" w:cs="Arial"/>
          <w:sz w:val="24"/>
          <w:szCs w:val="24"/>
        </w:rPr>
        <w:t xml:space="preserve"> overweight </w:t>
      </w:r>
      <w:r w:rsidR="006A1583" w:rsidRPr="00E51A98">
        <w:rPr>
          <w:rFonts w:ascii="Arial" w:hAnsi="Arial" w:cs="Arial"/>
          <w:sz w:val="24"/>
          <w:szCs w:val="24"/>
        </w:rPr>
        <w:t>and suffer</w:t>
      </w:r>
      <w:r w:rsidR="00DC722C" w:rsidRPr="00E51A98">
        <w:rPr>
          <w:rFonts w:ascii="Arial" w:hAnsi="Arial" w:cs="Arial"/>
          <w:sz w:val="24"/>
          <w:szCs w:val="24"/>
        </w:rPr>
        <w:t xml:space="preserve"> from being obese </w:t>
      </w:r>
      <w:r w:rsidR="00331058" w:rsidRPr="00E51A98">
        <w:rPr>
          <w:rFonts w:ascii="Arial" w:hAnsi="Arial" w:cs="Arial"/>
          <w:sz w:val="24"/>
          <w:szCs w:val="24"/>
        </w:rPr>
        <w:t>such as</w:t>
      </w:r>
      <w:r w:rsidR="00DC722C" w:rsidRPr="00E51A98">
        <w:rPr>
          <w:rFonts w:ascii="Arial" w:hAnsi="Arial" w:cs="Arial"/>
          <w:sz w:val="24"/>
          <w:szCs w:val="24"/>
        </w:rPr>
        <w:t xml:space="preserve"> young people, children and also grown up adults.</w:t>
      </w:r>
      <w:r w:rsidR="0005410E">
        <w:rPr>
          <w:rFonts w:ascii="Arial" w:hAnsi="Arial" w:cs="Arial"/>
          <w:sz w:val="24"/>
          <w:szCs w:val="24"/>
        </w:rPr>
        <w:t xml:space="preserve"> Eating disorders such as</w:t>
      </w:r>
      <w:r w:rsidR="00E057AB" w:rsidRPr="0005410E">
        <w:rPr>
          <w:rFonts w:ascii="Arial" w:hAnsi="Arial" w:cs="Arial"/>
          <w:sz w:val="24"/>
          <w:szCs w:val="24"/>
        </w:rPr>
        <w:t xml:space="preserve"> Binge eating (BED) ha</w:t>
      </w:r>
      <w:r w:rsidR="005128A2" w:rsidRPr="0005410E">
        <w:rPr>
          <w:rFonts w:ascii="Arial" w:hAnsi="Arial" w:cs="Arial"/>
          <w:sz w:val="24"/>
          <w:szCs w:val="24"/>
        </w:rPr>
        <w:t>s</w:t>
      </w:r>
      <w:r w:rsidR="00E057AB" w:rsidRPr="0005410E">
        <w:rPr>
          <w:rFonts w:ascii="Arial" w:hAnsi="Arial" w:cs="Arial"/>
          <w:sz w:val="24"/>
          <w:szCs w:val="24"/>
        </w:rPr>
        <w:t xml:space="preserve"> a deep </w:t>
      </w:r>
      <w:r w:rsidR="005128A2" w:rsidRPr="0005410E">
        <w:rPr>
          <w:rFonts w:ascii="Arial" w:hAnsi="Arial" w:cs="Arial"/>
          <w:sz w:val="24"/>
          <w:szCs w:val="24"/>
        </w:rPr>
        <w:t>effect on an individual’s self-esteem, drastic mood changes, body appearance and issues in the family all play a significant role in gaining weight and failing to lose weight</w:t>
      </w:r>
      <w:r w:rsidR="00E46DD8" w:rsidRPr="0005410E">
        <w:rPr>
          <w:rFonts w:ascii="Arial" w:hAnsi="Arial" w:cs="Arial"/>
          <w:sz w:val="24"/>
          <w:szCs w:val="24"/>
        </w:rPr>
        <w:t xml:space="preserve">. A full study on </w:t>
      </w:r>
      <w:r w:rsidR="00EA0A64">
        <w:rPr>
          <w:rFonts w:ascii="Arial" w:hAnsi="Arial" w:cs="Arial"/>
          <w:sz w:val="24"/>
          <w:szCs w:val="24"/>
        </w:rPr>
        <w:t>obesity and eating disorders</w:t>
      </w:r>
      <w:r w:rsidR="00E46DD8" w:rsidRPr="0005410E">
        <w:rPr>
          <w:rFonts w:ascii="Arial" w:hAnsi="Arial" w:cs="Arial"/>
          <w:sz w:val="24"/>
          <w:szCs w:val="24"/>
        </w:rPr>
        <w:t xml:space="preserve"> and their treatments</w:t>
      </w:r>
      <w:r w:rsidR="007811DA" w:rsidRPr="0005410E">
        <w:rPr>
          <w:rFonts w:ascii="Arial" w:hAnsi="Arial" w:cs="Arial"/>
          <w:sz w:val="24"/>
          <w:szCs w:val="24"/>
        </w:rPr>
        <w:t xml:space="preserve"> can not only improve </w:t>
      </w:r>
      <w:r w:rsidR="006A1583" w:rsidRPr="0005410E">
        <w:rPr>
          <w:rFonts w:ascii="Arial" w:hAnsi="Arial" w:cs="Arial"/>
          <w:sz w:val="24"/>
          <w:szCs w:val="24"/>
        </w:rPr>
        <w:t>one’s</w:t>
      </w:r>
      <w:r w:rsidR="007811DA" w:rsidRPr="0005410E">
        <w:rPr>
          <w:rFonts w:ascii="Arial" w:hAnsi="Arial" w:cs="Arial"/>
          <w:sz w:val="24"/>
          <w:szCs w:val="24"/>
        </w:rPr>
        <w:t xml:space="preserve"> self confidence but can also help in losing access weight and then keeping it off for good</w:t>
      </w:r>
      <w:r w:rsidR="00D47FE3" w:rsidRPr="0005410E">
        <w:rPr>
          <w:rFonts w:ascii="Arial" w:hAnsi="Arial" w:cs="Arial"/>
          <w:sz w:val="24"/>
          <w:szCs w:val="24"/>
        </w:rPr>
        <w:t xml:space="preserve"> (Talen and Mann, 2009</w:t>
      </w:r>
      <w:r w:rsidR="00905D1B" w:rsidRPr="0005410E">
        <w:rPr>
          <w:rFonts w:ascii="Arial" w:hAnsi="Arial" w:cs="Arial"/>
          <w:sz w:val="24"/>
          <w:szCs w:val="24"/>
        </w:rPr>
        <w:t>).</w:t>
      </w:r>
      <w:r w:rsidR="005D3AD7" w:rsidRPr="0005410E">
        <w:rPr>
          <w:rFonts w:ascii="Arial" w:hAnsi="Arial" w:cs="Arial"/>
          <w:sz w:val="24"/>
          <w:szCs w:val="24"/>
        </w:rPr>
        <w:t xml:space="preserve"> </w:t>
      </w:r>
      <w:r w:rsidR="009A10FC" w:rsidRPr="0005410E">
        <w:rPr>
          <w:rFonts w:ascii="Arial" w:hAnsi="Arial" w:cs="Arial"/>
          <w:sz w:val="24"/>
          <w:szCs w:val="24"/>
        </w:rPr>
        <w:t xml:space="preserve"> Obesity and access weight </w:t>
      </w:r>
      <w:r w:rsidR="00604638" w:rsidRPr="0005410E">
        <w:rPr>
          <w:rFonts w:ascii="Arial" w:hAnsi="Arial" w:cs="Arial"/>
          <w:sz w:val="24"/>
          <w:szCs w:val="24"/>
        </w:rPr>
        <w:t>can lead to</w:t>
      </w:r>
      <w:r w:rsidR="009A10FC" w:rsidRPr="0005410E">
        <w:rPr>
          <w:rFonts w:ascii="Arial" w:hAnsi="Arial" w:cs="Arial"/>
          <w:sz w:val="24"/>
          <w:szCs w:val="24"/>
        </w:rPr>
        <w:t xml:space="preserve"> sexual functions and dysfunctions which also leads towards stress</w:t>
      </w:r>
      <w:r w:rsidR="00434968" w:rsidRPr="0005410E">
        <w:rPr>
          <w:rFonts w:ascii="Arial" w:hAnsi="Arial" w:cs="Arial"/>
          <w:sz w:val="24"/>
          <w:szCs w:val="24"/>
        </w:rPr>
        <w:t xml:space="preserve"> and low self-esteem</w:t>
      </w:r>
      <w:r w:rsidR="009A10FC" w:rsidRPr="0005410E">
        <w:rPr>
          <w:rFonts w:ascii="Arial" w:hAnsi="Arial" w:cs="Arial"/>
          <w:sz w:val="24"/>
          <w:szCs w:val="24"/>
        </w:rPr>
        <w:t xml:space="preserve"> (Esfahani and Pal, </w:t>
      </w:r>
      <w:r w:rsidR="00C165F7" w:rsidRPr="0005410E">
        <w:rPr>
          <w:rFonts w:ascii="Arial" w:hAnsi="Arial" w:cs="Arial"/>
          <w:sz w:val="24"/>
          <w:szCs w:val="24"/>
        </w:rPr>
        <w:t>2018).</w:t>
      </w:r>
      <w:r w:rsidR="009A10FC" w:rsidRPr="0005410E">
        <w:rPr>
          <w:rFonts w:ascii="Arial" w:hAnsi="Arial" w:cs="Arial"/>
          <w:sz w:val="24"/>
          <w:szCs w:val="24"/>
        </w:rPr>
        <w:t xml:space="preserve"> </w:t>
      </w:r>
      <w:r w:rsidR="0079197D" w:rsidRPr="0005410E">
        <w:rPr>
          <w:rFonts w:ascii="Arial" w:hAnsi="Arial" w:cs="Arial"/>
          <w:sz w:val="24"/>
          <w:szCs w:val="24"/>
        </w:rPr>
        <w:t>According to Scott</w:t>
      </w:r>
      <w:r w:rsidR="00B70CE8" w:rsidRPr="0005410E">
        <w:rPr>
          <w:rFonts w:ascii="Arial" w:hAnsi="Arial" w:cs="Arial"/>
          <w:sz w:val="24"/>
          <w:szCs w:val="24"/>
        </w:rPr>
        <w:t xml:space="preserve"> </w:t>
      </w:r>
      <w:r w:rsidR="0079197D" w:rsidRPr="0005410E">
        <w:rPr>
          <w:rFonts w:ascii="Arial" w:hAnsi="Arial" w:cs="Arial"/>
          <w:sz w:val="24"/>
          <w:szCs w:val="24"/>
        </w:rPr>
        <w:t>et al</w:t>
      </w:r>
      <w:r w:rsidR="00761521" w:rsidRPr="0005410E">
        <w:rPr>
          <w:rFonts w:ascii="Arial" w:hAnsi="Arial" w:cs="Arial"/>
          <w:sz w:val="24"/>
          <w:szCs w:val="24"/>
        </w:rPr>
        <w:t>.,</w:t>
      </w:r>
      <w:r w:rsidR="0079197D" w:rsidRPr="0005410E">
        <w:rPr>
          <w:rFonts w:ascii="Arial" w:hAnsi="Arial" w:cs="Arial"/>
          <w:sz w:val="24"/>
          <w:szCs w:val="24"/>
        </w:rPr>
        <w:t xml:space="preserve"> (2007)</w:t>
      </w:r>
      <w:r w:rsidR="00214C85" w:rsidRPr="0005410E">
        <w:rPr>
          <w:rFonts w:ascii="Arial" w:hAnsi="Arial" w:cs="Arial"/>
          <w:sz w:val="24"/>
          <w:szCs w:val="24"/>
        </w:rPr>
        <w:t xml:space="preserve"> and Diamond, (2010) suggest</w:t>
      </w:r>
      <w:r w:rsidR="0079197D" w:rsidRPr="0005410E">
        <w:rPr>
          <w:rFonts w:ascii="Arial" w:hAnsi="Arial" w:cs="Arial"/>
          <w:sz w:val="24"/>
          <w:szCs w:val="24"/>
        </w:rPr>
        <w:t xml:space="preserve"> that there is a deep connection amongst obesity and </w:t>
      </w:r>
      <w:r w:rsidR="001F3BF0" w:rsidRPr="0005410E">
        <w:rPr>
          <w:rFonts w:ascii="Arial" w:hAnsi="Arial" w:cs="Arial"/>
          <w:sz w:val="24"/>
          <w:szCs w:val="24"/>
        </w:rPr>
        <w:t xml:space="preserve">psychological conditions in women who </w:t>
      </w:r>
      <w:r w:rsidR="00D95C2C" w:rsidRPr="0005410E">
        <w:rPr>
          <w:rFonts w:ascii="Arial" w:hAnsi="Arial" w:cs="Arial"/>
          <w:sz w:val="24"/>
          <w:szCs w:val="24"/>
        </w:rPr>
        <w:t>live in</w:t>
      </w:r>
      <w:r w:rsidR="001F3BF0" w:rsidRPr="0005410E">
        <w:rPr>
          <w:rFonts w:ascii="Arial" w:hAnsi="Arial" w:cs="Arial"/>
          <w:sz w:val="24"/>
          <w:szCs w:val="24"/>
        </w:rPr>
        <w:t xml:space="preserve"> certain countries</w:t>
      </w:r>
      <w:r w:rsidR="008A655A" w:rsidRPr="0005410E">
        <w:rPr>
          <w:rFonts w:ascii="Arial" w:hAnsi="Arial" w:cs="Arial"/>
          <w:sz w:val="24"/>
          <w:szCs w:val="24"/>
        </w:rPr>
        <w:t>.</w:t>
      </w:r>
      <w:r w:rsidR="00C225F7">
        <w:rPr>
          <w:rFonts w:ascii="Arial" w:hAnsi="Arial" w:cs="Arial"/>
          <w:sz w:val="24"/>
          <w:szCs w:val="24"/>
        </w:rPr>
        <w:t xml:space="preserve"> Majority of them have suffered abusive relationship or loss of loved ones</w:t>
      </w:r>
      <w:r w:rsidR="00214C85" w:rsidRPr="0005410E">
        <w:rPr>
          <w:rFonts w:ascii="Arial" w:hAnsi="Arial" w:cs="Arial"/>
          <w:sz w:val="24"/>
          <w:szCs w:val="24"/>
        </w:rPr>
        <w:t xml:space="preserve"> </w:t>
      </w:r>
      <w:r w:rsidR="00C225F7">
        <w:rPr>
          <w:rFonts w:ascii="Arial" w:hAnsi="Arial" w:cs="Arial"/>
          <w:sz w:val="24"/>
          <w:szCs w:val="24"/>
        </w:rPr>
        <w:t xml:space="preserve"> or </w:t>
      </w:r>
      <w:r w:rsidR="00214C85" w:rsidRPr="0005410E">
        <w:rPr>
          <w:rFonts w:ascii="Arial" w:hAnsi="Arial" w:cs="Arial"/>
          <w:sz w:val="24"/>
          <w:szCs w:val="24"/>
        </w:rPr>
        <w:t xml:space="preserve">might have </w:t>
      </w:r>
      <w:r w:rsidR="00214C85" w:rsidRPr="0005410E">
        <w:rPr>
          <w:rFonts w:ascii="Arial" w:hAnsi="Arial" w:cs="Arial"/>
          <w:sz w:val="24"/>
          <w:szCs w:val="24"/>
        </w:rPr>
        <w:lastRenderedPageBreak/>
        <w:t>encountered sexual trauma as in childhood and eat</w:t>
      </w:r>
      <w:r w:rsidR="0007636E">
        <w:rPr>
          <w:rFonts w:ascii="Arial" w:hAnsi="Arial" w:cs="Arial"/>
          <w:sz w:val="24"/>
          <w:szCs w:val="24"/>
        </w:rPr>
        <w:t xml:space="preserve"> too much</w:t>
      </w:r>
      <w:r w:rsidR="00214C85" w:rsidRPr="0005410E">
        <w:rPr>
          <w:rFonts w:ascii="Arial" w:hAnsi="Arial" w:cs="Arial"/>
          <w:sz w:val="24"/>
          <w:szCs w:val="24"/>
        </w:rPr>
        <w:t xml:space="preserve"> in order to gain confidence and by gaining weight they feel safe as they are shielded against all the pain.</w:t>
      </w:r>
      <w:r w:rsidR="005A5841" w:rsidRPr="0005410E">
        <w:rPr>
          <w:rFonts w:ascii="Arial" w:hAnsi="Arial" w:cs="Arial"/>
          <w:sz w:val="24"/>
          <w:szCs w:val="24"/>
        </w:rPr>
        <w:t xml:space="preserve"> </w:t>
      </w:r>
    </w:p>
    <w:p w14:paraId="186AF5CE" w14:textId="1E5A2885" w:rsidR="00B32E9B" w:rsidRDefault="00BA6D9B" w:rsidP="004556B0">
      <w:pPr>
        <w:pStyle w:val="ListParagraph"/>
        <w:spacing w:line="360" w:lineRule="auto"/>
        <w:jc w:val="both"/>
        <w:rPr>
          <w:rFonts w:ascii="Arial" w:hAnsi="Arial" w:cs="Arial"/>
          <w:sz w:val="24"/>
          <w:szCs w:val="24"/>
        </w:rPr>
      </w:pPr>
      <w:r w:rsidRPr="00E51A98">
        <w:rPr>
          <w:rFonts w:ascii="Arial" w:hAnsi="Arial" w:cs="Arial"/>
          <w:sz w:val="24"/>
          <w:szCs w:val="24"/>
        </w:rPr>
        <w:t xml:space="preserve"> Another study according to Avila et al</w:t>
      </w:r>
      <w:r w:rsidR="00940751" w:rsidRPr="00E51A98">
        <w:rPr>
          <w:rFonts w:ascii="Arial" w:hAnsi="Arial" w:cs="Arial"/>
          <w:sz w:val="24"/>
          <w:szCs w:val="24"/>
        </w:rPr>
        <w:t>.,</w:t>
      </w:r>
      <w:r w:rsidRPr="00E51A98">
        <w:rPr>
          <w:rFonts w:ascii="Arial" w:hAnsi="Arial" w:cs="Arial"/>
          <w:sz w:val="24"/>
          <w:szCs w:val="24"/>
        </w:rPr>
        <w:t xml:space="preserve"> (2015) </w:t>
      </w:r>
      <w:r w:rsidR="00A83F7A" w:rsidRPr="00E51A98">
        <w:rPr>
          <w:rFonts w:ascii="Arial" w:hAnsi="Arial" w:cs="Arial"/>
          <w:sz w:val="24"/>
          <w:szCs w:val="24"/>
        </w:rPr>
        <w:t>‘</w:t>
      </w:r>
      <w:r w:rsidRPr="00E51A98">
        <w:rPr>
          <w:rFonts w:ascii="Arial" w:hAnsi="Arial" w:cs="Arial"/>
          <w:sz w:val="24"/>
          <w:szCs w:val="24"/>
        </w:rPr>
        <w:t>The American Medical Association have come up with a suggestion as obesity is not only an illness but also leads towards chronic disease</w:t>
      </w:r>
      <w:r w:rsidR="00887714" w:rsidRPr="00E51A98">
        <w:rPr>
          <w:rFonts w:ascii="Arial" w:hAnsi="Arial" w:cs="Arial"/>
          <w:sz w:val="24"/>
          <w:szCs w:val="24"/>
        </w:rPr>
        <w:t>s</w:t>
      </w:r>
      <w:r w:rsidRPr="00E51A98">
        <w:rPr>
          <w:rFonts w:ascii="Arial" w:hAnsi="Arial" w:cs="Arial"/>
          <w:sz w:val="24"/>
          <w:szCs w:val="24"/>
        </w:rPr>
        <w:t xml:space="preserve"> and non-curable death.</w:t>
      </w:r>
      <w:r w:rsidR="007F0BE2" w:rsidRPr="00E51A98">
        <w:rPr>
          <w:rFonts w:ascii="Arial" w:hAnsi="Arial" w:cs="Arial"/>
          <w:sz w:val="24"/>
          <w:szCs w:val="24"/>
        </w:rPr>
        <w:t xml:space="preserve"> This connection is not only related to physical health </w:t>
      </w:r>
      <w:r w:rsidR="005741E4" w:rsidRPr="00E51A98">
        <w:rPr>
          <w:rFonts w:ascii="Arial" w:hAnsi="Arial" w:cs="Arial"/>
          <w:sz w:val="24"/>
          <w:szCs w:val="24"/>
        </w:rPr>
        <w:t>problems,</w:t>
      </w:r>
      <w:r w:rsidR="007F0BE2" w:rsidRPr="00E51A98">
        <w:rPr>
          <w:rFonts w:ascii="Arial" w:hAnsi="Arial" w:cs="Arial"/>
          <w:sz w:val="24"/>
          <w:szCs w:val="24"/>
        </w:rPr>
        <w:t xml:space="preserve"> but obesity is always significantly linked with mental health too. </w:t>
      </w:r>
      <w:r w:rsidR="005741E4" w:rsidRPr="00E51A98">
        <w:rPr>
          <w:rFonts w:ascii="Arial" w:hAnsi="Arial" w:cs="Arial"/>
          <w:sz w:val="24"/>
          <w:szCs w:val="24"/>
        </w:rPr>
        <w:t>Both these diseases become a result of chronic illnesses and effect quality of life as they become major problem</w:t>
      </w:r>
      <w:r w:rsidR="00A436C6" w:rsidRPr="00E51A98">
        <w:rPr>
          <w:rFonts w:ascii="Arial" w:hAnsi="Arial" w:cs="Arial"/>
          <w:sz w:val="24"/>
          <w:szCs w:val="24"/>
        </w:rPr>
        <w:t xml:space="preserve">. Regardless of all the rise in knowledge, informative </w:t>
      </w:r>
      <w:r w:rsidR="00BF1E44" w:rsidRPr="00E51A98">
        <w:rPr>
          <w:rFonts w:ascii="Arial" w:hAnsi="Arial" w:cs="Arial"/>
          <w:sz w:val="24"/>
          <w:szCs w:val="24"/>
        </w:rPr>
        <w:t>movements,</w:t>
      </w:r>
      <w:r w:rsidR="00A436C6" w:rsidRPr="00E51A98">
        <w:rPr>
          <w:rFonts w:ascii="Arial" w:hAnsi="Arial" w:cs="Arial"/>
          <w:sz w:val="24"/>
          <w:szCs w:val="24"/>
        </w:rPr>
        <w:t xml:space="preserve"> and enhanced medication choices, these both </w:t>
      </w:r>
      <w:r w:rsidR="00EE5E5A" w:rsidRPr="00E51A98">
        <w:rPr>
          <w:rFonts w:ascii="Arial" w:hAnsi="Arial" w:cs="Arial"/>
          <w:sz w:val="24"/>
          <w:szCs w:val="24"/>
        </w:rPr>
        <w:t>conditions continue</w:t>
      </w:r>
      <w:r w:rsidR="00A436C6" w:rsidRPr="00E51A98">
        <w:rPr>
          <w:rFonts w:ascii="Arial" w:hAnsi="Arial" w:cs="Arial"/>
          <w:sz w:val="24"/>
          <w:szCs w:val="24"/>
        </w:rPr>
        <w:t xml:space="preserve"> to stay significant </w:t>
      </w:r>
      <w:r w:rsidR="00B50D76" w:rsidRPr="00E51A98">
        <w:rPr>
          <w:rFonts w:ascii="Arial" w:hAnsi="Arial" w:cs="Arial"/>
          <w:sz w:val="24"/>
          <w:szCs w:val="24"/>
        </w:rPr>
        <w:t>issues</w:t>
      </w:r>
      <w:r w:rsidR="00A436C6" w:rsidRPr="00E51A98">
        <w:rPr>
          <w:rFonts w:ascii="Arial" w:hAnsi="Arial" w:cs="Arial"/>
          <w:sz w:val="24"/>
          <w:szCs w:val="24"/>
        </w:rPr>
        <w:t>.</w:t>
      </w:r>
    </w:p>
    <w:p w14:paraId="03D12FDE" w14:textId="060442EA" w:rsidR="000F3C14" w:rsidRPr="00E51A98" w:rsidRDefault="00FB461E" w:rsidP="004556B0">
      <w:pPr>
        <w:pStyle w:val="ListParagraph"/>
        <w:spacing w:line="360" w:lineRule="auto"/>
        <w:jc w:val="both"/>
        <w:rPr>
          <w:rFonts w:ascii="Arial" w:hAnsi="Arial" w:cs="Arial"/>
          <w:sz w:val="24"/>
          <w:szCs w:val="24"/>
        </w:rPr>
      </w:pPr>
      <w:r>
        <w:rPr>
          <w:rFonts w:ascii="Arial" w:hAnsi="Arial" w:cs="Arial"/>
          <w:sz w:val="24"/>
          <w:szCs w:val="24"/>
        </w:rPr>
        <w:t>A study</w:t>
      </w:r>
      <w:r w:rsidR="00B36D56">
        <w:rPr>
          <w:rFonts w:ascii="Arial" w:hAnsi="Arial" w:cs="Arial"/>
          <w:sz w:val="24"/>
          <w:szCs w:val="24"/>
        </w:rPr>
        <w:t xml:space="preserve"> states </w:t>
      </w:r>
      <w:r w:rsidR="000F3C14">
        <w:rPr>
          <w:rFonts w:ascii="Arial" w:hAnsi="Arial" w:cs="Arial"/>
          <w:sz w:val="24"/>
          <w:szCs w:val="24"/>
        </w:rPr>
        <w:t xml:space="preserve">that if severe obese people try </w:t>
      </w:r>
      <w:r w:rsidR="00311FDE">
        <w:rPr>
          <w:rFonts w:ascii="Arial" w:hAnsi="Arial" w:cs="Arial"/>
          <w:sz w:val="24"/>
          <w:szCs w:val="24"/>
        </w:rPr>
        <w:t xml:space="preserve">approach for help and support </w:t>
      </w:r>
      <w:r w:rsidR="000F3C14">
        <w:rPr>
          <w:rFonts w:ascii="Arial" w:hAnsi="Arial" w:cs="Arial"/>
          <w:sz w:val="24"/>
          <w:szCs w:val="24"/>
        </w:rPr>
        <w:t>for losing access weight then many interventions and weight loss programmes can be beneficial for them (Naslund et al, 2016).</w:t>
      </w:r>
    </w:p>
    <w:p w14:paraId="1DC602B1" w14:textId="77777777" w:rsidR="00A21F05" w:rsidRDefault="00A21F05" w:rsidP="004556B0">
      <w:pPr>
        <w:spacing w:line="360" w:lineRule="auto"/>
        <w:ind w:left="360"/>
        <w:jc w:val="both"/>
        <w:rPr>
          <w:rFonts w:ascii="Arial" w:hAnsi="Arial" w:cs="Arial"/>
          <w:b/>
          <w:bCs/>
          <w:sz w:val="24"/>
          <w:szCs w:val="24"/>
        </w:rPr>
      </w:pPr>
    </w:p>
    <w:p w14:paraId="5F0C83DF" w14:textId="0CB53982" w:rsidR="00E51A98" w:rsidRPr="00E1030C" w:rsidRDefault="00A21F05" w:rsidP="004556B0">
      <w:pPr>
        <w:pStyle w:val="ListParagraph"/>
        <w:numPr>
          <w:ilvl w:val="0"/>
          <w:numId w:val="4"/>
        </w:numPr>
        <w:spacing w:line="360" w:lineRule="auto"/>
        <w:jc w:val="both"/>
        <w:rPr>
          <w:rFonts w:ascii="Arial" w:hAnsi="Arial" w:cs="Arial"/>
          <w:b/>
          <w:bCs/>
          <w:color w:val="000000" w:themeColor="text1"/>
          <w:sz w:val="24"/>
          <w:szCs w:val="24"/>
        </w:rPr>
      </w:pPr>
      <w:r w:rsidRPr="00E1030C">
        <w:rPr>
          <w:rFonts w:ascii="Arial" w:hAnsi="Arial" w:cs="Arial"/>
          <w:b/>
          <w:bCs/>
          <w:color w:val="000000" w:themeColor="text1"/>
          <w:sz w:val="24"/>
          <w:szCs w:val="24"/>
        </w:rPr>
        <w:t>Eating disorders and mental health</w:t>
      </w:r>
    </w:p>
    <w:p w14:paraId="03FBF22C" w14:textId="2617D3AD" w:rsidR="003676EE" w:rsidRPr="00E51A98" w:rsidRDefault="00130CBC" w:rsidP="004556B0">
      <w:pPr>
        <w:spacing w:line="360" w:lineRule="auto"/>
        <w:ind w:left="360"/>
        <w:jc w:val="both"/>
        <w:rPr>
          <w:b/>
          <w:bCs/>
          <w:color w:val="FF0000"/>
          <w:sz w:val="24"/>
          <w:szCs w:val="24"/>
        </w:rPr>
      </w:pPr>
      <w:r>
        <w:rPr>
          <w:rFonts w:ascii="Arial" w:hAnsi="Arial" w:cs="Arial"/>
          <w:sz w:val="24"/>
          <w:szCs w:val="24"/>
        </w:rPr>
        <w:t>According to Smink et al</w:t>
      </w:r>
      <w:r w:rsidR="00D1412E">
        <w:rPr>
          <w:rFonts w:ascii="Arial" w:hAnsi="Arial" w:cs="Arial"/>
          <w:sz w:val="24"/>
          <w:szCs w:val="24"/>
        </w:rPr>
        <w:t>.,</w:t>
      </w:r>
      <w:r>
        <w:rPr>
          <w:rFonts w:ascii="Arial" w:hAnsi="Arial" w:cs="Arial"/>
          <w:sz w:val="24"/>
          <w:szCs w:val="24"/>
        </w:rPr>
        <w:t xml:space="preserve"> (2012) ‘Eating conditions/disorders are fairly a few in the overall </w:t>
      </w:r>
      <w:r w:rsidR="00181789">
        <w:rPr>
          <w:rFonts w:ascii="Arial" w:hAnsi="Arial" w:cs="Arial"/>
          <w:sz w:val="24"/>
          <w:szCs w:val="24"/>
        </w:rPr>
        <w:t>population</w:t>
      </w:r>
      <w:r w:rsidR="00FC58B3">
        <w:rPr>
          <w:rFonts w:ascii="Arial" w:hAnsi="Arial" w:cs="Arial"/>
          <w:sz w:val="24"/>
          <w:szCs w:val="24"/>
        </w:rPr>
        <w:t xml:space="preserve"> as </w:t>
      </w:r>
      <w:r w:rsidR="00680E36">
        <w:rPr>
          <w:rFonts w:ascii="Arial" w:hAnsi="Arial" w:cs="Arial"/>
          <w:sz w:val="24"/>
          <w:szCs w:val="24"/>
        </w:rPr>
        <w:t>a</w:t>
      </w:r>
      <w:r>
        <w:rPr>
          <w:rFonts w:ascii="Arial" w:hAnsi="Arial" w:cs="Arial"/>
          <w:sz w:val="24"/>
          <w:szCs w:val="24"/>
        </w:rPr>
        <w:t>norexia</w:t>
      </w:r>
      <w:r w:rsidR="00FC58B3">
        <w:rPr>
          <w:rFonts w:ascii="Arial" w:hAnsi="Arial" w:cs="Arial"/>
          <w:sz w:val="24"/>
          <w:szCs w:val="24"/>
        </w:rPr>
        <w:t xml:space="preserve"> is very common</w:t>
      </w:r>
      <w:r w:rsidR="008209AE">
        <w:rPr>
          <w:rFonts w:ascii="Arial" w:hAnsi="Arial" w:cs="Arial"/>
          <w:sz w:val="24"/>
          <w:szCs w:val="24"/>
        </w:rPr>
        <w:t xml:space="preserve"> which</w:t>
      </w:r>
      <w:r>
        <w:rPr>
          <w:rFonts w:ascii="Arial" w:hAnsi="Arial" w:cs="Arial"/>
          <w:sz w:val="24"/>
          <w:szCs w:val="24"/>
        </w:rPr>
        <w:t xml:space="preserve"> is seen a lot in young </w:t>
      </w:r>
      <w:r w:rsidR="00680E36">
        <w:rPr>
          <w:rFonts w:ascii="Arial" w:hAnsi="Arial" w:cs="Arial"/>
          <w:sz w:val="24"/>
          <w:szCs w:val="24"/>
        </w:rPr>
        <w:t xml:space="preserve">females and teenagers. </w:t>
      </w:r>
      <w:r w:rsidR="00FC58B3">
        <w:rPr>
          <w:rFonts w:ascii="Arial" w:hAnsi="Arial" w:cs="Arial"/>
          <w:sz w:val="24"/>
          <w:szCs w:val="24"/>
        </w:rPr>
        <w:t>A</w:t>
      </w:r>
      <w:r w:rsidR="00D908B3">
        <w:rPr>
          <w:rFonts w:ascii="Arial" w:hAnsi="Arial" w:cs="Arial"/>
          <w:sz w:val="24"/>
          <w:szCs w:val="24"/>
        </w:rPr>
        <w:t xml:space="preserve"> study blame</w:t>
      </w:r>
      <w:r w:rsidR="00FC58B3">
        <w:rPr>
          <w:rFonts w:ascii="Arial" w:hAnsi="Arial" w:cs="Arial"/>
          <w:sz w:val="24"/>
          <w:szCs w:val="24"/>
        </w:rPr>
        <w:t>s</w:t>
      </w:r>
      <w:r w:rsidR="00D908B3">
        <w:rPr>
          <w:rFonts w:ascii="Arial" w:hAnsi="Arial" w:cs="Arial"/>
          <w:sz w:val="24"/>
          <w:szCs w:val="24"/>
        </w:rPr>
        <w:t xml:space="preserve"> the media and sports magazines as the models are too thin and teenagers/young females tend to starve themselves resulting in developing eating disorders</w:t>
      </w:r>
      <w:r w:rsidR="00FC58B3">
        <w:rPr>
          <w:rFonts w:ascii="Arial" w:hAnsi="Arial" w:cs="Arial"/>
          <w:sz w:val="24"/>
          <w:szCs w:val="24"/>
        </w:rPr>
        <w:t xml:space="preserve"> known as anorexia (Harrison, 2000).</w:t>
      </w:r>
      <w:r w:rsidR="00D908B3">
        <w:rPr>
          <w:rFonts w:ascii="Arial" w:hAnsi="Arial" w:cs="Arial"/>
          <w:sz w:val="24"/>
          <w:szCs w:val="24"/>
        </w:rPr>
        <w:t xml:space="preserve">  </w:t>
      </w:r>
      <w:r w:rsidR="00680E36">
        <w:rPr>
          <w:rFonts w:ascii="Arial" w:hAnsi="Arial" w:cs="Arial"/>
          <w:sz w:val="24"/>
          <w:szCs w:val="24"/>
        </w:rPr>
        <w:t xml:space="preserve">The frequency of </w:t>
      </w:r>
      <w:r w:rsidR="00896DC3">
        <w:rPr>
          <w:rFonts w:ascii="Arial" w:hAnsi="Arial" w:cs="Arial"/>
          <w:sz w:val="24"/>
          <w:szCs w:val="24"/>
        </w:rPr>
        <w:t xml:space="preserve">such </w:t>
      </w:r>
      <w:r w:rsidR="00680E36">
        <w:rPr>
          <w:rFonts w:ascii="Arial" w:hAnsi="Arial" w:cs="Arial"/>
          <w:sz w:val="24"/>
          <w:szCs w:val="24"/>
        </w:rPr>
        <w:t>condition was stable but has increased in the past ten year</w:t>
      </w:r>
      <w:r w:rsidR="00372A75">
        <w:rPr>
          <w:rFonts w:ascii="Arial" w:hAnsi="Arial" w:cs="Arial"/>
          <w:sz w:val="24"/>
          <w:szCs w:val="24"/>
        </w:rPr>
        <w:t>s however,</w:t>
      </w:r>
      <w:r w:rsidR="00680E36">
        <w:rPr>
          <w:rFonts w:ascii="Arial" w:hAnsi="Arial" w:cs="Arial"/>
          <w:sz w:val="24"/>
          <w:szCs w:val="24"/>
        </w:rPr>
        <w:t xml:space="preserve"> It has been identified from early </w:t>
      </w:r>
      <w:r w:rsidR="00372A75">
        <w:rPr>
          <w:rFonts w:ascii="Arial" w:hAnsi="Arial" w:cs="Arial"/>
          <w:sz w:val="24"/>
          <w:szCs w:val="24"/>
        </w:rPr>
        <w:t>nineties century</w:t>
      </w:r>
      <w:r w:rsidR="00680E36">
        <w:rPr>
          <w:rFonts w:ascii="Arial" w:hAnsi="Arial" w:cs="Arial"/>
          <w:sz w:val="24"/>
          <w:szCs w:val="24"/>
        </w:rPr>
        <w:t xml:space="preserve"> the problem of bulimia has gone down in numbers</w:t>
      </w:r>
      <w:r w:rsidR="003D13F7">
        <w:rPr>
          <w:rFonts w:ascii="Arial" w:hAnsi="Arial" w:cs="Arial"/>
          <w:sz w:val="24"/>
          <w:szCs w:val="24"/>
        </w:rPr>
        <w:t xml:space="preserve"> in women</w:t>
      </w:r>
      <w:r w:rsidR="00902E3E">
        <w:rPr>
          <w:rFonts w:ascii="Arial" w:hAnsi="Arial" w:cs="Arial"/>
          <w:sz w:val="24"/>
          <w:szCs w:val="24"/>
        </w:rPr>
        <w:t xml:space="preserve"> while  Men and the elder generation have a serious condition as eating all the time known as binge eating</w:t>
      </w:r>
      <w:r w:rsidR="00231EB3">
        <w:rPr>
          <w:rFonts w:ascii="Arial" w:hAnsi="Arial" w:cs="Arial"/>
          <w:sz w:val="24"/>
          <w:szCs w:val="24"/>
        </w:rPr>
        <w:t xml:space="preserve"> (Harrison, 2000).</w:t>
      </w:r>
    </w:p>
    <w:p w14:paraId="1123E1DD" w14:textId="15060771" w:rsidR="00F03F22" w:rsidRDefault="00867BBE" w:rsidP="004556B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Treasure et al</w:t>
      </w:r>
      <w:r w:rsidR="00BE28C2">
        <w:rPr>
          <w:rFonts w:ascii="Arial" w:hAnsi="Arial" w:cs="Arial"/>
          <w:color w:val="000000" w:themeColor="text1"/>
          <w:sz w:val="24"/>
          <w:szCs w:val="24"/>
        </w:rPr>
        <w:t>.,</w:t>
      </w:r>
      <w:r>
        <w:rPr>
          <w:rFonts w:ascii="Arial" w:hAnsi="Arial" w:cs="Arial"/>
          <w:color w:val="000000" w:themeColor="text1"/>
          <w:sz w:val="24"/>
          <w:szCs w:val="24"/>
        </w:rPr>
        <w:t xml:space="preserve"> (2010) believe that c</w:t>
      </w:r>
      <w:r w:rsidR="002E2059">
        <w:rPr>
          <w:rFonts w:ascii="Arial" w:hAnsi="Arial" w:cs="Arial"/>
          <w:color w:val="000000" w:themeColor="text1"/>
          <w:sz w:val="24"/>
          <w:szCs w:val="24"/>
        </w:rPr>
        <w:t xml:space="preserve">onditions related to problems of eating are gravely linked with </w:t>
      </w:r>
      <w:r>
        <w:rPr>
          <w:rFonts w:ascii="Arial" w:hAnsi="Arial" w:cs="Arial"/>
          <w:color w:val="000000" w:themeColor="text1"/>
          <w:sz w:val="24"/>
          <w:szCs w:val="24"/>
        </w:rPr>
        <w:t>people’s</w:t>
      </w:r>
      <w:r w:rsidR="002E2059">
        <w:rPr>
          <w:rFonts w:ascii="Arial" w:hAnsi="Arial" w:cs="Arial"/>
          <w:color w:val="000000" w:themeColor="text1"/>
          <w:sz w:val="24"/>
          <w:szCs w:val="24"/>
        </w:rPr>
        <w:t xml:space="preserve"> body </w:t>
      </w:r>
      <w:r w:rsidR="00A94FF0">
        <w:rPr>
          <w:rFonts w:ascii="Arial" w:hAnsi="Arial" w:cs="Arial"/>
          <w:color w:val="000000" w:themeColor="text1"/>
          <w:sz w:val="24"/>
          <w:szCs w:val="24"/>
        </w:rPr>
        <w:t>and the</w:t>
      </w:r>
      <w:r w:rsidR="002E2059">
        <w:rPr>
          <w:rFonts w:ascii="Arial" w:hAnsi="Arial" w:cs="Arial"/>
          <w:color w:val="000000" w:themeColor="text1"/>
          <w:sz w:val="24"/>
          <w:szCs w:val="24"/>
        </w:rPr>
        <w:t xml:space="preserve"> way an individual thinks </w:t>
      </w:r>
      <w:r w:rsidR="00641E58">
        <w:rPr>
          <w:rFonts w:ascii="Arial" w:hAnsi="Arial" w:cs="Arial"/>
          <w:color w:val="000000" w:themeColor="text1"/>
          <w:sz w:val="24"/>
          <w:szCs w:val="24"/>
        </w:rPr>
        <w:t>as they are suffering with this condition.</w:t>
      </w:r>
      <w:r>
        <w:rPr>
          <w:rFonts w:ascii="Arial" w:hAnsi="Arial" w:cs="Arial"/>
          <w:color w:val="000000" w:themeColor="text1"/>
          <w:sz w:val="24"/>
          <w:szCs w:val="24"/>
        </w:rPr>
        <w:t xml:space="preserve"> Main issues can only be understood if the hidden issues are understood and are highlighted of </w:t>
      </w:r>
      <w:r w:rsidR="003519A4">
        <w:rPr>
          <w:rFonts w:ascii="Arial" w:hAnsi="Arial" w:cs="Arial"/>
          <w:color w:val="000000" w:themeColor="text1"/>
          <w:sz w:val="24"/>
          <w:szCs w:val="24"/>
        </w:rPr>
        <w:t>how to</w:t>
      </w:r>
      <w:r>
        <w:rPr>
          <w:rFonts w:ascii="Arial" w:hAnsi="Arial" w:cs="Arial"/>
          <w:color w:val="000000" w:themeColor="text1"/>
          <w:sz w:val="24"/>
          <w:szCs w:val="24"/>
        </w:rPr>
        <w:t xml:space="preserve"> control </w:t>
      </w:r>
      <w:r w:rsidR="003519A4">
        <w:rPr>
          <w:rFonts w:ascii="Arial" w:hAnsi="Arial" w:cs="Arial"/>
          <w:color w:val="000000" w:themeColor="text1"/>
          <w:sz w:val="24"/>
          <w:szCs w:val="24"/>
        </w:rPr>
        <w:t xml:space="preserve">the cravings. People we socialize with, our cultural background or communication with two or more people can </w:t>
      </w:r>
      <w:r w:rsidR="007D04F9">
        <w:rPr>
          <w:rFonts w:ascii="Arial" w:hAnsi="Arial" w:cs="Arial"/>
          <w:color w:val="000000" w:themeColor="text1"/>
          <w:sz w:val="24"/>
          <w:szCs w:val="24"/>
        </w:rPr>
        <w:t>cause the start and changes in the nervous system can result as support to this condition.</w:t>
      </w:r>
      <w:r w:rsidR="00D666CD">
        <w:rPr>
          <w:rFonts w:ascii="Arial" w:hAnsi="Arial" w:cs="Arial"/>
          <w:color w:val="000000" w:themeColor="text1"/>
          <w:sz w:val="24"/>
          <w:szCs w:val="24"/>
        </w:rPr>
        <w:t xml:space="preserve"> Treatments </w:t>
      </w:r>
      <w:r w:rsidR="00D666CD">
        <w:rPr>
          <w:rFonts w:ascii="Arial" w:hAnsi="Arial" w:cs="Arial"/>
          <w:color w:val="000000" w:themeColor="text1"/>
          <w:sz w:val="24"/>
          <w:szCs w:val="24"/>
        </w:rPr>
        <w:lastRenderedPageBreak/>
        <w:t xml:space="preserve">for craving for food and binge eating are available but further updated treatments for </w:t>
      </w:r>
      <w:r w:rsidR="007A71C3">
        <w:rPr>
          <w:rFonts w:ascii="Arial" w:hAnsi="Arial" w:cs="Arial"/>
          <w:color w:val="000000" w:themeColor="text1"/>
          <w:sz w:val="24"/>
          <w:szCs w:val="24"/>
        </w:rPr>
        <w:t>grown-ups</w:t>
      </w:r>
      <w:r w:rsidR="002E3576">
        <w:rPr>
          <w:rFonts w:ascii="Arial" w:hAnsi="Arial" w:cs="Arial"/>
          <w:color w:val="000000" w:themeColor="text1"/>
          <w:sz w:val="24"/>
          <w:szCs w:val="24"/>
        </w:rPr>
        <w:t xml:space="preserve"> and adults are limited</w:t>
      </w:r>
      <w:r w:rsidR="00EE6439">
        <w:rPr>
          <w:rFonts w:ascii="Arial" w:hAnsi="Arial" w:cs="Arial"/>
          <w:color w:val="000000" w:themeColor="text1"/>
          <w:sz w:val="24"/>
          <w:szCs w:val="24"/>
        </w:rPr>
        <w:t xml:space="preserve"> (Treasure et al, 2010).</w:t>
      </w:r>
    </w:p>
    <w:p w14:paraId="0104FD3B" w14:textId="0D6FE8DE" w:rsidR="00867BBE" w:rsidRPr="002E2059" w:rsidRDefault="00182863" w:rsidP="004556B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Bulimia nervosa is a devastating eating syndrome/condition </w:t>
      </w:r>
      <w:r w:rsidR="00BC3FDE">
        <w:rPr>
          <w:rFonts w:ascii="Arial" w:hAnsi="Arial" w:cs="Arial"/>
          <w:color w:val="000000" w:themeColor="text1"/>
          <w:sz w:val="24"/>
          <w:szCs w:val="24"/>
        </w:rPr>
        <w:t>associated with biological, psychological, and social factors. People</w:t>
      </w:r>
      <w:r w:rsidR="00A45CEB">
        <w:rPr>
          <w:rFonts w:ascii="Arial" w:hAnsi="Arial" w:cs="Arial"/>
          <w:color w:val="000000" w:themeColor="text1"/>
          <w:sz w:val="24"/>
          <w:szCs w:val="24"/>
        </w:rPr>
        <w:t xml:space="preserve"> who have dangerous minds, which has impact on their self- respect and have total self-awareness</w:t>
      </w:r>
      <w:r w:rsidR="00BC3FDE">
        <w:rPr>
          <w:rFonts w:ascii="Arial" w:hAnsi="Arial" w:cs="Arial"/>
          <w:color w:val="000000" w:themeColor="text1"/>
          <w:sz w:val="24"/>
          <w:szCs w:val="24"/>
        </w:rPr>
        <w:t xml:space="preserve"> suffer such condition are more prone to death as they suffer from health </w:t>
      </w:r>
      <w:r w:rsidR="00A45CEB">
        <w:rPr>
          <w:rFonts w:ascii="Arial" w:hAnsi="Arial" w:cs="Arial"/>
          <w:color w:val="000000" w:themeColor="text1"/>
          <w:sz w:val="24"/>
          <w:szCs w:val="24"/>
        </w:rPr>
        <w:t>difficulties.</w:t>
      </w:r>
      <w:r w:rsidR="00E7573A">
        <w:rPr>
          <w:rFonts w:ascii="Arial" w:hAnsi="Arial" w:cs="Arial"/>
          <w:color w:val="000000" w:themeColor="text1"/>
          <w:sz w:val="24"/>
          <w:szCs w:val="24"/>
        </w:rPr>
        <w:t xml:space="preserve"> In order to treat this condition/illness, certain policies, </w:t>
      </w:r>
      <w:r w:rsidR="00246EE2">
        <w:rPr>
          <w:rFonts w:ascii="Arial" w:hAnsi="Arial" w:cs="Arial"/>
          <w:color w:val="000000" w:themeColor="text1"/>
          <w:sz w:val="24"/>
          <w:szCs w:val="24"/>
        </w:rPr>
        <w:t>treatments,</w:t>
      </w:r>
      <w:r w:rsidR="00E7573A">
        <w:rPr>
          <w:rFonts w:ascii="Arial" w:hAnsi="Arial" w:cs="Arial"/>
          <w:color w:val="000000" w:themeColor="text1"/>
          <w:sz w:val="24"/>
          <w:szCs w:val="24"/>
        </w:rPr>
        <w:t xml:space="preserve"> and social work principles associated with bulimia must be followed (Bernacchi, 2017</w:t>
      </w:r>
      <w:r w:rsidR="00843047">
        <w:rPr>
          <w:rFonts w:ascii="Arial" w:hAnsi="Arial" w:cs="Arial"/>
          <w:color w:val="000000" w:themeColor="text1"/>
          <w:sz w:val="24"/>
          <w:szCs w:val="24"/>
        </w:rPr>
        <w:t xml:space="preserve"> and Grave et al, 2013</w:t>
      </w:r>
      <w:r w:rsidR="00E7573A">
        <w:rPr>
          <w:rFonts w:ascii="Arial" w:hAnsi="Arial" w:cs="Arial"/>
          <w:color w:val="000000" w:themeColor="text1"/>
          <w:sz w:val="24"/>
          <w:szCs w:val="24"/>
        </w:rPr>
        <w:t>).</w:t>
      </w:r>
      <w:r w:rsidR="00A20D10">
        <w:rPr>
          <w:rFonts w:ascii="Arial" w:hAnsi="Arial" w:cs="Arial"/>
          <w:color w:val="000000" w:themeColor="text1"/>
          <w:sz w:val="24"/>
          <w:szCs w:val="24"/>
        </w:rPr>
        <w:t xml:space="preserve"> In order to treat such conditions a study shows that </w:t>
      </w:r>
      <w:r w:rsidR="000524D8">
        <w:rPr>
          <w:rFonts w:ascii="Arial" w:hAnsi="Arial" w:cs="Arial"/>
          <w:color w:val="000000" w:themeColor="text1"/>
          <w:sz w:val="24"/>
          <w:szCs w:val="24"/>
        </w:rPr>
        <w:t>‘</w:t>
      </w:r>
      <w:r w:rsidR="00246EE2">
        <w:rPr>
          <w:rFonts w:ascii="Arial" w:hAnsi="Arial" w:cs="Arial"/>
          <w:color w:val="000000" w:themeColor="text1"/>
          <w:sz w:val="24"/>
          <w:szCs w:val="24"/>
        </w:rPr>
        <w:t xml:space="preserve">Cognitive Behavioural Therapy (CBT) is believed to be the most successful </w:t>
      </w:r>
      <w:r w:rsidR="00D72103">
        <w:rPr>
          <w:rFonts w:ascii="Arial" w:hAnsi="Arial" w:cs="Arial"/>
          <w:color w:val="000000" w:themeColor="text1"/>
          <w:sz w:val="24"/>
          <w:szCs w:val="24"/>
        </w:rPr>
        <w:t>therapy accessible for b</w:t>
      </w:r>
      <w:r w:rsidR="00C87B14">
        <w:rPr>
          <w:rFonts w:ascii="Arial" w:hAnsi="Arial" w:cs="Arial"/>
          <w:color w:val="000000" w:themeColor="text1"/>
          <w:sz w:val="24"/>
          <w:szCs w:val="24"/>
        </w:rPr>
        <w:t>inge eating</w:t>
      </w:r>
      <w:r w:rsidR="00D72103">
        <w:rPr>
          <w:rFonts w:ascii="Arial" w:hAnsi="Arial" w:cs="Arial"/>
          <w:color w:val="000000" w:themeColor="text1"/>
          <w:sz w:val="24"/>
          <w:szCs w:val="24"/>
        </w:rPr>
        <w:t>.</w:t>
      </w:r>
      <w:r w:rsidR="00D54296">
        <w:rPr>
          <w:rFonts w:ascii="Arial" w:hAnsi="Arial" w:cs="Arial"/>
          <w:color w:val="000000" w:themeColor="text1"/>
          <w:sz w:val="24"/>
          <w:szCs w:val="24"/>
        </w:rPr>
        <w:t xml:space="preserve"> CBT has been proved to decrease cravings and eliminating such actions, to improve the look of body and also gain many more positive outcomes</w:t>
      </w:r>
      <w:r w:rsidR="004B4CD1">
        <w:rPr>
          <w:rFonts w:ascii="Arial" w:hAnsi="Arial" w:cs="Arial"/>
          <w:color w:val="000000" w:themeColor="text1"/>
          <w:sz w:val="24"/>
          <w:szCs w:val="24"/>
        </w:rPr>
        <w:t>.  When associated with other therapies or treatments, CBT</w:t>
      </w:r>
      <w:r w:rsidR="00C87B14">
        <w:rPr>
          <w:rFonts w:ascii="Arial" w:hAnsi="Arial" w:cs="Arial"/>
          <w:color w:val="000000" w:themeColor="text1"/>
          <w:sz w:val="24"/>
          <w:szCs w:val="24"/>
        </w:rPr>
        <w:t xml:space="preserve"> </w:t>
      </w:r>
      <w:r w:rsidR="004B4CD1">
        <w:rPr>
          <w:rFonts w:ascii="Arial" w:hAnsi="Arial" w:cs="Arial"/>
          <w:color w:val="000000" w:themeColor="text1"/>
          <w:sz w:val="24"/>
          <w:szCs w:val="24"/>
        </w:rPr>
        <w:t>is a very powerful therapy on its own and is recognised more effective among patients</w:t>
      </w:r>
      <w:r w:rsidR="00D7799C">
        <w:rPr>
          <w:rFonts w:ascii="Arial" w:hAnsi="Arial" w:cs="Arial"/>
          <w:color w:val="000000" w:themeColor="text1"/>
          <w:sz w:val="24"/>
          <w:szCs w:val="24"/>
        </w:rPr>
        <w:t>.</w:t>
      </w:r>
      <w:r w:rsidR="0044391B">
        <w:rPr>
          <w:rFonts w:ascii="Arial" w:hAnsi="Arial" w:cs="Arial"/>
          <w:color w:val="000000" w:themeColor="text1"/>
          <w:sz w:val="24"/>
          <w:szCs w:val="24"/>
        </w:rPr>
        <w:t xml:space="preserve"> </w:t>
      </w:r>
      <w:r w:rsidR="00791FD8">
        <w:rPr>
          <w:rFonts w:ascii="Arial" w:hAnsi="Arial" w:cs="Arial"/>
          <w:color w:val="000000" w:themeColor="text1"/>
          <w:sz w:val="24"/>
          <w:szCs w:val="24"/>
        </w:rPr>
        <w:t>Medication to relieve stress</w:t>
      </w:r>
      <w:r w:rsidR="00DC2A52">
        <w:rPr>
          <w:rFonts w:ascii="Arial" w:hAnsi="Arial" w:cs="Arial"/>
          <w:color w:val="000000" w:themeColor="text1"/>
          <w:sz w:val="24"/>
          <w:szCs w:val="24"/>
        </w:rPr>
        <w:t xml:space="preserve"> and anxiety levels</w:t>
      </w:r>
      <w:r w:rsidR="00791FD8">
        <w:rPr>
          <w:rFonts w:ascii="Arial" w:hAnsi="Arial" w:cs="Arial"/>
          <w:color w:val="000000" w:themeColor="text1"/>
          <w:sz w:val="24"/>
          <w:szCs w:val="24"/>
        </w:rPr>
        <w:t xml:space="preserve"> is being used as cure for bulimia which to some extent has been successful. Studies have shown that even when there are no signs of depression, </w:t>
      </w:r>
      <w:r w:rsidR="006641C9">
        <w:rPr>
          <w:rFonts w:ascii="Arial" w:hAnsi="Arial" w:cs="Arial"/>
          <w:color w:val="000000" w:themeColor="text1"/>
          <w:sz w:val="24"/>
          <w:szCs w:val="24"/>
        </w:rPr>
        <w:t>antidepressants</w:t>
      </w:r>
      <w:r w:rsidR="00791FD8">
        <w:rPr>
          <w:rFonts w:ascii="Arial" w:hAnsi="Arial" w:cs="Arial"/>
          <w:color w:val="000000" w:themeColor="text1"/>
          <w:sz w:val="24"/>
          <w:szCs w:val="24"/>
        </w:rPr>
        <w:t xml:space="preserve"> have reduced symptoms of bulimia</w:t>
      </w:r>
      <w:r w:rsidR="000C710F">
        <w:rPr>
          <w:rFonts w:ascii="Arial" w:hAnsi="Arial" w:cs="Arial"/>
          <w:color w:val="000000" w:themeColor="text1"/>
          <w:sz w:val="24"/>
          <w:szCs w:val="24"/>
        </w:rPr>
        <w:t xml:space="preserve"> (Bernacchi, 2017</w:t>
      </w:r>
      <w:r w:rsidR="00AC2697">
        <w:rPr>
          <w:rFonts w:ascii="Arial" w:hAnsi="Arial" w:cs="Arial"/>
          <w:color w:val="000000" w:themeColor="text1"/>
          <w:sz w:val="24"/>
          <w:szCs w:val="24"/>
        </w:rPr>
        <w:t xml:space="preserve">; </w:t>
      </w:r>
      <w:r w:rsidR="00477FE3">
        <w:rPr>
          <w:rFonts w:ascii="Arial" w:hAnsi="Arial" w:cs="Arial"/>
          <w:color w:val="000000" w:themeColor="text1"/>
          <w:sz w:val="24"/>
          <w:szCs w:val="24"/>
        </w:rPr>
        <w:t>Grave et al, 2013)</w:t>
      </w:r>
      <w:r w:rsidR="000C710F">
        <w:rPr>
          <w:rFonts w:ascii="Arial" w:hAnsi="Arial" w:cs="Arial"/>
          <w:color w:val="000000" w:themeColor="text1"/>
          <w:sz w:val="24"/>
          <w:szCs w:val="24"/>
        </w:rPr>
        <w:t>).</w:t>
      </w:r>
    </w:p>
    <w:p w14:paraId="61F818C3" w14:textId="5B60D269" w:rsidR="00B32E9B" w:rsidRPr="00E1030C" w:rsidRDefault="00D152E3" w:rsidP="004556B0">
      <w:pPr>
        <w:pStyle w:val="ListParagraph"/>
        <w:numPr>
          <w:ilvl w:val="0"/>
          <w:numId w:val="4"/>
        </w:numPr>
        <w:jc w:val="both"/>
        <w:rPr>
          <w:rFonts w:ascii="Arial" w:hAnsi="Arial" w:cs="Arial"/>
          <w:b/>
          <w:bCs/>
          <w:sz w:val="24"/>
          <w:szCs w:val="24"/>
        </w:rPr>
      </w:pPr>
      <w:r w:rsidRPr="00E1030C">
        <w:rPr>
          <w:rFonts w:ascii="Arial" w:hAnsi="Arial" w:cs="Arial"/>
          <w:b/>
          <w:bCs/>
          <w:sz w:val="24"/>
          <w:szCs w:val="24"/>
        </w:rPr>
        <w:t>Effect of obesity on mental health.</w:t>
      </w:r>
    </w:p>
    <w:p w14:paraId="1C694A36" w14:textId="42109A18" w:rsidR="004D27F6" w:rsidRDefault="004D27F6" w:rsidP="004556B0">
      <w:pPr>
        <w:spacing w:line="360" w:lineRule="auto"/>
        <w:jc w:val="both"/>
        <w:rPr>
          <w:rFonts w:ascii="Arial" w:hAnsi="Arial" w:cs="Arial"/>
          <w:sz w:val="24"/>
          <w:szCs w:val="24"/>
        </w:rPr>
      </w:pPr>
      <w:r>
        <w:rPr>
          <w:rFonts w:ascii="Arial" w:hAnsi="Arial" w:cs="Arial"/>
          <w:sz w:val="24"/>
          <w:szCs w:val="24"/>
        </w:rPr>
        <w:t xml:space="preserve">A study by Pizzi </w:t>
      </w:r>
      <w:r w:rsidR="001C3E07">
        <w:rPr>
          <w:rFonts w:ascii="Arial" w:hAnsi="Arial" w:cs="Arial"/>
          <w:sz w:val="24"/>
          <w:szCs w:val="24"/>
        </w:rPr>
        <w:t>and Vroman,</w:t>
      </w:r>
      <w:r>
        <w:rPr>
          <w:rFonts w:ascii="Arial" w:hAnsi="Arial" w:cs="Arial"/>
          <w:sz w:val="24"/>
          <w:szCs w:val="24"/>
        </w:rPr>
        <w:t xml:space="preserve"> </w:t>
      </w:r>
      <w:r w:rsidR="00144826">
        <w:rPr>
          <w:rFonts w:ascii="Arial" w:hAnsi="Arial" w:cs="Arial"/>
          <w:sz w:val="24"/>
          <w:szCs w:val="24"/>
        </w:rPr>
        <w:t>(</w:t>
      </w:r>
      <w:r>
        <w:rPr>
          <w:rFonts w:ascii="Arial" w:hAnsi="Arial" w:cs="Arial"/>
          <w:sz w:val="24"/>
          <w:szCs w:val="24"/>
        </w:rPr>
        <w:t>2013) points to ‘Being obese and over-weight in childhood puts great strain on a child’s mind and affects him mentally all the time. Obesity should be tackled as early possible to prevent it from causing complications in future. Parents should be</w:t>
      </w:r>
      <w:r w:rsidR="00195AF9">
        <w:rPr>
          <w:rFonts w:ascii="Arial" w:hAnsi="Arial" w:cs="Arial"/>
          <w:sz w:val="24"/>
          <w:szCs w:val="24"/>
        </w:rPr>
        <w:t xml:space="preserve"> taught and be</w:t>
      </w:r>
      <w:r>
        <w:rPr>
          <w:rFonts w:ascii="Arial" w:hAnsi="Arial" w:cs="Arial"/>
          <w:sz w:val="24"/>
          <w:szCs w:val="24"/>
        </w:rPr>
        <w:t xml:space="preserve"> involved in different intervention programmes and eating plans should be followed</w:t>
      </w:r>
      <w:r w:rsidR="00195AF9">
        <w:rPr>
          <w:rFonts w:ascii="Arial" w:hAnsi="Arial" w:cs="Arial"/>
          <w:sz w:val="24"/>
          <w:szCs w:val="24"/>
        </w:rPr>
        <w:t xml:space="preserve"> so they can help their children from early age.</w:t>
      </w:r>
    </w:p>
    <w:p w14:paraId="2C74E77A" w14:textId="02BEAFDB" w:rsidR="00D152E3" w:rsidRDefault="00B8378E" w:rsidP="004556B0">
      <w:pPr>
        <w:spacing w:line="360" w:lineRule="auto"/>
        <w:jc w:val="both"/>
        <w:rPr>
          <w:rFonts w:ascii="Arial" w:hAnsi="Arial" w:cs="Arial"/>
          <w:sz w:val="24"/>
          <w:szCs w:val="24"/>
        </w:rPr>
      </w:pPr>
      <w:r>
        <w:rPr>
          <w:rFonts w:ascii="Arial" w:hAnsi="Arial" w:cs="Arial"/>
          <w:sz w:val="24"/>
          <w:szCs w:val="24"/>
        </w:rPr>
        <w:t>A study shows that o</w:t>
      </w:r>
      <w:r w:rsidR="008334BA">
        <w:rPr>
          <w:rFonts w:ascii="Arial" w:hAnsi="Arial" w:cs="Arial"/>
          <w:sz w:val="24"/>
          <w:szCs w:val="24"/>
        </w:rPr>
        <w:t>ver- weight disorders are more common in people who suffer from depression and anxiety related conditions</w:t>
      </w:r>
      <w:r w:rsidR="009B4291">
        <w:rPr>
          <w:rFonts w:ascii="Arial" w:hAnsi="Arial" w:cs="Arial"/>
          <w:sz w:val="24"/>
          <w:szCs w:val="24"/>
        </w:rPr>
        <w:t xml:space="preserve"> than people who have heart related illnesses</w:t>
      </w:r>
      <w:r w:rsidR="00721AD1">
        <w:rPr>
          <w:rFonts w:ascii="Arial" w:hAnsi="Arial" w:cs="Arial"/>
          <w:sz w:val="24"/>
          <w:szCs w:val="24"/>
        </w:rPr>
        <w:t xml:space="preserve">. Many of the weight control plans might be put in practice for the </w:t>
      </w:r>
      <w:r w:rsidR="00104048">
        <w:rPr>
          <w:rFonts w:ascii="Arial" w:hAnsi="Arial" w:cs="Arial"/>
          <w:sz w:val="24"/>
          <w:szCs w:val="24"/>
        </w:rPr>
        <w:t xml:space="preserve">population </w:t>
      </w:r>
      <w:r w:rsidR="00721AD1">
        <w:rPr>
          <w:rFonts w:ascii="Arial" w:hAnsi="Arial" w:cs="Arial"/>
          <w:sz w:val="24"/>
          <w:szCs w:val="24"/>
        </w:rPr>
        <w:t>suffering mental problems but there is no evidence of the side effects and how the plans should be put in place in order of the needs of those patients. Minimum investigation on weight control plans for mental disorder patients reveals that</w:t>
      </w:r>
      <w:r w:rsidR="006874E8">
        <w:rPr>
          <w:rFonts w:ascii="Arial" w:hAnsi="Arial" w:cs="Arial"/>
          <w:sz w:val="24"/>
          <w:szCs w:val="24"/>
        </w:rPr>
        <w:t xml:space="preserve"> positive results can be gained by</w:t>
      </w:r>
      <w:r w:rsidR="00721AD1">
        <w:rPr>
          <w:rFonts w:ascii="Arial" w:hAnsi="Arial" w:cs="Arial"/>
          <w:sz w:val="24"/>
          <w:szCs w:val="24"/>
        </w:rPr>
        <w:t xml:space="preserve"> some changes in diet and food consumption along with exercise programme</w:t>
      </w:r>
      <w:r w:rsidR="006874E8">
        <w:rPr>
          <w:rFonts w:ascii="Arial" w:hAnsi="Arial" w:cs="Arial"/>
          <w:sz w:val="24"/>
          <w:szCs w:val="24"/>
        </w:rPr>
        <w:t>.</w:t>
      </w:r>
      <w:r w:rsidR="00A57EC8">
        <w:rPr>
          <w:rFonts w:ascii="Arial" w:hAnsi="Arial" w:cs="Arial"/>
          <w:sz w:val="24"/>
          <w:szCs w:val="24"/>
        </w:rPr>
        <w:t xml:space="preserve"> Fitness programmes are vital in losing weight among mental </w:t>
      </w:r>
      <w:r w:rsidR="00A57EC8">
        <w:rPr>
          <w:rFonts w:ascii="Arial" w:hAnsi="Arial" w:cs="Arial"/>
          <w:sz w:val="24"/>
          <w:szCs w:val="24"/>
        </w:rPr>
        <w:lastRenderedPageBreak/>
        <w:t xml:space="preserve">health patients. People suffering with this condition </w:t>
      </w:r>
      <w:r w:rsidR="00DD759D">
        <w:rPr>
          <w:rFonts w:ascii="Arial" w:hAnsi="Arial" w:cs="Arial"/>
          <w:sz w:val="24"/>
          <w:szCs w:val="24"/>
        </w:rPr>
        <w:t>do not</w:t>
      </w:r>
      <w:r w:rsidR="00A57EC8">
        <w:rPr>
          <w:rFonts w:ascii="Arial" w:hAnsi="Arial" w:cs="Arial"/>
          <w:sz w:val="24"/>
          <w:szCs w:val="24"/>
        </w:rPr>
        <w:t xml:space="preserve"> get the right help on time (</w:t>
      </w:r>
      <w:r w:rsidR="000D1437">
        <w:rPr>
          <w:rFonts w:ascii="Arial" w:hAnsi="Arial" w:cs="Arial"/>
          <w:sz w:val="24"/>
          <w:szCs w:val="24"/>
        </w:rPr>
        <w:t>Allison et</w:t>
      </w:r>
      <w:r w:rsidR="00A57EC8">
        <w:rPr>
          <w:rFonts w:ascii="Arial" w:hAnsi="Arial" w:cs="Arial"/>
          <w:sz w:val="24"/>
          <w:szCs w:val="24"/>
        </w:rPr>
        <w:t xml:space="preserve"> al</w:t>
      </w:r>
      <w:r w:rsidR="00213C89">
        <w:rPr>
          <w:rFonts w:ascii="Arial" w:hAnsi="Arial" w:cs="Arial"/>
          <w:sz w:val="24"/>
          <w:szCs w:val="24"/>
        </w:rPr>
        <w:t>,</w:t>
      </w:r>
      <w:r w:rsidR="00A57EC8">
        <w:rPr>
          <w:rFonts w:ascii="Arial" w:hAnsi="Arial" w:cs="Arial"/>
          <w:sz w:val="24"/>
          <w:szCs w:val="24"/>
        </w:rPr>
        <w:t xml:space="preserve"> 2008). </w:t>
      </w:r>
    </w:p>
    <w:p w14:paraId="16D913B2" w14:textId="77777777" w:rsidR="00441EEC" w:rsidRDefault="00872225" w:rsidP="004556B0">
      <w:pPr>
        <w:spacing w:line="360" w:lineRule="auto"/>
        <w:jc w:val="both"/>
        <w:rPr>
          <w:rFonts w:ascii="Arial" w:hAnsi="Arial" w:cs="Arial"/>
          <w:sz w:val="24"/>
          <w:szCs w:val="24"/>
        </w:rPr>
      </w:pPr>
      <w:r>
        <w:rPr>
          <w:rFonts w:ascii="Arial" w:hAnsi="Arial" w:cs="Arial"/>
          <w:sz w:val="24"/>
          <w:szCs w:val="24"/>
        </w:rPr>
        <w:t xml:space="preserve">In another study  (Bradshaw and Mairs, 2014) agree that people who undergo severe type of mental condition as depression and schizophrenia (see or hear things that are not real) will by all means be severe obese and overweight than other people around them. This severe obesity and weight gain </w:t>
      </w:r>
      <w:r w:rsidR="00004152">
        <w:rPr>
          <w:rFonts w:ascii="Arial" w:hAnsi="Arial" w:cs="Arial"/>
          <w:sz w:val="24"/>
          <w:szCs w:val="24"/>
        </w:rPr>
        <w:t>results as</w:t>
      </w:r>
      <w:r>
        <w:rPr>
          <w:rFonts w:ascii="Arial" w:hAnsi="Arial" w:cs="Arial"/>
          <w:sz w:val="24"/>
          <w:szCs w:val="24"/>
        </w:rPr>
        <w:t xml:space="preserve"> heart problems and type two diab</w:t>
      </w:r>
      <w:r w:rsidR="00004152">
        <w:rPr>
          <w:rFonts w:ascii="Arial" w:hAnsi="Arial" w:cs="Arial"/>
          <w:sz w:val="24"/>
          <w:szCs w:val="24"/>
        </w:rPr>
        <w:t>etes which reduces chances of living longer.</w:t>
      </w:r>
    </w:p>
    <w:p w14:paraId="6B1B9BF9" w14:textId="6C305FD3" w:rsidR="007229D0" w:rsidRDefault="00A00945" w:rsidP="004556B0">
      <w:pPr>
        <w:spacing w:line="360" w:lineRule="auto"/>
        <w:jc w:val="both"/>
        <w:rPr>
          <w:rFonts w:ascii="Arial" w:hAnsi="Arial" w:cs="Arial"/>
          <w:sz w:val="24"/>
          <w:szCs w:val="24"/>
        </w:rPr>
      </w:pPr>
      <w:r>
        <w:rPr>
          <w:rFonts w:ascii="Arial" w:hAnsi="Arial" w:cs="Arial"/>
          <w:sz w:val="24"/>
          <w:szCs w:val="24"/>
        </w:rPr>
        <w:t xml:space="preserve"> Many </w:t>
      </w:r>
      <w:r w:rsidR="00763BBF">
        <w:rPr>
          <w:rFonts w:ascii="Arial" w:hAnsi="Arial" w:cs="Arial"/>
          <w:sz w:val="24"/>
          <w:szCs w:val="24"/>
        </w:rPr>
        <w:t>studies</w:t>
      </w:r>
      <w:r>
        <w:rPr>
          <w:rFonts w:ascii="Arial" w:hAnsi="Arial" w:cs="Arial"/>
          <w:sz w:val="24"/>
          <w:szCs w:val="24"/>
        </w:rPr>
        <w:t xml:space="preserve"> have been conducted on high levels of </w:t>
      </w:r>
      <w:r w:rsidR="00200E26">
        <w:rPr>
          <w:rFonts w:ascii="Arial" w:hAnsi="Arial" w:cs="Arial"/>
          <w:sz w:val="24"/>
          <w:szCs w:val="24"/>
        </w:rPr>
        <w:t>obesity,</w:t>
      </w:r>
      <w:r>
        <w:rPr>
          <w:rFonts w:ascii="Arial" w:hAnsi="Arial" w:cs="Arial"/>
          <w:sz w:val="24"/>
          <w:szCs w:val="24"/>
        </w:rPr>
        <w:t xml:space="preserve"> but the main fact is that siblings or twins may face with this condition as</w:t>
      </w:r>
      <w:r w:rsidR="00796F0F">
        <w:rPr>
          <w:rFonts w:ascii="Arial" w:hAnsi="Arial" w:cs="Arial"/>
          <w:sz w:val="24"/>
          <w:szCs w:val="24"/>
        </w:rPr>
        <w:t xml:space="preserve"> their</w:t>
      </w:r>
      <w:r>
        <w:rPr>
          <w:rFonts w:ascii="Arial" w:hAnsi="Arial" w:cs="Arial"/>
          <w:sz w:val="24"/>
          <w:szCs w:val="24"/>
        </w:rPr>
        <w:t xml:space="preserve"> unhealthy lifestyle and eating habits. Studies reveal that </w:t>
      </w:r>
      <w:r w:rsidR="007E0CC4">
        <w:rPr>
          <w:rFonts w:ascii="Arial" w:hAnsi="Arial" w:cs="Arial"/>
          <w:sz w:val="24"/>
          <w:szCs w:val="24"/>
        </w:rPr>
        <w:t xml:space="preserve">individuals with mental health conditions take </w:t>
      </w:r>
      <w:r w:rsidR="00763BBF">
        <w:rPr>
          <w:rFonts w:ascii="Arial" w:hAnsi="Arial" w:cs="Arial"/>
          <w:sz w:val="24"/>
          <w:szCs w:val="24"/>
        </w:rPr>
        <w:t>neuroleptics (drugs which manage with psychosis and schizophrenia)</w:t>
      </w:r>
      <w:r w:rsidR="007E0CC4">
        <w:rPr>
          <w:rFonts w:ascii="Arial" w:hAnsi="Arial" w:cs="Arial"/>
          <w:sz w:val="24"/>
          <w:szCs w:val="24"/>
        </w:rPr>
        <w:t xml:space="preserve"> and the side effect from those medications also cause weight gain</w:t>
      </w:r>
      <w:r w:rsidR="00B935DA">
        <w:rPr>
          <w:rFonts w:ascii="Arial" w:hAnsi="Arial" w:cs="Arial"/>
          <w:sz w:val="24"/>
          <w:szCs w:val="24"/>
        </w:rPr>
        <w:t xml:space="preserve"> (Naslund et al, (2016).</w:t>
      </w:r>
    </w:p>
    <w:p w14:paraId="047A34C0" w14:textId="2952BA74" w:rsidR="00872225" w:rsidRDefault="004F3671" w:rsidP="004556B0">
      <w:pPr>
        <w:spacing w:line="360" w:lineRule="auto"/>
        <w:jc w:val="both"/>
        <w:rPr>
          <w:rFonts w:ascii="Arial" w:hAnsi="Arial" w:cs="Arial"/>
          <w:sz w:val="24"/>
          <w:szCs w:val="24"/>
        </w:rPr>
      </w:pPr>
      <w:r>
        <w:rPr>
          <w:rFonts w:ascii="Arial" w:hAnsi="Arial" w:cs="Arial"/>
          <w:sz w:val="24"/>
          <w:szCs w:val="24"/>
        </w:rPr>
        <w:t xml:space="preserve"> In order to reduce the rate of obesity a study by Allison et al (2008) suggests that there are well known and efficient therapies available to control weight gain in people who suffer mental health. As such patients are on different medications and weight gain will keep going on the rise</w:t>
      </w:r>
      <w:r w:rsidR="0074627C">
        <w:rPr>
          <w:rFonts w:ascii="Arial" w:hAnsi="Arial" w:cs="Arial"/>
          <w:sz w:val="24"/>
          <w:szCs w:val="24"/>
        </w:rPr>
        <w:t xml:space="preserve">, </w:t>
      </w:r>
      <w:r w:rsidR="008F46EF">
        <w:rPr>
          <w:rFonts w:ascii="Arial" w:hAnsi="Arial" w:cs="Arial"/>
          <w:sz w:val="24"/>
          <w:szCs w:val="24"/>
        </w:rPr>
        <w:t>it’s</w:t>
      </w:r>
      <w:r w:rsidR="0074627C">
        <w:rPr>
          <w:rFonts w:ascii="Arial" w:hAnsi="Arial" w:cs="Arial"/>
          <w:sz w:val="24"/>
          <w:szCs w:val="24"/>
        </w:rPr>
        <w:t xml:space="preserve"> difficult to say if strategies of weight control intervention will work or not, </w:t>
      </w:r>
      <w:r w:rsidR="00A449A2">
        <w:rPr>
          <w:rFonts w:ascii="Arial" w:hAnsi="Arial" w:cs="Arial"/>
          <w:sz w:val="24"/>
          <w:szCs w:val="24"/>
        </w:rPr>
        <w:t>it’s</w:t>
      </w:r>
      <w:r w:rsidR="0074627C">
        <w:rPr>
          <w:rFonts w:ascii="Arial" w:hAnsi="Arial" w:cs="Arial"/>
          <w:sz w:val="24"/>
          <w:szCs w:val="24"/>
        </w:rPr>
        <w:t xml:space="preserve"> hard to say’.</w:t>
      </w:r>
    </w:p>
    <w:p w14:paraId="5E285DA8" w14:textId="31C41DCE" w:rsidR="002D329D" w:rsidRPr="00E1030C" w:rsidRDefault="0008529C" w:rsidP="004556B0">
      <w:pPr>
        <w:pStyle w:val="ListParagraph"/>
        <w:numPr>
          <w:ilvl w:val="0"/>
          <w:numId w:val="4"/>
        </w:numPr>
        <w:spacing w:line="360" w:lineRule="auto"/>
        <w:jc w:val="both"/>
        <w:rPr>
          <w:rFonts w:ascii="Arial" w:hAnsi="Arial" w:cs="Arial"/>
          <w:b/>
          <w:bCs/>
          <w:sz w:val="24"/>
          <w:szCs w:val="24"/>
        </w:rPr>
      </w:pPr>
      <w:r w:rsidRPr="00E1030C">
        <w:rPr>
          <w:rFonts w:ascii="Arial" w:hAnsi="Arial" w:cs="Arial"/>
          <w:b/>
          <w:bCs/>
          <w:sz w:val="24"/>
          <w:szCs w:val="24"/>
        </w:rPr>
        <w:t>Effects of eating disorder on mental health.</w:t>
      </w:r>
    </w:p>
    <w:p w14:paraId="5C808957" w14:textId="2517EF3D" w:rsidR="00C21E39" w:rsidRPr="009F56B4" w:rsidRDefault="009F56B4" w:rsidP="004556B0">
      <w:pPr>
        <w:spacing w:line="360" w:lineRule="auto"/>
        <w:jc w:val="both"/>
        <w:rPr>
          <w:rFonts w:ascii="Arial" w:hAnsi="Arial" w:cs="Arial"/>
          <w:sz w:val="24"/>
          <w:szCs w:val="24"/>
        </w:rPr>
      </w:pPr>
      <w:r w:rsidRPr="009F56B4">
        <w:rPr>
          <w:rFonts w:ascii="Arial" w:hAnsi="Arial" w:cs="Arial"/>
          <w:sz w:val="24"/>
          <w:szCs w:val="24"/>
        </w:rPr>
        <w:t>A</w:t>
      </w:r>
      <w:r>
        <w:rPr>
          <w:rFonts w:ascii="Arial" w:hAnsi="Arial" w:cs="Arial"/>
          <w:sz w:val="24"/>
          <w:szCs w:val="24"/>
        </w:rPr>
        <w:t xml:space="preserve"> </w:t>
      </w:r>
      <w:r w:rsidRPr="009F56B4">
        <w:rPr>
          <w:rFonts w:ascii="Arial" w:hAnsi="Arial" w:cs="Arial"/>
          <w:sz w:val="24"/>
          <w:szCs w:val="24"/>
        </w:rPr>
        <w:t>study</w:t>
      </w:r>
      <w:r w:rsidR="00F366E2">
        <w:rPr>
          <w:rFonts w:ascii="Arial" w:hAnsi="Arial" w:cs="Arial"/>
          <w:sz w:val="24"/>
          <w:szCs w:val="24"/>
        </w:rPr>
        <w:t xml:space="preserve"> states that </w:t>
      </w:r>
      <w:r w:rsidR="002E5FCF">
        <w:rPr>
          <w:rFonts w:ascii="Arial" w:hAnsi="Arial" w:cs="Arial"/>
          <w:sz w:val="24"/>
          <w:szCs w:val="24"/>
        </w:rPr>
        <w:t>eating disorders</w:t>
      </w:r>
      <w:r w:rsidR="007057CB">
        <w:rPr>
          <w:rFonts w:ascii="Arial" w:hAnsi="Arial" w:cs="Arial"/>
          <w:sz w:val="24"/>
          <w:szCs w:val="24"/>
        </w:rPr>
        <w:t xml:space="preserve"> </w:t>
      </w:r>
      <w:r w:rsidR="002E5FCF">
        <w:rPr>
          <w:rFonts w:ascii="Arial" w:hAnsi="Arial" w:cs="Arial"/>
          <w:sz w:val="24"/>
          <w:szCs w:val="24"/>
        </w:rPr>
        <w:t xml:space="preserve">may have </w:t>
      </w:r>
      <w:r w:rsidR="007057CB">
        <w:rPr>
          <w:rFonts w:ascii="Arial" w:hAnsi="Arial" w:cs="Arial"/>
          <w:sz w:val="24"/>
          <w:szCs w:val="24"/>
        </w:rPr>
        <w:t xml:space="preserve">connection </w:t>
      </w:r>
      <w:r w:rsidR="002E5FCF">
        <w:rPr>
          <w:rFonts w:ascii="Arial" w:hAnsi="Arial" w:cs="Arial"/>
          <w:sz w:val="24"/>
          <w:szCs w:val="24"/>
        </w:rPr>
        <w:t>with a family’s cultural</w:t>
      </w:r>
      <w:r w:rsidR="002664F7">
        <w:rPr>
          <w:rFonts w:ascii="Arial" w:hAnsi="Arial" w:cs="Arial"/>
          <w:sz w:val="24"/>
          <w:szCs w:val="24"/>
        </w:rPr>
        <w:t xml:space="preserve"> beliefs</w:t>
      </w:r>
      <w:r w:rsidR="002E5FCF">
        <w:rPr>
          <w:rFonts w:ascii="Arial" w:hAnsi="Arial" w:cs="Arial"/>
          <w:sz w:val="24"/>
          <w:szCs w:val="24"/>
        </w:rPr>
        <w:t xml:space="preserve"> and its </w:t>
      </w:r>
      <w:r w:rsidR="002664F7">
        <w:rPr>
          <w:rFonts w:ascii="Arial" w:hAnsi="Arial" w:cs="Arial"/>
          <w:sz w:val="24"/>
          <w:szCs w:val="24"/>
        </w:rPr>
        <w:t>background.</w:t>
      </w:r>
      <w:r w:rsidR="005134D7">
        <w:rPr>
          <w:rFonts w:ascii="Arial" w:hAnsi="Arial" w:cs="Arial"/>
          <w:sz w:val="24"/>
          <w:szCs w:val="24"/>
        </w:rPr>
        <w:t xml:space="preserve"> I</w:t>
      </w:r>
      <w:r w:rsidR="00485FF0">
        <w:rPr>
          <w:rFonts w:ascii="Arial" w:hAnsi="Arial" w:cs="Arial"/>
          <w:sz w:val="24"/>
          <w:szCs w:val="24"/>
        </w:rPr>
        <w:t>ndividuals of certain culture agree on ideas of losing</w:t>
      </w:r>
      <w:r w:rsidR="007057CB">
        <w:rPr>
          <w:rFonts w:ascii="Arial" w:hAnsi="Arial" w:cs="Arial"/>
          <w:sz w:val="24"/>
          <w:szCs w:val="24"/>
        </w:rPr>
        <w:t xml:space="preserve"> </w:t>
      </w:r>
      <w:r w:rsidR="007A4E2A">
        <w:rPr>
          <w:rFonts w:ascii="Arial" w:hAnsi="Arial" w:cs="Arial"/>
          <w:sz w:val="24"/>
          <w:szCs w:val="24"/>
        </w:rPr>
        <w:t xml:space="preserve">weight and how they spread these ideas to others. </w:t>
      </w:r>
      <w:r w:rsidR="007C077D">
        <w:rPr>
          <w:rFonts w:ascii="Arial" w:hAnsi="Arial" w:cs="Arial"/>
          <w:sz w:val="24"/>
          <w:szCs w:val="24"/>
        </w:rPr>
        <w:t>This study</w:t>
      </w:r>
      <w:r w:rsidR="007A4E2A">
        <w:rPr>
          <w:rFonts w:ascii="Arial" w:hAnsi="Arial" w:cs="Arial"/>
          <w:sz w:val="24"/>
          <w:szCs w:val="24"/>
        </w:rPr>
        <w:t xml:space="preserve"> show</w:t>
      </w:r>
      <w:r w:rsidR="007C077D">
        <w:rPr>
          <w:rFonts w:ascii="Arial" w:hAnsi="Arial" w:cs="Arial"/>
          <w:sz w:val="24"/>
          <w:szCs w:val="24"/>
        </w:rPr>
        <w:t>s that</w:t>
      </w:r>
      <w:r w:rsidR="007A4E2A">
        <w:rPr>
          <w:rFonts w:ascii="Arial" w:hAnsi="Arial" w:cs="Arial"/>
          <w:sz w:val="24"/>
          <w:szCs w:val="24"/>
        </w:rPr>
        <w:t xml:space="preserve"> culture and families play vital role in weight management</w:t>
      </w:r>
      <w:r w:rsidR="009E1E86">
        <w:rPr>
          <w:rFonts w:ascii="Arial" w:hAnsi="Arial" w:cs="Arial"/>
          <w:sz w:val="24"/>
          <w:szCs w:val="24"/>
        </w:rPr>
        <w:t xml:space="preserve"> (Hoepper, 2004).</w:t>
      </w:r>
      <w:r w:rsidR="000C2A40">
        <w:rPr>
          <w:rFonts w:ascii="Arial" w:hAnsi="Arial" w:cs="Arial"/>
          <w:sz w:val="24"/>
          <w:szCs w:val="24"/>
        </w:rPr>
        <w:t xml:space="preserve"> However, </w:t>
      </w:r>
      <w:r w:rsidR="00C21E39">
        <w:rPr>
          <w:rFonts w:ascii="Arial" w:hAnsi="Arial" w:cs="Arial"/>
          <w:sz w:val="24"/>
          <w:szCs w:val="24"/>
        </w:rPr>
        <w:t>A study by (Harrison, 2000) say that media plays an important role in young adults and especially females aged 15-20 years old, fashion/sports magazines and celebrities being so thin results in eating disorders and starving themselves in order to look slim and lose weight</w:t>
      </w:r>
      <w:r w:rsidR="0055167E">
        <w:rPr>
          <w:rFonts w:ascii="Arial" w:hAnsi="Arial" w:cs="Arial"/>
          <w:sz w:val="24"/>
          <w:szCs w:val="24"/>
        </w:rPr>
        <w:t xml:space="preserve"> resulting of  Anorexia becoming a problem amongst young females.</w:t>
      </w:r>
    </w:p>
    <w:p w14:paraId="3AF0C995" w14:textId="089C59A7" w:rsidR="00B32E9B" w:rsidRDefault="00E24855" w:rsidP="004556B0">
      <w:pPr>
        <w:spacing w:line="360" w:lineRule="auto"/>
        <w:jc w:val="both"/>
        <w:rPr>
          <w:rFonts w:ascii="Arial" w:hAnsi="Arial" w:cs="Arial"/>
          <w:sz w:val="24"/>
          <w:szCs w:val="24"/>
        </w:rPr>
      </w:pPr>
      <w:r w:rsidRPr="00E24855">
        <w:rPr>
          <w:rFonts w:ascii="Arial" w:hAnsi="Arial" w:cs="Arial"/>
          <w:sz w:val="24"/>
          <w:szCs w:val="24"/>
        </w:rPr>
        <w:t>Another study</w:t>
      </w:r>
      <w:r w:rsidR="00517E4F">
        <w:rPr>
          <w:rFonts w:ascii="Arial" w:hAnsi="Arial" w:cs="Arial"/>
          <w:sz w:val="24"/>
          <w:szCs w:val="24"/>
        </w:rPr>
        <w:t xml:space="preserve"> suggest</w:t>
      </w:r>
      <w:r w:rsidR="0060330E">
        <w:rPr>
          <w:rFonts w:ascii="Arial" w:hAnsi="Arial" w:cs="Arial"/>
          <w:sz w:val="24"/>
          <w:szCs w:val="24"/>
        </w:rPr>
        <w:t>s</w:t>
      </w:r>
      <w:r w:rsidR="00E939F3">
        <w:rPr>
          <w:rFonts w:ascii="Arial" w:hAnsi="Arial" w:cs="Arial"/>
          <w:sz w:val="24"/>
          <w:szCs w:val="24"/>
        </w:rPr>
        <w:t xml:space="preserve"> </w:t>
      </w:r>
      <w:r w:rsidR="00517E4F">
        <w:rPr>
          <w:rFonts w:ascii="Arial" w:hAnsi="Arial" w:cs="Arial"/>
          <w:sz w:val="24"/>
          <w:szCs w:val="24"/>
        </w:rPr>
        <w:t xml:space="preserve">women with a history of </w:t>
      </w:r>
      <w:r w:rsidR="00DB6E24">
        <w:rPr>
          <w:rFonts w:ascii="Arial" w:hAnsi="Arial" w:cs="Arial"/>
          <w:sz w:val="24"/>
          <w:szCs w:val="24"/>
        </w:rPr>
        <w:t xml:space="preserve">severe </w:t>
      </w:r>
      <w:r w:rsidR="00517E4F">
        <w:rPr>
          <w:rFonts w:ascii="Arial" w:hAnsi="Arial" w:cs="Arial"/>
          <w:sz w:val="24"/>
          <w:szCs w:val="24"/>
        </w:rPr>
        <w:t>depression and anxiety had problems during pregnancy related to eating disorders</w:t>
      </w:r>
      <w:r w:rsidR="00FA4062">
        <w:rPr>
          <w:rFonts w:ascii="Arial" w:hAnsi="Arial" w:cs="Arial"/>
          <w:sz w:val="24"/>
          <w:szCs w:val="24"/>
        </w:rPr>
        <w:t xml:space="preserve"> and the stress levels were also high. They had high anxiety and depression levels at 15 weeks pregnan</w:t>
      </w:r>
      <w:r w:rsidR="00131468">
        <w:rPr>
          <w:rFonts w:ascii="Arial" w:hAnsi="Arial" w:cs="Arial"/>
          <w:sz w:val="24"/>
          <w:szCs w:val="24"/>
        </w:rPr>
        <w:t>c</w:t>
      </w:r>
      <w:r w:rsidR="00FA4062">
        <w:rPr>
          <w:rFonts w:ascii="Arial" w:hAnsi="Arial" w:cs="Arial"/>
          <w:sz w:val="24"/>
          <w:szCs w:val="24"/>
        </w:rPr>
        <w:t>y</w:t>
      </w:r>
      <w:r w:rsidR="00131468">
        <w:rPr>
          <w:rFonts w:ascii="Arial" w:hAnsi="Arial" w:cs="Arial"/>
          <w:sz w:val="24"/>
          <w:szCs w:val="24"/>
        </w:rPr>
        <w:t xml:space="preserve"> as</w:t>
      </w:r>
      <w:r w:rsidR="005B3F41">
        <w:rPr>
          <w:rFonts w:ascii="Arial" w:hAnsi="Arial" w:cs="Arial"/>
          <w:sz w:val="24"/>
          <w:szCs w:val="24"/>
        </w:rPr>
        <w:t xml:space="preserve"> result of</w:t>
      </w:r>
      <w:r w:rsidR="00131468">
        <w:rPr>
          <w:rFonts w:ascii="Arial" w:hAnsi="Arial" w:cs="Arial"/>
          <w:sz w:val="24"/>
          <w:szCs w:val="24"/>
        </w:rPr>
        <w:t xml:space="preserve"> eating disorders</w:t>
      </w:r>
      <w:r w:rsidR="0060330E">
        <w:rPr>
          <w:rFonts w:ascii="Arial" w:hAnsi="Arial" w:cs="Arial"/>
          <w:sz w:val="24"/>
          <w:szCs w:val="24"/>
        </w:rPr>
        <w:t xml:space="preserve"> (Micali et al., 2011).</w:t>
      </w:r>
    </w:p>
    <w:p w14:paraId="4DC866E1" w14:textId="2C83F7DC" w:rsidR="00E27538" w:rsidRDefault="00542DED" w:rsidP="004556B0">
      <w:pPr>
        <w:spacing w:line="360" w:lineRule="auto"/>
        <w:jc w:val="both"/>
        <w:rPr>
          <w:rFonts w:ascii="Arial" w:hAnsi="Arial" w:cs="Arial"/>
          <w:sz w:val="24"/>
          <w:szCs w:val="24"/>
        </w:rPr>
      </w:pPr>
      <w:bookmarkStart w:id="0" w:name="_Hlk44694358"/>
      <w:r>
        <w:rPr>
          <w:rFonts w:ascii="Arial" w:hAnsi="Arial" w:cs="Arial"/>
          <w:sz w:val="24"/>
          <w:szCs w:val="24"/>
        </w:rPr>
        <w:lastRenderedPageBreak/>
        <w:t xml:space="preserve"> </w:t>
      </w:r>
      <w:bookmarkEnd w:id="0"/>
      <w:r>
        <w:rPr>
          <w:rFonts w:ascii="Arial" w:hAnsi="Arial" w:cs="Arial"/>
          <w:sz w:val="24"/>
          <w:szCs w:val="24"/>
        </w:rPr>
        <w:t xml:space="preserve">Studies show ‘over past </w:t>
      </w:r>
      <w:r w:rsidR="001C7235">
        <w:rPr>
          <w:rFonts w:ascii="Arial" w:hAnsi="Arial" w:cs="Arial"/>
          <w:sz w:val="24"/>
          <w:szCs w:val="24"/>
        </w:rPr>
        <w:t>twenty-five</w:t>
      </w:r>
      <w:r>
        <w:rPr>
          <w:rFonts w:ascii="Arial" w:hAnsi="Arial" w:cs="Arial"/>
          <w:sz w:val="24"/>
          <w:szCs w:val="24"/>
        </w:rPr>
        <w:t xml:space="preserve"> years substantial improvement has been attained in mental health related therapies for eating disorders. CBT (Cognitive Behavioural Therapy) has been proven best treatment for </w:t>
      </w:r>
      <w:r w:rsidR="000F5C9A">
        <w:rPr>
          <w:rFonts w:ascii="Arial" w:hAnsi="Arial" w:cs="Arial"/>
          <w:sz w:val="24"/>
          <w:szCs w:val="24"/>
        </w:rPr>
        <w:t>binge eating</w:t>
      </w:r>
      <w:r>
        <w:rPr>
          <w:rFonts w:ascii="Arial" w:hAnsi="Arial" w:cs="Arial"/>
          <w:sz w:val="24"/>
          <w:szCs w:val="24"/>
        </w:rPr>
        <w:t xml:space="preserve"> and bulimia disorders.</w:t>
      </w:r>
      <w:r w:rsidR="00FF58CE">
        <w:rPr>
          <w:rFonts w:ascii="Arial" w:hAnsi="Arial" w:cs="Arial"/>
          <w:sz w:val="24"/>
          <w:szCs w:val="24"/>
        </w:rPr>
        <w:t xml:space="preserve"> A study by (</w:t>
      </w:r>
      <w:r w:rsidR="00B11CEE">
        <w:rPr>
          <w:rFonts w:ascii="Arial" w:hAnsi="Arial" w:cs="Arial"/>
          <w:sz w:val="24"/>
          <w:szCs w:val="24"/>
        </w:rPr>
        <w:t>Wilson</w:t>
      </w:r>
      <w:r w:rsidR="00FF58CE">
        <w:rPr>
          <w:rFonts w:ascii="Arial" w:hAnsi="Arial" w:cs="Arial"/>
          <w:sz w:val="24"/>
          <w:szCs w:val="24"/>
        </w:rPr>
        <w:t xml:space="preserve"> et al</w:t>
      </w:r>
      <w:r w:rsidR="001F3281">
        <w:rPr>
          <w:rFonts w:ascii="Arial" w:hAnsi="Arial" w:cs="Arial"/>
          <w:sz w:val="24"/>
          <w:szCs w:val="24"/>
        </w:rPr>
        <w:t>,</w:t>
      </w:r>
      <w:r w:rsidR="00FF58CE">
        <w:rPr>
          <w:rFonts w:ascii="Arial" w:hAnsi="Arial" w:cs="Arial"/>
          <w:sz w:val="24"/>
          <w:szCs w:val="24"/>
        </w:rPr>
        <w:t xml:space="preserve"> 2007) state that</w:t>
      </w:r>
      <w:r w:rsidR="0080026E">
        <w:rPr>
          <w:rFonts w:ascii="Arial" w:hAnsi="Arial" w:cs="Arial"/>
          <w:sz w:val="24"/>
          <w:szCs w:val="24"/>
        </w:rPr>
        <w:t xml:space="preserve"> </w:t>
      </w:r>
      <w:r w:rsidR="00FF58CE">
        <w:rPr>
          <w:rFonts w:ascii="Arial" w:hAnsi="Arial" w:cs="Arial"/>
          <w:sz w:val="24"/>
          <w:szCs w:val="24"/>
        </w:rPr>
        <w:t>s</w:t>
      </w:r>
      <w:r w:rsidR="0080026E">
        <w:rPr>
          <w:rFonts w:ascii="Arial" w:hAnsi="Arial" w:cs="Arial"/>
          <w:sz w:val="24"/>
          <w:szCs w:val="24"/>
        </w:rPr>
        <w:t>pecial form of family therapy for young people suffering anorexia is currently being applied but are faced with many challenges.</w:t>
      </w:r>
      <w:r w:rsidR="001C7235">
        <w:rPr>
          <w:rFonts w:ascii="Arial" w:hAnsi="Arial" w:cs="Arial"/>
          <w:sz w:val="24"/>
          <w:szCs w:val="24"/>
        </w:rPr>
        <w:t xml:space="preserve"> It is suggestive that these therapies should be expanded and used in larger scales but then the problem of</w:t>
      </w:r>
      <w:r w:rsidR="005D17AE">
        <w:rPr>
          <w:rFonts w:ascii="Arial" w:hAnsi="Arial" w:cs="Arial"/>
          <w:sz w:val="24"/>
          <w:szCs w:val="24"/>
        </w:rPr>
        <w:t xml:space="preserve"> government</w:t>
      </w:r>
      <w:r w:rsidR="001C7235">
        <w:rPr>
          <w:rFonts w:ascii="Arial" w:hAnsi="Arial" w:cs="Arial"/>
          <w:sz w:val="24"/>
          <w:szCs w:val="24"/>
        </w:rPr>
        <w:t xml:space="preserve"> funding arises</w:t>
      </w:r>
      <w:r w:rsidR="00FF58CE">
        <w:rPr>
          <w:rFonts w:ascii="Arial" w:hAnsi="Arial" w:cs="Arial"/>
          <w:sz w:val="24"/>
          <w:szCs w:val="24"/>
        </w:rPr>
        <w:t xml:space="preserve"> (</w:t>
      </w:r>
      <w:r w:rsidR="00B11CEE">
        <w:rPr>
          <w:rFonts w:ascii="Arial" w:hAnsi="Arial" w:cs="Arial"/>
          <w:sz w:val="24"/>
          <w:szCs w:val="24"/>
        </w:rPr>
        <w:t>Wilson</w:t>
      </w:r>
      <w:r w:rsidR="00EE16B3">
        <w:rPr>
          <w:rFonts w:ascii="Arial" w:hAnsi="Arial" w:cs="Arial"/>
          <w:sz w:val="24"/>
          <w:szCs w:val="24"/>
        </w:rPr>
        <w:t>, et al 2007).</w:t>
      </w:r>
    </w:p>
    <w:p w14:paraId="0A3B62F0" w14:textId="2EE1858A" w:rsidR="007B0269" w:rsidRDefault="007B0269" w:rsidP="004556B0">
      <w:pPr>
        <w:spacing w:line="360" w:lineRule="auto"/>
        <w:jc w:val="both"/>
        <w:rPr>
          <w:rFonts w:ascii="Arial" w:hAnsi="Arial" w:cs="Arial"/>
          <w:sz w:val="24"/>
          <w:szCs w:val="24"/>
        </w:rPr>
      </w:pPr>
      <w:r>
        <w:rPr>
          <w:rFonts w:ascii="Arial" w:hAnsi="Arial" w:cs="Arial"/>
          <w:sz w:val="24"/>
          <w:szCs w:val="24"/>
        </w:rPr>
        <w:t xml:space="preserve">Another study points towards significance of diet and exercise programmes to be available excessively for young adults and youth to </w:t>
      </w:r>
      <w:r w:rsidR="004671F7">
        <w:rPr>
          <w:rFonts w:ascii="Arial" w:hAnsi="Arial" w:cs="Arial"/>
          <w:sz w:val="24"/>
          <w:szCs w:val="24"/>
        </w:rPr>
        <w:t>overcome</w:t>
      </w:r>
      <w:r>
        <w:rPr>
          <w:rFonts w:ascii="Arial" w:hAnsi="Arial" w:cs="Arial"/>
          <w:sz w:val="24"/>
          <w:szCs w:val="24"/>
        </w:rPr>
        <w:t xml:space="preserve"> weight issues and minimise mental health problems</w:t>
      </w:r>
      <w:r w:rsidR="0091023D">
        <w:rPr>
          <w:rFonts w:ascii="Arial" w:hAnsi="Arial" w:cs="Arial"/>
          <w:sz w:val="24"/>
          <w:szCs w:val="24"/>
        </w:rPr>
        <w:t xml:space="preserve"> (Jacka et al</w:t>
      </w:r>
      <w:r w:rsidR="00DE56CB">
        <w:rPr>
          <w:rFonts w:ascii="Arial" w:hAnsi="Arial" w:cs="Arial"/>
          <w:sz w:val="24"/>
          <w:szCs w:val="24"/>
        </w:rPr>
        <w:t xml:space="preserve">., </w:t>
      </w:r>
      <w:r w:rsidR="0091023D">
        <w:rPr>
          <w:rFonts w:ascii="Arial" w:hAnsi="Arial" w:cs="Arial"/>
          <w:sz w:val="24"/>
          <w:szCs w:val="24"/>
        </w:rPr>
        <w:t>2011).</w:t>
      </w:r>
    </w:p>
    <w:p w14:paraId="668A1639" w14:textId="643AE306" w:rsidR="00891511" w:rsidRDefault="004107EB" w:rsidP="004556B0">
      <w:pPr>
        <w:spacing w:line="360" w:lineRule="auto"/>
        <w:jc w:val="both"/>
        <w:rPr>
          <w:rFonts w:ascii="Arial" w:hAnsi="Arial" w:cs="Arial"/>
          <w:sz w:val="24"/>
          <w:szCs w:val="24"/>
        </w:rPr>
      </w:pPr>
      <w:r w:rsidRPr="004107EB">
        <w:rPr>
          <w:rFonts w:ascii="Arial" w:hAnsi="Arial" w:cs="Arial"/>
          <w:sz w:val="24"/>
          <w:szCs w:val="24"/>
        </w:rPr>
        <w:t xml:space="preserve">However, </w:t>
      </w:r>
      <w:r w:rsidR="000B51BA">
        <w:rPr>
          <w:rFonts w:ascii="Arial" w:hAnsi="Arial" w:cs="Arial"/>
          <w:sz w:val="24"/>
          <w:szCs w:val="24"/>
        </w:rPr>
        <w:t>a research</w:t>
      </w:r>
      <w:r w:rsidR="006531A5">
        <w:rPr>
          <w:rFonts w:ascii="Arial" w:hAnsi="Arial" w:cs="Arial"/>
          <w:sz w:val="24"/>
          <w:szCs w:val="24"/>
        </w:rPr>
        <w:t xml:space="preserve"> by</w:t>
      </w:r>
      <w:r w:rsidR="000B51BA">
        <w:rPr>
          <w:rFonts w:ascii="Arial" w:hAnsi="Arial" w:cs="Arial"/>
          <w:sz w:val="24"/>
          <w:szCs w:val="24"/>
        </w:rPr>
        <w:t xml:space="preserve"> </w:t>
      </w:r>
      <w:r w:rsidR="006531A5">
        <w:rPr>
          <w:rFonts w:ascii="Arial" w:hAnsi="Arial" w:cs="Arial"/>
          <w:sz w:val="24"/>
          <w:szCs w:val="24"/>
        </w:rPr>
        <w:t>(Dolemeyer et al</w:t>
      </w:r>
      <w:r w:rsidR="00CF2F54">
        <w:rPr>
          <w:rFonts w:ascii="Arial" w:hAnsi="Arial" w:cs="Arial"/>
          <w:sz w:val="24"/>
          <w:szCs w:val="24"/>
        </w:rPr>
        <w:t>.</w:t>
      </w:r>
      <w:r w:rsidR="006531A5">
        <w:rPr>
          <w:rFonts w:ascii="Arial" w:hAnsi="Arial" w:cs="Arial"/>
          <w:sz w:val="24"/>
          <w:szCs w:val="24"/>
        </w:rPr>
        <w:t xml:space="preserve">, 2013) this </w:t>
      </w:r>
      <w:r w:rsidRPr="004107EB">
        <w:rPr>
          <w:rFonts w:ascii="Arial" w:hAnsi="Arial" w:cs="Arial"/>
          <w:sz w:val="24"/>
          <w:szCs w:val="24"/>
        </w:rPr>
        <w:t>study shows (RCT) Random Control Trails which focuses on individuals aged sixteen with eating disorders was achieved in the electric databases</w:t>
      </w:r>
      <w:r>
        <w:rPr>
          <w:rFonts w:ascii="Arial" w:hAnsi="Arial" w:cs="Arial"/>
          <w:sz w:val="24"/>
          <w:szCs w:val="24"/>
        </w:rPr>
        <w:t>. Many of the treatments were based on CBT codes. Six of the studies were achieved as self-help i</w:t>
      </w:r>
      <w:r w:rsidR="000B51BA">
        <w:rPr>
          <w:rFonts w:ascii="Arial" w:hAnsi="Arial" w:cs="Arial"/>
          <w:sz w:val="24"/>
          <w:szCs w:val="24"/>
        </w:rPr>
        <w:t xml:space="preserve">nvolvements which showed positive primary and secondary outcome as reduction in eating disorders. Self-help interventions and book, which is aided with </w:t>
      </w:r>
      <w:r w:rsidR="006531A5">
        <w:rPr>
          <w:rFonts w:ascii="Arial" w:hAnsi="Arial" w:cs="Arial"/>
          <w:sz w:val="24"/>
          <w:szCs w:val="24"/>
        </w:rPr>
        <w:t>helpful emails</w:t>
      </w:r>
      <w:r w:rsidR="000B51BA">
        <w:rPr>
          <w:rFonts w:ascii="Arial" w:hAnsi="Arial" w:cs="Arial"/>
          <w:sz w:val="24"/>
          <w:szCs w:val="24"/>
        </w:rPr>
        <w:t xml:space="preserve"> medium to high results were accomplished. Two studies </w:t>
      </w:r>
      <w:r w:rsidR="00762D71">
        <w:rPr>
          <w:rFonts w:ascii="Arial" w:hAnsi="Arial" w:cs="Arial"/>
          <w:sz w:val="24"/>
          <w:szCs w:val="24"/>
        </w:rPr>
        <w:t>did not</w:t>
      </w:r>
      <w:r w:rsidR="000B51BA">
        <w:rPr>
          <w:rFonts w:ascii="Arial" w:hAnsi="Arial" w:cs="Arial"/>
          <w:sz w:val="24"/>
          <w:szCs w:val="24"/>
        </w:rPr>
        <w:t xml:space="preserve"> show much good results as it </w:t>
      </w:r>
      <w:r w:rsidR="00891511">
        <w:rPr>
          <w:rFonts w:ascii="Arial" w:hAnsi="Arial" w:cs="Arial"/>
          <w:sz w:val="24"/>
          <w:szCs w:val="24"/>
        </w:rPr>
        <w:t>was not</w:t>
      </w:r>
      <w:r w:rsidR="000B51BA">
        <w:rPr>
          <w:rFonts w:ascii="Arial" w:hAnsi="Arial" w:cs="Arial"/>
          <w:sz w:val="24"/>
          <w:szCs w:val="24"/>
        </w:rPr>
        <w:t xml:space="preserve"> structured with relevant programme. </w:t>
      </w:r>
    </w:p>
    <w:p w14:paraId="66057684" w14:textId="5F3AA70B" w:rsidR="00367A3D" w:rsidRDefault="00367A3D" w:rsidP="004556B0">
      <w:pPr>
        <w:spacing w:line="360" w:lineRule="auto"/>
        <w:jc w:val="both"/>
        <w:rPr>
          <w:rFonts w:ascii="Arial" w:hAnsi="Arial" w:cs="Arial"/>
          <w:sz w:val="24"/>
          <w:szCs w:val="24"/>
        </w:rPr>
      </w:pPr>
      <w:r>
        <w:rPr>
          <w:rFonts w:ascii="Arial" w:hAnsi="Arial" w:cs="Arial"/>
          <w:sz w:val="24"/>
          <w:szCs w:val="24"/>
        </w:rPr>
        <w:t>(Walsh et al</w:t>
      </w:r>
      <w:r w:rsidR="004C6023">
        <w:rPr>
          <w:rFonts w:ascii="Arial" w:hAnsi="Arial" w:cs="Arial"/>
          <w:sz w:val="24"/>
          <w:szCs w:val="24"/>
        </w:rPr>
        <w:t>.</w:t>
      </w:r>
      <w:r>
        <w:rPr>
          <w:rFonts w:ascii="Arial" w:hAnsi="Arial" w:cs="Arial"/>
          <w:sz w:val="24"/>
          <w:szCs w:val="24"/>
        </w:rPr>
        <w:t xml:space="preserve">, 2000) state that primary care providers have a duty to detect signs of eating disorders amongst people suffering mental health issues at the earliest in order to manage complications ahead. </w:t>
      </w:r>
    </w:p>
    <w:p w14:paraId="78F6AE36" w14:textId="3704287D" w:rsidR="0004148A" w:rsidRDefault="000B51BA" w:rsidP="004556B0">
      <w:pPr>
        <w:spacing w:line="360" w:lineRule="auto"/>
        <w:jc w:val="both"/>
        <w:rPr>
          <w:rFonts w:ascii="Arial" w:hAnsi="Arial" w:cs="Arial"/>
          <w:sz w:val="24"/>
          <w:szCs w:val="24"/>
        </w:rPr>
      </w:pPr>
      <w:r>
        <w:rPr>
          <w:rFonts w:ascii="Arial" w:hAnsi="Arial" w:cs="Arial"/>
          <w:sz w:val="24"/>
          <w:szCs w:val="24"/>
        </w:rPr>
        <w:t xml:space="preserve"> </w:t>
      </w:r>
      <w:r w:rsidR="0004148A">
        <w:rPr>
          <w:rFonts w:ascii="Arial" w:hAnsi="Arial" w:cs="Arial"/>
          <w:sz w:val="24"/>
          <w:szCs w:val="24"/>
        </w:rPr>
        <w:t>People receiving the right treatment with weight issues gain self-confidence as they see changes in body appearance. This may be a long road but gradually problem is being controlled (Bray et al, 2018).</w:t>
      </w:r>
      <w:r w:rsidR="00EF1B12">
        <w:rPr>
          <w:rFonts w:ascii="Arial" w:hAnsi="Arial" w:cs="Arial"/>
          <w:sz w:val="24"/>
          <w:szCs w:val="24"/>
        </w:rPr>
        <w:t xml:space="preserve"> In another study which points towards eating disorders </w:t>
      </w:r>
      <w:r w:rsidR="00553B8F">
        <w:rPr>
          <w:rFonts w:ascii="Arial" w:hAnsi="Arial" w:cs="Arial"/>
          <w:sz w:val="24"/>
          <w:szCs w:val="24"/>
        </w:rPr>
        <w:t xml:space="preserve">linked to mental illnesses </w:t>
      </w:r>
      <w:r w:rsidR="00EF1B12">
        <w:rPr>
          <w:rFonts w:ascii="Arial" w:hAnsi="Arial" w:cs="Arial"/>
          <w:sz w:val="24"/>
          <w:szCs w:val="24"/>
        </w:rPr>
        <w:t>are becoming huge problem with growing population but government pays less attention to this over growing problem, if this situation persists then it will be hard to control (Nicholls and Becker, 2019).</w:t>
      </w:r>
    </w:p>
    <w:p w14:paraId="6F5F7C95" w14:textId="77777777" w:rsidR="007C31E9" w:rsidRDefault="007C31E9" w:rsidP="007C31E9">
      <w:pPr>
        <w:spacing w:line="360" w:lineRule="auto"/>
        <w:jc w:val="both"/>
        <w:rPr>
          <w:rFonts w:ascii="Arial" w:hAnsi="Arial" w:cs="Arial"/>
          <w:b/>
          <w:bCs/>
          <w:sz w:val="28"/>
          <w:szCs w:val="28"/>
        </w:rPr>
      </w:pPr>
      <w:r w:rsidRPr="0097494C">
        <w:rPr>
          <w:rFonts w:ascii="Arial" w:hAnsi="Arial" w:cs="Arial"/>
          <w:b/>
          <w:bCs/>
          <w:sz w:val="28"/>
          <w:szCs w:val="28"/>
        </w:rPr>
        <w:t>Methodology</w:t>
      </w:r>
      <w:r>
        <w:rPr>
          <w:rFonts w:ascii="Arial" w:hAnsi="Arial" w:cs="Arial"/>
          <w:b/>
          <w:bCs/>
          <w:sz w:val="28"/>
          <w:szCs w:val="28"/>
        </w:rPr>
        <w:t xml:space="preserve"> and </w:t>
      </w:r>
      <w:r w:rsidRPr="0097494C">
        <w:rPr>
          <w:rFonts w:ascii="Arial" w:hAnsi="Arial" w:cs="Arial"/>
          <w:b/>
          <w:bCs/>
          <w:sz w:val="28"/>
          <w:szCs w:val="28"/>
        </w:rPr>
        <w:t>Methods.</w:t>
      </w:r>
    </w:p>
    <w:p w14:paraId="3D3B65E0" w14:textId="77777777" w:rsidR="007C31E9" w:rsidRDefault="007C31E9" w:rsidP="007C31E9">
      <w:pPr>
        <w:spacing w:line="360" w:lineRule="auto"/>
        <w:jc w:val="both"/>
        <w:rPr>
          <w:rFonts w:ascii="Arial" w:hAnsi="Arial" w:cs="Arial"/>
          <w:sz w:val="24"/>
          <w:szCs w:val="24"/>
        </w:rPr>
      </w:pPr>
      <w:r>
        <w:rPr>
          <w:rFonts w:ascii="Arial" w:hAnsi="Arial" w:cs="Arial"/>
          <w:sz w:val="24"/>
          <w:szCs w:val="24"/>
        </w:rPr>
        <w:t xml:space="preserve">To identify and conduct research for my literature review, I have used Google Scholar and the University of Wales Library as my search engines. They are easy to access and obtain relevant information. However, some journals were restricted to access </w:t>
      </w:r>
      <w:r>
        <w:rPr>
          <w:rFonts w:ascii="Arial" w:hAnsi="Arial" w:cs="Arial"/>
          <w:sz w:val="24"/>
          <w:szCs w:val="24"/>
        </w:rPr>
        <w:lastRenderedPageBreak/>
        <w:t xml:space="preserve">which I had to leave and move on to others which were available. The main database I used for research was ProQuest central and BMC Psychiatry. </w:t>
      </w:r>
    </w:p>
    <w:p w14:paraId="2AC0250F" w14:textId="147E0FA7" w:rsidR="007C31E9" w:rsidRPr="009063D4" w:rsidRDefault="007C31E9" w:rsidP="00B271C8">
      <w:pPr>
        <w:spacing w:line="360" w:lineRule="auto"/>
        <w:jc w:val="both"/>
        <w:rPr>
          <w:rFonts w:ascii="Arial" w:hAnsi="Arial" w:cs="Arial"/>
          <w:sz w:val="24"/>
          <w:szCs w:val="24"/>
        </w:rPr>
      </w:pPr>
      <w:r>
        <w:rPr>
          <w:rFonts w:ascii="Arial" w:hAnsi="Arial" w:cs="Arial"/>
          <w:sz w:val="24"/>
          <w:szCs w:val="24"/>
        </w:rPr>
        <w:t xml:space="preserve">I searched typing the key words as ‘Obesity and mental health’ which ever information I gained, I opened access on pdf and read through. Then I saved the journal on a separate file for later use. I must have saved </w:t>
      </w:r>
      <w:r w:rsidR="00753BFA">
        <w:rPr>
          <w:rFonts w:ascii="Arial" w:hAnsi="Arial" w:cs="Arial"/>
          <w:sz w:val="24"/>
          <w:szCs w:val="24"/>
        </w:rPr>
        <w:t>102</w:t>
      </w:r>
      <w:r>
        <w:rPr>
          <w:rFonts w:ascii="Arial" w:hAnsi="Arial" w:cs="Arial"/>
          <w:sz w:val="24"/>
          <w:szCs w:val="24"/>
        </w:rPr>
        <w:t xml:space="preserve"> journals on this file. All the journals were related to my main question and this was how my preliminary search started. While reading through journals, my main focus was, Is the research obtained from current years as 2016 to 2020 and whether the information is relevant to my chosen topic/ </w:t>
      </w:r>
      <w:r w:rsidR="00544D2C">
        <w:rPr>
          <w:rFonts w:ascii="Arial" w:hAnsi="Arial" w:cs="Arial"/>
          <w:sz w:val="24"/>
          <w:szCs w:val="24"/>
        </w:rPr>
        <w:t>question?</w:t>
      </w:r>
      <w:r>
        <w:rPr>
          <w:rFonts w:ascii="Arial" w:hAnsi="Arial" w:cs="Arial"/>
          <w:sz w:val="24"/>
          <w:szCs w:val="24"/>
        </w:rPr>
        <w:t xml:space="preserve"> The next thing I had to keep in mind was is the information from a reliable source and I have got the correct information</w:t>
      </w:r>
      <w:r w:rsidR="00544D2C">
        <w:rPr>
          <w:rFonts w:ascii="Arial" w:hAnsi="Arial" w:cs="Arial"/>
          <w:sz w:val="24"/>
          <w:szCs w:val="24"/>
        </w:rPr>
        <w:t>?</w:t>
      </w:r>
      <w:r>
        <w:rPr>
          <w:rFonts w:ascii="Arial" w:hAnsi="Arial" w:cs="Arial"/>
          <w:sz w:val="24"/>
          <w:szCs w:val="24"/>
        </w:rPr>
        <w:t xml:space="preserve"> also I am not moving away from my topic.</w:t>
      </w:r>
    </w:p>
    <w:p w14:paraId="285A6C65" w14:textId="77777777" w:rsidR="007C31E9" w:rsidRDefault="007C31E9" w:rsidP="007C31E9">
      <w:pPr>
        <w:spacing w:line="360" w:lineRule="auto"/>
        <w:jc w:val="both"/>
        <w:rPr>
          <w:rFonts w:ascii="Arial" w:hAnsi="Arial" w:cs="Arial"/>
          <w:sz w:val="24"/>
          <w:szCs w:val="24"/>
        </w:rPr>
      </w:pPr>
      <w:r>
        <w:rPr>
          <w:rFonts w:ascii="Arial" w:hAnsi="Arial" w:cs="Arial"/>
          <w:sz w:val="24"/>
          <w:szCs w:val="24"/>
        </w:rPr>
        <w:t>Literature review for this assignment was a challenge as never done this type of research but as every week went by, we learned more and gained confidence. I started to work on my literature review early as it was time consuming. I read journals very carefully and obtained most of the information from the abstracts as my tutor suggested. I read and then started writing in my own words. I made sure to cite my work as I went along.</w:t>
      </w:r>
    </w:p>
    <w:p w14:paraId="2FFD1E28" w14:textId="77777777" w:rsidR="007C31E9" w:rsidRPr="004E0A8B" w:rsidRDefault="007C31E9" w:rsidP="007C31E9">
      <w:pPr>
        <w:spacing w:line="360" w:lineRule="auto"/>
        <w:jc w:val="both"/>
        <w:rPr>
          <w:rFonts w:ascii="Arial" w:hAnsi="Arial" w:cs="Arial"/>
          <w:sz w:val="24"/>
          <w:szCs w:val="24"/>
        </w:rPr>
      </w:pPr>
      <w:r>
        <w:rPr>
          <w:rFonts w:ascii="Arial" w:hAnsi="Arial" w:cs="Arial"/>
          <w:sz w:val="24"/>
          <w:szCs w:val="24"/>
        </w:rPr>
        <w:t>Writing the literature review, I had to make sure the information I have searched for is current which means not too old and its relevant to my chosen topic.</w:t>
      </w:r>
    </w:p>
    <w:p w14:paraId="3606C93D" w14:textId="77777777" w:rsidR="00C529A8" w:rsidRDefault="00C529A8" w:rsidP="004556B0">
      <w:pPr>
        <w:spacing w:line="360" w:lineRule="auto"/>
        <w:jc w:val="both"/>
        <w:rPr>
          <w:rFonts w:ascii="Arial" w:hAnsi="Arial" w:cs="Arial"/>
          <w:b/>
          <w:bCs/>
          <w:sz w:val="28"/>
          <w:szCs w:val="28"/>
        </w:rPr>
      </w:pPr>
    </w:p>
    <w:p w14:paraId="35921F20" w14:textId="62C4E15E" w:rsidR="00E61C6D" w:rsidRDefault="00E61C6D" w:rsidP="004556B0">
      <w:pPr>
        <w:spacing w:line="360" w:lineRule="auto"/>
        <w:jc w:val="both"/>
        <w:rPr>
          <w:rFonts w:ascii="Arial" w:hAnsi="Arial" w:cs="Arial"/>
          <w:b/>
          <w:bCs/>
          <w:sz w:val="28"/>
          <w:szCs w:val="28"/>
        </w:rPr>
      </w:pPr>
      <w:r w:rsidRPr="00E61C6D">
        <w:rPr>
          <w:rFonts w:ascii="Arial" w:hAnsi="Arial" w:cs="Arial"/>
          <w:b/>
          <w:bCs/>
          <w:sz w:val="28"/>
          <w:szCs w:val="28"/>
        </w:rPr>
        <w:t>Findings</w:t>
      </w:r>
      <w:r>
        <w:rPr>
          <w:rFonts w:ascii="Arial" w:hAnsi="Arial" w:cs="Arial"/>
          <w:b/>
          <w:bCs/>
          <w:sz w:val="28"/>
          <w:szCs w:val="28"/>
        </w:rPr>
        <w:t xml:space="preserve"> and Discussion</w:t>
      </w:r>
    </w:p>
    <w:p w14:paraId="5692D447" w14:textId="75FCD307" w:rsidR="00E61C6D" w:rsidRDefault="00E61C6D" w:rsidP="004556B0">
      <w:pPr>
        <w:spacing w:line="360" w:lineRule="auto"/>
        <w:ind w:left="360"/>
        <w:jc w:val="both"/>
        <w:rPr>
          <w:rFonts w:ascii="Arial" w:hAnsi="Arial" w:cs="Arial"/>
          <w:sz w:val="24"/>
          <w:szCs w:val="24"/>
        </w:rPr>
      </w:pPr>
      <w:r w:rsidRPr="00E61C6D">
        <w:rPr>
          <w:rFonts w:ascii="Arial" w:hAnsi="Arial" w:cs="Arial"/>
          <w:sz w:val="24"/>
          <w:szCs w:val="24"/>
        </w:rPr>
        <w:t>A</w:t>
      </w:r>
      <w:r>
        <w:rPr>
          <w:rFonts w:ascii="Arial" w:hAnsi="Arial" w:cs="Arial"/>
          <w:sz w:val="24"/>
          <w:szCs w:val="24"/>
        </w:rPr>
        <w:t xml:space="preserve">fter analysing and </w:t>
      </w:r>
      <w:r w:rsidRPr="00E61C6D">
        <w:rPr>
          <w:rFonts w:ascii="Arial" w:hAnsi="Arial" w:cs="Arial"/>
          <w:sz w:val="24"/>
          <w:szCs w:val="24"/>
        </w:rPr>
        <w:t>obtain</w:t>
      </w:r>
      <w:r>
        <w:rPr>
          <w:rFonts w:ascii="Arial" w:hAnsi="Arial" w:cs="Arial"/>
          <w:sz w:val="24"/>
          <w:szCs w:val="24"/>
        </w:rPr>
        <w:t>ing information</w:t>
      </w:r>
      <w:r w:rsidRPr="00E61C6D">
        <w:rPr>
          <w:rFonts w:ascii="Arial" w:hAnsi="Arial" w:cs="Arial"/>
          <w:sz w:val="24"/>
          <w:szCs w:val="24"/>
        </w:rPr>
        <w:t xml:space="preserve"> from reliable and relevant resources</w:t>
      </w:r>
      <w:r>
        <w:rPr>
          <w:rFonts w:ascii="Arial" w:hAnsi="Arial" w:cs="Arial"/>
          <w:sz w:val="24"/>
          <w:szCs w:val="24"/>
        </w:rPr>
        <w:t xml:space="preserve"> for this systematic review</w:t>
      </w:r>
      <w:r w:rsidRPr="00E61C6D">
        <w:rPr>
          <w:rFonts w:ascii="Arial" w:hAnsi="Arial" w:cs="Arial"/>
          <w:sz w:val="24"/>
          <w:szCs w:val="24"/>
        </w:rPr>
        <w:t xml:space="preserve"> the main findings are as below:</w:t>
      </w:r>
    </w:p>
    <w:p w14:paraId="06482E63" w14:textId="3AB63FAC" w:rsidR="00E61C6D" w:rsidRDefault="00E61C6D" w:rsidP="004556B0">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Mental health issues are widespread within the Global population and there are many reasons for developing such conditions as mentioned before there are many hidden facts behind these conditions. I have found that </w:t>
      </w:r>
      <w:r w:rsidR="00B92916">
        <w:rPr>
          <w:rFonts w:ascii="Arial" w:hAnsi="Arial" w:cs="Arial"/>
          <w:sz w:val="24"/>
          <w:szCs w:val="24"/>
        </w:rPr>
        <w:t xml:space="preserve">people seeking help from health practitioners to be cured from illnesses such as anxiety, stress and other related disorders, be given different drugs or medication which by time reduces the levels of these illnesses but the side effects such as gaining excess weight and putting on extra pounds creep up. One problem is being </w:t>
      </w:r>
      <w:r w:rsidR="00B92916">
        <w:rPr>
          <w:rFonts w:ascii="Arial" w:hAnsi="Arial" w:cs="Arial"/>
          <w:sz w:val="24"/>
          <w:szCs w:val="24"/>
        </w:rPr>
        <w:lastRenderedPageBreak/>
        <w:t xml:space="preserve">dealt with then another arises as a side effect and this can add more stress to the patient. To </w:t>
      </w:r>
      <w:r w:rsidR="00CD14B1">
        <w:rPr>
          <w:rFonts w:ascii="Arial" w:hAnsi="Arial" w:cs="Arial"/>
          <w:sz w:val="24"/>
          <w:szCs w:val="24"/>
        </w:rPr>
        <w:t>overcome</w:t>
      </w:r>
      <w:r w:rsidR="00B92916">
        <w:rPr>
          <w:rFonts w:ascii="Arial" w:hAnsi="Arial" w:cs="Arial"/>
          <w:sz w:val="24"/>
          <w:szCs w:val="24"/>
        </w:rPr>
        <w:t xml:space="preserve"> obesity, GP refers such patients to fitness class or gym in order to lose excess weight and be healthy.</w:t>
      </w:r>
    </w:p>
    <w:p w14:paraId="5354F39F" w14:textId="040CFC9C" w:rsidR="00B92916" w:rsidRDefault="007871B9" w:rsidP="004556B0">
      <w:pPr>
        <w:pStyle w:val="ListParagraph"/>
        <w:numPr>
          <w:ilvl w:val="0"/>
          <w:numId w:val="4"/>
        </w:numPr>
        <w:spacing w:line="360" w:lineRule="auto"/>
        <w:jc w:val="both"/>
        <w:rPr>
          <w:rFonts w:ascii="Arial" w:hAnsi="Arial" w:cs="Arial"/>
          <w:sz w:val="24"/>
          <w:szCs w:val="24"/>
        </w:rPr>
      </w:pPr>
      <w:r>
        <w:rPr>
          <w:rFonts w:ascii="Arial" w:hAnsi="Arial" w:cs="Arial"/>
          <w:sz w:val="24"/>
          <w:szCs w:val="24"/>
        </w:rPr>
        <w:t>People have busy lives as working hours are too long, so they think easy option is to grab something from takeaway on the way home. These are unhealthy choices and also being lazy. There are many ways to follow easy healthy eating plans and will power is much needed for this. Many online healthy eating plans and recipes are available.</w:t>
      </w:r>
      <w:r w:rsidR="00E234BC">
        <w:rPr>
          <w:rFonts w:ascii="Arial" w:hAnsi="Arial" w:cs="Arial"/>
          <w:sz w:val="24"/>
          <w:szCs w:val="24"/>
        </w:rPr>
        <w:t xml:space="preserve"> If obesity is not treated on time then complications such as developing </w:t>
      </w:r>
      <w:r w:rsidR="00E5499D">
        <w:rPr>
          <w:rFonts w:ascii="Arial" w:hAnsi="Arial" w:cs="Arial"/>
          <w:sz w:val="24"/>
          <w:szCs w:val="24"/>
        </w:rPr>
        <w:t>diabetes,</w:t>
      </w:r>
      <w:r w:rsidR="00E234BC">
        <w:rPr>
          <w:rFonts w:ascii="Arial" w:hAnsi="Arial" w:cs="Arial"/>
          <w:sz w:val="24"/>
          <w:szCs w:val="24"/>
        </w:rPr>
        <w:t xml:space="preserve"> heart diseases and other </w:t>
      </w:r>
      <w:r w:rsidR="00E5499D">
        <w:rPr>
          <w:rFonts w:ascii="Arial" w:hAnsi="Arial" w:cs="Arial"/>
          <w:sz w:val="24"/>
          <w:szCs w:val="24"/>
        </w:rPr>
        <w:t>life-threatening</w:t>
      </w:r>
      <w:r w:rsidR="00E234BC">
        <w:rPr>
          <w:rFonts w:ascii="Arial" w:hAnsi="Arial" w:cs="Arial"/>
          <w:sz w:val="24"/>
          <w:szCs w:val="24"/>
        </w:rPr>
        <w:t xml:space="preserve"> illnesses will creep up. </w:t>
      </w:r>
      <w:r w:rsidR="005E053A">
        <w:rPr>
          <w:rFonts w:ascii="Arial" w:hAnsi="Arial" w:cs="Arial"/>
          <w:sz w:val="24"/>
          <w:szCs w:val="24"/>
        </w:rPr>
        <w:t xml:space="preserve">Doctors and practitioners have all sorts of support for such </w:t>
      </w:r>
      <w:r w:rsidR="0083261C">
        <w:rPr>
          <w:rFonts w:ascii="Arial" w:hAnsi="Arial" w:cs="Arial"/>
          <w:sz w:val="24"/>
          <w:szCs w:val="24"/>
        </w:rPr>
        <w:t>patients,</w:t>
      </w:r>
      <w:r w:rsidR="005E053A">
        <w:rPr>
          <w:rFonts w:ascii="Arial" w:hAnsi="Arial" w:cs="Arial"/>
          <w:sz w:val="24"/>
          <w:szCs w:val="24"/>
        </w:rPr>
        <w:t xml:space="preserve"> but self will </w:t>
      </w:r>
      <w:r w:rsidR="004556B0">
        <w:rPr>
          <w:rFonts w:ascii="Arial" w:hAnsi="Arial" w:cs="Arial"/>
          <w:sz w:val="24"/>
          <w:szCs w:val="24"/>
        </w:rPr>
        <w:t>power,</w:t>
      </w:r>
      <w:r w:rsidR="005E053A">
        <w:rPr>
          <w:rFonts w:ascii="Arial" w:hAnsi="Arial" w:cs="Arial"/>
          <w:sz w:val="24"/>
          <w:szCs w:val="24"/>
        </w:rPr>
        <w:t xml:space="preserve"> and motivation is needed to take advantage of the support and </w:t>
      </w:r>
      <w:r w:rsidR="00590C94">
        <w:rPr>
          <w:rFonts w:ascii="Arial" w:hAnsi="Arial" w:cs="Arial"/>
          <w:sz w:val="24"/>
          <w:szCs w:val="24"/>
        </w:rPr>
        <w:t>keep the excess weight off for good.</w:t>
      </w:r>
    </w:p>
    <w:p w14:paraId="6B37E184" w14:textId="40797182" w:rsidR="00E234BC" w:rsidRPr="00E61C6D" w:rsidRDefault="00E234BC" w:rsidP="004556B0">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Adolescent and teenagers especially girls </w:t>
      </w:r>
      <w:r w:rsidR="00E5499D">
        <w:rPr>
          <w:rFonts w:ascii="Arial" w:hAnsi="Arial" w:cs="Arial"/>
          <w:sz w:val="24"/>
          <w:szCs w:val="24"/>
        </w:rPr>
        <w:t xml:space="preserve">are obsessed with celebrities and want to look slim as them. Many magazines and television programmes and also social media play a major role to make them develop eating disorders resulting as starving themselves. In the race to look slim they suffer from anxiety and stress and do not eat healthy. Bulimia and anorexia are the eating disorders seen in young adults.  </w:t>
      </w:r>
    </w:p>
    <w:p w14:paraId="7343A709" w14:textId="75365376" w:rsidR="00E61C6D" w:rsidRPr="00287203" w:rsidRDefault="007F6803" w:rsidP="004556B0">
      <w:pPr>
        <w:spacing w:line="360" w:lineRule="auto"/>
        <w:jc w:val="both"/>
        <w:rPr>
          <w:rFonts w:ascii="Arial" w:hAnsi="Arial" w:cs="Arial"/>
          <w:sz w:val="24"/>
          <w:szCs w:val="24"/>
        </w:rPr>
      </w:pPr>
      <w:r w:rsidRPr="00287203">
        <w:rPr>
          <w:rFonts w:ascii="Arial" w:hAnsi="Arial" w:cs="Arial"/>
          <w:sz w:val="24"/>
          <w:szCs w:val="24"/>
        </w:rPr>
        <w:t>Overall,</w:t>
      </w:r>
      <w:r w:rsidR="00287203">
        <w:rPr>
          <w:rFonts w:ascii="Arial" w:hAnsi="Arial" w:cs="Arial"/>
          <w:sz w:val="24"/>
          <w:szCs w:val="24"/>
        </w:rPr>
        <w:t xml:space="preserve"> there is much help and support available for mental health patients suffering from obesity and eating disorders on the </w:t>
      </w:r>
      <w:r>
        <w:rPr>
          <w:rFonts w:ascii="Arial" w:hAnsi="Arial" w:cs="Arial"/>
          <w:sz w:val="24"/>
          <w:szCs w:val="24"/>
        </w:rPr>
        <w:t>NHS,</w:t>
      </w:r>
      <w:r w:rsidR="00287203">
        <w:rPr>
          <w:rFonts w:ascii="Arial" w:hAnsi="Arial" w:cs="Arial"/>
          <w:sz w:val="24"/>
          <w:szCs w:val="24"/>
        </w:rPr>
        <w:t xml:space="preserve"> but the key thing is to get the right help as early as possible. If these conditions are left untreated then complications can occur and </w:t>
      </w:r>
      <w:r>
        <w:rPr>
          <w:rFonts w:ascii="Arial" w:hAnsi="Arial" w:cs="Arial"/>
          <w:sz w:val="24"/>
          <w:szCs w:val="24"/>
        </w:rPr>
        <w:t>life-threatening</w:t>
      </w:r>
      <w:r w:rsidR="00287203">
        <w:rPr>
          <w:rFonts w:ascii="Arial" w:hAnsi="Arial" w:cs="Arial"/>
          <w:sz w:val="24"/>
          <w:szCs w:val="24"/>
        </w:rPr>
        <w:t xml:space="preserve"> conditions creep in.</w:t>
      </w:r>
    </w:p>
    <w:p w14:paraId="735D41BE" w14:textId="055A2C28" w:rsidR="00B32E9B" w:rsidRDefault="002A703D" w:rsidP="004556B0">
      <w:pPr>
        <w:jc w:val="both"/>
        <w:rPr>
          <w:rFonts w:ascii="Arial" w:hAnsi="Arial" w:cs="Arial"/>
          <w:b/>
          <w:bCs/>
          <w:sz w:val="28"/>
          <w:szCs w:val="28"/>
        </w:rPr>
      </w:pPr>
      <w:r w:rsidRPr="002A703D">
        <w:rPr>
          <w:rFonts w:ascii="Arial" w:hAnsi="Arial" w:cs="Arial"/>
          <w:b/>
          <w:bCs/>
          <w:sz w:val="28"/>
          <w:szCs w:val="28"/>
        </w:rPr>
        <w:t>Conclusion</w:t>
      </w:r>
    </w:p>
    <w:p w14:paraId="541B7B0D" w14:textId="0EE93CC3" w:rsidR="002A703D" w:rsidRDefault="002A703D" w:rsidP="004556B0">
      <w:pPr>
        <w:spacing w:line="360" w:lineRule="auto"/>
        <w:jc w:val="both"/>
        <w:rPr>
          <w:rFonts w:ascii="Arial" w:hAnsi="Arial" w:cs="Arial"/>
          <w:sz w:val="24"/>
          <w:szCs w:val="24"/>
        </w:rPr>
      </w:pPr>
      <w:r w:rsidRPr="002A703D">
        <w:rPr>
          <w:rFonts w:ascii="Arial" w:hAnsi="Arial" w:cs="Arial"/>
          <w:sz w:val="24"/>
          <w:szCs w:val="24"/>
        </w:rPr>
        <w:t>In conclusion</w:t>
      </w:r>
      <w:r>
        <w:rPr>
          <w:rFonts w:ascii="Arial" w:hAnsi="Arial" w:cs="Arial"/>
          <w:sz w:val="24"/>
          <w:szCs w:val="24"/>
        </w:rPr>
        <w:t xml:space="preserve"> I have learned from all the resources which I studied that obesity and eating disorders are a major problem worldwide, but we forget to realise why these illnesses or disorders have occurred and what the root cause is for it. </w:t>
      </w:r>
      <w:r w:rsidR="00710A30">
        <w:rPr>
          <w:rFonts w:ascii="Arial" w:hAnsi="Arial" w:cs="Arial"/>
          <w:sz w:val="24"/>
          <w:szCs w:val="24"/>
        </w:rPr>
        <w:t>It’s</w:t>
      </w:r>
      <w:r>
        <w:rPr>
          <w:rFonts w:ascii="Arial" w:hAnsi="Arial" w:cs="Arial"/>
          <w:sz w:val="24"/>
          <w:szCs w:val="24"/>
        </w:rPr>
        <w:t xml:space="preserve"> vital for health practitioners to recognise the mental illnesses which trigger obesity and eating disorders in order to support and help such patients</w:t>
      </w:r>
      <w:r w:rsidR="00F86B82">
        <w:rPr>
          <w:rFonts w:ascii="Arial" w:hAnsi="Arial" w:cs="Arial"/>
          <w:sz w:val="24"/>
          <w:szCs w:val="24"/>
        </w:rPr>
        <w:t xml:space="preserve"> as some people suffer in silence </w:t>
      </w:r>
      <w:r w:rsidR="00710A30">
        <w:rPr>
          <w:rFonts w:ascii="Arial" w:hAnsi="Arial" w:cs="Arial"/>
          <w:sz w:val="24"/>
          <w:szCs w:val="24"/>
        </w:rPr>
        <w:t>o</w:t>
      </w:r>
      <w:r w:rsidR="00F86B82">
        <w:rPr>
          <w:rFonts w:ascii="Arial" w:hAnsi="Arial" w:cs="Arial"/>
          <w:sz w:val="24"/>
          <w:szCs w:val="24"/>
        </w:rPr>
        <w:t xml:space="preserve">r things happened in the past that promotes them to binge eat </w:t>
      </w:r>
      <w:r w:rsidR="009D7E9B">
        <w:rPr>
          <w:rFonts w:ascii="Arial" w:hAnsi="Arial" w:cs="Arial"/>
          <w:sz w:val="24"/>
          <w:szCs w:val="24"/>
        </w:rPr>
        <w:t>for comfort.</w:t>
      </w:r>
    </w:p>
    <w:p w14:paraId="5EAC20BF" w14:textId="77777777" w:rsidR="008853EA" w:rsidRDefault="008853EA" w:rsidP="004556B0">
      <w:pPr>
        <w:spacing w:line="360" w:lineRule="auto"/>
        <w:jc w:val="both"/>
        <w:rPr>
          <w:rFonts w:ascii="Arial" w:hAnsi="Arial" w:cs="Arial"/>
          <w:b/>
          <w:bCs/>
          <w:sz w:val="28"/>
          <w:szCs w:val="28"/>
        </w:rPr>
      </w:pPr>
    </w:p>
    <w:p w14:paraId="6A4BF2F4" w14:textId="77777777" w:rsidR="008853EA" w:rsidRDefault="008853EA" w:rsidP="004556B0">
      <w:pPr>
        <w:spacing w:line="360" w:lineRule="auto"/>
        <w:jc w:val="both"/>
        <w:rPr>
          <w:rFonts w:ascii="Arial" w:hAnsi="Arial" w:cs="Arial"/>
          <w:b/>
          <w:bCs/>
          <w:sz w:val="28"/>
          <w:szCs w:val="28"/>
        </w:rPr>
      </w:pPr>
    </w:p>
    <w:p w14:paraId="24CCBF10" w14:textId="0C711C00" w:rsidR="009D7E9B" w:rsidRDefault="009D7E9B" w:rsidP="004556B0">
      <w:pPr>
        <w:spacing w:line="360" w:lineRule="auto"/>
        <w:jc w:val="both"/>
        <w:rPr>
          <w:rFonts w:ascii="Arial" w:hAnsi="Arial" w:cs="Arial"/>
          <w:b/>
          <w:bCs/>
          <w:sz w:val="28"/>
          <w:szCs w:val="28"/>
        </w:rPr>
      </w:pPr>
      <w:r w:rsidRPr="009D7E9B">
        <w:rPr>
          <w:rFonts w:ascii="Arial" w:hAnsi="Arial" w:cs="Arial"/>
          <w:b/>
          <w:bCs/>
          <w:sz w:val="28"/>
          <w:szCs w:val="28"/>
        </w:rPr>
        <w:lastRenderedPageBreak/>
        <w:t>Recomme</w:t>
      </w:r>
      <w:r>
        <w:rPr>
          <w:rFonts w:ascii="Arial" w:hAnsi="Arial" w:cs="Arial"/>
          <w:b/>
          <w:bCs/>
          <w:sz w:val="28"/>
          <w:szCs w:val="28"/>
        </w:rPr>
        <w:t>n</w:t>
      </w:r>
      <w:r w:rsidRPr="009D7E9B">
        <w:rPr>
          <w:rFonts w:ascii="Arial" w:hAnsi="Arial" w:cs="Arial"/>
          <w:b/>
          <w:bCs/>
          <w:sz w:val="28"/>
          <w:szCs w:val="28"/>
        </w:rPr>
        <w:t>dations</w:t>
      </w:r>
    </w:p>
    <w:p w14:paraId="092312DD" w14:textId="75AF3F79" w:rsidR="009D7E9B" w:rsidRDefault="009D7E9B" w:rsidP="004556B0">
      <w:pPr>
        <w:spacing w:line="360" w:lineRule="auto"/>
        <w:jc w:val="both"/>
        <w:rPr>
          <w:rFonts w:ascii="Arial" w:hAnsi="Arial" w:cs="Arial"/>
          <w:sz w:val="24"/>
          <w:szCs w:val="24"/>
        </w:rPr>
      </w:pPr>
      <w:r w:rsidRPr="009D7E9B">
        <w:rPr>
          <w:rFonts w:ascii="Arial" w:hAnsi="Arial" w:cs="Arial"/>
          <w:sz w:val="24"/>
          <w:szCs w:val="24"/>
        </w:rPr>
        <w:t xml:space="preserve">It is </w:t>
      </w:r>
      <w:r>
        <w:rPr>
          <w:rFonts w:ascii="Arial" w:hAnsi="Arial" w:cs="Arial"/>
          <w:sz w:val="24"/>
          <w:szCs w:val="24"/>
        </w:rPr>
        <w:t>important for the patients suffering from mental disorders to seek help and support from practitioners as early as possible and not leave the illness untreated as complications can occur with passing time.</w:t>
      </w:r>
      <w:r w:rsidR="00E05B19">
        <w:rPr>
          <w:rFonts w:ascii="Arial" w:hAnsi="Arial" w:cs="Arial"/>
          <w:sz w:val="24"/>
          <w:szCs w:val="24"/>
        </w:rPr>
        <w:t xml:space="preserve"> </w:t>
      </w:r>
    </w:p>
    <w:p w14:paraId="5F230409" w14:textId="2A521379" w:rsidR="00E05B19" w:rsidRDefault="00E05B19" w:rsidP="004556B0">
      <w:pPr>
        <w:spacing w:line="360" w:lineRule="auto"/>
        <w:jc w:val="both"/>
        <w:rPr>
          <w:rFonts w:ascii="Arial" w:hAnsi="Arial" w:cs="Arial"/>
          <w:sz w:val="24"/>
          <w:szCs w:val="24"/>
        </w:rPr>
      </w:pPr>
      <w:r>
        <w:rPr>
          <w:rFonts w:ascii="Arial" w:hAnsi="Arial" w:cs="Arial"/>
          <w:sz w:val="24"/>
          <w:szCs w:val="24"/>
        </w:rPr>
        <w:t>Government should put more effort in increasing healthy fitness classes and more intervention programmes for healthy balanced diet food to support people with stress related illnesses. Free gym classes and swimming classes should be available on prescription for such patients.</w:t>
      </w:r>
    </w:p>
    <w:p w14:paraId="29C1CA39" w14:textId="113C62DC" w:rsidR="00E05B19" w:rsidRPr="009D7E9B" w:rsidRDefault="00E05B19" w:rsidP="004556B0">
      <w:pPr>
        <w:spacing w:line="360" w:lineRule="auto"/>
        <w:jc w:val="both"/>
        <w:rPr>
          <w:rFonts w:ascii="Arial" w:hAnsi="Arial" w:cs="Arial"/>
          <w:sz w:val="24"/>
          <w:szCs w:val="24"/>
        </w:rPr>
      </w:pPr>
      <w:r>
        <w:rPr>
          <w:rFonts w:ascii="Arial" w:hAnsi="Arial" w:cs="Arial"/>
          <w:sz w:val="24"/>
          <w:szCs w:val="24"/>
        </w:rPr>
        <w:t xml:space="preserve">Patients should not suffer in silence. Its best to go out there and gain the right support. Adolescents and young people should bear in mind the dangers and detailed effects of anorexia, bulimia and binge eating. Its best to lead a normal life and follow balanced </w:t>
      </w:r>
      <w:r w:rsidR="00434BF8">
        <w:rPr>
          <w:rFonts w:ascii="Arial" w:hAnsi="Arial" w:cs="Arial"/>
          <w:sz w:val="24"/>
          <w:szCs w:val="24"/>
        </w:rPr>
        <w:t>diet</w:t>
      </w:r>
      <w:r>
        <w:rPr>
          <w:rFonts w:ascii="Arial" w:hAnsi="Arial" w:cs="Arial"/>
          <w:sz w:val="24"/>
          <w:szCs w:val="24"/>
        </w:rPr>
        <w:t xml:space="preserve"> </w:t>
      </w:r>
      <w:r w:rsidR="00434BF8">
        <w:rPr>
          <w:rFonts w:ascii="Arial" w:hAnsi="Arial" w:cs="Arial"/>
          <w:sz w:val="24"/>
          <w:szCs w:val="24"/>
        </w:rPr>
        <w:t>programmes which are widely available on internet and through health practitioners too.</w:t>
      </w:r>
    </w:p>
    <w:p w14:paraId="0974AD4F" w14:textId="3F61A89B" w:rsidR="00B32E9B" w:rsidRDefault="00B32E9B" w:rsidP="004556B0">
      <w:pPr>
        <w:jc w:val="both"/>
        <w:rPr>
          <w:rFonts w:ascii="Arial" w:hAnsi="Arial" w:cs="Arial"/>
          <w:sz w:val="28"/>
          <w:szCs w:val="28"/>
        </w:rPr>
      </w:pPr>
    </w:p>
    <w:p w14:paraId="3B839EDF" w14:textId="4372B351" w:rsidR="00B32E9B" w:rsidRDefault="00B32E9B" w:rsidP="004556B0">
      <w:pPr>
        <w:jc w:val="both"/>
        <w:rPr>
          <w:rFonts w:ascii="Arial" w:hAnsi="Arial" w:cs="Arial"/>
          <w:sz w:val="28"/>
          <w:szCs w:val="28"/>
        </w:rPr>
      </w:pPr>
    </w:p>
    <w:p w14:paraId="22561041" w14:textId="5ABA61AE" w:rsidR="00B32E9B" w:rsidRDefault="00B32E9B" w:rsidP="004556B0">
      <w:pPr>
        <w:jc w:val="both"/>
        <w:rPr>
          <w:rFonts w:ascii="Arial" w:hAnsi="Arial" w:cs="Arial"/>
          <w:sz w:val="28"/>
          <w:szCs w:val="28"/>
        </w:rPr>
      </w:pPr>
    </w:p>
    <w:p w14:paraId="3B4248C5" w14:textId="78EE915E" w:rsidR="00B32E9B" w:rsidRDefault="00B32E9B" w:rsidP="004556B0">
      <w:pPr>
        <w:jc w:val="both"/>
        <w:rPr>
          <w:rFonts w:ascii="Arial" w:hAnsi="Arial" w:cs="Arial"/>
          <w:sz w:val="28"/>
          <w:szCs w:val="28"/>
        </w:rPr>
      </w:pPr>
    </w:p>
    <w:p w14:paraId="734BC140" w14:textId="3C41A910" w:rsidR="00B32E9B" w:rsidRDefault="00B32E9B" w:rsidP="004556B0">
      <w:pPr>
        <w:jc w:val="both"/>
        <w:rPr>
          <w:rFonts w:ascii="Arial" w:hAnsi="Arial" w:cs="Arial"/>
          <w:sz w:val="28"/>
          <w:szCs w:val="28"/>
        </w:rPr>
      </w:pPr>
    </w:p>
    <w:p w14:paraId="3DFFAB8C" w14:textId="1464E072" w:rsidR="00B32E9B" w:rsidRDefault="00B32E9B" w:rsidP="004556B0">
      <w:pPr>
        <w:jc w:val="both"/>
        <w:rPr>
          <w:rFonts w:ascii="Arial" w:hAnsi="Arial" w:cs="Arial"/>
          <w:sz w:val="28"/>
          <w:szCs w:val="28"/>
        </w:rPr>
      </w:pPr>
    </w:p>
    <w:p w14:paraId="7D032CEF" w14:textId="7DDFBD83" w:rsidR="00B32E9B" w:rsidRDefault="00B32E9B" w:rsidP="004556B0">
      <w:pPr>
        <w:jc w:val="both"/>
        <w:rPr>
          <w:rFonts w:ascii="Arial" w:hAnsi="Arial" w:cs="Arial"/>
          <w:sz w:val="28"/>
          <w:szCs w:val="28"/>
        </w:rPr>
      </w:pPr>
    </w:p>
    <w:p w14:paraId="0B7651FD" w14:textId="55341314" w:rsidR="00B32E9B" w:rsidRDefault="00B32E9B" w:rsidP="004556B0">
      <w:pPr>
        <w:jc w:val="both"/>
        <w:rPr>
          <w:rFonts w:ascii="Arial" w:hAnsi="Arial" w:cs="Arial"/>
          <w:sz w:val="28"/>
          <w:szCs w:val="28"/>
        </w:rPr>
      </w:pPr>
    </w:p>
    <w:p w14:paraId="49CCBAA2" w14:textId="4E20C6EC" w:rsidR="00B32E9B" w:rsidRPr="00EE705A" w:rsidRDefault="00B32E9B" w:rsidP="004556B0">
      <w:pPr>
        <w:jc w:val="both"/>
        <w:rPr>
          <w:rFonts w:ascii="Arial" w:hAnsi="Arial" w:cs="Arial"/>
          <w:sz w:val="24"/>
          <w:szCs w:val="24"/>
        </w:rPr>
      </w:pPr>
    </w:p>
    <w:p w14:paraId="5A7C1F0E" w14:textId="66C03553" w:rsidR="00B32E9B" w:rsidRPr="00EE705A" w:rsidRDefault="00B32E9B" w:rsidP="004556B0">
      <w:pPr>
        <w:jc w:val="both"/>
        <w:rPr>
          <w:rFonts w:ascii="Arial" w:hAnsi="Arial" w:cs="Arial"/>
          <w:sz w:val="24"/>
          <w:szCs w:val="24"/>
        </w:rPr>
      </w:pPr>
    </w:p>
    <w:p w14:paraId="76CA97CD" w14:textId="552E8DD4" w:rsidR="00B32E9B" w:rsidRPr="00EE705A" w:rsidRDefault="00B32E9B" w:rsidP="004556B0">
      <w:pPr>
        <w:jc w:val="both"/>
        <w:rPr>
          <w:rFonts w:ascii="Arial" w:hAnsi="Arial" w:cs="Arial"/>
          <w:sz w:val="24"/>
          <w:szCs w:val="24"/>
        </w:rPr>
      </w:pPr>
    </w:p>
    <w:p w14:paraId="7603EFAE" w14:textId="100ED51C" w:rsidR="00B32E9B" w:rsidRPr="00EE705A" w:rsidRDefault="00B32E9B" w:rsidP="004556B0">
      <w:pPr>
        <w:jc w:val="both"/>
        <w:rPr>
          <w:rFonts w:ascii="Arial" w:hAnsi="Arial" w:cs="Arial"/>
          <w:sz w:val="24"/>
          <w:szCs w:val="24"/>
        </w:rPr>
      </w:pPr>
    </w:p>
    <w:p w14:paraId="4DA3E776" w14:textId="77777777" w:rsidR="005E7320" w:rsidRDefault="005E7320" w:rsidP="004556B0">
      <w:pPr>
        <w:jc w:val="both"/>
        <w:rPr>
          <w:rFonts w:ascii="Arial" w:hAnsi="Arial" w:cs="Arial"/>
          <w:b/>
          <w:bCs/>
          <w:sz w:val="28"/>
          <w:szCs w:val="28"/>
        </w:rPr>
      </w:pPr>
    </w:p>
    <w:p w14:paraId="4F1AA7DF" w14:textId="77777777" w:rsidR="005E7320" w:rsidRDefault="005E7320" w:rsidP="004556B0">
      <w:pPr>
        <w:jc w:val="both"/>
        <w:rPr>
          <w:rFonts w:ascii="Arial" w:hAnsi="Arial" w:cs="Arial"/>
          <w:b/>
          <w:bCs/>
          <w:sz w:val="28"/>
          <w:szCs w:val="28"/>
        </w:rPr>
      </w:pPr>
    </w:p>
    <w:p w14:paraId="3CAB0017" w14:textId="77777777" w:rsidR="005E7320" w:rsidRDefault="005E7320" w:rsidP="004556B0">
      <w:pPr>
        <w:jc w:val="both"/>
        <w:rPr>
          <w:rFonts w:ascii="Arial" w:hAnsi="Arial" w:cs="Arial"/>
          <w:b/>
          <w:bCs/>
          <w:sz w:val="28"/>
          <w:szCs w:val="28"/>
        </w:rPr>
      </w:pPr>
    </w:p>
    <w:p w14:paraId="77D9BD48" w14:textId="77777777" w:rsidR="008853EA" w:rsidRDefault="008853EA" w:rsidP="008853EA">
      <w:pPr>
        <w:jc w:val="both"/>
        <w:rPr>
          <w:rFonts w:ascii="Arial" w:hAnsi="Arial" w:cs="Arial"/>
          <w:b/>
          <w:bCs/>
          <w:sz w:val="28"/>
          <w:szCs w:val="28"/>
        </w:rPr>
      </w:pPr>
    </w:p>
    <w:p w14:paraId="2412400E" w14:textId="2E4D2138" w:rsidR="00B32E9B" w:rsidRPr="00850FA4" w:rsidRDefault="008853EA" w:rsidP="008853EA">
      <w:pPr>
        <w:jc w:val="both"/>
        <w:rPr>
          <w:rFonts w:ascii="Arial" w:hAnsi="Arial" w:cs="Arial"/>
          <w:b/>
          <w:bCs/>
          <w:sz w:val="28"/>
          <w:szCs w:val="28"/>
        </w:rPr>
      </w:pPr>
      <w:r>
        <w:rPr>
          <w:rFonts w:ascii="Arial" w:hAnsi="Arial" w:cs="Arial"/>
          <w:b/>
          <w:bCs/>
          <w:sz w:val="28"/>
          <w:szCs w:val="28"/>
        </w:rPr>
        <w:lastRenderedPageBreak/>
        <w:t xml:space="preserve">    </w:t>
      </w:r>
      <w:r w:rsidR="000308D7" w:rsidRPr="00850FA4">
        <w:rPr>
          <w:rFonts w:ascii="Arial" w:hAnsi="Arial" w:cs="Arial"/>
          <w:b/>
          <w:bCs/>
          <w:sz w:val="28"/>
          <w:szCs w:val="28"/>
        </w:rPr>
        <w:t>References.</w:t>
      </w:r>
    </w:p>
    <w:p w14:paraId="7296160F" w14:textId="77777777" w:rsidR="002B284E" w:rsidRPr="00850FA4" w:rsidRDefault="002B284E" w:rsidP="002B284E">
      <w:pPr>
        <w:spacing w:line="360" w:lineRule="auto"/>
        <w:ind w:left="360"/>
        <w:rPr>
          <w:rFonts w:ascii="Arial" w:hAnsi="Arial" w:cs="Arial"/>
          <w:i/>
          <w:iCs/>
          <w:sz w:val="24"/>
          <w:szCs w:val="24"/>
        </w:rPr>
      </w:pPr>
      <w:r w:rsidRPr="00850FA4">
        <w:rPr>
          <w:rFonts w:ascii="Arial" w:hAnsi="Arial" w:cs="Arial"/>
          <w:sz w:val="24"/>
          <w:szCs w:val="24"/>
        </w:rPr>
        <w:t>Ackerman, S. and Nolan, N. J. (1998) Bodyweight Gain Induced by Psychotropic Drugs</w:t>
      </w:r>
      <w:r w:rsidRPr="00850FA4">
        <w:rPr>
          <w:rFonts w:ascii="Arial" w:hAnsi="Arial" w:cs="Arial"/>
          <w:i/>
          <w:iCs/>
          <w:sz w:val="24"/>
          <w:szCs w:val="24"/>
        </w:rPr>
        <w:t xml:space="preserve">. CNS Drugs. </w:t>
      </w:r>
      <w:r w:rsidRPr="00850FA4">
        <w:rPr>
          <w:rFonts w:ascii="Arial" w:hAnsi="Arial" w:cs="Arial"/>
          <w:sz w:val="24"/>
          <w:szCs w:val="24"/>
        </w:rPr>
        <w:t>9</w:t>
      </w:r>
      <w:r w:rsidRPr="00850FA4">
        <w:rPr>
          <w:rFonts w:ascii="Arial" w:hAnsi="Arial" w:cs="Arial"/>
          <w:i/>
          <w:iCs/>
          <w:sz w:val="24"/>
          <w:szCs w:val="24"/>
        </w:rPr>
        <w:t xml:space="preserve">, </w:t>
      </w:r>
      <w:r w:rsidRPr="00850FA4">
        <w:rPr>
          <w:rFonts w:ascii="Arial" w:hAnsi="Arial" w:cs="Arial"/>
          <w:sz w:val="24"/>
          <w:szCs w:val="24"/>
        </w:rPr>
        <w:t>pp 135-151.</w:t>
      </w:r>
    </w:p>
    <w:p w14:paraId="546BA0CC" w14:textId="3978C078" w:rsidR="00B72306" w:rsidRPr="00850FA4" w:rsidRDefault="00B72306" w:rsidP="00B72306">
      <w:pPr>
        <w:spacing w:line="360" w:lineRule="auto"/>
        <w:ind w:left="360"/>
        <w:rPr>
          <w:rFonts w:ascii="Arial" w:hAnsi="Arial" w:cs="Arial"/>
          <w:color w:val="0070C0"/>
          <w:sz w:val="24"/>
          <w:szCs w:val="24"/>
        </w:rPr>
      </w:pPr>
      <w:r w:rsidRPr="00850FA4">
        <w:rPr>
          <w:rFonts w:ascii="Arial" w:hAnsi="Arial" w:cs="Arial"/>
          <w:color w:val="000000" w:themeColor="text1"/>
          <w:sz w:val="24"/>
          <w:szCs w:val="24"/>
        </w:rPr>
        <w:t xml:space="preserve">Allison, D. B., Newcomer, J. W., Dunn, A. L., Blumenthal, J. A., Fabricatore, A. N., Daumit, G. L., Cope, M. B., Riley, W. T., Vreeland, B., Hibbeln, J. R and Alpert, J. E (2009) ‘Obesity Among Those With Mental Disorders: A National Institute of Mental Health Meeting Report. </w:t>
      </w:r>
      <w:r w:rsidRPr="00850FA4">
        <w:rPr>
          <w:rFonts w:ascii="Arial" w:hAnsi="Arial" w:cs="Arial"/>
          <w:i/>
          <w:iCs/>
          <w:color w:val="000000" w:themeColor="text1"/>
          <w:sz w:val="24"/>
          <w:szCs w:val="24"/>
        </w:rPr>
        <w:t>American Journal of Preventive Medicine</w:t>
      </w:r>
      <w:r w:rsidRPr="00850FA4">
        <w:rPr>
          <w:rFonts w:ascii="Arial" w:hAnsi="Arial" w:cs="Arial"/>
          <w:color w:val="000000" w:themeColor="text1"/>
          <w:sz w:val="24"/>
          <w:szCs w:val="24"/>
        </w:rPr>
        <w:t xml:space="preserve">.  Vol 36 (4) pp 341-350. </w:t>
      </w:r>
      <w:hyperlink r:id="rId7" w:tgtFrame="_blank" w:tooltip="Persistent link using digital object identifier" w:history="1">
        <w:r w:rsidRPr="00850FA4">
          <w:rPr>
            <w:rStyle w:val="Hyperlink"/>
            <w:rFonts w:ascii="Arial" w:hAnsi="Arial" w:cs="Arial"/>
            <w:color w:val="0070C0"/>
            <w:sz w:val="24"/>
            <w:szCs w:val="24"/>
          </w:rPr>
          <w:t>https://doi.org/10.1016/j.amepre.2008.11.020</w:t>
        </w:r>
      </w:hyperlink>
      <w:r w:rsidRPr="00850FA4">
        <w:rPr>
          <w:rFonts w:ascii="Arial" w:hAnsi="Arial" w:cs="Arial"/>
          <w:color w:val="0070C0"/>
          <w:sz w:val="24"/>
          <w:szCs w:val="24"/>
        </w:rPr>
        <w:t xml:space="preserve">. </w:t>
      </w:r>
    </w:p>
    <w:p w14:paraId="2D27906A" w14:textId="5370ACBB" w:rsidR="00850FA4" w:rsidRPr="00850FA4" w:rsidRDefault="00850FA4" w:rsidP="00850FA4">
      <w:pPr>
        <w:spacing w:line="360" w:lineRule="auto"/>
        <w:ind w:left="360"/>
        <w:rPr>
          <w:rFonts w:ascii="Arial" w:hAnsi="Arial" w:cs="Arial"/>
          <w:color w:val="0070C0"/>
          <w:sz w:val="24"/>
          <w:szCs w:val="24"/>
          <w:shd w:val="clear" w:color="auto" w:fill="FCFCFC"/>
        </w:rPr>
      </w:pPr>
      <w:r w:rsidRPr="00850FA4">
        <w:rPr>
          <w:rFonts w:ascii="Arial" w:hAnsi="Arial" w:cs="Arial"/>
          <w:sz w:val="24"/>
          <w:szCs w:val="24"/>
        </w:rPr>
        <w:t xml:space="preserve">Avila, C., Holloway, A. C., Hahn, M.K., Morrison, K. M., Restivo, M., Anglin, R and Taylor, V. H. (2015) ‘An Overview of Links Between Obesity and Mental Health’. </w:t>
      </w:r>
      <w:r w:rsidRPr="00850FA4">
        <w:rPr>
          <w:rFonts w:ascii="Arial" w:hAnsi="Arial" w:cs="Arial"/>
          <w:i/>
          <w:iCs/>
          <w:sz w:val="24"/>
          <w:szCs w:val="24"/>
        </w:rPr>
        <w:t>Current Obesity Reports</w:t>
      </w:r>
      <w:r w:rsidRPr="00850FA4">
        <w:rPr>
          <w:rFonts w:ascii="Arial" w:hAnsi="Arial" w:cs="Arial"/>
          <w:sz w:val="24"/>
          <w:szCs w:val="24"/>
        </w:rPr>
        <w:t xml:space="preserve">. (4) p1.  </w:t>
      </w:r>
      <w:hyperlink r:id="rId8" w:history="1">
        <w:r w:rsidRPr="00850FA4">
          <w:rPr>
            <w:rStyle w:val="Hyperlink"/>
            <w:rFonts w:ascii="Arial" w:hAnsi="Arial" w:cs="Arial"/>
            <w:color w:val="0070C0"/>
            <w:sz w:val="24"/>
            <w:szCs w:val="24"/>
          </w:rPr>
          <w:t>https://doi.org/10.1007/s13679-015-0164-9</w:t>
        </w:r>
      </w:hyperlink>
      <w:r w:rsidRPr="00850FA4">
        <w:rPr>
          <w:rFonts w:ascii="Arial" w:hAnsi="Arial" w:cs="Arial"/>
          <w:color w:val="0070C0"/>
          <w:sz w:val="24"/>
          <w:szCs w:val="24"/>
          <w:shd w:val="clear" w:color="auto" w:fill="FCFCFC"/>
        </w:rPr>
        <w:t xml:space="preserve">. </w:t>
      </w:r>
    </w:p>
    <w:p w14:paraId="13B8F902" w14:textId="65402F8F" w:rsidR="002853AF" w:rsidRDefault="002853AF" w:rsidP="002853AF">
      <w:pPr>
        <w:spacing w:line="360" w:lineRule="auto"/>
        <w:ind w:left="360"/>
        <w:rPr>
          <w:rFonts w:ascii="Arial" w:hAnsi="Arial" w:cs="Arial"/>
          <w:sz w:val="24"/>
          <w:szCs w:val="24"/>
        </w:rPr>
      </w:pPr>
      <w:r w:rsidRPr="00850FA4">
        <w:rPr>
          <w:rFonts w:ascii="Arial" w:hAnsi="Arial" w:cs="Arial"/>
          <w:sz w:val="24"/>
          <w:szCs w:val="24"/>
        </w:rPr>
        <w:t xml:space="preserve">Bernacchi, D. L (2017) Bulimia Nervosa: A Comprehensive Analysis of Treatment, Policy, and Social Work Ethics. </w:t>
      </w:r>
      <w:r w:rsidRPr="00850FA4">
        <w:rPr>
          <w:rFonts w:ascii="Arial" w:hAnsi="Arial" w:cs="Arial"/>
          <w:i/>
          <w:iCs/>
          <w:sz w:val="24"/>
          <w:szCs w:val="24"/>
        </w:rPr>
        <w:t>Social Work</w:t>
      </w:r>
      <w:r w:rsidRPr="00850FA4">
        <w:rPr>
          <w:rFonts w:ascii="Arial" w:hAnsi="Arial" w:cs="Arial"/>
          <w:sz w:val="24"/>
          <w:szCs w:val="24"/>
        </w:rPr>
        <w:t xml:space="preserve">. Vol 62 (2), pp174-181.  </w:t>
      </w:r>
    </w:p>
    <w:p w14:paraId="76D59B0D" w14:textId="77777777" w:rsidR="00FE3397" w:rsidRDefault="002853AF" w:rsidP="00FE3397">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rPr>
        <w:t xml:space="preserve">Bradshaw, T.  and Mairs, H. (2014) ‘Obesity and Serious Mental Ill Health: A Critical Review of the Literature’. </w:t>
      </w:r>
      <w:r w:rsidRPr="00850FA4">
        <w:rPr>
          <w:rFonts w:ascii="Arial" w:hAnsi="Arial" w:cs="Arial"/>
          <w:i/>
          <w:iCs/>
          <w:color w:val="000000" w:themeColor="text1"/>
          <w:sz w:val="24"/>
          <w:szCs w:val="24"/>
        </w:rPr>
        <w:t>Healthcare</w:t>
      </w:r>
      <w:r w:rsidRPr="00850FA4">
        <w:rPr>
          <w:rFonts w:ascii="Arial" w:hAnsi="Arial" w:cs="Arial"/>
          <w:color w:val="000000" w:themeColor="text1"/>
          <w:sz w:val="24"/>
          <w:szCs w:val="24"/>
        </w:rPr>
        <w:t>. Vol 2 (2), pp 166-182.</w:t>
      </w:r>
    </w:p>
    <w:p w14:paraId="3EF9A4FB" w14:textId="77777777" w:rsidR="00FE3397" w:rsidRDefault="008E7680" w:rsidP="00FE3397">
      <w:pPr>
        <w:spacing w:line="360" w:lineRule="auto"/>
        <w:ind w:left="360"/>
        <w:rPr>
          <w:rFonts w:ascii="Arial" w:hAnsi="Arial" w:cs="Arial"/>
          <w:color w:val="000000" w:themeColor="text1"/>
          <w:sz w:val="24"/>
          <w:szCs w:val="24"/>
        </w:rPr>
      </w:pPr>
      <w:r w:rsidRPr="00850FA4">
        <w:rPr>
          <w:rFonts w:ascii="Arial" w:hAnsi="Arial" w:cs="Arial"/>
          <w:sz w:val="24"/>
          <w:szCs w:val="24"/>
        </w:rPr>
        <w:t xml:space="preserve">Bray, I., Slater, A., Smith, H. L., Bird, E. and Sabey, A. (2018) Promoting positive body image and tackling overweight/obesity in children and adolescents: A combined health psychology and public health approach. </w:t>
      </w:r>
    </w:p>
    <w:p w14:paraId="256D9122" w14:textId="77777777" w:rsidR="00FE3397" w:rsidRDefault="000B6B2B" w:rsidP="00FE3397">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rPr>
        <w:t>Devlin</w:t>
      </w:r>
      <w:r w:rsidRPr="00850FA4">
        <w:rPr>
          <w:rFonts w:ascii="Arial" w:hAnsi="Arial" w:cs="Arial"/>
          <w:i/>
          <w:iCs/>
          <w:color w:val="000000" w:themeColor="text1"/>
          <w:sz w:val="24"/>
          <w:szCs w:val="24"/>
        </w:rPr>
        <w:t xml:space="preserve">. </w:t>
      </w:r>
      <w:r w:rsidRPr="00850FA4">
        <w:rPr>
          <w:rFonts w:ascii="Arial" w:hAnsi="Arial" w:cs="Arial"/>
          <w:color w:val="000000" w:themeColor="text1"/>
          <w:sz w:val="24"/>
          <w:szCs w:val="24"/>
        </w:rPr>
        <w:t>M. J.,</w:t>
      </w:r>
      <w:r w:rsidRPr="00850FA4">
        <w:rPr>
          <w:rFonts w:ascii="Arial" w:hAnsi="Arial" w:cs="Arial"/>
          <w:i/>
          <w:iCs/>
          <w:color w:val="000000" w:themeColor="text1"/>
          <w:sz w:val="24"/>
          <w:szCs w:val="24"/>
        </w:rPr>
        <w:t xml:space="preserve"> </w:t>
      </w:r>
      <w:r w:rsidRPr="00850FA4">
        <w:rPr>
          <w:rFonts w:ascii="Arial" w:hAnsi="Arial" w:cs="Arial"/>
          <w:color w:val="000000" w:themeColor="text1"/>
          <w:sz w:val="24"/>
          <w:szCs w:val="24"/>
        </w:rPr>
        <w:t>Yanovski, S. Z and Wilson, G. T. (2000) ‘Obesity: What Mental Health Professionals Need To Know’</w:t>
      </w:r>
      <w:r w:rsidRPr="00850FA4">
        <w:rPr>
          <w:rFonts w:ascii="Arial" w:hAnsi="Arial" w:cs="Arial"/>
          <w:i/>
          <w:iCs/>
          <w:color w:val="000000" w:themeColor="text1"/>
          <w:sz w:val="24"/>
          <w:szCs w:val="24"/>
        </w:rPr>
        <w:t xml:space="preserve">. Am J Psychiatric. </w:t>
      </w:r>
      <w:r w:rsidRPr="00850FA4">
        <w:rPr>
          <w:rFonts w:ascii="Arial" w:hAnsi="Arial" w:cs="Arial"/>
          <w:color w:val="000000" w:themeColor="text1"/>
          <w:sz w:val="24"/>
          <w:szCs w:val="24"/>
        </w:rPr>
        <w:t>157 (6), pp 1</w:t>
      </w:r>
    </w:p>
    <w:p w14:paraId="192BDC3A" w14:textId="77777777" w:rsidR="00C47A42" w:rsidRDefault="00705987" w:rsidP="00C47A42">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 xml:space="preserve">Diamond, L. (2010) ‘Links Between Obesity and Mental Health’. </w:t>
      </w:r>
      <w:r w:rsidRPr="00850FA4">
        <w:rPr>
          <w:rFonts w:ascii="Arial" w:hAnsi="Arial" w:cs="Arial"/>
          <w:i/>
          <w:iCs/>
          <w:color w:val="000000" w:themeColor="text1"/>
          <w:sz w:val="24"/>
          <w:szCs w:val="24"/>
        </w:rPr>
        <w:t>The Clinical Advisor</w:t>
      </w:r>
      <w:r w:rsidRPr="00850FA4">
        <w:rPr>
          <w:rFonts w:ascii="Arial" w:hAnsi="Arial" w:cs="Arial"/>
          <w:color w:val="000000" w:themeColor="text1"/>
          <w:sz w:val="24"/>
          <w:szCs w:val="24"/>
        </w:rPr>
        <w:t xml:space="preserve">: For Nurse Practitioners. Vol 13 (3), pp47-48, 55-57. </w:t>
      </w:r>
    </w:p>
    <w:p w14:paraId="5E017C99" w14:textId="5F45F098" w:rsidR="00CB02C1" w:rsidRPr="00C47A42" w:rsidRDefault="00CB02C1" w:rsidP="00C47A42">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Dixon, J. B. (2010) ‘The effect of obesity on health outcomes’</w:t>
      </w:r>
      <w:r w:rsidRPr="00850FA4">
        <w:rPr>
          <w:rFonts w:ascii="Arial" w:hAnsi="Arial" w:cs="Arial"/>
          <w:i/>
          <w:iCs/>
          <w:color w:val="000000" w:themeColor="text1"/>
          <w:sz w:val="24"/>
          <w:szCs w:val="24"/>
        </w:rPr>
        <w:t>. Molecular and Cellular Endocrinology.</w:t>
      </w:r>
      <w:r w:rsidRPr="00850FA4">
        <w:rPr>
          <w:rFonts w:ascii="Arial" w:hAnsi="Arial" w:cs="Arial"/>
          <w:color w:val="000000" w:themeColor="text1"/>
          <w:sz w:val="24"/>
          <w:szCs w:val="24"/>
        </w:rPr>
        <w:t xml:space="preserve"> Vol 316, (2) pp 104-108. </w:t>
      </w:r>
      <w:r w:rsidRPr="00850FA4">
        <w:rPr>
          <w:rFonts w:ascii="Arial" w:hAnsi="Arial" w:cs="Arial"/>
          <w:i/>
          <w:iCs/>
          <w:color w:val="000000" w:themeColor="text1"/>
          <w:sz w:val="24"/>
          <w:szCs w:val="24"/>
        </w:rPr>
        <w:t xml:space="preserve"> </w:t>
      </w:r>
      <w:hyperlink r:id="rId9" w:tgtFrame="_blank" w:tooltip="Persistent link using digital object identifier" w:history="1">
        <w:r w:rsidRPr="00850FA4">
          <w:rPr>
            <w:rFonts w:ascii="Arial" w:hAnsi="Arial" w:cs="Arial"/>
            <w:color w:val="0070C0"/>
            <w:sz w:val="24"/>
            <w:szCs w:val="24"/>
            <w:u w:val="single"/>
          </w:rPr>
          <w:t>https://doi.org/10.1016/j.mce.2009.07.008</w:t>
        </w:r>
      </w:hyperlink>
      <w:r w:rsidRPr="00850FA4">
        <w:rPr>
          <w:rFonts w:ascii="Arial" w:hAnsi="Arial" w:cs="Arial"/>
          <w:color w:val="0070C0"/>
          <w:sz w:val="24"/>
          <w:szCs w:val="24"/>
        </w:rPr>
        <w:t>.</w:t>
      </w:r>
      <w:r w:rsidRPr="00850FA4">
        <w:rPr>
          <w:color w:val="0070C0"/>
        </w:rPr>
        <w:t xml:space="preserve"> </w:t>
      </w:r>
    </w:p>
    <w:p w14:paraId="2E98C9DA" w14:textId="763B5A3B" w:rsidR="00E972F9" w:rsidRPr="00CB02C1" w:rsidRDefault="00200E12" w:rsidP="00CB02C1">
      <w:pPr>
        <w:spacing w:line="360" w:lineRule="auto"/>
        <w:ind w:left="360"/>
        <w:rPr>
          <w:rFonts w:ascii="Arial" w:hAnsi="Arial" w:cs="Arial"/>
          <w:sz w:val="24"/>
          <w:szCs w:val="24"/>
        </w:rPr>
      </w:pPr>
      <w:r w:rsidRPr="00850FA4">
        <w:rPr>
          <w:rFonts w:ascii="Arial" w:hAnsi="Arial" w:cs="Arial"/>
          <w:sz w:val="24"/>
          <w:szCs w:val="24"/>
        </w:rPr>
        <w:t xml:space="preserve">Dolemeyer, R., Tietjen, A. and Wagner, B. (2013) ‘Internet-based Interventions for Eating Disorders in Adults: A Systematic Review’. BMC Psychiatry. Vol 13. (207) Doi </w:t>
      </w:r>
      <w:hyperlink r:id="rId10" w:history="1">
        <w:r w:rsidRPr="00850FA4">
          <w:rPr>
            <w:rStyle w:val="Hyperlink"/>
            <w:rFonts w:ascii="Arial" w:hAnsi="Arial" w:cs="Arial"/>
            <w:color w:val="0070C0"/>
            <w:sz w:val="24"/>
            <w:szCs w:val="24"/>
          </w:rPr>
          <w:t>https://doi.org/10.1186/1471-244X-13-207</w:t>
        </w:r>
      </w:hyperlink>
      <w:r w:rsidRPr="00850FA4">
        <w:rPr>
          <w:rFonts w:ascii="Arial" w:hAnsi="Arial" w:cs="Arial"/>
          <w:sz w:val="24"/>
          <w:szCs w:val="24"/>
        </w:rPr>
        <w:t xml:space="preserve">. </w:t>
      </w:r>
    </w:p>
    <w:p w14:paraId="4A5BE2C0" w14:textId="77777777" w:rsidR="002F7C62" w:rsidRPr="00850FA4" w:rsidRDefault="002F7C62" w:rsidP="002F7C62">
      <w:pPr>
        <w:spacing w:line="360" w:lineRule="auto"/>
        <w:ind w:left="360"/>
        <w:rPr>
          <w:rFonts w:ascii="Arial" w:hAnsi="Arial" w:cs="Arial"/>
          <w:i/>
          <w:iCs/>
          <w:sz w:val="24"/>
          <w:szCs w:val="24"/>
        </w:rPr>
      </w:pPr>
      <w:r w:rsidRPr="00850FA4">
        <w:rPr>
          <w:rFonts w:ascii="Arial" w:hAnsi="Arial" w:cs="Arial"/>
          <w:sz w:val="24"/>
          <w:szCs w:val="24"/>
        </w:rPr>
        <w:lastRenderedPageBreak/>
        <w:t xml:space="preserve">Esfahani, S. B. and Pal, S. (2018) ‘Obesity, Mental Health, and Sexual Dysfunction: A critical review’. </w:t>
      </w:r>
      <w:r w:rsidRPr="00850FA4">
        <w:rPr>
          <w:rFonts w:ascii="Arial" w:hAnsi="Arial" w:cs="Arial"/>
          <w:i/>
          <w:iCs/>
          <w:sz w:val="24"/>
          <w:szCs w:val="24"/>
        </w:rPr>
        <w:t>Health Psychology Open</w:t>
      </w:r>
      <w:r w:rsidRPr="00850FA4">
        <w:rPr>
          <w:rFonts w:ascii="Arial" w:hAnsi="Arial" w:cs="Arial"/>
          <w:sz w:val="24"/>
          <w:szCs w:val="24"/>
        </w:rPr>
        <w:t xml:space="preserve">. Vol 5 (2), pp 1-13. </w:t>
      </w:r>
      <w:hyperlink r:id="rId11" w:history="1">
        <w:r w:rsidRPr="00850FA4">
          <w:rPr>
            <w:rStyle w:val="Hyperlink"/>
            <w:rFonts w:ascii="Arial" w:hAnsi="Arial" w:cs="Arial"/>
            <w:color w:val="0070C0"/>
            <w:sz w:val="24"/>
            <w:szCs w:val="24"/>
          </w:rPr>
          <w:t>https://journals.sagepub.com/doi/pdf/10.1177/2055102918786867</w:t>
        </w:r>
      </w:hyperlink>
      <w:r w:rsidRPr="00850FA4">
        <w:rPr>
          <w:rFonts w:ascii="Arial" w:hAnsi="Arial" w:cs="Arial"/>
          <w:color w:val="0070C0"/>
          <w:sz w:val="24"/>
          <w:szCs w:val="24"/>
        </w:rPr>
        <w:t xml:space="preserve">. </w:t>
      </w:r>
    </w:p>
    <w:p w14:paraId="4216C85A" w14:textId="77777777" w:rsidR="002F7C62" w:rsidRPr="00850FA4" w:rsidRDefault="002F7C62" w:rsidP="002F7C62">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 xml:space="preserve">Every-Palmer, S., Huthwaite, M. A., Elmslie, J. L., Grant, E. and Romans, S. E. (2018) Long-term psychiatric inpatients, perspective on weight gain, body dissatisfaction, diet and physical activity: a mixed method study. </w:t>
      </w:r>
      <w:r w:rsidRPr="00850FA4">
        <w:rPr>
          <w:rFonts w:ascii="Arial" w:hAnsi="Arial" w:cs="Arial"/>
          <w:i/>
          <w:iCs/>
          <w:color w:val="000000" w:themeColor="text1"/>
          <w:sz w:val="24"/>
          <w:szCs w:val="24"/>
        </w:rPr>
        <w:t>BMC Psychiatry.</w:t>
      </w:r>
      <w:r w:rsidRPr="00850FA4">
        <w:rPr>
          <w:rFonts w:ascii="Arial" w:hAnsi="Arial" w:cs="Arial"/>
          <w:color w:val="000000" w:themeColor="text1"/>
          <w:sz w:val="24"/>
          <w:szCs w:val="24"/>
        </w:rPr>
        <w:t xml:space="preserve"> Vol 18 (1), pp1-9. </w:t>
      </w:r>
      <w:hyperlink r:id="rId12" w:history="1">
        <w:r w:rsidRPr="00850FA4">
          <w:rPr>
            <w:rStyle w:val="Hyperlink"/>
            <w:rFonts w:ascii="Arial" w:hAnsi="Arial" w:cs="Arial"/>
            <w:color w:val="0070C0"/>
            <w:sz w:val="24"/>
            <w:szCs w:val="24"/>
          </w:rPr>
          <w:t>https://bmcpsychiatry.biomedcentral.com/track/pdf/10.1186%2Fs12888-018-1878-5</w:t>
        </w:r>
      </w:hyperlink>
      <w:r w:rsidRPr="00850FA4">
        <w:rPr>
          <w:rFonts w:ascii="Arial" w:hAnsi="Arial" w:cs="Arial"/>
          <w:color w:val="000000" w:themeColor="text1"/>
          <w:sz w:val="24"/>
          <w:szCs w:val="24"/>
        </w:rPr>
        <w:t xml:space="preserve">. </w:t>
      </w:r>
    </w:p>
    <w:p w14:paraId="7F10EE0C" w14:textId="77777777" w:rsidR="002F7C62" w:rsidRPr="00850FA4" w:rsidRDefault="002F7C62" w:rsidP="002F7C62">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 xml:space="preserve">Fujioka, K (2002) ‘Management of Obesity as a Chronic disease: Nonpharmacologic, Pharmacologic, and surgical options’. </w:t>
      </w:r>
      <w:r w:rsidRPr="00850FA4">
        <w:rPr>
          <w:rFonts w:ascii="Arial" w:hAnsi="Arial" w:cs="Arial"/>
          <w:i/>
          <w:iCs/>
          <w:color w:val="000000" w:themeColor="text1"/>
          <w:sz w:val="24"/>
          <w:szCs w:val="24"/>
        </w:rPr>
        <w:t>Obesity Research</w:t>
      </w:r>
      <w:r w:rsidRPr="00850FA4">
        <w:rPr>
          <w:rFonts w:ascii="Arial" w:hAnsi="Arial" w:cs="Arial"/>
          <w:color w:val="000000" w:themeColor="text1"/>
          <w:sz w:val="24"/>
          <w:szCs w:val="24"/>
        </w:rPr>
        <w:t xml:space="preserve">. 10 (S12), pp 1. </w:t>
      </w:r>
      <w:hyperlink r:id="rId13" w:history="1">
        <w:r w:rsidRPr="00850FA4">
          <w:rPr>
            <w:rStyle w:val="Hyperlink"/>
            <w:rFonts w:ascii="Arial" w:hAnsi="Arial" w:cs="Arial"/>
            <w:color w:val="0070C0"/>
            <w:sz w:val="24"/>
            <w:szCs w:val="24"/>
          </w:rPr>
          <w:t>https://doi.org/10.1038/oby.2002.204</w:t>
        </w:r>
      </w:hyperlink>
      <w:r w:rsidRPr="00850FA4">
        <w:rPr>
          <w:rFonts w:ascii="Arial" w:hAnsi="Arial" w:cs="Arial"/>
          <w:color w:val="0070C0"/>
          <w:sz w:val="24"/>
          <w:szCs w:val="24"/>
        </w:rPr>
        <w:t xml:space="preserve">. </w:t>
      </w:r>
    </w:p>
    <w:p w14:paraId="4B90FA4C" w14:textId="77777777" w:rsidR="002F7C62" w:rsidRPr="00850FA4" w:rsidRDefault="002F7C62" w:rsidP="002F7C62">
      <w:pPr>
        <w:spacing w:line="360" w:lineRule="auto"/>
        <w:ind w:left="360"/>
        <w:rPr>
          <w:rFonts w:ascii="Arial" w:hAnsi="Arial" w:cs="Arial"/>
          <w:sz w:val="24"/>
          <w:szCs w:val="24"/>
        </w:rPr>
      </w:pPr>
      <w:r w:rsidRPr="00850FA4">
        <w:rPr>
          <w:rFonts w:ascii="Arial" w:hAnsi="Arial" w:cs="Arial"/>
          <w:sz w:val="24"/>
          <w:szCs w:val="24"/>
        </w:rPr>
        <w:t xml:space="preserve">Gadde, K. M., Martin, C. K., Berthoud, H. R and Heymsfield, S. T (2018) ‘Obesity: Pathophysiology and Management’. </w:t>
      </w:r>
      <w:r w:rsidRPr="00850FA4">
        <w:rPr>
          <w:rFonts w:ascii="Arial" w:hAnsi="Arial" w:cs="Arial"/>
          <w:i/>
          <w:iCs/>
          <w:sz w:val="24"/>
          <w:szCs w:val="24"/>
        </w:rPr>
        <w:t xml:space="preserve">American College of Cardiology.  </w:t>
      </w:r>
      <w:r w:rsidRPr="00850FA4">
        <w:rPr>
          <w:rFonts w:ascii="Arial" w:hAnsi="Arial" w:cs="Arial"/>
          <w:sz w:val="24"/>
          <w:szCs w:val="24"/>
        </w:rPr>
        <w:t xml:space="preserve">Vol 71 (1) pp 69-84.  </w:t>
      </w:r>
      <w:hyperlink r:id="rId14" w:tgtFrame="_blank" w:tooltip="Persistent link using digital object identifier" w:history="1">
        <w:r w:rsidRPr="00850FA4">
          <w:rPr>
            <w:rFonts w:ascii="Arial" w:hAnsi="Arial" w:cs="Arial"/>
            <w:color w:val="0C7DBB"/>
            <w:sz w:val="24"/>
            <w:szCs w:val="24"/>
            <w:u w:val="single"/>
          </w:rPr>
          <w:t>https://doi.org/10.1016/j.jacc.2017.11.011</w:t>
        </w:r>
      </w:hyperlink>
      <w:r w:rsidRPr="00850FA4">
        <w:rPr>
          <w:rFonts w:ascii="Arial" w:hAnsi="Arial" w:cs="Arial"/>
          <w:sz w:val="24"/>
          <w:szCs w:val="24"/>
        </w:rPr>
        <w:t xml:space="preserve">. </w:t>
      </w:r>
    </w:p>
    <w:p w14:paraId="75A0A46A" w14:textId="77777777" w:rsidR="00EE3CF3" w:rsidRDefault="00EE3CF3" w:rsidP="00EE3CF3">
      <w:pPr>
        <w:spacing w:line="360" w:lineRule="auto"/>
        <w:ind w:left="360"/>
        <w:rPr>
          <w:rFonts w:ascii="Arial" w:hAnsi="Arial" w:cs="Arial"/>
          <w:i/>
          <w:iCs/>
          <w:sz w:val="24"/>
          <w:szCs w:val="24"/>
        </w:rPr>
      </w:pPr>
      <w:r w:rsidRPr="00850FA4">
        <w:rPr>
          <w:rFonts w:ascii="Arial" w:hAnsi="Arial" w:cs="Arial"/>
          <w:sz w:val="24"/>
          <w:szCs w:val="24"/>
        </w:rPr>
        <w:t xml:space="preserve">Goodman, E., Slap, G. B. and Huang, B. (2011) ‘The Public Health Impact of Socioeconomic Status on Adolescent, Depression and Obesity’. </w:t>
      </w:r>
      <w:r w:rsidRPr="00850FA4">
        <w:rPr>
          <w:rFonts w:ascii="Arial" w:hAnsi="Arial" w:cs="Arial"/>
          <w:i/>
          <w:iCs/>
          <w:sz w:val="24"/>
          <w:szCs w:val="24"/>
        </w:rPr>
        <w:t xml:space="preserve">American Journal of Public Health. </w:t>
      </w:r>
      <w:r w:rsidRPr="00850FA4">
        <w:rPr>
          <w:rFonts w:ascii="Arial" w:hAnsi="Arial" w:cs="Arial"/>
          <w:sz w:val="24"/>
          <w:szCs w:val="24"/>
        </w:rPr>
        <w:t>Vol 93 (11) p1.</w:t>
      </w:r>
    </w:p>
    <w:p w14:paraId="0AF134F6" w14:textId="248AA31F" w:rsidR="008E7680" w:rsidRPr="00EE3CF3" w:rsidRDefault="008E7680" w:rsidP="00EE3CF3">
      <w:pPr>
        <w:spacing w:line="360" w:lineRule="auto"/>
        <w:ind w:left="360"/>
        <w:rPr>
          <w:rFonts w:ascii="Arial" w:hAnsi="Arial" w:cs="Arial"/>
          <w:i/>
          <w:iCs/>
          <w:sz w:val="24"/>
          <w:szCs w:val="24"/>
        </w:rPr>
      </w:pPr>
      <w:r w:rsidRPr="00850FA4">
        <w:rPr>
          <w:rFonts w:ascii="Arial" w:hAnsi="Arial" w:cs="Arial"/>
          <w:sz w:val="24"/>
          <w:szCs w:val="24"/>
        </w:rPr>
        <w:t>Grave, R. D., Calugi, s., Doll, H. A. and Fairburn, C. G. (2013) ‘Enhanced cognitive behaviour therapy for adolescents with anorexia nervosa: An alternative to family therapy. Behaviour Research and Therapy. Vol 51, (1) p1.</w:t>
      </w:r>
    </w:p>
    <w:p w14:paraId="627903AA" w14:textId="5C95389E" w:rsidR="006B7ED2" w:rsidRDefault="006B7ED2" w:rsidP="006B7ED2">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rPr>
        <w:t>Haines, J. and Neumark-Sztainer, D. (2006) ‘Prevention of Obesity and Eating Disorders: a consideration of shared risk factors’</w:t>
      </w:r>
      <w:r w:rsidRPr="00850FA4">
        <w:rPr>
          <w:rFonts w:ascii="Arial" w:hAnsi="Arial" w:cs="Arial"/>
          <w:i/>
          <w:iCs/>
          <w:color w:val="000000" w:themeColor="text1"/>
          <w:sz w:val="24"/>
          <w:szCs w:val="24"/>
        </w:rPr>
        <w:t xml:space="preserve">. Health Education Research. </w:t>
      </w:r>
      <w:r w:rsidRPr="00850FA4">
        <w:rPr>
          <w:rFonts w:ascii="Arial" w:hAnsi="Arial" w:cs="Arial"/>
          <w:color w:val="000000" w:themeColor="text1"/>
          <w:sz w:val="24"/>
          <w:szCs w:val="24"/>
        </w:rPr>
        <w:t>21 (6), pp 770-782.</w:t>
      </w:r>
    </w:p>
    <w:p w14:paraId="7FF30471" w14:textId="77777777" w:rsidR="00945AF0" w:rsidRPr="00850FA4" w:rsidRDefault="00945AF0" w:rsidP="00945AF0">
      <w:pPr>
        <w:spacing w:line="360" w:lineRule="auto"/>
        <w:ind w:left="360"/>
        <w:rPr>
          <w:rFonts w:ascii="Arial" w:hAnsi="Arial" w:cs="Arial"/>
          <w:sz w:val="24"/>
          <w:szCs w:val="24"/>
        </w:rPr>
      </w:pPr>
      <w:r w:rsidRPr="00850FA4">
        <w:rPr>
          <w:rFonts w:ascii="Arial" w:hAnsi="Arial" w:cs="Arial"/>
          <w:color w:val="000000" w:themeColor="text1"/>
          <w:sz w:val="24"/>
          <w:szCs w:val="24"/>
        </w:rPr>
        <w:t xml:space="preserve">Harrison, K (2000) The Body Electric: ‘Thin-Ideal Media and Eating Disorders in Adolescents’. </w:t>
      </w:r>
      <w:r w:rsidRPr="00850FA4">
        <w:rPr>
          <w:rFonts w:ascii="Arial" w:hAnsi="Arial" w:cs="Arial"/>
          <w:i/>
          <w:iCs/>
          <w:color w:val="000000" w:themeColor="text1"/>
          <w:sz w:val="24"/>
          <w:szCs w:val="24"/>
        </w:rPr>
        <w:t xml:space="preserve">Journal of Communication. </w:t>
      </w:r>
      <w:r w:rsidRPr="00850FA4">
        <w:rPr>
          <w:rFonts w:ascii="Arial" w:hAnsi="Arial" w:cs="Arial"/>
          <w:color w:val="000000" w:themeColor="text1"/>
          <w:sz w:val="24"/>
          <w:szCs w:val="24"/>
        </w:rPr>
        <w:t xml:space="preserve">Vol 50 (3) pp 119-143. </w:t>
      </w:r>
      <w:r w:rsidRPr="00850FA4">
        <w:rPr>
          <w:rFonts w:ascii="Arial" w:hAnsi="Arial" w:cs="Arial"/>
          <w:color w:val="0070C0"/>
          <w:sz w:val="24"/>
          <w:szCs w:val="24"/>
        </w:rPr>
        <w:t>h</w:t>
      </w:r>
      <w:hyperlink r:id="rId15" w:history="1">
        <w:r w:rsidRPr="00850FA4">
          <w:rPr>
            <w:rFonts w:ascii="Arial" w:hAnsi="Arial" w:cs="Arial"/>
            <w:color w:val="0070C0"/>
            <w:sz w:val="24"/>
            <w:szCs w:val="24"/>
            <w:u w:val="single"/>
            <w:bdr w:val="none" w:sz="0" w:space="0" w:color="auto" w:frame="1"/>
            <w:shd w:val="clear" w:color="auto" w:fill="FFFFFF"/>
          </w:rPr>
          <w:t>ttps://doi.org/10.1111/j.1460-2466.2000.tb02856.x</w:t>
        </w:r>
      </w:hyperlink>
      <w:r w:rsidRPr="00850FA4">
        <w:rPr>
          <w:rFonts w:ascii="Arial" w:hAnsi="Arial" w:cs="Arial"/>
          <w:sz w:val="24"/>
          <w:szCs w:val="24"/>
        </w:rPr>
        <w:t xml:space="preserve">. </w:t>
      </w:r>
    </w:p>
    <w:p w14:paraId="1562DC3B" w14:textId="77777777" w:rsidR="00945AF0" w:rsidRDefault="00945AF0" w:rsidP="00D56701">
      <w:pPr>
        <w:spacing w:line="360" w:lineRule="auto"/>
        <w:ind w:left="360"/>
        <w:rPr>
          <w:rFonts w:ascii="Arial" w:hAnsi="Arial" w:cs="Arial"/>
          <w:color w:val="000000" w:themeColor="text1"/>
          <w:sz w:val="24"/>
          <w:szCs w:val="24"/>
        </w:rPr>
      </w:pPr>
    </w:p>
    <w:p w14:paraId="781C9BFC" w14:textId="77777777" w:rsidR="00945AF0" w:rsidRDefault="00D56701" w:rsidP="00945AF0">
      <w:pPr>
        <w:spacing w:line="360" w:lineRule="auto"/>
        <w:ind w:left="360"/>
        <w:rPr>
          <w:rFonts w:ascii="Arial" w:hAnsi="Arial" w:cs="Arial"/>
          <w:color w:val="0070C0"/>
          <w:sz w:val="24"/>
          <w:szCs w:val="24"/>
        </w:rPr>
      </w:pPr>
      <w:r w:rsidRPr="00850FA4">
        <w:rPr>
          <w:rFonts w:ascii="Arial" w:hAnsi="Arial" w:cs="Arial"/>
          <w:color w:val="000000" w:themeColor="text1"/>
          <w:sz w:val="24"/>
          <w:szCs w:val="24"/>
        </w:rPr>
        <w:lastRenderedPageBreak/>
        <w:t>Hoeppner, S. H (2004) The Critical Shapes of Body Image: The Role of Culture and Family in the Production of Eating Disorders. Journal of Marriage and Family. Vol 62 (1)</w:t>
      </w:r>
      <w:r w:rsidRPr="00850FA4">
        <w:rPr>
          <w:rFonts w:ascii="Arial" w:hAnsi="Arial" w:cs="Arial"/>
          <w:color w:val="5B9BD5" w:themeColor="accent5"/>
          <w:sz w:val="24"/>
          <w:szCs w:val="24"/>
        </w:rPr>
        <w:t xml:space="preserve"> </w:t>
      </w:r>
      <w:hyperlink r:id="rId16" w:history="1">
        <w:r w:rsidRPr="00850FA4">
          <w:rPr>
            <w:rFonts w:ascii="Arial" w:hAnsi="Arial" w:cs="Arial"/>
            <w:color w:val="0070C0"/>
            <w:sz w:val="24"/>
            <w:szCs w:val="24"/>
            <w:u w:val="single"/>
            <w:shd w:val="clear" w:color="auto" w:fill="FFFFFF"/>
          </w:rPr>
          <w:t>https://doi.org/10.1111/j.1741-3737.2000.00212.x</w:t>
        </w:r>
      </w:hyperlink>
      <w:r w:rsidRPr="00850FA4">
        <w:rPr>
          <w:rFonts w:ascii="Arial" w:hAnsi="Arial" w:cs="Arial"/>
          <w:color w:val="0070C0"/>
          <w:sz w:val="24"/>
          <w:szCs w:val="24"/>
        </w:rPr>
        <w:t xml:space="preserve">. </w:t>
      </w:r>
    </w:p>
    <w:p w14:paraId="63A9EC93" w14:textId="41FBE8BE" w:rsidR="00722C2E" w:rsidRPr="00945AF0" w:rsidRDefault="00722C2E" w:rsidP="00945AF0">
      <w:pPr>
        <w:spacing w:line="360" w:lineRule="auto"/>
        <w:ind w:left="360"/>
        <w:rPr>
          <w:rFonts w:ascii="Arial" w:hAnsi="Arial" w:cs="Arial"/>
          <w:color w:val="0070C0"/>
          <w:sz w:val="24"/>
          <w:szCs w:val="24"/>
        </w:rPr>
      </w:pPr>
      <w:r w:rsidRPr="00850FA4">
        <w:rPr>
          <w:rFonts w:ascii="Arial" w:hAnsi="Arial" w:cs="Arial"/>
          <w:color w:val="000000" w:themeColor="text1"/>
          <w:sz w:val="24"/>
          <w:szCs w:val="24"/>
        </w:rPr>
        <w:t xml:space="preserve">Jacka, F. N., Kremer, P.J., Berk, M., De Silva-Sanigorski, A, M., Moodie, M., Leslie, E. R., Pasco, J.A. and Swinburn, B. A. (2011) ‘A Prospective Study of Diet Quality and Mental Health in Adolescents’. PLoS One. Vol 6, (9) </w:t>
      </w:r>
      <w:hyperlink r:id="rId17" w:history="1">
        <w:r w:rsidRPr="00850FA4">
          <w:rPr>
            <w:rStyle w:val="Hyperlink"/>
            <w:rFonts w:ascii="Arial" w:hAnsi="Arial" w:cs="Arial"/>
            <w:color w:val="0070C0"/>
            <w:sz w:val="24"/>
            <w:szCs w:val="24"/>
          </w:rPr>
          <w:t>https://journals.plos.org/plosone/article/file?id=10.1371/journal.pone.0024805&amp;type=printable</w:t>
        </w:r>
      </w:hyperlink>
    </w:p>
    <w:p w14:paraId="2FB6EBD7" w14:textId="77777777" w:rsidR="00D56701" w:rsidRPr="00850FA4" w:rsidRDefault="00D56701" w:rsidP="00D56701">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rPr>
        <w:t xml:space="preserve">Micali, M., Simonoff, E and Treasure, J (2011) ‘Pregnancy and Post-Partum Depression and Anxiety in a Longitudinal General Population Cohort: The Effect of Eating Disorders and Past Depression’. </w:t>
      </w:r>
      <w:r w:rsidRPr="00850FA4">
        <w:rPr>
          <w:rFonts w:ascii="Arial" w:hAnsi="Arial" w:cs="Arial"/>
          <w:i/>
          <w:iCs/>
          <w:color w:val="000000" w:themeColor="text1"/>
          <w:sz w:val="24"/>
          <w:szCs w:val="24"/>
        </w:rPr>
        <w:t xml:space="preserve">Journal of Affective Disorders. </w:t>
      </w:r>
      <w:r w:rsidRPr="00850FA4">
        <w:rPr>
          <w:rFonts w:ascii="Arial" w:hAnsi="Arial" w:cs="Arial"/>
          <w:color w:val="000000" w:themeColor="text1"/>
          <w:sz w:val="24"/>
          <w:szCs w:val="24"/>
        </w:rPr>
        <w:t xml:space="preserve">Vol 131 (1-3) pp 150-157. </w:t>
      </w:r>
      <w:hyperlink r:id="rId18" w:tgtFrame="_blank" w:tooltip="Persistent link using digital object identifier" w:history="1">
        <w:r w:rsidRPr="00850FA4">
          <w:rPr>
            <w:rFonts w:ascii="Arial" w:hAnsi="Arial" w:cs="Arial"/>
            <w:color w:val="0C7DBB"/>
            <w:sz w:val="24"/>
            <w:szCs w:val="24"/>
            <w:u w:val="single"/>
          </w:rPr>
          <w:t>https://doi.org/10.1016/j.jad.2010.09.034</w:t>
        </w:r>
      </w:hyperlink>
      <w:r w:rsidRPr="00850FA4">
        <w:rPr>
          <w:rFonts w:ascii="Arial" w:hAnsi="Arial" w:cs="Arial"/>
          <w:sz w:val="24"/>
          <w:szCs w:val="24"/>
        </w:rPr>
        <w:t xml:space="preserve">. </w:t>
      </w:r>
    </w:p>
    <w:p w14:paraId="756721B7" w14:textId="77777777" w:rsidR="00945AF0" w:rsidRPr="00850FA4" w:rsidRDefault="00945AF0" w:rsidP="00945AF0">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Naslund, J. A., Aschbrenner, K. A., Scherer, E. A., Pratt, S. I., Wolfe, R. S et al, (2016) ‘Lifestyle Interventions for People with Severe Obesity and Serious Mental Illness’</w:t>
      </w:r>
      <w:r w:rsidRPr="00850FA4">
        <w:rPr>
          <w:rFonts w:ascii="Arial" w:hAnsi="Arial" w:cs="Arial"/>
          <w:i/>
          <w:iCs/>
          <w:color w:val="000000" w:themeColor="text1"/>
          <w:sz w:val="24"/>
          <w:szCs w:val="24"/>
        </w:rPr>
        <w:t>. American Journal of Prevention Medicine</w:t>
      </w:r>
      <w:r w:rsidRPr="00850FA4">
        <w:rPr>
          <w:rFonts w:ascii="Arial" w:hAnsi="Arial" w:cs="Arial"/>
          <w:color w:val="000000" w:themeColor="text1"/>
          <w:sz w:val="24"/>
          <w:szCs w:val="24"/>
        </w:rPr>
        <w:t xml:space="preserve">. Vol 50 (2), pp 145-153. </w:t>
      </w:r>
      <w:hyperlink r:id="rId19" w:history="1">
        <w:r w:rsidRPr="00850FA4">
          <w:rPr>
            <w:rStyle w:val="Hyperlink"/>
            <w:rFonts w:ascii="Arial" w:hAnsi="Arial" w:cs="Arial"/>
            <w:color w:val="0070C0"/>
            <w:sz w:val="24"/>
            <w:szCs w:val="24"/>
          </w:rPr>
          <w:t>https://doi.org/10.1016/j.amepre.2015.07.012</w:t>
        </w:r>
      </w:hyperlink>
      <w:r w:rsidRPr="00850FA4">
        <w:rPr>
          <w:rFonts w:ascii="Arial" w:hAnsi="Arial" w:cs="Arial"/>
          <w:color w:val="0070C0"/>
          <w:sz w:val="24"/>
          <w:szCs w:val="24"/>
        </w:rPr>
        <w:t xml:space="preserve">. </w:t>
      </w:r>
    </w:p>
    <w:p w14:paraId="3DF719A7" w14:textId="77777777" w:rsidR="00945AF0" w:rsidRDefault="00945AF0" w:rsidP="00945AF0">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 xml:space="preserve">NHS, (2020) ‘Obesity, Risks of Obesity’. NHS. </w:t>
      </w:r>
      <w:hyperlink r:id="rId20" w:history="1">
        <w:r w:rsidRPr="00850FA4">
          <w:rPr>
            <w:rStyle w:val="Hyperlink"/>
            <w:rFonts w:ascii="Arial" w:hAnsi="Arial" w:cs="Arial"/>
            <w:color w:val="0070C0"/>
            <w:sz w:val="24"/>
            <w:szCs w:val="24"/>
          </w:rPr>
          <w:t>https://www.nhs.uk/conditions/obesity/</w:t>
        </w:r>
      </w:hyperlink>
      <w:r w:rsidRPr="00850FA4">
        <w:rPr>
          <w:rFonts w:ascii="Arial" w:hAnsi="Arial" w:cs="Arial"/>
          <w:color w:val="0070C0"/>
          <w:sz w:val="24"/>
          <w:szCs w:val="24"/>
        </w:rPr>
        <w:t xml:space="preserve">. </w:t>
      </w:r>
    </w:p>
    <w:p w14:paraId="19ED7906" w14:textId="77A2DCA2" w:rsidR="003B0EEE" w:rsidRPr="00945AF0" w:rsidRDefault="003B0EEE" w:rsidP="00945AF0">
      <w:pPr>
        <w:spacing w:line="360" w:lineRule="auto"/>
        <w:ind w:left="360"/>
        <w:rPr>
          <w:rFonts w:ascii="Arial" w:hAnsi="Arial" w:cs="Arial"/>
          <w:i/>
          <w:iCs/>
          <w:color w:val="000000" w:themeColor="text1"/>
          <w:sz w:val="24"/>
          <w:szCs w:val="24"/>
        </w:rPr>
      </w:pPr>
      <w:r w:rsidRPr="00850FA4">
        <w:rPr>
          <w:rFonts w:ascii="Arial" w:hAnsi="Arial" w:cs="Arial"/>
          <w:sz w:val="24"/>
          <w:szCs w:val="24"/>
        </w:rPr>
        <w:t xml:space="preserve">Nicholls, D. and Becker, A. (2019) ‘Food for thought: bringing eating disorders out of the shadows’. </w:t>
      </w:r>
      <w:r w:rsidRPr="00850FA4">
        <w:rPr>
          <w:rFonts w:ascii="Arial" w:hAnsi="Arial" w:cs="Arial"/>
          <w:i/>
          <w:iCs/>
          <w:sz w:val="24"/>
          <w:szCs w:val="24"/>
        </w:rPr>
        <w:t xml:space="preserve">The British Journal of Psychiatry. </w:t>
      </w:r>
      <w:r w:rsidRPr="00850FA4">
        <w:rPr>
          <w:rFonts w:ascii="Arial" w:hAnsi="Arial" w:cs="Arial"/>
          <w:sz w:val="24"/>
          <w:szCs w:val="24"/>
        </w:rPr>
        <w:t xml:space="preserve">Vol 216 (2) pp 67-68. doi: </w:t>
      </w:r>
      <w:hyperlink r:id="rId21" w:history="1">
        <w:r w:rsidRPr="00850FA4">
          <w:rPr>
            <w:rStyle w:val="Hyperlink"/>
            <w:rFonts w:ascii="Arial" w:hAnsi="Arial" w:cs="Arial"/>
            <w:color w:val="0070C0"/>
            <w:sz w:val="24"/>
            <w:szCs w:val="24"/>
          </w:rPr>
          <w:t>https://doi.org/10.1192/bjp.2019.179</w:t>
        </w:r>
      </w:hyperlink>
      <w:r w:rsidRPr="00850FA4">
        <w:rPr>
          <w:rFonts w:ascii="Arial" w:hAnsi="Arial" w:cs="Arial"/>
          <w:color w:val="0070C0"/>
          <w:sz w:val="24"/>
          <w:szCs w:val="24"/>
        </w:rPr>
        <w:t xml:space="preserve">. </w:t>
      </w:r>
    </w:p>
    <w:p w14:paraId="30BD29D8" w14:textId="77777777" w:rsidR="004E6779" w:rsidRDefault="006B1C0D" w:rsidP="004E6779">
      <w:pPr>
        <w:spacing w:after="570"/>
        <w:ind w:left="360"/>
        <w:rPr>
          <w:rFonts w:ascii="Arial" w:eastAsia="Times New Roman" w:hAnsi="Arial" w:cs="Arial"/>
          <w:color w:val="0070C0"/>
          <w:sz w:val="24"/>
          <w:szCs w:val="24"/>
          <w:u w:val="single"/>
          <w:lang w:eastAsia="en-GB"/>
        </w:rPr>
      </w:pPr>
      <w:r w:rsidRPr="00850FA4">
        <w:rPr>
          <w:rFonts w:ascii="Arial" w:hAnsi="Arial" w:cs="Arial"/>
          <w:color w:val="000000" w:themeColor="text1"/>
          <w:sz w:val="24"/>
          <w:szCs w:val="24"/>
        </w:rPr>
        <w:t xml:space="preserve">Pizzi, M. A. and Vroman, K (2013) ‘Childhood Obesity: Effects on Children’s Participation, Mental Health and Psychosocial Development’. </w:t>
      </w:r>
      <w:r w:rsidRPr="00850FA4">
        <w:rPr>
          <w:rFonts w:ascii="Arial" w:hAnsi="Arial" w:cs="Arial"/>
          <w:i/>
          <w:iCs/>
          <w:color w:val="000000" w:themeColor="text1"/>
          <w:sz w:val="24"/>
          <w:szCs w:val="24"/>
        </w:rPr>
        <w:t xml:space="preserve">Occupational Therapy In Health Care. </w:t>
      </w:r>
      <w:r w:rsidRPr="00850FA4">
        <w:rPr>
          <w:rFonts w:ascii="Arial" w:hAnsi="Arial" w:cs="Arial"/>
          <w:color w:val="000000" w:themeColor="text1"/>
          <w:sz w:val="24"/>
          <w:szCs w:val="24"/>
        </w:rPr>
        <w:t xml:space="preserve">Vol 27 (2) pp 99-112. </w:t>
      </w:r>
      <w:r w:rsidRPr="00850FA4">
        <w:rPr>
          <w:rFonts w:ascii="Arial" w:eastAsia="Times New Roman" w:hAnsi="Arial" w:cs="Arial"/>
          <w:color w:val="333333"/>
          <w:sz w:val="24"/>
          <w:szCs w:val="24"/>
          <w:lang w:eastAsia="en-GB"/>
        </w:rPr>
        <w:t> </w:t>
      </w:r>
      <w:hyperlink r:id="rId22" w:history="1">
        <w:r w:rsidRPr="00850FA4">
          <w:rPr>
            <w:rStyle w:val="Hyperlink"/>
            <w:rFonts w:ascii="Arial" w:eastAsia="Times New Roman" w:hAnsi="Arial" w:cs="Arial"/>
            <w:color w:val="0070C0"/>
            <w:sz w:val="24"/>
            <w:szCs w:val="24"/>
            <w:lang w:eastAsia="en-GB"/>
          </w:rPr>
          <w:t>https://doi.org/10.3109/07380577.2013.784839</w:t>
        </w:r>
      </w:hyperlink>
      <w:r w:rsidRPr="00850FA4">
        <w:rPr>
          <w:rFonts w:ascii="Arial" w:eastAsia="Times New Roman" w:hAnsi="Arial" w:cs="Arial"/>
          <w:color w:val="0070C0"/>
          <w:sz w:val="24"/>
          <w:szCs w:val="24"/>
          <w:u w:val="single"/>
          <w:lang w:eastAsia="en-GB"/>
        </w:rPr>
        <w:t>.</w:t>
      </w:r>
      <w:r w:rsidR="00F42E3D">
        <w:rPr>
          <w:rFonts w:ascii="Arial" w:eastAsia="Times New Roman" w:hAnsi="Arial" w:cs="Arial"/>
          <w:color w:val="0070C0"/>
          <w:sz w:val="24"/>
          <w:szCs w:val="24"/>
          <w:u w:val="single"/>
          <w:lang w:eastAsia="en-GB"/>
        </w:rPr>
        <w:t xml:space="preserve"> </w:t>
      </w:r>
    </w:p>
    <w:p w14:paraId="492DFB40" w14:textId="732D6D0B" w:rsidR="00D924CC" w:rsidRPr="00F42E3D" w:rsidRDefault="00D924CC" w:rsidP="004E6779">
      <w:pPr>
        <w:spacing w:after="570"/>
        <w:ind w:left="360"/>
        <w:rPr>
          <w:rFonts w:ascii="Arial" w:eastAsia="Times New Roman" w:hAnsi="Arial" w:cs="Arial"/>
          <w:color w:val="0070C0"/>
          <w:sz w:val="24"/>
          <w:szCs w:val="24"/>
          <w:u w:val="single"/>
          <w:lang w:eastAsia="en-GB"/>
        </w:rPr>
      </w:pPr>
      <w:r w:rsidRPr="00850FA4">
        <w:rPr>
          <w:rFonts w:ascii="Arial" w:hAnsi="Arial" w:cs="Arial"/>
          <w:color w:val="000000" w:themeColor="text1"/>
          <w:sz w:val="24"/>
          <w:szCs w:val="24"/>
        </w:rPr>
        <w:t xml:space="preserve">Polivy, J. and Herman, P. (2002) ‘Causes of Eating Disorders’. </w:t>
      </w:r>
      <w:r w:rsidRPr="00850FA4">
        <w:rPr>
          <w:rFonts w:ascii="Arial" w:hAnsi="Arial" w:cs="Arial"/>
          <w:i/>
          <w:iCs/>
          <w:color w:val="000000" w:themeColor="text1"/>
          <w:sz w:val="24"/>
          <w:szCs w:val="24"/>
        </w:rPr>
        <w:t xml:space="preserve">Annual Review of Psychology. </w:t>
      </w:r>
      <w:r w:rsidRPr="00850FA4">
        <w:rPr>
          <w:rFonts w:ascii="Arial" w:hAnsi="Arial" w:cs="Arial"/>
          <w:color w:val="000000" w:themeColor="text1"/>
          <w:sz w:val="24"/>
          <w:szCs w:val="24"/>
        </w:rPr>
        <w:t>Vol 53, pp187-213.</w:t>
      </w:r>
    </w:p>
    <w:p w14:paraId="7DB70DDD" w14:textId="77777777" w:rsidR="00D924CC" w:rsidRDefault="00D924CC" w:rsidP="003845E4">
      <w:pPr>
        <w:spacing w:line="360" w:lineRule="auto"/>
        <w:ind w:left="360"/>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885228" w14:textId="2B3A7C15" w:rsidR="003845E4" w:rsidRPr="00850FA4" w:rsidRDefault="003845E4" w:rsidP="003845E4">
      <w:pPr>
        <w:spacing w:line="360" w:lineRule="auto"/>
        <w:ind w:left="360"/>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0FA4">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Scott, K. M., Bruffaerts, R., Simon, G.E., Alonso, J., Angermeyer, M., Girolamo, G., Demyttenaere, K., Gasquet, I., Haro, J. M., Karam, E., Kessler, R.C., Levinson, D., Medina Mora, M. E., Brown, M. A. O., Ormel, J., Villa, J.P., Uda, H. and Korff, M.V   (2008) ‘Obesity and Mental Disorders in the general population: results from the world mental health surveys’. </w:t>
      </w:r>
      <w:r w:rsidRPr="00850FA4">
        <w:rPr>
          <w:rFonts w:ascii="Arial" w:hAnsi="Arial" w:cs="Arial"/>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International Journal of Obesity</w:t>
      </w:r>
      <w:r w:rsidRPr="00850FA4">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Vol 32. pp 192-200. </w:t>
      </w:r>
      <w:r w:rsidRPr="00850FA4">
        <w:rPr>
          <w:rFonts w:ascii="Arial" w:hAnsi="Arial" w:cs="Arial"/>
          <w:color w:val="000000" w:themeColor="text1"/>
          <w:sz w:val="24"/>
          <w:szCs w:val="24"/>
          <w:shd w:val="clear" w:color="auto" w:fill="FFFFFF"/>
        </w:rPr>
        <w:t xml:space="preserve"> </w:t>
      </w:r>
      <w:hyperlink r:id="rId23" w:history="1">
        <w:r w:rsidRPr="00850FA4">
          <w:rPr>
            <w:rStyle w:val="Hyperlink"/>
            <w:rFonts w:ascii="Arial" w:hAnsi="Arial" w:cs="Arial"/>
            <w:color w:val="0070C0"/>
            <w:sz w:val="24"/>
            <w:szCs w:val="24"/>
            <w:shd w:val="clear" w:color="auto" w:fill="FFFFFF"/>
          </w:rPr>
          <w:t>https://doi.org/10.1038/sj.ijo.0803701</w:t>
        </w:r>
      </w:hyperlink>
      <w:r w:rsidRPr="00850FA4">
        <w:rPr>
          <w:rFonts w:ascii="Arial" w:hAnsi="Arial" w:cs="Arial"/>
          <w:color w:val="0070C0"/>
          <w:sz w:val="24"/>
          <w:szCs w:val="24"/>
          <w:shd w:val="clear" w:color="auto" w:fill="FFFFFF"/>
        </w:rPr>
        <w:t xml:space="preserve">. </w:t>
      </w:r>
    </w:p>
    <w:p w14:paraId="76E5202A" w14:textId="77777777" w:rsidR="00F42E3D" w:rsidRPr="00850FA4" w:rsidRDefault="00F42E3D" w:rsidP="00F42E3D">
      <w:pPr>
        <w:spacing w:line="360" w:lineRule="auto"/>
        <w:ind w:left="360"/>
        <w:rPr>
          <w:rFonts w:ascii="Arial" w:hAnsi="Arial" w:cs="Arial"/>
          <w:i/>
          <w:iCs/>
          <w:sz w:val="24"/>
          <w:szCs w:val="24"/>
        </w:rPr>
      </w:pPr>
      <w:r w:rsidRPr="00850FA4">
        <w:rPr>
          <w:rFonts w:ascii="Arial" w:hAnsi="Arial" w:cs="Arial"/>
          <w:sz w:val="24"/>
          <w:szCs w:val="24"/>
        </w:rPr>
        <w:t xml:space="preserve">Scott, K. M., McGee, M. A., Wells, E. and Oakley Browne, M. A. (2008) ‘Obesity and mental disorders in the adult general population’. </w:t>
      </w:r>
      <w:r w:rsidRPr="00850FA4">
        <w:rPr>
          <w:rFonts w:ascii="Arial" w:hAnsi="Arial" w:cs="Arial"/>
          <w:i/>
          <w:iCs/>
          <w:sz w:val="24"/>
          <w:szCs w:val="24"/>
        </w:rPr>
        <w:t>Journal of Psychosomatic Research</w:t>
      </w:r>
      <w:r w:rsidRPr="00850FA4">
        <w:rPr>
          <w:rFonts w:ascii="Arial" w:hAnsi="Arial" w:cs="Arial"/>
          <w:sz w:val="24"/>
          <w:szCs w:val="24"/>
        </w:rPr>
        <w:t xml:space="preserve">. Vol 64, (1) pp 97-105. </w:t>
      </w:r>
    </w:p>
    <w:p w14:paraId="4F0FE22B" w14:textId="77777777" w:rsidR="00F42E3D" w:rsidRPr="00850FA4" w:rsidRDefault="00F42E3D" w:rsidP="00F42E3D">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 xml:space="preserve">Scott, K. M., McGee, M. A., Wells, E. and Oakley Brown, M. A. (2008) ‘Obesity and mental disorders in the adult general population’. </w:t>
      </w:r>
      <w:r w:rsidRPr="00850FA4">
        <w:rPr>
          <w:rFonts w:ascii="Arial" w:hAnsi="Arial" w:cs="Arial"/>
          <w:i/>
          <w:iCs/>
          <w:color w:val="000000" w:themeColor="text1"/>
          <w:sz w:val="24"/>
          <w:szCs w:val="24"/>
        </w:rPr>
        <w:t xml:space="preserve">Journal of Psychosomatic Research. </w:t>
      </w:r>
      <w:r w:rsidRPr="00850FA4">
        <w:rPr>
          <w:rFonts w:ascii="Arial" w:hAnsi="Arial" w:cs="Arial"/>
          <w:color w:val="000000" w:themeColor="text1"/>
          <w:sz w:val="24"/>
          <w:szCs w:val="24"/>
        </w:rPr>
        <w:t xml:space="preserve">Vol 64 (1), pp 97-105. </w:t>
      </w:r>
      <w:hyperlink r:id="rId24" w:history="1">
        <w:r w:rsidRPr="00850FA4">
          <w:rPr>
            <w:rStyle w:val="Hyperlink"/>
            <w:rFonts w:ascii="Arial" w:hAnsi="Arial" w:cs="Arial"/>
            <w:color w:val="0070C0"/>
            <w:sz w:val="24"/>
            <w:szCs w:val="24"/>
          </w:rPr>
          <w:t>https://doi.org/10.1016/j.jpsychores.2007.09.006</w:t>
        </w:r>
      </w:hyperlink>
      <w:r w:rsidRPr="00850FA4">
        <w:rPr>
          <w:rFonts w:ascii="Arial" w:hAnsi="Arial" w:cs="Arial"/>
          <w:color w:val="000000" w:themeColor="text1"/>
          <w:sz w:val="24"/>
          <w:szCs w:val="24"/>
        </w:rPr>
        <w:t xml:space="preserve">. </w:t>
      </w:r>
    </w:p>
    <w:p w14:paraId="732A3823" w14:textId="77777777" w:rsidR="00F42E3D" w:rsidRDefault="00F42E3D" w:rsidP="00F42E3D">
      <w:pPr>
        <w:spacing w:line="360" w:lineRule="auto"/>
        <w:ind w:left="360"/>
        <w:rPr>
          <w:rFonts w:ascii="Arial" w:hAnsi="Arial" w:cs="Arial"/>
          <w:color w:val="000000" w:themeColor="text1"/>
          <w:sz w:val="24"/>
          <w:szCs w:val="24"/>
        </w:rPr>
      </w:pPr>
      <w:r w:rsidRPr="00850FA4">
        <w:rPr>
          <w:rFonts w:ascii="Arial" w:hAnsi="Arial" w:cs="Arial"/>
          <w:sz w:val="24"/>
          <w:szCs w:val="24"/>
        </w:rPr>
        <w:t xml:space="preserve">Shafron, R. and Robinson, P. (2010) ‘Thought-shape fusion in eating disorders’. </w:t>
      </w:r>
      <w:r w:rsidRPr="00850FA4">
        <w:rPr>
          <w:rFonts w:ascii="Arial" w:hAnsi="Arial" w:cs="Arial"/>
          <w:i/>
          <w:iCs/>
          <w:sz w:val="24"/>
          <w:szCs w:val="24"/>
        </w:rPr>
        <w:t>Clinical Psychology</w:t>
      </w:r>
      <w:r w:rsidRPr="00850FA4">
        <w:rPr>
          <w:rFonts w:ascii="Arial" w:hAnsi="Arial" w:cs="Arial"/>
          <w:sz w:val="24"/>
          <w:szCs w:val="24"/>
        </w:rPr>
        <w:t>. Vol 43, (4) p1.</w:t>
      </w:r>
    </w:p>
    <w:p w14:paraId="05772329" w14:textId="39CFC7A1" w:rsidR="003845E4" w:rsidRPr="00F42E3D" w:rsidRDefault="003845E4" w:rsidP="00F42E3D">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shd w:val="clear" w:color="auto" w:fill="FCFCFC"/>
        </w:rPr>
        <w:t xml:space="preserve">Smink, F.R.E., Hoeken, D.V. and Hoek, H.W. (2012) ‘Epidemiology of Eating Disorders: Incidence, Prevalence and Mortality Rates’. </w:t>
      </w:r>
      <w:r w:rsidRPr="00850FA4">
        <w:rPr>
          <w:rFonts w:ascii="Arial" w:hAnsi="Arial" w:cs="Arial"/>
          <w:i/>
          <w:iCs/>
          <w:color w:val="000000" w:themeColor="text1"/>
          <w:sz w:val="24"/>
          <w:szCs w:val="24"/>
          <w:shd w:val="clear" w:color="auto" w:fill="FCFCFC"/>
        </w:rPr>
        <w:t>Current Psychiatry Reports</w:t>
      </w:r>
      <w:r w:rsidR="0044656F">
        <w:rPr>
          <w:rFonts w:ascii="Arial" w:hAnsi="Arial" w:cs="Arial"/>
          <w:i/>
          <w:iCs/>
          <w:color w:val="000000" w:themeColor="text1"/>
          <w:sz w:val="24"/>
          <w:szCs w:val="24"/>
          <w:shd w:val="clear" w:color="auto" w:fill="FCFCFC"/>
        </w:rPr>
        <w:t>.</w:t>
      </w:r>
      <w:r w:rsidRPr="00850FA4">
        <w:rPr>
          <w:rFonts w:ascii="Arial" w:hAnsi="Arial" w:cs="Arial"/>
          <w:color w:val="000000" w:themeColor="text1"/>
          <w:sz w:val="24"/>
          <w:szCs w:val="24"/>
          <w:shd w:val="clear" w:color="auto" w:fill="FCFCFC"/>
        </w:rPr>
        <w:t xml:space="preserve"> 14</w:t>
      </w:r>
      <w:r w:rsidR="0044656F">
        <w:rPr>
          <w:rFonts w:ascii="Arial" w:hAnsi="Arial" w:cs="Arial"/>
          <w:color w:val="000000" w:themeColor="text1"/>
          <w:sz w:val="24"/>
          <w:szCs w:val="24"/>
          <w:shd w:val="clear" w:color="auto" w:fill="FCFCFC"/>
        </w:rPr>
        <w:t>,</w:t>
      </w:r>
      <w:r w:rsidRPr="00850FA4">
        <w:rPr>
          <w:rFonts w:ascii="Arial" w:hAnsi="Arial" w:cs="Arial"/>
          <w:color w:val="000000" w:themeColor="text1"/>
          <w:sz w:val="24"/>
          <w:szCs w:val="24"/>
          <w:shd w:val="clear" w:color="auto" w:fill="FCFCFC"/>
        </w:rPr>
        <w:t xml:space="preserve"> p1. </w:t>
      </w:r>
      <w:hyperlink r:id="rId25" w:history="1">
        <w:r w:rsidRPr="00850FA4">
          <w:rPr>
            <w:rStyle w:val="Hyperlink"/>
            <w:rFonts w:ascii="Arial" w:hAnsi="Arial" w:cs="Arial"/>
            <w:color w:val="0070C0"/>
            <w:sz w:val="24"/>
            <w:szCs w:val="24"/>
            <w:shd w:val="clear" w:color="auto" w:fill="FCFCFC"/>
          </w:rPr>
          <w:t>https://doi.org/10.1007/s11920-012-0282-y</w:t>
        </w:r>
      </w:hyperlink>
      <w:r w:rsidRPr="00850FA4">
        <w:rPr>
          <w:rFonts w:ascii="Arial" w:hAnsi="Arial" w:cs="Arial"/>
          <w:color w:val="0070C0"/>
          <w:sz w:val="24"/>
          <w:szCs w:val="24"/>
          <w:shd w:val="clear" w:color="auto" w:fill="FCFCFC"/>
        </w:rPr>
        <w:t xml:space="preserve">. </w:t>
      </w:r>
    </w:p>
    <w:p w14:paraId="6142B6D7" w14:textId="77777777" w:rsidR="006B1C0D" w:rsidRDefault="000308D7" w:rsidP="006B1C0D">
      <w:pPr>
        <w:spacing w:line="360" w:lineRule="auto"/>
        <w:ind w:left="360"/>
        <w:rPr>
          <w:rFonts w:ascii="Arial" w:hAnsi="Arial" w:cs="Arial"/>
          <w:color w:val="000000" w:themeColor="text1"/>
          <w:sz w:val="24"/>
          <w:szCs w:val="24"/>
        </w:rPr>
      </w:pPr>
      <w:r w:rsidRPr="00850FA4">
        <w:rPr>
          <w:rFonts w:ascii="Arial" w:hAnsi="Arial" w:cs="Arial"/>
          <w:sz w:val="24"/>
          <w:szCs w:val="24"/>
        </w:rPr>
        <w:t xml:space="preserve">Talen, M. R and Mann, M .M (2009) </w:t>
      </w:r>
      <w:r w:rsidR="00640CAA" w:rsidRPr="00850FA4">
        <w:rPr>
          <w:rFonts w:ascii="Arial" w:hAnsi="Arial" w:cs="Arial"/>
          <w:sz w:val="24"/>
          <w:szCs w:val="24"/>
        </w:rPr>
        <w:t>‘</w:t>
      </w:r>
      <w:r w:rsidRPr="00850FA4">
        <w:rPr>
          <w:rFonts w:ascii="Arial" w:hAnsi="Arial" w:cs="Arial"/>
          <w:sz w:val="24"/>
          <w:szCs w:val="24"/>
        </w:rPr>
        <w:t>Obesity and Mental Health</w:t>
      </w:r>
      <w:r w:rsidR="00640CAA" w:rsidRPr="00850FA4">
        <w:rPr>
          <w:rFonts w:ascii="Arial" w:hAnsi="Arial" w:cs="Arial"/>
          <w:sz w:val="24"/>
          <w:szCs w:val="24"/>
        </w:rPr>
        <w:t>’</w:t>
      </w:r>
      <w:r w:rsidRPr="00850FA4">
        <w:rPr>
          <w:rFonts w:ascii="Arial" w:hAnsi="Arial" w:cs="Arial"/>
          <w:sz w:val="24"/>
          <w:szCs w:val="24"/>
        </w:rPr>
        <w:t xml:space="preserve">. </w:t>
      </w:r>
      <w:r w:rsidR="007C3A4B" w:rsidRPr="00850FA4">
        <w:rPr>
          <w:rFonts w:ascii="Arial" w:hAnsi="Arial" w:cs="Arial"/>
          <w:i/>
          <w:iCs/>
          <w:sz w:val="24"/>
          <w:szCs w:val="24"/>
        </w:rPr>
        <w:t>Primary Care: Clinics in Office Practice.</w:t>
      </w:r>
      <w:r w:rsidRPr="00850FA4">
        <w:rPr>
          <w:rFonts w:ascii="Arial" w:hAnsi="Arial" w:cs="Arial"/>
          <w:i/>
          <w:iCs/>
          <w:sz w:val="24"/>
          <w:szCs w:val="24"/>
        </w:rPr>
        <w:t xml:space="preserve"> </w:t>
      </w:r>
      <w:r w:rsidRPr="00850FA4">
        <w:rPr>
          <w:rFonts w:ascii="Arial" w:hAnsi="Arial" w:cs="Arial"/>
          <w:sz w:val="24"/>
          <w:szCs w:val="24"/>
        </w:rPr>
        <w:t>V 36 (2) pp 28</w:t>
      </w:r>
      <w:r w:rsidR="00D47FE3" w:rsidRPr="00850FA4">
        <w:rPr>
          <w:rFonts w:ascii="Arial" w:hAnsi="Arial" w:cs="Arial"/>
          <w:sz w:val="24"/>
          <w:szCs w:val="24"/>
        </w:rPr>
        <w:t>7-305</w:t>
      </w:r>
      <w:r w:rsidR="003676EE" w:rsidRPr="00850FA4">
        <w:rPr>
          <w:rFonts w:ascii="Arial" w:hAnsi="Arial" w:cs="Arial"/>
          <w:sz w:val="24"/>
          <w:szCs w:val="24"/>
        </w:rPr>
        <w:t xml:space="preserve">. </w:t>
      </w:r>
      <w:hyperlink r:id="rId26" w:history="1">
        <w:r w:rsidR="003676EE" w:rsidRPr="00850FA4">
          <w:rPr>
            <w:rStyle w:val="Hyperlink"/>
            <w:rFonts w:ascii="Arial" w:hAnsi="Arial" w:cs="Arial"/>
            <w:color w:val="0070C0"/>
            <w:sz w:val="24"/>
            <w:szCs w:val="24"/>
          </w:rPr>
          <w:t>https://doi.org/10.1016/j.pop.2009.01.012</w:t>
        </w:r>
      </w:hyperlink>
      <w:r w:rsidR="00CB6482" w:rsidRPr="00850FA4">
        <w:rPr>
          <w:rFonts w:ascii="Arial" w:hAnsi="Arial" w:cs="Arial"/>
          <w:color w:val="0070C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5A1B49B" w14:textId="6578AAF0" w:rsidR="008639D7" w:rsidRPr="006B1C0D" w:rsidRDefault="008639D7" w:rsidP="006B1C0D">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shd w:val="clear" w:color="auto" w:fill="FCFCFC"/>
        </w:rPr>
        <w:t xml:space="preserve">Treasure, J., Claudino, A.M and Zucker, N (2010) ‘Eating Disorders’. </w:t>
      </w:r>
      <w:r w:rsidR="00E07843" w:rsidRPr="00850FA4">
        <w:rPr>
          <w:rFonts w:ascii="Arial" w:hAnsi="Arial" w:cs="Arial"/>
          <w:i/>
          <w:iCs/>
          <w:color w:val="000000" w:themeColor="text1"/>
          <w:sz w:val="24"/>
          <w:szCs w:val="24"/>
          <w:shd w:val="clear" w:color="auto" w:fill="FCFCFC"/>
        </w:rPr>
        <w:t>THE LANCET.</w:t>
      </w:r>
      <w:r w:rsidRPr="00850FA4">
        <w:rPr>
          <w:rFonts w:ascii="Arial" w:hAnsi="Arial" w:cs="Arial"/>
          <w:i/>
          <w:iCs/>
          <w:color w:val="000000" w:themeColor="text1"/>
          <w:sz w:val="24"/>
          <w:szCs w:val="24"/>
          <w:shd w:val="clear" w:color="auto" w:fill="FCFCFC"/>
        </w:rPr>
        <w:t xml:space="preserve"> </w:t>
      </w:r>
      <w:r w:rsidRPr="00850FA4">
        <w:rPr>
          <w:rFonts w:ascii="Arial" w:hAnsi="Arial" w:cs="Arial"/>
          <w:color w:val="000000" w:themeColor="text1"/>
          <w:sz w:val="24"/>
          <w:szCs w:val="24"/>
          <w:shd w:val="clear" w:color="auto" w:fill="FCFCFC"/>
        </w:rPr>
        <w:t>Vol 375 (9714) pp583-593</w:t>
      </w:r>
      <w:r w:rsidRPr="00850FA4">
        <w:rPr>
          <w:rFonts w:ascii="Arial" w:hAnsi="Arial" w:cs="Arial"/>
          <w:color w:val="0070C0"/>
          <w:sz w:val="24"/>
          <w:szCs w:val="24"/>
          <w:shd w:val="clear" w:color="auto" w:fill="FCFCFC"/>
        </w:rPr>
        <w:t>.</w:t>
      </w:r>
      <w:r w:rsidR="00CE54F4" w:rsidRPr="00850FA4">
        <w:rPr>
          <w:rFonts w:ascii="Arial" w:hAnsi="Arial" w:cs="Arial"/>
          <w:color w:val="0070C0"/>
          <w:sz w:val="24"/>
          <w:szCs w:val="24"/>
        </w:rPr>
        <w:t xml:space="preserve"> </w:t>
      </w:r>
      <w:hyperlink r:id="rId27" w:history="1">
        <w:r w:rsidR="00CE54F4" w:rsidRPr="00850FA4">
          <w:rPr>
            <w:rFonts w:ascii="Arial" w:hAnsi="Arial" w:cs="Arial"/>
            <w:color w:val="0070C0"/>
            <w:sz w:val="24"/>
            <w:szCs w:val="24"/>
            <w:u w:val="single"/>
          </w:rPr>
          <w:t>https://www-sciencedirect-com.ezproxy.uwtsd.ac.uk/science/article/pii/S0140673609617487</w:t>
        </w:r>
      </w:hyperlink>
      <w:r w:rsidR="00CE54F4" w:rsidRPr="00850FA4">
        <w:rPr>
          <w:rFonts w:ascii="Arial" w:hAnsi="Arial" w:cs="Arial"/>
          <w:sz w:val="24"/>
          <w:szCs w:val="24"/>
        </w:rPr>
        <w:t xml:space="preserve">. </w:t>
      </w:r>
    </w:p>
    <w:p w14:paraId="38DB3731" w14:textId="77777777" w:rsidR="006B1C0D" w:rsidRPr="00850FA4" w:rsidRDefault="006B1C0D" w:rsidP="006B1C0D">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rPr>
        <w:t>Walsh, J</w:t>
      </w:r>
      <w:r w:rsidRPr="00850FA4">
        <w:rPr>
          <w:rFonts w:ascii="Arial" w:hAnsi="Arial" w:cs="Arial"/>
          <w:sz w:val="24"/>
          <w:szCs w:val="24"/>
        </w:rPr>
        <w:t xml:space="preserve">. M. E., Wheat, M. E. and Freund, K. (2000) Evaluating and Treatment of Eating Disorders. </w:t>
      </w:r>
      <w:r w:rsidRPr="00850FA4">
        <w:rPr>
          <w:rFonts w:ascii="Arial" w:hAnsi="Arial" w:cs="Arial"/>
          <w:i/>
          <w:iCs/>
          <w:sz w:val="24"/>
          <w:szCs w:val="24"/>
        </w:rPr>
        <w:t xml:space="preserve">General International Medicine. </w:t>
      </w:r>
      <w:r w:rsidRPr="00850FA4">
        <w:rPr>
          <w:rFonts w:ascii="Arial" w:hAnsi="Arial" w:cs="Arial"/>
          <w:sz w:val="24"/>
          <w:szCs w:val="24"/>
        </w:rPr>
        <w:t xml:space="preserve">Pp 577-590. </w:t>
      </w:r>
      <w:hyperlink r:id="rId28" w:history="1">
        <w:r w:rsidRPr="00850FA4">
          <w:rPr>
            <w:rStyle w:val="Hyperlink"/>
            <w:rFonts w:ascii="Arial" w:hAnsi="Arial" w:cs="Arial"/>
            <w:color w:val="0070C0"/>
            <w:sz w:val="24"/>
            <w:szCs w:val="24"/>
          </w:rPr>
          <w:t>https://doi.org/10.1046/j.1525-1497.2000.02439.x</w:t>
        </w:r>
      </w:hyperlink>
      <w:r w:rsidRPr="00850FA4">
        <w:rPr>
          <w:rFonts w:ascii="Arial" w:hAnsi="Arial" w:cs="Arial"/>
          <w:color w:val="0070C0"/>
          <w:sz w:val="24"/>
          <w:szCs w:val="24"/>
        </w:rPr>
        <w:t xml:space="preserve">. </w:t>
      </w:r>
    </w:p>
    <w:p w14:paraId="1394512B" w14:textId="77777777" w:rsidR="00413E35" w:rsidRPr="00850FA4" w:rsidRDefault="00413E35" w:rsidP="00413E35">
      <w:pPr>
        <w:spacing w:line="360" w:lineRule="auto"/>
        <w:ind w:left="360"/>
        <w:rPr>
          <w:rFonts w:ascii="Arial" w:hAnsi="Arial" w:cs="Arial"/>
          <w:i/>
          <w:iCs/>
          <w:sz w:val="24"/>
          <w:szCs w:val="24"/>
        </w:rPr>
      </w:pPr>
      <w:r w:rsidRPr="00850FA4">
        <w:rPr>
          <w:rFonts w:ascii="Arial" w:hAnsi="Arial" w:cs="Arial"/>
          <w:sz w:val="24"/>
          <w:szCs w:val="24"/>
        </w:rPr>
        <w:t>Wilson, G. T. and Fairburn, C. G. (2002) ‘Treatments of eating disorders’</w:t>
      </w:r>
      <w:r w:rsidRPr="00850FA4">
        <w:rPr>
          <w:rFonts w:ascii="Arial" w:hAnsi="Arial" w:cs="Arial"/>
          <w:i/>
          <w:iCs/>
          <w:sz w:val="24"/>
          <w:szCs w:val="24"/>
        </w:rPr>
        <w:t xml:space="preserve">. A guide to treatments that work. </w:t>
      </w:r>
      <w:r w:rsidRPr="00850FA4">
        <w:rPr>
          <w:rFonts w:ascii="Arial" w:hAnsi="Arial" w:cs="Arial"/>
          <w:sz w:val="24"/>
          <w:szCs w:val="24"/>
        </w:rPr>
        <w:t>Pp 559-592.</w:t>
      </w:r>
    </w:p>
    <w:p w14:paraId="366C841A" w14:textId="77777777" w:rsidR="00BC7987" w:rsidRDefault="00BC7987" w:rsidP="00BC7987">
      <w:pPr>
        <w:spacing w:line="360" w:lineRule="auto"/>
        <w:ind w:left="360"/>
        <w:rPr>
          <w:rFonts w:ascii="Arial" w:hAnsi="Arial" w:cs="Arial"/>
          <w:i/>
          <w:iCs/>
          <w:sz w:val="24"/>
          <w:szCs w:val="24"/>
        </w:rPr>
      </w:pPr>
      <w:r w:rsidRPr="00850FA4">
        <w:rPr>
          <w:rFonts w:ascii="Arial" w:hAnsi="Arial" w:cs="Arial"/>
          <w:sz w:val="24"/>
          <w:szCs w:val="24"/>
        </w:rPr>
        <w:lastRenderedPageBreak/>
        <w:t>Wilson, G. T. and Fairburn, C. G. (2002) ‘Treatments of eating disorders’</w:t>
      </w:r>
      <w:r w:rsidRPr="00850FA4">
        <w:rPr>
          <w:rFonts w:ascii="Arial" w:hAnsi="Arial" w:cs="Arial"/>
          <w:i/>
          <w:iCs/>
          <w:sz w:val="24"/>
          <w:szCs w:val="24"/>
        </w:rPr>
        <w:t xml:space="preserve">. A guide to treatments that work. </w:t>
      </w:r>
      <w:r w:rsidRPr="00850FA4">
        <w:rPr>
          <w:rFonts w:ascii="Arial" w:hAnsi="Arial" w:cs="Arial"/>
          <w:sz w:val="24"/>
          <w:szCs w:val="24"/>
        </w:rPr>
        <w:t>Pp 559-592.</w:t>
      </w:r>
    </w:p>
    <w:p w14:paraId="233CB9C1" w14:textId="77777777" w:rsidR="00BC7987" w:rsidRDefault="006B1C0D" w:rsidP="00BC7987">
      <w:pPr>
        <w:spacing w:line="360" w:lineRule="auto"/>
        <w:ind w:left="360"/>
        <w:rPr>
          <w:rFonts w:ascii="Arial" w:hAnsi="Arial" w:cs="Arial"/>
          <w:i/>
          <w:iCs/>
          <w:sz w:val="24"/>
          <w:szCs w:val="24"/>
        </w:rPr>
      </w:pPr>
      <w:r w:rsidRPr="00850FA4">
        <w:rPr>
          <w:rFonts w:ascii="Arial" w:hAnsi="Arial" w:cs="Arial"/>
          <w:color w:val="000000" w:themeColor="text1"/>
          <w:sz w:val="24"/>
          <w:szCs w:val="24"/>
        </w:rPr>
        <w:t xml:space="preserve">Wilson, G. T., Grilo, C. M., Vitousek, K. M. (2007) Psychological treatment of eating disorders. </w:t>
      </w:r>
      <w:r w:rsidRPr="00850FA4">
        <w:rPr>
          <w:rFonts w:ascii="Arial" w:hAnsi="Arial" w:cs="Arial"/>
          <w:i/>
          <w:iCs/>
          <w:color w:val="000000" w:themeColor="text1"/>
          <w:sz w:val="24"/>
          <w:szCs w:val="24"/>
        </w:rPr>
        <w:t xml:space="preserve">American Psychologist. </w:t>
      </w:r>
      <w:r w:rsidRPr="00850FA4">
        <w:rPr>
          <w:rFonts w:ascii="Arial" w:hAnsi="Arial" w:cs="Arial"/>
          <w:color w:val="000000" w:themeColor="text1"/>
          <w:sz w:val="24"/>
          <w:szCs w:val="24"/>
        </w:rPr>
        <w:t xml:space="preserve">Vol 62 (3), pp 199-216. </w:t>
      </w:r>
      <w:hyperlink r:id="rId29" w:history="1">
        <w:r w:rsidRPr="00850FA4">
          <w:rPr>
            <w:rStyle w:val="Hyperlink"/>
            <w:rFonts w:ascii="Arial" w:hAnsi="Arial" w:cs="Arial"/>
            <w:color w:val="0070C0"/>
            <w:sz w:val="24"/>
            <w:szCs w:val="24"/>
          </w:rPr>
          <w:t>https://doi.org/10.1037/0003-066X.62.3.199</w:t>
        </w:r>
      </w:hyperlink>
      <w:r w:rsidRPr="00850FA4">
        <w:rPr>
          <w:rFonts w:ascii="Arial" w:hAnsi="Arial" w:cs="Arial"/>
          <w:color w:val="0070C0"/>
          <w:sz w:val="24"/>
          <w:szCs w:val="24"/>
        </w:rPr>
        <w:t>.</w:t>
      </w:r>
      <w:r w:rsidRPr="00850FA4">
        <w:rPr>
          <w:rFonts w:ascii="Arial" w:hAnsi="Arial" w:cs="Arial"/>
          <w:sz w:val="24"/>
          <w:szCs w:val="24"/>
        </w:rPr>
        <w:t xml:space="preserve"> </w:t>
      </w:r>
      <w:bookmarkStart w:id="1" w:name="_Hlk44088242"/>
    </w:p>
    <w:p w14:paraId="0E882D09" w14:textId="4170E638" w:rsidR="00CC66EF" w:rsidRPr="00BC7987" w:rsidRDefault="00CC66EF" w:rsidP="00BC7987">
      <w:pPr>
        <w:spacing w:line="360" w:lineRule="auto"/>
        <w:ind w:left="360"/>
        <w:rPr>
          <w:rFonts w:ascii="Arial" w:hAnsi="Arial" w:cs="Arial"/>
          <w:i/>
          <w:iCs/>
          <w:sz w:val="24"/>
          <w:szCs w:val="24"/>
        </w:rPr>
      </w:pPr>
      <w:r w:rsidRPr="00850FA4">
        <w:rPr>
          <w:rFonts w:ascii="Arial" w:hAnsi="Arial" w:cs="Arial"/>
          <w:color w:val="000000" w:themeColor="text1"/>
          <w:sz w:val="24"/>
          <w:szCs w:val="24"/>
        </w:rPr>
        <w:t xml:space="preserve">WHO, (2020) ‘Obesity’. World Health Organization. </w:t>
      </w:r>
      <w:hyperlink r:id="rId30" w:history="1">
        <w:r w:rsidRPr="00850FA4">
          <w:rPr>
            <w:rStyle w:val="Hyperlink"/>
            <w:rFonts w:ascii="Arial" w:hAnsi="Arial" w:cs="Arial"/>
            <w:color w:val="0070C0"/>
            <w:sz w:val="24"/>
            <w:szCs w:val="24"/>
          </w:rPr>
          <w:t>https://www.who.int/topics/obesity/en/</w:t>
        </w:r>
      </w:hyperlink>
      <w:r w:rsidRPr="00850FA4">
        <w:rPr>
          <w:rFonts w:ascii="Arial" w:hAnsi="Arial" w:cs="Arial"/>
          <w:color w:val="0070C0"/>
          <w:sz w:val="24"/>
          <w:szCs w:val="24"/>
        </w:rPr>
        <w:t xml:space="preserve">. </w:t>
      </w:r>
    </w:p>
    <w:p w14:paraId="618DF07B" w14:textId="44E84104" w:rsidR="008263CC" w:rsidRPr="00850FA4" w:rsidRDefault="008263CC" w:rsidP="00850FA4">
      <w:pPr>
        <w:spacing w:line="360" w:lineRule="auto"/>
        <w:ind w:left="360"/>
        <w:rPr>
          <w:rFonts w:ascii="Arial" w:hAnsi="Arial" w:cs="Arial"/>
          <w:i/>
          <w:iCs/>
          <w:color w:val="000000" w:themeColor="text1"/>
          <w:sz w:val="24"/>
          <w:szCs w:val="24"/>
        </w:rPr>
      </w:pPr>
      <w:bookmarkStart w:id="2" w:name="_Hlk44946585"/>
      <w:r w:rsidRPr="00850FA4">
        <w:rPr>
          <w:rFonts w:ascii="Arial" w:hAnsi="Arial" w:cs="Arial"/>
          <w:color w:val="0070C0"/>
          <w:sz w:val="24"/>
          <w:szCs w:val="24"/>
        </w:rPr>
        <w:t xml:space="preserve">. </w:t>
      </w:r>
    </w:p>
    <w:bookmarkEnd w:id="1"/>
    <w:bookmarkEnd w:id="2"/>
    <w:p w14:paraId="48E4F3DC" w14:textId="77777777" w:rsidR="006A5EDB" w:rsidRPr="00304BF9" w:rsidRDefault="006A5EDB" w:rsidP="00850FA4">
      <w:pPr>
        <w:pStyle w:val="ListParagraph"/>
        <w:spacing w:line="360" w:lineRule="auto"/>
        <w:rPr>
          <w:rFonts w:ascii="Arial" w:hAnsi="Arial" w:cs="Arial"/>
          <w:i/>
          <w:iCs/>
          <w:color w:val="000000" w:themeColor="text1"/>
          <w:sz w:val="24"/>
          <w:szCs w:val="24"/>
        </w:rPr>
      </w:pPr>
    </w:p>
    <w:sectPr w:rsidR="006A5EDB" w:rsidRPr="00304BF9">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8188EB" w14:textId="77777777" w:rsidR="00445883" w:rsidRDefault="00445883" w:rsidP="00E43ADA">
      <w:pPr>
        <w:spacing w:after="0" w:line="240" w:lineRule="auto"/>
      </w:pPr>
      <w:r>
        <w:separator/>
      </w:r>
    </w:p>
  </w:endnote>
  <w:endnote w:type="continuationSeparator" w:id="0">
    <w:p w14:paraId="240194B9" w14:textId="77777777" w:rsidR="00445883" w:rsidRDefault="00445883" w:rsidP="00E43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6620126"/>
      <w:docPartObj>
        <w:docPartGallery w:val="Page Numbers (Bottom of Page)"/>
        <w:docPartUnique/>
      </w:docPartObj>
    </w:sdtPr>
    <w:sdtEndPr>
      <w:rPr>
        <w:noProof/>
      </w:rPr>
    </w:sdtEndPr>
    <w:sdtContent>
      <w:p w14:paraId="0E11431B" w14:textId="350A0EFE" w:rsidR="00404238" w:rsidRDefault="004042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6ADA97" w14:textId="77777777" w:rsidR="00E43ADA" w:rsidRPr="00E43ADA" w:rsidRDefault="00E43ADA" w:rsidP="00E43ADA">
    <w:pPr>
      <w:pStyle w:val="Footer"/>
      <w:spacing w:line="360" w:lineRule="auto"/>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BF0A4A" w14:textId="77777777" w:rsidR="00445883" w:rsidRDefault="00445883" w:rsidP="00E43ADA">
      <w:pPr>
        <w:spacing w:after="0" w:line="240" w:lineRule="auto"/>
      </w:pPr>
      <w:r>
        <w:separator/>
      </w:r>
    </w:p>
  </w:footnote>
  <w:footnote w:type="continuationSeparator" w:id="0">
    <w:p w14:paraId="4148CFF7" w14:textId="77777777" w:rsidR="00445883" w:rsidRDefault="00445883" w:rsidP="00E43A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B36D1"/>
    <w:multiLevelType w:val="hybridMultilevel"/>
    <w:tmpl w:val="24D6B0C4"/>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A025B7"/>
    <w:multiLevelType w:val="hybridMultilevel"/>
    <w:tmpl w:val="34502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08549B"/>
    <w:multiLevelType w:val="hybridMultilevel"/>
    <w:tmpl w:val="F7D8B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35077B"/>
    <w:multiLevelType w:val="hybridMultilevel"/>
    <w:tmpl w:val="637600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D115BD"/>
    <w:multiLevelType w:val="hybridMultilevel"/>
    <w:tmpl w:val="5CDCE1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697946"/>
    <w:multiLevelType w:val="multilevel"/>
    <w:tmpl w:val="A18E5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0"/>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UytjACQWNDQxMLJR2l4NTi4sz8PJACI6NaAGFyVggtAAAA"/>
  </w:docVars>
  <w:rsids>
    <w:rsidRoot w:val="00B32E9B"/>
    <w:rsid w:val="00004152"/>
    <w:rsid w:val="00012F52"/>
    <w:rsid w:val="00013470"/>
    <w:rsid w:val="000172DD"/>
    <w:rsid w:val="0002690B"/>
    <w:rsid w:val="000308D7"/>
    <w:rsid w:val="00031E19"/>
    <w:rsid w:val="0003438D"/>
    <w:rsid w:val="0004148A"/>
    <w:rsid w:val="00042517"/>
    <w:rsid w:val="000524D8"/>
    <w:rsid w:val="00053AC7"/>
    <w:rsid w:val="0005410E"/>
    <w:rsid w:val="00060689"/>
    <w:rsid w:val="00064140"/>
    <w:rsid w:val="0007636E"/>
    <w:rsid w:val="0008529C"/>
    <w:rsid w:val="000852A4"/>
    <w:rsid w:val="000A16EE"/>
    <w:rsid w:val="000A29FE"/>
    <w:rsid w:val="000B51BA"/>
    <w:rsid w:val="000B6B2B"/>
    <w:rsid w:val="000C2A40"/>
    <w:rsid w:val="000C392D"/>
    <w:rsid w:val="000C710F"/>
    <w:rsid w:val="000D1437"/>
    <w:rsid w:val="000E32B2"/>
    <w:rsid w:val="000F3C14"/>
    <w:rsid w:val="000F5443"/>
    <w:rsid w:val="000F5C9A"/>
    <w:rsid w:val="000F5EC4"/>
    <w:rsid w:val="000F777F"/>
    <w:rsid w:val="000F7F2A"/>
    <w:rsid w:val="00100A6A"/>
    <w:rsid w:val="00100D1B"/>
    <w:rsid w:val="00104048"/>
    <w:rsid w:val="001059E9"/>
    <w:rsid w:val="00106B75"/>
    <w:rsid w:val="001262A0"/>
    <w:rsid w:val="00130CBC"/>
    <w:rsid w:val="00131468"/>
    <w:rsid w:val="00144826"/>
    <w:rsid w:val="0014670E"/>
    <w:rsid w:val="00152040"/>
    <w:rsid w:val="00153FCF"/>
    <w:rsid w:val="00160D82"/>
    <w:rsid w:val="00161C77"/>
    <w:rsid w:val="00170463"/>
    <w:rsid w:val="00181789"/>
    <w:rsid w:val="00182863"/>
    <w:rsid w:val="001942F2"/>
    <w:rsid w:val="00195AF9"/>
    <w:rsid w:val="001A0501"/>
    <w:rsid w:val="001C3E07"/>
    <w:rsid w:val="001C7235"/>
    <w:rsid w:val="001D05E3"/>
    <w:rsid w:val="001D1FCF"/>
    <w:rsid w:val="001D7BDD"/>
    <w:rsid w:val="001F007D"/>
    <w:rsid w:val="001F3281"/>
    <w:rsid w:val="001F3BF0"/>
    <w:rsid w:val="00200E12"/>
    <w:rsid w:val="00200E26"/>
    <w:rsid w:val="00204068"/>
    <w:rsid w:val="00213C89"/>
    <w:rsid w:val="00214C85"/>
    <w:rsid w:val="00221778"/>
    <w:rsid w:val="00221BE6"/>
    <w:rsid w:val="0022646A"/>
    <w:rsid w:val="00231EB3"/>
    <w:rsid w:val="00235203"/>
    <w:rsid w:val="00235AC4"/>
    <w:rsid w:val="00246EE2"/>
    <w:rsid w:val="002664F7"/>
    <w:rsid w:val="002853AF"/>
    <w:rsid w:val="00287203"/>
    <w:rsid w:val="002941D4"/>
    <w:rsid w:val="002A703D"/>
    <w:rsid w:val="002B284E"/>
    <w:rsid w:val="002B496F"/>
    <w:rsid w:val="002C06A9"/>
    <w:rsid w:val="002C3BA2"/>
    <w:rsid w:val="002D026E"/>
    <w:rsid w:val="002D329D"/>
    <w:rsid w:val="002D6A04"/>
    <w:rsid w:val="002D6F19"/>
    <w:rsid w:val="002E0F8A"/>
    <w:rsid w:val="002E1267"/>
    <w:rsid w:val="002E1D8B"/>
    <w:rsid w:val="002E2059"/>
    <w:rsid w:val="002E3576"/>
    <w:rsid w:val="002E48D0"/>
    <w:rsid w:val="002E5FCF"/>
    <w:rsid w:val="002F7C62"/>
    <w:rsid w:val="00304BF9"/>
    <w:rsid w:val="00311FDE"/>
    <w:rsid w:val="0031280A"/>
    <w:rsid w:val="00314AD9"/>
    <w:rsid w:val="00315B45"/>
    <w:rsid w:val="00323F97"/>
    <w:rsid w:val="00331058"/>
    <w:rsid w:val="00331A0B"/>
    <w:rsid w:val="00333C10"/>
    <w:rsid w:val="00335715"/>
    <w:rsid w:val="003519A4"/>
    <w:rsid w:val="0035547B"/>
    <w:rsid w:val="003613B9"/>
    <w:rsid w:val="00365740"/>
    <w:rsid w:val="003676EE"/>
    <w:rsid w:val="00367A3D"/>
    <w:rsid w:val="00372A75"/>
    <w:rsid w:val="003769F0"/>
    <w:rsid w:val="0038091E"/>
    <w:rsid w:val="003845E4"/>
    <w:rsid w:val="0039077C"/>
    <w:rsid w:val="00394A00"/>
    <w:rsid w:val="00396270"/>
    <w:rsid w:val="003A5981"/>
    <w:rsid w:val="003B0EEE"/>
    <w:rsid w:val="003C288B"/>
    <w:rsid w:val="003C5E25"/>
    <w:rsid w:val="003C62E2"/>
    <w:rsid w:val="003C6E01"/>
    <w:rsid w:val="003D13F7"/>
    <w:rsid w:val="003D40CA"/>
    <w:rsid w:val="003F19A1"/>
    <w:rsid w:val="003F1AE3"/>
    <w:rsid w:val="003F307F"/>
    <w:rsid w:val="003F31CC"/>
    <w:rsid w:val="003F3D10"/>
    <w:rsid w:val="003F71FF"/>
    <w:rsid w:val="0040188E"/>
    <w:rsid w:val="00401A92"/>
    <w:rsid w:val="00404238"/>
    <w:rsid w:val="004107EB"/>
    <w:rsid w:val="00413E35"/>
    <w:rsid w:val="00416284"/>
    <w:rsid w:val="00434968"/>
    <w:rsid w:val="00434BF8"/>
    <w:rsid w:val="00434C49"/>
    <w:rsid w:val="00441EEC"/>
    <w:rsid w:val="0044391B"/>
    <w:rsid w:val="00445883"/>
    <w:rsid w:val="0044656F"/>
    <w:rsid w:val="004556B0"/>
    <w:rsid w:val="00456F9D"/>
    <w:rsid w:val="0046161E"/>
    <w:rsid w:val="00464425"/>
    <w:rsid w:val="004671F7"/>
    <w:rsid w:val="00477FE3"/>
    <w:rsid w:val="00483D75"/>
    <w:rsid w:val="00485FF0"/>
    <w:rsid w:val="0049177F"/>
    <w:rsid w:val="004A134D"/>
    <w:rsid w:val="004A5D69"/>
    <w:rsid w:val="004A72F2"/>
    <w:rsid w:val="004B236B"/>
    <w:rsid w:val="004B48DA"/>
    <w:rsid w:val="004B4CD1"/>
    <w:rsid w:val="004C269F"/>
    <w:rsid w:val="004C6023"/>
    <w:rsid w:val="004D130F"/>
    <w:rsid w:val="004D27F6"/>
    <w:rsid w:val="004E0A8B"/>
    <w:rsid w:val="004E1773"/>
    <w:rsid w:val="004E6779"/>
    <w:rsid w:val="004F3671"/>
    <w:rsid w:val="004F417C"/>
    <w:rsid w:val="005128A2"/>
    <w:rsid w:val="005134D7"/>
    <w:rsid w:val="00514AF5"/>
    <w:rsid w:val="00517E4F"/>
    <w:rsid w:val="0052431C"/>
    <w:rsid w:val="00525556"/>
    <w:rsid w:val="00530E53"/>
    <w:rsid w:val="00531D16"/>
    <w:rsid w:val="00533E20"/>
    <w:rsid w:val="0053442D"/>
    <w:rsid w:val="00542DED"/>
    <w:rsid w:val="00544D2C"/>
    <w:rsid w:val="0055167E"/>
    <w:rsid w:val="00553B8F"/>
    <w:rsid w:val="005741E4"/>
    <w:rsid w:val="00590C94"/>
    <w:rsid w:val="0059444F"/>
    <w:rsid w:val="005A5841"/>
    <w:rsid w:val="005B0A55"/>
    <w:rsid w:val="005B3297"/>
    <w:rsid w:val="005B3F41"/>
    <w:rsid w:val="005C176F"/>
    <w:rsid w:val="005C51E5"/>
    <w:rsid w:val="005D17AE"/>
    <w:rsid w:val="005D2EC7"/>
    <w:rsid w:val="005D3AD7"/>
    <w:rsid w:val="005D48EF"/>
    <w:rsid w:val="005D6775"/>
    <w:rsid w:val="005D78C4"/>
    <w:rsid w:val="005E053A"/>
    <w:rsid w:val="005E1465"/>
    <w:rsid w:val="005E1E99"/>
    <w:rsid w:val="005E54E0"/>
    <w:rsid w:val="005E7320"/>
    <w:rsid w:val="005F41C4"/>
    <w:rsid w:val="0060330E"/>
    <w:rsid w:val="00604638"/>
    <w:rsid w:val="00614B11"/>
    <w:rsid w:val="00640CAA"/>
    <w:rsid w:val="00641E58"/>
    <w:rsid w:val="006423FB"/>
    <w:rsid w:val="0064724F"/>
    <w:rsid w:val="00652CDE"/>
    <w:rsid w:val="006531A5"/>
    <w:rsid w:val="0065466B"/>
    <w:rsid w:val="00656003"/>
    <w:rsid w:val="00660A5D"/>
    <w:rsid w:val="006641C9"/>
    <w:rsid w:val="00665AAD"/>
    <w:rsid w:val="006707C8"/>
    <w:rsid w:val="00675D57"/>
    <w:rsid w:val="00680E36"/>
    <w:rsid w:val="006813F9"/>
    <w:rsid w:val="006874E8"/>
    <w:rsid w:val="00693C30"/>
    <w:rsid w:val="0069699A"/>
    <w:rsid w:val="006A1583"/>
    <w:rsid w:val="006A1680"/>
    <w:rsid w:val="006A5EDB"/>
    <w:rsid w:val="006B19CD"/>
    <w:rsid w:val="006B1C0D"/>
    <w:rsid w:val="006B7BD8"/>
    <w:rsid w:val="006B7ED2"/>
    <w:rsid w:val="006C1832"/>
    <w:rsid w:val="006C46C7"/>
    <w:rsid w:val="006C6445"/>
    <w:rsid w:val="006E3CF5"/>
    <w:rsid w:val="006E43FA"/>
    <w:rsid w:val="006F4813"/>
    <w:rsid w:val="006F7D03"/>
    <w:rsid w:val="0070541D"/>
    <w:rsid w:val="007057CB"/>
    <w:rsid w:val="00705987"/>
    <w:rsid w:val="00707E2B"/>
    <w:rsid w:val="00710A30"/>
    <w:rsid w:val="00714CA3"/>
    <w:rsid w:val="00721AD1"/>
    <w:rsid w:val="00722881"/>
    <w:rsid w:val="007229D0"/>
    <w:rsid w:val="00722C2E"/>
    <w:rsid w:val="007251B0"/>
    <w:rsid w:val="00730D5A"/>
    <w:rsid w:val="0074627C"/>
    <w:rsid w:val="00753BFA"/>
    <w:rsid w:val="00756487"/>
    <w:rsid w:val="00760CA8"/>
    <w:rsid w:val="00761521"/>
    <w:rsid w:val="00762D71"/>
    <w:rsid w:val="00763BBF"/>
    <w:rsid w:val="007729D0"/>
    <w:rsid w:val="00772B8A"/>
    <w:rsid w:val="007811DA"/>
    <w:rsid w:val="007846A7"/>
    <w:rsid w:val="0078574F"/>
    <w:rsid w:val="007871B9"/>
    <w:rsid w:val="00791890"/>
    <w:rsid w:val="0079197D"/>
    <w:rsid w:val="00791FD8"/>
    <w:rsid w:val="00796F0F"/>
    <w:rsid w:val="0079756C"/>
    <w:rsid w:val="007A4E2A"/>
    <w:rsid w:val="007A647B"/>
    <w:rsid w:val="007A71C3"/>
    <w:rsid w:val="007B0269"/>
    <w:rsid w:val="007B0B04"/>
    <w:rsid w:val="007C077D"/>
    <w:rsid w:val="007C31E9"/>
    <w:rsid w:val="007C3A4B"/>
    <w:rsid w:val="007D04F9"/>
    <w:rsid w:val="007D6A5E"/>
    <w:rsid w:val="007E0CC4"/>
    <w:rsid w:val="007E3CCB"/>
    <w:rsid w:val="007E78EC"/>
    <w:rsid w:val="007F0BE2"/>
    <w:rsid w:val="007F6803"/>
    <w:rsid w:val="0080026E"/>
    <w:rsid w:val="008056A7"/>
    <w:rsid w:val="00810E97"/>
    <w:rsid w:val="00814D6E"/>
    <w:rsid w:val="00816273"/>
    <w:rsid w:val="008209AE"/>
    <w:rsid w:val="00820C56"/>
    <w:rsid w:val="00821984"/>
    <w:rsid w:val="008254DD"/>
    <w:rsid w:val="008263CC"/>
    <w:rsid w:val="0083261C"/>
    <w:rsid w:val="008334BA"/>
    <w:rsid w:val="00843047"/>
    <w:rsid w:val="00850FA4"/>
    <w:rsid w:val="008513B8"/>
    <w:rsid w:val="00856F8B"/>
    <w:rsid w:val="008601FF"/>
    <w:rsid w:val="008619F0"/>
    <w:rsid w:val="008639D7"/>
    <w:rsid w:val="00867BBE"/>
    <w:rsid w:val="00872225"/>
    <w:rsid w:val="00875140"/>
    <w:rsid w:val="00883E33"/>
    <w:rsid w:val="008853EA"/>
    <w:rsid w:val="00887714"/>
    <w:rsid w:val="00891511"/>
    <w:rsid w:val="00892553"/>
    <w:rsid w:val="00896DC3"/>
    <w:rsid w:val="008A3B36"/>
    <w:rsid w:val="008A655A"/>
    <w:rsid w:val="008B0993"/>
    <w:rsid w:val="008B46AE"/>
    <w:rsid w:val="008D33AD"/>
    <w:rsid w:val="008D3661"/>
    <w:rsid w:val="008E7564"/>
    <w:rsid w:val="008E7680"/>
    <w:rsid w:val="008F4375"/>
    <w:rsid w:val="008F46EF"/>
    <w:rsid w:val="00902E3E"/>
    <w:rsid w:val="00905D1B"/>
    <w:rsid w:val="009063D4"/>
    <w:rsid w:val="0091023D"/>
    <w:rsid w:val="00923DD0"/>
    <w:rsid w:val="00924CBE"/>
    <w:rsid w:val="0092717D"/>
    <w:rsid w:val="00931C2D"/>
    <w:rsid w:val="00940751"/>
    <w:rsid w:val="00945AF0"/>
    <w:rsid w:val="00962D6E"/>
    <w:rsid w:val="0097069E"/>
    <w:rsid w:val="0097494C"/>
    <w:rsid w:val="00981FE6"/>
    <w:rsid w:val="00985A49"/>
    <w:rsid w:val="00997A16"/>
    <w:rsid w:val="009A10FC"/>
    <w:rsid w:val="009A381B"/>
    <w:rsid w:val="009A4EA3"/>
    <w:rsid w:val="009B4291"/>
    <w:rsid w:val="009C1A17"/>
    <w:rsid w:val="009C1A6F"/>
    <w:rsid w:val="009D3699"/>
    <w:rsid w:val="009D4811"/>
    <w:rsid w:val="009D7E9B"/>
    <w:rsid w:val="009E1E86"/>
    <w:rsid w:val="009F3DE5"/>
    <w:rsid w:val="009F56B4"/>
    <w:rsid w:val="00A00945"/>
    <w:rsid w:val="00A0128A"/>
    <w:rsid w:val="00A033D7"/>
    <w:rsid w:val="00A14FDA"/>
    <w:rsid w:val="00A20D10"/>
    <w:rsid w:val="00A21F05"/>
    <w:rsid w:val="00A22995"/>
    <w:rsid w:val="00A2660C"/>
    <w:rsid w:val="00A30210"/>
    <w:rsid w:val="00A37F29"/>
    <w:rsid w:val="00A436C6"/>
    <w:rsid w:val="00A449A2"/>
    <w:rsid w:val="00A44FDB"/>
    <w:rsid w:val="00A45CEB"/>
    <w:rsid w:val="00A57EC8"/>
    <w:rsid w:val="00A62EAE"/>
    <w:rsid w:val="00A633DE"/>
    <w:rsid w:val="00A67C4A"/>
    <w:rsid w:val="00A74860"/>
    <w:rsid w:val="00A83F7A"/>
    <w:rsid w:val="00A8750C"/>
    <w:rsid w:val="00A902DD"/>
    <w:rsid w:val="00A94FF0"/>
    <w:rsid w:val="00A96E42"/>
    <w:rsid w:val="00AA0C62"/>
    <w:rsid w:val="00AB1A36"/>
    <w:rsid w:val="00AC2697"/>
    <w:rsid w:val="00AC5B7A"/>
    <w:rsid w:val="00AD10F0"/>
    <w:rsid w:val="00AD6D14"/>
    <w:rsid w:val="00AE16A3"/>
    <w:rsid w:val="00B00479"/>
    <w:rsid w:val="00B048BB"/>
    <w:rsid w:val="00B11CEE"/>
    <w:rsid w:val="00B21945"/>
    <w:rsid w:val="00B2269B"/>
    <w:rsid w:val="00B263BB"/>
    <w:rsid w:val="00B271C8"/>
    <w:rsid w:val="00B304D7"/>
    <w:rsid w:val="00B32E9B"/>
    <w:rsid w:val="00B33C0C"/>
    <w:rsid w:val="00B34B6A"/>
    <w:rsid w:val="00B36D56"/>
    <w:rsid w:val="00B42113"/>
    <w:rsid w:val="00B50D76"/>
    <w:rsid w:val="00B6119B"/>
    <w:rsid w:val="00B70CE8"/>
    <w:rsid w:val="00B71815"/>
    <w:rsid w:val="00B72306"/>
    <w:rsid w:val="00B75328"/>
    <w:rsid w:val="00B80687"/>
    <w:rsid w:val="00B8378E"/>
    <w:rsid w:val="00B92916"/>
    <w:rsid w:val="00B935DA"/>
    <w:rsid w:val="00B956AC"/>
    <w:rsid w:val="00B97977"/>
    <w:rsid w:val="00BA0B41"/>
    <w:rsid w:val="00BA27AA"/>
    <w:rsid w:val="00BA6D9B"/>
    <w:rsid w:val="00BC3FDE"/>
    <w:rsid w:val="00BC7987"/>
    <w:rsid w:val="00BE28C2"/>
    <w:rsid w:val="00BE3FDC"/>
    <w:rsid w:val="00BF1E44"/>
    <w:rsid w:val="00C02906"/>
    <w:rsid w:val="00C04FDC"/>
    <w:rsid w:val="00C06E82"/>
    <w:rsid w:val="00C07E42"/>
    <w:rsid w:val="00C14AB5"/>
    <w:rsid w:val="00C165F7"/>
    <w:rsid w:val="00C16B22"/>
    <w:rsid w:val="00C21E39"/>
    <w:rsid w:val="00C225F7"/>
    <w:rsid w:val="00C3457F"/>
    <w:rsid w:val="00C47A42"/>
    <w:rsid w:val="00C529A8"/>
    <w:rsid w:val="00C607EA"/>
    <w:rsid w:val="00C64A51"/>
    <w:rsid w:val="00C70788"/>
    <w:rsid w:val="00C71E9E"/>
    <w:rsid w:val="00C75C0E"/>
    <w:rsid w:val="00C87B14"/>
    <w:rsid w:val="00C91186"/>
    <w:rsid w:val="00C93FA5"/>
    <w:rsid w:val="00CA314D"/>
    <w:rsid w:val="00CB02C1"/>
    <w:rsid w:val="00CB56F9"/>
    <w:rsid w:val="00CB6482"/>
    <w:rsid w:val="00CC66EF"/>
    <w:rsid w:val="00CD14B1"/>
    <w:rsid w:val="00CE1FB3"/>
    <w:rsid w:val="00CE259F"/>
    <w:rsid w:val="00CE54F4"/>
    <w:rsid w:val="00CF1C52"/>
    <w:rsid w:val="00CF2F54"/>
    <w:rsid w:val="00CF6630"/>
    <w:rsid w:val="00D126A6"/>
    <w:rsid w:val="00D1412E"/>
    <w:rsid w:val="00D14FA8"/>
    <w:rsid w:val="00D152E3"/>
    <w:rsid w:val="00D24C92"/>
    <w:rsid w:val="00D25229"/>
    <w:rsid w:val="00D32906"/>
    <w:rsid w:val="00D344C4"/>
    <w:rsid w:val="00D3455F"/>
    <w:rsid w:val="00D4103C"/>
    <w:rsid w:val="00D4560C"/>
    <w:rsid w:val="00D47FE3"/>
    <w:rsid w:val="00D54296"/>
    <w:rsid w:val="00D56701"/>
    <w:rsid w:val="00D64A7F"/>
    <w:rsid w:val="00D660F3"/>
    <w:rsid w:val="00D666CD"/>
    <w:rsid w:val="00D72103"/>
    <w:rsid w:val="00D72E53"/>
    <w:rsid w:val="00D7799C"/>
    <w:rsid w:val="00D853D2"/>
    <w:rsid w:val="00D87F62"/>
    <w:rsid w:val="00D908B3"/>
    <w:rsid w:val="00D9097E"/>
    <w:rsid w:val="00D91FCA"/>
    <w:rsid w:val="00D92113"/>
    <w:rsid w:val="00D924CC"/>
    <w:rsid w:val="00D9384E"/>
    <w:rsid w:val="00D954B3"/>
    <w:rsid w:val="00D95C2C"/>
    <w:rsid w:val="00DA35F7"/>
    <w:rsid w:val="00DA608B"/>
    <w:rsid w:val="00DA7B0C"/>
    <w:rsid w:val="00DB17B8"/>
    <w:rsid w:val="00DB196E"/>
    <w:rsid w:val="00DB6E24"/>
    <w:rsid w:val="00DB7CC3"/>
    <w:rsid w:val="00DC11F4"/>
    <w:rsid w:val="00DC2A52"/>
    <w:rsid w:val="00DC722C"/>
    <w:rsid w:val="00DD64B9"/>
    <w:rsid w:val="00DD759D"/>
    <w:rsid w:val="00DE04BF"/>
    <w:rsid w:val="00DE0600"/>
    <w:rsid w:val="00DE56CB"/>
    <w:rsid w:val="00DF00F9"/>
    <w:rsid w:val="00DF0189"/>
    <w:rsid w:val="00E057AB"/>
    <w:rsid w:val="00E05B19"/>
    <w:rsid w:val="00E05E2C"/>
    <w:rsid w:val="00E07843"/>
    <w:rsid w:val="00E1030C"/>
    <w:rsid w:val="00E112E0"/>
    <w:rsid w:val="00E21731"/>
    <w:rsid w:val="00E234BC"/>
    <w:rsid w:val="00E24855"/>
    <w:rsid w:val="00E27538"/>
    <w:rsid w:val="00E43ADA"/>
    <w:rsid w:val="00E46DD8"/>
    <w:rsid w:val="00E517CD"/>
    <w:rsid w:val="00E51A98"/>
    <w:rsid w:val="00E53500"/>
    <w:rsid w:val="00E53C7C"/>
    <w:rsid w:val="00E53C84"/>
    <w:rsid w:val="00E5499D"/>
    <w:rsid w:val="00E5511A"/>
    <w:rsid w:val="00E61C6D"/>
    <w:rsid w:val="00E66672"/>
    <w:rsid w:val="00E7573A"/>
    <w:rsid w:val="00E939F3"/>
    <w:rsid w:val="00E972F9"/>
    <w:rsid w:val="00EA0A64"/>
    <w:rsid w:val="00EA7E4D"/>
    <w:rsid w:val="00EB44D1"/>
    <w:rsid w:val="00ED58E1"/>
    <w:rsid w:val="00EE16B3"/>
    <w:rsid w:val="00EE3B55"/>
    <w:rsid w:val="00EE3CF3"/>
    <w:rsid w:val="00EE4611"/>
    <w:rsid w:val="00EE5E5A"/>
    <w:rsid w:val="00EE6439"/>
    <w:rsid w:val="00EE6F08"/>
    <w:rsid w:val="00EE705A"/>
    <w:rsid w:val="00EE7CB7"/>
    <w:rsid w:val="00EF0B5A"/>
    <w:rsid w:val="00EF1B12"/>
    <w:rsid w:val="00EF1CF7"/>
    <w:rsid w:val="00EF24AA"/>
    <w:rsid w:val="00F03F22"/>
    <w:rsid w:val="00F05A32"/>
    <w:rsid w:val="00F102E7"/>
    <w:rsid w:val="00F17B8C"/>
    <w:rsid w:val="00F26F13"/>
    <w:rsid w:val="00F30E60"/>
    <w:rsid w:val="00F366E2"/>
    <w:rsid w:val="00F42E3D"/>
    <w:rsid w:val="00F434EE"/>
    <w:rsid w:val="00F44067"/>
    <w:rsid w:val="00F44F87"/>
    <w:rsid w:val="00F45F92"/>
    <w:rsid w:val="00F50E2E"/>
    <w:rsid w:val="00F5461A"/>
    <w:rsid w:val="00F552F8"/>
    <w:rsid w:val="00F66B2C"/>
    <w:rsid w:val="00F81671"/>
    <w:rsid w:val="00F816DC"/>
    <w:rsid w:val="00F86B82"/>
    <w:rsid w:val="00F87E26"/>
    <w:rsid w:val="00F95D0E"/>
    <w:rsid w:val="00FA0E1B"/>
    <w:rsid w:val="00FA4062"/>
    <w:rsid w:val="00FA42EA"/>
    <w:rsid w:val="00FA4AFE"/>
    <w:rsid w:val="00FB461E"/>
    <w:rsid w:val="00FB724B"/>
    <w:rsid w:val="00FB76C8"/>
    <w:rsid w:val="00FC22A1"/>
    <w:rsid w:val="00FC58B3"/>
    <w:rsid w:val="00FE0165"/>
    <w:rsid w:val="00FE08EC"/>
    <w:rsid w:val="00FE3397"/>
    <w:rsid w:val="00FE37AF"/>
    <w:rsid w:val="00FF0438"/>
    <w:rsid w:val="00FF5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AD13A"/>
  <w15:chartTrackingRefBased/>
  <w15:docId w15:val="{98305E52-6D33-4033-B20E-EF775513F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A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7FE3"/>
    <w:rPr>
      <w:color w:val="0000FF"/>
      <w:u w:val="single"/>
    </w:rPr>
  </w:style>
  <w:style w:type="character" w:styleId="UnresolvedMention">
    <w:name w:val="Unresolved Mention"/>
    <w:basedOn w:val="DefaultParagraphFont"/>
    <w:uiPriority w:val="99"/>
    <w:semiHidden/>
    <w:unhideWhenUsed/>
    <w:rsid w:val="00DE0600"/>
    <w:rPr>
      <w:color w:val="605E5C"/>
      <w:shd w:val="clear" w:color="auto" w:fill="E1DFDD"/>
    </w:rPr>
  </w:style>
  <w:style w:type="paragraph" w:styleId="ListParagraph">
    <w:name w:val="List Paragraph"/>
    <w:basedOn w:val="Normal"/>
    <w:uiPriority w:val="34"/>
    <w:qFormat/>
    <w:rsid w:val="0064724F"/>
    <w:pPr>
      <w:ind w:left="720"/>
      <w:contextualSpacing/>
    </w:pPr>
  </w:style>
  <w:style w:type="paragraph" w:styleId="Header">
    <w:name w:val="header"/>
    <w:basedOn w:val="Normal"/>
    <w:link w:val="HeaderChar"/>
    <w:uiPriority w:val="99"/>
    <w:unhideWhenUsed/>
    <w:rsid w:val="00E43A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ADA"/>
  </w:style>
  <w:style w:type="paragraph" w:styleId="Footer">
    <w:name w:val="footer"/>
    <w:basedOn w:val="Normal"/>
    <w:link w:val="FooterChar"/>
    <w:uiPriority w:val="99"/>
    <w:unhideWhenUsed/>
    <w:rsid w:val="00E43A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A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265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3679-015-0164-9" TargetMode="External"/><Relationship Id="rId13" Type="http://schemas.openxmlformats.org/officeDocument/2006/relationships/hyperlink" Target="https://doi.org/10.1038/oby.2002.204" TargetMode="External"/><Relationship Id="rId18" Type="http://schemas.openxmlformats.org/officeDocument/2006/relationships/hyperlink" Target="https://doi.org/10.1016/j.jad.2010.09.034" TargetMode="External"/><Relationship Id="rId26" Type="http://schemas.openxmlformats.org/officeDocument/2006/relationships/hyperlink" Target="https://doi.org/10.1016/j.pop.2009.01.012" TargetMode="External"/><Relationship Id="rId3" Type="http://schemas.openxmlformats.org/officeDocument/2006/relationships/settings" Target="settings.xml"/><Relationship Id="rId21" Type="http://schemas.openxmlformats.org/officeDocument/2006/relationships/hyperlink" Target="https://doi.org/10.1192/bjp.2019.179" TargetMode="External"/><Relationship Id="rId7" Type="http://schemas.openxmlformats.org/officeDocument/2006/relationships/hyperlink" Target="https://doi.org/10.1016/j.amepre.2008.11.020" TargetMode="External"/><Relationship Id="rId12" Type="http://schemas.openxmlformats.org/officeDocument/2006/relationships/hyperlink" Target="https://bmcpsychiatry.biomedcentral.com/track/pdf/10.1186%2Fs12888-018-1878-5" TargetMode="External"/><Relationship Id="rId17" Type="http://schemas.openxmlformats.org/officeDocument/2006/relationships/hyperlink" Target="https://journals.plos.org/plosone/article/file?id=10.1371/journal.pone.0024805&amp;type=printable" TargetMode="External"/><Relationship Id="rId25" Type="http://schemas.openxmlformats.org/officeDocument/2006/relationships/hyperlink" Target="https://doi.org/10.1007/s11920-012-0282-y"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11/j.1741-3737.2000.00212.x" TargetMode="External"/><Relationship Id="rId20" Type="http://schemas.openxmlformats.org/officeDocument/2006/relationships/hyperlink" Target="https://www.nhs.uk/conditions/obesity/" TargetMode="External"/><Relationship Id="rId29" Type="http://schemas.openxmlformats.org/officeDocument/2006/relationships/hyperlink" Target="https://doi.org/10.1037/0003-066X.62.3.1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pdf/10.1177/2055102918786867" TargetMode="External"/><Relationship Id="rId24" Type="http://schemas.openxmlformats.org/officeDocument/2006/relationships/hyperlink" Target="https://doi.org/10.1016/j.jpsychores.2007.09.006"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11/j.1460-2466.2000.tb02856.x" TargetMode="External"/><Relationship Id="rId23" Type="http://schemas.openxmlformats.org/officeDocument/2006/relationships/hyperlink" Target="https://doi.org/10.1038/sj.ijo.0803701" TargetMode="External"/><Relationship Id="rId28" Type="http://schemas.openxmlformats.org/officeDocument/2006/relationships/hyperlink" Target="https://doi.org/10.1046/j.1525-1497.2000.02439.x" TargetMode="External"/><Relationship Id="rId10" Type="http://schemas.openxmlformats.org/officeDocument/2006/relationships/hyperlink" Target="https://doi.org/10.1186/1471-244X-13-207" TargetMode="External"/><Relationship Id="rId19" Type="http://schemas.openxmlformats.org/officeDocument/2006/relationships/hyperlink" Target="https://doi.org/10.1016/j.amepre.2015.07.012"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6/j.mce.2009.07.008" TargetMode="External"/><Relationship Id="rId14" Type="http://schemas.openxmlformats.org/officeDocument/2006/relationships/hyperlink" Target="https://doi.org/10.1016/j.jacc.2017.11.011" TargetMode="External"/><Relationship Id="rId22" Type="http://schemas.openxmlformats.org/officeDocument/2006/relationships/hyperlink" Target="https://doi.org/10.3109/07380577.2013.784839" TargetMode="External"/><Relationship Id="rId27" Type="http://schemas.openxmlformats.org/officeDocument/2006/relationships/hyperlink" Target="https://www-sciencedirect-com.ezproxy.uwtsd.ac.uk/science/article/pii/S0140673609617487" TargetMode="External"/><Relationship Id="rId30" Type="http://schemas.openxmlformats.org/officeDocument/2006/relationships/hyperlink" Target="https://www.who.int/topics/obesity/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3235</TotalTime>
  <Pages>18</Pages>
  <Words>4938</Words>
  <Characters>28149</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dc:creator>
  <cp:keywords/>
  <dc:description/>
  <cp:lastModifiedBy>Yasmin Bibi (1808879)</cp:lastModifiedBy>
  <cp:revision>609</cp:revision>
  <dcterms:created xsi:type="dcterms:W3CDTF">2020-05-29T15:04:00Z</dcterms:created>
  <dcterms:modified xsi:type="dcterms:W3CDTF">2020-07-07T09:28:00Z</dcterms:modified>
</cp:coreProperties>
</file>