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E21BF9" w14:textId="524D010F" w:rsidR="00563426" w:rsidRDefault="00A614D6" w:rsidP="007F4471">
      <w:pPr>
        <w:spacing w:line="360" w:lineRule="auto"/>
        <w:jc w:val="both"/>
        <w:rPr>
          <w:rFonts w:ascii="Times New Roman" w:hAnsi="Times New Roman" w:cs="Times New Roman"/>
        </w:rPr>
      </w:pPr>
      <w:r w:rsidRPr="00A614D6">
        <w:rPr>
          <w:rFonts w:ascii="Times New Roman" w:hAnsi="Times New Roman" w:cs="Times New Roman"/>
        </w:rPr>
        <w:t>Surveillance can be seen as a technology of governance,</w:t>
      </w:r>
      <w:r>
        <w:rPr>
          <w:rFonts w:ascii="Times New Roman" w:hAnsi="Times New Roman" w:cs="Times New Roman"/>
        </w:rPr>
        <w:t xml:space="preserve"> </w:t>
      </w:r>
      <w:r w:rsidRPr="00A614D6">
        <w:rPr>
          <w:rFonts w:ascii="Times New Roman" w:hAnsi="Times New Roman" w:cs="Times New Roman"/>
        </w:rPr>
        <w:t xml:space="preserve">viewed as an integral feature of social control, </w:t>
      </w:r>
      <w:r>
        <w:rPr>
          <w:rFonts w:ascii="Times New Roman" w:hAnsi="Times New Roman" w:cs="Times New Roman"/>
        </w:rPr>
        <w:t xml:space="preserve">for use of </w:t>
      </w:r>
      <w:r w:rsidRPr="00A614D6">
        <w:rPr>
          <w:rFonts w:ascii="Times New Roman" w:hAnsi="Times New Roman" w:cs="Times New Roman"/>
        </w:rPr>
        <w:t>disciplinary power and modern subjectivities (Foucault, 1977, 1991; Cohen, 1985; Rose, 1999)</w:t>
      </w:r>
      <w:r w:rsidR="006412AF">
        <w:rPr>
          <w:rFonts w:ascii="Times New Roman" w:hAnsi="Times New Roman" w:cs="Times New Roman"/>
        </w:rPr>
        <w:t xml:space="preserve">. </w:t>
      </w:r>
      <w:r w:rsidR="00563426">
        <w:rPr>
          <w:rFonts w:ascii="Times New Roman" w:hAnsi="Times New Roman" w:cs="Times New Roman"/>
        </w:rPr>
        <w:t>This assignment will include</w:t>
      </w:r>
      <w:r w:rsidR="000B3C82">
        <w:rPr>
          <w:rFonts w:ascii="Times New Roman" w:hAnsi="Times New Roman" w:cs="Times New Roman"/>
        </w:rPr>
        <w:t xml:space="preserve"> the </w:t>
      </w:r>
      <w:r w:rsidR="00500844">
        <w:rPr>
          <w:rFonts w:ascii="Times New Roman" w:hAnsi="Times New Roman" w:cs="Times New Roman"/>
        </w:rPr>
        <w:t>ideology</w:t>
      </w:r>
      <w:r w:rsidR="000B3C82">
        <w:rPr>
          <w:rFonts w:ascii="Times New Roman" w:hAnsi="Times New Roman" w:cs="Times New Roman"/>
        </w:rPr>
        <w:t xml:space="preserve"> of surveillance - albeit technological and digital, </w:t>
      </w:r>
      <w:r w:rsidR="00E64A3D">
        <w:rPr>
          <w:rFonts w:ascii="Times New Roman" w:hAnsi="Times New Roman" w:cs="Times New Roman"/>
        </w:rPr>
        <w:t xml:space="preserve">why it is used, the effectiveness of it, and whether it benefits society or </w:t>
      </w:r>
      <w:r w:rsidR="00220D98">
        <w:rPr>
          <w:rFonts w:ascii="Times New Roman" w:hAnsi="Times New Roman" w:cs="Times New Roman"/>
        </w:rPr>
        <w:t xml:space="preserve">becomes too unethical to be favoured. </w:t>
      </w:r>
      <w:r w:rsidR="00641E85">
        <w:rPr>
          <w:rFonts w:ascii="Times New Roman" w:hAnsi="Times New Roman" w:cs="Times New Roman"/>
        </w:rPr>
        <w:t xml:space="preserve">It will explore criminological cases </w:t>
      </w:r>
      <w:r w:rsidR="009134AC">
        <w:rPr>
          <w:rFonts w:ascii="Times New Roman" w:hAnsi="Times New Roman" w:cs="Times New Roman"/>
        </w:rPr>
        <w:t xml:space="preserve">such as Sarah Everard in 2021 and the murder of Stephen Lawrence in 1993. Also, the rights of </w:t>
      </w:r>
      <w:r w:rsidR="001C3955">
        <w:rPr>
          <w:rFonts w:ascii="Times New Roman" w:hAnsi="Times New Roman" w:cs="Times New Roman"/>
        </w:rPr>
        <w:t xml:space="preserve">society under </w:t>
      </w:r>
      <w:r w:rsidR="009662BA">
        <w:rPr>
          <w:rFonts w:ascii="Times New Roman" w:hAnsi="Times New Roman" w:cs="Times New Roman"/>
        </w:rPr>
        <w:t>g</w:t>
      </w:r>
      <w:r w:rsidR="001C3955">
        <w:rPr>
          <w:rFonts w:ascii="Times New Roman" w:hAnsi="Times New Roman" w:cs="Times New Roman"/>
        </w:rPr>
        <w:t xml:space="preserve">overning political power, and whether </w:t>
      </w:r>
      <w:r w:rsidR="007473A9">
        <w:rPr>
          <w:rFonts w:ascii="Times New Roman" w:hAnsi="Times New Roman" w:cs="Times New Roman"/>
        </w:rPr>
        <w:t>surveillance is used as a method of control or for safety of all.</w:t>
      </w:r>
      <w:r w:rsidR="004C7EEE">
        <w:rPr>
          <w:rFonts w:ascii="Times New Roman" w:hAnsi="Times New Roman" w:cs="Times New Roman"/>
        </w:rPr>
        <w:t xml:space="preserve"> It will explore </w:t>
      </w:r>
      <w:r w:rsidR="009662BA">
        <w:rPr>
          <w:rFonts w:ascii="Times New Roman" w:hAnsi="Times New Roman" w:cs="Times New Roman"/>
        </w:rPr>
        <w:t xml:space="preserve">the rights of individuals within society, under the umbrella of </w:t>
      </w:r>
      <w:r w:rsidR="00271E33" w:rsidRPr="00500844">
        <w:rPr>
          <w:rFonts w:ascii="Times New Roman" w:hAnsi="Times New Roman" w:cs="Times New Roman"/>
          <w:i/>
          <w:iCs/>
        </w:rPr>
        <w:t xml:space="preserve">The Equality Act </w:t>
      </w:r>
      <w:r w:rsidR="00271E33">
        <w:rPr>
          <w:rFonts w:ascii="Times New Roman" w:hAnsi="Times New Roman" w:cs="Times New Roman"/>
        </w:rPr>
        <w:t xml:space="preserve">(2010) and </w:t>
      </w:r>
      <w:r w:rsidR="00271E33" w:rsidRPr="00500844">
        <w:rPr>
          <w:rFonts w:ascii="Times New Roman" w:hAnsi="Times New Roman" w:cs="Times New Roman"/>
          <w:i/>
          <w:iCs/>
        </w:rPr>
        <w:t>The Human Rights Act</w:t>
      </w:r>
      <w:r w:rsidR="00271E33">
        <w:rPr>
          <w:rFonts w:ascii="Times New Roman" w:hAnsi="Times New Roman" w:cs="Times New Roman"/>
        </w:rPr>
        <w:t xml:space="preserve"> (1998). </w:t>
      </w:r>
    </w:p>
    <w:p w14:paraId="6CD483C8" w14:textId="094F6DEB" w:rsidR="00EF2935" w:rsidRDefault="00BC2048" w:rsidP="007F4471">
      <w:pPr>
        <w:spacing w:line="360" w:lineRule="auto"/>
        <w:jc w:val="both"/>
        <w:rPr>
          <w:rFonts w:ascii="Times New Roman" w:hAnsi="Times New Roman" w:cs="Times New Roman"/>
        </w:rPr>
      </w:pPr>
      <w:r>
        <w:rPr>
          <w:rFonts w:ascii="Times New Roman" w:hAnsi="Times New Roman" w:cs="Times New Roman"/>
        </w:rPr>
        <w:t>Under the umbrella of criminology, social scientists describe ‘survei</w:t>
      </w:r>
      <w:r w:rsidR="00735385">
        <w:rPr>
          <w:rFonts w:ascii="Times New Roman" w:hAnsi="Times New Roman" w:cs="Times New Roman"/>
        </w:rPr>
        <w:t xml:space="preserve">llance’ in </w:t>
      </w:r>
      <w:r w:rsidR="004A4B1E">
        <w:rPr>
          <w:rFonts w:ascii="Times New Roman" w:hAnsi="Times New Roman" w:cs="Times New Roman"/>
        </w:rPr>
        <w:t xml:space="preserve">a few different </w:t>
      </w:r>
      <w:r w:rsidR="00735385">
        <w:rPr>
          <w:rFonts w:ascii="Times New Roman" w:hAnsi="Times New Roman" w:cs="Times New Roman"/>
        </w:rPr>
        <w:t>ways.</w:t>
      </w:r>
      <w:r w:rsidR="00947CF3">
        <w:rPr>
          <w:rFonts w:ascii="Times New Roman" w:hAnsi="Times New Roman" w:cs="Times New Roman"/>
        </w:rPr>
        <w:t xml:space="preserve"> There are a variety of sub-categories under the term surveillance, </w:t>
      </w:r>
      <w:r w:rsidR="00A65517">
        <w:rPr>
          <w:rFonts w:ascii="Times New Roman" w:hAnsi="Times New Roman" w:cs="Times New Roman"/>
        </w:rPr>
        <w:t xml:space="preserve">although most </w:t>
      </w:r>
      <w:r w:rsidR="009D3C23">
        <w:rPr>
          <w:rFonts w:ascii="Times New Roman" w:hAnsi="Times New Roman" w:cs="Times New Roman"/>
        </w:rPr>
        <w:t xml:space="preserve">are technological, </w:t>
      </w:r>
      <w:r w:rsidR="00947CF3">
        <w:rPr>
          <w:rFonts w:ascii="Times New Roman" w:hAnsi="Times New Roman" w:cs="Times New Roman"/>
        </w:rPr>
        <w:t>which can be defined as, ‘</w:t>
      </w:r>
      <w:r w:rsidR="00846677">
        <w:rPr>
          <w:rFonts w:ascii="Times New Roman" w:hAnsi="Times New Roman" w:cs="Times New Roman"/>
        </w:rPr>
        <w:t xml:space="preserve">video surveillance and virtual surveillance’ Amoore, L </w:t>
      </w:r>
      <w:r w:rsidR="00846677">
        <w:rPr>
          <w:rFonts w:ascii="Times New Roman" w:hAnsi="Times New Roman" w:cs="Times New Roman"/>
          <w:i/>
          <w:iCs/>
        </w:rPr>
        <w:t xml:space="preserve">et al., </w:t>
      </w:r>
      <w:r w:rsidR="00846677">
        <w:rPr>
          <w:rFonts w:ascii="Times New Roman" w:hAnsi="Times New Roman" w:cs="Times New Roman"/>
        </w:rPr>
        <w:t xml:space="preserve">(2006). </w:t>
      </w:r>
      <w:r w:rsidR="008522B0" w:rsidRPr="008522B0">
        <w:rPr>
          <w:rFonts w:ascii="Times New Roman" w:hAnsi="Times New Roman" w:cs="Times New Roman"/>
        </w:rPr>
        <w:t xml:space="preserve">‘To be under surveillance means having information about one’s movements and activities recorded by technologies, on behalf of the organisations and governments that structure our society’ Amoore, L et al., (2006). </w:t>
      </w:r>
      <w:r w:rsidR="00735385">
        <w:rPr>
          <w:rFonts w:ascii="Times New Roman" w:hAnsi="Times New Roman" w:cs="Times New Roman"/>
        </w:rPr>
        <w:t xml:space="preserve"> </w:t>
      </w:r>
      <w:r w:rsidR="00E767F9">
        <w:rPr>
          <w:rFonts w:ascii="Times New Roman" w:hAnsi="Times New Roman" w:cs="Times New Roman"/>
        </w:rPr>
        <w:t>Lyon, D (2007)</w:t>
      </w:r>
      <w:r w:rsidR="008522B0">
        <w:rPr>
          <w:rFonts w:ascii="Times New Roman" w:hAnsi="Times New Roman" w:cs="Times New Roman"/>
        </w:rPr>
        <w:t xml:space="preserve"> </w:t>
      </w:r>
      <w:r w:rsidR="00E767F9">
        <w:rPr>
          <w:rFonts w:ascii="Times New Roman" w:hAnsi="Times New Roman" w:cs="Times New Roman"/>
        </w:rPr>
        <w:t xml:space="preserve">defines surveillance as </w:t>
      </w:r>
      <w:r w:rsidR="00172B69">
        <w:rPr>
          <w:rFonts w:ascii="Times New Roman" w:hAnsi="Times New Roman" w:cs="Times New Roman"/>
        </w:rPr>
        <w:t xml:space="preserve">the study of </w:t>
      </w:r>
      <w:r w:rsidR="008522B0">
        <w:rPr>
          <w:rFonts w:ascii="Times New Roman" w:hAnsi="Times New Roman" w:cs="Times New Roman"/>
        </w:rPr>
        <w:t>‘</w:t>
      </w:r>
      <w:r w:rsidR="00172B69">
        <w:rPr>
          <w:rFonts w:ascii="Times New Roman" w:hAnsi="Times New Roman" w:cs="Times New Roman"/>
        </w:rPr>
        <w:t>seeing things</w:t>
      </w:r>
      <w:r w:rsidR="008522B0">
        <w:rPr>
          <w:rFonts w:ascii="Times New Roman" w:hAnsi="Times New Roman" w:cs="Times New Roman"/>
        </w:rPr>
        <w:t>’</w:t>
      </w:r>
      <w:r w:rsidR="00172B69">
        <w:rPr>
          <w:rFonts w:ascii="Times New Roman" w:hAnsi="Times New Roman" w:cs="Times New Roman"/>
        </w:rPr>
        <w:t xml:space="preserve">, but more in particular, it’s about seeing people. </w:t>
      </w:r>
      <w:r w:rsidR="001255DE">
        <w:rPr>
          <w:rFonts w:ascii="Times New Roman" w:hAnsi="Times New Roman" w:cs="Times New Roman"/>
        </w:rPr>
        <w:t xml:space="preserve">Lyon, D (2007) </w:t>
      </w:r>
      <w:r w:rsidR="00A0723E">
        <w:rPr>
          <w:rFonts w:ascii="Times New Roman" w:hAnsi="Times New Roman" w:cs="Times New Roman"/>
        </w:rPr>
        <w:t xml:space="preserve">also suggests that everyone within society is involved in the implications of surveillance – whether that be the ‘watchers’ or as ‘the watched’. </w:t>
      </w:r>
      <w:r w:rsidR="00A700C9">
        <w:rPr>
          <w:rFonts w:ascii="Times New Roman" w:hAnsi="Times New Roman" w:cs="Times New Roman"/>
        </w:rPr>
        <w:t xml:space="preserve">Does this mean that everyone </w:t>
      </w:r>
      <w:r w:rsidR="003B5B09">
        <w:rPr>
          <w:rFonts w:ascii="Times New Roman" w:hAnsi="Times New Roman" w:cs="Times New Roman"/>
        </w:rPr>
        <w:t xml:space="preserve">in society </w:t>
      </w:r>
      <w:r w:rsidR="00A700C9">
        <w:rPr>
          <w:rFonts w:ascii="Times New Roman" w:hAnsi="Times New Roman" w:cs="Times New Roman"/>
        </w:rPr>
        <w:t xml:space="preserve">plays a part </w:t>
      </w:r>
      <w:r w:rsidR="00096DD3">
        <w:rPr>
          <w:rFonts w:ascii="Times New Roman" w:hAnsi="Times New Roman" w:cs="Times New Roman"/>
        </w:rPr>
        <w:t xml:space="preserve">(coherent or not) </w:t>
      </w:r>
      <w:r w:rsidR="00A700C9">
        <w:rPr>
          <w:rFonts w:ascii="Times New Roman" w:hAnsi="Times New Roman" w:cs="Times New Roman"/>
        </w:rPr>
        <w:t>in the questionably ‘unethical</w:t>
      </w:r>
      <w:r w:rsidR="00CE6A8D">
        <w:rPr>
          <w:rFonts w:ascii="Times New Roman" w:hAnsi="Times New Roman" w:cs="Times New Roman"/>
        </w:rPr>
        <w:t xml:space="preserve">’ surveillance? </w:t>
      </w:r>
      <w:r w:rsidR="00D5354D">
        <w:rPr>
          <w:rFonts w:ascii="Times New Roman" w:hAnsi="Times New Roman" w:cs="Times New Roman"/>
        </w:rPr>
        <w:t xml:space="preserve">As stated above by Amoore, L </w:t>
      </w:r>
      <w:r w:rsidR="00D5354D">
        <w:rPr>
          <w:rFonts w:ascii="Times New Roman" w:hAnsi="Times New Roman" w:cs="Times New Roman"/>
          <w:i/>
          <w:iCs/>
        </w:rPr>
        <w:t xml:space="preserve">et al., </w:t>
      </w:r>
      <w:r w:rsidR="00D5354D">
        <w:rPr>
          <w:rFonts w:ascii="Times New Roman" w:hAnsi="Times New Roman" w:cs="Times New Roman"/>
        </w:rPr>
        <w:t xml:space="preserve">(2006), </w:t>
      </w:r>
      <w:r w:rsidR="00671A99">
        <w:rPr>
          <w:rFonts w:ascii="Times New Roman" w:hAnsi="Times New Roman" w:cs="Times New Roman"/>
        </w:rPr>
        <w:t xml:space="preserve">the most common way of surveillance for ‘humans’ is through technology and ‘digitisation’. </w:t>
      </w:r>
      <w:r w:rsidR="00415FF7">
        <w:rPr>
          <w:rFonts w:ascii="Times New Roman" w:hAnsi="Times New Roman" w:cs="Times New Roman"/>
        </w:rPr>
        <w:t>It has been made apparent that</w:t>
      </w:r>
      <w:r w:rsidR="001A48FC">
        <w:rPr>
          <w:rFonts w:ascii="Times New Roman" w:hAnsi="Times New Roman" w:cs="Times New Roman"/>
        </w:rPr>
        <w:t xml:space="preserve"> ‘early innovations’ of </w:t>
      </w:r>
      <w:r w:rsidR="004D18D3">
        <w:rPr>
          <w:rFonts w:ascii="Times New Roman" w:hAnsi="Times New Roman" w:cs="Times New Roman"/>
        </w:rPr>
        <w:t xml:space="preserve">electronic </w:t>
      </w:r>
      <w:r w:rsidR="001A48FC">
        <w:rPr>
          <w:rFonts w:ascii="Times New Roman" w:hAnsi="Times New Roman" w:cs="Times New Roman"/>
        </w:rPr>
        <w:t xml:space="preserve">surveillance </w:t>
      </w:r>
      <w:r w:rsidR="004D18D3">
        <w:rPr>
          <w:rFonts w:ascii="Times New Roman" w:hAnsi="Times New Roman" w:cs="Times New Roman"/>
        </w:rPr>
        <w:t xml:space="preserve">are being used to improve the outbreak of </w:t>
      </w:r>
      <w:r w:rsidR="001502E0">
        <w:rPr>
          <w:rFonts w:ascii="Times New Roman" w:hAnsi="Times New Roman" w:cs="Times New Roman"/>
        </w:rPr>
        <w:t xml:space="preserve">biologic terrorism and other causes (Henning, K 2004). </w:t>
      </w:r>
      <w:r w:rsidR="0027119A">
        <w:rPr>
          <w:rFonts w:ascii="Times New Roman" w:hAnsi="Times New Roman" w:cs="Times New Roman"/>
        </w:rPr>
        <w:t xml:space="preserve"> The UK Parliament, (2024) </w:t>
      </w:r>
      <w:r w:rsidR="00E84B1C">
        <w:rPr>
          <w:rFonts w:ascii="Times New Roman" w:hAnsi="Times New Roman" w:cs="Times New Roman"/>
        </w:rPr>
        <w:t xml:space="preserve">notes that there are two broad types of surveillance: mass surveillance and targeted surveillance. </w:t>
      </w:r>
      <w:r w:rsidR="00DB440A">
        <w:rPr>
          <w:rFonts w:ascii="Times New Roman" w:hAnsi="Times New Roman" w:cs="Times New Roman"/>
        </w:rPr>
        <w:t xml:space="preserve">An example of mass surveillance would be any kind of CCTV being used, which would be seen as </w:t>
      </w:r>
      <w:r w:rsidR="00383E6E">
        <w:rPr>
          <w:rFonts w:ascii="Times New Roman" w:hAnsi="Times New Roman" w:cs="Times New Roman"/>
        </w:rPr>
        <w:t>a neutral, with no indication of intendancy</w:t>
      </w:r>
      <w:r w:rsidR="006D1236">
        <w:rPr>
          <w:rFonts w:ascii="Times New Roman" w:hAnsi="Times New Roman" w:cs="Times New Roman"/>
        </w:rPr>
        <w:t xml:space="preserve">. An example of targeted surveillance would be any kind of </w:t>
      </w:r>
      <w:r w:rsidR="005718AF">
        <w:rPr>
          <w:rFonts w:ascii="Times New Roman" w:hAnsi="Times New Roman" w:cs="Times New Roman"/>
        </w:rPr>
        <w:t xml:space="preserve">surveillance or watchfulness with intendancies to </w:t>
      </w:r>
      <w:r w:rsidR="001E5145">
        <w:rPr>
          <w:rFonts w:ascii="Times New Roman" w:hAnsi="Times New Roman" w:cs="Times New Roman"/>
        </w:rPr>
        <w:t>find a</w:t>
      </w:r>
      <w:r w:rsidR="0059693A">
        <w:rPr>
          <w:rFonts w:ascii="Times New Roman" w:hAnsi="Times New Roman" w:cs="Times New Roman"/>
        </w:rPr>
        <w:t>n individual that has broken the law</w:t>
      </w:r>
      <w:r w:rsidR="001E5145">
        <w:rPr>
          <w:rFonts w:ascii="Times New Roman" w:hAnsi="Times New Roman" w:cs="Times New Roman"/>
        </w:rPr>
        <w:t xml:space="preserve"> or a missing person. </w:t>
      </w:r>
      <w:r w:rsidR="00307417">
        <w:rPr>
          <w:rFonts w:ascii="Times New Roman" w:hAnsi="Times New Roman" w:cs="Times New Roman"/>
        </w:rPr>
        <w:t xml:space="preserve">According to the UK Parliament (2024), </w:t>
      </w:r>
      <w:r w:rsidR="002A216B">
        <w:rPr>
          <w:rFonts w:ascii="Times New Roman" w:hAnsi="Times New Roman" w:cs="Times New Roman"/>
        </w:rPr>
        <w:t xml:space="preserve">technological surveillance is being conducted for the purposes of: ‘crime prevention – in the case of AI materials, </w:t>
      </w:r>
      <w:r w:rsidR="00D973ED">
        <w:rPr>
          <w:rFonts w:ascii="Times New Roman" w:hAnsi="Times New Roman" w:cs="Times New Roman"/>
        </w:rPr>
        <w:t xml:space="preserve">mobility, identification and tracing, surveillance and sensing, analytics, </w:t>
      </w:r>
      <w:r w:rsidR="005F5C75">
        <w:rPr>
          <w:rFonts w:ascii="Times New Roman" w:hAnsi="Times New Roman" w:cs="Times New Roman"/>
        </w:rPr>
        <w:t>and</w:t>
      </w:r>
      <w:r w:rsidR="006B378C">
        <w:rPr>
          <w:rFonts w:ascii="Times New Roman" w:hAnsi="Times New Roman" w:cs="Times New Roman"/>
        </w:rPr>
        <w:t xml:space="preserve"> communications and interconnectivity. It is said that since </w:t>
      </w:r>
      <w:r w:rsidR="00BE7AB8">
        <w:rPr>
          <w:rFonts w:ascii="Times New Roman" w:hAnsi="Times New Roman" w:cs="Times New Roman"/>
        </w:rPr>
        <w:t xml:space="preserve">2016, the </w:t>
      </w:r>
      <w:r w:rsidR="00843035">
        <w:rPr>
          <w:rFonts w:ascii="Times New Roman" w:hAnsi="Times New Roman" w:cs="Times New Roman"/>
        </w:rPr>
        <w:t>g</w:t>
      </w:r>
      <w:r w:rsidR="00BE7AB8">
        <w:rPr>
          <w:rFonts w:ascii="Times New Roman" w:hAnsi="Times New Roman" w:cs="Times New Roman"/>
        </w:rPr>
        <w:t>overnment has made the use of these technologies more ‘</w:t>
      </w:r>
      <w:r w:rsidR="00104FA4">
        <w:rPr>
          <w:rFonts w:ascii="Times New Roman" w:hAnsi="Times New Roman" w:cs="Times New Roman"/>
        </w:rPr>
        <w:t xml:space="preserve">straightforward, accessible and </w:t>
      </w:r>
      <w:r w:rsidR="005F5C75">
        <w:rPr>
          <w:rFonts w:ascii="Times New Roman" w:hAnsi="Times New Roman" w:cs="Times New Roman"/>
        </w:rPr>
        <w:t>efficient</w:t>
      </w:r>
      <w:r w:rsidR="00104FA4">
        <w:rPr>
          <w:rFonts w:ascii="Times New Roman" w:hAnsi="Times New Roman" w:cs="Times New Roman"/>
        </w:rPr>
        <w:t xml:space="preserve">’ and that </w:t>
      </w:r>
      <w:r w:rsidR="00F852F4">
        <w:rPr>
          <w:rFonts w:ascii="Times New Roman" w:hAnsi="Times New Roman" w:cs="Times New Roman"/>
        </w:rPr>
        <w:t xml:space="preserve">the HM </w:t>
      </w:r>
      <w:r w:rsidR="008E41DE">
        <w:rPr>
          <w:rFonts w:ascii="Times New Roman" w:hAnsi="Times New Roman" w:cs="Times New Roman"/>
        </w:rPr>
        <w:t xml:space="preserve">Courts and </w:t>
      </w:r>
      <w:r w:rsidR="00F852F4">
        <w:rPr>
          <w:rFonts w:ascii="Times New Roman" w:hAnsi="Times New Roman" w:cs="Times New Roman"/>
        </w:rPr>
        <w:t>Tribunal Service</w:t>
      </w:r>
      <w:r w:rsidR="008E41DE">
        <w:rPr>
          <w:rFonts w:ascii="Times New Roman" w:hAnsi="Times New Roman" w:cs="Times New Roman"/>
        </w:rPr>
        <w:t xml:space="preserve"> (2024)</w:t>
      </w:r>
      <w:r w:rsidR="00F852F4">
        <w:rPr>
          <w:rFonts w:ascii="Times New Roman" w:hAnsi="Times New Roman" w:cs="Times New Roman"/>
        </w:rPr>
        <w:t xml:space="preserve"> are able to make better use of online services</w:t>
      </w:r>
      <w:r w:rsidR="005D6DE0">
        <w:rPr>
          <w:rFonts w:ascii="Times New Roman" w:hAnsi="Times New Roman" w:cs="Times New Roman"/>
        </w:rPr>
        <w:t>; f</w:t>
      </w:r>
      <w:r w:rsidR="00F852F4">
        <w:rPr>
          <w:rFonts w:ascii="Times New Roman" w:hAnsi="Times New Roman" w:cs="Times New Roman"/>
        </w:rPr>
        <w:t xml:space="preserve">or example, bringing hearings to online </w:t>
      </w:r>
      <w:r w:rsidR="005D6DE0">
        <w:rPr>
          <w:rFonts w:ascii="Times New Roman" w:hAnsi="Times New Roman" w:cs="Times New Roman"/>
        </w:rPr>
        <w:t xml:space="preserve">in 2024 (UK Parliament, 2024; </w:t>
      </w:r>
      <w:r w:rsidR="006D70B9">
        <w:rPr>
          <w:rFonts w:ascii="Times New Roman" w:hAnsi="Times New Roman" w:cs="Times New Roman"/>
        </w:rPr>
        <w:t xml:space="preserve">HM </w:t>
      </w:r>
      <w:r w:rsidR="006D70B9">
        <w:rPr>
          <w:rFonts w:ascii="Times New Roman" w:hAnsi="Times New Roman" w:cs="Times New Roman"/>
        </w:rPr>
        <w:lastRenderedPageBreak/>
        <w:t>Courts and Tribunal Service, 2024).</w:t>
      </w:r>
      <w:r w:rsidR="00104E1B">
        <w:rPr>
          <w:rFonts w:ascii="Times New Roman" w:hAnsi="Times New Roman" w:cs="Times New Roman"/>
        </w:rPr>
        <w:t xml:space="preserve"> As it has been proven through research, </w:t>
      </w:r>
      <w:r w:rsidR="00DB14CE">
        <w:rPr>
          <w:rFonts w:ascii="Times New Roman" w:hAnsi="Times New Roman" w:cs="Times New Roman"/>
        </w:rPr>
        <w:t xml:space="preserve">most surveillance is being used to capture individuals that have broken the law. </w:t>
      </w:r>
      <w:r w:rsidR="009764D1">
        <w:rPr>
          <w:rFonts w:ascii="Times New Roman" w:hAnsi="Times New Roman" w:cs="Times New Roman"/>
        </w:rPr>
        <w:t xml:space="preserve">Although, some of which can be used in public health </w:t>
      </w:r>
      <w:r w:rsidR="00DF6FB2">
        <w:rPr>
          <w:rFonts w:ascii="Times New Roman" w:hAnsi="Times New Roman" w:cs="Times New Roman"/>
        </w:rPr>
        <w:t>and</w:t>
      </w:r>
      <w:r w:rsidR="009764D1">
        <w:rPr>
          <w:rFonts w:ascii="Times New Roman" w:hAnsi="Times New Roman" w:cs="Times New Roman"/>
        </w:rPr>
        <w:t xml:space="preserve"> things like ring doorbells and shopping centre CCTV. </w:t>
      </w:r>
      <w:r w:rsidR="000E30CE">
        <w:rPr>
          <w:rFonts w:ascii="Times New Roman" w:hAnsi="Times New Roman" w:cs="Times New Roman"/>
        </w:rPr>
        <w:t xml:space="preserve">Using surveillance to </w:t>
      </w:r>
      <w:r w:rsidR="0085630A">
        <w:rPr>
          <w:rFonts w:ascii="Times New Roman" w:hAnsi="Times New Roman" w:cs="Times New Roman"/>
        </w:rPr>
        <w:t xml:space="preserve">find individuals that have broken the law makes it a lot easier for police, as they </w:t>
      </w:r>
      <w:r w:rsidR="00DF6FB2">
        <w:rPr>
          <w:rFonts w:ascii="Times New Roman" w:hAnsi="Times New Roman" w:cs="Times New Roman"/>
        </w:rPr>
        <w:t xml:space="preserve">will have on-going footage of real life without having to travel to see for themselves. </w:t>
      </w:r>
      <w:r w:rsidR="004D0D06" w:rsidRPr="004D0D06">
        <w:rPr>
          <w:rFonts w:ascii="Times New Roman" w:hAnsi="Times New Roman" w:cs="Times New Roman"/>
        </w:rPr>
        <w:t xml:space="preserve">Some pop culture has been used in a metaphoric sense to give academic analysis of </w:t>
      </w:r>
      <w:r w:rsidR="0062589A">
        <w:rPr>
          <w:rFonts w:ascii="Times New Roman" w:hAnsi="Times New Roman" w:cs="Times New Roman"/>
        </w:rPr>
        <w:t>g</w:t>
      </w:r>
      <w:r w:rsidR="004D0D06" w:rsidRPr="004D0D06">
        <w:rPr>
          <w:rFonts w:ascii="Times New Roman" w:hAnsi="Times New Roman" w:cs="Times New Roman"/>
        </w:rPr>
        <w:t>overnment surveillance. Marx, G (2000) describes the song ‘Every breath you take’ by The Police (1977) as a depiction of how surveillance is used and the ‘rationalisation of crime control’. ‘“Every breath” you take refers to the breath analyser; “every move” made to the motion detector; “every bond” broken to the polygraph; “every step” taken to the electronic anklet; “every single day” implies continuous monitoring; “every word” spoken refers to bugs, wiretaps, and mikes; “every night you stay” implies infrared devices; “every vow” broken, voice stress analysis; “every smile” faked, brain wave analysis; “every claim” made suggests computer matching. In totality for the singer these mean ‘I’ll be watching you.”’ (Marx, G 2000).</w:t>
      </w:r>
    </w:p>
    <w:p w14:paraId="723C3056" w14:textId="603215F7" w:rsidR="00085524" w:rsidRDefault="00DE1E9B" w:rsidP="007F4471">
      <w:pPr>
        <w:spacing w:line="360" w:lineRule="auto"/>
        <w:jc w:val="both"/>
        <w:rPr>
          <w:rFonts w:ascii="Times New Roman" w:hAnsi="Times New Roman" w:cs="Times New Roman"/>
        </w:rPr>
      </w:pPr>
      <w:r>
        <w:rPr>
          <w:rFonts w:ascii="Times New Roman" w:hAnsi="Times New Roman" w:cs="Times New Roman"/>
        </w:rPr>
        <w:t xml:space="preserve">It has been established that criminals are at the forefront of surveillance, and </w:t>
      </w:r>
      <w:r w:rsidR="00512794">
        <w:rPr>
          <w:rFonts w:ascii="Times New Roman" w:hAnsi="Times New Roman" w:cs="Times New Roman"/>
        </w:rPr>
        <w:t xml:space="preserve">it is of importance </w:t>
      </w:r>
      <w:r>
        <w:rPr>
          <w:rFonts w:ascii="Times New Roman" w:hAnsi="Times New Roman" w:cs="Times New Roman"/>
        </w:rPr>
        <w:t xml:space="preserve">that </w:t>
      </w:r>
      <w:r w:rsidR="00E61D53">
        <w:rPr>
          <w:rFonts w:ascii="Times New Roman" w:hAnsi="Times New Roman" w:cs="Times New Roman"/>
        </w:rPr>
        <w:t>society can distinguish what a crime</w:t>
      </w:r>
      <w:r w:rsidR="00512794">
        <w:rPr>
          <w:rFonts w:ascii="Times New Roman" w:hAnsi="Times New Roman" w:cs="Times New Roman"/>
        </w:rPr>
        <w:t xml:space="preserve"> or a ‘criminal’ is. </w:t>
      </w:r>
      <w:r w:rsidR="00C15954">
        <w:rPr>
          <w:rFonts w:ascii="Times New Roman" w:hAnsi="Times New Roman" w:cs="Times New Roman"/>
        </w:rPr>
        <w:t xml:space="preserve">The Cambridge Dictionary (2025) has defined ‘crime’ as ‘an illegal act’ or as ‘illegal </w:t>
      </w:r>
      <w:r w:rsidR="00FE523B">
        <w:rPr>
          <w:rFonts w:ascii="Times New Roman" w:hAnsi="Times New Roman" w:cs="Times New Roman"/>
        </w:rPr>
        <w:t>activities’.</w:t>
      </w:r>
      <w:r w:rsidR="00C15954">
        <w:rPr>
          <w:rFonts w:ascii="Times New Roman" w:hAnsi="Times New Roman" w:cs="Times New Roman"/>
        </w:rPr>
        <w:t xml:space="preserve"> </w:t>
      </w:r>
      <w:r w:rsidR="00FE523B">
        <w:rPr>
          <w:rFonts w:ascii="Times New Roman" w:hAnsi="Times New Roman" w:cs="Times New Roman"/>
        </w:rPr>
        <w:t>The Law Dictionary (2025) has defined ‘crime’ as ‘</w:t>
      </w:r>
      <w:r w:rsidR="00FE523B" w:rsidRPr="00FE523B">
        <w:rPr>
          <w:rFonts w:ascii="Times New Roman" w:hAnsi="Times New Roman" w:cs="Times New Roman"/>
        </w:rPr>
        <w:t>an act committed or omitted, in violation of a public law, either forbidding or commanding it</w:t>
      </w:r>
      <w:r w:rsidR="00FE523B">
        <w:rPr>
          <w:rFonts w:ascii="Times New Roman" w:hAnsi="Times New Roman" w:cs="Times New Roman"/>
        </w:rPr>
        <w:t xml:space="preserve">’. </w:t>
      </w:r>
      <w:r w:rsidR="008948D2">
        <w:rPr>
          <w:rFonts w:ascii="Times New Roman" w:hAnsi="Times New Roman" w:cs="Times New Roman"/>
        </w:rPr>
        <w:t>It is clear</w:t>
      </w:r>
      <w:r w:rsidR="006E7159">
        <w:rPr>
          <w:rFonts w:ascii="Times New Roman" w:hAnsi="Times New Roman" w:cs="Times New Roman"/>
        </w:rPr>
        <w:t xml:space="preserve"> from these two definitions that a crime is</w:t>
      </w:r>
      <w:r w:rsidR="00586AD2">
        <w:rPr>
          <w:rFonts w:ascii="Times New Roman" w:hAnsi="Times New Roman" w:cs="Times New Roman"/>
        </w:rPr>
        <w:t xml:space="preserve"> suggested to take place when an individual breaks the law, or doesn’t follow the rules established by the Government, essentially. </w:t>
      </w:r>
      <w:r w:rsidR="00EC0832">
        <w:rPr>
          <w:rFonts w:ascii="Times New Roman" w:hAnsi="Times New Roman" w:cs="Times New Roman"/>
        </w:rPr>
        <w:t>Social norms and values help shape what a crime is within society. Although,</w:t>
      </w:r>
      <w:r w:rsidR="005F41E5">
        <w:rPr>
          <w:rFonts w:ascii="Times New Roman" w:hAnsi="Times New Roman" w:cs="Times New Roman"/>
        </w:rPr>
        <w:t xml:space="preserve"> this doesn’t seem to be </w:t>
      </w:r>
      <w:r w:rsidR="00A309B9">
        <w:rPr>
          <w:rFonts w:ascii="Times New Roman" w:hAnsi="Times New Roman" w:cs="Times New Roman"/>
        </w:rPr>
        <w:t xml:space="preserve">politics based and that it is in in fact the way that society is constructed </w:t>
      </w:r>
      <w:r w:rsidR="00177708">
        <w:rPr>
          <w:rFonts w:ascii="Times New Roman" w:hAnsi="Times New Roman" w:cs="Times New Roman"/>
        </w:rPr>
        <w:t xml:space="preserve">(The Scottish Centre for Crime and Justice Research, 2019). </w:t>
      </w:r>
      <w:r w:rsidR="006B7075">
        <w:rPr>
          <w:rFonts w:ascii="Times New Roman" w:hAnsi="Times New Roman" w:cs="Times New Roman"/>
        </w:rPr>
        <w:t xml:space="preserve">Even though this may be the case, </w:t>
      </w:r>
      <w:r w:rsidR="003408EC">
        <w:rPr>
          <w:rFonts w:ascii="Times New Roman" w:hAnsi="Times New Roman" w:cs="Times New Roman"/>
        </w:rPr>
        <w:t>the fact of surveillance being used hasn’t really made much of an impact on catching a criminal</w:t>
      </w:r>
      <w:r w:rsidR="00253FC2">
        <w:rPr>
          <w:rFonts w:ascii="Times New Roman" w:hAnsi="Times New Roman" w:cs="Times New Roman"/>
        </w:rPr>
        <w:t xml:space="preserve"> a study suggests (</w:t>
      </w:r>
      <w:r w:rsidR="00954F76" w:rsidRPr="00954F76">
        <w:rPr>
          <w:rFonts w:ascii="Times New Roman" w:hAnsi="Times New Roman" w:cs="Times New Roman"/>
        </w:rPr>
        <w:t xml:space="preserve">Gill, </w:t>
      </w:r>
      <w:r w:rsidR="00954F76">
        <w:rPr>
          <w:rFonts w:ascii="Times New Roman" w:hAnsi="Times New Roman" w:cs="Times New Roman"/>
        </w:rPr>
        <w:t>M</w:t>
      </w:r>
      <w:r w:rsidR="00954F76" w:rsidRPr="00954F76">
        <w:rPr>
          <w:rFonts w:ascii="Times New Roman" w:hAnsi="Times New Roman" w:cs="Times New Roman"/>
        </w:rPr>
        <w:t xml:space="preserve"> and Spriggs</w:t>
      </w:r>
      <w:r w:rsidR="00954F76">
        <w:rPr>
          <w:rFonts w:ascii="Times New Roman" w:hAnsi="Times New Roman" w:cs="Times New Roman"/>
        </w:rPr>
        <w:t>, A</w:t>
      </w:r>
      <w:r w:rsidR="00954F76" w:rsidRPr="00954F76">
        <w:rPr>
          <w:rFonts w:ascii="Times New Roman" w:hAnsi="Times New Roman" w:cs="Times New Roman"/>
        </w:rPr>
        <w:t xml:space="preserve"> 2005</w:t>
      </w:r>
      <w:r w:rsidR="00F97043">
        <w:rPr>
          <w:rFonts w:ascii="Times New Roman" w:hAnsi="Times New Roman" w:cs="Times New Roman"/>
        </w:rPr>
        <w:t xml:space="preserve">, cited in Amoore, L </w:t>
      </w:r>
      <w:r w:rsidR="00F97043">
        <w:rPr>
          <w:rFonts w:ascii="Times New Roman" w:hAnsi="Times New Roman" w:cs="Times New Roman"/>
          <w:i/>
          <w:iCs/>
        </w:rPr>
        <w:t xml:space="preserve">et al., </w:t>
      </w:r>
      <w:r w:rsidR="00F97043">
        <w:rPr>
          <w:rFonts w:ascii="Times New Roman" w:hAnsi="Times New Roman" w:cs="Times New Roman"/>
        </w:rPr>
        <w:t>2006</w:t>
      </w:r>
      <w:r w:rsidR="00954F76" w:rsidRPr="00954F76">
        <w:rPr>
          <w:rFonts w:ascii="Times New Roman" w:hAnsi="Times New Roman" w:cs="Times New Roman"/>
        </w:rPr>
        <w:t>)</w:t>
      </w:r>
      <w:r w:rsidR="00992929">
        <w:rPr>
          <w:rFonts w:ascii="Times New Roman" w:hAnsi="Times New Roman" w:cs="Times New Roman"/>
        </w:rPr>
        <w:t xml:space="preserve">. </w:t>
      </w:r>
      <w:r w:rsidR="00D906ED">
        <w:rPr>
          <w:rFonts w:ascii="Times New Roman" w:hAnsi="Times New Roman" w:cs="Times New Roman"/>
        </w:rPr>
        <w:t xml:space="preserve">It is a common phenomenon within society about </w:t>
      </w:r>
      <w:r w:rsidR="00BD4240">
        <w:rPr>
          <w:rFonts w:ascii="Times New Roman" w:hAnsi="Times New Roman" w:cs="Times New Roman"/>
        </w:rPr>
        <w:t>the etiology of crime, and what causes individuals to commit crimes</w:t>
      </w:r>
      <w:r w:rsidR="00ED0C33">
        <w:rPr>
          <w:rFonts w:ascii="Times New Roman" w:hAnsi="Times New Roman" w:cs="Times New Roman"/>
        </w:rPr>
        <w:t xml:space="preserve">. </w:t>
      </w:r>
      <w:r w:rsidR="003A356D" w:rsidRPr="003A356D">
        <w:rPr>
          <w:rFonts w:ascii="Times New Roman" w:hAnsi="Times New Roman" w:cs="Times New Roman"/>
        </w:rPr>
        <w:t>Klimczuk</w:t>
      </w:r>
      <w:r w:rsidR="003A356D">
        <w:rPr>
          <w:rFonts w:ascii="Times New Roman" w:hAnsi="Times New Roman" w:cs="Times New Roman"/>
        </w:rPr>
        <w:t xml:space="preserve">, A </w:t>
      </w:r>
      <w:r w:rsidR="00ED0C33">
        <w:rPr>
          <w:rFonts w:ascii="Times New Roman" w:hAnsi="Times New Roman" w:cs="Times New Roman"/>
        </w:rPr>
        <w:t>(</w:t>
      </w:r>
      <w:r w:rsidR="003A356D">
        <w:rPr>
          <w:rFonts w:ascii="Times New Roman" w:hAnsi="Times New Roman" w:cs="Times New Roman"/>
        </w:rPr>
        <w:t xml:space="preserve">2015) suggests that there are </w:t>
      </w:r>
      <w:r w:rsidR="00D331A6">
        <w:rPr>
          <w:rFonts w:ascii="Times New Roman" w:hAnsi="Times New Roman" w:cs="Times New Roman"/>
        </w:rPr>
        <w:t xml:space="preserve">four primary categories as to why individuals will commit crimes: </w:t>
      </w:r>
      <w:r w:rsidR="00C15374">
        <w:rPr>
          <w:rFonts w:ascii="Times New Roman" w:hAnsi="Times New Roman" w:cs="Times New Roman"/>
        </w:rPr>
        <w:t xml:space="preserve">biological, sociological, psychological and economic. </w:t>
      </w:r>
      <w:r w:rsidR="00B675D6">
        <w:rPr>
          <w:rFonts w:ascii="Times New Roman" w:hAnsi="Times New Roman" w:cs="Times New Roman"/>
        </w:rPr>
        <w:t xml:space="preserve">Crimes can also be </w:t>
      </w:r>
      <w:r w:rsidR="001B47AE">
        <w:rPr>
          <w:rFonts w:ascii="Times New Roman" w:hAnsi="Times New Roman" w:cs="Times New Roman"/>
        </w:rPr>
        <w:t xml:space="preserve">the summit of political ideologies, as to which individuals within power, i.e. the Government, are able to explain why </w:t>
      </w:r>
      <w:r w:rsidR="008D2ABE">
        <w:rPr>
          <w:rFonts w:ascii="Times New Roman" w:hAnsi="Times New Roman" w:cs="Times New Roman"/>
        </w:rPr>
        <w:t xml:space="preserve">these crimes take place using criminal theories to achieve </w:t>
      </w:r>
      <w:r w:rsidR="007B5516">
        <w:rPr>
          <w:rFonts w:ascii="Times New Roman" w:hAnsi="Times New Roman" w:cs="Times New Roman"/>
        </w:rPr>
        <w:t xml:space="preserve">a good political position. It is also understood that crimes can take place due to the </w:t>
      </w:r>
      <w:r w:rsidR="00037773">
        <w:rPr>
          <w:rFonts w:ascii="Times New Roman" w:hAnsi="Times New Roman" w:cs="Times New Roman"/>
        </w:rPr>
        <w:t>‘consequence’ of instability within the cultic group of the political party in power at the time (</w:t>
      </w:r>
      <w:r w:rsidR="00037773" w:rsidRPr="00037773">
        <w:rPr>
          <w:rFonts w:ascii="Times New Roman" w:hAnsi="Times New Roman" w:cs="Times New Roman"/>
        </w:rPr>
        <w:t>Klimczuk</w:t>
      </w:r>
      <w:r w:rsidR="00037773">
        <w:rPr>
          <w:rFonts w:ascii="Times New Roman" w:hAnsi="Times New Roman" w:cs="Times New Roman"/>
        </w:rPr>
        <w:t xml:space="preserve">, 2015). </w:t>
      </w:r>
    </w:p>
    <w:p w14:paraId="258A7A8F" w14:textId="416801A1" w:rsidR="006D40A7" w:rsidRDefault="00F90CC8" w:rsidP="007F4471">
      <w:pPr>
        <w:spacing w:line="360" w:lineRule="auto"/>
        <w:jc w:val="both"/>
        <w:rPr>
          <w:rFonts w:ascii="Times New Roman" w:hAnsi="Times New Roman" w:cs="Times New Roman"/>
        </w:rPr>
      </w:pPr>
      <w:r>
        <w:rPr>
          <w:rFonts w:ascii="Times New Roman" w:hAnsi="Times New Roman" w:cs="Times New Roman"/>
        </w:rPr>
        <w:lastRenderedPageBreak/>
        <w:t xml:space="preserve">Surveillance has been used over </w:t>
      </w:r>
      <w:r w:rsidR="004046B7">
        <w:rPr>
          <w:rFonts w:ascii="Times New Roman" w:hAnsi="Times New Roman" w:cs="Times New Roman"/>
        </w:rPr>
        <w:t>a fe</w:t>
      </w:r>
      <w:r w:rsidR="0030414B">
        <w:rPr>
          <w:rFonts w:ascii="Times New Roman" w:hAnsi="Times New Roman" w:cs="Times New Roman"/>
        </w:rPr>
        <w:t xml:space="preserve">w </w:t>
      </w:r>
      <w:r>
        <w:rPr>
          <w:rFonts w:ascii="Times New Roman" w:hAnsi="Times New Roman" w:cs="Times New Roman"/>
        </w:rPr>
        <w:t xml:space="preserve">decades, albeit now being the most up to date from a technological stance. </w:t>
      </w:r>
      <w:r w:rsidR="0030414B">
        <w:rPr>
          <w:rFonts w:ascii="Times New Roman" w:hAnsi="Times New Roman" w:cs="Times New Roman"/>
        </w:rPr>
        <w:t xml:space="preserve">Michel Foucault (1926-1984) was a philosopher, psychologist and a historian. From a Marxist stance, he </w:t>
      </w:r>
      <w:r w:rsidR="00F7123F">
        <w:rPr>
          <w:rFonts w:ascii="Times New Roman" w:hAnsi="Times New Roman" w:cs="Times New Roman"/>
        </w:rPr>
        <w:t xml:space="preserve">argued that power wasn’t something that institutions possess and </w:t>
      </w:r>
      <w:r w:rsidR="006A30ED">
        <w:rPr>
          <w:rFonts w:ascii="Times New Roman" w:hAnsi="Times New Roman" w:cs="Times New Roman"/>
        </w:rPr>
        <w:t>use oppressively.</w:t>
      </w:r>
      <w:r w:rsidR="00597549">
        <w:rPr>
          <w:rFonts w:ascii="Times New Roman" w:hAnsi="Times New Roman" w:cs="Times New Roman"/>
        </w:rPr>
        <w:t xml:space="preserve"> Moreover, he believed that ‘power is more of a strategy than something in which you can possess’</w:t>
      </w:r>
      <w:r w:rsidR="00CF7CFE">
        <w:rPr>
          <w:rFonts w:ascii="Times New Roman" w:hAnsi="Times New Roman" w:cs="Times New Roman"/>
        </w:rPr>
        <w:t xml:space="preserve"> </w:t>
      </w:r>
      <w:r w:rsidR="00FD5BF1">
        <w:rPr>
          <w:rFonts w:ascii="Times New Roman" w:hAnsi="Times New Roman" w:cs="Times New Roman"/>
        </w:rPr>
        <w:t xml:space="preserve">Mambrol, N (2017). </w:t>
      </w:r>
      <w:r w:rsidR="005F08C2">
        <w:rPr>
          <w:rFonts w:ascii="Times New Roman" w:hAnsi="Times New Roman" w:cs="Times New Roman"/>
        </w:rPr>
        <w:t xml:space="preserve">The Panopticon </w:t>
      </w:r>
      <w:r w:rsidR="00C96791">
        <w:rPr>
          <w:rFonts w:ascii="Times New Roman" w:hAnsi="Times New Roman" w:cs="Times New Roman"/>
        </w:rPr>
        <w:t>(1977) deriving from Jeremy Bentham’s design in 1995</w:t>
      </w:r>
      <w:r w:rsidR="00C86DAC">
        <w:rPr>
          <w:rFonts w:ascii="Times New Roman" w:hAnsi="Times New Roman" w:cs="Times New Roman"/>
        </w:rPr>
        <w:t>, was suggestively described by Foucault</w:t>
      </w:r>
      <w:r w:rsidR="0035276A">
        <w:rPr>
          <w:rFonts w:ascii="Times New Roman" w:hAnsi="Times New Roman" w:cs="Times New Roman"/>
        </w:rPr>
        <w:t xml:space="preserve"> (1926-1984) in an interview as ‘the eye of power’</w:t>
      </w:r>
      <w:r w:rsidR="00763BAB">
        <w:rPr>
          <w:rFonts w:ascii="Times New Roman" w:hAnsi="Times New Roman" w:cs="Times New Roman"/>
        </w:rPr>
        <w:t xml:space="preserve"> Balan, S (2010).</w:t>
      </w:r>
      <w:r w:rsidR="0035276A">
        <w:rPr>
          <w:rFonts w:ascii="Times New Roman" w:hAnsi="Times New Roman" w:cs="Times New Roman"/>
        </w:rPr>
        <w:t xml:space="preserve"> </w:t>
      </w:r>
      <w:r w:rsidR="007F433B">
        <w:rPr>
          <w:rFonts w:ascii="Times New Roman" w:hAnsi="Times New Roman" w:cs="Times New Roman"/>
        </w:rPr>
        <w:t xml:space="preserve">The Panopticon (1977), even though never built, was a template </w:t>
      </w:r>
      <w:r w:rsidR="00EE778B">
        <w:rPr>
          <w:rFonts w:ascii="Times New Roman" w:hAnsi="Times New Roman" w:cs="Times New Roman"/>
        </w:rPr>
        <w:t xml:space="preserve">for modern advances of power, which reshaped </w:t>
      </w:r>
      <w:r w:rsidR="00BE2AB5">
        <w:rPr>
          <w:rFonts w:ascii="Times New Roman" w:hAnsi="Times New Roman" w:cs="Times New Roman"/>
        </w:rPr>
        <w:t xml:space="preserve">individuals through consistent monitorisation and observation. </w:t>
      </w:r>
      <w:r w:rsidR="00D81F75">
        <w:rPr>
          <w:rFonts w:ascii="Times New Roman" w:hAnsi="Times New Roman" w:cs="Times New Roman"/>
        </w:rPr>
        <w:t xml:space="preserve">The idea of the Panopticon (1977) was to consistently watch </w:t>
      </w:r>
      <w:r w:rsidR="00002DDA">
        <w:rPr>
          <w:rFonts w:ascii="Times New Roman" w:hAnsi="Times New Roman" w:cs="Times New Roman"/>
        </w:rPr>
        <w:t xml:space="preserve">prisoners and assume that they will not perform any acts of crime whilst constantly being monitored. </w:t>
      </w:r>
      <w:r w:rsidR="009E53D6">
        <w:rPr>
          <w:rFonts w:ascii="Times New Roman" w:hAnsi="Times New Roman" w:cs="Times New Roman"/>
        </w:rPr>
        <w:t xml:space="preserve">It is presumed that the notion of CCTV cameras in shopping centres and in vast social settings would be </w:t>
      </w:r>
      <w:r w:rsidR="006355A0">
        <w:rPr>
          <w:rFonts w:ascii="Times New Roman" w:hAnsi="Times New Roman" w:cs="Times New Roman"/>
        </w:rPr>
        <w:t xml:space="preserve">a deterrent for criminals to partake in their usual activities, </w:t>
      </w:r>
      <w:r w:rsidR="00212DE0">
        <w:rPr>
          <w:rFonts w:ascii="Times New Roman" w:hAnsi="Times New Roman" w:cs="Times New Roman"/>
        </w:rPr>
        <w:t xml:space="preserve">and therefore positively direct social behaviours; although, a study suggests that </w:t>
      </w:r>
      <w:r w:rsidR="0052255A">
        <w:rPr>
          <w:rFonts w:ascii="Times New Roman" w:hAnsi="Times New Roman" w:cs="Times New Roman"/>
        </w:rPr>
        <w:t xml:space="preserve">only one crime is solved by every 1000 CCTV cameras </w:t>
      </w:r>
      <w:r w:rsidR="008C7BC0">
        <w:rPr>
          <w:rFonts w:ascii="Times New Roman" w:hAnsi="Times New Roman" w:cs="Times New Roman"/>
        </w:rPr>
        <w:t>(</w:t>
      </w:r>
      <w:r w:rsidR="008C7BC0" w:rsidRPr="008C7BC0">
        <w:rPr>
          <w:rFonts w:ascii="Times New Roman" w:hAnsi="Times New Roman" w:cs="Times New Roman"/>
        </w:rPr>
        <w:t>BBC, 2009)</w:t>
      </w:r>
      <w:r w:rsidR="008C7BC0">
        <w:rPr>
          <w:rFonts w:ascii="Times New Roman" w:hAnsi="Times New Roman" w:cs="Times New Roman"/>
        </w:rPr>
        <w:t>.</w:t>
      </w:r>
      <w:r w:rsidR="00340FB8">
        <w:rPr>
          <w:rFonts w:ascii="Times New Roman" w:hAnsi="Times New Roman" w:cs="Times New Roman"/>
        </w:rPr>
        <w:t xml:space="preserve"> </w:t>
      </w:r>
    </w:p>
    <w:p w14:paraId="2FAB3C9F" w14:textId="1BD31512" w:rsidR="00A46453" w:rsidRDefault="00A808C1" w:rsidP="007F4471">
      <w:pPr>
        <w:spacing w:line="360" w:lineRule="auto"/>
        <w:jc w:val="both"/>
        <w:rPr>
          <w:rFonts w:ascii="Times New Roman" w:hAnsi="Times New Roman" w:cs="Times New Roman"/>
        </w:rPr>
      </w:pPr>
      <w:r>
        <w:rPr>
          <w:rFonts w:ascii="Times New Roman" w:hAnsi="Times New Roman" w:cs="Times New Roman"/>
        </w:rPr>
        <w:t xml:space="preserve">Applying the Panopticon (1977) to the modern world is very easy some would argue; one study suggests that a series of psychiatric units within New Zealand </w:t>
      </w:r>
      <w:r w:rsidR="00925D05">
        <w:rPr>
          <w:rFonts w:ascii="Times New Roman" w:hAnsi="Times New Roman" w:cs="Times New Roman"/>
        </w:rPr>
        <w:t xml:space="preserve">are still using constant surveillance, and that the individuals of which are </w:t>
      </w:r>
      <w:r w:rsidR="007146D4">
        <w:rPr>
          <w:rFonts w:ascii="Times New Roman" w:hAnsi="Times New Roman" w:cs="Times New Roman"/>
        </w:rPr>
        <w:t>institutionalised</w:t>
      </w:r>
      <w:r w:rsidR="00CD571E">
        <w:rPr>
          <w:rFonts w:ascii="Times New Roman" w:hAnsi="Times New Roman" w:cs="Times New Roman"/>
        </w:rPr>
        <w:t xml:space="preserve"> are still subject</w:t>
      </w:r>
      <w:r w:rsidR="002A1B52">
        <w:rPr>
          <w:rFonts w:ascii="Times New Roman" w:hAnsi="Times New Roman" w:cs="Times New Roman"/>
        </w:rPr>
        <w:t xml:space="preserve"> to this</w:t>
      </w:r>
      <w:r w:rsidR="00CD571E">
        <w:rPr>
          <w:rFonts w:ascii="Times New Roman" w:hAnsi="Times New Roman" w:cs="Times New Roman"/>
        </w:rPr>
        <w:t xml:space="preserve"> due to the </w:t>
      </w:r>
      <w:r w:rsidR="007146D4" w:rsidRPr="007146D4">
        <w:rPr>
          <w:rFonts w:ascii="Times New Roman" w:hAnsi="Times New Roman" w:cs="Times New Roman"/>
        </w:rPr>
        <w:t xml:space="preserve">Corrections Regulations </w:t>
      </w:r>
      <w:r w:rsidR="007146D4">
        <w:rPr>
          <w:rFonts w:ascii="Times New Roman" w:hAnsi="Times New Roman" w:cs="Times New Roman"/>
        </w:rPr>
        <w:t>(</w:t>
      </w:r>
      <w:r w:rsidR="007146D4" w:rsidRPr="007146D4">
        <w:rPr>
          <w:rFonts w:ascii="Times New Roman" w:hAnsi="Times New Roman" w:cs="Times New Roman"/>
        </w:rPr>
        <w:t>2005</w:t>
      </w:r>
      <w:r w:rsidR="007146D4">
        <w:rPr>
          <w:rFonts w:ascii="Times New Roman" w:hAnsi="Times New Roman" w:cs="Times New Roman"/>
        </w:rPr>
        <w:t xml:space="preserve">) </w:t>
      </w:r>
      <w:r w:rsidR="002A1B52">
        <w:rPr>
          <w:rFonts w:ascii="Times New Roman" w:hAnsi="Times New Roman" w:cs="Times New Roman"/>
        </w:rPr>
        <w:t xml:space="preserve">prohibiting the </w:t>
      </w:r>
      <w:r w:rsidR="007146D4">
        <w:rPr>
          <w:rFonts w:ascii="Times New Roman" w:hAnsi="Times New Roman" w:cs="Times New Roman"/>
        </w:rPr>
        <w:t>us</w:t>
      </w:r>
      <w:r w:rsidR="002A1B52">
        <w:rPr>
          <w:rFonts w:ascii="Times New Roman" w:hAnsi="Times New Roman" w:cs="Times New Roman"/>
        </w:rPr>
        <w:t>e of</w:t>
      </w:r>
      <w:r w:rsidR="007146D4">
        <w:rPr>
          <w:rFonts w:ascii="Times New Roman" w:hAnsi="Times New Roman" w:cs="Times New Roman"/>
        </w:rPr>
        <w:t xml:space="preserve"> privacy screening</w:t>
      </w:r>
      <w:r w:rsidR="006438C8">
        <w:rPr>
          <w:rFonts w:ascii="Times New Roman" w:hAnsi="Times New Roman" w:cs="Times New Roman"/>
        </w:rPr>
        <w:t xml:space="preserve"> (Anna, S no date). </w:t>
      </w:r>
      <w:r w:rsidR="009672D5" w:rsidRPr="009672D5">
        <w:rPr>
          <w:rFonts w:ascii="Times New Roman" w:hAnsi="Times New Roman" w:cs="Times New Roman"/>
        </w:rPr>
        <w:t>Trachsel,</w:t>
      </w:r>
      <w:r w:rsidR="009672D5">
        <w:rPr>
          <w:rFonts w:ascii="Times New Roman" w:hAnsi="Times New Roman" w:cs="Times New Roman"/>
        </w:rPr>
        <w:t xml:space="preserve"> M (2019) states that </w:t>
      </w:r>
      <w:r w:rsidR="006E208F">
        <w:rPr>
          <w:rFonts w:ascii="Times New Roman" w:hAnsi="Times New Roman" w:cs="Times New Roman"/>
        </w:rPr>
        <w:t xml:space="preserve">individuals in psychiatric units need to </w:t>
      </w:r>
      <w:r w:rsidR="00704A77">
        <w:rPr>
          <w:rFonts w:ascii="Times New Roman" w:hAnsi="Times New Roman" w:cs="Times New Roman"/>
        </w:rPr>
        <w:t xml:space="preserve">use CCTV </w:t>
      </w:r>
      <w:r w:rsidR="00564333">
        <w:rPr>
          <w:rFonts w:ascii="Times New Roman" w:hAnsi="Times New Roman" w:cs="Times New Roman"/>
        </w:rPr>
        <w:t xml:space="preserve">due to the security for staff members and themselves, </w:t>
      </w:r>
      <w:r w:rsidR="00704A77">
        <w:rPr>
          <w:rFonts w:ascii="Times New Roman" w:hAnsi="Times New Roman" w:cs="Times New Roman"/>
        </w:rPr>
        <w:t xml:space="preserve">including prevention and </w:t>
      </w:r>
      <w:r w:rsidR="00DD7B6A">
        <w:rPr>
          <w:rFonts w:ascii="Times New Roman" w:hAnsi="Times New Roman" w:cs="Times New Roman"/>
        </w:rPr>
        <w:t>quick intervention from staff. It is said that CCTV needs to</w:t>
      </w:r>
      <w:r w:rsidR="00C77A31">
        <w:rPr>
          <w:rFonts w:ascii="Times New Roman" w:hAnsi="Times New Roman" w:cs="Times New Roman"/>
        </w:rPr>
        <w:t xml:space="preserve"> </w:t>
      </w:r>
      <w:r w:rsidR="00DD7B6A">
        <w:rPr>
          <w:rFonts w:ascii="Times New Roman" w:hAnsi="Times New Roman" w:cs="Times New Roman"/>
        </w:rPr>
        <w:t>document behaviours</w:t>
      </w:r>
      <w:r w:rsidR="007C5E21">
        <w:rPr>
          <w:rFonts w:ascii="Times New Roman" w:hAnsi="Times New Roman" w:cs="Times New Roman"/>
        </w:rPr>
        <w:t xml:space="preserve"> from patients</w:t>
      </w:r>
      <w:r w:rsidR="00B11D71">
        <w:rPr>
          <w:rFonts w:ascii="Times New Roman" w:hAnsi="Times New Roman" w:cs="Times New Roman"/>
        </w:rPr>
        <w:t xml:space="preserve"> for the safety of themselves and others</w:t>
      </w:r>
      <w:r w:rsidR="007C5E21">
        <w:rPr>
          <w:rFonts w:ascii="Times New Roman" w:hAnsi="Times New Roman" w:cs="Times New Roman"/>
        </w:rPr>
        <w:t xml:space="preserve"> and that the benefit </w:t>
      </w:r>
      <w:r w:rsidR="004B6956">
        <w:rPr>
          <w:rFonts w:ascii="Times New Roman" w:hAnsi="Times New Roman" w:cs="Times New Roman"/>
        </w:rPr>
        <w:t xml:space="preserve">must outweigh the loss of privacy involved. </w:t>
      </w:r>
      <w:r w:rsidR="00B91F76" w:rsidRPr="00B91F76">
        <w:rPr>
          <w:rFonts w:ascii="Times New Roman" w:hAnsi="Times New Roman" w:cs="Times New Roman"/>
        </w:rPr>
        <w:t>Vartiainen and Hakola</w:t>
      </w:r>
      <w:r w:rsidR="00D355CF">
        <w:rPr>
          <w:rFonts w:ascii="Times New Roman" w:hAnsi="Times New Roman" w:cs="Times New Roman"/>
        </w:rPr>
        <w:t xml:space="preserve"> (1994)</w:t>
      </w:r>
      <w:r w:rsidR="00B91F76">
        <w:rPr>
          <w:rFonts w:ascii="Times New Roman" w:hAnsi="Times New Roman" w:cs="Times New Roman"/>
        </w:rPr>
        <w:t xml:space="preserve"> also studied the use of CCTV in forensic wards and found that there was a </w:t>
      </w:r>
      <w:r w:rsidR="00872096">
        <w:rPr>
          <w:rFonts w:ascii="Times New Roman" w:hAnsi="Times New Roman" w:cs="Times New Roman"/>
        </w:rPr>
        <w:t xml:space="preserve">18% drop in violence whilst using surveillance. </w:t>
      </w:r>
      <w:r w:rsidR="00D22400">
        <w:rPr>
          <w:rFonts w:ascii="Times New Roman" w:hAnsi="Times New Roman" w:cs="Times New Roman"/>
        </w:rPr>
        <w:t xml:space="preserve">In comparison to the use of surveillance within a </w:t>
      </w:r>
      <w:r w:rsidR="00391D32">
        <w:rPr>
          <w:rFonts w:ascii="Times New Roman" w:hAnsi="Times New Roman" w:cs="Times New Roman"/>
        </w:rPr>
        <w:t xml:space="preserve">healthcare setting proves of use </w:t>
      </w:r>
      <w:r w:rsidR="009D7C1F">
        <w:rPr>
          <w:rFonts w:ascii="Times New Roman" w:hAnsi="Times New Roman" w:cs="Times New Roman"/>
        </w:rPr>
        <w:t xml:space="preserve">in attempting to combat </w:t>
      </w:r>
      <w:r w:rsidR="00012635">
        <w:rPr>
          <w:rFonts w:ascii="Times New Roman" w:hAnsi="Times New Roman" w:cs="Times New Roman"/>
        </w:rPr>
        <w:t>violence and</w:t>
      </w:r>
      <w:r w:rsidR="00CE22E4">
        <w:rPr>
          <w:rFonts w:ascii="Times New Roman" w:hAnsi="Times New Roman" w:cs="Times New Roman"/>
        </w:rPr>
        <w:t xml:space="preserve"> maintain safety for patients and staff; and that </w:t>
      </w:r>
      <w:r w:rsidR="00512598">
        <w:rPr>
          <w:rFonts w:ascii="Times New Roman" w:hAnsi="Times New Roman" w:cs="Times New Roman"/>
        </w:rPr>
        <w:t xml:space="preserve">these individuals deemed to lack safety for themselves and others. It is imperative </w:t>
      </w:r>
      <w:r w:rsidR="00012635">
        <w:rPr>
          <w:rFonts w:ascii="Times New Roman" w:hAnsi="Times New Roman" w:cs="Times New Roman"/>
        </w:rPr>
        <w:t>to use CCTV surveillance in these instances,</w:t>
      </w:r>
      <w:r w:rsidR="00C13153">
        <w:rPr>
          <w:rFonts w:ascii="Times New Roman" w:hAnsi="Times New Roman" w:cs="Times New Roman"/>
        </w:rPr>
        <w:t xml:space="preserve"> and that </w:t>
      </w:r>
      <w:r w:rsidR="005170EF">
        <w:rPr>
          <w:rFonts w:ascii="Times New Roman" w:hAnsi="Times New Roman" w:cs="Times New Roman"/>
        </w:rPr>
        <w:t>the safety of the patient and staff</w:t>
      </w:r>
      <w:r w:rsidR="00075E26">
        <w:rPr>
          <w:rFonts w:ascii="Times New Roman" w:hAnsi="Times New Roman" w:cs="Times New Roman"/>
        </w:rPr>
        <w:t xml:space="preserve"> outweigh</w:t>
      </w:r>
      <w:r w:rsidR="005170EF">
        <w:rPr>
          <w:rFonts w:ascii="Times New Roman" w:hAnsi="Times New Roman" w:cs="Times New Roman"/>
        </w:rPr>
        <w:t>s the ethical implications,</w:t>
      </w:r>
      <w:r w:rsidR="00075E26">
        <w:rPr>
          <w:rFonts w:ascii="Times New Roman" w:hAnsi="Times New Roman" w:cs="Times New Roman"/>
        </w:rPr>
        <w:t xml:space="preserve"> </w:t>
      </w:r>
      <w:r w:rsidR="00012635">
        <w:rPr>
          <w:rFonts w:ascii="Times New Roman" w:hAnsi="Times New Roman" w:cs="Times New Roman"/>
        </w:rPr>
        <w:t xml:space="preserve">research suggests. </w:t>
      </w:r>
      <w:r w:rsidR="006B44AE">
        <w:rPr>
          <w:rFonts w:ascii="Times New Roman" w:hAnsi="Times New Roman" w:cs="Times New Roman"/>
        </w:rPr>
        <w:t>Following the tragic case of Sarah Everard in 2021</w:t>
      </w:r>
      <w:r w:rsidR="00AE5A23">
        <w:rPr>
          <w:rFonts w:ascii="Times New Roman" w:hAnsi="Times New Roman" w:cs="Times New Roman"/>
        </w:rPr>
        <w:t xml:space="preserve">, research suggests how panoptic ideologies can be applied to </w:t>
      </w:r>
      <w:r w:rsidR="00031362">
        <w:rPr>
          <w:rFonts w:ascii="Times New Roman" w:hAnsi="Times New Roman" w:cs="Times New Roman"/>
        </w:rPr>
        <w:t xml:space="preserve">the modern world and can work effectively when used in the right parameters. </w:t>
      </w:r>
      <w:r w:rsidR="000F2F98">
        <w:rPr>
          <w:rFonts w:ascii="Times New Roman" w:hAnsi="Times New Roman" w:cs="Times New Roman"/>
        </w:rPr>
        <w:t xml:space="preserve">Police officers at the time were able to collect CCTV footage from </w:t>
      </w:r>
      <w:r w:rsidR="00602FFC">
        <w:rPr>
          <w:rFonts w:ascii="Times New Roman" w:hAnsi="Times New Roman" w:cs="Times New Roman"/>
        </w:rPr>
        <w:t>doorbell cameras</w:t>
      </w:r>
      <w:r w:rsidR="00DF305D">
        <w:rPr>
          <w:rFonts w:ascii="Times New Roman" w:hAnsi="Times New Roman" w:cs="Times New Roman"/>
        </w:rPr>
        <w:t xml:space="preserve"> and dash cameras, </w:t>
      </w:r>
      <w:r w:rsidR="00602FFC">
        <w:rPr>
          <w:rFonts w:ascii="Times New Roman" w:hAnsi="Times New Roman" w:cs="Times New Roman"/>
        </w:rPr>
        <w:t xml:space="preserve">also from traditional sources such as </w:t>
      </w:r>
      <w:r w:rsidR="00DF305D">
        <w:rPr>
          <w:rFonts w:ascii="Times New Roman" w:hAnsi="Times New Roman" w:cs="Times New Roman"/>
        </w:rPr>
        <w:t>supermarkets and shopping centres</w:t>
      </w:r>
      <w:r w:rsidR="004B6AAB">
        <w:rPr>
          <w:rFonts w:ascii="Times New Roman" w:hAnsi="Times New Roman" w:cs="Times New Roman"/>
        </w:rPr>
        <w:t xml:space="preserve">. It is suggested that without any of </w:t>
      </w:r>
      <w:r w:rsidR="00F80665">
        <w:rPr>
          <w:rFonts w:ascii="Times New Roman" w:hAnsi="Times New Roman" w:cs="Times New Roman"/>
        </w:rPr>
        <w:t xml:space="preserve">this footage, the likelihood of the crime being solved was very </w:t>
      </w:r>
      <w:r w:rsidR="00F80665">
        <w:rPr>
          <w:rFonts w:ascii="Times New Roman" w:hAnsi="Times New Roman" w:cs="Times New Roman"/>
        </w:rPr>
        <w:lastRenderedPageBreak/>
        <w:t xml:space="preserve">slim. </w:t>
      </w:r>
      <w:r w:rsidR="0009079F">
        <w:rPr>
          <w:rFonts w:ascii="Times New Roman" w:hAnsi="Times New Roman" w:cs="Times New Roman"/>
        </w:rPr>
        <w:t xml:space="preserve">(Hale, R no date). </w:t>
      </w:r>
      <w:r w:rsidR="00824B30">
        <w:rPr>
          <w:rFonts w:ascii="Times New Roman" w:hAnsi="Times New Roman" w:cs="Times New Roman"/>
        </w:rPr>
        <w:t xml:space="preserve">It has been established so far that the use of CCTV can be </w:t>
      </w:r>
      <w:r w:rsidR="00E97BC9">
        <w:rPr>
          <w:rFonts w:ascii="Times New Roman" w:hAnsi="Times New Roman" w:cs="Times New Roman"/>
        </w:rPr>
        <w:t xml:space="preserve">seen as </w:t>
      </w:r>
      <w:r w:rsidR="00F376FD">
        <w:rPr>
          <w:rFonts w:ascii="Times New Roman" w:hAnsi="Times New Roman" w:cs="Times New Roman"/>
        </w:rPr>
        <w:t xml:space="preserve">a good way to protect individuals </w:t>
      </w:r>
      <w:r w:rsidR="00F64CD2">
        <w:rPr>
          <w:rFonts w:ascii="Times New Roman" w:hAnsi="Times New Roman" w:cs="Times New Roman"/>
        </w:rPr>
        <w:t>from risk of potential harm, and that th</w:t>
      </w:r>
      <w:r w:rsidR="00E14688">
        <w:rPr>
          <w:rFonts w:ascii="Times New Roman" w:hAnsi="Times New Roman" w:cs="Times New Roman"/>
        </w:rPr>
        <w:t>is outweighs the ideology of unethical surveillance.</w:t>
      </w:r>
      <w:r w:rsidR="006F7FDF">
        <w:rPr>
          <w:rFonts w:ascii="Times New Roman" w:hAnsi="Times New Roman" w:cs="Times New Roman"/>
        </w:rPr>
        <w:t xml:space="preserve"> </w:t>
      </w:r>
      <w:r w:rsidR="00CB643D">
        <w:rPr>
          <w:rFonts w:ascii="Times New Roman" w:hAnsi="Times New Roman" w:cs="Times New Roman"/>
        </w:rPr>
        <w:t>Another example</w:t>
      </w:r>
      <w:r w:rsidR="00CB643D" w:rsidRPr="00CB643D">
        <w:rPr>
          <w:rFonts w:ascii="Times New Roman" w:hAnsi="Times New Roman" w:cs="Times New Roman"/>
        </w:rPr>
        <w:t>, the Stephen Lawrence case in 1993. Stephen was a young black male that was murdered in an ‘unprovoked knife attack’ in London of 1993. The said unprovoked attack was of racial nature and was also an act of discrimination and ‘racial prejudice’ towards his friend and family afterwards (UK Parliament, 2021). Therefore, through research above, it can be acknowledged that Stephen Lawrence was a victim. It has been established that the murder of Stephen Lawrence was classed as a racial in terms of the unprovoked knife attack, although, it is important to note how the police were able to obtain the information of which they needed to convict the young white youths involved. Police were able to obtain evidence that the crime happened through the means of CCTV surveillance and the use of ‘bugging’. Even though they were neglectful and racially discriminatory, without the surveillance, they wouldn’t have been able to potentially be witness to the crime, regardless of how neglectfully the case was handled.</w:t>
      </w:r>
    </w:p>
    <w:p w14:paraId="397178EE" w14:textId="2F5AF085" w:rsidR="00886F6C" w:rsidRDefault="00A46453" w:rsidP="007F4471">
      <w:pPr>
        <w:spacing w:line="360" w:lineRule="auto"/>
        <w:jc w:val="both"/>
        <w:rPr>
          <w:rFonts w:ascii="Times New Roman" w:hAnsi="Times New Roman" w:cs="Times New Roman"/>
        </w:rPr>
      </w:pPr>
      <w:r>
        <w:rPr>
          <w:rFonts w:ascii="Times New Roman" w:hAnsi="Times New Roman" w:cs="Times New Roman"/>
        </w:rPr>
        <w:t>I</w:t>
      </w:r>
      <w:r w:rsidR="001E24FD">
        <w:rPr>
          <w:rFonts w:ascii="Times New Roman" w:hAnsi="Times New Roman" w:cs="Times New Roman"/>
        </w:rPr>
        <w:t xml:space="preserve">n many cases, </w:t>
      </w:r>
      <w:r w:rsidR="001B21B7">
        <w:rPr>
          <w:rFonts w:ascii="Times New Roman" w:hAnsi="Times New Roman" w:cs="Times New Roman"/>
        </w:rPr>
        <w:t xml:space="preserve">surveillance is considered unethical and </w:t>
      </w:r>
      <w:r w:rsidR="00B54BCA">
        <w:rPr>
          <w:rFonts w:ascii="Times New Roman" w:hAnsi="Times New Roman" w:cs="Times New Roman"/>
        </w:rPr>
        <w:t xml:space="preserve">contests the question of whether </w:t>
      </w:r>
      <w:r w:rsidR="002E7AD7">
        <w:rPr>
          <w:rFonts w:ascii="Times New Roman" w:hAnsi="Times New Roman" w:cs="Times New Roman"/>
        </w:rPr>
        <w:t xml:space="preserve">society are victims of invasion of privacy. </w:t>
      </w:r>
      <w:r w:rsidR="007816B1">
        <w:rPr>
          <w:rFonts w:ascii="Times New Roman" w:hAnsi="Times New Roman" w:cs="Times New Roman"/>
        </w:rPr>
        <w:t>According to the Law Dictionary (2025), a victim is ‘a p</w:t>
      </w:r>
      <w:r w:rsidR="007816B1" w:rsidRPr="007816B1">
        <w:rPr>
          <w:rFonts w:ascii="Times New Roman" w:hAnsi="Times New Roman" w:cs="Times New Roman"/>
        </w:rPr>
        <w:t>erson harmed by criminal acts</w:t>
      </w:r>
      <w:r w:rsidR="007816B1">
        <w:rPr>
          <w:rFonts w:ascii="Times New Roman" w:hAnsi="Times New Roman" w:cs="Times New Roman"/>
        </w:rPr>
        <w:t xml:space="preserve">’. </w:t>
      </w:r>
      <w:r w:rsidR="005D218E">
        <w:rPr>
          <w:rFonts w:ascii="Times New Roman" w:hAnsi="Times New Roman" w:cs="Times New Roman"/>
        </w:rPr>
        <w:t xml:space="preserve">Through research </w:t>
      </w:r>
      <w:r w:rsidR="00C62419">
        <w:rPr>
          <w:rFonts w:ascii="Times New Roman" w:hAnsi="Times New Roman" w:cs="Times New Roman"/>
        </w:rPr>
        <w:t xml:space="preserve">conducted </w:t>
      </w:r>
      <w:r w:rsidR="005D218E">
        <w:rPr>
          <w:rFonts w:ascii="Times New Roman" w:hAnsi="Times New Roman" w:cs="Times New Roman"/>
        </w:rPr>
        <w:t>above, the</w:t>
      </w:r>
      <w:r w:rsidR="001943BF">
        <w:rPr>
          <w:rFonts w:ascii="Times New Roman" w:hAnsi="Times New Roman" w:cs="Times New Roman"/>
        </w:rPr>
        <w:t xml:space="preserve"> </w:t>
      </w:r>
      <w:r w:rsidR="00E96DEB">
        <w:rPr>
          <w:rFonts w:ascii="Times New Roman" w:hAnsi="Times New Roman" w:cs="Times New Roman"/>
        </w:rPr>
        <w:t>g</w:t>
      </w:r>
      <w:r w:rsidR="001943BF">
        <w:rPr>
          <w:rFonts w:ascii="Times New Roman" w:hAnsi="Times New Roman" w:cs="Times New Roman"/>
        </w:rPr>
        <w:t xml:space="preserve">overnment </w:t>
      </w:r>
      <w:r w:rsidR="005D218E">
        <w:rPr>
          <w:rFonts w:ascii="Times New Roman" w:hAnsi="Times New Roman" w:cs="Times New Roman"/>
        </w:rPr>
        <w:t>have suggested that surveillance is needed for ‘crime prevention’</w:t>
      </w:r>
      <w:r w:rsidR="00C62419">
        <w:rPr>
          <w:rFonts w:ascii="Times New Roman" w:hAnsi="Times New Roman" w:cs="Times New Roman"/>
        </w:rPr>
        <w:t>. Does t</w:t>
      </w:r>
      <w:r w:rsidR="000A7F3F">
        <w:rPr>
          <w:rFonts w:ascii="Times New Roman" w:hAnsi="Times New Roman" w:cs="Times New Roman"/>
        </w:rPr>
        <w:t xml:space="preserve">hat mean it is necessary to continue the use of surveillance ‘just in case’ a crime occurs? </w:t>
      </w:r>
      <w:r w:rsidR="00086BB2">
        <w:rPr>
          <w:rFonts w:ascii="Times New Roman" w:hAnsi="Times New Roman" w:cs="Times New Roman"/>
        </w:rPr>
        <w:t>Do ethics come into consideration here? And what if society doesn’t want to be watched – does this make a difference?</w:t>
      </w:r>
      <w:r w:rsidR="004759EC">
        <w:rPr>
          <w:rFonts w:ascii="Times New Roman" w:hAnsi="Times New Roman" w:cs="Times New Roman"/>
        </w:rPr>
        <w:t xml:space="preserve"> </w:t>
      </w:r>
      <w:r w:rsidR="00C8743B">
        <w:rPr>
          <w:rFonts w:ascii="Times New Roman" w:hAnsi="Times New Roman" w:cs="Times New Roman"/>
        </w:rPr>
        <w:t xml:space="preserve">So, </w:t>
      </w:r>
      <w:r w:rsidR="000E36F1" w:rsidRPr="000E36F1">
        <w:rPr>
          <w:rFonts w:ascii="Times New Roman" w:hAnsi="Times New Roman" w:cs="Times New Roman"/>
          <w:i/>
          <w:iCs/>
        </w:rPr>
        <w:t>T</w:t>
      </w:r>
      <w:r w:rsidR="00C8743B" w:rsidRPr="000E36F1">
        <w:rPr>
          <w:rFonts w:ascii="Times New Roman" w:hAnsi="Times New Roman" w:cs="Times New Roman"/>
          <w:i/>
          <w:iCs/>
        </w:rPr>
        <w:t xml:space="preserve">he </w:t>
      </w:r>
      <w:r w:rsidR="0046111D" w:rsidRPr="000E36F1">
        <w:rPr>
          <w:rFonts w:ascii="Times New Roman" w:hAnsi="Times New Roman" w:cs="Times New Roman"/>
          <w:i/>
          <w:iCs/>
        </w:rPr>
        <w:t>Regulation of Investigatory Powers Act</w:t>
      </w:r>
      <w:r w:rsidR="0046111D" w:rsidRPr="0046111D">
        <w:rPr>
          <w:rFonts w:ascii="Times New Roman" w:hAnsi="Times New Roman" w:cs="Times New Roman"/>
        </w:rPr>
        <w:t xml:space="preserve"> </w:t>
      </w:r>
      <w:r w:rsidR="0046111D">
        <w:rPr>
          <w:rFonts w:ascii="Times New Roman" w:hAnsi="Times New Roman" w:cs="Times New Roman"/>
        </w:rPr>
        <w:t>(</w:t>
      </w:r>
      <w:r w:rsidR="0046111D" w:rsidRPr="0046111D">
        <w:rPr>
          <w:rFonts w:ascii="Times New Roman" w:hAnsi="Times New Roman" w:cs="Times New Roman"/>
        </w:rPr>
        <w:t>2000</w:t>
      </w:r>
      <w:r w:rsidR="0046111D">
        <w:rPr>
          <w:rFonts w:ascii="Times New Roman" w:hAnsi="Times New Roman" w:cs="Times New Roman"/>
        </w:rPr>
        <w:t xml:space="preserve">) was put into place to allow the </w:t>
      </w:r>
      <w:r w:rsidR="0034437E">
        <w:rPr>
          <w:rFonts w:ascii="Times New Roman" w:hAnsi="Times New Roman" w:cs="Times New Roman"/>
        </w:rPr>
        <w:t xml:space="preserve">appropriately concerned bodies to </w:t>
      </w:r>
      <w:r w:rsidR="00000D9D">
        <w:rPr>
          <w:rFonts w:ascii="Times New Roman" w:hAnsi="Times New Roman" w:cs="Times New Roman"/>
        </w:rPr>
        <w:t xml:space="preserve">access/record phone conversations </w:t>
      </w:r>
      <w:r w:rsidR="00386A6C">
        <w:rPr>
          <w:rFonts w:ascii="Times New Roman" w:hAnsi="Times New Roman" w:cs="Times New Roman"/>
        </w:rPr>
        <w:t xml:space="preserve">for the purpose of detecting or preventing serious crime; </w:t>
      </w:r>
      <w:r w:rsidR="00CA436C">
        <w:rPr>
          <w:rFonts w:ascii="Times New Roman" w:hAnsi="Times New Roman" w:cs="Times New Roman"/>
        </w:rPr>
        <w:t>also,</w:t>
      </w:r>
      <w:r w:rsidR="00FD5751">
        <w:rPr>
          <w:rFonts w:ascii="Times New Roman" w:hAnsi="Times New Roman" w:cs="Times New Roman"/>
        </w:rPr>
        <w:t xml:space="preserve"> have been granted access of following people if </w:t>
      </w:r>
      <w:r w:rsidR="005B74D1">
        <w:rPr>
          <w:rFonts w:ascii="Times New Roman" w:hAnsi="Times New Roman" w:cs="Times New Roman"/>
        </w:rPr>
        <w:t>detecting</w:t>
      </w:r>
      <w:r w:rsidR="00FD5751">
        <w:rPr>
          <w:rFonts w:ascii="Times New Roman" w:hAnsi="Times New Roman" w:cs="Times New Roman"/>
        </w:rPr>
        <w:t xml:space="preserve"> or preventing serious crime, </w:t>
      </w:r>
      <w:r w:rsidR="005B74D1">
        <w:rPr>
          <w:rFonts w:ascii="Times New Roman" w:hAnsi="Times New Roman" w:cs="Times New Roman"/>
        </w:rPr>
        <w:t xml:space="preserve">using undercover police and ‘bugging’ vehicles if deemed necessary. </w:t>
      </w:r>
      <w:r w:rsidR="00A55631">
        <w:rPr>
          <w:rFonts w:ascii="Times New Roman" w:hAnsi="Times New Roman" w:cs="Times New Roman"/>
        </w:rPr>
        <w:t>The UK</w:t>
      </w:r>
      <w:r w:rsidR="001536A7">
        <w:rPr>
          <w:rFonts w:ascii="Times New Roman" w:hAnsi="Times New Roman" w:cs="Times New Roman"/>
        </w:rPr>
        <w:t xml:space="preserve"> Government (2025) states that within </w:t>
      </w:r>
      <w:r w:rsidR="007F4471">
        <w:rPr>
          <w:rFonts w:ascii="Times New Roman" w:hAnsi="Times New Roman" w:cs="Times New Roman"/>
          <w:i/>
          <w:iCs/>
        </w:rPr>
        <w:t xml:space="preserve">The </w:t>
      </w:r>
      <w:r w:rsidR="001536A7" w:rsidRPr="000E36F1">
        <w:rPr>
          <w:rFonts w:ascii="Times New Roman" w:hAnsi="Times New Roman" w:cs="Times New Roman"/>
          <w:i/>
          <w:iCs/>
        </w:rPr>
        <w:t>Human Rights Act</w:t>
      </w:r>
      <w:r w:rsidR="001536A7">
        <w:rPr>
          <w:rFonts w:ascii="Times New Roman" w:hAnsi="Times New Roman" w:cs="Times New Roman"/>
        </w:rPr>
        <w:t xml:space="preserve"> (1998)</w:t>
      </w:r>
      <w:r w:rsidR="00D8535B">
        <w:rPr>
          <w:rFonts w:ascii="Times New Roman" w:hAnsi="Times New Roman" w:cs="Times New Roman"/>
        </w:rPr>
        <w:t xml:space="preserve"> most of the rights are deemed as absolute, although, </w:t>
      </w:r>
      <w:r w:rsidR="00A429CA">
        <w:rPr>
          <w:rFonts w:ascii="Times New Roman" w:hAnsi="Times New Roman" w:cs="Times New Roman"/>
        </w:rPr>
        <w:t xml:space="preserve">some can be overruled if </w:t>
      </w:r>
      <w:r w:rsidR="00692FB6">
        <w:rPr>
          <w:rFonts w:ascii="Times New Roman" w:hAnsi="Times New Roman" w:cs="Times New Roman"/>
        </w:rPr>
        <w:t xml:space="preserve">‘certain conditions are satisfied’. </w:t>
      </w:r>
      <w:r w:rsidR="00747381">
        <w:rPr>
          <w:rFonts w:ascii="Times New Roman" w:hAnsi="Times New Roman" w:cs="Times New Roman"/>
        </w:rPr>
        <w:t xml:space="preserve">The Amended </w:t>
      </w:r>
      <w:r w:rsidR="00165AA5">
        <w:rPr>
          <w:rFonts w:ascii="Times New Roman" w:hAnsi="Times New Roman" w:cs="Times New Roman"/>
        </w:rPr>
        <w:t xml:space="preserve">Surveillance Camera Code of Practice (2021) states that </w:t>
      </w:r>
      <w:r w:rsidR="00053678">
        <w:rPr>
          <w:rFonts w:ascii="Times New Roman" w:hAnsi="Times New Roman" w:cs="Times New Roman"/>
        </w:rPr>
        <w:t xml:space="preserve">the way in which technology is used could be seen as intrusive rather than the technology itself, therefore when using this </w:t>
      </w:r>
      <w:r w:rsidR="000E36F1">
        <w:rPr>
          <w:rFonts w:ascii="Times New Roman" w:hAnsi="Times New Roman" w:cs="Times New Roman"/>
        </w:rPr>
        <w:t>technology,</w:t>
      </w:r>
      <w:r w:rsidR="00053678">
        <w:rPr>
          <w:rFonts w:ascii="Times New Roman" w:hAnsi="Times New Roman" w:cs="Times New Roman"/>
        </w:rPr>
        <w:t xml:space="preserve"> it is </w:t>
      </w:r>
      <w:r w:rsidR="003C7D24">
        <w:rPr>
          <w:rFonts w:ascii="Times New Roman" w:hAnsi="Times New Roman" w:cs="Times New Roman"/>
        </w:rPr>
        <w:t xml:space="preserve">imperative to ensure that the reasonings are presented clearly and concisely, whilst also being documented to state the purpose of why it is being used. </w:t>
      </w:r>
      <w:r w:rsidR="00E81E5A">
        <w:rPr>
          <w:rFonts w:ascii="Times New Roman" w:hAnsi="Times New Roman" w:cs="Times New Roman"/>
        </w:rPr>
        <w:t>The co</w:t>
      </w:r>
      <w:r w:rsidR="00657B80">
        <w:rPr>
          <w:rFonts w:ascii="Times New Roman" w:hAnsi="Times New Roman" w:cs="Times New Roman"/>
        </w:rPr>
        <w:t xml:space="preserve">de also states that whilst recording/viewing private material, even though the purpose has been disclosed, it will still need to be reviewed </w:t>
      </w:r>
      <w:r w:rsidR="000E36F1">
        <w:rPr>
          <w:rFonts w:ascii="Times New Roman" w:hAnsi="Times New Roman" w:cs="Times New Roman"/>
        </w:rPr>
        <w:t xml:space="preserve">regularly to justify the reasonings. </w:t>
      </w:r>
    </w:p>
    <w:p w14:paraId="338868F2" w14:textId="6D5C4D6E" w:rsidR="00E46036" w:rsidRDefault="00E46036" w:rsidP="007F4471">
      <w:pPr>
        <w:spacing w:line="360" w:lineRule="auto"/>
        <w:jc w:val="both"/>
        <w:rPr>
          <w:rFonts w:ascii="Times New Roman" w:hAnsi="Times New Roman" w:cs="Times New Roman"/>
        </w:rPr>
      </w:pPr>
      <w:r>
        <w:rPr>
          <w:rFonts w:ascii="Times New Roman" w:hAnsi="Times New Roman" w:cs="Times New Roman"/>
        </w:rPr>
        <w:lastRenderedPageBreak/>
        <w:t xml:space="preserve">To conclude, </w:t>
      </w:r>
      <w:r w:rsidR="00350D61">
        <w:rPr>
          <w:rFonts w:ascii="Times New Roman" w:hAnsi="Times New Roman" w:cs="Times New Roman"/>
        </w:rPr>
        <w:t xml:space="preserve">it has been established through research what surveillance is and how it is used mostly for crime prevention and to help assist with criminal investigations. </w:t>
      </w:r>
      <w:r w:rsidR="00905E85">
        <w:rPr>
          <w:rFonts w:ascii="Times New Roman" w:hAnsi="Times New Roman" w:cs="Times New Roman"/>
        </w:rPr>
        <w:t>Surveillance is also used within the health and social care sector</w:t>
      </w:r>
      <w:r w:rsidR="0068217E">
        <w:rPr>
          <w:rFonts w:ascii="Times New Roman" w:hAnsi="Times New Roman" w:cs="Times New Roman"/>
        </w:rPr>
        <w:t xml:space="preserve">, and it has been established through research that the security and safety of staff and patients outweighs the ethical </w:t>
      </w:r>
      <w:r w:rsidR="00902C08">
        <w:rPr>
          <w:rFonts w:ascii="Times New Roman" w:hAnsi="Times New Roman" w:cs="Times New Roman"/>
        </w:rPr>
        <w:t xml:space="preserve">limitations of privacy. It has been deemed more important under </w:t>
      </w:r>
      <w:r w:rsidR="00902C08" w:rsidRPr="00A76582">
        <w:rPr>
          <w:rFonts w:ascii="Times New Roman" w:hAnsi="Times New Roman" w:cs="Times New Roman"/>
          <w:i/>
          <w:iCs/>
        </w:rPr>
        <w:t>The Equality Act</w:t>
      </w:r>
      <w:r w:rsidR="00902C08">
        <w:rPr>
          <w:rFonts w:ascii="Times New Roman" w:hAnsi="Times New Roman" w:cs="Times New Roman"/>
        </w:rPr>
        <w:t xml:space="preserve"> (2010)</w:t>
      </w:r>
      <w:r w:rsidR="00F66149">
        <w:rPr>
          <w:rFonts w:ascii="Times New Roman" w:hAnsi="Times New Roman" w:cs="Times New Roman"/>
        </w:rPr>
        <w:t xml:space="preserve"> that </w:t>
      </w:r>
      <w:r w:rsidR="00A55046">
        <w:rPr>
          <w:rFonts w:ascii="Times New Roman" w:hAnsi="Times New Roman" w:cs="Times New Roman"/>
        </w:rPr>
        <w:t>a vulnerable individual is cared for</w:t>
      </w:r>
      <w:r w:rsidR="00042BF9">
        <w:rPr>
          <w:rFonts w:ascii="Times New Roman" w:hAnsi="Times New Roman" w:cs="Times New Roman"/>
        </w:rPr>
        <w:t xml:space="preserve">, their wellbeing is considered and </w:t>
      </w:r>
      <w:r w:rsidR="00A55046">
        <w:rPr>
          <w:rFonts w:ascii="Times New Roman" w:hAnsi="Times New Roman" w:cs="Times New Roman"/>
        </w:rPr>
        <w:t xml:space="preserve">not </w:t>
      </w:r>
      <w:r w:rsidR="00042BF9">
        <w:rPr>
          <w:rFonts w:ascii="Times New Roman" w:hAnsi="Times New Roman" w:cs="Times New Roman"/>
        </w:rPr>
        <w:t xml:space="preserve">being </w:t>
      </w:r>
      <w:r w:rsidR="00A55046">
        <w:rPr>
          <w:rFonts w:ascii="Times New Roman" w:hAnsi="Times New Roman" w:cs="Times New Roman"/>
        </w:rPr>
        <w:t xml:space="preserve">‘discriminated against’ </w:t>
      </w:r>
      <w:r w:rsidR="00902C08">
        <w:rPr>
          <w:rFonts w:ascii="Times New Roman" w:hAnsi="Times New Roman" w:cs="Times New Roman"/>
        </w:rPr>
        <w:t xml:space="preserve">and </w:t>
      </w:r>
      <w:r w:rsidR="00902C08" w:rsidRPr="00A76582">
        <w:rPr>
          <w:rFonts w:ascii="Times New Roman" w:hAnsi="Times New Roman" w:cs="Times New Roman"/>
          <w:i/>
          <w:iCs/>
        </w:rPr>
        <w:t>The Human Rights Act</w:t>
      </w:r>
      <w:r w:rsidR="00902C08">
        <w:rPr>
          <w:rFonts w:ascii="Times New Roman" w:hAnsi="Times New Roman" w:cs="Times New Roman"/>
        </w:rPr>
        <w:t xml:space="preserve"> (1998) that </w:t>
      </w:r>
      <w:r w:rsidR="00E6032D">
        <w:rPr>
          <w:rFonts w:ascii="Times New Roman" w:hAnsi="Times New Roman" w:cs="Times New Roman"/>
        </w:rPr>
        <w:t xml:space="preserve">a person’s safety </w:t>
      </w:r>
      <w:r w:rsidR="006A2B65">
        <w:rPr>
          <w:rFonts w:ascii="Times New Roman" w:hAnsi="Times New Roman" w:cs="Times New Roman"/>
        </w:rPr>
        <w:t xml:space="preserve">comes under the ‘right to life’ and </w:t>
      </w:r>
      <w:r w:rsidR="00110668">
        <w:rPr>
          <w:rFonts w:ascii="Times New Roman" w:hAnsi="Times New Roman" w:cs="Times New Roman"/>
        </w:rPr>
        <w:t>the ‘right to freedom’.</w:t>
      </w:r>
      <w:r w:rsidR="00ED0C33">
        <w:rPr>
          <w:rFonts w:ascii="Times New Roman" w:hAnsi="Times New Roman" w:cs="Times New Roman"/>
        </w:rPr>
        <w:t xml:space="preserve"> </w:t>
      </w:r>
      <w:r w:rsidR="00526652">
        <w:rPr>
          <w:rFonts w:ascii="Times New Roman" w:hAnsi="Times New Roman" w:cs="Times New Roman"/>
        </w:rPr>
        <w:t xml:space="preserve">Although, it </w:t>
      </w:r>
      <w:r w:rsidR="0016134A">
        <w:rPr>
          <w:rFonts w:ascii="Times New Roman" w:hAnsi="Times New Roman" w:cs="Times New Roman"/>
        </w:rPr>
        <w:t xml:space="preserve">has also been established that the police or </w:t>
      </w:r>
      <w:r w:rsidR="007A1272">
        <w:rPr>
          <w:rFonts w:ascii="Times New Roman" w:hAnsi="Times New Roman" w:cs="Times New Roman"/>
        </w:rPr>
        <w:t xml:space="preserve">professional Governing bodies have the right to overrule </w:t>
      </w:r>
      <w:r w:rsidR="00526652">
        <w:rPr>
          <w:rFonts w:ascii="Times New Roman" w:hAnsi="Times New Roman" w:cs="Times New Roman"/>
        </w:rPr>
        <w:t xml:space="preserve">some of </w:t>
      </w:r>
      <w:r w:rsidR="00526652" w:rsidRPr="00526652">
        <w:rPr>
          <w:rFonts w:ascii="Times New Roman" w:hAnsi="Times New Roman" w:cs="Times New Roman"/>
          <w:i/>
          <w:iCs/>
        </w:rPr>
        <w:t>The Human Rights Act</w:t>
      </w:r>
      <w:r w:rsidR="00526652">
        <w:rPr>
          <w:rFonts w:ascii="Times New Roman" w:hAnsi="Times New Roman" w:cs="Times New Roman"/>
        </w:rPr>
        <w:t xml:space="preserve"> (1998) if ‘conditions deem necessary’. </w:t>
      </w:r>
      <w:r w:rsidR="00A230D6">
        <w:rPr>
          <w:rFonts w:ascii="Times New Roman" w:hAnsi="Times New Roman" w:cs="Times New Roman"/>
        </w:rPr>
        <w:t xml:space="preserve">Within the stalker case of Sarah Everard in 2021, </w:t>
      </w:r>
      <w:r w:rsidR="00B70FE9">
        <w:rPr>
          <w:rFonts w:ascii="Times New Roman" w:hAnsi="Times New Roman" w:cs="Times New Roman"/>
        </w:rPr>
        <w:t xml:space="preserve">the perpetrator would not have been caught if the use of CCTV wasn’t an option. </w:t>
      </w:r>
      <w:r w:rsidR="006003BB">
        <w:rPr>
          <w:rFonts w:ascii="Times New Roman" w:hAnsi="Times New Roman" w:cs="Times New Roman"/>
        </w:rPr>
        <w:t xml:space="preserve">For example, the use of a dash camera and the use of CCTV in supermarkets and shopping centres. In the murder case of Stephen Lawrence in 1993, </w:t>
      </w:r>
      <w:r w:rsidR="00605634">
        <w:rPr>
          <w:rFonts w:ascii="Times New Roman" w:hAnsi="Times New Roman" w:cs="Times New Roman"/>
        </w:rPr>
        <w:t xml:space="preserve">even though the unethical use of ‘bugging’ was used, the police were able to gain the evidence of which they needed to convict two of the </w:t>
      </w:r>
      <w:r w:rsidR="004D4FD1">
        <w:rPr>
          <w:rFonts w:ascii="Times New Roman" w:hAnsi="Times New Roman" w:cs="Times New Roman"/>
        </w:rPr>
        <w:t xml:space="preserve">perpetrators. </w:t>
      </w:r>
      <w:r w:rsidR="00DC55A7">
        <w:rPr>
          <w:rFonts w:ascii="Times New Roman" w:hAnsi="Times New Roman" w:cs="Times New Roman"/>
        </w:rPr>
        <w:t xml:space="preserve">The </w:t>
      </w:r>
      <w:r w:rsidR="001F6A69">
        <w:rPr>
          <w:rFonts w:ascii="Times New Roman" w:hAnsi="Times New Roman" w:cs="Times New Roman"/>
        </w:rPr>
        <w:t>covert surveillance methods used</w:t>
      </w:r>
      <w:r w:rsidR="004D4FD1">
        <w:rPr>
          <w:rFonts w:ascii="Times New Roman" w:hAnsi="Times New Roman" w:cs="Times New Roman"/>
        </w:rPr>
        <w:t xml:space="preserve"> w</w:t>
      </w:r>
      <w:r w:rsidR="001F6A69">
        <w:rPr>
          <w:rFonts w:ascii="Times New Roman" w:hAnsi="Times New Roman" w:cs="Times New Roman"/>
        </w:rPr>
        <w:t>ere</w:t>
      </w:r>
      <w:r w:rsidR="004D4FD1">
        <w:rPr>
          <w:rFonts w:ascii="Times New Roman" w:hAnsi="Times New Roman" w:cs="Times New Roman"/>
        </w:rPr>
        <w:t xml:space="preserve"> questionable and considered unethical</w:t>
      </w:r>
      <w:r w:rsidR="001F6A69">
        <w:rPr>
          <w:rFonts w:ascii="Times New Roman" w:hAnsi="Times New Roman" w:cs="Times New Roman"/>
        </w:rPr>
        <w:t xml:space="preserve"> and </w:t>
      </w:r>
      <w:r w:rsidR="009A5BB8">
        <w:rPr>
          <w:rFonts w:ascii="Times New Roman" w:hAnsi="Times New Roman" w:cs="Times New Roman"/>
        </w:rPr>
        <w:t xml:space="preserve">the </w:t>
      </w:r>
      <w:r w:rsidR="00DC55A7">
        <w:rPr>
          <w:rFonts w:ascii="Times New Roman" w:hAnsi="Times New Roman" w:cs="Times New Roman"/>
        </w:rPr>
        <w:t xml:space="preserve">Macpherson Report (2021) doesn’t address this. </w:t>
      </w:r>
      <w:r w:rsidR="001F6A69">
        <w:rPr>
          <w:rFonts w:ascii="Times New Roman" w:hAnsi="Times New Roman" w:cs="Times New Roman"/>
        </w:rPr>
        <w:t xml:space="preserve">Although, the </w:t>
      </w:r>
      <w:r w:rsidR="00D3024C">
        <w:rPr>
          <w:rFonts w:ascii="Times New Roman" w:hAnsi="Times New Roman" w:cs="Times New Roman"/>
        </w:rPr>
        <w:t>Metropolitan Black Police Association (</w:t>
      </w:r>
      <w:r w:rsidR="00000720">
        <w:rPr>
          <w:rFonts w:ascii="Times New Roman" w:hAnsi="Times New Roman" w:cs="Times New Roman"/>
        </w:rPr>
        <w:t>no date) states that they are unsure as to why this hasn’t been addressed in the report and that they will be looking to call a public enquiry</w:t>
      </w:r>
      <w:r w:rsidR="00A41AD4">
        <w:rPr>
          <w:rFonts w:ascii="Times New Roman" w:hAnsi="Times New Roman" w:cs="Times New Roman"/>
        </w:rPr>
        <w:t xml:space="preserve"> as to why. It is evident through research that the use of surveillance, specifically in the digital and technological form, </w:t>
      </w:r>
      <w:r w:rsidR="00B26E54">
        <w:rPr>
          <w:rFonts w:ascii="Times New Roman" w:hAnsi="Times New Roman" w:cs="Times New Roman"/>
        </w:rPr>
        <w:t xml:space="preserve">has been of good use; within the health and social care sector to keep staff and patients safe, and under the umbrella of crime to </w:t>
      </w:r>
      <w:r w:rsidR="004F5787">
        <w:rPr>
          <w:rFonts w:ascii="Times New Roman" w:hAnsi="Times New Roman" w:cs="Times New Roman"/>
        </w:rPr>
        <w:t xml:space="preserve">prevent and to assist in criminal investigations. </w:t>
      </w:r>
      <w:r w:rsidR="00A76582">
        <w:rPr>
          <w:rFonts w:ascii="Times New Roman" w:hAnsi="Times New Roman" w:cs="Times New Roman"/>
        </w:rPr>
        <w:t xml:space="preserve">It is clear that the </w:t>
      </w:r>
      <w:r w:rsidR="004F5787">
        <w:rPr>
          <w:rFonts w:ascii="Times New Roman" w:hAnsi="Times New Roman" w:cs="Times New Roman"/>
        </w:rPr>
        <w:t xml:space="preserve">scope of surveillance </w:t>
      </w:r>
      <w:r w:rsidR="003132A0">
        <w:rPr>
          <w:rFonts w:ascii="Times New Roman" w:hAnsi="Times New Roman" w:cs="Times New Roman"/>
        </w:rPr>
        <w:t xml:space="preserve">needs to be known, and from research it has been established that surveillance can be great for achieving the </w:t>
      </w:r>
      <w:r w:rsidR="00140BBA">
        <w:rPr>
          <w:rFonts w:ascii="Times New Roman" w:hAnsi="Times New Roman" w:cs="Times New Roman"/>
        </w:rPr>
        <w:t>above but</w:t>
      </w:r>
      <w:r w:rsidR="003132A0">
        <w:rPr>
          <w:rFonts w:ascii="Times New Roman" w:hAnsi="Times New Roman" w:cs="Times New Roman"/>
        </w:rPr>
        <w:t xml:space="preserve"> </w:t>
      </w:r>
      <w:r w:rsidR="00563426">
        <w:rPr>
          <w:rFonts w:ascii="Times New Roman" w:hAnsi="Times New Roman" w:cs="Times New Roman"/>
        </w:rPr>
        <w:t>can also be a form of control from higher powers.</w:t>
      </w:r>
    </w:p>
    <w:p w14:paraId="2C4C86E7" w14:textId="77777777" w:rsidR="00886F6C" w:rsidRDefault="00886F6C" w:rsidP="00384EBA">
      <w:pPr>
        <w:rPr>
          <w:rFonts w:ascii="Times New Roman" w:hAnsi="Times New Roman" w:cs="Times New Roman"/>
        </w:rPr>
      </w:pPr>
    </w:p>
    <w:p w14:paraId="43722A8F" w14:textId="77777777" w:rsidR="00886F6C" w:rsidRDefault="00886F6C" w:rsidP="00384EBA">
      <w:pPr>
        <w:rPr>
          <w:rFonts w:ascii="Times New Roman" w:hAnsi="Times New Roman" w:cs="Times New Roman"/>
        </w:rPr>
      </w:pPr>
    </w:p>
    <w:p w14:paraId="22D624A6" w14:textId="77777777" w:rsidR="00886F6C" w:rsidRDefault="00886F6C" w:rsidP="00384EBA">
      <w:pPr>
        <w:rPr>
          <w:rFonts w:ascii="Times New Roman" w:hAnsi="Times New Roman" w:cs="Times New Roman"/>
        </w:rPr>
      </w:pPr>
    </w:p>
    <w:p w14:paraId="5D7B713F" w14:textId="77777777" w:rsidR="00886F6C" w:rsidRDefault="00886F6C" w:rsidP="00384EBA">
      <w:pPr>
        <w:rPr>
          <w:rFonts w:ascii="Times New Roman" w:hAnsi="Times New Roman" w:cs="Times New Roman"/>
        </w:rPr>
      </w:pPr>
    </w:p>
    <w:p w14:paraId="2FD5D8CE" w14:textId="77777777" w:rsidR="00A27BD6" w:rsidRDefault="00A27BD6" w:rsidP="00384EBA">
      <w:pPr>
        <w:rPr>
          <w:rFonts w:ascii="Times New Roman" w:hAnsi="Times New Roman" w:cs="Times New Roman"/>
        </w:rPr>
      </w:pPr>
    </w:p>
    <w:p w14:paraId="5B993BC6" w14:textId="77777777" w:rsidR="00992929" w:rsidRDefault="00992929" w:rsidP="00384EBA">
      <w:pPr>
        <w:rPr>
          <w:rFonts w:ascii="Times New Roman" w:hAnsi="Times New Roman" w:cs="Times New Roman"/>
        </w:rPr>
      </w:pPr>
    </w:p>
    <w:p w14:paraId="5EBC873F" w14:textId="77777777" w:rsidR="00992929" w:rsidRDefault="00992929" w:rsidP="00384EBA">
      <w:pPr>
        <w:rPr>
          <w:rFonts w:ascii="Times New Roman" w:hAnsi="Times New Roman" w:cs="Times New Roman"/>
        </w:rPr>
      </w:pPr>
    </w:p>
    <w:p w14:paraId="108EDCF7" w14:textId="77777777" w:rsidR="00992929" w:rsidRDefault="00992929" w:rsidP="00384EBA">
      <w:pPr>
        <w:rPr>
          <w:rFonts w:ascii="Times New Roman" w:hAnsi="Times New Roman" w:cs="Times New Roman"/>
        </w:rPr>
      </w:pPr>
    </w:p>
    <w:p w14:paraId="78585745" w14:textId="77777777" w:rsidR="00992929" w:rsidRDefault="00992929" w:rsidP="00384EBA">
      <w:pPr>
        <w:rPr>
          <w:rFonts w:ascii="Times New Roman" w:hAnsi="Times New Roman" w:cs="Times New Roman"/>
        </w:rPr>
      </w:pPr>
    </w:p>
    <w:p w14:paraId="092FA617" w14:textId="4E93C0CB" w:rsidR="00992929" w:rsidRDefault="00A76582" w:rsidP="00384EBA">
      <w:pPr>
        <w:rPr>
          <w:rFonts w:ascii="Times New Roman" w:hAnsi="Times New Roman" w:cs="Times New Roman"/>
        </w:rPr>
      </w:pPr>
      <w:r>
        <w:rPr>
          <w:rFonts w:ascii="Times New Roman" w:hAnsi="Times New Roman" w:cs="Times New Roman"/>
        </w:rPr>
        <w:lastRenderedPageBreak/>
        <w:t>Reference List</w:t>
      </w:r>
    </w:p>
    <w:p w14:paraId="326A39E7" w14:textId="77777777" w:rsidR="001E34C9" w:rsidRDefault="001E34C9" w:rsidP="001E34C9">
      <w:pPr>
        <w:jc w:val="both"/>
        <w:rPr>
          <w:rFonts w:ascii="Times New Roman" w:hAnsi="Times New Roman" w:cs="Times New Roman"/>
        </w:rPr>
      </w:pPr>
      <w:r w:rsidRPr="00EA1652">
        <w:rPr>
          <w:rFonts w:ascii="Times New Roman" w:hAnsi="Times New Roman" w:cs="Times New Roman"/>
        </w:rPr>
        <w:t>Appenzeller, Y., Appelbaum, P</w:t>
      </w:r>
      <w:r>
        <w:rPr>
          <w:rFonts w:ascii="Times New Roman" w:hAnsi="Times New Roman" w:cs="Times New Roman"/>
        </w:rPr>
        <w:t xml:space="preserve"> and </w:t>
      </w:r>
      <w:r w:rsidRPr="00EA1652">
        <w:rPr>
          <w:rFonts w:ascii="Times New Roman" w:hAnsi="Times New Roman" w:cs="Times New Roman"/>
        </w:rPr>
        <w:t>Trachsel, M. (2020). Ethical and Practical Issues in Video Surveillance</w:t>
      </w:r>
      <w:r>
        <w:rPr>
          <w:rFonts w:ascii="Times New Roman" w:hAnsi="Times New Roman" w:cs="Times New Roman"/>
        </w:rPr>
        <w:t xml:space="preserve"> </w:t>
      </w:r>
      <w:r w:rsidRPr="00EA1652">
        <w:rPr>
          <w:rFonts w:ascii="Times New Roman" w:hAnsi="Times New Roman" w:cs="Times New Roman"/>
        </w:rPr>
        <w:t xml:space="preserve">of Psychiatric Units. Ethical and Practical Issues in Video Surveillance of Psychiatric Units. 1(1), pp.1-486. Available at: </w:t>
      </w:r>
      <w:hyperlink r:id="rId6" w:history="1">
        <w:r w:rsidRPr="00BE0261">
          <w:rPr>
            <w:rStyle w:val="Hyperlink"/>
            <w:rFonts w:ascii="Times New Roman" w:hAnsi="Times New Roman" w:cs="Times New Roman"/>
          </w:rPr>
          <w:t>https://psychiatryonline.org/doi/epdf/10.1176/appi.ps.201900397</w:t>
        </w:r>
      </w:hyperlink>
    </w:p>
    <w:p w14:paraId="303C16F4" w14:textId="77777777" w:rsidR="001E34C9" w:rsidRDefault="001E34C9" w:rsidP="001E34C9">
      <w:pPr>
        <w:jc w:val="both"/>
        <w:rPr>
          <w:rFonts w:ascii="Times New Roman" w:hAnsi="Times New Roman" w:cs="Times New Roman"/>
        </w:rPr>
      </w:pPr>
      <w:r w:rsidRPr="00763BAB">
        <w:rPr>
          <w:rFonts w:ascii="Times New Roman" w:hAnsi="Times New Roman" w:cs="Times New Roman"/>
        </w:rPr>
        <w:t>Balan, S. (2010). M. Foucault’s View on Power Relations. Cogito. Multidisciplinary Research Journal. II. 55-61.</w:t>
      </w:r>
    </w:p>
    <w:p w14:paraId="0C4965C9" w14:textId="77777777" w:rsidR="001E34C9" w:rsidRDefault="001E34C9" w:rsidP="001E34C9">
      <w:pPr>
        <w:jc w:val="both"/>
        <w:rPr>
          <w:rFonts w:ascii="Times New Roman" w:hAnsi="Times New Roman" w:cs="Times New Roman"/>
        </w:rPr>
      </w:pPr>
      <w:r w:rsidRPr="00B04FB2">
        <w:rPr>
          <w:rFonts w:ascii="Times New Roman" w:hAnsi="Times New Roman" w:cs="Times New Roman"/>
        </w:rPr>
        <w:t xml:space="preserve">BBC. (2009). 1,000 cameras 'solve one crime'. BBC. Last Updated: 2009. Available at: </w:t>
      </w:r>
      <w:hyperlink r:id="rId7" w:history="1">
        <w:r w:rsidRPr="00BE0261">
          <w:rPr>
            <w:rStyle w:val="Hyperlink"/>
            <w:rFonts w:ascii="Times New Roman" w:hAnsi="Times New Roman" w:cs="Times New Roman"/>
          </w:rPr>
          <w:t>http://news.bbc.co.uk/1/hi/england/london/8219022.stm</w:t>
        </w:r>
      </w:hyperlink>
    </w:p>
    <w:p w14:paraId="76D28D02" w14:textId="77777777" w:rsidR="001E34C9" w:rsidRDefault="001E34C9" w:rsidP="001E34C9">
      <w:pPr>
        <w:jc w:val="both"/>
        <w:rPr>
          <w:rFonts w:ascii="Times New Roman" w:hAnsi="Times New Roman" w:cs="Times New Roman"/>
        </w:rPr>
      </w:pPr>
      <w:r w:rsidRPr="001221AB">
        <w:rPr>
          <w:rFonts w:ascii="Times New Roman" w:hAnsi="Times New Roman" w:cs="Times New Roman"/>
        </w:rPr>
        <w:t xml:space="preserve">Cambridge Dictionary. (2025). Crime Definition. Cambridge Dictionary. Last Updated: 2025. Available at: </w:t>
      </w:r>
      <w:hyperlink r:id="rId8" w:history="1">
        <w:r w:rsidRPr="00BE0261">
          <w:rPr>
            <w:rStyle w:val="Hyperlink"/>
            <w:rFonts w:ascii="Times New Roman" w:hAnsi="Times New Roman" w:cs="Times New Roman"/>
          </w:rPr>
          <w:t>https://dictionary.cambridge.org/dictionary/english/crime#google_vignette</w:t>
        </w:r>
      </w:hyperlink>
    </w:p>
    <w:p w14:paraId="06788063" w14:textId="77777777" w:rsidR="001E34C9" w:rsidRDefault="001E34C9" w:rsidP="001E34C9">
      <w:pPr>
        <w:jc w:val="both"/>
        <w:rPr>
          <w:rFonts w:ascii="Times New Roman" w:hAnsi="Times New Roman" w:cs="Times New Roman"/>
        </w:rPr>
      </w:pPr>
      <w:r w:rsidRPr="00DB2C73">
        <w:rPr>
          <w:rFonts w:ascii="Times New Roman" w:hAnsi="Times New Roman" w:cs="Times New Roman"/>
        </w:rPr>
        <w:t>Foucault,</w:t>
      </w:r>
      <w:r>
        <w:rPr>
          <w:rFonts w:ascii="Times New Roman" w:hAnsi="Times New Roman" w:cs="Times New Roman"/>
        </w:rPr>
        <w:t xml:space="preserve"> M.</w:t>
      </w:r>
      <w:r w:rsidRPr="00DB2C73">
        <w:rPr>
          <w:rFonts w:ascii="Times New Roman" w:hAnsi="Times New Roman" w:cs="Times New Roman"/>
        </w:rPr>
        <w:t xml:space="preserve"> (1977), Discipline and Punish: The Birth of the Prison, London: Allen Lane, p. 167.23 </w:t>
      </w:r>
    </w:p>
    <w:p w14:paraId="57E216C7" w14:textId="77777777" w:rsidR="001E34C9" w:rsidRDefault="001E34C9" w:rsidP="001E34C9">
      <w:pPr>
        <w:jc w:val="both"/>
        <w:rPr>
          <w:rFonts w:ascii="Times New Roman" w:hAnsi="Times New Roman" w:cs="Times New Roman"/>
        </w:rPr>
      </w:pPr>
      <w:r w:rsidRPr="00DB2C73">
        <w:rPr>
          <w:rFonts w:ascii="Times New Roman" w:hAnsi="Times New Roman" w:cs="Times New Roman"/>
        </w:rPr>
        <w:t>Foucault,</w:t>
      </w:r>
      <w:r>
        <w:rPr>
          <w:rFonts w:ascii="Times New Roman" w:hAnsi="Times New Roman" w:cs="Times New Roman"/>
        </w:rPr>
        <w:t xml:space="preserve"> M.</w:t>
      </w:r>
      <w:r w:rsidRPr="00DB2C73">
        <w:rPr>
          <w:rFonts w:ascii="Times New Roman" w:hAnsi="Times New Roman" w:cs="Times New Roman"/>
        </w:rPr>
        <w:t xml:space="preserve"> (1980), Power/Knowledge: Selected Interviews and Other Writings 1972–1977,</w:t>
      </w:r>
      <w:r>
        <w:rPr>
          <w:rFonts w:ascii="Times New Roman" w:hAnsi="Times New Roman" w:cs="Times New Roman"/>
        </w:rPr>
        <w:t xml:space="preserve"> </w:t>
      </w:r>
      <w:r w:rsidRPr="00DB2C73">
        <w:rPr>
          <w:rFonts w:ascii="Times New Roman" w:hAnsi="Times New Roman" w:cs="Times New Roman"/>
        </w:rPr>
        <w:t xml:space="preserve">London, Harvester Press, p. 98.24 M. </w:t>
      </w:r>
    </w:p>
    <w:p w14:paraId="1790AEB5" w14:textId="77777777" w:rsidR="001E34C9" w:rsidRDefault="001E34C9" w:rsidP="001E34C9">
      <w:pPr>
        <w:jc w:val="both"/>
        <w:rPr>
          <w:rFonts w:ascii="Times New Roman" w:hAnsi="Times New Roman" w:cs="Times New Roman"/>
        </w:rPr>
      </w:pPr>
      <w:r w:rsidRPr="00DB2C73">
        <w:rPr>
          <w:rFonts w:ascii="Times New Roman" w:hAnsi="Times New Roman" w:cs="Times New Roman"/>
        </w:rPr>
        <w:t xml:space="preserve">Foucault, </w:t>
      </w:r>
      <w:r>
        <w:rPr>
          <w:rFonts w:ascii="Times New Roman" w:hAnsi="Times New Roman" w:cs="Times New Roman"/>
        </w:rPr>
        <w:t xml:space="preserve">M. </w:t>
      </w:r>
      <w:r w:rsidRPr="00DB2C73">
        <w:rPr>
          <w:rFonts w:ascii="Times New Roman" w:hAnsi="Times New Roman" w:cs="Times New Roman"/>
        </w:rPr>
        <w:t xml:space="preserve">(1991), Discipline and Punish: The Birth of the Prison, Harmondsworth, Penguin, pp.202-203 </w:t>
      </w:r>
    </w:p>
    <w:p w14:paraId="248B0423" w14:textId="77777777" w:rsidR="001E34C9" w:rsidRDefault="001E34C9" w:rsidP="001E34C9">
      <w:pPr>
        <w:jc w:val="both"/>
        <w:rPr>
          <w:rFonts w:ascii="Times New Roman" w:hAnsi="Times New Roman" w:cs="Times New Roman"/>
        </w:rPr>
      </w:pPr>
      <w:r w:rsidRPr="00A64B58">
        <w:rPr>
          <w:rFonts w:ascii="Times New Roman" w:hAnsi="Times New Roman" w:cs="Times New Roman"/>
        </w:rPr>
        <w:t xml:space="preserve">Gill, M and Spriggs, A. (2005). Assessing the impact of CCTV. Home Office Research Study 292. 1(1), pp.1-160. Available at: </w:t>
      </w:r>
      <w:hyperlink r:id="rId9" w:history="1">
        <w:r w:rsidRPr="00BE0261">
          <w:rPr>
            <w:rStyle w:val="Hyperlink"/>
            <w:rFonts w:ascii="Times New Roman" w:hAnsi="Times New Roman" w:cs="Times New Roman"/>
          </w:rPr>
          <w:t>http://www.no-cctv.org.uk/caseagainst/docs/Assessing_the_impact_of_CCTV-HO_study292.pdf</w:t>
        </w:r>
      </w:hyperlink>
    </w:p>
    <w:p w14:paraId="042A76E7" w14:textId="77777777" w:rsidR="001E34C9" w:rsidRPr="00A76582" w:rsidRDefault="001E34C9" w:rsidP="001E34C9">
      <w:pPr>
        <w:jc w:val="both"/>
        <w:rPr>
          <w:rFonts w:ascii="Times New Roman" w:hAnsi="Times New Roman" w:cs="Times New Roman"/>
        </w:rPr>
      </w:pPr>
      <w:r w:rsidRPr="00A76582">
        <w:rPr>
          <w:rFonts w:ascii="Times New Roman" w:hAnsi="Times New Roman" w:cs="Times New Roman"/>
        </w:rPr>
        <w:t>Gill, M. and Spriggs, A. (2005). Assessing the Impact of CCTV. London: Home Office Research, Development and Statistics Directorate, 43, 60–61.</w:t>
      </w:r>
    </w:p>
    <w:p w14:paraId="6C203AA1" w14:textId="77777777" w:rsidR="001E34C9" w:rsidRDefault="001E34C9" w:rsidP="001E34C9">
      <w:pPr>
        <w:jc w:val="both"/>
        <w:rPr>
          <w:rFonts w:ascii="Times New Roman" w:hAnsi="Times New Roman" w:cs="Times New Roman"/>
        </w:rPr>
      </w:pPr>
      <w:r w:rsidRPr="00580748">
        <w:rPr>
          <w:rFonts w:ascii="Times New Roman" w:hAnsi="Times New Roman" w:cs="Times New Roman"/>
        </w:rPr>
        <w:t xml:space="preserve">GOV.UK. (2000). Covert surveillance and property interference code of practice. Guidance. Last Updated: 2024. Available at: </w:t>
      </w:r>
      <w:hyperlink r:id="rId10" w:history="1">
        <w:r w:rsidRPr="00BE0261">
          <w:rPr>
            <w:rStyle w:val="Hyperlink"/>
            <w:rFonts w:ascii="Times New Roman" w:hAnsi="Times New Roman" w:cs="Times New Roman"/>
          </w:rPr>
          <w:t>https://www.gov.uk/government/publications/covert-surveillance-and-covert-human-intelligence-sources</w:t>
        </w:r>
      </w:hyperlink>
    </w:p>
    <w:p w14:paraId="2B7633F7" w14:textId="77777777" w:rsidR="001E34C9" w:rsidRDefault="001E34C9" w:rsidP="001E34C9">
      <w:pPr>
        <w:jc w:val="both"/>
        <w:rPr>
          <w:rFonts w:ascii="Times New Roman" w:hAnsi="Times New Roman" w:cs="Times New Roman"/>
        </w:rPr>
      </w:pPr>
      <w:r w:rsidRPr="004908EB">
        <w:rPr>
          <w:rFonts w:ascii="Times New Roman" w:hAnsi="Times New Roman" w:cs="Times New Roman"/>
        </w:rPr>
        <w:t>Hale, R. (No Date). The role of Digital Forensics in the Sarah Everard investigation.</w:t>
      </w:r>
      <w:r>
        <w:rPr>
          <w:rFonts w:ascii="Times New Roman" w:hAnsi="Times New Roman" w:cs="Times New Roman"/>
        </w:rPr>
        <w:t xml:space="preserve"> </w:t>
      </w:r>
      <w:r w:rsidRPr="004908EB">
        <w:rPr>
          <w:rFonts w:ascii="Times New Roman" w:hAnsi="Times New Roman" w:cs="Times New Roman"/>
        </w:rPr>
        <w:t xml:space="preserve">Birmingham City University. Last Updated: No Date. Available at: </w:t>
      </w:r>
      <w:hyperlink r:id="rId11" w:history="1">
        <w:r w:rsidRPr="00BE0261">
          <w:rPr>
            <w:rStyle w:val="Hyperlink"/>
            <w:rFonts w:ascii="Times New Roman" w:hAnsi="Times New Roman" w:cs="Times New Roman"/>
          </w:rPr>
          <w:t>https://www.bcu.ac.uk/blog/computing/digital-forensics-sarah-everard-investigation</w:t>
        </w:r>
      </w:hyperlink>
    </w:p>
    <w:p w14:paraId="70B45FC5" w14:textId="77777777" w:rsidR="001E34C9" w:rsidRDefault="001E34C9" w:rsidP="001E34C9">
      <w:pPr>
        <w:jc w:val="both"/>
        <w:rPr>
          <w:rFonts w:ascii="Times New Roman" w:hAnsi="Times New Roman" w:cs="Times New Roman"/>
        </w:rPr>
      </w:pPr>
      <w:r w:rsidRPr="003A0BB7">
        <w:rPr>
          <w:rFonts w:ascii="Times New Roman" w:hAnsi="Times New Roman" w:cs="Times New Roman"/>
        </w:rPr>
        <w:t xml:space="preserve">Henning, K.J., </w:t>
      </w:r>
      <w:r>
        <w:rPr>
          <w:rFonts w:ascii="Times New Roman" w:hAnsi="Times New Roman" w:cs="Times New Roman"/>
        </w:rPr>
        <w:t>(</w:t>
      </w:r>
      <w:r w:rsidRPr="003A0BB7">
        <w:rPr>
          <w:rFonts w:ascii="Times New Roman" w:hAnsi="Times New Roman" w:cs="Times New Roman"/>
        </w:rPr>
        <w:t>2004</w:t>
      </w:r>
      <w:r>
        <w:rPr>
          <w:rFonts w:ascii="Times New Roman" w:hAnsi="Times New Roman" w:cs="Times New Roman"/>
        </w:rPr>
        <w:t>)</w:t>
      </w:r>
      <w:r w:rsidRPr="003A0BB7">
        <w:rPr>
          <w:rFonts w:ascii="Times New Roman" w:hAnsi="Times New Roman" w:cs="Times New Roman"/>
        </w:rPr>
        <w:t>. What is syndromic surveillance?. MMWR: Morbidity &amp; Mortality Weekly Report, 53.</w:t>
      </w:r>
    </w:p>
    <w:p w14:paraId="52CB0EFD" w14:textId="77777777" w:rsidR="001E34C9" w:rsidRDefault="001E34C9" w:rsidP="001E34C9">
      <w:pPr>
        <w:jc w:val="both"/>
        <w:rPr>
          <w:rFonts w:ascii="Times New Roman" w:hAnsi="Times New Roman" w:cs="Times New Roman"/>
        </w:rPr>
      </w:pPr>
      <w:r w:rsidRPr="000C3B59">
        <w:rPr>
          <w:rFonts w:ascii="Times New Roman" w:hAnsi="Times New Roman" w:cs="Times New Roman"/>
        </w:rPr>
        <w:t xml:space="preserve">House of Commons. (2010). CCTV and its effectiveness in tackling crime. Home Affairs. 1(1), pp.1-6. Available at: </w:t>
      </w:r>
      <w:hyperlink r:id="rId12" w:history="1">
        <w:r w:rsidRPr="00BE0261">
          <w:rPr>
            <w:rStyle w:val="Hyperlink"/>
            <w:rFonts w:ascii="Times New Roman" w:hAnsi="Times New Roman" w:cs="Times New Roman"/>
          </w:rPr>
          <w:t>https://researchbriefings.files.parliament.uk/documents/SN05624/SN05624.pdf</w:t>
        </w:r>
      </w:hyperlink>
    </w:p>
    <w:p w14:paraId="530AD4A7" w14:textId="77777777" w:rsidR="001E34C9" w:rsidRDefault="001E34C9" w:rsidP="001E34C9">
      <w:pPr>
        <w:jc w:val="both"/>
        <w:rPr>
          <w:rFonts w:ascii="Times New Roman" w:hAnsi="Times New Roman" w:cs="Times New Roman"/>
        </w:rPr>
      </w:pPr>
      <w:r w:rsidRPr="00F416E6">
        <w:rPr>
          <w:rFonts w:ascii="Times New Roman" w:hAnsi="Times New Roman" w:cs="Times New Roman"/>
        </w:rPr>
        <w:t xml:space="preserve">Kietzmann, J and Angell, I. (2010). Panopticon Revisited. Communications of the ACM. 53(6), pp.135-138. Available at: </w:t>
      </w:r>
      <w:hyperlink r:id="rId13" w:history="1">
        <w:r w:rsidRPr="00BE0261">
          <w:rPr>
            <w:rStyle w:val="Hyperlink"/>
            <w:rFonts w:ascii="Times New Roman" w:hAnsi="Times New Roman" w:cs="Times New Roman"/>
          </w:rPr>
          <w:t>https://dl.acm.org/doi/fullHtml/10.1145/1743546.1743582#R2</w:t>
        </w:r>
      </w:hyperlink>
    </w:p>
    <w:p w14:paraId="618CF537" w14:textId="77777777" w:rsidR="001E34C9" w:rsidRDefault="001E34C9" w:rsidP="001E34C9">
      <w:pPr>
        <w:jc w:val="both"/>
        <w:rPr>
          <w:rFonts w:ascii="Times New Roman" w:hAnsi="Times New Roman" w:cs="Times New Roman"/>
        </w:rPr>
      </w:pPr>
      <w:r w:rsidRPr="00277ED3">
        <w:rPr>
          <w:rFonts w:ascii="Times New Roman" w:hAnsi="Times New Roman" w:cs="Times New Roman"/>
        </w:rPr>
        <w:lastRenderedPageBreak/>
        <w:t>Klimczuk,</w:t>
      </w:r>
      <w:r>
        <w:rPr>
          <w:rFonts w:ascii="Times New Roman" w:hAnsi="Times New Roman" w:cs="Times New Roman"/>
        </w:rPr>
        <w:t xml:space="preserve"> A. (2015).</w:t>
      </w:r>
      <w:r w:rsidRPr="00277ED3">
        <w:rPr>
          <w:rFonts w:ascii="Times New Roman" w:hAnsi="Times New Roman" w:cs="Times New Roman"/>
        </w:rPr>
        <w:t xml:space="preserve"> Causes of Crime, F.F. Wherry (ed.), The SAGE Encyclopedia of Economics andSociety, SAGE Publications, Los Angeles, pp. 308–311. </w:t>
      </w:r>
    </w:p>
    <w:p w14:paraId="77A8240E" w14:textId="77777777" w:rsidR="001E34C9" w:rsidRDefault="001E34C9" w:rsidP="001E34C9">
      <w:pPr>
        <w:jc w:val="both"/>
        <w:rPr>
          <w:rFonts w:ascii="Times New Roman" w:hAnsi="Times New Roman" w:cs="Times New Roman"/>
        </w:rPr>
      </w:pPr>
      <w:r w:rsidRPr="00904A6E">
        <w:rPr>
          <w:rFonts w:ascii="Times New Roman" w:hAnsi="Times New Roman" w:cs="Times New Roman"/>
        </w:rPr>
        <w:t xml:space="preserve">Legislation.Gov. (2000). Regulation of Investigatory Powers Act (2000). [Online]. UK Public General Acts. Last Updated: 2025. Available at: </w:t>
      </w:r>
      <w:hyperlink r:id="rId14" w:history="1">
        <w:r w:rsidRPr="00BE0261">
          <w:rPr>
            <w:rStyle w:val="Hyperlink"/>
            <w:rFonts w:ascii="Times New Roman" w:hAnsi="Times New Roman" w:cs="Times New Roman"/>
          </w:rPr>
          <w:t>https://www.legislation.gov.uk/ukpga/2000/23/contents</w:t>
        </w:r>
      </w:hyperlink>
    </w:p>
    <w:p w14:paraId="087C2E91" w14:textId="77777777" w:rsidR="001E34C9" w:rsidRDefault="001E34C9" w:rsidP="001E34C9">
      <w:pPr>
        <w:jc w:val="both"/>
        <w:rPr>
          <w:rFonts w:ascii="Times New Roman" w:hAnsi="Times New Roman" w:cs="Times New Roman"/>
        </w:rPr>
      </w:pPr>
      <w:r w:rsidRPr="00E74646">
        <w:rPr>
          <w:rFonts w:ascii="Times New Roman" w:hAnsi="Times New Roman" w:cs="Times New Roman"/>
        </w:rPr>
        <w:t xml:space="preserve">Legislation.Gov. (2025). </w:t>
      </w:r>
      <w:r w:rsidRPr="00F517D5">
        <w:rPr>
          <w:rFonts w:ascii="Times New Roman" w:hAnsi="Times New Roman" w:cs="Times New Roman"/>
          <w:i/>
          <w:iCs/>
        </w:rPr>
        <w:t>The Human Rights Act</w:t>
      </w:r>
      <w:r w:rsidRPr="00F517D5">
        <w:rPr>
          <w:rFonts w:ascii="Times New Roman" w:hAnsi="Times New Roman" w:cs="Times New Roman"/>
        </w:rPr>
        <w:t xml:space="preserve"> </w:t>
      </w:r>
      <w:r>
        <w:rPr>
          <w:rFonts w:ascii="Times New Roman" w:hAnsi="Times New Roman" w:cs="Times New Roman"/>
        </w:rPr>
        <w:t>(</w:t>
      </w:r>
      <w:r w:rsidRPr="00E74646">
        <w:rPr>
          <w:rFonts w:ascii="Times New Roman" w:hAnsi="Times New Roman" w:cs="Times New Roman"/>
        </w:rPr>
        <w:t>1998</w:t>
      </w:r>
      <w:r>
        <w:rPr>
          <w:rFonts w:ascii="Times New Roman" w:hAnsi="Times New Roman" w:cs="Times New Roman"/>
        </w:rPr>
        <w:t>)</w:t>
      </w:r>
      <w:r w:rsidRPr="00E74646">
        <w:rPr>
          <w:rFonts w:ascii="Times New Roman" w:hAnsi="Times New Roman" w:cs="Times New Roman"/>
        </w:rPr>
        <w:t xml:space="preserve">. Legislation.Gov. Last Updated: 1998. Available at: </w:t>
      </w:r>
      <w:hyperlink r:id="rId15" w:history="1">
        <w:r w:rsidRPr="00BE0261">
          <w:rPr>
            <w:rStyle w:val="Hyperlink"/>
            <w:rFonts w:ascii="Times New Roman" w:hAnsi="Times New Roman" w:cs="Times New Roman"/>
          </w:rPr>
          <w:t>https://www.legislation.gov.uk/ukpga/1998/42/contents</w:t>
        </w:r>
      </w:hyperlink>
    </w:p>
    <w:p w14:paraId="1F131F5C" w14:textId="77777777" w:rsidR="001E34C9" w:rsidRDefault="001E34C9" w:rsidP="001E34C9">
      <w:pPr>
        <w:jc w:val="both"/>
        <w:rPr>
          <w:rFonts w:ascii="Times New Roman" w:hAnsi="Times New Roman" w:cs="Times New Roman"/>
        </w:rPr>
      </w:pPr>
      <w:r w:rsidRPr="0059667E">
        <w:rPr>
          <w:rFonts w:ascii="Times New Roman" w:hAnsi="Times New Roman" w:cs="Times New Roman"/>
        </w:rPr>
        <w:t>Lyon, D. (2007). Surveillance Studies: An Overview. Cambridge: Polit. pp.1-231.</w:t>
      </w:r>
    </w:p>
    <w:p w14:paraId="3BA6C61E" w14:textId="77777777" w:rsidR="001E34C9" w:rsidRDefault="001E34C9" w:rsidP="001E34C9">
      <w:pPr>
        <w:jc w:val="both"/>
        <w:rPr>
          <w:rFonts w:ascii="Times New Roman" w:hAnsi="Times New Roman" w:cs="Times New Roman"/>
        </w:rPr>
      </w:pPr>
      <w:r w:rsidRPr="003F1E16">
        <w:rPr>
          <w:rFonts w:ascii="Times New Roman" w:hAnsi="Times New Roman" w:cs="Times New Roman"/>
        </w:rPr>
        <w:t>Macpherson, W. (1999). The Stephen Lawrence Inquiry. The Stephen Lawrence Inquiry. 1(1), pp.1-389.</w:t>
      </w:r>
      <w:r>
        <w:rPr>
          <w:rFonts w:ascii="Times New Roman" w:hAnsi="Times New Roman" w:cs="Times New Roman"/>
        </w:rPr>
        <w:t xml:space="preserve"> </w:t>
      </w:r>
      <w:r w:rsidRPr="003F1E16">
        <w:rPr>
          <w:rFonts w:ascii="Times New Roman" w:hAnsi="Times New Roman" w:cs="Times New Roman"/>
        </w:rPr>
        <w:t xml:space="preserve">Available at: </w:t>
      </w:r>
      <w:hyperlink r:id="rId16" w:history="1">
        <w:r w:rsidRPr="00BE0261">
          <w:rPr>
            <w:rStyle w:val="Hyperlink"/>
            <w:rFonts w:ascii="Times New Roman" w:hAnsi="Times New Roman" w:cs="Times New Roman"/>
          </w:rPr>
          <w:t>https://assets.publishing.service.gov.uk/media/5a7c2af540f0b645ba3c7202/4262.pdf</w:t>
        </w:r>
      </w:hyperlink>
    </w:p>
    <w:p w14:paraId="080B417F" w14:textId="77777777" w:rsidR="001E34C9" w:rsidRDefault="001E34C9" w:rsidP="001E34C9">
      <w:pPr>
        <w:jc w:val="both"/>
        <w:rPr>
          <w:rFonts w:ascii="Times New Roman" w:hAnsi="Times New Roman" w:cs="Times New Roman"/>
        </w:rPr>
      </w:pPr>
      <w:r w:rsidRPr="00CF7CFE">
        <w:rPr>
          <w:rFonts w:ascii="Times New Roman" w:hAnsi="Times New Roman" w:cs="Times New Roman"/>
        </w:rPr>
        <w:t>Mambrol, N., 2017. Key Theories of Michel Foucault. Literary Theory and Criticism, 28.</w:t>
      </w:r>
    </w:p>
    <w:p w14:paraId="32DC5B63" w14:textId="77777777" w:rsidR="001E34C9" w:rsidRDefault="001E34C9" w:rsidP="001E34C9">
      <w:pPr>
        <w:jc w:val="both"/>
        <w:rPr>
          <w:rFonts w:ascii="Times New Roman" w:hAnsi="Times New Roman" w:cs="Times New Roman"/>
        </w:rPr>
      </w:pPr>
      <w:r w:rsidRPr="006B6F97">
        <w:rPr>
          <w:rFonts w:ascii="Times New Roman" w:hAnsi="Times New Roman" w:cs="Times New Roman"/>
        </w:rPr>
        <w:t xml:space="preserve">Marx, G.T. (2000). The New Surveillance. In: James, J. (eds) States of Confinement. Palgrave Macmillan, New York. </w:t>
      </w:r>
      <w:hyperlink r:id="rId17" w:history="1">
        <w:r w:rsidRPr="00BE0261">
          <w:rPr>
            <w:rStyle w:val="Hyperlink"/>
            <w:rFonts w:ascii="Times New Roman" w:hAnsi="Times New Roman" w:cs="Times New Roman"/>
          </w:rPr>
          <w:t>https://doi.org/10.1007/978-1-137-10929-3_21</w:t>
        </w:r>
      </w:hyperlink>
    </w:p>
    <w:p w14:paraId="4AAAABEC" w14:textId="77777777" w:rsidR="001E34C9" w:rsidRDefault="001E34C9" w:rsidP="001E34C9">
      <w:pPr>
        <w:jc w:val="both"/>
        <w:rPr>
          <w:rFonts w:ascii="Times New Roman" w:hAnsi="Times New Roman" w:cs="Times New Roman"/>
        </w:rPr>
      </w:pPr>
      <w:r w:rsidRPr="00F15DB2">
        <w:rPr>
          <w:rFonts w:ascii="Times New Roman" w:hAnsi="Times New Roman" w:cs="Times New Roman"/>
        </w:rPr>
        <w:t>Metropolitan Black Police Association. (No Date). Covert Surveillance: Stephen Lawrence Case. Press Release. 1(1), p.1.</w:t>
      </w:r>
      <w:r>
        <w:rPr>
          <w:rFonts w:ascii="Times New Roman" w:hAnsi="Times New Roman" w:cs="Times New Roman"/>
        </w:rPr>
        <w:t xml:space="preserve"> </w:t>
      </w:r>
      <w:r w:rsidRPr="00F15DB2">
        <w:rPr>
          <w:rFonts w:ascii="Times New Roman" w:hAnsi="Times New Roman" w:cs="Times New Roman"/>
        </w:rPr>
        <w:t xml:space="preserve">Available at: </w:t>
      </w:r>
      <w:hyperlink r:id="rId18" w:history="1">
        <w:r w:rsidRPr="00BE0261">
          <w:rPr>
            <w:rStyle w:val="Hyperlink"/>
            <w:rFonts w:ascii="Times New Roman" w:hAnsi="Times New Roman" w:cs="Times New Roman"/>
          </w:rPr>
          <w:t>https://www.metbpa.org.uk/wp-content/uploads/2013/09/Covert-Surveillance-during-Stephen-Lawrence-inv</w:t>
        </w:r>
      </w:hyperlink>
    </w:p>
    <w:p w14:paraId="1092571A" w14:textId="77777777" w:rsidR="001E34C9" w:rsidRDefault="001E34C9" w:rsidP="001E34C9">
      <w:pPr>
        <w:jc w:val="both"/>
        <w:rPr>
          <w:rFonts w:ascii="Times New Roman" w:hAnsi="Times New Roman" w:cs="Times New Roman"/>
        </w:rPr>
      </w:pPr>
      <w:r w:rsidRPr="003355C0">
        <w:rPr>
          <w:rFonts w:ascii="Times New Roman" w:hAnsi="Times New Roman" w:cs="Times New Roman"/>
        </w:rPr>
        <w:t xml:space="preserve">Parliament UK. (2021). The Macpherson Report: Twenty-two years on. Summary. Last Updated: 2021. Available at: </w:t>
      </w:r>
      <w:hyperlink r:id="rId19" w:history="1">
        <w:r w:rsidRPr="00BE0261">
          <w:rPr>
            <w:rStyle w:val="Hyperlink"/>
            <w:rFonts w:ascii="Times New Roman" w:hAnsi="Times New Roman" w:cs="Times New Roman"/>
          </w:rPr>
          <w:t>https://publications.parliament.uk/pa/cm5802/cmselect/cmhaff/139/13903.htm#:~:text=The%20report%2C%2</w:t>
        </w:r>
      </w:hyperlink>
    </w:p>
    <w:p w14:paraId="5924362B" w14:textId="77777777" w:rsidR="001E34C9" w:rsidRDefault="001E34C9" w:rsidP="001E34C9">
      <w:pPr>
        <w:jc w:val="both"/>
        <w:rPr>
          <w:rFonts w:ascii="Times New Roman" w:hAnsi="Times New Roman" w:cs="Times New Roman"/>
        </w:rPr>
      </w:pPr>
      <w:r w:rsidRPr="006C7C96">
        <w:rPr>
          <w:rFonts w:ascii="Times New Roman" w:hAnsi="Times New Roman" w:cs="Times New Roman"/>
        </w:rPr>
        <w:t xml:space="preserve">Parliament.UK. (2009). CHAPTER 2: Overview of surveillance and data collection. Surveillance: Citizens and the State - Constitution Committee. Last Updated: 2009. Available at: </w:t>
      </w:r>
      <w:hyperlink r:id="rId20" w:history="1">
        <w:r w:rsidRPr="00BE0261">
          <w:rPr>
            <w:rStyle w:val="Hyperlink"/>
            <w:rFonts w:ascii="Times New Roman" w:hAnsi="Times New Roman" w:cs="Times New Roman"/>
          </w:rPr>
          <w:t>https://publications.parliament.uk/pa/ld200809/ldselect/ldconst/18/1804.htm</w:t>
        </w:r>
      </w:hyperlink>
    </w:p>
    <w:p w14:paraId="5D3EF286" w14:textId="77777777" w:rsidR="001E34C9" w:rsidRDefault="001E34C9" w:rsidP="001E34C9">
      <w:pPr>
        <w:jc w:val="both"/>
        <w:rPr>
          <w:rFonts w:ascii="Times New Roman" w:hAnsi="Times New Roman" w:cs="Times New Roman"/>
        </w:rPr>
      </w:pPr>
      <w:r w:rsidRPr="0055099E">
        <w:rPr>
          <w:rFonts w:ascii="Times New Roman" w:hAnsi="Times New Roman" w:cs="Times New Roman"/>
        </w:rPr>
        <w:t xml:space="preserve">Parliamentary Counsel Office. (2024). Corrections Regulations (2005). New Zealand Legislation. Last Updated: 2024. Available at: </w:t>
      </w:r>
      <w:hyperlink r:id="rId21" w:history="1">
        <w:r w:rsidRPr="00BE0261">
          <w:rPr>
            <w:rStyle w:val="Hyperlink"/>
            <w:rFonts w:ascii="Times New Roman" w:hAnsi="Times New Roman" w:cs="Times New Roman"/>
          </w:rPr>
          <w:t>https://www.legislation.govt.nz/regulation/public/2005/0053/latest/DLM315417.html</w:t>
        </w:r>
      </w:hyperlink>
    </w:p>
    <w:p w14:paraId="52EAF5E4" w14:textId="77777777" w:rsidR="001E34C9" w:rsidRDefault="001E34C9" w:rsidP="001E34C9">
      <w:pPr>
        <w:jc w:val="both"/>
        <w:rPr>
          <w:rFonts w:ascii="Times New Roman" w:hAnsi="Times New Roman" w:cs="Times New Roman"/>
        </w:rPr>
      </w:pPr>
      <w:r w:rsidRPr="007746B7">
        <w:rPr>
          <w:rFonts w:ascii="Times New Roman" w:hAnsi="Times New Roman" w:cs="Times New Roman"/>
        </w:rPr>
        <w:t xml:space="preserve">Smart, A. (2023). Physical Privacy In Prison: Why Dignity Is An Inalienable Right And How The Intrusion Tort Can Protect It. Laws 489: Research Essay. 1(1), pp.1-29. Available at: </w:t>
      </w:r>
      <w:hyperlink r:id="rId22" w:history="1">
        <w:r w:rsidRPr="00BE0261">
          <w:rPr>
            <w:rStyle w:val="Hyperlink"/>
            <w:rFonts w:ascii="Times New Roman" w:hAnsi="Times New Roman" w:cs="Times New Roman"/>
          </w:rPr>
          <w:t>https://ir.wgtn.ac.nz/server/api/core/bitstreams/092a1135-b34f-4994-bd84-061a0c9eaff4/content</w:t>
        </w:r>
      </w:hyperlink>
    </w:p>
    <w:p w14:paraId="1AE8054C" w14:textId="77777777" w:rsidR="001E34C9" w:rsidRDefault="001E34C9" w:rsidP="001E34C9">
      <w:pPr>
        <w:jc w:val="both"/>
        <w:rPr>
          <w:rFonts w:ascii="Times New Roman" w:hAnsi="Times New Roman" w:cs="Times New Roman"/>
        </w:rPr>
      </w:pPr>
      <w:r w:rsidRPr="00E22AC7">
        <w:rPr>
          <w:rFonts w:ascii="Times New Roman" w:hAnsi="Times New Roman" w:cs="Times New Roman"/>
        </w:rPr>
        <w:t xml:space="preserve">The Law Dictionary. (2025). Crime Definition. The Law Dictionary. Last Updated: 2025. Available at: </w:t>
      </w:r>
      <w:hyperlink r:id="rId23" w:history="1">
        <w:r w:rsidRPr="00BE0261">
          <w:rPr>
            <w:rStyle w:val="Hyperlink"/>
            <w:rFonts w:ascii="Times New Roman" w:hAnsi="Times New Roman" w:cs="Times New Roman"/>
          </w:rPr>
          <w:t>https://thelawdictionary.org/crime/</w:t>
        </w:r>
      </w:hyperlink>
    </w:p>
    <w:p w14:paraId="521FE370" w14:textId="77777777" w:rsidR="001E34C9" w:rsidRDefault="001E34C9" w:rsidP="001E34C9">
      <w:pPr>
        <w:jc w:val="both"/>
        <w:rPr>
          <w:rFonts w:ascii="Times New Roman" w:hAnsi="Times New Roman" w:cs="Times New Roman"/>
        </w:rPr>
      </w:pPr>
      <w:r w:rsidRPr="00FE2884">
        <w:rPr>
          <w:rFonts w:ascii="Times New Roman" w:hAnsi="Times New Roman" w:cs="Times New Roman"/>
        </w:rPr>
        <w:t xml:space="preserve">The Law Dictionary. (2025). Victim Definition. The Law Dictionary. Last Updated: 2025. Available at: </w:t>
      </w:r>
      <w:hyperlink r:id="rId24" w:history="1">
        <w:r w:rsidRPr="00BE0261">
          <w:rPr>
            <w:rStyle w:val="Hyperlink"/>
            <w:rFonts w:ascii="Times New Roman" w:hAnsi="Times New Roman" w:cs="Times New Roman"/>
          </w:rPr>
          <w:t>https://thelawdictionary.org/victim/</w:t>
        </w:r>
      </w:hyperlink>
    </w:p>
    <w:p w14:paraId="2C652DAF" w14:textId="77777777" w:rsidR="001E34C9" w:rsidRDefault="001E34C9" w:rsidP="001E34C9">
      <w:pPr>
        <w:jc w:val="both"/>
        <w:rPr>
          <w:rFonts w:ascii="Times New Roman" w:hAnsi="Times New Roman" w:cs="Times New Roman"/>
        </w:rPr>
      </w:pPr>
      <w:r w:rsidRPr="00A41109">
        <w:rPr>
          <w:rFonts w:ascii="Times New Roman" w:hAnsi="Times New Roman" w:cs="Times New Roman"/>
        </w:rPr>
        <w:lastRenderedPageBreak/>
        <w:t xml:space="preserve">The Police. (2025). The Police. The Police Official Website. Last Updated: 2025. Available at: </w:t>
      </w:r>
      <w:hyperlink r:id="rId25" w:history="1">
        <w:r w:rsidRPr="00BE0261">
          <w:rPr>
            <w:rStyle w:val="Hyperlink"/>
            <w:rFonts w:ascii="Times New Roman" w:hAnsi="Times New Roman" w:cs="Times New Roman"/>
          </w:rPr>
          <w:t>https://thepolice.com/#/</w:t>
        </w:r>
      </w:hyperlink>
    </w:p>
    <w:p w14:paraId="40965EED" w14:textId="77777777" w:rsidR="001E34C9" w:rsidRDefault="001E34C9" w:rsidP="001E34C9">
      <w:pPr>
        <w:jc w:val="both"/>
        <w:rPr>
          <w:rFonts w:ascii="Times New Roman" w:hAnsi="Times New Roman" w:cs="Times New Roman"/>
        </w:rPr>
      </w:pPr>
      <w:r w:rsidRPr="00FE69AE">
        <w:rPr>
          <w:rFonts w:ascii="Times New Roman" w:hAnsi="Times New Roman" w:cs="Times New Roman"/>
        </w:rPr>
        <w:t xml:space="preserve">The Scottish Centre for Crime and Justice Research. (2019). What is Crime?. University of Glasgow: School of Education. 1(1), pp.1-4. Available at: </w:t>
      </w:r>
      <w:hyperlink r:id="rId26" w:history="1">
        <w:r w:rsidRPr="00BE0261">
          <w:rPr>
            <w:rStyle w:val="Hyperlink"/>
            <w:rFonts w:ascii="Times New Roman" w:hAnsi="Times New Roman" w:cs="Times New Roman"/>
          </w:rPr>
          <w:t>https://www.sccjr.ac.uk/wp-content/uploads/2019/10/1-What-is-crime-1.pdf</w:t>
        </w:r>
      </w:hyperlink>
    </w:p>
    <w:p w14:paraId="63C48775" w14:textId="77777777" w:rsidR="001E34C9" w:rsidRDefault="001E34C9" w:rsidP="001E34C9">
      <w:pPr>
        <w:jc w:val="both"/>
        <w:rPr>
          <w:rFonts w:ascii="Times New Roman" w:hAnsi="Times New Roman" w:cs="Times New Roman"/>
        </w:rPr>
      </w:pPr>
      <w:r w:rsidRPr="00F517D5">
        <w:rPr>
          <w:rFonts w:ascii="Times New Roman" w:hAnsi="Times New Roman" w:cs="Times New Roman"/>
        </w:rPr>
        <w:t xml:space="preserve">UK Parliament. (2022). </w:t>
      </w:r>
      <w:r w:rsidRPr="00F517D5">
        <w:rPr>
          <w:rFonts w:ascii="Times New Roman" w:hAnsi="Times New Roman" w:cs="Times New Roman"/>
          <w:i/>
          <w:iCs/>
        </w:rPr>
        <w:t>The Equality Act</w:t>
      </w:r>
      <w:r w:rsidRPr="00F517D5">
        <w:rPr>
          <w:rFonts w:ascii="Times New Roman" w:hAnsi="Times New Roman" w:cs="Times New Roman"/>
        </w:rPr>
        <w:t xml:space="preserve"> </w:t>
      </w:r>
      <w:r>
        <w:rPr>
          <w:rFonts w:ascii="Times New Roman" w:hAnsi="Times New Roman" w:cs="Times New Roman"/>
        </w:rPr>
        <w:t>(</w:t>
      </w:r>
      <w:r w:rsidRPr="00F517D5">
        <w:rPr>
          <w:rFonts w:ascii="Times New Roman" w:hAnsi="Times New Roman" w:cs="Times New Roman"/>
        </w:rPr>
        <w:t>2010</w:t>
      </w:r>
      <w:r>
        <w:rPr>
          <w:rFonts w:ascii="Times New Roman" w:hAnsi="Times New Roman" w:cs="Times New Roman"/>
        </w:rPr>
        <w:t>)</w:t>
      </w:r>
      <w:r w:rsidRPr="00F517D5">
        <w:rPr>
          <w:rFonts w:ascii="Times New Roman" w:hAnsi="Times New Roman" w:cs="Times New Roman"/>
        </w:rPr>
        <w:t xml:space="preserve">: Impact on disabled people. House of Lords Library. Last Updated: 2022. Available at: </w:t>
      </w:r>
      <w:hyperlink r:id="rId27" w:history="1">
        <w:r w:rsidRPr="00BE0261">
          <w:rPr>
            <w:rStyle w:val="Hyperlink"/>
            <w:rFonts w:ascii="Times New Roman" w:hAnsi="Times New Roman" w:cs="Times New Roman"/>
          </w:rPr>
          <w:t>https://lordslibrary.parliament.uk/the-equality-act-2010-impact-on-disabled-people/</w:t>
        </w:r>
      </w:hyperlink>
    </w:p>
    <w:p w14:paraId="058D79C9" w14:textId="77777777" w:rsidR="001E34C9" w:rsidRDefault="001E34C9" w:rsidP="001E34C9">
      <w:pPr>
        <w:jc w:val="both"/>
        <w:rPr>
          <w:rFonts w:ascii="Times New Roman" w:hAnsi="Times New Roman" w:cs="Times New Roman"/>
        </w:rPr>
      </w:pPr>
      <w:r w:rsidRPr="00D9237F">
        <w:rPr>
          <w:rFonts w:ascii="Times New Roman" w:hAnsi="Times New Roman" w:cs="Times New Roman"/>
        </w:rPr>
        <w:t xml:space="preserve">UK Parliament. (2024). Use of digital, scientific and other technologies by the police and wider criminal justice system. UK Parliament. Last Updated: 2024. Available at: </w:t>
      </w:r>
      <w:hyperlink r:id="rId28" w:history="1">
        <w:r w:rsidRPr="00BE0261">
          <w:rPr>
            <w:rStyle w:val="Hyperlink"/>
            <w:rFonts w:ascii="Times New Roman" w:hAnsi="Times New Roman" w:cs="Times New Roman"/>
          </w:rPr>
          <w:t>https://post.parliament.uk/use-of-digital-scientific-and-other-technologies-by-the-police-and-wider-</w:t>
        </w:r>
      </w:hyperlink>
    </w:p>
    <w:p w14:paraId="1F85C52D" w14:textId="77777777" w:rsidR="001E34C9" w:rsidRDefault="001E34C9" w:rsidP="001E34C9">
      <w:pPr>
        <w:jc w:val="both"/>
        <w:rPr>
          <w:rFonts w:ascii="Times New Roman" w:hAnsi="Times New Roman" w:cs="Times New Roman"/>
        </w:rPr>
      </w:pPr>
      <w:r w:rsidRPr="00A76582">
        <w:rPr>
          <w:rFonts w:ascii="Times New Roman" w:hAnsi="Times New Roman" w:cs="Times New Roman"/>
        </w:rPr>
        <w:t>Vartiainen H</w:t>
      </w:r>
      <w:r>
        <w:rPr>
          <w:rFonts w:ascii="Times New Roman" w:hAnsi="Times New Roman" w:cs="Times New Roman"/>
        </w:rPr>
        <w:t xml:space="preserve"> and </w:t>
      </w:r>
      <w:r w:rsidRPr="00A76582">
        <w:rPr>
          <w:rFonts w:ascii="Times New Roman" w:hAnsi="Times New Roman" w:cs="Times New Roman"/>
        </w:rPr>
        <w:t>Hakola P</w:t>
      </w:r>
      <w:r>
        <w:rPr>
          <w:rFonts w:ascii="Times New Roman" w:hAnsi="Times New Roman" w:cs="Times New Roman"/>
        </w:rPr>
        <w:t xml:space="preserve">. (1994). </w:t>
      </w:r>
      <w:r w:rsidRPr="00A76582">
        <w:rPr>
          <w:rFonts w:ascii="Times New Roman" w:hAnsi="Times New Roman" w:cs="Times New Roman"/>
        </w:rPr>
        <w:t>The effects of TV monitoring on ward atmo-sphere in a security hospital. Int</w:t>
      </w:r>
      <w:r>
        <w:rPr>
          <w:rFonts w:ascii="Times New Roman" w:hAnsi="Times New Roman" w:cs="Times New Roman"/>
        </w:rPr>
        <w:t>ernational</w:t>
      </w:r>
      <w:r w:rsidRPr="00A76582">
        <w:rPr>
          <w:rFonts w:ascii="Times New Roman" w:hAnsi="Times New Roman" w:cs="Times New Roman"/>
        </w:rPr>
        <w:t xml:space="preserve"> Law Psychiatry</w:t>
      </w:r>
      <w:r>
        <w:rPr>
          <w:rFonts w:ascii="Times New Roman" w:hAnsi="Times New Roman" w:cs="Times New Roman"/>
        </w:rPr>
        <w:t>,</w:t>
      </w:r>
      <w:r w:rsidRPr="00A76582">
        <w:rPr>
          <w:rFonts w:ascii="Times New Roman" w:hAnsi="Times New Roman" w:cs="Times New Roman"/>
        </w:rPr>
        <w:t xml:space="preserve"> 17</w:t>
      </w:r>
      <w:r>
        <w:rPr>
          <w:rFonts w:ascii="Times New Roman" w:hAnsi="Times New Roman" w:cs="Times New Roman"/>
        </w:rPr>
        <w:t xml:space="preserve">, </w:t>
      </w:r>
      <w:r w:rsidRPr="00A76582">
        <w:rPr>
          <w:rFonts w:ascii="Times New Roman" w:hAnsi="Times New Roman" w:cs="Times New Roman"/>
        </w:rPr>
        <w:t>443–449</w:t>
      </w:r>
      <w:r>
        <w:rPr>
          <w:rFonts w:ascii="Times New Roman" w:hAnsi="Times New Roman" w:cs="Times New Roman"/>
        </w:rPr>
        <w:t>.</w:t>
      </w:r>
    </w:p>
    <w:p w14:paraId="69EA08D1" w14:textId="77777777" w:rsidR="001E34C9" w:rsidRDefault="001E34C9" w:rsidP="001E34C9">
      <w:pPr>
        <w:jc w:val="both"/>
        <w:rPr>
          <w:rFonts w:ascii="Times New Roman" w:hAnsi="Times New Roman" w:cs="Times New Roman"/>
        </w:rPr>
      </w:pPr>
      <w:r w:rsidRPr="001D7955">
        <w:rPr>
          <w:rFonts w:ascii="Times New Roman" w:hAnsi="Times New Roman" w:cs="Times New Roman"/>
        </w:rPr>
        <w:t xml:space="preserve">Wood, D.M., Ball, K., Lyon, D., Norris, C. and Raab, C., </w:t>
      </w:r>
      <w:r>
        <w:rPr>
          <w:rFonts w:ascii="Times New Roman" w:hAnsi="Times New Roman" w:cs="Times New Roman"/>
        </w:rPr>
        <w:t>(</w:t>
      </w:r>
      <w:r w:rsidRPr="001D7955">
        <w:rPr>
          <w:rFonts w:ascii="Times New Roman" w:hAnsi="Times New Roman" w:cs="Times New Roman"/>
        </w:rPr>
        <w:t>2006</w:t>
      </w:r>
      <w:r>
        <w:rPr>
          <w:rFonts w:ascii="Times New Roman" w:hAnsi="Times New Roman" w:cs="Times New Roman"/>
        </w:rPr>
        <w:t>)</w:t>
      </w:r>
      <w:r w:rsidRPr="001D7955">
        <w:rPr>
          <w:rFonts w:ascii="Times New Roman" w:hAnsi="Times New Roman" w:cs="Times New Roman"/>
        </w:rPr>
        <w:t>. A report on the surveillance society. Surveillance Studies Network, UK, pp.1-98.</w:t>
      </w:r>
    </w:p>
    <w:p w14:paraId="4E1BC4FE" w14:textId="77777777" w:rsidR="006B1D0C" w:rsidRDefault="006B1D0C" w:rsidP="00EA1652">
      <w:pPr>
        <w:rPr>
          <w:rFonts w:ascii="Times New Roman" w:hAnsi="Times New Roman" w:cs="Times New Roman"/>
        </w:rPr>
      </w:pPr>
    </w:p>
    <w:p w14:paraId="33CC78EE" w14:textId="77777777" w:rsidR="006B1D0C" w:rsidRDefault="006B1D0C" w:rsidP="00EA1652">
      <w:pPr>
        <w:rPr>
          <w:rFonts w:ascii="Times New Roman" w:hAnsi="Times New Roman" w:cs="Times New Roman"/>
        </w:rPr>
      </w:pPr>
    </w:p>
    <w:p w14:paraId="5BDD5B3E" w14:textId="77777777" w:rsidR="00C526CC" w:rsidRPr="00277ED3" w:rsidRDefault="00C526CC" w:rsidP="00EA1652">
      <w:pPr>
        <w:rPr>
          <w:rFonts w:ascii="Times New Roman" w:hAnsi="Times New Roman" w:cs="Times New Roman"/>
        </w:rPr>
      </w:pPr>
    </w:p>
    <w:p w14:paraId="7A9D51A9" w14:textId="77777777" w:rsidR="00277ED3" w:rsidRPr="00277ED3" w:rsidRDefault="00277ED3" w:rsidP="00277ED3">
      <w:pPr>
        <w:rPr>
          <w:rFonts w:ascii="Times New Roman" w:hAnsi="Times New Roman" w:cs="Times New Roman"/>
        </w:rPr>
      </w:pPr>
    </w:p>
    <w:p w14:paraId="064B9483" w14:textId="77777777" w:rsidR="00F517D5" w:rsidRDefault="00F517D5" w:rsidP="00A76582">
      <w:pPr>
        <w:rPr>
          <w:rFonts w:ascii="Times New Roman" w:hAnsi="Times New Roman" w:cs="Times New Roman"/>
        </w:rPr>
      </w:pPr>
    </w:p>
    <w:p w14:paraId="0E2ECAF7" w14:textId="77777777" w:rsidR="00CB4C87" w:rsidRDefault="00CB4C87" w:rsidP="00A76582">
      <w:pPr>
        <w:rPr>
          <w:rFonts w:ascii="Times New Roman" w:hAnsi="Times New Roman" w:cs="Times New Roman"/>
        </w:rPr>
      </w:pPr>
    </w:p>
    <w:p w14:paraId="6ECC66CA" w14:textId="77777777" w:rsidR="00A76582" w:rsidRDefault="00A76582" w:rsidP="00384EBA">
      <w:pPr>
        <w:rPr>
          <w:rFonts w:ascii="Times New Roman" w:hAnsi="Times New Roman" w:cs="Times New Roman"/>
        </w:rPr>
      </w:pPr>
    </w:p>
    <w:p w14:paraId="11E196AD" w14:textId="77777777" w:rsidR="00992929" w:rsidRDefault="00992929" w:rsidP="00384EBA">
      <w:pPr>
        <w:rPr>
          <w:rFonts w:ascii="Times New Roman" w:hAnsi="Times New Roman" w:cs="Times New Roman"/>
        </w:rPr>
      </w:pPr>
    </w:p>
    <w:p w14:paraId="365EC990" w14:textId="77777777" w:rsidR="00992929" w:rsidRDefault="00992929" w:rsidP="00384EBA">
      <w:pPr>
        <w:rPr>
          <w:rFonts w:ascii="Times New Roman" w:hAnsi="Times New Roman" w:cs="Times New Roman"/>
        </w:rPr>
      </w:pPr>
    </w:p>
    <w:p w14:paraId="33DEFAAB" w14:textId="77777777" w:rsidR="00992929" w:rsidRDefault="00992929" w:rsidP="00384EBA">
      <w:pPr>
        <w:rPr>
          <w:rFonts w:ascii="Times New Roman" w:hAnsi="Times New Roman" w:cs="Times New Roman"/>
        </w:rPr>
      </w:pPr>
    </w:p>
    <w:p w14:paraId="0DABE3B2" w14:textId="77777777" w:rsidR="00992929" w:rsidRDefault="00992929" w:rsidP="00384EBA">
      <w:pPr>
        <w:rPr>
          <w:rFonts w:ascii="Times New Roman" w:hAnsi="Times New Roman" w:cs="Times New Roman"/>
        </w:rPr>
      </w:pPr>
    </w:p>
    <w:p w14:paraId="5270F7A0" w14:textId="77777777" w:rsidR="00992929" w:rsidRDefault="00992929" w:rsidP="00384EBA">
      <w:pPr>
        <w:rPr>
          <w:rFonts w:ascii="Times New Roman" w:hAnsi="Times New Roman" w:cs="Times New Roman"/>
        </w:rPr>
      </w:pPr>
    </w:p>
    <w:p w14:paraId="5A9AD843" w14:textId="77777777" w:rsidR="00992929" w:rsidRDefault="00992929" w:rsidP="00384EBA">
      <w:pPr>
        <w:rPr>
          <w:rFonts w:ascii="Times New Roman" w:hAnsi="Times New Roman" w:cs="Times New Roman"/>
        </w:rPr>
      </w:pPr>
    </w:p>
    <w:p w14:paraId="75CC5C6E" w14:textId="77777777" w:rsidR="00992929" w:rsidRDefault="00992929" w:rsidP="00384EBA">
      <w:pPr>
        <w:rPr>
          <w:rFonts w:ascii="Times New Roman" w:hAnsi="Times New Roman" w:cs="Times New Roman"/>
        </w:rPr>
      </w:pPr>
    </w:p>
    <w:p w14:paraId="56D66D70" w14:textId="77777777" w:rsidR="00992929" w:rsidRDefault="00992929" w:rsidP="00384EBA">
      <w:pPr>
        <w:rPr>
          <w:rFonts w:ascii="Times New Roman" w:hAnsi="Times New Roman" w:cs="Times New Roman"/>
        </w:rPr>
      </w:pPr>
    </w:p>
    <w:p w14:paraId="2E043657" w14:textId="77777777" w:rsidR="00992929" w:rsidRDefault="00992929" w:rsidP="00384EBA">
      <w:pPr>
        <w:rPr>
          <w:rFonts w:ascii="Times New Roman" w:hAnsi="Times New Roman" w:cs="Times New Roman"/>
        </w:rPr>
      </w:pPr>
    </w:p>
    <w:p w14:paraId="521347B5" w14:textId="77777777" w:rsidR="00992929" w:rsidRDefault="00992929" w:rsidP="00384EBA">
      <w:pPr>
        <w:rPr>
          <w:rFonts w:ascii="Times New Roman" w:hAnsi="Times New Roman" w:cs="Times New Roman"/>
        </w:rPr>
      </w:pPr>
    </w:p>
    <w:p w14:paraId="0D2CCCE5" w14:textId="77777777" w:rsidR="00992929" w:rsidRDefault="00992929" w:rsidP="00384EBA">
      <w:pPr>
        <w:rPr>
          <w:rFonts w:ascii="Times New Roman" w:hAnsi="Times New Roman" w:cs="Times New Roman"/>
        </w:rPr>
      </w:pPr>
    </w:p>
    <w:p w14:paraId="1489D292" w14:textId="77777777" w:rsidR="00992929" w:rsidRDefault="00992929" w:rsidP="00384EBA">
      <w:pPr>
        <w:rPr>
          <w:rFonts w:ascii="Times New Roman" w:hAnsi="Times New Roman" w:cs="Times New Roman"/>
        </w:rPr>
      </w:pPr>
    </w:p>
    <w:p w14:paraId="2A8B95BA" w14:textId="77777777" w:rsidR="00992929" w:rsidRDefault="00992929" w:rsidP="00384EBA">
      <w:pPr>
        <w:rPr>
          <w:rFonts w:ascii="Times New Roman" w:hAnsi="Times New Roman" w:cs="Times New Roman"/>
        </w:rPr>
      </w:pPr>
    </w:p>
    <w:p w14:paraId="1F4535E0" w14:textId="77777777" w:rsidR="00992929" w:rsidRDefault="00992929" w:rsidP="00384EBA">
      <w:pPr>
        <w:rPr>
          <w:rFonts w:ascii="Times New Roman" w:hAnsi="Times New Roman" w:cs="Times New Roman"/>
        </w:rPr>
      </w:pPr>
    </w:p>
    <w:p w14:paraId="0EAA92E6" w14:textId="77777777" w:rsidR="00992929" w:rsidRDefault="00992929" w:rsidP="00384EBA">
      <w:pPr>
        <w:rPr>
          <w:rFonts w:ascii="Times New Roman" w:hAnsi="Times New Roman" w:cs="Times New Roman"/>
        </w:rPr>
      </w:pPr>
    </w:p>
    <w:p w14:paraId="5B4F0551" w14:textId="77777777" w:rsidR="00992929" w:rsidRDefault="00992929" w:rsidP="00384EBA">
      <w:pPr>
        <w:rPr>
          <w:rFonts w:ascii="Times New Roman" w:hAnsi="Times New Roman" w:cs="Times New Roman"/>
        </w:rPr>
      </w:pPr>
    </w:p>
    <w:p w14:paraId="6FE72529" w14:textId="77777777" w:rsidR="00992929" w:rsidRDefault="00992929" w:rsidP="00384EBA">
      <w:pPr>
        <w:rPr>
          <w:rFonts w:ascii="Times New Roman" w:hAnsi="Times New Roman" w:cs="Times New Roman"/>
        </w:rPr>
      </w:pPr>
    </w:p>
    <w:p w14:paraId="63257ED6" w14:textId="77777777" w:rsidR="00992929" w:rsidRDefault="00992929" w:rsidP="00384EBA">
      <w:pPr>
        <w:rPr>
          <w:rFonts w:ascii="Times New Roman" w:hAnsi="Times New Roman" w:cs="Times New Roman"/>
        </w:rPr>
      </w:pPr>
    </w:p>
    <w:p w14:paraId="304D75F6" w14:textId="77777777" w:rsidR="00992929" w:rsidRDefault="00992929" w:rsidP="00384EBA">
      <w:pPr>
        <w:rPr>
          <w:rFonts w:ascii="Times New Roman" w:hAnsi="Times New Roman" w:cs="Times New Roman"/>
        </w:rPr>
      </w:pPr>
    </w:p>
    <w:p w14:paraId="44B0F8BA" w14:textId="77777777" w:rsidR="00992929" w:rsidRDefault="00992929" w:rsidP="00384EBA">
      <w:pPr>
        <w:rPr>
          <w:rFonts w:ascii="Times New Roman" w:hAnsi="Times New Roman" w:cs="Times New Roman"/>
        </w:rPr>
      </w:pPr>
    </w:p>
    <w:p w14:paraId="23571016" w14:textId="77777777" w:rsidR="00992929" w:rsidRDefault="00992929" w:rsidP="00384EBA">
      <w:pPr>
        <w:rPr>
          <w:rFonts w:ascii="Times New Roman" w:hAnsi="Times New Roman" w:cs="Times New Roman"/>
        </w:rPr>
      </w:pPr>
    </w:p>
    <w:p w14:paraId="465E5B7B" w14:textId="77777777" w:rsidR="00992929" w:rsidRDefault="00992929" w:rsidP="00384EBA">
      <w:pPr>
        <w:rPr>
          <w:rFonts w:ascii="Times New Roman" w:hAnsi="Times New Roman" w:cs="Times New Roman"/>
        </w:rPr>
      </w:pPr>
    </w:p>
    <w:p w14:paraId="6886A072" w14:textId="77777777" w:rsidR="00992929" w:rsidRDefault="00992929" w:rsidP="00384EBA">
      <w:pPr>
        <w:rPr>
          <w:rFonts w:ascii="Times New Roman" w:hAnsi="Times New Roman" w:cs="Times New Roman"/>
        </w:rPr>
      </w:pPr>
    </w:p>
    <w:p w14:paraId="3D9FD2A3" w14:textId="77777777" w:rsidR="00992929" w:rsidRDefault="00992929" w:rsidP="00384EBA">
      <w:pPr>
        <w:rPr>
          <w:rFonts w:ascii="Times New Roman" w:hAnsi="Times New Roman" w:cs="Times New Roman"/>
        </w:rPr>
      </w:pPr>
    </w:p>
    <w:p w14:paraId="0E9B3868" w14:textId="77777777" w:rsidR="00992929" w:rsidRDefault="00992929" w:rsidP="00384EBA">
      <w:pPr>
        <w:rPr>
          <w:rFonts w:ascii="Times New Roman" w:hAnsi="Times New Roman" w:cs="Times New Roman"/>
        </w:rPr>
      </w:pPr>
    </w:p>
    <w:p w14:paraId="026F6FDD" w14:textId="77777777" w:rsidR="00992929" w:rsidRDefault="00992929" w:rsidP="00384EBA">
      <w:pPr>
        <w:rPr>
          <w:rFonts w:ascii="Times New Roman" w:hAnsi="Times New Roman" w:cs="Times New Roman"/>
        </w:rPr>
      </w:pPr>
    </w:p>
    <w:p w14:paraId="47D0184E" w14:textId="77777777" w:rsidR="00992929" w:rsidRDefault="00992929" w:rsidP="00384EBA">
      <w:pPr>
        <w:rPr>
          <w:rFonts w:ascii="Times New Roman" w:hAnsi="Times New Roman" w:cs="Times New Roman"/>
        </w:rPr>
      </w:pPr>
    </w:p>
    <w:p w14:paraId="060F716E" w14:textId="77777777" w:rsidR="00992929" w:rsidRDefault="00992929" w:rsidP="00384EBA">
      <w:pPr>
        <w:rPr>
          <w:rFonts w:ascii="Times New Roman" w:hAnsi="Times New Roman" w:cs="Times New Roman"/>
        </w:rPr>
      </w:pPr>
    </w:p>
    <w:p w14:paraId="425AF98E" w14:textId="77777777" w:rsidR="00992929" w:rsidRDefault="00992929" w:rsidP="00384EBA">
      <w:pPr>
        <w:rPr>
          <w:rFonts w:ascii="Times New Roman" w:hAnsi="Times New Roman" w:cs="Times New Roman"/>
        </w:rPr>
      </w:pPr>
    </w:p>
    <w:p w14:paraId="13B3EDDD" w14:textId="77777777" w:rsidR="00992929" w:rsidRDefault="00992929" w:rsidP="00384EBA">
      <w:pPr>
        <w:rPr>
          <w:rFonts w:ascii="Times New Roman" w:hAnsi="Times New Roman" w:cs="Times New Roman"/>
        </w:rPr>
      </w:pPr>
    </w:p>
    <w:p w14:paraId="6C35086D" w14:textId="77777777" w:rsidR="00992929" w:rsidRDefault="00992929" w:rsidP="00384EBA">
      <w:pPr>
        <w:rPr>
          <w:rFonts w:ascii="Times New Roman" w:hAnsi="Times New Roman" w:cs="Times New Roman"/>
        </w:rPr>
      </w:pPr>
    </w:p>
    <w:p w14:paraId="641971ED" w14:textId="77777777" w:rsidR="00992929" w:rsidRDefault="00992929" w:rsidP="00384EBA">
      <w:pPr>
        <w:rPr>
          <w:rFonts w:ascii="Times New Roman" w:hAnsi="Times New Roman" w:cs="Times New Roman"/>
        </w:rPr>
      </w:pPr>
    </w:p>
    <w:p w14:paraId="59842485" w14:textId="77777777" w:rsidR="00992929" w:rsidRDefault="00992929" w:rsidP="00384EBA">
      <w:pPr>
        <w:rPr>
          <w:rFonts w:ascii="Times New Roman" w:hAnsi="Times New Roman" w:cs="Times New Roman"/>
        </w:rPr>
      </w:pPr>
    </w:p>
    <w:p w14:paraId="0B2A2C3A" w14:textId="77777777" w:rsidR="00992929" w:rsidRDefault="00992929" w:rsidP="00384EBA">
      <w:pPr>
        <w:rPr>
          <w:rFonts w:ascii="Times New Roman" w:hAnsi="Times New Roman" w:cs="Times New Roman"/>
        </w:rPr>
      </w:pPr>
    </w:p>
    <w:p w14:paraId="5A1E039B" w14:textId="77777777" w:rsidR="00992929" w:rsidRDefault="00992929" w:rsidP="00384EBA">
      <w:pPr>
        <w:rPr>
          <w:rFonts w:ascii="Times New Roman" w:hAnsi="Times New Roman" w:cs="Times New Roman"/>
        </w:rPr>
      </w:pPr>
    </w:p>
    <w:p w14:paraId="7C3FFC31" w14:textId="77777777" w:rsidR="00992929" w:rsidRDefault="00992929" w:rsidP="00384EBA">
      <w:pPr>
        <w:rPr>
          <w:rFonts w:ascii="Times New Roman" w:hAnsi="Times New Roman" w:cs="Times New Roman"/>
        </w:rPr>
      </w:pPr>
    </w:p>
    <w:p w14:paraId="46E37F70" w14:textId="77777777" w:rsidR="00992929" w:rsidRDefault="00992929" w:rsidP="00384EBA">
      <w:pPr>
        <w:rPr>
          <w:rFonts w:ascii="Times New Roman" w:hAnsi="Times New Roman" w:cs="Times New Roman"/>
        </w:rPr>
      </w:pPr>
    </w:p>
    <w:p w14:paraId="37449562" w14:textId="77777777" w:rsidR="00992929" w:rsidRDefault="00992929" w:rsidP="00384EBA">
      <w:pPr>
        <w:rPr>
          <w:rFonts w:ascii="Times New Roman" w:hAnsi="Times New Roman" w:cs="Times New Roman"/>
        </w:rPr>
      </w:pPr>
    </w:p>
    <w:p w14:paraId="3A463A22" w14:textId="77777777" w:rsidR="00992929" w:rsidRDefault="00992929" w:rsidP="00384EBA">
      <w:pPr>
        <w:rPr>
          <w:rFonts w:ascii="Times New Roman" w:hAnsi="Times New Roman" w:cs="Times New Roman"/>
        </w:rPr>
      </w:pPr>
    </w:p>
    <w:p w14:paraId="7736231A" w14:textId="77777777" w:rsidR="00992929" w:rsidRDefault="00992929" w:rsidP="00384EBA">
      <w:pPr>
        <w:rPr>
          <w:rFonts w:ascii="Times New Roman" w:hAnsi="Times New Roman" w:cs="Times New Roman"/>
        </w:rPr>
      </w:pPr>
    </w:p>
    <w:p w14:paraId="220C6DB4" w14:textId="77777777" w:rsidR="00992929" w:rsidRDefault="00992929" w:rsidP="00384EBA">
      <w:pPr>
        <w:rPr>
          <w:rFonts w:ascii="Times New Roman" w:hAnsi="Times New Roman" w:cs="Times New Roman"/>
        </w:rPr>
      </w:pPr>
    </w:p>
    <w:p w14:paraId="1B707840" w14:textId="77777777" w:rsidR="00992929" w:rsidRDefault="00992929" w:rsidP="00384EBA">
      <w:pPr>
        <w:rPr>
          <w:rFonts w:ascii="Times New Roman" w:hAnsi="Times New Roman" w:cs="Times New Roman"/>
        </w:rPr>
      </w:pPr>
    </w:p>
    <w:p w14:paraId="5C7D12BE" w14:textId="77777777" w:rsidR="00992929" w:rsidRDefault="00992929" w:rsidP="00384EBA">
      <w:pPr>
        <w:rPr>
          <w:rFonts w:ascii="Times New Roman" w:hAnsi="Times New Roman" w:cs="Times New Roman"/>
        </w:rPr>
      </w:pPr>
    </w:p>
    <w:p w14:paraId="7F1BCD78" w14:textId="77777777" w:rsidR="00992929" w:rsidRDefault="00992929" w:rsidP="00384EBA">
      <w:pPr>
        <w:rPr>
          <w:rFonts w:ascii="Times New Roman" w:hAnsi="Times New Roman" w:cs="Times New Roman"/>
        </w:rPr>
      </w:pPr>
    </w:p>
    <w:p w14:paraId="549C4AB3" w14:textId="77777777" w:rsidR="00992929" w:rsidRDefault="00992929" w:rsidP="00384EBA">
      <w:pPr>
        <w:rPr>
          <w:rFonts w:ascii="Times New Roman" w:hAnsi="Times New Roman" w:cs="Times New Roman"/>
        </w:rPr>
      </w:pPr>
    </w:p>
    <w:p w14:paraId="66886903" w14:textId="77777777" w:rsidR="00992929" w:rsidRDefault="00992929" w:rsidP="00384EBA">
      <w:pPr>
        <w:rPr>
          <w:rFonts w:ascii="Times New Roman" w:hAnsi="Times New Roman" w:cs="Times New Roman"/>
        </w:rPr>
      </w:pPr>
    </w:p>
    <w:p w14:paraId="79BAFD4A" w14:textId="77777777" w:rsidR="00992929" w:rsidRDefault="00992929" w:rsidP="00384EBA">
      <w:pPr>
        <w:rPr>
          <w:rFonts w:ascii="Times New Roman" w:hAnsi="Times New Roman" w:cs="Times New Roman"/>
        </w:rPr>
      </w:pPr>
    </w:p>
    <w:p w14:paraId="675E99FC" w14:textId="77777777" w:rsidR="00992929" w:rsidRDefault="00992929" w:rsidP="00384EBA">
      <w:pPr>
        <w:rPr>
          <w:rFonts w:ascii="Times New Roman" w:hAnsi="Times New Roman" w:cs="Times New Roman"/>
        </w:rPr>
      </w:pPr>
    </w:p>
    <w:p w14:paraId="29FBCFA0" w14:textId="77777777" w:rsidR="00992929" w:rsidRDefault="00992929" w:rsidP="00384EBA">
      <w:pPr>
        <w:rPr>
          <w:rFonts w:ascii="Times New Roman" w:hAnsi="Times New Roman" w:cs="Times New Roman"/>
        </w:rPr>
      </w:pPr>
    </w:p>
    <w:p w14:paraId="3CE8F4DD" w14:textId="77777777" w:rsidR="00992929" w:rsidRDefault="00992929" w:rsidP="00384EBA">
      <w:pPr>
        <w:rPr>
          <w:rFonts w:ascii="Times New Roman" w:hAnsi="Times New Roman" w:cs="Times New Roman"/>
        </w:rPr>
      </w:pPr>
    </w:p>
    <w:p w14:paraId="25B20B0E" w14:textId="77777777" w:rsidR="00992929" w:rsidRDefault="00992929" w:rsidP="00384EBA">
      <w:pPr>
        <w:rPr>
          <w:rFonts w:ascii="Times New Roman" w:hAnsi="Times New Roman" w:cs="Times New Roman"/>
        </w:rPr>
      </w:pPr>
    </w:p>
    <w:p w14:paraId="61D9834D" w14:textId="77777777" w:rsidR="00992929" w:rsidRDefault="00992929" w:rsidP="00384EBA">
      <w:pPr>
        <w:rPr>
          <w:rFonts w:ascii="Times New Roman" w:hAnsi="Times New Roman" w:cs="Times New Roman"/>
        </w:rPr>
      </w:pPr>
    </w:p>
    <w:p w14:paraId="3B9FC80D" w14:textId="77777777" w:rsidR="00992929" w:rsidRDefault="00992929" w:rsidP="00384EBA">
      <w:pPr>
        <w:rPr>
          <w:rFonts w:ascii="Times New Roman" w:hAnsi="Times New Roman" w:cs="Times New Roman"/>
        </w:rPr>
      </w:pPr>
    </w:p>
    <w:p w14:paraId="0629888F" w14:textId="77777777" w:rsidR="00D355CF" w:rsidRDefault="00D355CF" w:rsidP="00992929">
      <w:pPr>
        <w:rPr>
          <w:rFonts w:ascii="Times New Roman" w:hAnsi="Times New Roman" w:cs="Times New Roman"/>
        </w:rPr>
      </w:pPr>
    </w:p>
    <w:p w14:paraId="0D04DF14" w14:textId="77777777" w:rsidR="00992929" w:rsidRDefault="00992929" w:rsidP="00384EBA">
      <w:pPr>
        <w:rPr>
          <w:rFonts w:ascii="Times New Roman" w:hAnsi="Times New Roman" w:cs="Times New Roman"/>
        </w:rPr>
      </w:pPr>
    </w:p>
    <w:p w14:paraId="7800FD35" w14:textId="77777777" w:rsidR="00992929" w:rsidRDefault="00992929" w:rsidP="00384EBA">
      <w:pPr>
        <w:rPr>
          <w:rFonts w:ascii="Times New Roman" w:hAnsi="Times New Roman" w:cs="Times New Roman"/>
        </w:rPr>
      </w:pPr>
    </w:p>
    <w:p w14:paraId="43D04F19" w14:textId="77777777" w:rsidR="00992929" w:rsidRDefault="00992929" w:rsidP="00384EBA">
      <w:pPr>
        <w:rPr>
          <w:rFonts w:ascii="Times New Roman" w:hAnsi="Times New Roman" w:cs="Times New Roman"/>
        </w:rPr>
      </w:pPr>
    </w:p>
    <w:p w14:paraId="5DF96D50" w14:textId="77777777" w:rsidR="00992929" w:rsidRDefault="00992929" w:rsidP="00384EBA">
      <w:pPr>
        <w:rPr>
          <w:rFonts w:ascii="Times New Roman" w:hAnsi="Times New Roman" w:cs="Times New Roman"/>
        </w:rPr>
      </w:pPr>
    </w:p>
    <w:p w14:paraId="681736BF" w14:textId="77777777" w:rsidR="00992929" w:rsidRDefault="00992929" w:rsidP="00384EBA">
      <w:pPr>
        <w:rPr>
          <w:rFonts w:ascii="Times New Roman" w:hAnsi="Times New Roman" w:cs="Times New Roman"/>
        </w:rPr>
      </w:pPr>
    </w:p>
    <w:p w14:paraId="4B7E17D9" w14:textId="77777777" w:rsidR="00992929" w:rsidRDefault="00992929" w:rsidP="00384EBA">
      <w:pPr>
        <w:rPr>
          <w:rFonts w:ascii="Times New Roman" w:hAnsi="Times New Roman" w:cs="Times New Roman"/>
        </w:rPr>
      </w:pPr>
    </w:p>
    <w:p w14:paraId="3F84CB25" w14:textId="77777777" w:rsidR="00992929" w:rsidRDefault="00992929" w:rsidP="00384EBA">
      <w:pPr>
        <w:rPr>
          <w:rFonts w:ascii="Times New Roman" w:hAnsi="Times New Roman" w:cs="Times New Roman"/>
        </w:rPr>
      </w:pPr>
    </w:p>
    <w:p w14:paraId="0862A14A" w14:textId="77777777" w:rsidR="00992929" w:rsidRDefault="00992929" w:rsidP="00384EBA">
      <w:pPr>
        <w:rPr>
          <w:rFonts w:ascii="Times New Roman" w:hAnsi="Times New Roman" w:cs="Times New Roman"/>
        </w:rPr>
      </w:pPr>
    </w:p>
    <w:p w14:paraId="02D9E5A3" w14:textId="77777777" w:rsidR="00992929" w:rsidRDefault="00992929" w:rsidP="00384EBA">
      <w:pPr>
        <w:rPr>
          <w:rFonts w:ascii="Times New Roman" w:hAnsi="Times New Roman" w:cs="Times New Roman"/>
        </w:rPr>
      </w:pPr>
    </w:p>
    <w:p w14:paraId="70AF234B" w14:textId="77777777" w:rsidR="00992929" w:rsidRPr="00D5354D" w:rsidRDefault="00992929" w:rsidP="00384EBA">
      <w:pPr>
        <w:rPr>
          <w:rFonts w:ascii="Times New Roman" w:hAnsi="Times New Roman" w:cs="Times New Roman"/>
        </w:rPr>
      </w:pPr>
    </w:p>
    <w:sectPr w:rsidR="00992929" w:rsidRPr="00D5354D">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50AB9C" w14:textId="77777777" w:rsidR="00090D2C" w:rsidRDefault="00090D2C" w:rsidP="00090D2C">
      <w:pPr>
        <w:spacing w:after="0" w:line="240" w:lineRule="auto"/>
      </w:pPr>
      <w:r>
        <w:separator/>
      </w:r>
    </w:p>
  </w:endnote>
  <w:endnote w:type="continuationSeparator" w:id="0">
    <w:p w14:paraId="071A4D4D" w14:textId="77777777" w:rsidR="00090D2C" w:rsidRDefault="00090D2C" w:rsidP="00090D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4606006"/>
      <w:docPartObj>
        <w:docPartGallery w:val="Page Numbers (Bottom of Page)"/>
        <w:docPartUnique/>
      </w:docPartObj>
    </w:sdtPr>
    <w:sdtEndPr>
      <w:rPr>
        <w:rFonts w:ascii="Times New Roman" w:hAnsi="Times New Roman" w:cs="Times New Roman"/>
      </w:rPr>
    </w:sdtEndPr>
    <w:sdtContent>
      <w:p w14:paraId="564F8643" w14:textId="472BAEBD" w:rsidR="008F004D" w:rsidRPr="007A3CF7" w:rsidRDefault="008F004D" w:rsidP="00BD7CFE">
        <w:pPr>
          <w:pStyle w:val="Footer"/>
          <w:rPr>
            <w:rFonts w:ascii="Times New Roman" w:hAnsi="Times New Roman" w:cs="Times New Roman"/>
          </w:rPr>
        </w:pPr>
        <w:r w:rsidRPr="007A3CF7">
          <w:rPr>
            <w:rFonts w:ascii="Times New Roman" w:hAnsi="Times New Roman" w:cs="Times New Roman"/>
          </w:rPr>
          <w:fldChar w:fldCharType="begin"/>
        </w:r>
        <w:r w:rsidRPr="007A3CF7">
          <w:rPr>
            <w:rFonts w:ascii="Times New Roman" w:hAnsi="Times New Roman" w:cs="Times New Roman"/>
          </w:rPr>
          <w:instrText>PAGE   \* MERGEFORMAT</w:instrText>
        </w:r>
        <w:r w:rsidRPr="007A3CF7">
          <w:rPr>
            <w:rFonts w:ascii="Times New Roman" w:hAnsi="Times New Roman" w:cs="Times New Roman"/>
          </w:rPr>
          <w:fldChar w:fldCharType="separate"/>
        </w:r>
        <w:r w:rsidRPr="007A3CF7">
          <w:rPr>
            <w:rFonts w:ascii="Times New Roman" w:hAnsi="Times New Roman" w:cs="Times New Roman"/>
          </w:rPr>
          <w:t>2</w:t>
        </w:r>
        <w:r w:rsidRPr="007A3CF7">
          <w:rPr>
            <w:rFonts w:ascii="Times New Roman" w:hAnsi="Times New Roman" w:cs="Times New Roman"/>
          </w:rPr>
          <w:fldChar w:fldCharType="end"/>
        </w:r>
        <w:r w:rsidR="00BD7CFE" w:rsidRPr="007A3CF7">
          <w:rPr>
            <w:rFonts w:ascii="Times New Roman" w:hAnsi="Times New Roman" w:cs="Times New Roman"/>
          </w:rPr>
          <w:t xml:space="preserve">                                                                                                                                    </w:t>
        </w:r>
        <w:r w:rsidR="007A3CF7">
          <w:rPr>
            <w:rFonts w:ascii="Times New Roman" w:hAnsi="Times New Roman" w:cs="Times New Roman"/>
          </w:rPr>
          <w:t>1402171</w:t>
        </w:r>
      </w:p>
    </w:sdtContent>
  </w:sdt>
  <w:p w14:paraId="3B36882E" w14:textId="24357187" w:rsidR="00090D2C" w:rsidRPr="007A3CF7" w:rsidRDefault="00090D2C" w:rsidP="000C6ABD">
    <w:pPr>
      <w:pStyle w:val="Footer"/>
      <w:jc w:val="cen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D48797" w14:textId="77777777" w:rsidR="00090D2C" w:rsidRDefault="00090D2C" w:rsidP="00090D2C">
      <w:pPr>
        <w:spacing w:after="0" w:line="240" w:lineRule="auto"/>
      </w:pPr>
      <w:r>
        <w:separator/>
      </w:r>
    </w:p>
  </w:footnote>
  <w:footnote w:type="continuationSeparator" w:id="0">
    <w:p w14:paraId="42DE121B" w14:textId="77777777" w:rsidR="00090D2C" w:rsidRDefault="00090D2C" w:rsidP="00090D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4BFCF3" w14:textId="7F977F1A" w:rsidR="00090D2C" w:rsidRPr="001C36CF" w:rsidRDefault="001C36CF">
    <w:pPr>
      <w:pStyle w:val="Header"/>
      <w:rPr>
        <w:rFonts w:ascii="Times New Roman" w:hAnsi="Times New Roman" w:cs="Times New Roman"/>
      </w:rPr>
    </w:pPr>
    <w:r w:rsidRPr="001C36CF">
      <w:rPr>
        <w:rFonts w:ascii="Times New Roman" w:hAnsi="Times New Roman" w:cs="Times New Roman"/>
      </w:rPr>
      <w:t>ECSO6005</w:t>
    </w:r>
  </w:p>
  <w:p w14:paraId="37EA01E5" w14:textId="77777777" w:rsidR="00090D2C" w:rsidRDefault="00090D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C07"/>
    <w:rsid w:val="00000720"/>
    <w:rsid w:val="00000D9D"/>
    <w:rsid w:val="00002DDA"/>
    <w:rsid w:val="0000441C"/>
    <w:rsid w:val="00012635"/>
    <w:rsid w:val="000179F7"/>
    <w:rsid w:val="00031362"/>
    <w:rsid w:val="00037773"/>
    <w:rsid w:val="00042BF9"/>
    <w:rsid w:val="000524BA"/>
    <w:rsid w:val="00053678"/>
    <w:rsid w:val="00060186"/>
    <w:rsid w:val="00075E26"/>
    <w:rsid w:val="00085524"/>
    <w:rsid w:val="00086BB2"/>
    <w:rsid w:val="0009079F"/>
    <w:rsid w:val="00090D2C"/>
    <w:rsid w:val="00096DD3"/>
    <w:rsid w:val="000A6A80"/>
    <w:rsid w:val="000A7F3F"/>
    <w:rsid w:val="000B3C82"/>
    <w:rsid w:val="000C3B59"/>
    <w:rsid w:val="000C6ABD"/>
    <w:rsid w:val="000D30CB"/>
    <w:rsid w:val="000E30CE"/>
    <w:rsid w:val="000E36F1"/>
    <w:rsid w:val="000F2F98"/>
    <w:rsid w:val="000F7355"/>
    <w:rsid w:val="00104E1B"/>
    <w:rsid w:val="00104FA4"/>
    <w:rsid w:val="00110668"/>
    <w:rsid w:val="001221AB"/>
    <w:rsid w:val="001255DE"/>
    <w:rsid w:val="00140BBA"/>
    <w:rsid w:val="001502E0"/>
    <w:rsid w:val="001536A7"/>
    <w:rsid w:val="00153F35"/>
    <w:rsid w:val="0016134A"/>
    <w:rsid w:val="00165AA5"/>
    <w:rsid w:val="00172B69"/>
    <w:rsid w:val="001775CE"/>
    <w:rsid w:val="00177708"/>
    <w:rsid w:val="00182924"/>
    <w:rsid w:val="001943BF"/>
    <w:rsid w:val="001956BE"/>
    <w:rsid w:val="001A48FC"/>
    <w:rsid w:val="001B21B7"/>
    <w:rsid w:val="001B47AE"/>
    <w:rsid w:val="001B7C07"/>
    <w:rsid w:val="001C36CF"/>
    <w:rsid w:val="001C3955"/>
    <w:rsid w:val="001D7955"/>
    <w:rsid w:val="001E24FD"/>
    <w:rsid w:val="001E34C9"/>
    <w:rsid w:val="001E5145"/>
    <w:rsid w:val="001F6A69"/>
    <w:rsid w:val="00212DE0"/>
    <w:rsid w:val="00220D98"/>
    <w:rsid w:val="0024782E"/>
    <w:rsid w:val="00251AF9"/>
    <w:rsid w:val="00253FC2"/>
    <w:rsid w:val="00255D7E"/>
    <w:rsid w:val="0027119A"/>
    <w:rsid w:val="00271E33"/>
    <w:rsid w:val="00277ED3"/>
    <w:rsid w:val="002A1B52"/>
    <w:rsid w:val="002A216B"/>
    <w:rsid w:val="002E316B"/>
    <w:rsid w:val="002E7AD7"/>
    <w:rsid w:val="0030414B"/>
    <w:rsid w:val="00307417"/>
    <w:rsid w:val="003132A0"/>
    <w:rsid w:val="00334B67"/>
    <w:rsid w:val="003355C0"/>
    <w:rsid w:val="003408EC"/>
    <w:rsid w:val="00340FB8"/>
    <w:rsid w:val="0034437E"/>
    <w:rsid w:val="00350D61"/>
    <w:rsid w:val="0035276A"/>
    <w:rsid w:val="00383E6E"/>
    <w:rsid w:val="00384EBA"/>
    <w:rsid w:val="00386A6C"/>
    <w:rsid w:val="00387516"/>
    <w:rsid w:val="00391D32"/>
    <w:rsid w:val="003A0BB7"/>
    <w:rsid w:val="003A356D"/>
    <w:rsid w:val="003B5B09"/>
    <w:rsid w:val="003C7D24"/>
    <w:rsid w:val="003F1E16"/>
    <w:rsid w:val="004046B7"/>
    <w:rsid w:val="00415FF7"/>
    <w:rsid w:val="00435B45"/>
    <w:rsid w:val="00455CA9"/>
    <w:rsid w:val="0046111D"/>
    <w:rsid w:val="00472E43"/>
    <w:rsid w:val="00474059"/>
    <w:rsid w:val="004759EC"/>
    <w:rsid w:val="004908EB"/>
    <w:rsid w:val="004A4B1E"/>
    <w:rsid w:val="004B6956"/>
    <w:rsid w:val="004B6AAB"/>
    <w:rsid w:val="004C7EEE"/>
    <w:rsid w:val="004D0D06"/>
    <w:rsid w:val="004D18D3"/>
    <w:rsid w:val="004D4FD1"/>
    <w:rsid w:val="004F5787"/>
    <w:rsid w:val="00500844"/>
    <w:rsid w:val="00512598"/>
    <w:rsid w:val="00512794"/>
    <w:rsid w:val="005157B1"/>
    <w:rsid w:val="005170EF"/>
    <w:rsid w:val="0052255A"/>
    <w:rsid w:val="00526652"/>
    <w:rsid w:val="0055099E"/>
    <w:rsid w:val="00563426"/>
    <w:rsid w:val="00564333"/>
    <w:rsid w:val="005650F9"/>
    <w:rsid w:val="005718AF"/>
    <w:rsid w:val="005777EB"/>
    <w:rsid w:val="00580748"/>
    <w:rsid w:val="00584AC7"/>
    <w:rsid w:val="00586AD2"/>
    <w:rsid w:val="0059667E"/>
    <w:rsid w:val="0059693A"/>
    <w:rsid w:val="00597549"/>
    <w:rsid w:val="005B74D1"/>
    <w:rsid w:val="005C75AF"/>
    <w:rsid w:val="005D218E"/>
    <w:rsid w:val="005D6DE0"/>
    <w:rsid w:val="005F08C2"/>
    <w:rsid w:val="005F41E5"/>
    <w:rsid w:val="005F5C75"/>
    <w:rsid w:val="006003BB"/>
    <w:rsid w:val="00602FFC"/>
    <w:rsid w:val="00605634"/>
    <w:rsid w:val="0062589A"/>
    <w:rsid w:val="00634836"/>
    <w:rsid w:val="006355A0"/>
    <w:rsid w:val="006412AF"/>
    <w:rsid w:val="00641E85"/>
    <w:rsid w:val="006438C8"/>
    <w:rsid w:val="00657B80"/>
    <w:rsid w:val="00671A99"/>
    <w:rsid w:val="0068217E"/>
    <w:rsid w:val="00687D51"/>
    <w:rsid w:val="00692FB6"/>
    <w:rsid w:val="0069327E"/>
    <w:rsid w:val="006971FA"/>
    <w:rsid w:val="006A2B65"/>
    <w:rsid w:val="006A30ED"/>
    <w:rsid w:val="006B0130"/>
    <w:rsid w:val="006B0FCB"/>
    <w:rsid w:val="006B1D0C"/>
    <w:rsid w:val="006B378C"/>
    <w:rsid w:val="006B44AE"/>
    <w:rsid w:val="006B6F97"/>
    <w:rsid w:val="006B7075"/>
    <w:rsid w:val="006C7C96"/>
    <w:rsid w:val="006D1236"/>
    <w:rsid w:val="006D40A7"/>
    <w:rsid w:val="006D70B9"/>
    <w:rsid w:val="006E208F"/>
    <w:rsid w:val="006E7159"/>
    <w:rsid w:val="006F3040"/>
    <w:rsid w:val="006F7FDF"/>
    <w:rsid w:val="00704A77"/>
    <w:rsid w:val="0071058A"/>
    <w:rsid w:val="007146D4"/>
    <w:rsid w:val="007335C1"/>
    <w:rsid w:val="00735385"/>
    <w:rsid w:val="00747381"/>
    <w:rsid w:val="007473A9"/>
    <w:rsid w:val="00761EAC"/>
    <w:rsid w:val="00763BAB"/>
    <w:rsid w:val="007746B7"/>
    <w:rsid w:val="007816B1"/>
    <w:rsid w:val="007A1272"/>
    <w:rsid w:val="007A3CF7"/>
    <w:rsid w:val="007B5516"/>
    <w:rsid w:val="007C5E21"/>
    <w:rsid w:val="007F433B"/>
    <w:rsid w:val="007F4471"/>
    <w:rsid w:val="008234E5"/>
    <w:rsid w:val="00824B30"/>
    <w:rsid w:val="00843035"/>
    <w:rsid w:val="00846677"/>
    <w:rsid w:val="008470E2"/>
    <w:rsid w:val="008522B0"/>
    <w:rsid w:val="0085630A"/>
    <w:rsid w:val="00872096"/>
    <w:rsid w:val="00885E28"/>
    <w:rsid w:val="00886F6C"/>
    <w:rsid w:val="00887B2C"/>
    <w:rsid w:val="008948D2"/>
    <w:rsid w:val="008C7BC0"/>
    <w:rsid w:val="008D2ABE"/>
    <w:rsid w:val="008E41DE"/>
    <w:rsid w:val="008E5AE5"/>
    <w:rsid w:val="008F004D"/>
    <w:rsid w:val="00902C08"/>
    <w:rsid w:val="00904A6E"/>
    <w:rsid w:val="00905E85"/>
    <w:rsid w:val="009134AC"/>
    <w:rsid w:val="00925D05"/>
    <w:rsid w:val="00935BD2"/>
    <w:rsid w:val="00947CF3"/>
    <w:rsid w:val="00954F76"/>
    <w:rsid w:val="00955CA9"/>
    <w:rsid w:val="009662BA"/>
    <w:rsid w:val="009672D5"/>
    <w:rsid w:val="009764D1"/>
    <w:rsid w:val="00992929"/>
    <w:rsid w:val="009A5BB8"/>
    <w:rsid w:val="009C0D44"/>
    <w:rsid w:val="009D3713"/>
    <w:rsid w:val="009D3C23"/>
    <w:rsid w:val="009D7C1F"/>
    <w:rsid w:val="009E53D6"/>
    <w:rsid w:val="00A0723E"/>
    <w:rsid w:val="00A230D6"/>
    <w:rsid w:val="00A27BD6"/>
    <w:rsid w:val="00A309B9"/>
    <w:rsid w:val="00A41109"/>
    <w:rsid w:val="00A41AD4"/>
    <w:rsid w:val="00A429CA"/>
    <w:rsid w:val="00A46453"/>
    <w:rsid w:val="00A55046"/>
    <w:rsid w:val="00A55631"/>
    <w:rsid w:val="00A600A2"/>
    <w:rsid w:val="00A614D6"/>
    <w:rsid w:val="00A64B58"/>
    <w:rsid w:val="00A65517"/>
    <w:rsid w:val="00A700C9"/>
    <w:rsid w:val="00A76582"/>
    <w:rsid w:val="00A808C1"/>
    <w:rsid w:val="00A82A42"/>
    <w:rsid w:val="00AE5A23"/>
    <w:rsid w:val="00B04FB2"/>
    <w:rsid w:val="00B11D71"/>
    <w:rsid w:val="00B221F5"/>
    <w:rsid w:val="00B26E54"/>
    <w:rsid w:val="00B52F83"/>
    <w:rsid w:val="00B54BCA"/>
    <w:rsid w:val="00B64756"/>
    <w:rsid w:val="00B675D6"/>
    <w:rsid w:val="00B70FE9"/>
    <w:rsid w:val="00B906B4"/>
    <w:rsid w:val="00B91F76"/>
    <w:rsid w:val="00BB107F"/>
    <w:rsid w:val="00BC2048"/>
    <w:rsid w:val="00BD4240"/>
    <w:rsid w:val="00BD7CFE"/>
    <w:rsid w:val="00BE2AB5"/>
    <w:rsid w:val="00BE7AB8"/>
    <w:rsid w:val="00BF1646"/>
    <w:rsid w:val="00C13153"/>
    <w:rsid w:val="00C15374"/>
    <w:rsid w:val="00C15954"/>
    <w:rsid w:val="00C46397"/>
    <w:rsid w:val="00C526CC"/>
    <w:rsid w:val="00C62419"/>
    <w:rsid w:val="00C63E5C"/>
    <w:rsid w:val="00C65A57"/>
    <w:rsid w:val="00C77A31"/>
    <w:rsid w:val="00C86DAC"/>
    <w:rsid w:val="00C8743B"/>
    <w:rsid w:val="00C96791"/>
    <w:rsid w:val="00CA436C"/>
    <w:rsid w:val="00CB4C87"/>
    <w:rsid w:val="00CB643D"/>
    <w:rsid w:val="00CD48F8"/>
    <w:rsid w:val="00CD571E"/>
    <w:rsid w:val="00CE22E4"/>
    <w:rsid w:val="00CE6A8D"/>
    <w:rsid w:val="00CF7CFE"/>
    <w:rsid w:val="00D22400"/>
    <w:rsid w:val="00D3024C"/>
    <w:rsid w:val="00D331A6"/>
    <w:rsid w:val="00D355CF"/>
    <w:rsid w:val="00D51343"/>
    <w:rsid w:val="00D5354D"/>
    <w:rsid w:val="00D81F75"/>
    <w:rsid w:val="00D8535B"/>
    <w:rsid w:val="00D906ED"/>
    <w:rsid w:val="00D9237F"/>
    <w:rsid w:val="00D973ED"/>
    <w:rsid w:val="00DA6169"/>
    <w:rsid w:val="00DB14CE"/>
    <w:rsid w:val="00DB2C73"/>
    <w:rsid w:val="00DB440A"/>
    <w:rsid w:val="00DC55A7"/>
    <w:rsid w:val="00DD7B6A"/>
    <w:rsid w:val="00DE1E9B"/>
    <w:rsid w:val="00DF305D"/>
    <w:rsid w:val="00DF6FB2"/>
    <w:rsid w:val="00E14688"/>
    <w:rsid w:val="00E22AC7"/>
    <w:rsid w:val="00E46036"/>
    <w:rsid w:val="00E6032D"/>
    <w:rsid w:val="00E61D53"/>
    <w:rsid w:val="00E64A3D"/>
    <w:rsid w:val="00E74646"/>
    <w:rsid w:val="00E767F9"/>
    <w:rsid w:val="00E81E5A"/>
    <w:rsid w:val="00E84B1C"/>
    <w:rsid w:val="00E96DEB"/>
    <w:rsid w:val="00E97BC9"/>
    <w:rsid w:val="00EA1652"/>
    <w:rsid w:val="00EC0832"/>
    <w:rsid w:val="00EC1018"/>
    <w:rsid w:val="00EC1FC5"/>
    <w:rsid w:val="00ED0C33"/>
    <w:rsid w:val="00EE778B"/>
    <w:rsid w:val="00EF2935"/>
    <w:rsid w:val="00EF4DD8"/>
    <w:rsid w:val="00EF7F4A"/>
    <w:rsid w:val="00F07971"/>
    <w:rsid w:val="00F15DB2"/>
    <w:rsid w:val="00F2314E"/>
    <w:rsid w:val="00F3606D"/>
    <w:rsid w:val="00F374A3"/>
    <w:rsid w:val="00F376FD"/>
    <w:rsid w:val="00F416E6"/>
    <w:rsid w:val="00F50A2E"/>
    <w:rsid w:val="00F517D5"/>
    <w:rsid w:val="00F64CD2"/>
    <w:rsid w:val="00F66149"/>
    <w:rsid w:val="00F7123F"/>
    <w:rsid w:val="00F80665"/>
    <w:rsid w:val="00F82E9E"/>
    <w:rsid w:val="00F852F4"/>
    <w:rsid w:val="00F90CC8"/>
    <w:rsid w:val="00F97043"/>
    <w:rsid w:val="00FD5751"/>
    <w:rsid w:val="00FD5BF1"/>
    <w:rsid w:val="00FE2884"/>
    <w:rsid w:val="00FE3EDF"/>
    <w:rsid w:val="00FE523B"/>
    <w:rsid w:val="00FE69AE"/>
    <w:rsid w:val="00FF5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BB6F03"/>
  <w15:chartTrackingRefBased/>
  <w15:docId w15:val="{19572C4C-9856-4D1B-B028-0072991BC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7C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7C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7C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7C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7C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7C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7C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7C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7C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7C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7C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7C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7C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7C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7C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7C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7C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7C07"/>
    <w:rPr>
      <w:rFonts w:eastAsiaTheme="majorEastAsia" w:cstheme="majorBidi"/>
      <w:color w:val="272727" w:themeColor="text1" w:themeTint="D8"/>
    </w:rPr>
  </w:style>
  <w:style w:type="paragraph" w:styleId="Title">
    <w:name w:val="Title"/>
    <w:basedOn w:val="Normal"/>
    <w:next w:val="Normal"/>
    <w:link w:val="TitleChar"/>
    <w:uiPriority w:val="10"/>
    <w:qFormat/>
    <w:rsid w:val="001B7C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7C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7C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7C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7C07"/>
    <w:pPr>
      <w:spacing w:before="160"/>
      <w:jc w:val="center"/>
    </w:pPr>
    <w:rPr>
      <w:i/>
      <w:iCs/>
      <w:color w:val="404040" w:themeColor="text1" w:themeTint="BF"/>
    </w:rPr>
  </w:style>
  <w:style w:type="character" w:customStyle="1" w:styleId="QuoteChar">
    <w:name w:val="Quote Char"/>
    <w:basedOn w:val="DefaultParagraphFont"/>
    <w:link w:val="Quote"/>
    <w:uiPriority w:val="29"/>
    <w:rsid w:val="001B7C07"/>
    <w:rPr>
      <w:i/>
      <w:iCs/>
      <w:color w:val="404040" w:themeColor="text1" w:themeTint="BF"/>
    </w:rPr>
  </w:style>
  <w:style w:type="paragraph" w:styleId="ListParagraph">
    <w:name w:val="List Paragraph"/>
    <w:basedOn w:val="Normal"/>
    <w:uiPriority w:val="34"/>
    <w:qFormat/>
    <w:rsid w:val="001B7C07"/>
    <w:pPr>
      <w:ind w:left="720"/>
      <w:contextualSpacing/>
    </w:pPr>
  </w:style>
  <w:style w:type="character" w:styleId="IntenseEmphasis">
    <w:name w:val="Intense Emphasis"/>
    <w:basedOn w:val="DefaultParagraphFont"/>
    <w:uiPriority w:val="21"/>
    <w:qFormat/>
    <w:rsid w:val="001B7C07"/>
    <w:rPr>
      <w:i/>
      <w:iCs/>
      <w:color w:val="0F4761" w:themeColor="accent1" w:themeShade="BF"/>
    </w:rPr>
  </w:style>
  <w:style w:type="paragraph" w:styleId="IntenseQuote">
    <w:name w:val="Intense Quote"/>
    <w:basedOn w:val="Normal"/>
    <w:next w:val="Normal"/>
    <w:link w:val="IntenseQuoteChar"/>
    <w:uiPriority w:val="30"/>
    <w:qFormat/>
    <w:rsid w:val="001B7C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7C07"/>
    <w:rPr>
      <w:i/>
      <w:iCs/>
      <w:color w:val="0F4761" w:themeColor="accent1" w:themeShade="BF"/>
    </w:rPr>
  </w:style>
  <w:style w:type="character" w:styleId="IntenseReference">
    <w:name w:val="Intense Reference"/>
    <w:basedOn w:val="DefaultParagraphFont"/>
    <w:uiPriority w:val="32"/>
    <w:qFormat/>
    <w:rsid w:val="001B7C07"/>
    <w:rPr>
      <w:b/>
      <w:bCs/>
      <w:smallCaps/>
      <w:color w:val="0F4761" w:themeColor="accent1" w:themeShade="BF"/>
      <w:spacing w:val="5"/>
    </w:rPr>
  </w:style>
  <w:style w:type="paragraph" w:styleId="Header">
    <w:name w:val="header"/>
    <w:basedOn w:val="Normal"/>
    <w:link w:val="HeaderChar"/>
    <w:uiPriority w:val="99"/>
    <w:unhideWhenUsed/>
    <w:rsid w:val="00090D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0D2C"/>
  </w:style>
  <w:style w:type="paragraph" w:styleId="Footer">
    <w:name w:val="footer"/>
    <w:basedOn w:val="Normal"/>
    <w:link w:val="FooterChar"/>
    <w:uiPriority w:val="99"/>
    <w:unhideWhenUsed/>
    <w:rsid w:val="00090D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0D2C"/>
  </w:style>
  <w:style w:type="character" w:styleId="Hyperlink">
    <w:name w:val="Hyperlink"/>
    <w:basedOn w:val="DefaultParagraphFont"/>
    <w:uiPriority w:val="99"/>
    <w:unhideWhenUsed/>
    <w:rsid w:val="00A41109"/>
    <w:rPr>
      <w:color w:val="467886" w:themeColor="hyperlink"/>
      <w:u w:val="single"/>
    </w:rPr>
  </w:style>
  <w:style w:type="character" w:styleId="UnresolvedMention">
    <w:name w:val="Unresolved Mention"/>
    <w:basedOn w:val="DefaultParagraphFont"/>
    <w:uiPriority w:val="99"/>
    <w:semiHidden/>
    <w:unhideWhenUsed/>
    <w:rsid w:val="00A411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crime#google_vignette" TargetMode="External"/><Relationship Id="rId13" Type="http://schemas.openxmlformats.org/officeDocument/2006/relationships/hyperlink" Target="https://dl.acm.org/doi/fullHtml/10.1145/1743546.1743582#R2" TargetMode="External"/><Relationship Id="rId18" Type="http://schemas.openxmlformats.org/officeDocument/2006/relationships/hyperlink" Target="https://www.metbpa.org.uk/wp-content/uploads/2013/09/Covert-Surveillance-during-Stephen-Lawrence-inv" TargetMode="External"/><Relationship Id="rId26" Type="http://schemas.openxmlformats.org/officeDocument/2006/relationships/hyperlink" Target="https://www.sccjr.ac.uk/wp-content/uploads/2019/10/1-What-is-crime-1.pdf" TargetMode="External"/><Relationship Id="rId3" Type="http://schemas.openxmlformats.org/officeDocument/2006/relationships/webSettings" Target="webSettings.xml"/><Relationship Id="rId21" Type="http://schemas.openxmlformats.org/officeDocument/2006/relationships/hyperlink" Target="https://www.legislation.govt.nz/regulation/public/2005/0053/latest/DLM315417.html" TargetMode="External"/><Relationship Id="rId7" Type="http://schemas.openxmlformats.org/officeDocument/2006/relationships/hyperlink" Target="http://news.bbc.co.uk/1/hi/england/london/8219022.stm" TargetMode="External"/><Relationship Id="rId12" Type="http://schemas.openxmlformats.org/officeDocument/2006/relationships/hyperlink" Target="https://researchbriefings.files.parliament.uk/documents/SN05624/SN05624.pdf" TargetMode="External"/><Relationship Id="rId17" Type="http://schemas.openxmlformats.org/officeDocument/2006/relationships/hyperlink" Target="https://doi.org/10.1007/978-1-137-10929-3_21" TargetMode="External"/><Relationship Id="rId25" Type="http://schemas.openxmlformats.org/officeDocument/2006/relationships/hyperlink" Target="https://thepolice.com/#/" TargetMode="External"/><Relationship Id="rId2" Type="http://schemas.openxmlformats.org/officeDocument/2006/relationships/settings" Target="settings.xml"/><Relationship Id="rId16" Type="http://schemas.openxmlformats.org/officeDocument/2006/relationships/hyperlink" Target="https://assets.publishing.service.gov.uk/media/5a7c2af540f0b645ba3c7202/4262.pdf" TargetMode="External"/><Relationship Id="rId20" Type="http://schemas.openxmlformats.org/officeDocument/2006/relationships/hyperlink" Target="https://publications.parliament.uk/pa/ld200809/ldselect/ldconst/18/1804.htm"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psychiatryonline.org/doi/epdf/10.1176/appi.ps.201900397" TargetMode="External"/><Relationship Id="rId11" Type="http://schemas.openxmlformats.org/officeDocument/2006/relationships/hyperlink" Target="https://www.bcu.ac.uk/blog/computing/digital-forensics-sarah-everard-investigation" TargetMode="External"/><Relationship Id="rId24" Type="http://schemas.openxmlformats.org/officeDocument/2006/relationships/hyperlink" Target="https://thelawdictionary.org/victim/"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legislation.gov.uk/ukpga/1998/42/contents" TargetMode="External"/><Relationship Id="rId23" Type="http://schemas.openxmlformats.org/officeDocument/2006/relationships/hyperlink" Target="https://thelawdictionary.org/crime/" TargetMode="External"/><Relationship Id="rId28" Type="http://schemas.openxmlformats.org/officeDocument/2006/relationships/hyperlink" Target="https://post.parliament.uk/use-of-digital-scientific-and-other-technologies-by-the-police-and-wider-" TargetMode="External"/><Relationship Id="rId10" Type="http://schemas.openxmlformats.org/officeDocument/2006/relationships/hyperlink" Target="https://www.gov.uk/government/publications/covert-surveillance-and-covert-human-intelligence-sources" TargetMode="External"/><Relationship Id="rId19" Type="http://schemas.openxmlformats.org/officeDocument/2006/relationships/hyperlink" Target="https://publications.parliament.uk/pa/cm5802/cmselect/cmhaff/139/13903.htm#:~:text=The%20report%2C%2"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www.no-cctv.org.uk/caseagainst/docs/Assessing_the_impact_of_CCTV-HO_study292.pdf" TargetMode="External"/><Relationship Id="rId14" Type="http://schemas.openxmlformats.org/officeDocument/2006/relationships/hyperlink" Target="https://www.legislation.gov.uk/ukpga/2000/23/contents" TargetMode="External"/><Relationship Id="rId22" Type="http://schemas.openxmlformats.org/officeDocument/2006/relationships/hyperlink" Target="https://ir.wgtn.ac.nz/server/api/core/bitstreams/092a1135-b34f-4994-bd84-061a0c9eaff4/content" TargetMode="External"/><Relationship Id="rId27" Type="http://schemas.openxmlformats.org/officeDocument/2006/relationships/hyperlink" Target="https://lordslibrary.parliament.uk/the-equality-act-2010-impact-on-disabled-people/"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3295</Words>
  <Characters>18784</Characters>
  <Application>Microsoft Office Word</Application>
  <DocSecurity>0</DocSecurity>
  <Lines>156</Lines>
  <Paragraphs>44</Paragraphs>
  <ScaleCrop>false</ScaleCrop>
  <Company/>
  <LinksUpToDate>false</LinksUpToDate>
  <CharactersWithSpaces>22035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Boswell</dc:creator>
  <cp:keywords/>
  <dc:description/>
  <cp:lastModifiedBy>Lauren Boswell</cp:lastModifiedBy>
  <cp:revision>2</cp:revision>
  <dcterms:created xsi:type="dcterms:W3CDTF">2025-03-31T18:29:00Z</dcterms:created>
  <dcterms:modified xsi:type="dcterms:W3CDTF">2025-03-31T18:29:00Z</dcterms:modified>
</cp:coreProperties>
</file>