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ED611" w14:textId="77777777" w:rsidR="00121732" w:rsidRDefault="006125FD">
      <w:pPr>
        <w:pStyle w:val="BodyText"/>
        <w:ind w:left="660"/>
        <w:jc w:val="left"/>
        <w:rPr>
          <w:rFonts w:ascii="Times New Roman"/>
          <w:sz w:val="20"/>
        </w:rPr>
      </w:pPr>
      <w:r>
        <w:rPr>
          <w:rFonts w:ascii="Times New Roman"/>
          <w:noProof/>
          <w:sz w:val="20"/>
        </w:rPr>
        <w:drawing>
          <wp:inline distT="0" distB="0" distL="0" distR="0" wp14:anchorId="4DD3AAF7" wp14:editId="4C52B12D">
            <wp:extent cx="1826205" cy="60236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26205" cy="602360"/>
                    </a:xfrm>
                    <a:prstGeom prst="rect">
                      <a:avLst/>
                    </a:prstGeom>
                  </pic:spPr>
                </pic:pic>
              </a:graphicData>
            </a:graphic>
          </wp:inline>
        </w:drawing>
      </w:r>
    </w:p>
    <w:p w14:paraId="1D926111" w14:textId="77D9F804" w:rsidR="00121732" w:rsidRDefault="00121732">
      <w:pPr>
        <w:pStyle w:val="BodyText"/>
        <w:ind w:left="0"/>
        <w:jc w:val="left"/>
        <w:rPr>
          <w:b/>
          <w:sz w:val="20"/>
        </w:rPr>
      </w:pPr>
    </w:p>
    <w:tbl>
      <w:tblPr>
        <w:tblW w:w="5505" w:type="dxa"/>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37"/>
        <w:gridCol w:w="3360"/>
        <w:gridCol w:w="8"/>
      </w:tblGrid>
      <w:tr w:rsidR="0030346E" w14:paraId="31084F80" w14:textId="77777777" w:rsidTr="004E6A2C">
        <w:trPr>
          <w:trHeight w:val="645"/>
        </w:trPr>
        <w:tc>
          <w:tcPr>
            <w:tcW w:w="2137" w:type="dxa"/>
            <w:shd w:val="clear" w:color="auto" w:fill="D9D9D9"/>
          </w:tcPr>
          <w:p w14:paraId="51783BE3" w14:textId="77777777" w:rsidR="0030346E" w:rsidRDefault="0030346E">
            <w:pPr>
              <w:pStyle w:val="TableParagraph"/>
              <w:rPr>
                <w:b/>
              </w:rPr>
            </w:pPr>
            <w:r>
              <w:rPr>
                <w:b/>
              </w:rPr>
              <w:t>Module:</w:t>
            </w:r>
          </w:p>
        </w:tc>
        <w:tc>
          <w:tcPr>
            <w:tcW w:w="3368" w:type="dxa"/>
            <w:gridSpan w:val="2"/>
          </w:tcPr>
          <w:p w14:paraId="0C9E53FA" w14:textId="77777777" w:rsidR="0030346E" w:rsidRDefault="0030346E">
            <w:pPr>
              <w:pStyle w:val="TableParagraph"/>
              <w:rPr>
                <w:b/>
              </w:rPr>
            </w:pPr>
            <w:r>
              <w:rPr>
                <w:b/>
              </w:rPr>
              <w:t>Public Health Policy</w:t>
            </w:r>
          </w:p>
        </w:tc>
      </w:tr>
      <w:tr w:rsidR="0030346E" w14:paraId="21D4C29D" w14:textId="77777777" w:rsidTr="004E6A2C">
        <w:trPr>
          <w:gridAfter w:val="1"/>
          <w:wAfter w:w="8" w:type="dxa"/>
          <w:trHeight w:val="763"/>
        </w:trPr>
        <w:tc>
          <w:tcPr>
            <w:tcW w:w="2137" w:type="dxa"/>
            <w:shd w:val="clear" w:color="auto" w:fill="D9D9D9"/>
          </w:tcPr>
          <w:p w14:paraId="26DEA563" w14:textId="77777777" w:rsidR="0030346E" w:rsidRDefault="0030346E">
            <w:pPr>
              <w:pStyle w:val="TableParagraph"/>
              <w:spacing w:before="119"/>
              <w:rPr>
                <w:b/>
              </w:rPr>
            </w:pPr>
            <w:r>
              <w:rPr>
                <w:b/>
              </w:rPr>
              <w:t>Module code:</w:t>
            </w:r>
          </w:p>
        </w:tc>
        <w:tc>
          <w:tcPr>
            <w:tcW w:w="3360" w:type="dxa"/>
          </w:tcPr>
          <w:p w14:paraId="467B902B" w14:textId="77777777" w:rsidR="0030346E" w:rsidRDefault="0030346E">
            <w:pPr>
              <w:pStyle w:val="TableParagraph"/>
              <w:spacing w:before="119"/>
              <w:rPr>
                <w:b/>
              </w:rPr>
            </w:pPr>
            <w:r>
              <w:rPr>
                <w:b/>
              </w:rPr>
              <w:t>BMHP5013</w:t>
            </w:r>
          </w:p>
        </w:tc>
      </w:tr>
      <w:tr w:rsidR="0030346E" w14:paraId="4A876F03" w14:textId="2A7CF80B" w:rsidTr="004E6A2C">
        <w:trPr>
          <w:gridAfter w:val="1"/>
          <w:wAfter w:w="8" w:type="dxa"/>
          <w:trHeight w:val="634"/>
        </w:trPr>
        <w:tc>
          <w:tcPr>
            <w:tcW w:w="2137" w:type="dxa"/>
            <w:shd w:val="clear" w:color="auto" w:fill="D9D9D9"/>
          </w:tcPr>
          <w:p w14:paraId="7A3AB4F5" w14:textId="77777777" w:rsidR="0030346E" w:rsidRDefault="0030346E" w:rsidP="0030346E">
            <w:pPr>
              <w:pStyle w:val="TableParagraph"/>
              <w:spacing w:before="113"/>
              <w:rPr>
                <w:b/>
              </w:rPr>
            </w:pPr>
            <w:r>
              <w:rPr>
                <w:b/>
              </w:rPr>
              <w:t>Lecturer:</w:t>
            </w:r>
          </w:p>
        </w:tc>
        <w:tc>
          <w:tcPr>
            <w:tcW w:w="3360" w:type="dxa"/>
          </w:tcPr>
          <w:p w14:paraId="393D167D" w14:textId="77777777" w:rsidR="0030346E" w:rsidRDefault="0030346E" w:rsidP="0030346E">
            <w:pPr>
              <w:pStyle w:val="TableParagraph"/>
              <w:spacing w:before="113"/>
              <w:rPr>
                <w:b/>
              </w:rPr>
            </w:pPr>
            <w:r>
              <w:rPr>
                <w:b/>
              </w:rPr>
              <w:t>Barbara Chinyani</w:t>
            </w:r>
          </w:p>
        </w:tc>
      </w:tr>
      <w:tr w:rsidR="0030346E" w14:paraId="6ECA914E" w14:textId="77777777" w:rsidTr="004E6A2C">
        <w:trPr>
          <w:gridAfter w:val="1"/>
          <w:wAfter w:w="8" w:type="dxa"/>
          <w:trHeight w:val="854"/>
        </w:trPr>
        <w:tc>
          <w:tcPr>
            <w:tcW w:w="2137" w:type="dxa"/>
            <w:shd w:val="clear" w:color="auto" w:fill="D9D9D9"/>
          </w:tcPr>
          <w:p w14:paraId="48BA9776" w14:textId="77777777" w:rsidR="0030346E" w:rsidRDefault="0030346E" w:rsidP="0030346E">
            <w:pPr>
              <w:pStyle w:val="TableParagraph"/>
              <w:rPr>
                <w:b/>
              </w:rPr>
            </w:pPr>
            <w:r>
              <w:rPr>
                <w:b/>
              </w:rPr>
              <w:t>Assignment Title:</w:t>
            </w:r>
          </w:p>
        </w:tc>
        <w:tc>
          <w:tcPr>
            <w:tcW w:w="3360" w:type="dxa"/>
          </w:tcPr>
          <w:p w14:paraId="39516DBF" w14:textId="77777777" w:rsidR="0030346E" w:rsidRDefault="0030346E" w:rsidP="0030346E">
            <w:pPr>
              <w:pStyle w:val="TableParagraph"/>
              <w:spacing w:line="242" w:lineRule="auto"/>
              <w:ind w:right="1053"/>
              <w:rPr>
                <w:b/>
              </w:rPr>
            </w:pPr>
            <w:r>
              <w:rPr>
                <w:b/>
              </w:rPr>
              <w:t>Assessment 2 Public Health Policy</w:t>
            </w:r>
          </w:p>
        </w:tc>
      </w:tr>
      <w:tr w:rsidR="0030346E" w14:paraId="2A90AB55" w14:textId="77777777" w:rsidTr="004E6A2C">
        <w:trPr>
          <w:gridAfter w:val="1"/>
          <w:wAfter w:w="8" w:type="dxa"/>
          <w:trHeight w:val="1440"/>
        </w:trPr>
        <w:tc>
          <w:tcPr>
            <w:tcW w:w="2137" w:type="dxa"/>
            <w:shd w:val="clear" w:color="auto" w:fill="D9D9D9"/>
          </w:tcPr>
          <w:p w14:paraId="0A14D1A0" w14:textId="77777777" w:rsidR="0030346E" w:rsidRDefault="0030346E" w:rsidP="0030346E">
            <w:pPr>
              <w:pStyle w:val="TableParagraph"/>
              <w:spacing w:line="242" w:lineRule="auto"/>
              <w:ind w:right="709"/>
              <w:rPr>
                <w:b/>
              </w:rPr>
            </w:pPr>
            <w:r>
              <w:rPr>
                <w:b/>
              </w:rPr>
              <w:t>Student Name:</w:t>
            </w:r>
          </w:p>
          <w:p w14:paraId="6C3543E9" w14:textId="79C7855B" w:rsidR="0030346E" w:rsidRDefault="0030346E" w:rsidP="0030346E">
            <w:pPr>
              <w:pStyle w:val="TableParagraph"/>
              <w:spacing w:line="242" w:lineRule="auto"/>
              <w:ind w:left="0" w:right="709"/>
              <w:rPr>
                <w:b/>
              </w:rPr>
            </w:pPr>
            <w:r>
              <w:rPr>
                <w:b/>
              </w:rPr>
              <w:t>Student ID:</w:t>
            </w:r>
          </w:p>
        </w:tc>
        <w:tc>
          <w:tcPr>
            <w:tcW w:w="3360" w:type="dxa"/>
          </w:tcPr>
          <w:p w14:paraId="0D27C797" w14:textId="77777777" w:rsidR="0030346E" w:rsidRDefault="0030346E" w:rsidP="0030346E">
            <w:pPr>
              <w:pStyle w:val="TableParagraph"/>
              <w:spacing w:before="0"/>
              <w:ind w:right="109"/>
              <w:rPr>
                <w:b/>
                <w:sz w:val="20"/>
              </w:rPr>
            </w:pPr>
            <w:r>
              <w:rPr>
                <w:b/>
                <w:sz w:val="20"/>
              </w:rPr>
              <w:t>Huminatu Helen Deen</w:t>
            </w:r>
          </w:p>
          <w:p w14:paraId="62DD76E8" w14:textId="77777777" w:rsidR="0030346E" w:rsidRDefault="0030346E" w:rsidP="0030346E">
            <w:pPr>
              <w:pStyle w:val="TableParagraph"/>
              <w:spacing w:before="0"/>
              <w:ind w:right="109"/>
              <w:rPr>
                <w:b/>
                <w:sz w:val="20"/>
              </w:rPr>
            </w:pPr>
          </w:p>
          <w:p w14:paraId="3BC24A08" w14:textId="77777777" w:rsidR="0030346E" w:rsidRDefault="0030346E" w:rsidP="0030346E">
            <w:pPr>
              <w:pStyle w:val="TableParagraph"/>
              <w:spacing w:before="0"/>
              <w:ind w:right="109"/>
              <w:rPr>
                <w:b/>
                <w:sz w:val="20"/>
              </w:rPr>
            </w:pPr>
          </w:p>
          <w:p w14:paraId="5BB14990" w14:textId="0F535EAE" w:rsidR="0030346E" w:rsidRDefault="0030346E" w:rsidP="0030346E">
            <w:pPr>
              <w:pStyle w:val="TableParagraph"/>
              <w:spacing w:before="0"/>
              <w:ind w:left="0" w:right="109"/>
              <w:rPr>
                <w:b/>
                <w:sz w:val="20"/>
              </w:rPr>
            </w:pPr>
            <w:r>
              <w:rPr>
                <w:b/>
                <w:sz w:val="20"/>
              </w:rPr>
              <w:t>190</w:t>
            </w:r>
            <w:r w:rsidR="002E1901">
              <w:rPr>
                <w:b/>
                <w:sz w:val="20"/>
              </w:rPr>
              <w:t>5</w:t>
            </w:r>
            <w:r>
              <w:rPr>
                <w:b/>
                <w:sz w:val="20"/>
              </w:rPr>
              <w:t>866</w:t>
            </w:r>
          </w:p>
        </w:tc>
      </w:tr>
    </w:tbl>
    <w:p w14:paraId="0B09B054" w14:textId="77777777" w:rsidR="00121732" w:rsidRDefault="00121732">
      <w:pPr>
        <w:spacing w:line="242" w:lineRule="auto"/>
        <w:sectPr w:rsidR="00121732">
          <w:type w:val="continuous"/>
          <w:pgSz w:w="12240" w:h="15840"/>
          <w:pgMar w:top="1440" w:right="1040" w:bottom="280" w:left="1000" w:header="720" w:footer="720" w:gutter="0"/>
          <w:cols w:space="720"/>
        </w:sectPr>
      </w:pPr>
    </w:p>
    <w:p w14:paraId="0DBE2ED5" w14:textId="77777777" w:rsidR="00121732" w:rsidRDefault="006125FD">
      <w:pPr>
        <w:spacing w:before="63"/>
        <w:ind w:left="440"/>
        <w:rPr>
          <w:b/>
          <w:sz w:val="28"/>
        </w:rPr>
      </w:pPr>
      <w:r>
        <w:rPr>
          <w:b/>
          <w:sz w:val="28"/>
        </w:rPr>
        <w:lastRenderedPageBreak/>
        <w:t>Table of Contents</w:t>
      </w:r>
    </w:p>
    <w:sdt>
      <w:sdtPr>
        <w:id w:val="350305547"/>
        <w:docPartObj>
          <w:docPartGallery w:val="Table of Contents"/>
          <w:docPartUnique/>
        </w:docPartObj>
      </w:sdtPr>
      <w:sdtEndPr/>
      <w:sdtContent>
        <w:p w14:paraId="54174A37" w14:textId="4D7C2F29" w:rsidR="00121732" w:rsidRDefault="009F55D7">
          <w:pPr>
            <w:pStyle w:val="TOC2"/>
            <w:tabs>
              <w:tab w:val="right" w:leader="dot" w:pos="9796"/>
            </w:tabs>
            <w:spacing w:before="24"/>
          </w:pPr>
          <w:hyperlink w:anchor="_bookmark0" w:history="1">
            <w:r w:rsidR="006125FD">
              <w:t>Introduction</w:t>
            </w:r>
            <w:r w:rsidR="006125FD">
              <w:tab/>
            </w:r>
          </w:hyperlink>
        </w:p>
        <w:p w14:paraId="1C86F999" w14:textId="59094A8F" w:rsidR="00121732" w:rsidRDefault="009F55D7">
          <w:pPr>
            <w:pStyle w:val="TOC2"/>
            <w:tabs>
              <w:tab w:val="right" w:leader="dot" w:pos="9796"/>
            </w:tabs>
          </w:pPr>
          <w:hyperlink w:anchor="_bookmark1" w:history="1">
            <w:r w:rsidR="006125FD">
              <w:t>Background of</w:t>
            </w:r>
            <w:r w:rsidR="006125FD">
              <w:rPr>
                <w:spacing w:val="-3"/>
              </w:rPr>
              <w:t xml:space="preserve"> </w:t>
            </w:r>
            <w:r w:rsidR="006125FD">
              <w:t>the</w:t>
            </w:r>
            <w:r w:rsidR="006125FD">
              <w:rPr>
                <w:spacing w:val="1"/>
              </w:rPr>
              <w:t xml:space="preserve"> </w:t>
            </w:r>
            <w:r w:rsidR="006125FD">
              <w:t>Coronavirus</w:t>
            </w:r>
            <w:r w:rsidR="006125FD">
              <w:tab/>
            </w:r>
          </w:hyperlink>
        </w:p>
        <w:p w14:paraId="01221F5A" w14:textId="575DB11E" w:rsidR="00121732" w:rsidRDefault="009F55D7">
          <w:pPr>
            <w:pStyle w:val="TOC2"/>
            <w:tabs>
              <w:tab w:val="right" w:leader="dot" w:pos="9796"/>
            </w:tabs>
          </w:pPr>
          <w:hyperlink w:anchor="_bookmark2" w:history="1">
            <w:r w:rsidR="006125FD">
              <w:t xml:space="preserve">COVID-19 and its Current Situation in </w:t>
            </w:r>
            <w:r w:rsidR="00B906BF">
              <w:t>America,</w:t>
            </w:r>
            <w:r w:rsidR="006125FD">
              <w:t xml:space="preserve"> United Kingdom and across</w:t>
            </w:r>
            <w:r w:rsidR="006125FD">
              <w:rPr>
                <w:spacing w:val="-17"/>
              </w:rPr>
              <w:t xml:space="preserve"> </w:t>
            </w:r>
            <w:r w:rsidR="006125FD">
              <w:t>the World</w:t>
            </w:r>
            <w:r w:rsidR="006125FD">
              <w:tab/>
            </w:r>
          </w:hyperlink>
        </w:p>
        <w:p w14:paraId="15197F16" w14:textId="3A4F9274" w:rsidR="00121732" w:rsidRDefault="009F55D7">
          <w:pPr>
            <w:pStyle w:val="TOC2"/>
            <w:tabs>
              <w:tab w:val="right" w:leader="dot" w:pos="9796"/>
            </w:tabs>
          </w:pPr>
          <w:hyperlink w:anchor="_bookmark4" w:history="1">
            <w:r w:rsidR="006125FD">
              <w:t>Strategies to Measure, Monitor, Control or</w:t>
            </w:r>
            <w:r w:rsidR="006125FD">
              <w:rPr>
                <w:spacing w:val="-9"/>
              </w:rPr>
              <w:t xml:space="preserve"> </w:t>
            </w:r>
            <w:r w:rsidR="006125FD">
              <w:t>Prevent</w:t>
            </w:r>
            <w:r w:rsidR="006125FD">
              <w:rPr>
                <w:spacing w:val="-9"/>
              </w:rPr>
              <w:t xml:space="preserve"> </w:t>
            </w:r>
            <w:r w:rsidR="006125FD">
              <w:t>COVID-19</w:t>
            </w:r>
            <w:r w:rsidR="006125FD">
              <w:tab/>
            </w:r>
          </w:hyperlink>
        </w:p>
        <w:p w14:paraId="0E2D3C19" w14:textId="19B23FB0" w:rsidR="00121732" w:rsidRDefault="009F55D7">
          <w:pPr>
            <w:pStyle w:val="TOC3"/>
            <w:tabs>
              <w:tab w:val="right" w:leader="dot" w:pos="9796"/>
            </w:tabs>
          </w:pPr>
          <w:hyperlink w:anchor="_bookmark5" w:history="1">
            <w:r w:rsidR="006125FD">
              <w:t xml:space="preserve">Measuring and Monitoring </w:t>
            </w:r>
            <w:r w:rsidR="006125FD">
              <w:rPr>
                <w:spacing w:val="2"/>
              </w:rPr>
              <w:t xml:space="preserve">the </w:t>
            </w:r>
            <w:r w:rsidR="006125FD">
              <w:t>Prevalence of</w:t>
            </w:r>
            <w:r w:rsidR="006125FD">
              <w:rPr>
                <w:spacing w:val="-12"/>
              </w:rPr>
              <w:t xml:space="preserve"> </w:t>
            </w:r>
            <w:r w:rsidR="006125FD">
              <w:t>the COVID-19</w:t>
            </w:r>
            <w:r w:rsidR="006125FD">
              <w:tab/>
            </w:r>
          </w:hyperlink>
        </w:p>
        <w:p w14:paraId="78674689" w14:textId="66420AB7" w:rsidR="00121732" w:rsidRDefault="009F55D7">
          <w:pPr>
            <w:pStyle w:val="TOC3"/>
            <w:tabs>
              <w:tab w:val="right" w:leader="dot" w:pos="9796"/>
            </w:tabs>
          </w:pPr>
          <w:hyperlink w:anchor="_bookmark6" w:history="1">
            <w:r w:rsidR="006125FD">
              <w:t>Strategies to Control</w:t>
            </w:r>
            <w:r w:rsidR="006125FD">
              <w:rPr>
                <w:spacing w:val="-3"/>
              </w:rPr>
              <w:t xml:space="preserve"> </w:t>
            </w:r>
            <w:r w:rsidR="006125FD">
              <w:t>the</w:t>
            </w:r>
            <w:r w:rsidR="006125FD">
              <w:rPr>
                <w:spacing w:val="1"/>
              </w:rPr>
              <w:t xml:space="preserve"> </w:t>
            </w:r>
            <w:r w:rsidR="006125FD">
              <w:t>Virus</w:t>
            </w:r>
            <w:r w:rsidR="006125FD">
              <w:tab/>
            </w:r>
          </w:hyperlink>
        </w:p>
        <w:p w14:paraId="2D09E7D9" w14:textId="0EA20F23" w:rsidR="00121732" w:rsidRDefault="009F55D7">
          <w:pPr>
            <w:pStyle w:val="TOC2"/>
            <w:tabs>
              <w:tab w:val="right" w:leader="dot" w:pos="9796"/>
            </w:tabs>
            <w:spacing w:before="128"/>
          </w:pPr>
          <w:hyperlink w:anchor="_bookmark8" w:history="1">
            <w:r w:rsidR="006125FD">
              <w:t>Public Health Policies to Reduce the Prevalence of</w:t>
            </w:r>
            <w:r w:rsidR="006125FD">
              <w:rPr>
                <w:spacing w:val="-10"/>
              </w:rPr>
              <w:t xml:space="preserve"> </w:t>
            </w:r>
            <w:r w:rsidR="006125FD">
              <w:t>the COVID-19</w:t>
            </w:r>
            <w:r w:rsidR="006125FD">
              <w:tab/>
            </w:r>
          </w:hyperlink>
        </w:p>
        <w:p w14:paraId="70104B9E" w14:textId="336A626E" w:rsidR="00121732" w:rsidRDefault="009F55D7">
          <w:pPr>
            <w:pStyle w:val="TOC2"/>
            <w:tabs>
              <w:tab w:val="right" w:leader="dot" w:pos="9796"/>
            </w:tabs>
          </w:pPr>
          <w:hyperlink w:anchor="_bookmark9" w:history="1">
            <w:r w:rsidR="006125FD">
              <w:t>Models and Theories of Changing</w:t>
            </w:r>
            <w:r w:rsidR="006125FD">
              <w:rPr>
                <w:spacing w:val="-12"/>
              </w:rPr>
              <w:t xml:space="preserve"> </w:t>
            </w:r>
            <w:r w:rsidR="006125FD">
              <w:t>Health</w:t>
            </w:r>
            <w:r w:rsidR="006125FD">
              <w:rPr>
                <w:spacing w:val="1"/>
              </w:rPr>
              <w:t xml:space="preserve"> </w:t>
            </w:r>
            <w:r w:rsidR="00B906BF">
              <w:t>Behaviors</w:t>
            </w:r>
            <w:r w:rsidR="006125FD">
              <w:tab/>
            </w:r>
          </w:hyperlink>
        </w:p>
        <w:p w14:paraId="3C31D9CB" w14:textId="6D20C29E" w:rsidR="00121732" w:rsidRDefault="009F55D7">
          <w:pPr>
            <w:pStyle w:val="TOC2"/>
            <w:tabs>
              <w:tab w:val="right" w:leader="dot" w:pos="9796"/>
            </w:tabs>
          </w:pPr>
          <w:hyperlink w:anchor="_bookmark11" w:history="1">
            <w:r w:rsidR="006125FD">
              <w:t>Impact of the Legislations and Health Policies on the Health and Wellbeing</w:t>
            </w:r>
            <w:r w:rsidR="006125FD">
              <w:rPr>
                <w:spacing w:val="-28"/>
              </w:rPr>
              <w:t xml:space="preserve"> </w:t>
            </w:r>
            <w:r w:rsidR="006125FD">
              <w:t>of</w:t>
            </w:r>
            <w:r w:rsidR="006125FD">
              <w:rPr>
                <w:spacing w:val="-4"/>
              </w:rPr>
              <w:t xml:space="preserve"> </w:t>
            </w:r>
            <w:r w:rsidR="006125FD">
              <w:t>Individual</w:t>
            </w:r>
            <w:r w:rsidR="006125FD">
              <w:tab/>
            </w:r>
          </w:hyperlink>
        </w:p>
        <w:p w14:paraId="5F7D2214" w14:textId="1CD71E50" w:rsidR="00121732" w:rsidRDefault="009F55D7">
          <w:pPr>
            <w:pStyle w:val="TOC2"/>
            <w:tabs>
              <w:tab w:val="right" w:leader="dot" w:pos="9796"/>
            </w:tabs>
          </w:pPr>
          <w:hyperlink w:anchor="_bookmark13" w:history="1">
            <w:r w:rsidR="006125FD">
              <w:t>Ethical Consideration during the</w:t>
            </w:r>
            <w:r w:rsidR="006125FD">
              <w:rPr>
                <w:spacing w:val="-9"/>
              </w:rPr>
              <w:t xml:space="preserve"> </w:t>
            </w:r>
            <w:r w:rsidR="006125FD">
              <w:t>Pandemic</w:t>
            </w:r>
            <w:r w:rsidR="006125FD">
              <w:rPr>
                <w:spacing w:val="-3"/>
              </w:rPr>
              <w:t xml:space="preserve"> </w:t>
            </w:r>
            <w:r w:rsidR="006125FD">
              <w:t>COVID-19</w:t>
            </w:r>
            <w:r w:rsidR="006125FD">
              <w:tab/>
            </w:r>
          </w:hyperlink>
        </w:p>
        <w:p w14:paraId="5E91313B" w14:textId="03B2A0BC" w:rsidR="00121732" w:rsidRDefault="009F55D7">
          <w:pPr>
            <w:pStyle w:val="TOC2"/>
            <w:tabs>
              <w:tab w:val="right" w:leader="dot" w:pos="9796"/>
            </w:tabs>
            <w:spacing w:before="123"/>
          </w:pPr>
          <w:hyperlink w:anchor="_bookmark14" w:history="1">
            <w:r w:rsidR="006125FD">
              <w:t>Conclusion</w:t>
            </w:r>
            <w:r w:rsidR="006125FD">
              <w:tab/>
            </w:r>
          </w:hyperlink>
        </w:p>
        <w:p w14:paraId="031A87B8" w14:textId="76CCEC37" w:rsidR="00121732" w:rsidRDefault="009F55D7">
          <w:pPr>
            <w:pStyle w:val="TOC2"/>
            <w:tabs>
              <w:tab w:val="right" w:leader="dot" w:pos="9796"/>
            </w:tabs>
          </w:pPr>
          <w:hyperlink w:anchor="_bookmark15" w:history="1">
            <w:r w:rsidR="006125FD">
              <w:t>References</w:t>
            </w:r>
            <w:r w:rsidR="006125FD">
              <w:tab/>
            </w:r>
          </w:hyperlink>
        </w:p>
        <w:p w14:paraId="2BF82E75" w14:textId="33DC332F" w:rsidR="00121732" w:rsidRDefault="009F55D7">
          <w:pPr>
            <w:pStyle w:val="TOC2"/>
            <w:tabs>
              <w:tab w:val="right" w:leader="dot" w:pos="9796"/>
            </w:tabs>
          </w:pPr>
        </w:p>
        <w:bookmarkStart w:id="0" w:name="_bookmark0" w:displacedByCustomXml="next"/>
        <w:bookmarkEnd w:id="0" w:displacedByCustomXml="next"/>
      </w:sdtContent>
    </w:sdt>
    <w:p w14:paraId="6B1AFECA" w14:textId="77777777" w:rsidR="00121732" w:rsidRDefault="00121732">
      <w:pPr>
        <w:sectPr w:rsidR="00121732">
          <w:footerReference w:type="default" r:id="rId7"/>
          <w:pgSz w:w="12240" w:h="15840"/>
          <w:pgMar w:top="1380" w:right="1040" w:bottom="1200" w:left="1000" w:header="0" w:footer="1015" w:gutter="0"/>
          <w:cols w:space="720"/>
        </w:sectPr>
      </w:pPr>
    </w:p>
    <w:p w14:paraId="05AD85BF" w14:textId="77777777" w:rsidR="00121732" w:rsidRDefault="006125FD">
      <w:pPr>
        <w:pStyle w:val="Heading1"/>
      </w:pPr>
      <w:bookmarkStart w:id="1" w:name="Introduction"/>
      <w:bookmarkEnd w:id="1"/>
      <w:r>
        <w:lastRenderedPageBreak/>
        <w:t>Introduction</w:t>
      </w:r>
    </w:p>
    <w:p w14:paraId="6CF09553" w14:textId="0F8DE2A9" w:rsidR="00121732" w:rsidRDefault="00EB66AF">
      <w:pPr>
        <w:pStyle w:val="BodyText"/>
        <w:spacing w:before="164" w:line="360" w:lineRule="auto"/>
        <w:ind w:right="387"/>
      </w:pPr>
      <w:r>
        <w:t xml:space="preserve">Covid-19 </w:t>
      </w:r>
      <w:r w:rsidRPr="00EB66AF">
        <w:rPr>
          <w:lang w:val="en-GB"/>
        </w:rPr>
        <w:t>caused by a strain of coronavirus Co stands for Co</w:t>
      </w:r>
      <w:r>
        <w:rPr>
          <w:lang w:val="en-GB"/>
        </w:rPr>
        <w:t>rona Vi</w:t>
      </w:r>
      <w:r w:rsidRPr="00EB66AF">
        <w:rPr>
          <w:lang w:val="en-GB"/>
        </w:rPr>
        <w:t xml:space="preserve"> stands for virus </w:t>
      </w:r>
      <w:r>
        <w:rPr>
          <w:lang w:val="en-GB"/>
        </w:rPr>
        <w:t xml:space="preserve">and D </w:t>
      </w:r>
      <w:r w:rsidRPr="00EB66AF">
        <w:rPr>
          <w:lang w:val="en-GB"/>
        </w:rPr>
        <w:t>for disease formerly this disease was referred to as the 2019 novel coronavirus</w:t>
      </w:r>
      <w:r>
        <w:rPr>
          <w:lang w:val="en-GB"/>
        </w:rPr>
        <w:t xml:space="preserve">. </w:t>
      </w:r>
      <w:r w:rsidR="006125FD">
        <w:t>he</w:t>
      </w:r>
      <w:r w:rsidR="006125FD">
        <w:rPr>
          <w:spacing w:val="-16"/>
        </w:rPr>
        <w:t xml:space="preserve"> </w:t>
      </w:r>
      <w:r w:rsidR="006125FD">
        <w:t>pandemic</w:t>
      </w:r>
      <w:r w:rsidR="006125FD">
        <w:rPr>
          <w:spacing w:val="-14"/>
        </w:rPr>
        <w:t xml:space="preserve"> </w:t>
      </w:r>
      <w:r w:rsidR="006125FD">
        <w:t>COVID-19</w:t>
      </w:r>
      <w:r w:rsidR="006125FD">
        <w:rPr>
          <w:spacing w:val="-10"/>
        </w:rPr>
        <w:t xml:space="preserve"> </w:t>
      </w:r>
      <w:r w:rsidR="006125FD">
        <w:t>was</w:t>
      </w:r>
      <w:r w:rsidR="006125FD">
        <w:rPr>
          <w:spacing w:val="-14"/>
        </w:rPr>
        <w:t xml:space="preserve"> </w:t>
      </w:r>
      <w:r w:rsidR="006125FD">
        <w:t>first</w:t>
      </w:r>
      <w:r w:rsidR="006125FD">
        <w:rPr>
          <w:spacing w:val="-15"/>
        </w:rPr>
        <w:t xml:space="preserve"> </w:t>
      </w:r>
      <w:r w:rsidR="006125FD">
        <w:t>discovered</w:t>
      </w:r>
      <w:r w:rsidR="006125FD">
        <w:rPr>
          <w:spacing w:val="-10"/>
        </w:rPr>
        <w:t xml:space="preserve"> </w:t>
      </w:r>
      <w:r w:rsidR="006125FD">
        <w:t>in</w:t>
      </w:r>
      <w:r w:rsidR="006125FD">
        <w:rPr>
          <w:spacing w:val="-11"/>
        </w:rPr>
        <w:t xml:space="preserve"> </w:t>
      </w:r>
      <w:r w:rsidR="006125FD">
        <w:t>the</w:t>
      </w:r>
      <w:r w:rsidR="006125FD">
        <w:rPr>
          <w:spacing w:val="-15"/>
        </w:rPr>
        <w:t xml:space="preserve"> </w:t>
      </w:r>
      <w:r w:rsidR="006125FD">
        <w:t>Wuhan</w:t>
      </w:r>
      <w:r w:rsidR="006125FD">
        <w:rPr>
          <w:spacing w:val="-11"/>
        </w:rPr>
        <w:t xml:space="preserve"> </w:t>
      </w:r>
      <w:r w:rsidR="006125FD">
        <w:t>when</w:t>
      </w:r>
      <w:r w:rsidR="006125FD">
        <w:rPr>
          <w:spacing w:val="-11"/>
        </w:rPr>
        <w:t xml:space="preserve"> </w:t>
      </w:r>
      <w:r w:rsidR="006125FD">
        <w:t>it</w:t>
      </w:r>
      <w:r w:rsidR="006125FD">
        <w:rPr>
          <w:spacing w:val="-14"/>
        </w:rPr>
        <w:t xml:space="preserve"> </w:t>
      </w:r>
      <w:r w:rsidR="006125FD">
        <w:t>was</w:t>
      </w:r>
      <w:r w:rsidR="006125FD">
        <w:rPr>
          <w:spacing w:val="-14"/>
        </w:rPr>
        <w:t xml:space="preserve"> </w:t>
      </w:r>
      <w:r w:rsidR="006125FD">
        <w:t>referred</w:t>
      </w:r>
      <w:r w:rsidR="006125FD">
        <w:rPr>
          <w:spacing w:val="-1"/>
        </w:rPr>
        <w:t xml:space="preserve"> </w:t>
      </w:r>
      <w:r w:rsidR="006125FD">
        <w:rPr>
          <w:spacing w:val="-4"/>
        </w:rPr>
        <w:t>to</w:t>
      </w:r>
      <w:r w:rsidR="006125FD">
        <w:rPr>
          <w:spacing w:val="-11"/>
        </w:rPr>
        <w:t xml:space="preserve"> </w:t>
      </w:r>
      <w:r w:rsidR="006125FD">
        <w:t>as</w:t>
      </w:r>
      <w:r w:rsidR="006125FD">
        <w:rPr>
          <w:spacing w:val="-13"/>
        </w:rPr>
        <w:t xml:space="preserve"> </w:t>
      </w:r>
      <w:r w:rsidR="006125FD">
        <w:t>the</w:t>
      </w:r>
      <w:r w:rsidR="006125FD">
        <w:rPr>
          <w:spacing w:val="-11"/>
        </w:rPr>
        <w:t xml:space="preserve"> </w:t>
      </w:r>
      <w:r w:rsidR="006125FD">
        <w:t>Wuhan coronavirus.</w:t>
      </w:r>
      <w:r w:rsidR="006125FD">
        <w:rPr>
          <w:spacing w:val="-10"/>
        </w:rPr>
        <w:t xml:space="preserve"> </w:t>
      </w:r>
      <w:r w:rsidR="006125FD">
        <w:t>On</w:t>
      </w:r>
      <w:r w:rsidR="006125FD">
        <w:rPr>
          <w:spacing w:val="-7"/>
        </w:rPr>
        <w:t xml:space="preserve"> </w:t>
      </w:r>
      <w:r w:rsidR="006125FD">
        <w:t>11</w:t>
      </w:r>
      <w:r w:rsidR="006125FD">
        <w:rPr>
          <w:vertAlign w:val="superscript"/>
        </w:rPr>
        <w:t>th</w:t>
      </w:r>
      <w:r w:rsidR="006125FD">
        <w:rPr>
          <w:spacing w:val="-7"/>
        </w:rPr>
        <w:t xml:space="preserve"> </w:t>
      </w:r>
      <w:r w:rsidR="006125FD">
        <w:t>March</w:t>
      </w:r>
      <w:r w:rsidR="006125FD">
        <w:rPr>
          <w:spacing w:val="-12"/>
        </w:rPr>
        <w:t xml:space="preserve"> </w:t>
      </w:r>
      <w:r w:rsidR="006125FD">
        <w:t>2020,</w:t>
      </w:r>
      <w:r w:rsidR="006125FD">
        <w:rPr>
          <w:spacing w:val="-12"/>
        </w:rPr>
        <w:t xml:space="preserve"> </w:t>
      </w:r>
      <w:r w:rsidR="006125FD">
        <w:t>the</w:t>
      </w:r>
      <w:r w:rsidR="006125FD">
        <w:rPr>
          <w:spacing w:val="-12"/>
        </w:rPr>
        <w:t xml:space="preserve"> </w:t>
      </w:r>
      <w:r w:rsidR="006125FD">
        <w:t>World</w:t>
      </w:r>
      <w:r w:rsidR="006125FD">
        <w:rPr>
          <w:spacing w:val="-7"/>
        </w:rPr>
        <w:t xml:space="preserve"> </w:t>
      </w:r>
      <w:r w:rsidR="006125FD">
        <w:t>Health</w:t>
      </w:r>
      <w:r w:rsidR="006125FD">
        <w:rPr>
          <w:spacing w:val="-13"/>
        </w:rPr>
        <w:t xml:space="preserve"> </w:t>
      </w:r>
      <w:r w:rsidR="00F174CA">
        <w:t>Organization</w:t>
      </w:r>
      <w:r w:rsidR="00F174CA">
        <w:rPr>
          <w:spacing w:val="-7"/>
        </w:rPr>
        <w:t xml:space="preserve"> </w:t>
      </w:r>
      <w:r w:rsidR="006125FD">
        <w:t>first</w:t>
      </w:r>
      <w:r w:rsidR="006125FD">
        <w:rPr>
          <w:spacing w:val="-12"/>
        </w:rPr>
        <w:t xml:space="preserve"> </w:t>
      </w:r>
      <w:r w:rsidR="006125FD">
        <w:t>declared</w:t>
      </w:r>
      <w:r w:rsidR="006125FD">
        <w:rPr>
          <w:spacing w:val="-7"/>
        </w:rPr>
        <w:t xml:space="preserve"> </w:t>
      </w:r>
      <w:r w:rsidR="006125FD">
        <w:t>the</w:t>
      </w:r>
      <w:r w:rsidR="006125FD">
        <w:rPr>
          <w:spacing w:val="-8"/>
        </w:rPr>
        <w:t xml:space="preserve"> </w:t>
      </w:r>
      <w:r w:rsidR="006125FD">
        <w:t>coronavirus</w:t>
      </w:r>
      <w:r w:rsidR="006125FD">
        <w:rPr>
          <w:spacing w:val="-10"/>
        </w:rPr>
        <w:t xml:space="preserve"> </w:t>
      </w:r>
      <w:r w:rsidR="006125FD">
        <w:t>as a pandemic as it has transmitted to over 100 countries by then and already caused the death of more than 100000 people. Now over 1-year, different countries have taken different strategies to contain</w:t>
      </w:r>
      <w:r w:rsidR="006125FD">
        <w:rPr>
          <w:spacing w:val="-14"/>
        </w:rPr>
        <w:t xml:space="preserve"> </w:t>
      </w:r>
      <w:r w:rsidR="006125FD">
        <w:t>the</w:t>
      </w:r>
      <w:r w:rsidR="006125FD">
        <w:rPr>
          <w:spacing w:val="-13"/>
        </w:rPr>
        <w:t xml:space="preserve"> </w:t>
      </w:r>
      <w:r w:rsidR="006125FD">
        <w:t>transmission</w:t>
      </w:r>
      <w:r w:rsidR="006125FD">
        <w:rPr>
          <w:spacing w:val="-18"/>
        </w:rPr>
        <w:t xml:space="preserve"> </w:t>
      </w:r>
      <w:r w:rsidR="006125FD">
        <w:t>of</w:t>
      </w:r>
      <w:r w:rsidR="006125FD">
        <w:rPr>
          <w:spacing w:val="-17"/>
        </w:rPr>
        <w:t xml:space="preserve"> </w:t>
      </w:r>
      <w:r w:rsidR="006125FD">
        <w:t>the</w:t>
      </w:r>
      <w:r w:rsidR="006125FD">
        <w:rPr>
          <w:spacing w:val="-13"/>
        </w:rPr>
        <w:t xml:space="preserve"> </w:t>
      </w:r>
      <w:r w:rsidR="006125FD">
        <w:t>virus</w:t>
      </w:r>
      <w:r w:rsidR="006125FD">
        <w:rPr>
          <w:spacing w:val="-16"/>
        </w:rPr>
        <w:t xml:space="preserve"> </w:t>
      </w:r>
      <w:r w:rsidR="006125FD">
        <w:t>to</w:t>
      </w:r>
      <w:r w:rsidR="006125FD">
        <w:rPr>
          <w:spacing w:val="-18"/>
        </w:rPr>
        <w:t xml:space="preserve"> </w:t>
      </w:r>
      <w:r w:rsidR="006125FD">
        <w:t>reduce</w:t>
      </w:r>
      <w:r w:rsidR="006125FD">
        <w:rPr>
          <w:spacing w:val="-13"/>
        </w:rPr>
        <w:t xml:space="preserve"> </w:t>
      </w:r>
      <w:r w:rsidR="006125FD">
        <w:t>the</w:t>
      </w:r>
      <w:r w:rsidR="006125FD">
        <w:rPr>
          <w:spacing w:val="-13"/>
        </w:rPr>
        <w:t xml:space="preserve"> </w:t>
      </w:r>
      <w:r w:rsidR="006125FD">
        <w:t>mortality</w:t>
      </w:r>
      <w:r w:rsidR="006125FD">
        <w:rPr>
          <w:spacing w:val="-16"/>
        </w:rPr>
        <w:t xml:space="preserve"> </w:t>
      </w:r>
      <w:r w:rsidR="006125FD">
        <w:t>rate</w:t>
      </w:r>
      <w:r w:rsidR="006125FD">
        <w:rPr>
          <w:spacing w:val="-8"/>
        </w:rPr>
        <w:t xml:space="preserve"> </w:t>
      </w:r>
      <w:r w:rsidR="006125FD">
        <w:t>(Cambridgenetwork.co.uk.</w:t>
      </w:r>
      <w:r w:rsidR="006125FD">
        <w:rPr>
          <w:spacing w:val="-17"/>
        </w:rPr>
        <w:t xml:space="preserve"> </w:t>
      </w:r>
      <w:r w:rsidR="006125FD">
        <w:t>2021). People are trying to adapt themselves to the new-normal society and its norms. This writing will discuss the covid-19, different strategies that are being taken to monitor and control the current situation</w:t>
      </w:r>
      <w:r w:rsidR="006125FD">
        <w:rPr>
          <w:spacing w:val="-6"/>
        </w:rPr>
        <w:t xml:space="preserve"> </w:t>
      </w:r>
      <w:r w:rsidR="006125FD">
        <w:t>of</w:t>
      </w:r>
      <w:r w:rsidR="006125FD">
        <w:rPr>
          <w:spacing w:val="-5"/>
        </w:rPr>
        <w:t xml:space="preserve"> </w:t>
      </w:r>
      <w:r w:rsidR="006125FD">
        <w:t>covid-19</w:t>
      </w:r>
      <w:r w:rsidR="00F174CA">
        <w:t xml:space="preserve"> in the </w:t>
      </w:r>
      <w:r w:rsidR="00B906BF">
        <w:t>USA</w:t>
      </w:r>
      <w:r w:rsidR="006125FD">
        <w:rPr>
          <w:spacing w:val="-6"/>
        </w:rPr>
        <w:t xml:space="preserve"> </w:t>
      </w:r>
      <w:r w:rsidR="006125FD">
        <w:t>and</w:t>
      </w:r>
      <w:r w:rsidR="006125FD">
        <w:rPr>
          <w:spacing w:val="-1"/>
        </w:rPr>
        <w:t xml:space="preserve"> </w:t>
      </w:r>
      <w:r w:rsidR="006125FD">
        <w:t>its</w:t>
      </w:r>
      <w:r w:rsidR="006125FD">
        <w:rPr>
          <w:spacing w:val="-4"/>
        </w:rPr>
        <w:t xml:space="preserve"> </w:t>
      </w:r>
      <w:r w:rsidR="006125FD">
        <w:t>impact</w:t>
      </w:r>
      <w:r w:rsidR="006125FD">
        <w:rPr>
          <w:spacing w:val="-9"/>
        </w:rPr>
        <w:t xml:space="preserve"> </w:t>
      </w:r>
      <w:r w:rsidR="006125FD">
        <w:t>on</w:t>
      </w:r>
      <w:r w:rsidR="006125FD">
        <w:rPr>
          <w:spacing w:val="-6"/>
        </w:rPr>
        <w:t xml:space="preserve"> </w:t>
      </w:r>
      <w:r w:rsidR="006125FD">
        <w:t>human</w:t>
      </w:r>
      <w:r w:rsidR="006125FD">
        <w:rPr>
          <w:spacing w:val="-1"/>
        </w:rPr>
        <w:t xml:space="preserve"> </w:t>
      </w:r>
      <w:r w:rsidR="006125FD">
        <w:t>health</w:t>
      </w:r>
      <w:r w:rsidR="006125FD">
        <w:rPr>
          <w:spacing w:val="-6"/>
        </w:rPr>
        <w:t xml:space="preserve"> </w:t>
      </w:r>
      <w:r w:rsidR="006125FD">
        <w:t>and wellbeing.</w:t>
      </w:r>
      <w:r w:rsidR="006125FD">
        <w:rPr>
          <w:spacing w:val="-5"/>
        </w:rPr>
        <w:t xml:space="preserve"> </w:t>
      </w:r>
      <w:r w:rsidR="006125FD">
        <w:t>It</w:t>
      </w:r>
      <w:r w:rsidR="006125FD">
        <w:rPr>
          <w:spacing w:val="-5"/>
        </w:rPr>
        <w:t xml:space="preserve"> </w:t>
      </w:r>
      <w:r w:rsidR="006125FD">
        <w:t>will</w:t>
      </w:r>
      <w:r w:rsidR="006125FD">
        <w:rPr>
          <w:spacing w:val="-3"/>
        </w:rPr>
        <w:t xml:space="preserve"> </w:t>
      </w:r>
      <w:r w:rsidR="006125FD">
        <w:t>also</w:t>
      </w:r>
      <w:r w:rsidR="006125FD">
        <w:rPr>
          <w:spacing w:val="-1"/>
        </w:rPr>
        <w:t xml:space="preserve"> </w:t>
      </w:r>
      <w:r w:rsidR="006125FD">
        <w:t>discuss</w:t>
      </w:r>
      <w:r w:rsidR="006125FD">
        <w:rPr>
          <w:spacing w:val="-4"/>
        </w:rPr>
        <w:t xml:space="preserve"> </w:t>
      </w:r>
      <w:r w:rsidR="006125FD">
        <w:rPr>
          <w:spacing w:val="2"/>
        </w:rPr>
        <w:t>the</w:t>
      </w:r>
      <w:r w:rsidR="006125FD">
        <w:rPr>
          <w:spacing w:val="-1"/>
        </w:rPr>
        <w:t xml:space="preserve"> </w:t>
      </w:r>
      <w:r w:rsidR="006125FD">
        <w:t>model and theories about changing health and public policies to control the transmission of the</w:t>
      </w:r>
      <w:r w:rsidR="006125FD">
        <w:rPr>
          <w:spacing w:val="-38"/>
        </w:rPr>
        <w:t xml:space="preserve"> </w:t>
      </w:r>
      <w:r w:rsidR="006125FD">
        <w:t>virus.</w:t>
      </w:r>
    </w:p>
    <w:p w14:paraId="649D800B" w14:textId="77777777" w:rsidR="00121732" w:rsidRDefault="006125FD">
      <w:pPr>
        <w:pStyle w:val="Heading2"/>
      </w:pPr>
      <w:bookmarkStart w:id="2" w:name="Background_of_the_Coronavirus"/>
      <w:bookmarkStart w:id="3" w:name="_bookmark1"/>
      <w:bookmarkEnd w:id="2"/>
      <w:bookmarkEnd w:id="3"/>
      <w:r>
        <w:t>Background of the Coronavirus</w:t>
      </w:r>
    </w:p>
    <w:p w14:paraId="09461F9C" w14:textId="2B85392A" w:rsidR="00121732" w:rsidRDefault="006125FD">
      <w:pPr>
        <w:pStyle w:val="BodyText"/>
        <w:spacing w:before="148" w:line="360" w:lineRule="auto"/>
        <w:ind w:right="391"/>
      </w:pPr>
      <w:r>
        <w:t xml:space="preserve">The novel coronavirus is being </w:t>
      </w:r>
      <w:r w:rsidR="00F174CA">
        <w:t>categorized</w:t>
      </w:r>
      <w:r>
        <w:t xml:space="preserve"> as the family of the previous viruses like SARS (</w:t>
      </w:r>
      <w:r w:rsidR="00F174CA">
        <w:t>severe acute respiratory syndrome</w:t>
      </w:r>
      <w:r>
        <w:t xml:space="preserve">) and MERS (Middle East Respiratory Syndrome) as all three of the viruses originated from Bats. SARS-CoV-2 originated and transferred among the human being from the “wet </w:t>
      </w:r>
      <w:r w:rsidR="00F174CA">
        <w:t>market “of</w:t>
      </w:r>
      <w:r>
        <w:t xml:space="preserve"> Wuhan where people buy fresh meat, </w:t>
      </w:r>
      <w:proofErr w:type="gramStart"/>
      <w:r>
        <w:t>fish</w:t>
      </w:r>
      <w:proofErr w:type="gramEnd"/>
      <w:r>
        <w:t xml:space="preserve"> and other animals.</w:t>
      </w:r>
      <w:r>
        <w:rPr>
          <w:spacing w:val="-20"/>
        </w:rPr>
        <w:t xml:space="preserve"> </w:t>
      </w:r>
      <w:r>
        <w:t>Researchers</w:t>
      </w:r>
      <w:r>
        <w:rPr>
          <w:spacing w:val="-19"/>
        </w:rPr>
        <w:t xml:space="preserve"> </w:t>
      </w:r>
      <w:r>
        <w:t>first</w:t>
      </w:r>
      <w:r>
        <w:rPr>
          <w:spacing w:val="-20"/>
        </w:rPr>
        <w:t xml:space="preserve"> </w:t>
      </w:r>
      <w:r>
        <w:t>identified</w:t>
      </w:r>
      <w:r>
        <w:rPr>
          <w:spacing w:val="-16"/>
        </w:rPr>
        <w:t xml:space="preserve"> </w:t>
      </w:r>
      <w:r>
        <w:t>the</w:t>
      </w:r>
      <w:r>
        <w:rPr>
          <w:spacing w:val="-21"/>
        </w:rPr>
        <w:t xml:space="preserve"> </w:t>
      </w:r>
      <w:r>
        <w:t>existence</w:t>
      </w:r>
      <w:r>
        <w:rPr>
          <w:spacing w:val="-16"/>
        </w:rPr>
        <w:t xml:space="preserve"> </w:t>
      </w:r>
      <w:r>
        <w:t>of</w:t>
      </w:r>
      <w:r>
        <w:rPr>
          <w:spacing w:val="-25"/>
        </w:rPr>
        <w:t xml:space="preserve"> </w:t>
      </w:r>
      <w:r>
        <w:t>coronavirus</w:t>
      </w:r>
      <w:r>
        <w:rPr>
          <w:spacing w:val="-18"/>
        </w:rPr>
        <w:t xml:space="preserve"> </w:t>
      </w:r>
      <w:r>
        <w:t>in</w:t>
      </w:r>
      <w:r>
        <w:rPr>
          <w:spacing w:val="-16"/>
        </w:rPr>
        <w:t xml:space="preserve"> </w:t>
      </w:r>
      <w:r>
        <w:t>1965</w:t>
      </w:r>
      <w:r>
        <w:rPr>
          <w:spacing w:val="-17"/>
        </w:rPr>
        <w:t xml:space="preserve"> </w:t>
      </w:r>
      <w:r>
        <w:t>which</w:t>
      </w:r>
      <w:r>
        <w:rPr>
          <w:spacing w:val="-16"/>
        </w:rPr>
        <w:t xml:space="preserve"> </w:t>
      </w:r>
      <w:r>
        <w:t>caused</w:t>
      </w:r>
      <w:r>
        <w:rPr>
          <w:spacing w:val="-16"/>
        </w:rPr>
        <w:t xml:space="preserve"> </w:t>
      </w:r>
      <w:r>
        <w:t>a</w:t>
      </w:r>
      <w:r>
        <w:rPr>
          <w:spacing w:val="-16"/>
        </w:rPr>
        <w:t xml:space="preserve"> </w:t>
      </w:r>
      <w:r>
        <w:t xml:space="preserve">common cold among human and animal. Seven types of coronaviruses can infect a human being. One of them is the virus that caused SARS in 2002, originated in China and it spread in </w:t>
      </w:r>
      <w:r>
        <w:rPr>
          <w:spacing w:val="2"/>
        </w:rPr>
        <w:t xml:space="preserve">almost </w:t>
      </w:r>
      <w:r>
        <w:t xml:space="preserve">30 countries by July 2003 with a death tally of 700 people (Coronavirus History: Origin and Evaluation, 2021). Another small outbreak was also identified in 2004 where scientists reported respiratory problem among humans like shortness of breath, </w:t>
      </w:r>
      <w:proofErr w:type="gramStart"/>
      <w:r>
        <w:t>cough</w:t>
      </w:r>
      <w:proofErr w:type="gramEnd"/>
      <w:r>
        <w:t xml:space="preserve"> </w:t>
      </w:r>
      <w:r>
        <w:rPr>
          <w:spacing w:val="4"/>
        </w:rPr>
        <w:t xml:space="preserve">and </w:t>
      </w:r>
      <w:r>
        <w:t>fever. The MERS first identified in Saudi Arabia in 2012 and infected almost 2500 people. Even though this virus was less contagious than the SARS virus but killed more people as the reported death cases passed 850 with the same symptoms of respiratory diseases and in few cases, the virus also caused kidney</w:t>
      </w:r>
      <w:r>
        <w:rPr>
          <w:spacing w:val="-3"/>
        </w:rPr>
        <w:t xml:space="preserve"> </w:t>
      </w:r>
      <w:r>
        <w:t>failure.</w:t>
      </w:r>
    </w:p>
    <w:p w14:paraId="62374F94" w14:textId="0C2399F0" w:rsidR="00121732" w:rsidRDefault="00EB66AF">
      <w:pPr>
        <w:pStyle w:val="Heading2"/>
        <w:spacing w:before="42" w:line="362" w:lineRule="auto"/>
        <w:ind w:right="402"/>
      </w:pPr>
      <w:bookmarkStart w:id="4" w:name="COVID-19_and_its_Current_Situation_in_th"/>
      <w:bookmarkStart w:id="5" w:name="_bookmark2"/>
      <w:bookmarkEnd w:id="4"/>
      <w:bookmarkEnd w:id="5"/>
      <w:r>
        <w:t>C</w:t>
      </w:r>
      <w:r w:rsidR="006125FD">
        <w:t xml:space="preserve">OVID-19 and its Current Situation in the </w:t>
      </w:r>
      <w:r w:rsidR="001F3F1B">
        <w:t xml:space="preserve">USA, </w:t>
      </w:r>
      <w:r w:rsidR="006125FD">
        <w:t>United Kingdom and across the World</w:t>
      </w:r>
    </w:p>
    <w:p w14:paraId="103140C2" w14:textId="6D35BEE0" w:rsidR="00121732" w:rsidRDefault="006125FD" w:rsidP="00DF0E6B">
      <w:pPr>
        <w:pStyle w:val="BodyText"/>
        <w:spacing w:line="360" w:lineRule="auto"/>
        <w:ind w:right="392"/>
        <w:sectPr w:rsidR="00121732">
          <w:footerReference w:type="default" r:id="rId8"/>
          <w:pgSz w:w="12240" w:h="15840"/>
          <w:pgMar w:top="1380" w:right="1040" w:bottom="1200" w:left="1000" w:header="0" w:footer="1015" w:gutter="0"/>
          <w:cols w:space="720"/>
        </w:sectPr>
      </w:pPr>
      <w:r>
        <w:t>The ongoing covid-19 pandemic is caused by the transmission of the Severe Acute Respiratory Syndrome</w:t>
      </w:r>
      <w:r>
        <w:rPr>
          <w:spacing w:val="-4"/>
        </w:rPr>
        <w:t xml:space="preserve"> </w:t>
      </w:r>
      <w:r>
        <w:t>Coronavirus</w:t>
      </w:r>
      <w:r>
        <w:rPr>
          <w:spacing w:val="-9"/>
        </w:rPr>
        <w:t xml:space="preserve"> </w:t>
      </w:r>
      <w:r>
        <w:t>2</w:t>
      </w:r>
      <w:r>
        <w:rPr>
          <w:spacing w:val="-1"/>
        </w:rPr>
        <w:t xml:space="preserve"> </w:t>
      </w:r>
      <w:r>
        <w:t>(SARS-CoV-2)</w:t>
      </w:r>
      <w:r>
        <w:rPr>
          <w:spacing w:val="-7"/>
        </w:rPr>
        <w:t xml:space="preserve"> </w:t>
      </w:r>
      <w:r>
        <w:t>which was</w:t>
      </w:r>
      <w:r>
        <w:rPr>
          <w:spacing w:val="-9"/>
        </w:rPr>
        <w:t xml:space="preserve"> </w:t>
      </w:r>
      <w:r>
        <w:t>first</w:t>
      </w:r>
      <w:r>
        <w:rPr>
          <w:spacing w:val="-5"/>
        </w:rPr>
        <w:t xml:space="preserve"> </w:t>
      </w:r>
      <w:r>
        <w:t>discovered</w:t>
      </w:r>
      <w:r>
        <w:rPr>
          <w:spacing w:val="-6"/>
        </w:rPr>
        <w:t xml:space="preserve"> </w:t>
      </w:r>
      <w:r>
        <w:t xml:space="preserve">in </w:t>
      </w:r>
      <w:proofErr w:type="gramStart"/>
      <w:r>
        <w:t>China</w:t>
      </w:r>
      <w:proofErr w:type="gramEnd"/>
      <w:r>
        <w:rPr>
          <w:spacing w:val="-6"/>
        </w:rPr>
        <w:t xml:space="preserve"> </w:t>
      </w:r>
      <w:r>
        <w:t>and</w:t>
      </w:r>
      <w:r>
        <w:rPr>
          <w:spacing w:val="-1"/>
        </w:rPr>
        <w:t xml:space="preserve"> </w:t>
      </w:r>
      <w:r>
        <w:t>it</w:t>
      </w:r>
      <w:r>
        <w:rPr>
          <w:spacing w:val="-5"/>
        </w:rPr>
        <w:t xml:space="preserve"> </w:t>
      </w:r>
      <w:r>
        <w:t>was</w:t>
      </w:r>
      <w:r>
        <w:rPr>
          <w:spacing w:val="-4"/>
        </w:rPr>
        <w:t xml:space="preserve"> </w:t>
      </w:r>
      <w:r>
        <w:t xml:space="preserve">declared as a Public Health Emergency on an international matter of concern in January 2020 and was declared as a pandemic by the World Health </w:t>
      </w:r>
      <w:r w:rsidR="00B906BF">
        <w:t>Organization</w:t>
      </w:r>
      <w:r>
        <w:t xml:space="preserve"> in March when the virus transmitted across</w:t>
      </w:r>
      <w:r>
        <w:rPr>
          <w:spacing w:val="-10"/>
        </w:rPr>
        <w:t xml:space="preserve"> </w:t>
      </w:r>
      <w:r>
        <w:t>more</w:t>
      </w:r>
      <w:r>
        <w:rPr>
          <w:spacing w:val="-2"/>
        </w:rPr>
        <w:t xml:space="preserve"> </w:t>
      </w:r>
      <w:r>
        <w:t>than</w:t>
      </w:r>
      <w:r>
        <w:rPr>
          <w:spacing w:val="-2"/>
        </w:rPr>
        <w:t xml:space="preserve"> </w:t>
      </w:r>
      <w:r>
        <w:t>100</w:t>
      </w:r>
      <w:r>
        <w:rPr>
          <w:spacing w:val="-1"/>
        </w:rPr>
        <w:t xml:space="preserve"> </w:t>
      </w:r>
      <w:r>
        <w:t>countries.</w:t>
      </w:r>
      <w:r>
        <w:rPr>
          <w:spacing w:val="-6"/>
        </w:rPr>
        <w:t xml:space="preserve"> </w:t>
      </w:r>
      <w:r>
        <w:t>Now</w:t>
      </w:r>
      <w:r>
        <w:rPr>
          <w:spacing w:val="-8"/>
        </w:rPr>
        <w:t xml:space="preserve"> </w:t>
      </w:r>
      <w:r>
        <w:t>the</w:t>
      </w:r>
      <w:r>
        <w:rPr>
          <w:spacing w:val="-1"/>
        </w:rPr>
        <w:t xml:space="preserve"> </w:t>
      </w:r>
      <w:r>
        <w:t>virus</w:t>
      </w:r>
      <w:r>
        <w:rPr>
          <w:spacing w:val="-10"/>
        </w:rPr>
        <w:t xml:space="preserve"> </w:t>
      </w:r>
      <w:r>
        <w:t>has</w:t>
      </w:r>
      <w:r>
        <w:rPr>
          <w:spacing w:val="-5"/>
        </w:rPr>
        <w:t xml:space="preserve"> </w:t>
      </w:r>
      <w:r>
        <w:t>transmitted</w:t>
      </w:r>
      <w:r>
        <w:rPr>
          <w:spacing w:val="-1"/>
        </w:rPr>
        <w:t xml:space="preserve"> </w:t>
      </w:r>
      <w:r>
        <w:t>into</w:t>
      </w:r>
      <w:r>
        <w:rPr>
          <w:spacing w:val="-2"/>
        </w:rPr>
        <w:t xml:space="preserve"> </w:t>
      </w:r>
      <w:r>
        <w:t>m</w:t>
      </w:r>
      <w:r w:rsidR="00DF0E6B">
        <w:t>o</w:t>
      </w:r>
      <w:r>
        <w:t>re</w:t>
      </w:r>
      <w:r>
        <w:rPr>
          <w:spacing w:val="-2"/>
        </w:rPr>
        <w:t xml:space="preserve"> </w:t>
      </w:r>
      <w:r>
        <w:t>than</w:t>
      </w:r>
      <w:r>
        <w:rPr>
          <w:spacing w:val="-2"/>
        </w:rPr>
        <w:t xml:space="preserve"> </w:t>
      </w:r>
      <w:r>
        <w:t>200</w:t>
      </w:r>
      <w:r>
        <w:rPr>
          <w:spacing w:val="-7"/>
        </w:rPr>
        <w:t xml:space="preserve"> </w:t>
      </w:r>
      <w:r>
        <w:t>countries</w:t>
      </w:r>
      <w:r>
        <w:rPr>
          <w:spacing w:val="-9"/>
        </w:rPr>
        <w:t xml:space="preserve"> </w:t>
      </w:r>
      <w:r>
        <w:t>and</w:t>
      </w:r>
    </w:p>
    <w:p w14:paraId="4C8DFADD" w14:textId="7DF0703C" w:rsidR="00121732" w:rsidRDefault="006125FD" w:rsidP="00DF0E6B">
      <w:pPr>
        <w:pStyle w:val="BodyText"/>
        <w:spacing w:before="84" w:after="6" w:line="360" w:lineRule="auto"/>
        <w:ind w:left="0" w:right="394"/>
      </w:pPr>
      <w:r>
        <w:lastRenderedPageBreak/>
        <w:t>till</w:t>
      </w:r>
      <w:r>
        <w:rPr>
          <w:spacing w:val="-3"/>
        </w:rPr>
        <w:t xml:space="preserve"> </w:t>
      </w:r>
      <w:r>
        <w:t>6</w:t>
      </w:r>
      <w:r>
        <w:rPr>
          <w:vertAlign w:val="superscript"/>
        </w:rPr>
        <w:t>th</w:t>
      </w:r>
      <w:r>
        <w:rPr>
          <w:spacing w:val="-1"/>
        </w:rPr>
        <w:t xml:space="preserve"> </w:t>
      </w:r>
      <w:r>
        <w:t>March,</w:t>
      </w:r>
      <w:r>
        <w:rPr>
          <w:spacing w:val="-4"/>
        </w:rPr>
        <w:t xml:space="preserve"> </w:t>
      </w:r>
      <w:r>
        <w:t>the</w:t>
      </w:r>
      <w:r>
        <w:rPr>
          <w:spacing w:val="-6"/>
        </w:rPr>
        <w:t xml:space="preserve"> </w:t>
      </w:r>
      <w:r>
        <w:t>number</w:t>
      </w:r>
      <w:r>
        <w:rPr>
          <w:spacing w:val="-6"/>
        </w:rPr>
        <w:t xml:space="preserve"> </w:t>
      </w:r>
      <w:r>
        <w:t>of</w:t>
      </w:r>
      <w:r>
        <w:rPr>
          <w:spacing w:val="-5"/>
        </w:rPr>
        <w:t xml:space="preserve"> </w:t>
      </w:r>
      <w:r>
        <w:t>reported cases</w:t>
      </w:r>
      <w:r>
        <w:rPr>
          <w:spacing w:val="-8"/>
        </w:rPr>
        <w:t xml:space="preserve"> </w:t>
      </w:r>
      <w:r>
        <w:t>has</w:t>
      </w:r>
      <w:r>
        <w:rPr>
          <w:spacing w:val="-8"/>
        </w:rPr>
        <w:t xml:space="preserve"> </w:t>
      </w:r>
      <w:r>
        <w:t>reached</w:t>
      </w:r>
      <w:r>
        <w:rPr>
          <w:spacing w:val="1"/>
        </w:rPr>
        <w:t xml:space="preserve"> </w:t>
      </w:r>
      <w:r>
        <w:t>almost</w:t>
      </w:r>
      <w:r>
        <w:rPr>
          <w:spacing w:val="-9"/>
        </w:rPr>
        <w:t xml:space="preserve"> </w:t>
      </w:r>
      <w:r>
        <w:t>120,000,000</w:t>
      </w:r>
      <w:r>
        <w:rPr>
          <w:spacing w:val="-1"/>
        </w:rPr>
        <w:t xml:space="preserve"> </w:t>
      </w:r>
      <w:r>
        <w:t>with</w:t>
      </w:r>
      <w:r>
        <w:rPr>
          <w:spacing w:val="-2"/>
        </w:rPr>
        <w:t xml:space="preserve"> </w:t>
      </w:r>
      <w:r>
        <w:t>a</w:t>
      </w:r>
      <w:r>
        <w:rPr>
          <w:spacing w:val="-5"/>
        </w:rPr>
        <w:t xml:space="preserve"> </w:t>
      </w:r>
      <w:r>
        <w:t>death</w:t>
      </w:r>
      <w:r>
        <w:rPr>
          <w:spacing w:val="-1"/>
        </w:rPr>
        <w:t xml:space="preserve"> </w:t>
      </w:r>
      <w:r>
        <w:t>tally</w:t>
      </w:r>
      <w:r>
        <w:rPr>
          <w:spacing w:val="-8"/>
        </w:rPr>
        <w:t xml:space="preserve"> </w:t>
      </w:r>
      <w:r>
        <w:t>of more than</w:t>
      </w:r>
      <w:r>
        <w:rPr>
          <w:spacing w:val="1"/>
        </w:rPr>
        <w:t xml:space="preserve"> </w:t>
      </w:r>
      <w:r>
        <w:t>2,500,000.</w:t>
      </w:r>
    </w:p>
    <w:p w14:paraId="062F56DE" w14:textId="6B6ECB38" w:rsidR="00DF0E6B" w:rsidRPr="003023CD" w:rsidRDefault="00E27765" w:rsidP="00E27765">
      <w:pPr>
        <w:pStyle w:val="BodyText"/>
        <w:ind w:left="0"/>
        <w:jc w:val="left"/>
      </w:pPr>
      <w:r w:rsidRPr="003023CD">
        <w:t xml:space="preserve"> The covid 19 pandemic in the USA is part of the worldwide pandemic of the coronavirus disease 2019. More than 3.7 </w:t>
      </w:r>
      <w:r w:rsidR="003023CD" w:rsidRPr="003023CD">
        <w:t>million</w:t>
      </w:r>
      <w:r w:rsidRPr="003023CD">
        <w:t xml:space="preserve"> confirm cases have been reported since January 2020, </w:t>
      </w:r>
      <w:r w:rsidR="00BD393A" w:rsidRPr="003023CD">
        <w:t>resulting</w:t>
      </w:r>
      <w:r w:rsidRPr="003023CD">
        <w:t xml:space="preserve"> in more than 581,000 deaths the most of any country and the eighteenth-high</w:t>
      </w:r>
      <w:r w:rsidR="00BD393A" w:rsidRPr="003023CD">
        <w:t xml:space="preserve">est per capital worldwide. The USA has about one fifth of the world cases and death more Americans has died from the covid 18 than death during both world wars and the Vietnam war </w:t>
      </w:r>
      <w:r w:rsidR="003023CD" w:rsidRPr="003023CD">
        <w:t>combined. Covid</w:t>
      </w:r>
      <w:r w:rsidR="00BD393A" w:rsidRPr="003023CD">
        <w:t xml:space="preserve"> 19 has become the third leading cases of deaths in the united state in 2020 behind heart </w:t>
      </w:r>
      <w:r w:rsidR="003023CD" w:rsidRPr="003023CD">
        <w:t>disease</w:t>
      </w:r>
      <w:r w:rsidR="00BD393A" w:rsidRPr="003023CD">
        <w:t xml:space="preserve"> and cancer. The USA life expectancy drooped from 78.8 years in 2019 to 77.8 years in the first half of 2020.</w:t>
      </w:r>
    </w:p>
    <w:p w14:paraId="0C0EAA68" w14:textId="26CFCD61" w:rsidR="00DF0E6B" w:rsidRDefault="00BD393A" w:rsidP="003023CD">
      <w:pPr>
        <w:pStyle w:val="BodyText"/>
        <w:ind w:left="0"/>
        <w:jc w:val="left"/>
        <w:rPr>
          <w:sz w:val="20"/>
        </w:rPr>
      </w:pPr>
      <w:r w:rsidRPr="003023CD">
        <w:t xml:space="preserve">The first case in north American was reported in January 2020 after </w:t>
      </w:r>
      <w:r w:rsidR="003023CD">
        <w:t>S</w:t>
      </w:r>
      <w:r w:rsidRPr="003023CD">
        <w:t xml:space="preserve">aint </w:t>
      </w:r>
      <w:proofErr w:type="spellStart"/>
      <w:r w:rsidRPr="003023CD">
        <w:t>Kiths</w:t>
      </w:r>
      <w:proofErr w:type="spellEnd"/>
      <w:r w:rsidRPr="003023CD">
        <w:t xml:space="preserve"> and </w:t>
      </w:r>
      <w:r w:rsidR="003023CD" w:rsidRPr="003023CD">
        <w:t>N</w:t>
      </w:r>
      <w:r w:rsidRPr="003023CD">
        <w:t xml:space="preserve">evis confirmed cases on the 25 and in all north America territories after Bonaire confirmed a </w:t>
      </w:r>
      <w:r w:rsidR="003023CD" w:rsidRPr="003023CD">
        <w:t>case</w:t>
      </w:r>
      <w:r w:rsidRPr="003023CD">
        <w:t xml:space="preserve"> on the 16 </w:t>
      </w:r>
      <w:r w:rsidR="003023CD" w:rsidRPr="003023CD">
        <w:t>A</w:t>
      </w:r>
      <w:r w:rsidRPr="003023CD">
        <w:t xml:space="preserve">pril. The </w:t>
      </w:r>
      <w:r w:rsidR="003023CD" w:rsidRPr="003023CD">
        <w:t>United States</w:t>
      </w:r>
      <w:r w:rsidRPr="003023CD">
        <w:t xml:space="preserve"> got the highest infected over Britain. Today people are taking the vaccine while others are still not convict that the virus exit.</w:t>
      </w:r>
      <w:r w:rsidR="003023CD" w:rsidRPr="003023CD">
        <w:t xml:space="preserve"> In the </w:t>
      </w:r>
      <w:r w:rsidR="00B906BF" w:rsidRPr="003023CD">
        <w:t>United States</w:t>
      </w:r>
      <w:r w:rsidR="003023CD" w:rsidRPr="003023CD">
        <w:t xml:space="preserve"> most people don’t follow the </w:t>
      </w:r>
      <w:proofErr w:type="gramStart"/>
      <w:r w:rsidR="003023CD" w:rsidRPr="003023CD">
        <w:t>rule</w:t>
      </w:r>
      <w:proofErr w:type="gramEnd"/>
      <w:r w:rsidR="003023CD" w:rsidRPr="003023CD">
        <w:t xml:space="preserve"> so they refuse to take the vaccine</w:t>
      </w:r>
      <w:r w:rsidR="003023CD">
        <w:rPr>
          <w:sz w:val="20"/>
        </w:rPr>
        <w:t xml:space="preserve">. en.m.wikipedia.org </w:t>
      </w:r>
    </w:p>
    <w:p w14:paraId="22FA54D8" w14:textId="5058A9E8" w:rsidR="003023CD" w:rsidRPr="003023CD" w:rsidRDefault="003023CD" w:rsidP="003023CD">
      <w:pPr>
        <w:pStyle w:val="BodyText"/>
        <w:ind w:left="0"/>
        <w:jc w:val="left"/>
        <w:rPr>
          <w:sz w:val="20"/>
        </w:rPr>
      </w:pPr>
      <w:r>
        <w:rPr>
          <w:sz w:val="20"/>
        </w:rPr>
        <w:t xml:space="preserve">        </w:t>
      </w:r>
    </w:p>
    <w:p w14:paraId="50E278A3" w14:textId="77777777" w:rsidR="00DF0E6B" w:rsidRDefault="00DF0E6B">
      <w:pPr>
        <w:pStyle w:val="BodyText"/>
        <w:spacing w:before="84" w:after="6" w:line="360" w:lineRule="auto"/>
        <w:ind w:right="394"/>
      </w:pPr>
    </w:p>
    <w:p w14:paraId="0832B42A" w14:textId="3809078D" w:rsidR="00121732" w:rsidRDefault="006125FD">
      <w:pPr>
        <w:pStyle w:val="BodyText"/>
        <w:spacing w:before="1" w:line="360" w:lineRule="auto"/>
        <w:ind w:right="391"/>
      </w:pPr>
      <w:r>
        <w:t xml:space="preserve">In the United Kingdom, in the earliest February, the first case of covid-19 was found and, on the </w:t>
      </w:r>
      <w:proofErr w:type="gramStart"/>
      <w:r>
        <w:t>23rd</w:t>
      </w:r>
      <w:proofErr w:type="gramEnd"/>
      <w:r>
        <w:rPr>
          <w:spacing w:val="-7"/>
        </w:rPr>
        <w:t xml:space="preserve"> </w:t>
      </w:r>
      <w:r>
        <w:t>March,</w:t>
      </w:r>
      <w:r>
        <w:rPr>
          <w:spacing w:val="-8"/>
        </w:rPr>
        <w:t xml:space="preserve"> </w:t>
      </w:r>
      <w:r>
        <w:t>the</w:t>
      </w:r>
      <w:r>
        <w:rPr>
          <w:spacing w:val="-11"/>
        </w:rPr>
        <w:t xml:space="preserve"> </w:t>
      </w:r>
      <w:r>
        <w:t>whole</w:t>
      </w:r>
      <w:r>
        <w:rPr>
          <w:spacing w:val="-12"/>
        </w:rPr>
        <w:t xml:space="preserve"> </w:t>
      </w:r>
      <w:r>
        <w:t>United</w:t>
      </w:r>
      <w:r>
        <w:rPr>
          <w:spacing w:val="-6"/>
        </w:rPr>
        <w:t xml:space="preserve"> </w:t>
      </w:r>
      <w:r>
        <w:t>Kingdom</w:t>
      </w:r>
      <w:r>
        <w:rPr>
          <w:spacing w:val="-7"/>
        </w:rPr>
        <w:t xml:space="preserve"> </w:t>
      </w:r>
      <w:r>
        <w:t>went</w:t>
      </w:r>
      <w:r>
        <w:rPr>
          <w:spacing w:val="-11"/>
        </w:rPr>
        <w:t xml:space="preserve"> </w:t>
      </w:r>
      <w:r>
        <w:t>into</w:t>
      </w:r>
      <w:r>
        <w:rPr>
          <w:spacing w:val="-6"/>
        </w:rPr>
        <w:t xml:space="preserve"> </w:t>
      </w:r>
      <w:r>
        <w:t>the</w:t>
      </w:r>
      <w:r>
        <w:rPr>
          <w:spacing w:val="-11"/>
        </w:rPr>
        <w:t xml:space="preserve"> </w:t>
      </w:r>
      <w:r>
        <w:t>lockdown</w:t>
      </w:r>
      <w:r>
        <w:rPr>
          <w:spacing w:val="-6"/>
        </w:rPr>
        <w:t xml:space="preserve"> </w:t>
      </w:r>
      <w:r>
        <w:t>phase.</w:t>
      </w:r>
      <w:r>
        <w:rPr>
          <w:spacing w:val="-11"/>
        </w:rPr>
        <w:t xml:space="preserve"> </w:t>
      </w:r>
      <w:r>
        <w:t>The</w:t>
      </w:r>
      <w:r>
        <w:rPr>
          <w:spacing w:val="-6"/>
        </w:rPr>
        <w:t xml:space="preserve"> </w:t>
      </w:r>
      <w:r>
        <w:t>government</w:t>
      </w:r>
      <w:r>
        <w:rPr>
          <w:spacing w:val="-10"/>
        </w:rPr>
        <w:t xml:space="preserve"> </w:t>
      </w:r>
      <w:r>
        <w:t>of</w:t>
      </w:r>
      <w:r>
        <w:rPr>
          <w:spacing w:val="-11"/>
        </w:rPr>
        <w:t xml:space="preserve"> </w:t>
      </w:r>
      <w:r>
        <w:t>the</w:t>
      </w:r>
      <w:r>
        <w:rPr>
          <w:spacing w:val="-6"/>
        </w:rPr>
        <w:t xml:space="preserve"> </w:t>
      </w:r>
      <w:r>
        <w:t xml:space="preserve">UK executed a stay-at-home order and banned travel in and outside of the United Kingdom. The government also advised people to stay home and socially isolated. Researchers and epidemiologists emphasized the importance of social isolation to reduce the transmission of the virus. In mid-July and august the situation went back to a normal state as travel and business </w:t>
      </w:r>
      <w:r w:rsidR="00B906BF">
        <w:t>organizations</w:t>
      </w:r>
      <w:r>
        <w:t xml:space="preserve"> started their activities </w:t>
      </w:r>
      <w:proofErr w:type="gramStart"/>
      <w:r>
        <w:t>again</w:t>
      </w:r>
      <w:proofErr w:type="gramEnd"/>
      <w:r>
        <w:t xml:space="preserve"> but they could not return to the pre-pandemic level. In November,</w:t>
      </w:r>
      <w:r>
        <w:rPr>
          <w:spacing w:val="-15"/>
        </w:rPr>
        <w:t xml:space="preserve"> </w:t>
      </w:r>
      <w:r>
        <w:t>as</w:t>
      </w:r>
      <w:r>
        <w:rPr>
          <w:spacing w:val="-13"/>
        </w:rPr>
        <w:t xml:space="preserve"> </w:t>
      </w:r>
      <w:r>
        <w:t>the</w:t>
      </w:r>
      <w:r>
        <w:rPr>
          <w:spacing w:val="-10"/>
        </w:rPr>
        <w:t xml:space="preserve"> </w:t>
      </w:r>
      <w:r>
        <w:t>outbreak</w:t>
      </w:r>
      <w:r>
        <w:rPr>
          <w:spacing w:val="-14"/>
        </w:rPr>
        <w:t xml:space="preserve"> </w:t>
      </w:r>
      <w:r>
        <w:t>started</w:t>
      </w:r>
      <w:r>
        <w:rPr>
          <w:spacing w:val="-10"/>
        </w:rPr>
        <w:t xml:space="preserve"> </w:t>
      </w:r>
      <w:r>
        <w:t>all</w:t>
      </w:r>
      <w:r>
        <w:rPr>
          <w:spacing w:val="-12"/>
        </w:rPr>
        <w:t xml:space="preserve"> </w:t>
      </w:r>
      <w:r>
        <w:t>over</w:t>
      </w:r>
      <w:r>
        <w:rPr>
          <w:spacing w:val="-12"/>
        </w:rPr>
        <w:t xml:space="preserve"> </w:t>
      </w:r>
      <w:r>
        <w:t>again</w:t>
      </w:r>
      <w:r>
        <w:rPr>
          <w:spacing w:val="-10"/>
        </w:rPr>
        <w:t xml:space="preserve"> </w:t>
      </w:r>
      <w:r>
        <w:t>with</w:t>
      </w:r>
      <w:r>
        <w:rPr>
          <w:spacing w:val="-10"/>
        </w:rPr>
        <w:t xml:space="preserve"> </w:t>
      </w:r>
      <w:r>
        <w:t>a</w:t>
      </w:r>
      <w:r>
        <w:rPr>
          <w:spacing w:val="-1"/>
        </w:rPr>
        <w:t xml:space="preserve"> </w:t>
      </w:r>
      <w:r>
        <w:t>high</w:t>
      </w:r>
      <w:r>
        <w:rPr>
          <w:spacing w:val="-9"/>
        </w:rPr>
        <w:t xml:space="preserve"> </w:t>
      </w:r>
      <w:r>
        <w:t>spike</w:t>
      </w:r>
      <w:r>
        <w:rPr>
          <w:spacing w:val="-11"/>
        </w:rPr>
        <w:t xml:space="preserve"> </w:t>
      </w:r>
      <w:r>
        <w:t>in</w:t>
      </w:r>
      <w:r>
        <w:rPr>
          <w:spacing w:val="-10"/>
        </w:rPr>
        <w:t xml:space="preserve"> </w:t>
      </w:r>
      <w:r>
        <w:t>the</w:t>
      </w:r>
      <w:r>
        <w:rPr>
          <w:spacing w:val="-11"/>
        </w:rPr>
        <w:t xml:space="preserve"> </w:t>
      </w:r>
      <w:r>
        <w:t>mortality</w:t>
      </w:r>
      <w:r>
        <w:rPr>
          <w:spacing w:val="-13"/>
        </w:rPr>
        <w:t xml:space="preserve"> </w:t>
      </w:r>
      <w:r>
        <w:t>rate,</w:t>
      </w:r>
      <w:r>
        <w:rPr>
          <w:spacing w:val="-14"/>
        </w:rPr>
        <w:t xml:space="preserve"> </w:t>
      </w:r>
      <w:r>
        <w:t>the</w:t>
      </w:r>
      <w:r>
        <w:rPr>
          <w:spacing w:val="-10"/>
        </w:rPr>
        <w:t xml:space="preserve"> </w:t>
      </w:r>
      <w:r>
        <w:t xml:space="preserve">United Kingdom went under lockdown again as the death tally passed 50,000. Now as the health care </w:t>
      </w:r>
      <w:r w:rsidR="00B906BF">
        <w:t>organizations</w:t>
      </w:r>
      <w:r>
        <w:t xml:space="preserve"> have started giving vaccine doses, in the last 14 days more than 4,850,000 doses have been given to the</w:t>
      </w:r>
      <w:r>
        <w:rPr>
          <w:spacing w:val="4"/>
        </w:rPr>
        <w:t xml:space="preserve"> </w:t>
      </w:r>
      <w:r>
        <w:t>population.</w:t>
      </w:r>
    </w:p>
    <w:p w14:paraId="1C3663A3" w14:textId="77777777" w:rsidR="00121732" w:rsidRDefault="006125FD">
      <w:pPr>
        <w:pStyle w:val="Heading2"/>
        <w:spacing w:before="0" w:line="298" w:lineRule="exact"/>
      </w:pPr>
      <w:bookmarkStart w:id="6" w:name="Strategies_to_Measure,_Monitor,_Control_"/>
      <w:bookmarkStart w:id="7" w:name="_bookmark4"/>
      <w:bookmarkEnd w:id="6"/>
      <w:bookmarkEnd w:id="7"/>
      <w:r>
        <w:t>Strategies to Measure, Monitor, Control or Prevent COVID-19</w:t>
      </w:r>
    </w:p>
    <w:p w14:paraId="6D99166A" w14:textId="55DBBEFE" w:rsidR="00121732" w:rsidRDefault="006125FD">
      <w:pPr>
        <w:pStyle w:val="BodyText"/>
        <w:spacing w:before="151" w:line="360" w:lineRule="auto"/>
        <w:ind w:right="390"/>
        <w:jc w:val="left"/>
      </w:pPr>
      <w:bookmarkStart w:id="8" w:name="Measuring_and_Monitoring_the_Prevalence_"/>
      <w:bookmarkStart w:id="9" w:name="_bookmark5"/>
      <w:bookmarkEnd w:id="8"/>
      <w:bookmarkEnd w:id="9"/>
      <w:r>
        <w:rPr>
          <w:b/>
          <w:sz w:val="24"/>
        </w:rPr>
        <w:t xml:space="preserve">Measuring and Monitoring the Prevalence of COVID-19 in the United States </w:t>
      </w:r>
      <w:r>
        <w:t>Epidemiologists are the ones who use various tools to measure the impact of the covid-19 virus as</w:t>
      </w:r>
      <w:r>
        <w:rPr>
          <w:spacing w:val="-6"/>
        </w:rPr>
        <w:t xml:space="preserve"> </w:t>
      </w:r>
      <w:r>
        <w:t>well</w:t>
      </w:r>
      <w:r>
        <w:rPr>
          <w:spacing w:val="-9"/>
        </w:rPr>
        <w:t xml:space="preserve"> </w:t>
      </w:r>
      <w:r>
        <w:t>as</w:t>
      </w:r>
      <w:r>
        <w:rPr>
          <w:spacing w:val="-5"/>
        </w:rPr>
        <w:t xml:space="preserve"> </w:t>
      </w:r>
      <w:r>
        <w:t>provide</w:t>
      </w:r>
      <w:r>
        <w:rPr>
          <w:spacing w:val="-2"/>
        </w:rPr>
        <w:t xml:space="preserve"> </w:t>
      </w:r>
      <w:r>
        <w:t>information</w:t>
      </w:r>
      <w:r>
        <w:rPr>
          <w:spacing w:val="-7"/>
        </w:rPr>
        <w:t xml:space="preserve"> </w:t>
      </w:r>
      <w:r>
        <w:t>about</w:t>
      </w:r>
      <w:r>
        <w:rPr>
          <w:spacing w:val="-6"/>
        </w:rPr>
        <w:t xml:space="preserve"> </w:t>
      </w:r>
      <w:r>
        <w:t>the</w:t>
      </w:r>
      <w:r>
        <w:rPr>
          <w:spacing w:val="-7"/>
        </w:rPr>
        <w:t xml:space="preserve"> </w:t>
      </w:r>
      <w:r>
        <w:t>prevalence</w:t>
      </w:r>
      <w:r>
        <w:rPr>
          <w:spacing w:val="-12"/>
        </w:rPr>
        <w:t xml:space="preserve"> </w:t>
      </w:r>
      <w:r>
        <w:t>and</w:t>
      </w:r>
      <w:r>
        <w:rPr>
          <w:spacing w:val="-2"/>
        </w:rPr>
        <w:t xml:space="preserve"> </w:t>
      </w:r>
      <w:r>
        <w:t>other</w:t>
      </w:r>
      <w:r>
        <w:rPr>
          <w:spacing w:val="-3"/>
        </w:rPr>
        <w:t xml:space="preserve"> </w:t>
      </w:r>
      <w:r>
        <w:t>related</w:t>
      </w:r>
      <w:r>
        <w:rPr>
          <w:spacing w:val="-7"/>
        </w:rPr>
        <w:t xml:space="preserve"> </w:t>
      </w:r>
      <w:r>
        <w:t>information</w:t>
      </w:r>
      <w:r>
        <w:rPr>
          <w:spacing w:val="-7"/>
        </w:rPr>
        <w:t xml:space="preserve"> </w:t>
      </w:r>
      <w:r>
        <w:t>about</w:t>
      </w:r>
      <w:r>
        <w:rPr>
          <w:spacing w:val="-6"/>
        </w:rPr>
        <w:t xml:space="preserve"> </w:t>
      </w:r>
      <w:r>
        <w:t>the</w:t>
      </w:r>
      <w:r>
        <w:rPr>
          <w:spacing w:val="-3"/>
        </w:rPr>
        <w:t xml:space="preserve"> </w:t>
      </w:r>
      <w:r>
        <w:t>virus and</w:t>
      </w:r>
      <w:r>
        <w:rPr>
          <w:spacing w:val="-12"/>
        </w:rPr>
        <w:t xml:space="preserve"> </w:t>
      </w:r>
      <w:r>
        <w:t>disease.</w:t>
      </w:r>
      <w:r>
        <w:rPr>
          <w:spacing w:val="-15"/>
        </w:rPr>
        <w:t xml:space="preserve"> </w:t>
      </w:r>
      <w:r>
        <w:t>In</w:t>
      </w:r>
      <w:r>
        <w:rPr>
          <w:spacing w:val="-10"/>
        </w:rPr>
        <w:t xml:space="preserve"> </w:t>
      </w:r>
      <w:r>
        <w:t>the</w:t>
      </w:r>
      <w:r>
        <w:rPr>
          <w:spacing w:val="-10"/>
        </w:rPr>
        <w:t xml:space="preserve"> </w:t>
      </w:r>
      <w:r>
        <w:rPr>
          <w:spacing w:val="-3"/>
        </w:rPr>
        <w:t>case</w:t>
      </w:r>
      <w:r>
        <w:rPr>
          <w:spacing w:val="-12"/>
        </w:rPr>
        <w:t xml:space="preserve"> </w:t>
      </w:r>
      <w:r>
        <w:t>of</w:t>
      </w:r>
      <w:r>
        <w:rPr>
          <w:spacing w:val="-15"/>
        </w:rPr>
        <w:t xml:space="preserve"> </w:t>
      </w:r>
      <w:r>
        <w:t>covid-19,</w:t>
      </w:r>
      <w:r>
        <w:rPr>
          <w:spacing w:val="-15"/>
        </w:rPr>
        <w:t xml:space="preserve"> </w:t>
      </w:r>
      <w:r>
        <w:t>epidemiologists</w:t>
      </w:r>
      <w:r>
        <w:rPr>
          <w:spacing w:val="-16"/>
        </w:rPr>
        <w:t xml:space="preserve"> </w:t>
      </w:r>
      <w:r>
        <w:t>of</w:t>
      </w:r>
      <w:r>
        <w:rPr>
          <w:spacing w:val="-15"/>
        </w:rPr>
        <w:t xml:space="preserve"> </w:t>
      </w:r>
      <w:r>
        <w:t>local</w:t>
      </w:r>
      <w:r>
        <w:rPr>
          <w:spacing w:val="-18"/>
        </w:rPr>
        <w:t xml:space="preserve"> </w:t>
      </w:r>
      <w:r w:rsidR="004E6A2C">
        <w:t>organizations</w:t>
      </w:r>
      <w:r>
        <w:rPr>
          <w:spacing w:val="-10"/>
        </w:rPr>
        <w:t xml:space="preserve"> </w:t>
      </w:r>
      <w:r>
        <w:t>in</w:t>
      </w:r>
      <w:r>
        <w:rPr>
          <w:spacing w:val="-17"/>
        </w:rPr>
        <w:t xml:space="preserve"> </w:t>
      </w:r>
      <w:r>
        <w:t>the</w:t>
      </w:r>
      <w:r>
        <w:rPr>
          <w:spacing w:val="-16"/>
        </w:rPr>
        <w:t xml:space="preserve"> </w:t>
      </w:r>
      <w:r>
        <w:t>USA</w:t>
      </w:r>
      <w:r>
        <w:rPr>
          <w:spacing w:val="-14"/>
        </w:rPr>
        <w:t xml:space="preserve"> </w:t>
      </w:r>
      <w:r>
        <w:t>have</w:t>
      </w:r>
      <w:r>
        <w:rPr>
          <w:spacing w:val="-12"/>
        </w:rPr>
        <w:t xml:space="preserve"> </w:t>
      </w:r>
      <w:r>
        <w:t>taken strategies and different methods to measure and control the impact and the prevalence of</w:t>
      </w:r>
      <w:r>
        <w:rPr>
          <w:spacing w:val="-45"/>
        </w:rPr>
        <w:t xml:space="preserve"> </w:t>
      </w:r>
      <w:r>
        <w:rPr>
          <w:spacing w:val="2"/>
        </w:rPr>
        <w:t>covid-</w:t>
      </w:r>
    </w:p>
    <w:p w14:paraId="24FDD52C" w14:textId="2BA23E3F" w:rsidR="00121732" w:rsidRDefault="006125FD">
      <w:pPr>
        <w:pStyle w:val="BodyText"/>
        <w:spacing w:before="2" w:line="360" w:lineRule="auto"/>
        <w:jc w:val="left"/>
      </w:pPr>
      <w:r>
        <w:t xml:space="preserve">19. Generally, </w:t>
      </w:r>
      <w:proofErr w:type="gramStart"/>
      <w:r>
        <w:t>national</w:t>
      </w:r>
      <w:proofErr w:type="gramEnd"/>
      <w:r>
        <w:t xml:space="preserve"> and global health care </w:t>
      </w:r>
      <w:r w:rsidR="004E6A2C">
        <w:t>organizations</w:t>
      </w:r>
      <w:r>
        <w:t xml:space="preserve"> are using metrics to track the virus including</w:t>
      </w:r>
      <w:r>
        <w:rPr>
          <w:spacing w:val="10"/>
        </w:rPr>
        <w:t xml:space="preserve"> </w:t>
      </w:r>
      <w:r>
        <w:t>tracking</w:t>
      </w:r>
      <w:r>
        <w:rPr>
          <w:spacing w:val="10"/>
        </w:rPr>
        <w:t xml:space="preserve"> </w:t>
      </w:r>
      <w:r>
        <w:t>daily</w:t>
      </w:r>
      <w:r>
        <w:rPr>
          <w:spacing w:val="8"/>
        </w:rPr>
        <w:t xml:space="preserve"> </w:t>
      </w:r>
      <w:r>
        <w:t>new</w:t>
      </w:r>
      <w:r>
        <w:rPr>
          <w:spacing w:val="13"/>
        </w:rPr>
        <w:t xml:space="preserve"> </w:t>
      </w:r>
      <w:r>
        <w:t>cases,</w:t>
      </w:r>
      <w:r>
        <w:rPr>
          <w:spacing w:val="6"/>
        </w:rPr>
        <w:t xml:space="preserve"> </w:t>
      </w:r>
      <w:r w:rsidR="004E6A2C">
        <w:t>hospitalizations</w:t>
      </w:r>
      <w:r>
        <w:rPr>
          <w:spacing w:val="8"/>
        </w:rPr>
        <w:t xml:space="preserve"> </w:t>
      </w:r>
      <w:r>
        <w:rPr>
          <w:spacing w:val="3"/>
        </w:rPr>
        <w:t>and</w:t>
      </w:r>
      <w:r>
        <w:rPr>
          <w:spacing w:val="15"/>
        </w:rPr>
        <w:t xml:space="preserve"> </w:t>
      </w:r>
      <w:r>
        <w:t>the</w:t>
      </w:r>
      <w:r>
        <w:rPr>
          <w:spacing w:val="11"/>
        </w:rPr>
        <w:t xml:space="preserve"> </w:t>
      </w:r>
      <w:r>
        <w:t>number</w:t>
      </w:r>
      <w:r>
        <w:rPr>
          <w:spacing w:val="14"/>
        </w:rPr>
        <w:t xml:space="preserve"> </w:t>
      </w:r>
      <w:r>
        <w:t>of</w:t>
      </w:r>
      <w:r>
        <w:rPr>
          <w:spacing w:val="11"/>
        </w:rPr>
        <w:t xml:space="preserve"> </w:t>
      </w:r>
      <w:r>
        <w:t>deaths.</w:t>
      </w:r>
      <w:r>
        <w:rPr>
          <w:spacing w:val="16"/>
        </w:rPr>
        <w:t xml:space="preserve"> </w:t>
      </w:r>
      <w:r w:rsidR="004E6A2C">
        <w:t>Analyzing</w:t>
      </w:r>
      <w:r>
        <w:rPr>
          <w:spacing w:val="10"/>
        </w:rPr>
        <w:t xml:space="preserve"> </w:t>
      </w:r>
      <w:r>
        <w:t>these</w:t>
      </w:r>
    </w:p>
    <w:p w14:paraId="38E7CBC8" w14:textId="77777777" w:rsidR="00121732" w:rsidRDefault="00121732">
      <w:pPr>
        <w:spacing w:line="360" w:lineRule="auto"/>
        <w:sectPr w:rsidR="00121732">
          <w:footerReference w:type="default" r:id="rId9"/>
          <w:pgSz w:w="12240" w:h="15840"/>
          <w:pgMar w:top="1360" w:right="1040" w:bottom="1200" w:left="1000" w:header="0" w:footer="1015" w:gutter="0"/>
          <w:cols w:space="720"/>
        </w:sectPr>
      </w:pPr>
    </w:p>
    <w:p w14:paraId="2F81867B" w14:textId="77777777" w:rsidR="00121732" w:rsidRDefault="006125FD">
      <w:pPr>
        <w:pStyle w:val="BodyText"/>
        <w:spacing w:before="64" w:line="360" w:lineRule="auto"/>
        <w:ind w:right="390"/>
      </w:pPr>
      <w:r>
        <w:lastRenderedPageBreak/>
        <w:t>data reveals the intensity of the transmission and other related information like whether the capacity</w:t>
      </w:r>
      <w:r>
        <w:rPr>
          <w:spacing w:val="-14"/>
        </w:rPr>
        <w:t xml:space="preserve"> </w:t>
      </w:r>
      <w:r>
        <w:t>of</w:t>
      </w:r>
      <w:r>
        <w:rPr>
          <w:spacing w:val="-15"/>
        </w:rPr>
        <w:t xml:space="preserve"> </w:t>
      </w:r>
      <w:r>
        <w:t>the</w:t>
      </w:r>
      <w:r>
        <w:rPr>
          <w:spacing w:val="-16"/>
        </w:rPr>
        <w:t xml:space="preserve"> </w:t>
      </w:r>
      <w:r>
        <w:t>hospitals</w:t>
      </w:r>
      <w:r>
        <w:rPr>
          <w:spacing w:val="-19"/>
        </w:rPr>
        <w:t xml:space="preserve"> </w:t>
      </w:r>
      <w:r>
        <w:t>is</w:t>
      </w:r>
      <w:r>
        <w:rPr>
          <w:spacing w:val="-14"/>
        </w:rPr>
        <w:t xml:space="preserve"> </w:t>
      </w:r>
      <w:r>
        <w:t>being</w:t>
      </w:r>
      <w:r>
        <w:rPr>
          <w:spacing w:val="-16"/>
        </w:rPr>
        <w:t xml:space="preserve"> </w:t>
      </w:r>
      <w:r>
        <w:t>reached</w:t>
      </w:r>
      <w:r>
        <w:rPr>
          <w:spacing w:val="-9"/>
        </w:rPr>
        <w:t xml:space="preserve"> </w:t>
      </w:r>
      <w:r>
        <w:t>(Many</w:t>
      </w:r>
      <w:r>
        <w:rPr>
          <w:spacing w:val="-19"/>
        </w:rPr>
        <w:t xml:space="preserve"> </w:t>
      </w:r>
      <w:r>
        <w:t>Metrics</w:t>
      </w:r>
      <w:r>
        <w:rPr>
          <w:spacing w:val="-14"/>
        </w:rPr>
        <w:t xml:space="preserve"> </w:t>
      </w:r>
      <w:r>
        <w:t>to</w:t>
      </w:r>
      <w:r>
        <w:rPr>
          <w:spacing w:val="-11"/>
        </w:rPr>
        <w:t xml:space="preserve"> </w:t>
      </w:r>
      <w:r>
        <w:t>Measure</w:t>
      </w:r>
      <w:r>
        <w:rPr>
          <w:spacing w:val="-11"/>
        </w:rPr>
        <w:t xml:space="preserve"> </w:t>
      </w:r>
      <w:r>
        <w:t>COVID-19,</w:t>
      </w:r>
      <w:r>
        <w:rPr>
          <w:spacing w:val="-15"/>
        </w:rPr>
        <w:t xml:space="preserve"> </w:t>
      </w:r>
      <w:r>
        <w:t>Which</w:t>
      </w:r>
      <w:r>
        <w:rPr>
          <w:spacing w:val="-16"/>
        </w:rPr>
        <w:t xml:space="preserve"> </w:t>
      </w:r>
      <w:r>
        <w:t>Are</w:t>
      </w:r>
      <w:r>
        <w:rPr>
          <w:spacing w:val="-11"/>
        </w:rPr>
        <w:t xml:space="preserve"> </w:t>
      </w:r>
      <w:proofErr w:type="gramStart"/>
      <w:r>
        <w:t>Best?,</w:t>
      </w:r>
      <w:proofErr w:type="gramEnd"/>
      <w:r>
        <w:t xml:space="preserve"> 2021).</w:t>
      </w:r>
      <w:r>
        <w:rPr>
          <w:spacing w:val="-15"/>
        </w:rPr>
        <w:t xml:space="preserve"> </w:t>
      </w:r>
      <w:r>
        <w:t>Epidemiologists</w:t>
      </w:r>
      <w:r>
        <w:rPr>
          <w:spacing w:val="-13"/>
        </w:rPr>
        <w:t xml:space="preserve"> </w:t>
      </w:r>
      <w:r>
        <w:t>use</w:t>
      </w:r>
      <w:r>
        <w:rPr>
          <w:spacing w:val="-8"/>
        </w:rPr>
        <w:t xml:space="preserve"> </w:t>
      </w:r>
      <w:r>
        <w:t>the</w:t>
      </w:r>
      <w:r>
        <w:rPr>
          <w:spacing w:val="-10"/>
        </w:rPr>
        <w:t xml:space="preserve"> </w:t>
      </w:r>
      <w:r>
        <w:t>data</w:t>
      </w:r>
      <w:r>
        <w:rPr>
          <w:spacing w:val="-11"/>
        </w:rPr>
        <w:t xml:space="preserve"> </w:t>
      </w:r>
      <w:r>
        <w:t>from</w:t>
      </w:r>
      <w:r>
        <w:rPr>
          <w:spacing w:val="-11"/>
        </w:rPr>
        <w:t xml:space="preserve"> </w:t>
      </w:r>
      <w:r>
        <w:t>the</w:t>
      </w:r>
      <w:r>
        <w:rPr>
          <w:spacing w:val="-10"/>
        </w:rPr>
        <w:t xml:space="preserve"> </w:t>
      </w:r>
      <w:r>
        <w:t>community</w:t>
      </w:r>
      <w:r>
        <w:rPr>
          <w:spacing w:val="-14"/>
        </w:rPr>
        <w:t xml:space="preserve"> </w:t>
      </w:r>
      <w:r>
        <w:t>and</w:t>
      </w:r>
      <w:r>
        <w:rPr>
          <w:spacing w:val="-10"/>
        </w:rPr>
        <w:t xml:space="preserve"> </w:t>
      </w:r>
      <w:r>
        <w:t>estimate</w:t>
      </w:r>
      <w:r>
        <w:rPr>
          <w:spacing w:val="-11"/>
        </w:rPr>
        <w:t xml:space="preserve"> </w:t>
      </w:r>
      <w:r>
        <w:t>the</w:t>
      </w:r>
      <w:r>
        <w:rPr>
          <w:spacing w:val="-10"/>
        </w:rPr>
        <w:t xml:space="preserve"> </w:t>
      </w:r>
      <w:r>
        <w:t>rate</w:t>
      </w:r>
      <w:r>
        <w:rPr>
          <w:spacing w:val="-10"/>
        </w:rPr>
        <w:t xml:space="preserve"> </w:t>
      </w:r>
      <w:r>
        <w:t>of</w:t>
      </w:r>
      <w:r>
        <w:rPr>
          <w:spacing w:val="-15"/>
        </w:rPr>
        <w:t xml:space="preserve"> </w:t>
      </w:r>
      <w:r>
        <w:t>infection</w:t>
      </w:r>
      <w:r>
        <w:rPr>
          <w:spacing w:val="-10"/>
        </w:rPr>
        <w:t xml:space="preserve"> </w:t>
      </w:r>
      <w:r>
        <w:t>among the</w:t>
      </w:r>
      <w:r>
        <w:rPr>
          <w:spacing w:val="-11"/>
        </w:rPr>
        <w:t xml:space="preserve"> </w:t>
      </w:r>
      <w:r>
        <w:t>population</w:t>
      </w:r>
      <w:r>
        <w:rPr>
          <w:spacing w:val="-10"/>
        </w:rPr>
        <w:t xml:space="preserve"> </w:t>
      </w:r>
      <w:r>
        <w:t>based</w:t>
      </w:r>
      <w:r>
        <w:rPr>
          <w:spacing w:val="-11"/>
        </w:rPr>
        <w:t xml:space="preserve"> </w:t>
      </w:r>
      <w:r>
        <w:t>on</w:t>
      </w:r>
      <w:r>
        <w:rPr>
          <w:spacing w:val="-10"/>
        </w:rPr>
        <w:t xml:space="preserve"> </w:t>
      </w:r>
      <w:r>
        <w:t>the</w:t>
      </w:r>
      <w:r>
        <w:rPr>
          <w:spacing w:val="-11"/>
        </w:rPr>
        <w:t xml:space="preserve"> </w:t>
      </w:r>
      <w:r>
        <w:t>reproduction</w:t>
      </w:r>
      <w:r>
        <w:rPr>
          <w:spacing w:val="-10"/>
        </w:rPr>
        <w:t xml:space="preserve"> </w:t>
      </w:r>
      <w:r>
        <w:t>number</w:t>
      </w:r>
      <w:r>
        <w:rPr>
          <w:spacing w:val="-11"/>
        </w:rPr>
        <w:t xml:space="preserve"> </w:t>
      </w:r>
      <w:r>
        <w:t>which</w:t>
      </w:r>
      <w:r>
        <w:rPr>
          <w:spacing w:val="-11"/>
        </w:rPr>
        <w:t xml:space="preserve"> </w:t>
      </w:r>
      <w:r>
        <w:t>is</w:t>
      </w:r>
      <w:r>
        <w:rPr>
          <w:spacing w:val="-13"/>
        </w:rPr>
        <w:t xml:space="preserve"> </w:t>
      </w:r>
      <w:r>
        <w:t>the</w:t>
      </w:r>
      <w:r>
        <w:rPr>
          <w:spacing w:val="-11"/>
        </w:rPr>
        <w:t xml:space="preserve"> </w:t>
      </w:r>
      <w:r>
        <w:t>average</w:t>
      </w:r>
      <w:r>
        <w:rPr>
          <w:spacing w:val="-10"/>
        </w:rPr>
        <w:t xml:space="preserve"> </w:t>
      </w:r>
      <w:r>
        <w:t>of</w:t>
      </w:r>
      <w:r>
        <w:rPr>
          <w:spacing w:val="-14"/>
        </w:rPr>
        <w:t xml:space="preserve"> </w:t>
      </w:r>
      <w:r>
        <w:t>people</w:t>
      </w:r>
      <w:r>
        <w:rPr>
          <w:spacing w:val="-11"/>
        </w:rPr>
        <w:t xml:space="preserve"> </w:t>
      </w:r>
      <w:r>
        <w:t>who</w:t>
      </w:r>
      <w:r>
        <w:rPr>
          <w:spacing w:val="-10"/>
        </w:rPr>
        <w:t xml:space="preserve"> </w:t>
      </w:r>
      <w:r>
        <w:t>could</w:t>
      </w:r>
      <w:r>
        <w:rPr>
          <w:spacing w:val="-11"/>
        </w:rPr>
        <w:t xml:space="preserve"> </w:t>
      </w:r>
      <w:r>
        <w:t>catch the</w:t>
      </w:r>
      <w:r>
        <w:rPr>
          <w:spacing w:val="-6"/>
        </w:rPr>
        <w:t xml:space="preserve"> </w:t>
      </w:r>
      <w:r>
        <w:t>virus</w:t>
      </w:r>
      <w:r>
        <w:rPr>
          <w:spacing w:val="-9"/>
        </w:rPr>
        <w:t xml:space="preserve"> </w:t>
      </w:r>
      <w:r>
        <w:t>from</w:t>
      </w:r>
      <w:r>
        <w:rPr>
          <w:spacing w:val="-6"/>
        </w:rPr>
        <w:t xml:space="preserve"> </w:t>
      </w:r>
      <w:r>
        <w:t>a</w:t>
      </w:r>
      <w:r>
        <w:rPr>
          <w:spacing w:val="-6"/>
        </w:rPr>
        <w:t xml:space="preserve"> </w:t>
      </w:r>
      <w:r>
        <w:t>single</w:t>
      </w:r>
      <w:r>
        <w:rPr>
          <w:spacing w:val="-5"/>
        </w:rPr>
        <w:t xml:space="preserve"> </w:t>
      </w:r>
      <w:r>
        <w:t>infected</w:t>
      </w:r>
      <w:r>
        <w:rPr>
          <w:spacing w:val="-6"/>
        </w:rPr>
        <w:t xml:space="preserve"> </w:t>
      </w:r>
      <w:r>
        <w:t>individual.</w:t>
      </w:r>
      <w:r>
        <w:rPr>
          <w:spacing w:val="-9"/>
        </w:rPr>
        <w:t xml:space="preserve"> </w:t>
      </w:r>
      <w:r>
        <w:t>This</w:t>
      </w:r>
      <w:r>
        <w:rPr>
          <w:spacing w:val="-9"/>
        </w:rPr>
        <w:t xml:space="preserve"> </w:t>
      </w:r>
      <w:r>
        <w:t>method</w:t>
      </w:r>
      <w:r>
        <w:rPr>
          <w:spacing w:val="-5"/>
        </w:rPr>
        <w:t xml:space="preserve"> </w:t>
      </w:r>
      <w:r>
        <w:t>is</w:t>
      </w:r>
      <w:r>
        <w:rPr>
          <w:spacing w:val="-9"/>
        </w:rPr>
        <w:t xml:space="preserve"> </w:t>
      </w:r>
      <w:r>
        <w:t>useful</w:t>
      </w:r>
      <w:r>
        <w:rPr>
          <w:spacing w:val="-8"/>
        </w:rPr>
        <w:t xml:space="preserve"> </w:t>
      </w:r>
      <w:r>
        <w:t>to</w:t>
      </w:r>
      <w:r>
        <w:rPr>
          <w:spacing w:val="-5"/>
        </w:rPr>
        <w:t xml:space="preserve"> </w:t>
      </w:r>
      <w:r>
        <w:t>understand</w:t>
      </w:r>
      <w:r>
        <w:rPr>
          <w:spacing w:val="-6"/>
        </w:rPr>
        <w:t xml:space="preserve"> </w:t>
      </w:r>
      <w:r>
        <w:t>the</w:t>
      </w:r>
      <w:r>
        <w:rPr>
          <w:spacing w:val="-5"/>
        </w:rPr>
        <w:t xml:space="preserve"> </w:t>
      </w:r>
      <w:r>
        <w:t>situation</w:t>
      </w:r>
      <w:r>
        <w:rPr>
          <w:spacing w:val="-6"/>
        </w:rPr>
        <w:t xml:space="preserve"> </w:t>
      </w:r>
      <w:r>
        <w:t>of</w:t>
      </w:r>
      <w:r>
        <w:rPr>
          <w:spacing w:val="-9"/>
        </w:rPr>
        <w:t xml:space="preserve"> </w:t>
      </w:r>
      <w:r>
        <w:t>the covid-19</w:t>
      </w:r>
      <w:r>
        <w:rPr>
          <w:spacing w:val="-2"/>
        </w:rPr>
        <w:t xml:space="preserve"> </w:t>
      </w:r>
      <w:r>
        <w:t>as</w:t>
      </w:r>
      <w:r>
        <w:rPr>
          <w:spacing w:val="-9"/>
        </w:rPr>
        <w:t xml:space="preserve"> </w:t>
      </w:r>
      <w:r>
        <w:t>raw</w:t>
      </w:r>
      <w:r>
        <w:rPr>
          <w:spacing w:val="-8"/>
        </w:rPr>
        <w:t xml:space="preserve"> </w:t>
      </w:r>
      <w:r>
        <w:t>information</w:t>
      </w:r>
      <w:r>
        <w:rPr>
          <w:spacing w:val="-1"/>
        </w:rPr>
        <w:t xml:space="preserve"> </w:t>
      </w:r>
      <w:r>
        <w:t>does</w:t>
      </w:r>
      <w:r>
        <w:rPr>
          <w:spacing w:val="-9"/>
        </w:rPr>
        <w:t xml:space="preserve"> </w:t>
      </w:r>
      <w:r>
        <w:t>not</w:t>
      </w:r>
      <w:r>
        <w:rPr>
          <w:spacing w:val="-5"/>
        </w:rPr>
        <w:t xml:space="preserve"> </w:t>
      </w:r>
      <w:r>
        <w:t>always</w:t>
      </w:r>
      <w:r>
        <w:rPr>
          <w:spacing w:val="-4"/>
        </w:rPr>
        <w:t xml:space="preserve"> </w:t>
      </w:r>
      <w:r>
        <w:t>tell</w:t>
      </w:r>
      <w:r>
        <w:rPr>
          <w:spacing w:val="-4"/>
        </w:rPr>
        <w:t xml:space="preserve"> </w:t>
      </w:r>
      <w:r>
        <w:t>the</w:t>
      </w:r>
      <w:r>
        <w:rPr>
          <w:spacing w:val="-6"/>
        </w:rPr>
        <w:t xml:space="preserve"> </w:t>
      </w:r>
      <w:r>
        <w:t>actual</w:t>
      </w:r>
      <w:r>
        <w:rPr>
          <w:spacing w:val="-3"/>
        </w:rPr>
        <w:t xml:space="preserve"> </w:t>
      </w:r>
      <w:r>
        <w:t>percentage</w:t>
      </w:r>
      <w:r>
        <w:rPr>
          <w:spacing w:val="-6"/>
        </w:rPr>
        <w:t xml:space="preserve"> </w:t>
      </w:r>
      <w:r>
        <w:t>of</w:t>
      </w:r>
      <w:r>
        <w:rPr>
          <w:spacing w:val="5"/>
        </w:rPr>
        <w:t xml:space="preserve"> </w:t>
      </w:r>
      <w:r>
        <w:t>the</w:t>
      </w:r>
      <w:r>
        <w:rPr>
          <w:spacing w:val="-2"/>
        </w:rPr>
        <w:t xml:space="preserve"> </w:t>
      </w:r>
      <w:r>
        <w:t>population</w:t>
      </w:r>
      <w:r>
        <w:rPr>
          <w:spacing w:val="-1"/>
        </w:rPr>
        <w:t xml:space="preserve"> </w:t>
      </w:r>
      <w:r>
        <w:t>who</w:t>
      </w:r>
      <w:r>
        <w:rPr>
          <w:spacing w:val="-6"/>
        </w:rPr>
        <w:t xml:space="preserve"> </w:t>
      </w:r>
      <w:r>
        <w:t>are being infected by the</w:t>
      </w:r>
      <w:r>
        <w:rPr>
          <w:spacing w:val="-5"/>
        </w:rPr>
        <w:t xml:space="preserve"> </w:t>
      </w:r>
      <w:r>
        <w:t>virus.</w:t>
      </w:r>
    </w:p>
    <w:p w14:paraId="1710F9D3" w14:textId="77777777" w:rsidR="00121732" w:rsidRDefault="006125FD">
      <w:pPr>
        <w:pStyle w:val="Heading3"/>
      </w:pPr>
      <w:bookmarkStart w:id="10" w:name="Strategies_to_Control_the_Virus"/>
      <w:bookmarkStart w:id="11" w:name="_bookmark6"/>
      <w:bookmarkEnd w:id="10"/>
      <w:bookmarkEnd w:id="11"/>
      <w:r>
        <w:t>Strategies to Control the Virus</w:t>
      </w:r>
    </w:p>
    <w:p w14:paraId="014CBEAA" w14:textId="35D98F03" w:rsidR="00121732" w:rsidRDefault="006125FD">
      <w:pPr>
        <w:pStyle w:val="BodyText"/>
        <w:spacing w:before="143" w:line="360" w:lineRule="auto"/>
        <w:ind w:right="392"/>
      </w:pPr>
      <w:r>
        <w:t xml:space="preserve">According to the World Health </w:t>
      </w:r>
      <w:r w:rsidR="004E6A2C">
        <w:t>Organization</w:t>
      </w:r>
      <w:r>
        <w:t xml:space="preserve">, different strategies have been taken </w:t>
      </w:r>
      <w:r>
        <w:rPr>
          <w:spacing w:val="6"/>
        </w:rPr>
        <w:t xml:space="preserve">to </w:t>
      </w:r>
      <w:r>
        <w:t>control the transmission of the covid-19 virus. In the United Kingdom</w:t>
      </w:r>
      <w:r w:rsidR="00DF0E6B">
        <w:t xml:space="preserve"> and USA</w:t>
      </w:r>
      <w:r>
        <w:t xml:space="preserve">, local and international health </w:t>
      </w:r>
      <w:r w:rsidR="004E6A2C">
        <w:t>organizations</w:t>
      </w:r>
      <w:r>
        <w:t xml:space="preserve"> are implementing these strategies to reduce transmission in the communities. Three forms of social withdrawal are being used to control </w:t>
      </w:r>
      <w:r>
        <w:rPr>
          <w:spacing w:val="4"/>
        </w:rPr>
        <w:t xml:space="preserve">the </w:t>
      </w:r>
      <w:r>
        <w:t>transmission as covid-19 is a communicable</w:t>
      </w:r>
      <w:r>
        <w:rPr>
          <w:spacing w:val="-15"/>
        </w:rPr>
        <w:t xml:space="preserve"> </w:t>
      </w:r>
      <w:r>
        <w:t>disease</w:t>
      </w:r>
      <w:r>
        <w:rPr>
          <w:spacing w:val="-15"/>
        </w:rPr>
        <w:t xml:space="preserve"> </w:t>
      </w:r>
      <w:r>
        <w:t>and</w:t>
      </w:r>
      <w:r>
        <w:rPr>
          <w:spacing w:val="-15"/>
        </w:rPr>
        <w:t xml:space="preserve"> </w:t>
      </w:r>
      <w:r>
        <w:t>it</w:t>
      </w:r>
      <w:r>
        <w:rPr>
          <w:spacing w:val="-19"/>
        </w:rPr>
        <w:t xml:space="preserve"> </w:t>
      </w:r>
      <w:r>
        <w:t>transmits</w:t>
      </w:r>
      <w:r>
        <w:rPr>
          <w:spacing w:val="-18"/>
        </w:rPr>
        <w:t xml:space="preserve"> </w:t>
      </w:r>
      <w:r>
        <w:t>via</w:t>
      </w:r>
      <w:r>
        <w:rPr>
          <w:spacing w:val="-15"/>
        </w:rPr>
        <w:t xml:space="preserve"> </w:t>
      </w:r>
      <w:r>
        <w:t>the</w:t>
      </w:r>
      <w:r>
        <w:rPr>
          <w:spacing w:val="-15"/>
        </w:rPr>
        <w:t xml:space="preserve"> </w:t>
      </w:r>
      <w:r>
        <w:t>water</w:t>
      </w:r>
      <w:r>
        <w:rPr>
          <w:spacing w:val="-21"/>
        </w:rPr>
        <w:t xml:space="preserve"> </w:t>
      </w:r>
      <w:r>
        <w:t>droplets</w:t>
      </w:r>
      <w:r>
        <w:rPr>
          <w:spacing w:val="-18"/>
        </w:rPr>
        <w:t xml:space="preserve"> </w:t>
      </w:r>
      <w:r>
        <w:t>of</w:t>
      </w:r>
      <w:r>
        <w:rPr>
          <w:spacing w:val="-19"/>
        </w:rPr>
        <w:t xml:space="preserve"> </w:t>
      </w:r>
      <w:r>
        <w:t>the</w:t>
      </w:r>
      <w:r>
        <w:rPr>
          <w:spacing w:val="-15"/>
        </w:rPr>
        <w:t xml:space="preserve"> </w:t>
      </w:r>
      <w:r>
        <w:t>sneeze</w:t>
      </w:r>
      <w:r>
        <w:rPr>
          <w:spacing w:val="-15"/>
        </w:rPr>
        <w:t xml:space="preserve"> </w:t>
      </w:r>
      <w:r>
        <w:t>and</w:t>
      </w:r>
      <w:r>
        <w:rPr>
          <w:spacing w:val="-15"/>
        </w:rPr>
        <w:t xml:space="preserve"> </w:t>
      </w:r>
      <w:r>
        <w:t>cough</w:t>
      </w:r>
      <w:r>
        <w:rPr>
          <w:spacing w:val="-15"/>
        </w:rPr>
        <w:t xml:space="preserve"> </w:t>
      </w:r>
      <w:r>
        <w:t>of</w:t>
      </w:r>
      <w:r>
        <w:rPr>
          <w:spacing w:val="-6"/>
        </w:rPr>
        <w:t xml:space="preserve"> </w:t>
      </w:r>
      <w:r>
        <w:t>a</w:t>
      </w:r>
      <w:r>
        <w:rPr>
          <w:spacing w:val="-15"/>
        </w:rPr>
        <w:t xml:space="preserve"> </w:t>
      </w:r>
      <w:r>
        <w:t>human being. Quarantine, Isolation and Social distancing are the three forms of social withdrawal. Quarantine</w:t>
      </w:r>
      <w:r>
        <w:rPr>
          <w:spacing w:val="-11"/>
        </w:rPr>
        <w:t xml:space="preserve"> </w:t>
      </w:r>
      <w:r>
        <w:t>refers</w:t>
      </w:r>
      <w:r>
        <w:rPr>
          <w:spacing w:val="-10"/>
        </w:rPr>
        <w:t xml:space="preserve"> </w:t>
      </w:r>
      <w:r>
        <w:t>to</w:t>
      </w:r>
      <w:r>
        <w:rPr>
          <w:spacing w:val="-3"/>
        </w:rPr>
        <w:t xml:space="preserve"> </w:t>
      </w:r>
      <w:r>
        <w:t>the</w:t>
      </w:r>
      <w:r>
        <w:rPr>
          <w:spacing w:val="-6"/>
        </w:rPr>
        <w:t xml:space="preserve"> </w:t>
      </w:r>
      <w:r>
        <w:t>personal</w:t>
      </w:r>
      <w:r>
        <w:rPr>
          <w:spacing w:val="-8"/>
        </w:rPr>
        <w:t xml:space="preserve"> </w:t>
      </w:r>
      <w:r>
        <w:t>isolation</w:t>
      </w:r>
      <w:r>
        <w:rPr>
          <w:spacing w:val="-11"/>
        </w:rPr>
        <w:t xml:space="preserve"> </w:t>
      </w:r>
      <w:r>
        <w:t>of</w:t>
      </w:r>
      <w:r>
        <w:rPr>
          <w:spacing w:val="-10"/>
        </w:rPr>
        <w:t xml:space="preserve"> </w:t>
      </w:r>
      <w:r>
        <w:t>an</w:t>
      </w:r>
      <w:r>
        <w:rPr>
          <w:spacing w:val="-6"/>
        </w:rPr>
        <w:t xml:space="preserve"> </w:t>
      </w:r>
      <w:r>
        <w:t>individual</w:t>
      </w:r>
      <w:r>
        <w:rPr>
          <w:spacing w:val="-9"/>
        </w:rPr>
        <w:t xml:space="preserve"> </w:t>
      </w:r>
      <w:r>
        <w:t>who</w:t>
      </w:r>
      <w:r>
        <w:rPr>
          <w:spacing w:val="-11"/>
        </w:rPr>
        <w:t xml:space="preserve"> </w:t>
      </w:r>
      <w:r>
        <w:t>has</w:t>
      </w:r>
      <w:r>
        <w:rPr>
          <w:spacing w:val="-13"/>
        </w:rPr>
        <w:t xml:space="preserve"> </w:t>
      </w:r>
      <w:r>
        <w:t>been</w:t>
      </w:r>
      <w:r>
        <w:rPr>
          <w:spacing w:val="-11"/>
        </w:rPr>
        <w:t xml:space="preserve"> </w:t>
      </w:r>
      <w:r>
        <w:t>exposed</w:t>
      </w:r>
      <w:r>
        <w:rPr>
          <w:spacing w:val="-7"/>
        </w:rPr>
        <w:t xml:space="preserve"> </w:t>
      </w:r>
      <w:r>
        <w:t>to</w:t>
      </w:r>
      <w:r>
        <w:rPr>
          <w:spacing w:val="-6"/>
        </w:rPr>
        <w:t xml:space="preserve"> </w:t>
      </w:r>
      <w:r>
        <w:t>the</w:t>
      </w:r>
      <w:r>
        <w:rPr>
          <w:spacing w:val="-6"/>
        </w:rPr>
        <w:t xml:space="preserve"> </w:t>
      </w:r>
      <w:r>
        <w:t>virus</w:t>
      </w:r>
      <w:r>
        <w:rPr>
          <w:spacing w:val="-9"/>
        </w:rPr>
        <w:t xml:space="preserve"> </w:t>
      </w:r>
      <w:r>
        <w:t xml:space="preserve">but has not developed the symptoms yet. Isolation and social withdrawal are cautionary steps as isolation refers </w:t>
      </w:r>
      <w:r>
        <w:rPr>
          <w:spacing w:val="-4"/>
        </w:rPr>
        <w:t xml:space="preserve">to </w:t>
      </w:r>
      <w:r>
        <w:t xml:space="preserve">the situation where infection in an individual has not </w:t>
      </w:r>
      <w:r>
        <w:rPr>
          <w:spacing w:val="2"/>
        </w:rPr>
        <w:t xml:space="preserve">been </w:t>
      </w:r>
      <w:r>
        <w:t xml:space="preserve">confirmed yet but </w:t>
      </w:r>
      <w:r>
        <w:rPr>
          <w:spacing w:val="-4"/>
        </w:rPr>
        <w:t xml:space="preserve">to </w:t>
      </w:r>
      <w:r>
        <w:t>stay on the safe side, the person is keeping him/herself separated from others. Social distancing is maintaining a minimum distance from other people to avoid the transmission of the</w:t>
      </w:r>
      <w:r>
        <w:rPr>
          <w:spacing w:val="-29"/>
        </w:rPr>
        <w:t xml:space="preserve"> </w:t>
      </w:r>
      <w:r>
        <w:t>virus.</w:t>
      </w:r>
    </w:p>
    <w:p w14:paraId="12EC4A43" w14:textId="6C46F846" w:rsidR="00E8278C" w:rsidRDefault="006125FD" w:rsidP="00E8278C">
      <w:pPr>
        <w:pStyle w:val="BodyText"/>
        <w:spacing w:before="2" w:line="360" w:lineRule="auto"/>
        <w:ind w:left="406" w:right="362"/>
        <w:jc w:val="center"/>
      </w:pPr>
      <w:bookmarkStart w:id="12" w:name="_bookmark7"/>
      <w:bookmarkEnd w:id="12"/>
      <w:r>
        <w:t>Other than these methods, to avoid exposure to this virus, using personal protection equipment (PPE) is necessary for the health workers whereas the mass population are being encouraged t</w:t>
      </w:r>
      <w:r w:rsidR="00E8278C">
        <w:t>o</w:t>
      </w:r>
    </w:p>
    <w:p w14:paraId="0E52B54B" w14:textId="5E238F95" w:rsidR="00121732" w:rsidRDefault="006125FD">
      <w:pPr>
        <w:pStyle w:val="BodyText"/>
        <w:spacing w:before="64" w:line="360" w:lineRule="auto"/>
        <w:ind w:right="393"/>
      </w:pPr>
      <w:r>
        <w:t>we</w:t>
      </w:r>
      <w:r w:rsidR="00E8278C">
        <w:t>a</w:t>
      </w:r>
      <w:r>
        <w:t>r a protective mask. Washing hands frequently has been suggested and in case of the limitation</w:t>
      </w:r>
      <w:r>
        <w:rPr>
          <w:spacing w:val="-16"/>
        </w:rPr>
        <w:t xml:space="preserve"> </w:t>
      </w:r>
      <w:r>
        <w:t>of</w:t>
      </w:r>
      <w:r>
        <w:rPr>
          <w:spacing w:val="-14"/>
        </w:rPr>
        <w:t xml:space="preserve"> </w:t>
      </w:r>
      <w:r>
        <w:t>water,</w:t>
      </w:r>
      <w:r>
        <w:rPr>
          <w:spacing w:val="-15"/>
        </w:rPr>
        <w:t xml:space="preserve"> </w:t>
      </w:r>
      <w:r>
        <w:t>hand</w:t>
      </w:r>
      <w:r>
        <w:rPr>
          <w:spacing w:val="-10"/>
        </w:rPr>
        <w:t xml:space="preserve"> </w:t>
      </w:r>
      <w:r w:rsidR="004E6A2C">
        <w:t>sanitizers</w:t>
      </w:r>
      <w:r>
        <w:rPr>
          <w:spacing w:val="-19"/>
        </w:rPr>
        <w:t xml:space="preserve"> </w:t>
      </w:r>
      <w:r>
        <w:t>are</w:t>
      </w:r>
      <w:r>
        <w:rPr>
          <w:spacing w:val="-10"/>
        </w:rPr>
        <w:t xml:space="preserve"> </w:t>
      </w:r>
      <w:r>
        <w:t>also</w:t>
      </w:r>
      <w:r>
        <w:rPr>
          <w:spacing w:val="-11"/>
        </w:rPr>
        <w:t xml:space="preserve"> </w:t>
      </w:r>
      <w:r>
        <w:t>a</w:t>
      </w:r>
      <w:r>
        <w:rPr>
          <w:spacing w:val="-10"/>
        </w:rPr>
        <w:t xml:space="preserve"> </w:t>
      </w:r>
      <w:r>
        <w:rPr>
          <w:spacing w:val="-3"/>
        </w:rPr>
        <w:t>good</w:t>
      </w:r>
      <w:r>
        <w:rPr>
          <w:spacing w:val="-11"/>
        </w:rPr>
        <w:t xml:space="preserve"> </w:t>
      </w:r>
      <w:r>
        <w:t>source</w:t>
      </w:r>
      <w:r>
        <w:rPr>
          <w:spacing w:val="-10"/>
        </w:rPr>
        <w:t xml:space="preserve"> </w:t>
      </w:r>
      <w:r>
        <w:rPr>
          <w:spacing w:val="-4"/>
        </w:rPr>
        <w:t>to</w:t>
      </w:r>
      <w:r>
        <w:rPr>
          <w:spacing w:val="-11"/>
        </w:rPr>
        <w:t xml:space="preserve"> </w:t>
      </w:r>
      <w:r>
        <w:t>disinfect</w:t>
      </w:r>
      <w:r>
        <w:rPr>
          <w:spacing w:val="-14"/>
        </w:rPr>
        <w:t xml:space="preserve"> </w:t>
      </w:r>
      <w:r>
        <w:t>hands.</w:t>
      </w:r>
      <w:r>
        <w:rPr>
          <w:spacing w:val="-12"/>
        </w:rPr>
        <w:t xml:space="preserve"> </w:t>
      </w:r>
      <w:r>
        <w:t>Like</w:t>
      </w:r>
      <w:r>
        <w:rPr>
          <w:spacing w:val="-11"/>
        </w:rPr>
        <w:t xml:space="preserve"> </w:t>
      </w:r>
      <w:r>
        <w:t>any</w:t>
      </w:r>
      <w:r>
        <w:rPr>
          <w:spacing w:val="-13"/>
        </w:rPr>
        <w:t xml:space="preserve"> </w:t>
      </w:r>
      <w:r>
        <w:t>other</w:t>
      </w:r>
      <w:r>
        <w:rPr>
          <w:spacing w:val="-12"/>
        </w:rPr>
        <w:t xml:space="preserve"> </w:t>
      </w:r>
      <w:r>
        <w:t xml:space="preserve">global and local health </w:t>
      </w:r>
      <w:r w:rsidR="004E6A2C">
        <w:t>organizations</w:t>
      </w:r>
      <w:r>
        <w:t xml:space="preserve"> across the world, The NHS and Public Health England are also promoting these respiratory hygiene habits along with other health </w:t>
      </w:r>
      <w:r w:rsidR="004E6A2C">
        <w:t>behaviors</w:t>
      </w:r>
      <w:r>
        <w:t xml:space="preserve"> to control the transmission of the</w:t>
      </w:r>
      <w:r>
        <w:rPr>
          <w:spacing w:val="-2"/>
        </w:rPr>
        <w:t xml:space="preserve"> </w:t>
      </w:r>
      <w:r>
        <w:t>virus.</w:t>
      </w:r>
    </w:p>
    <w:p w14:paraId="1601B83E" w14:textId="77777777" w:rsidR="00121732" w:rsidRDefault="006125FD">
      <w:pPr>
        <w:pStyle w:val="Heading2"/>
        <w:spacing w:before="35"/>
      </w:pPr>
      <w:bookmarkStart w:id="13" w:name="Public_Health_Policies_to_Reduce_the_Pre"/>
      <w:bookmarkStart w:id="14" w:name="_bookmark8"/>
      <w:bookmarkEnd w:id="13"/>
      <w:bookmarkEnd w:id="14"/>
      <w:r>
        <w:t>Public Health Policies to Reduce the Prevalence of the COVID-19</w:t>
      </w:r>
    </w:p>
    <w:p w14:paraId="5B05ECA0" w14:textId="5D5D1262" w:rsidR="00121732" w:rsidRDefault="006125FD">
      <w:pPr>
        <w:pStyle w:val="BodyText"/>
        <w:spacing w:before="155" w:line="360" w:lineRule="auto"/>
        <w:ind w:right="390"/>
      </w:pPr>
      <w:r>
        <w:t xml:space="preserve">During the pandemic, the World Health </w:t>
      </w:r>
      <w:r w:rsidR="004E6A2C">
        <w:t>Organization</w:t>
      </w:r>
      <w:r>
        <w:t xml:space="preserve"> has emphasized social distancing and encouraged</w:t>
      </w:r>
      <w:r>
        <w:rPr>
          <w:spacing w:val="-15"/>
        </w:rPr>
        <w:t xml:space="preserve"> </w:t>
      </w:r>
      <w:r>
        <w:t>the</w:t>
      </w:r>
      <w:r>
        <w:rPr>
          <w:spacing w:val="-15"/>
        </w:rPr>
        <w:t xml:space="preserve"> </w:t>
      </w:r>
      <w:r>
        <w:t>governments</w:t>
      </w:r>
      <w:r>
        <w:rPr>
          <w:spacing w:val="-18"/>
        </w:rPr>
        <w:t xml:space="preserve"> </w:t>
      </w:r>
      <w:r>
        <w:t>of</w:t>
      </w:r>
      <w:r>
        <w:rPr>
          <w:spacing w:val="-19"/>
        </w:rPr>
        <w:t xml:space="preserve"> </w:t>
      </w:r>
      <w:r>
        <w:t>the</w:t>
      </w:r>
      <w:r>
        <w:rPr>
          <w:spacing w:val="-15"/>
        </w:rPr>
        <w:t xml:space="preserve"> </w:t>
      </w:r>
      <w:r>
        <w:t>countries</w:t>
      </w:r>
      <w:r>
        <w:rPr>
          <w:spacing w:val="-17"/>
        </w:rPr>
        <w:t xml:space="preserve"> </w:t>
      </w:r>
      <w:r>
        <w:t>to</w:t>
      </w:r>
      <w:r>
        <w:rPr>
          <w:spacing w:val="-15"/>
        </w:rPr>
        <w:t xml:space="preserve"> </w:t>
      </w:r>
      <w:r>
        <w:t>expand</w:t>
      </w:r>
      <w:r>
        <w:rPr>
          <w:spacing w:val="-15"/>
        </w:rPr>
        <w:t xml:space="preserve"> </w:t>
      </w:r>
      <w:r>
        <w:t>their</w:t>
      </w:r>
      <w:r>
        <w:rPr>
          <w:spacing w:val="-16"/>
        </w:rPr>
        <w:t xml:space="preserve"> </w:t>
      </w:r>
      <w:r>
        <w:t>health</w:t>
      </w:r>
      <w:r>
        <w:rPr>
          <w:spacing w:val="-15"/>
        </w:rPr>
        <w:t xml:space="preserve"> </w:t>
      </w:r>
      <w:r>
        <w:t>care</w:t>
      </w:r>
      <w:r>
        <w:rPr>
          <w:spacing w:val="-14"/>
        </w:rPr>
        <w:t xml:space="preserve"> </w:t>
      </w:r>
      <w:r>
        <w:t>system</w:t>
      </w:r>
      <w:r>
        <w:rPr>
          <w:spacing w:val="-16"/>
        </w:rPr>
        <w:t xml:space="preserve"> </w:t>
      </w:r>
      <w:r>
        <w:t>for</w:t>
      </w:r>
      <w:r>
        <w:rPr>
          <w:spacing w:val="-16"/>
        </w:rPr>
        <w:t xml:space="preserve"> </w:t>
      </w:r>
      <w:r>
        <w:t>mass</w:t>
      </w:r>
      <w:r>
        <w:rPr>
          <w:spacing w:val="-18"/>
        </w:rPr>
        <w:t xml:space="preserve"> </w:t>
      </w:r>
      <w:r>
        <w:t>people. The</w:t>
      </w:r>
      <w:r>
        <w:rPr>
          <w:spacing w:val="-12"/>
        </w:rPr>
        <w:t xml:space="preserve"> </w:t>
      </w:r>
      <w:r>
        <w:t>WHO</w:t>
      </w:r>
      <w:r>
        <w:rPr>
          <w:spacing w:val="-15"/>
        </w:rPr>
        <w:t xml:space="preserve"> </w:t>
      </w:r>
      <w:r>
        <w:t>and</w:t>
      </w:r>
      <w:r>
        <w:rPr>
          <w:spacing w:val="-7"/>
        </w:rPr>
        <w:t xml:space="preserve"> </w:t>
      </w:r>
      <w:r>
        <w:t>the</w:t>
      </w:r>
      <w:r>
        <w:rPr>
          <w:spacing w:val="-7"/>
        </w:rPr>
        <w:t xml:space="preserve"> </w:t>
      </w:r>
      <w:r>
        <w:t>United</w:t>
      </w:r>
      <w:r>
        <w:rPr>
          <w:spacing w:val="-7"/>
        </w:rPr>
        <w:t xml:space="preserve"> </w:t>
      </w:r>
      <w:r>
        <w:t>Nations</w:t>
      </w:r>
      <w:r>
        <w:rPr>
          <w:spacing w:val="-9"/>
        </w:rPr>
        <w:t xml:space="preserve"> </w:t>
      </w:r>
      <w:r>
        <w:t>as</w:t>
      </w:r>
      <w:r>
        <w:rPr>
          <w:spacing w:val="-15"/>
        </w:rPr>
        <w:t xml:space="preserve"> </w:t>
      </w:r>
      <w:r>
        <w:t>well</w:t>
      </w:r>
      <w:r>
        <w:rPr>
          <w:spacing w:val="-9"/>
        </w:rPr>
        <w:t xml:space="preserve"> </w:t>
      </w:r>
      <w:r>
        <w:t>as</w:t>
      </w:r>
      <w:r>
        <w:rPr>
          <w:spacing w:val="-14"/>
        </w:rPr>
        <w:t xml:space="preserve"> </w:t>
      </w:r>
      <w:r>
        <w:t>other</w:t>
      </w:r>
      <w:r>
        <w:rPr>
          <w:spacing w:val="-8"/>
        </w:rPr>
        <w:t xml:space="preserve"> </w:t>
      </w:r>
      <w:r>
        <w:t>global</w:t>
      </w:r>
      <w:r>
        <w:rPr>
          <w:spacing w:val="-13"/>
        </w:rPr>
        <w:t xml:space="preserve"> </w:t>
      </w:r>
      <w:r w:rsidR="004E6A2C">
        <w:t>organizations</w:t>
      </w:r>
      <w:r>
        <w:rPr>
          <w:spacing w:val="-15"/>
        </w:rPr>
        <w:t xml:space="preserve"> </w:t>
      </w:r>
      <w:r>
        <w:t>have</w:t>
      </w:r>
      <w:r>
        <w:rPr>
          <w:spacing w:val="-6"/>
        </w:rPr>
        <w:t xml:space="preserve"> </w:t>
      </w:r>
      <w:r>
        <w:t>started</w:t>
      </w:r>
      <w:r>
        <w:rPr>
          <w:spacing w:val="-7"/>
        </w:rPr>
        <w:t xml:space="preserve"> </w:t>
      </w:r>
      <w:r>
        <w:t>free</w:t>
      </w:r>
      <w:r>
        <w:rPr>
          <w:spacing w:val="-7"/>
        </w:rPr>
        <w:t xml:space="preserve"> </w:t>
      </w:r>
      <w:r>
        <w:t>services for less-developed countries. In developed countries, the government has expanded the health system</w:t>
      </w:r>
      <w:r>
        <w:rPr>
          <w:spacing w:val="-13"/>
        </w:rPr>
        <w:t xml:space="preserve"> </w:t>
      </w:r>
      <w:r>
        <w:t>and</w:t>
      </w:r>
      <w:r>
        <w:rPr>
          <w:spacing w:val="-11"/>
        </w:rPr>
        <w:t xml:space="preserve"> </w:t>
      </w:r>
      <w:r>
        <w:t>redefined</w:t>
      </w:r>
      <w:r>
        <w:rPr>
          <w:spacing w:val="-8"/>
        </w:rPr>
        <w:t xml:space="preserve"> </w:t>
      </w:r>
      <w:r>
        <w:t>its</w:t>
      </w:r>
      <w:r>
        <w:rPr>
          <w:spacing w:val="-13"/>
        </w:rPr>
        <w:t xml:space="preserve"> </w:t>
      </w:r>
      <w:r>
        <w:t>policies</w:t>
      </w:r>
      <w:r>
        <w:rPr>
          <w:spacing w:val="-15"/>
        </w:rPr>
        <w:t xml:space="preserve"> </w:t>
      </w:r>
      <w:r>
        <w:t>and</w:t>
      </w:r>
      <w:r>
        <w:rPr>
          <w:spacing w:val="-11"/>
        </w:rPr>
        <w:t xml:space="preserve"> </w:t>
      </w:r>
      <w:r>
        <w:t>imposed</w:t>
      </w:r>
      <w:r>
        <w:rPr>
          <w:spacing w:val="-11"/>
        </w:rPr>
        <w:t xml:space="preserve"> </w:t>
      </w:r>
      <w:r>
        <w:t>new</w:t>
      </w:r>
      <w:r>
        <w:rPr>
          <w:spacing w:val="-14"/>
        </w:rPr>
        <w:t xml:space="preserve"> </w:t>
      </w:r>
      <w:r>
        <w:t>health</w:t>
      </w:r>
      <w:r>
        <w:rPr>
          <w:spacing w:val="-11"/>
        </w:rPr>
        <w:t xml:space="preserve"> </w:t>
      </w:r>
      <w:r>
        <w:t>policies</w:t>
      </w:r>
      <w:r>
        <w:rPr>
          <w:spacing w:val="-15"/>
        </w:rPr>
        <w:t xml:space="preserve"> </w:t>
      </w:r>
      <w:r>
        <w:t>for</w:t>
      </w:r>
      <w:r>
        <w:rPr>
          <w:spacing w:val="-12"/>
        </w:rPr>
        <w:t xml:space="preserve"> </w:t>
      </w:r>
      <w:r>
        <w:t>people</w:t>
      </w:r>
      <w:r>
        <w:rPr>
          <w:spacing w:val="-11"/>
        </w:rPr>
        <w:t xml:space="preserve"> </w:t>
      </w:r>
      <w:r>
        <w:t>who</w:t>
      </w:r>
      <w:r>
        <w:rPr>
          <w:spacing w:val="-17"/>
        </w:rPr>
        <w:t xml:space="preserve"> </w:t>
      </w:r>
      <w:r>
        <w:t>are</w:t>
      </w:r>
      <w:r>
        <w:rPr>
          <w:spacing w:val="-11"/>
        </w:rPr>
        <w:t xml:space="preserve"> </w:t>
      </w:r>
      <w:r>
        <w:t>in</w:t>
      </w:r>
      <w:r>
        <w:rPr>
          <w:spacing w:val="-11"/>
        </w:rPr>
        <w:t xml:space="preserve"> </w:t>
      </w:r>
      <w:r>
        <w:t>dire</w:t>
      </w:r>
      <w:r>
        <w:rPr>
          <w:spacing w:val="-17"/>
        </w:rPr>
        <w:t xml:space="preserve"> </w:t>
      </w:r>
      <w:r>
        <w:t>need of</w:t>
      </w:r>
      <w:r>
        <w:rPr>
          <w:spacing w:val="-10"/>
        </w:rPr>
        <w:t xml:space="preserve"> </w:t>
      </w:r>
      <w:r>
        <w:t>medical</w:t>
      </w:r>
      <w:r>
        <w:rPr>
          <w:spacing w:val="-7"/>
        </w:rPr>
        <w:t xml:space="preserve"> </w:t>
      </w:r>
      <w:r>
        <w:t>assistance.</w:t>
      </w:r>
      <w:r>
        <w:rPr>
          <w:spacing w:val="-9"/>
        </w:rPr>
        <w:t xml:space="preserve"> </w:t>
      </w:r>
      <w:r>
        <w:t>As</w:t>
      </w:r>
      <w:r>
        <w:rPr>
          <w:spacing w:val="-9"/>
        </w:rPr>
        <w:t xml:space="preserve"> </w:t>
      </w:r>
      <w:r>
        <w:t>an</w:t>
      </w:r>
      <w:r>
        <w:rPr>
          <w:spacing w:val="-5"/>
        </w:rPr>
        <w:t xml:space="preserve"> </w:t>
      </w:r>
      <w:r>
        <w:t>example,</w:t>
      </w:r>
      <w:r>
        <w:rPr>
          <w:spacing w:val="-9"/>
        </w:rPr>
        <w:t xml:space="preserve"> </w:t>
      </w:r>
      <w:r>
        <w:t>in</w:t>
      </w:r>
      <w:r>
        <w:rPr>
          <w:spacing w:val="-6"/>
        </w:rPr>
        <w:t xml:space="preserve"> </w:t>
      </w:r>
      <w:r>
        <w:t>the</w:t>
      </w:r>
      <w:r>
        <w:rPr>
          <w:spacing w:val="-5"/>
        </w:rPr>
        <w:t xml:space="preserve"> </w:t>
      </w:r>
      <w:r>
        <w:t>United</w:t>
      </w:r>
      <w:r>
        <w:rPr>
          <w:spacing w:val="-10"/>
        </w:rPr>
        <w:t xml:space="preserve"> </w:t>
      </w:r>
      <w:r>
        <w:t>Kingdom,</w:t>
      </w:r>
      <w:r>
        <w:rPr>
          <w:spacing w:val="-10"/>
        </w:rPr>
        <w:t xml:space="preserve"> </w:t>
      </w:r>
      <w:r>
        <w:t>the</w:t>
      </w:r>
      <w:r>
        <w:rPr>
          <w:spacing w:val="-5"/>
        </w:rPr>
        <w:t xml:space="preserve"> </w:t>
      </w:r>
      <w:r>
        <w:t>Public</w:t>
      </w:r>
      <w:r>
        <w:rPr>
          <w:spacing w:val="-8"/>
        </w:rPr>
        <w:t xml:space="preserve"> </w:t>
      </w:r>
      <w:r>
        <w:t>Health</w:t>
      </w:r>
      <w:r>
        <w:rPr>
          <w:spacing w:val="-6"/>
        </w:rPr>
        <w:t xml:space="preserve"> </w:t>
      </w:r>
      <w:r>
        <w:t>England</w:t>
      </w:r>
      <w:r>
        <w:rPr>
          <w:spacing w:val="-5"/>
        </w:rPr>
        <w:t xml:space="preserve"> </w:t>
      </w:r>
      <w:r>
        <w:t>and</w:t>
      </w:r>
      <w:r>
        <w:rPr>
          <w:spacing w:val="-5"/>
        </w:rPr>
        <w:t xml:space="preserve"> </w:t>
      </w:r>
      <w:r>
        <w:t>the Joint</w:t>
      </w:r>
      <w:r>
        <w:rPr>
          <w:spacing w:val="-16"/>
        </w:rPr>
        <w:t xml:space="preserve"> </w:t>
      </w:r>
      <w:r>
        <w:t>Committee</w:t>
      </w:r>
      <w:r>
        <w:rPr>
          <w:spacing w:val="-13"/>
        </w:rPr>
        <w:t xml:space="preserve"> </w:t>
      </w:r>
      <w:r>
        <w:t>on</w:t>
      </w:r>
      <w:r>
        <w:rPr>
          <w:spacing w:val="-12"/>
        </w:rPr>
        <w:t xml:space="preserve"> </w:t>
      </w:r>
      <w:r>
        <w:t>Vaccination</w:t>
      </w:r>
      <w:r>
        <w:rPr>
          <w:spacing w:val="-12"/>
        </w:rPr>
        <w:t xml:space="preserve"> </w:t>
      </w:r>
      <w:r>
        <w:t>and</w:t>
      </w:r>
      <w:r>
        <w:rPr>
          <w:spacing w:val="-12"/>
        </w:rPr>
        <w:t xml:space="preserve"> </w:t>
      </w:r>
      <w:r w:rsidR="004E6A2C">
        <w:t>Immunization</w:t>
      </w:r>
      <w:r>
        <w:rPr>
          <w:spacing w:val="-17"/>
        </w:rPr>
        <w:t xml:space="preserve"> </w:t>
      </w:r>
      <w:r>
        <w:t>(JCVI)</w:t>
      </w:r>
      <w:r>
        <w:rPr>
          <w:spacing w:val="-13"/>
        </w:rPr>
        <w:t xml:space="preserve"> </w:t>
      </w:r>
      <w:r>
        <w:t>has</w:t>
      </w:r>
      <w:r>
        <w:rPr>
          <w:spacing w:val="-15"/>
        </w:rPr>
        <w:t xml:space="preserve"> </w:t>
      </w:r>
      <w:r>
        <w:t>collaborated</w:t>
      </w:r>
      <w:r>
        <w:rPr>
          <w:spacing w:val="-12"/>
        </w:rPr>
        <w:t xml:space="preserve"> </w:t>
      </w:r>
      <w:r>
        <w:t>and</w:t>
      </w:r>
      <w:r>
        <w:rPr>
          <w:spacing w:val="-12"/>
        </w:rPr>
        <w:t xml:space="preserve"> </w:t>
      </w:r>
      <w:r>
        <w:t>started</w:t>
      </w:r>
      <w:r>
        <w:rPr>
          <w:spacing w:val="-12"/>
        </w:rPr>
        <w:t xml:space="preserve"> </w:t>
      </w:r>
      <w:r>
        <w:t>local</w:t>
      </w:r>
      <w:r>
        <w:rPr>
          <w:spacing w:val="-14"/>
        </w:rPr>
        <w:t xml:space="preserve"> </w:t>
      </w:r>
      <w:r>
        <w:t xml:space="preserve">team </w:t>
      </w:r>
      <w:r>
        <w:lastRenderedPageBreak/>
        <w:t xml:space="preserve">services whose general target is the adults who are experiencing homelessness during this pandemic. Reaching these homeless people are now a major priority for the government as they have been offered into the vaccination </w:t>
      </w:r>
      <w:r w:rsidR="004E6A2C">
        <w:t>program</w:t>
      </w:r>
      <w:r>
        <w:t xml:space="preserve"> without the need for GP registration or NHS system number (JCVI advises prioritizing homeless people and rough sleepers for COVID-19 vaccine,</w:t>
      </w:r>
      <w:r>
        <w:rPr>
          <w:spacing w:val="-3"/>
        </w:rPr>
        <w:t xml:space="preserve"> </w:t>
      </w:r>
      <w:r>
        <w:t>2021).</w:t>
      </w:r>
    </w:p>
    <w:p w14:paraId="728106D5" w14:textId="100901A7" w:rsidR="00121732" w:rsidRDefault="006125FD" w:rsidP="00C62AC7">
      <w:pPr>
        <w:pStyle w:val="BodyText"/>
        <w:spacing w:before="2" w:line="360" w:lineRule="auto"/>
        <w:ind w:right="390"/>
      </w:pPr>
      <w:r>
        <w:t>Public Health England is also collaborating with the Association of the Directors of Public Health (ADPH)</w:t>
      </w:r>
      <w:r>
        <w:rPr>
          <w:spacing w:val="-4"/>
        </w:rPr>
        <w:t xml:space="preserve"> </w:t>
      </w:r>
      <w:r>
        <w:t>and</w:t>
      </w:r>
      <w:r>
        <w:rPr>
          <w:spacing w:val="-3"/>
        </w:rPr>
        <w:t xml:space="preserve"> </w:t>
      </w:r>
      <w:r>
        <w:t>the</w:t>
      </w:r>
      <w:r>
        <w:rPr>
          <w:spacing w:val="-2"/>
        </w:rPr>
        <w:t xml:space="preserve"> </w:t>
      </w:r>
      <w:r>
        <w:t>National</w:t>
      </w:r>
      <w:r>
        <w:rPr>
          <w:spacing w:val="-5"/>
        </w:rPr>
        <w:t xml:space="preserve"> </w:t>
      </w:r>
      <w:r>
        <w:t>Health</w:t>
      </w:r>
      <w:r>
        <w:rPr>
          <w:spacing w:val="-2"/>
        </w:rPr>
        <w:t xml:space="preserve"> </w:t>
      </w:r>
      <w:r>
        <w:t>Service</w:t>
      </w:r>
      <w:r>
        <w:rPr>
          <w:spacing w:val="-3"/>
        </w:rPr>
        <w:t xml:space="preserve"> </w:t>
      </w:r>
      <w:r>
        <w:t>(NHS)</w:t>
      </w:r>
      <w:r>
        <w:rPr>
          <w:spacing w:val="4"/>
        </w:rPr>
        <w:t xml:space="preserve"> </w:t>
      </w:r>
      <w:r>
        <w:t>intending</w:t>
      </w:r>
      <w:r>
        <w:rPr>
          <w:spacing w:val="-7"/>
        </w:rPr>
        <w:t xml:space="preserve"> </w:t>
      </w:r>
      <w:r>
        <w:t>to</w:t>
      </w:r>
      <w:r>
        <w:rPr>
          <w:spacing w:val="-7"/>
        </w:rPr>
        <w:t xml:space="preserve"> </w:t>
      </w:r>
      <w:r>
        <w:t>develop</w:t>
      </w:r>
      <w:r>
        <w:rPr>
          <w:spacing w:val="-4"/>
        </w:rPr>
        <w:t xml:space="preserve"> </w:t>
      </w:r>
      <w:r>
        <w:t>a</w:t>
      </w:r>
      <w:r>
        <w:rPr>
          <w:spacing w:val="-2"/>
        </w:rPr>
        <w:t xml:space="preserve"> </w:t>
      </w:r>
      <w:r>
        <w:t>suite</w:t>
      </w:r>
      <w:r>
        <w:rPr>
          <w:spacing w:val="-3"/>
        </w:rPr>
        <w:t xml:space="preserve"> </w:t>
      </w:r>
      <w:r>
        <w:t>of</w:t>
      </w:r>
      <w:r>
        <w:rPr>
          <w:spacing w:val="-11"/>
        </w:rPr>
        <w:t xml:space="preserve"> </w:t>
      </w:r>
      <w:r>
        <w:t>resources</w:t>
      </w:r>
      <w:r>
        <w:rPr>
          <w:spacing w:val="-5"/>
        </w:rPr>
        <w:t xml:space="preserve"> </w:t>
      </w:r>
      <w:r>
        <w:t>relating to the health inequalities and COVID-19 which will support a place-based approach of planning and</w:t>
      </w:r>
      <w:r>
        <w:rPr>
          <w:spacing w:val="-5"/>
        </w:rPr>
        <w:t xml:space="preserve"> </w:t>
      </w:r>
      <w:r>
        <w:t>responses</w:t>
      </w:r>
      <w:r>
        <w:rPr>
          <w:spacing w:val="-5"/>
        </w:rPr>
        <w:t xml:space="preserve"> </w:t>
      </w:r>
      <w:r>
        <w:t>for</w:t>
      </w:r>
      <w:r>
        <w:rPr>
          <w:spacing w:val="-6"/>
        </w:rPr>
        <w:t xml:space="preserve"> </w:t>
      </w:r>
      <w:r>
        <w:t>the</w:t>
      </w:r>
      <w:r>
        <w:rPr>
          <w:spacing w:val="-5"/>
        </w:rPr>
        <w:t xml:space="preserve"> </w:t>
      </w:r>
      <w:r>
        <w:t>people</w:t>
      </w:r>
      <w:r>
        <w:rPr>
          <w:spacing w:val="-5"/>
        </w:rPr>
        <w:t xml:space="preserve"> </w:t>
      </w:r>
      <w:r>
        <w:t>in</w:t>
      </w:r>
      <w:r>
        <w:rPr>
          <w:spacing w:val="-5"/>
        </w:rPr>
        <w:t xml:space="preserve"> </w:t>
      </w:r>
      <w:r>
        <w:t>need</w:t>
      </w:r>
      <w:r>
        <w:rPr>
          <w:spacing w:val="-4"/>
        </w:rPr>
        <w:t xml:space="preserve"> </w:t>
      </w:r>
      <w:r>
        <w:t>of</w:t>
      </w:r>
      <w:r>
        <w:rPr>
          <w:spacing w:val="-9"/>
        </w:rPr>
        <w:t xml:space="preserve"> </w:t>
      </w:r>
      <w:r>
        <w:t>medical</w:t>
      </w:r>
      <w:r>
        <w:rPr>
          <w:spacing w:val="-7"/>
        </w:rPr>
        <w:t xml:space="preserve"> </w:t>
      </w:r>
      <w:r>
        <w:t>assistance</w:t>
      </w:r>
      <w:r>
        <w:rPr>
          <w:spacing w:val="3"/>
        </w:rPr>
        <w:t xml:space="preserve"> </w:t>
      </w:r>
      <w:r>
        <w:t>in</w:t>
      </w:r>
      <w:r>
        <w:rPr>
          <w:spacing w:val="-5"/>
        </w:rPr>
        <w:t xml:space="preserve"> </w:t>
      </w:r>
      <w:r>
        <w:t>the</w:t>
      </w:r>
      <w:r>
        <w:rPr>
          <w:spacing w:val="-5"/>
        </w:rPr>
        <w:t xml:space="preserve"> </w:t>
      </w:r>
      <w:r>
        <w:t>pandemic</w:t>
      </w:r>
      <w:r>
        <w:rPr>
          <w:spacing w:val="-5"/>
        </w:rPr>
        <w:t xml:space="preserve"> </w:t>
      </w:r>
      <w:r>
        <w:t>(Stein,</w:t>
      </w:r>
      <w:r>
        <w:rPr>
          <w:spacing w:val="-8"/>
        </w:rPr>
        <w:t xml:space="preserve"> </w:t>
      </w:r>
      <w:r>
        <w:t>2020).</w:t>
      </w:r>
      <w:r>
        <w:rPr>
          <w:spacing w:val="-9"/>
        </w:rPr>
        <w:t xml:space="preserve"> </w:t>
      </w:r>
      <w:r>
        <w:t xml:space="preserve">Other than these, local authorities </w:t>
      </w:r>
      <w:proofErr w:type="gramStart"/>
      <w:r>
        <w:t>are in charge of</w:t>
      </w:r>
      <w:proofErr w:type="gramEnd"/>
      <w:r>
        <w:t xml:space="preserve"> distributing medical resources and PPE to the local health workers in the nursing homes and care </w:t>
      </w:r>
      <w:r w:rsidR="004E6A2C">
        <w:t>center</w:t>
      </w:r>
      <w:r>
        <w:t xml:space="preserve">. Studies have shown that face masks prevent the water droplets reach any other person from the nose and mouth and it also prevents the virus within those droplets come through the masks. Touching eyes and face with hands are also being discouraged as hand can be exposed to the virus from any daily surfaces like tables, the button of the lifts or the handle of the door. Washing hands with soap </w:t>
      </w:r>
      <w:r>
        <w:rPr>
          <w:spacing w:val="3"/>
        </w:rPr>
        <w:t xml:space="preserve">have </w:t>
      </w:r>
      <w:r>
        <w:t>been announced mandatory.</w:t>
      </w:r>
      <w:r>
        <w:rPr>
          <w:spacing w:val="-19"/>
        </w:rPr>
        <w:t xml:space="preserve"> </w:t>
      </w:r>
      <w:r>
        <w:t>People</w:t>
      </w:r>
      <w:r>
        <w:rPr>
          <w:spacing w:val="-14"/>
        </w:rPr>
        <w:t xml:space="preserve"> </w:t>
      </w:r>
      <w:r>
        <w:t>are</w:t>
      </w:r>
      <w:r>
        <w:rPr>
          <w:spacing w:val="-15"/>
        </w:rPr>
        <w:t xml:space="preserve"> </w:t>
      </w:r>
      <w:r>
        <w:t>now</w:t>
      </w:r>
      <w:r>
        <w:rPr>
          <w:spacing w:val="-16"/>
        </w:rPr>
        <w:t xml:space="preserve"> </w:t>
      </w:r>
      <w:r>
        <w:t>working</w:t>
      </w:r>
      <w:r>
        <w:rPr>
          <w:spacing w:val="-19"/>
        </w:rPr>
        <w:t xml:space="preserve"> </w:t>
      </w:r>
      <w:r>
        <w:t>from</w:t>
      </w:r>
      <w:r>
        <w:rPr>
          <w:spacing w:val="-16"/>
        </w:rPr>
        <w:t xml:space="preserve"> </w:t>
      </w:r>
      <w:r>
        <w:t>home</w:t>
      </w:r>
      <w:r>
        <w:rPr>
          <w:spacing w:val="-14"/>
        </w:rPr>
        <w:t xml:space="preserve"> </w:t>
      </w:r>
      <w:r>
        <w:t>to</w:t>
      </w:r>
      <w:r>
        <w:rPr>
          <w:spacing w:val="-14"/>
        </w:rPr>
        <w:t xml:space="preserve"> </w:t>
      </w:r>
      <w:r>
        <w:t>reduce</w:t>
      </w:r>
      <w:r>
        <w:rPr>
          <w:spacing w:val="-15"/>
        </w:rPr>
        <w:t xml:space="preserve"> </w:t>
      </w:r>
      <w:r>
        <w:t>physical</w:t>
      </w:r>
      <w:r>
        <w:rPr>
          <w:spacing w:val="-16"/>
        </w:rPr>
        <w:t xml:space="preserve"> </w:t>
      </w:r>
      <w:r>
        <w:t>or</w:t>
      </w:r>
      <w:r>
        <w:rPr>
          <w:spacing w:val="-15"/>
        </w:rPr>
        <w:t xml:space="preserve"> </w:t>
      </w:r>
      <w:r>
        <w:t>social</w:t>
      </w:r>
      <w:r>
        <w:rPr>
          <w:spacing w:val="-5"/>
        </w:rPr>
        <w:t xml:space="preserve"> </w:t>
      </w:r>
      <w:r>
        <w:t>contact.</w:t>
      </w:r>
      <w:r>
        <w:rPr>
          <w:spacing w:val="-16"/>
        </w:rPr>
        <w:t xml:space="preserve"> </w:t>
      </w:r>
      <w:r>
        <w:t>Those</w:t>
      </w:r>
      <w:r>
        <w:rPr>
          <w:spacing w:val="-14"/>
        </w:rPr>
        <w:t xml:space="preserve"> </w:t>
      </w:r>
      <w:r>
        <w:t>offices like</w:t>
      </w:r>
      <w:r>
        <w:rPr>
          <w:spacing w:val="-5"/>
        </w:rPr>
        <w:t xml:space="preserve"> </w:t>
      </w:r>
      <w:r>
        <w:t>the</w:t>
      </w:r>
      <w:r>
        <w:rPr>
          <w:spacing w:val="-5"/>
        </w:rPr>
        <w:t xml:space="preserve"> </w:t>
      </w:r>
      <w:r>
        <w:t>clinic,</w:t>
      </w:r>
      <w:r>
        <w:rPr>
          <w:spacing w:val="-9"/>
        </w:rPr>
        <w:t xml:space="preserve"> </w:t>
      </w:r>
      <w:r>
        <w:t>nursing</w:t>
      </w:r>
      <w:r>
        <w:rPr>
          <w:spacing w:val="-11"/>
        </w:rPr>
        <w:t xml:space="preserve"> </w:t>
      </w:r>
      <w:r>
        <w:t>home,</w:t>
      </w:r>
      <w:r>
        <w:rPr>
          <w:spacing w:val="-9"/>
        </w:rPr>
        <w:t xml:space="preserve"> </w:t>
      </w:r>
      <w:r>
        <w:t>police</w:t>
      </w:r>
      <w:r>
        <w:rPr>
          <w:spacing w:val="-10"/>
        </w:rPr>
        <w:t xml:space="preserve"> </w:t>
      </w:r>
      <w:r>
        <w:t>and</w:t>
      </w:r>
      <w:r>
        <w:rPr>
          <w:spacing w:val="-5"/>
        </w:rPr>
        <w:t xml:space="preserve"> </w:t>
      </w:r>
      <w:r>
        <w:t>fire</w:t>
      </w:r>
      <w:r>
        <w:rPr>
          <w:spacing w:val="-6"/>
        </w:rPr>
        <w:t xml:space="preserve"> </w:t>
      </w:r>
      <w:r>
        <w:t>stations</w:t>
      </w:r>
      <w:r>
        <w:rPr>
          <w:spacing w:val="-13"/>
        </w:rPr>
        <w:t xml:space="preserve"> </w:t>
      </w:r>
      <w:r>
        <w:t>which</w:t>
      </w:r>
      <w:r>
        <w:rPr>
          <w:spacing w:val="-5"/>
        </w:rPr>
        <w:t xml:space="preserve"> </w:t>
      </w:r>
      <w:r>
        <w:t>are</w:t>
      </w:r>
      <w:r>
        <w:rPr>
          <w:spacing w:val="-5"/>
        </w:rPr>
        <w:t xml:space="preserve"> </w:t>
      </w:r>
      <w:r>
        <w:t>mandatory</w:t>
      </w:r>
      <w:r>
        <w:rPr>
          <w:spacing w:val="-9"/>
        </w:rPr>
        <w:t xml:space="preserve"> </w:t>
      </w:r>
      <w:r>
        <w:t>to</w:t>
      </w:r>
      <w:r>
        <w:rPr>
          <w:spacing w:val="-5"/>
        </w:rPr>
        <w:t xml:space="preserve"> </w:t>
      </w:r>
      <w:r>
        <w:t>keep</w:t>
      </w:r>
      <w:r>
        <w:rPr>
          <w:spacing w:val="-10"/>
        </w:rPr>
        <w:t xml:space="preserve"> </w:t>
      </w:r>
      <w:r>
        <w:t>open</w:t>
      </w:r>
      <w:r>
        <w:rPr>
          <w:spacing w:val="-5"/>
        </w:rPr>
        <w:t xml:space="preserve"> </w:t>
      </w:r>
      <w:r>
        <w:t>are</w:t>
      </w:r>
      <w:r>
        <w:rPr>
          <w:spacing w:val="-6"/>
        </w:rPr>
        <w:t xml:space="preserve"> </w:t>
      </w:r>
      <w:r>
        <w:t xml:space="preserve">being encouraged to use proper protection. Public Health England, National Health Service and other health </w:t>
      </w:r>
      <w:proofErr w:type="spellStart"/>
      <w:r>
        <w:t>organisation</w:t>
      </w:r>
      <w:proofErr w:type="spellEnd"/>
      <w:r>
        <w:t xml:space="preserve"> are promoting the use of PPE, Masks and developing the habit of washing hands</w:t>
      </w:r>
      <w:r>
        <w:rPr>
          <w:spacing w:val="-19"/>
        </w:rPr>
        <w:t xml:space="preserve"> </w:t>
      </w:r>
      <w:r>
        <w:t>frequently</w:t>
      </w:r>
      <w:r>
        <w:rPr>
          <w:spacing w:val="-19"/>
        </w:rPr>
        <w:t xml:space="preserve"> </w:t>
      </w:r>
      <w:r>
        <w:t>through</w:t>
      </w:r>
      <w:r>
        <w:rPr>
          <w:spacing w:val="-16"/>
        </w:rPr>
        <w:t xml:space="preserve"> </w:t>
      </w:r>
      <w:r>
        <w:t>digital</w:t>
      </w:r>
      <w:r>
        <w:rPr>
          <w:spacing w:val="-18"/>
        </w:rPr>
        <w:t xml:space="preserve"> </w:t>
      </w:r>
      <w:r>
        <w:t>media</w:t>
      </w:r>
      <w:r>
        <w:rPr>
          <w:spacing w:val="-10"/>
        </w:rPr>
        <w:t xml:space="preserve"> </w:t>
      </w:r>
      <w:r>
        <w:t>and</w:t>
      </w:r>
      <w:r>
        <w:rPr>
          <w:spacing w:val="-16"/>
        </w:rPr>
        <w:t xml:space="preserve"> </w:t>
      </w:r>
      <w:r>
        <w:t>print</w:t>
      </w:r>
      <w:r>
        <w:rPr>
          <w:spacing w:val="-20"/>
        </w:rPr>
        <w:t xml:space="preserve"> </w:t>
      </w:r>
      <w:r>
        <w:t>media.</w:t>
      </w:r>
      <w:r>
        <w:rPr>
          <w:spacing w:val="-17"/>
        </w:rPr>
        <w:t xml:space="preserve"> </w:t>
      </w:r>
      <w:r>
        <w:t>They</w:t>
      </w:r>
      <w:r>
        <w:rPr>
          <w:spacing w:val="-18"/>
        </w:rPr>
        <w:t xml:space="preserve"> </w:t>
      </w:r>
      <w:r>
        <w:t>are</w:t>
      </w:r>
      <w:r>
        <w:rPr>
          <w:spacing w:val="-16"/>
        </w:rPr>
        <w:t xml:space="preserve"> </w:t>
      </w:r>
      <w:r>
        <w:t>also</w:t>
      </w:r>
      <w:r>
        <w:rPr>
          <w:spacing w:val="-14"/>
        </w:rPr>
        <w:t xml:space="preserve"> </w:t>
      </w:r>
      <w:r>
        <w:t>arranging</w:t>
      </w:r>
      <w:r>
        <w:rPr>
          <w:spacing w:val="-21"/>
        </w:rPr>
        <w:t xml:space="preserve"> </w:t>
      </w:r>
      <w:r>
        <w:t>health</w:t>
      </w:r>
      <w:r>
        <w:rPr>
          <w:spacing w:val="-16"/>
        </w:rPr>
        <w:t xml:space="preserve"> </w:t>
      </w:r>
      <w:r w:rsidR="00B906BF">
        <w:t>campaigns</w:t>
      </w:r>
      <w:r w:rsidR="00C62AC7">
        <w:t xml:space="preserve"> </w:t>
      </w:r>
      <w:r>
        <w:t xml:space="preserve">and intervention </w:t>
      </w:r>
      <w:r w:rsidR="00B906BF">
        <w:t>programs</w:t>
      </w:r>
      <w:r>
        <w:t xml:space="preserve"> for people to let them know about the impact of the disease on mental health and other circumstances.</w:t>
      </w:r>
    </w:p>
    <w:p w14:paraId="2D20EF43" w14:textId="77777777" w:rsidR="00C62AC7" w:rsidRDefault="006125FD" w:rsidP="00C62AC7">
      <w:pPr>
        <w:pStyle w:val="Heading2"/>
      </w:pPr>
      <w:bookmarkStart w:id="15" w:name="Models_and_Theories_of_Changing_Health_B"/>
      <w:bookmarkStart w:id="16" w:name="_bookmark9"/>
      <w:bookmarkEnd w:id="15"/>
      <w:bookmarkEnd w:id="16"/>
      <w:r>
        <w:t xml:space="preserve">Models and Theories of Changing Health </w:t>
      </w:r>
      <w:r w:rsidR="002D4C62">
        <w:t>Behaviors</w:t>
      </w:r>
    </w:p>
    <w:p w14:paraId="09205A6C" w14:textId="7A47BCBF" w:rsidR="002D4C62" w:rsidRPr="00C62AC7" w:rsidRDefault="002D4C62" w:rsidP="00C62AC7">
      <w:pPr>
        <w:pStyle w:val="Heading2"/>
        <w:ind w:left="0"/>
      </w:pPr>
      <w:r>
        <w:t xml:space="preserve"> </w:t>
      </w:r>
      <w:r w:rsidRPr="002D4C62">
        <w:rPr>
          <w:b w:val="0"/>
          <w:bCs w:val="0"/>
          <w:sz w:val="22"/>
          <w:szCs w:val="22"/>
        </w:rPr>
        <w:t xml:space="preserve">The most often used theories of health behavior are social cognitive theory the transtheoretical model/stage of change the health belief model and the theory of planned behavior. The most often mentioned theoretical model that has been fully applied in research and practice is social ecological model. The TTM posits that individual move through six stages of change precontemplation contemplation preparation action, maintenance, and </w:t>
      </w:r>
      <w:r w:rsidR="004E6A2C" w:rsidRPr="002D4C62">
        <w:rPr>
          <w:b w:val="0"/>
          <w:bCs w:val="0"/>
          <w:sz w:val="22"/>
          <w:szCs w:val="22"/>
        </w:rPr>
        <w:t>termination.</w:t>
      </w:r>
      <w:r w:rsidR="004E6A2C">
        <w:rPr>
          <w:b w:val="0"/>
          <w:bCs w:val="0"/>
          <w:sz w:val="22"/>
          <w:szCs w:val="22"/>
        </w:rPr>
        <w:t xml:space="preserve"> (</w:t>
      </w:r>
      <w:r w:rsidR="003133AB">
        <w:rPr>
          <w:b w:val="0"/>
          <w:bCs w:val="0"/>
          <w:sz w:val="22"/>
          <w:szCs w:val="22"/>
        </w:rPr>
        <w:t>google)</w:t>
      </w:r>
    </w:p>
    <w:p w14:paraId="67AD2C55" w14:textId="798AB854" w:rsidR="002D4C62" w:rsidRDefault="002D4C62">
      <w:pPr>
        <w:pStyle w:val="BodyText"/>
        <w:ind w:left="0"/>
        <w:jc w:val="left"/>
        <w:rPr>
          <w:sz w:val="20"/>
        </w:rPr>
      </w:pPr>
    </w:p>
    <w:p w14:paraId="0D4AEF53" w14:textId="02A50CCF" w:rsidR="00121732" w:rsidRDefault="006125FD" w:rsidP="00C62AC7">
      <w:pPr>
        <w:pStyle w:val="BodyText"/>
        <w:spacing w:before="2" w:line="360" w:lineRule="auto"/>
        <w:ind w:left="0" w:right="387"/>
      </w:pPr>
      <w:r>
        <w:t>Another</w:t>
      </w:r>
      <w:r>
        <w:rPr>
          <w:spacing w:val="-6"/>
        </w:rPr>
        <w:t xml:space="preserve"> </w:t>
      </w:r>
      <w:r>
        <w:t>model</w:t>
      </w:r>
      <w:r>
        <w:rPr>
          <w:spacing w:val="-6"/>
        </w:rPr>
        <w:t xml:space="preserve"> </w:t>
      </w:r>
      <w:r>
        <w:t>is</w:t>
      </w:r>
      <w:r>
        <w:rPr>
          <w:spacing w:val="-7"/>
        </w:rPr>
        <w:t xml:space="preserve"> </w:t>
      </w:r>
      <w:r>
        <w:t>the</w:t>
      </w:r>
      <w:r>
        <w:rPr>
          <w:spacing w:val="-5"/>
        </w:rPr>
        <w:t xml:space="preserve"> </w:t>
      </w:r>
      <w:r>
        <w:t>Transtheoretical</w:t>
      </w:r>
      <w:r>
        <w:rPr>
          <w:spacing w:val="-6"/>
        </w:rPr>
        <w:t xml:space="preserve"> </w:t>
      </w:r>
      <w:r>
        <w:t>Model</w:t>
      </w:r>
      <w:r>
        <w:rPr>
          <w:spacing w:val="-11"/>
        </w:rPr>
        <w:t xml:space="preserve"> </w:t>
      </w:r>
      <w:r>
        <w:t>or</w:t>
      </w:r>
      <w:r>
        <w:rPr>
          <w:spacing w:val="-6"/>
        </w:rPr>
        <w:t xml:space="preserve"> </w:t>
      </w:r>
      <w:r>
        <w:t>stages</w:t>
      </w:r>
      <w:r>
        <w:rPr>
          <w:spacing w:val="-7"/>
        </w:rPr>
        <w:t xml:space="preserve"> </w:t>
      </w:r>
      <w:r>
        <w:t>of</w:t>
      </w:r>
      <w:r>
        <w:rPr>
          <w:spacing w:val="-8"/>
        </w:rPr>
        <w:t xml:space="preserve"> </w:t>
      </w:r>
      <w:r>
        <w:t>change.</w:t>
      </w:r>
      <w:r>
        <w:rPr>
          <w:spacing w:val="-9"/>
        </w:rPr>
        <w:t xml:space="preserve"> </w:t>
      </w:r>
      <w:r>
        <w:t>It</w:t>
      </w:r>
      <w:r>
        <w:rPr>
          <w:spacing w:val="-8"/>
        </w:rPr>
        <w:t xml:space="preserve"> </w:t>
      </w:r>
      <w:r>
        <w:t>operates</w:t>
      </w:r>
      <w:r>
        <w:rPr>
          <w:spacing w:val="-7"/>
        </w:rPr>
        <w:t xml:space="preserve"> </w:t>
      </w:r>
      <w:r>
        <w:t>through</w:t>
      </w:r>
      <w:r>
        <w:rPr>
          <w:spacing w:val="-5"/>
        </w:rPr>
        <w:t xml:space="preserve"> </w:t>
      </w:r>
      <w:r>
        <w:t>6</w:t>
      </w:r>
      <w:r>
        <w:rPr>
          <w:spacing w:val="-4"/>
        </w:rPr>
        <w:t xml:space="preserve"> </w:t>
      </w:r>
      <w:r>
        <w:rPr>
          <w:spacing w:val="2"/>
        </w:rPr>
        <w:t>stages</w:t>
      </w:r>
      <w:r>
        <w:rPr>
          <w:spacing w:val="-6"/>
        </w:rPr>
        <w:t xml:space="preserve"> </w:t>
      </w:r>
      <w:r>
        <w:t xml:space="preserve">of changes where people intend to change their action with the help of external </w:t>
      </w:r>
      <w:r w:rsidR="004E6A2C">
        <w:t>behaviors</w:t>
      </w:r>
      <w:r>
        <w:t xml:space="preserve"> and stimulus</w:t>
      </w:r>
      <w:r>
        <w:rPr>
          <w:spacing w:val="19"/>
        </w:rPr>
        <w:t xml:space="preserve"> </w:t>
      </w:r>
      <w:r>
        <w:t>and</w:t>
      </w:r>
      <w:r>
        <w:rPr>
          <w:spacing w:val="21"/>
        </w:rPr>
        <w:t xml:space="preserve"> </w:t>
      </w:r>
      <w:r>
        <w:t>try</w:t>
      </w:r>
      <w:r>
        <w:rPr>
          <w:spacing w:val="18"/>
        </w:rPr>
        <w:t xml:space="preserve"> </w:t>
      </w:r>
      <w:r>
        <w:t>to</w:t>
      </w:r>
      <w:r>
        <w:rPr>
          <w:spacing w:val="20"/>
        </w:rPr>
        <w:t xml:space="preserve"> </w:t>
      </w:r>
      <w:r>
        <w:t>maintain</w:t>
      </w:r>
      <w:r>
        <w:rPr>
          <w:spacing w:val="21"/>
        </w:rPr>
        <w:t xml:space="preserve"> </w:t>
      </w:r>
      <w:r>
        <w:t>the</w:t>
      </w:r>
      <w:r>
        <w:rPr>
          <w:spacing w:val="21"/>
        </w:rPr>
        <w:t xml:space="preserve"> </w:t>
      </w:r>
      <w:r>
        <w:t>changed</w:t>
      </w:r>
      <w:r>
        <w:rPr>
          <w:spacing w:val="20"/>
        </w:rPr>
        <w:t xml:space="preserve"> </w:t>
      </w:r>
      <w:r w:rsidR="004E6A2C">
        <w:t>behavior</w:t>
      </w:r>
      <w:r>
        <w:rPr>
          <w:spacing w:val="20"/>
        </w:rPr>
        <w:t xml:space="preserve"> </w:t>
      </w:r>
      <w:r>
        <w:t>for</w:t>
      </w:r>
      <w:r>
        <w:rPr>
          <w:spacing w:val="20"/>
        </w:rPr>
        <w:t xml:space="preserve"> </w:t>
      </w:r>
      <w:r>
        <w:t>the</w:t>
      </w:r>
      <w:r>
        <w:rPr>
          <w:spacing w:val="20"/>
        </w:rPr>
        <w:t xml:space="preserve"> </w:t>
      </w:r>
      <w:r>
        <w:t>rest</w:t>
      </w:r>
      <w:r>
        <w:rPr>
          <w:spacing w:val="17"/>
        </w:rPr>
        <w:t xml:space="preserve"> </w:t>
      </w:r>
      <w:r>
        <w:t>of</w:t>
      </w:r>
      <w:r>
        <w:rPr>
          <w:spacing w:val="17"/>
        </w:rPr>
        <w:t xml:space="preserve"> </w:t>
      </w:r>
      <w:r>
        <w:t>the</w:t>
      </w:r>
      <w:r>
        <w:rPr>
          <w:spacing w:val="20"/>
        </w:rPr>
        <w:t xml:space="preserve"> </w:t>
      </w:r>
      <w:r>
        <w:t>time.</w:t>
      </w:r>
      <w:r>
        <w:rPr>
          <w:spacing w:val="17"/>
        </w:rPr>
        <w:t xml:space="preserve"> </w:t>
      </w:r>
      <w:r>
        <w:t>It</w:t>
      </w:r>
      <w:r>
        <w:rPr>
          <w:spacing w:val="17"/>
        </w:rPr>
        <w:t xml:space="preserve"> </w:t>
      </w:r>
      <w:r>
        <w:t>is</w:t>
      </w:r>
      <w:r>
        <w:rPr>
          <w:spacing w:val="22"/>
        </w:rPr>
        <w:t xml:space="preserve"> </w:t>
      </w:r>
      <w:r>
        <w:t>a</w:t>
      </w:r>
      <w:r>
        <w:rPr>
          <w:spacing w:val="21"/>
        </w:rPr>
        <w:t xml:space="preserve"> </w:t>
      </w:r>
      <w:r>
        <w:t>rather</w:t>
      </w:r>
      <w:r>
        <w:rPr>
          <w:spacing w:val="20"/>
        </w:rPr>
        <w:t xml:space="preserve"> </w:t>
      </w:r>
      <w:r>
        <w:t>slo</w:t>
      </w:r>
      <w:r w:rsidR="003269AA">
        <w:t>w</w:t>
      </w:r>
      <w:r w:rsidR="00C62AC7">
        <w:t xml:space="preserve"> </w:t>
      </w:r>
      <w:r>
        <w:t>process</w:t>
      </w:r>
      <w:r>
        <w:rPr>
          <w:spacing w:val="-13"/>
        </w:rPr>
        <w:t xml:space="preserve"> </w:t>
      </w:r>
      <w:r>
        <w:t>as</w:t>
      </w:r>
      <w:r>
        <w:rPr>
          <w:spacing w:val="-13"/>
        </w:rPr>
        <w:t xml:space="preserve"> </w:t>
      </w:r>
      <w:r>
        <w:t>care</w:t>
      </w:r>
      <w:r>
        <w:rPr>
          <w:spacing w:val="-10"/>
        </w:rPr>
        <w:t xml:space="preserve"> </w:t>
      </w:r>
      <w:r>
        <w:t>providers</w:t>
      </w:r>
      <w:r>
        <w:rPr>
          <w:spacing w:val="-13"/>
        </w:rPr>
        <w:t xml:space="preserve"> </w:t>
      </w:r>
      <w:r>
        <w:t>cannot</w:t>
      </w:r>
      <w:r>
        <w:rPr>
          <w:spacing w:val="-14"/>
        </w:rPr>
        <w:t xml:space="preserve"> </w:t>
      </w:r>
      <w:r>
        <w:t>change</w:t>
      </w:r>
      <w:r>
        <w:rPr>
          <w:spacing w:val="-9"/>
        </w:rPr>
        <w:t xml:space="preserve"> </w:t>
      </w:r>
      <w:r>
        <w:t>the</w:t>
      </w:r>
      <w:r>
        <w:rPr>
          <w:spacing w:val="-10"/>
        </w:rPr>
        <w:t xml:space="preserve"> </w:t>
      </w:r>
      <w:r w:rsidR="004E6A2C">
        <w:t>behaviors</w:t>
      </w:r>
      <w:r>
        <w:rPr>
          <w:spacing w:val="-13"/>
        </w:rPr>
        <w:t xml:space="preserve"> </w:t>
      </w:r>
      <w:r>
        <w:t>of</w:t>
      </w:r>
      <w:r>
        <w:rPr>
          <w:spacing w:val="-14"/>
        </w:rPr>
        <w:t xml:space="preserve"> </w:t>
      </w:r>
      <w:r>
        <w:t>the</w:t>
      </w:r>
      <w:r>
        <w:rPr>
          <w:spacing w:val="-10"/>
        </w:rPr>
        <w:t xml:space="preserve"> </w:t>
      </w:r>
      <w:r>
        <w:t>clients</w:t>
      </w:r>
      <w:r>
        <w:rPr>
          <w:spacing w:val="-12"/>
        </w:rPr>
        <w:t xml:space="preserve"> </w:t>
      </w:r>
      <w:r>
        <w:t>overnight</w:t>
      </w:r>
      <w:r>
        <w:rPr>
          <w:spacing w:val="-14"/>
        </w:rPr>
        <w:t xml:space="preserve"> </w:t>
      </w:r>
      <w:r>
        <w:t>rather</w:t>
      </w:r>
      <w:r>
        <w:rPr>
          <w:spacing w:val="-11"/>
        </w:rPr>
        <w:t xml:space="preserve"> </w:t>
      </w:r>
      <w:r>
        <w:t>the</w:t>
      </w:r>
      <w:r>
        <w:rPr>
          <w:spacing w:val="-10"/>
        </w:rPr>
        <w:t xml:space="preserve"> </w:t>
      </w:r>
      <w:r>
        <w:t xml:space="preserve">clients change their </w:t>
      </w:r>
      <w:r w:rsidR="004E6A2C">
        <w:t>behavior</w:t>
      </w:r>
      <w:r>
        <w:t xml:space="preserve"> in a slow cyclic process. Intervention </w:t>
      </w:r>
      <w:r w:rsidR="004E6A2C">
        <w:t>programs</w:t>
      </w:r>
      <w:r>
        <w:t xml:space="preserve"> generally follow this model to change </w:t>
      </w:r>
      <w:r w:rsidR="004E6A2C">
        <w:t>behaviors</w:t>
      </w:r>
      <w:r>
        <w:t xml:space="preserve"> like smoking, alcoholism, gambling etc. (Sharman, Roberts, Bowden-Jones and Strang, 2021) In the first stage, people do not intend to </w:t>
      </w:r>
      <w:r w:rsidR="00B906BF">
        <w:t>act</w:t>
      </w:r>
      <w:r>
        <w:t xml:space="preserve"> for the future and often unaware of the situation about their unhealthy </w:t>
      </w:r>
      <w:r w:rsidR="004E6A2C">
        <w:t>behavior</w:t>
      </w:r>
      <w:r>
        <w:t>. In the second stage, people</w:t>
      </w:r>
      <w:r>
        <w:rPr>
          <w:spacing w:val="-17"/>
        </w:rPr>
        <w:t xml:space="preserve"> </w:t>
      </w:r>
      <w:r>
        <w:t>understand</w:t>
      </w:r>
      <w:r>
        <w:rPr>
          <w:spacing w:val="-21"/>
        </w:rPr>
        <w:t xml:space="preserve"> </w:t>
      </w:r>
      <w:r>
        <w:t>unhealthy</w:t>
      </w:r>
      <w:r>
        <w:rPr>
          <w:spacing w:val="-24"/>
        </w:rPr>
        <w:t xml:space="preserve"> </w:t>
      </w:r>
      <w:r w:rsidR="004E6A2C">
        <w:t>behaviors</w:t>
      </w:r>
      <w:r>
        <w:rPr>
          <w:spacing w:val="-19"/>
        </w:rPr>
        <w:t xml:space="preserve"> </w:t>
      </w:r>
      <w:r>
        <w:t>and</w:t>
      </w:r>
      <w:r>
        <w:rPr>
          <w:spacing w:val="-16"/>
        </w:rPr>
        <w:t xml:space="preserve"> </w:t>
      </w:r>
      <w:r>
        <w:t>intend</w:t>
      </w:r>
      <w:r>
        <w:rPr>
          <w:spacing w:val="-17"/>
        </w:rPr>
        <w:t xml:space="preserve"> </w:t>
      </w:r>
      <w:r>
        <w:t>to</w:t>
      </w:r>
      <w:r>
        <w:rPr>
          <w:spacing w:val="-16"/>
        </w:rPr>
        <w:t xml:space="preserve"> </w:t>
      </w:r>
      <w:r>
        <w:t>start</w:t>
      </w:r>
      <w:r>
        <w:rPr>
          <w:spacing w:val="-20"/>
        </w:rPr>
        <w:t xml:space="preserve"> </w:t>
      </w:r>
      <w:r>
        <w:t>healthy</w:t>
      </w:r>
      <w:r>
        <w:rPr>
          <w:spacing w:val="-19"/>
        </w:rPr>
        <w:t xml:space="preserve"> </w:t>
      </w:r>
      <w:r w:rsidR="004E6A2C">
        <w:lastRenderedPageBreak/>
        <w:t>behavior</w:t>
      </w:r>
      <w:r>
        <w:rPr>
          <w:spacing w:val="-17"/>
        </w:rPr>
        <w:t xml:space="preserve"> </w:t>
      </w:r>
      <w:r>
        <w:t>in</w:t>
      </w:r>
      <w:r>
        <w:rPr>
          <w:spacing w:val="-5"/>
        </w:rPr>
        <w:t xml:space="preserve"> </w:t>
      </w:r>
      <w:r>
        <w:t>the</w:t>
      </w:r>
      <w:r>
        <w:rPr>
          <w:spacing w:val="-16"/>
        </w:rPr>
        <w:t xml:space="preserve"> </w:t>
      </w:r>
      <w:r>
        <w:t>recent</w:t>
      </w:r>
      <w:r>
        <w:rPr>
          <w:spacing w:val="-20"/>
        </w:rPr>
        <w:t xml:space="preserve"> </w:t>
      </w:r>
      <w:r>
        <w:t xml:space="preserve">future. In the third stage, people become ready to start healthy </w:t>
      </w:r>
      <w:r w:rsidR="004E6A2C">
        <w:t>behaviors</w:t>
      </w:r>
      <w:r>
        <w:t xml:space="preserve"> and often take small steps. The fourth stage refers to the phase where an individual has recently started healthy </w:t>
      </w:r>
      <w:r w:rsidR="004E6A2C">
        <w:t>behavior</w:t>
      </w:r>
      <w:r>
        <w:t xml:space="preserve"> and intend to keep moving. In the fifth stage, people already have sustained their new healthy </w:t>
      </w:r>
      <w:r w:rsidR="004E6A2C">
        <w:t>behavior</w:t>
      </w:r>
      <w:r>
        <w:rPr>
          <w:spacing w:val="-3"/>
        </w:rPr>
        <w:t xml:space="preserve"> </w:t>
      </w:r>
      <w:r>
        <w:t>and</w:t>
      </w:r>
      <w:r>
        <w:rPr>
          <w:spacing w:val="-2"/>
        </w:rPr>
        <w:t xml:space="preserve"> </w:t>
      </w:r>
      <w:r>
        <w:t>can</w:t>
      </w:r>
      <w:r>
        <w:rPr>
          <w:spacing w:val="-6"/>
        </w:rPr>
        <w:t xml:space="preserve"> </w:t>
      </w:r>
      <w:r>
        <w:t>understand</w:t>
      </w:r>
      <w:r>
        <w:rPr>
          <w:spacing w:val="-2"/>
        </w:rPr>
        <w:t xml:space="preserve"> </w:t>
      </w:r>
      <w:r>
        <w:t>the</w:t>
      </w:r>
      <w:r>
        <w:rPr>
          <w:spacing w:val="-2"/>
        </w:rPr>
        <w:t xml:space="preserve"> </w:t>
      </w:r>
      <w:r>
        <w:t>change</w:t>
      </w:r>
      <w:r>
        <w:rPr>
          <w:spacing w:val="-6"/>
        </w:rPr>
        <w:t xml:space="preserve"> </w:t>
      </w:r>
      <w:r>
        <w:t>and</w:t>
      </w:r>
      <w:r>
        <w:rPr>
          <w:spacing w:val="-2"/>
        </w:rPr>
        <w:t xml:space="preserve"> </w:t>
      </w:r>
      <w:r>
        <w:t>intends</w:t>
      </w:r>
      <w:r>
        <w:rPr>
          <w:spacing w:val="-5"/>
        </w:rPr>
        <w:t xml:space="preserve"> </w:t>
      </w:r>
      <w:r>
        <w:t>to</w:t>
      </w:r>
      <w:r>
        <w:rPr>
          <w:spacing w:val="-1"/>
        </w:rPr>
        <w:t xml:space="preserve"> </w:t>
      </w:r>
      <w:r>
        <w:t>maintain</w:t>
      </w:r>
      <w:r>
        <w:rPr>
          <w:spacing w:val="-2"/>
        </w:rPr>
        <w:t xml:space="preserve"> </w:t>
      </w:r>
      <w:r>
        <w:t>the</w:t>
      </w:r>
      <w:r>
        <w:rPr>
          <w:spacing w:val="-2"/>
        </w:rPr>
        <w:t xml:space="preserve"> </w:t>
      </w:r>
      <w:r w:rsidR="004E6A2C">
        <w:t>behavior</w:t>
      </w:r>
      <w:r>
        <w:rPr>
          <w:spacing w:val="-3"/>
        </w:rPr>
        <w:t xml:space="preserve"> </w:t>
      </w:r>
      <w:r>
        <w:rPr>
          <w:spacing w:val="4"/>
        </w:rPr>
        <w:t>for</w:t>
      </w:r>
      <w:r>
        <w:rPr>
          <w:spacing w:val="-7"/>
        </w:rPr>
        <w:t xml:space="preserve"> </w:t>
      </w:r>
      <w:r>
        <w:t>a</w:t>
      </w:r>
      <w:r>
        <w:rPr>
          <w:spacing w:val="-2"/>
        </w:rPr>
        <w:t xml:space="preserve"> </w:t>
      </w:r>
      <w:r>
        <w:t>long</w:t>
      </w:r>
      <w:r>
        <w:rPr>
          <w:spacing w:val="-6"/>
        </w:rPr>
        <w:t xml:space="preserve"> </w:t>
      </w:r>
      <w:r>
        <w:t>time. They</w:t>
      </w:r>
      <w:r>
        <w:rPr>
          <w:spacing w:val="-8"/>
        </w:rPr>
        <w:t xml:space="preserve"> </w:t>
      </w:r>
      <w:r>
        <w:t>also</w:t>
      </w:r>
      <w:r>
        <w:rPr>
          <w:spacing w:val="-5"/>
        </w:rPr>
        <w:t xml:space="preserve"> </w:t>
      </w:r>
      <w:r>
        <w:t>work</w:t>
      </w:r>
      <w:r>
        <w:rPr>
          <w:spacing w:val="-7"/>
        </w:rPr>
        <w:t xml:space="preserve"> </w:t>
      </w:r>
      <w:r>
        <w:t>to</w:t>
      </w:r>
      <w:r>
        <w:rPr>
          <w:spacing w:val="-5"/>
        </w:rPr>
        <w:t xml:space="preserve"> </w:t>
      </w:r>
      <w:r>
        <w:t>prevent</w:t>
      </w:r>
      <w:r>
        <w:rPr>
          <w:spacing w:val="-9"/>
        </w:rPr>
        <w:t xml:space="preserve"> </w:t>
      </w:r>
      <w:r>
        <w:t>relapse</w:t>
      </w:r>
      <w:r>
        <w:rPr>
          <w:spacing w:val="-5"/>
        </w:rPr>
        <w:t xml:space="preserve"> </w:t>
      </w:r>
      <w:r>
        <w:t>in</w:t>
      </w:r>
      <w:r>
        <w:rPr>
          <w:spacing w:val="-4"/>
        </w:rPr>
        <w:t xml:space="preserve"> </w:t>
      </w:r>
      <w:r>
        <w:t>this</w:t>
      </w:r>
      <w:r>
        <w:rPr>
          <w:spacing w:val="-8"/>
        </w:rPr>
        <w:t xml:space="preserve"> </w:t>
      </w:r>
      <w:r>
        <w:t>stage.</w:t>
      </w:r>
      <w:r>
        <w:rPr>
          <w:spacing w:val="-9"/>
        </w:rPr>
        <w:t xml:space="preserve"> </w:t>
      </w:r>
      <w:r>
        <w:t>The</w:t>
      </w:r>
      <w:r>
        <w:rPr>
          <w:spacing w:val="-4"/>
        </w:rPr>
        <w:t xml:space="preserve"> </w:t>
      </w:r>
      <w:r>
        <w:t>last</w:t>
      </w:r>
      <w:r>
        <w:rPr>
          <w:spacing w:val="-9"/>
        </w:rPr>
        <w:t xml:space="preserve"> </w:t>
      </w:r>
      <w:r>
        <w:t>stage</w:t>
      </w:r>
      <w:r>
        <w:rPr>
          <w:spacing w:val="-5"/>
        </w:rPr>
        <w:t xml:space="preserve"> </w:t>
      </w:r>
      <w:r>
        <w:t>often</w:t>
      </w:r>
      <w:r>
        <w:rPr>
          <w:spacing w:val="-4"/>
        </w:rPr>
        <w:t xml:space="preserve"> </w:t>
      </w:r>
      <w:r>
        <w:t>not</w:t>
      </w:r>
      <w:r>
        <w:rPr>
          <w:spacing w:val="-9"/>
        </w:rPr>
        <w:t xml:space="preserve"> </w:t>
      </w:r>
      <w:r>
        <w:t>considered</w:t>
      </w:r>
      <w:r>
        <w:rPr>
          <w:spacing w:val="-5"/>
        </w:rPr>
        <w:t xml:space="preserve"> </w:t>
      </w:r>
      <w:r>
        <w:t>by</w:t>
      </w:r>
      <w:r>
        <w:rPr>
          <w:spacing w:val="-7"/>
        </w:rPr>
        <w:t xml:space="preserve"> </w:t>
      </w:r>
      <w:r>
        <w:t>the</w:t>
      </w:r>
      <w:r>
        <w:rPr>
          <w:spacing w:val="-5"/>
        </w:rPr>
        <w:t xml:space="preserve"> </w:t>
      </w:r>
      <w:r>
        <w:t xml:space="preserve">health workers in the promotion </w:t>
      </w:r>
      <w:r w:rsidR="004E6A2C">
        <w:t>program</w:t>
      </w:r>
      <w:r>
        <w:t xml:space="preserve"> as in this stage people have made the </w:t>
      </w:r>
      <w:r w:rsidR="004E6A2C">
        <w:t>behavior</w:t>
      </w:r>
      <w:r>
        <w:t xml:space="preserve"> a permanent habit and they have no intention to return to the unhealthy </w:t>
      </w:r>
      <w:r w:rsidR="004E6A2C">
        <w:t>behavior</w:t>
      </w:r>
      <w:r>
        <w:t>. Although this model has some limitations like it ignores the social construct and factor like socioeconomic status.</w:t>
      </w:r>
      <w:r>
        <w:rPr>
          <w:spacing w:val="-20"/>
        </w:rPr>
        <w:t xml:space="preserve"> </w:t>
      </w:r>
      <w:r>
        <w:t>Also,</w:t>
      </w:r>
      <w:r>
        <w:rPr>
          <w:spacing w:val="-19"/>
        </w:rPr>
        <w:t xml:space="preserve"> </w:t>
      </w:r>
      <w:r>
        <w:t>this</w:t>
      </w:r>
      <w:r>
        <w:rPr>
          <w:spacing w:val="-19"/>
        </w:rPr>
        <w:t xml:space="preserve"> </w:t>
      </w:r>
      <w:r>
        <w:t>model</w:t>
      </w:r>
      <w:r>
        <w:rPr>
          <w:spacing w:val="-17"/>
        </w:rPr>
        <w:t xml:space="preserve"> </w:t>
      </w:r>
      <w:r>
        <w:t>does</w:t>
      </w:r>
      <w:r>
        <w:rPr>
          <w:spacing w:val="-18"/>
        </w:rPr>
        <w:t xml:space="preserve"> </w:t>
      </w:r>
      <w:r>
        <w:t>not</w:t>
      </w:r>
      <w:r>
        <w:rPr>
          <w:spacing w:val="-20"/>
        </w:rPr>
        <w:t xml:space="preserve"> </w:t>
      </w:r>
      <w:r>
        <w:t>mention</w:t>
      </w:r>
      <w:r>
        <w:rPr>
          <w:spacing w:val="-15"/>
        </w:rPr>
        <w:t xml:space="preserve"> </w:t>
      </w:r>
      <w:r>
        <w:t>how</w:t>
      </w:r>
      <w:r>
        <w:rPr>
          <w:spacing w:val="-17"/>
        </w:rPr>
        <w:t xml:space="preserve"> </w:t>
      </w:r>
      <w:r>
        <w:t>much</w:t>
      </w:r>
      <w:r>
        <w:rPr>
          <w:spacing w:val="-16"/>
        </w:rPr>
        <w:t xml:space="preserve"> </w:t>
      </w:r>
      <w:r>
        <w:t>time</w:t>
      </w:r>
      <w:r>
        <w:rPr>
          <w:spacing w:val="-15"/>
        </w:rPr>
        <w:t xml:space="preserve"> </w:t>
      </w:r>
      <w:r>
        <w:t>a</w:t>
      </w:r>
      <w:r>
        <w:rPr>
          <w:spacing w:val="-16"/>
        </w:rPr>
        <w:t xml:space="preserve"> </w:t>
      </w:r>
      <w:r>
        <w:t>person</w:t>
      </w:r>
      <w:r>
        <w:rPr>
          <w:spacing w:val="-15"/>
        </w:rPr>
        <w:t xml:space="preserve"> </w:t>
      </w:r>
      <w:r>
        <w:t>needs</w:t>
      </w:r>
      <w:r>
        <w:rPr>
          <w:spacing w:val="-19"/>
        </w:rPr>
        <w:t xml:space="preserve"> </w:t>
      </w:r>
      <w:r>
        <w:t>to</w:t>
      </w:r>
      <w:r>
        <w:rPr>
          <w:spacing w:val="-15"/>
        </w:rPr>
        <w:t xml:space="preserve"> </w:t>
      </w:r>
      <w:r>
        <w:t>change</w:t>
      </w:r>
      <w:r>
        <w:rPr>
          <w:spacing w:val="-16"/>
        </w:rPr>
        <w:t xml:space="preserve"> </w:t>
      </w:r>
      <w:r>
        <w:t>his</w:t>
      </w:r>
      <w:r>
        <w:rPr>
          <w:spacing w:val="-18"/>
        </w:rPr>
        <w:t xml:space="preserve"> </w:t>
      </w:r>
      <w:r w:rsidR="004E6A2C">
        <w:t>behavior</w:t>
      </w:r>
      <w:r>
        <w:t>.</w:t>
      </w:r>
    </w:p>
    <w:p w14:paraId="0ECBF55C" w14:textId="77777777" w:rsidR="00121732" w:rsidRDefault="006125FD">
      <w:pPr>
        <w:pStyle w:val="Heading2"/>
        <w:spacing w:before="37" w:line="362" w:lineRule="auto"/>
        <w:ind w:right="411"/>
      </w:pPr>
      <w:bookmarkStart w:id="17" w:name="Impact_of_the_Legislations_and_Health_Po"/>
      <w:bookmarkStart w:id="18" w:name="_bookmark11"/>
      <w:bookmarkEnd w:id="17"/>
      <w:bookmarkEnd w:id="18"/>
      <w:r>
        <w:t>Impact of the Legislations and Health Policies on the Health and Wellbeing of Individual</w:t>
      </w:r>
    </w:p>
    <w:p w14:paraId="2E1D36B6" w14:textId="77777777" w:rsidR="00121732" w:rsidRDefault="00121732">
      <w:pPr>
        <w:spacing w:line="360" w:lineRule="auto"/>
      </w:pPr>
    </w:p>
    <w:p w14:paraId="4CA603B4" w14:textId="0FF71E69" w:rsidR="003133AB" w:rsidRDefault="003133AB">
      <w:pPr>
        <w:spacing w:line="360" w:lineRule="auto"/>
      </w:pPr>
      <w:r>
        <w:t xml:space="preserve"> In the </w:t>
      </w:r>
      <w:r w:rsidR="004E6A2C">
        <w:t>USA after</w:t>
      </w:r>
      <w:r>
        <w:t xml:space="preserve"> the first American case was reported on </w:t>
      </w:r>
      <w:r w:rsidR="00930476">
        <w:t>January</w:t>
      </w:r>
      <w:r>
        <w:t xml:space="preserve"> 20, the president Donld Trump declared the </w:t>
      </w:r>
      <w:proofErr w:type="gramStart"/>
      <w:r>
        <w:t xml:space="preserve">US  </w:t>
      </w:r>
      <w:r w:rsidR="00930476">
        <w:t>outbreak</w:t>
      </w:r>
      <w:proofErr w:type="gramEnd"/>
      <w:r>
        <w:t xml:space="preserve"> in the public health emergency on </w:t>
      </w:r>
      <w:r w:rsidR="00930476">
        <w:t>January</w:t>
      </w:r>
      <w:r>
        <w:t xml:space="preserve"> 31. Restriction were place on flights arriving from China but the initial US response to, the virus was too slow. People do not take it real.in terms of preparing the health care system, stopping other traveling testing, putting on mask, social distancing. meanwhile in America Trump remained optimistic and underestimate the degree of the spread of covid 19 in the </w:t>
      </w:r>
      <w:r w:rsidR="00930476">
        <w:t>United States</w:t>
      </w:r>
      <w:r>
        <w:t xml:space="preserve">. On the 6 of march Trump signed the coronavirus </w:t>
      </w:r>
      <w:r w:rsidR="00930476">
        <w:t>preparedness and</w:t>
      </w:r>
      <w:r>
        <w:t xml:space="preserve"> </w:t>
      </w:r>
      <w:r w:rsidR="00930476">
        <w:t>response</w:t>
      </w:r>
      <w:r>
        <w:t xml:space="preserve"> </w:t>
      </w:r>
      <w:r w:rsidR="00930476">
        <w:t>supplement</w:t>
      </w:r>
      <w:r>
        <w:t xml:space="preserve"> appropriation, which provide 8.3 billion in emergency funding for federal</w:t>
      </w:r>
      <w:r w:rsidR="00930476">
        <w:t xml:space="preserve"> agencies</w:t>
      </w:r>
      <w:r>
        <w:t xml:space="preserve"> to respond to the outbreak. On the 13 of march president Trump declared a </w:t>
      </w:r>
      <w:r w:rsidR="00930476">
        <w:t>national</w:t>
      </w:r>
      <w:r>
        <w:t xml:space="preserve"> emergency. In </w:t>
      </w:r>
      <w:r w:rsidR="00930476">
        <w:t>mid-</w:t>
      </w:r>
      <w:proofErr w:type="gramStart"/>
      <w:r w:rsidR="00930476">
        <w:t>March</w:t>
      </w:r>
      <w:proofErr w:type="gramEnd"/>
      <w:r w:rsidR="00930476">
        <w:t xml:space="preserve"> the Trump administration started to purchase large quantities of medical equipment and in late March in invoked the defense production act of 1950 to direct industries to produce medical equipment. By April 17, the federal government approved disaster declarations for all state and territories. By mid-April causes had been conform in all </w:t>
      </w:r>
      <w:r w:rsidR="004E6A2C">
        <w:t>fifty</w:t>
      </w:r>
      <w:r w:rsidR="00930476">
        <w:t xml:space="preserve"> US states and by November in all inhabited us territories</w:t>
      </w:r>
    </w:p>
    <w:p w14:paraId="66D1BF3F" w14:textId="77777777" w:rsidR="00930476" w:rsidRDefault="00930476">
      <w:pPr>
        <w:spacing w:line="360" w:lineRule="auto"/>
      </w:pPr>
    </w:p>
    <w:p w14:paraId="5D800624" w14:textId="43CE5E7E" w:rsidR="00930476" w:rsidRDefault="00326788">
      <w:pPr>
        <w:spacing w:line="360" w:lineRule="auto"/>
        <w:sectPr w:rsidR="00930476">
          <w:footerReference w:type="default" r:id="rId10"/>
          <w:pgSz w:w="12240" w:h="15840"/>
          <w:pgMar w:top="1380" w:right="1040" w:bottom="1200" w:left="1000" w:header="0" w:footer="1015" w:gutter="0"/>
          <w:cols w:space="720"/>
        </w:sectPr>
      </w:pPr>
      <w:proofErr w:type="gramStart"/>
      <w:r>
        <w:t>Meanwhile</w:t>
      </w:r>
      <w:r w:rsidR="00930476">
        <w:t xml:space="preserve">  in</w:t>
      </w:r>
      <w:proofErr w:type="gramEnd"/>
      <w:r w:rsidR="00930476">
        <w:t xml:space="preserve"> the united kingdom after the out break the government impose the  coronavirus </w:t>
      </w:r>
      <w:r>
        <w:t>A</w:t>
      </w:r>
      <w:r w:rsidR="00930476">
        <w:t xml:space="preserve">ct 2020 where the parliament </w:t>
      </w:r>
      <w:r>
        <w:t>grants</w:t>
      </w:r>
      <w:r w:rsidR="00930476">
        <w:t xml:space="preserve"> the </w:t>
      </w:r>
      <w:r>
        <w:t>government</w:t>
      </w:r>
      <w:r w:rsidR="00930476">
        <w:t xml:space="preserve"> to impose emergency power to handle the pandemic give powe</w:t>
      </w:r>
      <w:r>
        <w:t xml:space="preserve">r to restrict and limited gathering detain suspected infected. To intervene in different sectors to limit </w:t>
      </w:r>
      <w:proofErr w:type="gramStart"/>
      <w:r>
        <w:t>transmission .</w:t>
      </w:r>
      <w:proofErr w:type="gramEnd"/>
      <w:r>
        <w:t xml:space="preserve"> </w:t>
      </w:r>
      <w:proofErr w:type="gramStart"/>
      <w:r>
        <w:t>( coronavirus</w:t>
      </w:r>
      <w:proofErr w:type="gramEnd"/>
      <w:r>
        <w:t xml:space="preserve"> Act 2020 receive royal assent Cambridge network) en.m.wikipedia.org / www.nhs.uk</w:t>
      </w:r>
    </w:p>
    <w:p w14:paraId="1378814D" w14:textId="27162DE8" w:rsidR="00121732" w:rsidRDefault="00121732">
      <w:pPr>
        <w:pStyle w:val="BodyText"/>
        <w:ind w:left="2823"/>
        <w:jc w:val="left"/>
        <w:rPr>
          <w:sz w:val="20"/>
        </w:rPr>
      </w:pPr>
    </w:p>
    <w:p w14:paraId="110521DF" w14:textId="77777777" w:rsidR="00121732" w:rsidRDefault="00121732">
      <w:pPr>
        <w:pStyle w:val="BodyText"/>
        <w:spacing w:before="5"/>
        <w:ind w:left="0"/>
        <w:jc w:val="left"/>
        <w:rPr>
          <w:sz w:val="10"/>
        </w:rPr>
      </w:pPr>
    </w:p>
    <w:p w14:paraId="17652B58" w14:textId="5B126522" w:rsidR="00121732" w:rsidRDefault="006125FD">
      <w:pPr>
        <w:pStyle w:val="BodyText"/>
        <w:spacing w:before="1" w:line="360" w:lineRule="auto"/>
        <w:ind w:right="391"/>
      </w:pPr>
      <w:bookmarkStart w:id="19" w:name="_bookmark12"/>
      <w:bookmarkEnd w:id="19"/>
      <w:r>
        <w:t>The</w:t>
      </w:r>
      <w:r>
        <w:rPr>
          <w:spacing w:val="-11"/>
        </w:rPr>
        <w:t xml:space="preserve"> </w:t>
      </w:r>
      <w:r>
        <w:t>increased</w:t>
      </w:r>
      <w:r>
        <w:rPr>
          <w:spacing w:val="-6"/>
        </w:rPr>
        <w:t xml:space="preserve"> </w:t>
      </w:r>
      <w:r>
        <w:t>level</w:t>
      </w:r>
      <w:r>
        <w:rPr>
          <w:spacing w:val="-13"/>
        </w:rPr>
        <w:t xml:space="preserve"> </w:t>
      </w:r>
      <w:r>
        <w:t>of</w:t>
      </w:r>
      <w:r>
        <w:rPr>
          <w:spacing w:val="-9"/>
        </w:rPr>
        <w:t xml:space="preserve"> </w:t>
      </w:r>
      <w:r>
        <w:t>anxiety</w:t>
      </w:r>
      <w:r>
        <w:rPr>
          <w:spacing w:val="-9"/>
        </w:rPr>
        <w:t xml:space="preserve"> </w:t>
      </w:r>
      <w:r>
        <w:t>and</w:t>
      </w:r>
      <w:r>
        <w:rPr>
          <w:spacing w:val="-11"/>
        </w:rPr>
        <w:t xml:space="preserve"> </w:t>
      </w:r>
      <w:r>
        <w:t>depression</w:t>
      </w:r>
      <w:r>
        <w:rPr>
          <w:spacing w:val="-11"/>
        </w:rPr>
        <w:t xml:space="preserve"> </w:t>
      </w:r>
      <w:r>
        <w:t>during</w:t>
      </w:r>
      <w:r>
        <w:rPr>
          <w:spacing w:val="-10"/>
        </w:rPr>
        <w:t xml:space="preserve"> </w:t>
      </w:r>
      <w:r>
        <w:t>the</w:t>
      </w:r>
      <w:r>
        <w:rPr>
          <w:spacing w:val="-6"/>
        </w:rPr>
        <w:t xml:space="preserve"> </w:t>
      </w:r>
      <w:r>
        <w:t>time</w:t>
      </w:r>
      <w:r>
        <w:rPr>
          <w:spacing w:val="-11"/>
        </w:rPr>
        <w:t xml:space="preserve"> </w:t>
      </w:r>
      <w:r>
        <w:t>of</w:t>
      </w:r>
      <w:r>
        <w:rPr>
          <w:spacing w:val="-9"/>
        </w:rPr>
        <w:t xml:space="preserve"> </w:t>
      </w:r>
      <w:r>
        <w:t>pandemic</w:t>
      </w:r>
      <w:r>
        <w:rPr>
          <w:spacing w:val="-9"/>
        </w:rPr>
        <w:t xml:space="preserve"> </w:t>
      </w:r>
      <w:r>
        <w:t>is</w:t>
      </w:r>
      <w:r>
        <w:rPr>
          <w:spacing w:val="-14"/>
        </w:rPr>
        <w:t xml:space="preserve"> </w:t>
      </w:r>
      <w:r>
        <w:t>occurring.</w:t>
      </w:r>
      <w:r>
        <w:rPr>
          <w:spacing w:val="-10"/>
        </w:rPr>
        <w:t xml:space="preserve"> </w:t>
      </w:r>
      <w:r>
        <w:t>The</w:t>
      </w:r>
      <w:r>
        <w:rPr>
          <w:spacing w:val="-5"/>
        </w:rPr>
        <w:t xml:space="preserve"> </w:t>
      </w:r>
      <w:r>
        <w:t xml:space="preserve">NHS and the PHE is taking measures where they are launching collaborated </w:t>
      </w:r>
      <w:r w:rsidR="004E6A2C">
        <w:t>programs</w:t>
      </w:r>
      <w:r>
        <w:t xml:space="preserve"> for the aid for the mental health of people. Every Mind Matters is the biggest campaign for mental health during the pandemic where the caregivers are providing mental health assistance to people who need it (New Every Mind Matters Campaign, 2021). On the other hand, the association of the non-profit</w:t>
      </w:r>
      <w:r>
        <w:rPr>
          <w:spacing w:val="-15"/>
        </w:rPr>
        <w:t xml:space="preserve"> </w:t>
      </w:r>
      <w:r>
        <w:t>community</w:t>
      </w:r>
      <w:r>
        <w:rPr>
          <w:spacing w:val="-14"/>
        </w:rPr>
        <w:t xml:space="preserve"> </w:t>
      </w:r>
      <w:r>
        <w:t>hospitals</w:t>
      </w:r>
      <w:r>
        <w:rPr>
          <w:spacing w:val="-14"/>
        </w:rPr>
        <w:t xml:space="preserve"> </w:t>
      </w:r>
      <w:r>
        <w:t>in</w:t>
      </w:r>
      <w:r>
        <w:rPr>
          <w:spacing w:val="-11"/>
        </w:rPr>
        <w:t xml:space="preserve"> </w:t>
      </w:r>
      <w:r>
        <w:t>the</w:t>
      </w:r>
      <w:r>
        <w:rPr>
          <w:spacing w:val="-11"/>
        </w:rPr>
        <w:t xml:space="preserve"> </w:t>
      </w:r>
      <w:r>
        <w:t>United</w:t>
      </w:r>
      <w:r>
        <w:rPr>
          <w:spacing w:val="-11"/>
        </w:rPr>
        <w:t xml:space="preserve"> </w:t>
      </w:r>
      <w:r>
        <w:t>States</w:t>
      </w:r>
      <w:r>
        <w:rPr>
          <w:spacing w:val="-7"/>
        </w:rPr>
        <w:t xml:space="preserve"> </w:t>
      </w:r>
      <w:r>
        <w:t>has</w:t>
      </w:r>
      <w:r>
        <w:rPr>
          <w:spacing w:val="-14"/>
        </w:rPr>
        <w:t xml:space="preserve"> </w:t>
      </w:r>
      <w:r>
        <w:t>also</w:t>
      </w:r>
      <w:r>
        <w:rPr>
          <w:spacing w:val="-11"/>
        </w:rPr>
        <w:t xml:space="preserve"> </w:t>
      </w:r>
      <w:r>
        <w:t>launched</w:t>
      </w:r>
      <w:r>
        <w:rPr>
          <w:spacing w:val="-13"/>
        </w:rPr>
        <w:t xml:space="preserve"> </w:t>
      </w:r>
      <w:r>
        <w:t>a</w:t>
      </w:r>
      <w:r>
        <w:rPr>
          <w:spacing w:val="-11"/>
        </w:rPr>
        <w:t xml:space="preserve"> </w:t>
      </w:r>
      <w:r w:rsidR="004E6A2C">
        <w:t>program</w:t>
      </w:r>
      <w:r>
        <w:rPr>
          <w:spacing w:val="-11"/>
        </w:rPr>
        <w:t xml:space="preserve"> </w:t>
      </w:r>
      <w:r>
        <w:t>for</w:t>
      </w:r>
      <w:r>
        <w:rPr>
          <w:spacing w:val="-12"/>
        </w:rPr>
        <w:t xml:space="preserve"> </w:t>
      </w:r>
      <w:r>
        <w:t>its</w:t>
      </w:r>
      <w:r>
        <w:rPr>
          <w:spacing w:val="-14"/>
        </w:rPr>
        <w:t xml:space="preserve"> </w:t>
      </w:r>
      <w:r>
        <w:t xml:space="preserve">worker with catchy slogans and sufficient care policies. A hotline system has been introduced in the campaigns </w:t>
      </w:r>
      <w:r>
        <w:rPr>
          <w:spacing w:val="-3"/>
        </w:rPr>
        <w:t xml:space="preserve">so </w:t>
      </w:r>
      <w:r>
        <w:t xml:space="preserve">that people can get assistance and response as physical and social contact has been prohibited during the lockdown. Even though social distancing is necessary to impose </w:t>
      </w:r>
      <w:r>
        <w:rPr>
          <w:spacing w:val="-4"/>
        </w:rPr>
        <w:t xml:space="preserve">to </w:t>
      </w:r>
      <w:r>
        <w:t xml:space="preserve">reduce the transmission of the virus, social distancing could lead people to a social recession which will have a severe impact on people who suffer from loneliness and isolation. Another major impact is the prevalence of panic buying among people. People are stockpiling necessary household goods like toilet paper, hand </w:t>
      </w:r>
      <w:r w:rsidR="004E6A2C">
        <w:t>sanitizer</w:t>
      </w:r>
      <w:r>
        <w:t xml:space="preserve"> </w:t>
      </w:r>
      <w:r>
        <w:rPr>
          <w:spacing w:val="4"/>
        </w:rPr>
        <w:t xml:space="preserve">and </w:t>
      </w:r>
      <w:r>
        <w:t>canned foods which could make an unbalanced situation in</w:t>
      </w:r>
      <w:r>
        <w:rPr>
          <w:spacing w:val="2"/>
        </w:rPr>
        <w:t xml:space="preserve"> </w:t>
      </w:r>
      <w:r>
        <w:t>communities.</w:t>
      </w:r>
    </w:p>
    <w:p w14:paraId="1F3C9BEC" w14:textId="77777777" w:rsidR="00121732" w:rsidRDefault="006125FD">
      <w:pPr>
        <w:pStyle w:val="Heading2"/>
        <w:spacing w:before="42"/>
      </w:pPr>
      <w:bookmarkStart w:id="20" w:name="Ethical_Consideration_during_the_Pandemi"/>
      <w:bookmarkStart w:id="21" w:name="_bookmark13"/>
      <w:bookmarkEnd w:id="20"/>
      <w:bookmarkEnd w:id="21"/>
      <w:r>
        <w:t>Ethical Consideration during the Pandemic COVID-19</w:t>
      </w:r>
    </w:p>
    <w:p w14:paraId="7336751D" w14:textId="4CA6B09E" w:rsidR="00121732" w:rsidRDefault="006125FD" w:rsidP="00B906BF">
      <w:pPr>
        <w:pStyle w:val="BodyText"/>
        <w:spacing w:before="148" w:line="360" w:lineRule="auto"/>
        <w:ind w:right="390"/>
      </w:pPr>
      <w:r>
        <w:t xml:space="preserve">The World Health </w:t>
      </w:r>
      <w:r w:rsidR="00B906BF">
        <w:t>Organization</w:t>
      </w:r>
      <w:r>
        <w:t xml:space="preserve"> has created an international Working Group for Ethics and COVID-19</w:t>
      </w:r>
      <w:r>
        <w:rPr>
          <w:spacing w:val="-17"/>
        </w:rPr>
        <w:t xml:space="preserve"> </w:t>
      </w:r>
      <w:r>
        <w:t>intending</w:t>
      </w:r>
      <w:r>
        <w:rPr>
          <w:spacing w:val="-22"/>
        </w:rPr>
        <w:t xml:space="preserve"> </w:t>
      </w:r>
      <w:r>
        <w:t>to</w:t>
      </w:r>
      <w:r>
        <w:rPr>
          <w:spacing w:val="-16"/>
        </w:rPr>
        <w:t xml:space="preserve"> </w:t>
      </w:r>
      <w:r>
        <w:t>develop</w:t>
      </w:r>
      <w:r>
        <w:rPr>
          <w:spacing w:val="-14"/>
        </w:rPr>
        <w:t xml:space="preserve"> </w:t>
      </w:r>
      <w:r>
        <w:t>instructions</w:t>
      </w:r>
      <w:r>
        <w:rPr>
          <w:spacing w:val="-20"/>
        </w:rPr>
        <w:t xml:space="preserve"> </w:t>
      </w:r>
      <w:r>
        <w:t>about</w:t>
      </w:r>
      <w:r>
        <w:rPr>
          <w:spacing w:val="-21"/>
        </w:rPr>
        <w:t xml:space="preserve"> </w:t>
      </w:r>
      <w:r>
        <w:t>key</w:t>
      </w:r>
      <w:r>
        <w:rPr>
          <w:spacing w:val="-19"/>
        </w:rPr>
        <w:t xml:space="preserve"> </w:t>
      </w:r>
      <w:r>
        <w:t>ethical</w:t>
      </w:r>
      <w:r>
        <w:rPr>
          <w:spacing w:val="-19"/>
        </w:rPr>
        <w:t xml:space="preserve"> </w:t>
      </w:r>
      <w:r>
        <w:t>questions</w:t>
      </w:r>
      <w:r>
        <w:rPr>
          <w:spacing w:val="-20"/>
        </w:rPr>
        <w:t xml:space="preserve"> </w:t>
      </w:r>
      <w:r>
        <w:t>that</w:t>
      </w:r>
      <w:r>
        <w:rPr>
          <w:spacing w:val="-20"/>
        </w:rPr>
        <w:t xml:space="preserve"> </w:t>
      </w:r>
      <w:r>
        <w:t>need</w:t>
      </w:r>
      <w:r>
        <w:rPr>
          <w:spacing w:val="-17"/>
        </w:rPr>
        <w:t xml:space="preserve"> </w:t>
      </w:r>
      <w:r>
        <w:t>to</w:t>
      </w:r>
      <w:r>
        <w:rPr>
          <w:spacing w:val="-17"/>
        </w:rPr>
        <w:t xml:space="preserve"> </w:t>
      </w:r>
      <w:r>
        <w:t>be</w:t>
      </w:r>
      <w:r>
        <w:rPr>
          <w:spacing w:val="-16"/>
        </w:rPr>
        <w:t xml:space="preserve"> </w:t>
      </w:r>
      <w:r>
        <w:t>addressed during</w:t>
      </w:r>
      <w:r>
        <w:rPr>
          <w:spacing w:val="-12"/>
        </w:rPr>
        <w:t xml:space="preserve"> </w:t>
      </w:r>
      <w:r>
        <w:t>the</w:t>
      </w:r>
      <w:r>
        <w:rPr>
          <w:spacing w:val="-11"/>
        </w:rPr>
        <w:t xml:space="preserve"> </w:t>
      </w:r>
      <w:r>
        <w:t>pandemic.</w:t>
      </w:r>
      <w:r>
        <w:rPr>
          <w:spacing w:val="-10"/>
        </w:rPr>
        <w:t xml:space="preserve"> </w:t>
      </w:r>
      <w:r>
        <w:t>The</w:t>
      </w:r>
      <w:r>
        <w:rPr>
          <w:spacing w:val="-6"/>
        </w:rPr>
        <w:t xml:space="preserve"> </w:t>
      </w:r>
      <w:r>
        <w:t>group</w:t>
      </w:r>
      <w:r>
        <w:rPr>
          <w:spacing w:val="-11"/>
        </w:rPr>
        <w:t xml:space="preserve"> </w:t>
      </w:r>
      <w:r>
        <w:t>is</w:t>
      </w:r>
      <w:r>
        <w:rPr>
          <w:spacing w:val="-9"/>
        </w:rPr>
        <w:t xml:space="preserve"> </w:t>
      </w:r>
      <w:r>
        <w:t>now</w:t>
      </w:r>
      <w:r>
        <w:rPr>
          <w:spacing w:val="-8"/>
        </w:rPr>
        <w:t xml:space="preserve"> </w:t>
      </w:r>
      <w:r>
        <w:t>active</w:t>
      </w:r>
      <w:r>
        <w:rPr>
          <w:spacing w:val="-6"/>
        </w:rPr>
        <w:t xml:space="preserve"> </w:t>
      </w:r>
      <w:r>
        <w:t>with</w:t>
      </w:r>
      <w:r>
        <w:rPr>
          <w:spacing w:val="-6"/>
        </w:rPr>
        <w:t xml:space="preserve"> </w:t>
      </w:r>
      <w:r>
        <w:t>different</w:t>
      </w:r>
      <w:r>
        <w:rPr>
          <w:spacing w:val="-10"/>
        </w:rPr>
        <w:t xml:space="preserve"> </w:t>
      </w:r>
      <w:r>
        <w:t>strategies</w:t>
      </w:r>
      <w:r>
        <w:rPr>
          <w:spacing w:val="-10"/>
        </w:rPr>
        <w:t xml:space="preserve"> </w:t>
      </w:r>
      <w:r>
        <w:t>including</w:t>
      </w:r>
      <w:r>
        <w:rPr>
          <w:spacing w:val="-11"/>
        </w:rPr>
        <w:t xml:space="preserve"> </w:t>
      </w:r>
      <w:r>
        <w:t>promoting</w:t>
      </w:r>
      <w:r>
        <w:rPr>
          <w:spacing w:val="-11"/>
        </w:rPr>
        <w:t xml:space="preserve"> </w:t>
      </w:r>
      <w:r>
        <w:t xml:space="preserve">ethical consideration on </w:t>
      </w:r>
      <w:r w:rsidR="00B906BF">
        <w:t>research</w:t>
      </w:r>
      <w:r>
        <w:t xml:space="preserve"> associated with COVID-19. The group is developing a policy that is related to the allocation of resources in a special care setting (Ethics and COVID-19, 2021). Ethical consideration should be imposed on areas like immunity certificates, monitored emergency use of experimental interventions etc. Interventions are being encouraged to launch and</w:t>
      </w:r>
      <w:r>
        <w:rPr>
          <w:spacing w:val="12"/>
        </w:rPr>
        <w:t xml:space="preserve"> </w:t>
      </w:r>
      <w:r>
        <w:t>monitored</w:t>
      </w:r>
      <w:r>
        <w:rPr>
          <w:spacing w:val="8"/>
        </w:rPr>
        <w:t xml:space="preserve"> </w:t>
      </w:r>
      <w:r>
        <w:t>with</w:t>
      </w:r>
      <w:r>
        <w:rPr>
          <w:spacing w:val="13"/>
        </w:rPr>
        <w:t xml:space="preserve"> </w:t>
      </w:r>
      <w:r>
        <w:t>care.</w:t>
      </w:r>
      <w:r>
        <w:rPr>
          <w:spacing w:val="8"/>
        </w:rPr>
        <w:t xml:space="preserve"> </w:t>
      </w:r>
      <w:r>
        <w:t>Ethics</w:t>
      </w:r>
      <w:r>
        <w:rPr>
          <w:spacing w:val="10"/>
        </w:rPr>
        <w:t xml:space="preserve"> </w:t>
      </w:r>
      <w:r>
        <w:t>should</w:t>
      </w:r>
      <w:r>
        <w:rPr>
          <w:spacing w:val="8"/>
        </w:rPr>
        <w:t xml:space="preserve"> </w:t>
      </w:r>
      <w:r>
        <w:t>be</w:t>
      </w:r>
      <w:r>
        <w:rPr>
          <w:spacing w:val="8"/>
        </w:rPr>
        <w:t xml:space="preserve"> </w:t>
      </w:r>
      <w:r>
        <w:t>maintained</w:t>
      </w:r>
      <w:r>
        <w:rPr>
          <w:spacing w:val="8"/>
        </w:rPr>
        <w:t xml:space="preserve"> </w:t>
      </w:r>
      <w:r>
        <w:t>in</w:t>
      </w:r>
      <w:r>
        <w:rPr>
          <w:spacing w:val="12"/>
        </w:rPr>
        <w:t xml:space="preserve"> </w:t>
      </w:r>
      <w:r>
        <w:t>the</w:t>
      </w:r>
      <w:r>
        <w:rPr>
          <w:spacing w:val="13"/>
        </w:rPr>
        <w:t xml:space="preserve"> </w:t>
      </w:r>
      <w:r>
        <w:t>global</w:t>
      </w:r>
      <w:r>
        <w:rPr>
          <w:spacing w:val="6"/>
        </w:rPr>
        <w:t xml:space="preserve"> </w:t>
      </w:r>
      <w:r>
        <w:t>distribution</w:t>
      </w:r>
      <w:r>
        <w:rPr>
          <w:spacing w:val="8"/>
        </w:rPr>
        <w:t xml:space="preserve"> </w:t>
      </w:r>
      <w:r>
        <w:t>of</w:t>
      </w:r>
      <w:r>
        <w:rPr>
          <w:spacing w:val="9"/>
        </w:rPr>
        <w:t xml:space="preserve"> </w:t>
      </w:r>
      <w:r>
        <w:t>vaccines</w:t>
      </w:r>
      <w:r>
        <w:rPr>
          <w:spacing w:val="5"/>
        </w:rPr>
        <w:t xml:space="preserve"> </w:t>
      </w:r>
      <w:r>
        <w:t>and</w:t>
      </w:r>
    </w:p>
    <w:p w14:paraId="0B37C536" w14:textId="77777777" w:rsidR="00121732" w:rsidRDefault="00121732">
      <w:pPr>
        <w:spacing w:line="360" w:lineRule="auto"/>
        <w:sectPr w:rsidR="00121732">
          <w:pgSz w:w="12240" w:h="15840"/>
          <w:pgMar w:top="1500" w:right="1040" w:bottom="1200" w:left="1000" w:header="0" w:footer="1015" w:gutter="0"/>
          <w:cols w:space="720"/>
        </w:sectPr>
      </w:pPr>
    </w:p>
    <w:p w14:paraId="75955CD7" w14:textId="77777777" w:rsidR="00121732" w:rsidRDefault="006125FD">
      <w:pPr>
        <w:pStyle w:val="BodyText"/>
        <w:spacing w:before="64" w:line="360" w:lineRule="auto"/>
        <w:ind w:right="407"/>
      </w:pPr>
      <w:r>
        <w:lastRenderedPageBreak/>
        <w:t>diagnostics. In Social norm, ethical consideration should also be followed. Panic buying should be prohibited.</w:t>
      </w:r>
    </w:p>
    <w:p w14:paraId="7E179518" w14:textId="77777777" w:rsidR="00121732" w:rsidRDefault="006125FD">
      <w:pPr>
        <w:pStyle w:val="Heading1"/>
        <w:spacing w:before="0"/>
      </w:pPr>
      <w:bookmarkStart w:id="22" w:name="Conclusion"/>
      <w:bookmarkStart w:id="23" w:name="_bookmark14"/>
      <w:bookmarkEnd w:id="22"/>
      <w:bookmarkEnd w:id="23"/>
      <w:r>
        <w:t>Conclusion</w:t>
      </w:r>
    </w:p>
    <w:p w14:paraId="69BFB69F" w14:textId="25795A6C" w:rsidR="00121732" w:rsidRDefault="006125FD">
      <w:pPr>
        <w:pStyle w:val="BodyText"/>
        <w:spacing w:before="159" w:line="360" w:lineRule="auto"/>
        <w:ind w:right="393"/>
      </w:pPr>
      <w:r>
        <w:t>This</w:t>
      </w:r>
      <w:r>
        <w:rPr>
          <w:spacing w:val="-16"/>
        </w:rPr>
        <w:t xml:space="preserve"> </w:t>
      </w:r>
      <w:r>
        <w:t>writing</w:t>
      </w:r>
      <w:r>
        <w:rPr>
          <w:spacing w:val="-19"/>
        </w:rPr>
        <w:t xml:space="preserve"> </w:t>
      </w:r>
      <w:r>
        <w:t>has</w:t>
      </w:r>
      <w:r>
        <w:rPr>
          <w:spacing w:val="-16"/>
        </w:rPr>
        <w:t xml:space="preserve"> </w:t>
      </w:r>
      <w:r>
        <w:t>illuminated</w:t>
      </w:r>
      <w:r>
        <w:rPr>
          <w:spacing w:val="-14"/>
        </w:rPr>
        <w:t xml:space="preserve"> </w:t>
      </w:r>
      <w:r>
        <w:t>the</w:t>
      </w:r>
      <w:r>
        <w:rPr>
          <w:spacing w:val="-13"/>
        </w:rPr>
        <w:t xml:space="preserve"> </w:t>
      </w:r>
      <w:r>
        <w:t>covid-19</w:t>
      </w:r>
      <w:r>
        <w:rPr>
          <w:spacing w:val="-14"/>
        </w:rPr>
        <w:t xml:space="preserve"> </w:t>
      </w:r>
      <w:r>
        <w:t>coronavirus</w:t>
      </w:r>
      <w:r>
        <w:rPr>
          <w:spacing w:val="-22"/>
        </w:rPr>
        <w:t xml:space="preserve"> </w:t>
      </w:r>
      <w:r>
        <w:t>and</w:t>
      </w:r>
      <w:r>
        <w:rPr>
          <w:spacing w:val="-13"/>
        </w:rPr>
        <w:t xml:space="preserve"> </w:t>
      </w:r>
      <w:r>
        <w:t>its</w:t>
      </w:r>
      <w:r>
        <w:rPr>
          <w:spacing w:val="-17"/>
        </w:rPr>
        <w:t xml:space="preserve"> </w:t>
      </w:r>
      <w:r>
        <w:t>impact</w:t>
      </w:r>
      <w:r>
        <w:rPr>
          <w:spacing w:val="-12"/>
        </w:rPr>
        <w:t xml:space="preserve"> </w:t>
      </w:r>
      <w:r>
        <w:t>on</w:t>
      </w:r>
      <w:r>
        <w:rPr>
          <w:spacing w:val="-14"/>
        </w:rPr>
        <w:t xml:space="preserve"> </w:t>
      </w:r>
      <w:r>
        <w:t>a</w:t>
      </w:r>
      <w:r>
        <w:rPr>
          <w:spacing w:val="-14"/>
        </w:rPr>
        <w:t xml:space="preserve"> </w:t>
      </w:r>
      <w:r>
        <w:t>different</w:t>
      </w:r>
      <w:r>
        <w:rPr>
          <w:spacing w:val="-17"/>
        </w:rPr>
        <w:t xml:space="preserve"> </w:t>
      </w:r>
      <w:r>
        <w:t>aspect</w:t>
      </w:r>
      <w:r>
        <w:rPr>
          <w:spacing w:val="-18"/>
        </w:rPr>
        <w:t xml:space="preserve"> </w:t>
      </w:r>
      <w:r>
        <w:t>of</w:t>
      </w:r>
      <w:r>
        <w:rPr>
          <w:spacing w:val="-17"/>
        </w:rPr>
        <w:t xml:space="preserve"> </w:t>
      </w:r>
      <w:r>
        <w:t xml:space="preserve">human life. It has discussed the history of the coronavirus including the SARS and MERS virus followed by a discussion on the current situation of the covid-19 in the United Kingdom and across the world. It has also discussed the Strategies national and global health care </w:t>
      </w:r>
      <w:r w:rsidR="00B906BF">
        <w:t>organizations</w:t>
      </w:r>
      <w:r>
        <w:t xml:space="preserve"> have taken</w:t>
      </w:r>
      <w:r>
        <w:rPr>
          <w:spacing w:val="-6"/>
        </w:rPr>
        <w:t xml:space="preserve"> </w:t>
      </w:r>
      <w:r>
        <w:t>to</w:t>
      </w:r>
      <w:r>
        <w:rPr>
          <w:spacing w:val="-5"/>
        </w:rPr>
        <w:t xml:space="preserve"> </w:t>
      </w:r>
      <w:r>
        <w:t>monitor,</w:t>
      </w:r>
      <w:r>
        <w:rPr>
          <w:spacing w:val="-10"/>
        </w:rPr>
        <w:t xml:space="preserve"> </w:t>
      </w:r>
      <w:r>
        <w:t>measure</w:t>
      </w:r>
      <w:r>
        <w:rPr>
          <w:spacing w:val="-5"/>
        </w:rPr>
        <w:t xml:space="preserve"> </w:t>
      </w:r>
      <w:r>
        <w:t>and</w:t>
      </w:r>
      <w:r>
        <w:rPr>
          <w:spacing w:val="-5"/>
        </w:rPr>
        <w:t xml:space="preserve"> </w:t>
      </w:r>
      <w:r>
        <w:t>control</w:t>
      </w:r>
      <w:r>
        <w:rPr>
          <w:spacing w:val="-8"/>
        </w:rPr>
        <w:t xml:space="preserve"> </w:t>
      </w:r>
      <w:r>
        <w:t>the</w:t>
      </w:r>
      <w:r>
        <w:rPr>
          <w:spacing w:val="-5"/>
        </w:rPr>
        <w:t xml:space="preserve"> </w:t>
      </w:r>
      <w:r>
        <w:t>virus (Medicalnewstoday.com.</w:t>
      </w:r>
      <w:r>
        <w:rPr>
          <w:spacing w:val="-10"/>
        </w:rPr>
        <w:t xml:space="preserve"> </w:t>
      </w:r>
      <w:r>
        <w:t>2021).</w:t>
      </w:r>
      <w:r>
        <w:rPr>
          <w:spacing w:val="-9"/>
        </w:rPr>
        <w:t xml:space="preserve"> </w:t>
      </w:r>
      <w:r>
        <w:t>It</w:t>
      </w:r>
      <w:r>
        <w:rPr>
          <w:spacing w:val="-9"/>
        </w:rPr>
        <w:t xml:space="preserve"> </w:t>
      </w:r>
      <w:r>
        <w:t>has</w:t>
      </w:r>
      <w:r>
        <w:rPr>
          <w:spacing w:val="-9"/>
        </w:rPr>
        <w:t xml:space="preserve"> </w:t>
      </w:r>
      <w:r>
        <w:t xml:space="preserve">discussed different models and theories of changing </w:t>
      </w:r>
      <w:r w:rsidR="00B906BF">
        <w:t>behavior</w:t>
      </w:r>
      <w:r>
        <w:t xml:space="preserve"> among people followed by a discussion on public policies taken </w:t>
      </w:r>
      <w:r>
        <w:rPr>
          <w:spacing w:val="-4"/>
        </w:rPr>
        <w:t xml:space="preserve">to </w:t>
      </w:r>
      <w:r>
        <w:t xml:space="preserve">control the transmission of the virus and how these policies are affecting the </w:t>
      </w:r>
      <w:r w:rsidR="00B906BF">
        <w:t>behavior</w:t>
      </w:r>
      <w:r>
        <w:t xml:space="preserve">, </w:t>
      </w:r>
      <w:proofErr w:type="gramStart"/>
      <w:r>
        <w:t>health</w:t>
      </w:r>
      <w:proofErr w:type="gramEnd"/>
      <w:r>
        <w:t xml:space="preserve"> and wellbeing of the individual. Finally, it has discussed some ethical consideration people should take during the pandemic to maintain balance in</w:t>
      </w:r>
      <w:r>
        <w:rPr>
          <w:spacing w:val="-15"/>
        </w:rPr>
        <w:t xml:space="preserve"> </w:t>
      </w:r>
      <w:r>
        <w:t>society.</w:t>
      </w:r>
    </w:p>
    <w:p w14:paraId="7ACDEA2B" w14:textId="77777777" w:rsidR="00121732" w:rsidRDefault="00121732">
      <w:pPr>
        <w:spacing w:line="360" w:lineRule="auto"/>
        <w:sectPr w:rsidR="00121732">
          <w:pgSz w:w="12240" w:h="15840"/>
          <w:pgMar w:top="1380" w:right="1040" w:bottom="1200" w:left="1000" w:header="0" w:footer="1015" w:gutter="0"/>
          <w:cols w:space="720"/>
        </w:sectPr>
      </w:pPr>
    </w:p>
    <w:p w14:paraId="489D6FDA" w14:textId="77777777" w:rsidR="00121732" w:rsidRDefault="006125FD">
      <w:pPr>
        <w:pStyle w:val="Heading1"/>
      </w:pPr>
      <w:bookmarkStart w:id="24" w:name="References"/>
      <w:bookmarkStart w:id="25" w:name="_bookmark15"/>
      <w:bookmarkEnd w:id="24"/>
      <w:bookmarkEnd w:id="25"/>
      <w:r>
        <w:lastRenderedPageBreak/>
        <w:t>References</w:t>
      </w:r>
    </w:p>
    <w:p w14:paraId="4CD61814" w14:textId="77777777" w:rsidR="00121732" w:rsidRPr="00D741D5" w:rsidRDefault="006125FD">
      <w:pPr>
        <w:pStyle w:val="BodyText"/>
        <w:spacing w:before="7" w:line="360" w:lineRule="auto"/>
        <w:ind w:right="390"/>
      </w:pPr>
      <w:r w:rsidRPr="00D741D5">
        <w:t>Cambridgenetwork.co.uk. 2021. Coronavirus Act 2020 receives Royal Assent | Cambridge Network. [online] Available at: &lt;https://</w:t>
      </w:r>
      <w:hyperlink r:id="rId11">
        <w:r w:rsidRPr="00D741D5">
          <w:t>www.cambridgenetwork.co.uk/news/coronavirus-act-</w:t>
        </w:r>
      </w:hyperlink>
      <w:r w:rsidRPr="00D741D5">
        <w:t xml:space="preserve"> 2020-receives-royal-assent&gt; [Accessed 16 March 2021].</w:t>
      </w:r>
    </w:p>
    <w:p w14:paraId="14AEF80B" w14:textId="77777777" w:rsidR="00121732" w:rsidRPr="00D741D5" w:rsidRDefault="006125FD">
      <w:pPr>
        <w:pStyle w:val="BodyText"/>
        <w:spacing w:before="127" w:line="360" w:lineRule="auto"/>
        <w:ind w:right="390"/>
      </w:pPr>
      <w:r w:rsidRPr="00D741D5">
        <w:t xml:space="preserve">GOV.UK. 2021. JCVI advises </w:t>
      </w:r>
      <w:proofErr w:type="spellStart"/>
      <w:r w:rsidRPr="00D741D5">
        <w:t>prioritising</w:t>
      </w:r>
      <w:proofErr w:type="spellEnd"/>
      <w:r w:rsidRPr="00D741D5">
        <w:t xml:space="preserve"> homeless people and rough sleepers for the COVID-19 vaccine. [online] Available at: &lt;https://</w:t>
      </w:r>
      <w:hyperlink r:id="rId12">
        <w:r w:rsidRPr="00D741D5">
          <w:t>www.gov.uk/government/news/jcvi-advises-prioritising-</w:t>
        </w:r>
      </w:hyperlink>
      <w:r w:rsidRPr="00D741D5">
        <w:t xml:space="preserve"> homeless-people-and-rough-sleepers-for-covid-19-vaccine&gt; [Accessed 14 March 2021].</w:t>
      </w:r>
    </w:p>
    <w:p w14:paraId="374EA11A" w14:textId="77777777" w:rsidR="00121732" w:rsidRPr="00D741D5" w:rsidRDefault="006125FD">
      <w:pPr>
        <w:pStyle w:val="BodyText"/>
        <w:spacing w:before="127" w:line="360" w:lineRule="auto"/>
        <w:ind w:right="390"/>
      </w:pPr>
      <w:r w:rsidRPr="00D741D5">
        <w:t>Medicalnewstoday.com. 2021. Depression and COVID-19: Tips on management and how to cope. [online] Available at: &lt;https://</w:t>
      </w:r>
      <w:hyperlink r:id="rId13">
        <w:r w:rsidRPr="00D741D5">
          <w:t>www.medicalnewstoday.com/articles/depression-and-covid-</w:t>
        </w:r>
      </w:hyperlink>
      <w:r w:rsidRPr="00D741D5">
        <w:t xml:space="preserve"> 19&gt; [Accessed 15 March 2021].</w:t>
      </w:r>
    </w:p>
    <w:p w14:paraId="05D5A60C" w14:textId="77777777" w:rsidR="00121732" w:rsidRPr="00D741D5" w:rsidRDefault="006125FD">
      <w:pPr>
        <w:pStyle w:val="BodyText"/>
        <w:spacing w:before="2" w:line="355" w:lineRule="auto"/>
        <w:ind w:right="393"/>
      </w:pPr>
      <w:r w:rsidRPr="00D741D5">
        <w:t>Sharman, S., Roberts, A., Bowden-Jones, H. and Strang, J., 2021. Gambling in COVID-19 Lockdown in the UK: Depression, Stress, and Anxiety. Frontiers in Psychiatry, 12.</w:t>
      </w:r>
    </w:p>
    <w:p w14:paraId="704FD64D" w14:textId="77777777" w:rsidR="00121732" w:rsidRPr="00D741D5" w:rsidRDefault="006125FD">
      <w:pPr>
        <w:pStyle w:val="BodyText"/>
        <w:spacing w:before="6" w:line="367" w:lineRule="auto"/>
        <w:ind w:right="392"/>
      </w:pPr>
      <w:r w:rsidRPr="00D741D5">
        <w:t>Stein, M., 2020. COVID</w:t>
      </w:r>
      <w:r w:rsidRPr="00D741D5">
        <w:rPr>
          <w:rFonts w:ascii="Trebuchet MS" w:hAnsi="Trebuchet MS"/>
        </w:rPr>
        <w:t>‐</w:t>
      </w:r>
      <w:r w:rsidRPr="00D741D5">
        <w:t>19 and Anxiety and Depression in 2020. Depression and Anxiety, 37(4), pp.302-302.</w:t>
      </w:r>
    </w:p>
    <w:p w14:paraId="41DD2DCD" w14:textId="77777777" w:rsidR="00121732" w:rsidRPr="00D741D5" w:rsidRDefault="006125FD">
      <w:pPr>
        <w:pStyle w:val="BodyText"/>
        <w:spacing w:line="246" w:lineRule="exact"/>
      </w:pPr>
      <w:r w:rsidRPr="00D741D5">
        <w:t>WebMD. 2021. Coronavirus History: Origin and Evolution. [online] Available at:</w:t>
      </w:r>
    </w:p>
    <w:p w14:paraId="5D32E59E" w14:textId="77777777" w:rsidR="00121732" w:rsidRPr="00D741D5" w:rsidRDefault="006125FD">
      <w:pPr>
        <w:pStyle w:val="BodyText"/>
        <w:spacing w:before="127"/>
        <w:jc w:val="left"/>
      </w:pPr>
      <w:r w:rsidRPr="00D741D5">
        <w:t>&lt;https://</w:t>
      </w:r>
      <w:hyperlink r:id="rId14">
        <w:r w:rsidRPr="00D741D5">
          <w:t xml:space="preserve">www.webmd.com/lung/coronavirus-history&gt; </w:t>
        </w:r>
      </w:hyperlink>
      <w:r w:rsidRPr="00D741D5">
        <w:t>[Accessed 16 March 2021].</w:t>
      </w:r>
    </w:p>
    <w:p w14:paraId="049FB791" w14:textId="77777777" w:rsidR="00121732" w:rsidRPr="00D741D5" w:rsidRDefault="006125FD">
      <w:pPr>
        <w:pStyle w:val="BodyText"/>
        <w:spacing w:before="122"/>
        <w:jc w:val="left"/>
      </w:pPr>
      <w:r w:rsidRPr="00D741D5">
        <w:t xml:space="preserve">WebMD. 2021. Many Metrics to Measure COVID-19, Which Are </w:t>
      </w:r>
      <w:proofErr w:type="gramStart"/>
      <w:r w:rsidRPr="00D741D5">
        <w:t>Best?.</w:t>
      </w:r>
      <w:proofErr w:type="gramEnd"/>
      <w:r w:rsidRPr="00D741D5">
        <w:t xml:space="preserve"> [online] Available at:</w:t>
      </w:r>
    </w:p>
    <w:p w14:paraId="7E51EEFE" w14:textId="77777777" w:rsidR="00121732" w:rsidRPr="00D741D5" w:rsidRDefault="006125FD">
      <w:pPr>
        <w:pStyle w:val="BodyText"/>
        <w:spacing w:before="127" w:line="360" w:lineRule="auto"/>
        <w:ind w:right="563"/>
        <w:jc w:val="left"/>
      </w:pPr>
      <w:r w:rsidRPr="00D741D5">
        <w:t>&lt;https://</w:t>
      </w:r>
      <w:hyperlink r:id="rId15">
        <w:r w:rsidRPr="00D741D5">
          <w:t>www.webmd.com/lung/news/20200922/many-metrics-to-measure-covid-19-which-are-</w:t>
        </w:r>
      </w:hyperlink>
      <w:r w:rsidRPr="00D741D5">
        <w:t xml:space="preserve"> best&gt; [Accessed 16 March 2021].</w:t>
      </w:r>
    </w:p>
    <w:p w14:paraId="427FB238" w14:textId="0F0C2FA9" w:rsidR="00D741D5" w:rsidRPr="00D741D5" w:rsidRDefault="00D741D5">
      <w:pPr>
        <w:pStyle w:val="BodyText"/>
        <w:spacing w:before="1" w:line="360" w:lineRule="auto"/>
        <w:ind w:right="390"/>
        <w:jc w:val="left"/>
      </w:pPr>
      <w:r w:rsidRPr="00D741D5">
        <w:t xml:space="preserve">en.m.wikipedia.org </w:t>
      </w:r>
    </w:p>
    <w:p w14:paraId="42618F4E" w14:textId="37E4F12D" w:rsidR="00D741D5" w:rsidRDefault="00D741D5">
      <w:pPr>
        <w:pStyle w:val="BodyText"/>
        <w:spacing w:before="1" w:line="360" w:lineRule="auto"/>
        <w:ind w:right="390"/>
        <w:jc w:val="left"/>
      </w:pPr>
      <w:r w:rsidRPr="00D741D5">
        <w:t>www.nhs.uk</w:t>
      </w:r>
    </w:p>
    <w:sectPr w:rsidR="00D741D5">
      <w:pgSz w:w="12240" w:h="15840"/>
      <w:pgMar w:top="1380" w:right="1040" w:bottom="1200" w:left="1000" w:header="0" w:footer="101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BA784" w14:textId="77777777" w:rsidR="009F55D7" w:rsidRDefault="009F55D7">
      <w:r>
        <w:separator/>
      </w:r>
    </w:p>
  </w:endnote>
  <w:endnote w:type="continuationSeparator" w:id="0">
    <w:p w14:paraId="7AD40E4B" w14:textId="77777777" w:rsidR="009F55D7" w:rsidRDefault="009F5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8277D" w14:textId="3A4B74FB" w:rsidR="00121732" w:rsidRDefault="00B72169">
    <w:pPr>
      <w:pStyle w:val="BodyText"/>
      <w:spacing w:line="14" w:lineRule="auto"/>
      <w:ind w:left="0"/>
      <w:jc w:val="left"/>
      <w:rPr>
        <w:sz w:val="20"/>
      </w:rPr>
    </w:pPr>
    <w:r>
      <w:rPr>
        <w:noProof/>
      </w:rPr>
      <mc:AlternateContent>
        <mc:Choice Requires="wps">
          <w:drawing>
            <wp:anchor distT="0" distB="0" distL="114300" distR="114300" simplePos="0" relativeHeight="487433728" behindDoc="1" locked="0" layoutInCell="1" allowOverlap="1" wp14:anchorId="461CEE87" wp14:editId="01FBF750">
              <wp:simplePos x="0" y="0"/>
              <wp:positionH relativeFrom="page">
                <wp:posOffset>6771640</wp:posOffset>
              </wp:positionH>
              <wp:positionV relativeFrom="page">
                <wp:posOffset>9274175</wp:posOffset>
              </wp:positionV>
              <wp:extent cx="103505" cy="181610"/>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24CB28" w14:textId="085C2D84" w:rsidR="00121732" w:rsidRDefault="00121732">
                          <w:pPr>
                            <w:pStyle w:val="BodyText"/>
                            <w:spacing w:before="13"/>
                            <w:ind w:left="20"/>
                            <w:jc w:val="lef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1CEE87" id="_x0000_t202" coordsize="21600,21600" o:spt="202" path="m,l,21600r21600,l21600,xe">
              <v:stroke joinstyle="miter"/>
              <v:path gradientshapeok="t" o:connecttype="rect"/>
            </v:shapetype>
            <v:shape id="Text Box 4" o:spid="_x0000_s1026" type="#_x0000_t202" style="position:absolute;margin-left:533.2pt;margin-top:730.25pt;width:8.15pt;height:14.3pt;z-index:-15882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" filled="f" stroked="f">
              <v:textbox inset="0,0,0,0">
                <w:txbxContent>
                  <w:p w14:paraId="7A24CB28" w14:textId="085C2D84" w:rsidR="00121732" w:rsidRDefault="00121732">
                    <w:pPr>
                      <w:pStyle w:val="BodyText"/>
                      <w:spacing w:before="13"/>
                      <w:ind w:left="20"/>
                      <w:jc w:val="left"/>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87AD4" w14:textId="3AFA1027" w:rsidR="00121732" w:rsidRDefault="00121732">
    <w:pPr>
      <w:pStyle w:val="BodyText"/>
      <w:spacing w:line="14" w:lineRule="auto"/>
      <w:ind w:left="0"/>
      <w:jc w:val="left"/>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C22F5" w14:textId="76462E57" w:rsidR="00121732" w:rsidRDefault="00121732">
    <w:pPr>
      <w:pStyle w:val="BodyText"/>
      <w:spacing w:line="14" w:lineRule="auto"/>
      <w:ind w:left="0"/>
      <w:jc w:val="left"/>
      <w:rPr>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A6D0F" w14:textId="5536F4D7" w:rsidR="00121732" w:rsidRDefault="00B72169">
    <w:pPr>
      <w:pStyle w:val="BodyText"/>
      <w:spacing w:line="14" w:lineRule="auto"/>
      <w:ind w:left="0"/>
      <w:jc w:val="left"/>
      <w:rPr>
        <w:sz w:val="20"/>
      </w:rPr>
    </w:pPr>
    <w:r>
      <w:rPr>
        <w:noProof/>
      </w:rPr>
      <mc:AlternateContent>
        <mc:Choice Requires="wps">
          <w:drawing>
            <wp:anchor distT="0" distB="0" distL="114300" distR="114300" simplePos="0" relativeHeight="487435264" behindDoc="1" locked="0" layoutInCell="1" allowOverlap="1" wp14:anchorId="3DE5E8FB" wp14:editId="4DE13EE7">
              <wp:simplePos x="0" y="0"/>
              <wp:positionH relativeFrom="page">
                <wp:posOffset>6746240</wp:posOffset>
              </wp:positionH>
              <wp:positionV relativeFrom="page">
                <wp:posOffset>9274175</wp:posOffset>
              </wp:positionV>
              <wp:extent cx="154305" cy="181610"/>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1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51A273" w14:textId="534AC3CB" w:rsidR="00121732" w:rsidRDefault="00121732">
                          <w:pPr>
                            <w:pStyle w:val="BodyText"/>
                            <w:spacing w:before="13"/>
                            <w:ind w:left="60"/>
                            <w:jc w:val="lef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DE5E8FB" id="_x0000_t202" coordsize="21600,21600" o:spt="202" path="m,l,21600r21600,l21600,xe">
              <v:stroke joinstyle="miter"/>
              <v:path gradientshapeok="t" o:connecttype="rect"/>
            </v:shapetype>
            <v:shape id="Text Box 1" o:spid="_x0000_s1027" type="#_x0000_t202" style="position:absolute;margin-left:531.2pt;margin-top:730.25pt;width:12.15pt;height:14.3pt;z-index:-15881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" filled="f" stroked="f">
              <v:textbox inset="0,0,0,0">
                <w:txbxContent>
                  <w:p w14:paraId="1751A273" w14:textId="534AC3CB" w:rsidR="00121732" w:rsidRDefault="00121732">
                    <w:pPr>
                      <w:pStyle w:val="BodyText"/>
                      <w:spacing w:before="13"/>
                      <w:ind w:left="60"/>
                      <w:jc w:val="left"/>
                    </w:pP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E627A" w14:textId="77777777" w:rsidR="009F55D7" w:rsidRDefault="009F55D7">
      <w:r>
        <w:separator/>
      </w:r>
    </w:p>
  </w:footnote>
  <w:footnote w:type="continuationSeparator" w:id="0">
    <w:p w14:paraId="3E7AF3D3" w14:textId="77777777" w:rsidR="009F55D7" w:rsidRDefault="009F55D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732"/>
    <w:rsid w:val="000D1BE0"/>
    <w:rsid w:val="001175FF"/>
    <w:rsid w:val="00121732"/>
    <w:rsid w:val="001F3F1B"/>
    <w:rsid w:val="002D4C62"/>
    <w:rsid w:val="002E1901"/>
    <w:rsid w:val="003023CD"/>
    <w:rsid w:val="0030346E"/>
    <w:rsid w:val="003133AB"/>
    <w:rsid w:val="00326788"/>
    <w:rsid w:val="003269AA"/>
    <w:rsid w:val="00342BAF"/>
    <w:rsid w:val="004E6A2C"/>
    <w:rsid w:val="006125FD"/>
    <w:rsid w:val="00930476"/>
    <w:rsid w:val="009F55D7"/>
    <w:rsid w:val="00A22B61"/>
    <w:rsid w:val="00B34645"/>
    <w:rsid w:val="00B72169"/>
    <w:rsid w:val="00B906BF"/>
    <w:rsid w:val="00BD393A"/>
    <w:rsid w:val="00C62AC7"/>
    <w:rsid w:val="00D741D5"/>
    <w:rsid w:val="00DF0E6B"/>
    <w:rsid w:val="00E27765"/>
    <w:rsid w:val="00E8278C"/>
    <w:rsid w:val="00EB66AF"/>
    <w:rsid w:val="00F174CA"/>
    <w:rsid w:val="00F60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0BF530"/>
  <w15:docId w15:val="{550639C2-8A2F-4CB9-9A38-841AF5C18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3"/>
      <w:ind w:left="440"/>
      <w:outlineLvl w:val="0"/>
    </w:pPr>
    <w:rPr>
      <w:b/>
      <w:bCs/>
      <w:sz w:val="28"/>
      <w:szCs w:val="28"/>
    </w:rPr>
  </w:style>
  <w:style w:type="paragraph" w:styleId="Heading2">
    <w:name w:val="heading 2"/>
    <w:basedOn w:val="Normal"/>
    <w:uiPriority w:val="9"/>
    <w:unhideWhenUsed/>
    <w:qFormat/>
    <w:pPr>
      <w:spacing w:before="39"/>
      <w:ind w:left="440"/>
      <w:jc w:val="both"/>
      <w:outlineLvl w:val="1"/>
    </w:pPr>
    <w:rPr>
      <w:b/>
      <w:bCs/>
      <w:sz w:val="26"/>
      <w:szCs w:val="26"/>
    </w:rPr>
  </w:style>
  <w:style w:type="paragraph" w:styleId="Heading3">
    <w:name w:val="heading 3"/>
    <w:basedOn w:val="Normal"/>
    <w:uiPriority w:val="9"/>
    <w:unhideWhenUsed/>
    <w:qFormat/>
    <w:pPr>
      <w:spacing w:before="36"/>
      <w:ind w:left="440"/>
      <w:jc w:val="both"/>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505"/>
      <w:ind w:left="440"/>
    </w:pPr>
    <w:rPr>
      <w:b/>
      <w:bCs/>
      <w:sz w:val="28"/>
      <w:szCs w:val="28"/>
    </w:rPr>
  </w:style>
  <w:style w:type="paragraph" w:styleId="TOC2">
    <w:name w:val="toc 2"/>
    <w:basedOn w:val="Normal"/>
    <w:uiPriority w:val="1"/>
    <w:qFormat/>
    <w:pPr>
      <w:spacing w:before="127"/>
      <w:ind w:left="440"/>
    </w:pPr>
  </w:style>
  <w:style w:type="paragraph" w:styleId="TOC3">
    <w:name w:val="toc 3"/>
    <w:basedOn w:val="Normal"/>
    <w:uiPriority w:val="1"/>
    <w:qFormat/>
    <w:pPr>
      <w:spacing w:before="127"/>
      <w:ind w:left="660"/>
    </w:pPr>
  </w:style>
  <w:style w:type="paragraph" w:styleId="BodyText">
    <w:name w:val="Body Text"/>
    <w:basedOn w:val="Normal"/>
    <w:uiPriority w:val="1"/>
    <w:qFormat/>
    <w:pPr>
      <w:ind w:left="440"/>
      <w:jc w:val="both"/>
    </w:pPr>
  </w:style>
  <w:style w:type="paragraph" w:styleId="Title">
    <w:name w:val="Title"/>
    <w:basedOn w:val="Normal"/>
    <w:uiPriority w:val="10"/>
    <w:qFormat/>
    <w:pPr>
      <w:spacing w:before="121"/>
      <w:ind w:left="1110"/>
    </w:pPr>
    <w:rPr>
      <w:b/>
      <w:bCs/>
      <w:sz w:val="40"/>
      <w:szCs w:val="40"/>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18"/>
      <w:ind w:left="110"/>
    </w:pPr>
  </w:style>
  <w:style w:type="paragraph" w:styleId="Header">
    <w:name w:val="header"/>
    <w:basedOn w:val="Normal"/>
    <w:link w:val="HeaderChar"/>
    <w:uiPriority w:val="99"/>
    <w:unhideWhenUsed/>
    <w:rsid w:val="004E6A2C"/>
    <w:pPr>
      <w:tabs>
        <w:tab w:val="center" w:pos="4513"/>
        <w:tab w:val="right" w:pos="9026"/>
      </w:tabs>
    </w:pPr>
  </w:style>
  <w:style w:type="character" w:customStyle="1" w:styleId="HeaderChar">
    <w:name w:val="Header Char"/>
    <w:basedOn w:val="DefaultParagraphFont"/>
    <w:link w:val="Header"/>
    <w:uiPriority w:val="99"/>
    <w:rsid w:val="004E6A2C"/>
    <w:rPr>
      <w:rFonts w:ascii="Arial" w:eastAsia="Arial" w:hAnsi="Arial" w:cs="Arial"/>
    </w:rPr>
  </w:style>
  <w:style w:type="paragraph" w:styleId="Footer">
    <w:name w:val="footer"/>
    <w:basedOn w:val="Normal"/>
    <w:link w:val="FooterChar"/>
    <w:uiPriority w:val="99"/>
    <w:unhideWhenUsed/>
    <w:rsid w:val="004E6A2C"/>
    <w:pPr>
      <w:tabs>
        <w:tab w:val="center" w:pos="4513"/>
        <w:tab w:val="right" w:pos="9026"/>
      </w:tabs>
    </w:pPr>
  </w:style>
  <w:style w:type="character" w:customStyle="1" w:styleId="FooterChar">
    <w:name w:val="Footer Char"/>
    <w:basedOn w:val="DefaultParagraphFont"/>
    <w:link w:val="Footer"/>
    <w:uiPriority w:val="99"/>
    <w:rsid w:val="004E6A2C"/>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hyperlink" Target="http://www.medicalnewstoday.com/articles/depression-and-covid-"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www.gov.uk/government/news/jcvi-advises-prioritis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cambridgenetwork.co.uk/news/coronavirus-act-" TargetMode="External"/><Relationship Id="rId5" Type="http://schemas.openxmlformats.org/officeDocument/2006/relationships/endnotes" Target="endnotes.xml"/><Relationship Id="rId15" Type="http://schemas.openxmlformats.org/officeDocument/2006/relationships/hyperlink" Target="http://www.webmd.com/lung/news/20200922/many-metrics-to-measure-covid-19-which-are-" TargetMode="External"/><Relationship Id="rId10" Type="http://schemas.openxmlformats.org/officeDocument/2006/relationships/footer" Target="footer4.xml"/><Relationship Id="rId4" Type="http://schemas.openxmlformats.org/officeDocument/2006/relationships/footnotes" Target="footnotes.xml"/><Relationship Id="rId9" Type="http://schemas.openxmlformats.org/officeDocument/2006/relationships/footer" Target="footer3.xml"/><Relationship Id="rId14" Type="http://schemas.openxmlformats.org/officeDocument/2006/relationships/hyperlink" Target="http://www.webmd.com/lung/coronaviru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677</TotalTime>
  <Pages>10</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Huminatu Deen</dc:creator>
  <cp:lastModifiedBy>H Helen Deen</cp:lastModifiedBy>
  <cp:revision>6</cp:revision>
  <dcterms:created xsi:type="dcterms:W3CDTF">2021-05-16T23:55:00Z</dcterms:created>
  <dcterms:modified xsi:type="dcterms:W3CDTF">2021-05-17T12:49:00Z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2021-04-07T00:00:00Z</vt:filetime>
  </property>
  <property fmtid="{D5CDD505-2E9C-101B-9397-08002B2CF9AE}" pid="3" name="LastSaved">
    <vt:filetime>2021-05-16T00:00:00Z</vt:filetime>
  </property>
</Properties>
</file>