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9E7E59" w14:textId="77777777" w:rsidR="00127D01" w:rsidRPr="001578BF" w:rsidRDefault="00127D01" w:rsidP="001578BF">
      <w:pPr>
        <w:spacing w:line="360" w:lineRule="auto"/>
        <w:jc w:val="both"/>
        <w:rPr>
          <w:rFonts w:ascii="Arial" w:hAnsi="Arial" w:cs="Arial"/>
          <w:i/>
          <w:iCs/>
          <w:sz w:val="24"/>
          <w:szCs w:val="24"/>
          <w:lang w:val="cy-GB"/>
        </w:rPr>
      </w:pPr>
      <w:r w:rsidRPr="001578BF">
        <w:rPr>
          <w:rFonts w:ascii="Arial" w:hAnsi="Arial" w:cs="Arial"/>
          <w:i/>
          <w:iCs/>
          <w:sz w:val="24"/>
          <w:szCs w:val="24"/>
          <w:lang w:val="cy-GB"/>
        </w:rPr>
        <w:t>Crëwch strategaethau i gefnogi ymarfer cynhwysol yn y dosbarth ac adfyfyriwch ar eu heffeithiolrwydd yn y dosbarth (4,000 o eiriau)</w:t>
      </w:r>
    </w:p>
    <w:p w14:paraId="4744A42F" w14:textId="77777777" w:rsidR="00127D01" w:rsidRPr="001578BF" w:rsidRDefault="00127D01" w:rsidP="001578BF">
      <w:pPr>
        <w:spacing w:line="360" w:lineRule="auto"/>
        <w:jc w:val="both"/>
        <w:rPr>
          <w:rFonts w:ascii="Arial" w:hAnsi="Arial" w:cs="Arial"/>
          <w:sz w:val="24"/>
          <w:szCs w:val="24"/>
          <w:lang w:val="cy-GB"/>
        </w:rPr>
      </w:pPr>
    </w:p>
    <w:p w14:paraId="22B28546" w14:textId="735AEADD" w:rsidR="00394124" w:rsidRPr="001578BF" w:rsidRDefault="005C1D1C" w:rsidP="001578BF">
      <w:pPr>
        <w:spacing w:line="360" w:lineRule="auto"/>
        <w:jc w:val="both"/>
        <w:rPr>
          <w:rFonts w:ascii="Arial" w:hAnsi="Arial" w:cs="Arial"/>
          <w:sz w:val="24"/>
          <w:szCs w:val="24"/>
          <w:lang w:val="cy-GB"/>
        </w:rPr>
      </w:pPr>
      <w:r w:rsidRPr="001578BF">
        <w:rPr>
          <w:rFonts w:ascii="Arial" w:hAnsi="Arial" w:cs="Arial"/>
          <w:sz w:val="24"/>
          <w:szCs w:val="24"/>
          <w:lang w:val="cy-GB"/>
        </w:rPr>
        <w:t xml:space="preserve">Mae yna nifer fawr o wahanol diffiniadau o beth yn iawn yw cynhwysiant. Mae cynhwysiant yn gallu golygu sicrhau bod pob dysgwr yn cael mynediad cyfartal at ddysgu ac yn teimlo eu bod yn perthyn. Yn ôl Booth ac </w:t>
      </w:r>
      <w:proofErr w:type="spellStart"/>
      <w:r w:rsidRPr="001578BF">
        <w:rPr>
          <w:rFonts w:ascii="Arial" w:hAnsi="Arial" w:cs="Arial"/>
          <w:sz w:val="24"/>
          <w:szCs w:val="24"/>
          <w:lang w:val="cy-GB"/>
        </w:rPr>
        <w:t>Ainscow</w:t>
      </w:r>
      <w:proofErr w:type="spellEnd"/>
      <w:r w:rsidRPr="001578BF">
        <w:rPr>
          <w:rFonts w:ascii="Arial" w:hAnsi="Arial" w:cs="Arial"/>
          <w:sz w:val="24"/>
          <w:szCs w:val="24"/>
          <w:lang w:val="cy-GB"/>
        </w:rPr>
        <w:t xml:space="preserve"> “</w:t>
      </w:r>
      <w:proofErr w:type="spellStart"/>
      <w:r w:rsidRPr="001578BF">
        <w:rPr>
          <w:rFonts w:ascii="Arial" w:hAnsi="Arial" w:cs="Arial"/>
          <w:sz w:val="24"/>
          <w:szCs w:val="24"/>
          <w:lang w:val="cy-GB"/>
        </w:rPr>
        <w:t>Inclusion</w:t>
      </w:r>
      <w:proofErr w:type="spellEnd"/>
      <w:r w:rsidRPr="001578BF">
        <w:rPr>
          <w:rFonts w:ascii="Arial" w:hAnsi="Arial" w:cs="Arial"/>
          <w:sz w:val="24"/>
          <w:szCs w:val="24"/>
          <w:lang w:val="cy-GB"/>
        </w:rPr>
        <w:t xml:space="preserve"> is </w:t>
      </w:r>
      <w:proofErr w:type="spellStart"/>
      <w:r w:rsidRPr="001578BF">
        <w:rPr>
          <w:rFonts w:ascii="Arial" w:hAnsi="Arial" w:cs="Arial"/>
          <w:sz w:val="24"/>
          <w:szCs w:val="24"/>
          <w:lang w:val="cy-GB"/>
        </w:rPr>
        <w:t>about</w:t>
      </w:r>
      <w:proofErr w:type="spellEnd"/>
      <w:r w:rsidRPr="001578BF">
        <w:rPr>
          <w:rFonts w:ascii="Arial" w:hAnsi="Arial" w:cs="Arial"/>
          <w:sz w:val="24"/>
          <w:szCs w:val="24"/>
          <w:lang w:val="cy-GB"/>
        </w:rPr>
        <w:t xml:space="preserve"> the </w:t>
      </w:r>
      <w:proofErr w:type="spellStart"/>
      <w:r w:rsidRPr="001578BF">
        <w:rPr>
          <w:rFonts w:ascii="Arial" w:hAnsi="Arial" w:cs="Arial"/>
          <w:sz w:val="24"/>
          <w:szCs w:val="24"/>
          <w:lang w:val="cy-GB"/>
        </w:rPr>
        <w:t>presence</w:t>
      </w:r>
      <w:proofErr w:type="spellEnd"/>
      <w:r w:rsidRPr="001578BF">
        <w:rPr>
          <w:rFonts w:ascii="Arial" w:hAnsi="Arial" w:cs="Arial"/>
          <w:sz w:val="24"/>
          <w:szCs w:val="24"/>
          <w:lang w:val="cy-GB"/>
        </w:rPr>
        <w:t xml:space="preserve">, </w:t>
      </w:r>
      <w:proofErr w:type="spellStart"/>
      <w:r w:rsidRPr="001578BF">
        <w:rPr>
          <w:rFonts w:ascii="Arial" w:hAnsi="Arial" w:cs="Arial"/>
          <w:sz w:val="24"/>
          <w:szCs w:val="24"/>
          <w:lang w:val="cy-GB"/>
        </w:rPr>
        <w:t>participation</w:t>
      </w:r>
      <w:proofErr w:type="spellEnd"/>
      <w:r w:rsidRPr="001578BF">
        <w:rPr>
          <w:rFonts w:ascii="Arial" w:hAnsi="Arial" w:cs="Arial"/>
          <w:sz w:val="24"/>
          <w:szCs w:val="24"/>
          <w:lang w:val="cy-GB"/>
        </w:rPr>
        <w:t xml:space="preserve"> and </w:t>
      </w:r>
      <w:proofErr w:type="spellStart"/>
      <w:r w:rsidRPr="001578BF">
        <w:rPr>
          <w:rFonts w:ascii="Arial" w:hAnsi="Arial" w:cs="Arial"/>
          <w:sz w:val="24"/>
          <w:szCs w:val="24"/>
          <w:lang w:val="cy-GB"/>
        </w:rPr>
        <w:t>achievement</w:t>
      </w:r>
      <w:proofErr w:type="spellEnd"/>
      <w:r w:rsidRPr="001578BF">
        <w:rPr>
          <w:rFonts w:ascii="Arial" w:hAnsi="Arial" w:cs="Arial"/>
          <w:sz w:val="24"/>
          <w:szCs w:val="24"/>
          <w:lang w:val="cy-GB"/>
        </w:rPr>
        <w:t xml:space="preserve"> of all </w:t>
      </w:r>
      <w:proofErr w:type="spellStart"/>
      <w:r w:rsidRPr="001578BF">
        <w:rPr>
          <w:rFonts w:ascii="Arial" w:hAnsi="Arial" w:cs="Arial"/>
          <w:sz w:val="24"/>
          <w:szCs w:val="24"/>
          <w:lang w:val="cy-GB"/>
        </w:rPr>
        <w:t>students</w:t>
      </w:r>
      <w:proofErr w:type="spellEnd"/>
      <w:r w:rsidRPr="001578BF">
        <w:rPr>
          <w:rFonts w:ascii="Arial" w:hAnsi="Arial" w:cs="Arial"/>
          <w:sz w:val="24"/>
          <w:szCs w:val="24"/>
          <w:lang w:val="cy-GB"/>
        </w:rPr>
        <w:t>”</w:t>
      </w:r>
      <w:r w:rsidR="003F5FE8" w:rsidRPr="001578BF">
        <w:rPr>
          <w:rFonts w:ascii="Arial" w:hAnsi="Arial" w:cs="Arial"/>
          <w:sz w:val="24"/>
          <w:szCs w:val="24"/>
          <w:lang w:val="cy-GB"/>
        </w:rPr>
        <w:t xml:space="preserve"> (2002, t.3)</w:t>
      </w:r>
      <w:r w:rsidRPr="001578BF">
        <w:rPr>
          <w:rFonts w:ascii="Arial" w:hAnsi="Arial" w:cs="Arial"/>
          <w:sz w:val="24"/>
          <w:szCs w:val="24"/>
          <w:lang w:val="cy-GB"/>
        </w:rPr>
        <w:t>, gan bwysleisio bod cynhwysiant yn fwy na chynnwys corfforol</w:t>
      </w:r>
      <w:r w:rsidR="00C07595" w:rsidRPr="001578BF">
        <w:rPr>
          <w:rFonts w:ascii="Arial" w:hAnsi="Arial" w:cs="Arial"/>
          <w:sz w:val="24"/>
          <w:szCs w:val="24"/>
          <w:lang w:val="cy-GB"/>
        </w:rPr>
        <w:t>,</w:t>
      </w:r>
      <w:r w:rsidRPr="001578BF">
        <w:rPr>
          <w:rFonts w:ascii="Arial" w:hAnsi="Arial" w:cs="Arial"/>
          <w:sz w:val="24"/>
          <w:szCs w:val="24"/>
          <w:lang w:val="cy-GB"/>
        </w:rPr>
        <w:t xml:space="preserve"> mae’n ymwneud â chyfranogiad llaw</w:t>
      </w:r>
      <w:r w:rsidR="00C07595" w:rsidRPr="001578BF">
        <w:rPr>
          <w:rFonts w:ascii="Arial" w:hAnsi="Arial" w:cs="Arial"/>
          <w:sz w:val="24"/>
          <w:szCs w:val="24"/>
          <w:lang w:val="cy-GB"/>
        </w:rPr>
        <w:t>n</w:t>
      </w:r>
      <w:r w:rsidRPr="001578BF">
        <w:rPr>
          <w:rFonts w:ascii="Arial" w:hAnsi="Arial" w:cs="Arial"/>
          <w:sz w:val="24"/>
          <w:szCs w:val="24"/>
          <w:lang w:val="cy-GB"/>
        </w:rPr>
        <w:t>. Yn yr un modd, mae UNESCO (2005) yn nodi bod cynhwysiant “</w:t>
      </w:r>
      <w:proofErr w:type="spellStart"/>
      <w:r w:rsidRPr="001578BF">
        <w:rPr>
          <w:rFonts w:ascii="Arial" w:hAnsi="Arial" w:cs="Arial"/>
          <w:sz w:val="24"/>
          <w:szCs w:val="24"/>
          <w:lang w:val="cy-GB"/>
        </w:rPr>
        <w:t>works</w:t>
      </w:r>
      <w:proofErr w:type="spellEnd"/>
      <w:r w:rsidRPr="001578BF">
        <w:rPr>
          <w:rFonts w:ascii="Arial" w:hAnsi="Arial" w:cs="Arial"/>
          <w:sz w:val="24"/>
          <w:szCs w:val="24"/>
          <w:lang w:val="cy-GB"/>
        </w:rPr>
        <w:t xml:space="preserve"> to </w:t>
      </w:r>
      <w:proofErr w:type="spellStart"/>
      <w:r w:rsidRPr="001578BF">
        <w:rPr>
          <w:rFonts w:ascii="Arial" w:hAnsi="Arial" w:cs="Arial"/>
          <w:sz w:val="24"/>
          <w:szCs w:val="24"/>
          <w:lang w:val="cy-GB"/>
        </w:rPr>
        <w:t>identify</w:t>
      </w:r>
      <w:proofErr w:type="spellEnd"/>
      <w:r w:rsidRPr="001578BF">
        <w:rPr>
          <w:rFonts w:ascii="Arial" w:hAnsi="Arial" w:cs="Arial"/>
          <w:sz w:val="24"/>
          <w:szCs w:val="24"/>
          <w:lang w:val="cy-GB"/>
        </w:rPr>
        <w:t xml:space="preserve"> all </w:t>
      </w:r>
      <w:proofErr w:type="spellStart"/>
      <w:r w:rsidRPr="001578BF">
        <w:rPr>
          <w:rFonts w:ascii="Arial" w:hAnsi="Arial" w:cs="Arial"/>
          <w:sz w:val="24"/>
          <w:szCs w:val="24"/>
          <w:lang w:val="cy-GB"/>
        </w:rPr>
        <w:t>barriers</w:t>
      </w:r>
      <w:proofErr w:type="spellEnd"/>
      <w:r w:rsidRPr="001578BF">
        <w:rPr>
          <w:rFonts w:ascii="Arial" w:hAnsi="Arial" w:cs="Arial"/>
          <w:sz w:val="24"/>
          <w:szCs w:val="24"/>
          <w:lang w:val="cy-GB"/>
        </w:rPr>
        <w:t xml:space="preserve"> to </w:t>
      </w:r>
      <w:proofErr w:type="spellStart"/>
      <w:r w:rsidRPr="001578BF">
        <w:rPr>
          <w:rFonts w:ascii="Arial" w:hAnsi="Arial" w:cs="Arial"/>
          <w:sz w:val="24"/>
          <w:szCs w:val="24"/>
          <w:lang w:val="cy-GB"/>
        </w:rPr>
        <w:t>education</w:t>
      </w:r>
      <w:proofErr w:type="spellEnd"/>
      <w:r w:rsidRPr="001578BF">
        <w:rPr>
          <w:rFonts w:ascii="Arial" w:hAnsi="Arial" w:cs="Arial"/>
          <w:sz w:val="24"/>
          <w:szCs w:val="24"/>
          <w:lang w:val="cy-GB"/>
        </w:rPr>
        <w:t xml:space="preserve"> and </w:t>
      </w:r>
      <w:proofErr w:type="spellStart"/>
      <w:r w:rsidRPr="001578BF">
        <w:rPr>
          <w:rFonts w:ascii="Arial" w:hAnsi="Arial" w:cs="Arial"/>
          <w:sz w:val="24"/>
          <w:szCs w:val="24"/>
          <w:lang w:val="cy-GB"/>
        </w:rPr>
        <w:t>remove</w:t>
      </w:r>
      <w:proofErr w:type="spellEnd"/>
      <w:r w:rsidRPr="001578BF">
        <w:rPr>
          <w:rFonts w:ascii="Arial" w:hAnsi="Arial" w:cs="Arial"/>
          <w:sz w:val="24"/>
          <w:szCs w:val="24"/>
          <w:lang w:val="cy-GB"/>
        </w:rPr>
        <w:t xml:space="preserve"> </w:t>
      </w:r>
      <w:proofErr w:type="spellStart"/>
      <w:r w:rsidRPr="001578BF">
        <w:rPr>
          <w:rFonts w:ascii="Arial" w:hAnsi="Arial" w:cs="Arial"/>
          <w:sz w:val="24"/>
          <w:szCs w:val="24"/>
          <w:lang w:val="cy-GB"/>
        </w:rPr>
        <w:t>them</w:t>
      </w:r>
      <w:proofErr w:type="spellEnd"/>
      <w:r w:rsidRPr="001578BF">
        <w:rPr>
          <w:rFonts w:ascii="Arial" w:hAnsi="Arial" w:cs="Arial"/>
          <w:sz w:val="24"/>
          <w:szCs w:val="24"/>
          <w:lang w:val="cy-GB"/>
        </w:rPr>
        <w:t xml:space="preserve">”, gan ddangos mai proses barhaus yw dileu rhwystrau i ddysgu. Mae’r egwyddorion hyn yn sail i’r strategaethau a drafodir yn yr aseiniad hwn, sy’n ceisio </w:t>
      </w:r>
      <w:r w:rsidR="0092133B" w:rsidRPr="001578BF">
        <w:rPr>
          <w:rFonts w:ascii="Arial" w:hAnsi="Arial" w:cs="Arial"/>
          <w:sz w:val="24"/>
          <w:szCs w:val="24"/>
          <w:lang w:val="cy-GB"/>
        </w:rPr>
        <w:t>archwilio sut i ddatblygu</w:t>
      </w:r>
      <w:r w:rsidRPr="001578BF">
        <w:rPr>
          <w:rFonts w:ascii="Arial" w:hAnsi="Arial" w:cs="Arial"/>
          <w:sz w:val="24"/>
          <w:szCs w:val="24"/>
          <w:lang w:val="cy-GB"/>
        </w:rPr>
        <w:t xml:space="preserve"> cynhwysiant yn ymarferol ac yn ystyrlon yn y cyd-destun ysgol gynradd yng Nghymru.</w:t>
      </w:r>
    </w:p>
    <w:p w14:paraId="2D75A0A6" w14:textId="77777777" w:rsidR="00394124" w:rsidRPr="001578BF" w:rsidRDefault="00394124" w:rsidP="001578BF">
      <w:pPr>
        <w:spacing w:line="360" w:lineRule="auto"/>
        <w:jc w:val="both"/>
        <w:rPr>
          <w:rFonts w:ascii="Arial" w:hAnsi="Arial" w:cs="Arial"/>
          <w:sz w:val="24"/>
          <w:szCs w:val="24"/>
          <w:lang w:val="cy-GB"/>
        </w:rPr>
      </w:pPr>
    </w:p>
    <w:p w14:paraId="3045DE49" w14:textId="60A42DB2" w:rsidR="00127D01" w:rsidRPr="001578BF" w:rsidRDefault="00127D01" w:rsidP="001578BF">
      <w:pPr>
        <w:spacing w:line="360" w:lineRule="auto"/>
        <w:jc w:val="both"/>
        <w:rPr>
          <w:rFonts w:ascii="Arial" w:hAnsi="Arial" w:cs="Arial"/>
          <w:sz w:val="24"/>
          <w:szCs w:val="24"/>
          <w:lang w:val="cy-GB"/>
        </w:rPr>
      </w:pPr>
      <w:r w:rsidRPr="001578BF">
        <w:rPr>
          <w:rFonts w:ascii="Arial" w:hAnsi="Arial" w:cs="Arial"/>
          <w:sz w:val="24"/>
          <w:szCs w:val="24"/>
          <w:lang w:val="cy-GB"/>
        </w:rPr>
        <w:t>Mae’r ysgol yn ysgol gynradd cyfrwng Cymraeg wedi’i lleoli yng Ngheredigion, ar gyfer disgyblion 4–11 oed ar draws chwe dosbarth prif ffrwd. Mae ganddi Ganolfan arbenigol, sy’n darparu darpariaeth wedi’i theilwra ar gyfer 16 o ddisgyblion ag anghenion dysgu ychwanegol (ADY) cymhleth, gan gynnwys anghenion dysgu dwys a lluosog (ADDLl), anghenion dysgu difrifol (ADD), anhwylder sbectrwm awtistiaeth (ASA), a</w:t>
      </w:r>
      <w:r w:rsidR="00D1147C" w:rsidRPr="001578BF">
        <w:rPr>
          <w:rFonts w:ascii="Arial" w:hAnsi="Arial" w:cs="Arial"/>
          <w:sz w:val="24"/>
          <w:szCs w:val="24"/>
          <w:lang w:val="cy-GB"/>
        </w:rPr>
        <w:t xml:space="preserve">c anghenion </w:t>
      </w:r>
      <w:r w:rsidRPr="001578BF">
        <w:rPr>
          <w:rFonts w:ascii="Arial" w:hAnsi="Arial" w:cs="Arial"/>
          <w:sz w:val="24"/>
          <w:szCs w:val="24"/>
          <w:lang w:val="cy-GB"/>
        </w:rPr>
        <w:t>lleferydd, iaith a chyfathrebu (</w:t>
      </w:r>
      <w:proofErr w:type="spellStart"/>
      <w:r w:rsidR="005D581C" w:rsidRPr="001578BF">
        <w:rPr>
          <w:rFonts w:ascii="Arial" w:hAnsi="Arial" w:cs="Arial"/>
          <w:sz w:val="24"/>
          <w:szCs w:val="24"/>
          <w:lang w:val="cy-GB"/>
        </w:rPr>
        <w:t>A</w:t>
      </w:r>
      <w:r w:rsidRPr="001578BF">
        <w:rPr>
          <w:rFonts w:ascii="Arial" w:hAnsi="Arial" w:cs="Arial"/>
          <w:sz w:val="24"/>
          <w:szCs w:val="24"/>
          <w:lang w:val="cy-GB"/>
        </w:rPr>
        <w:t>LlICh</w:t>
      </w:r>
      <w:proofErr w:type="spellEnd"/>
      <w:r w:rsidRPr="001578BF">
        <w:rPr>
          <w:rFonts w:ascii="Arial" w:hAnsi="Arial" w:cs="Arial"/>
          <w:sz w:val="24"/>
          <w:szCs w:val="24"/>
          <w:lang w:val="cy-GB"/>
        </w:rPr>
        <w:t>). Mae’r Ganolfan wedi’i rhannu’n ddau ddosbarth, pob un yn cael ei gefnogi gan gymhareb uchel o staff arbenigol i ddiwallu anghenion dwys y dysgwyr hyn.</w:t>
      </w:r>
    </w:p>
    <w:p w14:paraId="64BD082D" w14:textId="39803170" w:rsidR="008A1018" w:rsidRPr="001578BF" w:rsidRDefault="00127D01" w:rsidP="001578BF">
      <w:pPr>
        <w:spacing w:line="360" w:lineRule="auto"/>
        <w:jc w:val="both"/>
        <w:rPr>
          <w:rFonts w:ascii="Arial" w:hAnsi="Arial" w:cs="Arial"/>
          <w:sz w:val="24"/>
          <w:szCs w:val="24"/>
          <w:lang w:val="cy-GB"/>
        </w:rPr>
      </w:pPr>
      <w:r w:rsidRPr="001578BF">
        <w:rPr>
          <w:rFonts w:ascii="Arial" w:hAnsi="Arial" w:cs="Arial"/>
          <w:sz w:val="24"/>
          <w:szCs w:val="24"/>
          <w:lang w:val="cy-GB"/>
        </w:rPr>
        <w:t>Mae’r lleoliad prif ffrwd yn cynnwys 152 o ddisgyblion, gyda chyfran sylweddol (32%) wedi’u hadnabod fel rhai ag ADY. Mae’r ffigur hwn yn uwch na’r cyfartaledd cenedlaethol, gan adlewyrchu’r amrywiaeth a’r cymhlethdod o fewn cymuned yr ysgol. Mae’r ysgol wedi’i lleoli mewn ardal Dechrau’n Deg, sy’n dangos lefel o her economaidd-gymdeithasol</w:t>
      </w:r>
      <w:r w:rsidR="00913540" w:rsidRPr="001578BF">
        <w:rPr>
          <w:rFonts w:ascii="Arial" w:hAnsi="Arial" w:cs="Arial"/>
          <w:sz w:val="24"/>
          <w:szCs w:val="24"/>
          <w:lang w:val="cy-GB"/>
        </w:rPr>
        <w:t>. F</w:t>
      </w:r>
      <w:r w:rsidRPr="001578BF">
        <w:rPr>
          <w:rFonts w:ascii="Arial" w:hAnsi="Arial" w:cs="Arial"/>
          <w:sz w:val="24"/>
          <w:szCs w:val="24"/>
          <w:lang w:val="cy-GB"/>
        </w:rPr>
        <w:t>odd bynnag, dim ond 17% o’r disgyblion sy’n gymwys i gael prydau ysgol am ddim (</w:t>
      </w:r>
      <w:proofErr w:type="spellStart"/>
      <w:r w:rsidRPr="001578BF">
        <w:rPr>
          <w:rFonts w:ascii="Arial" w:hAnsi="Arial" w:cs="Arial"/>
          <w:sz w:val="24"/>
          <w:szCs w:val="24"/>
          <w:lang w:val="cy-GB"/>
        </w:rPr>
        <w:t>PYDd</w:t>
      </w:r>
      <w:proofErr w:type="spellEnd"/>
      <w:r w:rsidRPr="001578BF">
        <w:rPr>
          <w:rFonts w:ascii="Arial" w:hAnsi="Arial" w:cs="Arial"/>
          <w:sz w:val="24"/>
          <w:szCs w:val="24"/>
          <w:lang w:val="cy-GB"/>
        </w:rPr>
        <w:t>). Daw’r mwyafrif o ddisgyblion o gartrefi ddi-Gymraeg - dim ond 12% sy’n siarad Cymraeg fel eu hiaith gyntaf gartref, sy’n cyflwyno ystyriaethau ieithyddol ychwanegol ar gyfer addysgu a dysgu. Mae nifer bach iawn o ddisgyblion yn dod o gefndiroedd ethnig lleiafrifol.</w:t>
      </w:r>
      <w:r w:rsidR="00B60F01" w:rsidRPr="001578BF">
        <w:rPr>
          <w:rFonts w:ascii="Arial" w:hAnsi="Arial" w:cs="Arial"/>
          <w:sz w:val="24"/>
          <w:szCs w:val="24"/>
          <w:lang w:val="cy-GB"/>
        </w:rPr>
        <w:t xml:space="preserve"> </w:t>
      </w:r>
      <w:r w:rsidR="0036515A" w:rsidRPr="001578BF">
        <w:rPr>
          <w:rFonts w:ascii="Arial" w:hAnsi="Arial" w:cs="Arial"/>
          <w:sz w:val="24"/>
          <w:szCs w:val="24"/>
          <w:lang w:val="cy-GB"/>
        </w:rPr>
        <w:t xml:space="preserve">Caiff y ddarpariaeth ei harwain gan </w:t>
      </w:r>
      <w:r w:rsidR="0036515A" w:rsidRPr="001578BF">
        <w:rPr>
          <w:rFonts w:ascii="Arial" w:hAnsi="Arial" w:cs="Arial"/>
          <w:sz w:val="24"/>
          <w:szCs w:val="24"/>
          <w:lang w:val="cy-GB"/>
        </w:rPr>
        <w:lastRenderedPageBreak/>
        <w:t>Ddeddf Anghenion Dysgu Ychwanegol a’r Tribiwnlys Addysg (Cymru) 2018, Cod ADY Cymru (2021), Deddf Cydraddoldeb 2010, a Chwricwlwm i Gymru (2022)</w:t>
      </w:r>
      <w:r w:rsidR="00B60F01" w:rsidRPr="001578BF">
        <w:rPr>
          <w:rFonts w:ascii="Arial" w:hAnsi="Arial" w:cs="Arial"/>
          <w:sz w:val="24"/>
          <w:szCs w:val="24"/>
          <w:lang w:val="cy-GB"/>
        </w:rPr>
        <w:t>.</w:t>
      </w:r>
    </w:p>
    <w:p w14:paraId="4EC690B4" w14:textId="730A0A06" w:rsidR="00B81FB1" w:rsidRPr="001578BF" w:rsidRDefault="00844930" w:rsidP="001578BF">
      <w:pPr>
        <w:spacing w:line="360" w:lineRule="auto"/>
        <w:jc w:val="both"/>
        <w:rPr>
          <w:rFonts w:ascii="Arial" w:hAnsi="Arial" w:cs="Arial"/>
          <w:sz w:val="24"/>
          <w:szCs w:val="24"/>
          <w:lang w:val="cy-GB"/>
        </w:rPr>
      </w:pPr>
      <w:r w:rsidRPr="001578BF">
        <w:rPr>
          <w:rFonts w:ascii="Arial" w:hAnsi="Arial" w:cs="Arial"/>
          <w:sz w:val="24"/>
          <w:szCs w:val="24"/>
          <w:lang w:val="cy-GB"/>
        </w:rPr>
        <w:t xml:space="preserve">Mae’r ysgol hon yn gweithredu o fewn un o’r dadleuon canolog am gynhwysiant, sef y berthynas rhwng prif ffrydio a darpariaeth arbenigol. Er bod polisïau a chanllawiau cenedlaethol yn </w:t>
      </w:r>
      <w:r w:rsidR="006F58FF" w:rsidRPr="001578BF">
        <w:rPr>
          <w:rFonts w:ascii="Arial" w:hAnsi="Arial" w:cs="Arial"/>
          <w:sz w:val="24"/>
          <w:szCs w:val="24"/>
          <w:lang w:val="cy-GB"/>
        </w:rPr>
        <w:t>Ngh</w:t>
      </w:r>
      <w:r w:rsidRPr="001578BF">
        <w:rPr>
          <w:rFonts w:ascii="Arial" w:hAnsi="Arial" w:cs="Arial"/>
          <w:sz w:val="24"/>
          <w:szCs w:val="24"/>
          <w:lang w:val="cy-GB"/>
        </w:rPr>
        <w:t xml:space="preserve">ymru yn pwysleisio “gynhwysiant i bawb” (Tîm Cynhwysiant Blynyddoedd Cynnar, 2021), mae damcaniaethwyr fel </w:t>
      </w:r>
      <w:proofErr w:type="spellStart"/>
      <w:r w:rsidRPr="001578BF">
        <w:rPr>
          <w:rFonts w:ascii="Arial" w:hAnsi="Arial" w:cs="Arial"/>
          <w:sz w:val="24"/>
          <w:szCs w:val="24"/>
          <w:lang w:val="cy-GB"/>
        </w:rPr>
        <w:t>Warnock</w:t>
      </w:r>
      <w:proofErr w:type="spellEnd"/>
      <w:r w:rsidRPr="001578BF">
        <w:rPr>
          <w:rFonts w:ascii="Arial" w:hAnsi="Arial" w:cs="Arial"/>
          <w:sz w:val="24"/>
          <w:szCs w:val="24"/>
          <w:lang w:val="cy-GB"/>
        </w:rPr>
        <w:t xml:space="preserve"> (2005) a </w:t>
      </w:r>
      <w:proofErr w:type="spellStart"/>
      <w:r w:rsidRPr="001578BF">
        <w:rPr>
          <w:rFonts w:ascii="Arial" w:hAnsi="Arial" w:cs="Arial"/>
          <w:sz w:val="24"/>
          <w:szCs w:val="24"/>
          <w:lang w:val="cy-GB"/>
        </w:rPr>
        <w:t>Norwich</w:t>
      </w:r>
      <w:proofErr w:type="spellEnd"/>
      <w:r w:rsidRPr="001578BF">
        <w:rPr>
          <w:rFonts w:ascii="Arial" w:hAnsi="Arial" w:cs="Arial"/>
          <w:sz w:val="24"/>
          <w:szCs w:val="24"/>
          <w:lang w:val="cy-GB"/>
        </w:rPr>
        <w:t xml:space="preserve"> (2013) yn dadlau nad yw prif ffrydio llwyr o reidrwydd yn addas i bob dysgwr. Mae hyn yn arbennig o wir ar gyfer y rhai ag anghenion cymhleth. Er bod nifer o adolygiadau systematig yn awgrymu bod effaith cynhwysiant ar gyrhaeddiad academaidd yn tueddu i fod yn niwtral neu’n gadarnhaol i ddisgyblion ag ac heb ADY, mae </w:t>
      </w:r>
      <w:proofErr w:type="spellStart"/>
      <w:r w:rsidRPr="001578BF">
        <w:rPr>
          <w:rFonts w:ascii="Arial" w:hAnsi="Arial" w:cs="Arial"/>
          <w:sz w:val="24"/>
          <w:szCs w:val="24"/>
          <w:lang w:val="cy-GB"/>
        </w:rPr>
        <w:t>Rangvid</w:t>
      </w:r>
      <w:proofErr w:type="spellEnd"/>
      <w:r w:rsidRPr="001578BF">
        <w:rPr>
          <w:rFonts w:ascii="Arial" w:hAnsi="Arial" w:cs="Arial"/>
          <w:sz w:val="24"/>
          <w:szCs w:val="24"/>
          <w:lang w:val="cy-GB"/>
        </w:rPr>
        <w:t xml:space="preserve"> (2022) yn tynnu sylw at amrywiad sylweddol yn ansawdd methodolegol yr astudiaethau hyn. O ganlyniad, mae’n anodd dod i gasgliadau pendant ynghylch pa fath o leoliad, prif ffrwd neu arbenigol, sy’n cynnig y canlyniadau gorau i bob dysgwr. Mae hyn yn tanlinellu’r angen am ddulliau hyblyg a strategaethau cynhwysol sy’n ymateb i anghenion unigol.</w:t>
      </w:r>
    </w:p>
    <w:p w14:paraId="79864F5D" w14:textId="083ECE51" w:rsidR="00376972" w:rsidRPr="001578BF" w:rsidRDefault="0036515A" w:rsidP="001578BF">
      <w:pPr>
        <w:spacing w:line="360" w:lineRule="auto"/>
        <w:jc w:val="both"/>
        <w:rPr>
          <w:rFonts w:ascii="Arial" w:hAnsi="Arial" w:cs="Arial"/>
          <w:sz w:val="24"/>
          <w:szCs w:val="24"/>
          <w:lang w:val="cy-GB"/>
        </w:rPr>
      </w:pPr>
      <w:r w:rsidRPr="001578BF">
        <w:rPr>
          <w:rFonts w:ascii="Arial" w:hAnsi="Arial" w:cs="Arial"/>
          <w:sz w:val="24"/>
          <w:szCs w:val="24"/>
          <w:lang w:val="cy-GB"/>
        </w:rPr>
        <w:t>Pwrpas yr</w:t>
      </w:r>
      <w:r w:rsidR="00CA61A9" w:rsidRPr="001578BF">
        <w:rPr>
          <w:rFonts w:ascii="Arial" w:hAnsi="Arial" w:cs="Arial"/>
          <w:sz w:val="24"/>
          <w:szCs w:val="24"/>
          <w:lang w:val="cy-GB"/>
        </w:rPr>
        <w:t xml:space="preserve"> </w:t>
      </w:r>
      <w:r w:rsidR="006F58FF" w:rsidRPr="001578BF">
        <w:rPr>
          <w:rFonts w:ascii="Arial" w:hAnsi="Arial" w:cs="Arial"/>
          <w:sz w:val="24"/>
          <w:szCs w:val="24"/>
          <w:lang w:val="cy-GB"/>
        </w:rPr>
        <w:t>aseiniad</w:t>
      </w:r>
      <w:r w:rsidR="00CA61A9" w:rsidRPr="001578BF">
        <w:rPr>
          <w:rFonts w:ascii="Arial" w:hAnsi="Arial" w:cs="Arial"/>
          <w:sz w:val="24"/>
          <w:szCs w:val="24"/>
          <w:lang w:val="cy-GB"/>
        </w:rPr>
        <w:t xml:space="preserve"> yma</w:t>
      </w:r>
      <w:r w:rsidRPr="001578BF">
        <w:rPr>
          <w:rFonts w:ascii="Arial" w:hAnsi="Arial" w:cs="Arial"/>
          <w:sz w:val="24"/>
          <w:szCs w:val="24"/>
          <w:lang w:val="cy-GB"/>
        </w:rPr>
        <w:t xml:space="preserve"> yw dadansoddi’n feirniadol dair strategaeth sydd wedi’u gweithredu i gefnogi arfer cynhwysol</w:t>
      </w:r>
      <w:r w:rsidR="00424CD9" w:rsidRPr="001578BF">
        <w:rPr>
          <w:rFonts w:ascii="Arial" w:hAnsi="Arial" w:cs="Arial"/>
          <w:sz w:val="24"/>
          <w:szCs w:val="24"/>
          <w:lang w:val="cy-GB"/>
        </w:rPr>
        <w:t>, sef; y defnydd o b</w:t>
      </w:r>
      <w:r w:rsidRPr="001578BF">
        <w:rPr>
          <w:rFonts w:ascii="Arial" w:hAnsi="Arial" w:cs="Arial"/>
          <w:sz w:val="24"/>
          <w:szCs w:val="24"/>
          <w:lang w:val="cy-GB"/>
        </w:rPr>
        <w:t>roffiliau un dudalen,</w:t>
      </w:r>
      <w:r w:rsidR="00424CD9" w:rsidRPr="001578BF">
        <w:rPr>
          <w:rFonts w:ascii="Arial" w:hAnsi="Arial" w:cs="Arial"/>
          <w:sz w:val="24"/>
          <w:szCs w:val="24"/>
          <w:lang w:val="cy-GB"/>
        </w:rPr>
        <w:t xml:space="preserve"> cyflwyno</w:t>
      </w:r>
      <w:r w:rsidRPr="001578BF">
        <w:rPr>
          <w:rFonts w:ascii="Arial" w:hAnsi="Arial" w:cs="Arial"/>
          <w:sz w:val="24"/>
          <w:szCs w:val="24"/>
          <w:lang w:val="cy-GB"/>
        </w:rPr>
        <w:t xml:space="preserve"> Signalong, </w:t>
      </w:r>
      <w:r w:rsidR="00424CD9" w:rsidRPr="001578BF">
        <w:rPr>
          <w:rFonts w:ascii="Arial" w:hAnsi="Arial" w:cs="Arial"/>
          <w:sz w:val="24"/>
          <w:szCs w:val="24"/>
          <w:lang w:val="cy-GB"/>
        </w:rPr>
        <w:t xml:space="preserve">a chreu </w:t>
      </w:r>
      <w:r w:rsidRPr="001578BF">
        <w:rPr>
          <w:rFonts w:ascii="Arial" w:hAnsi="Arial" w:cs="Arial"/>
          <w:sz w:val="24"/>
          <w:szCs w:val="24"/>
          <w:lang w:val="cy-GB"/>
        </w:rPr>
        <w:t>ardaloedd tawel</w:t>
      </w:r>
      <w:r w:rsidR="00347043" w:rsidRPr="001578BF">
        <w:rPr>
          <w:rFonts w:ascii="Arial" w:hAnsi="Arial" w:cs="Arial"/>
          <w:sz w:val="24"/>
          <w:szCs w:val="24"/>
          <w:lang w:val="cy-GB"/>
        </w:rPr>
        <w:t xml:space="preserve"> ym mhob dosbarth er mwyn</w:t>
      </w:r>
      <w:r w:rsidRPr="001578BF">
        <w:rPr>
          <w:rFonts w:ascii="Arial" w:hAnsi="Arial" w:cs="Arial"/>
          <w:sz w:val="24"/>
          <w:szCs w:val="24"/>
          <w:lang w:val="cy-GB"/>
        </w:rPr>
        <w:t xml:space="preserve"> </w:t>
      </w:r>
      <w:r w:rsidR="005169B7" w:rsidRPr="001578BF">
        <w:rPr>
          <w:rFonts w:ascii="Arial" w:hAnsi="Arial" w:cs="Arial"/>
          <w:sz w:val="24"/>
          <w:szCs w:val="24"/>
          <w:lang w:val="cy-GB"/>
        </w:rPr>
        <w:t>datblygu lles disgyblion.</w:t>
      </w:r>
      <w:r w:rsidR="00465977" w:rsidRPr="001578BF">
        <w:rPr>
          <w:rFonts w:ascii="Arial" w:hAnsi="Arial" w:cs="Arial"/>
          <w:sz w:val="24"/>
          <w:szCs w:val="24"/>
          <w:lang w:val="cy-GB"/>
        </w:rPr>
        <w:br/>
      </w:r>
      <w:r w:rsidR="00465977" w:rsidRPr="001578BF">
        <w:rPr>
          <w:rFonts w:ascii="Arial" w:hAnsi="Arial" w:cs="Arial"/>
          <w:sz w:val="24"/>
          <w:szCs w:val="24"/>
          <w:lang w:val="cy-GB"/>
        </w:rPr>
        <w:br/>
        <w:t xml:space="preserve">Ar gyfer pob strategaeth, defnyddir Cylched Myfyrio Gibbs (1988), sef model adlewyrchol a ddatblygwyd i werthuso ac i wella arferion proffesiynol. </w:t>
      </w:r>
      <w:r w:rsidR="00A80B0E" w:rsidRPr="001578BF">
        <w:rPr>
          <w:rFonts w:ascii="Arial" w:hAnsi="Arial" w:cs="Arial"/>
          <w:sz w:val="24"/>
          <w:szCs w:val="24"/>
          <w:lang w:val="cy-GB"/>
        </w:rPr>
        <w:t xml:space="preserve">Mae yna </w:t>
      </w:r>
      <w:r w:rsidR="00465977" w:rsidRPr="001578BF">
        <w:rPr>
          <w:rFonts w:ascii="Arial" w:hAnsi="Arial" w:cs="Arial"/>
          <w:sz w:val="24"/>
          <w:szCs w:val="24"/>
          <w:lang w:val="cy-GB"/>
        </w:rPr>
        <w:t xml:space="preserve">modelau myfyrio eraill ar gael, megis Cylched Dysgu Profiadol </w:t>
      </w:r>
      <w:proofErr w:type="spellStart"/>
      <w:r w:rsidR="00465977" w:rsidRPr="001578BF">
        <w:rPr>
          <w:rFonts w:ascii="Arial" w:hAnsi="Arial" w:cs="Arial"/>
          <w:sz w:val="24"/>
          <w:szCs w:val="24"/>
          <w:lang w:val="cy-GB"/>
        </w:rPr>
        <w:t>Kolb</w:t>
      </w:r>
      <w:proofErr w:type="spellEnd"/>
      <w:r w:rsidR="00465977" w:rsidRPr="001578BF">
        <w:rPr>
          <w:rFonts w:ascii="Arial" w:hAnsi="Arial" w:cs="Arial"/>
          <w:sz w:val="24"/>
          <w:szCs w:val="24"/>
          <w:lang w:val="cy-GB"/>
        </w:rPr>
        <w:t xml:space="preserve"> (1984)</w:t>
      </w:r>
      <w:r w:rsidR="00585769" w:rsidRPr="001578BF">
        <w:rPr>
          <w:rFonts w:ascii="Arial" w:hAnsi="Arial" w:cs="Arial"/>
          <w:sz w:val="24"/>
          <w:szCs w:val="24"/>
          <w:lang w:val="cy-GB"/>
        </w:rPr>
        <w:t xml:space="preserve"> sy’n </w:t>
      </w:r>
      <w:r w:rsidR="00E05D57" w:rsidRPr="001578BF">
        <w:rPr>
          <w:rFonts w:ascii="Arial" w:hAnsi="Arial" w:cs="Arial"/>
          <w:sz w:val="24"/>
          <w:szCs w:val="24"/>
          <w:lang w:val="cy-GB"/>
        </w:rPr>
        <w:t>edrych ar ddysgu arbrofol</w:t>
      </w:r>
      <w:r w:rsidR="00824214" w:rsidRPr="001578BF">
        <w:rPr>
          <w:rFonts w:ascii="Arial" w:hAnsi="Arial" w:cs="Arial"/>
          <w:sz w:val="24"/>
          <w:szCs w:val="24"/>
          <w:lang w:val="cy-GB"/>
        </w:rPr>
        <w:t xml:space="preserve"> sydd yn dechrau gyda phrofiad concrit</w:t>
      </w:r>
      <w:r w:rsidR="00A01D93" w:rsidRPr="001578BF">
        <w:rPr>
          <w:rFonts w:ascii="Arial" w:hAnsi="Arial" w:cs="Arial"/>
          <w:sz w:val="24"/>
          <w:szCs w:val="24"/>
          <w:lang w:val="cy-GB"/>
        </w:rPr>
        <w:t xml:space="preserve"> (</w:t>
      </w:r>
      <w:proofErr w:type="spellStart"/>
      <w:r w:rsidR="00A01D93" w:rsidRPr="001578BF">
        <w:rPr>
          <w:rFonts w:ascii="Arial" w:hAnsi="Arial" w:cs="Arial"/>
          <w:sz w:val="24"/>
          <w:szCs w:val="24"/>
          <w:lang w:val="cy-GB"/>
        </w:rPr>
        <w:t>Health</w:t>
      </w:r>
      <w:proofErr w:type="spellEnd"/>
      <w:r w:rsidR="00A01D93" w:rsidRPr="001578BF">
        <w:rPr>
          <w:rFonts w:ascii="Arial" w:hAnsi="Arial" w:cs="Arial"/>
          <w:sz w:val="24"/>
          <w:szCs w:val="24"/>
          <w:lang w:val="cy-GB"/>
        </w:rPr>
        <w:t xml:space="preserve"> Education </w:t>
      </w:r>
      <w:proofErr w:type="spellStart"/>
      <w:r w:rsidR="00A01D93" w:rsidRPr="001578BF">
        <w:rPr>
          <w:rFonts w:ascii="Arial" w:hAnsi="Arial" w:cs="Arial"/>
          <w:sz w:val="24"/>
          <w:szCs w:val="24"/>
          <w:lang w:val="cy-GB"/>
        </w:rPr>
        <w:t>England</w:t>
      </w:r>
      <w:proofErr w:type="spellEnd"/>
      <w:r w:rsidR="00A01D93" w:rsidRPr="001578BF">
        <w:rPr>
          <w:rFonts w:ascii="Arial" w:hAnsi="Arial" w:cs="Arial"/>
          <w:sz w:val="24"/>
          <w:szCs w:val="24"/>
          <w:lang w:val="cy-GB"/>
        </w:rPr>
        <w:t xml:space="preserve">, </w:t>
      </w:r>
      <w:proofErr w:type="spellStart"/>
      <w:r w:rsidR="00A01D93" w:rsidRPr="001578BF">
        <w:rPr>
          <w:rFonts w:ascii="Arial" w:hAnsi="Arial" w:cs="Arial"/>
          <w:sz w:val="24"/>
          <w:szCs w:val="24"/>
          <w:lang w:val="cy-GB"/>
        </w:rPr>
        <w:t>d.d</w:t>
      </w:r>
      <w:proofErr w:type="spellEnd"/>
      <w:r w:rsidR="00A01D93" w:rsidRPr="001578BF">
        <w:rPr>
          <w:rFonts w:ascii="Arial" w:hAnsi="Arial" w:cs="Arial"/>
          <w:sz w:val="24"/>
          <w:szCs w:val="24"/>
          <w:lang w:val="cy-GB"/>
        </w:rPr>
        <w:t>.).</w:t>
      </w:r>
      <w:r w:rsidR="00D549B0" w:rsidRPr="001578BF">
        <w:rPr>
          <w:rFonts w:ascii="Arial" w:hAnsi="Arial" w:cs="Arial"/>
          <w:sz w:val="24"/>
          <w:szCs w:val="24"/>
          <w:lang w:val="cy-GB"/>
        </w:rPr>
        <w:t xml:space="preserve"> Mae’n bosib hefyd defnyddio model</w:t>
      </w:r>
      <w:r w:rsidR="00465977" w:rsidRPr="001578BF">
        <w:rPr>
          <w:rFonts w:ascii="Arial" w:hAnsi="Arial" w:cs="Arial"/>
          <w:sz w:val="24"/>
          <w:szCs w:val="24"/>
          <w:lang w:val="cy-GB"/>
        </w:rPr>
        <w:t xml:space="preserve"> </w:t>
      </w:r>
      <w:r w:rsidR="0081380B" w:rsidRPr="001578BF">
        <w:rPr>
          <w:rFonts w:ascii="Arial" w:hAnsi="Arial" w:cs="Arial"/>
          <w:sz w:val="24"/>
          <w:szCs w:val="24"/>
          <w:lang w:val="cy-GB"/>
        </w:rPr>
        <w:t>m</w:t>
      </w:r>
      <w:r w:rsidR="00465977" w:rsidRPr="001578BF">
        <w:rPr>
          <w:rFonts w:ascii="Arial" w:hAnsi="Arial" w:cs="Arial"/>
          <w:sz w:val="24"/>
          <w:szCs w:val="24"/>
          <w:lang w:val="cy-GB"/>
        </w:rPr>
        <w:t xml:space="preserve">yfyrio wrth </w:t>
      </w:r>
      <w:r w:rsidR="0081380B" w:rsidRPr="001578BF">
        <w:rPr>
          <w:rFonts w:ascii="Arial" w:hAnsi="Arial" w:cs="Arial"/>
          <w:sz w:val="24"/>
          <w:szCs w:val="24"/>
          <w:lang w:val="cy-GB"/>
        </w:rPr>
        <w:t>w</w:t>
      </w:r>
      <w:r w:rsidR="00465977" w:rsidRPr="001578BF">
        <w:rPr>
          <w:rFonts w:ascii="Arial" w:hAnsi="Arial" w:cs="Arial"/>
          <w:sz w:val="24"/>
          <w:szCs w:val="24"/>
          <w:lang w:val="cy-GB"/>
        </w:rPr>
        <w:t xml:space="preserve">eithredu </w:t>
      </w:r>
      <w:proofErr w:type="spellStart"/>
      <w:r w:rsidR="00465977" w:rsidRPr="001578BF">
        <w:rPr>
          <w:rFonts w:ascii="Arial" w:hAnsi="Arial" w:cs="Arial"/>
          <w:sz w:val="24"/>
          <w:szCs w:val="24"/>
          <w:lang w:val="cy-GB"/>
        </w:rPr>
        <w:t>Schön</w:t>
      </w:r>
      <w:proofErr w:type="spellEnd"/>
      <w:r w:rsidR="00465977" w:rsidRPr="001578BF">
        <w:rPr>
          <w:rFonts w:ascii="Arial" w:hAnsi="Arial" w:cs="Arial"/>
          <w:sz w:val="24"/>
          <w:szCs w:val="24"/>
          <w:lang w:val="cy-GB"/>
        </w:rPr>
        <w:t xml:space="preserve"> (1983)</w:t>
      </w:r>
      <w:r w:rsidR="00A80B0E" w:rsidRPr="001578BF">
        <w:rPr>
          <w:rFonts w:ascii="Arial" w:hAnsi="Arial" w:cs="Arial"/>
          <w:sz w:val="24"/>
          <w:szCs w:val="24"/>
          <w:lang w:val="cy-GB"/>
        </w:rPr>
        <w:t>.</w:t>
      </w:r>
      <w:r w:rsidR="00DB3575" w:rsidRPr="001578BF">
        <w:rPr>
          <w:rFonts w:ascii="Arial" w:hAnsi="Arial" w:cs="Arial"/>
          <w:sz w:val="24"/>
          <w:szCs w:val="24"/>
          <w:lang w:val="cy-GB"/>
        </w:rPr>
        <w:t xml:space="preserve"> Mae’r model yma yn edrych ar </w:t>
      </w:r>
      <w:r w:rsidR="006B7555" w:rsidRPr="001578BF">
        <w:rPr>
          <w:rFonts w:ascii="Arial" w:hAnsi="Arial" w:cs="Arial"/>
          <w:sz w:val="24"/>
          <w:szCs w:val="24"/>
          <w:lang w:val="cy-GB"/>
        </w:rPr>
        <w:t>adlewyrchu yn ystod ac ar ôl digwyddiad</w:t>
      </w:r>
      <w:r w:rsidR="00711574" w:rsidRPr="001578BF">
        <w:rPr>
          <w:rFonts w:ascii="Arial" w:hAnsi="Arial" w:cs="Arial"/>
          <w:sz w:val="24"/>
          <w:szCs w:val="24"/>
          <w:lang w:val="cy-GB"/>
        </w:rPr>
        <w:t xml:space="preserve"> (Prifysgol </w:t>
      </w:r>
      <w:proofErr w:type="spellStart"/>
      <w:r w:rsidR="00711574" w:rsidRPr="001578BF">
        <w:rPr>
          <w:rFonts w:ascii="Arial" w:hAnsi="Arial" w:cs="Arial"/>
          <w:sz w:val="24"/>
          <w:szCs w:val="24"/>
          <w:lang w:val="cy-GB"/>
        </w:rPr>
        <w:t>Hull</w:t>
      </w:r>
      <w:proofErr w:type="spellEnd"/>
      <w:r w:rsidR="00711574" w:rsidRPr="001578BF">
        <w:rPr>
          <w:rFonts w:ascii="Arial" w:hAnsi="Arial" w:cs="Arial"/>
          <w:sz w:val="24"/>
          <w:szCs w:val="24"/>
          <w:lang w:val="cy-GB"/>
        </w:rPr>
        <w:t xml:space="preserve">, </w:t>
      </w:r>
      <w:r w:rsidR="00022652" w:rsidRPr="001578BF">
        <w:rPr>
          <w:rFonts w:ascii="Arial" w:hAnsi="Arial" w:cs="Arial"/>
          <w:sz w:val="24"/>
          <w:szCs w:val="24"/>
          <w:lang w:val="cy-GB"/>
        </w:rPr>
        <w:t>2025</w:t>
      </w:r>
      <w:r w:rsidR="00711574" w:rsidRPr="001578BF">
        <w:rPr>
          <w:rFonts w:ascii="Arial" w:hAnsi="Arial" w:cs="Arial"/>
          <w:sz w:val="24"/>
          <w:szCs w:val="24"/>
          <w:lang w:val="cy-GB"/>
        </w:rPr>
        <w:t>)</w:t>
      </w:r>
      <w:r w:rsidR="00CC288E" w:rsidRPr="001578BF">
        <w:rPr>
          <w:rFonts w:ascii="Arial" w:hAnsi="Arial" w:cs="Arial"/>
          <w:sz w:val="24"/>
          <w:szCs w:val="24"/>
          <w:lang w:val="cy-GB"/>
        </w:rPr>
        <w:t>.</w:t>
      </w:r>
    </w:p>
    <w:p w14:paraId="661A85F8" w14:textId="785DCD4C" w:rsidR="00F83B4E" w:rsidRPr="001578BF" w:rsidRDefault="000712ED" w:rsidP="001578BF">
      <w:pPr>
        <w:spacing w:line="360" w:lineRule="auto"/>
        <w:jc w:val="both"/>
        <w:rPr>
          <w:rFonts w:ascii="Arial" w:hAnsi="Arial" w:cs="Arial"/>
          <w:sz w:val="24"/>
          <w:szCs w:val="24"/>
          <w:lang w:val="cy-GB"/>
        </w:rPr>
      </w:pPr>
      <w:r w:rsidRPr="001578BF">
        <w:rPr>
          <w:rFonts w:ascii="Arial" w:hAnsi="Arial" w:cs="Arial"/>
          <w:sz w:val="24"/>
          <w:szCs w:val="24"/>
          <w:lang w:val="cy-GB"/>
        </w:rPr>
        <w:t>Mae’r modelau gwahanol yma i gyd</w:t>
      </w:r>
      <w:r w:rsidR="00376972" w:rsidRPr="001578BF">
        <w:rPr>
          <w:rFonts w:ascii="Arial" w:hAnsi="Arial" w:cs="Arial"/>
          <w:sz w:val="24"/>
          <w:szCs w:val="24"/>
          <w:lang w:val="cy-GB"/>
        </w:rPr>
        <w:t xml:space="preserve"> yn cynnig mewnwelediadau gwerthfawr</w:t>
      </w:r>
      <w:r w:rsidRPr="001578BF">
        <w:rPr>
          <w:rFonts w:ascii="Arial" w:hAnsi="Arial" w:cs="Arial"/>
          <w:sz w:val="24"/>
          <w:szCs w:val="24"/>
          <w:lang w:val="cy-GB"/>
        </w:rPr>
        <w:t>. Ar gyfer yr</w:t>
      </w:r>
      <w:r w:rsidR="00376972" w:rsidRPr="001578BF">
        <w:rPr>
          <w:rFonts w:ascii="Arial" w:hAnsi="Arial" w:cs="Arial"/>
          <w:sz w:val="24"/>
          <w:szCs w:val="24"/>
          <w:lang w:val="cy-GB"/>
        </w:rPr>
        <w:t xml:space="preserve"> aseiniad</w:t>
      </w:r>
      <w:r w:rsidR="00EC45BF" w:rsidRPr="001578BF">
        <w:rPr>
          <w:rFonts w:ascii="Arial" w:hAnsi="Arial" w:cs="Arial"/>
          <w:sz w:val="24"/>
          <w:szCs w:val="24"/>
          <w:lang w:val="cy-GB"/>
        </w:rPr>
        <w:t xml:space="preserve"> </w:t>
      </w:r>
      <w:r w:rsidR="00376972" w:rsidRPr="001578BF">
        <w:rPr>
          <w:rFonts w:ascii="Arial" w:hAnsi="Arial" w:cs="Arial"/>
          <w:sz w:val="24"/>
          <w:szCs w:val="24"/>
          <w:lang w:val="cy-GB"/>
        </w:rPr>
        <w:t>hwn</w:t>
      </w:r>
      <w:r w:rsidR="00EC45BF" w:rsidRPr="001578BF">
        <w:rPr>
          <w:rFonts w:ascii="Arial" w:hAnsi="Arial" w:cs="Arial"/>
          <w:sz w:val="24"/>
          <w:szCs w:val="24"/>
          <w:lang w:val="cy-GB"/>
        </w:rPr>
        <w:t>, defnyddir model</w:t>
      </w:r>
      <w:r w:rsidR="0082701A" w:rsidRPr="001578BF">
        <w:rPr>
          <w:rFonts w:ascii="Arial" w:hAnsi="Arial" w:cs="Arial"/>
          <w:sz w:val="24"/>
          <w:szCs w:val="24"/>
          <w:lang w:val="cy-GB"/>
        </w:rPr>
        <w:t xml:space="preserve"> C</w:t>
      </w:r>
      <w:r w:rsidR="00376972" w:rsidRPr="001578BF">
        <w:rPr>
          <w:rFonts w:ascii="Arial" w:hAnsi="Arial" w:cs="Arial"/>
          <w:sz w:val="24"/>
          <w:szCs w:val="24"/>
          <w:lang w:val="cy-GB"/>
        </w:rPr>
        <w:t>ylched Myfyrio Gibbs (1988) oherwydd ei broses strwythuredig chwe cham</w:t>
      </w:r>
      <w:r w:rsidR="0082701A" w:rsidRPr="001578BF">
        <w:rPr>
          <w:rFonts w:ascii="Arial" w:hAnsi="Arial" w:cs="Arial"/>
          <w:sz w:val="24"/>
          <w:szCs w:val="24"/>
          <w:lang w:val="cy-GB"/>
        </w:rPr>
        <w:t xml:space="preserve">, sef, </w:t>
      </w:r>
      <w:r w:rsidR="00376972" w:rsidRPr="001578BF">
        <w:rPr>
          <w:rFonts w:ascii="Arial" w:hAnsi="Arial" w:cs="Arial"/>
          <w:sz w:val="24"/>
          <w:szCs w:val="24"/>
          <w:lang w:val="cy-GB"/>
        </w:rPr>
        <w:t xml:space="preserve">disgrifiad, teimladau, gwerthusiad, dadansoddiad, casgliad a chynllun gweithredu. </w:t>
      </w:r>
      <w:r w:rsidR="00100DAD" w:rsidRPr="001578BF">
        <w:rPr>
          <w:rFonts w:ascii="Arial" w:hAnsi="Arial" w:cs="Arial"/>
          <w:sz w:val="24"/>
          <w:szCs w:val="24"/>
          <w:lang w:val="cy-GB"/>
        </w:rPr>
        <w:t xml:space="preserve">Gwelir y </w:t>
      </w:r>
      <w:r w:rsidR="00376972" w:rsidRPr="001578BF">
        <w:rPr>
          <w:rFonts w:ascii="Arial" w:hAnsi="Arial" w:cs="Arial"/>
          <w:sz w:val="24"/>
          <w:szCs w:val="24"/>
          <w:lang w:val="cy-GB"/>
        </w:rPr>
        <w:t xml:space="preserve"> model</w:t>
      </w:r>
      <w:r w:rsidR="00100DAD" w:rsidRPr="001578BF">
        <w:rPr>
          <w:rFonts w:ascii="Arial" w:hAnsi="Arial" w:cs="Arial"/>
          <w:sz w:val="24"/>
          <w:szCs w:val="24"/>
          <w:lang w:val="cy-GB"/>
        </w:rPr>
        <w:t xml:space="preserve"> yma </w:t>
      </w:r>
      <w:r w:rsidR="00376972" w:rsidRPr="001578BF">
        <w:rPr>
          <w:rFonts w:ascii="Arial" w:hAnsi="Arial" w:cs="Arial"/>
          <w:sz w:val="24"/>
          <w:szCs w:val="24"/>
          <w:lang w:val="cy-GB"/>
        </w:rPr>
        <w:t xml:space="preserve">yn addas ar gyfer cyd-destun arferion cynhwysol mewn ysgolion Cymru, gan ei fod yn darparu fframwaith systematig </w:t>
      </w:r>
      <w:r w:rsidR="00376972" w:rsidRPr="001578BF">
        <w:rPr>
          <w:rFonts w:ascii="Arial" w:hAnsi="Arial" w:cs="Arial"/>
          <w:sz w:val="24"/>
          <w:szCs w:val="24"/>
          <w:lang w:val="cy-GB"/>
        </w:rPr>
        <w:lastRenderedPageBreak/>
        <w:t>ar gyfer archwilio strategaethau’n fanwl</w:t>
      </w:r>
      <w:r w:rsidR="00D8663E" w:rsidRPr="001578BF">
        <w:rPr>
          <w:rFonts w:ascii="Arial" w:hAnsi="Arial" w:cs="Arial"/>
          <w:sz w:val="24"/>
          <w:szCs w:val="24"/>
          <w:lang w:val="cy-GB"/>
        </w:rPr>
        <w:t>. Mae’n hefyd yn gynllun</w:t>
      </w:r>
      <w:r w:rsidR="00376972" w:rsidRPr="001578BF">
        <w:rPr>
          <w:rFonts w:ascii="Arial" w:hAnsi="Arial" w:cs="Arial"/>
          <w:sz w:val="24"/>
          <w:szCs w:val="24"/>
          <w:lang w:val="cy-GB"/>
        </w:rPr>
        <w:t xml:space="preserve"> sy’n edrych ymlaen.</w:t>
      </w:r>
      <w:r w:rsidR="00FD4C2D" w:rsidRPr="001578BF">
        <w:rPr>
          <w:rFonts w:ascii="Arial" w:hAnsi="Arial" w:cs="Arial"/>
          <w:sz w:val="24"/>
          <w:szCs w:val="24"/>
          <w:lang w:val="cy-GB"/>
        </w:rPr>
        <w:t xml:space="preserve"> </w:t>
      </w:r>
      <w:r w:rsidR="00376972" w:rsidRPr="001578BF">
        <w:rPr>
          <w:rFonts w:ascii="Arial" w:hAnsi="Arial" w:cs="Arial"/>
          <w:sz w:val="24"/>
          <w:szCs w:val="24"/>
          <w:lang w:val="cy-GB"/>
        </w:rPr>
        <w:t xml:space="preserve">Mae </w:t>
      </w:r>
      <w:r w:rsidR="00F41D99" w:rsidRPr="001578BF">
        <w:rPr>
          <w:rFonts w:ascii="Arial" w:hAnsi="Arial" w:cs="Arial"/>
          <w:sz w:val="24"/>
          <w:szCs w:val="24"/>
          <w:lang w:val="cy-GB"/>
        </w:rPr>
        <w:t xml:space="preserve">yna </w:t>
      </w:r>
      <w:r w:rsidR="004E6E6E" w:rsidRPr="001578BF">
        <w:rPr>
          <w:rFonts w:ascii="Arial" w:hAnsi="Arial" w:cs="Arial"/>
          <w:sz w:val="24"/>
          <w:szCs w:val="24"/>
          <w:lang w:val="cy-GB"/>
        </w:rPr>
        <w:t>gyfleoedd</w:t>
      </w:r>
      <w:r w:rsidR="00F41D99" w:rsidRPr="001578BF">
        <w:rPr>
          <w:rFonts w:ascii="Arial" w:hAnsi="Arial" w:cs="Arial"/>
          <w:sz w:val="24"/>
          <w:szCs w:val="24"/>
          <w:lang w:val="cy-GB"/>
        </w:rPr>
        <w:t xml:space="preserve"> i</w:t>
      </w:r>
      <w:r w:rsidR="00376972" w:rsidRPr="001578BF">
        <w:rPr>
          <w:rFonts w:ascii="Arial" w:hAnsi="Arial" w:cs="Arial"/>
          <w:sz w:val="24"/>
          <w:szCs w:val="24"/>
          <w:lang w:val="cy-GB"/>
        </w:rPr>
        <w:t xml:space="preserve"> adlewyrchu’r broses </w:t>
      </w:r>
      <w:r w:rsidR="00F41D99" w:rsidRPr="001578BF">
        <w:rPr>
          <w:rFonts w:ascii="Arial" w:hAnsi="Arial" w:cs="Arial"/>
          <w:sz w:val="24"/>
          <w:szCs w:val="24"/>
          <w:lang w:val="cy-GB"/>
        </w:rPr>
        <w:t xml:space="preserve">yn </w:t>
      </w:r>
      <w:r w:rsidR="00376972" w:rsidRPr="001578BF">
        <w:rPr>
          <w:rFonts w:ascii="Arial" w:hAnsi="Arial" w:cs="Arial"/>
          <w:sz w:val="24"/>
          <w:szCs w:val="24"/>
          <w:lang w:val="cy-GB"/>
        </w:rPr>
        <w:t xml:space="preserve">ailadroddus </w:t>
      </w:r>
      <w:r w:rsidR="00F41D99" w:rsidRPr="001578BF">
        <w:rPr>
          <w:rFonts w:ascii="Arial" w:hAnsi="Arial" w:cs="Arial"/>
          <w:sz w:val="24"/>
          <w:szCs w:val="24"/>
          <w:lang w:val="cy-GB"/>
        </w:rPr>
        <w:t>er mwyn</w:t>
      </w:r>
      <w:r w:rsidR="00376972" w:rsidRPr="001578BF">
        <w:rPr>
          <w:rFonts w:ascii="Arial" w:hAnsi="Arial" w:cs="Arial"/>
          <w:sz w:val="24"/>
          <w:szCs w:val="24"/>
          <w:lang w:val="cy-GB"/>
        </w:rPr>
        <w:t xml:space="preserve"> ymgorffori dulliau </w:t>
      </w:r>
      <w:r w:rsidR="00A6353F" w:rsidRPr="001578BF">
        <w:rPr>
          <w:rFonts w:ascii="Arial" w:hAnsi="Arial" w:cs="Arial"/>
          <w:sz w:val="24"/>
          <w:szCs w:val="24"/>
          <w:lang w:val="cy-GB"/>
        </w:rPr>
        <w:t xml:space="preserve">a strategaethau </w:t>
      </w:r>
      <w:r w:rsidR="00376972" w:rsidRPr="001578BF">
        <w:rPr>
          <w:rFonts w:ascii="Arial" w:hAnsi="Arial" w:cs="Arial"/>
          <w:sz w:val="24"/>
          <w:szCs w:val="24"/>
          <w:lang w:val="cy-GB"/>
        </w:rPr>
        <w:t>cynhwysol,</w:t>
      </w:r>
      <w:r w:rsidR="00A6353F" w:rsidRPr="001578BF">
        <w:rPr>
          <w:rFonts w:ascii="Arial" w:hAnsi="Arial" w:cs="Arial"/>
          <w:sz w:val="24"/>
          <w:szCs w:val="24"/>
          <w:lang w:val="cy-GB"/>
        </w:rPr>
        <w:t xml:space="preserve"> ac yna </w:t>
      </w:r>
      <w:r w:rsidR="00D2698F" w:rsidRPr="001578BF">
        <w:rPr>
          <w:rFonts w:ascii="Arial" w:hAnsi="Arial" w:cs="Arial"/>
          <w:sz w:val="24"/>
          <w:szCs w:val="24"/>
          <w:lang w:val="cy-GB"/>
        </w:rPr>
        <w:t>addasu’n</w:t>
      </w:r>
      <w:r w:rsidR="00376972" w:rsidRPr="001578BF">
        <w:rPr>
          <w:rFonts w:ascii="Arial" w:hAnsi="Arial" w:cs="Arial"/>
          <w:sz w:val="24"/>
          <w:szCs w:val="24"/>
          <w:lang w:val="cy-GB"/>
        </w:rPr>
        <w:t xml:space="preserve"> barhaus mewn ymateb i anghenion dysgwyr a gofynion polisi. </w:t>
      </w:r>
    </w:p>
    <w:p w14:paraId="524C178A" w14:textId="77777777" w:rsidR="00766F4B" w:rsidRPr="001578BF" w:rsidRDefault="00766F4B" w:rsidP="001578BF">
      <w:pPr>
        <w:spacing w:line="360" w:lineRule="auto"/>
        <w:jc w:val="both"/>
        <w:rPr>
          <w:rFonts w:ascii="Arial" w:hAnsi="Arial" w:cs="Arial"/>
          <w:sz w:val="24"/>
          <w:szCs w:val="24"/>
          <w:lang w:val="cy-GB"/>
        </w:rPr>
      </w:pPr>
      <w:r w:rsidRPr="001578BF">
        <w:rPr>
          <w:rFonts w:ascii="Arial" w:hAnsi="Arial" w:cs="Arial"/>
          <w:sz w:val="24"/>
          <w:szCs w:val="24"/>
          <w:lang w:val="cy-GB"/>
        </w:rPr>
        <w:t>Wrth gymhwyso’r model hwn, bydd yr aseiniad yn archwilio sut mae’r strategaethau cynhwysol yn cyd-fynd â’r fframwaith deddfwriaethol cyfredol, yn asesu eu heffeithiolrwydd yn ymarferol, ac yn ystyried eu potensial i herio, llywio a chyfrannu at drafodaethau ehangach am gynhwysiant o fewn yr ysgol a thu hwnt.</w:t>
      </w:r>
    </w:p>
    <w:p w14:paraId="0AED7271" w14:textId="77777777" w:rsidR="00766F4B" w:rsidRPr="001578BF" w:rsidRDefault="00766F4B" w:rsidP="001578BF">
      <w:pPr>
        <w:spacing w:line="360" w:lineRule="auto"/>
        <w:jc w:val="both"/>
        <w:rPr>
          <w:rFonts w:ascii="Arial" w:hAnsi="Arial" w:cs="Arial"/>
          <w:sz w:val="24"/>
          <w:szCs w:val="24"/>
          <w:lang w:val="cy-GB"/>
        </w:rPr>
      </w:pPr>
    </w:p>
    <w:p w14:paraId="3172AB06" w14:textId="7AD393D7" w:rsidR="002D043C" w:rsidRPr="001578BF" w:rsidRDefault="00E033FC" w:rsidP="001578BF">
      <w:pPr>
        <w:spacing w:line="360" w:lineRule="auto"/>
        <w:jc w:val="both"/>
        <w:rPr>
          <w:rFonts w:ascii="Arial" w:hAnsi="Arial" w:cs="Arial"/>
          <w:sz w:val="24"/>
          <w:szCs w:val="24"/>
          <w:lang w:val="cy-GB"/>
        </w:rPr>
      </w:pPr>
      <w:r w:rsidRPr="001578BF">
        <w:rPr>
          <w:rFonts w:ascii="Arial" w:hAnsi="Arial" w:cs="Arial"/>
          <w:sz w:val="24"/>
          <w:szCs w:val="24"/>
          <w:lang w:val="cy-GB"/>
        </w:rPr>
        <w:t xml:space="preserve">Mae </w:t>
      </w:r>
      <w:r w:rsidR="00584E92" w:rsidRPr="001578BF">
        <w:rPr>
          <w:rFonts w:ascii="Arial" w:hAnsi="Arial" w:cs="Arial"/>
          <w:sz w:val="24"/>
          <w:szCs w:val="24"/>
          <w:lang w:val="cy-GB"/>
        </w:rPr>
        <w:t>p</w:t>
      </w:r>
      <w:r w:rsidRPr="001578BF">
        <w:rPr>
          <w:rFonts w:ascii="Arial" w:hAnsi="Arial" w:cs="Arial"/>
          <w:sz w:val="24"/>
          <w:szCs w:val="24"/>
          <w:lang w:val="cy-GB"/>
        </w:rPr>
        <w:t xml:space="preserve">roffil </w:t>
      </w:r>
      <w:r w:rsidR="00584E92" w:rsidRPr="001578BF">
        <w:rPr>
          <w:rFonts w:ascii="Arial" w:hAnsi="Arial" w:cs="Arial"/>
          <w:sz w:val="24"/>
          <w:szCs w:val="24"/>
          <w:lang w:val="cy-GB"/>
        </w:rPr>
        <w:t>u</w:t>
      </w:r>
      <w:r w:rsidRPr="001578BF">
        <w:rPr>
          <w:rFonts w:ascii="Arial" w:hAnsi="Arial" w:cs="Arial"/>
          <w:sz w:val="24"/>
          <w:szCs w:val="24"/>
          <w:lang w:val="cy-GB"/>
        </w:rPr>
        <w:t xml:space="preserve">n </w:t>
      </w:r>
      <w:r w:rsidR="00584E92" w:rsidRPr="001578BF">
        <w:rPr>
          <w:rFonts w:ascii="Arial" w:hAnsi="Arial" w:cs="Arial"/>
          <w:sz w:val="24"/>
          <w:szCs w:val="24"/>
          <w:lang w:val="cy-GB"/>
        </w:rPr>
        <w:t>d</w:t>
      </w:r>
      <w:r w:rsidRPr="001578BF">
        <w:rPr>
          <w:rFonts w:ascii="Arial" w:hAnsi="Arial" w:cs="Arial"/>
          <w:sz w:val="24"/>
          <w:szCs w:val="24"/>
          <w:lang w:val="cy-GB"/>
        </w:rPr>
        <w:t xml:space="preserve">udalen yn offeryn person-ganolog sy’n crynhoi gwybodaeth allweddol am ddysgwr ar un dudalen, gan sicrhau bod </w:t>
      </w:r>
      <w:r w:rsidR="004F35F0" w:rsidRPr="001578BF">
        <w:rPr>
          <w:rFonts w:ascii="Arial" w:hAnsi="Arial" w:cs="Arial"/>
          <w:sz w:val="24"/>
          <w:szCs w:val="24"/>
          <w:lang w:val="cy-GB"/>
        </w:rPr>
        <w:t xml:space="preserve">yr oedolion sy’n cefnogi’r dysgwr </w:t>
      </w:r>
      <w:r w:rsidRPr="001578BF">
        <w:rPr>
          <w:rFonts w:ascii="Arial" w:hAnsi="Arial" w:cs="Arial"/>
          <w:sz w:val="24"/>
          <w:szCs w:val="24"/>
          <w:lang w:val="cy-GB"/>
        </w:rPr>
        <w:t>yn deall eu hanghenion a’u cryfderau ar unwaith. Mae’n cynnwys tri phrif elfen: yr hyn y mae pobl yn ei hoffi ac yn ei edmygu amdanynt, yr hyn sy’n bwysig iddynt o ran eu diddordebau, eu gwerthoedd a’r hyn sy’n eu gwneud yn hapus, a’r hyn sy’n bwysig ar eu cyfer o ran cefnogaeth, strategaethau a darpariaeth sy’n galluogi iddynt ddysgu a ffynnu.</w:t>
      </w:r>
      <w:r w:rsidR="00C46903" w:rsidRPr="001578BF">
        <w:rPr>
          <w:rFonts w:ascii="Arial" w:hAnsi="Arial" w:cs="Arial"/>
          <w:sz w:val="24"/>
          <w:szCs w:val="24"/>
          <w:lang w:val="cy-GB"/>
        </w:rPr>
        <w:t xml:space="preserve"> Mae’n bwysig sicrhau cydbwysedd rhwng beth sy’n bwysig i’r dysgwr ar beth sy’n bwysig ar gyfer y dysgw</w:t>
      </w:r>
      <w:r w:rsidR="00140549" w:rsidRPr="001578BF">
        <w:rPr>
          <w:rFonts w:ascii="Arial" w:hAnsi="Arial" w:cs="Arial"/>
          <w:sz w:val="24"/>
          <w:szCs w:val="24"/>
          <w:lang w:val="cy-GB"/>
        </w:rPr>
        <w:t>r (Llywodraeth Cymru, 2015).</w:t>
      </w:r>
    </w:p>
    <w:p w14:paraId="05DCE225" w14:textId="77777777" w:rsidR="002D043C" w:rsidRPr="001578BF" w:rsidRDefault="002D043C" w:rsidP="001578BF">
      <w:pPr>
        <w:spacing w:line="360" w:lineRule="auto"/>
        <w:jc w:val="both"/>
        <w:rPr>
          <w:rFonts w:ascii="Arial" w:hAnsi="Arial" w:cs="Arial"/>
          <w:sz w:val="24"/>
          <w:szCs w:val="24"/>
          <w:lang w:val="cy-GB"/>
        </w:rPr>
      </w:pPr>
    </w:p>
    <w:p w14:paraId="035E55B9" w14:textId="4511E8FB" w:rsidR="00A759C1" w:rsidRPr="001578BF" w:rsidRDefault="002D043C" w:rsidP="001578BF">
      <w:pPr>
        <w:spacing w:line="360" w:lineRule="auto"/>
        <w:jc w:val="both"/>
        <w:rPr>
          <w:rFonts w:ascii="Arial" w:hAnsi="Arial" w:cs="Arial"/>
          <w:sz w:val="24"/>
          <w:szCs w:val="24"/>
          <w:lang w:val="cy-GB"/>
        </w:rPr>
      </w:pPr>
      <w:r w:rsidRPr="001578BF">
        <w:rPr>
          <w:rFonts w:ascii="Arial" w:hAnsi="Arial" w:cs="Arial"/>
          <w:sz w:val="24"/>
          <w:szCs w:val="24"/>
          <w:lang w:val="cy-GB"/>
        </w:rPr>
        <w:t xml:space="preserve">Mae gweithredu proffiliau un dudalen yn yr ysgol yn adlewyrchu ymrwymiad cryf i egwyddorion cynllunio sy’n canolbwyntio ar yr unigolyn fel </w:t>
      </w:r>
      <w:r w:rsidR="00137CC4" w:rsidRPr="001578BF">
        <w:rPr>
          <w:rFonts w:ascii="Arial" w:hAnsi="Arial" w:cs="Arial"/>
          <w:sz w:val="24"/>
          <w:szCs w:val="24"/>
          <w:lang w:val="cy-GB"/>
        </w:rPr>
        <w:t>e</w:t>
      </w:r>
      <w:r w:rsidRPr="001578BF">
        <w:rPr>
          <w:rFonts w:ascii="Arial" w:hAnsi="Arial" w:cs="Arial"/>
          <w:sz w:val="24"/>
          <w:szCs w:val="24"/>
          <w:lang w:val="cy-GB"/>
        </w:rPr>
        <w:t>u hamlinellir yn y Cod ADY (Llywodraeth Cymru, 2021), sy’n rhoi llais y dysgwr wrth wraidd darpariaeth effeithiol. Drwy gyd-greu’r proffiliau hyn gyda disgyblion, mae staff yn symud y tu hwnt i gydymffurfio â gofynion statudol ac yn gweithredu egwyddorion CCUHP, yn enwedig Erthygl 12, sy’n sicrhau hawl plant i fynegi barn ar faterion sy’n effeithio arnynt. Mae’r dull personol hwn hefyd yn cyd-fynd ag arweiniad Estyn (2024), sy’n pwysleisio pwysigrwydd teilwra darpariaeth i anghenion unigol yn hytrach na dibynnu ar ddulliau generig.</w:t>
      </w:r>
      <w:r w:rsidR="00CB4A87" w:rsidRPr="001578BF">
        <w:rPr>
          <w:rFonts w:ascii="Arial" w:hAnsi="Arial" w:cs="Arial"/>
          <w:sz w:val="24"/>
          <w:szCs w:val="24"/>
          <w:lang w:val="cy-GB"/>
        </w:rPr>
        <w:t xml:space="preserve"> </w:t>
      </w:r>
      <w:r w:rsidR="00A759C1" w:rsidRPr="001578BF">
        <w:rPr>
          <w:rFonts w:ascii="Arial" w:hAnsi="Arial" w:cs="Arial"/>
          <w:sz w:val="24"/>
          <w:szCs w:val="24"/>
          <w:lang w:val="cy-GB"/>
        </w:rPr>
        <w:t>Trwy ddefnyddio’r strategaeth yma, mae’r ysgol yn ceisio sicrhau bod pob aelod o staff yn cael darlun clir a chynhwysfawr o’r dysgwr, gan alluogi cynllunio personol ac ymatebol.</w:t>
      </w:r>
    </w:p>
    <w:p w14:paraId="025FC3CE" w14:textId="75B1357E" w:rsidR="002D043C" w:rsidRPr="001578BF" w:rsidRDefault="00F86C60" w:rsidP="001578BF">
      <w:pPr>
        <w:spacing w:line="360" w:lineRule="auto"/>
        <w:jc w:val="both"/>
        <w:rPr>
          <w:rFonts w:ascii="Arial" w:hAnsi="Arial" w:cs="Arial"/>
          <w:sz w:val="24"/>
          <w:szCs w:val="24"/>
          <w:lang w:val="cy-GB"/>
        </w:rPr>
      </w:pPr>
      <w:r>
        <w:rPr>
          <w:rFonts w:ascii="Arial" w:hAnsi="Arial" w:cs="Arial"/>
          <w:sz w:val="24"/>
          <w:szCs w:val="24"/>
          <w:lang w:val="cy-GB"/>
        </w:rPr>
        <w:t>M</w:t>
      </w:r>
      <w:r w:rsidR="002D043C" w:rsidRPr="001578BF">
        <w:rPr>
          <w:rFonts w:ascii="Arial" w:hAnsi="Arial" w:cs="Arial"/>
          <w:sz w:val="24"/>
          <w:szCs w:val="24"/>
          <w:lang w:val="cy-GB"/>
        </w:rPr>
        <w:t>ae</w:t>
      </w:r>
      <w:r>
        <w:rPr>
          <w:rFonts w:ascii="Arial" w:hAnsi="Arial" w:cs="Arial"/>
          <w:sz w:val="24"/>
          <w:szCs w:val="24"/>
          <w:lang w:val="cy-GB"/>
        </w:rPr>
        <w:t>’r</w:t>
      </w:r>
      <w:r w:rsidR="002D043C" w:rsidRPr="001578BF">
        <w:rPr>
          <w:rFonts w:ascii="Arial" w:hAnsi="Arial" w:cs="Arial"/>
          <w:sz w:val="24"/>
          <w:szCs w:val="24"/>
          <w:lang w:val="cy-GB"/>
        </w:rPr>
        <w:t xml:space="preserve"> proffiliau un dudalen yn ddogfennau sy’n cael eu llunio gyda disgyblion, teuluoedd a staff</w:t>
      </w:r>
      <w:r>
        <w:rPr>
          <w:rFonts w:ascii="Arial" w:hAnsi="Arial" w:cs="Arial"/>
          <w:sz w:val="24"/>
          <w:szCs w:val="24"/>
          <w:lang w:val="cy-GB"/>
        </w:rPr>
        <w:t>.</w:t>
      </w:r>
      <w:r w:rsidR="002D043C" w:rsidRPr="001578BF">
        <w:rPr>
          <w:rFonts w:ascii="Arial" w:hAnsi="Arial" w:cs="Arial"/>
          <w:sz w:val="24"/>
          <w:szCs w:val="24"/>
          <w:lang w:val="cy-GB"/>
        </w:rPr>
        <w:t xml:space="preserve"> Defnyddir y proffiliau ar draws dosbarthiadau prif ffrwd a’r Ganolfan</w:t>
      </w:r>
      <w:r w:rsidR="00BD2A7D" w:rsidRPr="001578BF">
        <w:rPr>
          <w:rFonts w:ascii="Arial" w:hAnsi="Arial" w:cs="Arial"/>
          <w:sz w:val="24"/>
          <w:szCs w:val="24"/>
          <w:lang w:val="cy-GB"/>
        </w:rPr>
        <w:t xml:space="preserve"> </w:t>
      </w:r>
      <w:r w:rsidR="00BD2A7D" w:rsidRPr="001578BF">
        <w:rPr>
          <w:rFonts w:ascii="Arial" w:hAnsi="Arial" w:cs="Arial"/>
          <w:sz w:val="24"/>
          <w:szCs w:val="24"/>
          <w:lang w:val="cy-GB"/>
        </w:rPr>
        <w:lastRenderedPageBreak/>
        <w:t xml:space="preserve">ar gyfer disgyblion sydd ag ADY neu </w:t>
      </w:r>
      <w:r w:rsidR="00504FD8" w:rsidRPr="001578BF">
        <w:rPr>
          <w:rFonts w:ascii="Arial" w:hAnsi="Arial" w:cs="Arial"/>
          <w:sz w:val="24"/>
          <w:szCs w:val="24"/>
          <w:lang w:val="cy-GB"/>
        </w:rPr>
        <w:t>anghenion sy’n datblygu</w:t>
      </w:r>
      <w:r w:rsidR="00110821" w:rsidRPr="001578BF">
        <w:rPr>
          <w:rFonts w:ascii="Arial" w:hAnsi="Arial" w:cs="Arial"/>
          <w:sz w:val="24"/>
          <w:szCs w:val="24"/>
          <w:lang w:val="cy-GB"/>
        </w:rPr>
        <w:t>. Mae hyn yn ceisio</w:t>
      </w:r>
      <w:r w:rsidR="002D043C" w:rsidRPr="001578BF">
        <w:rPr>
          <w:rFonts w:ascii="Arial" w:hAnsi="Arial" w:cs="Arial"/>
          <w:sz w:val="24"/>
          <w:szCs w:val="24"/>
          <w:lang w:val="cy-GB"/>
        </w:rPr>
        <w:t xml:space="preserve"> sicrhau parhad o ran cefnogaeth ac ymgorffori llais y dysgwr mewn cynllunio o ddydd i ddydd. </w:t>
      </w:r>
    </w:p>
    <w:p w14:paraId="3C620527" w14:textId="2E97B3F3" w:rsidR="00C00004" w:rsidRDefault="002D043C" w:rsidP="001578BF">
      <w:pPr>
        <w:spacing w:line="360" w:lineRule="auto"/>
        <w:jc w:val="both"/>
        <w:rPr>
          <w:rFonts w:ascii="Arial" w:hAnsi="Arial" w:cs="Arial"/>
          <w:sz w:val="24"/>
          <w:szCs w:val="24"/>
          <w:lang w:val="cy-GB"/>
        </w:rPr>
      </w:pPr>
      <w:r w:rsidRPr="001578BF">
        <w:rPr>
          <w:rFonts w:ascii="Arial" w:hAnsi="Arial" w:cs="Arial"/>
          <w:sz w:val="24"/>
          <w:szCs w:val="24"/>
          <w:lang w:val="cy-GB"/>
        </w:rPr>
        <w:t xml:space="preserve">Roedd </w:t>
      </w:r>
      <w:r w:rsidR="00A759C1" w:rsidRPr="001578BF">
        <w:rPr>
          <w:rFonts w:ascii="Arial" w:hAnsi="Arial" w:cs="Arial"/>
          <w:sz w:val="24"/>
          <w:szCs w:val="24"/>
          <w:lang w:val="cy-GB"/>
        </w:rPr>
        <w:t xml:space="preserve">teimladau ac </w:t>
      </w:r>
      <w:r w:rsidRPr="001578BF">
        <w:rPr>
          <w:rFonts w:ascii="Arial" w:hAnsi="Arial" w:cs="Arial"/>
          <w:sz w:val="24"/>
          <w:szCs w:val="24"/>
          <w:lang w:val="cy-GB"/>
        </w:rPr>
        <w:t>ymatebion cychwynnol staff i gyflwyno proffiliau un dudalen yn gadarnhaol, gyda llawer yn cydnabod eu potensial i gryfhau cyfathrebu a chysonde</w:t>
      </w:r>
      <w:r w:rsidR="0048082C" w:rsidRPr="001578BF">
        <w:rPr>
          <w:rFonts w:ascii="Arial" w:hAnsi="Arial" w:cs="Arial"/>
          <w:sz w:val="24"/>
          <w:szCs w:val="24"/>
          <w:lang w:val="cy-GB"/>
        </w:rPr>
        <w:t>b</w:t>
      </w:r>
      <w:r w:rsidRPr="001578BF">
        <w:rPr>
          <w:rFonts w:ascii="Arial" w:hAnsi="Arial" w:cs="Arial"/>
          <w:sz w:val="24"/>
          <w:szCs w:val="24"/>
          <w:lang w:val="cy-GB"/>
        </w:rPr>
        <w:t>. Mynegodd disgyblion falchder wrth weld eu lleisiau’n cael eu cynrychioli, ac roedd teuluoedd yn gwerthfawrogi’r broses gydweithredol. Mae hyn yn adleisio safbwynt Watson (2022), sy’n pwysleisio bod meithrin perthynas gadarnhaol â theuluoedd yn dibynnu ar eu hysbysu’n glir ac ar gryfhau eu lleisiau</w:t>
      </w:r>
      <w:r w:rsidR="00DE1947" w:rsidRPr="001578BF">
        <w:rPr>
          <w:rFonts w:ascii="Arial" w:hAnsi="Arial" w:cs="Arial"/>
          <w:sz w:val="24"/>
          <w:szCs w:val="24"/>
          <w:lang w:val="cy-GB"/>
        </w:rPr>
        <w:t xml:space="preserve">. Teimlodd y staff hefyd bod y proffiliau yma hefyd yn ddefnyddiol iawn ar gyfer staff cyflenwi, er mwyn rhoi darlun byr, clir iddyn nhw am anghenion y plant. </w:t>
      </w:r>
      <w:r w:rsidRPr="001578BF">
        <w:rPr>
          <w:rFonts w:ascii="Arial" w:hAnsi="Arial" w:cs="Arial"/>
          <w:sz w:val="24"/>
          <w:szCs w:val="24"/>
          <w:lang w:val="cy-GB"/>
        </w:rPr>
        <w:t>Fodd bynnag, cododd rhai aelodau o staff bryderon ynghylch yr amser sydd ei angen i greu a chynnal y proffiliau, yn enwedig o ystyried y gyfran uchel o ddisgyblion ag ADY yn yr ysgol.</w:t>
      </w:r>
      <w:r w:rsidR="0049379F" w:rsidRPr="00677FFE">
        <w:rPr>
          <w:rFonts w:ascii="Arial" w:hAnsi="Arial" w:cs="Arial"/>
          <w:color w:val="FF0000"/>
          <w:sz w:val="24"/>
          <w:szCs w:val="24"/>
          <w:lang w:val="cy-GB"/>
        </w:rPr>
        <w:t xml:space="preserve"> </w:t>
      </w:r>
      <w:r w:rsidR="0049379F" w:rsidRPr="001578BF">
        <w:rPr>
          <w:rFonts w:ascii="Arial" w:hAnsi="Arial" w:cs="Arial"/>
          <w:sz w:val="24"/>
          <w:szCs w:val="24"/>
          <w:lang w:val="cy-GB"/>
        </w:rPr>
        <w:t>Mae yna berig mae’r strategaeth yma yn ychwanegu at lwyth gwaith athrawon</w:t>
      </w:r>
      <w:r w:rsidR="00D81803" w:rsidRPr="001578BF">
        <w:rPr>
          <w:rFonts w:ascii="Arial" w:hAnsi="Arial" w:cs="Arial"/>
          <w:sz w:val="24"/>
          <w:szCs w:val="24"/>
          <w:lang w:val="cy-GB"/>
        </w:rPr>
        <w:t xml:space="preserve">. </w:t>
      </w:r>
      <w:r w:rsidR="00C00004" w:rsidRPr="001578BF">
        <w:rPr>
          <w:rFonts w:ascii="Arial" w:hAnsi="Arial" w:cs="Arial"/>
          <w:sz w:val="24"/>
          <w:szCs w:val="24"/>
          <w:lang w:val="cy-GB"/>
        </w:rPr>
        <w:t>Os nad yw proffiliau un dudalen yn siapio sut mae gwersi’n cael eu cynllunio a sut mae penderfyniadau’n cael eu gwneud, maent mewn perygl o ddod yn symbolaidd yn hytrach nag yn drawsnewidiol</w:t>
      </w:r>
      <w:r w:rsidR="00D81803" w:rsidRPr="001578BF">
        <w:rPr>
          <w:rFonts w:ascii="Arial" w:hAnsi="Arial" w:cs="Arial"/>
          <w:sz w:val="24"/>
          <w:szCs w:val="24"/>
          <w:lang w:val="cy-GB"/>
        </w:rPr>
        <w:t xml:space="preserve"> (</w:t>
      </w:r>
      <w:proofErr w:type="spellStart"/>
      <w:r w:rsidR="00D81803" w:rsidRPr="001578BF">
        <w:rPr>
          <w:rFonts w:ascii="Arial" w:hAnsi="Arial" w:cs="Arial"/>
          <w:sz w:val="24"/>
          <w:szCs w:val="24"/>
          <w:lang w:val="cy-GB"/>
        </w:rPr>
        <w:t>Slee</w:t>
      </w:r>
      <w:proofErr w:type="spellEnd"/>
      <w:r w:rsidR="00D81803" w:rsidRPr="001578BF">
        <w:rPr>
          <w:rFonts w:ascii="Arial" w:hAnsi="Arial" w:cs="Arial"/>
          <w:sz w:val="24"/>
          <w:szCs w:val="24"/>
          <w:lang w:val="cy-GB"/>
        </w:rPr>
        <w:t>, 2011).</w:t>
      </w:r>
      <w:r w:rsidR="003C4204">
        <w:rPr>
          <w:rFonts w:ascii="Arial" w:hAnsi="Arial" w:cs="Arial"/>
          <w:sz w:val="24"/>
          <w:szCs w:val="24"/>
          <w:lang w:val="cy-GB"/>
        </w:rPr>
        <w:t xml:space="preserve"> Cytunir ymchwil gan</w:t>
      </w:r>
      <w:r w:rsidR="003C4204" w:rsidRPr="001578BF">
        <w:rPr>
          <w:rFonts w:ascii="Arial" w:hAnsi="Arial" w:cs="Arial"/>
          <w:sz w:val="24"/>
          <w:szCs w:val="24"/>
          <w:lang w:val="cy-GB"/>
        </w:rPr>
        <w:t xml:space="preserve"> </w:t>
      </w:r>
      <w:proofErr w:type="spellStart"/>
      <w:r w:rsidR="003C4204" w:rsidRPr="001578BF">
        <w:rPr>
          <w:rFonts w:ascii="Arial" w:hAnsi="Arial" w:cs="Arial"/>
          <w:sz w:val="24"/>
          <w:szCs w:val="24"/>
          <w:lang w:val="cy-GB"/>
        </w:rPr>
        <w:t>Norwich</w:t>
      </w:r>
      <w:proofErr w:type="spellEnd"/>
      <w:r w:rsidR="003C4204" w:rsidRPr="001578BF">
        <w:rPr>
          <w:rFonts w:ascii="Arial" w:hAnsi="Arial" w:cs="Arial"/>
          <w:sz w:val="24"/>
          <w:szCs w:val="24"/>
          <w:lang w:val="cy-GB"/>
        </w:rPr>
        <w:t xml:space="preserve"> (2013) </w:t>
      </w:r>
      <w:r w:rsidR="003C4204">
        <w:rPr>
          <w:rFonts w:ascii="Arial" w:hAnsi="Arial" w:cs="Arial"/>
          <w:sz w:val="24"/>
          <w:szCs w:val="24"/>
          <w:lang w:val="cy-GB"/>
        </w:rPr>
        <w:t xml:space="preserve">sy’n </w:t>
      </w:r>
      <w:r w:rsidR="003C4204" w:rsidRPr="001578BF">
        <w:rPr>
          <w:rFonts w:ascii="Arial" w:hAnsi="Arial" w:cs="Arial"/>
          <w:sz w:val="24"/>
          <w:szCs w:val="24"/>
          <w:lang w:val="cy-GB"/>
        </w:rPr>
        <w:t>rhybuddio y gall strategaethau personol guddio tensiynau rhwng unigoli a thegwch. Er bod proffiliau un dudalen yn grymuso dysgwyr, gallant hefyd droi’n ymarfer gweinyddol os nad ydynt yn cael eu hintegreiddio’n ystyrlon i’r ymarfer dosbarth.</w:t>
      </w:r>
    </w:p>
    <w:p w14:paraId="7BF713CE" w14:textId="2F773CCA" w:rsidR="002D043C" w:rsidRDefault="004172DA" w:rsidP="001578BF">
      <w:pPr>
        <w:spacing w:line="360" w:lineRule="auto"/>
        <w:jc w:val="both"/>
        <w:rPr>
          <w:rFonts w:ascii="Arial" w:hAnsi="Arial" w:cs="Arial"/>
          <w:sz w:val="24"/>
          <w:szCs w:val="24"/>
          <w:lang w:val="cy-GB"/>
        </w:rPr>
      </w:pPr>
      <w:r w:rsidRPr="001578BF">
        <w:rPr>
          <w:rFonts w:ascii="Arial" w:hAnsi="Arial" w:cs="Arial"/>
          <w:sz w:val="24"/>
          <w:szCs w:val="24"/>
          <w:lang w:val="cy-GB"/>
        </w:rPr>
        <w:t>Gall y proffiliau ddod yn ddogfennau statig os na chânt eu hadolygu’n rheolaidd, mae pwysau amser ar staff yn sylweddol, ac mae perygl nad yw llais y dysgwr yn cael ei ymgorffori’n wirioneddol.</w:t>
      </w:r>
      <w:r>
        <w:rPr>
          <w:rFonts w:ascii="Arial" w:hAnsi="Arial" w:cs="Arial"/>
          <w:sz w:val="24"/>
          <w:szCs w:val="24"/>
          <w:lang w:val="cy-GB"/>
        </w:rPr>
        <w:t xml:space="preserve"> Serch hynny, w</w:t>
      </w:r>
      <w:r w:rsidR="000029F3" w:rsidRPr="001578BF">
        <w:rPr>
          <w:rFonts w:ascii="Arial" w:hAnsi="Arial" w:cs="Arial"/>
          <w:sz w:val="24"/>
          <w:szCs w:val="24"/>
          <w:lang w:val="cy-GB"/>
        </w:rPr>
        <w:t>rth werthuso’r strategaeth yma, m</w:t>
      </w:r>
      <w:r w:rsidR="002D043C" w:rsidRPr="001578BF">
        <w:rPr>
          <w:rFonts w:ascii="Arial" w:hAnsi="Arial" w:cs="Arial"/>
          <w:sz w:val="24"/>
          <w:szCs w:val="24"/>
          <w:lang w:val="cy-GB"/>
        </w:rPr>
        <w:t>ae effeithiolrwydd proffiliau un dudalen yn amlwg mewn sawl ffordd. Maent yn hyrwyddo llais y dysgwr</w:t>
      </w:r>
      <w:r w:rsidR="008928C6" w:rsidRPr="001578BF">
        <w:rPr>
          <w:rFonts w:ascii="Arial" w:hAnsi="Arial" w:cs="Arial"/>
          <w:sz w:val="24"/>
          <w:szCs w:val="24"/>
          <w:lang w:val="cy-GB"/>
        </w:rPr>
        <w:t xml:space="preserve">, </w:t>
      </w:r>
      <w:r w:rsidR="002D043C" w:rsidRPr="001578BF">
        <w:rPr>
          <w:rFonts w:ascii="Arial" w:hAnsi="Arial" w:cs="Arial"/>
          <w:sz w:val="24"/>
          <w:szCs w:val="24"/>
          <w:lang w:val="cy-GB"/>
        </w:rPr>
        <w:t>yn sicrhau cysondeb o ran cefnogaeth ar draws staf</w:t>
      </w:r>
      <w:r w:rsidR="008928C6" w:rsidRPr="001578BF">
        <w:rPr>
          <w:rFonts w:ascii="Arial" w:hAnsi="Arial" w:cs="Arial"/>
          <w:sz w:val="24"/>
          <w:szCs w:val="24"/>
          <w:lang w:val="cy-GB"/>
        </w:rPr>
        <w:t>f</w:t>
      </w:r>
      <w:r w:rsidR="002D043C" w:rsidRPr="001578BF">
        <w:rPr>
          <w:rFonts w:ascii="Arial" w:hAnsi="Arial" w:cs="Arial"/>
          <w:sz w:val="24"/>
          <w:szCs w:val="24"/>
          <w:lang w:val="cy-GB"/>
        </w:rPr>
        <w:t>, ac yn cryfhau cydweithio â theuluoedd</w:t>
      </w:r>
      <w:r w:rsidR="00EF203F" w:rsidRPr="001578BF">
        <w:rPr>
          <w:rFonts w:ascii="Arial" w:hAnsi="Arial" w:cs="Arial"/>
          <w:sz w:val="24"/>
          <w:szCs w:val="24"/>
          <w:lang w:val="cy-GB"/>
        </w:rPr>
        <w:t xml:space="preserve">. </w:t>
      </w:r>
      <w:r w:rsidR="002D043C" w:rsidRPr="001578BF">
        <w:rPr>
          <w:rFonts w:ascii="Arial" w:hAnsi="Arial" w:cs="Arial"/>
          <w:sz w:val="24"/>
          <w:szCs w:val="24"/>
          <w:lang w:val="cy-GB"/>
        </w:rPr>
        <w:t xml:space="preserve">Maent hefyd yn cefnogi pontio rhwng dosbarthiadau, cyfnodau, neu rhwng y prif ffrwd a’r Ganolfan. </w:t>
      </w:r>
    </w:p>
    <w:p w14:paraId="0BE797D5" w14:textId="31ADA9D4" w:rsidR="00E21778" w:rsidRPr="001578BF" w:rsidRDefault="00E21778" w:rsidP="001578BF">
      <w:pPr>
        <w:spacing w:line="360" w:lineRule="auto"/>
        <w:jc w:val="both"/>
        <w:rPr>
          <w:rFonts w:ascii="Arial" w:hAnsi="Arial" w:cs="Arial"/>
          <w:sz w:val="24"/>
          <w:szCs w:val="24"/>
          <w:lang w:val="cy-GB"/>
        </w:rPr>
      </w:pPr>
      <w:r w:rsidRPr="001578BF">
        <w:rPr>
          <w:rFonts w:ascii="Arial" w:hAnsi="Arial" w:cs="Arial"/>
          <w:sz w:val="24"/>
          <w:szCs w:val="24"/>
          <w:lang w:val="cy-GB"/>
        </w:rPr>
        <w:t xml:space="preserve">Roedd disgybl Blwyddyn 3 ag anawsterau dysgu dwys yn cael trafferth wrth drawsnewid rhwng gweithgareddau, gan ddod yn bryderus ac yn gwrthod ymgysylltu. Ar ôl creu proffil un dudalen gyda mewnbwn gan y plentyn a’r teulu, dysgodd staff fod cael amserlen weledol a ‘rhybudd 5 munud’ yn hanfodol i leihau pryder. Ar ôl gweithredu’r strategaethau hyn, gwelwyd trawsnewidiadau llyfnach a gwell </w:t>
      </w:r>
      <w:r w:rsidRPr="001578BF">
        <w:rPr>
          <w:rFonts w:ascii="Arial" w:hAnsi="Arial" w:cs="Arial"/>
          <w:sz w:val="24"/>
          <w:szCs w:val="24"/>
          <w:lang w:val="cy-GB"/>
        </w:rPr>
        <w:lastRenderedPageBreak/>
        <w:t xml:space="preserve">cyfranogiad mewn tasgau grŵp. Mae hyn yn adlewyrchu pwyslais y Cod ADY ar gynllunio sy’n canolbwyntio ar yr unigolyn ac yn cefnogi egwyddor Booth &amp; </w:t>
      </w:r>
      <w:proofErr w:type="spellStart"/>
      <w:r w:rsidRPr="001578BF">
        <w:rPr>
          <w:rFonts w:ascii="Arial" w:hAnsi="Arial" w:cs="Arial"/>
          <w:sz w:val="24"/>
          <w:szCs w:val="24"/>
          <w:lang w:val="cy-GB"/>
        </w:rPr>
        <w:t>Ainscow</w:t>
      </w:r>
      <w:proofErr w:type="spellEnd"/>
      <w:r w:rsidRPr="001578BF">
        <w:rPr>
          <w:rFonts w:ascii="Arial" w:hAnsi="Arial" w:cs="Arial"/>
          <w:sz w:val="24"/>
          <w:szCs w:val="24"/>
          <w:lang w:val="cy-GB"/>
        </w:rPr>
        <w:t xml:space="preserve"> (20</w:t>
      </w:r>
      <w:r w:rsidR="00C34FE1">
        <w:rPr>
          <w:rFonts w:ascii="Arial" w:hAnsi="Arial" w:cs="Arial"/>
          <w:sz w:val="24"/>
          <w:szCs w:val="24"/>
          <w:lang w:val="cy-GB"/>
        </w:rPr>
        <w:t>02</w:t>
      </w:r>
      <w:r w:rsidRPr="001578BF">
        <w:rPr>
          <w:rFonts w:ascii="Arial" w:hAnsi="Arial" w:cs="Arial"/>
          <w:sz w:val="24"/>
          <w:szCs w:val="24"/>
          <w:lang w:val="cy-GB"/>
        </w:rPr>
        <w:t>) o wrando ar leisiau dysgwyr</w:t>
      </w:r>
    </w:p>
    <w:p w14:paraId="50BFCECE" w14:textId="3A5BAA6B" w:rsidR="002D043C" w:rsidRPr="001578BF" w:rsidRDefault="00C46561" w:rsidP="001578BF">
      <w:pPr>
        <w:spacing w:line="360" w:lineRule="auto"/>
        <w:jc w:val="both"/>
        <w:rPr>
          <w:rFonts w:ascii="Arial" w:hAnsi="Arial" w:cs="Arial"/>
          <w:sz w:val="24"/>
          <w:szCs w:val="24"/>
          <w:lang w:val="cy-GB"/>
        </w:rPr>
      </w:pPr>
      <w:r>
        <w:rPr>
          <w:rFonts w:ascii="Arial" w:hAnsi="Arial" w:cs="Arial"/>
          <w:sz w:val="24"/>
          <w:szCs w:val="24"/>
          <w:lang w:val="cy-GB"/>
        </w:rPr>
        <w:t xml:space="preserve">Wrth ddadansoddi’r </w:t>
      </w:r>
      <w:r w:rsidR="0061618E">
        <w:rPr>
          <w:rFonts w:ascii="Arial" w:hAnsi="Arial" w:cs="Arial"/>
          <w:sz w:val="24"/>
          <w:szCs w:val="24"/>
          <w:lang w:val="cy-GB"/>
        </w:rPr>
        <w:t>strategaeth yma a</w:t>
      </w:r>
      <w:r w:rsidR="00981C63">
        <w:rPr>
          <w:rFonts w:ascii="Arial" w:hAnsi="Arial" w:cs="Arial"/>
          <w:sz w:val="24"/>
          <w:szCs w:val="24"/>
          <w:lang w:val="cy-GB"/>
        </w:rPr>
        <w:t xml:space="preserve"> chysylltu gyda</w:t>
      </w:r>
      <w:r w:rsidR="0002342C">
        <w:rPr>
          <w:rFonts w:ascii="Arial" w:hAnsi="Arial" w:cs="Arial"/>
          <w:sz w:val="24"/>
          <w:szCs w:val="24"/>
          <w:lang w:val="cy-GB"/>
        </w:rPr>
        <w:t>g</w:t>
      </w:r>
      <w:r w:rsidR="00981C63">
        <w:rPr>
          <w:rFonts w:ascii="Arial" w:hAnsi="Arial" w:cs="Arial"/>
          <w:sz w:val="24"/>
          <w:szCs w:val="24"/>
          <w:lang w:val="cy-GB"/>
        </w:rPr>
        <w:t xml:space="preserve"> ymchwil, mae p</w:t>
      </w:r>
      <w:r w:rsidR="002D043C" w:rsidRPr="001578BF">
        <w:rPr>
          <w:rFonts w:ascii="Arial" w:hAnsi="Arial" w:cs="Arial"/>
          <w:sz w:val="24"/>
          <w:szCs w:val="24"/>
          <w:lang w:val="cy-GB"/>
        </w:rPr>
        <w:t xml:space="preserve">edagogeg gynhwysol yn cefnogi gwerth dulliau personol </w:t>
      </w:r>
      <w:r w:rsidR="00E91066" w:rsidRPr="001578BF">
        <w:rPr>
          <w:rFonts w:ascii="Arial" w:hAnsi="Arial" w:cs="Arial"/>
          <w:sz w:val="24"/>
          <w:szCs w:val="24"/>
          <w:lang w:val="cy-GB"/>
        </w:rPr>
        <w:t>fel proffiliau un dudalen.</w:t>
      </w:r>
      <w:r w:rsidR="002D043C" w:rsidRPr="001578BF">
        <w:rPr>
          <w:rFonts w:ascii="Arial" w:hAnsi="Arial" w:cs="Arial"/>
          <w:sz w:val="24"/>
          <w:szCs w:val="24"/>
          <w:lang w:val="cy-GB"/>
        </w:rPr>
        <w:t xml:space="preserve"> Mae </w:t>
      </w:r>
      <w:proofErr w:type="spellStart"/>
      <w:r w:rsidR="002D043C" w:rsidRPr="001578BF">
        <w:rPr>
          <w:rFonts w:ascii="Arial" w:hAnsi="Arial" w:cs="Arial"/>
          <w:sz w:val="24"/>
          <w:szCs w:val="24"/>
          <w:lang w:val="cy-GB"/>
        </w:rPr>
        <w:t>Florian</w:t>
      </w:r>
      <w:proofErr w:type="spellEnd"/>
      <w:r w:rsidR="002D043C" w:rsidRPr="001578BF">
        <w:rPr>
          <w:rFonts w:ascii="Arial" w:hAnsi="Arial" w:cs="Arial"/>
          <w:sz w:val="24"/>
          <w:szCs w:val="24"/>
          <w:lang w:val="cy-GB"/>
        </w:rPr>
        <w:t xml:space="preserve"> a Black</w:t>
      </w:r>
      <w:r w:rsidR="002D043C" w:rsidRPr="001578BF">
        <w:rPr>
          <w:rFonts w:ascii="Arial" w:hAnsi="Arial" w:cs="Arial"/>
          <w:sz w:val="24"/>
          <w:szCs w:val="24"/>
          <w:lang w:val="cy-GB"/>
        </w:rPr>
        <w:noBreakHyphen/>
        <w:t xml:space="preserve">Hawkins (2011) yn dadlau bod ymarfer cynhwysol yn golygu ymestyn yr hyn sy’n arferol ar gael i bob dysgwr, yn hytrach na chreu darpariaeth ar wahân. Mae proffiliau un dudalen yn enghraifft o hyn drwy sicrhau bod llais y dysgwr yn rhan annatod o gynllunio bob dydd. Yn yr un modd, mae Booth ac </w:t>
      </w:r>
      <w:proofErr w:type="spellStart"/>
      <w:r w:rsidR="002D043C" w:rsidRPr="001578BF">
        <w:rPr>
          <w:rFonts w:ascii="Arial" w:hAnsi="Arial" w:cs="Arial"/>
          <w:sz w:val="24"/>
          <w:szCs w:val="24"/>
          <w:lang w:val="cy-GB"/>
        </w:rPr>
        <w:t>Ainscow</w:t>
      </w:r>
      <w:proofErr w:type="spellEnd"/>
      <w:r w:rsidR="002D043C" w:rsidRPr="001578BF">
        <w:rPr>
          <w:rFonts w:ascii="Arial" w:hAnsi="Arial" w:cs="Arial"/>
          <w:sz w:val="24"/>
          <w:szCs w:val="24"/>
          <w:lang w:val="cy-GB"/>
        </w:rPr>
        <w:t xml:space="preserve"> (20</w:t>
      </w:r>
      <w:r w:rsidR="00C34FE1">
        <w:rPr>
          <w:rFonts w:ascii="Arial" w:hAnsi="Arial" w:cs="Arial"/>
          <w:sz w:val="24"/>
          <w:szCs w:val="24"/>
          <w:lang w:val="cy-GB"/>
        </w:rPr>
        <w:t>02</w:t>
      </w:r>
      <w:r w:rsidR="002D043C" w:rsidRPr="001578BF">
        <w:rPr>
          <w:rFonts w:ascii="Arial" w:hAnsi="Arial" w:cs="Arial"/>
          <w:sz w:val="24"/>
          <w:szCs w:val="24"/>
          <w:lang w:val="cy-GB"/>
        </w:rPr>
        <w:t xml:space="preserve">) yn pwysleisio pwysigrwydd gwrando ar ddisgyblion fel sylfaen i ddiwylliant ysgol gynhwysol. O safbwynt polisi, mae’r Cod ADY (2021) yn mynnu cynllunio sy’n canolbwyntio ar yr unigolyn, ac mae’r proffiliau hyn yn cynnig dull clir ac ymarferol o gyflawni’r ddyletswydd hon. </w:t>
      </w:r>
    </w:p>
    <w:p w14:paraId="7017B39E" w14:textId="24EFAA16" w:rsidR="002506D7" w:rsidRPr="001578BF" w:rsidRDefault="00E21778" w:rsidP="001578BF">
      <w:pPr>
        <w:spacing w:line="360" w:lineRule="auto"/>
        <w:jc w:val="both"/>
        <w:rPr>
          <w:rFonts w:ascii="Arial" w:hAnsi="Arial" w:cs="Arial"/>
          <w:sz w:val="24"/>
          <w:szCs w:val="24"/>
          <w:lang w:val="cy-GB"/>
        </w:rPr>
      </w:pPr>
      <w:r>
        <w:rPr>
          <w:rFonts w:ascii="Arial" w:hAnsi="Arial" w:cs="Arial"/>
          <w:sz w:val="24"/>
          <w:szCs w:val="24"/>
          <w:lang w:val="cy-GB"/>
        </w:rPr>
        <w:t>Wrth ddod at gasgliad,</w:t>
      </w:r>
      <w:r w:rsidR="002D043C" w:rsidRPr="001578BF">
        <w:rPr>
          <w:rFonts w:ascii="Arial" w:hAnsi="Arial" w:cs="Arial"/>
          <w:sz w:val="24"/>
          <w:szCs w:val="24"/>
          <w:lang w:val="cy-GB"/>
        </w:rPr>
        <w:t xml:space="preserve"> mae proffiliau un dudalen wedi cryfhau ymarfer cynhwysol yn yr ysgol drwy ymgorffori llais y dysgwr, gwella cysondeb a chefnogi cydweithio â theuluoedd. Maent yn cyd-fynd yn agos â gofynion statudol ac arweiniad arolygu, gan gyfrannu at ethos ysgol fwy cynhwysol. Fodd bynnag, mae eu heffeithiolrwydd hirdymor yn dibynnu ar gynnal ymrwymiad staff a sicrhau bod y proffiliau’n parhau’n ddogfennau byw sy’n cael eu hadolygu’n rheolaidd. </w:t>
      </w:r>
    </w:p>
    <w:p w14:paraId="7E4CB1EB" w14:textId="26CE8B43" w:rsidR="00F37BC7" w:rsidRDefault="005F7066" w:rsidP="001578BF">
      <w:pPr>
        <w:spacing w:line="360" w:lineRule="auto"/>
        <w:jc w:val="both"/>
        <w:rPr>
          <w:rFonts w:ascii="Arial" w:hAnsi="Arial" w:cs="Arial"/>
          <w:sz w:val="24"/>
          <w:szCs w:val="24"/>
          <w:lang w:val="cy-GB"/>
        </w:rPr>
      </w:pPr>
      <w:r w:rsidRPr="001578BF">
        <w:rPr>
          <w:rFonts w:ascii="Arial" w:hAnsi="Arial" w:cs="Arial"/>
          <w:sz w:val="24"/>
          <w:szCs w:val="24"/>
          <w:lang w:val="cy-GB"/>
        </w:rPr>
        <w:t>Wrth gynllunio ymlaen, m</w:t>
      </w:r>
      <w:r w:rsidR="002D043C" w:rsidRPr="001578BF">
        <w:rPr>
          <w:rFonts w:ascii="Arial" w:hAnsi="Arial" w:cs="Arial"/>
          <w:sz w:val="24"/>
          <w:szCs w:val="24"/>
          <w:lang w:val="cy-GB"/>
        </w:rPr>
        <w:t>ae’r ysgol felly’n bwriadu diweddaru’r proffiliau bob tymor gyda mewnbwn gan ddisgyblion a theuluoedd</w:t>
      </w:r>
      <w:r w:rsidR="00851AEF" w:rsidRPr="001578BF">
        <w:rPr>
          <w:rFonts w:ascii="Arial" w:hAnsi="Arial" w:cs="Arial"/>
          <w:sz w:val="24"/>
          <w:szCs w:val="24"/>
          <w:lang w:val="cy-GB"/>
        </w:rPr>
        <w:t>. Mae’r ysgol hefyd yn bwriadu</w:t>
      </w:r>
      <w:r w:rsidR="002D043C" w:rsidRPr="001578BF">
        <w:rPr>
          <w:rFonts w:ascii="Arial" w:hAnsi="Arial" w:cs="Arial"/>
          <w:sz w:val="24"/>
          <w:szCs w:val="24"/>
          <w:lang w:val="cy-GB"/>
        </w:rPr>
        <w:t xml:space="preserve"> darparu datblygiad proffesiynol parhaus i gefnogi defnydd ystyrlon ohonynt</w:t>
      </w:r>
      <w:r w:rsidR="00851AEF" w:rsidRPr="001578BF">
        <w:rPr>
          <w:rFonts w:ascii="Arial" w:hAnsi="Arial" w:cs="Arial"/>
          <w:sz w:val="24"/>
          <w:szCs w:val="24"/>
          <w:lang w:val="cy-GB"/>
        </w:rPr>
        <w:t xml:space="preserve"> er mwyn </w:t>
      </w:r>
      <w:r w:rsidR="002D043C" w:rsidRPr="001578BF">
        <w:rPr>
          <w:rFonts w:ascii="Arial" w:hAnsi="Arial" w:cs="Arial"/>
          <w:sz w:val="24"/>
          <w:szCs w:val="24"/>
          <w:lang w:val="cy-GB"/>
        </w:rPr>
        <w:t>eu hintegreiddio’n fwy ffurfiol i gynllunio ac asesu, a monitro eu heffaith ar ganlyniadau dysgwyr. Nod y camau hyn yw sicrhau bod proffiliau un dudalen yn parhau i weithredu fel offeryn cynhwysol dilys yn hytrach na thasg weinyddol, gan gynnal eu potensial i rymuso dysgwyr a chryfhau’r berthynas rhwng yr ysgol, y plentyn a’r teulu</w:t>
      </w:r>
      <w:r w:rsidR="00851AEF" w:rsidRPr="001578BF">
        <w:rPr>
          <w:rFonts w:ascii="Arial" w:hAnsi="Arial" w:cs="Arial"/>
          <w:sz w:val="24"/>
          <w:szCs w:val="24"/>
          <w:lang w:val="cy-GB"/>
        </w:rPr>
        <w:t>.</w:t>
      </w:r>
    </w:p>
    <w:p w14:paraId="7F324DF8" w14:textId="77777777" w:rsidR="00376D83" w:rsidRPr="001578BF" w:rsidRDefault="00376D83" w:rsidP="001578BF">
      <w:pPr>
        <w:spacing w:line="360" w:lineRule="auto"/>
        <w:jc w:val="both"/>
        <w:rPr>
          <w:rFonts w:ascii="Arial" w:hAnsi="Arial" w:cs="Arial"/>
          <w:sz w:val="24"/>
          <w:szCs w:val="24"/>
          <w:lang w:val="cy-GB"/>
        </w:rPr>
      </w:pPr>
    </w:p>
    <w:p w14:paraId="5C0AA701" w14:textId="77777777" w:rsidR="002506D7" w:rsidRPr="001578BF" w:rsidRDefault="002506D7" w:rsidP="001578BF">
      <w:pPr>
        <w:spacing w:line="360" w:lineRule="auto"/>
        <w:jc w:val="both"/>
        <w:rPr>
          <w:rFonts w:ascii="Arial" w:hAnsi="Arial" w:cs="Arial"/>
          <w:sz w:val="24"/>
          <w:szCs w:val="24"/>
          <w:lang w:val="cy-GB"/>
        </w:rPr>
      </w:pPr>
    </w:p>
    <w:p w14:paraId="49CFAA7E" w14:textId="67F0DC50" w:rsidR="000420D0" w:rsidRPr="001578BF" w:rsidRDefault="004E3DF5" w:rsidP="001578BF">
      <w:pPr>
        <w:spacing w:line="360" w:lineRule="auto"/>
        <w:jc w:val="both"/>
        <w:rPr>
          <w:rFonts w:ascii="Arial" w:hAnsi="Arial" w:cs="Arial"/>
          <w:sz w:val="24"/>
          <w:szCs w:val="24"/>
          <w:lang w:val="cy-GB"/>
        </w:rPr>
      </w:pPr>
      <w:r w:rsidRPr="001578BF">
        <w:rPr>
          <w:rFonts w:ascii="Arial" w:hAnsi="Arial" w:cs="Arial"/>
          <w:sz w:val="24"/>
          <w:szCs w:val="24"/>
          <w:lang w:val="cy-GB"/>
        </w:rPr>
        <w:t>Mae Signalong yn system cyfathrebu â chymorth arwyddion sy’n cael ei defnyddio i wella dealltwriaeth a mynegiant ymhlith dysgwyr ag anawsterau lleferydd ac iaith</w:t>
      </w:r>
      <w:r w:rsidR="00804F8E" w:rsidRPr="001578BF">
        <w:rPr>
          <w:rFonts w:ascii="Arial" w:hAnsi="Arial" w:cs="Arial"/>
          <w:sz w:val="24"/>
          <w:szCs w:val="24"/>
          <w:lang w:val="cy-GB"/>
        </w:rPr>
        <w:t xml:space="preserve">, </w:t>
      </w:r>
      <w:r w:rsidRPr="001578BF">
        <w:rPr>
          <w:rFonts w:ascii="Arial" w:hAnsi="Arial" w:cs="Arial"/>
          <w:sz w:val="24"/>
          <w:szCs w:val="24"/>
          <w:lang w:val="cy-GB"/>
        </w:rPr>
        <w:lastRenderedPageBreak/>
        <w:t xml:space="preserve">anhwylder sbectrwm awtistiaeth ac anghenion dysgu ychwanegol eraill. </w:t>
      </w:r>
      <w:r w:rsidR="00D8214A" w:rsidRPr="001578BF">
        <w:rPr>
          <w:rFonts w:ascii="Arial" w:hAnsi="Arial" w:cs="Arial"/>
          <w:sz w:val="24"/>
          <w:szCs w:val="24"/>
          <w:lang w:val="cy-GB"/>
        </w:rPr>
        <w:t xml:space="preserve">Mae’r arwydd yn cael ei defnyddio gyda'r iaith lafar. </w:t>
      </w:r>
    </w:p>
    <w:p w14:paraId="3E4809B1" w14:textId="48E7F981" w:rsidR="004E3DF5" w:rsidRPr="001578BF" w:rsidRDefault="00FC4EF1" w:rsidP="001578BF">
      <w:pPr>
        <w:spacing w:line="360" w:lineRule="auto"/>
        <w:jc w:val="both"/>
        <w:rPr>
          <w:rFonts w:ascii="Arial" w:hAnsi="Arial" w:cs="Arial"/>
          <w:sz w:val="24"/>
          <w:szCs w:val="24"/>
          <w:lang w:val="cy-GB"/>
        </w:rPr>
      </w:pPr>
      <w:r w:rsidRPr="001578BF">
        <w:rPr>
          <w:rFonts w:ascii="Arial" w:hAnsi="Arial" w:cs="Arial"/>
          <w:sz w:val="24"/>
          <w:szCs w:val="24"/>
          <w:lang w:val="cy-GB"/>
        </w:rPr>
        <w:t>Er mwyn ceisio defnyddio’r strategaeth yma yn gyson ac yn rheolaidd,</w:t>
      </w:r>
      <w:r w:rsidR="004E3DF5" w:rsidRPr="001578BF">
        <w:rPr>
          <w:rFonts w:ascii="Arial" w:hAnsi="Arial" w:cs="Arial"/>
          <w:sz w:val="24"/>
          <w:szCs w:val="24"/>
          <w:lang w:val="cy-GB"/>
        </w:rPr>
        <w:t xml:space="preserve"> mae’r dull wedi’i ymgorffori i’r arferion dyddiol, gyda staff yn defnyddio arwyddion ochr yn ochr â lleferydd mewn gwersi ac yn ystod </w:t>
      </w:r>
      <w:r w:rsidR="0031023C">
        <w:rPr>
          <w:rFonts w:ascii="Arial" w:hAnsi="Arial" w:cs="Arial"/>
          <w:sz w:val="24"/>
          <w:szCs w:val="24"/>
          <w:lang w:val="cy-GB"/>
        </w:rPr>
        <w:t>gweithgareddau</w:t>
      </w:r>
      <w:r w:rsidR="004E3DF5" w:rsidRPr="001578BF">
        <w:rPr>
          <w:rFonts w:ascii="Arial" w:hAnsi="Arial" w:cs="Arial"/>
          <w:sz w:val="24"/>
          <w:szCs w:val="24"/>
          <w:lang w:val="cy-GB"/>
        </w:rPr>
        <w:t xml:space="preserve"> bob dydd. Mae rhieni hefyd wedi mynychu gweithdai i gefnogi </w:t>
      </w:r>
      <w:r w:rsidR="002F5644" w:rsidRPr="001578BF">
        <w:rPr>
          <w:rFonts w:ascii="Arial" w:hAnsi="Arial" w:cs="Arial"/>
          <w:sz w:val="24"/>
          <w:szCs w:val="24"/>
          <w:lang w:val="cy-GB"/>
        </w:rPr>
        <w:t>cysondeb</w:t>
      </w:r>
      <w:r w:rsidR="004E3DF5" w:rsidRPr="001578BF">
        <w:rPr>
          <w:rFonts w:ascii="Arial" w:hAnsi="Arial" w:cs="Arial"/>
          <w:sz w:val="24"/>
          <w:szCs w:val="24"/>
          <w:lang w:val="cy-GB"/>
        </w:rPr>
        <w:t xml:space="preserve"> rhwng cartref ac ysgol, gan sicrhau bod dysgwyr yn profi dull cyson o gyfathrebu mewn gwahanol gyd-destunau.</w:t>
      </w:r>
      <w:r w:rsidR="002F5644" w:rsidRPr="001578BF">
        <w:rPr>
          <w:rFonts w:ascii="Arial" w:hAnsi="Arial" w:cs="Arial"/>
          <w:sz w:val="24"/>
          <w:szCs w:val="24"/>
          <w:lang w:val="cy-GB"/>
        </w:rPr>
        <w:t xml:space="preserve"> </w:t>
      </w:r>
      <w:r w:rsidR="00225ADB" w:rsidRPr="001578BF">
        <w:rPr>
          <w:rFonts w:ascii="Arial" w:hAnsi="Arial" w:cs="Arial"/>
          <w:sz w:val="24"/>
          <w:szCs w:val="24"/>
          <w:lang w:val="cy-GB"/>
        </w:rPr>
        <w:t>Mae’n hollbwysig gweithio ar y cyd gyda rhieni a theuluoedd er mwyn</w:t>
      </w:r>
      <w:r w:rsidR="00427AF3" w:rsidRPr="001578BF">
        <w:rPr>
          <w:rFonts w:ascii="Arial" w:hAnsi="Arial" w:cs="Arial"/>
          <w:sz w:val="24"/>
          <w:szCs w:val="24"/>
          <w:lang w:val="cy-GB"/>
        </w:rPr>
        <w:t xml:space="preserve"> datblygu sgiliau iaith, llefaredd a chyfathrebu plant</w:t>
      </w:r>
      <w:r w:rsidR="00944121" w:rsidRPr="001578BF">
        <w:rPr>
          <w:rFonts w:ascii="Arial" w:hAnsi="Arial" w:cs="Arial"/>
          <w:sz w:val="24"/>
          <w:szCs w:val="24"/>
          <w:lang w:val="cy-GB"/>
        </w:rPr>
        <w:t xml:space="preserve"> a dylai ysgolion ystyried cyfleoedd eu gwahodd i ddatblygu eu sgiliau a’u dealltwriaeth (Child Speech </w:t>
      </w:r>
      <w:proofErr w:type="spellStart"/>
      <w:r w:rsidR="00944121" w:rsidRPr="001578BF">
        <w:rPr>
          <w:rFonts w:ascii="Arial" w:hAnsi="Arial" w:cs="Arial"/>
          <w:sz w:val="24"/>
          <w:szCs w:val="24"/>
          <w:lang w:val="cy-GB"/>
        </w:rPr>
        <w:t>Bedfordshire</w:t>
      </w:r>
      <w:proofErr w:type="spellEnd"/>
      <w:r w:rsidR="00944121" w:rsidRPr="001578BF">
        <w:rPr>
          <w:rFonts w:ascii="Arial" w:hAnsi="Arial" w:cs="Arial"/>
          <w:sz w:val="24"/>
          <w:szCs w:val="24"/>
          <w:lang w:val="cy-GB"/>
        </w:rPr>
        <w:t xml:space="preserve">, 2023). </w:t>
      </w:r>
      <w:r w:rsidR="002F5644" w:rsidRPr="001578BF">
        <w:rPr>
          <w:rFonts w:ascii="Arial" w:hAnsi="Arial" w:cs="Arial"/>
          <w:sz w:val="24"/>
          <w:szCs w:val="24"/>
          <w:lang w:val="cy-GB"/>
        </w:rPr>
        <w:t xml:space="preserve">Cyflwynir hyn ar y cyd gyda’r </w:t>
      </w:r>
      <w:r w:rsidR="00944121" w:rsidRPr="001578BF">
        <w:rPr>
          <w:rFonts w:ascii="Arial" w:hAnsi="Arial" w:cs="Arial"/>
          <w:sz w:val="24"/>
          <w:szCs w:val="24"/>
          <w:lang w:val="cy-GB"/>
        </w:rPr>
        <w:t>tîm</w:t>
      </w:r>
      <w:r w:rsidR="002F5644" w:rsidRPr="001578BF">
        <w:rPr>
          <w:rFonts w:ascii="Arial" w:hAnsi="Arial" w:cs="Arial"/>
          <w:sz w:val="24"/>
          <w:szCs w:val="24"/>
          <w:lang w:val="cy-GB"/>
        </w:rPr>
        <w:t xml:space="preserve"> </w:t>
      </w:r>
      <w:r w:rsidR="00944121" w:rsidRPr="001578BF">
        <w:rPr>
          <w:rFonts w:ascii="Arial" w:hAnsi="Arial" w:cs="Arial"/>
          <w:sz w:val="24"/>
          <w:szCs w:val="24"/>
          <w:lang w:val="cy-GB"/>
        </w:rPr>
        <w:t>iaith</w:t>
      </w:r>
      <w:r w:rsidR="002F5644" w:rsidRPr="001578BF">
        <w:rPr>
          <w:rFonts w:ascii="Arial" w:hAnsi="Arial" w:cs="Arial"/>
          <w:sz w:val="24"/>
          <w:szCs w:val="24"/>
          <w:lang w:val="cy-GB"/>
        </w:rPr>
        <w:t xml:space="preserve"> a llefaredd.</w:t>
      </w:r>
      <w:r w:rsidR="004E3DF5" w:rsidRPr="001578BF">
        <w:rPr>
          <w:rFonts w:ascii="Arial" w:hAnsi="Arial" w:cs="Arial"/>
          <w:sz w:val="24"/>
          <w:szCs w:val="24"/>
          <w:lang w:val="cy-GB"/>
        </w:rPr>
        <w:t xml:space="preserve"> Mae’r strategaeth hon yn arbennig o berthnasol o ystyried bod plant ag anawsterau lleferydd ac iaith yn ffurfio’r grŵp mwyaf o ddysgwyr ag anghenion ychwanegol yn yr ysgol gynradd, ac mae ymchwil yn dangos bod 81% o blant ag anhwylderau emosiynol ac ymddygiadol yn profi anawsterau lleferydd ac iaith sylweddol, yn aml heb eu hadnabod</w:t>
      </w:r>
      <w:r w:rsidR="00B56EBC" w:rsidRPr="001578BF">
        <w:rPr>
          <w:rFonts w:ascii="Arial" w:hAnsi="Arial" w:cs="Arial"/>
          <w:sz w:val="24"/>
          <w:szCs w:val="24"/>
          <w:lang w:val="cy-GB"/>
        </w:rPr>
        <w:t xml:space="preserve"> (</w:t>
      </w:r>
      <w:r w:rsidR="00724C31" w:rsidRPr="001578BF">
        <w:rPr>
          <w:rFonts w:ascii="Arial" w:hAnsi="Arial" w:cs="Arial"/>
          <w:sz w:val="24"/>
          <w:szCs w:val="24"/>
          <w:lang w:val="cy-GB"/>
        </w:rPr>
        <w:t>Llywodraeth</w:t>
      </w:r>
      <w:r w:rsidR="00B56EBC" w:rsidRPr="001578BF">
        <w:rPr>
          <w:rFonts w:ascii="Arial" w:hAnsi="Arial" w:cs="Arial"/>
          <w:sz w:val="24"/>
          <w:szCs w:val="24"/>
          <w:lang w:val="cy-GB"/>
        </w:rPr>
        <w:t xml:space="preserve"> Cymru, 2013).</w:t>
      </w:r>
      <w:r w:rsidR="004E3DF5" w:rsidRPr="001578BF">
        <w:rPr>
          <w:rFonts w:ascii="Arial" w:hAnsi="Arial" w:cs="Arial"/>
          <w:sz w:val="24"/>
          <w:szCs w:val="24"/>
          <w:lang w:val="cy-GB"/>
        </w:rPr>
        <w:t xml:space="preserve"> Mae hyn yn tanlinellu pwysigrwydd mabwysiadu dulliau cyfathrebu cynhwysol sy’n mynd i’r afael â’r anghenion hyn yn gynnar ac yn effeithiol.</w:t>
      </w:r>
    </w:p>
    <w:p w14:paraId="6CA89926" w14:textId="6DC10837" w:rsidR="004E3DF5" w:rsidRPr="001578BF" w:rsidRDefault="009779ED" w:rsidP="001578BF">
      <w:pPr>
        <w:spacing w:line="360" w:lineRule="auto"/>
        <w:jc w:val="both"/>
        <w:rPr>
          <w:rFonts w:ascii="Arial" w:hAnsi="Arial" w:cs="Arial"/>
          <w:sz w:val="24"/>
          <w:szCs w:val="24"/>
          <w:lang w:val="cy-GB"/>
        </w:rPr>
      </w:pPr>
      <w:r>
        <w:rPr>
          <w:rFonts w:ascii="Arial" w:hAnsi="Arial" w:cs="Arial"/>
          <w:sz w:val="24"/>
          <w:szCs w:val="24"/>
          <w:lang w:val="cy-GB"/>
        </w:rPr>
        <w:t>Wrth ystyried teimladau</w:t>
      </w:r>
      <w:r w:rsidR="00E93D28">
        <w:rPr>
          <w:rFonts w:ascii="Arial" w:hAnsi="Arial" w:cs="Arial"/>
          <w:sz w:val="24"/>
          <w:szCs w:val="24"/>
          <w:lang w:val="cy-GB"/>
        </w:rPr>
        <w:t xml:space="preserve"> am y strategaeth yma, r</w:t>
      </w:r>
      <w:r w:rsidR="00724C31" w:rsidRPr="001578BF">
        <w:rPr>
          <w:rFonts w:ascii="Arial" w:hAnsi="Arial" w:cs="Arial"/>
          <w:sz w:val="24"/>
          <w:szCs w:val="24"/>
          <w:lang w:val="cy-GB"/>
        </w:rPr>
        <w:t>oedd yna deimlad</w:t>
      </w:r>
      <w:r w:rsidR="004E3DF5" w:rsidRPr="001578BF">
        <w:rPr>
          <w:rFonts w:ascii="Arial" w:hAnsi="Arial" w:cs="Arial"/>
          <w:sz w:val="24"/>
          <w:szCs w:val="24"/>
          <w:lang w:val="cy-GB"/>
        </w:rPr>
        <w:t xml:space="preserve"> gadarnhaol iawn am botensial Signalong i wella mynediad i’r cwricwlwm a lleihau rhwystredigaeth ymhlith dysgwyr. Roedd ymatebion cadarnhaol gan staff a theuluoedd yn atgyfnerthu’r teimlad hwn, gan fod llawer yn gweld y dull fel ffordd o bontio bylchau cyfathrebu a chynyddu hyder disgyblion. Ar yr un pryd, roedd pryderon ynghylch cysondeb yn parhau, gan fod rhai aelodau o staff yn teimlo’n ansicr ynghylch cofio arwyddion neu eu defnyddio’n naturiol yn ystod gwersi. </w:t>
      </w:r>
      <w:r w:rsidR="00600423" w:rsidRPr="001578BF">
        <w:rPr>
          <w:rFonts w:ascii="Arial" w:hAnsi="Arial" w:cs="Arial"/>
          <w:sz w:val="24"/>
          <w:szCs w:val="24"/>
          <w:lang w:val="cy-GB"/>
        </w:rPr>
        <w:t>Mae hyn yn codi pryder y</w:t>
      </w:r>
      <w:r w:rsidR="004E3DF5" w:rsidRPr="001578BF">
        <w:rPr>
          <w:rFonts w:ascii="Arial" w:hAnsi="Arial" w:cs="Arial"/>
          <w:sz w:val="24"/>
          <w:szCs w:val="24"/>
          <w:lang w:val="cy-GB"/>
        </w:rPr>
        <w:t xml:space="preserve"> gallai’r dull golli ei effaith os nad oedd yn cael ei ymgorffori’n ddigon dwfn</w:t>
      </w:r>
      <w:r w:rsidR="00724C31" w:rsidRPr="001578BF">
        <w:rPr>
          <w:rFonts w:ascii="Arial" w:hAnsi="Arial" w:cs="Arial"/>
          <w:sz w:val="24"/>
          <w:szCs w:val="24"/>
          <w:lang w:val="cy-GB"/>
        </w:rPr>
        <w:t xml:space="preserve"> a chyson</w:t>
      </w:r>
      <w:r w:rsidR="004E3DF5" w:rsidRPr="001578BF">
        <w:rPr>
          <w:rFonts w:ascii="Arial" w:hAnsi="Arial" w:cs="Arial"/>
          <w:sz w:val="24"/>
          <w:szCs w:val="24"/>
          <w:lang w:val="cy-GB"/>
        </w:rPr>
        <w:t xml:space="preserve"> i ddiwylliant yr ysgol.</w:t>
      </w:r>
    </w:p>
    <w:p w14:paraId="1B083C72" w14:textId="3265CA35" w:rsidR="004E3DF5" w:rsidRPr="001578BF" w:rsidRDefault="004E3DF5" w:rsidP="001578BF">
      <w:pPr>
        <w:spacing w:line="360" w:lineRule="auto"/>
        <w:jc w:val="both"/>
        <w:rPr>
          <w:rFonts w:ascii="Arial" w:hAnsi="Arial" w:cs="Arial"/>
          <w:sz w:val="24"/>
          <w:szCs w:val="24"/>
          <w:lang w:val="cy-GB"/>
        </w:rPr>
      </w:pPr>
      <w:r w:rsidRPr="001578BF">
        <w:rPr>
          <w:rFonts w:ascii="Arial" w:hAnsi="Arial" w:cs="Arial"/>
          <w:sz w:val="24"/>
          <w:szCs w:val="24"/>
          <w:lang w:val="cy-GB"/>
        </w:rPr>
        <w:t>Wrth werthuso’r dull, roedd yn amlwg bod Signalong yn cynnig nifer o fanteision sylweddol</w:t>
      </w:r>
      <w:r w:rsidR="006D7377" w:rsidRPr="001578BF">
        <w:rPr>
          <w:rFonts w:ascii="Arial" w:hAnsi="Arial" w:cs="Arial"/>
          <w:sz w:val="24"/>
          <w:szCs w:val="24"/>
          <w:lang w:val="cy-GB"/>
        </w:rPr>
        <w:t xml:space="preserve"> ar gyfer y dysgwyr ar draws yr ysgol</w:t>
      </w:r>
      <w:r w:rsidRPr="001578BF">
        <w:rPr>
          <w:rFonts w:ascii="Arial" w:hAnsi="Arial" w:cs="Arial"/>
          <w:sz w:val="24"/>
          <w:szCs w:val="24"/>
          <w:lang w:val="cy-GB"/>
        </w:rPr>
        <w:t xml:space="preserve">. Roedd </w:t>
      </w:r>
      <w:r w:rsidR="006D7377" w:rsidRPr="001578BF">
        <w:rPr>
          <w:rFonts w:ascii="Arial" w:hAnsi="Arial" w:cs="Arial"/>
          <w:sz w:val="24"/>
          <w:szCs w:val="24"/>
          <w:lang w:val="cy-GB"/>
        </w:rPr>
        <w:t xml:space="preserve">rhai o’r </w:t>
      </w:r>
      <w:r w:rsidRPr="001578BF">
        <w:rPr>
          <w:rFonts w:ascii="Arial" w:hAnsi="Arial" w:cs="Arial"/>
          <w:sz w:val="24"/>
          <w:szCs w:val="24"/>
          <w:lang w:val="cy-GB"/>
        </w:rPr>
        <w:t xml:space="preserve">dysgwyr ag </w:t>
      </w:r>
      <w:r w:rsidR="006D7377" w:rsidRPr="001578BF">
        <w:rPr>
          <w:rFonts w:ascii="Arial" w:hAnsi="Arial" w:cs="Arial"/>
          <w:sz w:val="24"/>
          <w:szCs w:val="24"/>
          <w:lang w:val="cy-GB"/>
        </w:rPr>
        <w:t xml:space="preserve">anghenion </w:t>
      </w:r>
      <w:r w:rsidR="006D7377" w:rsidRPr="00A128F1">
        <w:rPr>
          <w:rFonts w:ascii="Arial" w:hAnsi="Arial" w:cs="Arial"/>
          <w:sz w:val="24"/>
          <w:szCs w:val="24"/>
          <w:lang w:val="cy-GB"/>
        </w:rPr>
        <w:t>iaith a llefaredd</w:t>
      </w:r>
      <w:r w:rsidRPr="00A128F1">
        <w:rPr>
          <w:rFonts w:ascii="Arial" w:hAnsi="Arial" w:cs="Arial"/>
          <w:sz w:val="24"/>
          <w:szCs w:val="24"/>
          <w:lang w:val="cy-GB"/>
        </w:rPr>
        <w:t xml:space="preserve"> yn dangos mwy o ymgysylltiad ac yn llai tebygol o brofi rhwystredigaeth wrth geisio mynegi eu hanghenion. Roedd staff yn adrodd cynnydd mewn geirfa </w:t>
      </w:r>
      <w:r w:rsidR="00C55AB1" w:rsidRPr="00A128F1">
        <w:rPr>
          <w:rFonts w:ascii="Arial" w:hAnsi="Arial" w:cs="Arial"/>
          <w:sz w:val="24"/>
          <w:szCs w:val="24"/>
          <w:lang w:val="cy-GB"/>
        </w:rPr>
        <w:t>ac y plant yn gallu mynegi eu barn mewn ffordd syml ond glir</w:t>
      </w:r>
      <w:r w:rsidR="007C4154" w:rsidRPr="00A128F1">
        <w:rPr>
          <w:rFonts w:ascii="Arial" w:hAnsi="Arial" w:cs="Arial"/>
          <w:sz w:val="24"/>
          <w:szCs w:val="24"/>
          <w:lang w:val="cy-GB"/>
        </w:rPr>
        <w:t xml:space="preserve">. </w:t>
      </w:r>
      <w:r w:rsidRPr="00A128F1">
        <w:rPr>
          <w:rFonts w:ascii="Arial" w:hAnsi="Arial" w:cs="Arial"/>
          <w:sz w:val="24"/>
          <w:szCs w:val="24"/>
          <w:lang w:val="cy-GB"/>
        </w:rPr>
        <w:t xml:space="preserve"> gan gyd-fynd â thystiolaeth gan y Signalong </w:t>
      </w:r>
      <w:r w:rsidR="00A128F1" w:rsidRPr="00A128F1">
        <w:rPr>
          <w:rFonts w:ascii="Arial" w:hAnsi="Arial" w:cs="Arial"/>
          <w:sz w:val="24"/>
          <w:szCs w:val="24"/>
          <w:lang w:val="cy-GB"/>
        </w:rPr>
        <w:t>Group</w:t>
      </w:r>
      <w:r w:rsidRPr="00A128F1">
        <w:rPr>
          <w:rFonts w:ascii="Arial" w:hAnsi="Arial" w:cs="Arial"/>
          <w:sz w:val="24"/>
          <w:szCs w:val="24"/>
          <w:lang w:val="cy-GB"/>
        </w:rPr>
        <w:t xml:space="preserve"> sy’n dangos bod cyfuno arwyddion â lleferydd yn gallu cyflymu dysgu geiriau ac annog datblygiad lleferydd</w:t>
      </w:r>
      <w:r w:rsidR="00A128F1" w:rsidRPr="00A128F1">
        <w:rPr>
          <w:rFonts w:ascii="Arial" w:hAnsi="Arial" w:cs="Arial"/>
          <w:sz w:val="24"/>
          <w:szCs w:val="24"/>
          <w:lang w:val="cy-GB"/>
        </w:rPr>
        <w:t xml:space="preserve"> (Signalong </w:t>
      </w:r>
      <w:r w:rsidR="00A128F1" w:rsidRPr="00A128F1">
        <w:rPr>
          <w:rFonts w:ascii="Arial" w:hAnsi="Arial" w:cs="Arial"/>
          <w:sz w:val="24"/>
          <w:szCs w:val="24"/>
          <w:lang w:val="cy-GB"/>
        </w:rPr>
        <w:lastRenderedPageBreak/>
        <w:t xml:space="preserve">Group, </w:t>
      </w:r>
      <w:proofErr w:type="spellStart"/>
      <w:r w:rsidR="00A128F1" w:rsidRPr="00A128F1">
        <w:rPr>
          <w:rFonts w:ascii="Arial" w:hAnsi="Arial" w:cs="Arial"/>
          <w:sz w:val="24"/>
          <w:szCs w:val="24"/>
          <w:lang w:val="cy-GB"/>
        </w:rPr>
        <w:t>d.d</w:t>
      </w:r>
      <w:proofErr w:type="spellEnd"/>
      <w:r w:rsidR="00A128F1" w:rsidRPr="00A128F1">
        <w:rPr>
          <w:rFonts w:ascii="Arial" w:hAnsi="Arial" w:cs="Arial"/>
          <w:sz w:val="24"/>
          <w:szCs w:val="24"/>
          <w:lang w:val="cy-GB"/>
        </w:rPr>
        <w:t>.)</w:t>
      </w:r>
      <w:r w:rsidRPr="00A128F1">
        <w:rPr>
          <w:rFonts w:ascii="Arial" w:hAnsi="Arial" w:cs="Arial"/>
          <w:sz w:val="24"/>
          <w:szCs w:val="24"/>
          <w:lang w:val="cy-GB"/>
        </w:rPr>
        <w:t xml:space="preserve">. Roedd y dull hefyd yn hyrwyddo ethos cynhwysol drwy bontio’r </w:t>
      </w:r>
      <w:r w:rsidRPr="001578BF">
        <w:rPr>
          <w:rFonts w:ascii="Arial" w:hAnsi="Arial" w:cs="Arial"/>
          <w:sz w:val="24"/>
          <w:szCs w:val="24"/>
          <w:lang w:val="cy-GB"/>
        </w:rPr>
        <w:t>ddarpariaeth brif ffrwd a’r Ganolfan, gan greu profiad mwy cyfartal i ddysgwyr. Fodd bynnag, roedd yr heriau’n amlwg hefyd: diffyg amser ar gyfer hyfforddiant, amrywiadau mewn hyder staff, a’r risg y gallai’r dull gael ei weithredu’n anghyson rhwng dosbarthiadau.</w:t>
      </w:r>
    </w:p>
    <w:p w14:paraId="6AFDC70C" w14:textId="3D3FBF1C" w:rsidR="00EF3592" w:rsidRPr="001578BF" w:rsidRDefault="00621FE1" w:rsidP="001578BF">
      <w:pPr>
        <w:spacing w:line="360" w:lineRule="auto"/>
        <w:jc w:val="both"/>
        <w:rPr>
          <w:rFonts w:ascii="Arial" w:hAnsi="Arial" w:cs="Arial"/>
          <w:sz w:val="24"/>
          <w:szCs w:val="24"/>
          <w:lang w:val="cy-GB"/>
        </w:rPr>
      </w:pPr>
      <w:r w:rsidRPr="001578BF">
        <w:rPr>
          <w:rFonts w:ascii="Arial" w:hAnsi="Arial" w:cs="Arial"/>
          <w:sz w:val="24"/>
          <w:szCs w:val="24"/>
          <w:lang w:val="cy-GB"/>
        </w:rPr>
        <w:t xml:space="preserve">Enghraifft ymarferol o’r strategaeth hon </w:t>
      </w:r>
      <w:r w:rsidR="00EE5810" w:rsidRPr="001578BF">
        <w:rPr>
          <w:rFonts w:ascii="Arial" w:hAnsi="Arial" w:cs="Arial"/>
          <w:sz w:val="24"/>
          <w:szCs w:val="24"/>
          <w:lang w:val="cy-GB"/>
        </w:rPr>
        <w:t>oedd gydag</w:t>
      </w:r>
      <w:r w:rsidR="00EF3592" w:rsidRPr="001578BF">
        <w:rPr>
          <w:rFonts w:ascii="Arial" w:hAnsi="Arial" w:cs="Arial"/>
          <w:sz w:val="24"/>
          <w:szCs w:val="24"/>
          <w:lang w:val="cy-GB"/>
        </w:rPr>
        <w:t xml:space="preserve"> un plentyn ag anawsterau cyfathrebu sylweddol</w:t>
      </w:r>
      <w:r w:rsidR="00EE5810" w:rsidRPr="001578BF">
        <w:rPr>
          <w:rFonts w:ascii="Arial" w:hAnsi="Arial" w:cs="Arial"/>
          <w:sz w:val="24"/>
          <w:szCs w:val="24"/>
          <w:lang w:val="cy-GB"/>
        </w:rPr>
        <w:t xml:space="preserve"> a oedd</w:t>
      </w:r>
      <w:r w:rsidR="00EF3592" w:rsidRPr="001578BF">
        <w:rPr>
          <w:rFonts w:ascii="Arial" w:hAnsi="Arial" w:cs="Arial"/>
          <w:sz w:val="24"/>
          <w:szCs w:val="24"/>
          <w:lang w:val="cy-GB"/>
        </w:rPr>
        <w:t xml:space="preserve"> yn dibynnu ar ystumiau ac yn dod yn rhwystredig pan nad oedd ei anghenion yn cael eu deall, gan arwain at ddigwyddiadau ymddygiad aml. Ar ôl cyflwyno Signalong, roedd staff yn modelu arwyddion yn gyson ar gyfer ceisiadau allweddol (snac, diod, toiled). Erbyn diwedd y tymor, roedd y plentyn yn gallu defnyddio pum arwydd yn annibynnol i gyfathrebu ei anghenion, gan arwain at ostyngiad sylweddol mewn digwyddiadau ymddygiad ac ymgysylltiad gwell â dysgu. Mae hyn yn cyd-fynd â’r dystiolaeth gan Tan </w:t>
      </w:r>
      <w:proofErr w:type="spellStart"/>
      <w:r w:rsidR="00EF3592" w:rsidRPr="001578BF">
        <w:rPr>
          <w:rFonts w:ascii="Arial" w:hAnsi="Arial" w:cs="Arial"/>
          <w:sz w:val="24"/>
          <w:szCs w:val="24"/>
          <w:lang w:val="cy-GB"/>
        </w:rPr>
        <w:t>et</w:t>
      </w:r>
      <w:proofErr w:type="spellEnd"/>
      <w:r w:rsidR="00EF3592" w:rsidRPr="001578BF">
        <w:rPr>
          <w:rFonts w:ascii="Arial" w:hAnsi="Arial" w:cs="Arial"/>
          <w:sz w:val="24"/>
          <w:szCs w:val="24"/>
          <w:lang w:val="cy-GB"/>
        </w:rPr>
        <w:t xml:space="preserve"> </w:t>
      </w:r>
      <w:proofErr w:type="spellStart"/>
      <w:r w:rsidR="00EF3592" w:rsidRPr="001578BF">
        <w:rPr>
          <w:rFonts w:ascii="Arial" w:hAnsi="Arial" w:cs="Arial"/>
          <w:sz w:val="24"/>
          <w:szCs w:val="24"/>
          <w:lang w:val="cy-GB"/>
        </w:rPr>
        <w:t>al</w:t>
      </w:r>
      <w:proofErr w:type="spellEnd"/>
      <w:r w:rsidR="00EF3592" w:rsidRPr="001578BF">
        <w:rPr>
          <w:rFonts w:ascii="Arial" w:hAnsi="Arial" w:cs="Arial"/>
          <w:sz w:val="24"/>
          <w:szCs w:val="24"/>
          <w:lang w:val="cy-GB"/>
        </w:rPr>
        <w:t>. (2014) sy’n dangos bod cyfathrebu â chymorth arwyddion yn lleihau rhwystredigaeth ac yn hyrwyddo cynhwysiant, ac yn adlewyrchu pwyslais y Cod ADY ar gyfathrebu hygyrch.</w:t>
      </w:r>
    </w:p>
    <w:p w14:paraId="7B999D0D" w14:textId="7B29FED6" w:rsidR="00063AF0" w:rsidRPr="001578BF" w:rsidRDefault="004E3DF5" w:rsidP="001578BF">
      <w:pPr>
        <w:spacing w:line="360" w:lineRule="auto"/>
        <w:jc w:val="both"/>
        <w:rPr>
          <w:rFonts w:ascii="Arial" w:hAnsi="Arial" w:cs="Arial"/>
          <w:sz w:val="24"/>
          <w:szCs w:val="24"/>
          <w:lang w:val="cy-GB"/>
        </w:rPr>
      </w:pPr>
      <w:r w:rsidRPr="001578BF">
        <w:rPr>
          <w:rFonts w:ascii="Arial" w:hAnsi="Arial" w:cs="Arial"/>
          <w:sz w:val="24"/>
          <w:szCs w:val="24"/>
          <w:lang w:val="cy-GB"/>
        </w:rPr>
        <w:t xml:space="preserve">Wrth ddadansoddi’r dystiolaeth, mae’n glir bod dulliau </w:t>
      </w:r>
      <w:r w:rsidR="006C79E3" w:rsidRPr="001578BF">
        <w:rPr>
          <w:rFonts w:ascii="Arial" w:hAnsi="Arial" w:cs="Arial"/>
          <w:sz w:val="24"/>
          <w:szCs w:val="24"/>
          <w:lang w:val="cy-GB"/>
        </w:rPr>
        <w:t>awyddo</w:t>
      </w:r>
      <w:r w:rsidRPr="001578BF">
        <w:rPr>
          <w:rFonts w:ascii="Arial" w:hAnsi="Arial" w:cs="Arial"/>
          <w:sz w:val="24"/>
          <w:szCs w:val="24"/>
          <w:lang w:val="cy-GB"/>
        </w:rPr>
        <w:t xml:space="preserve"> fel Signalong yn seiliedig ar sylfaen gadarn o ymchwil. Mae astudiaethau rhyngwladol yn dangos bod arwyddion yn hawdd eu dysgu oherwydd eu </w:t>
      </w:r>
      <w:r w:rsidR="00063AF0" w:rsidRPr="001578BF">
        <w:rPr>
          <w:rFonts w:ascii="Arial" w:hAnsi="Arial" w:cs="Arial"/>
          <w:sz w:val="24"/>
          <w:szCs w:val="24"/>
          <w:lang w:val="cy-GB"/>
        </w:rPr>
        <w:t xml:space="preserve">bod yn ymarferol ac yn </w:t>
      </w:r>
      <w:r w:rsidR="006C79E3" w:rsidRPr="001578BF">
        <w:rPr>
          <w:rFonts w:ascii="Arial" w:hAnsi="Arial" w:cs="Arial"/>
          <w:sz w:val="24"/>
          <w:szCs w:val="24"/>
          <w:lang w:val="cy-GB"/>
        </w:rPr>
        <w:t>defnyddio</w:t>
      </w:r>
      <w:r w:rsidRPr="001578BF">
        <w:rPr>
          <w:rFonts w:ascii="Arial" w:hAnsi="Arial" w:cs="Arial"/>
          <w:sz w:val="24"/>
          <w:szCs w:val="24"/>
          <w:lang w:val="cy-GB"/>
        </w:rPr>
        <w:t xml:space="preserve"> cyflymder cynhyrchu arafach</w:t>
      </w:r>
      <w:r w:rsidR="00063AF0" w:rsidRPr="001578BF">
        <w:rPr>
          <w:rFonts w:ascii="Arial" w:hAnsi="Arial" w:cs="Arial"/>
          <w:sz w:val="24"/>
          <w:szCs w:val="24"/>
          <w:lang w:val="cy-GB"/>
        </w:rPr>
        <w:t xml:space="preserve">. </w:t>
      </w:r>
      <w:r w:rsidR="004C1441" w:rsidRPr="001578BF">
        <w:rPr>
          <w:rFonts w:ascii="Arial" w:hAnsi="Arial" w:cs="Arial"/>
          <w:sz w:val="24"/>
          <w:szCs w:val="24"/>
          <w:lang w:val="cy-GB"/>
        </w:rPr>
        <w:t xml:space="preserve">Dangosir gan dystiolaeth bod plant yn gallu </w:t>
      </w:r>
      <w:r w:rsidR="006C79E3" w:rsidRPr="001578BF">
        <w:rPr>
          <w:rFonts w:ascii="Arial" w:hAnsi="Arial" w:cs="Arial"/>
          <w:sz w:val="24"/>
          <w:szCs w:val="24"/>
          <w:lang w:val="cy-GB"/>
        </w:rPr>
        <w:t>trosglwyddo’r</w:t>
      </w:r>
      <w:r w:rsidR="004C1441" w:rsidRPr="001578BF">
        <w:rPr>
          <w:rFonts w:ascii="Arial" w:hAnsi="Arial" w:cs="Arial"/>
          <w:sz w:val="24"/>
          <w:szCs w:val="24"/>
          <w:lang w:val="cy-GB"/>
        </w:rPr>
        <w:t xml:space="preserve"> arwyddion maent wedi eu dysgu i </w:t>
      </w:r>
      <w:r w:rsidR="006C79E3" w:rsidRPr="001578BF">
        <w:rPr>
          <w:rFonts w:ascii="Arial" w:hAnsi="Arial" w:cs="Arial"/>
          <w:sz w:val="24"/>
          <w:szCs w:val="24"/>
          <w:lang w:val="cy-GB"/>
        </w:rPr>
        <w:t>sefyllfaoedd</w:t>
      </w:r>
      <w:r w:rsidR="004C1441" w:rsidRPr="001578BF">
        <w:rPr>
          <w:rFonts w:ascii="Arial" w:hAnsi="Arial" w:cs="Arial"/>
          <w:sz w:val="24"/>
          <w:szCs w:val="24"/>
          <w:lang w:val="cy-GB"/>
        </w:rPr>
        <w:t xml:space="preserve"> gwahanol</w:t>
      </w:r>
      <w:r w:rsidR="0013108A" w:rsidRPr="001578BF">
        <w:rPr>
          <w:rFonts w:ascii="Arial" w:hAnsi="Arial" w:cs="Arial"/>
          <w:sz w:val="24"/>
          <w:szCs w:val="24"/>
          <w:lang w:val="cy-GB"/>
        </w:rPr>
        <w:t xml:space="preserve"> ac o fewn gweithgareddau gwahanol</w:t>
      </w:r>
      <w:r w:rsidR="006C79E3" w:rsidRPr="001578BF">
        <w:rPr>
          <w:rFonts w:ascii="Arial" w:hAnsi="Arial" w:cs="Arial"/>
          <w:sz w:val="24"/>
          <w:szCs w:val="24"/>
          <w:lang w:val="cy-GB"/>
        </w:rPr>
        <w:t xml:space="preserve"> (Tan </w:t>
      </w:r>
      <w:proofErr w:type="spellStart"/>
      <w:r w:rsidR="006C79E3" w:rsidRPr="001578BF">
        <w:rPr>
          <w:rFonts w:ascii="Arial" w:hAnsi="Arial" w:cs="Arial"/>
          <w:sz w:val="24"/>
          <w:szCs w:val="24"/>
          <w:lang w:val="cy-GB"/>
        </w:rPr>
        <w:t>et</w:t>
      </w:r>
      <w:proofErr w:type="spellEnd"/>
      <w:r w:rsidR="006C79E3" w:rsidRPr="001578BF">
        <w:rPr>
          <w:rFonts w:ascii="Arial" w:hAnsi="Arial" w:cs="Arial"/>
          <w:sz w:val="24"/>
          <w:szCs w:val="24"/>
          <w:lang w:val="cy-GB"/>
        </w:rPr>
        <w:t xml:space="preserve"> </w:t>
      </w:r>
      <w:proofErr w:type="spellStart"/>
      <w:r w:rsidR="006C79E3" w:rsidRPr="001578BF">
        <w:rPr>
          <w:rFonts w:ascii="Arial" w:hAnsi="Arial" w:cs="Arial"/>
          <w:sz w:val="24"/>
          <w:szCs w:val="24"/>
          <w:lang w:val="cy-GB"/>
        </w:rPr>
        <w:t>al</w:t>
      </w:r>
      <w:proofErr w:type="spellEnd"/>
      <w:r w:rsidR="006C79E3" w:rsidRPr="001578BF">
        <w:rPr>
          <w:rFonts w:ascii="Arial" w:hAnsi="Arial" w:cs="Arial"/>
          <w:sz w:val="24"/>
          <w:szCs w:val="24"/>
          <w:lang w:val="cy-GB"/>
        </w:rPr>
        <w:t>., 2014).</w:t>
      </w:r>
    </w:p>
    <w:p w14:paraId="4CA0DE7C" w14:textId="77777777" w:rsidR="00482090" w:rsidRPr="001578BF" w:rsidRDefault="004E3DF5" w:rsidP="001578BF">
      <w:pPr>
        <w:spacing w:line="360" w:lineRule="auto"/>
        <w:jc w:val="both"/>
        <w:rPr>
          <w:rFonts w:ascii="Arial" w:hAnsi="Arial" w:cs="Arial"/>
          <w:sz w:val="24"/>
          <w:szCs w:val="24"/>
          <w:lang w:val="cy-GB"/>
        </w:rPr>
      </w:pPr>
      <w:r w:rsidRPr="001578BF">
        <w:rPr>
          <w:rFonts w:ascii="Arial" w:hAnsi="Arial" w:cs="Arial"/>
          <w:sz w:val="24"/>
          <w:szCs w:val="24"/>
          <w:lang w:val="cy-GB"/>
        </w:rPr>
        <w:t xml:space="preserve">Mae ymchwil hefyd yn dangos bod </w:t>
      </w:r>
      <w:r w:rsidR="00482090" w:rsidRPr="001578BF">
        <w:rPr>
          <w:rFonts w:ascii="Arial" w:hAnsi="Arial" w:cs="Arial"/>
          <w:sz w:val="24"/>
          <w:szCs w:val="24"/>
          <w:lang w:val="cy-GB"/>
        </w:rPr>
        <w:t>arwyddo a defnyddio dull cyfathrebu cyflawn</w:t>
      </w:r>
      <w:r w:rsidRPr="001578BF">
        <w:rPr>
          <w:rFonts w:ascii="Arial" w:hAnsi="Arial" w:cs="Arial"/>
          <w:sz w:val="24"/>
          <w:szCs w:val="24"/>
          <w:lang w:val="cy-GB"/>
        </w:rPr>
        <w:t xml:space="preserve"> yn gwella dealltwriaeth, yn cynyddu eglurder lleferydd, ac yn lleihau ymddygiadau heriol drwy leihau rhwystredigaeth gyfathrebu. Mae hyn yn cyd-fynd </w:t>
      </w:r>
      <w:r w:rsidR="00482090" w:rsidRPr="001578BF">
        <w:rPr>
          <w:rFonts w:ascii="Arial" w:hAnsi="Arial" w:cs="Arial"/>
          <w:sz w:val="24"/>
          <w:szCs w:val="24"/>
          <w:lang w:val="cy-GB"/>
        </w:rPr>
        <w:t>ag ymchwil ac arferion da a nodir gan Estyn.</w:t>
      </w:r>
    </w:p>
    <w:p w14:paraId="0D62F4F5" w14:textId="4D2AA981" w:rsidR="00482090" w:rsidRPr="001578BF" w:rsidRDefault="00482090" w:rsidP="001578BF">
      <w:pPr>
        <w:spacing w:line="360" w:lineRule="auto"/>
        <w:jc w:val="both"/>
        <w:rPr>
          <w:rFonts w:ascii="Arial" w:hAnsi="Arial" w:cs="Arial"/>
          <w:sz w:val="24"/>
          <w:szCs w:val="24"/>
          <w:lang w:val="cy-GB"/>
        </w:rPr>
      </w:pPr>
      <w:r w:rsidRPr="001578BF">
        <w:rPr>
          <w:rFonts w:ascii="Arial" w:hAnsi="Arial" w:cs="Arial"/>
          <w:sz w:val="24"/>
          <w:szCs w:val="24"/>
          <w:lang w:val="cy-GB"/>
        </w:rPr>
        <w:t>“Mae cyfathrebu cyflawn yn ddull sy’n cael ei ddefnyddio i gynorthwyo â chyfathrebu am ddymuniadau ac anghenion sylfaenol ac i alluogi unigolion i ddod yn llai dibynnol ar eraill. Mae’n hwyluso cynhwysiant trwy ddarparu strwythur a threfn er mwyn osgoi rhwystredigaeth a gorbryder.” Estyn, 20</w:t>
      </w:r>
      <w:r w:rsidR="00680915">
        <w:rPr>
          <w:rFonts w:ascii="Arial" w:hAnsi="Arial" w:cs="Arial"/>
          <w:sz w:val="24"/>
          <w:szCs w:val="24"/>
          <w:lang w:val="cy-GB"/>
        </w:rPr>
        <w:t>2</w:t>
      </w:r>
      <w:r w:rsidRPr="001578BF">
        <w:rPr>
          <w:rFonts w:ascii="Arial" w:hAnsi="Arial" w:cs="Arial"/>
          <w:sz w:val="24"/>
          <w:szCs w:val="24"/>
          <w:lang w:val="cy-GB"/>
        </w:rPr>
        <w:t>0</w:t>
      </w:r>
    </w:p>
    <w:p w14:paraId="26039BC9" w14:textId="178973D3" w:rsidR="004E3DF5" w:rsidRPr="001578BF" w:rsidRDefault="009F2EC4" w:rsidP="001578BF">
      <w:pPr>
        <w:spacing w:line="360" w:lineRule="auto"/>
        <w:jc w:val="both"/>
        <w:rPr>
          <w:rFonts w:ascii="Arial" w:hAnsi="Arial" w:cs="Arial"/>
          <w:sz w:val="24"/>
          <w:szCs w:val="24"/>
          <w:lang w:val="cy-GB"/>
        </w:rPr>
      </w:pPr>
      <w:r w:rsidRPr="001578BF">
        <w:rPr>
          <w:rFonts w:ascii="Arial" w:hAnsi="Arial" w:cs="Arial"/>
          <w:sz w:val="24"/>
          <w:szCs w:val="24"/>
          <w:lang w:val="cy-GB"/>
        </w:rPr>
        <w:t>Yn ogystal, mae’r defnydd o Signalong yn cyd-fynd â safbwyntiau niwroamrywiol sy’n gweld awtistiaeth ac anawsterau dysgu fel amrywiadau cyffredin yn hytrach nag anghenion neu ddiffygion i’w trin. (</w:t>
      </w:r>
      <w:proofErr w:type="spellStart"/>
      <w:r w:rsidRPr="001578BF">
        <w:rPr>
          <w:rFonts w:ascii="Arial" w:hAnsi="Arial" w:cs="Arial"/>
          <w:sz w:val="24"/>
          <w:szCs w:val="24"/>
          <w:lang w:val="cy-GB"/>
        </w:rPr>
        <w:t>Slee</w:t>
      </w:r>
      <w:proofErr w:type="spellEnd"/>
      <w:r w:rsidRPr="001578BF">
        <w:rPr>
          <w:rFonts w:ascii="Arial" w:hAnsi="Arial" w:cs="Arial"/>
          <w:sz w:val="24"/>
          <w:szCs w:val="24"/>
          <w:lang w:val="cy-GB"/>
        </w:rPr>
        <w:t xml:space="preserve">, 2011). Yn hytrach na cheisio newid pob </w:t>
      </w:r>
      <w:r w:rsidRPr="001578BF">
        <w:rPr>
          <w:rFonts w:ascii="Arial" w:hAnsi="Arial" w:cs="Arial"/>
          <w:sz w:val="24"/>
          <w:szCs w:val="24"/>
          <w:lang w:val="cy-GB"/>
        </w:rPr>
        <w:lastRenderedPageBreak/>
        <w:t>dysgwr, mae’r dull yn ceisio addasu’r amgylchedd cyfathrebu i gydnabod a chefnogi gwahaniaethau.</w:t>
      </w:r>
      <w:r w:rsidR="00E75425">
        <w:rPr>
          <w:rFonts w:ascii="Arial" w:hAnsi="Arial" w:cs="Arial"/>
          <w:sz w:val="24"/>
          <w:szCs w:val="24"/>
          <w:lang w:val="cy-GB"/>
        </w:rPr>
        <w:t xml:space="preserve"> </w:t>
      </w:r>
      <w:r w:rsidR="00A241FE" w:rsidRPr="001578BF">
        <w:rPr>
          <w:rFonts w:ascii="Arial" w:hAnsi="Arial" w:cs="Arial"/>
          <w:sz w:val="24"/>
          <w:szCs w:val="24"/>
          <w:lang w:val="cy-GB"/>
        </w:rPr>
        <w:t>Er hynny, maen bwysig nodi</w:t>
      </w:r>
      <w:r w:rsidR="004E3DF5" w:rsidRPr="001578BF">
        <w:rPr>
          <w:rFonts w:ascii="Arial" w:hAnsi="Arial" w:cs="Arial"/>
          <w:sz w:val="24"/>
          <w:szCs w:val="24"/>
          <w:lang w:val="cy-GB"/>
        </w:rPr>
        <w:t xml:space="preserve"> bod strategaethau fel hyn yn llwyddo dim ond pan gânt eu gwreiddio’n ddwfn i ddiwylliant yr ysgol. Heb gysondeb, gall y dull ddod yn symbolaidd yn hytrach na</w:t>
      </w:r>
      <w:r w:rsidR="0046006A" w:rsidRPr="001578BF">
        <w:rPr>
          <w:rFonts w:ascii="Arial" w:hAnsi="Arial" w:cs="Arial"/>
          <w:sz w:val="24"/>
          <w:szCs w:val="24"/>
          <w:lang w:val="cy-GB"/>
        </w:rPr>
        <w:t xml:space="preserve"> strategaeth effeithiol,</w:t>
      </w:r>
      <w:r w:rsidR="004E3DF5" w:rsidRPr="001578BF">
        <w:rPr>
          <w:rFonts w:ascii="Arial" w:hAnsi="Arial" w:cs="Arial"/>
          <w:sz w:val="24"/>
          <w:szCs w:val="24"/>
          <w:lang w:val="cy-GB"/>
        </w:rPr>
        <w:t xml:space="preserve"> ystyrlon.</w:t>
      </w:r>
    </w:p>
    <w:p w14:paraId="3CB042C7" w14:textId="77777777" w:rsidR="00A52A71" w:rsidRPr="001578BF" w:rsidRDefault="00A52A71" w:rsidP="001578BF">
      <w:pPr>
        <w:spacing w:line="360" w:lineRule="auto"/>
        <w:jc w:val="both"/>
        <w:rPr>
          <w:rFonts w:ascii="Arial" w:hAnsi="Arial" w:cs="Arial"/>
          <w:sz w:val="24"/>
          <w:szCs w:val="24"/>
          <w:lang w:val="cy-GB"/>
        </w:rPr>
      </w:pPr>
    </w:p>
    <w:p w14:paraId="657D697E" w14:textId="753DDE76" w:rsidR="00913F10" w:rsidRPr="001578BF" w:rsidRDefault="00B87834" w:rsidP="001578BF">
      <w:pPr>
        <w:spacing w:line="360" w:lineRule="auto"/>
        <w:jc w:val="both"/>
        <w:rPr>
          <w:rFonts w:ascii="Arial" w:hAnsi="Arial" w:cs="Arial"/>
          <w:sz w:val="24"/>
          <w:szCs w:val="24"/>
          <w:lang w:val="cy-GB"/>
        </w:rPr>
      </w:pPr>
      <w:r>
        <w:rPr>
          <w:rFonts w:ascii="Arial" w:hAnsi="Arial" w:cs="Arial"/>
          <w:sz w:val="24"/>
          <w:szCs w:val="24"/>
          <w:lang w:val="cy-GB"/>
        </w:rPr>
        <w:t>Wrth ddod at gasgliad am y strategaeth yma,</w:t>
      </w:r>
      <w:r w:rsidR="004E3DF5" w:rsidRPr="001578BF">
        <w:rPr>
          <w:rFonts w:ascii="Arial" w:hAnsi="Arial" w:cs="Arial"/>
          <w:sz w:val="24"/>
          <w:szCs w:val="24"/>
          <w:lang w:val="cy-GB"/>
        </w:rPr>
        <w:t xml:space="preserve"> mae’r defnydd o Signalong wedi cryfhau cynhwysiant yn yr ysgol drwy wella cyfathrebu, cefnogi datblygiad iaith, a chreu pont rhwng y ddarpariaeth brif ffrwd a’r Ganolfan. Mae wedi cael ei groesawu gan ddisgyblion a theuluoedd, ac mae’n cyd-fynd â gofynion deddfwriaethol ac arolygu. Serch hynny, mae </w:t>
      </w:r>
      <w:r w:rsidR="00677382" w:rsidRPr="001578BF">
        <w:rPr>
          <w:rFonts w:ascii="Arial" w:hAnsi="Arial" w:cs="Arial"/>
          <w:sz w:val="24"/>
          <w:szCs w:val="24"/>
          <w:lang w:val="cy-GB"/>
        </w:rPr>
        <w:t>effaith</w:t>
      </w:r>
      <w:r w:rsidR="004E3DF5" w:rsidRPr="001578BF">
        <w:rPr>
          <w:rFonts w:ascii="Arial" w:hAnsi="Arial" w:cs="Arial"/>
          <w:sz w:val="24"/>
          <w:szCs w:val="24"/>
          <w:lang w:val="cy-GB"/>
        </w:rPr>
        <w:t xml:space="preserve"> y dull yn dibynnu ar hyfforddiant parhaus, cefnogaeth arweinyddiaeth a monitro cyson i sicrhau nad yw’r dull yn cael ei wanhau dros amser. </w:t>
      </w:r>
    </w:p>
    <w:p w14:paraId="4DEA3956" w14:textId="3CBF58C9" w:rsidR="00913F10" w:rsidRPr="001578BF" w:rsidRDefault="00824954" w:rsidP="001578BF">
      <w:pPr>
        <w:spacing w:line="360" w:lineRule="auto"/>
        <w:jc w:val="both"/>
        <w:rPr>
          <w:rFonts w:ascii="Arial" w:hAnsi="Arial" w:cs="Arial"/>
          <w:sz w:val="24"/>
          <w:szCs w:val="24"/>
          <w:lang w:val="cy-GB"/>
        </w:rPr>
      </w:pPr>
      <w:r>
        <w:rPr>
          <w:rFonts w:ascii="Arial" w:hAnsi="Arial" w:cs="Arial"/>
          <w:sz w:val="24"/>
          <w:szCs w:val="24"/>
          <w:lang w:val="cy-GB"/>
        </w:rPr>
        <w:t>Wrth greu cynllun gweithredu ac ystyried canllawiau cyfredol, m</w:t>
      </w:r>
      <w:r w:rsidR="00913F10" w:rsidRPr="001578BF">
        <w:rPr>
          <w:rFonts w:ascii="Arial" w:hAnsi="Arial" w:cs="Arial"/>
          <w:sz w:val="24"/>
          <w:szCs w:val="24"/>
          <w:lang w:val="cy-GB"/>
        </w:rPr>
        <w:t xml:space="preserve">ae Llywodraeth Cymru (2020) yn pwysleisio pwysigrwydd dysgu parhaus ac arbenigedd proffesiynol fel rhan o ysgolion fel sefydliadau dysgu. </w:t>
      </w:r>
      <w:r w:rsidR="0028628D" w:rsidRPr="001578BF">
        <w:rPr>
          <w:rFonts w:ascii="Arial" w:hAnsi="Arial" w:cs="Arial"/>
          <w:sz w:val="24"/>
          <w:szCs w:val="24"/>
          <w:lang w:val="cy-GB"/>
        </w:rPr>
        <w:t>Yn ceisio cyd-fynd a</w:t>
      </w:r>
      <w:r w:rsidR="00913F10" w:rsidRPr="001578BF">
        <w:rPr>
          <w:rFonts w:ascii="Arial" w:hAnsi="Arial" w:cs="Arial"/>
          <w:sz w:val="24"/>
          <w:szCs w:val="24"/>
          <w:lang w:val="cy-GB"/>
        </w:rPr>
        <w:t xml:space="preserve"> hyn, bydd yr ysgol yn  ymgorffori Signalong</w:t>
      </w:r>
      <w:r w:rsidR="00DA18DF" w:rsidRPr="001578BF">
        <w:rPr>
          <w:rFonts w:ascii="Arial" w:hAnsi="Arial" w:cs="Arial"/>
          <w:sz w:val="24"/>
          <w:szCs w:val="24"/>
          <w:lang w:val="cy-GB"/>
        </w:rPr>
        <w:t xml:space="preserve"> ymhellach o fewn trefn ac</w:t>
      </w:r>
      <w:r w:rsidR="00913F10" w:rsidRPr="001578BF">
        <w:rPr>
          <w:rFonts w:ascii="Arial" w:hAnsi="Arial" w:cs="Arial"/>
          <w:sz w:val="24"/>
          <w:szCs w:val="24"/>
          <w:lang w:val="cy-GB"/>
        </w:rPr>
        <w:t xml:space="preserve"> arferion dyddiol drwy hyfforddiant tymhorol i’r holl staff a sesiynau ymarferol gyda’r tîm iaith a llefaredd. Bydd gweithdai i rieni’n cael eu trefnu </w:t>
      </w:r>
      <w:r w:rsidR="00F066DF" w:rsidRPr="001578BF">
        <w:rPr>
          <w:rFonts w:ascii="Arial" w:hAnsi="Arial" w:cs="Arial"/>
          <w:sz w:val="24"/>
          <w:szCs w:val="24"/>
          <w:lang w:val="cy-GB"/>
        </w:rPr>
        <w:t>dwywaith y flwyddyn</w:t>
      </w:r>
      <w:r w:rsidR="00913F10" w:rsidRPr="001578BF">
        <w:rPr>
          <w:rFonts w:ascii="Arial" w:hAnsi="Arial" w:cs="Arial"/>
          <w:sz w:val="24"/>
          <w:szCs w:val="24"/>
          <w:lang w:val="cy-GB"/>
        </w:rPr>
        <w:t xml:space="preserve"> i sicrhau cysondeb rhwng cartref ac ysgol. Bydd effaith y strategaeth yn cael ei fonitro drwy gofnodi nifer yr arwyddion a ddefnyddir gan ddisgyblion a lleihau digwyddiadau ymddygiad. Yn ogystal, bydd yr ysgol yn defnyddio cyfarfodydd </w:t>
      </w:r>
      <w:r w:rsidR="00F066DF" w:rsidRPr="001578BF">
        <w:rPr>
          <w:rFonts w:ascii="Arial" w:hAnsi="Arial" w:cs="Arial"/>
          <w:sz w:val="24"/>
          <w:szCs w:val="24"/>
          <w:lang w:val="cy-GB"/>
        </w:rPr>
        <w:t xml:space="preserve">clwstwr </w:t>
      </w:r>
      <w:r w:rsidR="00913F10" w:rsidRPr="001578BF">
        <w:rPr>
          <w:rFonts w:ascii="Arial" w:hAnsi="Arial" w:cs="Arial"/>
          <w:sz w:val="24"/>
          <w:szCs w:val="24"/>
          <w:lang w:val="cy-GB"/>
        </w:rPr>
        <w:t>i rannu arfer</w:t>
      </w:r>
      <w:r w:rsidR="00F066DF" w:rsidRPr="001578BF">
        <w:rPr>
          <w:rFonts w:ascii="Arial" w:hAnsi="Arial" w:cs="Arial"/>
          <w:sz w:val="24"/>
          <w:szCs w:val="24"/>
          <w:lang w:val="cy-GB"/>
        </w:rPr>
        <w:t xml:space="preserve"> da </w:t>
      </w:r>
      <w:r w:rsidR="00913F10" w:rsidRPr="001578BF">
        <w:rPr>
          <w:rFonts w:ascii="Arial" w:hAnsi="Arial" w:cs="Arial"/>
          <w:sz w:val="24"/>
          <w:szCs w:val="24"/>
          <w:lang w:val="cy-GB"/>
        </w:rPr>
        <w:t>ac yn gweithio gyda gwasanaethau allanol i gryfhau arbenigedd staff</w:t>
      </w:r>
      <w:r w:rsidR="000E3E5A" w:rsidRPr="001578BF">
        <w:rPr>
          <w:rFonts w:ascii="Arial" w:hAnsi="Arial" w:cs="Arial"/>
          <w:sz w:val="24"/>
          <w:szCs w:val="24"/>
          <w:lang w:val="cy-GB"/>
        </w:rPr>
        <w:t>.</w:t>
      </w:r>
    </w:p>
    <w:p w14:paraId="3515BF73" w14:textId="77777777" w:rsidR="00550823" w:rsidRDefault="00550823" w:rsidP="001578BF">
      <w:pPr>
        <w:spacing w:line="360" w:lineRule="auto"/>
        <w:jc w:val="both"/>
        <w:rPr>
          <w:rFonts w:ascii="Arial" w:hAnsi="Arial" w:cs="Arial"/>
          <w:sz w:val="24"/>
          <w:szCs w:val="24"/>
          <w:lang w:val="cy-GB"/>
        </w:rPr>
      </w:pPr>
    </w:p>
    <w:p w14:paraId="4B1E1E1E" w14:textId="77777777" w:rsidR="004A48A0" w:rsidRPr="001578BF" w:rsidRDefault="004A48A0" w:rsidP="001578BF">
      <w:pPr>
        <w:spacing w:line="360" w:lineRule="auto"/>
        <w:jc w:val="both"/>
        <w:rPr>
          <w:rFonts w:ascii="Arial" w:hAnsi="Arial" w:cs="Arial"/>
          <w:sz w:val="24"/>
          <w:szCs w:val="24"/>
          <w:lang w:val="cy-GB"/>
        </w:rPr>
      </w:pPr>
    </w:p>
    <w:p w14:paraId="3A1D5290" w14:textId="5D76499A" w:rsidR="00AF0C1D" w:rsidRPr="001578BF" w:rsidRDefault="00AF0C1D" w:rsidP="001578BF">
      <w:pPr>
        <w:spacing w:line="360" w:lineRule="auto"/>
        <w:jc w:val="both"/>
        <w:rPr>
          <w:rFonts w:ascii="Arial" w:hAnsi="Arial" w:cs="Arial"/>
          <w:sz w:val="24"/>
          <w:szCs w:val="24"/>
          <w:lang w:val="cy-GB"/>
        </w:rPr>
      </w:pPr>
      <w:r w:rsidRPr="001578BF">
        <w:rPr>
          <w:rFonts w:ascii="Arial" w:hAnsi="Arial" w:cs="Arial"/>
          <w:sz w:val="24"/>
          <w:szCs w:val="24"/>
          <w:lang w:val="cy-GB"/>
        </w:rPr>
        <w:t>Mae ardaloedd tawel dynodedig o fewn ystafelloedd dosbarth yn cyd-fynd yn agos â Chwricwlwm i Gymru (2022), sy’n gosod iechyd a lles wrth wraidd dysgu, ac â Chod ADY Cymru (2021), sy’n pwysleisio cefnogaeth gyfanredol i reoleiddio emosiynol dysgwyr. Mae’r mannau hyn yn cynnig cyfleoedd i ddisgyblion hunan</w:t>
      </w:r>
      <w:r w:rsidR="004C3854" w:rsidRPr="001578BF">
        <w:rPr>
          <w:rFonts w:ascii="Arial" w:hAnsi="Arial" w:cs="Arial"/>
          <w:sz w:val="24"/>
          <w:szCs w:val="24"/>
          <w:lang w:val="cy-GB"/>
        </w:rPr>
        <w:t xml:space="preserve"> </w:t>
      </w:r>
      <w:r w:rsidRPr="001578BF">
        <w:rPr>
          <w:rFonts w:ascii="Arial" w:hAnsi="Arial" w:cs="Arial"/>
          <w:sz w:val="24"/>
          <w:szCs w:val="24"/>
          <w:lang w:val="cy-GB"/>
        </w:rPr>
        <w:t xml:space="preserve">reoleiddio, gan leihau dibyniaeth ar reoli ymddygiad cosbol a chefnogi’r rhai ag anghenion </w:t>
      </w:r>
      <w:r w:rsidR="000A428F" w:rsidRPr="001578BF">
        <w:rPr>
          <w:rFonts w:ascii="Arial" w:hAnsi="Arial" w:cs="Arial"/>
          <w:sz w:val="24"/>
          <w:szCs w:val="24"/>
          <w:lang w:val="cy-GB"/>
        </w:rPr>
        <w:t>cymdeithasol, ymddygiad neu iechyd meddwl. F</w:t>
      </w:r>
      <w:r w:rsidRPr="001578BF">
        <w:rPr>
          <w:rFonts w:ascii="Arial" w:hAnsi="Arial" w:cs="Arial"/>
          <w:sz w:val="24"/>
          <w:szCs w:val="24"/>
          <w:lang w:val="cy-GB"/>
        </w:rPr>
        <w:t>elly</w:t>
      </w:r>
      <w:r w:rsidR="004A48A0">
        <w:rPr>
          <w:rFonts w:ascii="Arial" w:hAnsi="Arial" w:cs="Arial"/>
          <w:sz w:val="24"/>
          <w:szCs w:val="24"/>
          <w:lang w:val="cy-GB"/>
        </w:rPr>
        <w:t>,</w:t>
      </w:r>
      <w:r w:rsidRPr="001578BF">
        <w:rPr>
          <w:rFonts w:ascii="Arial" w:hAnsi="Arial" w:cs="Arial"/>
          <w:sz w:val="24"/>
          <w:szCs w:val="24"/>
          <w:lang w:val="cy-GB"/>
        </w:rPr>
        <w:t xml:space="preserve"> cyn ystyried </w:t>
      </w:r>
      <w:r w:rsidR="00681C1A" w:rsidRPr="001578BF">
        <w:rPr>
          <w:rFonts w:ascii="Arial" w:hAnsi="Arial" w:cs="Arial"/>
          <w:sz w:val="24"/>
          <w:szCs w:val="24"/>
          <w:lang w:val="cy-GB"/>
        </w:rPr>
        <w:t xml:space="preserve">datblygiad a </w:t>
      </w:r>
      <w:r w:rsidRPr="001578BF">
        <w:rPr>
          <w:rFonts w:ascii="Arial" w:hAnsi="Arial" w:cs="Arial"/>
          <w:sz w:val="24"/>
          <w:szCs w:val="24"/>
          <w:lang w:val="cy-GB"/>
        </w:rPr>
        <w:t>t</w:t>
      </w:r>
      <w:r w:rsidR="00681C1A" w:rsidRPr="001578BF">
        <w:rPr>
          <w:rFonts w:ascii="Arial" w:hAnsi="Arial" w:cs="Arial"/>
          <w:sz w:val="24"/>
          <w:szCs w:val="24"/>
          <w:lang w:val="cy-GB"/>
        </w:rPr>
        <w:t>h</w:t>
      </w:r>
      <w:r w:rsidRPr="001578BF">
        <w:rPr>
          <w:rFonts w:ascii="Arial" w:hAnsi="Arial" w:cs="Arial"/>
          <w:sz w:val="24"/>
          <w:szCs w:val="24"/>
          <w:lang w:val="cy-GB"/>
        </w:rPr>
        <w:t xml:space="preserve">argedau academaidd, rhaid sicrhau bod anghenion lles </w:t>
      </w:r>
      <w:r w:rsidR="00944569" w:rsidRPr="001578BF">
        <w:rPr>
          <w:rFonts w:ascii="Arial" w:hAnsi="Arial" w:cs="Arial"/>
          <w:sz w:val="24"/>
          <w:szCs w:val="24"/>
          <w:lang w:val="cy-GB"/>
        </w:rPr>
        <w:t xml:space="preserve">y disgyblion </w:t>
      </w:r>
      <w:r w:rsidRPr="001578BF">
        <w:rPr>
          <w:rFonts w:ascii="Arial" w:hAnsi="Arial" w:cs="Arial"/>
          <w:sz w:val="24"/>
          <w:szCs w:val="24"/>
          <w:lang w:val="cy-GB"/>
        </w:rPr>
        <w:t>yn cael eu diwallu</w:t>
      </w:r>
      <w:r w:rsidR="00804F8E" w:rsidRPr="001578BF">
        <w:rPr>
          <w:rFonts w:ascii="Arial" w:hAnsi="Arial" w:cs="Arial"/>
          <w:sz w:val="24"/>
          <w:szCs w:val="24"/>
          <w:lang w:val="cy-GB"/>
        </w:rPr>
        <w:t xml:space="preserve"> (Watson, 2022).</w:t>
      </w:r>
      <w:r w:rsidRPr="001578BF">
        <w:rPr>
          <w:rFonts w:ascii="Arial" w:hAnsi="Arial" w:cs="Arial"/>
          <w:sz w:val="24"/>
          <w:szCs w:val="24"/>
          <w:lang w:val="cy-GB"/>
        </w:rPr>
        <w:t xml:space="preserve"> Trwy roi lles </w:t>
      </w:r>
      <w:r w:rsidR="00944569" w:rsidRPr="001578BF">
        <w:rPr>
          <w:rFonts w:ascii="Arial" w:hAnsi="Arial" w:cs="Arial"/>
          <w:sz w:val="24"/>
          <w:szCs w:val="24"/>
          <w:lang w:val="cy-GB"/>
        </w:rPr>
        <w:t>yn</w:t>
      </w:r>
      <w:r w:rsidRPr="001578BF">
        <w:rPr>
          <w:rFonts w:ascii="Arial" w:hAnsi="Arial" w:cs="Arial"/>
          <w:sz w:val="24"/>
          <w:szCs w:val="24"/>
          <w:lang w:val="cy-GB"/>
        </w:rPr>
        <w:t xml:space="preserve"> ganolbwynt </w:t>
      </w:r>
      <w:r w:rsidR="00944569" w:rsidRPr="001578BF">
        <w:rPr>
          <w:rFonts w:ascii="Arial" w:hAnsi="Arial" w:cs="Arial"/>
          <w:sz w:val="24"/>
          <w:szCs w:val="24"/>
          <w:lang w:val="cy-GB"/>
        </w:rPr>
        <w:t xml:space="preserve">i’r ysgol a’r </w:t>
      </w:r>
      <w:r w:rsidRPr="001578BF">
        <w:rPr>
          <w:rFonts w:ascii="Arial" w:hAnsi="Arial" w:cs="Arial"/>
          <w:sz w:val="24"/>
          <w:szCs w:val="24"/>
          <w:lang w:val="cy-GB"/>
        </w:rPr>
        <w:t xml:space="preserve"> ymarfer, mae</w:t>
      </w:r>
      <w:r w:rsidR="000D153C" w:rsidRPr="001578BF">
        <w:rPr>
          <w:rFonts w:ascii="Arial" w:hAnsi="Arial" w:cs="Arial"/>
          <w:sz w:val="24"/>
          <w:szCs w:val="24"/>
          <w:lang w:val="cy-GB"/>
        </w:rPr>
        <w:t xml:space="preserve"> hyn yn </w:t>
      </w:r>
      <w:r w:rsidR="000D153C" w:rsidRPr="001578BF">
        <w:rPr>
          <w:rFonts w:ascii="Arial" w:hAnsi="Arial" w:cs="Arial"/>
          <w:sz w:val="24"/>
          <w:szCs w:val="24"/>
          <w:lang w:val="cy-GB"/>
        </w:rPr>
        <w:lastRenderedPageBreak/>
        <w:t xml:space="preserve">ceisio datblygu unigolion </w:t>
      </w:r>
      <w:r w:rsidRPr="001578BF">
        <w:rPr>
          <w:rFonts w:ascii="Arial" w:hAnsi="Arial" w:cs="Arial"/>
          <w:sz w:val="24"/>
          <w:szCs w:val="24"/>
          <w:lang w:val="cy-GB"/>
        </w:rPr>
        <w:t xml:space="preserve">cryf a hyderus sy’n gallu ymdopi â heriau ac ansicrwydd. Yn y cyd-destun hwn, mae ardaloedd tawel yn darparu’r </w:t>
      </w:r>
      <w:r w:rsidR="00180668" w:rsidRPr="001578BF">
        <w:rPr>
          <w:rFonts w:ascii="Arial" w:hAnsi="Arial" w:cs="Arial"/>
          <w:sz w:val="24"/>
          <w:szCs w:val="24"/>
          <w:lang w:val="cy-GB"/>
        </w:rPr>
        <w:t>cyfleoedd</w:t>
      </w:r>
      <w:r w:rsidRPr="001578BF">
        <w:rPr>
          <w:rFonts w:ascii="Arial" w:hAnsi="Arial" w:cs="Arial"/>
          <w:sz w:val="24"/>
          <w:szCs w:val="24"/>
          <w:lang w:val="cy-GB"/>
        </w:rPr>
        <w:t xml:space="preserve"> datblygu’r sgiliau reoleiddio a</w:t>
      </w:r>
      <w:r w:rsidR="00E055E3" w:rsidRPr="001578BF">
        <w:rPr>
          <w:rFonts w:ascii="Arial" w:hAnsi="Arial" w:cs="Arial"/>
          <w:sz w:val="24"/>
          <w:szCs w:val="24"/>
          <w:lang w:val="cy-GB"/>
        </w:rPr>
        <w:t xml:space="preserve"> gwydnwch</w:t>
      </w:r>
      <w:r w:rsidRPr="001578BF">
        <w:rPr>
          <w:rFonts w:ascii="Arial" w:hAnsi="Arial" w:cs="Arial"/>
          <w:sz w:val="24"/>
          <w:szCs w:val="24"/>
          <w:lang w:val="cy-GB"/>
        </w:rPr>
        <w:t xml:space="preserve"> sy’n hanfodol i ddisgyblion wrth iddynt lywio </w:t>
      </w:r>
      <w:r w:rsidR="00463784" w:rsidRPr="001578BF">
        <w:rPr>
          <w:rFonts w:ascii="Arial" w:hAnsi="Arial" w:cs="Arial"/>
          <w:sz w:val="24"/>
          <w:szCs w:val="24"/>
          <w:lang w:val="cy-GB"/>
        </w:rPr>
        <w:t xml:space="preserve">ac ymdopi mewn </w:t>
      </w:r>
      <w:r w:rsidRPr="001578BF">
        <w:rPr>
          <w:rFonts w:ascii="Arial" w:hAnsi="Arial" w:cs="Arial"/>
          <w:sz w:val="24"/>
          <w:szCs w:val="24"/>
          <w:lang w:val="cy-GB"/>
        </w:rPr>
        <w:t>byd sy’n newid yn barhaus.</w:t>
      </w:r>
    </w:p>
    <w:p w14:paraId="1E29BD9E" w14:textId="3355C5AB" w:rsidR="00AB75FB" w:rsidRPr="001578BF" w:rsidRDefault="00AF0C1D" w:rsidP="001578BF">
      <w:pPr>
        <w:spacing w:line="360" w:lineRule="auto"/>
        <w:jc w:val="both"/>
        <w:rPr>
          <w:rFonts w:ascii="Arial" w:hAnsi="Arial" w:cs="Arial"/>
          <w:sz w:val="24"/>
          <w:szCs w:val="24"/>
          <w:lang w:val="cy-GB"/>
        </w:rPr>
      </w:pPr>
      <w:r w:rsidRPr="001578BF">
        <w:rPr>
          <w:rFonts w:ascii="Arial" w:hAnsi="Arial" w:cs="Arial"/>
          <w:sz w:val="24"/>
          <w:szCs w:val="24"/>
          <w:lang w:val="cy-GB"/>
        </w:rPr>
        <w:t xml:space="preserve">Yn yr ysgol hon, mae ardaloedd tawel wedi’u sefydlu mewn dosbarthiadau prif ffrwd a’r Ganolfan fel mannau lle gall dysgwyr </w:t>
      </w:r>
      <w:r w:rsidR="00D53BC0" w:rsidRPr="001578BF">
        <w:rPr>
          <w:rFonts w:ascii="Arial" w:hAnsi="Arial" w:cs="Arial"/>
          <w:sz w:val="24"/>
          <w:szCs w:val="24"/>
          <w:lang w:val="cy-GB"/>
        </w:rPr>
        <w:t xml:space="preserve">mynd ati os ydynt yn deimlo’n bryderus, </w:t>
      </w:r>
      <w:r w:rsidRPr="001578BF">
        <w:rPr>
          <w:rFonts w:ascii="Arial" w:hAnsi="Arial" w:cs="Arial"/>
          <w:sz w:val="24"/>
          <w:szCs w:val="24"/>
          <w:lang w:val="cy-GB"/>
        </w:rPr>
        <w:t>i reoli straen</w:t>
      </w:r>
      <w:r w:rsidR="00916C7C" w:rsidRPr="001578BF">
        <w:rPr>
          <w:rFonts w:ascii="Arial" w:hAnsi="Arial" w:cs="Arial"/>
          <w:sz w:val="24"/>
          <w:szCs w:val="24"/>
          <w:lang w:val="cy-GB"/>
        </w:rPr>
        <w:t xml:space="preserve"> ac i reoleiddio mewnbwn</w:t>
      </w:r>
      <w:r w:rsidRPr="001578BF">
        <w:rPr>
          <w:rFonts w:ascii="Arial" w:hAnsi="Arial" w:cs="Arial"/>
          <w:sz w:val="24"/>
          <w:szCs w:val="24"/>
          <w:lang w:val="cy-GB"/>
        </w:rPr>
        <w:t xml:space="preserve"> synhwyraidd cyn ail-ymgysylltu â dysgu.</w:t>
      </w:r>
      <w:r w:rsidR="008B4E4F" w:rsidRPr="001578BF">
        <w:rPr>
          <w:rFonts w:ascii="Arial" w:hAnsi="Arial" w:cs="Arial"/>
          <w:sz w:val="24"/>
          <w:szCs w:val="24"/>
          <w:lang w:val="cy-GB"/>
        </w:rPr>
        <w:t xml:space="preserve"> Ym mhob ardal ar draws y dosbarthiadau mae yna g</w:t>
      </w:r>
      <w:r w:rsidRPr="001578BF">
        <w:rPr>
          <w:rFonts w:ascii="Arial" w:hAnsi="Arial" w:cs="Arial"/>
          <w:sz w:val="24"/>
          <w:szCs w:val="24"/>
          <w:lang w:val="cy-GB"/>
        </w:rPr>
        <w:t>yfarpar synhwyraidd, dodrefn meddal ac adnoddau gweledol i gefnogi hunan</w:t>
      </w:r>
      <w:r w:rsidR="004C3854" w:rsidRPr="001578BF">
        <w:rPr>
          <w:rFonts w:ascii="Arial" w:hAnsi="Arial" w:cs="Arial"/>
          <w:sz w:val="24"/>
          <w:szCs w:val="24"/>
          <w:lang w:val="cy-GB"/>
        </w:rPr>
        <w:t xml:space="preserve"> </w:t>
      </w:r>
      <w:r w:rsidRPr="001578BF">
        <w:rPr>
          <w:rFonts w:ascii="Arial" w:hAnsi="Arial" w:cs="Arial"/>
          <w:sz w:val="24"/>
          <w:szCs w:val="24"/>
          <w:lang w:val="cy-GB"/>
        </w:rPr>
        <w:t>reoleiddio. Mae hyn yn cyd-fynd â safbwynt Watson (2022) fod ystafelloedd dosbarth effeithiol yn darparu cyfleoedd rheoleiddio drwy gydol y dydd</w:t>
      </w:r>
      <w:r w:rsidR="00AB75FB" w:rsidRPr="001578BF">
        <w:rPr>
          <w:rFonts w:ascii="Arial" w:hAnsi="Arial" w:cs="Arial"/>
          <w:sz w:val="24"/>
          <w:szCs w:val="24"/>
          <w:lang w:val="cy-GB"/>
        </w:rPr>
        <w:t xml:space="preserve"> ac i sicrhau bod y disgyblion </w:t>
      </w:r>
      <w:r w:rsidRPr="001578BF">
        <w:rPr>
          <w:rFonts w:ascii="Arial" w:hAnsi="Arial" w:cs="Arial"/>
          <w:sz w:val="24"/>
          <w:szCs w:val="24"/>
          <w:lang w:val="cy-GB"/>
        </w:rPr>
        <w:t xml:space="preserve">yn barod i ddysgu. </w:t>
      </w:r>
    </w:p>
    <w:p w14:paraId="5C6650E6" w14:textId="5AD16DB4" w:rsidR="00F36B77" w:rsidRDefault="00D00CFA" w:rsidP="001578BF">
      <w:pPr>
        <w:spacing w:line="360" w:lineRule="auto"/>
        <w:jc w:val="both"/>
        <w:rPr>
          <w:rFonts w:ascii="Arial" w:hAnsi="Arial" w:cs="Arial"/>
          <w:sz w:val="24"/>
          <w:szCs w:val="24"/>
          <w:lang w:val="cy-GB"/>
        </w:rPr>
      </w:pPr>
      <w:r w:rsidRPr="001578BF">
        <w:rPr>
          <w:rFonts w:ascii="Arial" w:hAnsi="Arial" w:cs="Arial"/>
          <w:sz w:val="24"/>
          <w:szCs w:val="24"/>
          <w:lang w:val="cy-GB"/>
        </w:rPr>
        <w:t xml:space="preserve">Roedd teimladau cymysg iawn </w:t>
      </w:r>
      <w:r w:rsidR="0023168B" w:rsidRPr="001578BF">
        <w:rPr>
          <w:rFonts w:ascii="Arial" w:hAnsi="Arial" w:cs="Arial"/>
          <w:sz w:val="24"/>
          <w:szCs w:val="24"/>
          <w:lang w:val="cy-GB"/>
        </w:rPr>
        <w:t>ymysg staff wrth gyflwyno a threialu’r strategaeth newydd yma.</w:t>
      </w:r>
      <w:r w:rsidR="00E455D6">
        <w:rPr>
          <w:rFonts w:ascii="Arial" w:hAnsi="Arial" w:cs="Arial"/>
          <w:sz w:val="24"/>
          <w:szCs w:val="24"/>
          <w:lang w:val="cy-GB"/>
        </w:rPr>
        <w:t xml:space="preserve"> </w:t>
      </w:r>
      <w:r w:rsidR="00AF0C1D" w:rsidRPr="001578BF">
        <w:rPr>
          <w:rFonts w:ascii="Arial" w:hAnsi="Arial" w:cs="Arial"/>
          <w:sz w:val="24"/>
          <w:szCs w:val="24"/>
          <w:lang w:val="cy-GB"/>
        </w:rPr>
        <w:t xml:space="preserve">Roedd </w:t>
      </w:r>
      <w:r w:rsidR="00B05495" w:rsidRPr="001578BF">
        <w:rPr>
          <w:rFonts w:ascii="Arial" w:hAnsi="Arial" w:cs="Arial"/>
          <w:sz w:val="24"/>
          <w:szCs w:val="24"/>
          <w:lang w:val="cy-GB"/>
        </w:rPr>
        <w:t xml:space="preserve">nifer o </w:t>
      </w:r>
      <w:r w:rsidR="00AF0C1D" w:rsidRPr="001578BF">
        <w:rPr>
          <w:rFonts w:ascii="Arial" w:hAnsi="Arial" w:cs="Arial"/>
          <w:sz w:val="24"/>
          <w:szCs w:val="24"/>
          <w:lang w:val="cy-GB"/>
        </w:rPr>
        <w:t xml:space="preserve">staff wedi croesawu’r dull, gan sylwi ar ostyngiad mewn achosion o </w:t>
      </w:r>
      <w:r w:rsidR="00B05495" w:rsidRPr="001578BF">
        <w:rPr>
          <w:rFonts w:ascii="Arial" w:hAnsi="Arial" w:cs="Arial"/>
          <w:sz w:val="24"/>
          <w:szCs w:val="24"/>
          <w:lang w:val="cy-GB"/>
        </w:rPr>
        <w:t>golli rheolaeth gan ddisgyblion a gyda lles isel iawn mewn nifer o ddisgyblion ar draws yr ysgol, rhai gydag ADY, a rhai heb.</w:t>
      </w:r>
      <w:r w:rsidR="00522504" w:rsidRPr="001578BF">
        <w:rPr>
          <w:rFonts w:ascii="Arial" w:hAnsi="Arial" w:cs="Arial"/>
          <w:sz w:val="24"/>
          <w:szCs w:val="24"/>
          <w:lang w:val="cy-GB"/>
        </w:rPr>
        <w:t xml:space="preserve"> Er hynny, roedd rhai aelodau o staff yn bryderus y gallai disgyblion gamddefnyddio’r mannau hyn i osgoi tasgau. </w:t>
      </w:r>
      <w:r w:rsidR="00F36B77">
        <w:rPr>
          <w:rFonts w:ascii="Arial" w:hAnsi="Arial" w:cs="Arial"/>
          <w:sz w:val="24"/>
          <w:szCs w:val="24"/>
          <w:lang w:val="cy-GB"/>
        </w:rPr>
        <w:t xml:space="preserve">Mae hyn yn </w:t>
      </w:r>
      <w:r w:rsidR="001C5EEF">
        <w:rPr>
          <w:rFonts w:ascii="Arial" w:hAnsi="Arial" w:cs="Arial"/>
          <w:sz w:val="24"/>
          <w:szCs w:val="24"/>
          <w:lang w:val="cy-GB"/>
        </w:rPr>
        <w:t>gyd-fynd</w:t>
      </w:r>
      <w:r w:rsidR="00F36B77">
        <w:rPr>
          <w:rFonts w:ascii="Arial" w:hAnsi="Arial" w:cs="Arial"/>
          <w:sz w:val="24"/>
          <w:szCs w:val="24"/>
          <w:lang w:val="cy-GB"/>
        </w:rPr>
        <w:t xml:space="preserve"> gydag ymchwil Watson (2022) sy’n nodi ‘</w:t>
      </w:r>
      <w:r w:rsidR="00F36B77" w:rsidRPr="00F36B77">
        <w:rPr>
          <w:rFonts w:ascii="Arial" w:hAnsi="Arial" w:cs="Arial"/>
          <w:sz w:val="24"/>
          <w:szCs w:val="24"/>
          <w:lang w:val="cy-GB"/>
        </w:rPr>
        <w:t xml:space="preserve">A </w:t>
      </w:r>
      <w:proofErr w:type="spellStart"/>
      <w:r w:rsidR="00F36B77" w:rsidRPr="00F36B77">
        <w:rPr>
          <w:rFonts w:ascii="Arial" w:hAnsi="Arial" w:cs="Arial"/>
          <w:sz w:val="24"/>
          <w:szCs w:val="24"/>
          <w:lang w:val="cy-GB"/>
        </w:rPr>
        <w:t>potential</w:t>
      </w:r>
      <w:proofErr w:type="spellEnd"/>
      <w:r w:rsidR="00F36B77" w:rsidRPr="00F36B77">
        <w:rPr>
          <w:rFonts w:ascii="Arial" w:hAnsi="Arial" w:cs="Arial"/>
          <w:sz w:val="24"/>
          <w:szCs w:val="24"/>
          <w:lang w:val="cy-GB"/>
        </w:rPr>
        <w:t xml:space="preserve"> </w:t>
      </w:r>
      <w:proofErr w:type="spellStart"/>
      <w:r w:rsidR="00F36B77" w:rsidRPr="00F36B77">
        <w:rPr>
          <w:rFonts w:ascii="Arial" w:hAnsi="Arial" w:cs="Arial"/>
          <w:sz w:val="24"/>
          <w:szCs w:val="24"/>
          <w:lang w:val="cy-GB"/>
        </w:rPr>
        <w:t>barrier</w:t>
      </w:r>
      <w:proofErr w:type="spellEnd"/>
      <w:r w:rsidR="00F36B77" w:rsidRPr="00F36B77">
        <w:rPr>
          <w:rFonts w:ascii="Arial" w:hAnsi="Arial" w:cs="Arial"/>
          <w:sz w:val="24"/>
          <w:szCs w:val="24"/>
          <w:lang w:val="cy-GB"/>
        </w:rPr>
        <w:t xml:space="preserve"> to </w:t>
      </w:r>
      <w:proofErr w:type="spellStart"/>
      <w:r w:rsidR="00F36B77" w:rsidRPr="00F36B77">
        <w:rPr>
          <w:rFonts w:ascii="Arial" w:hAnsi="Arial" w:cs="Arial"/>
          <w:sz w:val="24"/>
          <w:szCs w:val="24"/>
          <w:lang w:val="cy-GB"/>
        </w:rPr>
        <w:t>an</w:t>
      </w:r>
      <w:proofErr w:type="spellEnd"/>
      <w:r w:rsidR="00F36B77" w:rsidRPr="00F36B77">
        <w:rPr>
          <w:rFonts w:ascii="Arial" w:hAnsi="Arial" w:cs="Arial"/>
          <w:sz w:val="24"/>
          <w:szCs w:val="24"/>
          <w:lang w:val="cy-GB"/>
        </w:rPr>
        <w:t xml:space="preserve"> </w:t>
      </w:r>
      <w:proofErr w:type="spellStart"/>
      <w:r w:rsidR="00F36B77" w:rsidRPr="00F36B77">
        <w:rPr>
          <w:rFonts w:ascii="Arial" w:hAnsi="Arial" w:cs="Arial"/>
          <w:sz w:val="24"/>
          <w:szCs w:val="24"/>
          <w:lang w:val="cy-GB"/>
        </w:rPr>
        <w:t>accessible</w:t>
      </w:r>
      <w:proofErr w:type="spellEnd"/>
      <w:r w:rsidR="00F36B77" w:rsidRPr="00F36B77">
        <w:rPr>
          <w:rFonts w:ascii="Arial" w:hAnsi="Arial" w:cs="Arial"/>
          <w:sz w:val="24"/>
          <w:szCs w:val="24"/>
          <w:lang w:val="cy-GB"/>
        </w:rPr>
        <w:t xml:space="preserve"> </w:t>
      </w:r>
      <w:proofErr w:type="spellStart"/>
      <w:r w:rsidR="00F36B77" w:rsidRPr="00F36B77">
        <w:rPr>
          <w:rFonts w:ascii="Arial" w:hAnsi="Arial" w:cs="Arial"/>
          <w:sz w:val="24"/>
          <w:szCs w:val="24"/>
          <w:lang w:val="cy-GB"/>
        </w:rPr>
        <w:t>environment</w:t>
      </w:r>
      <w:proofErr w:type="spellEnd"/>
      <w:r w:rsidR="00F36B77" w:rsidRPr="00F36B77">
        <w:rPr>
          <w:rFonts w:ascii="Arial" w:hAnsi="Arial" w:cs="Arial"/>
          <w:sz w:val="24"/>
          <w:szCs w:val="24"/>
          <w:lang w:val="cy-GB"/>
        </w:rPr>
        <w:t xml:space="preserve"> is the </w:t>
      </w:r>
      <w:proofErr w:type="spellStart"/>
      <w:r w:rsidR="00F36B77" w:rsidRPr="00F36B77">
        <w:rPr>
          <w:rFonts w:ascii="Arial" w:hAnsi="Arial" w:cs="Arial"/>
          <w:sz w:val="24"/>
          <w:szCs w:val="24"/>
          <w:lang w:val="cy-GB"/>
        </w:rPr>
        <w:t>attitude</w:t>
      </w:r>
      <w:proofErr w:type="spellEnd"/>
      <w:r w:rsidR="00F36B77" w:rsidRPr="00F36B77">
        <w:rPr>
          <w:rFonts w:ascii="Arial" w:hAnsi="Arial" w:cs="Arial"/>
          <w:sz w:val="24"/>
          <w:szCs w:val="24"/>
          <w:lang w:val="cy-GB"/>
        </w:rPr>
        <w:t xml:space="preserve"> of </w:t>
      </w:r>
      <w:proofErr w:type="spellStart"/>
      <w:r w:rsidR="00F36B77" w:rsidRPr="00F36B77">
        <w:rPr>
          <w:rFonts w:ascii="Arial" w:hAnsi="Arial" w:cs="Arial"/>
          <w:sz w:val="24"/>
          <w:szCs w:val="24"/>
          <w:lang w:val="cy-GB"/>
        </w:rPr>
        <w:t>colleagues</w:t>
      </w:r>
      <w:proofErr w:type="spellEnd"/>
      <w:r w:rsidR="00F36B77" w:rsidRPr="00F36B77">
        <w:rPr>
          <w:rFonts w:ascii="Arial" w:hAnsi="Arial" w:cs="Arial"/>
          <w:sz w:val="24"/>
          <w:szCs w:val="24"/>
          <w:lang w:val="cy-GB"/>
        </w:rPr>
        <w:t xml:space="preserve">. </w:t>
      </w:r>
      <w:proofErr w:type="spellStart"/>
      <w:r w:rsidR="00F36B77" w:rsidRPr="00F36B77">
        <w:rPr>
          <w:rFonts w:ascii="Arial" w:hAnsi="Arial" w:cs="Arial"/>
          <w:sz w:val="24"/>
          <w:szCs w:val="24"/>
          <w:lang w:val="cy-GB"/>
        </w:rPr>
        <w:t>While</w:t>
      </w:r>
      <w:proofErr w:type="spellEnd"/>
      <w:r w:rsidR="00F36B77" w:rsidRPr="00F36B77">
        <w:rPr>
          <w:rFonts w:ascii="Arial" w:hAnsi="Arial" w:cs="Arial"/>
          <w:sz w:val="24"/>
          <w:szCs w:val="24"/>
          <w:lang w:val="cy-GB"/>
        </w:rPr>
        <w:t xml:space="preserve"> the </w:t>
      </w:r>
      <w:proofErr w:type="spellStart"/>
      <w:r w:rsidR="00F36B77" w:rsidRPr="00F36B77">
        <w:rPr>
          <w:rFonts w:ascii="Arial" w:hAnsi="Arial" w:cs="Arial"/>
          <w:sz w:val="24"/>
          <w:szCs w:val="24"/>
          <w:lang w:val="cy-GB"/>
        </w:rPr>
        <w:t>majority</w:t>
      </w:r>
      <w:proofErr w:type="spellEnd"/>
      <w:r w:rsidR="00F36B77" w:rsidRPr="00F36B77">
        <w:rPr>
          <w:rFonts w:ascii="Arial" w:hAnsi="Arial" w:cs="Arial"/>
          <w:sz w:val="24"/>
          <w:szCs w:val="24"/>
          <w:lang w:val="cy-GB"/>
        </w:rPr>
        <w:t xml:space="preserve"> of staff </w:t>
      </w:r>
      <w:proofErr w:type="spellStart"/>
      <w:r w:rsidR="00F36B77" w:rsidRPr="00F36B77">
        <w:rPr>
          <w:rFonts w:ascii="Arial" w:hAnsi="Arial" w:cs="Arial"/>
          <w:sz w:val="24"/>
          <w:szCs w:val="24"/>
          <w:lang w:val="cy-GB"/>
        </w:rPr>
        <w:t>will</w:t>
      </w:r>
      <w:proofErr w:type="spellEnd"/>
      <w:r w:rsidR="00F36B77" w:rsidRPr="00F36B77">
        <w:rPr>
          <w:rFonts w:ascii="Arial" w:hAnsi="Arial" w:cs="Arial"/>
          <w:sz w:val="24"/>
          <w:szCs w:val="24"/>
          <w:lang w:val="cy-GB"/>
        </w:rPr>
        <w:t xml:space="preserve"> be </w:t>
      </w:r>
      <w:proofErr w:type="spellStart"/>
      <w:r w:rsidR="00F36B77" w:rsidRPr="00F36B77">
        <w:rPr>
          <w:rFonts w:ascii="Arial" w:hAnsi="Arial" w:cs="Arial"/>
          <w:sz w:val="24"/>
          <w:szCs w:val="24"/>
          <w:lang w:val="cy-GB"/>
        </w:rPr>
        <w:t>on</w:t>
      </w:r>
      <w:proofErr w:type="spellEnd"/>
      <w:r w:rsidR="00F36B77" w:rsidRPr="00F36B77">
        <w:rPr>
          <w:rFonts w:ascii="Arial" w:hAnsi="Arial" w:cs="Arial"/>
          <w:sz w:val="24"/>
          <w:szCs w:val="24"/>
          <w:lang w:val="cy-GB"/>
        </w:rPr>
        <w:t xml:space="preserve"> </w:t>
      </w:r>
      <w:proofErr w:type="spellStart"/>
      <w:r w:rsidR="00F36B77" w:rsidRPr="00F36B77">
        <w:rPr>
          <w:rFonts w:ascii="Arial" w:hAnsi="Arial" w:cs="Arial"/>
          <w:sz w:val="24"/>
          <w:szCs w:val="24"/>
          <w:lang w:val="cy-GB"/>
        </w:rPr>
        <w:t>board</w:t>
      </w:r>
      <w:proofErr w:type="spellEnd"/>
      <w:r w:rsidR="00F36B77" w:rsidRPr="00F36B77">
        <w:rPr>
          <w:rFonts w:ascii="Arial" w:hAnsi="Arial" w:cs="Arial"/>
          <w:sz w:val="24"/>
          <w:szCs w:val="24"/>
          <w:lang w:val="cy-GB"/>
        </w:rPr>
        <w:t xml:space="preserve">, </w:t>
      </w:r>
      <w:proofErr w:type="spellStart"/>
      <w:r w:rsidR="00F36B77" w:rsidRPr="00F36B77">
        <w:rPr>
          <w:rFonts w:ascii="Arial" w:hAnsi="Arial" w:cs="Arial"/>
          <w:sz w:val="24"/>
          <w:szCs w:val="24"/>
          <w:lang w:val="cy-GB"/>
        </w:rPr>
        <w:t>there</w:t>
      </w:r>
      <w:proofErr w:type="spellEnd"/>
      <w:r w:rsidR="00F36B77" w:rsidRPr="00F36B77">
        <w:rPr>
          <w:rFonts w:ascii="Arial" w:hAnsi="Arial" w:cs="Arial"/>
          <w:sz w:val="24"/>
          <w:szCs w:val="24"/>
          <w:lang w:val="cy-GB"/>
        </w:rPr>
        <w:t xml:space="preserve"> </w:t>
      </w:r>
      <w:proofErr w:type="spellStart"/>
      <w:r w:rsidR="00F36B77" w:rsidRPr="00F36B77">
        <w:rPr>
          <w:rFonts w:ascii="Arial" w:hAnsi="Arial" w:cs="Arial"/>
          <w:sz w:val="24"/>
          <w:szCs w:val="24"/>
          <w:lang w:val="cy-GB"/>
        </w:rPr>
        <w:t>may</w:t>
      </w:r>
      <w:proofErr w:type="spellEnd"/>
      <w:r w:rsidR="00F36B77" w:rsidRPr="00F36B77">
        <w:rPr>
          <w:rFonts w:ascii="Arial" w:hAnsi="Arial" w:cs="Arial"/>
          <w:sz w:val="24"/>
          <w:szCs w:val="24"/>
          <w:lang w:val="cy-GB"/>
        </w:rPr>
        <w:t xml:space="preserve"> be a </w:t>
      </w:r>
      <w:proofErr w:type="spellStart"/>
      <w:r w:rsidR="00F36B77" w:rsidRPr="00F36B77">
        <w:rPr>
          <w:rFonts w:ascii="Arial" w:hAnsi="Arial" w:cs="Arial"/>
          <w:sz w:val="24"/>
          <w:szCs w:val="24"/>
          <w:lang w:val="cy-GB"/>
        </w:rPr>
        <w:t>few</w:t>
      </w:r>
      <w:proofErr w:type="spellEnd"/>
      <w:r w:rsidR="00F36B77" w:rsidRPr="00F36B77">
        <w:rPr>
          <w:rFonts w:ascii="Arial" w:hAnsi="Arial" w:cs="Arial"/>
          <w:sz w:val="24"/>
          <w:szCs w:val="24"/>
          <w:lang w:val="cy-GB"/>
        </w:rPr>
        <w:t xml:space="preserve"> </w:t>
      </w:r>
      <w:proofErr w:type="spellStart"/>
      <w:r w:rsidR="00F36B77" w:rsidRPr="00F36B77">
        <w:rPr>
          <w:rFonts w:ascii="Arial" w:hAnsi="Arial" w:cs="Arial"/>
          <w:sz w:val="24"/>
          <w:szCs w:val="24"/>
          <w:lang w:val="cy-GB"/>
        </w:rPr>
        <w:t>who</w:t>
      </w:r>
      <w:proofErr w:type="spellEnd"/>
      <w:r w:rsidR="00F36B77" w:rsidRPr="00F36B77">
        <w:rPr>
          <w:rFonts w:ascii="Arial" w:hAnsi="Arial" w:cs="Arial"/>
          <w:sz w:val="24"/>
          <w:szCs w:val="24"/>
          <w:lang w:val="cy-GB"/>
        </w:rPr>
        <w:t xml:space="preserve"> </w:t>
      </w:r>
      <w:proofErr w:type="spellStart"/>
      <w:r w:rsidR="00F36B77" w:rsidRPr="00F36B77">
        <w:rPr>
          <w:rFonts w:ascii="Arial" w:hAnsi="Arial" w:cs="Arial"/>
          <w:sz w:val="24"/>
          <w:szCs w:val="24"/>
          <w:lang w:val="cy-GB"/>
        </w:rPr>
        <w:t>just</w:t>
      </w:r>
      <w:proofErr w:type="spellEnd"/>
      <w:r w:rsidR="00F36B77" w:rsidRPr="00F36B77">
        <w:rPr>
          <w:rFonts w:ascii="Arial" w:hAnsi="Arial" w:cs="Arial"/>
          <w:sz w:val="24"/>
          <w:szCs w:val="24"/>
          <w:lang w:val="cy-GB"/>
        </w:rPr>
        <w:t xml:space="preserve"> </w:t>
      </w:r>
      <w:proofErr w:type="spellStart"/>
      <w:r w:rsidR="00F36B77" w:rsidRPr="00F36B77">
        <w:rPr>
          <w:rFonts w:ascii="Arial" w:hAnsi="Arial" w:cs="Arial"/>
          <w:sz w:val="24"/>
          <w:szCs w:val="24"/>
          <w:lang w:val="cy-GB"/>
        </w:rPr>
        <w:t>cannot</w:t>
      </w:r>
      <w:proofErr w:type="spellEnd"/>
      <w:r w:rsidR="00F36B77" w:rsidRPr="00F36B77">
        <w:rPr>
          <w:rFonts w:ascii="Arial" w:hAnsi="Arial" w:cs="Arial"/>
          <w:sz w:val="24"/>
          <w:szCs w:val="24"/>
          <w:lang w:val="cy-GB"/>
        </w:rPr>
        <w:t xml:space="preserve"> </w:t>
      </w:r>
      <w:proofErr w:type="spellStart"/>
      <w:r w:rsidR="00F36B77" w:rsidRPr="00F36B77">
        <w:rPr>
          <w:rFonts w:ascii="Arial" w:hAnsi="Arial" w:cs="Arial"/>
          <w:sz w:val="24"/>
          <w:szCs w:val="24"/>
          <w:lang w:val="cy-GB"/>
        </w:rPr>
        <w:t>get</w:t>
      </w:r>
      <w:proofErr w:type="spellEnd"/>
      <w:r w:rsidR="00F36B77" w:rsidRPr="00F36B77">
        <w:rPr>
          <w:rFonts w:ascii="Arial" w:hAnsi="Arial" w:cs="Arial"/>
          <w:sz w:val="24"/>
          <w:szCs w:val="24"/>
          <w:lang w:val="cy-GB"/>
        </w:rPr>
        <w:t xml:space="preserve"> </w:t>
      </w:r>
      <w:proofErr w:type="spellStart"/>
      <w:r w:rsidR="00F36B77" w:rsidRPr="00F36B77">
        <w:rPr>
          <w:rFonts w:ascii="Arial" w:hAnsi="Arial" w:cs="Arial"/>
          <w:sz w:val="24"/>
          <w:szCs w:val="24"/>
          <w:lang w:val="cy-GB"/>
        </w:rPr>
        <w:t>their</w:t>
      </w:r>
      <w:proofErr w:type="spellEnd"/>
      <w:r w:rsidR="00F36B77" w:rsidRPr="00F36B77">
        <w:rPr>
          <w:rFonts w:ascii="Arial" w:hAnsi="Arial" w:cs="Arial"/>
          <w:sz w:val="24"/>
          <w:szCs w:val="24"/>
          <w:lang w:val="cy-GB"/>
        </w:rPr>
        <w:t xml:space="preserve"> </w:t>
      </w:r>
      <w:proofErr w:type="spellStart"/>
      <w:r w:rsidR="00F36B77" w:rsidRPr="00F36B77">
        <w:rPr>
          <w:rFonts w:ascii="Arial" w:hAnsi="Arial" w:cs="Arial"/>
          <w:sz w:val="24"/>
          <w:szCs w:val="24"/>
          <w:lang w:val="cy-GB"/>
        </w:rPr>
        <w:t>heads</w:t>
      </w:r>
      <w:proofErr w:type="spellEnd"/>
      <w:r w:rsidR="00F36B77" w:rsidRPr="00F36B77">
        <w:rPr>
          <w:rFonts w:ascii="Arial" w:hAnsi="Arial" w:cs="Arial"/>
          <w:sz w:val="24"/>
          <w:szCs w:val="24"/>
          <w:lang w:val="cy-GB"/>
        </w:rPr>
        <w:t xml:space="preserve"> </w:t>
      </w:r>
      <w:proofErr w:type="spellStart"/>
      <w:r w:rsidR="00F36B77" w:rsidRPr="00F36B77">
        <w:rPr>
          <w:rFonts w:ascii="Arial" w:hAnsi="Arial" w:cs="Arial"/>
          <w:sz w:val="24"/>
          <w:szCs w:val="24"/>
          <w:lang w:val="cy-GB"/>
        </w:rPr>
        <w:t>around</w:t>
      </w:r>
      <w:proofErr w:type="spellEnd"/>
      <w:r w:rsidR="00F36B77" w:rsidRPr="00F36B77">
        <w:rPr>
          <w:rFonts w:ascii="Arial" w:hAnsi="Arial" w:cs="Arial"/>
          <w:sz w:val="24"/>
          <w:szCs w:val="24"/>
          <w:lang w:val="cy-GB"/>
        </w:rPr>
        <w:t xml:space="preserve"> </w:t>
      </w:r>
      <w:proofErr w:type="spellStart"/>
      <w:r w:rsidR="00F36B77" w:rsidRPr="00F36B77">
        <w:rPr>
          <w:rFonts w:ascii="Arial" w:hAnsi="Arial" w:cs="Arial"/>
          <w:sz w:val="24"/>
          <w:szCs w:val="24"/>
          <w:lang w:val="cy-GB"/>
        </w:rPr>
        <w:t>reasonable</w:t>
      </w:r>
      <w:proofErr w:type="spellEnd"/>
      <w:r w:rsidR="00F36B77" w:rsidRPr="00F36B77">
        <w:rPr>
          <w:rFonts w:ascii="Arial" w:hAnsi="Arial" w:cs="Arial"/>
          <w:sz w:val="24"/>
          <w:szCs w:val="24"/>
          <w:lang w:val="cy-GB"/>
        </w:rPr>
        <w:t xml:space="preserve"> </w:t>
      </w:r>
      <w:proofErr w:type="spellStart"/>
      <w:r w:rsidR="00F36B77" w:rsidRPr="00F36B77">
        <w:rPr>
          <w:rFonts w:ascii="Arial" w:hAnsi="Arial" w:cs="Arial"/>
          <w:sz w:val="24"/>
          <w:szCs w:val="24"/>
          <w:lang w:val="cy-GB"/>
        </w:rPr>
        <w:t>adjustments</w:t>
      </w:r>
      <w:proofErr w:type="spellEnd"/>
      <w:r w:rsidR="00F36B77" w:rsidRPr="00F36B77">
        <w:rPr>
          <w:rFonts w:ascii="Arial" w:hAnsi="Arial" w:cs="Arial"/>
          <w:sz w:val="24"/>
          <w:szCs w:val="24"/>
          <w:lang w:val="cy-GB"/>
        </w:rPr>
        <w:t xml:space="preserve">. </w:t>
      </w:r>
      <w:proofErr w:type="spellStart"/>
      <w:r w:rsidR="00F36B77" w:rsidRPr="00F36B77">
        <w:rPr>
          <w:rFonts w:ascii="Arial" w:hAnsi="Arial" w:cs="Arial"/>
          <w:sz w:val="24"/>
          <w:szCs w:val="24"/>
          <w:lang w:val="cy-GB"/>
        </w:rPr>
        <w:t>These</w:t>
      </w:r>
      <w:proofErr w:type="spellEnd"/>
      <w:r w:rsidR="00F36B77" w:rsidRPr="00F36B77">
        <w:rPr>
          <w:rFonts w:ascii="Arial" w:hAnsi="Arial" w:cs="Arial"/>
          <w:sz w:val="24"/>
          <w:szCs w:val="24"/>
          <w:lang w:val="cy-GB"/>
        </w:rPr>
        <w:t xml:space="preserve"> </w:t>
      </w:r>
      <w:proofErr w:type="spellStart"/>
      <w:r w:rsidR="00F36B77" w:rsidRPr="00F36B77">
        <w:rPr>
          <w:rFonts w:ascii="Arial" w:hAnsi="Arial" w:cs="Arial"/>
          <w:sz w:val="24"/>
          <w:szCs w:val="24"/>
          <w:lang w:val="cy-GB"/>
        </w:rPr>
        <w:t>will</w:t>
      </w:r>
      <w:proofErr w:type="spellEnd"/>
      <w:r w:rsidR="00F36B77" w:rsidRPr="00F36B77">
        <w:rPr>
          <w:rFonts w:ascii="Arial" w:hAnsi="Arial" w:cs="Arial"/>
          <w:sz w:val="24"/>
          <w:szCs w:val="24"/>
          <w:lang w:val="cy-GB"/>
        </w:rPr>
        <w:t xml:space="preserve"> </w:t>
      </w:r>
      <w:proofErr w:type="spellStart"/>
      <w:r w:rsidR="00F36B77" w:rsidRPr="00F36B77">
        <w:rPr>
          <w:rFonts w:ascii="Arial" w:hAnsi="Arial" w:cs="Arial"/>
          <w:sz w:val="24"/>
          <w:szCs w:val="24"/>
          <w:lang w:val="cy-GB"/>
        </w:rPr>
        <w:t>often</w:t>
      </w:r>
      <w:proofErr w:type="spellEnd"/>
      <w:r w:rsidR="00F36B77" w:rsidRPr="00F36B77">
        <w:rPr>
          <w:rFonts w:ascii="Arial" w:hAnsi="Arial" w:cs="Arial"/>
          <w:sz w:val="24"/>
          <w:szCs w:val="24"/>
          <w:lang w:val="cy-GB"/>
        </w:rPr>
        <w:t xml:space="preserve"> be the </w:t>
      </w:r>
      <w:proofErr w:type="spellStart"/>
      <w:r w:rsidR="00F36B77" w:rsidRPr="00F36B77">
        <w:rPr>
          <w:rFonts w:ascii="Arial" w:hAnsi="Arial" w:cs="Arial"/>
          <w:sz w:val="24"/>
          <w:szCs w:val="24"/>
          <w:lang w:val="cy-GB"/>
        </w:rPr>
        <w:t>same</w:t>
      </w:r>
      <w:proofErr w:type="spellEnd"/>
      <w:r w:rsidR="00F36B77" w:rsidRPr="00F36B77">
        <w:rPr>
          <w:rFonts w:ascii="Arial" w:hAnsi="Arial" w:cs="Arial"/>
          <w:sz w:val="24"/>
          <w:szCs w:val="24"/>
          <w:lang w:val="cy-GB"/>
        </w:rPr>
        <w:t xml:space="preserve"> staff </w:t>
      </w:r>
      <w:proofErr w:type="spellStart"/>
      <w:r w:rsidR="00F36B77" w:rsidRPr="00F36B77">
        <w:rPr>
          <w:rFonts w:ascii="Arial" w:hAnsi="Arial" w:cs="Arial"/>
          <w:sz w:val="24"/>
          <w:szCs w:val="24"/>
          <w:lang w:val="cy-GB"/>
        </w:rPr>
        <w:t>who</w:t>
      </w:r>
      <w:proofErr w:type="spellEnd"/>
      <w:r w:rsidR="00F36B77" w:rsidRPr="00F36B77">
        <w:rPr>
          <w:rFonts w:ascii="Arial" w:hAnsi="Arial" w:cs="Arial"/>
          <w:sz w:val="24"/>
          <w:szCs w:val="24"/>
          <w:lang w:val="cy-GB"/>
        </w:rPr>
        <w:t xml:space="preserve"> do not </w:t>
      </w:r>
      <w:proofErr w:type="spellStart"/>
      <w:r w:rsidR="00F36B77" w:rsidRPr="00F36B77">
        <w:rPr>
          <w:rFonts w:ascii="Arial" w:hAnsi="Arial" w:cs="Arial"/>
          <w:sz w:val="24"/>
          <w:szCs w:val="24"/>
          <w:lang w:val="cy-GB"/>
        </w:rPr>
        <w:t>understand</w:t>
      </w:r>
      <w:proofErr w:type="spellEnd"/>
      <w:r w:rsidR="00F36B77" w:rsidRPr="00F36B77">
        <w:rPr>
          <w:rFonts w:ascii="Arial" w:hAnsi="Arial" w:cs="Arial"/>
          <w:sz w:val="24"/>
          <w:szCs w:val="24"/>
          <w:lang w:val="cy-GB"/>
        </w:rPr>
        <w:t xml:space="preserve"> </w:t>
      </w:r>
      <w:proofErr w:type="spellStart"/>
      <w:r w:rsidR="00F36B77" w:rsidRPr="00F36B77">
        <w:rPr>
          <w:rFonts w:ascii="Arial" w:hAnsi="Arial" w:cs="Arial"/>
          <w:sz w:val="24"/>
          <w:szCs w:val="24"/>
          <w:lang w:val="cy-GB"/>
        </w:rPr>
        <w:t>that</w:t>
      </w:r>
      <w:proofErr w:type="spellEnd"/>
      <w:r w:rsidR="00F36B77" w:rsidRPr="00F36B77">
        <w:rPr>
          <w:rFonts w:ascii="Arial" w:hAnsi="Arial" w:cs="Arial"/>
          <w:sz w:val="24"/>
          <w:szCs w:val="24"/>
          <w:lang w:val="cy-GB"/>
        </w:rPr>
        <w:t xml:space="preserve"> </w:t>
      </w:r>
      <w:proofErr w:type="spellStart"/>
      <w:r w:rsidR="00F36B77" w:rsidRPr="00F36B77">
        <w:rPr>
          <w:rFonts w:ascii="Arial" w:hAnsi="Arial" w:cs="Arial"/>
          <w:sz w:val="24"/>
          <w:szCs w:val="24"/>
          <w:lang w:val="cy-GB"/>
        </w:rPr>
        <w:t>behaviour</w:t>
      </w:r>
      <w:proofErr w:type="spellEnd"/>
      <w:r w:rsidR="00F36B77" w:rsidRPr="00F36B77">
        <w:rPr>
          <w:rFonts w:ascii="Arial" w:hAnsi="Arial" w:cs="Arial"/>
          <w:sz w:val="24"/>
          <w:szCs w:val="24"/>
          <w:lang w:val="cy-GB"/>
        </w:rPr>
        <w:t xml:space="preserve"> is </w:t>
      </w:r>
      <w:proofErr w:type="spellStart"/>
      <w:r w:rsidR="00F36B77" w:rsidRPr="00F36B77">
        <w:rPr>
          <w:rFonts w:ascii="Arial" w:hAnsi="Arial" w:cs="Arial"/>
          <w:sz w:val="24"/>
          <w:szCs w:val="24"/>
          <w:lang w:val="cy-GB"/>
        </w:rPr>
        <w:t>communication</w:t>
      </w:r>
      <w:proofErr w:type="spellEnd"/>
      <w:r w:rsidR="00F36B77" w:rsidRPr="00F36B77">
        <w:rPr>
          <w:rFonts w:ascii="Arial" w:hAnsi="Arial" w:cs="Arial"/>
          <w:sz w:val="24"/>
          <w:szCs w:val="24"/>
          <w:lang w:val="cy-GB"/>
        </w:rPr>
        <w:t xml:space="preserve"> or </w:t>
      </w:r>
      <w:proofErr w:type="spellStart"/>
      <w:r w:rsidR="00F36B77" w:rsidRPr="00F36B77">
        <w:rPr>
          <w:rFonts w:ascii="Arial" w:hAnsi="Arial" w:cs="Arial"/>
          <w:sz w:val="24"/>
          <w:szCs w:val="24"/>
          <w:lang w:val="cy-GB"/>
        </w:rPr>
        <w:t>may</w:t>
      </w:r>
      <w:proofErr w:type="spellEnd"/>
      <w:r w:rsidR="00F36B77" w:rsidRPr="00F36B77">
        <w:rPr>
          <w:rFonts w:ascii="Arial" w:hAnsi="Arial" w:cs="Arial"/>
          <w:sz w:val="24"/>
          <w:szCs w:val="24"/>
          <w:lang w:val="cy-GB"/>
        </w:rPr>
        <w:t xml:space="preserve"> </w:t>
      </w:r>
      <w:proofErr w:type="spellStart"/>
      <w:r w:rsidR="00F36B77" w:rsidRPr="00F36B77">
        <w:rPr>
          <w:rFonts w:ascii="Arial" w:hAnsi="Arial" w:cs="Arial"/>
          <w:sz w:val="24"/>
          <w:szCs w:val="24"/>
          <w:lang w:val="cy-GB"/>
        </w:rPr>
        <w:t>believe</w:t>
      </w:r>
      <w:proofErr w:type="spellEnd"/>
      <w:r w:rsidR="00F36B77" w:rsidRPr="00F36B77">
        <w:rPr>
          <w:rFonts w:ascii="Arial" w:hAnsi="Arial" w:cs="Arial"/>
          <w:sz w:val="24"/>
          <w:szCs w:val="24"/>
          <w:lang w:val="cy-GB"/>
        </w:rPr>
        <w:t xml:space="preserve"> a </w:t>
      </w:r>
      <w:proofErr w:type="spellStart"/>
      <w:r w:rsidR="00F36B77" w:rsidRPr="00F36B77">
        <w:rPr>
          <w:rFonts w:ascii="Arial" w:hAnsi="Arial" w:cs="Arial"/>
          <w:sz w:val="24"/>
          <w:szCs w:val="24"/>
          <w:lang w:val="cy-GB"/>
        </w:rPr>
        <w:t>child</w:t>
      </w:r>
      <w:proofErr w:type="spellEnd"/>
      <w:r w:rsidR="00F36B77" w:rsidRPr="00F36B77">
        <w:rPr>
          <w:rFonts w:ascii="Arial" w:hAnsi="Arial" w:cs="Arial"/>
          <w:sz w:val="24"/>
          <w:szCs w:val="24"/>
          <w:lang w:val="cy-GB"/>
        </w:rPr>
        <w:t xml:space="preserve"> is </w:t>
      </w:r>
      <w:proofErr w:type="spellStart"/>
      <w:r w:rsidR="00F36B77" w:rsidRPr="00F36B77">
        <w:rPr>
          <w:rFonts w:ascii="Arial" w:hAnsi="Arial" w:cs="Arial"/>
          <w:sz w:val="24"/>
          <w:szCs w:val="24"/>
          <w:lang w:val="cy-GB"/>
        </w:rPr>
        <w:t>manipulating</w:t>
      </w:r>
      <w:proofErr w:type="spellEnd"/>
      <w:r w:rsidR="00F36B77" w:rsidRPr="00F36B77">
        <w:rPr>
          <w:rFonts w:ascii="Arial" w:hAnsi="Arial" w:cs="Arial"/>
          <w:sz w:val="24"/>
          <w:szCs w:val="24"/>
          <w:lang w:val="cy-GB"/>
        </w:rPr>
        <w:t xml:space="preserve"> </w:t>
      </w:r>
      <w:proofErr w:type="spellStart"/>
      <w:r w:rsidR="00F36B77" w:rsidRPr="00F36B77">
        <w:rPr>
          <w:rFonts w:ascii="Arial" w:hAnsi="Arial" w:cs="Arial"/>
          <w:sz w:val="24"/>
          <w:szCs w:val="24"/>
          <w:lang w:val="cy-GB"/>
        </w:rPr>
        <w:t>you</w:t>
      </w:r>
      <w:proofErr w:type="spellEnd"/>
      <w:r w:rsidR="00F36B77" w:rsidRPr="00F36B77">
        <w:rPr>
          <w:rFonts w:ascii="Arial" w:hAnsi="Arial" w:cs="Arial"/>
          <w:sz w:val="24"/>
          <w:szCs w:val="24"/>
          <w:lang w:val="cy-GB"/>
        </w:rPr>
        <w:t xml:space="preserve"> </w:t>
      </w:r>
      <w:proofErr w:type="spellStart"/>
      <w:r w:rsidR="00F36B77" w:rsidRPr="00F36B77">
        <w:rPr>
          <w:rFonts w:ascii="Arial" w:hAnsi="Arial" w:cs="Arial"/>
          <w:sz w:val="24"/>
          <w:szCs w:val="24"/>
          <w:lang w:val="cy-GB"/>
        </w:rPr>
        <w:t>through</w:t>
      </w:r>
      <w:proofErr w:type="spellEnd"/>
      <w:r w:rsidR="00F36B77" w:rsidRPr="00F36B77">
        <w:rPr>
          <w:rFonts w:ascii="Arial" w:hAnsi="Arial" w:cs="Arial"/>
          <w:sz w:val="24"/>
          <w:szCs w:val="24"/>
          <w:lang w:val="cy-GB"/>
        </w:rPr>
        <w:t xml:space="preserve"> </w:t>
      </w:r>
      <w:proofErr w:type="spellStart"/>
      <w:r w:rsidR="00F36B77" w:rsidRPr="00F36B77">
        <w:rPr>
          <w:rFonts w:ascii="Arial" w:hAnsi="Arial" w:cs="Arial"/>
          <w:sz w:val="24"/>
          <w:szCs w:val="24"/>
          <w:lang w:val="cy-GB"/>
        </w:rPr>
        <w:t>behaviour</w:t>
      </w:r>
      <w:proofErr w:type="spellEnd"/>
      <w:r w:rsidR="00F36B77" w:rsidRPr="00F36B77">
        <w:rPr>
          <w:rFonts w:ascii="Arial" w:hAnsi="Arial" w:cs="Arial"/>
          <w:sz w:val="24"/>
          <w:szCs w:val="24"/>
          <w:lang w:val="cy-GB"/>
        </w:rPr>
        <w:t>.</w:t>
      </w:r>
      <w:r w:rsidR="001C5EEF">
        <w:rPr>
          <w:rFonts w:ascii="Arial" w:hAnsi="Arial" w:cs="Arial"/>
          <w:sz w:val="24"/>
          <w:szCs w:val="24"/>
          <w:lang w:val="cy-GB"/>
        </w:rPr>
        <w:t xml:space="preserve"> (2022, t.70)</w:t>
      </w:r>
    </w:p>
    <w:p w14:paraId="11F527E5" w14:textId="6ED0D41D" w:rsidR="00AF0C1D" w:rsidRPr="001578BF" w:rsidRDefault="00522504" w:rsidP="001578BF">
      <w:pPr>
        <w:spacing w:line="360" w:lineRule="auto"/>
        <w:jc w:val="both"/>
        <w:rPr>
          <w:rFonts w:ascii="Arial" w:hAnsi="Arial" w:cs="Arial"/>
          <w:sz w:val="24"/>
          <w:szCs w:val="24"/>
          <w:lang w:val="cy-GB"/>
        </w:rPr>
      </w:pPr>
      <w:r w:rsidRPr="001578BF">
        <w:rPr>
          <w:rFonts w:ascii="Arial" w:hAnsi="Arial" w:cs="Arial"/>
          <w:sz w:val="24"/>
          <w:szCs w:val="24"/>
          <w:lang w:val="cy-GB"/>
        </w:rPr>
        <w:t xml:space="preserve">Roedd pryder gyda rhai aelodau’r thîm arwain neu y gallai’r ardaloedd ddod yn </w:t>
      </w:r>
      <w:proofErr w:type="spellStart"/>
      <w:r w:rsidRPr="001578BF">
        <w:rPr>
          <w:rFonts w:ascii="Arial" w:hAnsi="Arial" w:cs="Arial"/>
          <w:sz w:val="24"/>
          <w:szCs w:val="24"/>
          <w:lang w:val="cy-GB"/>
        </w:rPr>
        <w:t>stigmatig</w:t>
      </w:r>
      <w:proofErr w:type="spellEnd"/>
      <w:r w:rsidRPr="001578BF">
        <w:rPr>
          <w:rFonts w:ascii="Arial" w:hAnsi="Arial" w:cs="Arial"/>
          <w:sz w:val="24"/>
          <w:szCs w:val="24"/>
          <w:lang w:val="cy-GB"/>
        </w:rPr>
        <w:t xml:space="preserve"> os cânt eu gweld fel lleoedd i anfon disgyblion pan fyddant yn cael trafferth.</w:t>
      </w:r>
      <w:r w:rsidR="002710B8" w:rsidRPr="001578BF">
        <w:rPr>
          <w:rFonts w:ascii="Arial" w:hAnsi="Arial" w:cs="Arial"/>
          <w:sz w:val="24"/>
          <w:szCs w:val="24"/>
          <w:lang w:val="cy-GB"/>
        </w:rPr>
        <w:t xml:space="preserve"> </w:t>
      </w:r>
      <w:r w:rsidR="00AF0C1D" w:rsidRPr="001578BF">
        <w:rPr>
          <w:rFonts w:ascii="Arial" w:hAnsi="Arial" w:cs="Arial"/>
          <w:sz w:val="24"/>
          <w:szCs w:val="24"/>
          <w:lang w:val="cy-GB"/>
        </w:rPr>
        <w:t xml:space="preserve">Roedd </w:t>
      </w:r>
      <w:r w:rsidR="002710B8" w:rsidRPr="001578BF">
        <w:rPr>
          <w:rFonts w:ascii="Arial" w:hAnsi="Arial" w:cs="Arial"/>
          <w:sz w:val="24"/>
          <w:szCs w:val="24"/>
          <w:lang w:val="cy-GB"/>
        </w:rPr>
        <w:t xml:space="preserve">y </w:t>
      </w:r>
      <w:r w:rsidR="00AF0C1D" w:rsidRPr="001578BF">
        <w:rPr>
          <w:rFonts w:ascii="Arial" w:hAnsi="Arial" w:cs="Arial"/>
          <w:sz w:val="24"/>
          <w:szCs w:val="24"/>
          <w:lang w:val="cy-GB"/>
        </w:rPr>
        <w:t xml:space="preserve">disgyblion, yn enwedig y rhai ag anghenion </w:t>
      </w:r>
      <w:r w:rsidR="00C0115C" w:rsidRPr="001578BF">
        <w:rPr>
          <w:rFonts w:ascii="Arial" w:hAnsi="Arial" w:cs="Arial"/>
          <w:sz w:val="24"/>
          <w:szCs w:val="24"/>
          <w:lang w:val="cy-GB"/>
        </w:rPr>
        <w:t>cymdeithasol ac emosiynol</w:t>
      </w:r>
      <w:r w:rsidR="00AF0C1D" w:rsidRPr="001578BF">
        <w:rPr>
          <w:rFonts w:ascii="Arial" w:hAnsi="Arial" w:cs="Arial"/>
          <w:sz w:val="24"/>
          <w:szCs w:val="24"/>
          <w:lang w:val="cy-GB"/>
        </w:rPr>
        <w:t>, yn gwerthfawrogi cael man diogel i ymdopi â’u hemosiynau, ac roedd teuluoedd yn gweld y dull fel cam cadarnhaol tuag at les.</w:t>
      </w:r>
    </w:p>
    <w:p w14:paraId="656B5ABF" w14:textId="06389732" w:rsidR="00573DC8" w:rsidRPr="001578BF" w:rsidRDefault="00573DC8" w:rsidP="001578BF">
      <w:pPr>
        <w:spacing w:line="360" w:lineRule="auto"/>
        <w:jc w:val="both"/>
        <w:rPr>
          <w:rFonts w:ascii="Arial" w:hAnsi="Arial" w:cs="Arial"/>
          <w:sz w:val="24"/>
          <w:szCs w:val="24"/>
          <w:lang w:val="cy-GB"/>
        </w:rPr>
      </w:pPr>
      <w:r w:rsidRPr="001578BF">
        <w:rPr>
          <w:rFonts w:ascii="Arial" w:hAnsi="Arial" w:cs="Arial"/>
          <w:sz w:val="24"/>
          <w:szCs w:val="24"/>
          <w:lang w:val="cy-GB"/>
        </w:rPr>
        <w:t xml:space="preserve">O safbwynt polisi, mae’r ardaloedd hyn yn darparu dull o gyflawni disgwyliadau’r Cod ADY yng Nghymru (2021) sy’n pwysleisio pwysigrwydd amgylcheddau sy’n galluogi dysgwyr i reoleiddio ac ymgysylltu’n llawn. Fodd bynnag, mae Booth ac </w:t>
      </w:r>
      <w:proofErr w:type="spellStart"/>
      <w:r w:rsidRPr="001578BF">
        <w:rPr>
          <w:rFonts w:ascii="Arial" w:hAnsi="Arial" w:cs="Arial"/>
          <w:sz w:val="24"/>
          <w:szCs w:val="24"/>
          <w:lang w:val="cy-GB"/>
        </w:rPr>
        <w:t>Ainscow</w:t>
      </w:r>
      <w:proofErr w:type="spellEnd"/>
      <w:r w:rsidRPr="001578BF">
        <w:rPr>
          <w:rFonts w:ascii="Arial" w:hAnsi="Arial" w:cs="Arial"/>
          <w:sz w:val="24"/>
          <w:szCs w:val="24"/>
          <w:lang w:val="cy-GB"/>
        </w:rPr>
        <w:t xml:space="preserve"> (2011) yn rhybuddio bod strategaethau cynhwysol yn llwyddo dim ond pan gânt eu gwreiddio’n ddwfn i ddiwylliant yr ysgol. Os nad yw staff yn defnyddio’r ardaloedd yn </w:t>
      </w:r>
      <w:r w:rsidRPr="001578BF">
        <w:rPr>
          <w:rFonts w:ascii="Arial" w:hAnsi="Arial" w:cs="Arial"/>
          <w:sz w:val="24"/>
          <w:szCs w:val="24"/>
          <w:lang w:val="cy-GB"/>
        </w:rPr>
        <w:lastRenderedPageBreak/>
        <w:t>gyson, gallant ddod yn symbolaidd yn hytrach nag ystyrlon. Mae gwaith Watson (2022) hefyd yn tynnu sylw at yr angen i fodelu a dysgu strategaethau rheoleiddio yn gyson</w:t>
      </w:r>
      <w:r w:rsidR="006B4806" w:rsidRPr="001578BF">
        <w:rPr>
          <w:rFonts w:ascii="Arial" w:hAnsi="Arial" w:cs="Arial"/>
          <w:sz w:val="24"/>
          <w:szCs w:val="24"/>
          <w:lang w:val="cy-GB"/>
        </w:rPr>
        <w:t>.</w:t>
      </w:r>
    </w:p>
    <w:p w14:paraId="0FBE9C03" w14:textId="41D8F1B1" w:rsidR="00307880" w:rsidRPr="001578BF" w:rsidRDefault="00307880" w:rsidP="001578BF">
      <w:pPr>
        <w:tabs>
          <w:tab w:val="left" w:pos="3330"/>
        </w:tabs>
        <w:spacing w:line="360" w:lineRule="auto"/>
        <w:jc w:val="both"/>
        <w:rPr>
          <w:rFonts w:ascii="Arial" w:hAnsi="Arial" w:cs="Arial"/>
          <w:sz w:val="24"/>
          <w:szCs w:val="24"/>
          <w:lang w:val="cy-GB"/>
        </w:rPr>
      </w:pPr>
      <w:r w:rsidRPr="001578BF">
        <w:rPr>
          <w:rFonts w:ascii="Arial" w:hAnsi="Arial" w:cs="Arial"/>
          <w:sz w:val="24"/>
          <w:szCs w:val="24"/>
          <w:lang w:val="cy-GB"/>
        </w:rPr>
        <w:t xml:space="preserve">Roedd disgybl Blwyddyn 4 ag anghenion cymdeithasol, emosiynol ac iechyd meddwl yn profi </w:t>
      </w:r>
      <w:r w:rsidR="005133DE" w:rsidRPr="001578BF">
        <w:rPr>
          <w:rFonts w:ascii="Arial" w:hAnsi="Arial" w:cs="Arial"/>
          <w:sz w:val="24"/>
          <w:szCs w:val="24"/>
          <w:lang w:val="cy-GB"/>
        </w:rPr>
        <w:t>cyfnodau</w:t>
      </w:r>
      <w:r w:rsidRPr="001578BF">
        <w:rPr>
          <w:rFonts w:ascii="Arial" w:hAnsi="Arial" w:cs="Arial"/>
          <w:sz w:val="24"/>
          <w:szCs w:val="24"/>
          <w:lang w:val="cy-GB"/>
        </w:rPr>
        <w:t xml:space="preserve"> emosiynol yn aml, gan arwain at aflonyddwch</w:t>
      </w:r>
      <w:r w:rsidR="005133DE" w:rsidRPr="001578BF">
        <w:rPr>
          <w:rFonts w:ascii="Arial" w:hAnsi="Arial" w:cs="Arial"/>
          <w:sz w:val="24"/>
          <w:szCs w:val="24"/>
          <w:lang w:val="cy-GB"/>
        </w:rPr>
        <w:t xml:space="preserve"> a phryder</w:t>
      </w:r>
      <w:r w:rsidRPr="001578BF">
        <w:rPr>
          <w:rFonts w:ascii="Arial" w:hAnsi="Arial" w:cs="Arial"/>
          <w:sz w:val="24"/>
          <w:szCs w:val="24"/>
          <w:lang w:val="cy-GB"/>
        </w:rPr>
        <w:t xml:space="preserve"> yn yr ystafell ddosbarth. Ar ôl cyflwyno ardal dawel gyda chyfarpar synhwyraidd ac arwyddion gweledol, dechreuodd y plentyn ddefnyddio’r lle’n rhagweithiol i </w:t>
      </w:r>
      <w:r w:rsidR="005133DE" w:rsidRPr="001578BF">
        <w:rPr>
          <w:rFonts w:ascii="Arial" w:hAnsi="Arial" w:cs="Arial"/>
          <w:sz w:val="24"/>
          <w:szCs w:val="24"/>
          <w:lang w:val="cy-GB"/>
        </w:rPr>
        <w:t>hunan reoleiddio</w:t>
      </w:r>
      <w:r w:rsidRPr="001578BF">
        <w:rPr>
          <w:rFonts w:ascii="Arial" w:hAnsi="Arial" w:cs="Arial"/>
          <w:sz w:val="24"/>
          <w:szCs w:val="24"/>
          <w:lang w:val="cy-GB"/>
        </w:rPr>
        <w:t>. Dros y tymor, gostyngodd digwyddiadau gadael yr ystafell heb ganiatâd o 6 yr wythnos i 1 yr wythnos. Mae hyn yn cyd-fynd â dadl Watson (2022) ‘</w:t>
      </w:r>
      <w:proofErr w:type="spellStart"/>
      <w:r w:rsidRPr="001578BF">
        <w:rPr>
          <w:rFonts w:ascii="Arial" w:hAnsi="Arial" w:cs="Arial"/>
          <w:sz w:val="24"/>
          <w:szCs w:val="24"/>
          <w:lang w:val="cy-GB"/>
        </w:rPr>
        <w:t>an</w:t>
      </w:r>
      <w:proofErr w:type="spellEnd"/>
      <w:r w:rsidRPr="001578BF">
        <w:rPr>
          <w:rFonts w:ascii="Arial" w:hAnsi="Arial" w:cs="Arial"/>
          <w:sz w:val="24"/>
          <w:szCs w:val="24"/>
          <w:lang w:val="cy-GB"/>
        </w:rPr>
        <w:t xml:space="preserve"> </w:t>
      </w:r>
      <w:proofErr w:type="spellStart"/>
      <w:r w:rsidRPr="001578BF">
        <w:rPr>
          <w:rFonts w:ascii="Arial" w:hAnsi="Arial" w:cs="Arial"/>
          <w:sz w:val="24"/>
          <w:szCs w:val="24"/>
          <w:lang w:val="cy-GB"/>
        </w:rPr>
        <w:t>anxious</w:t>
      </w:r>
      <w:proofErr w:type="spellEnd"/>
      <w:r w:rsidRPr="001578BF">
        <w:rPr>
          <w:rFonts w:ascii="Arial" w:hAnsi="Arial" w:cs="Arial"/>
          <w:sz w:val="24"/>
          <w:szCs w:val="24"/>
          <w:lang w:val="cy-GB"/>
        </w:rPr>
        <w:t xml:space="preserve"> </w:t>
      </w:r>
      <w:proofErr w:type="spellStart"/>
      <w:r w:rsidRPr="001578BF">
        <w:rPr>
          <w:rFonts w:ascii="Arial" w:hAnsi="Arial" w:cs="Arial"/>
          <w:sz w:val="24"/>
          <w:szCs w:val="24"/>
          <w:lang w:val="cy-GB"/>
        </w:rPr>
        <w:t>child</w:t>
      </w:r>
      <w:proofErr w:type="spellEnd"/>
      <w:r w:rsidRPr="001578BF">
        <w:rPr>
          <w:rFonts w:ascii="Arial" w:hAnsi="Arial" w:cs="Arial"/>
          <w:sz w:val="24"/>
          <w:szCs w:val="24"/>
          <w:lang w:val="cy-GB"/>
        </w:rPr>
        <w:t xml:space="preserve"> is not a </w:t>
      </w:r>
      <w:proofErr w:type="spellStart"/>
      <w:r w:rsidRPr="001578BF">
        <w:rPr>
          <w:rFonts w:ascii="Arial" w:hAnsi="Arial" w:cs="Arial"/>
          <w:sz w:val="24"/>
          <w:szCs w:val="24"/>
          <w:lang w:val="cy-GB"/>
        </w:rPr>
        <w:t>learning</w:t>
      </w:r>
      <w:proofErr w:type="spellEnd"/>
      <w:r w:rsidRPr="001578BF">
        <w:rPr>
          <w:rFonts w:ascii="Arial" w:hAnsi="Arial" w:cs="Arial"/>
          <w:sz w:val="24"/>
          <w:szCs w:val="24"/>
          <w:lang w:val="cy-GB"/>
        </w:rPr>
        <w:t xml:space="preserve"> </w:t>
      </w:r>
      <w:proofErr w:type="spellStart"/>
      <w:r w:rsidRPr="001578BF">
        <w:rPr>
          <w:rFonts w:ascii="Arial" w:hAnsi="Arial" w:cs="Arial"/>
          <w:sz w:val="24"/>
          <w:szCs w:val="24"/>
          <w:lang w:val="cy-GB"/>
        </w:rPr>
        <w:t>child</w:t>
      </w:r>
      <w:proofErr w:type="spellEnd"/>
      <w:r w:rsidRPr="001578BF">
        <w:rPr>
          <w:rFonts w:ascii="Arial" w:hAnsi="Arial" w:cs="Arial"/>
          <w:sz w:val="24"/>
          <w:szCs w:val="24"/>
          <w:lang w:val="cy-GB"/>
        </w:rPr>
        <w:t xml:space="preserve">’ </w:t>
      </w:r>
      <w:r w:rsidR="00F73B89" w:rsidRPr="00F73B89">
        <w:rPr>
          <w:rFonts w:ascii="Arial" w:hAnsi="Arial" w:cs="Arial"/>
          <w:sz w:val="24"/>
          <w:szCs w:val="24"/>
          <w:lang w:val="cy-GB"/>
        </w:rPr>
        <w:t xml:space="preserve">(Watson, 2022, </w:t>
      </w:r>
      <w:r w:rsidR="00F73B89">
        <w:rPr>
          <w:rFonts w:ascii="Arial" w:hAnsi="Arial" w:cs="Arial"/>
          <w:sz w:val="24"/>
          <w:szCs w:val="24"/>
          <w:lang w:val="cy-GB"/>
        </w:rPr>
        <w:t>t</w:t>
      </w:r>
      <w:r w:rsidR="00F73B89" w:rsidRPr="00F73B89">
        <w:rPr>
          <w:rFonts w:ascii="Arial" w:hAnsi="Arial" w:cs="Arial"/>
          <w:sz w:val="24"/>
          <w:szCs w:val="24"/>
          <w:lang w:val="cy-GB"/>
        </w:rPr>
        <w:t>.80)</w:t>
      </w:r>
      <w:r w:rsidR="004C3854" w:rsidRPr="001578BF">
        <w:rPr>
          <w:rFonts w:ascii="Arial" w:hAnsi="Arial" w:cs="Arial"/>
          <w:sz w:val="24"/>
          <w:szCs w:val="24"/>
          <w:lang w:val="cy-GB"/>
        </w:rPr>
        <w:t xml:space="preserve"> </w:t>
      </w:r>
      <w:r w:rsidRPr="001578BF">
        <w:rPr>
          <w:rFonts w:ascii="Arial" w:hAnsi="Arial" w:cs="Arial"/>
          <w:sz w:val="24"/>
          <w:szCs w:val="24"/>
          <w:lang w:val="cy-GB"/>
        </w:rPr>
        <w:t>ac yn dangos sut mae dulliau trawma-ymwybodol yn hyrwyddo cynhwysiant</w:t>
      </w:r>
    </w:p>
    <w:p w14:paraId="767E760E" w14:textId="5CFA7746" w:rsidR="00651249" w:rsidRPr="001578BF" w:rsidRDefault="00833BE1" w:rsidP="001578BF">
      <w:pPr>
        <w:tabs>
          <w:tab w:val="left" w:pos="3330"/>
        </w:tabs>
        <w:spacing w:line="360" w:lineRule="auto"/>
        <w:jc w:val="both"/>
        <w:rPr>
          <w:rFonts w:ascii="Arial" w:hAnsi="Arial" w:cs="Arial"/>
          <w:sz w:val="24"/>
          <w:szCs w:val="24"/>
          <w:lang w:val="cy-GB"/>
        </w:rPr>
      </w:pPr>
      <w:r w:rsidRPr="001578BF">
        <w:rPr>
          <w:rFonts w:ascii="Arial" w:hAnsi="Arial" w:cs="Arial"/>
          <w:sz w:val="24"/>
          <w:szCs w:val="24"/>
          <w:lang w:val="cy-GB"/>
        </w:rPr>
        <w:t>Mae cyflwyno ardaloedd tawel yn rhan o newid ehangach yn y drafodaeth am reoli ymddygiad, gan symud oddi wrth systemau pwyntiau a chosbau tuag at ddulliau trawma-ymwybodol sy’n blaenoriaethu rheoleiddio. Yn y cyd-destun hwn, mae her i’r syniad mai ymddygiad yw ‘dewis’ unigol bob amser; yn hytrach, mae lles emosiynol a gallu rheoleiddio yn cael eu deall fel rhagofynion ar gyfer dysgu ystyrlon.</w:t>
      </w:r>
    </w:p>
    <w:p w14:paraId="557F4717" w14:textId="247D504E" w:rsidR="00B62079" w:rsidRPr="001578BF" w:rsidRDefault="00B62079" w:rsidP="001578BF">
      <w:pPr>
        <w:tabs>
          <w:tab w:val="left" w:pos="3330"/>
        </w:tabs>
        <w:spacing w:line="360" w:lineRule="auto"/>
        <w:jc w:val="both"/>
        <w:rPr>
          <w:rFonts w:ascii="Arial" w:hAnsi="Arial" w:cs="Arial"/>
          <w:sz w:val="24"/>
          <w:szCs w:val="24"/>
          <w:lang w:val="cy-GB"/>
        </w:rPr>
      </w:pPr>
      <w:r w:rsidRPr="001578BF">
        <w:rPr>
          <w:rFonts w:ascii="Arial" w:hAnsi="Arial" w:cs="Arial"/>
          <w:sz w:val="24"/>
          <w:szCs w:val="24"/>
          <w:lang w:val="cy-GB"/>
        </w:rPr>
        <w:t xml:space="preserve">Mae rhai yn rhybuddio y gall ffocws cryf ar les a rheoleiddio arwain at geisio newid emosiynau plant os nad yw’n cael ei wreiddio mewn perthynas a dealltwriaeth (Booth ac </w:t>
      </w:r>
      <w:proofErr w:type="spellStart"/>
      <w:r w:rsidRPr="001578BF">
        <w:rPr>
          <w:rFonts w:ascii="Arial" w:hAnsi="Arial" w:cs="Arial"/>
          <w:sz w:val="24"/>
          <w:szCs w:val="24"/>
          <w:lang w:val="cy-GB"/>
        </w:rPr>
        <w:t>Ainscow</w:t>
      </w:r>
      <w:proofErr w:type="spellEnd"/>
      <w:r w:rsidRPr="001578BF">
        <w:rPr>
          <w:rFonts w:ascii="Arial" w:hAnsi="Arial" w:cs="Arial"/>
          <w:sz w:val="24"/>
          <w:szCs w:val="24"/>
          <w:lang w:val="cy-GB"/>
        </w:rPr>
        <w:t>, 2011). Mae hyn yn tanlinellu’r angen i sicrhau nad yw ardaloedd tawel yn cael eu defnyddio i ynysu disgyblion, ond i’w galluogi i ailgysylltu â’r dosbarth mewn ffordd urddasol a phwrpasol.</w:t>
      </w:r>
    </w:p>
    <w:p w14:paraId="5295BCF8" w14:textId="77777777" w:rsidR="00B62079" w:rsidRPr="001578BF" w:rsidRDefault="00B62079" w:rsidP="001578BF">
      <w:pPr>
        <w:spacing w:line="360" w:lineRule="auto"/>
        <w:jc w:val="both"/>
        <w:rPr>
          <w:rFonts w:ascii="Arial" w:hAnsi="Arial" w:cs="Arial"/>
          <w:sz w:val="24"/>
          <w:szCs w:val="24"/>
          <w:lang w:val="cy-GB"/>
        </w:rPr>
      </w:pPr>
    </w:p>
    <w:p w14:paraId="6BFE882F" w14:textId="33B55A5D" w:rsidR="006006D0" w:rsidRPr="001578BF" w:rsidRDefault="006D4A23" w:rsidP="001578BF">
      <w:pPr>
        <w:spacing w:line="360" w:lineRule="auto"/>
        <w:jc w:val="both"/>
        <w:rPr>
          <w:rFonts w:ascii="Arial" w:hAnsi="Arial" w:cs="Arial"/>
          <w:sz w:val="24"/>
          <w:szCs w:val="24"/>
          <w:lang w:val="cy-GB"/>
        </w:rPr>
      </w:pPr>
      <w:r w:rsidRPr="001578BF">
        <w:rPr>
          <w:rFonts w:ascii="Arial" w:hAnsi="Arial" w:cs="Arial"/>
          <w:sz w:val="24"/>
          <w:szCs w:val="24"/>
          <w:lang w:val="cy-GB"/>
        </w:rPr>
        <w:t>Wrth werthuso,</w:t>
      </w:r>
      <w:r w:rsidR="00AF0C1D" w:rsidRPr="001578BF">
        <w:rPr>
          <w:rFonts w:ascii="Arial" w:hAnsi="Arial" w:cs="Arial"/>
          <w:sz w:val="24"/>
          <w:szCs w:val="24"/>
          <w:lang w:val="cy-GB"/>
        </w:rPr>
        <w:t xml:space="preserve"> </w:t>
      </w:r>
      <w:r w:rsidR="006006D0" w:rsidRPr="001578BF">
        <w:rPr>
          <w:rFonts w:ascii="Arial" w:hAnsi="Arial" w:cs="Arial"/>
          <w:sz w:val="24"/>
          <w:szCs w:val="24"/>
          <w:lang w:val="cy-GB"/>
        </w:rPr>
        <w:t>er oedd y strategaeth yma y</w:t>
      </w:r>
      <w:r w:rsidR="005B4D42" w:rsidRPr="001578BF">
        <w:rPr>
          <w:rFonts w:ascii="Arial" w:hAnsi="Arial" w:cs="Arial"/>
          <w:sz w:val="24"/>
          <w:szCs w:val="24"/>
          <w:lang w:val="cy-GB"/>
        </w:rPr>
        <w:t>r un mwyaf heriol i fabwysiadau oherwydd ansicrwydd sta</w:t>
      </w:r>
      <w:r w:rsidR="007027FC" w:rsidRPr="001578BF">
        <w:rPr>
          <w:rFonts w:ascii="Arial" w:hAnsi="Arial" w:cs="Arial"/>
          <w:sz w:val="24"/>
          <w:szCs w:val="24"/>
          <w:lang w:val="cy-GB"/>
        </w:rPr>
        <w:t>f</w:t>
      </w:r>
      <w:r w:rsidR="005B4D42" w:rsidRPr="001578BF">
        <w:rPr>
          <w:rFonts w:ascii="Arial" w:hAnsi="Arial" w:cs="Arial"/>
          <w:sz w:val="24"/>
          <w:szCs w:val="24"/>
          <w:lang w:val="cy-GB"/>
        </w:rPr>
        <w:t xml:space="preserve">f, </w:t>
      </w:r>
      <w:r w:rsidR="00AF0C1D" w:rsidRPr="001578BF">
        <w:rPr>
          <w:rFonts w:ascii="Arial" w:hAnsi="Arial" w:cs="Arial"/>
          <w:sz w:val="24"/>
          <w:szCs w:val="24"/>
          <w:lang w:val="cy-GB"/>
        </w:rPr>
        <w:t xml:space="preserve">mae ardaloedd tawel wedi cryfhau cynhwysiant yn yr ysgol hon drwy gefnogi rheoleiddio emosiynol, lleihau </w:t>
      </w:r>
      <w:r w:rsidR="00955EFF" w:rsidRPr="001578BF">
        <w:rPr>
          <w:rFonts w:ascii="Arial" w:hAnsi="Arial" w:cs="Arial"/>
          <w:sz w:val="24"/>
          <w:szCs w:val="24"/>
          <w:lang w:val="cy-GB"/>
        </w:rPr>
        <w:t>digwyddiadau ymddygiad</w:t>
      </w:r>
      <w:r w:rsidR="00AF0C1D" w:rsidRPr="001578BF">
        <w:rPr>
          <w:rFonts w:ascii="Arial" w:hAnsi="Arial" w:cs="Arial"/>
          <w:sz w:val="24"/>
          <w:szCs w:val="24"/>
          <w:lang w:val="cy-GB"/>
        </w:rPr>
        <w:t xml:space="preserve"> a hyrwyddo lles. </w:t>
      </w:r>
    </w:p>
    <w:p w14:paraId="391B0BBC" w14:textId="7E7C7BC0" w:rsidR="007027FC" w:rsidRDefault="00E8766E" w:rsidP="001578BF">
      <w:pPr>
        <w:spacing w:line="360" w:lineRule="auto"/>
        <w:jc w:val="both"/>
        <w:rPr>
          <w:rFonts w:ascii="Arial" w:hAnsi="Arial" w:cs="Arial"/>
          <w:sz w:val="24"/>
          <w:szCs w:val="24"/>
          <w:lang w:val="cy-GB"/>
        </w:rPr>
      </w:pPr>
      <w:r w:rsidRPr="001578BF">
        <w:rPr>
          <w:rFonts w:ascii="Arial" w:hAnsi="Arial" w:cs="Arial"/>
          <w:sz w:val="24"/>
          <w:szCs w:val="24"/>
          <w:lang w:val="cy-GB"/>
        </w:rPr>
        <w:t>Roedd y lleoedd tawel yma yn rhoi cyfleoedd i staff trafod gyda’r plant ar ôl digwyddiadau</w:t>
      </w:r>
      <w:r w:rsidR="00842605" w:rsidRPr="001578BF">
        <w:rPr>
          <w:rFonts w:ascii="Arial" w:hAnsi="Arial" w:cs="Arial"/>
          <w:sz w:val="24"/>
          <w:szCs w:val="24"/>
          <w:lang w:val="cy-GB"/>
        </w:rPr>
        <w:t xml:space="preserve"> ac yn rhoi amser a lle diogel i ymateb i’r plentyn mewn ffordd sensitif. </w:t>
      </w:r>
      <w:r w:rsidR="00945DFA" w:rsidRPr="001578BF">
        <w:rPr>
          <w:rFonts w:ascii="Arial" w:hAnsi="Arial" w:cs="Arial"/>
          <w:sz w:val="24"/>
          <w:szCs w:val="24"/>
          <w:lang w:val="cy-GB"/>
        </w:rPr>
        <w:t>‘</w:t>
      </w:r>
      <w:r w:rsidR="001F6B42" w:rsidRPr="001578BF">
        <w:rPr>
          <w:rFonts w:ascii="Arial" w:hAnsi="Arial" w:cs="Arial"/>
          <w:sz w:val="24"/>
          <w:szCs w:val="24"/>
          <w:lang w:val="cy-GB"/>
        </w:rPr>
        <w:t>M</w:t>
      </w:r>
      <w:r w:rsidR="00945DFA" w:rsidRPr="001578BF">
        <w:rPr>
          <w:rFonts w:ascii="Arial" w:hAnsi="Arial" w:cs="Arial"/>
          <w:sz w:val="24"/>
          <w:szCs w:val="24"/>
          <w:lang w:val="cy-GB"/>
        </w:rPr>
        <w:t>ae oedolyn sy’n ymddwyn mewn ffordd gyson, ofalgar a thawel yn gallu gwneud gwahaniaeth mawr i’r plentyn’</w:t>
      </w:r>
      <w:r w:rsidR="001F6B42" w:rsidRPr="001578BF">
        <w:rPr>
          <w:rFonts w:ascii="Arial" w:hAnsi="Arial" w:cs="Arial"/>
          <w:sz w:val="24"/>
          <w:szCs w:val="24"/>
          <w:lang w:val="cy-GB"/>
        </w:rPr>
        <w:t xml:space="preserve"> (Gofal Cymdeithason Cymru, </w:t>
      </w:r>
      <w:proofErr w:type="spellStart"/>
      <w:r w:rsidR="001F6B42" w:rsidRPr="001578BF">
        <w:rPr>
          <w:rFonts w:ascii="Arial" w:hAnsi="Arial" w:cs="Arial"/>
          <w:sz w:val="24"/>
          <w:szCs w:val="24"/>
          <w:lang w:val="cy-GB"/>
        </w:rPr>
        <w:t>d.d</w:t>
      </w:r>
      <w:proofErr w:type="spellEnd"/>
      <w:r w:rsidR="001F6B42" w:rsidRPr="001578BF">
        <w:rPr>
          <w:rFonts w:ascii="Arial" w:hAnsi="Arial" w:cs="Arial"/>
          <w:sz w:val="24"/>
          <w:szCs w:val="24"/>
          <w:lang w:val="cy-GB"/>
        </w:rPr>
        <w:t>.)</w:t>
      </w:r>
      <w:r w:rsidR="00D54FEF" w:rsidRPr="001578BF">
        <w:rPr>
          <w:rFonts w:ascii="Arial" w:hAnsi="Arial" w:cs="Arial"/>
          <w:sz w:val="24"/>
          <w:szCs w:val="24"/>
          <w:lang w:val="cy-GB"/>
        </w:rPr>
        <w:t xml:space="preserve"> </w:t>
      </w:r>
      <w:r w:rsidR="00AF0C1D" w:rsidRPr="001578BF">
        <w:rPr>
          <w:rFonts w:ascii="Arial" w:hAnsi="Arial" w:cs="Arial"/>
          <w:sz w:val="24"/>
          <w:szCs w:val="24"/>
          <w:lang w:val="cy-GB"/>
        </w:rPr>
        <w:t>Mae</w:t>
      </w:r>
      <w:r w:rsidR="00D54FEF" w:rsidRPr="001578BF">
        <w:rPr>
          <w:rFonts w:ascii="Arial" w:hAnsi="Arial" w:cs="Arial"/>
          <w:sz w:val="24"/>
          <w:szCs w:val="24"/>
          <w:lang w:val="cy-GB"/>
        </w:rPr>
        <w:t>’</w:t>
      </w:r>
      <w:r w:rsidR="00AF0C1D" w:rsidRPr="001578BF">
        <w:rPr>
          <w:rFonts w:ascii="Arial" w:hAnsi="Arial" w:cs="Arial"/>
          <w:sz w:val="24"/>
          <w:szCs w:val="24"/>
          <w:lang w:val="cy-GB"/>
        </w:rPr>
        <w:t xml:space="preserve">n cyd-fynd â gofynion deddfwriaethol ac arolygu, ac mae wedi cael eu croesawu gan ddisgyblion a theuluoedd. </w:t>
      </w:r>
    </w:p>
    <w:p w14:paraId="7506A3F0" w14:textId="77777777" w:rsidR="00170A0B" w:rsidRDefault="00170A0B" w:rsidP="001578BF">
      <w:pPr>
        <w:spacing w:line="360" w:lineRule="auto"/>
        <w:jc w:val="both"/>
        <w:rPr>
          <w:rFonts w:ascii="Arial" w:hAnsi="Arial" w:cs="Arial"/>
          <w:sz w:val="24"/>
          <w:szCs w:val="24"/>
          <w:lang w:val="cy-GB"/>
        </w:rPr>
      </w:pPr>
      <w:r w:rsidRPr="001578BF">
        <w:rPr>
          <w:rFonts w:ascii="Arial" w:hAnsi="Arial" w:cs="Arial"/>
          <w:sz w:val="24"/>
          <w:szCs w:val="24"/>
          <w:lang w:val="cy-GB"/>
        </w:rPr>
        <w:lastRenderedPageBreak/>
        <w:t xml:space="preserve">Mae dadansoddiad o’r dystiolaeth yn dangos bod y dull hwn yn cyd-fynd â damcaniaethau cynhwysiant sy’n pwysleisio’r angen i fynd i’r afael ag anghenion academaidd ac emosiynol gyda’i gilydd. Mae </w:t>
      </w:r>
      <w:proofErr w:type="spellStart"/>
      <w:r w:rsidRPr="001578BF">
        <w:rPr>
          <w:rFonts w:ascii="Arial" w:hAnsi="Arial" w:cs="Arial"/>
          <w:sz w:val="24"/>
          <w:szCs w:val="24"/>
          <w:lang w:val="cy-GB"/>
        </w:rPr>
        <w:t>Norwich</w:t>
      </w:r>
      <w:proofErr w:type="spellEnd"/>
      <w:r w:rsidRPr="001578BF">
        <w:rPr>
          <w:rFonts w:ascii="Arial" w:hAnsi="Arial" w:cs="Arial"/>
          <w:sz w:val="24"/>
          <w:szCs w:val="24"/>
          <w:lang w:val="cy-GB"/>
        </w:rPr>
        <w:t xml:space="preserve"> (2013) yn dadlau bod cynhwysiant yn gofyn am ymateb i anghenion unigol yn ogystal ag egwyddorion cyfiawnder, ac mae ardaloedd tawel yn enghraifft o hyn drwy flaenoriaethu lles ochr yn ochr â chyrhaeddiad.</w:t>
      </w:r>
    </w:p>
    <w:p w14:paraId="26564A69" w14:textId="0054706E" w:rsidR="00913F10" w:rsidRPr="001578BF" w:rsidRDefault="00B7346A" w:rsidP="001578BF">
      <w:pPr>
        <w:spacing w:line="360" w:lineRule="auto"/>
        <w:jc w:val="both"/>
        <w:rPr>
          <w:rFonts w:ascii="Arial" w:hAnsi="Arial" w:cs="Arial"/>
          <w:sz w:val="24"/>
          <w:szCs w:val="24"/>
          <w:lang w:val="cy-GB"/>
        </w:rPr>
      </w:pPr>
      <w:r>
        <w:rPr>
          <w:rFonts w:ascii="Arial" w:hAnsi="Arial" w:cs="Arial"/>
          <w:sz w:val="24"/>
          <w:szCs w:val="24"/>
          <w:lang w:val="cy-GB"/>
        </w:rPr>
        <w:t>Wrth gynllunio ymlaen, b</w:t>
      </w:r>
      <w:r w:rsidR="00913F10" w:rsidRPr="001578BF">
        <w:rPr>
          <w:rFonts w:ascii="Arial" w:hAnsi="Arial" w:cs="Arial"/>
          <w:sz w:val="24"/>
          <w:szCs w:val="24"/>
          <w:lang w:val="cy-GB"/>
        </w:rPr>
        <w:t xml:space="preserve">ydd yr ysgol yn adolygu’r ardaloedd tawel yn rheolaidd i sicrhau bod adnoddau synhwyraidd yn briodol ac yn cael eu defnyddio’n effeithiol. Bydd hyfforddiant trawma-ymwybodol a rheoleiddio emosiynol yn cael ei ddarparu i’r holl staff, gan gynnwys strategaethau iaith gefnogol. Bydd effaith y dull yn cael ei fonitro drwy gofnodi digwyddiadau ymddygiad a </w:t>
      </w:r>
      <w:r w:rsidR="00E04451" w:rsidRPr="001578BF">
        <w:rPr>
          <w:rFonts w:ascii="Arial" w:hAnsi="Arial" w:cs="Arial"/>
          <w:sz w:val="24"/>
          <w:szCs w:val="24"/>
          <w:lang w:val="cy-GB"/>
        </w:rPr>
        <w:t xml:space="preserve">holiaduron lles </w:t>
      </w:r>
      <w:r w:rsidR="00F52AB9" w:rsidRPr="001578BF">
        <w:rPr>
          <w:rFonts w:ascii="Arial" w:hAnsi="Arial" w:cs="Arial"/>
          <w:sz w:val="24"/>
          <w:szCs w:val="24"/>
          <w:lang w:val="cy-GB"/>
        </w:rPr>
        <w:t>disgyblion ac yn sicrhau bod y mannau hyn yn rhan annatod o’r strategaeth lles ehangach</w:t>
      </w:r>
      <w:r w:rsidR="00913F10" w:rsidRPr="001578BF">
        <w:rPr>
          <w:rFonts w:ascii="Arial" w:hAnsi="Arial" w:cs="Arial"/>
          <w:sz w:val="24"/>
          <w:szCs w:val="24"/>
          <w:lang w:val="cy-GB"/>
        </w:rPr>
        <w:t>. Bydd yr ysgol hefyd yn rhannu canfyddiadau gyda’r clwstwr ac yn cynnwys disgyblion wrth adolygu a gwella’r mannau hyn.</w:t>
      </w:r>
    </w:p>
    <w:p w14:paraId="4FA6DEA9" w14:textId="77777777" w:rsidR="002876FC" w:rsidRPr="001578BF" w:rsidRDefault="002876FC" w:rsidP="001578BF">
      <w:pPr>
        <w:spacing w:line="360" w:lineRule="auto"/>
        <w:jc w:val="both"/>
        <w:rPr>
          <w:rFonts w:ascii="Arial" w:hAnsi="Arial" w:cs="Arial"/>
          <w:sz w:val="24"/>
          <w:szCs w:val="24"/>
          <w:lang w:val="cy-GB"/>
        </w:rPr>
      </w:pPr>
    </w:p>
    <w:p w14:paraId="0E226A41" w14:textId="77777777" w:rsidR="00885214" w:rsidRPr="001578BF" w:rsidRDefault="00885214" w:rsidP="001578BF">
      <w:pPr>
        <w:spacing w:line="360" w:lineRule="auto"/>
        <w:jc w:val="both"/>
        <w:rPr>
          <w:rFonts w:ascii="Arial" w:hAnsi="Arial" w:cs="Arial"/>
          <w:sz w:val="24"/>
          <w:szCs w:val="24"/>
          <w:lang w:val="cy-GB"/>
        </w:rPr>
      </w:pPr>
    </w:p>
    <w:p w14:paraId="42DA8A01" w14:textId="0E14ABAC" w:rsidR="00885214" w:rsidRPr="001578BF" w:rsidRDefault="00885214" w:rsidP="001578BF">
      <w:pPr>
        <w:spacing w:line="360" w:lineRule="auto"/>
        <w:jc w:val="both"/>
        <w:rPr>
          <w:rFonts w:ascii="Arial" w:hAnsi="Arial" w:cs="Arial"/>
          <w:sz w:val="24"/>
          <w:szCs w:val="24"/>
          <w:lang w:val="cy-GB"/>
        </w:rPr>
      </w:pPr>
      <w:r w:rsidRPr="001578BF">
        <w:rPr>
          <w:rFonts w:ascii="Arial" w:hAnsi="Arial" w:cs="Arial"/>
          <w:sz w:val="24"/>
          <w:szCs w:val="24"/>
          <w:lang w:val="cy-GB"/>
        </w:rPr>
        <w:t>Mae’r tair strategaeth</w:t>
      </w:r>
      <w:r w:rsidR="004918D1" w:rsidRPr="001578BF">
        <w:rPr>
          <w:rFonts w:ascii="Arial" w:hAnsi="Arial" w:cs="Arial"/>
          <w:sz w:val="24"/>
          <w:szCs w:val="24"/>
          <w:lang w:val="cy-GB"/>
        </w:rPr>
        <w:t xml:space="preserve">, sef, </w:t>
      </w:r>
      <w:r w:rsidRPr="001578BF">
        <w:rPr>
          <w:rFonts w:ascii="Arial" w:hAnsi="Arial" w:cs="Arial"/>
          <w:sz w:val="24"/>
          <w:szCs w:val="24"/>
          <w:lang w:val="cy-GB"/>
        </w:rPr>
        <w:t>proffiliau un dudalen, Signalong ac ardaloedd tawel</w:t>
      </w:r>
      <w:r w:rsidR="004918D1" w:rsidRPr="001578BF">
        <w:rPr>
          <w:rFonts w:ascii="Arial" w:hAnsi="Arial" w:cs="Arial"/>
          <w:sz w:val="24"/>
          <w:szCs w:val="24"/>
          <w:lang w:val="cy-GB"/>
        </w:rPr>
        <w:t xml:space="preserve">, </w:t>
      </w:r>
      <w:r w:rsidRPr="001578BF">
        <w:rPr>
          <w:rFonts w:ascii="Arial" w:hAnsi="Arial" w:cs="Arial"/>
          <w:sz w:val="24"/>
          <w:szCs w:val="24"/>
          <w:lang w:val="cy-GB"/>
        </w:rPr>
        <w:t xml:space="preserve">yn dangos sut y gellir ymgorffori cynhwysiant yn ymarferol ac yn ystyrlon o fewn ysgol gynradd. Er eu bod yn gweithredu ar wahanol lefelau, maent yn ategu ei gilydd i greu dull cyfannol sy’n adlewyrchu egwyddorion craidd Cod ADY Cymru (2021), Deddf Cydraddoldeb </w:t>
      </w:r>
      <w:r w:rsidR="004918D1" w:rsidRPr="001578BF">
        <w:rPr>
          <w:rFonts w:ascii="Arial" w:hAnsi="Arial" w:cs="Arial"/>
          <w:sz w:val="24"/>
          <w:szCs w:val="24"/>
          <w:lang w:val="cy-GB"/>
        </w:rPr>
        <w:t>(</w:t>
      </w:r>
      <w:r w:rsidRPr="001578BF">
        <w:rPr>
          <w:rFonts w:ascii="Arial" w:hAnsi="Arial" w:cs="Arial"/>
          <w:sz w:val="24"/>
          <w:szCs w:val="24"/>
          <w:lang w:val="cy-GB"/>
        </w:rPr>
        <w:t>2010</w:t>
      </w:r>
      <w:r w:rsidR="004918D1" w:rsidRPr="001578BF">
        <w:rPr>
          <w:rFonts w:ascii="Arial" w:hAnsi="Arial" w:cs="Arial"/>
          <w:sz w:val="24"/>
          <w:szCs w:val="24"/>
          <w:lang w:val="cy-GB"/>
        </w:rPr>
        <w:t>)</w:t>
      </w:r>
      <w:r w:rsidRPr="001578BF">
        <w:rPr>
          <w:rFonts w:ascii="Arial" w:hAnsi="Arial" w:cs="Arial"/>
          <w:sz w:val="24"/>
          <w:szCs w:val="24"/>
          <w:lang w:val="cy-GB"/>
        </w:rPr>
        <w:t xml:space="preserve"> a Chwricwlwm i Gymru (2022). Mae hyn yn herio modelau traddodiadol sy’n blaenoriaethu cyrhaeddiad academaidd dros ddatblygiad cyfanredol, gan symud y ffocws tuag at ddull holistaidd sy’n rhoi llais y dysgwr wrth wraidd ymarfer.</w:t>
      </w:r>
    </w:p>
    <w:p w14:paraId="0BE51728" w14:textId="0B749731" w:rsidR="001A2F69" w:rsidRPr="001578BF" w:rsidRDefault="001A2F69" w:rsidP="001578BF">
      <w:pPr>
        <w:spacing w:line="360" w:lineRule="auto"/>
        <w:jc w:val="both"/>
        <w:rPr>
          <w:rFonts w:ascii="Arial" w:hAnsi="Arial" w:cs="Arial"/>
          <w:sz w:val="24"/>
          <w:szCs w:val="24"/>
          <w:lang w:val="cy-GB"/>
        </w:rPr>
      </w:pPr>
      <w:r w:rsidRPr="001578BF">
        <w:rPr>
          <w:rFonts w:ascii="Arial" w:hAnsi="Arial" w:cs="Arial"/>
          <w:sz w:val="24"/>
          <w:szCs w:val="24"/>
          <w:lang w:val="cy-GB"/>
        </w:rPr>
        <w:t xml:space="preserve">I herio’r arfer presennol, bydd yr ysgol yn sefydlu cylchoedd ymholi proffesiynol, a chyd-arsylwadau ar draws dosbarthiadau i adolygu effaith. Caiff canfyddiadau eu rhannu’n ffurfiol mewn cyfarfodydd clwstwr er mwyn ehangu dylanwad y newid. </w:t>
      </w:r>
      <w:r w:rsidR="00050753" w:rsidRPr="001578BF">
        <w:rPr>
          <w:rFonts w:ascii="Arial" w:hAnsi="Arial" w:cs="Arial"/>
          <w:sz w:val="24"/>
          <w:szCs w:val="24"/>
          <w:lang w:val="cy-GB"/>
        </w:rPr>
        <w:t xml:space="preserve">Bydd yr ysgol yn rhannu astudiaethau achos dienw ar broffiliau un dudalen, Signalong ac ardaloedd tawel gyda’r clwstwr ac mewn rhwydweithiau proffesiynol. Bydd yr ysgol hefyd yn </w:t>
      </w:r>
      <w:proofErr w:type="spellStart"/>
      <w:r w:rsidR="00050753" w:rsidRPr="001578BF">
        <w:rPr>
          <w:rFonts w:ascii="Arial" w:hAnsi="Arial" w:cs="Arial"/>
          <w:sz w:val="24"/>
          <w:szCs w:val="24"/>
          <w:lang w:val="cy-GB"/>
        </w:rPr>
        <w:t>bartneru</w:t>
      </w:r>
      <w:proofErr w:type="spellEnd"/>
      <w:r w:rsidR="00050753" w:rsidRPr="001578BF">
        <w:rPr>
          <w:rFonts w:ascii="Arial" w:hAnsi="Arial" w:cs="Arial"/>
          <w:sz w:val="24"/>
          <w:szCs w:val="24"/>
          <w:lang w:val="cy-GB"/>
        </w:rPr>
        <w:t xml:space="preserve"> â gwasanaethau iaith a llefaredd i gyd-greu adnoddau ac offer hyfforddi. </w:t>
      </w:r>
      <w:r w:rsidRPr="001578BF">
        <w:rPr>
          <w:rFonts w:ascii="Arial" w:hAnsi="Arial" w:cs="Arial"/>
          <w:sz w:val="24"/>
          <w:szCs w:val="24"/>
          <w:lang w:val="cy-GB"/>
        </w:rPr>
        <w:t xml:space="preserve">Mae fframwaith Ysgolion fel Sefydliadau Dysgu yn pwysleisio dysgu </w:t>
      </w:r>
      <w:r w:rsidRPr="001578BF">
        <w:rPr>
          <w:rFonts w:ascii="Arial" w:hAnsi="Arial" w:cs="Arial"/>
          <w:sz w:val="24"/>
          <w:szCs w:val="24"/>
          <w:lang w:val="cy-GB"/>
        </w:rPr>
        <w:lastRenderedPageBreak/>
        <w:t>parhaus, ymholi, a chyfnewid gwybodaeth fel dulliau craidd i yrru gwelliant cynaliadwy (Llywodraeth Cymru, 2020).</w:t>
      </w:r>
      <w:r w:rsidR="00AC0D8A" w:rsidRPr="001578BF">
        <w:rPr>
          <w:rFonts w:ascii="Arial" w:hAnsi="Arial" w:cs="Arial"/>
          <w:sz w:val="24"/>
          <w:szCs w:val="24"/>
        </w:rPr>
        <w:t xml:space="preserve"> </w:t>
      </w:r>
    </w:p>
    <w:p w14:paraId="54ED1996" w14:textId="0FAE56CB" w:rsidR="00885214" w:rsidRPr="001578BF" w:rsidRDefault="00885214" w:rsidP="001578BF">
      <w:pPr>
        <w:spacing w:line="360" w:lineRule="auto"/>
        <w:jc w:val="both"/>
        <w:rPr>
          <w:rFonts w:ascii="Arial" w:hAnsi="Arial" w:cs="Arial"/>
          <w:sz w:val="24"/>
          <w:szCs w:val="24"/>
          <w:lang w:val="cy-GB"/>
        </w:rPr>
      </w:pPr>
      <w:r w:rsidRPr="001578BF">
        <w:rPr>
          <w:rFonts w:ascii="Arial" w:hAnsi="Arial" w:cs="Arial"/>
          <w:sz w:val="24"/>
          <w:szCs w:val="24"/>
          <w:lang w:val="cy-GB"/>
        </w:rPr>
        <w:t>Drwy ddefnyddio cylch myfyrio Gibbs, mae’r broses werthuso wedi amlygu sut mae’r strategaethau hyn yn gweithio gyda’i gilydd</w:t>
      </w:r>
      <w:r w:rsidR="00F22DF2" w:rsidRPr="001578BF">
        <w:rPr>
          <w:rFonts w:ascii="Arial" w:hAnsi="Arial" w:cs="Arial"/>
          <w:sz w:val="24"/>
          <w:szCs w:val="24"/>
          <w:lang w:val="cy-GB"/>
        </w:rPr>
        <w:t>. M</w:t>
      </w:r>
      <w:r w:rsidRPr="001578BF">
        <w:rPr>
          <w:rFonts w:ascii="Arial" w:hAnsi="Arial" w:cs="Arial"/>
          <w:sz w:val="24"/>
          <w:szCs w:val="24"/>
          <w:lang w:val="cy-GB"/>
        </w:rPr>
        <w:t>ae proffiliau un dudalen yn sicrhau dealltwriaeth o anghenion unigol</w:t>
      </w:r>
      <w:r w:rsidR="00F22DF2" w:rsidRPr="001578BF">
        <w:rPr>
          <w:rFonts w:ascii="Arial" w:hAnsi="Arial" w:cs="Arial"/>
          <w:sz w:val="24"/>
          <w:szCs w:val="24"/>
          <w:lang w:val="cy-GB"/>
        </w:rPr>
        <w:t>,</w:t>
      </w:r>
      <w:r w:rsidRPr="001578BF">
        <w:rPr>
          <w:rFonts w:ascii="Arial" w:hAnsi="Arial" w:cs="Arial"/>
          <w:sz w:val="24"/>
          <w:szCs w:val="24"/>
          <w:lang w:val="cy-GB"/>
        </w:rPr>
        <w:t xml:space="preserve"> mae Signalong yn darparu iaith gyffredin hygyrch sy’n pontio’r ddarpariaeth brif ffrwd a’r Ganolfan</w:t>
      </w:r>
      <w:r w:rsidR="00F22DF2" w:rsidRPr="001578BF">
        <w:rPr>
          <w:rFonts w:ascii="Arial" w:hAnsi="Arial" w:cs="Arial"/>
          <w:sz w:val="24"/>
          <w:szCs w:val="24"/>
          <w:lang w:val="cy-GB"/>
        </w:rPr>
        <w:t>,</w:t>
      </w:r>
      <w:r w:rsidRPr="001578BF">
        <w:rPr>
          <w:rFonts w:ascii="Arial" w:hAnsi="Arial" w:cs="Arial"/>
          <w:sz w:val="24"/>
          <w:szCs w:val="24"/>
          <w:lang w:val="cy-GB"/>
        </w:rPr>
        <w:t xml:space="preserve"> ac mae ardaloedd tawel yn cynnig mecanwaith ymarferol ar gyfer rheoleiddio emosiynol. Mae hyn yn dangos bod cynhwysiant effeithiol yn gofyn am gyfuniad o strategaethau sy’n mynd i’r afael â gwahanol agweddau ar brofiad y dysgwr.</w:t>
      </w:r>
    </w:p>
    <w:p w14:paraId="26FB6570" w14:textId="18FCC31E" w:rsidR="00885214" w:rsidRPr="001578BF" w:rsidRDefault="00885214" w:rsidP="001578BF">
      <w:pPr>
        <w:spacing w:line="360" w:lineRule="auto"/>
        <w:jc w:val="both"/>
        <w:rPr>
          <w:rFonts w:ascii="Arial" w:hAnsi="Arial" w:cs="Arial"/>
          <w:sz w:val="24"/>
          <w:szCs w:val="24"/>
          <w:lang w:val="cy-GB"/>
        </w:rPr>
      </w:pPr>
      <w:r w:rsidRPr="001578BF">
        <w:rPr>
          <w:rFonts w:ascii="Arial" w:hAnsi="Arial" w:cs="Arial"/>
          <w:sz w:val="24"/>
          <w:szCs w:val="24"/>
          <w:lang w:val="cy-GB"/>
        </w:rPr>
        <w:t>Serch hynny, mae heriau’n parhau. Mae cynaliadwyedd yn dibynnu ar hyfforddiant staff, amser ac adnoddau</w:t>
      </w:r>
      <w:r w:rsidR="00F22DF2" w:rsidRPr="001578BF">
        <w:rPr>
          <w:rFonts w:ascii="Arial" w:hAnsi="Arial" w:cs="Arial"/>
          <w:sz w:val="24"/>
          <w:szCs w:val="24"/>
          <w:lang w:val="cy-GB"/>
        </w:rPr>
        <w:t xml:space="preserve">. Mae rhain yn </w:t>
      </w:r>
      <w:r w:rsidRPr="001578BF">
        <w:rPr>
          <w:rFonts w:ascii="Arial" w:hAnsi="Arial" w:cs="Arial"/>
          <w:sz w:val="24"/>
          <w:szCs w:val="24"/>
          <w:lang w:val="cy-GB"/>
        </w:rPr>
        <w:t xml:space="preserve">elfennau sy’n aml yn cael eu tanamcangyfrif mewn ysgolion â lefelau uchel o ADY. Mae hefyd risg o anghysondeb os nad yw’r strategaethau hyn yn cael eu gwreiddio’n ddwfn i ddiwylliant yr ysgol. Yn ogystal, mae tensiynau rhwng dyheadau polisi cenedlaethol a realiti ymarferol, fel y nodwyd gan </w:t>
      </w:r>
      <w:proofErr w:type="spellStart"/>
      <w:r w:rsidRPr="001578BF">
        <w:rPr>
          <w:rFonts w:ascii="Arial" w:hAnsi="Arial" w:cs="Arial"/>
          <w:sz w:val="24"/>
          <w:szCs w:val="24"/>
          <w:lang w:val="cy-GB"/>
        </w:rPr>
        <w:t>Norwich</w:t>
      </w:r>
      <w:proofErr w:type="spellEnd"/>
      <w:r w:rsidRPr="001578BF">
        <w:rPr>
          <w:rFonts w:ascii="Arial" w:hAnsi="Arial" w:cs="Arial"/>
          <w:sz w:val="24"/>
          <w:szCs w:val="24"/>
          <w:lang w:val="cy-GB"/>
        </w:rPr>
        <w:t xml:space="preserve"> (2013), sy’n pwysleisio’r angen i gydbwyso ymateb i anghenion unigol â thegwch strwythurol.</w:t>
      </w:r>
    </w:p>
    <w:p w14:paraId="156F3A47" w14:textId="04E67D2A" w:rsidR="00885214" w:rsidRDefault="00885214" w:rsidP="001578BF">
      <w:pPr>
        <w:spacing w:line="360" w:lineRule="auto"/>
        <w:jc w:val="both"/>
        <w:rPr>
          <w:rFonts w:ascii="Arial" w:hAnsi="Arial" w:cs="Arial"/>
          <w:sz w:val="24"/>
          <w:szCs w:val="24"/>
          <w:lang w:val="cy-GB"/>
        </w:rPr>
      </w:pPr>
      <w:r w:rsidRPr="001578BF">
        <w:rPr>
          <w:rFonts w:ascii="Arial" w:hAnsi="Arial" w:cs="Arial"/>
          <w:sz w:val="24"/>
          <w:szCs w:val="24"/>
          <w:lang w:val="cy-GB"/>
        </w:rPr>
        <w:t xml:space="preserve">Er y rhwystrau hyn, mae’r dystiolaeth yn awgrymu bod y strategaethau hyn yn gwneud cyfraniad sylweddol at feithrin diwylliant cynhwysol lle mae lles, hygyrchedd a chyfathrebu’n cael eu gwerthfawrogi fel rhagofynion dysgu. Yn y modd hwn, mae’r ysgol nid yn unig yn bodloni gofynion statudol ond hefyd yn modelu arfer arloesol sydd </w:t>
      </w:r>
      <w:r w:rsidRPr="00411E04">
        <w:rPr>
          <w:rFonts w:ascii="Arial" w:hAnsi="Arial" w:cs="Arial"/>
          <w:sz w:val="24"/>
          <w:szCs w:val="24"/>
          <w:lang w:val="cy-GB"/>
        </w:rPr>
        <w:t xml:space="preserve">â’r potensial i ddylanwadu ar drafodaethau ehangach. Fel y dywedodd </w:t>
      </w:r>
      <w:proofErr w:type="spellStart"/>
      <w:r w:rsidRPr="00411E04">
        <w:rPr>
          <w:rFonts w:ascii="Arial" w:hAnsi="Arial" w:cs="Arial"/>
          <w:sz w:val="24"/>
          <w:szCs w:val="24"/>
          <w:lang w:val="cy-GB"/>
        </w:rPr>
        <w:t>Richler</w:t>
      </w:r>
      <w:proofErr w:type="spellEnd"/>
      <w:r w:rsidRPr="00411E04">
        <w:rPr>
          <w:rFonts w:ascii="Arial" w:hAnsi="Arial" w:cs="Arial"/>
          <w:sz w:val="24"/>
          <w:szCs w:val="24"/>
          <w:lang w:val="cy-GB"/>
        </w:rPr>
        <w:t xml:space="preserve"> (2010), “</w:t>
      </w:r>
      <w:proofErr w:type="spellStart"/>
      <w:r w:rsidRPr="00411E04">
        <w:rPr>
          <w:rFonts w:ascii="Arial" w:hAnsi="Arial" w:cs="Arial"/>
          <w:sz w:val="24"/>
          <w:szCs w:val="24"/>
          <w:lang w:val="cy-GB"/>
        </w:rPr>
        <w:t>Inclusion</w:t>
      </w:r>
      <w:proofErr w:type="spellEnd"/>
      <w:r w:rsidRPr="00411E04">
        <w:rPr>
          <w:rFonts w:ascii="Arial" w:hAnsi="Arial" w:cs="Arial"/>
          <w:sz w:val="24"/>
          <w:szCs w:val="24"/>
          <w:lang w:val="cy-GB"/>
        </w:rPr>
        <w:t xml:space="preserve"> is not a </w:t>
      </w:r>
      <w:proofErr w:type="spellStart"/>
      <w:r w:rsidRPr="00411E04">
        <w:rPr>
          <w:rFonts w:ascii="Arial" w:hAnsi="Arial" w:cs="Arial"/>
          <w:sz w:val="24"/>
          <w:szCs w:val="24"/>
          <w:lang w:val="cy-GB"/>
        </w:rPr>
        <w:t>strategy</w:t>
      </w:r>
      <w:proofErr w:type="spellEnd"/>
      <w:r w:rsidRPr="00411E04">
        <w:rPr>
          <w:rFonts w:ascii="Arial" w:hAnsi="Arial" w:cs="Arial"/>
          <w:sz w:val="24"/>
          <w:szCs w:val="24"/>
          <w:lang w:val="cy-GB"/>
        </w:rPr>
        <w:t xml:space="preserve"> to help </w:t>
      </w:r>
      <w:proofErr w:type="spellStart"/>
      <w:r w:rsidRPr="00411E04">
        <w:rPr>
          <w:rFonts w:ascii="Arial" w:hAnsi="Arial" w:cs="Arial"/>
          <w:sz w:val="24"/>
          <w:szCs w:val="24"/>
          <w:lang w:val="cy-GB"/>
        </w:rPr>
        <w:t>people</w:t>
      </w:r>
      <w:proofErr w:type="spellEnd"/>
      <w:r w:rsidRPr="00411E04">
        <w:rPr>
          <w:rFonts w:ascii="Arial" w:hAnsi="Arial" w:cs="Arial"/>
          <w:sz w:val="24"/>
          <w:szCs w:val="24"/>
          <w:lang w:val="cy-GB"/>
        </w:rPr>
        <w:t xml:space="preserve"> fit </w:t>
      </w:r>
      <w:proofErr w:type="spellStart"/>
      <w:r w:rsidRPr="00411E04">
        <w:rPr>
          <w:rFonts w:ascii="Arial" w:hAnsi="Arial" w:cs="Arial"/>
          <w:sz w:val="24"/>
          <w:szCs w:val="24"/>
          <w:lang w:val="cy-GB"/>
        </w:rPr>
        <w:t>into</w:t>
      </w:r>
      <w:proofErr w:type="spellEnd"/>
      <w:r w:rsidRPr="00411E04">
        <w:rPr>
          <w:rFonts w:ascii="Arial" w:hAnsi="Arial" w:cs="Arial"/>
          <w:sz w:val="24"/>
          <w:szCs w:val="24"/>
          <w:lang w:val="cy-GB"/>
        </w:rPr>
        <w:t xml:space="preserve"> the </w:t>
      </w:r>
      <w:proofErr w:type="spellStart"/>
      <w:r w:rsidRPr="00411E04">
        <w:rPr>
          <w:rFonts w:ascii="Arial" w:hAnsi="Arial" w:cs="Arial"/>
          <w:sz w:val="24"/>
          <w:szCs w:val="24"/>
          <w:lang w:val="cy-GB"/>
        </w:rPr>
        <w:t>systems</w:t>
      </w:r>
      <w:proofErr w:type="spellEnd"/>
      <w:r w:rsidRPr="00411E04">
        <w:rPr>
          <w:rFonts w:ascii="Arial" w:hAnsi="Arial" w:cs="Arial"/>
          <w:sz w:val="24"/>
          <w:szCs w:val="24"/>
          <w:lang w:val="cy-GB"/>
        </w:rPr>
        <w:t xml:space="preserve"> and </w:t>
      </w:r>
      <w:proofErr w:type="spellStart"/>
      <w:r w:rsidRPr="00411E04">
        <w:rPr>
          <w:rFonts w:ascii="Arial" w:hAnsi="Arial" w:cs="Arial"/>
          <w:sz w:val="24"/>
          <w:szCs w:val="24"/>
          <w:lang w:val="cy-GB"/>
        </w:rPr>
        <w:t>structures</w:t>
      </w:r>
      <w:proofErr w:type="spellEnd"/>
      <w:r w:rsidRPr="00411E04">
        <w:rPr>
          <w:rFonts w:ascii="Arial" w:hAnsi="Arial" w:cs="Arial"/>
          <w:sz w:val="24"/>
          <w:szCs w:val="24"/>
          <w:lang w:val="cy-GB"/>
        </w:rPr>
        <w:t xml:space="preserve"> </w:t>
      </w:r>
      <w:proofErr w:type="spellStart"/>
      <w:r w:rsidRPr="00411E04">
        <w:rPr>
          <w:rFonts w:ascii="Arial" w:hAnsi="Arial" w:cs="Arial"/>
          <w:sz w:val="24"/>
          <w:szCs w:val="24"/>
          <w:lang w:val="cy-GB"/>
        </w:rPr>
        <w:t>which</w:t>
      </w:r>
      <w:proofErr w:type="spellEnd"/>
      <w:r w:rsidRPr="00411E04">
        <w:rPr>
          <w:rFonts w:ascii="Arial" w:hAnsi="Arial" w:cs="Arial"/>
          <w:sz w:val="24"/>
          <w:szCs w:val="24"/>
          <w:lang w:val="cy-GB"/>
        </w:rPr>
        <w:t xml:space="preserve"> </w:t>
      </w:r>
      <w:proofErr w:type="spellStart"/>
      <w:r w:rsidRPr="00411E04">
        <w:rPr>
          <w:rFonts w:ascii="Arial" w:hAnsi="Arial" w:cs="Arial"/>
          <w:sz w:val="24"/>
          <w:szCs w:val="24"/>
          <w:lang w:val="cy-GB"/>
        </w:rPr>
        <w:t>exist</w:t>
      </w:r>
      <w:proofErr w:type="spellEnd"/>
      <w:r w:rsidRPr="00411E04">
        <w:rPr>
          <w:rFonts w:ascii="Arial" w:hAnsi="Arial" w:cs="Arial"/>
          <w:sz w:val="24"/>
          <w:szCs w:val="24"/>
          <w:lang w:val="cy-GB"/>
        </w:rPr>
        <w:t xml:space="preserve"> </w:t>
      </w:r>
      <w:proofErr w:type="spellStart"/>
      <w:r w:rsidRPr="00411E04">
        <w:rPr>
          <w:rFonts w:ascii="Arial" w:hAnsi="Arial" w:cs="Arial"/>
          <w:sz w:val="24"/>
          <w:szCs w:val="24"/>
          <w:lang w:val="cy-GB"/>
        </w:rPr>
        <w:t>in</w:t>
      </w:r>
      <w:proofErr w:type="spellEnd"/>
      <w:r w:rsidRPr="00411E04">
        <w:rPr>
          <w:rFonts w:ascii="Arial" w:hAnsi="Arial" w:cs="Arial"/>
          <w:sz w:val="24"/>
          <w:szCs w:val="24"/>
          <w:lang w:val="cy-GB"/>
        </w:rPr>
        <w:t xml:space="preserve"> </w:t>
      </w:r>
      <w:proofErr w:type="spellStart"/>
      <w:r w:rsidRPr="00411E04">
        <w:rPr>
          <w:rFonts w:ascii="Arial" w:hAnsi="Arial" w:cs="Arial"/>
          <w:sz w:val="24"/>
          <w:szCs w:val="24"/>
          <w:lang w:val="cy-GB"/>
        </w:rPr>
        <w:t>our</w:t>
      </w:r>
      <w:proofErr w:type="spellEnd"/>
      <w:r w:rsidRPr="00411E04">
        <w:rPr>
          <w:rFonts w:ascii="Arial" w:hAnsi="Arial" w:cs="Arial"/>
          <w:sz w:val="24"/>
          <w:szCs w:val="24"/>
          <w:lang w:val="cy-GB"/>
        </w:rPr>
        <w:t xml:space="preserve"> </w:t>
      </w:r>
      <w:proofErr w:type="spellStart"/>
      <w:r w:rsidRPr="00411E04">
        <w:rPr>
          <w:rFonts w:ascii="Arial" w:hAnsi="Arial" w:cs="Arial"/>
          <w:sz w:val="24"/>
          <w:szCs w:val="24"/>
          <w:lang w:val="cy-GB"/>
        </w:rPr>
        <w:t>societies</w:t>
      </w:r>
      <w:proofErr w:type="spellEnd"/>
      <w:r w:rsidRPr="00411E04">
        <w:rPr>
          <w:rFonts w:ascii="Arial" w:hAnsi="Arial" w:cs="Arial"/>
          <w:sz w:val="24"/>
          <w:szCs w:val="24"/>
          <w:lang w:val="cy-GB"/>
        </w:rPr>
        <w:t xml:space="preserve">; it is </w:t>
      </w:r>
      <w:proofErr w:type="spellStart"/>
      <w:r w:rsidRPr="00411E04">
        <w:rPr>
          <w:rFonts w:ascii="Arial" w:hAnsi="Arial" w:cs="Arial"/>
          <w:sz w:val="24"/>
          <w:szCs w:val="24"/>
          <w:lang w:val="cy-GB"/>
        </w:rPr>
        <w:t>about</w:t>
      </w:r>
      <w:proofErr w:type="spellEnd"/>
      <w:r w:rsidRPr="00411E04">
        <w:rPr>
          <w:rFonts w:ascii="Arial" w:hAnsi="Arial" w:cs="Arial"/>
          <w:sz w:val="24"/>
          <w:szCs w:val="24"/>
          <w:lang w:val="cy-GB"/>
        </w:rPr>
        <w:t xml:space="preserve"> </w:t>
      </w:r>
      <w:proofErr w:type="spellStart"/>
      <w:r w:rsidRPr="00411E04">
        <w:rPr>
          <w:rFonts w:ascii="Arial" w:hAnsi="Arial" w:cs="Arial"/>
          <w:sz w:val="24"/>
          <w:szCs w:val="24"/>
          <w:lang w:val="cy-GB"/>
        </w:rPr>
        <w:t>transforming</w:t>
      </w:r>
      <w:proofErr w:type="spellEnd"/>
      <w:r w:rsidRPr="00411E04">
        <w:rPr>
          <w:rFonts w:ascii="Arial" w:hAnsi="Arial" w:cs="Arial"/>
          <w:sz w:val="24"/>
          <w:szCs w:val="24"/>
          <w:lang w:val="cy-GB"/>
        </w:rPr>
        <w:t xml:space="preserve"> </w:t>
      </w:r>
      <w:proofErr w:type="spellStart"/>
      <w:r w:rsidRPr="00411E04">
        <w:rPr>
          <w:rFonts w:ascii="Arial" w:hAnsi="Arial" w:cs="Arial"/>
          <w:sz w:val="24"/>
          <w:szCs w:val="24"/>
          <w:lang w:val="cy-GB"/>
        </w:rPr>
        <w:t>those</w:t>
      </w:r>
      <w:proofErr w:type="spellEnd"/>
      <w:r w:rsidRPr="00411E04">
        <w:rPr>
          <w:rFonts w:ascii="Arial" w:hAnsi="Arial" w:cs="Arial"/>
          <w:sz w:val="24"/>
          <w:szCs w:val="24"/>
          <w:lang w:val="cy-GB"/>
        </w:rPr>
        <w:t xml:space="preserve"> </w:t>
      </w:r>
      <w:proofErr w:type="spellStart"/>
      <w:r w:rsidRPr="00411E04">
        <w:rPr>
          <w:rFonts w:ascii="Arial" w:hAnsi="Arial" w:cs="Arial"/>
          <w:sz w:val="24"/>
          <w:szCs w:val="24"/>
          <w:lang w:val="cy-GB"/>
        </w:rPr>
        <w:t>systems</w:t>
      </w:r>
      <w:proofErr w:type="spellEnd"/>
      <w:r w:rsidRPr="00411E04">
        <w:rPr>
          <w:rFonts w:ascii="Arial" w:hAnsi="Arial" w:cs="Arial"/>
          <w:sz w:val="24"/>
          <w:szCs w:val="24"/>
          <w:lang w:val="cy-GB"/>
        </w:rPr>
        <w:t xml:space="preserve"> and </w:t>
      </w:r>
      <w:proofErr w:type="spellStart"/>
      <w:r w:rsidRPr="00411E04">
        <w:rPr>
          <w:rFonts w:ascii="Arial" w:hAnsi="Arial" w:cs="Arial"/>
          <w:sz w:val="24"/>
          <w:szCs w:val="24"/>
          <w:lang w:val="cy-GB"/>
        </w:rPr>
        <w:t>structures</w:t>
      </w:r>
      <w:proofErr w:type="spellEnd"/>
      <w:r w:rsidRPr="00411E04">
        <w:rPr>
          <w:rFonts w:ascii="Arial" w:hAnsi="Arial" w:cs="Arial"/>
          <w:sz w:val="24"/>
          <w:szCs w:val="24"/>
          <w:lang w:val="cy-GB"/>
        </w:rPr>
        <w:t xml:space="preserve"> to </w:t>
      </w:r>
      <w:proofErr w:type="spellStart"/>
      <w:r w:rsidRPr="00411E04">
        <w:rPr>
          <w:rFonts w:ascii="Arial" w:hAnsi="Arial" w:cs="Arial"/>
          <w:sz w:val="24"/>
          <w:szCs w:val="24"/>
          <w:lang w:val="cy-GB"/>
        </w:rPr>
        <w:t>make</w:t>
      </w:r>
      <w:proofErr w:type="spellEnd"/>
      <w:r w:rsidRPr="00411E04">
        <w:rPr>
          <w:rFonts w:ascii="Arial" w:hAnsi="Arial" w:cs="Arial"/>
          <w:sz w:val="24"/>
          <w:szCs w:val="24"/>
          <w:lang w:val="cy-GB"/>
        </w:rPr>
        <w:t xml:space="preserve"> it </w:t>
      </w:r>
      <w:proofErr w:type="spellStart"/>
      <w:r w:rsidRPr="00411E04">
        <w:rPr>
          <w:rFonts w:ascii="Arial" w:hAnsi="Arial" w:cs="Arial"/>
          <w:sz w:val="24"/>
          <w:szCs w:val="24"/>
          <w:lang w:val="cy-GB"/>
        </w:rPr>
        <w:t>better</w:t>
      </w:r>
      <w:proofErr w:type="spellEnd"/>
      <w:r w:rsidRPr="00411E04">
        <w:rPr>
          <w:rFonts w:ascii="Arial" w:hAnsi="Arial" w:cs="Arial"/>
          <w:sz w:val="24"/>
          <w:szCs w:val="24"/>
          <w:lang w:val="cy-GB"/>
        </w:rPr>
        <w:t xml:space="preserve"> </w:t>
      </w:r>
      <w:proofErr w:type="spellStart"/>
      <w:r w:rsidRPr="00411E04">
        <w:rPr>
          <w:rFonts w:ascii="Arial" w:hAnsi="Arial" w:cs="Arial"/>
          <w:sz w:val="24"/>
          <w:szCs w:val="24"/>
          <w:lang w:val="cy-GB"/>
        </w:rPr>
        <w:t>for</w:t>
      </w:r>
      <w:proofErr w:type="spellEnd"/>
      <w:r w:rsidRPr="00411E04">
        <w:rPr>
          <w:rFonts w:ascii="Arial" w:hAnsi="Arial" w:cs="Arial"/>
          <w:sz w:val="24"/>
          <w:szCs w:val="24"/>
          <w:lang w:val="cy-GB"/>
        </w:rPr>
        <w:t xml:space="preserve"> </w:t>
      </w:r>
      <w:proofErr w:type="spellStart"/>
      <w:r w:rsidRPr="00411E04">
        <w:rPr>
          <w:rFonts w:ascii="Arial" w:hAnsi="Arial" w:cs="Arial"/>
          <w:sz w:val="24"/>
          <w:szCs w:val="24"/>
          <w:lang w:val="cy-GB"/>
        </w:rPr>
        <w:t>everyone</w:t>
      </w:r>
      <w:proofErr w:type="spellEnd"/>
      <w:r w:rsidRPr="00411E04">
        <w:rPr>
          <w:rFonts w:ascii="Arial" w:hAnsi="Arial" w:cs="Arial"/>
          <w:sz w:val="24"/>
          <w:szCs w:val="24"/>
          <w:lang w:val="cy-GB"/>
        </w:rPr>
        <w:t>.”</w:t>
      </w:r>
      <w:r w:rsidRPr="001578BF">
        <w:rPr>
          <w:rFonts w:ascii="Arial" w:hAnsi="Arial" w:cs="Arial"/>
          <w:sz w:val="24"/>
          <w:szCs w:val="24"/>
          <w:lang w:val="cy-GB"/>
        </w:rPr>
        <w:t xml:space="preserve"> Mae hyn yn adlewyrchu’r angen i symud y tu hwnt i gydymffurfiaeth i wireddu cynhwysiant fel egwyddor sylfaenol sy’n siapio ethos, diwylliant ac ymarfer bob dydd</w:t>
      </w:r>
      <w:r w:rsidR="0067384C">
        <w:rPr>
          <w:rFonts w:ascii="Arial" w:hAnsi="Arial" w:cs="Arial"/>
          <w:sz w:val="24"/>
          <w:szCs w:val="24"/>
          <w:lang w:val="cy-GB"/>
        </w:rPr>
        <w:t>.</w:t>
      </w:r>
    </w:p>
    <w:p w14:paraId="094C45BD" w14:textId="77777777" w:rsidR="0067384C" w:rsidRDefault="0067384C" w:rsidP="001578BF">
      <w:pPr>
        <w:spacing w:line="360" w:lineRule="auto"/>
        <w:jc w:val="both"/>
        <w:rPr>
          <w:rFonts w:ascii="Arial" w:hAnsi="Arial" w:cs="Arial"/>
          <w:sz w:val="24"/>
          <w:szCs w:val="24"/>
          <w:lang w:val="cy-GB"/>
        </w:rPr>
      </w:pPr>
    </w:p>
    <w:p w14:paraId="286DF758" w14:textId="77777777" w:rsidR="0067384C" w:rsidRDefault="0067384C" w:rsidP="001578BF">
      <w:pPr>
        <w:spacing w:line="360" w:lineRule="auto"/>
        <w:jc w:val="both"/>
        <w:rPr>
          <w:rFonts w:ascii="Arial" w:hAnsi="Arial" w:cs="Arial"/>
          <w:sz w:val="24"/>
          <w:szCs w:val="24"/>
          <w:lang w:val="cy-GB"/>
        </w:rPr>
      </w:pPr>
    </w:p>
    <w:p w14:paraId="03DA96B7" w14:textId="77777777" w:rsidR="0067384C" w:rsidRDefault="0067384C" w:rsidP="001578BF">
      <w:pPr>
        <w:spacing w:line="360" w:lineRule="auto"/>
        <w:jc w:val="both"/>
        <w:rPr>
          <w:rFonts w:ascii="Arial" w:hAnsi="Arial" w:cs="Arial"/>
          <w:sz w:val="24"/>
          <w:szCs w:val="24"/>
          <w:lang w:val="cy-GB"/>
        </w:rPr>
      </w:pPr>
    </w:p>
    <w:p w14:paraId="410F96E8" w14:textId="77777777" w:rsidR="0067384C" w:rsidRDefault="0067384C" w:rsidP="001578BF">
      <w:pPr>
        <w:spacing w:line="360" w:lineRule="auto"/>
        <w:jc w:val="both"/>
        <w:rPr>
          <w:rFonts w:ascii="Arial" w:hAnsi="Arial" w:cs="Arial"/>
          <w:sz w:val="24"/>
          <w:szCs w:val="24"/>
          <w:lang w:val="cy-GB"/>
        </w:rPr>
      </w:pPr>
    </w:p>
    <w:p w14:paraId="0C62733B" w14:textId="77777777" w:rsidR="0067384C" w:rsidRDefault="0067384C" w:rsidP="001578BF">
      <w:pPr>
        <w:spacing w:line="360" w:lineRule="auto"/>
        <w:jc w:val="both"/>
        <w:rPr>
          <w:rFonts w:ascii="Arial" w:hAnsi="Arial" w:cs="Arial"/>
          <w:sz w:val="24"/>
          <w:szCs w:val="24"/>
          <w:lang w:val="cy-GB"/>
        </w:rPr>
      </w:pPr>
    </w:p>
    <w:p w14:paraId="5CB486A8" w14:textId="77777777" w:rsidR="0067384C" w:rsidRDefault="0067384C" w:rsidP="001578BF">
      <w:pPr>
        <w:spacing w:line="360" w:lineRule="auto"/>
        <w:jc w:val="both"/>
        <w:rPr>
          <w:rFonts w:ascii="Arial" w:hAnsi="Arial" w:cs="Arial"/>
          <w:sz w:val="24"/>
          <w:szCs w:val="24"/>
          <w:lang w:val="cy-GB"/>
        </w:rPr>
      </w:pPr>
    </w:p>
    <w:p w14:paraId="7DA47CB7" w14:textId="660C53BB"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Booth, T. and Ainscow, M. (2002) </w:t>
      </w:r>
      <w:r w:rsidRPr="0067384C">
        <w:rPr>
          <w:rFonts w:ascii="Arial" w:hAnsi="Arial" w:cs="Arial"/>
          <w:i/>
          <w:iCs/>
          <w:sz w:val="24"/>
          <w:szCs w:val="24"/>
        </w:rPr>
        <w:t>Index for Inclusion: Developing learning and participation in schools</w:t>
      </w:r>
      <w:r w:rsidRPr="0067384C">
        <w:rPr>
          <w:rFonts w:ascii="Arial" w:hAnsi="Arial" w:cs="Arial"/>
          <w:sz w:val="24"/>
          <w:szCs w:val="24"/>
        </w:rPr>
        <w:t>. Bristol: CSIE.</w:t>
      </w:r>
    </w:p>
    <w:p w14:paraId="119B4E64" w14:textId="68C4FC71"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Child Speech Bedfordshire (2023) </w:t>
      </w:r>
      <w:r w:rsidRPr="0067384C">
        <w:rPr>
          <w:rFonts w:ascii="Arial" w:hAnsi="Arial" w:cs="Arial"/>
          <w:i/>
          <w:iCs/>
          <w:sz w:val="24"/>
          <w:szCs w:val="24"/>
        </w:rPr>
        <w:t>Speech, Language and Communication Toolkit for Schools (amended October 2023)</w:t>
      </w:r>
      <w:r w:rsidRPr="0067384C">
        <w:rPr>
          <w:rFonts w:ascii="Arial" w:hAnsi="Arial" w:cs="Arial"/>
          <w:sz w:val="24"/>
          <w:szCs w:val="24"/>
        </w:rPr>
        <w:t xml:space="preserve">. </w:t>
      </w:r>
      <w:proofErr w:type="spellStart"/>
      <w:r w:rsidR="00C34FE1">
        <w:rPr>
          <w:rFonts w:ascii="Arial" w:hAnsi="Arial" w:cs="Arial"/>
          <w:sz w:val="24"/>
          <w:szCs w:val="24"/>
        </w:rPr>
        <w:t>Ar</w:t>
      </w:r>
      <w:proofErr w:type="spellEnd"/>
      <w:r w:rsidR="00C34FE1">
        <w:rPr>
          <w:rFonts w:ascii="Arial" w:hAnsi="Arial" w:cs="Arial"/>
          <w:sz w:val="24"/>
          <w:szCs w:val="24"/>
        </w:rPr>
        <w:t xml:space="preserve"> </w:t>
      </w:r>
      <w:proofErr w:type="spellStart"/>
      <w:r w:rsidR="00C34FE1">
        <w:rPr>
          <w:rFonts w:ascii="Arial" w:hAnsi="Arial" w:cs="Arial"/>
          <w:sz w:val="24"/>
          <w:szCs w:val="24"/>
        </w:rPr>
        <w:t>gael</w:t>
      </w:r>
      <w:proofErr w:type="spellEnd"/>
      <w:r w:rsidRPr="0067384C">
        <w:rPr>
          <w:rFonts w:ascii="Arial" w:hAnsi="Arial" w:cs="Arial"/>
          <w:sz w:val="24"/>
          <w:szCs w:val="24"/>
        </w:rPr>
        <w:t>: https://childspeechbedfordshire.nhs.uk/wp-content/uploads/2023/04/SLC-Toolkit-for-Schools-amended-October-2023.pdf (</w:t>
      </w:r>
      <w:proofErr w:type="spellStart"/>
      <w:r w:rsidR="00C34FE1">
        <w:rPr>
          <w:rFonts w:ascii="Arial" w:hAnsi="Arial" w:cs="Arial"/>
          <w:sz w:val="24"/>
          <w:szCs w:val="24"/>
        </w:rPr>
        <w:t>Mynediad</w:t>
      </w:r>
      <w:proofErr w:type="spellEnd"/>
      <w:r w:rsidRPr="0067384C">
        <w:rPr>
          <w:rFonts w:ascii="Arial" w:hAnsi="Arial" w:cs="Arial"/>
          <w:sz w:val="24"/>
          <w:szCs w:val="24"/>
        </w:rPr>
        <w:t xml:space="preserve">: </w:t>
      </w:r>
      <w:r w:rsidR="00C34FE1">
        <w:rPr>
          <w:rFonts w:ascii="Arial" w:hAnsi="Arial" w:cs="Arial"/>
          <w:sz w:val="24"/>
          <w:szCs w:val="24"/>
        </w:rPr>
        <w:t>4</w:t>
      </w:r>
      <w:r w:rsidRPr="0067384C">
        <w:rPr>
          <w:rFonts w:ascii="Arial" w:hAnsi="Arial" w:cs="Arial"/>
          <w:sz w:val="24"/>
          <w:szCs w:val="24"/>
        </w:rPr>
        <w:t xml:space="preserve"> </w:t>
      </w:r>
      <w:proofErr w:type="spellStart"/>
      <w:r w:rsidR="00C34FE1">
        <w:rPr>
          <w:rFonts w:ascii="Arial" w:hAnsi="Arial" w:cs="Arial"/>
          <w:sz w:val="24"/>
          <w:szCs w:val="24"/>
        </w:rPr>
        <w:t>Ionawr</w:t>
      </w:r>
      <w:proofErr w:type="spellEnd"/>
      <w:r w:rsidRPr="0067384C">
        <w:rPr>
          <w:rFonts w:ascii="Arial" w:hAnsi="Arial" w:cs="Arial"/>
          <w:sz w:val="24"/>
          <w:szCs w:val="24"/>
        </w:rPr>
        <w:t xml:space="preserve"> 2026).</w:t>
      </w:r>
    </w:p>
    <w:p w14:paraId="0E1B1851" w14:textId="7060E4E6"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Equality Act 2010 (2010) </w:t>
      </w:r>
      <w:r w:rsidRPr="0067384C">
        <w:rPr>
          <w:rFonts w:ascii="Arial" w:hAnsi="Arial" w:cs="Arial"/>
          <w:i/>
          <w:iCs/>
          <w:sz w:val="24"/>
          <w:szCs w:val="24"/>
        </w:rPr>
        <w:t>Equality Act 2010</w:t>
      </w:r>
      <w:r w:rsidRPr="0067384C">
        <w:rPr>
          <w:rFonts w:ascii="Arial" w:hAnsi="Arial" w:cs="Arial"/>
          <w:sz w:val="24"/>
          <w:szCs w:val="24"/>
        </w:rPr>
        <w:t>. London: The Stationery Office.</w:t>
      </w:r>
    </w:p>
    <w:p w14:paraId="40808191" w14:textId="2B236495"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Estyn (2020) </w:t>
      </w:r>
      <w:r w:rsidRPr="0067384C">
        <w:rPr>
          <w:rFonts w:ascii="Arial" w:hAnsi="Arial" w:cs="Arial"/>
          <w:i/>
          <w:iCs/>
          <w:sz w:val="24"/>
          <w:szCs w:val="24"/>
        </w:rPr>
        <w:t xml:space="preserve">Mae dull </w:t>
      </w:r>
      <w:proofErr w:type="spellStart"/>
      <w:r w:rsidRPr="0067384C">
        <w:rPr>
          <w:rFonts w:ascii="Arial" w:hAnsi="Arial" w:cs="Arial"/>
          <w:i/>
          <w:iCs/>
          <w:sz w:val="24"/>
          <w:szCs w:val="24"/>
        </w:rPr>
        <w:t>strwythuredig</w:t>
      </w:r>
      <w:proofErr w:type="spellEnd"/>
      <w:r w:rsidRPr="0067384C">
        <w:rPr>
          <w:rFonts w:ascii="Arial" w:hAnsi="Arial" w:cs="Arial"/>
          <w:i/>
          <w:iCs/>
          <w:sz w:val="24"/>
          <w:szCs w:val="24"/>
        </w:rPr>
        <w:t xml:space="preserve"> o </w:t>
      </w:r>
      <w:proofErr w:type="spellStart"/>
      <w:r w:rsidRPr="0067384C">
        <w:rPr>
          <w:rFonts w:ascii="Arial" w:hAnsi="Arial" w:cs="Arial"/>
          <w:i/>
          <w:iCs/>
          <w:sz w:val="24"/>
          <w:szCs w:val="24"/>
        </w:rPr>
        <w:t>gyfathrebu</w:t>
      </w:r>
      <w:proofErr w:type="spellEnd"/>
      <w:r w:rsidRPr="0067384C">
        <w:rPr>
          <w:rFonts w:ascii="Arial" w:hAnsi="Arial" w:cs="Arial"/>
          <w:i/>
          <w:iCs/>
          <w:sz w:val="24"/>
          <w:szCs w:val="24"/>
        </w:rPr>
        <w:t xml:space="preserve"> </w:t>
      </w:r>
      <w:proofErr w:type="spellStart"/>
      <w:r w:rsidRPr="0067384C">
        <w:rPr>
          <w:rFonts w:ascii="Arial" w:hAnsi="Arial" w:cs="Arial"/>
          <w:i/>
          <w:iCs/>
          <w:sz w:val="24"/>
          <w:szCs w:val="24"/>
        </w:rPr>
        <w:t>yn</w:t>
      </w:r>
      <w:proofErr w:type="spellEnd"/>
      <w:r w:rsidRPr="0067384C">
        <w:rPr>
          <w:rFonts w:ascii="Arial" w:hAnsi="Arial" w:cs="Arial"/>
          <w:i/>
          <w:iCs/>
          <w:sz w:val="24"/>
          <w:szCs w:val="24"/>
        </w:rPr>
        <w:t xml:space="preserve"> </w:t>
      </w:r>
      <w:proofErr w:type="spellStart"/>
      <w:r w:rsidRPr="0067384C">
        <w:rPr>
          <w:rFonts w:ascii="Arial" w:hAnsi="Arial" w:cs="Arial"/>
          <w:i/>
          <w:iCs/>
          <w:sz w:val="24"/>
          <w:szCs w:val="24"/>
        </w:rPr>
        <w:t>helpu</w:t>
      </w:r>
      <w:proofErr w:type="spellEnd"/>
      <w:r w:rsidRPr="0067384C">
        <w:rPr>
          <w:rFonts w:ascii="Arial" w:hAnsi="Arial" w:cs="Arial"/>
          <w:i/>
          <w:iCs/>
          <w:sz w:val="24"/>
          <w:szCs w:val="24"/>
        </w:rPr>
        <w:t xml:space="preserve"> </w:t>
      </w:r>
      <w:proofErr w:type="spellStart"/>
      <w:r w:rsidRPr="0067384C">
        <w:rPr>
          <w:rFonts w:ascii="Arial" w:hAnsi="Arial" w:cs="Arial"/>
          <w:i/>
          <w:iCs/>
          <w:sz w:val="24"/>
          <w:szCs w:val="24"/>
        </w:rPr>
        <w:t>hyrwyddo</w:t>
      </w:r>
      <w:proofErr w:type="spellEnd"/>
      <w:r w:rsidRPr="0067384C">
        <w:rPr>
          <w:rFonts w:ascii="Arial" w:hAnsi="Arial" w:cs="Arial"/>
          <w:i/>
          <w:iCs/>
          <w:sz w:val="24"/>
          <w:szCs w:val="24"/>
        </w:rPr>
        <w:t xml:space="preserve"> </w:t>
      </w:r>
      <w:proofErr w:type="spellStart"/>
      <w:r w:rsidRPr="0067384C">
        <w:rPr>
          <w:rFonts w:ascii="Arial" w:hAnsi="Arial" w:cs="Arial"/>
          <w:i/>
          <w:iCs/>
          <w:sz w:val="24"/>
          <w:szCs w:val="24"/>
        </w:rPr>
        <w:t>amgylchedd</w:t>
      </w:r>
      <w:proofErr w:type="spellEnd"/>
      <w:r w:rsidRPr="0067384C">
        <w:rPr>
          <w:rFonts w:ascii="Arial" w:hAnsi="Arial" w:cs="Arial"/>
          <w:i/>
          <w:iCs/>
          <w:sz w:val="24"/>
          <w:szCs w:val="24"/>
        </w:rPr>
        <w:t xml:space="preserve"> </w:t>
      </w:r>
      <w:proofErr w:type="spellStart"/>
      <w:r w:rsidRPr="0067384C">
        <w:rPr>
          <w:rFonts w:ascii="Arial" w:hAnsi="Arial" w:cs="Arial"/>
          <w:i/>
          <w:iCs/>
          <w:sz w:val="24"/>
          <w:szCs w:val="24"/>
        </w:rPr>
        <w:t>dysgu</w:t>
      </w:r>
      <w:proofErr w:type="spellEnd"/>
      <w:r w:rsidRPr="0067384C">
        <w:rPr>
          <w:rFonts w:ascii="Arial" w:hAnsi="Arial" w:cs="Arial"/>
          <w:i/>
          <w:iCs/>
          <w:sz w:val="24"/>
          <w:szCs w:val="24"/>
        </w:rPr>
        <w:t xml:space="preserve"> </w:t>
      </w:r>
      <w:proofErr w:type="spellStart"/>
      <w:r w:rsidRPr="0067384C">
        <w:rPr>
          <w:rFonts w:ascii="Arial" w:hAnsi="Arial" w:cs="Arial"/>
          <w:i/>
          <w:iCs/>
          <w:sz w:val="24"/>
          <w:szCs w:val="24"/>
        </w:rPr>
        <w:t>cynhwysol</w:t>
      </w:r>
      <w:proofErr w:type="spellEnd"/>
      <w:r w:rsidRPr="0067384C">
        <w:rPr>
          <w:rFonts w:ascii="Arial" w:hAnsi="Arial" w:cs="Arial"/>
          <w:sz w:val="24"/>
          <w:szCs w:val="24"/>
        </w:rPr>
        <w:t xml:space="preserve"> </w:t>
      </w:r>
      <w:proofErr w:type="spellStart"/>
      <w:r w:rsidR="005D6A16">
        <w:rPr>
          <w:rFonts w:ascii="Arial" w:hAnsi="Arial" w:cs="Arial"/>
          <w:sz w:val="24"/>
          <w:szCs w:val="24"/>
        </w:rPr>
        <w:t>Ar</w:t>
      </w:r>
      <w:proofErr w:type="spellEnd"/>
      <w:r w:rsidR="005D6A16">
        <w:rPr>
          <w:rFonts w:ascii="Arial" w:hAnsi="Arial" w:cs="Arial"/>
          <w:sz w:val="24"/>
          <w:szCs w:val="24"/>
        </w:rPr>
        <w:t xml:space="preserve"> </w:t>
      </w:r>
      <w:proofErr w:type="spellStart"/>
      <w:r w:rsidR="005D6A16">
        <w:rPr>
          <w:rFonts w:ascii="Arial" w:hAnsi="Arial" w:cs="Arial"/>
          <w:sz w:val="24"/>
          <w:szCs w:val="24"/>
        </w:rPr>
        <w:t>gael</w:t>
      </w:r>
      <w:proofErr w:type="spellEnd"/>
      <w:r w:rsidRPr="0067384C">
        <w:rPr>
          <w:rFonts w:ascii="Arial" w:hAnsi="Arial" w:cs="Arial"/>
          <w:sz w:val="24"/>
          <w:szCs w:val="24"/>
        </w:rPr>
        <w:t>: https://www.estyn.llyw.cymru/adnoddau-gwella/mae-dull-strwythuredig-o-gyfathrebu-yn-helpu-hyrwyddo-amgylchedd-dysgu-cynhwysol/ (</w:t>
      </w:r>
      <w:proofErr w:type="spellStart"/>
      <w:r w:rsidR="005D6A16">
        <w:rPr>
          <w:rFonts w:ascii="Arial" w:hAnsi="Arial" w:cs="Arial"/>
          <w:sz w:val="24"/>
          <w:szCs w:val="24"/>
        </w:rPr>
        <w:t>Mynediad</w:t>
      </w:r>
      <w:proofErr w:type="spellEnd"/>
      <w:r w:rsidR="005D6A16" w:rsidRPr="0067384C">
        <w:rPr>
          <w:rFonts w:ascii="Arial" w:hAnsi="Arial" w:cs="Arial"/>
          <w:sz w:val="24"/>
          <w:szCs w:val="24"/>
        </w:rPr>
        <w:t xml:space="preserve">: </w:t>
      </w:r>
      <w:r w:rsidR="005D6A16">
        <w:rPr>
          <w:rFonts w:ascii="Arial" w:hAnsi="Arial" w:cs="Arial"/>
          <w:sz w:val="24"/>
          <w:szCs w:val="24"/>
        </w:rPr>
        <w:t>5</w:t>
      </w:r>
      <w:r w:rsidR="005D6A16" w:rsidRPr="0067384C">
        <w:rPr>
          <w:rFonts w:ascii="Arial" w:hAnsi="Arial" w:cs="Arial"/>
          <w:sz w:val="24"/>
          <w:szCs w:val="24"/>
        </w:rPr>
        <w:t xml:space="preserve"> </w:t>
      </w:r>
      <w:proofErr w:type="spellStart"/>
      <w:r w:rsidR="005D6A16">
        <w:rPr>
          <w:rFonts w:ascii="Arial" w:hAnsi="Arial" w:cs="Arial"/>
          <w:sz w:val="24"/>
          <w:szCs w:val="24"/>
        </w:rPr>
        <w:t>Ionawr</w:t>
      </w:r>
      <w:proofErr w:type="spellEnd"/>
      <w:r w:rsidR="005D6A16" w:rsidRPr="0067384C">
        <w:rPr>
          <w:rFonts w:ascii="Arial" w:hAnsi="Arial" w:cs="Arial"/>
          <w:sz w:val="24"/>
          <w:szCs w:val="24"/>
        </w:rPr>
        <w:t xml:space="preserve"> 2026</w:t>
      </w:r>
      <w:r w:rsidRPr="0067384C">
        <w:rPr>
          <w:rFonts w:ascii="Arial" w:hAnsi="Arial" w:cs="Arial"/>
          <w:sz w:val="24"/>
          <w:szCs w:val="24"/>
        </w:rPr>
        <w:t>).</w:t>
      </w:r>
    </w:p>
    <w:p w14:paraId="1CF75C9D" w14:textId="1CC87B35"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Estyn (2024) </w:t>
      </w:r>
      <w:r w:rsidRPr="0067384C">
        <w:rPr>
          <w:rFonts w:ascii="Arial" w:hAnsi="Arial" w:cs="Arial"/>
          <w:i/>
          <w:iCs/>
          <w:sz w:val="24"/>
          <w:szCs w:val="24"/>
        </w:rPr>
        <w:t>Supplementary guidance: Additional learning needs</w:t>
      </w:r>
      <w:r w:rsidRPr="0067384C">
        <w:rPr>
          <w:rFonts w:ascii="Arial" w:hAnsi="Arial" w:cs="Arial"/>
          <w:sz w:val="24"/>
          <w:szCs w:val="24"/>
        </w:rPr>
        <w:t>. Available at: https://estyn.gov.wales/app/uploads/2024/11/Supplementary-guidance-additional-learning-needs.pdf (</w:t>
      </w:r>
      <w:proofErr w:type="spellStart"/>
      <w:r w:rsidR="005D6A16">
        <w:rPr>
          <w:rFonts w:ascii="Arial" w:hAnsi="Arial" w:cs="Arial"/>
          <w:sz w:val="24"/>
          <w:szCs w:val="24"/>
        </w:rPr>
        <w:t>Mynediad</w:t>
      </w:r>
      <w:proofErr w:type="spellEnd"/>
      <w:r w:rsidR="005D6A16" w:rsidRPr="0067384C">
        <w:rPr>
          <w:rFonts w:ascii="Arial" w:hAnsi="Arial" w:cs="Arial"/>
          <w:sz w:val="24"/>
          <w:szCs w:val="24"/>
        </w:rPr>
        <w:t xml:space="preserve">: </w:t>
      </w:r>
      <w:r w:rsidR="005D6A16">
        <w:rPr>
          <w:rFonts w:ascii="Arial" w:hAnsi="Arial" w:cs="Arial"/>
          <w:sz w:val="24"/>
          <w:szCs w:val="24"/>
        </w:rPr>
        <w:t>4</w:t>
      </w:r>
      <w:r w:rsidR="005D6A16" w:rsidRPr="0067384C">
        <w:rPr>
          <w:rFonts w:ascii="Arial" w:hAnsi="Arial" w:cs="Arial"/>
          <w:sz w:val="24"/>
          <w:szCs w:val="24"/>
        </w:rPr>
        <w:t xml:space="preserve"> </w:t>
      </w:r>
      <w:proofErr w:type="spellStart"/>
      <w:r w:rsidR="005D6A16">
        <w:rPr>
          <w:rFonts w:ascii="Arial" w:hAnsi="Arial" w:cs="Arial"/>
          <w:sz w:val="24"/>
          <w:szCs w:val="24"/>
        </w:rPr>
        <w:t>Ionawr</w:t>
      </w:r>
      <w:proofErr w:type="spellEnd"/>
      <w:r w:rsidR="005D6A16" w:rsidRPr="0067384C">
        <w:rPr>
          <w:rFonts w:ascii="Arial" w:hAnsi="Arial" w:cs="Arial"/>
          <w:sz w:val="24"/>
          <w:szCs w:val="24"/>
        </w:rPr>
        <w:t xml:space="preserve"> 2026</w:t>
      </w:r>
      <w:r w:rsidRPr="0067384C">
        <w:rPr>
          <w:rFonts w:ascii="Arial" w:hAnsi="Arial" w:cs="Arial"/>
          <w:sz w:val="24"/>
          <w:szCs w:val="24"/>
        </w:rPr>
        <w:t>).</w:t>
      </w:r>
    </w:p>
    <w:p w14:paraId="58A8AAB5" w14:textId="5183CD1A"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Florian, L. and Black-Hawkins, K. (2011) ‘Exploring inclusive pedagogy’, </w:t>
      </w:r>
      <w:r w:rsidRPr="0067384C">
        <w:rPr>
          <w:rFonts w:ascii="Arial" w:hAnsi="Arial" w:cs="Arial"/>
          <w:i/>
          <w:iCs/>
          <w:sz w:val="24"/>
          <w:szCs w:val="24"/>
        </w:rPr>
        <w:t>British Educational Research Journal</w:t>
      </w:r>
      <w:r w:rsidRPr="0067384C">
        <w:rPr>
          <w:rFonts w:ascii="Arial" w:hAnsi="Arial" w:cs="Arial"/>
          <w:sz w:val="24"/>
          <w:szCs w:val="24"/>
        </w:rPr>
        <w:t xml:space="preserve">, 37(5), </w:t>
      </w:r>
      <w:proofErr w:type="spellStart"/>
      <w:r w:rsidR="005D6A16">
        <w:rPr>
          <w:rFonts w:ascii="Arial" w:hAnsi="Arial" w:cs="Arial"/>
          <w:sz w:val="24"/>
          <w:szCs w:val="24"/>
        </w:rPr>
        <w:t>tud</w:t>
      </w:r>
      <w:proofErr w:type="spellEnd"/>
      <w:r w:rsidRPr="0067384C">
        <w:rPr>
          <w:rFonts w:ascii="Arial" w:hAnsi="Arial" w:cs="Arial"/>
          <w:sz w:val="24"/>
          <w:szCs w:val="24"/>
        </w:rPr>
        <w:t>. 813–828.</w:t>
      </w:r>
    </w:p>
    <w:p w14:paraId="59A9BA05" w14:textId="14698A22"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Gibbs, G. (1988) </w:t>
      </w:r>
      <w:r w:rsidRPr="0067384C">
        <w:rPr>
          <w:rFonts w:ascii="Arial" w:hAnsi="Arial" w:cs="Arial"/>
          <w:i/>
          <w:iCs/>
          <w:sz w:val="24"/>
          <w:szCs w:val="24"/>
        </w:rPr>
        <w:t>Learning by doing: A guide to teaching and learning methods</w:t>
      </w:r>
      <w:r w:rsidRPr="0067384C">
        <w:rPr>
          <w:rFonts w:ascii="Arial" w:hAnsi="Arial" w:cs="Arial"/>
          <w:sz w:val="24"/>
          <w:szCs w:val="24"/>
        </w:rPr>
        <w:t>. Oxford: Further Education Unit, Oxford Polytechnic.</w:t>
      </w:r>
    </w:p>
    <w:p w14:paraId="5F522A9B" w14:textId="428EFC1E" w:rsidR="0067384C" w:rsidRPr="0067384C" w:rsidRDefault="0067384C" w:rsidP="0067384C">
      <w:pPr>
        <w:spacing w:line="360" w:lineRule="auto"/>
        <w:jc w:val="both"/>
        <w:rPr>
          <w:rFonts w:ascii="Arial" w:hAnsi="Arial" w:cs="Arial"/>
          <w:sz w:val="24"/>
          <w:szCs w:val="24"/>
        </w:rPr>
      </w:pPr>
      <w:proofErr w:type="spellStart"/>
      <w:r w:rsidRPr="0067384C">
        <w:rPr>
          <w:rFonts w:ascii="Arial" w:hAnsi="Arial" w:cs="Arial"/>
          <w:sz w:val="24"/>
          <w:szCs w:val="24"/>
        </w:rPr>
        <w:t>Gofal</w:t>
      </w:r>
      <w:proofErr w:type="spellEnd"/>
      <w:r w:rsidRPr="0067384C">
        <w:rPr>
          <w:rFonts w:ascii="Arial" w:hAnsi="Arial" w:cs="Arial"/>
          <w:sz w:val="24"/>
          <w:szCs w:val="24"/>
        </w:rPr>
        <w:t xml:space="preserve"> </w:t>
      </w:r>
      <w:proofErr w:type="spellStart"/>
      <w:r w:rsidRPr="0067384C">
        <w:rPr>
          <w:rFonts w:ascii="Arial" w:hAnsi="Arial" w:cs="Arial"/>
          <w:sz w:val="24"/>
          <w:szCs w:val="24"/>
        </w:rPr>
        <w:t>Cymdeithasol</w:t>
      </w:r>
      <w:proofErr w:type="spellEnd"/>
      <w:r w:rsidRPr="0067384C">
        <w:rPr>
          <w:rFonts w:ascii="Arial" w:hAnsi="Arial" w:cs="Arial"/>
          <w:sz w:val="24"/>
          <w:szCs w:val="24"/>
        </w:rPr>
        <w:t xml:space="preserve"> Cymru (n.d.) </w:t>
      </w:r>
      <w:r w:rsidRPr="0067384C">
        <w:rPr>
          <w:rFonts w:ascii="Arial" w:hAnsi="Arial" w:cs="Arial"/>
          <w:i/>
          <w:iCs/>
          <w:sz w:val="24"/>
          <w:szCs w:val="24"/>
        </w:rPr>
        <w:t xml:space="preserve">Deall </w:t>
      </w:r>
      <w:proofErr w:type="spellStart"/>
      <w:r w:rsidRPr="0067384C">
        <w:rPr>
          <w:rFonts w:ascii="Arial" w:hAnsi="Arial" w:cs="Arial"/>
          <w:i/>
          <w:iCs/>
          <w:sz w:val="24"/>
          <w:szCs w:val="24"/>
        </w:rPr>
        <w:t>ymddygiad</w:t>
      </w:r>
      <w:proofErr w:type="spellEnd"/>
      <w:r w:rsidRPr="0067384C">
        <w:rPr>
          <w:rFonts w:ascii="Arial" w:hAnsi="Arial" w:cs="Arial"/>
          <w:i/>
          <w:iCs/>
          <w:sz w:val="24"/>
          <w:szCs w:val="24"/>
        </w:rPr>
        <w:t xml:space="preserve"> </w:t>
      </w:r>
      <w:proofErr w:type="spellStart"/>
      <w:r w:rsidRPr="0067384C">
        <w:rPr>
          <w:rFonts w:ascii="Arial" w:hAnsi="Arial" w:cs="Arial"/>
          <w:i/>
          <w:iCs/>
          <w:sz w:val="24"/>
          <w:szCs w:val="24"/>
        </w:rPr>
        <w:t>heriol</w:t>
      </w:r>
      <w:proofErr w:type="spellEnd"/>
      <w:r w:rsidRPr="0067384C">
        <w:rPr>
          <w:rFonts w:ascii="Arial" w:hAnsi="Arial" w:cs="Arial"/>
          <w:i/>
          <w:iCs/>
          <w:sz w:val="24"/>
          <w:szCs w:val="24"/>
        </w:rPr>
        <w:t xml:space="preserve"> </w:t>
      </w:r>
      <w:proofErr w:type="spellStart"/>
      <w:r w:rsidRPr="0067384C">
        <w:rPr>
          <w:rFonts w:ascii="Arial" w:hAnsi="Arial" w:cs="Arial"/>
          <w:i/>
          <w:iCs/>
          <w:sz w:val="24"/>
          <w:szCs w:val="24"/>
        </w:rPr>
        <w:t>mewn</w:t>
      </w:r>
      <w:proofErr w:type="spellEnd"/>
      <w:r w:rsidRPr="0067384C">
        <w:rPr>
          <w:rFonts w:ascii="Arial" w:hAnsi="Arial" w:cs="Arial"/>
          <w:i/>
          <w:iCs/>
          <w:sz w:val="24"/>
          <w:szCs w:val="24"/>
        </w:rPr>
        <w:t xml:space="preserve"> plant</w:t>
      </w:r>
      <w:r w:rsidR="002408AD">
        <w:rPr>
          <w:rFonts w:ascii="Arial" w:hAnsi="Arial" w:cs="Arial"/>
          <w:i/>
          <w:iCs/>
          <w:sz w:val="24"/>
          <w:szCs w:val="24"/>
        </w:rPr>
        <w:t>.</w:t>
      </w:r>
      <w:r w:rsidRPr="0067384C">
        <w:rPr>
          <w:rFonts w:ascii="Arial" w:hAnsi="Arial" w:cs="Arial"/>
          <w:sz w:val="24"/>
          <w:szCs w:val="24"/>
        </w:rPr>
        <w:t xml:space="preserve"> </w:t>
      </w:r>
      <w:proofErr w:type="spellStart"/>
      <w:r w:rsidR="002408AD">
        <w:rPr>
          <w:rFonts w:ascii="Arial" w:hAnsi="Arial" w:cs="Arial"/>
          <w:sz w:val="24"/>
          <w:szCs w:val="24"/>
        </w:rPr>
        <w:t>Ar</w:t>
      </w:r>
      <w:proofErr w:type="spellEnd"/>
      <w:r w:rsidR="002408AD">
        <w:rPr>
          <w:rFonts w:ascii="Arial" w:hAnsi="Arial" w:cs="Arial"/>
          <w:sz w:val="24"/>
          <w:szCs w:val="24"/>
        </w:rPr>
        <w:t xml:space="preserve"> </w:t>
      </w:r>
      <w:proofErr w:type="spellStart"/>
      <w:r w:rsidR="002408AD">
        <w:rPr>
          <w:rFonts w:ascii="Arial" w:hAnsi="Arial" w:cs="Arial"/>
          <w:sz w:val="24"/>
          <w:szCs w:val="24"/>
        </w:rPr>
        <w:t>gael</w:t>
      </w:r>
      <w:proofErr w:type="spellEnd"/>
      <w:r w:rsidRPr="0067384C">
        <w:rPr>
          <w:rFonts w:ascii="Arial" w:hAnsi="Arial" w:cs="Arial"/>
          <w:sz w:val="24"/>
          <w:szCs w:val="24"/>
        </w:rPr>
        <w:t>: https://gofalcymdeithasol.cymru/adnoddau-canllawiau/gwella-gofal-a-chymorth/gofal-cymdeithasol-i-blant-a-theuluoedd/deall-ymddygiad-heriol-mewn-plant (</w:t>
      </w:r>
      <w:proofErr w:type="spellStart"/>
      <w:r w:rsidR="002408AD">
        <w:rPr>
          <w:rFonts w:ascii="Arial" w:hAnsi="Arial" w:cs="Arial"/>
          <w:sz w:val="24"/>
          <w:szCs w:val="24"/>
        </w:rPr>
        <w:t>Mynediad</w:t>
      </w:r>
      <w:proofErr w:type="spellEnd"/>
      <w:r w:rsidR="002408AD" w:rsidRPr="0067384C">
        <w:rPr>
          <w:rFonts w:ascii="Arial" w:hAnsi="Arial" w:cs="Arial"/>
          <w:sz w:val="24"/>
          <w:szCs w:val="24"/>
        </w:rPr>
        <w:t xml:space="preserve">: </w:t>
      </w:r>
      <w:r w:rsidR="002408AD">
        <w:rPr>
          <w:rFonts w:ascii="Arial" w:hAnsi="Arial" w:cs="Arial"/>
          <w:sz w:val="24"/>
          <w:szCs w:val="24"/>
        </w:rPr>
        <w:t>4</w:t>
      </w:r>
      <w:r w:rsidR="002408AD" w:rsidRPr="0067384C">
        <w:rPr>
          <w:rFonts w:ascii="Arial" w:hAnsi="Arial" w:cs="Arial"/>
          <w:sz w:val="24"/>
          <w:szCs w:val="24"/>
        </w:rPr>
        <w:t xml:space="preserve"> </w:t>
      </w:r>
      <w:proofErr w:type="spellStart"/>
      <w:r w:rsidR="002408AD">
        <w:rPr>
          <w:rFonts w:ascii="Arial" w:hAnsi="Arial" w:cs="Arial"/>
          <w:sz w:val="24"/>
          <w:szCs w:val="24"/>
        </w:rPr>
        <w:t>Ionawr</w:t>
      </w:r>
      <w:proofErr w:type="spellEnd"/>
      <w:r w:rsidR="002408AD" w:rsidRPr="0067384C">
        <w:rPr>
          <w:rFonts w:ascii="Arial" w:hAnsi="Arial" w:cs="Arial"/>
          <w:sz w:val="24"/>
          <w:szCs w:val="24"/>
        </w:rPr>
        <w:t xml:space="preserve"> 2026</w:t>
      </w:r>
      <w:r w:rsidRPr="0067384C">
        <w:rPr>
          <w:rFonts w:ascii="Arial" w:hAnsi="Arial" w:cs="Arial"/>
          <w:sz w:val="24"/>
          <w:szCs w:val="24"/>
        </w:rPr>
        <w:t>).</w:t>
      </w:r>
    </w:p>
    <w:p w14:paraId="6E395F83" w14:textId="79FA3B4A"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Health Education England (n.d.) </w:t>
      </w:r>
      <w:r w:rsidRPr="0067384C">
        <w:rPr>
          <w:rFonts w:ascii="Arial" w:hAnsi="Arial" w:cs="Arial"/>
          <w:i/>
          <w:iCs/>
          <w:sz w:val="24"/>
          <w:szCs w:val="24"/>
        </w:rPr>
        <w:t>Kolb learning cycle</w:t>
      </w:r>
      <w:r w:rsidRPr="0067384C">
        <w:rPr>
          <w:rFonts w:ascii="Arial" w:hAnsi="Arial" w:cs="Arial"/>
          <w:sz w:val="24"/>
          <w:szCs w:val="24"/>
        </w:rPr>
        <w:t>. Available at: https://www.hee.nhs.uk/sites/default/files/documents/Kolb%20learning%20cycle.pdf (</w:t>
      </w:r>
      <w:proofErr w:type="spellStart"/>
      <w:r w:rsidR="002408AD">
        <w:rPr>
          <w:rFonts w:ascii="Arial" w:hAnsi="Arial" w:cs="Arial"/>
          <w:sz w:val="24"/>
          <w:szCs w:val="24"/>
        </w:rPr>
        <w:t>Mynediad</w:t>
      </w:r>
      <w:proofErr w:type="spellEnd"/>
      <w:r w:rsidR="002408AD" w:rsidRPr="0067384C">
        <w:rPr>
          <w:rFonts w:ascii="Arial" w:hAnsi="Arial" w:cs="Arial"/>
          <w:sz w:val="24"/>
          <w:szCs w:val="24"/>
        </w:rPr>
        <w:t xml:space="preserve">: </w:t>
      </w:r>
      <w:r w:rsidR="002408AD">
        <w:rPr>
          <w:rFonts w:ascii="Arial" w:hAnsi="Arial" w:cs="Arial"/>
          <w:sz w:val="24"/>
          <w:szCs w:val="24"/>
        </w:rPr>
        <w:t>4</w:t>
      </w:r>
      <w:r w:rsidR="002408AD" w:rsidRPr="0067384C">
        <w:rPr>
          <w:rFonts w:ascii="Arial" w:hAnsi="Arial" w:cs="Arial"/>
          <w:sz w:val="24"/>
          <w:szCs w:val="24"/>
        </w:rPr>
        <w:t xml:space="preserve"> </w:t>
      </w:r>
      <w:proofErr w:type="spellStart"/>
      <w:r w:rsidR="002408AD">
        <w:rPr>
          <w:rFonts w:ascii="Arial" w:hAnsi="Arial" w:cs="Arial"/>
          <w:sz w:val="24"/>
          <w:szCs w:val="24"/>
        </w:rPr>
        <w:t>Ionawr</w:t>
      </w:r>
      <w:proofErr w:type="spellEnd"/>
      <w:r w:rsidR="002408AD" w:rsidRPr="0067384C">
        <w:rPr>
          <w:rFonts w:ascii="Arial" w:hAnsi="Arial" w:cs="Arial"/>
          <w:sz w:val="24"/>
          <w:szCs w:val="24"/>
        </w:rPr>
        <w:t xml:space="preserve"> 2026</w:t>
      </w:r>
      <w:r w:rsidRPr="0067384C">
        <w:rPr>
          <w:rFonts w:ascii="Arial" w:hAnsi="Arial" w:cs="Arial"/>
          <w:sz w:val="24"/>
          <w:szCs w:val="24"/>
        </w:rPr>
        <w:t>).</w:t>
      </w:r>
    </w:p>
    <w:p w14:paraId="2A121150" w14:textId="40D5279A"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Kolb, D.A. (1984) </w:t>
      </w:r>
      <w:r w:rsidRPr="0067384C">
        <w:rPr>
          <w:rFonts w:ascii="Arial" w:hAnsi="Arial" w:cs="Arial"/>
          <w:i/>
          <w:iCs/>
          <w:sz w:val="24"/>
          <w:szCs w:val="24"/>
        </w:rPr>
        <w:t>Experiential learning: experience as the source of learning and development</w:t>
      </w:r>
      <w:r w:rsidRPr="0067384C">
        <w:rPr>
          <w:rFonts w:ascii="Arial" w:hAnsi="Arial" w:cs="Arial"/>
          <w:sz w:val="24"/>
          <w:szCs w:val="24"/>
        </w:rPr>
        <w:t>. Englewood Cliffs, NJ: Prentice Hall.</w:t>
      </w:r>
    </w:p>
    <w:p w14:paraId="122EF31F" w14:textId="5222BBD7" w:rsidR="0067384C" w:rsidRPr="0067384C" w:rsidRDefault="0067384C" w:rsidP="0067384C">
      <w:pPr>
        <w:spacing w:line="360" w:lineRule="auto"/>
        <w:jc w:val="both"/>
        <w:rPr>
          <w:rFonts w:ascii="Arial" w:hAnsi="Arial" w:cs="Arial"/>
          <w:sz w:val="24"/>
          <w:szCs w:val="24"/>
        </w:rPr>
      </w:pPr>
      <w:proofErr w:type="spellStart"/>
      <w:r w:rsidRPr="0067384C">
        <w:rPr>
          <w:rFonts w:ascii="Arial" w:hAnsi="Arial" w:cs="Arial"/>
          <w:sz w:val="24"/>
          <w:szCs w:val="24"/>
        </w:rPr>
        <w:lastRenderedPageBreak/>
        <w:t>Llywodraeth</w:t>
      </w:r>
      <w:proofErr w:type="spellEnd"/>
      <w:r w:rsidRPr="0067384C">
        <w:rPr>
          <w:rFonts w:ascii="Arial" w:hAnsi="Arial" w:cs="Arial"/>
          <w:sz w:val="24"/>
          <w:szCs w:val="24"/>
        </w:rPr>
        <w:t xml:space="preserve"> Cymru (2013) </w:t>
      </w:r>
      <w:r w:rsidRPr="0067384C">
        <w:rPr>
          <w:rFonts w:ascii="Arial" w:hAnsi="Arial" w:cs="Arial"/>
          <w:i/>
          <w:iCs/>
          <w:sz w:val="24"/>
          <w:szCs w:val="24"/>
        </w:rPr>
        <w:t>Talk With Me: Speech, language and communication framework</w:t>
      </w:r>
      <w:r w:rsidRPr="0067384C">
        <w:rPr>
          <w:rFonts w:ascii="Arial" w:hAnsi="Arial" w:cs="Arial"/>
          <w:sz w:val="24"/>
          <w:szCs w:val="24"/>
        </w:rPr>
        <w:t>. Available at: https://www.gov.wales/sites/default/files/publications/2020-11/talk-with-me.pdf (</w:t>
      </w:r>
      <w:proofErr w:type="spellStart"/>
      <w:r w:rsidR="002408AD">
        <w:rPr>
          <w:rFonts w:ascii="Arial" w:hAnsi="Arial" w:cs="Arial"/>
          <w:sz w:val="24"/>
          <w:szCs w:val="24"/>
        </w:rPr>
        <w:t>Mynediad</w:t>
      </w:r>
      <w:proofErr w:type="spellEnd"/>
      <w:r w:rsidR="002408AD" w:rsidRPr="0067384C">
        <w:rPr>
          <w:rFonts w:ascii="Arial" w:hAnsi="Arial" w:cs="Arial"/>
          <w:sz w:val="24"/>
          <w:szCs w:val="24"/>
        </w:rPr>
        <w:t xml:space="preserve">: </w:t>
      </w:r>
      <w:r w:rsidR="002408AD">
        <w:rPr>
          <w:rFonts w:ascii="Arial" w:hAnsi="Arial" w:cs="Arial"/>
          <w:sz w:val="24"/>
          <w:szCs w:val="24"/>
        </w:rPr>
        <w:t>3</w:t>
      </w:r>
      <w:r w:rsidR="002408AD" w:rsidRPr="0067384C">
        <w:rPr>
          <w:rFonts w:ascii="Arial" w:hAnsi="Arial" w:cs="Arial"/>
          <w:sz w:val="24"/>
          <w:szCs w:val="24"/>
        </w:rPr>
        <w:t xml:space="preserve"> </w:t>
      </w:r>
      <w:proofErr w:type="spellStart"/>
      <w:r w:rsidR="002408AD">
        <w:rPr>
          <w:rFonts w:ascii="Arial" w:hAnsi="Arial" w:cs="Arial"/>
          <w:sz w:val="24"/>
          <w:szCs w:val="24"/>
        </w:rPr>
        <w:t>Ionawr</w:t>
      </w:r>
      <w:proofErr w:type="spellEnd"/>
      <w:r w:rsidR="002408AD" w:rsidRPr="0067384C">
        <w:rPr>
          <w:rFonts w:ascii="Arial" w:hAnsi="Arial" w:cs="Arial"/>
          <w:sz w:val="24"/>
          <w:szCs w:val="24"/>
        </w:rPr>
        <w:t xml:space="preserve"> 2026</w:t>
      </w:r>
      <w:r w:rsidRPr="0067384C">
        <w:rPr>
          <w:rFonts w:ascii="Arial" w:hAnsi="Arial" w:cs="Arial"/>
          <w:sz w:val="24"/>
          <w:szCs w:val="24"/>
        </w:rPr>
        <w:t>).</w:t>
      </w:r>
    </w:p>
    <w:p w14:paraId="2E31A38F" w14:textId="4648D12B"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 </w:t>
      </w:r>
      <w:proofErr w:type="spellStart"/>
      <w:r w:rsidRPr="0067384C">
        <w:rPr>
          <w:rFonts w:ascii="Arial" w:hAnsi="Arial" w:cs="Arial"/>
          <w:sz w:val="24"/>
          <w:szCs w:val="24"/>
        </w:rPr>
        <w:t>Llywodraeth</w:t>
      </w:r>
      <w:proofErr w:type="spellEnd"/>
      <w:r w:rsidRPr="0067384C">
        <w:rPr>
          <w:rFonts w:ascii="Arial" w:hAnsi="Arial" w:cs="Arial"/>
          <w:sz w:val="24"/>
          <w:szCs w:val="24"/>
        </w:rPr>
        <w:t xml:space="preserve"> Cymru (2015) </w:t>
      </w:r>
      <w:proofErr w:type="spellStart"/>
      <w:r w:rsidRPr="0067384C">
        <w:rPr>
          <w:rFonts w:ascii="Arial" w:hAnsi="Arial" w:cs="Arial"/>
          <w:i/>
          <w:iCs/>
          <w:sz w:val="24"/>
          <w:szCs w:val="24"/>
        </w:rPr>
        <w:t>Pecyn</w:t>
      </w:r>
      <w:proofErr w:type="spellEnd"/>
      <w:r w:rsidRPr="0067384C">
        <w:rPr>
          <w:rFonts w:ascii="Arial" w:hAnsi="Arial" w:cs="Arial"/>
          <w:i/>
          <w:iCs/>
          <w:sz w:val="24"/>
          <w:szCs w:val="24"/>
        </w:rPr>
        <w:t xml:space="preserve"> </w:t>
      </w:r>
      <w:proofErr w:type="spellStart"/>
      <w:r w:rsidRPr="0067384C">
        <w:rPr>
          <w:rFonts w:ascii="Arial" w:hAnsi="Arial" w:cs="Arial"/>
          <w:i/>
          <w:iCs/>
          <w:sz w:val="24"/>
          <w:szCs w:val="24"/>
        </w:rPr>
        <w:t>Cymorth</w:t>
      </w:r>
      <w:proofErr w:type="spellEnd"/>
      <w:r w:rsidRPr="0067384C">
        <w:rPr>
          <w:rFonts w:ascii="Arial" w:hAnsi="Arial" w:cs="Arial"/>
          <w:i/>
          <w:iCs/>
          <w:sz w:val="24"/>
          <w:szCs w:val="24"/>
        </w:rPr>
        <w:t xml:space="preserve"> </w:t>
      </w:r>
      <w:proofErr w:type="spellStart"/>
      <w:r w:rsidRPr="0067384C">
        <w:rPr>
          <w:rFonts w:ascii="Arial" w:hAnsi="Arial" w:cs="Arial"/>
          <w:i/>
          <w:iCs/>
          <w:sz w:val="24"/>
          <w:szCs w:val="24"/>
        </w:rPr>
        <w:t>ar</w:t>
      </w:r>
      <w:proofErr w:type="spellEnd"/>
      <w:r w:rsidRPr="0067384C">
        <w:rPr>
          <w:rFonts w:ascii="Arial" w:hAnsi="Arial" w:cs="Arial"/>
          <w:i/>
          <w:iCs/>
          <w:sz w:val="24"/>
          <w:szCs w:val="24"/>
        </w:rPr>
        <w:t xml:space="preserve"> </w:t>
      </w:r>
      <w:proofErr w:type="spellStart"/>
      <w:r w:rsidRPr="0067384C">
        <w:rPr>
          <w:rFonts w:ascii="Arial" w:hAnsi="Arial" w:cs="Arial"/>
          <w:i/>
          <w:iCs/>
          <w:sz w:val="24"/>
          <w:szCs w:val="24"/>
        </w:rPr>
        <w:t>gyfer</w:t>
      </w:r>
      <w:proofErr w:type="spellEnd"/>
      <w:r w:rsidRPr="0067384C">
        <w:rPr>
          <w:rFonts w:ascii="Arial" w:hAnsi="Arial" w:cs="Arial"/>
          <w:i/>
          <w:iCs/>
          <w:sz w:val="24"/>
          <w:szCs w:val="24"/>
        </w:rPr>
        <w:t xml:space="preserve"> </w:t>
      </w:r>
      <w:proofErr w:type="spellStart"/>
      <w:r w:rsidRPr="0067384C">
        <w:rPr>
          <w:rFonts w:ascii="Arial" w:hAnsi="Arial" w:cs="Arial"/>
          <w:i/>
          <w:iCs/>
          <w:sz w:val="24"/>
          <w:szCs w:val="24"/>
        </w:rPr>
        <w:t>Adolygiadau</w:t>
      </w:r>
      <w:proofErr w:type="spellEnd"/>
      <w:r w:rsidRPr="0067384C">
        <w:rPr>
          <w:rFonts w:ascii="Arial" w:hAnsi="Arial" w:cs="Arial"/>
          <w:i/>
          <w:iCs/>
          <w:sz w:val="24"/>
          <w:szCs w:val="24"/>
        </w:rPr>
        <w:t xml:space="preserve"> </w:t>
      </w:r>
      <w:proofErr w:type="spellStart"/>
      <w:r w:rsidRPr="0067384C">
        <w:rPr>
          <w:rFonts w:ascii="Arial" w:hAnsi="Arial" w:cs="Arial"/>
          <w:i/>
          <w:iCs/>
          <w:sz w:val="24"/>
          <w:szCs w:val="24"/>
        </w:rPr>
        <w:t>sy’n</w:t>
      </w:r>
      <w:proofErr w:type="spellEnd"/>
      <w:r w:rsidRPr="0067384C">
        <w:rPr>
          <w:rFonts w:ascii="Arial" w:hAnsi="Arial" w:cs="Arial"/>
          <w:i/>
          <w:iCs/>
          <w:sz w:val="24"/>
          <w:szCs w:val="24"/>
        </w:rPr>
        <w:t xml:space="preserve"> </w:t>
      </w:r>
      <w:proofErr w:type="spellStart"/>
      <w:r w:rsidRPr="0067384C">
        <w:rPr>
          <w:rFonts w:ascii="Arial" w:hAnsi="Arial" w:cs="Arial"/>
          <w:i/>
          <w:iCs/>
          <w:sz w:val="24"/>
          <w:szCs w:val="24"/>
        </w:rPr>
        <w:t>Canolbwyntio</w:t>
      </w:r>
      <w:proofErr w:type="spellEnd"/>
      <w:r w:rsidRPr="0067384C">
        <w:rPr>
          <w:rFonts w:ascii="Arial" w:hAnsi="Arial" w:cs="Arial"/>
          <w:i/>
          <w:iCs/>
          <w:sz w:val="24"/>
          <w:szCs w:val="24"/>
        </w:rPr>
        <w:t xml:space="preserve"> </w:t>
      </w:r>
      <w:proofErr w:type="spellStart"/>
      <w:r w:rsidRPr="0067384C">
        <w:rPr>
          <w:rFonts w:ascii="Arial" w:hAnsi="Arial" w:cs="Arial"/>
          <w:i/>
          <w:iCs/>
          <w:sz w:val="24"/>
          <w:szCs w:val="24"/>
        </w:rPr>
        <w:t>ar</w:t>
      </w:r>
      <w:proofErr w:type="spellEnd"/>
      <w:r w:rsidRPr="0067384C">
        <w:rPr>
          <w:rFonts w:ascii="Arial" w:hAnsi="Arial" w:cs="Arial"/>
          <w:i/>
          <w:iCs/>
          <w:sz w:val="24"/>
          <w:szCs w:val="24"/>
        </w:rPr>
        <w:t xml:space="preserve"> y Person</w:t>
      </w:r>
      <w:r w:rsidR="002408AD">
        <w:rPr>
          <w:rFonts w:ascii="Arial" w:hAnsi="Arial" w:cs="Arial"/>
          <w:sz w:val="24"/>
          <w:szCs w:val="24"/>
        </w:rPr>
        <w:t xml:space="preserve">. </w:t>
      </w:r>
      <w:proofErr w:type="spellStart"/>
      <w:r w:rsidR="002408AD">
        <w:rPr>
          <w:rFonts w:ascii="Arial" w:hAnsi="Arial" w:cs="Arial"/>
          <w:sz w:val="24"/>
          <w:szCs w:val="24"/>
        </w:rPr>
        <w:t>Ar</w:t>
      </w:r>
      <w:proofErr w:type="spellEnd"/>
      <w:r w:rsidR="002408AD">
        <w:rPr>
          <w:rFonts w:ascii="Arial" w:hAnsi="Arial" w:cs="Arial"/>
          <w:sz w:val="24"/>
          <w:szCs w:val="24"/>
        </w:rPr>
        <w:t xml:space="preserve"> </w:t>
      </w:r>
      <w:proofErr w:type="spellStart"/>
      <w:r w:rsidR="002408AD">
        <w:rPr>
          <w:rFonts w:ascii="Arial" w:hAnsi="Arial" w:cs="Arial"/>
          <w:sz w:val="24"/>
          <w:szCs w:val="24"/>
        </w:rPr>
        <w:t>gael</w:t>
      </w:r>
      <w:proofErr w:type="spellEnd"/>
      <w:r w:rsidR="002408AD">
        <w:rPr>
          <w:rFonts w:ascii="Arial" w:hAnsi="Arial" w:cs="Arial"/>
          <w:sz w:val="24"/>
          <w:szCs w:val="24"/>
        </w:rPr>
        <w:t xml:space="preserve">: </w:t>
      </w:r>
      <w:r w:rsidRPr="0067384C">
        <w:rPr>
          <w:rFonts w:ascii="Arial" w:hAnsi="Arial" w:cs="Arial"/>
          <w:sz w:val="24"/>
          <w:szCs w:val="24"/>
        </w:rPr>
        <w:t>https://www.gov.wales/sites/default/files/publications/2018-12/person-centred-reviews-toolkit.pdf (</w:t>
      </w:r>
      <w:proofErr w:type="spellStart"/>
      <w:r w:rsidR="002408AD">
        <w:rPr>
          <w:rFonts w:ascii="Arial" w:hAnsi="Arial" w:cs="Arial"/>
          <w:sz w:val="24"/>
          <w:szCs w:val="24"/>
        </w:rPr>
        <w:t>Mynediad</w:t>
      </w:r>
      <w:proofErr w:type="spellEnd"/>
      <w:r w:rsidR="002408AD" w:rsidRPr="0067384C">
        <w:rPr>
          <w:rFonts w:ascii="Arial" w:hAnsi="Arial" w:cs="Arial"/>
          <w:sz w:val="24"/>
          <w:szCs w:val="24"/>
        </w:rPr>
        <w:t xml:space="preserve">: </w:t>
      </w:r>
      <w:r w:rsidR="002408AD">
        <w:rPr>
          <w:rFonts w:ascii="Arial" w:hAnsi="Arial" w:cs="Arial"/>
          <w:sz w:val="24"/>
          <w:szCs w:val="24"/>
        </w:rPr>
        <w:t>4</w:t>
      </w:r>
      <w:r w:rsidR="002408AD" w:rsidRPr="0067384C">
        <w:rPr>
          <w:rFonts w:ascii="Arial" w:hAnsi="Arial" w:cs="Arial"/>
          <w:sz w:val="24"/>
          <w:szCs w:val="24"/>
        </w:rPr>
        <w:t xml:space="preserve"> </w:t>
      </w:r>
      <w:proofErr w:type="spellStart"/>
      <w:r w:rsidR="002408AD">
        <w:rPr>
          <w:rFonts w:ascii="Arial" w:hAnsi="Arial" w:cs="Arial"/>
          <w:sz w:val="24"/>
          <w:szCs w:val="24"/>
        </w:rPr>
        <w:t>Ionawr</w:t>
      </w:r>
      <w:proofErr w:type="spellEnd"/>
      <w:r w:rsidR="002408AD" w:rsidRPr="0067384C">
        <w:rPr>
          <w:rFonts w:ascii="Arial" w:hAnsi="Arial" w:cs="Arial"/>
          <w:sz w:val="24"/>
          <w:szCs w:val="24"/>
        </w:rPr>
        <w:t xml:space="preserve"> 2026</w:t>
      </w:r>
      <w:r w:rsidRPr="0067384C">
        <w:rPr>
          <w:rFonts w:ascii="Arial" w:hAnsi="Arial" w:cs="Arial"/>
          <w:sz w:val="24"/>
          <w:szCs w:val="24"/>
        </w:rPr>
        <w:t>).</w:t>
      </w:r>
    </w:p>
    <w:p w14:paraId="415C80BD" w14:textId="1F43F04E"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 </w:t>
      </w:r>
      <w:proofErr w:type="spellStart"/>
      <w:r w:rsidRPr="0067384C">
        <w:rPr>
          <w:rFonts w:ascii="Arial" w:hAnsi="Arial" w:cs="Arial"/>
          <w:sz w:val="24"/>
          <w:szCs w:val="24"/>
        </w:rPr>
        <w:t>Llywodraeth</w:t>
      </w:r>
      <w:proofErr w:type="spellEnd"/>
      <w:r w:rsidRPr="0067384C">
        <w:rPr>
          <w:rFonts w:ascii="Arial" w:hAnsi="Arial" w:cs="Arial"/>
          <w:sz w:val="24"/>
          <w:szCs w:val="24"/>
        </w:rPr>
        <w:t xml:space="preserve"> Cymru (2020) </w:t>
      </w:r>
      <w:r w:rsidRPr="0067384C">
        <w:rPr>
          <w:rFonts w:ascii="Arial" w:hAnsi="Arial" w:cs="Arial"/>
          <w:i/>
          <w:iCs/>
          <w:sz w:val="24"/>
          <w:szCs w:val="24"/>
        </w:rPr>
        <w:t>Schools as learning organisations: Professional learning guidance</w:t>
      </w:r>
      <w:r w:rsidRPr="0067384C">
        <w:rPr>
          <w:rFonts w:ascii="Arial" w:hAnsi="Arial" w:cs="Arial"/>
          <w:sz w:val="24"/>
          <w:szCs w:val="24"/>
        </w:rPr>
        <w:t>. Available at: https://hwb.gov.wales/professional-learning/leading-professional-learning/schools-as-learning-organisations-slo/ (</w:t>
      </w:r>
      <w:proofErr w:type="spellStart"/>
      <w:r w:rsidR="002408AD">
        <w:rPr>
          <w:rFonts w:ascii="Arial" w:hAnsi="Arial" w:cs="Arial"/>
          <w:sz w:val="24"/>
          <w:szCs w:val="24"/>
        </w:rPr>
        <w:t>Mynediad</w:t>
      </w:r>
      <w:proofErr w:type="spellEnd"/>
      <w:r w:rsidR="002408AD" w:rsidRPr="0067384C">
        <w:rPr>
          <w:rFonts w:ascii="Arial" w:hAnsi="Arial" w:cs="Arial"/>
          <w:sz w:val="24"/>
          <w:szCs w:val="24"/>
        </w:rPr>
        <w:t xml:space="preserve">: </w:t>
      </w:r>
      <w:r w:rsidR="002408AD">
        <w:rPr>
          <w:rFonts w:ascii="Arial" w:hAnsi="Arial" w:cs="Arial"/>
          <w:sz w:val="24"/>
          <w:szCs w:val="24"/>
        </w:rPr>
        <w:t>4</w:t>
      </w:r>
      <w:r w:rsidR="002408AD" w:rsidRPr="0067384C">
        <w:rPr>
          <w:rFonts w:ascii="Arial" w:hAnsi="Arial" w:cs="Arial"/>
          <w:sz w:val="24"/>
          <w:szCs w:val="24"/>
        </w:rPr>
        <w:t xml:space="preserve"> </w:t>
      </w:r>
      <w:proofErr w:type="spellStart"/>
      <w:r w:rsidR="002408AD">
        <w:rPr>
          <w:rFonts w:ascii="Arial" w:hAnsi="Arial" w:cs="Arial"/>
          <w:sz w:val="24"/>
          <w:szCs w:val="24"/>
        </w:rPr>
        <w:t>Ionawr</w:t>
      </w:r>
      <w:proofErr w:type="spellEnd"/>
      <w:r w:rsidR="002408AD" w:rsidRPr="0067384C">
        <w:rPr>
          <w:rFonts w:ascii="Arial" w:hAnsi="Arial" w:cs="Arial"/>
          <w:sz w:val="24"/>
          <w:szCs w:val="24"/>
        </w:rPr>
        <w:t xml:space="preserve"> 2026</w:t>
      </w:r>
      <w:r w:rsidRPr="0067384C">
        <w:rPr>
          <w:rFonts w:ascii="Arial" w:hAnsi="Arial" w:cs="Arial"/>
          <w:sz w:val="24"/>
          <w:szCs w:val="24"/>
        </w:rPr>
        <w:t>).</w:t>
      </w:r>
    </w:p>
    <w:p w14:paraId="14C399B2" w14:textId="52B13F11" w:rsidR="0067384C" w:rsidRPr="0067384C" w:rsidRDefault="0067384C" w:rsidP="0067384C">
      <w:pPr>
        <w:spacing w:line="360" w:lineRule="auto"/>
        <w:jc w:val="both"/>
        <w:rPr>
          <w:rFonts w:ascii="Arial" w:hAnsi="Arial" w:cs="Arial"/>
          <w:sz w:val="24"/>
          <w:szCs w:val="24"/>
        </w:rPr>
      </w:pPr>
      <w:proofErr w:type="spellStart"/>
      <w:r w:rsidRPr="0067384C">
        <w:rPr>
          <w:rFonts w:ascii="Arial" w:hAnsi="Arial" w:cs="Arial"/>
          <w:sz w:val="24"/>
          <w:szCs w:val="24"/>
        </w:rPr>
        <w:t>Llywodraeth</w:t>
      </w:r>
      <w:proofErr w:type="spellEnd"/>
      <w:r w:rsidRPr="0067384C">
        <w:rPr>
          <w:rFonts w:ascii="Arial" w:hAnsi="Arial" w:cs="Arial"/>
          <w:sz w:val="24"/>
          <w:szCs w:val="24"/>
        </w:rPr>
        <w:t xml:space="preserve"> Cymru (2021) </w:t>
      </w:r>
      <w:r w:rsidRPr="0067384C">
        <w:rPr>
          <w:rFonts w:ascii="Arial" w:hAnsi="Arial" w:cs="Arial"/>
          <w:i/>
          <w:iCs/>
          <w:sz w:val="24"/>
          <w:szCs w:val="24"/>
        </w:rPr>
        <w:t xml:space="preserve">Cod </w:t>
      </w:r>
      <w:proofErr w:type="spellStart"/>
      <w:r w:rsidRPr="0067384C">
        <w:rPr>
          <w:rFonts w:ascii="Arial" w:hAnsi="Arial" w:cs="Arial"/>
          <w:i/>
          <w:iCs/>
          <w:sz w:val="24"/>
          <w:szCs w:val="24"/>
        </w:rPr>
        <w:t>Anghenion</w:t>
      </w:r>
      <w:proofErr w:type="spellEnd"/>
      <w:r w:rsidRPr="0067384C">
        <w:rPr>
          <w:rFonts w:ascii="Arial" w:hAnsi="Arial" w:cs="Arial"/>
          <w:i/>
          <w:iCs/>
          <w:sz w:val="24"/>
          <w:szCs w:val="24"/>
        </w:rPr>
        <w:t xml:space="preserve"> </w:t>
      </w:r>
      <w:proofErr w:type="spellStart"/>
      <w:r w:rsidRPr="0067384C">
        <w:rPr>
          <w:rFonts w:ascii="Arial" w:hAnsi="Arial" w:cs="Arial"/>
          <w:i/>
          <w:iCs/>
          <w:sz w:val="24"/>
          <w:szCs w:val="24"/>
        </w:rPr>
        <w:t>Dysgu</w:t>
      </w:r>
      <w:proofErr w:type="spellEnd"/>
      <w:r w:rsidRPr="0067384C">
        <w:rPr>
          <w:rFonts w:ascii="Arial" w:hAnsi="Arial" w:cs="Arial"/>
          <w:i/>
          <w:iCs/>
          <w:sz w:val="24"/>
          <w:szCs w:val="24"/>
        </w:rPr>
        <w:t xml:space="preserve"> </w:t>
      </w:r>
      <w:proofErr w:type="spellStart"/>
      <w:r w:rsidRPr="0067384C">
        <w:rPr>
          <w:rFonts w:ascii="Arial" w:hAnsi="Arial" w:cs="Arial"/>
          <w:i/>
          <w:iCs/>
          <w:sz w:val="24"/>
          <w:szCs w:val="24"/>
        </w:rPr>
        <w:t>Ychwanegol</w:t>
      </w:r>
      <w:proofErr w:type="spellEnd"/>
      <w:r w:rsidRPr="0067384C">
        <w:rPr>
          <w:rFonts w:ascii="Arial" w:hAnsi="Arial" w:cs="Arial"/>
          <w:i/>
          <w:iCs/>
          <w:sz w:val="24"/>
          <w:szCs w:val="24"/>
        </w:rPr>
        <w:t xml:space="preserve"> Cymru 2021</w:t>
      </w:r>
      <w:r w:rsidRPr="0067384C">
        <w:rPr>
          <w:rFonts w:ascii="Arial" w:hAnsi="Arial" w:cs="Arial"/>
          <w:sz w:val="24"/>
          <w:szCs w:val="24"/>
        </w:rPr>
        <w:t xml:space="preserve"> </w:t>
      </w:r>
      <w:proofErr w:type="spellStart"/>
      <w:r w:rsidRPr="0067384C">
        <w:rPr>
          <w:rFonts w:ascii="Arial" w:hAnsi="Arial" w:cs="Arial"/>
          <w:sz w:val="24"/>
          <w:szCs w:val="24"/>
        </w:rPr>
        <w:t>Caerdydd</w:t>
      </w:r>
      <w:proofErr w:type="spellEnd"/>
      <w:r w:rsidRPr="0067384C">
        <w:rPr>
          <w:rFonts w:ascii="Arial" w:hAnsi="Arial" w:cs="Arial"/>
          <w:sz w:val="24"/>
          <w:szCs w:val="24"/>
        </w:rPr>
        <w:t xml:space="preserve">: </w:t>
      </w:r>
      <w:proofErr w:type="spellStart"/>
      <w:r w:rsidRPr="0067384C">
        <w:rPr>
          <w:rFonts w:ascii="Arial" w:hAnsi="Arial" w:cs="Arial"/>
          <w:sz w:val="24"/>
          <w:szCs w:val="24"/>
        </w:rPr>
        <w:t>Llywodraeth</w:t>
      </w:r>
      <w:proofErr w:type="spellEnd"/>
      <w:r w:rsidRPr="0067384C">
        <w:rPr>
          <w:rFonts w:ascii="Arial" w:hAnsi="Arial" w:cs="Arial"/>
          <w:sz w:val="24"/>
          <w:szCs w:val="24"/>
        </w:rPr>
        <w:t xml:space="preserve"> Cymru.</w:t>
      </w:r>
    </w:p>
    <w:p w14:paraId="2EEBFCA2" w14:textId="41E225AB"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 </w:t>
      </w:r>
      <w:proofErr w:type="spellStart"/>
      <w:r w:rsidRPr="0067384C">
        <w:rPr>
          <w:rFonts w:ascii="Arial" w:hAnsi="Arial" w:cs="Arial"/>
          <w:sz w:val="24"/>
          <w:szCs w:val="24"/>
        </w:rPr>
        <w:t>Llywodraeth</w:t>
      </w:r>
      <w:proofErr w:type="spellEnd"/>
      <w:r w:rsidRPr="0067384C">
        <w:rPr>
          <w:rFonts w:ascii="Arial" w:hAnsi="Arial" w:cs="Arial"/>
          <w:sz w:val="24"/>
          <w:szCs w:val="24"/>
        </w:rPr>
        <w:t xml:space="preserve"> Cymru (2022) </w:t>
      </w:r>
      <w:proofErr w:type="spellStart"/>
      <w:r w:rsidRPr="0067384C">
        <w:rPr>
          <w:rFonts w:ascii="Arial" w:hAnsi="Arial" w:cs="Arial"/>
          <w:i/>
          <w:iCs/>
          <w:sz w:val="24"/>
          <w:szCs w:val="24"/>
        </w:rPr>
        <w:t>Cwricwlwm</w:t>
      </w:r>
      <w:proofErr w:type="spellEnd"/>
      <w:r w:rsidRPr="0067384C">
        <w:rPr>
          <w:rFonts w:ascii="Arial" w:hAnsi="Arial" w:cs="Arial"/>
          <w:i/>
          <w:iCs/>
          <w:sz w:val="24"/>
          <w:szCs w:val="24"/>
        </w:rPr>
        <w:t xml:space="preserve"> i </w:t>
      </w:r>
      <w:proofErr w:type="spellStart"/>
      <w:r w:rsidRPr="0067384C">
        <w:rPr>
          <w:rFonts w:ascii="Arial" w:hAnsi="Arial" w:cs="Arial"/>
          <w:i/>
          <w:iCs/>
          <w:sz w:val="24"/>
          <w:szCs w:val="24"/>
        </w:rPr>
        <w:t>Gymru</w:t>
      </w:r>
      <w:proofErr w:type="spellEnd"/>
      <w:r w:rsidRPr="0067384C">
        <w:rPr>
          <w:rFonts w:ascii="Arial" w:hAnsi="Arial" w:cs="Arial"/>
          <w:i/>
          <w:iCs/>
          <w:sz w:val="24"/>
          <w:szCs w:val="24"/>
        </w:rPr>
        <w:t xml:space="preserve">: </w:t>
      </w:r>
      <w:proofErr w:type="spellStart"/>
      <w:r w:rsidRPr="0067384C">
        <w:rPr>
          <w:rFonts w:ascii="Arial" w:hAnsi="Arial" w:cs="Arial"/>
          <w:i/>
          <w:iCs/>
          <w:sz w:val="24"/>
          <w:szCs w:val="24"/>
        </w:rPr>
        <w:t>Canllawiau</w:t>
      </w:r>
      <w:proofErr w:type="spellEnd"/>
      <w:r w:rsidRPr="0067384C">
        <w:rPr>
          <w:rFonts w:ascii="Arial" w:hAnsi="Arial" w:cs="Arial"/>
          <w:i/>
          <w:iCs/>
          <w:sz w:val="24"/>
          <w:szCs w:val="24"/>
        </w:rPr>
        <w:t xml:space="preserve"> </w:t>
      </w:r>
      <w:proofErr w:type="spellStart"/>
      <w:r w:rsidRPr="0067384C">
        <w:rPr>
          <w:rFonts w:ascii="Arial" w:hAnsi="Arial" w:cs="Arial"/>
          <w:i/>
          <w:iCs/>
          <w:sz w:val="24"/>
          <w:szCs w:val="24"/>
        </w:rPr>
        <w:t>Statudol</w:t>
      </w:r>
      <w:proofErr w:type="spellEnd"/>
      <w:r w:rsidRPr="0067384C">
        <w:rPr>
          <w:rFonts w:ascii="Arial" w:hAnsi="Arial" w:cs="Arial"/>
          <w:sz w:val="24"/>
          <w:szCs w:val="24"/>
        </w:rPr>
        <w:t xml:space="preserve"> [Curriculum for Wales: Guidance]. </w:t>
      </w:r>
      <w:proofErr w:type="spellStart"/>
      <w:r w:rsidRPr="0067384C">
        <w:rPr>
          <w:rFonts w:ascii="Arial" w:hAnsi="Arial" w:cs="Arial"/>
          <w:sz w:val="24"/>
          <w:szCs w:val="24"/>
        </w:rPr>
        <w:t>Caerdydd</w:t>
      </w:r>
      <w:proofErr w:type="spellEnd"/>
      <w:r w:rsidRPr="0067384C">
        <w:rPr>
          <w:rFonts w:ascii="Arial" w:hAnsi="Arial" w:cs="Arial"/>
          <w:sz w:val="24"/>
          <w:szCs w:val="24"/>
        </w:rPr>
        <w:t xml:space="preserve">: </w:t>
      </w:r>
      <w:proofErr w:type="spellStart"/>
      <w:r w:rsidRPr="0067384C">
        <w:rPr>
          <w:rFonts w:ascii="Arial" w:hAnsi="Arial" w:cs="Arial"/>
          <w:sz w:val="24"/>
          <w:szCs w:val="24"/>
        </w:rPr>
        <w:t>Llywodraeth</w:t>
      </w:r>
      <w:proofErr w:type="spellEnd"/>
      <w:r w:rsidRPr="0067384C">
        <w:rPr>
          <w:rFonts w:ascii="Arial" w:hAnsi="Arial" w:cs="Arial"/>
          <w:sz w:val="24"/>
          <w:szCs w:val="24"/>
        </w:rPr>
        <w:t xml:space="preserve"> Cymru. </w:t>
      </w:r>
      <w:proofErr w:type="spellStart"/>
      <w:r w:rsidR="002408AD">
        <w:rPr>
          <w:rFonts w:ascii="Arial" w:hAnsi="Arial" w:cs="Arial"/>
          <w:sz w:val="24"/>
          <w:szCs w:val="24"/>
        </w:rPr>
        <w:t>Ar</w:t>
      </w:r>
      <w:proofErr w:type="spellEnd"/>
      <w:r w:rsidR="002408AD">
        <w:rPr>
          <w:rFonts w:ascii="Arial" w:hAnsi="Arial" w:cs="Arial"/>
          <w:sz w:val="24"/>
          <w:szCs w:val="24"/>
        </w:rPr>
        <w:t xml:space="preserve"> </w:t>
      </w:r>
      <w:proofErr w:type="spellStart"/>
      <w:r w:rsidR="002408AD">
        <w:rPr>
          <w:rFonts w:ascii="Arial" w:hAnsi="Arial" w:cs="Arial"/>
          <w:sz w:val="24"/>
          <w:szCs w:val="24"/>
        </w:rPr>
        <w:t>gael</w:t>
      </w:r>
      <w:proofErr w:type="spellEnd"/>
      <w:r w:rsidRPr="0067384C">
        <w:rPr>
          <w:rFonts w:ascii="Arial" w:hAnsi="Arial" w:cs="Arial"/>
          <w:sz w:val="24"/>
          <w:szCs w:val="24"/>
        </w:rPr>
        <w:t>: https://hwb.gov.wales/curriculum-for-wales/ (</w:t>
      </w:r>
      <w:proofErr w:type="spellStart"/>
      <w:r w:rsidR="002408AD">
        <w:rPr>
          <w:rFonts w:ascii="Arial" w:hAnsi="Arial" w:cs="Arial"/>
          <w:sz w:val="24"/>
          <w:szCs w:val="24"/>
        </w:rPr>
        <w:t>Mynediad</w:t>
      </w:r>
      <w:proofErr w:type="spellEnd"/>
      <w:r w:rsidR="002408AD" w:rsidRPr="0067384C">
        <w:rPr>
          <w:rFonts w:ascii="Arial" w:hAnsi="Arial" w:cs="Arial"/>
          <w:sz w:val="24"/>
          <w:szCs w:val="24"/>
        </w:rPr>
        <w:t xml:space="preserve">: </w:t>
      </w:r>
      <w:r w:rsidR="002408AD">
        <w:rPr>
          <w:rFonts w:ascii="Arial" w:hAnsi="Arial" w:cs="Arial"/>
          <w:sz w:val="24"/>
          <w:szCs w:val="24"/>
        </w:rPr>
        <w:t>4</w:t>
      </w:r>
      <w:r w:rsidR="002408AD" w:rsidRPr="0067384C">
        <w:rPr>
          <w:rFonts w:ascii="Arial" w:hAnsi="Arial" w:cs="Arial"/>
          <w:sz w:val="24"/>
          <w:szCs w:val="24"/>
        </w:rPr>
        <w:t xml:space="preserve"> </w:t>
      </w:r>
      <w:proofErr w:type="spellStart"/>
      <w:r w:rsidR="002408AD">
        <w:rPr>
          <w:rFonts w:ascii="Arial" w:hAnsi="Arial" w:cs="Arial"/>
          <w:sz w:val="24"/>
          <w:szCs w:val="24"/>
        </w:rPr>
        <w:t>Ionawr</w:t>
      </w:r>
      <w:proofErr w:type="spellEnd"/>
      <w:r w:rsidR="002408AD" w:rsidRPr="0067384C">
        <w:rPr>
          <w:rFonts w:ascii="Arial" w:hAnsi="Arial" w:cs="Arial"/>
          <w:sz w:val="24"/>
          <w:szCs w:val="24"/>
        </w:rPr>
        <w:t xml:space="preserve"> 2026</w:t>
      </w:r>
      <w:r w:rsidRPr="0067384C">
        <w:rPr>
          <w:rFonts w:ascii="Arial" w:hAnsi="Arial" w:cs="Arial"/>
          <w:sz w:val="24"/>
          <w:szCs w:val="24"/>
        </w:rPr>
        <w:t>).</w:t>
      </w:r>
    </w:p>
    <w:p w14:paraId="2E47AAD2" w14:textId="74A30C74"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Norwich, B. (2013) </w:t>
      </w:r>
      <w:r w:rsidRPr="0067384C">
        <w:rPr>
          <w:rFonts w:ascii="Arial" w:hAnsi="Arial" w:cs="Arial"/>
          <w:i/>
          <w:iCs/>
          <w:sz w:val="24"/>
          <w:szCs w:val="24"/>
        </w:rPr>
        <w:t>Addressing tensions and dilemmas in inclusive education: Living with uncertainty</w:t>
      </w:r>
      <w:r w:rsidRPr="0067384C">
        <w:rPr>
          <w:rFonts w:ascii="Arial" w:hAnsi="Arial" w:cs="Arial"/>
          <w:sz w:val="24"/>
          <w:szCs w:val="24"/>
        </w:rPr>
        <w:t>. London: Routledge.</w:t>
      </w:r>
    </w:p>
    <w:p w14:paraId="0E70F736" w14:textId="1C73ECDC"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Rangvid, B.S. (2022) ‘Special educational needs placement in lower secondary education: the impact of segregated vs. mainstream placement on post-16 outcomes’, </w:t>
      </w:r>
      <w:r w:rsidRPr="0067384C">
        <w:rPr>
          <w:rFonts w:ascii="Arial" w:hAnsi="Arial" w:cs="Arial"/>
          <w:i/>
          <w:iCs/>
          <w:sz w:val="24"/>
          <w:szCs w:val="24"/>
        </w:rPr>
        <w:t>Education Economics</w:t>
      </w:r>
      <w:r w:rsidRPr="0067384C">
        <w:rPr>
          <w:rFonts w:ascii="Arial" w:hAnsi="Arial" w:cs="Arial"/>
          <w:sz w:val="24"/>
          <w:szCs w:val="24"/>
        </w:rPr>
        <w:t>, 30(4), pp. 399–425. doi:10.1080/09645292.2021.1995850.</w:t>
      </w:r>
    </w:p>
    <w:p w14:paraId="1EC87995" w14:textId="302FB619"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Richler, D. (2010) </w:t>
      </w:r>
      <w:r w:rsidRPr="0067384C">
        <w:rPr>
          <w:rFonts w:ascii="Arial" w:hAnsi="Arial" w:cs="Arial"/>
          <w:i/>
          <w:iCs/>
          <w:sz w:val="24"/>
          <w:szCs w:val="24"/>
        </w:rPr>
        <w:t>Inclusion International: Position paper on inclusive education</w:t>
      </w:r>
      <w:r w:rsidRPr="0067384C">
        <w:rPr>
          <w:rFonts w:ascii="Arial" w:hAnsi="Arial" w:cs="Arial"/>
          <w:sz w:val="24"/>
          <w:szCs w:val="24"/>
        </w:rPr>
        <w:t>. Inclusion International.</w:t>
      </w:r>
    </w:p>
    <w:p w14:paraId="0BED0DFE" w14:textId="4BEE4FBF"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Schön, D.A. (1983) </w:t>
      </w:r>
      <w:r w:rsidRPr="0067384C">
        <w:rPr>
          <w:rFonts w:ascii="Arial" w:hAnsi="Arial" w:cs="Arial"/>
          <w:i/>
          <w:iCs/>
          <w:sz w:val="24"/>
          <w:szCs w:val="24"/>
        </w:rPr>
        <w:t>The reflective practitioner: how professionals think in action</w:t>
      </w:r>
      <w:r w:rsidRPr="0067384C">
        <w:rPr>
          <w:rFonts w:ascii="Arial" w:hAnsi="Arial" w:cs="Arial"/>
          <w:sz w:val="24"/>
          <w:szCs w:val="24"/>
        </w:rPr>
        <w:t>. London: Temple Smith.</w:t>
      </w:r>
    </w:p>
    <w:p w14:paraId="203E79FB" w14:textId="0145466D"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Signalong Group (n.d.) </w:t>
      </w:r>
      <w:r w:rsidRPr="0067384C">
        <w:rPr>
          <w:rFonts w:ascii="Arial" w:hAnsi="Arial" w:cs="Arial"/>
          <w:i/>
          <w:iCs/>
          <w:sz w:val="24"/>
          <w:szCs w:val="24"/>
        </w:rPr>
        <w:t>Helping children and teachers communicate using Signalong since 2002: Park Lane Special School case study</w:t>
      </w:r>
      <w:r w:rsidRPr="0067384C">
        <w:rPr>
          <w:rFonts w:ascii="Arial" w:hAnsi="Arial" w:cs="Arial"/>
          <w:sz w:val="24"/>
          <w:szCs w:val="24"/>
        </w:rPr>
        <w:t xml:space="preserve">. </w:t>
      </w:r>
      <w:proofErr w:type="spellStart"/>
      <w:r w:rsidR="002408AD">
        <w:rPr>
          <w:rFonts w:ascii="Arial" w:hAnsi="Arial" w:cs="Arial"/>
          <w:sz w:val="24"/>
          <w:szCs w:val="24"/>
        </w:rPr>
        <w:t>Ar</w:t>
      </w:r>
      <w:proofErr w:type="spellEnd"/>
      <w:r w:rsidR="002408AD">
        <w:rPr>
          <w:rFonts w:ascii="Arial" w:hAnsi="Arial" w:cs="Arial"/>
          <w:sz w:val="24"/>
          <w:szCs w:val="24"/>
        </w:rPr>
        <w:t xml:space="preserve"> </w:t>
      </w:r>
      <w:proofErr w:type="spellStart"/>
      <w:r w:rsidR="002408AD">
        <w:rPr>
          <w:rFonts w:ascii="Arial" w:hAnsi="Arial" w:cs="Arial"/>
          <w:sz w:val="24"/>
          <w:szCs w:val="24"/>
        </w:rPr>
        <w:t>gael</w:t>
      </w:r>
      <w:proofErr w:type="spellEnd"/>
      <w:r w:rsidRPr="0067384C">
        <w:rPr>
          <w:rFonts w:ascii="Arial" w:hAnsi="Arial" w:cs="Arial"/>
          <w:sz w:val="24"/>
          <w:szCs w:val="24"/>
        </w:rPr>
        <w:t>: https://www.signalong.org.uk/park-lane-special-school-case-study (</w:t>
      </w:r>
      <w:proofErr w:type="spellStart"/>
      <w:r w:rsidR="002408AD">
        <w:rPr>
          <w:rFonts w:ascii="Arial" w:hAnsi="Arial" w:cs="Arial"/>
          <w:sz w:val="24"/>
          <w:szCs w:val="24"/>
        </w:rPr>
        <w:t>Mynediad</w:t>
      </w:r>
      <w:proofErr w:type="spellEnd"/>
      <w:r w:rsidR="002408AD" w:rsidRPr="0067384C">
        <w:rPr>
          <w:rFonts w:ascii="Arial" w:hAnsi="Arial" w:cs="Arial"/>
          <w:sz w:val="24"/>
          <w:szCs w:val="24"/>
        </w:rPr>
        <w:t xml:space="preserve">: </w:t>
      </w:r>
      <w:r w:rsidR="002408AD">
        <w:rPr>
          <w:rFonts w:ascii="Arial" w:hAnsi="Arial" w:cs="Arial"/>
          <w:sz w:val="24"/>
          <w:szCs w:val="24"/>
        </w:rPr>
        <w:t>4</w:t>
      </w:r>
      <w:r w:rsidR="002408AD" w:rsidRPr="0067384C">
        <w:rPr>
          <w:rFonts w:ascii="Arial" w:hAnsi="Arial" w:cs="Arial"/>
          <w:sz w:val="24"/>
          <w:szCs w:val="24"/>
        </w:rPr>
        <w:t xml:space="preserve"> </w:t>
      </w:r>
      <w:proofErr w:type="spellStart"/>
      <w:r w:rsidR="002408AD">
        <w:rPr>
          <w:rFonts w:ascii="Arial" w:hAnsi="Arial" w:cs="Arial"/>
          <w:sz w:val="24"/>
          <w:szCs w:val="24"/>
        </w:rPr>
        <w:t>Ionawr</w:t>
      </w:r>
      <w:proofErr w:type="spellEnd"/>
      <w:r w:rsidR="002408AD" w:rsidRPr="0067384C">
        <w:rPr>
          <w:rFonts w:ascii="Arial" w:hAnsi="Arial" w:cs="Arial"/>
          <w:sz w:val="24"/>
          <w:szCs w:val="24"/>
        </w:rPr>
        <w:t xml:space="preserve"> 2026</w:t>
      </w:r>
      <w:r w:rsidRPr="0067384C">
        <w:rPr>
          <w:rFonts w:ascii="Arial" w:hAnsi="Arial" w:cs="Arial"/>
          <w:sz w:val="24"/>
          <w:szCs w:val="24"/>
        </w:rPr>
        <w:t>).</w:t>
      </w:r>
    </w:p>
    <w:p w14:paraId="17DA4836" w14:textId="792EDE77"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Slee, R. (2011) </w:t>
      </w:r>
      <w:r w:rsidRPr="0067384C">
        <w:rPr>
          <w:rFonts w:ascii="Arial" w:hAnsi="Arial" w:cs="Arial"/>
          <w:i/>
          <w:iCs/>
          <w:sz w:val="24"/>
          <w:szCs w:val="24"/>
        </w:rPr>
        <w:t>The irregular school: exclusion, schooling and inclusive education</w:t>
      </w:r>
      <w:r w:rsidRPr="0067384C">
        <w:rPr>
          <w:rFonts w:ascii="Arial" w:hAnsi="Arial" w:cs="Arial"/>
          <w:sz w:val="24"/>
          <w:szCs w:val="24"/>
        </w:rPr>
        <w:t>. Abingdon: Routledge.</w:t>
      </w:r>
    </w:p>
    <w:p w14:paraId="2C10F1AC" w14:textId="03F6CEAA"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lastRenderedPageBreak/>
        <w:t xml:space="preserve">Tan, X.Y., Trembath, D., Bloomberg, K., Iacono, T. and Caithness, T. (2014) ‘Acquisition and generalisation of key word signing by three children with autism’, </w:t>
      </w:r>
      <w:r w:rsidRPr="0067384C">
        <w:rPr>
          <w:rFonts w:ascii="Arial" w:hAnsi="Arial" w:cs="Arial"/>
          <w:i/>
          <w:iCs/>
          <w:sz w:val="24"/>
          <w:szCs w:val="24"/>
        </w:rPr>
        <w:t>Developmental Neurorehabilitation</w:t>
      </w:r>
      <w:r w:rsidRPr="0067384C">
        <w:rPr>
          <w:rFonts w:ascii="Arial" w:hAnsi="Arial" w:cs="Arial"/>
          <w:sz w:val="24"/>
          <w:szCs w:val="24"/>
        </w:rPr>
        <w:t xml:space="preserve">, 17(2), </w:t>
      </w:r>
      <w:proofErr w:type="spellStart"/>
      <w:r w:rsidR="002408AD">
        <w:rPr>
          <w:rFonts w:ascii="Arial" w:hAnsi="Arial" w:cs="Arial"/>
          <w:sz w:val="24"/>
          <w:szCs w:val="24"/>
        </w:rPr>
        <w:t>tud</w:t>
      </w:r>
      <w:proofErr w:type="spellEnd"/>
      <w:r w:rsidRPr="0067384C">
        <w:rPr>
          <w:rFonts w:ascii="Arial" w:hAnsi="Arial" w:cs="Arial"/>
          <w:sz w:val="24"/>
          <w:szCs w:val="24"/>
        </w:rPr>
        <w:t>. 125–136. doi:10.3109/17518423.2013.863236.</w:t>
      </w:r>
    </w:p>
    <w:p w14:paraId="211413DA" w14:textId="5F15F4E1"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 </w:t>
      </w:r>
      <w:proofErr w:type="spellStart"/>
      <w:r w:rsidRPr="0067384C">
        <w:rPr>
          <w:rFonts w:ascii="Arial" w:hAnsi="Arial" w:cs="Arial"/>
          <w:sz w:val="24"/>
          <w:szCs w:val="24"/>
        </w:rPr>
        <w:t>Tîm</w:t>
      </w:r>
      <w:proofErr w:type="spellEnd"/>
      <w:r w:rsidRPr="0067384C">
        <w:rPr>
          <w:rFonts w:ascii="Arial" w:hAnsi="Arial" w:cs="Arial"/>
          <w:sz w:val="24"/>
          <w:szCs w:val="24"/>
        </w:rPr>
        <w:t xml:space="preserve"> </w:t>
      </w:r>
      <w:proofErr w:type="spellStart"/>
      <w:r w:rsidRPr="0067384C">
        <w:rPr>
          <w:rFonts w:ascii="Arial" w:hAnsi="Arial" w:cs="Arial"/>
          <w:sz w:val="24"/>
          <w:szCs w:val="24"/>
        </w:rPr>
        <w:t>Cynhwysiant</w:t>
      </w:r>
      <w:proofErr w:type="spellEnd"/>
      <w:r w:rsidRPr="0067384C">
        <w:rPr>
          <w:rFonts w:ascii="Arial" w:hAnsi="Arial" w:cs="Arial"/>
          <w:sz w:val="24"/>
          <w:szCs w:val="24"/>
        </w:rPr>
        <w:t xml:space="preserve"> </w:t>
      </w:r>
      <w:proofErr w:type="spellStart"/>
      <w:r w:rsidRPr="0067384C">
        <w:rPr>
          <w:rFonts w:ascii="Arial" w:hAnsi="Arial" w:cs="Arial"/>
          <w:sz w:val="24"/>
          <w:szCs w:val="24"/>
        </w:rPr>
        <w:t>Blynyddoedd</w:t>
      </w:r>
      <w:proofErr w:type="spellEnd"/>
      <w:r w:rsidRPr="0067384C">
        <w:rPr>
          <w:rFonts w:ascii="Arial" w:hAnsi="Arial" w:cs="Arial"/>
          <w:sz w:val="24"/>
          <w:szCs w:val="24"/>
        </w:rPr>
        <w:t xml:space="preserve"> </w:t>
      </w:r>
      <w:proofErr w:type="spellStart"/>
      <w:r w:rsidRPr="0067384C">
        <w:rPr>
          <w:rFonts w:ascii="Arial" w:hAnsi="Arial" w:cs="Arial"/>
          <w:sz w:val="24"/>
          <w:szCs w:val="24"/>
        </w:rPr>
        <w:t>Cynnar</w:t>
      </w:r>
      <w:proofErr w:type="spellEnd"/>
      <w:r w:rsidRPr="0067384C">
        <w:rPr>
          <w:rFonts w:ascii="Arial" w:hAnsi="Arial" w:cs="Arial"/>
          <w:sz w:val="24"/>
          <w:szCs w:val="24"/>
        </w:rPr>
        <w:t xml:space="preserve"> (2021) </w:t>
      </w:r>
      <w:proofErr w:type="spellStart"/>
      <w:r w:rsidRPr="0067384C">
        <w:rPr>
          <w:rFonts w:ascii="Arial" w:hAnsi="Arial" w:cs="Arial"/>
          <w:i/>
          <w:iCs/>
          <w:sz w:val="24"/>
          <w:szCs w:val="24"/>
        </w:rPr>
        <w:t>Cynhwysiant</w:t>
      </w:r>
      <w:proofErr w:type="spellEnd"/>
      <w:r w:rsidRPr="0067384C">
        <w:rPr>
          <w:rFonts w:ascii="Arial" w:hAnsi="Arial" w:cs="Arial"/>
          <w:i/>
          <w:iCs/>
          <w:sz w:val="24"/>
          <w:szCs w:val="24"/>
        </w:rPr>
        <w:t xml:space="preserve"> i </w:t>
      </w:r>
      <w:proofErr w:type="spellStart"/>
      <w:r w:rsidRPr="0067384C">
        <w:rPr>
          <w:rFonts w:ascii="Arial" w:hAnsi="Arial" w:cs="Arial"/>
          <w:i/>
          <w:iCs/>
          <w:sz w:val="24"/>
          <w:szCs w:val="24"/>
        </w:rPr>
        <w:t>bawb</w:t>
      </w:r>
      <w:proofErr w:type="spellEnd"/>
      <w:r w:rsidRPr="0067384C">
        <w:rPr>
          <w:rFonts w:ascii="Arial" w:hAnsi="Arial" w:cs="Arial"/>
          <w:i/>
          <w:iCs/>
          <w:sz w:val="24"/>
          <w:szCs w:val="24"/>
        </w:rPr>
        <w:t xml:space="preserve">: </w:t>
      </w:r>
      <w:proofErr w:type="spellStart"/>
      <w:r w:rsidRPr="0067384C">
        <w:rPr>
          <w:rFonts w:ascii="Arial" w:hAnsi="Arial" w:cs="Arial"/>
          <w:i/>
          <w:iCs/>
          <w:sz w:val="24"/>
          <w:szCs w:val="24"/>
        </w:rPr>
        <w:t>Diwallu</w:t>
      </w:r>
      <w:proofErr w:type="spellEnd"/>
      <w:r w:rsidRPr="0067384C">
        <w:rPr>
          <w:rFonts w:ascii="Arial" w:hAnsi="Arial" w:cs="Arial"/>
          <w:i/>
          <w:iCs/>
          <w:sz w:val="24"/>
          <w:szCs w:val="24"/>
        </w:rPr>
        <w:t xml:space="preserve"> </w:t>
      </w:r>
      <w:proofErr w:type="spellStart"/>
      <w:r w:rsidRPr="0067384C">
        <w:rPr>
          <w:rFonts w:ascii="Arial" w:hAnsi="Arial" w:cs="Arial"/>
          <w:i/>
          <w:iCs/>
          <w:sz w:val="24"/>
          <w:szCs w:val="24"/>
        </w:rPr>
        <w:t>anghenion</w:t>
      </w:r>
      <w:proofErr w:type="spellEnd"/>
      <w:r w:rsidRPr="0067384C">
        <w:rPr>
          <w:rFonts w:ascii="Arial" w:hAnsi="Arial" w:cs="Arial"/>
          <w:i/>
          <w:iCs/>
          <w:sz w:val="24"/>
          <w:szCs w:val="24"/>
        </w:rPr>
        <w:t xml:space="preserve"> plant </w:t>
      </w:r>
      <w:proofErr w:type="spellStart"/>
      <w:r w:rsidRPr="0067384C">
        <w:rPr>
          <w:rFonts w:ascii="Arial" w:hAnsi="Arial" w:cs="Arial"/>
          <w:i/>
          <w:iCs/>
          <w:sz w:val="24"/>
          <w:szCs w:val="24"/>
        </w:rPr>
        <w:t>mewn</w:t>
      </w:r>
      <w:proofErr w:type="spellEnd"/>
      <w:r w:rsidRPr="0067384C">
        <w:rPr>
          <w:rFonts w:ascii="Arial" w:hAnsi="Arial" w:cs="Arial"/>
          <w:i/>
          <w:iCs/>
          <w:sz w:val="24"/>
          <w:szCs w:val="24"/>
        </w:rPr>
        <w:t xml:space="preserve"> </w:t>
      </w:r>
      <w:proofErr w:type="spellStart"/>
      <w:r w:rsidRPr="0067384C">
        <w:rPr>
          <w:rFonts w:ascii="Arial" w:hAnsi="Arial" w:cs="Arial"/>
          <w:i/>
          <w:iCs/>
          <w:sz w:val="24"/>
          <w:szCs w:val="24"/>
        </w:rPr>
        <w:t>lleoliadau</w:t>
      </w:r>
      <w:proofErr w:type="spellEnd"/>
      <w:r w:rsidRPr="0067384C">
        <w:rPr>
          <w:rFonts w:ascii="Arial" w:hAnsi="Arial" w:cs="Arial"/>
          <w:i/>
          <w:iCs/>
          <w:sz w:val="24"/>
          <w:szCs w:val="24"/>
        </w:rPr>
        <w:t xml:space="preserve"> </w:t>
      </w:r>
      <w:proofErr w:type="spellStart"/>
      <w:r w:rsidRPr="0067384C">
        <w:rPr>
          <w:rFonts w:ascii="Arial" w:hAnsi="Arial" w:cs="Arial"/>
          <w:i/>
          <w:iCs/>
          <w:sz w:val="24"/>
          <w:szCs w:val="24"/>
        </w:rPr>
        <w:t>blynyddoedd</w:t>
      </w:r>
      <w:proofErr w:type="spellEnd"/>
      <w:r w:rsidRPr="0067384C">
        <w:rPr>
          <w:rFonts w:ascii="Arial" w:hAnsi="Arial" w:cs="Arial"/>
          <w:i/>
          <w:iCs/>
          <w:sz w:val="24"/>
          <w:szCs w:val="24"/>
        </w:rPr>
        <w:t xml:space="preserve"> </w:t>
      </w:r>
      <w:proofErr w:type="spellStart"/>
      <w:r w:rsidRPr="0067384C">
        <w:rPr>
          <w:rFonts w:ascii="Arial" w:hAnsi="Arial" w:cs="Arial"/>
          <w:i/>
          <w:iCs/>
          <w:sz w:val="24"/>
          <w:szCs w:val="24"/>
        </w:rPr>
        <w:t>cynnar</w:t>
      </w:r>
      <w:proofErr w:type="spellEnd"/>
      <w:r w:rsidRPr="0067384C">
        <w:rPr>
          <w:rFonts w:ascii="Arial" w:hAnsi="Arial" w:cs="Arial"/>
          <w:i/>
          <w:iCs/>
          <w:sz w:val="24"/>
          <w:szCs w:val="24"/>
        </w:rPr>
        <w:t xml:space="preserve">. </w:t>
      </w:r>
      <w:proofErr w:type="spellStart"/>
      <w:r w:rsidRPr="0067384C">
        <w:rPr>
          <w:rFonts w:ascii="Arial" w:hAnsi="Arial" w:cs="Arial"/>
          <w:i/>
          <w:iCs/>
          <w:sz w:val="24"/>
          <w:szCs w:val="24"/>
        </w:rPr>
        <w:t>Canllaw</w:t>
      </w:r>
      <w:proofErr w:type="spellEnd"/>
      <w:r w:rsidRPr="0067384C">
        <w:rPr>
          <w:rFonts w:ascii="Arial" w:hAnsi="Arial" w:cs="Arial"/>
          <w:i/>
          <w:iCs/>
          <w:sz w:val="24"/>
          <w:szCs w:val="24"/>
        </w:rPr>
        <w:t xml:space="preserve"> </w:t>
      </w:r>
      <w:proofErr w:type="spellStart"/>
      <w:r w:rsidRPr="0067384C">
        <w:rPr>
          <w:rFonts w:ascii="Arial" w:hAnsi="Arial" w:cs="Arial"/>
          <w:i/>
          <w:iCs/>
          <w:sz w:val="24"/>
          <w:szCs w:val="24"/>
        </w:rPr>
        <w:t>arfer</w:t>
      </w:r>
      <w:proofErr w:type="spellEnd"/>
      <w:r w:rsidRPr="0067384C">
        <w:rPr>
          <w:rFonts w:ascii="Arial" w:hAnsi="Arial" w:cs="Arial"/>
          <w:i/>
          <w:iCs/>
          <w:sz w:val="24"/>
          <w:szCs w:val="24"/>
        </w:rPr>
        <w:t xml:space="preserve"> </w:t>
      </w:r>
      <w:r w:rsidR="002408AD">
        <w:rPr>
          <w:rFonts w:ascii="Arial" w:hAnsi="Arial" w:cs="Arial"/>
          <w:i/>
          <w:iCs/>
          <w:sz w:val="24"/>
          <w:szCs w:val="24"/>
        </w:rPr>
        <w:t>da,</w:t>
      </w:r>
      <w:r w:rsidRPr="0067384C">
        <w:rPr>
          <w:rFonts w:ascii="Arial" w:hAnsi="Arial" w:cs="Arial"/>
          <w:sz w:val="24"/>
          <w:szCs w:val="24"/>
        </w:rPr>
        <w:t xml:space="preserve"> </w:t>
      </w:r>
      <w:proofErr w:type="spellStart"/>
      <w:r w:rsidRPr="0067384C">
        <w:rPr>
          <w:rFonts w:ascii="Arial" w:hAnsi="Arial" w:cs="Arial"/>
          <w:sz w:val="24"/>
          <w:szCs w:val="24"/>
        </w:rPr>
        <w:t>Caerdydd</w:t>
      </w:r>
      <w:proofErr w:type="spellEnd"/>
      <w:r w:rsidRPr="0067384C">
        <w:rPr>
          <w:rFonts w:ascii="Arial" w:hAnsi="Arial" w:cs="Arial"/>
          <w:sz w:val="24"/>
          <w:szCs w:val="24"/>
        </w:rPr>
        <w:t xml:space="preserve">: </w:t>
      </w:r>
      <w:proofErr w:type="spellStart"/>
      <w:r w:rsidRPr="0067384C">
        <w:rPr>
          <w:rFonts w:ascii="Arial" w:hAnsi="Arial" w:cs="Arial"/>
          <w:sz w:val="24"/>
          <w:szCs w:val="24"/>
        </w:rPr>
        <w:t>Tîm</w:t>
      </w:r>
      <w:proofErr w:type="spellEnd"/>
      <w:r w:rsidRPr="0067384C">
        <w:rPr>
          <w:rFonts w:ascii="Arial" w:hAnsi="Arial" w:cs="Arial"/>
          <w:sz w:val="24"/>
          <w:szCs w:val="24"/>
        </w:rPr>
        <w:t xml:space="preserve"> </w:t>
      </w:r>
      <w:proofErr w:type="spellStart"/>
      <w:r w:rsidRPr="0067384C">
        <w:rPr>
          <w:rFonts w:ascii="Arial" w:hAnsi="Arial" w:cs="Arial"/>
          <w:sz w:val="24"/>
          <w:szCs w:val="24"/>
        </w:rPr>
        <w:t>Cynhwysiant</w:t>
      </w:r>
      <w:proofErr w:type="spellEnd"/>
      <w:r w:rsidRPr="0067384C">
        <w:rPr>
          <w:rFonts w:ascii="Arial" w:hAnsi="Arial" w:cs="Arial"/>
          <w:sz w:val="24"/>
          <w:szCs w:val="24"/>
        </w:rPr>
        <w:t xml:space="preserve"> </w:t>
      </w:r>
      <w:proofErr w:type="spellStart"/>
      <w:r w:rsidRPr="0067384C">
        <w:rPr>
          <w:rFonts w:ascii="Arial" w:hAnsi="Arial" w:cs="Arial"/>
          <w:sz w:val="24"/>
          <w:szCs w:val="24"/>
        </w:rPr>
        <w:t>Blynyddoedd</w:t>
      </w:r>
      <w:proofErr w:type="spellEnd"/>
      <w:r w:rsidRPr="0067384C">
        <w:rPr>
          <w:rFonts w:ascii="Arial" w:hAnsi="Arial" w:cs="Arial"/>
          <w:sz w:val="24"/>
          <w:szCs w:val="24"/>
        </w:rPr>
        <w:t xml:space="preserve"> </w:t>
      </w:r>
      <w:proofErr w:type="spellStart"/>
      <w:r w:rsidRPr="0067384C">
        <w:rPr>
          <w:rFonts w:ascii="Arial" w:hAnsi="Arial" w:cs="Arial"/>
          <w:sz w:val="24"/>
          <w:szCs w:val="24"/>
        </w:rPr>
        <w:t>Cynnar</w:t>
      </w:r>
      <w:proofErr w:type="spellEnd"/>
      <w:r w:rsidRPr="0067384C">
        <w:rPr>
          <w:rFonts w:ascii="Arial" w:hAnsi="Arial" w:cs="Arial"/>
          <w:sz w:val="24"/>
          <w:szCs w:val="24"/>
        </w:rPr>
        <w:t xml:space="preserve">. </w:t>
      </w:r>
      <w:proofErr w:type="spellStart"/>
      <w:r w:rsidR="002408AD">
        <w:rPr>
          <w:rFonts w:ascii="Arial" w:hAnsi="Arial" w:cs="Arial"/>
          <w:sz w:val="24"/>
          <w:szCs w:val="24"/>
        </w:rPr>
        <w:t>Ar</w:t>
      </w:r>
      <w:proofErr w:type="spellEnd"/>
      <w:r w:rsidR="002408AD">
        <w:rPr>
          <w:rFonts w:ascii="Arial" w:hAnsi="Arial" w:cs="Arial"/>
          <w:sz w:val="24"/>
          <w:szCs w:val="24"/>
        </w:rPr>
        <w:t xml:space="preserve"> </w:t>
      </w:r>
      <w:proofErr w:type="spellStart"/>
      <w:r w:rsidR="002408AD">
        <w:rPr>
          <w:rFonts w:ascii="Arial" w:hAnsi="Arial" w:cs="Arial"/>
          <w:sz w:val="24"/>
          <w:szCs w:val="24"/>
        </w:rPr>
        <w:t>gael</w:t>
      </w:r>
      <w:proofErr w:type="spellEnd"/>
      <w:r w:rsidRPr="0067384C">
        <w:rPr>
          <w:rFonts w:ascii="Arial" w:hAnsi="Arial" w:cs="Arial"/>
          <w:sz w:val="24"/>
          <w:szCs w:val="24"/>
        </w:rPr>
        <w:t>: https://www.valeofglamorgan.gov.uk/Documents/Living/Schools/ALN/Early-Years-ALN/early-years-good-practice-guide-inclusion-for-all-cym.pdf (</w:t>
      </w:r>
      <w:proofErr w:type="spellStart"/>
      <w:r w:rsidR="002408AD">
        <w:rPr>
          <w:rFonts w:ascii="Arial" w:hAnsi="Arial" w:cs="Arial"/>
          <w:sz w:val="24"/>
          <w:szCs w:val="24"/>
        </w:rPr>
        <w:t>Mynediad</w:t>
      </w:r>
      <w:proofErr w:type="spellEnd"/>
      <w:r w:rsidR="002408AD" w:rsidRPr="0067384C">
        <w:rPr>
          <w:rFonts w:ascii="Arial" w:hAnsi="Arial" w:cs="Arial"/>
          <w:sz w:val="24"/>
          <w:szCs w:val="24"/>
        </w:rPr>
        <w:t xml:space="preserve">: </w:t>
      </w:r>
      <w:r w:rsidR="002408AD">
        <w:rPr>
          <w:rFonts w:ascii="Arial" w:hAnsi="Arial" w:cs="Arial"/>
          <w:sz w:val="24"/>
          <w:szCs w:val="24"/>
        </w:rPr>
        <w:t>4</w:t>
      </w:r>
      <w:r w:rsidR="002408AD" w:rsidRPr="0067384C">
        <w:rPr>
          <w:rFonts w:ascii="Arial" w:hAnsi="Arial" w:cs="Arial"/>
          <w:sz w:val="24"/>
          <w:szCs w:val="24"/>
        </w:rPr>
        <w:t xml:space="preserve"> </w:t>
      </w:r>
      <w:proofErr w:type="spellStart"/>
      <w:r w:rsidR="002408AD">
        <w:rPr>
          <w:rFonts w:ascii="Arial" w:hAnsi="Arial" w:cs="Arial"/>
          <w:sz w:val="24"/>
          <w:szCs w:val="24"/>
        </w:rPr>
        <w:t>Ionawr</w:t>
      </w:r>
      <w:proofErr w:type="spellEnd"/>
      <w:r w:rsidR="002408AD" w:rsidRPr="0067384C">
        <w:rPr>
          <w:rFonts w:ascii="Arial" w:hAnsi="Arial" w:cs="Arial"/>
          <w:sz w:val="24"/>
          <w:szCs w:val="24"/>
        </w:rPr>
        <w:t xml:space="preserve"> 2026</w:t>
      </w:r>
      <w:r w:rsidRPr="0067384C">
        <w:rPr>
          <w:rFonts w:ascii="Arial" w:hAnsi="Arial" w:cs="Arial"/>
          <w:sz w:val="24"/>
          <w:szCs w:val="24"/>
        </w:rPr>
        <w:t>).</w:t>
      </w:r>
    </w:p>
    <w:p w14:paraId="1A4A46CC" w14:textId="63476A30"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UNESCO (2005) </w:t>
      </w:r>
      <w:r w:rsidRPr="0067384C">
        <w:rPr>
          <w:rFonts w:ascii="Arial" w:hAnsi="Arial" w:cs="Arial"/>
          <w:i/>
          <w:iCs/>
          <w:sz w:val="24"/>
          <w:szCs w:val="24"/>
        </w:rPr>
        <w:t>Guidelines for inclusion: ensuring access to education for all</w:t>
      </w:r>
      <w:r w:rsidRPr="0067384C">
        <w:rPr>
          <w:rFonts w:ascii="Arial" w:hAnsi="Arial" w:cs="Arial"/>
          <w:sz w:val="24"/>
          <w:szCs w:val="24"/>
        </w:rPr>
        <w:t>. Paris: UNESCO.</w:t>
      </w:r>
    </w:p>
    <w:p w14:paraId="2E8AC738" w14:textId="0F197024"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United Nations (1989) </w:t>
      </w:r>
      <w:r w:rsidRPr="0067384C">
        <w:rPr>
          <w:rFonts w:ascii="Arial" w:hAnsi="Arial" w:cs="Arial"/>
          <w:i/>
          <w:iCs/>
          <w:sz w:val="24"/>
          <w:szCs w:val="24"/>
        </w:rPr>
        <w:t>Convention on the Rights of the Child</w:t>
      </w:r>
      <w:r w:rsidRPr="0067384C">
        <w:rPr>
          <w:rFonts w:ascii="Arial" w:hAnsi="Arial" w:cs="Arial"/>
          <w:sz w:val="24"/>
          <w:szCs w:val="24"/>
        </w:rPr>
        <w:t>. Geneva: United Nations.</w:t>
      </w:r>
    </w:p>
    <w:p w14:paraId="1D097148" w14:textId="558F84E8"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Warren, A., Buckingham, K. and Parsons, S. (2021) ‘Everyday experiences of inclusion in primary resourced provision: the voices of autistic pupils and their teachers’, </w:t>
      </w:r>
      <w:r w:rsidRPr="0067384C">
        <w:rPr>
          <w:rFonts w:ascii="Arial" w:hAnsi="Arial" w:cs="Arial"/>
          <w:i/>
          <w:iCs/>
          <w:sz w:val="24"/>
          <w:szCs w:val="24"/>
        </w:rPr>
        <w:t>European Journal of Special Needs Education</w:t>
      </w:r>
      <w:r w:rsidRPr="0067384C">
        <w:rPr>
          <w:rFonts w:ascii="Arial" w:hAnsi="Arial" w:cs="Arial"/>
          <w:sz w:val="24"/>
          <w:szCs w:val="24"/>
        </w:rPr>
        <w:t xml:space="preserve">, 36(5), </w:t>
      </w:r>
      <w:proofErr w:type="spellStart"/>
      <w:r w:rsidR="002408AD">
        <w:rPr>
          <w:rFonts w:ascii="Arial" w:hAnsi="Arial" w:cs="Arial"/>
          <w:sz w:val="24"/>
          <w:szCs w:val="24"/>
        </w:rPr>
        <w:t>tud</w:t>
      </w:r>
      <w:proofErr w:type="spellEnd"/>
      <w:r w:rsidRPr="0067384C">
        <w:rPr>
          <w:rFonts w:ascii="Arial" w:hAnsi="Arial" w:cs="Arial"/>
          <w:sz w:val="24"/>
          <w:szCs w:val="24"/>
        </w:rPr>
        <w:t>. 803–818. doi:10.1080/08856257.2021.1878659.</w:t>
      </w:r>
    </w:p>
    <w:p w14:paraId="0E4BAB01" w14:textId="28441E90"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Watson, K. (2022) </w:t>
      </w:r>
      <w:r w:rsidRPr="0067384C">
        <w:rPr>
          <w:rFonts w:ascii="Arial" w:hAnsi="Arial" w:cs="Arial"/>
          <w:i/>
          <w:iCs/>
          <w:sz w:val="24"/>
          <w:szCs w:val="24"/>
        </w:rPr>
        <w:t>Good autism practice for teachers: embracing neurodiversity and supporting inclusion</w:t>
      </w:r>
      <w:r w:rsidRPr="0067384C">
        <w:rPr>
          <w:rFonts w:ascii="Arial" w:hAnsi="Arial" w:cs="Arial"/>
          <w:sz w:val="24"/>
          <w:szCs w:val="24"/>
        </w:rPr>
        <w:t xml:space="preserve">. 1st </w:t>
      </w:r>
      <w:proofErr w:type="spellStart"/>
      <w:r w:rsidRPr="0067384C">
        <w:rPr>
          <w:rFonts w:ascii="Arial" w:hAnsi="Arial" w:cs="Arial"/>
          <w:sz w:val="24"/>
          <w:szCs w:val="24"/>
        </w:rPr>
        <w:t>edn</w:t>
      </w:r>
      <w:proofErr w:type="spellEnd"/>
      <w:r w:rsidRPr="0067384C">
        <w:rPr>
          <w:rFonts w:ascii="Arial" w:hAnsi="Arial" w:cs="Arial"/>
          <w:sz w:val="24"/>
          <w:szCs w:val="24"/>
        </w:rPr>
        <w:t>. St Albans: Critical Publishing.</w:t>
      </w:r>
    </w:p>
    <w:p w14:paraId="07EC02A9" w14:textId="2EDC4B28"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Warnock, M. (2005) </w:t>
      </w:r>
      <w:r w:rsidRPr="0067384C">
        <w:rPr>
          <w:rFonts w:ascii="Arial" w:hAnsi="Arial" w:cs="Arial"/>
          <w:i/>
          <w:iCs/>
          <w:sz w:val="24"/>
          <w:szCs w:val="24"/>
        </w:rPr>
        <w:t>Special educational needs: a new look</w:t>
      </w:r>
      <w:r w:rsidRPr="0067384C">
        <w:rPr>
          <w:rFonts w:ascii="Arial" w:hAnsi="Arial" w:cs="Arial"/>
          <w:sz w:val="24"/>
          <w:szCs w:val="24"/>
        </w:rPr>
        <w:t>. London: Philosophy of Education Society of Great Britain.</w:t>
      </w:r>
    </w:p>
    <w:p w14:paraId="28B2D37E" w14:textId="77777777" w:rsidR="0067384C" w:rsidRPr="001578BF" w:rsidRDefault="0067384C" w:rsidP="001578BF">
      <w:pPr>
        <w:spacing w:line="360" w:lineRule="auto"/>
        <w:jc w:val="both"/>
        <w:rPr>
          <w:rFonts w:ascii="Arial" w:hAnsi="Arial" w:cs="Arial"/>
          <w:sz w:val="24"/>
          <w:szCs w:val="24"/>
          <w:lang w:val="cy-GB"/>
        </w:rPr>
      </w:pPr>
    </w:p>
    <w:p w14:paraId="6163A713" w14:textId="77777777" w:rsidR="00885214" w:rsidRPr="001578BF" w:rsidRDefault="00885214" w:rsidP="001578BF">
      <w:pPr>
        <w:spacing w:line="360" w:lineRule="auto"/>
        <w:jc w:val="both"/>
        <w:rPr>
          <w:rFonts w:ascii="Arial" w:hAnsi="Arial" w:cs="Arial"/>
          <w:sz w:val="24"/>
          <w:szCs w:val="24"/>
          <w:lang w:val="cy-GB"/>
        </w:rPr>
      </w:pPr>
    </w:p>
    <w:p w14:paraId="2569438F" w14:textId="77777777" w:rsidR="00550823" w:rsidRPr="001578BF" w:rsidRDefault="00550823" w:rsidP="001578BF">
      <w:pPr>
        <w:spacing w:line="360" w:lineRule="auto"/>
        <w:jc w:val="both"/>
        <w:rPr>
          <w:rFonts w:ascii="Arial" w:hAnsi="Arial" w:cs="Arial"/>
          <w:sz w:val="24"/>
          <w:szCs w:val="24"/>
          <w:lang w:val="cy-GB"/>
        </w:rPr>
      </w:pPr>
    </w:p>
    <w:p w14:paraId="641F13E3" w14:textId="77777777" w:rsidR="00D65315" w:rsidRPr="001578BF" w:rsidRDefault="00D65315" w:rsidP="001578BF">
      <w:pPr>
        <w:spacing w:line="360" w:lineRule="auto"/>
        <w:jc w:val="both"/>
        <w:rPr>
          <w:rFonts w:ascii="Arial" w:hAnsi="Arial" w:cs="Arial"/>
          <w:sz w:val="24"/>
          <w:szCs w:val="24"/>
          <w:lang w:val="cy-GB"/>
        </w:rPr>
      </w:pPr>
    </w:p>
    <w:p w14:paraId="70C4E71E" w14:textId="77777777" w:rsidR="002D043C" w:rsidRPr="001578BF" w:rsidRDefault="002D043C" w:rsidP="001578BF">
      <w:pPr>
        <w:spacing w:line="360" w:lineRule="auto"/>
        <w:jc w:val="both"/>
        <w:rPr>
          <w:rFonts w:ascii="Arial" w:hAnsi="Arial" w:cs="Arial"/>
          <w:sz w:val="24"/>
          <w:szCs w:val="24"/>
          <w:lang w:val="cy-GB"/>
        </w:rPr>
      </w:pPr>
    </w:p>
    <w:p w14:paraId="784DA971" w14:textId="77777777" w:rsidR="00376972" w:rsidRPr="001578BF" w:rsidRDefault="00376972" w:rsidP="001578BF">
      <w:pPr>
        <w:spacing w:line="360" w:lineRule="auto"/>
        <w:jc w:val="both"/>
        <w:rPr>
          <w:rFonts w:ascii="Arial" w:hAnsi="Arial" w:cs="Arial"/>
          <w:sz w:val="24"/>
          <w:szCs w:val="24"/>
          <w:lang w:val="cy-GB"/>
        </w:rPr>
      </w:pPr>
    </w:p>
    <w:p w14:paraId="7696B8F6" w14:textId="570D41A9" w:rsidR="0036515A" w:rsidRPr="001578BF" w:rsidRDefault="0036515A" w:rsidP="001578BF">
      <w:pPr>
        <w:spacing w:line="360" w:lineRule="auto"/>
        <w:jc w:val="both"/>
        <w:rPr>
          <w:rFonts w:ascii="Arial" w:hAnsi="Arial" w:cs="Arial"/>
          <w:sz w:val="24"/>
          <w:szCs w:val="24"/>
          <w:lang w:val="cy-GB"/>
        </w:rPr>
      </w:pPr>
    </w:p>
    <w:p w14:paraId="3F2728A7" w14:textId="77777777" w:rsidR="0036515A" w:rsidRPr="001578BF" w:rsidRDefault="0036515A" w:rsidP="001578BF">
      <w:pPr>
        <w:spacing w:line="360" w:lineRule="auto"/>
        <w:jc w:val="both"/>
        <w:rPr>
          <w:rFonts w:ascii="Arial" w:hAnsi="Arial" w:cs="Arial"/>
          <w:sz w:val="24"/>
          <w:szCs w:val="24"/>
          <w:lang w:val="cy-GB"/>
        </w:rPr>
      </w:pPr>
    </w:p>
    <w:p w14:paraId="636B587B" w14:textId="77777777" w:rsidR="00127D01" w:rsidRPr="001578BF" w:rsidRDefault="00127D01" w:rsidP="001578BF">
      <w:pPr>
        <w:spacing w:line="360" w:lineRule="auto"/>
        <w:jc w:val="both"/>
        <w:rPr>
          <w:rFonts w:ascii="Arial" w:hAnsi="Arial" w:cs="Arial"/>
          <w:sz w:val="24"/>
          <w:szCs w:val="24"/>
          <w:lang w:val="cy-GB"/>
        </w:rPr>
      </w:pPr>
    </w:p>
    <w:sectPr w:rsidR="00127D01" w:rsidRPr="001578BF">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756A8B" w14:textId="77777777" w:rsidR="003312C2" w:rsidRDefault="003312C2" w:rsidP="003312C2">
      <w:pPr>
        <w:spacing w:after="0" w:line="240" w:lineRule="auto"/>
      </w:pPr>
      <w:r>
        <w:separator/>
      </w:r>
    </w:p>
  </w:endnote>
  <w:endnote w:type="continuationSeparator" w:id="0">
    <w:p w14:paraId="7BE63A7E" w14:textId="77777777" w:rsidR="003312C2" w:rsidRDefault="003312C2" w:rsidP="003312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A0F0B4" w14:textId="77777777" w:rsidR="003312C2" w:rsidRDefault="003312C2" w:rsidP="003312C2">
      <w:pPr>
        <w:spacing w:after="0" w:line="240" w:lineRule="auto"/>
      </w:pPr>
      <w:r>
        <w:separator/>
      </w:r>
    </w:p>
  </w:footnote>
  <w:footnote w:type="continuationSeparator" w:id="0">
    <w:p w14:paraId="507C510B" w14:textId="77777777" w:rsidR="003312C2" w:rsidRDefault="003312C2" w:rsidP="003312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5195B2" w14:textId="6449EC0B" w:rsidR="003312C2" w:rsidRDefault="003312C2">
    <w:pPr>
      <w:pStyle w:val="Header"/>
    </w:pPr>
    <w:r>
      <w:t>1200615</w:t>
    </w:r>
    <w:r>
      <w:tab/>
    </w:r>
    <w:r>
      <w:tab/>
    </w:r>
    <w:r w:rsidRPr="003312C2">
      <w:t>ECEW7009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D01"/>
    <w:rsid w:val="00000EF9"/>
    <w:rsid w:val="000029F3"/>
    <w:rsid w:val="00022652"/>
    <w:rsid w:val="0002342C"/>
    <w:rsid w:val="000420D0"/>
    <w:rsid w:val="0004602B"/>
    <w:rsid w:val="00050753"/>
    <w:rsid w:val="000516AE"/>
    <w:rsid w:val="00063AF0"/>
    <w:rsid w:val="000712ED"/>
    <w:rsid w:val="000A428F"/>
    <w:rsid w:val="000A61BC"/>
    <w:rsid w:val="000D153C"/>
    <w:rsid w:val="000E3E5A"/>
    <w:rsid w:val="00100DAD"/>
    <w:rsid w:val="00110821"/>
    <w:rsid w:val="00120083"/>
    <w:rsid w:val="00127D01"/>
    <w:rsid w:val="0013108A"/>
    <w:rsid w:val="001353CC"/>
    <w:rsid w:val="00137CC4"/>
    <w:rsid w:val="00140549"/>
    <w:rsid w:val="001578BF"/>
    <w:rsid w:val="00170A0B"/>
    <w:rsid w:val="001765B3"/>
    <w:rsid w:val="00177D25"/>
    <w:rsid w:val="00180668"/>
    <w:rsid w:val="00183C1C"/>
    <w:rsid w:val="00190786"/>
    <w:rsid w:val="001A2F69"/>
    <w:rsid w:val="001A4F8F"/>
    <w:rsid w:val="001A6968"/>
    <w:rsid w:val="001C5EEF"/>
    <w:rsid w:val="001F2FC9"/>
    <w:rsid w:val="001F6B42"/>
    <w:rsid w:val="00206B11"/>
    <w:rsid w:val="00216077"/>
    <w:rsid w:val="00225ADB"/>
    <w:rsid w:val="0023168B"/>
    <w:rsid w:val="002408AD"/>
    <w:rsid w:val="00243692"/>
    <w:rsid w:val="002506D7"/>
    <w:rsid w:val="002710B8"/>
    <w:rsid w:val="0028628D"/>
    <w:rsid w:val="002876FC"/>
    <w:rsid w:val="002A7F04"/>
    <w:rsid w:val="002C1C43"/>
    <w:rsid w:val="002C3AC6"/>
    <w:rsid w:val="002D043C"/>
    <w:rsid w:val="002D5517"/>
    <w:rsid w:val="002D78CF"/>
    <w:rsid w:val="002E2E85"/>
    <w:rsid w:val="002F5644"/>
    <w:rsid w:val="003071EE"/>
    <w:rsid w:val="00307880"/>
    <w:rsid w:val="0031023C"/>
    <w:rsid w:val="0032079F"/>
    <w:rsid w:val="003312C2"/>
    <w:rsid w:val="00347043"/>
    <w:rsid w:val="00347694"/>
    <w:rsid w:val="0036515A"/>
    <w:rsid w:val="003762E8"/>
    <w:rsid w:val="00376972"/>
    <w:rsid w:val="00376D83"/>
    <w:rsid w:val="00394124"/>
    <w:rsid w:val="003C104B"/>
    <w:rsid w:val="003C4204"/>
    <w:rsid w:val="003F5FE8"/>
    <w:rsid w:val="00411E04"/>
    <w:rsid w:val="004172DA"/>
    <w:rsid w:val="00424CD9"/>
    <w:rsid w:val="00426F00"/>
    <w:rsid w:val="00427AF3"/>
    <w:rsid w:val="00432D69"/>
    <w:rsid w:val="004416B3"/>
    <w:rsid w:val="0046006A"/>
    <w:rsid w:val="00463784"/>
    <w:rsid w:val="00465977"/>
    <w:rsid w:val="0048082C"/>
    <w:rsid w:val="00482090"/>
    <w:rsid w:val="00487000"/>
    <w:rsid w:val="00487966"/>
    <w:rsid w:val="004918D1"/>
    <w:rsid w:val="0049379F"/>
    <w:rsid w:val="004A3D20"/>
    <w:rsid w:val="004A48A0"/>
    <w:rsid w:val="004B758A"/>
    <w:rsid w:val="004C1441"/>
    <w:rsid w:val="004C3854"/>
    <w:rsid w:val="004C69EA"/>
    <w:rsid w:val="004D0C24"/>
    <w:rsid w:val="004E1F4A"/>
    <w:rsid w:val="004E3DF5"/>
    <w:rsid w:val="004E6E6E"/>
    <w:rsid w:val="004F35F0"/>
    <w:rsid w:val="00500365"/>
    <w:rsid w:val="00504FD8"/>
    <w:rsid w:val="005133DE"/>
    <w:rsid w:val="005145DC"/>
    <w:rsid w:val="00515BEA"/>
    <w:rsid w:val="005169B7"/>
    <w:rsid w:val="00522504"/>
    <w:rsid w:val="0053447E"/>
    <w:rsid w:val="00535E0F"/>
    <w:rsid w:val="0053781B"/>
    <w:rsid w:val="00550823"/>
    <w:rsid w:val="00554F19"/>
    <w:rsid w:val="00555F1A"/>
    <w:rsid w:val="005663E2"/>
    <w:rsid w:val="00567458"/>
    <w:rsid w:val="00573DC8"/>
    <w:rsid w:val="005834DA"/>
    <w:rsid w:val="00584E92"/>
    <w:rsid w:val="00585769"/>
    <w:rsid w:val="00591CD4"/>
    <w:rsid w:val="005B4D42"/>
    <w:rsid w:val="005C1D1C"/>
    <w:rsid w:val="005D1C22"/>
    <w:rsid w:val="005D581C"/>
    <w:rsid w:val="005D6A16"/>
    <w:rsid w:val="005E0A5A"/>
    <w:rsid w:val="005E2FB4"/>
    <w:rsid w:val="005F7066"/>
    <w:rsid w:val="006001FE"/>
    <w:rsid w:val="00600423"/>
    <w:rsid w:val="006006D0"/>
    <w:rsid w:val="00613E7F"/>
    <w:rsid w:val="0061618E"/>
    <w:rsid w:val="00621FE1"/>
    <w:rsid w:val="00623788"/>
    <w:rsid w:val="00625340"/>
    <w:rsid w:val="00637FC9"/>
    <w:rsid w:val="00651249"/>
    <w:rsid w:val="0067384C"/>
    <w:rsid w:val="00677382"/>
    <w:rsid w:val="0067795F"/>
    <w:rsid w:val="00677FFE"/>
    <w:rsid w:val="00680915"/>
    <w:rsid w:val="00681C1A"/>
    <w:rsid w:val="006821A6"/>
    <w:rsid w:val="00684CF2"/>
    <w:rsid w:val="00686BC1"/>
    <w:rsid w:val="006B4806"/>
    <w:rsid w:val="006B65AD"/>
    <w:rsid w:val="006B7555"/>
    <w:rsid w:val="006C79E3"/>
    <w:rsid w:val="006D4A23"/>
    <w:rsid w:val="006D7377"/>
    <w:rsid w:val="006E1D18"/>
    <w:rsid w:val="006F58FF"/>
    <w:rsid w:val="006F6709"/>
    <w:rsid w:val="007027FC"/>
    <w:rsid w:val="00711574"/>
    <w:rsid w:val="007130C6"/>
    <w:rsid w:val="00717FC7"/>
    <w:rsid w:val="0072271E"/>
    <w:rsid w:val="00724C31"/>
    <w:rsid w:val="00766F4B"/>
    <w:rsid w:val="00776558"/>
    <w:rsid w:val="007A10FB"/>
    <w:rsid w:val="007C4154"/>
    <w:rsid w:val="007C776D"/>
    <w:rsid w:val="007E160A"/>
    <w:rsid w:val="0080380C"/>
    <w:rsid w:val="00804F8E"/>
    <w:rsid w:val="0081380B"/>
    <w:rsid w:val="00816A98"/>
    <w:rsid w:val="00824214"/>
    <w:rsid w:val="00824954"/>
    <w:rsid w:val="0082701A"/>
    <w:rsid w:val="00833BE1"/>
    <w:rsid w:val="00842605"/>
    <w:rsid w:val="00844930"/>
    <w:rsid w:val="00851AEF"/>
    <w:rsid w:val="00851CB8"/>
    <w:rsid w:val="00883576"/>
    <w:rsid w:val="00885214"/>
    <w:rsid w:val="008906AA"/>
    <w:rsid w:val="008928C6"/>
    <w:rsid w:val="008A1018"/>
    <w:rsid w:val="008B4E4F"/>
    <w:rsid w:val="008E7977"/>
    <w:rsid w:val="008F7E2B"/>
    <w:rsid w:val="0091062F"/>
    <w:rsid w:val="0091131E"/>
    <w:rsid w:val="00913540"/>
    <w:rsid w:val="00913F10"/>
    <w:rsid w:val="00916C7C"/>
    <w:rsid w:val="0092133B"/>
    <w:rsid w:val="00944121"/>
    <w:rsid w:val="00944569"/>
    <w:rsid w:val="00945DFA"/>
    <w:rsid w:val="009523B2"/>
    <w:rsid w:val="00955888"/>
    <w:rsid w:val="00955EFF"/>
    <w:rsid w:val="009779ED"/>
    <w:rsid w:val="00981C63"/>
    <w:rsid w:val="00993F44"/>
    <w:rsid w:val="009C1D5F"/>
    <w:rsid w:val="009F2EC4"/>
    <w:rsid w:val="00A01D93"/>
    <w:rsid w:val="00A125DB"/>
    <w:rsid w:val="00A128F1"/>
    <w:rsid w:val="00A21794"/>
    <w:rsid w:val="00A241FE"/>
    <w:rsid w:val="00A47EE6"/>
    <w:rsid w:val="00A52A71"/>
    <w:rsid w:val="00A564D1"/>
    <w:rsid w:val="00A6353F"/>
    <w:rsid w:val="00A64C50"/>
    <w:rsid w:val="00A759C1"/>
    <w:rsid w:val="00A80B0E"/>
    <w:rsid w:val="00AB75FB"/>
    <w:rsid w:val="00AC0D8A"/>
    <w:rsid w:val="00AC26B6"/>
    <w:rsid w:val="00AD49A7"/>
    <w:rsid w:val="00AD7672"/>
    <w:rsid w:val="00AF0C1D"/>
    <w:rsid w:val="00B05495"/>
    <w:rsid w:val="00B24DEB"/>
    <w:rsid w:val="00B2789B"/>
    <w:rsid w:val="00B56EBC"/>
    <w:rsid w:val="00B60F01"/>
    <w:rsid w:val="00B62079"/>
    <w:rsid w:val="00B66A00"/>
    <w:rsid w:val="00B7346A"/>
    <w:rsid w:val="00B810D6"/>
    <w:rsid w:val="00B81FB1"/>
    <w:rsid w:val="00B83946"/>
    <w:rsid w:val="00B86836"/>
    <w:rsid w:val="00B87834"/>
    <w:rsid w:val="00B9587B"/>
    <w:rsid w:val="00BC2BC9"/>
    <w:rsid w:val="00BD2A7D"/>
    <w:rsid w:val="00BE6791"/>
    <w:rsid w:val="00BE7FEE"/>
    <w:rsid w:val="00C00004"/>
    <w:rsid w:val="00C0115C"/>
    <w:rsid w:val="00C07595"/>
    <w:rsid w:val="00C1057D"/>
    <w:rsid w:val="00C30E70"/>
    <w:rsid w:val="00C34FE1"/>
    <w:rsid w:val="00C4514B"/>
    <w:rsid w:val="00C46561"/>
    <w:rsid w:val="00C46903"/>
    <w:rsid w:val="00C5092A"/>
    <w:rsid w:val="00C55AB1"/>
    <w:rsid w:val="00C61928"/>
    <w:rsid w:val="00CA61A9"/>
    <w:rsid w:val="00CB4A87"/>
    <w:rsid w:val="00CB7872"/>
    <w:rsid w:val="00CC288E"/>
    <w:rsid w:val="00CE13E5"/>
    <w:rsid w:val="00D00CFA"/>
    <w:rsid w:val="00D1147C"/>
    <w:rsid w:val="00D2698F"/>
    <w:rsid w:val="00D4017D"/>
    <w:rsid w:val="00D40B95"/>
    <w:rsid w:val="00D53BC0"/>
    <w:rsid w:val="00D549B0"/>
    <w:rsid w:val="00D54FEF"/>
    <w:rsid w:val="00D65315"/>
    <w:rsid w:val="00D81803"/>
    <w:rsid w:val="00D81D62"/>
    <w:rsid w:val="00D8214A"/>
    <w:rsid w:val="00D8663E"/>
    <w:rsid w:val="00D941A9"/>
    <w:rsid w:val="00DA18DF"/>
    <w:rsid w:val="00DA1983"/>
    <w:rsid w:val="00DB26B9"/>
    <w:rsid w:val="00DB3575"/>
    <w:rsid w:val="00DE1947"/>
    <w:rsid w:val="00DF768B"/>
    <w:rsid w:val="00E033FC"/>
    <w:rsid w:val="00E04451"/>
    <w:rsid w:val="00E055E3"/>
    <w:rsid w:val="00E05D57"/>
    <w:rsid w:val="00E14333"/>
    <w:rsid w:val="00E21778"/>
    <w:rsid w:val="00E448B3"/>
    <w:rsid w:val="00E455D6"/>
    <w:rsid w:val="00E67990"/>
    <w:rsid w:val="00E75425"/>
    <w:rsid w:val="00E84032"/>
    <w:rsid w:val="00E8766E"/>
    <w:rsid w:val="00E90E8D"/>
    <w:rsid w:val="00E91066"/>
    <w:rsid w:val="00E93D28"/>
    <w:rsid w:val="00EA19EE"/>
    <w:rsid w:val="00EB2C7A"/>
    <w:rsid w:val="00EC45BF"/>
    <w:rsid w:val="00ED178E"/>
    <w:rsid w:val="00EE173A"/>
    <w:rsid w:val="00EE5810"/>
    <w:rsid w:val="00EF203F"/>
    <w:rsid w:val="00EF3592"/>
    <w:rsid w:val="00F00977"/>
    <w:rsid w:val="00F066DF"/>
    <w:rsid w:val="00F21D2D"/>
    <w:rsid w:val="00F22DF2"/>
    <w:rsid w:val="00F23E7A"/>
    <w:rsid w:val="00F36B77"/>
    <w:rsid w:val="00F37BC7"/>
    <w:rsid w:val="00F41D99"/>
    <w:rsid w:val="00F52AB9"/>
    <w:rsid w:val="00F73B89"/>
    <w:rsid w:val="00F82391"/>
    <w:rsid w:val="00F83B4E"/>
    <w:rsid w:val="00F86C60"/>
    <w:rsid w:val="00F86D25"/>
    <w:rsid w:val="00F9179E"/>
    <w:rsid w:val="00F927D2"/>
    <w:rsid w:val="00F95BB5"/>
    <w:rsid w:val="00FB469D"/>
    <w:rsid w:val="00FB7164"/>
    <w:rsid w:val="00FC4EF1"/>
    <w:rsid w:val="00FD06EE"/>
    <w:rsid w:val="00FD4C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37B28"/>
  <w15:chartTrackingRefBased/>
  <w15:docId w15:val="{3C377001-147E-4E27-8CBA-AB785B1DCC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7D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7D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7D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7D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7D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7D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7D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7D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7D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D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D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D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D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D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D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D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D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D01"/>
    <w:rPr>
      <w:rFonts w:eastAsiaTheme="majorEastAsia" w:cstheme="majorBidi"/>
      <w:color w:val="272727" w:themeColor="text1" w:themeTint="D8"/>
    </w:rPr>
  </w:style>
  <w:style w:type="paragraph" w:styleId="Title">
    <w:name w:val="Title"/>
    <w:basedOn w:val="Normal"/>
    <w:next w:val="Normal"/>
    <w:link w:val="TitleChar"/>
    <w:uiPriority w:val="10"/>
    <w:qFormat/>
    <w:rsid w:val="00127D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7D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D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7D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D01"/>
    <w:pPr>
      <w:spacing w:before="160"/>
      <w:jc w:val="center"/>
    </w:pPr>
    <w:rPr>
      <w:i/>
      <w:iCs/>
      <w:color w:val="404040" w:themeColor="text1" w:themeTint="BF"/>
    </w:rPr>
  </w:style>
  <w:style w:type="character" w:customStyle="1" w:styleId="QuoteChar">
    <w:name w:val="Quote Char"/>
    <w:basedOn w:val="DefaultParagraphFont"/>
    <w:link w:val="Quote"/>
    <w:uiPriority w:val="29"/>
    <w:rsid w:val="00127D01"/>
    <w:rPr>
      <w:i/>
      <w:iCs/>
      <w:color w:val="404040" w:themeColor="text1" w:themeTint="BF"/>
    </w:rPr>
  </w:style>
  <w:style w:type="paragraph" w:styleId="ListParagraph">
    <w:name w:val="List Paragraph"/>
    <w:basedOn w:val="Normal"/>
    <w:uiPriority w:val="34"/>
    <w:qFormat/>
    <w:rsid w:val="00127D01"/>
    <w:pPr>
      <w:ind w:left="720"/>
      <w:contextualSpacing/>
    </w:pPr>
  </w:style>
  <w:style w:type="character" w:styleId="IntenseEmphasis">
    <w:name w:val="Intense Emphasis"/>
    <w:basedOn w:val="DefaultParagraphFont"/>
    <w:uiPriority w:val="21"/>
    <w:qFormat/>
    <w:rsid w:val="00127D01"/>
    <w:rPr>
      <w:i/>
      <w:iCs/>
      <w:color w:val="0F4761" w:themeColor="accent1" w:themeShade="BF"/>
    </w:rPr>
  </w:style>
  <w:style w:type="paragraph" w:styleId="IntenseQuote">
    <w:name w:val="Intense Quote"/>
    <w:basedOn w:val="Normal"/>
    <w:next w:val="Normal"/>
    <w:link w:val="IntenseQuoteChar"/>
    <w:uiPriority w:val="30"/>
    <w:qFormat/>
    <w:rsid w:val="00127D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7D01"/>
    <w:rPr>
      <w:i/>
      <w:iCs/>
      <w:color w:val="0F4761" w:themeColor="accent1" w:themeShade="BF"/>
    </w:rPr>
  </w:style>
  <w:style w:type="character" w:styleId="IntenseReference">
    <w:name w:val="Intense Reference"/>
    <w:basedOn w:val="DefaultParagraphFont"/>
    <w:uiPriority w:val="32"/>
    <w:qFormat/>
    <w:rsid w:val="00127D01"/>
    <w:rPr>
      <w:b/>
      <w:bCs/>
      <w:smallCaps/>
      <w:color w:val="0F4761" w:themeColor="accent1" w:themeShade="BF"/>
      <w:spacing w:val="5"/>
    </w:rPr>
  </w:style>
  <w:style w:type="paragraph" w:styleId="NormalWeb">
    <w:name w:val="Normal (Web)"/>
    <w:basedOn w:val="Normal"/>
    <w:uiPriority w:val="99"/>
    <w:semiHidden/>
    <w:unhideWhenUsed/>
    <w:rsid w:val="00465977"/>
    <w:rPr>
      <w:rFonts w:ascii="Times New Roman" w:hAnsi="Times New Roman" w:cs="Times New Roman"/>
      <w:sz w:val="24"/>
      <w:szCs w:val="24"/>
    </w:rPr>
  </w:style>
  <w:style w:type="paragraph" w:styleId="Header">
    <w:name w:val="header"/>
    <w:basedOn w:val="Normal"/>
    <w:link w:val="HeaderChar"/>
    <w:uiPriority w:val="99"/>
    <w:unhideWhenUsed/>
    <w:rsid w:val="003312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12C2"/>
  </w:style>
  <w:style w:type="paragraph" w:styleId="Footer">
    <w:name w:val="footer"/>
    <w:basedOn w:val="Normal"/>
    <w:link w:val="FooterChar"/>
    <w:uiPriority w:val="99"/>
    <w:unhideWhenUsed/>
    <w:rsid w:val="003312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12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158834">
      <w:bodyDiv w:val="1"/>
      <w:marLeft w:val="0"/>
      <w:marRight w:val="0"/>
      <w:marTop w:val="0"/>
      <w:marBottom w:val="0"/>
      <w:divBdr>
        <w:top w:val="none" w:sz="0" w:space="0" w:color="auto"/>
        <w:left w:val="none" w:sz="0" w:space="0" w:color="auto"/>
        <w:bottom w:val="none" w:sz="0" w:space="0" w:color="auto"/>
        <w:right w:val="none" w:sz="0" w:space="0" w:color="auto"/>
      </w:divBdr>
      <w:divsChild>
        <w:div w:id="591091741">
          <w:marLeft w:val="0"/>
          <w:marRight w:val="0"/>
          <w:marTop w:val="0"/>
          <w:marBottom w:val="0"/>
          <w:divBdr>
            <w:top w:val="none" w:sz="0" w:space="0" w:color="auto"/>
            <w:left w:val="none" w:sz="0" w:space="0" w:color="auto"/>
            <w:bottom w:val="none" w:sz="0" w:space="0" w:color="auto"/>
            <w:right w:val="none" w:sz="0" w:space="0" w:color="auto"/>
          </w:divBdr>
        </w:div>
      </w:divsChild>
    </w:div>
    <w:div w:id="248657701">
      <w:bodyDiv w:val="1"/>
      <w:marLeft w:val="0"/>
      <w:marRight w:val="0"/>
      <w:marTop w:val="0"/>
      <w:marBottom w:val="0"/>
      <w:divBdr>
        <w:top w:val="none" w:sz="0" w:space="0" w:color="auto"/>
        <w:left w:val="none" w:sz="0" w:space="0" w:color="auto"/>
        <w:bottom w:val="none" w:sz="0" w:space="0" w:color="auto"/>
        <w:right w:val="none" w:sz="0" w:space="0" w:color="auto"/>
      </w:divBdr>
    </w:div>
    <w:div w:id="314070435">
      <w:bodyDiv w:val="1"/>
      <w:marLeft w:val="0"/>
      <w:marRight w:val="0"/>
      <w:marTop w:val="0"/>
      <w:marBottom w:val="0"/>
      <w:divBdr>
        <w:top w:val="none" w:sz="0" w:space="0" w:color="auto"/>
        <w:left w:val="none" w:sz="0" w:space="0" w:color="auto"/>
        <w:bottom w:val="none" w:sz="0" w:space="0" w:color="auto"/>
        <w:right w:val="none" w:sz="0" w:space="0" w:color="auto"/>
      </w:divBdr>
    </w:div>
    <w:div w:id="417795000">
      <w:bodyDiv w:val="1"/>
      <w:marLeft w:val="0"/>
      <w:marRight w:val="0"/>
      <w:marTop w:val="0"/>
      <w:marBottom w:val="0"/>
      <w:divBdr>
        <w:top w:val="none" w:sz="0" w:space="0" w:color="auto"/>
        <w:left w:val="none" w:sz="0" w:space="0" w:color="auto"/>
        <w:bottom w:val="none" w:sz="0" w:space="0" w:color="auto"/>
        <w:right w:val="none" w:sz="0" w:space="0" w:color="auto"/>
      </w:divBdr>
      <w:divsChild>
        <w:div w:id="1089691829">
          <w:marLeft w:val="0"/>
          <w:marRight w:val="0"/>
          <w:marTop w:val="0"/>
          <w:marBottom w:val="0"/>
          <w:divBdr>
            <w:top w:val="none" w:sz="0" w:space="0" w:color="auto"/>
            <w:left w:val="none" w:sz="0" w:space="0" w:color="auto"/>
            <w:bottom w:val="none" w:sz="0" w:space="0" w:color="auto"/>
            <w:right w:val="none" w:sz="0" w:space="0" w:color="auto"/>
          </w:divBdr>
        </w:div>
      </w:divsChild>
    </w:div>
    <w:div w:id="539129559">
      <w:bodyDiv w:val="1"/>
      <w:marLeft w:val="0"/>
      <w:marRight w:val="0"/>
      <w:marTop w:val="0"/>
      <w:marBottom w:val="0"/>
      <w:divBdr>
        <w:top w:val="none" w:sz="0" w:space="0" w:color="auto"/>
        <w:left w:val="none" w:sz="0" w:space="0" w:color="auto"/>
        <w:bottom w:val="none" w:sz="0" w:space="0" w:color="auto"/>
        <w:right w:val="none" w:sz="0" w:space="0" w:color="auto"/>
      </w:divBdr>
    </w:div>
    <w:div w:id="712389208">
      <w:bodyDiv w:val="1"/>
      <w:marLeft w:val="0"/>
      <w:marRight w:val="0"/>
      <w:marTop w:val="0"/>
      <w:marBottom w:val="0"/>
      <w:divBdr>
        <w:top w:val="none" w:sz="0" w:space="0" w:color="auto"/>
        <w:left w:val="none" w:sz="0" w:space="0" w:color="auto"/>
        <w:bottom w:val="none" w:sz="0" w:space="0" w:color="auto"/>
        <w:right w:val="none" w:sz="0" w:space="0" w:color="auto"/>
      </w:divBdr>
    </w:div>
    <w:div w:id="761297937">
      <w:bodyDiv w:val="1"/>
      <w:marLeft w:val="0"/>
      <w:marRight w:val="0"/>
      <w:marTop w:val="0"/>
      <w:marBottom w:val="0"/>
      <w:divBdr>
        <w:top w:val="none" w:sz="0" w:space="0" w:color="auto"/>
        <w:left w:val="none" w:sz="0" w:space="0" w:color="auto"/>
        <w:bottom w:val="none" w:sz="0" w:space="0" w:color="auto"/>
        <w:right w:val="none" w:sz="0" w:space="0" w:color="auto"/>
      </w:divBdr>
    </w:div>
    <w:div w:id="855578387">
      <w:bodyDiv w:val="1"/>
      <w:marLeft w:val="0"/>
      <w:marRight w:val="0"/>
      <w:marTop w:val="0"/>
      <w:marBottom w:val="0"/>
      <w:divBdr>
        <w:top w:val="none" w:sz="0" w:space="0" w:color="auto"/>
        <w:left w:val="none" w:sz="0" w:space="0" w:color="auto"/>
        <w:bottom w:val="none" w:sz="0" w:space="0" w:color="auto"/>
        <w:right w:val="none" w:sz="0" w:space="0" w:color="auto"/>
      </w:divBdr>
    </w:div>
    <w:div w:id="867065764">
      <w:bodyDiv w:val="1"/>
      <w:marLeft w:val="0"/>
      <w:marRight w:val="0"/>
      <w:marTop w:val="0"/>
      <w:marBottom w:val="0"/>
      <w:divBdr>
        <w:top w:val="none" w:sz="0" w:space="0" w:color="auto"/>
        <w:left w:val="none" w:sz="0" w:space="0" w:color="auto"/>
        <w:bottom w:val="none" w:sz="0" w:space="0" w:color="auto"/>
        <w:right w:val="none" w:sz="0" w:space="0" w:color="auto"/>
      </w:divBdr>
      <w:divsChild>
        <w:div w:id="708990206">
          <w:marLeft w:val="0"/>
          <w:marRight w:val="0"/>
          <w:marTop w:val="0"/>
          <w:marBottom w:val="0"/>
          <w:divBdr>
            <w:top w:val="none" w:sz="0" w:space="0" w:color="auto"/>
            <w:left w:val="none" w:sz="0" w:space="0" w:color="auto"/>
            <w:bottom w:val="none" w:sz="0" w:space="0" w:color="auto"/>
            <w:right w:val="none" w:sz="0" w:space="0" w:color="auto"/>
          </w:divBdr>
        </w:div>
      </w:divsChild>
    </w:div>
    <w:div w:id="875117489">
      <w:bodyDiv w:val="1"/>
      <w:marLeft w:val="0"/>
      <w:marRight w:val="0"/>
      <w:marTop w:val="0"/>
      <w:marBottom w:val="0"/>
      <w:divBdr>
        <w:top w:val="none" w:sz="0" w:space="0" w:color="auto"/>
        <w:left w:val="none" w:sz="0" w:space="0" w:color="auto"/>
        <w:bottom w:val="none" w:sz="0" w:space="0" w:color="auto"/>
        <w:right w:val="none" w:sz="0" w:space="0" w:color="auto"/>
      </w:divBdr>
    </w:div>
    <w:div w:id="901134285">
      <w:bodyDiv w:val="1"/>
      <w:marLeft w:val="0"/>
      <w:marRight w:val="0"/>
      <w:marTop w:val="0"/>
      <w:marBottom w:val="0"/>
      <w:divBdr>
        <w:top w:val="none" w:sz="0" w:space="0" w:color="auto"/>
        <w:left w:val="none" w:sz="0" w:space="0" w:color="auto"/>
        <w:bottom w:val="none" w:sz="0" w:space="0" w:color="auto"/>
        <w:right w:val="none" w:sz="0" w:space="0" w:color="auto"/>
      </w:divBdr>
    </w:div>
    <w:div w:id="933511996">
      <w:bodyDiv w:val="1"/>
      <w:marLeft w:val="0"/>
      <w:marRight w:val="0"/>
      <w:marTop w:val="0"/>
      <w:marBottom w:val="0"/>
      <w:divBdr>
        <w:top w:val="none" w:sz="0" w:space="0" w:color="auto"/>
        <w:left w:val="none" w:sz="0" w:space="0" w:color="auto"/>
        <w:bottom w:val="none" w:sz="0" w:space="0" w:color="auto"/>
        <w:right w:val="none" w:sz="0" w:space="0" w:color="auto"/>
      </w:divBdr>
    </w:div>
    <w:div w:id="997924911">
      <w:bodyDiv w:val="1"/>
      <w:marLeft w:val="0"/>
      <w:marRight w:val="0"/>
      <w:marTop w:val="0"/>
      <w:marBottom w:val="0"/>
      <w:divBdr>
        <w:top w:val="none" w:sz="0" w:space="0" w:color="auto"/>
        <w:left w:val="none" w:sz="0" w:space="0" w:color="auto"/>
        <w:bottom w:val="none" w:sz="0" w:space="0" w:color="auto"/>
        <w:right w:val="none" w:sz="0" w:space="0" w:color="auto"/>
      </w:divBdr>
    </w:div>
    <w:div w:id="1045372590">
      <w:bodyDiv w:val="1"/>
      <w:marLeft w:val="0"/>
      <w:marRight w:val="0"/>
      <w:marTop w:val="0"/>
      <w:marBottom w:val="0"/>
      <w:divBdr>
        <w:top w:val="none" w:sz="0" w:space="0" w:color="auto"/>
        <w:left w:val="none" w:sz="0" w:space="0" w:color="auto"/>
        <w:bottom w:val="none" w:sz="0" w:space="0" w:color="auto"/>
        <w:right w:val="none" w:sz="0" w:space="0" w:color="auto"/>
      </w:divBdr>
    </w:div>
    <w:div w:id="1063599680">
      <w:bodyDiv w:val="1"/>
      <w:marLeft w:val="0"/>
      <w:marRight w:val="0"/>
      <w:marTop w:val="0"/>
      <w:marBottom w:val="0"/>
      <w:divBdr>
        <w:top w:val="none" w:sz="0" w:space="0" w:color="auto"/>
        <w:left w:val="none" w:sz="0" w:space="0" w:color="auto"/>
        <w:bottom w:val="none" w:sz="0" w:space="0" w:color="auto"/>
        <w:right w:val="none" w:sz="0" w:space="0" w:color="auto"/>
      </w:divBdr>
      <w:divsChild>
        <w:div w:id="1107237044">
          <w:marLeft w:val="0"/>
          <w:marRight w:val="0"/>
          <w:marTop w:val="0"/>
          <w:marBottom w:val="0"/>
          <w:divBdr>
            <w:top w:val="none" w:sz="0" w:space="0" w:color="auto"/>
            <w:left w:val="none" w:sz="0" w:space="0" w:color="auto"/>
            <w:bottom w:val="none" w:sz="0" w:space="0" w:color="auto"/>
            <w:right w:val="none" w:sz="0" w:space="0" w:color="auto"/>
          </w:divBdr>
        </w:div>
      </w:divsChild>
    </w:div>
    <w:div w:id="1104227831">
      <w:bodyDiv w:val="1"/>
      <w:marLeft w:val="0"/>
      <w:marRight w:val="0"/>
      <w:marTop w:val="0"/>
      <w:marBottom w:val="0"/>
      <w:divBdr>
        <w:top w:val="none" w:sz="0" w:space="0" w:color="auto"/>
        <w:left w:val="none" w:sz="0" w:space="0" w:color="auto"/>
        <w:bottom w:val="none" w:sz="0" w:space="0" w:color="auto"/>
        <w:right w:val="none" w:sz="0" w:space="0" w:color="auto"/>
      </w:divBdr>
      <w:divsChild>
        <w:div w:id="935865255">
          <w:marLeft w:val="0"/>
          <w:marRight w:val="0"/>
          <w:marTop w:val="0"/>
          <w:marBottom w:val="0"/>
          <w:divBdr>
            <w:top w:val="none" w:sz="0" w:space="0" w:color="auto"/>
            <w:left w:val="none" w:sz="0" w:space="0" w:color="auto"/>
            <w:bottom w:val="none" w:sz="0" w:space="0" w:color="auto"/>
            <w:right w:val="none" w:sz="0" w:space="0" w:color="auto"/>
          </w:divBdr>
        </w:div>
      </w:divsChild>
    </w:div>
    <w:div w:id="1116408678">
      <w:bodyDiv w:val="1"/>
      <w:marLeft w:val="0"/>
      <w:marRight w:val="0"/>
      <w:marTop w:val="0"/>
      <w:marBottom w:val="0"/>
      <w:divBdr>
        <w:top w:val="none" w:sz="0" w:space="0" w:color="auto"/>
        <w:left w:val="none" w:sz="0" w:space="0" w:color="auto"/>
        <w:bottom w:val="none" w:sz="0" w:space="0" w:color="auto"/>
        <w:right w:val="none" w:sz="0" w:space="0" w:color="auto"/>
      </w:divBdr>
      <w:divsChild>
        <w:div w:id="1685746461">
          <w:marLeft w:val="0"/>
          <w:marRight w:val="0"/>
          <w:marTop w:val="0"/>
          <w:marBottom w:val="0"/>
          <w:divBdr>
            <w:top w:val="none" w:sz="0" w:space="0" w:color="auto"/>
            <w:left w:val="none" w:sz="0" w:space="0" w:color="auto"/>
            <w:bottom w:val="none" w:sz="0" w:space="0" w:color="auto"/>
            <w:right w:val="none" w:sz="0" w:space="0" w:color="auto"/>
          </w:divBdr>
        </w:div>
      </w:divsChild>
    </w:div>
    <w:div w:id="1177229468">
      <w:bodyDiv w:val="1"/>
      <w:marLeft w:val="0"/>
      <w:marRight w:val="0"/>
      <w:marTop w:val="0"/>
      <w:marBottom w:val="0"/>
      <w:divBdr>
        <w:top w:val="none" w:sz="0" w:space="0" w:color="auto"/>
        <w:left w:val="none" w:sz="0" w:space="0" w:color="auto"/>
        <w:bottom w:val="none" w:sz="0" w:space="0" w:color="auto"/>
        <w:right w:val="none" w:sz="0" w:space="0" w:color="auto"/>
      </w:divBdr>
      <w:divsChild>
        <w:div w:id="673537743">
          <w:marLeft w:val="0"/>
          <w:marRight w:val="0"/>
          <w:marTop w:val="0"/>
          <w:marBottom w:val="0"/>
          <w:divBdr>
            <w:top w:val="none" w:sz="0" w:space="0" w:color="auto"/>
            <w:left w:val="none" w:sz="0" w:space="0" w:color="auto"/>
            <w:bottom w:val="none" w:sz="0" w:space="0" w:color="auto"/>
            <w:right w:val="none" w:sz="0" w:space="0" w:color="auto"/>
          </w:divBdr>
        </w:div>
      </w:divsChild>
    </w:div>
    <w:div w:id="1286035011">
      <w:bodyDiv w:val="1"/>
      <w:marLeft w:val="0"/>
      <w:marRight w:val="0"/>
      <w:marTop w:val="0"/>
      <w:marBottom w:val="0"/>
      <w:divBdr>
        <w:top w:val="none" w:sz="0" w:space="0" w:color="auto"/>
        <w:left w:val="none" w:sz="0" w:space="0" w:color="auto"/>
        <w:bottom w:val="none" w:sz="0" w:space="0" w:color="auto"/>
        <w:right w:val="none" w:sz="0" w:space="0" w:color="auto"/>
      </w:divBdr>
      <w:divsChild>
        <w:div w:id="916943972">
          <w:marLeft w:val="0"/>
          <w:marRight w:val="0"/>
          <w:marTop w:val="0"/>
          <w:marBottom w:val="0"/>
          <w:divBdr>
            <w:top w:val="none" w:sz="0" w:space="0" w:color="auto"/>
            <w:left w:val="none" w:sz="0" w:space="0" w:color="auto"/>
            <w:bottom w:val="none" w:sz="0" w:space="0" w:color="auto"/>
            <w:right w:val="none" w:sz="0" w:space="0" w:color="auto"/>
          </w:divBdr>
        </w:div>
      </w:divsChild>
    </w:div>
    <w:div w:id="1320501163">
      <w:bodyDiv w:val="1"/>
      <w:marLeft w:val="0"/>
      <w:marRight w:val="0"/>
      <w:marTop w:val="0"/>
      <w:marBottom w:val="0"/>
      <w:divBdr>
        <w:top w:val="none" w:sz="0" w:space="0" w:color="auto"/>
        <w:left w:val="none" w:sz="0" w:space="0" w:color="auto"/>
        <w:bottom w:val="none" w:sz="0" w:space="0" w:color="auto"/>
        <w:right w:val="none" w:sz="0" w:space="0" w:color="auto"/>
      </w:divBdr>
    </w:div>
    <w:div w:id="1321082672">
      <w:bodyDiv w:val="1"/>
      <w:marLeft w:val="0"/>
      <w:marRight w:val="0"/>
      <w:marTop w:val="0"/>
      <w:marBottom w:val="0"/>
      <w:divBdr>
        <w:top w:val="none" w:sz="0" w:space="0" w:color="auto"/>
        <w:left w:val="none" w:sz="0" w:space="0" w:color="auto"/>
        <w:bottom w:val="none" w:sz="0" w:space="0" w:color="auto"/>
        <w:right w:val="none" w:sz="0" w:space="0" w:color="auto"/>
      </w:divBdr>
      <w:divsChild>
        <w:div w:id="1692147396">
          <w:marLeft w:val="0"/>
          <w:marRight w:val="0"/>
          <w:marTop w:val="0"/>
          <w:marBottom w:val="0"/>
          <w:divBdr>
            <w:top w:val="none" w:sz="0" w:space="0" w:color="auto"/>
            <w:left w:val="none" w:sz="0" w:space="0" w:color="auto"/>
            <w:bottom w:val="none" w:sz="0" w:space="0" w:color="auto"/>
            <w:right w:val="none" w:sz="0" w:space="0" w:color="auto"/>
          </w:divBdr>
          <w:divsChild>
            <w:div w:id="157812150">
              <w:blockQuote w:val="1"/>
              <w:marLeft w:val="720"/>
              <w:marRight w:val="720"/>
              <w:marTop w:val="100"/>
              <w:marBottom w:val="100"/>
              <w:divBdr>
                <w:top w:val="none" w:sz="0" w:space="0" w:color="auto"/>
                <w:left w:val="none" w:sz="0" w:space="0" w:color="auto"/>
                <w:bottom w:val="none" w:sz="0" w:space="0" w:color="auto"/>
                <w:right w:val="none" w:sz="0" w:space="0" w:color="auto"/>
              </w:divBdr>
            </w:div>
            <w:div w:id="44291812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370763618">
      <w:bodyDiv w:val="1"/>
      <w:marLeft w:val="0"/>
      <w:marRight w:val="0"/>
      <w:marTop w:val="0"/>
      <w:marBottom w:val="0"/>
      <w:divBdr>
        <w:top w:val="none" w:sz="0" w:space="0" w:color="auto"/>
        <w:left w:val="none" w:sz="0" w:space="0" w:color="auto"/>
        <w:bottom w:val="none" w:sz="0" w:space="0" w:color="auto"/>
        <w:right w:val="none" w:sz="0" w:space="0" w:color="auto"/>
      </w:divBdr>
      <w:divsChild>
        <w:div w:id="1237277991">
          <w:marLeft w:val="0"/>
          <w:marRight w:val="0"/>
          <w:marTop w:val="0"/>
          <w:marBottom w:val="0"/>
          <w:divBdr>
            <w:top w:val="none" w:sz="0" w:space="0" w:color="auto"/>
            <w:left w:val="none" w:sz="0" w:space="0" w:color="auto"/>
            <w:bottom w:val="none" w:sz="0" w:space="0" w:color="auto"/>
            <w:right w:val="none" w:sz="0" w:space="0" w:color="auto"/>
          </w:divBdr>
        </w:div>
      </w:divsChild>
    </w:div>
    <w:div w:id="1388532381">
      <w:bodyDiv w:val="1"/>
      <w:marLeft w:val="0"/>
      <w:marRight w:val="0"/>
      <w:marTop w:val="0"/>
      <w:marBottom w:val="0"/>
      <w:divBdr>
        <w:top w:val="none" w:sz="0" w:space="0" w:color="auto"/>
        <w:left w:val="none" w:sz="0" w:space="0" w:color="auto"/>
        <w:bottom w:val="none" w:sz="0" w:space="0" w:color="auto"/>
        <w:right w:val="none" w:sz="0" w:space="0" w:color="auto"/>
      </w:divBdr>
    </w:div>
    <w:div w:id="1458640111">
      <w:bodyDiv w:val="1"/>
      <w:marLeft w:val="0"/>
      <w:marRight w:val="0"/>
      <w:marTop w:val="0"/>
      <w:marBottom w:val="0"/>
      <w:divBdr>
        <w:top w:val="none" w:sz="0" w:space="0" w:color="auto"/>
        <w:left w:val="none" w:sz="0" w:space="0" w:color="auto"/>
        <w:bottom w:val="none" w:sz="0" w:space="0" w:color="auto"/>
        <w:right w:val="none" w:sz="0" w:space="0" w:color="auto"/>
      </w:divBdr>
    </w:div>
    <w:div w:id="1488326838">
      <w:bodyDiv w:val="1"/>
      <w:marLeft w:val="0"/>
      <w:marRight w:val="0"/>
      <w:marTop w:val="0"/>
      <w:marBottom w:val="0"/>
      <w:divBdr>
        <w:top w:val="none" w:sz="0" w:space="0" w:color="auto"/>
        <w:left w:val="none" w:sz="0" w:space="0" w:color="auto"/>
        <w:bottom w:val="none" w:sz="0" w:space="0" w:color="auto"/>
        <w:right w:val="none" w:sz="0" w:space="0" w:color="auto"/>
      </w:divBdr>
    </w:div>
    <w:div w:id="1496342241">
      <w:bodyDiv w:val="1"/>
      <w:marLeft w:val="0"/>
      <w:marRight w:val="0"/>
      <w:marTop w:val="0"/>
      <w:marBottom w:val="0"/>
      <w:divBdr>
        <w:top w:val="none" w:sz="0" w:space="0" w:color="auto"/>
        <w:left w:val="none" w:sz="0" w:space="0" w:color="auto"/>
        <w:bottom w:val="none" w:sz="0" w:space="0" w:color="auto"/>
        <w:right w:val="none" w:sz="0" w:space="0" w:color="auto"/>
      </w:divBdr>
      <w:divsChild>
        <w:div w:id="300549192">
          <w:marLeft w:val="0"/>
          <w:marRight w:val="0"/>
          <w:marTop w:val="0"/>
          <w:marBottom w:val="0"/>
          <w:divBdr>
            <w:top w:val="none" w:sz="0" w:space="0" w:color="auto"/>
            <w:left w:val="none" w:sz="0" w:space="0" w:color="auto"/>
            <w:bottom w:val="none" w:sz="0" w:space="0" w:color="auto"/>
            <w:right w:val="none" w:sz="0" w:space="0" w:color="auto"/>
          </w:divBdr>
        </w:div>
      </w:divsChild>
    </w:div>
    <w:div w:id="1558934925">
      <w:bodyDiv w:val="1"/>
      <w:marLeft w:val="0"/>
      <w:marRight w:val="0"/>
      <w:marTop w:val="0"/>
      <w:marBottom w:val="0"/>
      <w:divBdr>
        <w:top w:val="none" w:sz="0" w:space="0" w:color="auto"/>
        <w:left w:val="none" w:sz="0" w:space="0" w:color="auto"/>
        <w:bottom w:val="none" w:sz="0" w:space="0" w:color="auto"/>
        <w:right w:val="none" w:sz="0" w:space="0" w:color="auto"/>
      </w:divBdr>
      <w:divsChild>
        <w:div w:id="78674458">
          <w:marLeft w:val="0"/>
          <w:marRight w:val="0"/>
          <w:marTop w:val="0"/>
          <w:marBottom w:val="0"/>
          <w:divBdr>
            <w:top w:val="none" w:sz="0" w:space="0" w:color="auto"/>
            <w:left w:val="none" w:sz="0" w:space="0" w:color="auto"/>
            <w:bottom w:val="none" w:sz="0" w:space="0" w:color="auto"/>
            <w:right w:val="none" w:sz="0" w:space="0" w:color="auto"/>
          </w:divBdr>
        </w:div>
      </w:divsChild>
    </w:div>
    <w:div w:id="1645968057">
      <w:bodyDiv w:val="1"/>
      <w:marLeft w:val="0"/>
      <w:marRight w:val="0"/>
      <w:marTop w:val="0"/>
      <w:marBottom w:val="0"/>
      <w:divBdr>
        <w:top w:val="none" w:sz="0" w:space="0" w:color="auto"/>
        <w:left w:val="none" w:sz="0" w:space="0" w:color="auto"/>
        <w:bottom w:val="none" w:sz="0" w:space="0" w:color="auto"/>
        <w:right w:val="none" w:sz="0" w:space="0" w:color="auto"/>
      </w:divBdr>
      <w:divsChild>
        <w:div w:id="334651852">
          <w:marLeft w:val="0"/>
          <w:marRight w:val="0"/>
          <w:marTop w:val="0"/>
          <w:marBottom w:val="0"/>
          <w:divBdr>
            <w:top w:val="none" w:sz="0" w:space="0" w:color="auto"/>
            <w:left w:val="none" w:sz="0" w:space="0" w:color="auto"/>
            <w:bottom w:val="none" w:sz="0" w:space="0" w:color="auto"/>
            <w:right w:val="none" w:sz="0" w:space="0" w:color="auto"/>
          </w:divBdr>
        </w:div>
      </w:divsChild>
    </w:div>
    <w:div w:id="1647271320">
      <w:bodyDiv w:val="1"/>
      <w:marLeft w:val="0"/>
      <w:marRight w:val="0"/>
      <w:marTop w:val="0"/>
      <w:marBottom w:val="0"/>
      <w:divBdr>
        <w:top w:val="none" w:sz="0" w:space="0" w:color="auto"/>
        <w:left w:val="none" w:sz="0" w:space="0" w:color="auto"/>
        <w:bottom w:val="none" w:sz="0" w:space="0" w:color="auto"/>
        <w:right w:val="none" w:sz="0" w:space="0" w:color="auto"/>
      </w:divBdr>
      <w:divsChild>
        <w:div w:id="466971995">
          <w:marLeft w:val="0"/>
          <w:marRight w:val="0"/>
          <w:marTop w:val="0"/>
          <w:marBottom w:val="0"/>
          <w:divBdr>
            <w:top w:val="none" w:sz="0" w:space="0" w:color="auto"/>
            <w:left w:val="none" w:sz="0" w:space="0" w:color="auto"/>
            <w:bottom w:val="none" w:sz="0" w:space="0" w:color="auto"/>
            <w:right w:val="none" w:sz="0" w:space="0" w:color="auto"/>
          </w:divBdr>
          <w:divsChild>
            <w:div w:id="1856458130">
              <w:blockQuote w:val="1"/>
              <w:marLeft w:val="720"/>
              <w:marRight w:val="720"/>
              <w:marTop w:val="100"/>
              <w:marBottom w:val="100"/>
              <w:divBdr>
                <w:top w:val="none" w:sz="0" w:space="0" w:color="auto"/>
                <w:left w:val="none" w:sz="0" w:space="0" w:color="auto"/>
                <w:bottom w:val="none" w:sz="0" w:space="0" w:color="auto"/>
                <w:right w:val="none" w:sz="0" w:space="0" w:color="auto"/>
              </w:divBdr>
            </w:div>
            <w:div w:id="15102219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672487463">
      <w:bodyDiv w:val="1"/>
      <w:marLeft w:val="0"/>
      <w:marRight w:val="0"/>
      <w:marTop w:val="0"/>
      <w:marBottom w:val="0"/>
      <w:divBdr>
        <w:top w:val="none" w:sz="0" w:space="0" w:color="auto"/>
        <w:left w:val="none" w:sz="0" w:space="0" w:color="auto"/>
        <w:bottom w:val="none" w:sz="0" w:space="0" w:color="auto"/>
        <w:right w:val="none" w:sz="0" w:space="0" w:color="auto"/>
      </w:divBdr>
      <w:divsChild>
        <w:div w:id="1171457083">
          <w:marLeft w:val="0"/>
          <w:marRight w:val="0"/>
          <w:marTop w:val="0"/>
          <w:marBottom w:val="0"/>
          <w:divBdr>
            <w:top w:val="none" w:sz="0" w:space="0" w:color="auto"/>
            <w:left w:val="none" w:sz="0" w:space="0" w:color="auto"/>
            <w:bottom w:val="none" w:sz="0" w:space="0" w:color="auto"/>
            <w:right w:val="none" w:sz="0" w:space="0" w:color="auto"/>
          </w:divBdr>
        </w:div>
      </w:divsChild>
    </w:div>
    <w:div w:id="1742866856">
      <w:bodyDiv w:val="1"/>
      <w:marLeft w:val="0"/>
      <w:marRight w:val="0"/>
      <w:marTop w:val="0"/>
      <w:marBottom w:val="0"/>
      <w:divBdr>
        <w:top w:val="none" w:sz="0" w:space="0" w:color="auto"/>
        <w:left w:val="none" w:sz="0" w:space="0" w:color="auto"/>
        <w:bottom w:val="none" w:sz="0" w:space="0" w:color="auto"/>
        <w:right w:val="none" w:sz="0" w:space="0" w:color="auto"/>
      </w:divBdr>
      <w:divsChild>
        <w:div w:id="821118146">
          <w:marLeft w:val="0"/>
          <w:marRight w:val="0"/>
          <w:marTop w:val="0"/>
          <w:marBottom w:val="0"/>
          <w:divBdr>
            <w:top w:val="none" w:sz="0" w:space="0" w:color="auto"/>
            <w:left w:val="none" w:sz="0" w:space="0" w:color="auto"/>
            <w:bottom w:val="none" w:sz="0" w:space="0" w:color="auto"/>
            <w:right w:val="none" w:sz="0" w:space="0" w:color="auto"/>
          </w:divBdr>
        </w:div>
      </w:divsChild>
    </w:div>
    <w:div w:id="1883324993">
      <w:bodyDiv w:val="1"/>
      <w:marLeft w:val="0"/>
      <w:marRight w:val="0"/>
      <w:marTop w:val="0"/>
      <w:marBottom w:val="0"/>
      <w:divBdr>
        <w:top w:val="none" w:sz="0" w:space="0" w:color="auto"/>
        <w:left w:val="none" w:sz="0" w:space="0" w:color="auto"/>
        <w:bottom w:val="none" w:sz="0" w:space="0" w:color="auto"/>
        <w:right w:val="none" w:sz="0" w:space="0" w:color="auto"/>
      </w:divBdr>
    </w:div>
    <w:div w:id="1933732150">
      <w:bodyDiv w:val="1"/>
      <w:marLeft w:val="0"/>
      <w:marRight w:val="0"/>
      <w:marTop w:val="0"/>
      <w:marBottom w:val="0"/>
      <w:divBdr>
        <w:top w:val="none" w:sz="0" w:space="0" w:color="auto"/>
        <w:left w:val="none" w:sz="0" w:space="0" w:color="auto"/>
        <w:bottom w:val="none" w:sz="0" w:space="0" w:color="auto"/>
        <w:right w:val="none" w:sz="0" w:space="0" w:color="auto"/>
      </w:divBdr>
      <w:divsChild>
        <w:div w:id="888347166">
          <w:marLeft w:val="0"/>
          <w:marRight w:val="0"/>
          <w:marTop w:val="0"/>
          <w:marBottom w:val="0"/>
          <w:divBdr>
            <w:top w:val="none" w:sz="0" w:space="0" w:color="auto"/>
            <w:left w:val="none" w:sz="0" w:space="0" w:color="auto"/>
            <w:bottom w:val="none" w:sz="0" w:space="0" w:color="auto"/>
            <w:right w:val="none" w:sz="0" w:space="0" w:color="auto"/>
          </w:divBdr>
        </w:div>
      </w:divsChild>
    </w:div>
    <w:div w:id="1966498914">
      <w:bodyDiv w:val="1"/>
      <w:marLeft w:val="0"/>
      <w:marRight w:val="0"/>
      <w:marTop w:val="0"/>
      <w:marBottom w:val="0"/>
      <w:divBdr>
        <w:top w:val="none" w:sz="0" w:space="0" w:color="auto"/>
        <w:left w:val="none" w:sz="0" w:space="0" w:color="auto"/>
        <w:bottom w:val="none" w:sz="0" w:space="0" w:color="auto"/>
        <w:right w:val="none" w:sz="0" w:space="0" w:color="auto"/>
      </w:divBdr>
      <w:divsChild>
        <w:div w:id="632096491">
          <w:marLeft w:val="0"/>
          <w:marRight w:val="0"/>
          <w:marTop w:val="0"/>
          <w:marBottom w:val="0"/>
          <w:divBdr>
            <w:top w:val="none" w:sz="0" w:space="0" w:color="auto"/>
            <w:left w:val="none" w:sz="0" w:space="0" w:color="auto"/>
            <w:bottom w:val="none" w:sz="0" w:space="0" w:color="auto"/>
            <w:right w:val="none" w:sz="0" w:space="0" w:color="auto"/>
          </w:divBdr>
        </w:div>
      </w:divsChild>
    </w:div>
    <w:div w:id="1974364368">
      <w:bodyDiv w:val="1"/>
      <w:marLeft w:val="0"/>
      <w:marRight w:val="0"/>
      <w:marTop w:val="0"/>
      <w:marBottom w:val="0"/>
      <w:divBdr>
        <w:top w:val="none" w:sz="0" w:space="0" w:color="auto"/>
        <w:left w:val="none" w:sz="0" w:space="0" w:color="auto"/>
        <w:bottom w:val="none" w:sz="0" w:space="0" w:color="auto"/>
        <w:right w:val="none" w:sz="0" w:space="0" w:color="auto"/>
      </w:divBdr>
      <w:divsChild>
        <w:div w:id="426006714">
          <w:marLeft w:val="0"/>
          <w:marRight w:val="0"/>
          <w:marTop w:val="0"/>
          <w:marBottom w:val="0"/>
          <w:divBdr>
            <w:top w:val="none" w:sz="0" w:space="0" w:color="auto"/>
            <w:left w:val="none" w:sz="0" w:space="0" w:color="auto"/>
            <w:bottom w:val="none" w:sz="0" w:space="0" w:color="auto"/>
            <w:right w:val="none" w:sz="0" w:space="0" w:color="auto"/>
          </w:divBdr>
        </w:div>
      </w:divsChild>
    </w:div>
    <w:div w:id="2019035928">
      <w:bodyDiv w:val="1"/>
      <w:marLeft w:val="0"/>
      <w:marRight w:val="0"/>
      <w:marTop w:val="0"/>
      <w:marBottom w:val="0"/>
      <w:divBdr>
        <w:top w:val="none" w:sz="0" w:space="0" w:color="auto"/>
        <w:left w:val="none" w:sz="0" w:space="0" w:color="auto"/>
        <w:bottom w:val="none" w:sz="0" w:space="0" w:color="auto"/>
        <w:right w:val="none" w:sz="0" w:space="0" w:color="auto"/>
      </w:divBdr>
    </w:div>
    <w:div w:id="2031299973">
      <w:bodyDiv w:val="1"/>
      <w:marLeft w:val="0"/>
      <w:marRight w:val="0"/>
      <w:marTop w:val="0"/>
      <w:marBottom w:val="0"/>
      <w:divBdr>
        <w:top w:val="none" w:sz="0" w:space="0" w:color="auto"/>
        <w:left w:val="none" w:sz="0" w:space="0" w:color="auto"/>
        <w:bottom w:val="none" w:sz="0" w:space="0" w:color="auto"/>
        <w:right w:val="none" w:sz="0" w:space="0" w:color="auto"/>
      </w:divBdr>
      <w:divsChild>
        <w:div w:id="738677475">
          <w:marLeft w:val="0"/>
          <w:marRight w:val="0"/>
          <w:marTop w:val="0"/>
          <w:marBottom w:val="0"/>
          <w:divBdr>
            <w:top w:val="none" w:sz="0" w:space="0" w:color="auto"/>
            <w:left w:val="none" w:sz="0" w:space="0" w:color="auto"/>
            <w:bottom w:val="none" w:sz="0" w:space="0" w:color="auto"/>
            <w:right w:val="none" w:sz="0" w:space="0" w:color="auto"/>
          </w:divBdr>
        </w:div>
      </w:divsChild>
    </w:div>
    <w:div w:id="2034763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4812</Words>
  <Characters>27435</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McClelland</dc:creator>
  <cp:keywords/>
  <dc:description/>
  <cp:lastModifiedBy>Hayley McClelland</cp:lastModifiedBy>
  <cp:revision>2</cp:revision>
  <dcterms:created xsi:type="dcterms:W3CDTF">2026-01-07T15:06:00Z</dcterms:created>
  <dcterms:modified xsi:type="dcterms:W3CDTF">2026-01-07T15:06:00Z</dcterms:modified>
</cp:coreProperties>
</file>