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80E9A59" wp14:paraId="5E5787A5" wp14:textId="4546DC1F">
      <w:pPr>
        <w:pStyle w:val="Title"/>
        <w:jc w:val="center"/>
        <w:rPr>
          <w:rFonts w:ascii="Segoe UI" w:hAnsi="Segoe UI" w:eastAsia="Segoe UI" w:cs="Segoe UI"/>
          <w:b w:val="1"/>
          <w:bCs w:val="1"/>
          <w:i w:val="0"/>
          <w:iCs w:val="0"/>
          <w:caps w:val="0"/>
          <w:smallCaps w:val="0"/>
          <w:noProof w:val="0"/>
          <w:color w:val="auto"/>
          <w:sz w:val="24"/>
          <w:szCs w:val="24"/>
          <w:lang w:val="en-GB"/>
        </w:rPr>
      </w:pPr>
      <w:r w:rsidRPr="780E9A59" w:rsidR="5AB36B37">
        <w:rPr>
          <w:noProof w:val="0"/>
          <w:lang w:val="en-GB"/>
        </w:rPr>
        <w:t>Developing Workplace Critical Thinking (BMSK5011)</w:t>
      </w:r>
    </w:p>
    <w:p w:rsidR="780E9A59" w:rsidP="780E9A59" w:rsidRDefault="780E9A59" w14:paraId="4DA6C834" w14:textId="3DF5C35C">
      <w:pPr>
        <w:pStyle w:val="Normal"/>
        <w:rPr>
          <w:noProof w:val="0"/>
          <w:lang w:val="en-GB"/>
        </w:rPr>
      </w:pPr>
    </w:p>
    <w:p w:rsidR="780E9A59" w:rsidP="780E9A59" w:rsidRDefault="780E9A59" w14:paraId="42598689" w14:textId="07B90017">
      <w:pPr>
        <w:pStyle w:val="Normal"/>
        <w:rPr>
          <w:noProof w:val="0"/>
          <w:lang w:val="en-GB"/>
        </w:rPr>
      </w:pPr>
    </w:p>
    <w:p w:rsidR="35C01A41" w:rsidP="780E9A59" w:rsidRDefault="35C01A41" w14:paraId="77F46697" w14:textId="69D5FE92">
      <w:pPr>
        <w:pStyle w:val="Normal"/>
        <w:rPr>
          <w:noProof w:val="0"/>
          <w:lang w:val="en-GB"/>
        </w:rPr>
      </w:pPr>
      <w:r w:rsidRPr="780E9A59" w:rsidR="35C01A41">
        <w:rPr>
          <w:noProof w:val="0"/>
          <w:lang w:val="en-GB"/>
        </w:rPr>
        <w:t xml:space="preserve">Statement of Confirmation of </w:t>
      </w:r>
      <w:r w:rsidRPr="780E9A59" w:rsidR="35C01A41">
        <w:rPr>
          <w:noProof w:val="0"/>
          <w:lang w:val="en-GB"/>
        </w:rPr>
        <w:t>A</w:t>
      </w:r>
      <w:r w:rsidRPr="780E9A59" w:rsidR="54115AE0">
        <w:rPr>
          <w:noProof w:val="0"/>
          <w:lang w:val="en-GB"/>
        </w:rPr>
        <w:t xml:space="preserve">uthenticity </w:t>
      </w:r>
    </w:p>
    <w:p w:rsidR="54115AE0" w:rsidP="780E9A59" w:rsidRDefault="54115AE0" w14:paraId="6B1918C8" w14:textId="417C3019">
      <w:pPr>
        <w:pStyle w:val="Normal"/>
        <w:rPr>
          <w:noProof w:val="0"/>
          <w:lang w:val="en-GB"/>
        </w:rPr>
      </w:pPr>
      <w:r w:rsidRPr="051F5731" w:rsidR="54115AE0">
        <w:rPr>
          <w:noProof w:val="0"/>
          <w:lang w:val="en-GB"/>
        </w:rPr>
        <w:t>By the act of making this submission, the student declares that this is the work of the student named above</w:t>
      </w:r>
      <w:r w:rsidRPr="051F5731" w:rsidR="54115AE0">
        <w:rPr>
          <w:noProof w:val="0"/>
          <w:lang w:val="en-GB"/>
        </w:rPr>
        <w:t xml:space="preserve">.  </w:t>
      </w:r>
      <w:r w:rsidRPr="051F5731" w:rsidR="54115AE0">
        <w:rPr>
          <w:noProof w:val="0"/>
          <w:lang w:val="en-GB"/>
        </w:rPr>
        <w:t>the work has not, in whole or in part, been knowingly presented elsewhere for assessment, or where</w:t>
      </w:r>
      <w:r w:rsidRPr="051F5731" w:rsidR="1EDFA54B">
        <w:rPr>
          <w:noProof w:val="0"/>
          <w:lang w:val="en-GB"/>
        </w:rPr>
        <w:t xml:space="preserve"> assessment has been built on </w:t>
      </w:r>
      <w:r w:rsidRPr="051F5731" w:rsidR="1EDFA54B">
        <w:rPr>
          <w:noProof w:val="0"/>
          <w:lang w:val="en-GB"/>
        </w:rPr>
        <w:t>a previous</w:t>
      </w:r>
      <w:r w:rsidRPr="051F5731" w:rsidR="1EDFA54B">
        <w:rPr>
          <w:noProof w:val="0"/>
          <w:lang w:val="en-GB"/>
        </w:rPr>
        <w:t xml:space="preserve"> assessment, this has been </w:t>
      </w:r>
      <w:r w:rsidRPr="051F5731" w:rsidR="02A61187">
        <w:rPr>
          <w:noProof w:val="0"/>
          <w:lang w:val="en-GB"/>
        </w:rPr>
        <w:t>identified</w:t>
      </w:r>
      <w:r w:rsidRPr="051F5731" w:rsidR="1EDFA54B">
        <w:rPr>
          <w:noProof w:val="0"/>
          <w:lang w:val="en-GB"/>
        </w:rPr>
        <w:t xml:space="preserve">.  </w:t>
      </w:r>
      <w:r w:rsidRPr="051F5731" w:rsidR="1EDFA54B">
        <w:rPr>
          <w:noProof w:val="0"/>
          <w:lang w:val="en-GB"/>
        </w:rPr>
        <w:t>where materials have been used from other sources, it has been properly acknowledged</w:t>
      </w:r>
      <w:r w:rsidRPr="051F5731" w:rsidR="1EDFA54B">
        <w:rPr>
          <w:noProof w:val="0"/>
          <w:lang w:val="en-GB"/>
        </w:rPr>
        <w:t xml:space="preserve">.  </w:t>
      </w:r>
      <w:r w:rsidRPr="051F5731" w:rsidR="1EDFA54B">
        <w:rPr>
          <w:noProof w:val="0"/>
          <w:lang w:val="en-GB"/>
        </w:rPr>
        <w:t>if this statement is untrue</w:t>
      </w:r>
      <w:r w:rsidRPr="051F5731" w:rsidR="4B4B42C7">
        <w:rPr>
          <w:noProof w:val="0"/>
          <w:lang w:val="en-GB"/>
        </w:rPr>
        <w:t xml:space="preserve">, the student acknowledges that an assessment offence has been </w:t>
      </w:r>
      <w:r w:rsidRPr="051F5731" w:rsidR="7BF68EDA">
        <w:rPr>
          <w:noProof w:val="0"/>
          <w:lang w:val="en-GB"/>
        </w:rPr>
        <w:t>committed</w:t>
      </w:r>
      <w:r w:rsidRPr="051F5731" w:rsidR="4B4B42C7">
        <w:rPr>
          <w:noProof w:val="0"/>
          <w:lang w:val="en-GB"/>
        </w:rPr>
        <w:t>.</w:t>
      </w:r>
    </w:p>
    <w:p w:rsidR="4B4B42C7" w:rsidP="780E9A59" w:rsidRDefault="4B4B42C7" w14:paraId="67586B00" w14:textId="32DCAC59">
      <w:pPr>
        <w:pStyle w:val="Normal"/>
        <w:rPr>
          <w:noProof w:val="0"/>
          <w:lang w:val="en-GB"/>
        </w:rPr>
      </w:pPr>
      <w:r w:rsidRPr="780E9A59" w:rsidR="4B4B42C7">
        <w:rPr>
          <w:noProof w:val="0"/>
          <w:lang w:val="en-GB"/>
        </w:rPr>
        <w:t>A</w:t>
      </w:r>
      <w:r w:rsidRPr="780E9A59" w:rsidR="7EEF9148">
        <w:rPr>
          <w:noProof w:val="0"/>
          <w:lang w:val="en-GB"/>
        </w:rPr>
        <w:t>ttention is drawn to the plagiarism and unfair practice pol</w:t>
      </w:r>
      <w:r w:rsidRPr="780E9A59" w:rsidR="0D3CF2EE">
        <w:rPr>
          <w:noProof w:val="0"/>
          <w:lang w:val="en-GB"/>
        </w:rPr>
        <w:t xml:space="preserve">icies </w:t>
      </w:r>
      <w:r w:rsidRPr="780E9A59" w:rsidR="7EEF9148">
        <w:rPr>
          <w:noProof w:val="0"/>
          <w:lang w:val="en-GB"/>
        </w:rPr>
        <w:t>of UWTSD.</w:t>
      </w:r>
    </w:p>
    <w:p w:rsidR="780E9A59" w:rsidP="780E9A59" w:rsidRDefault="780E9A59" w14:paraId="595A66A6" w14:textId="3B73D608">
      <w:pPr>
        <w:pStyle w:val="Normal"/>
        <w:rPr>
          <w:noProof w:val="0"/>
          <w:lang w:val="en-GB"/>
        </w:rPr>
      </w:pPr>
    </w:p>
    <w:p w:rsidR="780E9A59" w:rsidP="780E9A59" w:rsidRDefault="780E9A59" w14:paraId="65A2795B" w14:textId="7E889031">
      <w:pPr>
        <w:pStyle w:val="Normal"/>
        <w:rPr>
          <w:noProof w:val="0"/>
          <w:lang w:val="en-GB"/>
        </w:rPr>
      </w:pPr>
    </w:p>
    <w:p w:rsidR="780E9A59" w:rsidP="780E9A59" w:rsidRDefault="780E9A59" w14:paraId="7A6F6DCE" w14:textId="52EFCD50">
      <w:pPr>
        <w:pStyle w:val="Normal"/>
        <w:rPr>
          <w:noProof w:val="0"/>
          <w:lang w:val="en-GB"/>
        </w:rPr>
      </w:pPr>
    </w:p>
    <w:p w:rsidR="780E9A59" w:rsidP="780E9A59" w:rsidRDefault="780E9A59" w14:paraId="53315871" w14:textId="69346F1D">
      <w:pPr>
        <w:pStyle w:val="Normal"/>
        <w:rPr>
          <w:noProof w:val="0"/>
          <w:lang w:val="en-GB"/>
        </w:rPr>
      </w:pPr>
    </w:p>
    <w:p w:rsidR="780E9A59" w:rsidP="780E9A59" w:rsidRDefault="780E9A59" w14:paraId="5F37536F" w14:textId="0A92A609">
      <w:pPr>
        <w:pStyle w:val="Normal"/>
        <w:rPr>
          <w:noProof w:val="0"/>
          <w:lang w:val="en-GB"/>
        </w:rPr>
      </w:pPr>
    </w:p>
    <w:p w:rsidR="780E9A59" w:rsidP="780E9A59" w:rsidRDefault="780E9A59" w14:paraId="1971F419" w14:textId="4E9301AE">
      <w:pPr>
        <w:pStyle w:val="Normal"/>
        <w:rPr>
          <w:noProof w:val="0"/>
          <w:lang w:val="en-GB"/>
        </w:rPr>
      </w:pPr>
    </w:p>
    <w:p w:rsidR="780E9A59" w:rsidP="780E9A59" w:rsidRDefault="780E9A59" w14:paraId="060648D3" w14:textId="5969173C">
      <w:pPr>
        <w:pStyle w:val="Normal"/>
        <w:rPr>
          <w:noProof w:val="0"/>
          <w:lang w:val="en-GB"/>
        </w:rPr>
      </w:pPr>
    </w:p>
    <w:p w:rsidR="780E9A59" w:rsidP="780E9A59" w:rsidRDefault="780E9A59" w14:paraId="0BB1F85C" w14:textId="4D92605B">
      <w:pPr>
        <w:pStyle w:val="Normal"/>
        <w:rPr>
          <w:noProof w:val="0"/>
          <w:lang w:val="en-GB"/>
        </w:rPr>
      </w:pPr>
    </w:p>
    <w:p w:rsidR="780E9A59" w:rsidP="780E9A59" w:rsidRDefault="780E9A59" w14:paraId="23C3A795" w14:textId="356C9C8B">
      <w:pPr>
        <w:pStyle w:val="Normal"/>
        <w:rPr>
          <w:noProof w:val="0"/>
          <w:lang w:val="en-GB"/>
        </w:rPr>
      </w:pPr>
    </w:p>
    <w:p w:rsidR="780E9A59" w:rsidP="780E9A59" w:rsidRDefault="780E9A59" w14:paraId="532A8045" w14:textId="1CDCA50F">
      <w:pPr>
        <w:pStyle w:val="Normal"/>
        <w:rPr>
          <w:noProof w:val="0"/>
          <w:lang w:val="en-GB"/>
        </w:rPr>
      </w:pPr>
    </w:p>
    <w:p w:rsidR="780E9A59" w:rsidP="780E9A59" w:rsidRDefault="780E9A59" w14:paraId="6CDB38C9" w14:textId="0F0DAE91">
      <w:pPr>
        <w:pStyle w:val="Normal"/>
        <w:rPr>
          <w:noProof w:val="0"/>
          <w:lang w:val="en-GB"/>
        </w:rPr>
      </w:pPr>
    </w:p>
    <w:p w:rsidR="780E9A59" w:rsidP="780E9A59" w:rsidRDefault="780E9A59" w14:paraId="05292470" w14:textId="227D6A9D">
      <w:pPr>
        <w:pStyle w:val="Normal"/>
        <w:rPr>
          <w:noProof w:val="0"/>
          <w:lang w:val="en-GB"/>
        </w:rPr>
      </w:pPr>
    </w:p>
    <w:p w:rsidR="780E9A59" w:rsidP="780E9A59" w:rsidRDefault="780E9A59" w14:paraId="12EF7817" w14:textId="3E229825">
      <w:pPr>
        <w:pStyle w:val="Normal"/>
        <w:rPr>
          <w:noProof w:val="0"/>
          <w:lang w:val="en-GB"/>
        </w:rPr>
      </w:pPr>
    </w:p>
    <w:p w:rsidR="780E9A59" w:rsidP="780E9A59" w:rsidRDefault="780E9A59" w14:paraId="6628C822" w14:textId="3FECC2AD">
      <w:pPr>
        <w:pStyle w:val="Normal"/>
        <w:rPr>
          <w:noProof w:val="0"/>
          <w:lang w:val="en-GB"/>
        </w:rPr>
      </w:pPr>
    </w:p>
    <w:p w:rsidR="780E9A59" w:rsidP="780E9A59" w:rsidRDefault="780E9A59" w14:paraId="44D6D8A5" w14:textId="6C9C59A0">
      <w:pPr>
        <w:pStyle w:val="Normal"/>
        <w:rPr>
          <w:noProof w:val="0"/>
          <w:lang w:val="en-GB"/>
        </w:rPr>
      </w:pPr>
    </w:p>
    <w:p w:rsidR="780E9A59" w:rsidP="780E9A59" w:rsidRDefault="780E9A59" w14:paraId="472D9ADD" w14:textId="2F93EA9A">
      <w:pPr>
        <w:pStyle w:val="Normal"/>
        <w:rPr>
          <w:noProof w:val="0"/>
          <w:lang w:val="en-GB"/>
        </w:rPr>
      </w:pPr>
    </w:p>
    <w:p w:rsidR="780E9A59" w:rsidP="780E9A59" w:rsidRDefault="780E9A59" w14:paraId="4221322E" w14:textId="16EB0D2F">
      <w:pPr>
        <w:pStyle w:val="Normal"/>
        <w:rPr>
          <w:noProof w:val="0"/>
          <w:lang w:val="en-GB"/>
        </w:rPr>
      </w:pPr>
    </w:p>
    <w:p w:rsidR="72DE377C" w:rsidP="1CDF2841" w:rsidRDefault="72DE377C" w14:paraId="6D044001" w14:textId="447ADF2B">
      <w:pPr>
        <w:pStyle w:val="Heading1"/>
        <w:rPr>
          <w:rFonts w:ascii="Aptos" w:hAnsi="Aptos" w:eastAsia="Aptos" w:cs="Aptos"/>
          <w:b w:val="1"/>
          <w:bCs w:val="1"/>
          <w:noProof w:val="0"/>
          <w:sz w:val="24"/>
          <w:szCs w:val="24"/>
          <w:lang w:val="en-GB"/>
        </w:rPr>
      </w:pPr>
      <w:bookmarkStart w:name="_Toc735080482" w:id="1008276026"/>
      <w:r w:rsidRPr="1BA175D0" w:rsidR="72DE377C">
        <w:rPr>
          <w:noProof w:val="0"/>
          <w:lang w:val="en-GB"/>
        </w:rPr>
        <w:t>Executive Summary</w:t>
      </w:r>
      <w:bookmarkEnd w:id="1008276026"/>
    </w:p>
    <w:p w:rsidR="7B27EDAA" w:rsidP="780E9A59" w:rsidRDefault="7B27EDAA" w14:paraId="14C980FB" w14:textId="13D6F1EA">
      <w:pPr>
        <w:spacing w:before="240" w:beforeAutospacing="off" w:after="240" w:afterAutospacing="off"/>
      </w:pPr>
      <w:r w:rsidRPr="780E9A59" w:rsidR="7B27EDAA">
        <w:rPr>
          <w:rFonts w:ascii="Aptos" w:hAnsi="Aptos" w:eastAsia="Aptos" w:cs="Aptos"/>
          <w:noProof w:val="0"/>
          <w:sz w:val="24"/>
          <w:szCs w:val="24"/>
          <w:lang w:val="en-GB"/>
        </w:rPr>
        <w:t xml:space="preserve">This report critically examines the impact of beliefs, </w:t>
      </w:r>
      <w:r w:rsidRPr="780E9A59" w:rsidR="7B27EDAA">
        <w:rPr>
          <w:rFonts w:ascii="Aptos" w:hAnsi="Aptos" w:eastAsia="Aptos" w:cs="Aptos"/>
          <w:noProof w:val="0"/>
          <w:sz w:val="24"/>
          <w:szCs w:val="24"/>
          <w:lang w:val="en-GB"/>
        </w:rPr>
        <w:t>attitudes</w:t>
      </w:r>
      <w:r w:rsidRPr="780E9A59" w:rsidR="7B27EDAA">
        <w:rPr>
          <w:rFonts w:ascii="Aptos" w:hAnsi="Aptos" w:eastAsia="Aptos" w:cs="Aptos"/>
          <w:noProof w:val="0"/>
          <w:sz w:val="24"/>
          <w:szCs w:val="24"/>
          <w:lang w:val="en-GB"/>
        </w:rPr>
        <w:t xml:space="preserve"> and values on workplace behaviour within the context of my role as a medical secretary in the NHS.   The analysis is based on a workplace case study involving repeated short-term absences by a colleague within a small administrative team, which has led to increased workload pressures and perceived concerns </w:t>
      </w:r>
      <w:r w:rsidRPr="780E9A59" w:rsidR="7B27EDAA">
        <w:rPr>
          <w:rFonts w:ascii="Aptos" w:hAnsi="Aptos" w:eastAsia="Aptos" w:cs="Aptos"/>
          <w:noProof w:val="0"/>
          <w:sz w:val="24"/>
          <w:szCs w:val="24"/>
          <w:lang w:val="en-GB"/>
        </w:rPr>
        <w:t>regarding</w:t>
      </w:r>
      <w:r w:rsidRPr="780E9A59" w:rsidR="7B27EDAA">
        <w:rPr>
          <w:rFonts w:ascii="Aptos" w:hAnsi="Aptos" w:eastAsia="Aptos" w:cs="Aptos"/>
          <w:noProof w:val="0"/>
          <w:sz w:val="24"/>
          <w:szCs w:val="24"/>
          <w:lang w:val="en-GB"/>
        </w:rPr>
        <w:t xml:space="preserve"> fairness and team morale.</w:t>
      </w:r>
    </w:p>
    <w:p w:rsidR="7B27EDAA" w:rsidP="780E9A59" w:rsidRDefault="7B27EDAA" w14:paraId="437C098B" w14:textId="68E6AEB0">
      <w:pPr>
        <w:spacing w:before="240" w:beforeAutospacing="off" w:after="240" w:afterAutospacing="off"/>
      </w:pPr>
      <w:r w:rsidRPr="780E9A59" w:rsidR="7B27EDAA">
        <w:rPr>
          <w:rFonts w:ascii="Aptos" w:hAnsi="Aptos" w:eastAsia="Aptos" w:cs="Aptos"/>
          <w:noProof w:val="0"/>
          <w:sz w:val="24"/>
          <w:szCs w:val="24"/>
          <w:lang w:val="en-GB"/>
        </w:rPr>
        <w:t xml:space="preserve">The report first explores the theoretical foundations of beliefs, </w:t>
      </w:r>
      <w:r w:rsidRPr="780E9A59" w:rsidR="7B27EDAA">
        <w:rPr>
          <w:rFonts w:ascii="Aptos" w:hAnsi="Aptos" w:eastAsia="Aptos" w:cs="Aptos"/>
          <w:noProof w:val="0"/>
          <w:sz w:val="24"/>
          <w:szCs w:val="24"/>
          <w:lang w:val="en-GB"/>
        </w:rPr>
        <w:t>attitudes</w:t>
      </w:r>
      <w:r w:rsidRPr="780E9A59" w:rsidR="7B27EDAA">
        <w:rPr>
          <w:rFonts w:ascii="Aptos" w:hAnsi="Aptos" w:eastAsia="Aptos" w:cs="Aptos"/>
          <w:noProof w:val="0"/>
          <w:sz w:val="24"/>
          <w:szCs w:val="24"/>
          <w:lang w:val="en-GB"/>
        </w:rPr>
        <w:t xml:space="preserve"> and values, outlining the distinctions between these concepts and examining how they influence workplace behaviour.  It also considers how individual value systems develop through socialisation, cultural </w:t>
      </w:r>
      <w:r w:rsidRPr="780E9A59" w:rsidR="7B27EDAA">
        <w:rPr>
          <w:rFonts w:ascii="Aptos" w:hAnsi="Aptos" w:eastAsia="Aptos" w:cs="Aptos"/>
          <w:noProof w:val="0"/>
          <w:sz w:val="24"/>
          <w:szCs w:val="24"/>
          <w:lang w:val="en-GB"/>
        </w:rPr>
        <w:t>influences</w:t>
      </w:r>
      <w:r w:rsidRPr="780E9A59" w:rsidR="7B27EDAA">
        <w:rPr>
          <w:rFonts w:ascii="Aptos" w:hAnsi="Aptos" w:eastAsia="Aptos" w:cs="Aptos"/>
          <w:noProof w:val="0"/>
          <w:sz w:val="24"/>
          <w:szCs w:val="24"/>
          <w:lang w:val="en-GB"/>
        </w:rPr>
        <w:t xml:space="preserve"> and professional identity. </w:t>
      </w:r>
      <w:r w:rsidRPr="780E9A59" w:rsidR="78DB0550">
        <w:rPr>
          <w:rFonts w:ascii="Aptos" w:hAnsi="Aptos" w:eastAsia="Aptos" w:cs="Aptos"/>
          <w:noProof w:val="0"/>
          <w:sz w:val="24"/>
          <w:szCs w:val="24"/>
          <w:lang w:val="en-GB"/>
        </w:rPr>
        <w:t xml:space="preserve"> </w:t>
      </w:r>
      <w:r w:rsidRPr="780E9A59" w:rsidR="7B27EDAA">
        <w:rPr>
          <w:rFonts w:ascii="Aptos" w:hAnsi="Aptos" w:eastAsia="Aptos" w:cs="Aptos"/>
          <w:noProof w:val="0"/>
          <w:sz w:val="24"/>
          <w:szCs w:val="24"/>
          <w:lang w:val="en-GB"/>
        </w:rPr>
        <w:t xml:space="preserve">The relationship between values, beliefs, </w:t>
      </w:r>
      <w:r w:rsidRPr="780E9A59" w:rsidR="7B27EDAA">
        <w:rPr>
          <w:rFonts w:ascii="Aptos" w:hAnsi="Aptos" w:eastAsia="Aptos" w:cs="Aptos"/>
          <w:noProof w:val="0"/>
          <w:sz w:val="24"/>
          <w:szCs w:val="24"/>
          <w:lang w:val="en-GB"/>
        </w:rPr>
        <w:t>attitudes</w:t>
      </w:r>
      <w:r w:rsidRPr="780E9A59" w:rsidR="7B27EDAA">
        <w:rPr>
          <w:rFonts w:ascii="Aptos" w:hAnsi="Aptos" w:eastAsia="Aptos" w:cs="Aptos"/>
          <w:noProof w:val="0"/>
          <w:sz w:val="24"/>
          <w:szCs w:val="24"/>
          <w:lang w:val="en-GB"/>
        </w:rPr>
        <w:t xml:space="preserve"> and behaviour is then analysed to </w:t>
      </w:r>
      <w:r w:rsidRPr="780E9A59" w:rsidR="7B27EDAA">
        <w:rPr>
          <w:rFonts w:ascii="Aptos" w:hAnsi="Aptos" w:eastAsia="Aptos" w:cs="Aptos"/>
          <w:noProof w:val="0"/>
          <w:sz w:val="24"/>
          <w:szCs w:val="24"/>
          <w:lang w:val="en-GB"/>
        </w:rPr>
        <w:t>demonstrate</w:t>
      </w:r>
      <w:r w:rsidRPr="780E9A59" w:rsidR="7B27EDAA">
        <w:rPr>
          <w:rFonts w:ascii="Aptos" w:hAnsi="Aptos" w:eastAsia="Aptos" w:cs="Aptos"/>
          <w:noProof w:val="0"/>
          <w:sz w:val="24"/>
          <w:szCs w:val="24"/>
          <w:lang w:val="en-GB"/>
        </w:rPr>
        <w:t xml:space="preserve"> how underlying assumptions can shape </w:t>
      </w:r>
      <w:r w:rsidRPr="780E9A59" w:rsidR="7B27EDAA">
        <w:rPr>
          <w:rFonts w:ascii="Aptos" w:hAnsi="Aptos" w:eastAsia="Aptos" w:cs="Aptos"/>
          <w:noProof w:val="0"/>
          <w:sz w:val="24"/>
          <w:szCs w:val="24"/>
          <w:lang w:val="en-GB"/>
        </w:rPr>
        <w:t>perceptions</w:t>
      </w:r>
      <w:r w:rsidRPr="780E9A59" w:rsidR="7B27EDAA">
        <w:rPr>
          <w:rFonts w:ascii="Aptos" w:hAnsi="Aptos" w:eastAsia="Aptos" w:cs="Aptos"/>
          <w:noProof w:val="0"/>
          <w:sz w:val="24"/>
          <w:szCs w:val="24"/>
          <w:lang w:val="en-GB"/>
        </w:rPr>
        <w:t xml:space="preserve"> and responses to workplace situations.</w:t>
      </w:r>
    </w:p>
    <w:p w:rsidR="7B27EDAA" w:rsidP="780E9A59" w:rsidRDefault="7B27EDAA" w14:paraId="066EDF1F" w14:textId="623C9A6E">
      <w:pPr>
        <w:spacing w:before="240" w:beforeAutospacing="off" w:after="240" w:afterAutospacing="off"/>
      </w:pPr>
      <w:r w:rsidRPr="780E9A59" w:rsidR="7B27EDAA">
        <w:rPr>
          <w:rFonts w:ascii="Aptos" w:hAnsi="Aptos" w:eastAsia="Aptos" w:cs="Aptos"/>
          <w:noProof w:val="0"/>
          <w:sz w:val="24"/>
          <w:szCs w:val="24"/>
          <w:lang w:val="en-GB"/>
        </w:rPr>
        <w:t xml:space="preserve">The importance of critical thinking within organisational contexts is discussed, including how cognitive bias may influence judgement and interpretation. </w:t>
      </w:r>
      <w:r w:rsidRPr="780E9A59" w:rsidR="648EF177">
        <w:rPr>
          <w:rFonts w:ascii="Aptos" w:hAnsi="Aptos" w:eastAsia="Aptos" w:cs="Aptos"/>
          <w:noProof w:val="0"/>
          <w:sz w:val="24"/>
          <w:szCs w:val="24"/>
          <w:lang w:val="en-GB"/>
        </w:rPr>
        <w:t xml:space="preserve"> </w:t>
      </w:r>
      <w:r w:rsidRPr="780E9A59" w:rsidR="7B27EDAA">
        <w:rPr>
          <w:rFonts w:ascii="Aptos" w:hAnsi="Aptos" w:eastAsia="Aptos" w:cs="Aptos"/>
          <w:noProof w:val="0"/>
          <w:sz w:val="24"/>
          <w:szCs w:val="24"/>
          <w:lang w:val="en-GB"/>
        </w:rPr>
        <w:t>Critical thinking frameworks are used to examine personal assumptions and evaluate alternative perspectives within the case study.</w:t>
      </w:r>
    </w:p>
    <w:p w:rsidR="7B27EDAA" w:rsidP="780E9A59" w:rsidRDefault="7B27EDAA" w14:paraId="28524FCF" w14:textId="2D777231">
      <w:pPr>
        <w:spacing w:before="240" w:beforeAutospacing="off" w:after="240" w:afterAutospacing="off"/>
      </w:pPr>
      <w:r w:rsidRPr="780E9A59" w:rsidR="7B27EDAA">
        <w:rPr>
          <w:rFonts w:ascii="Aptos" w:hAnsi="Aptos" w:eastAsia="Aptos" w:cs="Aptos"/>
          <w:noProof w:val="0"/>
          <w:sz w:val="24"/>
          <w:szCs w:val="24"/>
          <w:lang w:val="en-GB"/>
        </w:rPr>
        <w:t xml:space="preserve">Management theory is also applied to support the analysis. </w:t>
      </w:r>
      <w:r w:rsidRPr="780E9A59" w:rsidR="4F8CB784">
        <w:rPr>
          <w:rFonts w:ascii="Aptos" w:hAnsi="Aptos" w:eastAsia="Aptos" w:cs="Aptos"/>
          <w:noProof w:val="0"/>
          <w:sz w:val="24"/>
          <w:szCs w:val="24"/>
          <w:lang w:val="en-GB"/>
        </w:rPr>
        <w:t xml:space="preserve"> </w:t>
      </w:r>
      <w:r w:rsidRPr="780E9A59" w:rsidR="7B27EDAA">
        <w:rPr>
          <w:rFonts w:ascii="Aptos" w:hAnsi="Aptos" w:eastAsia="Aptos" w:cs="Aptos"/>
          <w:noProof w:val="0"/>
          <w:sz w:val="24"/>
          <w:szCs w:val="24"/>
          <w:lang w:val="en-GB"/>
        </w:rPr>
        <w:t xml:space="preserve">Classical management perspectives developed by Max Weber and Henri Fayol are considered in relation to organisational structure within large institutions such as the NHS. </w:t>
      </w:r>
      <w:r w:rsidRPr="780E9A59" w:rsidR="58870E23">
        <w:rPr>
          <w:rFonts w:ascii="Aptos" w:hAnsi="Aptos" w:eastAsia="Aptos" w:cs="Aptos"/>
          <w:noProof w:val="0"/>
          <w:sz w:val="24"/>
          <w:szCs w:val="24"/>
          <w:lang w:val="en-GB"/>
        </w:rPr>
        <w:t xml:space="preserve"> </w:t>
      </w:r>
      <w:r w:rsidRPr="780E9A59" w:rsidR="7B27EDAA">
        <w:rPr>
          <w:rFonts w:ascii="Aptos" w:hAnsi="Aptos" w:eastAsia="Aptos" w:cs="Aptos"/>
          <w:noProof w:val="0"/>
          <w:sz w:val="24"/>
          <w:szCs w:val="24"/>
          <w:lang w:val="en-GB"/>
        </w:rPr>
        <w:t>These perspectives are contrasted with the human relations approach outlined in Douglas McGregor’s Theory X and Theory Y, which explores how managerial beliefs about employees influence leadership style and workplace dynamics.</w:t>
      </w:r>
    </w:p>
    <w:p w:rsidR="7B27EDAA" w:rsidP="780E9A59" w:rsidRDefault="7B27EDAA" w14:paraId="31DAB042" w14:textId="61A914B8">
      <w:pPr>
        <w:spacing w:before="240" w:beforeAutospacing="off" w:after="240" w:afterAutospacing="off"/>
      </w:pPr>
      <w:r w:rsidRPr="780E9A59" w:rsidR="7B27EDAA">
        <w:rPr>
          <w:rFonts w:ascii="Aptos" w:hAnsi="Aptos" w:eastAsia="Aptos" w:cs="Aptos"/>
          <w:noProof w:val="0"/>
          <w:sz w:val="24"/>
          <w:szCs w:val="24"/>
          <w:lang w:val="en-GB"/>
        </w:rPr>
        <w:t xml:space="preserve">The report concludes that personal beliefs and values can significantly shape interpretations of workplace behaviour. </w:t>
      </w:r>
      <w:r w:rsidRPr="780E9A59" w:rsidR="22E25832">
        <w:rPr>
          <w:rFonts w:ascii="Aptos" w:hAnsi="Aptos" w:eastAsia="Aptos" w:cs="Aptos"/>
          <w:noProof w:val="0"/>
          <w:sz w:val="24"/>
          <w:szCs w:val="24"/>
          <w:lang w:val="en-GB"/>
        </w:rPr>
        <w:t xml:space="preserve"> </w:t>
      </w:r>
      <w:r w:rsidRPr="780E9A59" w:rsidR="7B27EDAA">
        <w:rPr>
          <w:rFonts w:ascii="Aptos" w:hAnsi="Aptos" w:eastAsia="Aptos" w:cs="Aptos"/>
          <w:noProof w:val="0"/>
          <w:sz w:val="24"/>
          <w:szCs w:val="24"/>
          <w:lang w:val="en-GB"/>
        </w:rPr>
        <w:t>It highlights the importance of critical thinking in recognising potential bias and encourages reflective practice to support fair and balanced decision-making in professional environments.</w:t>
      </w:r>
    </w:p>
    <w:p w:rsidR="780E9A59" w:rsidP="780E9A59" w:rsidRDefault="780E9A59" w14:paraId="54337877" w14:textId="1EEA6E56">
      <w:pPr>
        <w:spacing w:before="240" w:beforeAutospacing="off" w:after="240" w:afterAutospacing="off"/>
        <w:rPr>
          <w:rFonts w:ascii="Aptos" w:hAnsi="Aptos" w:eastAsia="Aptos" w:cs="Aptos"/>
          <w:b w:val="1"/>
          <w:bCs w:val="1"/>
          <w:noProof w:val="0"/>
          <w:sz w:val="24"/>
          <w:szCs w:val="24"/>
          <w:lang w:val="en-GB"/>
        </w:rPr>
      </w:pPr>
    </w:p>
    <w:p w:rsidR="780E9A59" w:rsidP="780E9A59" w:rsidRDefault="780E9A59" w14:paraId="4ADEC366" w14:textId="1D957865">
      <w:pPr>
        <w:spacing w:before="240" w:beforeAutospacing="off" w:after="240" w:afterAutospacing="off"/>
        <w:rPr>
          <w:rFonts w:ascii="Aptos" w:hAnsi="Aptos" w:eastAsia="Aptos" w:cs="Aptos"/>
          <w:b w:val="1"/>
          <w:bCs w:val="1"/>
          <w:noProof w:val="0"/>
          <w:sz w:val="24"/>
          <w:szCs w:val="24"/>
          <w:lang w:val="en-GB"/>
        </w:rPr>
      </w:pPr>
    </w:p>
    <w:p w:rsidR="780E9A59" w:rsidP="780E9A59" w:rsidRDefault="780E9A59" w14:paraId="084D35EC" w14:textId="1A4F4B57">
      <w:pPr>
        <w:spacing w:before="240" w:beforeAutospacing="off" w:after="240" w:afterAutospacing="off"/>
        <w:rPr>
          <w:rFonts w:ascii="Aptos" w:hAnsi="Aptos" w:eastAsia="Aptos" w:cs="Aptos"/>
          <w:b w:val="1"/>
          <w:bCs w:val="1"/>
          <w:noProof w:val="0"/>
          <w:sz w:val="24"/>
          <w:szCs w:val="24"/>
          <w:lang w:val="en-GB"/>
        </w:rPr>
      </w:pPr>
    </w:p>
    <w:p w:rsidR="780E9A59" w:rsidP="780E9A59" w:rsidRDefault="780E9A59" w14:paraId="68536987" w14:textId="11E0214C">
      <w:pPr>
        <w:spacing w:before="240" w:beforeAutospacing="off" w:after="240" w:afterAutospacing="off"/>
        <w:rPr>
          <w:rFonts w:ascii="Aptos" w:hAnsi="Aptos" w:eastAsia="Aptos" w:cs="Aptos"/>
          <w:b w:val="1"/>
          <w:bCs w:val="1"/>
          <w:noProof w:val="0"/>
          <w:sz w:val="24"/>
          <w:szCs w:val="24"/>
          <w:lang w:val="en-GB"/>
        </w:rPr>
      </w:pPr>
    </w:p>
    <w:p w:rsidR="780E9A59" w:rsidP="780E9A59" w:rsidRDefault="780E9A59" w14:paraId="71B26EF2" w14:textId="369C6EF1">
      <w:pPr>
        <w:spacing w:before="240" w:beforeAutospacing="off" w:after="240" w:afterAutospacing="off"/>
        <w:rPr>
          <w:rFonts w:ascii="Aptos" w:hAnsi="Aptos" w:eastAsia="Aptos" w:cs="Aptos"/>
          <w:b w:val="1"/>
          <w:bCs w:val="1"/>
          <w:noProof w:val="0"/>
          <w:sz w:val="24"/>
          <w:szCs w:val="24"/>
          <w:lang w:val="en-GB"/>
        </w:rPr>
      </w:pPr>
    </w:p>
    <w:p w:rsidR="780E9A59" w:rsidP="780E9A59" w:rsidRDefault="780E9A59" w14:paraId="24B52BB3" w14:textId="092D0D3E">
      <w:pPr>
        <w:spacing w:before="240" w:beforeAutospacing="off" w:after="240" w:afterAutospacing="off"/>
        <w:rPr>
          <w:rFonts w:ascii="Aptos" w:hAnsi="Aptos" w:eastAsia="Aptos" w:cs="Aptos"/>
          <w:b w:val="1"/>
          <w:bCs w:val="1"/>
          <w:noProof w:val="0"/>
          <w:sz w:val="24"/>
          <w:szCs w:val="24"/>
          <w:lang w:val="en-GB"/>
        </w:rPr>
      </w:pPr>
    </w:p>
    <w:p w:rsidR="780E9A59" w:rsidP="780E9A59" w:rsidRDefault="780E9A59" w14:paraId="53782EB0" w14:textId="58EE36AD">
      <w:pPr>
        <w:pStyle w:val="Normal"/>
        <w:spacing w:before="240" w:beforeAutospacing="off" w:after="240" w:afterAutospacing="off"/>
        <w:rPr>
          <w:rFonts w:ascii="Aptos" w:hAnsi="Aptos" w:eastAsia="Aptos" w:cs="Aptos"/>
          <w:b w:val="1"/>
          <w:bCs w:val="1"/>
          <w:noProof w:val="0"/>
          <w:sz w:val="24"/>
          <w:szCs w:val="24"/>
          <w:lang w:val="en-GB"/>
        </w:rPr>
      </w:pPr>
    </w:p>
    <w:p w:rsidR="1A9F7C24" w:rsidP="1CDF2841" w:rsidRDefault="1A9F7C24" w14:paraId="3154A45E" w14:textId="0A4C8F0D">
      <w:pPr>
        <w:pStyle w:val="Heading1"/>
        <w:rPr>
          <w:rFonts w:ascii="Aptos" w:hAnsi="Aptos" w:eastAsia="Aptos" w:cs="Aptos"/>
          <w:b w:val="1"/>
          <w:bCs w:val="1"/>
          <w:noProof w:val="0"/>
          <w:sz w:val="24"/>
          <w:szCs w:val="24"/>
          <w:lang w:val="en-GB"/>
        </w:rPr>
      </w:pPr>
      <w:bookmarkStart w:name="_Toc360463878" w:id="951880639"/>
      <w:r w:rsidRPr="1BA175D0" w:rsidR="1A9F7C24">
        <w:rPr>
          <w:noProof w:val="0"/>
          <w:lang w:val="en-GB"/>
        </w:rPr>
        <w:t>Contents:</w:t>
      </w:r>
      <w:bookmarkEnd w:id="951880639"/>
    </w:p>
    <w:sdt>
      <w:sdtPr>
        <w:id w:val="1883171054"/>
        <w:docPartObj>
          <w:docPartGallery w:val="Table of Contents"/>
          <w:docPartUnique/>
        </w:docPartObj>
      </w:sdtPr>
      <w:sdtContent>
        <w:p w:rsidR="1CDF2841" w:rsidP="1CDF2841" w:rsidRDefault="1CDF2841" w14:paraId="200E52DB" w14:textId="7E0E408B">
          <w:pPr>
            <w:pStyle w:val="TOC1"/>
            <w:tabs>
              <w:tab w:val="right" w:leader="dot" w:pos="9015"/>
            </w:tabs>
            <w:bidi w:val="0"/>
            <w:rPr>
              <w:rStyle w:val="Hyperlink"/>
            </w:rPr>
          </w:pPr>
          <w:r>
            <w:fldChar w:fldCharType="begin"/>
          </w:r>
          <w:r>
            <w:instrText xml:space="preserve">TOC \o "1-9" \z \u \h</w:instrText>
          </w:r>
          <w:r>
            <w:fldChar w:fldCharType="separate"/>
          </w:r>
          <w:hyperlink w:anchor="_Toc735080482">
            <w:r w:rsidRPr="1BA175D0" w:rsidR="1BA175D0">
              <w:rPr>
                <w:rStyle w:val="Hyperlink"/>
              </w:rPr>
              <w:t>Executive Summary:</w:t>
            </w:r>
            <w:r>
              <w:tab/>
            </w:r>
            <w:r>
              <w:fldChar w:fldCharType="begin"/>
            </w:r>
            <w:r>
              <w:instrText xml:space="preserve">PAGEREF _Toc735080482 \h</w:instrText>
            </w:r>
            <w:r>
              <w:fldChar w:fldCharType="separate"/>
            </w:r>
            <w:r w:rsidRPr="1BA175D0" w:rsidR="1BA175D0">
              <w:rPr>
                <w:rStyle w:val="Hyperlink"/>
              </w:rPr>
              <w:t>2</w:t>
            </w:r>
            <w:r>
              <w:fldChar w:fldCharType="end"/>
            </w:r>
          </w:hyperlink>
        </w:p>
        <w:p w:rsidR="1CDF2841" w:rsidP="1CDF2841" w:rsidRDefault="1CDF2841" w14:paraId="6A052F21" w14:textId="75B9263F">
          <w:pPr>
            <w:pStyle w:val="TOC1"/>
            <w:tabs>
              <w:tab w:val="right" w:leader="dot" w:pos="9015"/>
            </w:tabs>
            <w:bidi w:val="0"/>
            <w:rPr>
              <w:rStyle w:val="Hyperlink"/>
            </w:rPr>
          </w:pPr>
          <w:hyperlink w:anchor="_Toc360463878">
            <w:r w:rsidRPr="1BA175D0" w:rsidR="1BA175D0">
              <w:rPr>
                <w:rStyle w:val="Hyperlink"/>
              </w:rPr>
              <w:t>Contents:</w:t>
            </w:r>
            <w:r>
              <w:tab/>
            </w:r>
            <w:r>
              <w:fldChar w:fldCharType="begin"/>
            </w:r>
            <w:r>
              <w:instrText xml:space="preserve">PAGEREF _Toc360463878 \h</w:instrText>
            </w:r>
            <w:r>
              <w:fldChar w:fldCharType="separate"/>
            </w:r>
            <w:r w:rsidRPr="1BA175D0" w:rsidR="1BA175D0">
              <w:rPr>
                <w:rStyle w:val="Hyperlink"/>
              </w:rPr>
              <w:t>3</w:t>
            </w:r>
            <w:r>
              <w:fldChar w:fldCharType="end"/>
            </w:r>
          </w:hyperlink>
        </w:p>
        <w:p w:rsidR="1CDF2841" w:rsidP="1CDF2841" w:rsidRDefault="1CDF2841" w14:paraId="2A218BAA" w14:textId="10004F20">
          <w:pPr>
            <w:pStyle w:val="TOC1"/>
            <w:tabs>
              <w:tab w:val="right" w:leader="dot" w:pos="9015"/>
            </w:tabs>
            <w:bidi w:val="0"/>
            <w:rPr>
              <w:rStyle w:val="Hyperlink"/>
            </w:rPr>
          </w:pPr>
          <w:hyperlink w:anchor="_Toc964834741">
            <w:r w:rsidRPr="1BA175D0" w:rsidR="1BA175D0">
              <w:rPr>
                <w:rStyle w:val="Hyperlink"/>
              </w:rPr>
              <w:t>Introduction</w:t>
            </w:r>
            <w:r>
              <w:tab/>
            </w:r>
            <w:r>
              <w:fldChar w:fldCharType="begin"/>
            </w:r>
            <w:r>
              <w:instrText xml:space="preserve">PAGEREF _Toc964834741 \h</w:instrText>
            </w:r>
            <w:r>
              <w:fldChar w:fldCharType="separate"/>
            </w:r>
            <w:r w:rsidRPr="1BA175D0" w:rsidR="1BA175D0">
              <w:rPr>
                <w:rStyle w:val="Hyperlink"/>
              </w:rPr>
              <w:t>3</w:t>
            </w:r>
            <w:r>
              <w:fldChar w:fldCharType="end"/>
            </w:r>
          </w:hyperlink>
        </w:p>
        <w:p w:rsidR="1CDF2841" w:rsidP="1CDF2841" w:rsidRDefault="1CDF2841" w14:paraId="73666FBC" w14:textId="7AEF4BC7">
          <w:pPr>
            <w:pStyle w:val="TOC1"/>
            <w:tabs>
              <w:tab w:val="right" w:leader="dot" w:pos="9015"/>
            </w:tabs>
            <w:bidi w:val="0"/>
            <w:rPr>
              <w:rStyle w:val="Hyperlink"/>
            </w:rPr>
          </w:pPr>
          <w:hyperlink w:anchor="_Toc1079612248">
            <w:r w:rsidRPr="1BA175D0" w:rsidR="1BA175D0">
              <w:rPr>
                <w:rStyle w:val="Hyperlink"/>
              </w:rPr>
              <w:t>Beliefs, Attitudes and Values</w:t>
            </w:r>
            <w:r>
              <w:tab/>
            </w:r>
            <w:r>
              <w:fldChar w:fldCharType="begin"/>
            </w:r>
            <w:r>
              <w:instrText xml:space="preserve">PAGEREF _Toc1079612248 \h</w:instrText>
            </w:r>
            <w:r>
              <w:fldChar w:fldCharType="separate"/>
            </w:r>
            <w:r w:rsidRPr="1BA175D0" w:rsidR="1BA175D0">
              <w:rPr>
                <w:rStyle w:val="Hyperlink"/>
              </w:rPr>
              <w:t>5</w:t>
            </w:r>
            <w:r>
              <w:fldChar w:fldCharType="end"/>
            </w:r>
          </w:hyperlink>
        </w:p>
        <w:p w:rsidR="1CDF2841" w:rsidP="1CDF2841" w:rsidRDefault="1CDF2841" w14:paraId="55484292" w14:textId="278CB2F5">
          <w:pPr>
            <w:pStyle w:val="TOC1"/>
            <w:tabs>
              <w:tab w:val="right" w:leader="dot" w:pos="9015"/>
            </w:tabs>
            <w:bidi w:val="0"/>
            <w:rPr>
              <w:rStyle w:val="Hyperlink"/>
            </w:rPr>
          </w:pPr>
          <w:hyperlink w:anchor="_Toc1944926692">
            <w:r w:rsidRPr="1BA175D0" w:rsidR="1BA175D0">
              <w:rPr>
                <w:rStyle w:val="Hyperlink"/>
              </w:rPr>
              <w:t>Critical Assessment of Own Beliefs, Attitudes and Values</w:t>
            </w:r>
            <w:r>
              <w:tab/>
            </w:r>
            <w:r>
              <w:fldChar w:fldCharType="begin"/>
            </w:r>
            <w:r>
              <w:instrText xml:space="preserve">PAGEREF _Toc1944926692 \h</w:instrText>
            </w:r>
            <w:r>
              <w:fldChar w:fldCharType="separate"/>
            </w:r>
            <w:r w:rsidRPr="1BA175D0" w:rsidR="1BA175D0">
              <w:rPr>
                <w:rStyle w:val="Hyperlink"/>
              </w:rPr>
              <w:t>7</w:t>
            </w:r>
            <w:r>
              <w:fldChar w:fldCharType="end"/>
            </w:r>
          </w:hyperlink>
        </w:p>
        <w:p w:rsidR="1CDF2841" w:rsidP="1CDF2841" w:rsidRDefault="1CDF2841" w14:paraId="3C78EAE7" w14:textId="4CFD099F">
          <w:pPr>
            <w:pStyle w:val="TOC1"/>
            <w:tabs>
              <w:tab w:val="right" w:leader="dot" w:pos="9015"/>
            </w:tabs>
            <w:bidi w:val="0"/>
            <w:rPr>
              <w:rStyle w:val="Hyperlink"/>
            </w:rPr>
          </w:pPr>
          <w:hyperlink w:anchor="_Toc520677553">
            <w:r w:rsidRPr="1BA175D0" w:rsidR="1BA175D0">
              <w:rPr>
                <w:rStyle w:val="Hyperlink"/>
              </w:rPr>
              <w:t>Development of Value Systems</w:t>
            </w:r>
            <w:r>
              <w:tab/>
            </w:r>
            <w:r>
              <w:fldChar w:fldCharType="begin"/>
            </w:r>
            <w:r>
              <w:instrText xml:space="preserve">PAGEREF _Toc520677553 \h</w:instrText>
            </w:r>
            <w:r>
              <w:fldChar w:fldCharType="separate"/>
            </w:r>
            <w:r w:rsidRPr="1BA175D0" w:rsidR="1BA175D0">
              <w:rPr>
                <w:rStyle w:val="Hyperlink"/>
              </w:rPr>
              <w:t>9</w:t>
            </w:r>
            <w:r>
              <w:fldChar w:fldCharType="end"/>
            </w:r>
          </w:hyperlink>
        </w:p>
        <w:p w:rsidR="1CDF2841" w:rsidP="1CDF2841" w:rsidRDefault="1CDF2841" w14:paraId="3F5B3460" w14:textId="1FF7FD4E">
          <w:pPr>
            <w:pStyle w:val="TOC1"/>
            <w:tabs>
              <w:tab w:val="right" w:leader="dot" w:pos="9015"/>
            </w:tabs>
            <w:bidi w:val="0"/>
            <w:rPr>
              <w:rStyle w:val="Hyperlink"/>
            </w:rPr>
          </w:pPr>
          <w:hyperlink w:anchor="_Toc1234353926">
            <w:r w:rsidRPr="1BA175D0" w:rsidR="1BA175D0">
              <w:rPr>
                <w:rStyle w:val="Hyperlink"/>
              </w:rPr>
              <w:t>Case Study and Personal Reflection</w:t>
            </w:r>
            <w:r>
              <w:tab/>
            </w:r>
            <w:r>
              <w:fldChar w:fldCharType="begin"/>
            </w:r>
            <w:r>
              <w:instrText xml:space="preserve">PAGEREF _Toc1234353926 \h</w:instrText>
            </w:r>
            <w:r>
              <w:fldChar w:fldCharType="separate"/>
            </w:r>
            <w:r w:rsidRPr="1BA175D0" w:rsidR="1BA175D0">
              <w:rPr>
                <w:rStyle w:val="Hyperlink"/>
              </w:rPr>
              <w:t>10</w:t>
            </w:r>
            <w:r>
              <w:fldChar w:fldCharType="end"/>
            </w:r>
          </w:hyperlink>
        </w:p>
        <w:p w:rsidR="1CDF2841" w:rsidP="1CDF2841" w:rsidRDefault="1CDF2841" w14:paraId="5BDED12E" w14:textId="62D0B90E">
          <w:pPr>
            <w:pStyle w:val="TOC1"/>
            <w:tabs>
              <w:tab w:val="right" w:leader="dot" w:pos="9015"/>
            </w:tabs>
            <w:bidi w:val="0"/>
            <w:rPr>
              <w:rStyle w:val="Hyperlink"/>
            </w:rPr>
          </w:pPr>
          <w:hyperlink w:anchor="_Toc503672557">
            <w:r w:rsidRPr="1BA175D0" w:rsidR="1BA175D0">
              <w:rPr>
                <w:rStyle w:val="Hyperlink"/>
              </w:rPr>
              <w:t>Critical Thinking / RED Model</w:t>
            </w:r>
            <w:r>
              <w:tab/>
            </w:r>
            <w:r>
              <w:fldChar w:fldCharType="begin"/>
            </w:r>
            <w:r>
              <w:instrText xml:space="preserve">PAGEREF _Toc503672557 \h</w:instrText>
            </w:r>
            <w:r>
              <w:fldChar w:fldCharType="separate"/>
            </w:r>
            <w:r w:rsidRPr="1BA175D0" w:rsidR="1BA175D0">
              <w:rPr>
                <w:rStyle w:val="Hyperlink"/>
              </w:rPr>
              <w:t>11</w:t>
            </w:r>
            <w:r>
              <w:fldChar w:fldCharType="end"/>
            </w:r>
          </w:hyperlink>
        </w:p>
        <w:p w:rsidR="1CDF2841" w:rsidP="1CDF2841" w:rsidRDefault="1CDF2841" w14:paraId="03D6EC85" w14:textId="4B01E672">
          <w:pPr>
            <w:pStyle w:val="TOC1"/>
            <w:tabs>
              <w:tab w:val="right" w:leader="dot" w:pos="9015"/>
            </w:tabs>
            <w:bidi w:val="0"/>
            <w:rPr>
              <w:rStyle w:val="Hyperlink"/>
            </w:rPr>
          </w:pPr>
          <w:hyperlink w:anchor="_Toc672868955">
            <w:r w:rsidRPr="1BA175D0" w:rsidR="1BA175D0">
              <w:rPr>
                <w:rStyle w:val="Hyperlink"/>
              </w:rPr>
              <w:t>Management Theories</w:t>
            </w:r>
            <w:r>
              <w:tab/>
            </w:r>
            <w:r>
              <w:fldChar w:fldCharType="begin"/>
            </w:r>
            <w:r>
              <w:instrText xml:space="preserve">PAGEREF _Toc672868955 \h</w:instrText>
            </w:r>
            <w:r>
              <w:fldChar w:fldCharType="separate"/>
            </w:r>
            <w:r w:rsidRPr="1BA175D0" w:rsidR="1BA175D0">
              <w:rPr>
                <w:rStyle w:val="Hyperlink"/>
              </w:rPr>
              <w:t>12</w:t>
            </w:r>
            <w:r>
              <w:fldChar w:fldCharType="end"/>
            </w:r>
          </w:hyperlink>
        </w:p>
        <w:p w:rsidR="1CDF2841" w:rsidP="1CDF2841" w:rsidRDefault="1CDF2841" w14:paraId="43180622" w14:textId="091951F9">
          <w:pPr>
            <w:pStyle w:val="TOC1"/>
            <w:tabs>
              <w:tab w:val="right" w:leader="dot" w:pos="9015"/>
            </w:tabs>
            <w:bidi w:val="0"/>
            <w:rPr>
              <w:rStyle w:val="Hyperlink"/>
            </w:rPr>
          </w:pPr>
          <w:hyperlink w:anchor="_Toc1418826838">
            <w:r w:rsidRPr="1BA175D0" w:rsidR="1BA175D0">
              <w:rPr>
                <w:rStyle w:val="Hyperlink"/>
              </w:rPr>
              <w:t>Team Dynamics / Conflict (Thomas-Kilmann Conflict Mode Instrument)</w:t>
            </w:r>
            <w:r>
              <w:tab/>
            </w:r>
            <w:r>
              <w:fldChar w:fldCharType="begin"/>
            </w:r>
            <w:r>
              <w:instrText xml:space="preserve">PAGEREF _Toc1418826838 \h</w:instrText>
            </w:r>
            <w:r>
              <w:fldChar w:fldCharType="separate"/>
            </w:r>
            <w:r w:rsidRPr="1BA175D0" w:rsidR="1BA175D0">
              <w:rPr>
                <w:rStyle w:val="Hyperlink"/>
              </w:rPr>
              <w:t>13</w:t>
            </w:r>
            <w:r>
              <w:fldChar w:fldCharType="end"/>
            </w:r>
          </w:hyperlink>
        </w:p>
        <w:p w:rsidR="1CDF2841" w:rsidP="1CDF2841" w:rsidRDefault="1CDF2841" w14:paraId="34DF6FF4" w14:textId="2C66BC69">
          <w:pPr>
            <w:pStyle w:val="TOC1"/>
            <w:tabs>
              <w:tab w:val="right" w:leader="dot" w:pos="9015"/>
            </w:tabs>
            <w:bidi w:val="0"/>
            <w:rPr>
              <w:rStyle w:val="Hyperlink"/>
            </w:rPr>
          </w:pPr>
          <w:hyperlink w:anchor="_Toc933611084">
            <w:r w:rsidRPr="1BA175D0" w:rsidR="1BA175D0">
              <w:rPr>
                <w:rStyle w:val="Hyperlink"/>
              </w:rPr>
              <w:t>Transferable Skills for Professional Practice</w:t>
            </w:r>
            <w:r>
              <w:tab/>
            </w:r>
            <w:r>
              <w:fldChar w:fldCharType="begin"/>
            </w:r>
            <w:r>
              <w:instrText xml:space="preserve">PAGEREF _Toc933611084 \h</w:instrText>
            </w:r>
            <w:r>
              <w:fldChar w:fldCharType="separate"/>
            </w:r>
            <w:r w:rsidRPr="1BA175D0" w:rsidR="1BA175D0">
              <w:rPr>
                <w:rStyle w:val="Hyperlink"/>
              </w:rPr>
              <w:t>14</w:t>
            </w:r>
            <w:r>
              <w:fldChar w:fldCharType="end"/>
            </w:r>
          </w:hyperlink>
        </w:p>
        <w:p w:rsidR="1BA175D0" w:rsidP="1BA175D0" w:rsidRDefault="1BA175D0" w14:paraId="289A44C3" w14:textId="6862DAE5">
          <w:pPr>
            <w:pStyle w:val="TOC1"/>
            <w:tabs>
              <w:tab w:val="right" w:leader="dot" w:pos="9015"/>
            </w:tabs>
            <w:bidi w:val="0"/>
            <w:rPr>
              <w:rStyle w:val="Hyperlink"/>
            </w:rPr>
          </w:pPr>
          <w:hyperlink w:anchor="_Toc1364365417">
            <w:r w:rsidRPr="1BA175D0" w:rsidR="1BA175D0">
              <w:rPr>
                <w:rStyle w:val="Hyperlink"/>
              </w:rPr>
              <w:t>Conclusion</w:t>
            </w:r>
            <w:r>
              <w:tab/>
            </w:r>
            <w:r>
              <w:fldChar w:fldCharType="begin"/>
            </w:r>
            <w:r>
              <w:instrText xml:space="preserve">PAGEREF _Toc1364365417 \h</w:instrText>
            </w:r>
            <w:r>
              <w:fldChar w:fldCharType="separate"/>
            </w:r>
            <w:r w:rsidRPr="1BA175D0" w:rsidR="1BA175D0">
              <w:rPr>
                <w:rStyle w:val="Hyperlink"/>
              </w:rPr>
              <w:t>15</w:t>
            </w:r>
            <w:r>
              <w:fldChar w:fldCharType="end"/>
            </w:r>
          </w:hyperlink>
          <w:r>
            <w:fldChar w:fldCharType="end"/>
          </w:r>
        </w:p>
      </w:sdtContent>
    </w:sdt>
    <w:p w:rsidR="780E9A59" w:rsidP="780E9A59" w:rsidRDefault="780E9A59" w14:paraId="242ED3B5" w14:textId="007D5ACE">
      <w:pPr>
        <w:spacing w:before="240" w:beforeAutospacing="off" w:after="240" w:afterAutospacing="off"/>
        <w:rPr>
          <w:rFonts w:ascii="Aptos" w:hAnsi="Aptos" w:eastAsia="Aptos" w:cs="Aptos"/>
          <w:b w:val="1"/>
          <w:bCs w:val="1"/>
          <w:noProof w:val="0"/>
          <w:sz w:val="24"/>
          <w:szCs w:val="24"/>
          <w:lang w:val="en-GB"/>
        </w:rPr>
      </w:pPr>
    </w:p>
    <w:p w:rsidR="780E9A59" w:rsidP="780E9A59" w:rsidRDefault="780E9A59" w14:paraId="21523FF1" w14:textId="64813BF9">
      <w:pPr>
        <w:spacing w:before="240" w:beforeAutospacing="off" w:after="240" w:afterAutospacing="off"/>
        <w:rPr>
          <w:rFonts w:ascii="Aptos" w:hAnsi="Aptos" w:eastAsia="Aptos" w:cs="Aptos"/>
          <w:b w:val="1"/>
          <w:bCs w:val="1"/>
          <w:noProof w:val="0"/>
          <w:sz w:val="24"/>
          <w:szCs w:val="24"/>
          <w:lang w:val="en-GB"/>
        </w:rPr>
      </w:pPr>
    </w:p>
    <w:p w:rsidR="780E9A59" w:rsidP="780E9A59" w:rsidRDefault="780E9A59" w14:paraId="5E830081" w14:textId="08554D99">
      <w:pPr>
        <w:spacing w:before="240" w:beforeAutospacing="off" w:after="240" w:afterAutospacing="off"/>
        <w:rPr>
          <w:rFonts w:ascii="Aptos" w:hAnsi="Aptos" w:eastAsia="Aptos" w:cs="Aptos"/>
          <w:b w:val="1"/>
          <w:bCs w:val="1"/>
          <w:noProof w:val="0"/>
          <w:sz w:val="24"/>
          <w:szCs w:val="24"/>
          <w:lang w:val="en-GB"/>
        </w:rPr>
      </w:pPr>
    </w:p>
    <w:p w:rsidR="780E9A59" w:rsidP="780E9A59" w:rsidRDefault="780E9A59" w14:paraId="489CF01A" w14:textId="6AECDA76">
      <w:pPr>
        <w:spacing w:before="240" w:beforeAutospacing="off" w:after="240" w:afterAutospacing="off"/>
        <w:rPr>
          <w:rFonts w:ascii="Aptos" w:hAnsi="Aptos" w:eastAsia="Aptos" w:cs="Aptos"/>
          <w:b w:val="1"/>
          <w:bCs w:val="1"/>
          <w:noProof w:val="0"/>
          <w:sz w:val="24"/>
          <w:szCs w:val="24"/>
          <w:lang w:val="en-GB"/>
        </w:rPr>
      </w:pPr>
    </w:p>
    <w:p w:rsidR="780E9A59" w:rsidP="780E9A59" w:rsidRDefault="780E9A59" w14:paraId="7E14BB7A" w14:textId="18220D06">
      <w:pPr>
        <w:spacing w:before="240" w:beforeAutospacing="off" w:after="240" w:afterAutospacing="off"/>
        <w:rPr>
          <w:rFonts w:ascii="Aptos" w:hAnsi="Aptos" w:eastAsia="Aptos" w:cs="Aptos"/>
          <w:b w:val="1"/>
          <w:bCs w:val="1"/>
          <w:noProof w:val="0"/>
          <w:sz w:val="24"/>
          <w:szCs w:val="24"/>
          <w:lang w:val="en-GB"/>
        </w:rPr>
      </w:pPr>
    </w:p>
    <w:p w:rsidR="780E9A59" w:rsidP="780E9A59" w:rsidRDefault="780E9A59" w14:paraId="259D8FE3" w14:textId="0D07049D">
      <w:pPr>
        <w:spacing w:before="240" w:beforeAutospacing="off" w:after="240" w:afterAutospacing="off"/>
        <w:rPr>
          <w:rFonts w:ascii="Aptos" w:hAnsi="Aptos" w:eastAsia="Aptos" w:cs="Aptos"/>
          <w:b w:val="1"/>
          <w:bCs w:val="1"/>
          <w:noProof w:val="0"/>
          <w:sz w:val="24"/>
          <w:szCs w:val="24"/>
          <w:lang w:val="en-GB"/>
        </w:rPr>
      </w:pPr>
    </w:p>
    <w:p w:rsidR="780E9A59" w:rsidP="780E9A59" w:rsidRDefault="780E9A59" w14:paraId="57E1D38B" w14:textId="3093AAB1">
      <w:pPr>
        <w:spacing w:before="240" w:beforeAutospacing="off" w:after="240" w:afterAutospacing="off"/>
        <w:rPr>
          <w:rFonts w:ascii="Aptos" w:hAnsi="Aptos" w:eastAsia="Aptos" w:cs="Aptos"/>
          <w:b w:val="1"/>
          <w:bCs w:val="1"/>
          <w:noProof w:val="0"/>
          <w:sz w:val="24"/>
          <w:szCs w:val="24"/>
          <w:lang w:val="en-GB"/>
        </w:rPr>
      </w:pPr>
    </w:p>
    <w:p w:rsidR="780E9A59" w:rsidP="780E9A59" w:rsidRDefault="780E9A59" w14:paraId="2A3470F5" w14:textId="2F88143A">
      <w:pPr>
        <w:spacing w:before="240" w:beforeAutospacing="off" w:after="240" w:afterAutospacing="off"/>
        <w:rPr>
          <w:rFonts w:ascii="Aptos" w:hAnsi="Aptos" w:eastAsia="Aptos" w:cs="Aptos"/>
          <w:b w:val="1"/>
          <w:bCs w:val="1"/>
          <w:noProof w:val="0"/>
          <w:sz w:val="24"/>
          <w:szCs w:val="24"/>
          <w:lang w:val="en-GB"/>
        </w:rPr>
      </w:pPr>
    </w:p>
    <w:p w:rsidR="780E9A59" w:rsidP="780E9A59" w:rsidRDefault="780E9A59" w14:paraId="5969F519" w14:textId="3E1D046C">
      <w:pPr>
        <w:spacing w:before="240" w:beforeAutospacing="off" w:after="240" w:afterAutospacing="off"/>
        <w:rPr>
          <w:rFonts w:ascii="Aptos" w:hAnsi="Aptos" w:eastAsia="Aptos" w:cs="Aptos"/>
          <w:b w:val="1"/>
          <w:bCs w:val="1"/>
          <w:noProof w:val="0"/>
          <w:sz w:val="24"/>
          <w:szCs w:val="24"/>
          <w:lang w:val="en-GB"/>
        </w:rPr>
      </w:pPr>
    </w:p>
    <w:p w:rsidR="780E9A59" w:rsidP="780E9A59" w:rsidRDefault="780E9A59" w14:paraId="39DC43C8" w14:textId="07848D27">
      <w:pPr>
        <w:spacing w:before="240" w:beforeAutospacing="off" w:after="240" w:afterAutospacing="off"/>
        <w:rPr>
          <w:rFonts w:ascii="Aptos" w:hAnsi="Aptos" w:eastAsia="Aptos" w:cs="Aptos"/>
          <w:b w:val="1"/>
          <w:bCs w:val="1"/>
          <w:noProof w:val="0"/>
          <w:sz w:val="24"/>
          <w:szCs w:val="24"/>
          <w:lang w:val="en-GB"/>
        </w:rPr>
      </w:pPr>
    </w:p>
    <w:p w:rsidR="780E9A59" w:rsidP="780E9A59" w:rsidRDefault="780E9A59" w14:paraId="172E0FA3" w14:textId="060FC5FD">
      <w:pPr>
        <w:spacing w:before="240" w:beforeAutospacing="off" w:after="240" w:afterAutospacing="off"/>
        <w:rPr>
          <w:rFonts w:ascii="Aptos" w:hAnsi="Aptos" w:eastAsia="Aptos" w:cs="Aptos"/>
          <w:b w:val="1"/>
          <w:bCs w:val="1"/>
          <w:noProof w:val="0"/>
          <w:sz w:val="24"/>
          <w:szCs w:val="24"/>
          <w:lang w:val="en-GB"/>
        </w:rPr>
      </w:pPr>
    </w:p>
    <w:p w:rsidR="780E9A59" w:rsidP="780E9A59" w:rsidRDefault="780E9A59" w14:paraId="146FAEAD" w14:textId="316580B0">
      <w:pPr>
        <w:spacing w:before="240" w:beforeAutospacing="off" w:after="240" w:afterAutospacing="off"/>
        <w:rPr>
          <w:rFonts w:ascii="Aptos" w:hAnsi="Aptos" w:eastAsia="Aptos" w:cs="Aptos"/>
          <w:b w:val="1"/>
          <w:bCs w:val="1"/>
          <w:noProof w:val="0"/>
          <w:sz w:val="24"/>
          <w:szCs w:val="24"/>
          <w:lang w:val="en-GB"/>
        </w:rPr>
      </w:pPr>
    </w:p>
    <w:p w:rsidR="780E9A59" w:rsidP="1CDF2841" w:rsidRDefault="780E9A59" w14:paraId="77CEAD0C" w14:textId="28313127">
      <w:pPr>
        <w:pStyle w:val="Normal"/>
        <w:spacing w:before="240" w:beforeAutospacing="off" w:after="240" w:afterAutospacing="off"/>
        <w:rPr>
          <w:rFonts w:ascii="Aptos" w:hAnsi="Aptos" w:eastAsia="Aptos" w:cs="Aptos"/>
          <w:b w:val="1"/>
          <w:bCs w:val="1"/>
          <w:noProof w:val="0"/>
          <w:sz w:val="24"/>
          <w:szCs w:val="24"/>
          <w:lang w:val="en-GB"/>
        </w:rPr>
      </w:pPr>
    </w:p>
    <w:p w:rsidR="780E9A59" w:rsidP="1CDF2841" w:rsidRDefault="780E9A59" w14:paraId="00B08740" w14:textId="5972CC28">
      <w:pPr>
        <w:pStyle w:val="Normal"/>
        <w:spacing w:before="240" w:beforeAutospacing="off" w:after="240" w:afterAutospacing="off"/>
        <w:rPr>
          <w:rFonts w:ascii="Aptos" w:hAnsi="Aptos" w:eastAsia="Aptos" w:cs="Aptos"/>
          <w:b w:val="1"/>
          <w:bCs w:val="1"/>
          <w:noProof w:val="0"/>
          <w:sz w:val="24"/>
          <w:szCs w:val="24"/>
          <w:lang w:val="en-GB"/>
        </w:rPr>
      </w:pPr>
    </w:p>
    <w:p w:rsidR="1A9F7C24" w:rsidP="1CDF2841" w:rsidRDefault="1A9F7C24" w14:paraId="160BA537" w14:textId="3E89EC88">
      <w:pPr>
        <w:pStyle w:val="Heading1"/>
        <w:rPr>
          <w:noProof w:val="0"/>
          <w:lang w:val="en-GB"/>
        </w:rPr>
      </w:pPr>
      <w:bookmarkStart w:name="_Toc964834741" w:id="1438765670"/>
      <w:r w:rsidRPr="1BA175D0" w:rsidR="1A9F7C24">
        <w:rPr>
          <w:noProof w:val="0"/>
          <w:lang w:val="en-GB"/>
        </w:rPr>
        <w:t>Introduction</w:t>
      </w:r>
      <w:bookmarkEnd w:id="1438765670"/>
    </w:p>
    <w:p w:rsidR="1A9F7C24" w:rsidP="780E9A59" w:rsidRDefault="1A9F7C24" w14:paraId="2319466D" w14:textId="012476A2">
      <w:pPr>
        <w:pStyle w:val="Normal"/>
        <w:spacing w:before="240" w:beforeAutospacing="off" w:after="240" w:afterAutospacing="off"/>
      </w:pPr>
      <w:r w:rsidRPr="780E9A59" w:rsidR="1A9F7C24">
        <w:rPr>
          <w:rFonts w:ascii="Aptos" w:hAnsi="Aptos" w:eastAsia="Aptos" w:cs="Aptos"/>
          <w:noProof w:val="0"/>
          <w:sz w:val="24"/>
          <w:szCs w:val="24"/>
          <w:lang w:val="en-GB"/>
        </w:rPr>
        <w:t xml:space="preserve">Beliefs, </w:t>
      </w:r>
      <w:r w:rsidRPr="780E9A59" w:rsidR="1A9F7C24">
        <w:rPr>
          <w:rFonts w:ascii="Aptos" w:hAnsi="Aptos" w:eastAsia="Aptos" w:cs="Aptos"/>
          <w:noProof w:val="0"/>
          <w:sz w:val="24"/>
          <w:szCs w:val="24"/>
          <w:lang w:val="en-GB"/>
        </w:rPr>
        <w:t>attitudes</w:t>
      </w:r>
      <w:r w:rsidRPr="780E9A59" w:rsidR="1A9F7C24">
        <w:rPr>
          <w:rFonts w:ascii="Aptos" w:hAnsi="Aptos" w:eastAsia="Aptos" w:cs="Aptos"/>
          <w:noProof w:val="0"/>
          <w:sz w:val="24"/>
          <w:szCs w:val="24"/>
          <w:lang w:val="en-GB"/>
        </w:rPr>
        <w:t xml:space="preserve"> and values play a significant role in shaping behaviour within the workplace. </w:t>
      </w:r>
      <w:r w:rsidRPr="780E9A59" w:rsidR="2F35146F">
        <w:rPr>
          <w:rFonts w:ascii="Aptos" w:hAnsi="Aptos" w:eastAsia="Aptos" w:cs="Aptos"/>
          <w:noProof w:val="0"/>
          <w:sz w:val="24"/>
          <w:szCs w:val="24"/>
          <w:lang w:val="en-GB"/>
        </w:rPr>
        <w:t xml:space="preserve"> </w:t>
      </w:r>
      <w:r w:rsidRPr="780E9A59" w:rsidR="333180C6">
        <w:rPr>
          <w:rFonts w:ascii="Aptos" w:hAnsi="Aptos" w:eastAsia="Aptos" w:cs="Aptos"/>
          <w:noProof w:val="0"/>
          <w:sz w:val="24"/>
          <w:szCs w:val="24"/>
          <w:lang w:val="en-GB"/>
        </w:rPr>
        <w:t xml:space="preserve">They help to define culture, coordinate efficient decision making </w:t>
      </w:r>
      <w:r w:rsidRPr="780E9A59" w:rsidR="3DBE5933">
        <w:rPr>
          <w:rFonts w:ascii="Aptos" w:hAnsi="Aptos" w:eastAsia="Aptos" w:cs="Aptos"/>
          <w:noProof w:val="0"/>
          <w:sz w:val="24"/>
          <w:szCs w:val="24"/>
          <w:lang w:val="en-GB"/>
        </w:rPr>
        <w:t>and sustain a company’s mission</w:t>
      </w:r>
      <w:r w:rsidRPr="780E9A59" w:rsidR="1AC03C39">
        <w:rPr>
          <w:rFonts w:ascii="Aptos" w:hAnsi="Aptos" w:eastAsia="Aptos" w:cs="Aptos"/>
          <w:noProof w:val="0"/>
          <w:sz w:val="24"/>
          <w:szCs w:val="24"/>
          <w:lang w:val="en-GB"/>
        </w:rPr>
        <w:t xml:space="preserve"> (Inspiring Workplaces, 2023). </w:t>
      </w:r>
      <w:r w:rsidRPr="780E9A59" w:rsidR="57B6DB3D">
        <w:rPr>
          <w:rFonts w:ascii="Aptos" w:hAnsi="Aptos" w:eastAsia="Aptos" w:cs="Aptos"/>
          <w:noProof w:val="0"/>
          <w:sz w:val="24"/>
          <w:szCs w:val="24"/>
          <w:lang w:val="en-GB"/>
        </w:rPr>
        <w:t xml:space="preserve">  </w:t>
      </w:r>
      <w:r w:rsidRPr="780E9A59" w:rsidR="3DBE5933">
        <w:rPr>
          <w:rFonts w:ascii="Aptos" w:hAnsi="Aptos" w:eastAsia="Aptos" w:cs="Aptos"/>
          <w:noProof w:val="0"/>
          <w:sz w:val="24"/>
          <w:szCs w:val="24"/>
          <w:lang w:val="en-GB"/>
        </w:rPr>
        <w:t>T</w:t>
      </w:r>
      <w:r w:rsidRPr="780E9A59" w:rsidR="1A9F7C24">
        <w:rPr>
          <w:rFonts w:ascii="Aptos" w:hAnsi="Aptos" w:eastAsia="Aptos" w:cs="Aptos"/>
          <w:noProof w:val="0"/>
          <w:sz w:val="24"/>
          <w:szCs w:val="24"/>
          <w:lang w:val="en-GB"/>
        </w:rPr>
        <w:t xml:space="preserve">hese internal frameworks influence how individuals interpret situations, interact with </w:t>
      </w:r>
      <w:r w:rsidRPr="780E9A59" w:rsidR="1A9F7C24">
        <w:rPr>
          <w:rFonts w:ascii="Aptos" w:hAnsi="Aptos" w:eastAsia="Aptos" w:cs="Aptos"/>
          <w:noProof w:val="0"/>
          <w:sz w:val="24"/>
          <w:szCs w:val="24"/>
          <w:lang w:val="en-GB"/>
        </w:rPr>
        <w:t>colleagues</w:t>
      </w:r>
      <w:r w:rsidRPr="780E9A59" w:rsidR="1A9F7C24">
        <w:rPr>
          <w:rFonts w:ascii="Aptos" w:hAnsi="Aptos" w:eastAsia="Aptos" w:cs="Aptos"/>
          <w:noProof w:val="0"/>
          <w:sz w:val="24"/>
          <w:szCs w:val="24"/>
          <w:lang w:val="en-GB"/>
        </w:rPr>
        <w:t xml:space="preserve"> and make decisions in professional environments. </w:t>
      </w:r>
      <w:r w:rsidRPr="780E9A59" w:rsidR="57440289">
        <w:rPr>
          <w:rFonts w:ascii="Aptos" w:hAnsi="Aptos" w:eastAsia="Aptos" w:cs="Aptos"/>
          <w:noProof w:val="0"/>
          <w:sz w:val="24"/>
          <w:szCs w:val="24"/>
          <w:lang w:val="en-GB"/>
        </w:rPr>
        <w:t xml:space="preserve">  </w:t>
      </w:r>
      <w:r w:rsidRPr="780E9A59" w:rsidR="1A9F7C24">
        <w:rPr>
          <w:rFonts w:ascii="Aptos" w:hAnsi="Aptos" w:eastAsia="Aptos" w:cs="Aptos"/>
          <w:noProof w:val="0"/>
          <w:sz w:val="24"/>
          <w:szCs w:val="24"/>
          <w:lang w:val="en-GB"/>
        </w:rPr>
        <w:t xml:space="preserve">Within organisational settings, differing belief systems can lead to varied </w:t>
      </w:r>
      <w:r w:rsidRPr="780E9A59" w:rsidR="1A9F7C24">
        <w:rPr>
          <w:rFonts w:ascii="Aptos" w:hAnsi="Aptos" w:eastAsia="Aptos" w:cs="Aptos"/>
          <w:noProof w:val="0"/>
          <w:sz w:val="24"/>
          <w:szCs w:val="24"/>
          <w:lang w:val="en-GB"/>
        </w:rPr>
        <w:t>perceptions</w:t>
      </w:r>
      <w:r w:rsidRPr="780E9A59" w:rsidR="1A9F7C24">
        <w:rPr>
          <w:rFonts w:ascii="Aptos" w:hAnsi="Aptos" w:eastAsia="Aptos" w:cs="Aptos"/>
          <w:noProof w:val="0"/>
          <w:sz w:val="24"/>
          <w:szCs w:val="24"/>
          <w:lang w:val="en-GB"/>
        </w:rPr>
        <w:t xml:space="preserve"> of fairness, </w:t>
      </w:r>
      <w:r w:rsidRPr="780E9A59" w:rsidR="1A9F7C24">
        <w:rPr>
          <w:rFonts w:ascii="Aptos" w:hAnsi="Aptos" w:eastAsia="Aptos" w:cs="Aptos"/>
          <w:noProof w:val="0"/>
          <w:sz w:val="24"/>
          <w:szCs w:val="24"/>
          <w:lang w:val="en-GB"/>
        </w:rPr>
        <w:t>responsibility</w:t>
      </w:r>
      <w:r w:rsidRPr="780E9A59" w:rsidR="1A9F7C24">
        <w:rPr>
          <w:rFonts w:ascii="Aptos" w:hAnsi="Aptos" w:eastAsia="Aptos" w:cs="Aptos"/>
          <w:noProof w:val="0"/>
          <w:sz w:val="24"/>
          <w:szCs w:val="24"/>
          <w:lang w:val="en-GB"/>
        </w:rPr>
        <w:t xml:space="preserve"> and professional conduct. </w:t>
      </w:r>
      <w:r w:rsidRPr="780E9A59" w:rsidR="00DF63CB">
        <w:rPr>
          <w:rFonts w:ascii="Aptos" w:hAnsi="Aptos" w:eastAsia="Aptos" w:cs="Aptos"/>
          <w:noProof w:val="0"/>
          <w:sz w:val="24"/>
          <w:szCs w:val="24"/>
          <w:lang w:val="en-GB"/>
        </w:rPr>
        <w:t xml:space="preserve">  </w:t>
      </w:r>
      <w:r w:rsidRPr="780E9A59" w:rsidR="1A9F7C24">
        <w:rPr>
          <w:rFonts w:ascii="Aptos" w:hAnsi="Aptos" w:eastAsia="Aptos" w:cs="Aptos"/>
          <w:noProof w:val="0"/>
          <w:sz w:val="24"/>
          <w:szCs w:val="24"/>
          <w:lang w:val="en-GB"/>
        </w:rPr>
        <w:t xml:space="preserve">Understanding how these factors influence behaviour is therefore </w:t>
      </w:r>
      <w:r w:rsidRPr="780E9A59" w:rsidR="1A9F7C24">
        <w:rPr>
          <w:rFonts w:ascii="Aptos" w:hAnsi="Aptos" w:eastAsia="Aptos" w:cs="Aptos"/>
          <w:noProof w:val="0"/>
          <w:sz w:val="24"/>
          <w:szCs w:val="24"/>
          <w:lang w:val="en-GB"/>
        </w:rPr>
        <w:t>an important component</w:t>
      </w:r>
      <w:r w:rsidRPr="780E9A59" w:rsidR="1A9F7C24">
        <w:rPr>
          <w:rFonts w:ascii="Aptos" w:hAnsi="Aptos" w:eastAsia="Aptos" w:cs="Aptos"/>
          <w:noProof w:val="0"/>
          <w:sz w:val="24"/>
          <w:szCs w:val="24"/>
          <w:lang w:val="en-GB"/>
        </w:rPr>
        <w:t xml:space="preserve"> of effective leadership and management practice.</w:t>
      </w:r>
    </w:p>
    <w:p w:rsidR="5E5C1570" w:rsidP="780E9A59" w:rsidRDefault="5E5C1570" w14:paraId="01ABBC2D" w14:textId="6ABD6F7B">
      <w:pPr>
        <w:pStyle w:val="Normal"/>
        <w:spacing w:before="240" w:beforeAutospacing="off" w:after="240" w:afterAutospacing="off"/>
        <w:rPr>
          <w:rFonts w:ascii="Poppins" w:hAnsi="Poppins" w:eastAsia="Poppins" w:cs="Poppins"/>
          <w:b w:val="0"/>
          <w:bCs w:val="0"/>
          <w:i w:val="0"/>
          <w:iCs w:val="0"/>
          <w:caps w:val="0"/>
          <w:smallCaps w:val="0"/>
          <w:noProof w:val="0"/>
          <w:color w:val="000000" w:themeColor="text1" w:themeTint="FF" w:themeShade="FF"/>
          <w:sz w:val="24"/>
          <w:szCs w:val="24"/>
          <w:lang w:val="en-GB"/>
        </w:rPr>
      </w:pPr>
      <w:r w:rsidRPr="780E9A59" w:rsidR="5E5C1570">
        <w:rPr>
          <w:rFonts w:ascii="Aptos" w:hAnsi="Aptos" w:eastAsia="Aptos" w:cs="Aptos"/>
          <w:noProof w:val="0"/>
          <w:sz w:val="24"/>
          <w:szCs w:val="24"/>
          <w:lang w:val="en-GB"/>
        </w:rPr>
        <w:t xml:space="preserve">This report critically analyses the impact of beliefs, </w:t>
      </w:r>
      <w:r w:rsidRPr="780E9A59" w:rsidR="5E5C1570">
        <w:rPr>
          <w:rFonts w:ascii="Aptos" w:hAnsi="Aptos" w:eastAsia="Aptos" w:cs="Aptos"/>
          <w:noProof w:val="0"/>
          <w:sz w:val="24"/>
          <w:szCs w:val="24"/>
          <w:lang w:val="en-GB"/>
        </w:rPr>
        <w:t>attitudes</w:t>
      </w:r>
      <w:r w:rsidRPr="780E9A59" w:rsidR="5E5C1570">
        <w:rPr>
          <w:rFonts w:ascii="Aptos" w:hAnsi="Aptos" w:eastAsia="Aptos" w:cs="Aptos"/>
          <w:noProof w:val="0"/>
          <w:sz w:val="24"/>
          <w:szCs w:val="24"/>
          <w:lang w:val="en-GB"/>
        </w:rPr>
        <w:t xml:space="preserve"> and values on my own workplace behaviour in my role as a medical secretary within the N</w:t>
      </w:r>
      <w:r w:rsidRPr="780E9A59" w:rsidR="4376484A">
        <w:rPr>
          <w:rFonts w:ascii="Aptos" w:hAnsi="Aptos" w:eastAsia="Aptos" w:cs="Aptos"/>
          <w:noProof w:val="0"/>
          <w:sz w:val="24"/>
          <w:szCs w:val="24"/>
          <w:lang w:val="en-GB"/>
        </w:rPr>
        <w:t>HS</w:t>
      </w:r>
      <w:r w:rsidRPr="780E9A59" w:rsidR="5E5C1570">
        <w:rPr>
          <w:rFonts w:ascii="Aptos" w:hAnsi="Aptos" w:eastAsia="Aptos" w:cs="Aptos"/>
          <w:noProof w:val="0"/>
          <w:sz w:val="24"/>
          <w:szCs w:val="24"/>
          <w:lang w:val="en-GB"/>
        </w:rPr>
        <w:t>.</w:t>
      </w:r>
      <w:r w:rsidRPr="780E9A59" w:rsidR="4507678C">
        <w:rPr>
          <w:rFonts w:ascii="Aptos" w:hAnsi="Aptos" w:eastAsia="Aptos" w:cs="Aptos"/>
          <w:noProof w:val="0"/>
          <w:sz w:val="24"/>
          <w:szCs w:val="24"/>
          <w:lang w:val="en-GB"/>
        </w:rPr>
        <w:t xml:space="preserve">  </w:t>
      </w:r>
      <w:r w:rsidRPr="780E9A59" w:rsidR="5E5C1570">
        <w:rPr>
          <w:rFonts w:ascii="Aptos" w:hAnsi="Aptos" w:eastAsia="Aptos" w:cs="Aptos"/>
          <w:noProof w:val="0"/>
          <w:sz w:val="24"/>
          <w:szCs w:val="24"/>
          <w:lang w:val="en-GB"/>
        </w:rPr>
        <w:t>The analysis is informed by a workplace case study involving repeated short-term absences by a colleague within a small administrative team.</w:t>
      </w:r>
      <w:r w:rsidRPr="780E9A59" w:rsidR="035BC236">
        <w:rPr>
          <w:rFonts w:ascii="Aptos" w:hAnsi="Aptos" w:eastAsia="Aptos" w:cs="Aptos"/>
          <w:noProof w:val="0"/>
          <w:sz w:val="24"/>
          <w:szCs w:val="24"/>
          <w:lang w:val="en-GB"/>
        </w:rPr>
        <w:t xml:space="preserve">  </w:t>
      </w:r>
      <w:r w:rsidRPr="780E9A59" w:rsidR="5E5C1570">
        <w:rPr>
          <w:rFonts w:ascii="Aptos" w:hAnsi="Aptos" w:eastAsia="Aptos" w:cs="Aptos"/>
          <w:noProof w:val="0"/>
          <w:sz w:val="24"/>
          <w:szCs w:val="24"/>
          <w:lang w:val="en-GB"/>
        </w:rPr>
        <w:t>The situation has resulted in increased workload distribution, service disruption and a perceived impact on team morale and fairness.</w:t>
      </w:r>
      <w:r w:rsidRPr="780E9A59" w:rsidR="0B5AC405">
        <w:rPr>
          <w:rFonts w:ascii="Aptos" w:hAnsi="Aptos" w:eastAsia="Aptos" w:cs="Aptos"/>
          <w:noProof w:val="0"/>
          <w:sz w:val="24"/>
          <w:szCs w:val="24"/>
          <w:lang w:val="en-GB"/>
        </w:rPr>
        <w:t xml:space="preserve"> </w:t>
      </w:r>
      <w:r w:rsidRPr="780E9A59" w:rsidR="103C9325">
        <w:rPr>
          <w:rFonts w:ascii="Aptos" w:hAnsi="Aptos" w:eastAsia="Aptos" w:cs="Aptos"/>
          <w:noProof w:val="0"/>
          <w:sz w:val="24"/>
          <w:szCs w:val="24"/>
          <w:lang w:val="en-GB"/>
        </w:rPr>
        <w:t xml:space="preserve">  Research has recently shown that employee absence is also harming the mental health of colleagues who </w:t>
      </w:r>
      <w:r w:rsidRPr="780E9A59" w:rsidR="103C9325">
        <w:rPr>
          <w:rFonts w:ascii="Aptos" w:hAnsi="Aptos" w:eastAsia="Aptos" w:cs="Aptos"/>
          <w:noProof w:val="0"/>
          <w:sz w:val="24"/>
          <w:szCs w:val="24"/>
          <w:lang w:val="en-GB"/>
        </w:rPr>
        <w:t>remain</w:t>
      </w:r>
      <w:r w:rsidRPr="780E9A59" w:rsidR="103C9325">
        <w:rPr>
          <w:rFonts w:ascii="Aptos" w:hAnsi="Aptos" w:eastAsia="Aptos" w:cs="Aptos"/>
          <w:noProof w:val="0"/>
          <w:sz w:val="24"/>
          <w:szCs w:val="24"/>
          <w:lang w:val="en-GB"/>
        </w:rPr>
        <w:t xml:space="preserve"> in the workplace</w:t>
      </w:r>
      <w:r w:rsidRPr="780E9A59" w:rsidR="11FBBA93">
        <w:rPr>
          <w:rFonts w:ascii="Aptos" w:hAnsi="Aptos" w:eastAsia="Aptos" w:cs="Aptos"/>
          <w:noProof w:val="0"/>
          <w:sz w:val="24"/>
          <w:szCs w:val="24"/>
          <w:lang w:val="en-GB"/>
        </w:rPr>
        <w:t xml:space="preserve"> (HCML, 2024)</w:t>
      </w:r>
      <w:r w:rsidRPr="780E9A59" w:rsidR="103C9325">
        <w:rPr>
          <w:rFonts w:ascii="Aptos" w:hAnsi="Aptos" w:eastAsia="Aptos" w:cs="Aptos"/>
          <w:noProof w:val="0"/>
          <w:sz w:val="24"/>
          <w:szCs w:val="24"/>
          <w:lang w:val="en-GB"/>
        </w:rPr>
        <w:t xml:space="preserve">.  </w:t>
      </w:r>
      <w:r w:rsidRPr="780E9A59" w:rsidR="5E5C1570">
        <w:rPr>
          <w:rFonts w:ascii="Aptos" w:hAnsi="Aptos" w:eastAsia="Aptos" w:cs="Aptos"/>
          <w:noProof w:val="0"/>
          <w:sz w:val="24"/>
          <w:szCs w:val="24"/>
          <w:lang w:val="en-GB"/>
        </w:rPr>
        <w:t>Through critical reflection, this report will examine how my own value system has shaped my interpretation of this situation and influenced my attitudes and responses within the team.</w:t>
      </w:r>
      <w:r w:rsidRPr="780E9A59" w:rsidR="4B5FDB4D">
        <w:rPr>
          <w:rFonts w:ascii="Aptos" w:hAnsi="Aptos" w:eastAsia="Aptos" w:cs="Aptos"/>
          <w:noProof w:val="0"/>
          <w:sz w:val="24"/>
          <w:szCs w:val="24"/>
          <w:lang w:val="en-GB"/>
        </w:rPr>
        <w:t xml:space="preserve">  </w:t>
      </w:r>
    </w:p>
    <w:p w:rsidR="5E5C1570" w:rsidP="780E9A59" w:rsidRDefault="5E5C1570" w14:paraId="4148A318" w14:textId="6864FB1A">
      <w:pPr>
        <w:pStyle w:val="Normal"/>
        <w:spacing w:before="240" w:beforeAutospacing="off" w:after="240" w:afterAutospacing="off"/>
        <w:rPr>
          <w:rFonts w:ascii="Aptos" w:hAnsi="Aptos" w:eastAsia="Aptos" w:cs="Aptos"/>
          <w:noProof w:val="0"/>
          <w:sz w:val="24"/>
          <w:szCs w:val="24"/>
          <w:lang w:val="en-GB"/>
        </w:rPr>
      </w:pPr>
      <w:r w:rsidRPr="780E9A59" w:rsidR="5E5C1570">
        <w:rPr>
          <w:rFonts w:ascii="Aptos" w:hAnsi="Aptos" w:eastAsia="Aptos" w:cs="Aptos"/>
          <w:noProof w:val="0"/>
          <w:sz w:val="24"/>
          <w:szCs w:val="24"/>
          <w:lang w:val="en-GB"/>
        </w:rPr>
        <w:t xml:space="preserve">The report will first define and distinguish between beliefs, attitudes and values and explore how these constructs develop through socialisation, professional </w:t>
      </w:r>
      <w:r w:rsidRPr="780E9A59" w:rsidR="5E5C1570">
        <w:rPr>
          <w:rFonts w:ascii="Aptos" w:hAnsi="Aptos" w:eastAsia="Aptos" w:cs="Aptos"/>
          <w:noProof w:val="0"/>
          <w:sz w:val="24"/>
          <w:szCs w:val="24"/>
          <w:lang w:val="en-GB"/>
        </w:rPr>
        <w:t>identity</w:t>
      </w:r>
      <w:r w:rsidRPr="780E9A59" w:rsidR="5E5C1570">
        <w:rPr>
          <w:rFonts w:ascii="Aptos" w:hAnsi="Aptos" w:eastAsia="Aptos" w:cs="Aptos"/>
          <w:noProof w:val="0"/>
          <w:sz w:val="24"/>
          <w:szCs w:val="24"/>
          <w:lang w:val="en-GB"/>
        </w:rPr>
        <w:t xml:space="preserve"> and organisational culture. </w:t>
      </w:r>
      <w:r w:rsidRPr="780E9A59" w:rsidR="171F5DB8">
        <w:rPr>
          <w:rFonts w:ascii="Aptos" w:hAnsi="Aptos" w:eastAsia="Aptos" w:cs="Aptos"/>
          <w:noProof w:val="0"/>
          <w:sz w:val="24"/>
          <w:szCs w:val="24"/>
          <w:lang w:val="en-GB"/>
        </w:rPr>
        <w:t xml:space="preserve">  </w:t>
      </w:r>
      <w:r w:rsidRPr="780E9A59" w:rsidR="5E5C1570">
        <w:rPr>
          <w:rFonts w:ascii="Aptos" w:hAnsi="Aptos" w:eastAsia="Aptos" w:cs="Aptos"/>
          <w:noProof w:val="0"/>
          <w:sz w:val="24"/>
          <w:szCs w:val="24"/>
          <w:lang w:val="en-GB"/>
        </w:rPr>
        <w:t>The relationship between these factors and workplace behaviour will then be examined, highlighting how underlying assumptions can influence judgement and interpersonal dynamics.</w:t>
      </w:r>
      <w:r w:rsidRPr="780E9A59" w:rsidR="531E462F">
        <w:rPr>
          <w:rFonts w:ascii="Aptos" w:hAnsi="Aptos" w:eastAsia="Aptos" w:cs="Aptos"/>
          <w:noProof w:val="0"/>
          <w:sz w:val="24"/>
          <w:szCs w:val="24"/>
          <w:lang w:val="en-GB"/>
        </w:rPr>
        <w:t xml:space="preserve">  </w:t>
      </w:r>
      <w:r w:rsidRPr="780E9A59" w:rsidR="5E5C1570">
        <w:rPr>
          <w:rFonts w:ascii="Aptos" w:hAnsi="Aptos" w:eastAsia="Aptos" w:cs="Aptos"/>
          <w:noProof w:val="0"/>
          <w:sz w:val="24"/>
          <w:szCs w:val="24"/>
          <w:lang w:val="en-GB"/>
        </w:rPr>
        <w:t>The role of critical thinking in evaluating workplace situations will also be explored, including the importance of recognising potential bias in personal reasoning.</w:t>
      </w:r>
      <w:r w:rsidRPr="780E9A59" w:rsidR="548A6EB9">
        <w:rPr>
          <w:rFonts w:ascii="Aptos" w:hAnsi="Aptos" w:eastAsia="Aptos" w:cs="Aptos"/>
          <w:noProof w:val="0"/>
          <w:sz w:val="24"/>
          <w:szCs w:val="24"/>
          <w:lang w:val="en-GB"/>
        </w:rPr>
        <w:t xml:space="preserve">  Critical thinking is a valuable skill in all types of workplaces.</w:t>
      </w:r>
      <w:r w:rsidRPr="780E9A59" w:rsidR="20405263">
        <w:rPr>
          <w:rFonts w:ascii="Aptos" w:hAnsi="Aptos" w:eastAsia="Aptos" w:cs="Aptos"/>
          <w:noProof w:val="0"/>
          <w:sz w:val="24"/>
          <w:szCs w:val="24"/>
          <w:lang w:val="en-GB"/>
        </w:rPr>
        <w:t xml:space="preserve">  It is helpful when making informed decisions, can solve problems more effectively and help you to collaborate better within a team (Petty, 2025).</w:t>
      </w:r>
    </w:p>
    <w:p w:rsidR="267D68F1" w:rsidP="780E9A59" w:rsidRDefault="267D68F1" w14:paraId="06E63E3D" w14:textId="586A8069">
      <w:pPr>
        <w:pStyle w:val="Normal"/>
        <w:spacing w:before="240" w:beforeAutospacing="off" w:after="240" w:afterAutospacing="off"/>
        <w:rPr>
          <w:rFonts w:ascii="Aptos" w:hAnsi="Aptos" w:eastAsia="Aptos" w:cs="Aptos"/>
          <w:noProof w:val="0"/>
          <w:sz w:val="24"/>
          <w:szCs w:val="24"/>
          <w:lang w:val="en-GB"/>
        </w:rPr>
      </w:pPr>
      <w:r w:rsidRPr="780E9A59" w:rsidR="267D68F1">
        <w:rPr>
          <w:rFonts w:ascii="Aptos" w:hAnsi="Aptos" w:eastAsia="Aptos" w:cs="Aptos"/>
          <w:noProof w:val="0"/>
          <w:sz w:val="24"/>
          <w:szCs w:val="24"/>
          <w:lang w:val="en-GB"/>
        </w:rPr>
        <w:t>To</w:t>
      </w:r>
      <w:r w:rsidRPr="780E9A59" w:rsidR="5E5C1570">
        <w:rPr>
          <w:rFonts w:ascii="Aptos" w:hAnsi="Aptos" w:eastAsia="Aptos" w:cs="Aptos"/>
          <w:noProof w:val="0"/>
          <w:sz w:val="24"/>
          <w:szCs w:val="24"/>
          <w:lang w:val="en-GB"/>
        </w:rPr>
        <w:t xml:space="preserve"> support this analysis, the report will draw upon established management and organisational theories. </w:t>
      </w:r>
      <w:r w:rsidRPr="780E9A59" w:rsidR="1D9EAF1A">
        <w:rPr>
          <w:rFonts w:ascii="Aptos" w:hAnsi="Aptos" w:eastAsia="Aptos" w:cs="Aptos"/>
          <w:noProof w:val="0"/>
          <w:sz w:val="24"/>
          <w:szCs w:val="24"/>
          <w:lang w:val="en-GB"/>
        </w:rPr>
        <w:t xml:space="preserve"> </w:t>
      </w:r>
      <w:r w:rsidRPr="780E9A59" w:rsidR="5E5C1570">
        <w:rPr>
          <w:rFonts w:ascii="Aptos" w:hAnsi="Aptos" w:eastAsia="Aptos" w:cs="Aptos"/>
          <w:noProof w:val="0"/>
          <w:sz w:val="24"/>
          <w:szCs w:val="24"/>
          <w:lang w:val="en-GB"/>
        </w:rPr>
        <w:t xml:space="preserve">Classical management perspectives developed by Max Weber and Henri Fayol will be discussed in relation to organisational structure within large institutions such as the NHS. </w:t>
      </w:r>
      <w:r w:rsidRPr="780E9A59" w:rsidR="57A5E7D6">
        <w:rPr>
          <w:rFonts w:ascii="Aptos" w:hAnsi="Aptos" w:eastAsia="Aptos" w:cs="Aptos"/>
          <w:noProof w:val="0"/>
          <w:sz w:val="24"/>
          <w:szCs w:val="24"/>
          <w:lang w:val="en-GB"/>
        </w:rPr>
        <w:t xml:space="preserve"> </w:t>
      </w:r>
      <w:r w:rsidRPr="780E9A59" w:rsidR="5E5C1570">
        <w:rPr>
          <w:rFonts w:ascii="Aptos" w:hAnsi="Aptos" w:eastAsia="Aptos" w:cs="Aptos"/>
          <w:noProof w:val="0"/>
          <w:sz w:val="24"/>
          <w:szCs w:val="24"/>
          <w:lang w:val="en-GB"/>
        </w:rPr>
        <w:t>These perspectives will be contrasted with the human relations approach presented in Douglas McGregor’s Theory X and Theory Y, which considers how managerial beliefs about employees influence leadership style and employee motivation.</w:t>
      </w:r>
      <w:r w:rsidRPr="780E9A59" w:rsidR="4220A7DD">
        <w:rPr>
          <w:rFonts w:ascii="Aptos" w:hAnsi="Aptos" w:eastAsia="Aptos" w:cs="Aptos"/>
          <w:noProof w:val="0"/>
          <w:sz w:val="24"/>
          <w:szCs w:val="24"/>
          <w:lang w:val="en-GB"/>
        </w:rPr>
        <w:t xml:space="preserve">  It is important to note that these two theories have a contrasting view of management styles.   </w:t>
      </w:r>
      <w:r w:rsidRPr="780E9A59" w:rsidR="5E5C1570">
        <w:rPr>
          <w:rFonts w:ascii="Aptos" w:hAnsi="Aptos" w:eastAsia="Aptos" w:cs="Aptos"/>
          <w:noProof w:val="0"/>
          <w:sz w:val="24"/>
          <w:szCs w:val="24"/>
          <w:lang w:val="en-GB"/>
        </w:rPr>
        <w:t xml:space="preserve">By applying these theories to the case study, the report will critically assess how differing values and assumptions may lead individuals to interpret workplace behaviour in </w:t>
      </w:r>
      <w:r w:rsidRPr="780E9A59" w:rsidR="5E5C1570">
        <w:rPr>
          <w:rFonts w:ascii="Aptos" w:hAnsi="Aptos" w:eastAsia="Aptos" w:cs="Aptos"/>
          <w:noProof w:val="0"/>
          <w:sz w:val="24"/>
          <w:szCs w:val="24"/>
          <w:lang w:val="en-GB"/>
        </w:rPr>
        <w:t>different ways</w:t>
      </w:r>
      <w:r w:rsidRPr="780E9A59" w:rsidR="5E5C1570">
        <w:rPr>
          <w:rFonts w:ascii="Aptos" w:hAnsi="Aptos" w:eastAsia="Aptos" w:cs="Aptos"/>
          <w:noProof w:val="0"/>
          <w:sz w:val="24"/>
          <w:szCs w:val="24"/>
          <w:lang w:val="en-GB"/>
        </w:rPr>
        <w:t>.</w:t>
      </w:r>
    </w:p>
    <w:p w:rsidR="5E5C1570" w:rsidP="780E9A59" w:rsidRDefault="5E5C1570" w14:paraId="47DC4116" w14:textId="6E0C627A">
      <w:pPr>
        <w:pStyle w:val="Normal"/>
        <w:spacing w:before="240" w:beforeAutospacing="off" w:after="240" w:afterAutospacing="off"/>
        <w:rPr>
          <w:rFonts w:ascii="Aptos" w:hAnsi="Aptos" w:eastAsia="Aptos" w:cs="Aptos"/>
          <w:b w:val="0"/>
          <w:bCs w:val="0"/>
          <w:noProof w:val="0"/>
          <w:sz w:val="24"/>
          <w:szCs w:val="24"/>
          <w:lang w:val="en-GB"/>
        </w:rPr>
      </w:pPr>
      <w:r w:rsidRPr="780E9A59" w:rsidR="5E5C1570">
        <w:rPr>
          <w:rFonts w:ascii="Aptos" w:hAnsi="Aptos" w:eastAsia="Aptos" w:cs="Aptos"/>
          <w:noProof w:val="0"/>
          <w:sz w:val="24"/>
          <w:szCs w:val="24"/>
          <w:lang w:val="en-GB"/>
        </w:rPr>
        <w:t xml:space="preserve">Finally, the report will reflect on the implications of these findings for professional practice, emphasising the importance of critical thinking in recognising personal bias, understanding alternative </w:t>
      </w:r>
      <w:r w:rsidRPr="780E9A59" w:rsidR="5E5C1570">
        <w:rPr>
          <w:rFonts w:ascii="Aptos" w:hAnsi="Aptos" w:eastAsia="Aptos" w:cs="Aptos"/>
          <w:noProof w:val="0"/>
          <w:sz w:val="24"/>
          <w:szCs w:val="24"/>
          <w:lang w:val="en-GB"/>
        </w:rPr>
        <w:t>perspectives</w:t>
      </w:r>
      <w:r w:rsidRPr="780E9A59" w:rsidR="5E5C1570">
        <w:rPr>
          <w:rFonts w:ascii="Aptos" w:hAnsi="Aptos" w:eastAsia="Aptos" w:cs="Aptos"/>
          <w:noProof w:val="0"/>
          <w:sz w:val="24"/>
          <w:szCs w:val="24"/>
          <w:lang w:val="en-GB"/>
        </w:rPr>
        <w:t xml:space="preserve"> and promoting constructive workplace relationships.</w:t>
      </w:r>
      <w:r w:rsidRPr="780E9A59" w:rsidR="0EFB5972">
        <w:rPr>
          <w:rFonts w:ascii="Aptos" w:hAnsi="Aptos" w:eastAsia="Aptos" w:cs="Aptos"/>
          <w:noProof w:val="0"/>
          <w:sz w:val="24"/>
          <w:szCs w:val="24"/>
          <w:lang w:val="en-GB"/>
        </w:rPr>
        <w:t xml:space="preserve">  </w:t>
      </w:r>
      <w:r w:rsidRPr="780E9A59" w:rsidR="2A74C22F">
        <w:rPr>
          <w:rFonts w:ascii="Aptos" w:hAnsi="Aptos" w:eastAsia="Aptos" w:cs="Aptos"/>
          <w:noProof w:val="0"/>
          <w:sz w:val="24"/>
          <w:szCs w:val="24"/>
          <w:lang w:val="en-GB"/>
        </w:rPr>
        <w:t>The report will touch upon</w:t>
      </w:r>
      <w:r w:rsidRPr="780E9A59" w:rsidR="0EFB5972">
        <w:rPr>
          <w:rFonts w:ascii="Aptos" w:hAnsi="Aptos" w:eastAsia="Aptos" w:cs="Aptos"/>
          <w:noProof w:val="0"/>
          <w:sz w:val="24"/>
          <w:szCs w:val="24"/>
          <w:lang w:val="en-GB"/>
        </w:rPr>
        <w:t xml:space="preserve"> </w:t>
      </w:r>
      <w:r w:rsidRPr="780E9A59" w:rsidR="0EFB5972">
        <w:rPr>
          <w:rFonts w:ascii="Aptos" w:hAnsi="Aptos" w:eastAsia="Aptos" w:cs="Aptos"/>
          <w:b w:val="1"/>
          <w:bCs w:val="1"/>
          <w:noProof w:val="0"/>
          <w:sz w:val="24"/>
          <w:szCs w:val="24"/>
          <w:lang w:val="en-GB"/>
        </w:rPr>
        <w:t xml:space="preserve">affinity bias </w:t>
      </w:r>
      <w:r w:rsidRPr="780E9A59" w:rsidR="7482C943">
        <w:rPr>
          <w:rFonts w:ascii="Aptos" w:hAnsi="Aptos" w:eastAsia="Aptos" w:cs="Aptos"/>
          <w:noProof w:val="0"/>
          <w:sz w:val="24"/>
          <w:szCs w:val="24"/>
          <w:lang w:val="en-GB"/>
        </w:rPr>
        <w:t>– can occur when we prefer people who share similar qualities to ourselves</w:t>
      </w:r>
      <w:r w:rsidRPr="780E9A59" w:rsidR="3F642F47">
        <w:rPr>
          <w:rFonts w:ascii="Aptos" w:hAnsi="Aptos" w:eastAsia="Aptos" w:cs="Aptos"/>
          <w:noProof w:val="0"/>
          <w:sz w:val="24"/>
          <w:szCs w:val="24"/>
          <w:lang w:val="en-GB"/>
        </w:rPr>
        <w:t xml:space="preserve"> </w:t>
      </w:r>
      <w:r w:rsidRPr="780E9A59" w:rsidR="637A7817">
        <w:rPr>
          <w:rFonts w:ascii="Aptos" w:hAnsi="Aptos" w:eastAsia="Aptos" w:cs="Aptos"/>
          <w:noProof w:val="0"/>
          <w:sz w:val="24"/>
          <w:szCs w:val="24"/>
          <w:lang w:val="en-GB"/>
        </w:rPr>
        <w:t xml:space="preserve">(National School of Healthcare Science, 2022)  </w:t>
      </w:r>
      <w:r w:rsidRPr="780E9A59" w:rsidR="3F642F47">
        <w:rPr>
          <w:rFonts w:ascii="Aptos" w:hAnsi="Aptos" w:eastAsia="Aptos" w:cs="Aptos"/>
          <w:noProof w:val="0"/>
          <w:sz w:val="24"/>
          <w:szCs w:val="24"/>
          <w:lang w:val="en-GB"/>
        </w:rPr>
        <w:t xml:space="preserve">and </w:t>
      </w:r>
      <w:r w:rsidRPr="780E9A59" w:rsidR="3F642F47">
        <w:rPr>
          <w:rFonts w:ascii="Aptos" w:hAnsi="Aptos" w:eastAsia="Aptos" w:cs="Aptos"/>
          <w:b w:val="1"/>
          <w:bCs w:val="1"/>
          <w:noProof w:val="0"/>
          <w:sz w:val="24"/>
          <w:szCs w:val="24"/>
          <w:lang w:val="en-GB"/>
        </w:rPr>
        <w:t>personal bias</w:t>
      </w:r>
      <w:r w:rsidRPr="780E9A59" w:rsidR="0D7850D8">
        <w:rPr>
          <w:rFonts w:ascii="Aptos" w:hAnsi="Aptos" w:eastAsia="Aptos" w:cs="Aptos" w:asciiTheme="minorAscii" w:hAnsiTheme="minorAscii" w:eastAsiaTheme="minorAscii" w:cstheme="minorAscii"/>
          <w:b w:val="1"/>
          <w:bCs w:val="1"/>
          <w:noProof w:val="0"/>
          <w:sz w:val="24"/>
          <w:szCs w:val="24"/>
          <w:lang w:val="en-GB"/>
        </w:rPr>
        <w:t xml:space="preserve"> </w:t>
      </w:r>
      <w:r w:rsidRPr="780E9A59" w:rsidR="0D7850D8">
        <w:rPr>
          <w:rFonts w:ascii="Aptos" w:hAnsi="Aptos" w:eastAsia="Aptos" w:cs="Aptos" w:asciiTheme="minorAscii" w:hAnsiTheme="minorAscii" w:eastAsiaTheme="minorAscii" w:cstheme="minorAscii"/>
          <w:b w:val="0"/>
          <w:bCs w:val="0"/>
          <w:noProof w:val="0"/>
          <w:sz w:val="24"/>
          <w:szCs w:val="24"/>
          <w:lang w:val="en-GB"/>
        </w:rPr>
        <w:t xml:space="preserve">- </w:t>
      </w:r>
      <w:r w:rsidRPr="780E9A59" w:rsidR="0D7850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action of supporting or opposing a particular person or thing in an unfair way, because of allowing personal opinions to influence your judgment</w:t>
      </w:r>
      <w:r w:rsidRPr="780E9A59" w:rsidR="0F40C96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80E9A59" w:rsidR="0F40C961">
        <w:rPr>
          <w:rFonts w:ascii="Aptos" w:hAnsi="Aptos" w:eastAsia="Aptos" w:cs="Aptos"/>
          <w:noProof w:val="0"/>
          <w:sz w:val="24"/>
          <w:szCs w:val="24"/>
          <w:lang w:val="en-GB"/>
        </w:rPr>
        <w:t>(Cornell University Library, 2025).</w:t>
      </w:r>
    </w:p>
    <w:p w:rsidR="0B245AB3" w:rsidP="1CDF2841" w:rsidRDefault="0B245AB3" w14:paraId="5C06AE87" w14:textId="2FB57F09">
      <w:pPr>
        <w:pStyle w:val="Heading1"/>
        <w:rPr>
          <w:rFonts w:ascii="Aptos" w:hAnsi="Aptos" w:eastAsia="Aptos" w:cs="Aptos"/>
          <w:b w:val="1"/>
          <w:bCs w:val="1"/>
          <w:noProof w:val="0"/>
          <w:sz w:val="24"/>
          <w:szCs w:val="24"/>
          <w:lang w:val="en-GB"/>
        </w:rPr>
      </w:pPr>
      <w:bookmarkStart w:name="_Toc1079612248" w:id="968611682"/>
      <w:r w:rsidRPr="1BA175D0" w:rsidR="0B245AB3">
        <w:rPr>
          <w:noProof w:val="0"/>
          <w:lang w:val="en-GB"/>
        </w:rPr>
        <w:t>Beliefs, Attitudes and Values</w:t>
      </w:r>
      <w:bookmarkEnd w:id="968611682"/>
    </w:p>
    <w:p w:rsidR="5FC2F62E" w:rsidP="051F5731" w:rsidRDefault="5FC2F62E" w14:paraId="4A1F8052" w14:textId="799CCD65">
      <w:pPr>
        <w:pStyle w:val="Normal"/>
        <w:spacing w:before="240" w:beforeAutospacing="off" w:after="240" w:afterAutospacing="off"/>
      </w:pPr>
      <w:r w:rsidRPr="051F5731" w:rsidR="5FC2F62E">
        <w:rPr>
          <w:rFonts w:ascii="Aptos" w:hAnsi="Aptos" w:eastAsia="Aptos" w:cs="Aptos"/>
          <w:noProof w:val="0"/>
          <w:sz w:val="24"/>
          <w:szCs w:val="24"/>
          <w:lang w:val="en-GB"/>
        </w:rPr>
        <w:t>Beliefs are defined as an acceptance that something exists or is true, particularly without proof (</w:t>
      </w:r>
      <w:r w:rsidRPr="051F5731" w:rsidR="5FC2F62E">
        <w:rPr>
          <w:rFonts w:ascii="Aptos" w:hAnsi="Aptos" w:eastAsia="Aptos" w:cs="Aptos"/>
          <w:b w:val="1"/>
          <w:bCs w:val="1"/>
          <w:noProof w:val="0"/>
          <w:sz w:val="24"/>
          <w:szCs w:val="24"/>
          <w:lang w:val="en-GB"/>
        </w:rPr>
        <w:t>Oxford Languages</w:t>
      </w:r>
      <w:r w:rsidRPr="051F5731" w:rsidR="5FC2F62E">
        <w:rPr>
          <w:rFonts w:ascii="Aptos" w:hAnsi="Aptos" w:eastAsia="Aptos" w:cs="Aptos"/>
          <w:noProof w:val="0"/>
          <w:sz w:val="24"/>
          <w:szCs w:val="24"/>
          <w:lang w:val="en-GB"/>
        </w:rPr>
        <w:t>, n.d.).  Attitudes refer to a settled way of thinking or feeling about something (</w:t>
      </w:r>
      <w:r w:rsidRPr="051F5731" w:rsidR="5FC2F62E">
        <w:rPr>
          <w:rFonts w:ascii="Aptos" w:hAnsi="Aptos" w:eastAsia="Aptos" w:cs="Aptos"/>
          <w:b w:val="1"/>
          <w:bCs w:val="1"/>
          <w:noProof w:val="0"/>
          <w:sz w:val="24"/>
          <w:szCs w:val="24"/>
          <w:lang w:val="en-GB"/>
        </w:rPr>
        <w:t>Oxford Languages</w:t>
      </w:r>
      <w:r w:rsidRPr="051F5731" w:rsidR="5FC2F62E">
        <w:rPr>
          <w:rFonts w:ascii="Aptos" w:hAnsi="Aptos" w:eastAsia="Aptos" w:cs="Aptos"/>
          <w:noProof w:val="0"/>
          <w:sz w:val="24"/>
          <w:szCs w:val="24"/>
          <w:lang w:val="en-GB"/>
        </w:rPr>
        <w:t>, n.d.), while values relate to the importance or worth that an individual places on something (</w:t>
      </w:r>
      <w:r w:rsidRPr="051F5731" w:rsidR="5FC2F62E">
        <w:rPr>
          <w:rFonts w:ascii="Aptos" w:hAnsi="Aptos" w:eastAsia="Aptos" w:cs="Aptos"/>
          <w:b w:val="1"/>
          <w:bCs w:val="1"/>
          <w:noProof w:val="0"/>
          <w:sz w:val="24"/>
          <w:szCs w:val="24"/>
          <w:lang w:val="en-GB"/>
        </w:rPr>
        <w:t>Oxford Languages</w:t>
      </w:r>
      <w:r w:rsidRPr="051F5731" w:rsidR="5FC2F62E">
        <w:rPr>
          <w:rFonts w:ascii="Aptos" w:hAnsi="Aptos" w:eastAsia="Aptos" w:cs="Aptos"/>
          <w:noProof w:val="0"/>
          <w:sz w:val="24"/>
          <w:szCs w:val="24"/>
          <w:lang w:val="en-GB"/>
        </w:rPr>
        <w:t>, n.d.).</w:t>
      </w:r>
    </w:p>
    <w:p w:rsidR="5FC2F62E" w:rsidP="051F5731" w:rsidRDefault="5FC2F62E" w14:paraId="692DB610" w14:textId="233F0825">
      <w:pPr>
        <w:spacing w:before="240" w:beforeAutospacing="off" w:after="240" w:afterAutospacing="off"/>
      </w:pPr>
      <w:r w:rsidRPr="051F5731" w:rsidR="5FC2F62E">
        <w:rPr>
          <w:rFonts w:ascii="Aptos" w:hAnsi="Aptos" w:eastAsia="Aptos" w:cs="Aptos"/>
          <w:noProof w:val="0"/>
          <w:sz w:val="24"/>
          <w:szCs w:val="24"/>
          <w:lang w:val="en-GB"/>
        </w:rPr>
        <w:t xml:space="preserve">Beliefs and attitudes play a significant role in workplace communication, particularly within healthcare settings.  Beliefs refer to an individual’s </w:t>
      </w:r>
      <w:r w:rsidRPr="051F5731" w:rsidR="5FC2F62E">
        <w:rPr>
          <w:rFonts w:ascii="Aptos" w:hAnsi="Aptos" w:eastAsia="Aptos" w:cs="Aptos"/>
          <w:noProof w:val="0"/>
          <w:sz w:val="24"/>
          <w:szCs w:val="24"/>
          <w:lang w:val="en-GB"/>
        </w:rPr>
        <w:t>perception</w:t>
      </w:r>
      <w:r w:rsidRPr="051F5731" w:rsidR="5FC2F62E">
        <w:rPr>
          <w:rFonts w:ascii="Aptos" w:hAnsi="Aptos" w:eastAsia="Aptos" w:cs="Aptos"/>
          <w:noProof w:val="0"/>
          <w:sz w:val="24"/>
          <w:szCs w:val="24"/>
          <w:lang w:val="en-GB"/>
        </w:rPr>
        <w:t xml:space="preserve"> of what is true, often shaped by </w:t>
      </w:r>
      <w:r w:rsidRPr="051F5731" w:rsidR="5FC2F62E">
        <w:rPr>
          <w:rFonts w:ascii="Aptos" w:hAnsi="Aptos" w:eastAsia="Aptos" w:cs="Aptos"/>
          <w:noProof w:val="0"/>
          <w:sz w:val="24"/>
          <w:szCs w:val="24"/>
          <w:lang w:val="en-GB"/>
        </w:rPr>
        <w:t>personal experiences</w:t>
      </w:r>
      <w:r w:rsidRPr="051F5731" w:rsidR="5FC2F62E">
        <w:rPr>
          <w:rFonts w:ascii="Aptos" w:hAnsi="Aptos" w:eastAsia="Aptos" w:cs="Aptos"/>
          <w:noProof w:val="0"/>
          <w:sz w:val="24"/>
          <w:szCs w:val="24"/>
          <w:lang w:val="en-GB"/>
        </w:rPr>
        <w:t xml:space="preserve">, </w:t>
      </w:r>
      <w:r w:rsidRPr="051F5731" w:rsidR="5FC2F62E">
        <w:rPr>
          <w:rFonts w:ascii="Aptos" w:hAnsi="Aptos" w:eastAsia="Aptos" w:cs="Aptos"/>
          <w:noProof w:val="0"/>
          <w:sz w:val="24"/>
          <w:szCs w:val="24"/>
          <w:lang w:val="en-GB"/>
        </w:rPr>
        <w:t>culture</w:t>
      </w:r>
      <w:r w:rsidRPr="051F5731" w:rsidR="5FC2F62E">
        <w:rPr>
          <w:rFonts w:ascii="Aptos" w:hAnsi="Aptos" w:eastAsia="Aptos" w:cs="Aptos"/>
          <w:noProof w:val="0"/>
          <w:sz w:val="24"/>
          <w:szCs w:val="24"/>
          <w:lang w:val="en-GB"/>
        </w:rPr>
        <w:t xml:space="preserve"> and social influences, </w:t>
      </w:r>
      <w:r w:rsidRPr="051F5731" w:rsidR="5FC2F62E">
        <w:rPr>
          <w:rFonts w:ascii="Aptos" w:hAnsi="Aptos" w:eastAsia="Aptos" w:cs="Aptos"/>
          <w:noProof w:val="0"/>
          <w:sz w:val="24"/>
          <w:szCs w:val="24"/>
          <w:lang w:val="en-GB"/>
        </w:rPr>
        <w:t>whereas</w:t>
      </w:r>
      <w:r w:rsidRPr="051F5731" w:rsidR="5FC2F62E">
        <w:rPr>
          <w:rFonts w:ascii="Aptos" w:hAnsi="Aptos" w:eastAsia="Aptos" w:cs="Aptos"/>
          <w:noProof w:val="0"/>
          <w:sz w:val="24"/>
          <w:szCs w:val="24"/>
          <w:lang w:val="en-GB"/>
        </w:rPr>
        <w:t xml:space="preserve"> attitudes reflect a person’s feelings or evaluations towards a particular situation or group.  In an NHS environment, these factors can strongly influence how staff interact with patients and colleagues.  For example, a positive attitude towards patient care can promote empathy and effective communication, </w:t>
      </w:r>
      <w:r w:rsidRPr="051F5731" w:rsidR="5FC2F62E">
        <w:rPr>
          <w:rFonts w:ascii="Aptos" w:hAnsi="Aptos" w:eastAsia="Aptos" w:cs="Aptos"/>
          <w:noProof w:val="0"/>
          <w:sz w:val="24"/>
          <w:szCs w:val="24"/>
          <w:lang w:val="en-GB"/>
        </w:rPr>
        <w:t>whereas</w:t>
      </w:r>
      <w:r w:rsidRPr="051F5731" w:rsidR="5FC2F62E">
        <w:rPr>
          <w:rFonts w:ascii="Aptos" w:hAnsi="Aptos" w:eastAsia="Aptos" w:cs="Aptos"/>
          <w:noProof w:val="0"/>
          <w:sz w:val="24"/>
          <w:szCs w:val="24"/>
          <w:lang w:val="en-GB"/>
        </w:rPr>
        <w:t xml:space="preserve"> negative assumptions or biases may lead to misunderstandings or a reduced quality of care.  Therefore, understanding and reflecting on personal beliefs and attitudes is essential in </w:t>
      </w:r>
      <w:r w:rsidRPr="051F5731" w:rsidR="5FC2F62E">
        <w:rPr>
          <w:rFonts w:ascii="Aptos" w:hAnsi="Aptos" w:eastAsia="Aptos" w:cs="Aptos"/>
          <w:noProof w:val="0"/>
          <w:sz w:val="24"/>
          <w:szCs w:val="24"/>
          <w:lang w:val="en-GB"/>
        </w:rPr>
        <w:t>maintaining</w:t>
      </w:r>
      <w:r w:rsidRPr="051F5731" w:rsidR="5FC2F62E">
        <w:rPr>
          <w:rFonts w:ascii="Aptos" w:hAnsi="Aptos" w:eastAsia="Aptos" w:cs="Aptos"/>
          <w:noProof w:val="0"/>
          <w:sz w:val="24"/>
          <w:szCs w:val="24"/>
          <w:lang w:val="en-GB"/>
        </w:rPr>
        <w:t xml:space="preserve"> professional standards and delivering patient-centred care.</w:t>
      </w:r>
    </w:p>
    <w:p w:rsidR="5FC2F62E" w:rsidP="051F5731" w:rsidRDefault="5FC2F62E" w14:paraId="1A7CE7D0" w14:textId="01EB51A5">
      <w:pPr>
        <w:spacing w:before="240" w:beforeAutospacing="off" w:after="240" w:afterAutospacing="off"/>
      </w:pPr>
      <w:r w:rsidRPr="051F5731" w:rsidR="5FC2F62E">
        <w:rPr>
          <w:rFonts w:ascii="Aptos" w:hAnsi="Aptos" w:eastAsia="Aptos" w:cs="Aptos"/>
          <w:noProof w:val="0"/>
          <w:sz w:val="24"/>
          <w:szCs w:val="24"/>
          <w:lang w:val="en-GB"/>
        </w:rPr>
        <w:t>Working within the NHS sector can vary depending on an individual’s role; however, a consistent expectation across all roles is the demonstration of professional values.  The NHS is underpinned by six core values, including working together for patients, respect and dignity, and compassion (</w:t>
      </w:r>
      <w:r w:rsidRPr="051F5731" w:rsidR="5FC2F62E">
        <w:rPr>
          <w:rFonts w:ascii="Aptos" w:hAnsi="Aptos" w:eastAsia="Aptos" w:cs="Aptos"/>
          <w:b w:val="1"/>
          <w:bCs w:val="1"/>
          <w:noProof w:val="0"/>
          <w:sz w:val="24"/>
          <w:szCs w:val="24"/>
          <w:lang w:val="en-GB"/>
        </w:rPr>
        <w:t>NHS Professionals</w:t>
      </w:r>
      <w:r w:rsidRPr="051F5731" w:rsidR="5FC2F62E">
        <w:rPr>
          <w:rFonts w:ascii="Aptos" w:hAnsi="Aptos" w:eastAsia="Aptos" w:cs="Aptos"/>
          <w:noProof w:val="0"/>
          <w:sz w:val="24"/>
          <w:szCs w:val="24"/>
          <w:lang w:val="en-GB"/>
        </w:rPr>
        <w:t xml:space="preserve">, n.d.).  These values guide staff behaviour and highlight the importance of </w:t>
      </w:r>
      <w:r w:rsidRPr="051F5731" w:rsidR="5FC2F62E">
        <w:rPr>
          <w:rFonts w:ascii="Aptos" w:hAnsi="Aptos" w:eastAsia="Aptos" w:cs="Aptos"/>
          <w:noProof w:val="0"/>
          <w:sz w:val="24"/>
          <w:szCs w:val="24"/>
          <w:lang w:val="en-GB"/>
        </w:rPr>
        <w:t>maintaining</w:t>
      </w:r>
      <w:r w:rsidRPr="051F5731" w:rsidR="5FC2F62E">
        <w:rPr>
          <w:rFonts w:ascii="Aptos" w:hAnsi="Aptos" w:eastAsia="Aptos" w:cs="Aptos"/>
          <w:noProof w:val="0"/>
          <w:sz w:val="24"/>
          <w:szCs w:val="24"/>
          <w:lang w:val="en-GB"/>
        </w:rPr>
        <w:t xml:space="preserve"> positive attitudes and </w:t>
      </w:r>
      <w:r w:rsidRPr="051F5731" w:rsidR="5FC2F62E">
        <w:rPr>
          <w:rFonts w:ascii="Aptos" w:hAnsi="Aptos" w:eastAsia="Aptos" w:cs="Aptos"/>
          <w:noProof w:val="0"/>
          <w:sz w:val="24"/>
          <w:szCs w:val="24"/>
          <w:lang w:val="en-GB"/>
        </w:rPr>
        <w:t>appropriate beliefs</w:t>
      </w:r>
      <w:r w:rsidRPr="051F5731" w:rsidR="5FC2F62E">
        <w:rPr>
          <w:rFonts w:ascii="Aptos" w:hAnsi="Aptos" w:eastAsia="Aptos" w:cs="Aptos"/>
          <w:noProof w:val="0"/>
          <w:sz w:val="24"/>
          <w:szCs w:val="24"/>
          <w:lang w:val="en-GB"/>
        </w:rPr>
        <w:t xml:space="preserve"> when communicating with patients and colleagues.  Adhering to these values supports effective teamwork, enhances patient experience, and contributes to high-quality care.</w:t>
      </w:r>
    </w:p>
    <w:p w:rsidR="051F5731" w:rsidP="051F5731" w:rsidRDefault="051F5731" w14:paraId="5B49C4F2" w14:textId="7381CC15">
      <w:pPr>
        <w:pStyle w:val="Normal"/>
        <w:rPr>
          <w:rFonts w:ascii="Aptos" w:hAnsi="Aptos" w:eastAsia="Aptos" w:cs="Aptos"/>
          <w:noProof w:val="0"/>
          <w:sz w:val="24"/>
          <w:szCs w:val="24"/>
          <w:lang w:val="en-GB"/>
        </w:rPr>
      </w:pPr>
    </w:p>
    <w:p w:rsidR="780E9A59" w:rsidP="780E9A59" w:rsidRDefault="780E9A59" w14:paraId="62AEDE45" w14:textId="71E77482">
      <w:pPr>
        <w:pStyle w:val="Normal"/>
        <w:rPr>
          <w:noProof w:val="0"/>
          <w:lang w:val="en-GB"/>
        </w:rPr>
      </w:pPr>
    </w:p>
    <w:p w:rsidR="780E9A59" w:rsidP="780E9A59" w:rsidRDefault="780E9A59" w14:paraId="29E240CA" w14:textId="51867694">
      <w:pPr>
        <w:pStyle w:val="Normal"/>
        <w:rPr>
          <w:noProof w:val="0"/>
          <w:lang w:val="en-GB"/>
        </w:rPr>
      </w:pPr>
    </w:p>
    <w:p w:rsidR="780E9A59" w:rsidP="1CDF2841" w:rsidRDefault="780E9A59" w14:paraId="15CC595D" w14:textId="3892E1D0">
      <w:pPr>
        <w:pStyle w:val="Heading1"/>
        <w:rPr>
          <w:rFonts w:ascii="Aptos" w:hAnsi="Aptos" w:eastAsia="Aptos" w:cs="Aptos"/>
          <w:b w:val="1"/>
          <w:bCs w:val="1"/>
          <w:noProof w:val="0"/>
          <w:sz w:val="24"/>
          <w:szCs w:val="24"/>
          <w:lang w:val="en-GB"/>
        </w:rPr>
      </w:pPr>
      <w:bookmarkStart w:name="_Toc1944926692" w:id="450256063"/>
      <w:r w:rsidRPr="1BA175D0" w:rsidR="50698343">
        <w:rPr>
          <w:noProof w:val="0"/>
          <w:lang w:val="en-GB"/>
        </w:rPr>
        <w:t>Critical Assessment of Own Beliefs, Attitudes and Values</w:t>
      </w:r>
      <w:bookmarkEnd w:id="450256063"/>
    </w:p>
    <w:p w:rsidR="780E9A59" w:rsidP="1CDF2841" w:rsidRDefault="780E9A59" w14:paraId="4EBCDBA3" w14:textId="4580F928">
      <w:pPr>
        <w:pStyle w:val="Normal"/>
        <w:spacing w:before="240" w:beforeAutospacing="off" w:after="240" w:afterAutospacing="off"/>
        <w:rPr>
          <w:rFonts w:ascii="Aptos" w:hAnsi="Aptos" w:eastAsia="Aptos" w:cs="Aptos"/>
          <w:noProof w:val="0"/>
          <w:sz w:val="24"/>
          <w:szCs w:val="24"/>
          <w:lang w:val="en-GB"/>
        </w:rPr>
      </w:pPr>
      <w:r w:rsidRPr="1CDF2841" w:rsidR="3EC9FA20">
        <w:rPr>
          <w:rFonts w:ascii="Aptos" w:hAnsi="Aptos" w:eastAsia="Aptos" w:cs="Aptos"/>
          <w:noProof w:val="0"/>
          <w:sz w:val="24"/>
          <w:szCs w:val="24"/>
          <w:lang w:val="en-GB"/>
        </w:rPr>
        <w:t xml:space="preserve">Beliefs, values, and attitudes are closely interconnected and collectively influence behaviour, shaping how individuals act in the workplace.  Beliefs form the foundation of what an individual perceives to be true, values </w:t>
      </w:r>
      <w:r w:rsidRPr="1CDF2841" w:rsidR="3EC9FA20">
        <w:rPr>
          <w:rFonts w:ascii="Aptos" w:hAnsi="Aptos" w:eastAsia="Aptos" w:cs="Aptos"/>
          <w:noProof w:val="0"/>
          <w:sz w:val="24"/>
          <w:szCs w:val="24"/>
          <w:lang w:val="en-GB"/>
        </w:rPr>
        <w:t>represent</w:t>
      </w:r>
      <w:r w:rsidRPr="1CDF2841" w:rsidR="3EC9FA20">
        <w:rPr>
          <w:rFonts w:ascii="Aptos" w:hAnsi="Aptos" w:eastAsia="Aptos" w:cs="Aptos"/>
          <w:noProof w:val="0"/>
          <w:sz w:val="24"/>
          <w:szCs w:val="24"/>
          <w:lang w:val="en-GB"/>
        </w:rPr>
        <w:t xml:space="preserve"> what they consider important, and attitudes reflect how they feel towards situations or colleagues.  In an NHS administrative environment, these elements directly </w:t>
      </w:r>
      <w:r w:rsidRPr="1CDF2841" w:rsidR="3EC9FA20">
        <w:rPr>
          <w:rFonts w:ascii="Aptos" w:hAnsi="Aptos" w:eastAsia="Aptos" w:cs="Aptos"/>
          <w:noProof w:val="0"/>
          <w:sz w:val="24"/>
          <w:szCs w:val="24"/>
          <w:lang w:val="en-GB"/>
        </w:rPr>
        <w:t>impact</w:t>
      </w:r>
      <w:r w:rsidRPr="1CDF2841" w:rsidR="3EC9FA20">
        <w:rPr>
          <w:rFonts w:ascii="Aptos" w:hAnsi="Aptos" w:eastAsia="Aptos" w:cs="Aptos"/>
          <w:noProof w:val="0"/>
          <w:sz w:val="24"/>
          <w:szCs w:val="24"/>
          <w:lang w:val="en-GB"/>
        </w:rPr>
        <w:t xml:space="preserve"> professional behaviour, such as communication with colleagues, prioritisation of tasks, and responses to increased workload.  Reflecting on my own beliefs in fairness, values of professionalism, and positive attitude toward patient-centred service allows me to understand how these factors influence my actions and decisions in the workplace (</w:t>
      </w:r>
      <w:r w:rsidRPr="1CDF2841" w:rsidR="3EC9FA20">
        <w:rPr>
          <w:rFonts w:ascii="Aptos" w:hAnsi="Aptos" w:eastAsia="Aptos" w:cs="Aptos"/>
          <w:b w:val="1"/>
          <w:bCs w:val="1"/>
          <w:noProof w:val="0"/>
          <w:sz w:val="24"/>
          <w:szCs w:val="24"/>
          <w:lang w:val="en-GB"/>
        </w:rPr>
        <w:t>Mentorloop</w:t>
      </w:r>
      <w:r w:rsidRPr="1CDF2841" w:rsidR="3EC9FA20">
        <w:rPr>
          <w:rFonts w:ascii="Aptos" w:hAnsi="Aptos" w:eastAsia="Aptos" w:cs="Aptos"/>
          <w:b w:val="1"/>
          <w:bCs w:val="1"/>
          <w:noProof w:val="0"/>
          <w:sz w:val="24"/>
          <w:szCs w:val="24"/>
          <w:lang w:val="en-GB"/>
        </w:rPr>
        <w:t>, n.d.</w:t>
      </w:r>
      <w:r w:rsidRPr="1CDF2841" w:rsidR="3EC9FA20">
        <w:rPr>
          <w:rFonts w:ascii="Aptos" w:hAnsi="Aptos" w:eastAsia="Aptos" w:cs="Aptos"/>
          <w:noProof w:val="0"/>
          <w:sz w:val="24"/>
          <w:szCs w:val="24"/>
          <w:lang w:val="en-GB"/>
        </w:rPr>
        <w:t xml:space="preserve">). </w:t>
      </w:r>
    </w:p>
    <w:p w:rsidR="780E9A59" w:rsidP="1BA175D0" w:rsidRDefault="780E9A59" w14:paraId="54A270B8" w14:textId="441373A5">
      <w:pPr>
        <w:pStyle w:val="Normal"/>
        <w:spacing w:before="240" w:beforeAutospacing="off" w:after="240" w:afterAutospacing="off"/>
        <w:rPr>
          <w:rFonts w:ascii="Aptos" w:hAnsi="Aptos" w:eastAsia="Aptos" w:cs="Aptos"/>
          <w:noProof w:val="0"/>
          <w:sz w:val="24"/>
          <w:szCs w:val="24"/>
          <w:lang w:val="en-GB"/>
        </w:rPr>
      </w:pPr>
      <w:r w:rsidRPr="1BA175D0" w:rsidR="50698343">
        <w:rPr>
          <w:rFonts w:ascii="Aptos" w:hAnsi="Aptos" w:eastAsia="Aptos" w:cs="Aptos"/>
          <w:noProof w:val="0"/>
          <w:sz w:val="24"/>
          <w:szCs w:val="24"/>
          <w:lang w:val="en-GB"/>
        </w:rPr>
        <w:t>Understanding one’s own beliefs, attitudes, and values is essential in healthcare settings, even in administrative roles, as these factors influence how staff communicate, make decisions, and respond to challenges (</w:t>
      </w:r>
      <w:r w:rsidRPr="1BA175D0" w:rsidR="50698343">
        <w:rPr>
          <w:rFonts w:ascii="Aptos" w:hAnsi="Aptos" w:eastAsia="Aptos" w:cs="Aptos"/>
          <w:b w:val="1"/>
          <w:bCs w:val="1"/>
          <w:noProof w:val="0"/>
          <w:sz w:val="24"/>
          <w:szCs w:val="24"/>
          <w:lang w:val="en-GB"/>
        </w:rPr>
        <w:t>Oxford Languages</w:t>
      </w:r>
      <w:r w:rsidRPr="1BA175D0" w:rsidR="50698343">
        <w:rPr>
          <w:rFonts w:ascii="Aptos" w:hAnsi="Aptos" w:eastAsia="Aptos" w:cs="Aptos"/>
          <w:noProof w:val="0"/>
          <w:sz w:val="24"/>
          <w:szCs w:val="24"/>
          <w:lang w:val="en-GB"/>
        </w:rPr>
        <w:t xml:space="preserve">, n.d.; </w:t>
      </w:r>
      <w:r w:rsidRPr="1BA175D0" w:rsidR="50698343">
        <w:rPr>
          <w:rFonts w:ascii="Aptos" w:hAnsi="Aptos" w:eastAsia="Aptos" w:cs="Aptos"/>
          <w:b w:val="1"/>
          <w:bCs w:val="1"/>
          <w:noProof w:val="0"/>
          <w:sz w:val="24"/>
          <w:szCs w:val="24"/>
          <w:lang w:val="en-GB"/>
        </w:rPr>
        <w:t>NHS Professionals</w:t>
      </w:r>
      <w:r w:rsidRPr="1BA175D0" w:rsidR="50698343">
        <w:rPr>
          <w:rFonts w:ascii="Aptos" w:hAnsi="Aptos" w:eastAsia="Aptos" w:cs="Aptos"/>
          <w:noProof w:val="0"/>
          <w:sz w:val="24"/>
          <w:szCs w:val="24"/>
          <w:lang w:val="en-GB"/>
        </w:rPr>
        <w:t>, n.d.)</w:t>
      </w:r>
      <w:r w:rsidRPr="1BA175D0" w:rsidR="50698343">
        <w:rPr>
          <w:rFonts w:ascii="Aptos" w:hAnsi="Aptos" w:eastAsia="Aptos" w:cs="Aptos"/>
          <w:noProof w:val="0"/>
          <w:sz w:val="24"/>
          <w:szCs w:val="24"/>
          <w:lang w:val="en-GB"/>
        </w:rPr>
        <w:t xml:space="preserve">.  </w:t>
      </w:r>
      <w:r w:rsidRPr="1BA175D0" w:rsidR="50698343">
        <w:rPr>
          <w:rFonts w:ascii="Aptos" w:hAnsi="Aptos" w:eastAsia="Aptos" w:cs="Aptos"/>
          <w:noProof w:val="0"/>
          <w:sz w:val="24"/>
          <w:szCs w:val="24"/>
          <w:lang w:val="en-GB"/>
        </w:rPr>
        <w:t xml:space="preserve">In an NHS medical secretary role, reflecting on your own values and attitudes can allow you to </w:t>
      </w:r>
      <w:r w:rsidRPr="1BA175D0" w:rsidR="50698343">
        <w:rPr>
          <w:rFonts w:ascii="Aptos" w:hAnsi="Aptos" w:eastAsia="Aptos" w:cs="Aptos"/>
          <w:noProof w:val="0"/>
          <w:sz w:val="24"/>
          <w:szCs w:val="24"/>
          <w:lang w:val="en-GB"/>
        </w:rPr>
        <w:t>i</w:t>
      </w:r>
      <w:r w:rsidRPr="1BA175D0" w:rsidR="50698343">
        <w:rPr>
          <w:rFonts w:ascii="Aptos" w:hAnsi="Aptos" w:eastAsia="Aptos" w:cs="Aptos"/>
          <w:noProof w:val="0"/>
          <w:sz w:val="24"/>
          <w:szCs w:val="24"/>
          <w:lang w:val="en-GB"/>
        </w:rPr>
        <w:t>dentify</w:t>
      </w:r>
      <w:r w:rsidRPr="1BA175D0" w:rsidR="50698343">
        <w:rPr>
          <w:rFonts w:ascii="Aptos" w:hAnsi="Aptos" w:eastAsia="Aptos" w:cs="Aptos"/>
          <w:noProof w:val="0"/>
          <w:sz w:val="24"/>
          <w:szCs w:val="24"/>
          <w:lang w:val="en-GB"/>
        </w:rPr>
        <w:t xml:space="preserve"> </w:t>
      </w:r>
      <w:r w:rsidRPr="1BA175D0" w:rsidR="50698343">
        <w:rPr>
          <w:rFonts w:ascii="Aptos" w:hAnsi="Aptos" w:eastAsia="Aptos" w:cs="Aptos"/>
          <w:noProof w:val="0"/>
          <w:sz w:val="24"/>
          <w:szCs w:val="24"/>
          <w:lang w:val="en-GB"/>
        </w:rPr>
        <w:t>strengths in your workplace behaviour and recognise areas for growth</w:t>
      </w:r>
      <w:r w:rsidRPr="1BA175D0" w:rsidR="50698343">
        <w:rPr>
          <w:rFonts w:ascii="Aptos" w:hAnsi="Aptos" w:eastAsia="Aptos" w:cs="Aptos"/>
          <w:noProof w:val="0"/>
          <w:sz w:val="24"/>
          <w:szCs w:val="24"/>
          <w:lang w:val="en-GB"/>
        </w:rPr>
        <w:t>.</w:t>
      </w:r>
      <w:r w:rsidRPr="1BA175D0" w:rsidR="7FD04480">
        <w:rPr>
          <w:rFonts w:ascii="Aptos" w:hAnsi="Aptos" w:eastAsia="Aptos" w:cs="Aptos"/>
          <w:noProof w:val="0"/>
          <w:sz w:val="24"/>
          <w:szCs w:val="24"/>
          <w:lang w:val="en-GB"/>
        </w:rPr>
        <w:t xml:space="preserve">  </w:t>
      </w:r>
    </w:p>
    <w:p w:rsidR="6D31E04B" w:rsidP="1CDF2841" w:rsidRDefault="6D31E04B" w14:paraId="4FA3CBD7" w14:textId="1C2D41C6">
      <w:pPr>
        <w:pStyle w:val="Subtitle"/>
        <w:rPr>
          <w:b w:val="1"/>
          <w:bCs w:val="1"/>
          <w:noProof w:val="0"/>
          <w:lang w:val="en-GB"/>
        </w:rPr>
      </w:pPr>
      <w:r w:rsidRPr="1CDF2841" w:rsidR="6D31E04B">
        <w:rPr>
          <w:noProof w:val="0"/>
          <w:lang w:val="en-GB"/>
        </w:rPr>
        <w:t>Beliefs</w:t>
      </w:r>
    </w:p>
    <w:p w:rsidR="0D35D6DB" w:rsidP="051F5731" w:rsidRDefault="0D35D6DB" w14:paraId="218D9889" w14:textId="027B1F90">
      <w:pPr>
        <w:spacing w:before="240" w:beforeAutospacing="off" w:after="240" w:afterAutospacing="off"/>
        <w:rPr>
          <w:rFonts w:ascii="Aptos" w:hAnsi="Aptos" w:eastAsia="Aptos" w:cs="Aptos"/>
          <w:noProof w:val="0"/>
          <w:sz w:val="24"/>
          <w:szCs w:val="24"/>
          <w:lang w:val="en-GB"/>
        </w:rPr>
      </w:pPr>
      <w:r w:rsidRPr="051F5731" w:rsidR="0D35D6DB">
        <w:rPr>
          <w:rFonts w:ascii="Aptos" w:hAnsi="Aptos" w:eastAsia="Aptos" w:cs="Aptos"/>
          <w:noProof w:val="0"/>
          <w:sz w:val="24"/>
          <w:szCs w:val="24"/>
          <w:lang w:val="en-GB"/>
        </w:rPr>
        <w:t xml:space="preserve">One core belief that a medical secretary may hold, would be that every patient interaction deserves accuracy, </w:t>
      </w:r>
      <w:r w:rsidRPr="051F5731" w:rsidR="0D35D6DB">
        <w:rPr>
          <w:rFonts w:ascii="Aptos" w:hAnsi="Aptos" w:eastAsia="Aptos" w:cs="Aptos"/>
          <w:noProof w:val="0"/>
          <w:sz w:val="24"/>
          <w:szCs w:val="24"/>
          <w:lang w:val="en-GB"/>
        </w:rPr>
        <w:t>respect</w:t>
      </w:r>
      <w:r w:rsidRPr="051F5731" w:rsidR="0D35D6DB">
        <w:rPr>
          <w:rFonts w:ascii="Aptos" w:hAnsi="Aptos" w:eastAsia="Aptos" w:cs="Aptos"/>
          <w:noProof w:val="0"/>
          <w:sz w:val="24"/>
          <w:szCs w:val="24"/>
          <w:lang w:val="en-GB"/>
        </w:rPr>
        <w:t xml:space="preserve"> and attention to detail.</w:t>
      </w:r>
      <w:r w:rsidRPr="051F5731" w:rsidR="5A7602E2">
        <w:rPr>
          <w:rFonts w:ascii="Aptos" w:hAnsi="Aptos" w:eastAsia="Aptos" w:cs="Aptos"/>
          <w:noProof w:val="0"/>
          <w:sz w:val="24"/>
          <w:szCs w:val="24"/>
          <w:lang w:val="en-GB"/>
        </w:rPr>
        <w:t xml:space="preserve">  Even small errors in administrative work can have significant impacts on patient care.   A secretary may believe that it is important to take part in teamwork and collaboration.  Working closely with colleagues can impro</w:t>
      </w:r>
      <w:r w:rsidRPr="051F5731" w:rsidR="440F6DA3">
        <w:rPr>
          <w:rFonts w:ascii="Aptos" w:hAnsi="Aptos" w:eastAsia="Aptos" w:cs="Aptos"/>
          <w:noProof w:val="0"/>
          <w:sz w:val="24"/>
          <w:szCs w:val="24"/>
          <w:lang w:val="en-GB"/>
        </w:rPr>
        <w:t xml:space="preserve">ve outcomes and reduce errors; this could in turn encourage an employee to support others </w:t>
      </w:r>
      <w:r w:rsidRPr="051F5731" w:rsidR="440F6DA3">
        <w:rPr>
          <w:rFonts w:ascii="Aptos" w:hAnsi="Aptos" w:eastAsia="Aptos" w:cs="Aptos"/>
          <w:noProof w:val="0"/>
          <w:sz w:val="24"/>
          <w:szCs w:val="24"/>
          <w:lang w:val="en-GB"/>
        </w:rPr>
        <w:t>proactively and</w:t>
      </w:r>
      <w:r w:rsidRPr="051F5731" w:rsidR="440F6DA3">
        <w:rPr>
          <w:rFonts w:ascii="Aptos" w:hAnsi="Aptos" w:eastAsia="Aptos" w:cs="Aptos"/>
          <w:noProof w:val="0"/>
          <w:sz w:val="24"/>
          <w:szCs w:val="24"/>
          <w:lang w:val="en-GB"/>
        </w:rPr>
        <w:t xml:space="preserve"> communicate openly when challenges arise.</w:t>
      </w:r>
    </w:p>
    <w:p w:rsidR="440F6DA3" w:rsidP="1CDF2841" w:rsidRDefault="440F6DA3" w14:paraId="6596DCA5" w14:textId="64F5576B">
      <w:pPr>
        <w:pStyle w:val="Subtitle"/>
        <w:rPr>
          <w:b w:val="1"/>
          <w:bCs w:val="1"/>
        </w:rPr>
      </w:pPr>
      <w:r w:rsidR="440F6DA3">
        <w:rPr/>
        <w:t>Attitudes</w:t>
      </w:r>
    </w:p>
    <w:p w:rsidR="1CDF2841" w:rsidP="1BA175D0" w:rsidRDefault="1CDF2841" w14:paraId="3C142398" w14:textId="2129D88F">
      <w:pPr>
        <w:rPr>
          <w:b w:val="0"/>
          <w:bCs w:val="0"/>
          <w:noProof w:val="0"/>
          <w:lang w:val="en-GB"/>
        </w:rPr>
      </w:pPr>
      <w:r w:rsidR="440F6DA3">
        <w:rPr>
          <w:b w:val="0"/>
          <w:bCs w:val="0"/>
        </w:rPr>
        <w:t xml:space="preserve">Maintaining a positive and proactive attitude towards learning and problem-solving </w:t>
      </w:r>
      <w:r w:rsidR="16441F46">
        <w:rPr>
          <w:b w:val="0"/>
          <w:bCs w:val="0"/>
        </w:rPr>
        <w:t xml:space="preserve">is key </w:t>
      </w:r>
      <w:r w:rsidR="440F6DA3">
        <w:rPr>
          <w:b w:val="0"/>
          <w:bCs w:val="0"/>
        </w:rPr>
        <w:t>in a fast-paced environment</w:t>
      </w:r>
      <w:r w:rsidR="488C9032">
        <w:rPr>
          <w:b w:val="0"/>
          <w:bCs w:val="0"/>
        </w:rPr>
        <w:t xml:space="preserve">.  </w:t>
      </w:r>
      <w:r w:rsidR="488C9032">
        <w:rPr>
          <w:b w:val="0"/>
          <w:bCs w:val="0"/>
        </w:rPr>
        <w:t xml:space="preserve">Systems and processes can change </w:t>
      </w:r>
      <w:r w:rsidR="488C9032">
        <w:rPr>
          <w:b w:val="0"/>
          <w:bCs w:val="0"/>
        </w:rPr>
        <w:t>frequently</w:t>
      </w:r>
      <w:r w:rsidR="488C9032">
        <w:rPr>
          <w:b w:val="0"/>
          <w:bCs w:val="0"/>
        </w:rPr>
        <w:t>, so being able to approach the changes proactively with flexibility can help to adapt quicker</w:t>
      </w:r>
      <w:r w:rsidR="488C9032">
        <w:rPr>
          <w:b w:val="0"/>
          <w:bCs w:val="0"/>
        </w:rPr>
        <w:t xml:space="preserve">.  </w:t>
      </w:r>
      <w:r w:rsidR="488C9032">
        <w:rPr>
          <w:b w:val="0"/>
          <w:bCs w:val="0"/>
        </w:rPr>
        <w:t>Having a compassionate and patient-centred attitude when deali</w:t>
      </w:r>
      <w:r w:rsidR="5593C7F8">
        <w:rPr>
          <w:b w:val="0"/>
          <w:bCs w:val="0"/>
        </w:rPr>
        <w:t xml:space="preserve">ng with administrative tasks </w:t>
      </w:r>
      <w:r w:rsidR="5593C7F8">
        <w:rPr>
          <w:b w:val="0"/>
          <w:bCs w:val="0"/>
        </w:rPr>
        <w:t>aligns</w:t>
      </w:r>
      <w:r w:rsidR="5593C7F8">
        <w:rPr>
          <w:b w:val="0"/>
          <w:bCs w:val="0"/>
        </w:rPr>
        <w:t xml:space="preserve"> with the NHS core value of compassion</w:t>
      </w:r>
      <w:r w:rsidR="5593C7F8">
        <w:rPr>
          <w:b w:val="0"/>
          <w:bCs w:val="0"/>
        </w:rPr>
        <w:t xml:space="preserve">.  </w:t>
      </w:r>
      <w:r w:rsidRPr="1BA175D0" w:rsidR="6D31E04B">
        <w:rPr>
          <w:rFonts w:ascii="Aptos" w:hAnsi="Aptos" w:eastAsia="Aptos" w:cs="Aptos"/>
          <w:noProof w:val="0"/>
          <w:sz w:val="24"/>
          <w:szCs w:val="24"/>
          <w:lang w:val="en-GB"/>
        </w:rPr>
        <w:t>(</w:t>
      </w:r>
      <w:r w:rsidRPr="1BA175D0" w:rsidR="6D31E04B">
        <w:rPr>
          <w:rFonts w:ascii="Aptos" w:hAnsi="Aptos" w:eastAsia="Aptos" w:cs="Aptos"/>
          <w:b w:val="1"/>
          <w:bCs w:val="1"/>
          <w:noProof w:val="0"/>
          <w:sz w:val="24"/>
          <w:szCs w:val="24"/>
          <w:lang w:val="en-GB"/>
        </w:rPr>
        <w:t>NHS Professionals</w:t>
      </w:r>
      <w:r w:rsidRPr="1BA175D0" w:rsidR="6D31E04B">
        <w:rPr>
          <w:rFonts w:ascii="Aptos" w:hAnsi="Aptos" w:eastAsia="Aptos" w:cs="Aptos"/>
          <w:noProof w:val="0"/>
          <w:sz w:val="24"/>
          <w:szCs w:val="24"/>
          <w:lang w:val="en-GB"/>
        </w:rPr>
        <w:t>, n.d.).</w:t>
      </w:r>
    </w:p>
    <w:p w:rsidR="4DE3E7A5" w:rsidP="1CDF2841" w:rsidRDefault="4DE3E7A5" w14:paraId="03035A50" w14:textId="1707A13B">
      <w:pPr>
        <w:pStyle w:val="Subtitle"/>
        <w:rPr>
          <w:rFonts w:ascii="Aptos" w:hAnsi="Aptos" w:eastAsia="Aptos" w:cs="Aptos"/>
          <w:b w:val="1"/>
          <w:bCs w:val="1"/>
          <w:noProof w:val="0"/>
          <w:sz w:val="24"/>
          <w:szCs w:val="24"/>
          <w:lang w:val="en-GB"/>
        </w:rPr>
      </w:pPr>
      <w:r w:rsidRPr="1CDF2841" w:rsidR="4DE3E7A5">
        <w:rPr>
          <w:noProof w:val="0"/>
          <w:lang w:val="en-GB"/>
        </w:rPr>
        <w:t>Values</w:t>
      </w:r>
    </w:p>
    <w:p w:rsidR="4DE3E7A5" w:rsidP="051F5731" w:rsidRDefault="4DE3E7A5" w14:paraId="0B3B2A80" w14:textId="06686FBB">
      <w:pPr>
        <w:rPr>
          <w:rFonts w:ascii="Aptos" w:hAnsi="Aptos" w:eastAsia="Aptos" w:cs="Aptos"/>
          <w:noProof w:val="0"/>
          <w:sz w:val="24"/>
          <w:szCs w:val="24"/>
          <w:lang w:val="en-GB"/>
        </w:rPr>
      </w:pPr>
      <w:r w:rsidRPr="051F5731" w:rsidR="4DE3E7A5">
        <w:rPr>
          <w:rFonts w:ascii="Aptos" w:hAnsi="Aptos" w:eastAsia="Aptos" w:cs="Aptos"/>
          <w:b w:val="0"/>
          <w:bCs w:val="0"/>
          <w:noProof w:val="0"/>
          <w:sz w:val="24"/>
          <w:szCs w:val="24"/>
          <w:lang w:val="en-GB"/>
        </w:rPr>
        <w:t>Displaying integrity and confidentiality is highly desirable when working with patients.  Respecting patient’s whilst upholding professional standards could be viewed as essential.  Ensuring accuracy</w:t>
      </w:r>
      <w:r w:rsidRPr="051F5731" w:rsidR="1CA9201A">
        <w:rPr>
          <w:rFonts w:ascii="Aptos" w:hAnsi="Aptos" w:eastAsia="Aptos" w:cs="Aptos"/>
          <w:b w:val="0"/>
          <w:bCs w:val="0"/>
          <w:noProof w:val="0"/>
          <w:sz w:val="24"/>
          <w:szCs w:val="24"/>
          <w:lang w:val="en-GB"/>
        </w:rPr>
        <w:t xml:space="preserve"> and reliability throughout your work can portray you as a dependable team member.  Treating colleagues and patients with fairness and courtesy again aligns with the NHS core values, i.e. respect and dignity.  The values listed above could help to guide decisions and shape interactions with colleagues and patients.</w:t>
      </w:r>
    </w:p>
    <w:p w:rsidR="1CA9201A" w:rsidP="1CDF2841" w:rsidRDefault="1CA9201A" w14:paraId="6D69E8B6" w14:textId="117C3002">
      <w:pPr>
        <w:pStyle w:val="Subtitle"/>
        <w:rPr>
          <w:rFonts w:ascii="Aptos" w:hAnsi="Aptos" w:eastAsia="Aptos" w:cs="Aptos"/>
          <w:b w:val="1"/>
          <w:bCs w:val="1"/>
          <w:noProof w:val="0"/>
          <w:sz w:val="24"/>
          <w:szCs w:val="24"/>
          <w:lang w:val="en-GB"/>
        </w:rPr>
      </w:pPr>
      <w:r w:rsidRPr="1CDF2841" w:rsidR="1CA9201A">
        <w:rPr>
          <w:noProof w:val="0"/>
          <w:lang w:val="en-GB"/>
        </w:rPr>
        <w:t>Impact on Workplace Behaviour</w:t>
      </w:r>
    </w:p>
    <w:p w:rsidR="051F5731" w:rsidP="1CDF2841" w:rsidRDefault="051F5731" w14:paraId="1C3940C3" w14:textId="42618836">
      <w:pPr>
        <w:pStyle w:val="Normal"/>
        <w:spacing w:before="240" w:beforeAutospacing="off" w:after="240" w:afterAutospacing="off"/>
        <w:rPr>
          <w:rFonts w:ascii="Aptos" w:hAnsi="Aptos" w:eastAsia="Aptos" w:cs="Aptos"/>
          <w:noProof w:val="0"/>
          <w:sz w:val="24"/>
          <w:szCs w:val="24"/>
          <w:lang w:val="en-GB"/>
        </w:rPr>
      </w:pPr>
      <w:r w:rsidRPr="1CDF2841" w:rsidR="1CA9201A">
        <w:rPr>
          <w:rFonts w:ascii="Aptos" w:hAnsi="Aptos" w:eastAsia="Aptos" w:cs="Aptos"/>
          <w:noProof w:val="0"/>
          <w:sz w:val="24"/>
          <w:szCs w:val="24"/>
          <w:lang w:val="en-GB"/>
        </w:rPr>
        <w:t xml:space="preserve">Overall, the beliefs, attitudes, and values </w:t>
      </w:r>
      <w:r w:rsidRPr="1CDF2841" w:rsidR="1CA9201A">
        <w:rPr>
          <w:rFonts w:ascii="Aptos" w:hAnsi="Aptos" w:eastAsia="Aptos" w:cs="Aptos"/>
          <w:noProof w:val="0"/>
          <w:sz w:val="24"/>
          <w:szCs w:val="24"/>
          <w:lang w:val="en-GB"/>
        </w:rPr>
        <w:t>demonstrated</w:t>
      </w:r>
      <w:r w:rsidRPr="1CDF2841" w:rsidR="1CA9201A">
        <w:rPr>
          <w:rFonts w:ascii="Aptos" w:hAnsi="Aptos" w:eastAsia="Aptos" w:cs="Aptos"/>
          <w:noProof w:val="0"/>
          <w:sz w:val="24"/>
          <w:szCs w:val="24"/>
          <w:lang w:val="en-GB"/>
        </w:rPr>
        <w:t xml:space="preserve"> above are thought to have a direct impact on behaviour in the workplace</w:t>
      </w:r>
      <w:r w:rsidRPr="1CDF2841" w:rsidR="1CA9201A">
        <w:rPr>
          <w:rFonts w:ascii="Aptos" w:hAnsi="Aptos" w:eastAsia="Aptos" w:cs="Aptos"/>
          <w:noProof w:val="0"/>
          <w:sz w:val="24"/>
          <w:szCs w:val="24"/>
          <w:lang w:val="en-GB"/>
        </w:rPr>
        <w:t xml:space="preserve">.  </w:t>
      </w:r>
      <w:r w:rsidRPr="1CDF2841" w:rsidR="1CA9201A">
        <w:rPr>
          <w:rFonts w:ascii="Aptos" w:hAnsi="Aptos" w:eastAsia="Aptos" w:cs="Aptos"/>
          <w:noProof w:val="0"/>
          <w:sz w:val="24"/>
          <w:szCs w:val="24"/>
          <w:lang w:val="en-GB"/>
        </w:rPr>
        <w:t>Reflecting on the</w:t>
      </w:r>
      <w:r w:rsidRPr="1CDF2841" w:rsidR="12C2C261">
        <w:rPr>
          <w:rFonts w:ascii="Aptos" w:hAnsi="Aptos" w:eastAsia="Aptos" w:cs="Aptos"/>
          <w:noProof w:val="0"/>
          <w:sz w:val="24"/>
          <w:szCs w:val="24"/>
          <w:lang w:val="en-GB"/>
        </w:rPr>
        <w:t>se</w:t>
      </w:r>
      <w:r w:rsidRPr="1CDF2841" w:rsidR="1CA9201A">
        <w:rPr>
          <w:rFonts w:ascii="Aptos" w:hAnsi="Aptos" w:eastAsia="Aptos" w:cs="Aptos"/>
          <w:noProof w:val="0"/>
          <w:sz w:val="24"/>
          <w:szCs w:val="24"/>
          <w:lang w:val="en-GB"/>
        </w:rPr>
        <w:t xml:space="preserve"> can highlight potential areas for g</w:t>
      </w:r>
      <w:r w:rsidRPr="1CDF2841" w:rsidR="4818BA18">
        <w:rPr>
          <w:rFonts w:ascii="Aptos" w:hAnsi="Aptos" w:eastAsia="Aptos" w:cs="Aptos"/>
          <w:noProof w:val="0"/>
          <w:sz w:val="24"/>
          <w:szCs w:val="24"/>
          <w:lang w:val="en-GB"/>
        </w:rPr>
        <w:t>rowth and improvement.</w:t>
      </w:r>
      <w:r w:rsidRPr="1CDF2841" w:rsidR="3823FAB9">
        <w:rPr>
          <w:rFonts w:ascii="Aptos" w:hAnsi="Aptos" w:eastAsia="Aptos" w:cs="Aptos"/>
          <w:noProof w:val="0"/>
          <w:sz w:val="24"/>
          <w:szCs w:val="24"/>
          <w:lang w:val="en-GB"/>
        </w:rPr>
        <w:t xml:space="preserve">  Research conducted at Harvard Business School found that taking time to reflect on our work can improve job performance in the long run.  </w:t>
      </w:r>
      <w:r w:rsidRPr="1CDF2841" w:rsidR="3EB22A5E">
        <w:rPr>
          <w:rFonts w:ascii="Aptos" w:hAnsi="Aptos" w:eastAsia="Aptos" w:cs="Aptos"/>
          <w:noProof w:val="0"/>
          <w:sz w:val="24"/>
          <w:szCs w:val="24"/>
          <w:lang w:val="en-GB"/>
        </w:rPr>
        <w:t>(</w:t>
      </w:r>
      <w:r w:rsidRPr="1CDF2841" w:rsidR="3EB22A5E">
        <w:rPr>
          <w:rFonts w:ascii="Aptos" w:hAnsi="Aptos" w:eastAsia="Aptos" w:cs="Aptos"/>
          <w:b w:val="1"/>
          <w:bCs w:val="1"/>
          <w:noProof w:val="0"/>
          <w:sz w:val="24"/>
          <w:szCs w:val="24"/>
          <w:lang w:val="en-GB"/>
        </w:rPr>
        <w:t>Mentorloop</w:t>
      </w:r>
      <w:r w:rsidRPr="1CDF2841" w:rsidR="3EB22A5E">
        <w:rPr>
          <w:rFonts w:ascii="Aptos" w:hAnsi="Aptos" w:eastAsia="Aptos" w:cs="Aptos"/>
          <w:noProof w:val="0"/>
          <w:sz w:val="24"/>
          <w:szCs w:val="24"/>
          <w:lang w:val="en-GB"/>
        </w:rPr>
        <w:t>, n.d.)</w:t>
      </w:r>
    </w:p>
    <w:p w:rsidR="051F5731" w:rsidP="1CDF2841" w:rsidRDefault="051F5731" w14:paraId="6E7D2CB0" w14:textId="6981FB52">
      <w:pPr>
        <w:pStyle w:val="Normal"/>
        <w:spacing w:before="240" w:beforeAutospacing="off" w:after="240" w:afterAutospacing="off"/>
      </w:pPr>
      <w:r w:rsidRPr="1BA175D0" w:rsidR="372536DD">
        <w:rPr>
          <w:rFonts w:ascii="Aptos" w:hAnsi="Aptos" w:eastAsia="Aptos" w:cs="Aptos"/>
          <w:noProof w:val="0"/>
          <w:sz w:val="24"/>
          <w:szCs w:val="24"/>
          <w:lang w:val="en-GB"/>
        </w:rPr>
        <w:t>Understanding the interplay between beliefs, attitudes, and values provides insight into why colleagues may respond differently to the same situation</w:t>
      </w:r>
      <w:r w:rsidRPr="1BA175D0" w:rsidR="372536DD">
        <w:rPr>
          <w:rFonts w:ascii="Aptos" w:hAnsi="Aptos" w:eastAsia="Aptos" w:cs="Aptos"/>
          <w:noProof w:val="0"/>
          <w:sz w:val="24"/>
          <w:szCs w:val="24"/>
          <w:lang w:val="en-GB"/>
        </w:rPr>
        <w:t xml:space="preserve">.  </w:t>
      </w:r>
      <w:r w:rsidRPr="1BA175D0" w:rsidR="372536DD">
        <w:rPr>
          <w:rFonts w:ascii="Aptos" w:hAnsi="Aptos" w:eastAsia="Aptos" w:cs="Aptos"/>
          <w:noProof w:val="0"/>
          <w:sz w:val="24"/>
          <w:szCs w:val="24"/>
          <w:lang w:val="en-GB"/>
        </w:rPr>
        <w:t xml:space="preserve">For example, what one person sees as fair and </w:t>
      </w:r>
      <w:r w:rsidRPr="1BA175D0" w:rsidR="372536DD">
        <w:rPr>
          <w:rFonts w:ascii="Aptos" w:hAnsi="Aptos" w:eastAsia="Aptos" w:cs="Aptos"/>
          <w:noProof w:val="0"/>
          <w:sz w:val="24"/>
          <w:szCs w:val="24"/>
          <w:lang w:val="en-GB"/>
        </w:rPr>
        <w:t>equitable</w:t>
      </w:r>
      <w:r w:rsidRPr="1BA175D0" w:rsidR="372536DD">
        <w:rPr>
          <w:rFonts w:ascii="Aptos" w:hAnsi="Aptos" w:eastAsia="Aptos" w:cs="Aptos"/>
          <w:noProof w:val="0"/>
          <w:sz w:val="24"/>
          <w:szCs w:val="24"/>
          <w:lang w:val="en-GB"/>
        </w:rPr>
        <w:t xml:space="preserve"> may be interpreted differently by someone whose core values or beliefs prioritise security or personal boundaries</w:t>
      </w:r>
      <w:r w:rsidRPr="1BA175D0" w:rsidR="372536DD">
        <w:rPr>
          <w:rFonts w:ascii="Aptos" w:hAnsi="Aptos" w:eastAsia="Aptos" w:cs="Aptos"/>
          <w:noProof w:val="0"/>
          <w:sz w:val="24"/>
          <w:szCs w:val="24"/>
          <w:lang w:val="en-GB"/>
        </w:rPr>
        <w:t xml:space="preserve">.  </w:t>
      </w:r>
      <w:r w:rsidRPr="1BA175D0" w:rsidR="372536DD">
        <w:rPr>
          <w:rFonts w:ascii="Aptos" w:hAnsi="Aptos" w:eastAsia="Aptos" w:cs="Aptos"/>
          <w:noProof w:val="0"/>
          <w:sz w:val="24"/>
          <w:szCs w:val="24"/>
          <w:lang w:val="en-GB"/>
        </w:rPr>
        <w:t xml:space="preserve">This relationship highlights that workplace behaviour is not solely </w:t>
      </w:r>
      <w:r w:rsidRPr="1BA175D0" w:rsidR="372536DD">
        <w:rPr>
          <w:rFonts w:ascii="Aptos" w:hAnsi="Aptos" w:eastAsia="Aptos" w:cs="Aptos"/>
          <w:noProof w:val="0"/>
          <w:sz w:val="24"/>
          <w:szCs w:val="24"/>
          <w:lang w:val="en-GB"/>
        </w:rPr>
        <w:t>determined</w:t>
      </w:r>
      <w:r w:rsidRPr="1BA175D0" w:rsidR="372536DD">
        <w:rPr>
          <w:rFonts w:ascii="Aptos" w:hAnsi="Aptos" w:eastAsia="Aptos" w:cs="Aptos"/>
          <w:noProof w:val="0"/>
          <w:sz w:val="24"/>
          <w:szCs w:val="24"/>
          <w:lang w:val="en-GB"/>
        </w:rPr>
        <w:t xml:space="preserve"> by organisational policies but is also shaped by personal frameworks (Robbins &amp; Judge, 2019; Hogg &amp; Vaughan, 2018).</w:t>
      </w:r>
    </w:p>
    <w:p w:rsidR="051F5731" w:rsidP="1CDF2841" w:rsidRDefault="051F5731" w14:paraId="4FE5C6E3" w14:textId="40A91B9F">
      <w:pPr>
        <w:pStyle w:val="Normal"/>
        <w:spacing w:before="240" w:beforeAutospacing="off" w:after="240" w:afterAutospacing="off"/>
      </w:pPr>
      <w:r w:rsidRPr="1BA175D0" w:rsidR="286FF5E5">
        <w:rPr>
          <w:rFonts w:ascii="Aptos" w:hAnsi="Aptos" w:eastAsia="Aptos" w:cs="Aptos"/>
          <w:noProof w:val="0"/>
          <w:sz w:val="24"/>
          <w:szCs w:val="24"/>
          <w:lang w:val="en-GB"/>
        </w:rPr>
        <w:t xml:space="preserve">In practice, the influence of beliefs, attitudes and values can be </w:t>
      </w:r>
      <w:r w:rsidRPr="1BA175D0" w:rsidR="286FF5E5">
        <w:rPr>
          <w:rFonts w:ascii="Aptos" w:hAnsi="Aptos" w:eastAsia="Aptos" w:cs="Aptos"/>
          <w:noProof w:val="0"/>
          <w:sz w:val="24"/>
          <w:szCs w:val="24"/>
          <w:lang w:val="en-GB"/>
        </w:rPr>
        <w:t>observed</w:t>
      </w:r>
      <w:r w:rsidRPr="1BA175D0" w:rsidR="286FF5E5">
        <w:rPr>
          <w:rFonts w:ascii="Aptos" w:hAnsi="Aptos" w:eastAsia="Aptos" w:cs="Aptos"/>
          <w:noProof w:val="0"/>
          <w:sz w:val="24"/>
          <w:szCs w:val="24"/>
          <w:lang w:val="en-GB"/>
        </w:rPr>
        <w:t xml:space="preserve"> in day-to-day administrative tasks within the NHS.  For example, when prioritising urgent patient referrals or managing appointments, my value of conscientiousness directly </w:t>
      </w:r>
      <w:r w:rsidRPr="1BA175D0" w:rsidR="286FF5E5">
        <w:rPr>
          <w:rFonts w:ascii="Aptos" w:hAnsi="Aptos" w:eastAsia="Aptos" w:cs="Aptos"/>
          <w:noProof w:val="0"/>
          <w:sz w:val="24"/>
          <w:szCs w:val="24"/>
          <w:lang w:val="en-GB"/>
        </w:rPr>
        <w:t>impacts</w:t>
      </w:r>
      <w:r w:rsidRPr="1BA175D0" w:rsidR="286FF5E5">
        <w:rPr>
          <w:rFonts w:ascii="Aptos" w:hAnsi="Aptos" w:eastAsia="Aptos" w:cs="Aptos"/>
          <w:noProof w:val="0"/>
          <w:sz w:val="24"/>
          <w:szCs w:val="24"/>
          <w:lang w:val="en-GB"/>
        </w:rPr>
        <w:t xml:space="preserve"> my decision-making, ensuring accuracy and efficiency under pressure.  Similarly, </w:t>
      </w:r>
      <w:r w:rsidRPr="1BA175D0" w:rsidR="286FF5E5">
        <w:rPr>
          <w:rFonts w:ascii="Aptos" w:hAnsi="Aptos" w:eastAsia="Aptos" w:cs="Aptos"/>
          <w:noProof w:val="0"/>
          <w:sz w:val="24"/>
          <w:szCs w:val="24"/>
          <w:lang w:val="en-GB"/>
        </w:rPr>
        <w:t>maintaining</w:t>
      </w:r>
      <w:r w:rsidRPr="1BA175D0" w:rsidR="286FF5E5">
        <w:rPr>
          <w:rFonts w:ascii="Aptos" w:hAnsi="Aptos" w:eastAsia="Aptos" w:cs="Aptos"/>
          <w:noProof w:val="0"/>
          <w:sz w:val="24"/>
          <w:szCs w:val="24"/>
          <w:lang w:val="en-GB"/>
        </w:rPr>
        <w:t xml:space="preserve"> a positive attitude during periods of staff shortage supports team morale and helps sustain service delivery.  However, in high-pressure environments, consistently applying these values can be challenging due to time constraints and workload demands, highlighting the gap between theoretical expectations and practical application.</w:t>
      </w:r>
    </w:p>
    <w:p w:rsidR="051F5731" w:rsidP="1CDF2841" w:rsidRDefault="051F5731" w14:paraId="0999744A" w14:textId="20152851">
      <w:pPr>
        <w:pStyle w:val="Heading1"/>
        <w:rPr>
          <w:noProof w:val="0"/>
          <w:lang w:val="en-GB"/>
        </w:rPr>
      </w:pPr>
      <w:bookmarkStart w:name="_Toc520677553" w:id="1682231999"/>
      <w:r w:rsidRPr="1BA175D0" w:rsidR="11D80563">
        <w:rPr>
          <w:noProof w:val="0"/>
          <w:lang w:val="en-GB"/>
        </w:rPr>
        <w:t>Development of Value Systems</w:t>
      </w:r>
      <w:bookmarkEnd w:id="1682231999"/>
    </w:p>
    <w:p w:rsidR="780E9A59" w:rsidP="1CDF2841" w:rsidRDefault="780E9A59" w14:paraId="448BFB27" w14:textId="606D011E">
      <w:pPr>
        <w:spacing w:before="240" w:beforeAutospacing="off" w:after="240" w:afterAutospacing="off"/>
      </w:pPr>
      <w:r w:rsidRPr="1CDF2841" w:rsidR="2B99E96C">
        <w:rPr>
          <w:rFonts w:ascii="Aptos" w:hAnsi="Aptos" w:eastAsia="Aptos" w:cs="Aptos"/>
          <w:noProof w:val="0"/>
          <w:sz w:val="24"/>
          <w:szCs w:val="24"/>
          <w:lang w:val="en-GB"/>
        </w:rPr>
        <w:t xml:space="preserve">Values are shaped over time through a combination of personal, social, and professional experiences.  Socialisation during childhood and adolescence, including family upbringing, education, and cultural influences, forms the foundation of an individual’s core values and beliefs (Schwartz, 2012; Hogg &amp; Vaughan, 2018).  Early exposure to principles such as fairness, responsibility, and respect can </w:t>
      </w:r>
      <w:r w:rsidRPr="1CDF2841" w:rsidR="2B99E96C">
        <w:rPr>
          <w:rFonts w:ascii="Aptos" w:hAnsi="Aptos" w:eastAsia="Aptos" w:cs="Aptos"/>
          <w:noProof w:val="0"/>
          <w:sz w:val="24"/>
          <w:szCs w:val="24"/>
          <w:lang w:val="en-GB"/>
        </w:rPr>
        <w:t>establish</w:t>
      </w:r>
      <w:r w:rsidRPr="1CDF2841" w:rsidR="2B99E96C">
        <w:rPr>
          <w:rFonts w:ascii="Aptos" w:hAnsi="Aptos" w:eastAsia="Aptos" w:cs="Aptos"/>
          <w:noProof w:val="0"/>
          <w:sz w:val="24"/>
          <w:szCs w:val="24"/>
          <w:lang w:val="en-GB"/>
        </w:rPr>
        <w:t xml:space="preserve"> an ethical framework that guides later professional behaviour.</w:t>
      </w:r>
    </w:p>
    <w:p w:rsidR="780E9A59" w:rsidP="1CDF2841" w:rsidRDefault="780E9A59" w14:paraId="72BD2F3E" w14:textId="67035AC8">
      <w:pPr>
        <w:spacing w:before="240" w:beforeAutospacing="off" w:after="240" w:afterAutospacing="off"/>
      </w:pPr>
      <w:r w:rsidRPr="1CDF2841" w:rsidR="2B99E96C">
        <w:rPr>
          <w:rFonts w:ascii="Aptos" w:hAnsi="Aptos" w:eastAsia="Aptos" w:cs="Aptos"/>
          <w:noProof w:val="0"/>
          <w:sz w:val="24"/>
          <w:szCs w:val="24"/>
          <w:lang w:val="en-GB"/>
        </w:rPr>
        <w:t xml:space="preserve">Professional socialisation further influences the development of values, particularly within structured organisations such as the NHS.  Codes of conduct, professional guidelines, and organisational culture promote standards including patient-centred care, confidentiality, and teamwork, encouraging alignment between personal beliefs and organisational values (Cameron &amp; Quinn, 2011; NHS Professionals, n.d.). Observing colleagues </w:t>
      </w:r>
      <w:r w:rsidRPr="1CDF2841" w:rsidR="2B99E96C">
        <w:rPr>
          <w:rFonts w:ascii="Aptos" w:hAnsi="Aptos" w:eastAsia="Aptos" w:cs="Aptos"/>
          <w:noProof w:val="0"/>
          <w:sz w:val="24"/>
          <w:szCs w:val="24"/>
          <w:lang w:val="en-GB"/>
        </w:rPr>
        <w:t>demonstrate</w:t>
      </w:r>
      <w:r w:rsidRPr="1CDF2841" w:rsidR="2B99E96C">
        <w:rPr>
          <w:rFonts w:ascii="Aptos" w:hAnsi="Aptos" w:eastAsia="Aptos" w:cs="Aptos"/>
          <w:noProof w:val="0"/>
          <w:sz w:val="24"/>
          <w:szCs w:val="24"/>
          <w:lang w:val="en-GB"/>
        </w:rPr>
        <w:t xml:space="preserve"> empathy and collaboration reinforces the importance of these values in everyday administrative tasks.</w:t>
      </w:r>
    </w:p>
    <w:p w:rsidR="780E9A59" w:rsidP="1CDF2841" w:rsidRDefault="780E9A59" w14:paraId="2666598C" w14:textId="3722BAF2">
      <w:pPr>
        <w:spacing w:before="240" w:beforeAutospacing="off" w:after="240" w:afterAutospacing="off"/>
      </w:pPr>
      <w:r w:rsidRPr="1CDF2841" w:rsidR="2B99E96C">
        <w:rPr>
          <w:rFonts w:ascii="Aptos" w:hAnsi="Aptos" w:eastAsia="Aptos" w:cs="Aptos"/>
          <w:noProof w:val="0"/>
          <w:sz w:val="24"/>
          <w:szCs w:val="24"/>
          <w:lang w:val="en-GB"/>
        </w:rPr>
        <w:t>Professional identity also shapes work ethic and motivation.  As an NHS medical secretary, my role requires accuracy, reliability, and effective communication.  These professional demands reinforce personal values such as conscientiousness, fairness, and commitment to quality service, shaping attitudes toward responsibilities and interactions with colleagues (Ibarra, 1999).</w:t>
      </w:r>
    </w:p>
    <w:p w:rsidR="780E9A59" w:rsidP="1CDF2841" w:rsidRDefault="780E9A59" w14:paraId="0CEE2172" w14:textId="45EB1D50">
      <w:pPr>
        <w:spacing w:before="240" w:beforeAutospacing="off" w:after="240" w:afterAutospacing="off"/>
      </w:pPr>
      <w:r w:rsidRPr="1CDF2841" w:rsidR="2B99E96C">
        <w:rPr>
          <w:rFonts w:ascii="Aptos" w:hAnsi="Aptos" w:eastAsia="Aptos" w:cs="Aptos"/>
          <w:noProof w:val="0"/>
          <w:sz w:val="24"/>
          <w:szCs w:val="24"/>
          <w:lang w:val="en-GB"/>
        </w:rPr>
        <w:t>Values are both stable and adaptable over time.  Foundational beliefs may remain consistent, yet experiences in different teams or organisational contexts can refine or evolve values.  For example, increased workload during periods of staff absence has strengthened my commitment to teamwork and adaptability, illustrating that values are reinforced through both experience and formal socialisation (Schwartz, 2012).</w:t>
      </w:r>
    </w:p>
    <w:p w:rsidR="780E9A59" w:rsidP="1CDF2841" w:rsidRDefault="780E9A59" w14:paraId="21DA7886" w14:textId="66BA753A">
      <w:pPr>
        <w:spacing w:before="240" w:beforeAutospacing="off" w:after="240" w:afterAutospacing="off"/>
      </w:pPr>
      <w:r w:rsidRPr="1BA175D0" w:rsidR="2B99E96C">
        <w:rPr>
          <w:rFonts w:ascii="Aptos" w:hAnsi="Aptos" w:eastAsia="Aptos" w:cs="Aptos"/>
          <w:noProof w:val="0"/>
          <w:sz w:val="24"/>
          <w:szCs w:val="24"/>
          <w:lang w:val="en-GB"/>
        </w:rPr>
        <w:t>Reflecting on the development of my value system provides insight into how my beliefs, attitudes, and values influence my interpretation of workplace situations, such as the case study involving a colleague’s repeated short-term absences</w:t>
      </w:r>
      <w:r w:rsidRPr="1BA175D0" w:rsidR="2B99E96C">
        <w:rPr>
          <w:rFonts w:ascii="Aptos" w:hAnsi="Aptos" w:eastAsia="Aptos" w:cs="Aptos"/>
          <w:noProof w:val="0"/>
          <w:sz w:val="24"/>
          <w:szCs w:val="24"/>
          <w:lang w:val="en-GB"/>
        </w:rPr>
        <w:t xml:space="preserve">. </w:t>
      </w:r>
      <w:r w:rsidRPr="1BA175D0" w:rsidR="288ADAE6">
        <w:rPr>
          <w:rFonts w:ascii="Aptos" w:hAnsi="Aptos" w:eastAsia="Aptos" w:cs="Aptos"/>
          <w:noProof w:val="0"/>
          <w:sz w:val="24"/>
          <w:szCs w:val="24"/>
          <w:lang w:val="en-GB"/>
        </w:rPr>
        <w:t xml:space="preserve"> </w:t>
      </w:r>
      <w:r w:rsidRPr="1BA175D0" w:rsidR="288ADAE6">
        <w:rPr>
          <w:rFonts w:ascii="Aptos" w:hAnsi="Aptos" w:eastAsia="Aptos" w:cs="Aptos"/>
          <w:noProof w:val="0"/>
          <w:sz w:val="24"/>
          <w:szCs w:val="24"/>
          <w:lang w:val="en-GB"/>
        </w:rPr>
        <w:t>U</w:t>
      </w:r>
      <w:r w:rsidRPr="1BA175D0" w:rsidR="2B99E96C">
        <w:rPr>
          <w:rFonts w:ascii="Aptos" w:hAnsi="Aptos" w:eastAsia="Aptos" w:cs="Aptos"/>
          <w:noProof w:val="0"/>
          <w:sz w:val="24"/>
          <w:szCs w:val="24"/>
          <w:lang w:val="en-GB"/>
        </w:rPr>
        <w:t>nderstanding the origins and evolution of my values supports informed reflection and highlights potential biases, which will be further explored through reflective frameworks and critical thinking models in later sections (</w:t>
      </w:r>
      <w:r w:rsidRPr="1BA175D0" w:rsidR="2B99E96C">
        <w:rPr>
          <w:rFonts w:ascii="Aptos" w:hAnsi="Aptos" w:eastAsia="Aptos" w:cs="Aptos"/>
          <w:noProof w:val="0"/>
          <w:sz w:val="24"/>
          <w:szCs w:val="24"/>
          <w:lang w:val="en-GB"/>
        </w:rPr>
        <w:t>Mentorloop</w:t>
      </w:r>
      <w:r w:rsidRPr="1BA175D0" w:rsidR="2B99E96C">
        <w:rPr>
          <w:rFonts w:ascii="Aptos" w:hAnsi="Aptos" w:eastAsia="Aptos" w:cs="Aptos"/>
          <w:noProof w:val="0"/>
          <w:sz w:val="24"/>
          <w:szCs w:val="24"/>
          <w:lang w:val="en-GB"/>
        </w:rPr>
        <w:t>, n.d.).</w:t>
      </w:r>
    </w:p>
    <w:p w:rsidR="780E9A59" w:rsidP="1CDF2841" w:rsidRDefault="780E9A59" w14:paraId="4221AFCC" w14:textId="289F94EE">
      <w:pPr>
        <w:pStyle w:val="Normal"/>
        <w:spacing w:before="240" w:beforeAutospacing="off" w:after="240" w:afterAutospacing="off"/>
      </w:pPr>
      <w:r w:rsidRPr="1BA175D0" w:rsidR="107B4737">
        <w:rPr>
          <w:rFonts w:ascii="Aptos" w:hAnsi="Aptos" w:eastAsia="Aptos" w:cs="Aptos"/>
          <w:noProof w:val="0"/>
          <w:sz w:val="24"/>
          <w:szCs w:val="24"/>
          <w:lang w:val="en-GB"/>
        </w:rPr>
        <w:t xml:space="preserve">The development and refinement of values, attitudes and beliefs can also be supported through structured professional development processes within the NHS. </w:t>
      </w:r>
      <w:r w:rsidRPr="1BA175D0" w:rsidR="25F57B2C">
        <w:rPr>
          <w:rFonts w:ascii="Aptos" w:hAnsi="Aptos" w:eastAsia="Aptos" w:cs="Aptos"/>
          <w:noProof w:val="0"/>
          <w:sz w:val="24"/>
          <w:szCs w:val="24"/>
          <w:lang w:val="en-GB"/>
        </w:rPr>
        <w:t xml:space="preserve"> </w:t>
      </w:r>
      <w:r w:rsidRPr="1BA175D0" w:rsidR="107B4737">
        <w:rPr>
          <w:rFonts w:ascii="Aptos" w:hAnsi="Aptos" w:eastAsia="Aptos" w:cs="Aptos"/>
          <w:noProof w:val="0"/>
          <w:sz w:val="24"/>
          <w:szCs w:val="24"/>
          <w:lang w:val="en-GB"/>
        </w:rPr>
        <w:t xml:space="preserve">Training programmes, performance </w:t>
      </w:r>
      <w:r w:rsidRPr="1BA175D0" w:rsidR="107B4737">
        <w:rPr>
          <w:rFonts w:ascii="Aptos" w:hAnsi="Aptos" w:eastAsia="Aptos" w:cs="Aptos"/>
          <w:noProof w:val="0"/>
          <w:sz w:val="24"/>
          <w:szCs w:val="24"/>
          <w:lang w:val="en-GB"/>
        </w:rPr>
        <w:t>appraisals</w:t>
      </w:r>
      <w:r w:rsidRPr="1BA175D0" w:rsidR="107B4737">
        <w:rPr>
          <w:rFonts w:ascii="Aptos" w:hAnsi="Aptos" w:eastAsia="Aptos" w:cs="Aptos"/>
          <w:noProof w:val="0"/>
          <w:sz w:val="24"/>
          <w:szCs w:val="24"/>
          <w:lang w:val="en-GB"/>
        </w:rPr>
        <w:t xml:space="preserve"> and reflective practice enable individuals to evaluate their behaviour and align personal values with organisational expectations. For example, regular feedback from line managers can highlight areas for improvement, while continuing professional development (CPD) encourages the acquisition of new skills and perspectives. </w:t>
      </w:r>
      <w:r w:rsidRPr="1BA175D0" w:rsidR="082AA820">
        <w:rPr>
          <w:rFonts w:ascii="Aptos" w:hAnsi="Aptos" w:eastAsia="Aptos" w:cs="Aptos"/>
          <w:noProof w:val="0"/>
          <w:sz w:val="24"/>
          <w:szCs w:val="24"/>
          <w:lang w:val="en-GB"/>
        </w:rPr>
        <w:t xml:space="preserve"> </w:t>
      </w:r>
      <w:r w:rsidRPr="1BA175D0" w:rsidR="107B4737">
        <w:rPr>
          <w:rFonts w:ascii="Aptos" w:hAnsi="Aptos" w:eastAsia="Aptos" w:cs="Aptos"/>
          <w:noProof w:val="0"/>
          <w:sz w:val="24"/>
          <w:szCs w:val="24"/>
          <w:lang w:val="en-GB"/>
        </w:rPr>
        <w:t xml:space="preserve">These development mechanisms not only enhance individual performance but also support the effective management of expectations within teams, promoting consistency, </w:t>
      </w:r>
      <w:r w:rsidRPr="1BA175D0" w:rsidR="107B4737">
        <w:rPr>
          <w:rFonts w:ascii="Aptos" w:hAnsi="Aptos" w:eastAsia="Aptos" w:cs="Aptos"/>
          <w:noProof w:val="0"/>
          <w:sz w:val="24"/>
          <w:szCs w:val="24"/>
          <w:lang w:val="en-GB"/>
        </w:rPr>
        <w:t>accountability</w:t>
      </w:r>
      <w:r w:rsidRPr="1BA175D0" w:rsidR="107B4737">
        <w:rPr>
          <w:rFonts w:ascii="Aptos" w:hAnsi="Aptos" w:eastAsia="Aptos" w:cs="Aptos"/>
          <w:noProof w:val="0"/>
          <w:sz w:val="24"/>
          <w:szCs w:val="24"/>
          <w:lang w:val="en-GB"/>
        </w:rPr>
        <w:t xml:space="preserve"> and professional growth.</w:t>
      </w:r>
    </w:p>
    <w:p w:rsidR="780E9A59" w:rsidP="1CDF2841" w:rsidRDefault="780E9A59" w14:paraId="226C9FCA" w14:textId="30CB525A">
      <w:pPr>
        <w:pStyle w:val="Heading1"/>
        <w:rPr>
          <w:noProof w:val="0"/>
          <w:lang w:val="en-GB"/>
        </w:rPr>
      </w:pPr>
      <w:bookmarkStart w:name="_Toc1234353926" w:id="2046838008"/>
      <w:r w:rsidRPr="1BA175D0" w:rsidR="11D80563">
        <w:rPr>
          <w:noProof w:val="0"/>
          <w:lang w:val="en-GB"/>
        </w:rPr>
        <w:t>Case Study and Personal Reflection</w:t>
      </w:r>
      <w:bookmarkEnd w:id="2046838008"/>
    </w:p>
    <w:p w:rsidR="780E9A59" w:rsidP="1CDF2841" w:rsidRDefault="780E9A59" w14:paraId="04484978" w14:textId="4482BC10">
      <w:pPr>
        <w:spacing w:before="240" w:beforeAutospacing="off" w:after="240" w:afterAutospacing="off"/>
      </w:pPr>
      <w:r w:rsidRPr="1CDF2841" w:rsidR="7E865727">
        <w:rPr>
          <w:rFonts w:ascii="Aptos" w:hAnsi="Aptos" w:eastAsia="Aptos" w:cs="Aptos"/>
          <w:noProof w:val="0"/>
          <w:sz w:val="24"/>
          <w:szCs w:val="24"/>
          <w:lang w:val="en-GB"/>
        </w:rPr>
        <w:t xml:space="preserve">The workplace case study examined in this report involves a colleague within a small administrative team who has experienced repeated short-term absences.  This has led to redistribution of workload, potential disruption to service delivery, and </w:t>
      </w:r>
      <w:r w:rsidRPr="1CDF2841" w:rsidR="7E865727">
        <w:rPr>
          <w:rFonts w:ascii="Aptos" w:hAnsi="Aptos" w:eastAsia="Aptos" w:cs="Aptos"/>
          <w:noProof w:val="0"/>
          <w:sz w:val="24"/>
          <w:szCs w:val="24"/>
          <w:lang w:val="en-GB"/>
        </w:rPr>
        <w:t>perceptions</w:t>
      </w:r>
      <w:r w:rsidRPr="1CDF2841" w:rsidR="7E865727">
        <w:rPr>
          <w:rFonts w:ascii="Aptos" w:hAnsi="Aptos" w:eastAsia="Aptos" w:cs="Aptos"/>
          <w:noProof w:val="0"/>
          <w:sz w:val="24"/>
          <w:szCs w:val="24"/>
          <w:lang w:val="en-GB"/>
        </w:rPr>
        <w:t xml:space="preserve"> of inequity among team members.  Presenting this case objectively allows for reflection on my own responses and the influence of my beliefs, values, and attitudes on my interpretation of the situation.</w:t>
      </w:r>
    </w:p>
    <w:p w:rsidR="780E9A59" w:rsidP="1CDF2841" w:rsidRDefault="780E9A59" w14:paraId="79FA1001" w14:textId="07BD1AE7">
      <w:pPr>
        <w:spacing w:before="240" w:beforeAutospacing="off" w:after="240" w:afterAutospacing="off"/>
      </w:pPr>
      <w:r w:rsidRPr="1CDF2841" w:rsidR="7E865727">
        <w:rPr>
          <w:rFonts w:ascii="Aptos" w:hAnsi="Aptos" w:eastAsia="Aptos" w:cs="Aptos"/>
          <w:noProof w:val="0"/>
          <w:sz w:val="24"/>
          <w:szCs w:val="24"/>
          <w:lang w:val="en-GB"/>
        </w:rPr>
        <w:t xml:space="preserve">Reflection is an essential process in professional development, as it enables individuals to evaluate their actions, </w:t>
      </w:r>
      <w:r w:rsidRPr="1CDF2841" w:rsidR="7E865727">
        <w:rPr>
          <w:rFonts w:ascii="Aptos" w:hAnsi="Aptos" w:eastAsia="Aptos" w:cs="Aptos"/>
          <w:noProof w:val="0"/>
          <w:sz w:val="24"/>
          <w:szCs w:val="24"/>
          <w:lang w:val="en-GB"/>
        </w:rPr>
        <w:t>identify</w:t>
      </w:r>
      <w:r w:rsidRPr="1CDF2841" w:rsidR="7E865727">
        <w:rPr>
          <w:rFonts w:ascii="Aptos" w:hAnsi="Aptos" w:eastAsia="Aptos" w:cs="Aptos"/>
          <w:noProof w:val="0"/>
          <w:sz w:val="24"/>
          <w:szCs w:val="24"/>
          <w:lang w:val="en-GB"/>
        </w:rPr>
        <w:t xml:space="preserve"> biases, and improve decision-making in future situations (</w:t>
      </w:r>
      <w:r w:rsidRPr="1CDF2841" w:rsidR="7E865727">
        <w:rPr>
          <w:rFonts w:ascii="Aptos" w:hAnsi="Aptos" w:eastAsia="Aptos" w:cs="Aptos"/>
          <w:noProof w:val="0"/>
          <w:sz w:val="24"/>
          <w:szCs w:val="24"/>
          <w:lang w:val="en-GB"/>
        </w:rPr>
        <w:t>Mentorloop</w:t>
      </w:r>
      <w:r w:rsidRPr="1CDF2841" w:rsidR="7E865727">
        <w:rPr>
          <w:rFonts w:ascii="Aptos" w:hAnsi="Aptos" w:eastAsia="Aptos" w:cs="Aptos"/>
          <w:noProof w:val="0"/>
          <w:sz w:val="24"/>
          <w:szCs w:val="24"/>
          <w:lang w:val="en-GB"/>
        </w:rPr>
        <w:t>, n.d.; Schön, 1983).   Using Gibbs’ Reflective Cycle (1988) as a framework, I can structure my reflection into six stages: description, feelings, evaluation, analysis, conclusion, and action plan.</w:t>
      </w:r>
    </w:p>
    <w:p w:rsidR="780E9A59" w:rsidP="1CDF2841" w:rsidRDefault="780E9A59" w14:paraId="47F12807" w14:textId="00B121D4">
      <w:pPr>
        <w:spacing w:before="240" w:beforeAutospacing="off" w:after="240" w:afterAutospacing="off"/>
      </w:pPr>
      <w:r w:rsidRPr="1CDF2841" w:rsidR="7E865727">
        <w:rPr>
          <w:rFonts w:ascii="Aptos" w:hAnsi="Aptos" w:eastAsia="Aptos" w:cs="Aptos"/>
          <w:b w:val="1"/>
          <w:bCs w:val="1"/>
          <w:noProof w:val="0"/>
          <w:sz w:val="24"/>
          <w:szCs w:val="24"/>
          <w:lang w:val="en-GB"/>
        </w:rPr>
        <w:t>Description &amp; Feelings:</w:t>
      </w:r>
      <w:r w:rsidRPr="1CDF2841" w:rsidR="7E865727">
        <w:rPr>
          <w:rFonts w:ascii="Aptos" w:hAnsi="Aptos" w:eastAsia="Aptos" w:cs="Aptos"/>
          <w:noProof w:val="0"/>
          <w:sz w:val="24"/>
          <w:szCs w:val="24"/>
          <w:lang w:val="en-GB"/>
        </w:rPr>
        <w:t xml:space="preserve"> The colleague’s absences resulted in increased workload for me and other team members.  Initially, I felt frustrated and concerned about fairness, as I value conscientiousness and reliability in the workplace.  These feelings reflect my personal beliefs and professional values, including commitment to quality service and teamwork (Schwartz, 2012; Cameron &amp; Quinn, 2011).</w:t>
      </w:r>
    </w:p>
    <w:p w:rsidR="780E9A59" w:rsidP="1CDF2841" w:rsidRDefault="780E9A59" w14:paraId="11CAF432" w14:textId="569040F3">
      <w:pPr>
        <w:spacing w:before="240" w:beforeAutospacing="off" w:after="240" w:afterAutospacing="off"/>
      </w:pPr>
      <w:r w:rsidRPr="1CDF2841" w:rsidR="7E865727">
        <w:rPr>
          <w:rFonts w:ascii="Aptos" w:hAnsi="Aptos" w:eastAsia="Aptos" w:cs="Aptos"/>
          <w:b w:val="1"/>
          <w:bCs w:val="1"/>
          <w:noProof w:val="0"/>
          <w:sz w:val="24"/>
          <w:szCs w:val="24"/>
          <w:lang w:val="en-GB"/>
        </w:rPr>
        <w:t>Evaluation &amp; Analysis:</w:t>
      </w:r>
      <w:r w:rsidRPr="1CDF2841" w:rsidR="7E865727">
        <w:rPr>
          <w:rFonts w:ascii="Aptos" w:hAnsi="Aptos" w:eastAsia="Aptos" w:cs="Aptos"/>
          <w:noProof w:val="0"/>
          <w:sz w:val="24"/>
          <w:szCs w:val="24"/>
          <w:lang w:val="en-GB"/>
        </w:rPr>
        <w:t xml:space="preserve"> On reflection, my </w:t>
      </w:r>
      <w:r w:rsidRPr="1CDF2841" w:rsidR="7E865727">
        <w:rPr>
          <w:rFonts w:ascii="Aptos" w:hAnsi="Aptos" w:eastAsia="Aptos" w:cs="Aptos"/>
          <w:noProof w:val="0"/>
          <w:sz w:val="24"/>
          <w:szCs w:val="24"/>
          <w:lang w:val="en-GB"/>
        </w:rPr>
        <w:t>initial</w:t>
      </w:r>
      <w:r w:rsidRPr="1CDF2841" w:rsidR="7E865727">
        <w:rPr>
          <w:rFonts w:ascii="Aptos" w:hAnsi="Aptos" w:eastAsia="Aptos" w:cs="Aptos"/>
          <w:noProof w:val="0"/>
          <w:sz w:val="24"/>
          <w:szCs w:val="24"/>
          <w:lang w:val="en-GB"/>
        </w:rPr>
        <w:t xml:space="preserve"> emotional response may have been influenced by confirmation bias, focusing on evidence that reinforced my </w:t>
      </w:r>
      <w:r w:rsidRPr="1CDF2841" w:rsidR="7E865727">
        <w:rPr>
          <w:rFonts w:ascii="Aptos" w:hAnsi="Aptos" w:eastAsia="Aptos" w:cs="Aptos"/>
          <w:noProof w:val="0"/>
          <w:sz w:val="24"/>
          <w:szCs w:val="24"/>
          <w:lang w:val="en-GB"/>
        </w:rPr>
        <w:t>perception</w:t>
      </w:r>
      <w:r w:rsidRPr="1CDF2841" w:rsidR="7E865727">
        <w:rPr>
          <w:rFonts w:ascii="Aptos" w:hAnsi="Aptos" w:eastAsia="Aptos" w:cs="Aptos"/>
          <w:noProof w:val="0"/>
          <w:sz w:val="24"/>
          <w:szCs w:val="24"/>
          <w:lang w:val="en-GB"/>
        </w:rPr>
        <w:t xml:space="preserve"> of inequity (Nickerson, 1998). </w:t>
      </w:r>
      <w:r w:rsidRPr="1CDF2841" w:rsidR="0492F6A1">
        <w:rPr>
          <w:rFonts w:ascii="Aptos" w:hAnsi="Aptos" w:eastAsia="Aptos" w:cs="Aptos"/>
          <w:noProof w:val="0"/>
          <w:sz w:val="24"/>
          <w:szCs w:val="24"/>
          <w:lang w:val="en-GB"/>
        </w:rPr>
        <w:t xml:space="preserve"> </w:t>
      </w:r>
      <w:r w:rsidRPr="1CDF2841" w:rsidR="7E865727">
        <w:rPr>
          <w:rFonts w:ascii="Aptos" w:hAnsi="Aptos" w:eastAsia="Aptos" w:cs="Aptos"/>
          <w:noProof w:val="0"/>
          <w:sz w:val="24"/>
          <w:szCs w:val="24"/>
          <w:lang w:val="en-GB"/>
        </w:rPr>
        <w:t xml:space="preserve">Applying Kolb’s Experiential Learning Cycle (1984), I recognize that this situation </w:t>
      </w:r>
      <w:r w:rsidRPr="1CDF2841" w:rsidR="7E865727">
        <w:rPr>
          <w:rFonts w:ascii="Aptos" w:hAnsi="Aptos" w:eastAsia="Aptos" w:cs="Aptos"/>
          <w:noProof w:val="0"/>
          <w:sz w:val="24"/>
          <w:szCs w:val="24"/>
          <w:lang w:val="en-GB"/>
        </w:rPr>
        <w:t>provided</w:t>
      </w:r>
      <w:r w:rsidRPr="1CDF2841" w:rsidR="7E865727">
        <w:rPr>
          <w:rFonts w:ascii="Aptos" w:hAnsi="Aptos" w:eastAsia="Aptos" w:cs="Aptos"/>
          <w:noProof w:val="0"/>
          <w:sz w:val="24"/>
          <w:szCs w:val="24"/>
          <w:lang w:val="en-GB"/>
        </w:rPr>
        <w:t xml:space="preserve"> an opportunity to examine how my values guide my behaviour under pressure, such as prioritizing tasks and offering support to </w:t>
      </w:r>
      <w:r w:rsidRPr="1CDF2841" w:rsidR="7E865727">
        <w:rPr>
          <w:rFonts w:ascii="Aptos" w:hAnsi="Aptos" w:eastAsia="Aptos" w:cs="Aptos"/>
          <w:noProof w:val="0"/>
          <w:sz w:val="24"/>
          <w:szCs w:val="24"/>
          <w:lang w:val="en-GB"/>
        </w:rPr>
        <w:t>maintain</w:t>
      </w:r>
      <w:r w:rsidRPr="1CDF2841" w:rsidR="7E865727">
        <w:rPr>
          <w:rFonts w:ascii="Aptos" w:hAnsi="Aptos" w:eastAsia="Aptos" w:cs="Aptos"/>
          <w:noProof w:val="0"/>
          <w:sz w:val="24"/>
          <w:szCs w:val="24"/>
          <w:lang w:val="en-GB"/>
        </w:rPr>
        <w:t xml:space="preserve"> workflow efficiency.</w:t>
      </w:r>
    </w:p>
    <w:p w:rsidR="780E9A59" w:rsidP="1BA175D0" w:rsidRDefault="780E9A59" w14:paraId="507F641D" w14:textId="71E50211">
      <w:pPr>
        <w:pStyle w:val="Normal"/>
        <w:spacing w:before="240" w:beforeAutospacing="off" w:after="240" w:afterAutospacing="off"/>
        <w:rPr>
          <w:rFonts w:ascii="Aptos" w:hAnsi="Aptos" w:eastAsia="Aptos" w:cs="Aptos"/>
          <w:noProof w:val="0"/>
          <w:sz w:val="24"/>
          <w:szCs w:val="24"/>
          <w:lang w:val="en-GB"/>
        </w:rPr>
      </w:pPr>
      <w:r w:rsidRPr="1BA175D0" w:rsidR="7E865727">
        <w:rPr>
          <w:rFonts w:ascii="Aptos" w:hAnsi="Aptos" w:eastAsia="Aptos" w:cs="Aptos"/>
          <w:b w:val="1"/>
          <w:bCs w:val="1"/>
          <w:noProof w:val="0"/>
          <w:sz w:val="24"/>
          <w:szCs w:val="24"/>
          <w:lang w:val="en-GB"/>
        </w:rPr>
        <w:t>Conclusion &amp; Action Plan:</w:t>
      </w:r>
      <w:r w:rsidRPr="1BA175D0" w:rsidR="7E865727">
        <w:rPr>
          <w:rFonts w:ascii="Aptos" w:hAnsi="Aptos" w:eastAsia="Aptos" w:cs="Aptos"/>
          <w:noProof w:val="0"/>
          <w:sz w:val="24"/>
          <w:szCs w:val="24"/>
          <w:lang w:val="en-GB"/>
        </w:rPr>
        <w:t xml:space="preserve"> This reflection highlights the importance of balancing personal values with empathy and understanding for colleagues, considering factors such as health, workload, or personal circumstances</w:t>
      </w:r>
      <w:r w:rsidRPr="1BA175D0" w:rsidR="7E865727">
        <w:rPr>
          <w:rFonts w:ascii="Aptos" w:hAnsi="Aptos" w:eastAsia="Aptos" w:cs="Aptos"/>
          <w:noProof w:val="0"/>
          <w:sz w:val="24"/>
          <w:szCs w:val="24"/>
          <w:lang w:val="en-GB"/>
        </w:rPr>
        <w:t xml:space="preserve">. </w:t>
      </w:r>
      <w:r w:rsidRPr="1BA175D0" w:rsidR="157CE6D0">
        <w:rPr>
          <w:rFonts w:ascii="Aptos" w:hAnsi="Aptos" w:eastAsia="Aptos" w:cs="Aptos"/>
          <w:noProof w:val="0"/>
          <w:sz w:val="24"/>
          <w:szCs w:val="24"/>
          <w:lang w:val="en-GB"/>
        </w:rPr>
        <w:t xml:space="preserve"> </w:t>
      </w:r>
      <w:r w:rsidRPr="1BA175D0" w:rsidR="7E865727">
        <w:rPr>
          <w:rFonts w:ascii="Aptos" w:hAnsi="Aptos" w:eastAsia="Aptos" w:cs="Aptos"/>
          <w:noProof w:val="0"/>
          <w:sz w:val="24"/>
          <w:szCs w:val="24"/>
          <w:lang w:val="en-GB"/>
        </w:rPr>
        <w:t xml:space="preserve">Moving forward, I can approach similar situations with increased awareness of potential bias, ensuring my responses </w:t>
      </w:r>
      <w:r w:rsidRPr="1BA175D0" w:rsidR="7E865727">
        <w:rPr>
          <w:rFonts w:ascii="Aptos" w:hAnsi="Aptos" w:eastAsia="Aptos" w:cs="Aptos"/>
          <w:noProof w:val="0"/>
          <w:sz w:val="24"/>
          <w:szCs w:val="24"/>
          <w:lang w:val="en-GB"/>
        </w:rPr>
        <w:t>remain</w:t>
      </w:r>
      <w:r w:rsidRPr="1BA175D0" w:rsidR="7E865727">
        <w:rPr>
          <w:rFonts w:ascii="Aptos" w:hAnsi="Aptos" w:eastAsia="Aptos" w:cs="Aptos"/>
          <w:noProof w:val="0"/>
          <w:sz w:val="24"/>
          <w:szCs w:val="24"/>
          <w:lang w:val="en-GB"/>
        </w:rPr>
        <w:t xml:space="preserve"> professional, </w:t>
      </w:r>
      <w:r w:rsidRPr="1BA175D0" w:rsidR="7E865727">
        <w:rPr>
          <w:rFonts w:ascii="Aptos" w:hAnsi="Aptos" w:eastAsia="Aptos" w:cs="Aptos"/>
          <w:noProof w:val="0"/>
          <w:sz w:val="24"/>
          <w:szCs w:val="24"/>
          <w:lang w:val="en-GB"/>
        </w:rPr>
        <w:t>equitable</w:t>
      </w:r>
      <w:r w:rsidRPr="1BA175D0" w:rsidR="7E865727">
        <w:rPr>
          <w:rFonts w:ascii="Aptos" w:hAnsi="Aptos" w:eastAsia="Aptos" w:cs="Aptos"/>
          <w:noProof w:val="0"/>
          <w:sz w:val="24"/>
          <w:szCs w:val="24"/>
          <w:lang w:val="en-GB"/>
        </w:rPr>
        <w:t>, and aligned with NHS values (NHS Professionals, n.d.). Regular self-reflection will continue to support the development of professional competence and emotional resilience within the workplace</w:t>
      </w:r>
      <w:r w:rsidRPr="1BA175D0" w:rsidR="7E865727">
        <w:rPr>
          <w:rFonts w:ascii="Aptos" w:hAnsi="Aptos" w:eastAsia="Aptos" w:cs="Aptos"/>
          <w:noProof w:val="0"/>
          <w:sz w:val="24"/>
          <w:szCs w:val="24"/>
          <w:lang w:val="en-GB"/>
        </w:rPr>
        <w:t>.</w:t>
      </w:r>
      <w:r w:rsidRPr="1BA175D0" w:rsidR="1C4BE275">
        <w:rPr>
          <w:rFonts w:ascii="Aptos" w:hAnsi="Aptos" w:eastAsia="Aptos" w:cs="Aptos"/>
          <w:noProof w:val="0"/>
          <w:sz w:val="24"/>
          <w:szCs w:val="24"/>
          <w:lang w:val="en-GB"/>
        </w:rPr>
        <w:t xml:space="preserve">  </w:t>
      </w:r>
      <w:r w:rsidRPr="1BA175D0" w:rsidR="1C4BE275">
        <w:rPr>
          <w:rFonts w:ascii="Aptos" w:hAnsi="Aptos" w:eastAsia="Aptos" w:cs="Aptos"/>
          <w:noProof w:val="0"/>
          <w:sz w:val="24"/>
          <w:szCs w:val="24"/>
          <w:lang w:val="en-GB"/>
        </w:rPr>
        <w:t>Applying critical thinking to self-reflection enables recognition of personal bias and enhances decision-making. Biases such as confirmation bias, affinity bias, and attribution bias may unconsciously influence how situations are interpreted, particularly in high-pressure environments (Harris, 2018; National School of Healthcare Science, 2022)</w:t>
      </w:r>
      <w:r w:rsidRPr="1BA175D0" w:rsidR="1C4BE275">
        <w:rPr>
          <w:rFonts w:ascii="Aptos" w:hAnsi="Aptos" w:eastAsia="Aptos" w:cs="Aptos"/>
          <w:noProof w:val="0"/>
          <w:sz w:val="24"/>
          <w:szCs w:val="24"/>
          <w:lang w:val="en-GB"/>
        </w:rPr>
        <w:t xml:space="preserve">.  </w:t>
      </w:r>
      <w:r w:rsidRPr="1BA175D0" w:rsidR="1C4BE275">
        <w:rPr>
          <w:rFonts w:ascii="Aptos" w:hAnsi="Aptos" w:eastAsia="Aptos" w:cs="Aptos"/>
          <w:noProof w:val="0"/>
          <w:sz w:val="24"/>
          <w:szCs w:val="24"/>
          <w:lang w:val="en-GB"/>
        </w:rPr>
        <w:t>Awareness of these biases allows for more objective evaluation of colleagues’ behaviour, ensuring responses are fair and aligned with professional standards.</w:t>
      </w:r>
    </w:p>
    <w:p w:rsidR="780E9A59" w:rsidP="1CDF2841" w:rsidRDefault="780E9A59" w14:paraId="76120A36" w14:textId="120D905D">
      <w:pPr>
        <w:pStyle w:val="Heading1"/>
        <w:rPr>
          <w:noProof w:val="0"/>
          <w:lang w:val="en-GB"/>
        </w:rPr>
      </w:pPr>
      <w:bookmarkStart w:name="_Toc503672557" w:id="1956394334"/>
      <w:r w:rsidRPr="1BA175D0" w:rsidR="11D80563">
        <w:rPr>
          <w:noProof w:val="0"/>
          <w:lang w:val="en-GB"/>
        </w:rPr>
        <w:t>Critical Thinking / RED Mo</w:t>
      </w:r>
      <w:r w:rsidRPr="1BA175D0" w:rsidR="3A6C94F2">
        <w:rPr>
          <w:noProof w:val="0"/>
          <w:lang w:val="en-GB"/>
        </w:rPr>
        <w:t>del</w:t>
      </w:r>
      <w:bookmarkEnd w:id="1956394334"/>
    </w:p>
    <w:p w:rsidR="780E9A59" w:rsidP="1CDF2841" w:rsidRDefault="780E9A59" w14:paraId="3412CBEF" w14:textId="6C9B7287">
      <w:pPr>
        <w:spacing w:before="240" w:beforeAutospacing="off" w:after="240" w:afterAutospacing="off"/>
      </w:pPr>
      <w:r w:rsidRPr="1CDF2841" w:rsidR="59A36E56">
        <w:rPr>
          <w:rFonts w:ascii="Aptos" w:hAnsi="Aptos" w:eastAsia="Aptos" w:cs="Aptos"/>
          <w:noProof w:val="0"/>
          <w:sz w:val="24"/>
          <w:szCs w:val="24"/>
          <w:lang w:val="en-GB"/>
        </w:rPr>
        <w:t xml:space="preserve">Critical thinking is essential in professional practice as it allows individuals to evaluate information objectively, </w:t>
      </w:r>
      <w:r w:rsidRPr="1CDF2841" w:rsidR="59A36E56">
        <w:rPr>
          <w:rFonts w:ascii="Aptos" w:hAnsi="Aptos" w:eastAsia="Aptos" w:cs="Aptos"/>
          <w:noProof w:val="0"/>
          <w:sz w:val="24"/>
          <w:szCs w:val="24"/>
          <w:lang w:val="en-GB"/>
        </w:rPr>
        <w:t>identify</w:t>
      </w:r>
      <w:r w:rsidRPr="1CDF2841" w:rsidR="59A36E56">
        <w:rPr>
          <w:rFonts w:ascii="Aptos" w:hAnsi="Aptos" w:eastAsia="Aptos" w:cs="Aptos"/>
          <w:noProof w:val="0"/>
          <w:sz w:val="24"/>
          <w:szCs w:val="24"/>
          <w:lang w:val="en-GB"/>
        </w:rPr>
        <w:t xml:space="preserve"> assumptions, and make reasoned decisions (Paul &amp; Elder, 2006). </w:t>
      </w:r>
      <w:r w:rsidRPr="1CDF2841" w:rsidR="7CAEBDB0">
        <w:rPr>
          <w:rFonts w:ascii="Aptos" w:hAnsi="Aptos" w:eastAsia="Aptos" w:cs="Aptos"/>
          <w:noProof w:val="0"/>
          <w:sz w:val="24"/>
          <w:szCs w:val="24"/>
          <w:lang w:val="en-GB"/>
        </w:rPr>
        <w:t xml:space="preserve"> </w:t>
      </w:r>
      <w:r w:rsidRPr="1CDF2841" w:rsidR="59A36E56">
        <w:rPr>
          <w:rFonts w:ascii="Aptos" w:hAnsi="Aptos" w:eastAsia="Aptos" w:cs="Aptos"/>
          <w:noProof w:val="0"/>
          <w:sz w:val="24"/>
          <w:szCs w:val="24"/>
          <w:lang w:val="en-GB"/>
        </w:rPr>
        <w:t>In healthcare administrative roles, such as</w:t>
      </w:r>
      <w:r w:rsidRPr="1CDF2841" w:rsidR="6EFC5C5E">
        <w:rPr>
          <w:rFonts w:ascii="Aptos" w:hAnsi="Aptos" w:eastAsia="Aptos" w:cs="Aptos"/>
          <w:noProof w:val="0"/>
          <w:sz w:val="24"/>
          <w:szCs w:val="24"/>
          <w:lang w:val="en-GB"/>
        </w:rPr>
        <w:t xml:space="preserve"> </w:t>
      </w:r>
      <w:r w:rsidRPr="1CDF2841" w:rsidR="59A36E56">
        <w:rPr>
          <w:rFonts w:ascii="Aptos" w:hAnsi="Aptos" w:eastAsia="Aptos" w:cs="Aptos"/>
          <w:noProof w:val="0"/>
          <w:sz w:val="24"/>
          <w:szCs w:val="24"/>
          <w:lang w:val="en-GB"/>
        </w:rPr>
        <w:t>an NHS medical secretary, critical thinking supports effective problem-solving, fair decision-making, and the delivery of high-quality service.</w:t>
      </w:r>
    </w:p>
    <w:p w:rsidR="780E9A59" w:rsidP="1CDF2841" w:rsidRDefault="780E9A59" w14:paraId="05E5FC47" w14:textId="46552586">
      <w:pPr>
        <w:spacing w:before="240" w:beforeAutospacing="off" w:after="240" w:afterAutospacing="off"/>
      </w:pPr>
      <w:r w:rsidRPr="1CDF2841" w:rsidR="59A36E56">
        <w:rPr>
          <w:rFonts w:ascii="Aptos" w:hAnsi="Aptos" w:eastAsia="Aptos" w:cs="Aptos"/>
          <w:noProof w:val="0"/>
          <w:sz w:val="24"/>
          <w:szCs w:val="24"/>
          <w:lang w:val="en-GB"/>
        </w:rPr>
        <w:t xml:space="preserve">The RED Model (Recognise assumptions, </w:t>
      </w:r>
      <w:r w:rsidRPr="1CDF2841" w:rsidR="3C173BA7">
        <w:rPr>
          <w:rFonts w:ascii="Aptos" w:hAnsi="Aptos" w:eastAsia="Aptos" w:cs="Aptos"/>
          <w:noProof w:val="0"/>
          <w:sz w:val="24"/>
          <w:szCs w:val="24"/>
          <w:lang w:val="en-GB"/>
        </w:rPr>
        <w:t>Evaluate</w:t>
      </w:r>
      <w:r w:rsidRPr="1CDF2841" w:rsidR="59A36E56">
        <w:rPr>
          <w:rFonts w:ascii="Aptos" w:hAnsi="Aptos" w:eastAsia="Aptos" w:cs="Aptos"/>
          <w:noProof w:val="0"/>
          <w:sz w:val="24"/>
          <w:szCs w:val="24"/>
          <w:lang w:val="en-GB"/>
        </w:rPr>
        <w:t xml:space="preserve"> arguments, </w:t>
      </w:r>
      <w:r w:rsidRPr="1CDF2841" w:rsidR="59A36E56">
        <w:rPr>
          <w:rFonts w:ascii="Aptos" w:hAnsi="Aptos" w:eastAsia="Aptos" w:cs="Aptos"/>
          <w:noProof w:val="0"/>
          <w:sz w:val="24"/>
          <w:szCs w:val="24"/>
          <w:lang w:val="en-GB"/>
        </w:rPr>
        <w:t>Draw</w:t>
      </w:r>
      <w:r w:rsidRPr="1CDF2841" w:rsidR="59A36E56">
        <w:rPr>
          <w:rFonts w:ascii="Aptos" w:hAnsi="Aptos" w:eastAsia="Aptos" w:cs="Aptos"/>
          <w:noProof w:val="0"/>
          <w:sz w:val="24"/>
          <w:szCs w:val="24"/>
          <w:lang w:val="en-GB"/>
        </w:rPr>
        <w:t xml:space="preserve"> conclusions) provides a structured approach to analysing situations while minimising bias (</w:t>
      </w:r>
      <w:r w:rsidRPr="1CDF2841" w:rsidR="59A36E56">
        <w:rPr>
          <w:rFonts w:ascii="Aptos" w:hAnsi="Aptos" w:eastAsia="Aptos" w:cs="Aptos"/>
          <w:noProof w:val="0"/>
          <w:sz w:val="24"/>
          <w:szCs w:val="24"/>
          <w:lang w:val="en-GB"/>
        </w:rPr>
        <w:t>Facione</w:t>
      </w:r>
      <w:r w:rsidRPr="1CDF2841" w:rsidR="59A36E56">
        <w:rPr>
          <w:rFonts w:ascii="Aptos" w:hAnsi="Aptos" w:eastAsia="Aptos" w:cs="Aptos"/>
          <w:noProof w:val="0"/>
          <w:sz w:val="24"/>
          <w:szCs w:val="24"/>
          <w:lang w:val="en-GB"/>
        </w:rPr>
        <w:t>, 2015).</w:t>
      </w:r>
      <w:r w:rsidRPr="1CDF2841" w:rsidR="6AFEF096">
        <w:rPr>
          <w:rFonts w:ascii="Aptos" w:hAnsi="Aptos" w:eastAsia="Aptos" w:cs="Aptos"/>
          <w:noProof w:val="0"/>
          <w:sz w:val="24"/>
          <w:szCs w:val="24"/>
          <w:lang w:val="en-GB"/>
        </w:rPr>
        <w:t xml:space="preserve"> </w:t>
      </w:r>
      <w:r w:rsidRPr="1CDF2841" w:rsidR="59A36E56">
        <w:rPr>
          <w:rFonts w:ascii="Aptos" w:hAnsi="Aptos" w:eastAsia="Aptos" w:cs="Aptos"/>
          <w:noProof w:val="0"/>
          <w:sz w:val="24"/>
          <w:szCs w:val="24"/>
          <w:lang w:val="en-GB"/>
        </w:rPr>
        <w:t xml:space="preserve"> Applying this model to the case study involving a colleague’s repeated short-term absences enables reflection on my own beliefs, values, and attitudes, and highlights how these factors may influence my interpretation.</w:t>
      </w:r>
    </w:p>
    <w:p w:rsidR="780E9A59" w:rsidP="1CDF2841" w:rsidRDefault="780E9A59" w14:paraId="6FAF7AD7" w14:textId="0EE311C0">
      <w:pPr>
        <w:spacing w:before="240" w:beforeAutospacing="off" w:after="240" w:afterAutospacing="off"/>
      </w:pPr>
      <w:r w:rsidRPr="1CDF2841" w:rsidR="59A36E56">
        <w:rPr>
          <w:rFonts w:ascii="Aptos" w:hAnsi="Aptos" w:eastAsia="Aptos" w:cs="Aptos"/>
          <w:b w:val="1"/>
          <w:bCs w:val="1"/>
          <w:noProof w:val="0"/>
          <w:sz w:val="24"/>
          <w:szCs w:val="24"/>
          <w:lang w:val="en-GB"/>
        </w:rPr>
        <w:t>Recognise Assumptions:</w:t>
      </w:r>
      <w:r w:rsidRPr="1CDF2841" w:rsidR="59A36E56">
        <w:rPr>
          <w:rFonts w:ascii="Aptos" w:hAnsi="Aptos" w:eastAsia="Aptos" w:cs="Aptos"/>
          <w:noProof w:val="0"/>
          <w:sz w:val="24"/>
          <w:szCs w:val="24"/>
          <w:lang w:val="en-GB"/>
        </w:rPr>
        <w:t xml:space="preserve"> Initially, I assumed that the colleague’s absences reflected a lack of commitment. </w:t>
      </w:r>
      <w:r w:rsidRPr="1CDF2841" w:rsidR="6954E854">
        <w:rPr>
          <w:rFonts w:ascii="Aptos" w:hAnsi="Aptos" w:eastAsia="Aptos" w:cs="Aptos"/>
          <w:noProof w:val="0"/>
          <w:sz w:val="24"/>
          <w:szCs w:val="24"/>
          <w:lang w:val="en-GB"/>
        </w:rPr>
        <w:t xml:space="preserve"> </w:t>
      </w:r>
      <w:r w:rsidRPr="1CDF2841" w:rsidR="59A36E56">
        <w:rPr>
          <w:rFonts w:ascii="Aptos" w:hAnsi="Aptos" w:eastAsia="Aptos" w:cs="Aptos"/>
          <w:noProof w:val="0"/>
          <w:sz w:val="24"/>
          <w:szCs w:val="24"/>
          <w:lang w:val="en-GB"/>
        </w:rPr>
        <w:t xml:space="preserve">This assumption illustrates the potential influence of personal values, such as fairness and conscientiousness, on </w:t>
      </w:r>
      <w:r w:rsidRPr="1CDF2841" w:rsidR="59A36E56">
        <w:rPr>
          <w:rFonts w:ascii="Aptos" w:hAnsi="Aptos" w:eastAsia="Aptos" w:cs="Aptos"/>
          <w:noProof w:val="0"/>
          <w:sz w:val="24"/>
          <w:szCs w:val="24"/>
          <w:lang w:val="en-GB"/>
        </w:rPr>
        <w:t>perception</w:t>
      </w:r>
      <w:r w:rsidRPr="1CDF2841" w:rsidR="59A36E56">
        <w:rPr>
          <w:rFonts w:ascii="Aptos" w:hAnsi="Aptos" w:eastAsia="Aptos" w:cs="Aptos"/>
          <w:noProof w:val="0"/>
          <w:sz w:val="24"/>
          <w:szCs w:val="24"/>
          <w:lang w:val="en-GB"/>
        </w:rPr>
        <w:t xml:space="preserve"> (Nickerson, 1998). Recognising this assumption allows me to consider alternative explanations, such as health-related issues or workload pressures.</w:t>
      </w:r>
    </w:p>
    <w:p w:rsidR="780E9A59" w:rsidP="1CDF2841" w:rsidRDefault="780E9A59" w14:paraId="17A7B9F9" w14:textId="3DEE822A">
      <w:pPr>
        <w:spacing w:before="240" w:beforeAutospacing="off" w:after="240" w:afterAutospacing="off"/>
      </w:pPr>
      <w:r w:rsidRPr="1CDF2841" w:rsidR="59A36E56">
        <w:rPr>
          <w:rFonts w:ascii="Aptos" w:hAnsi="Aptos" w:eastAsia="Aptos" w:cs="Aptos"/>
          <w:b w:val="1"/>
          <w:bCs w:val="1"/>
          <w:noProof w:val="0"/>
          <w:sz w:val="24"/>
          <w:szCs w:val="24"/>
          <w:lang w:val="en-GB"/>
        </w:rPr>
        <w:t>Evaluate Arguments:</w:t>
      </w:r>
      <w:r w:rsidRPr="1CDF2841" w:rsidR="59A36E56">
        <w:rPr>
          <w:rFonts w:ascii="Aptos" w:hAnsi="Aptos" w:eastAsia="Aptos" w:cs="Aptos"/>
          <w:noProof w:val="0"/>
          <w:sz w:val="24"/>
          <w:szCs w:val="24"/>
          <w:lang w:val="en-GB"/>
        </w:rPr>
        <w:t xml:space="preserve"> Critical evaluation involves examining evidence and considering multiple perspectives. </w:t>
      </w:r>
      <w:r w:rsidRPr="1CDF2841" w:rsidR="77BA58EA">
        <w:rPr>
          <w:rFonts w:ascii="Aptos" w:hAnsi="Aptos" w:eastAsia="Aptos" w:cs="Aptos"/>
          <w:noProof w:val="0"/>
          <w:sz w:val="24"/>
          <w:szCs w:val="24"/>
          <w:lang w:val="en-GB"/>
        </w:rPr>
        <w:t xml:space="preserve"> </w:t>
      </w:r>
      <w:r w:rsidRPr="1CDF2841" w:rsidR="59A36E56">
        <w:rPr>
          <w:rFonts w:ascii="Aptos" w:hAnsi="Aptos" w:eastAsia="Aptos" w:cs="Aptos"/>
          <w:noProof w:val="0"/>
          <w:sz w:val="24"/>
          <w:szCs w:val="24"/>
          <w:lang w:val="en-GB"/>
        </w:rPr>
        <w:t>For example, organisational policies, team dynamics, and the colleague’s context may all impact absen</w:t>
      </w:r>
      <w:r w:rsidRPr="1CDF2841" w:rsidR="23597838">
        <w:rPr>
          <w:rFonts w:ascii="Aptos" w:hAnsi="Aptos" w:eastAsia="Aptos" w:cs="Aptos"/>
          <w:noProof w:val="0"/>
          <w:sz w:val="24"/>
          <w:szCs w:val="24"/>
          <w:lang w:val="en-GB"/>
        </w:rPr>
        <w:t xml:space="preserve">ce. </w:t>
      </w:r>
      <w:r w:rsidRPr="1CDF2841" w:rsidR="59A36E56">
        <w:rPr>
          <w:rFonts w:ascii="Aptos" w:hAnsi="Aptos" w:eastAsia="Aptos" w:cs="Aptos"/>
          <w:noProof w:val="0"/>
          <w:sz w:val="24"/>
          <w:szCs w:val="24"/>
          <w:lang w:val="en-GB"/>
        </w:rPr>
        <w:t xml:space="preserve"> E</w:t>
      </w:r>
      <w:r w:rsidRPr="1CDF2841" w:rsidR="59456856">
        <w:rPr>
          <w:rFonts w:ascii="Aptos" w:hAnsi="Aptos" w:eastAsia="Aptos" w:cs="Aptos"/>
          <w:noProof w:val="0"/>
          <w:sz w:val="24"/>
          <w:szCs w:val="24"/>
          <w:lang w:val="en-GB"/>
        </w:rPr>
        <w:t xml:space="preserve"> </w:t>
      </w:r>
      <w:r w:rsidRPr="1CDF2841" w:rsidR="59A36E56">
        <w:rPr>
          <w:rFonts w:ascii="Aptos" w:hAnsi="Aptos" w:eastAsia="Aptos" w:cs="Aptos"/>
          <w:noProof w:val="0"/>
          <w:sz w:val="24"/>
          <w:szCs w:val="24"/>
          <w:lang w:val="en-GB"/>
        </w:rPr>
        <w:t>valuating these factors reduces the risk of attribution bias and ensures a more balanced interpretation (Harris, 2018).</w:t>
      </w:r>
    </w:p>
    <w:p w:rsidR="780E9A59" w:rsidP="1CDF2841" w:rsidRDefault="780E9A59" w14:paraId="494966B1" w14:textId="062960EE">
      <w:pPr>
        <w:spacing w:before="240" w:beforeAutospacing="off" w:after="240" w:afterAutospacing="off"/>
      </w:pPr>
      <w:r w:rsidRPr="1CDF2841" w:rsidR="59A36E56">
        <w:rPr>
          <w:rFonts w:ascii="Aptos" w:hAnsi="Aptos" w:eastAsia="Aptos" w:cs="Aptos"/>
          <w:b w:val="1"/>
          <w:bCs w:val="1"/>
          <w:noProof w:val="0"/>
          <w:sz w:val="24"/>
          <w:szCs w:val="24"/>
          <w:lang w:val="en-GB"/>
        </w:rPr>
        <w:t>Draw Conclusions:</w:t>
      </w:r>
      <w:r w:rsidRPr="1CDF2841" w:rsidR="59A36E56">
        <w:rPr>
          <w:rFonts w:ascii="Aptos" w:hAnsi="Aptos" w:eastAsia="Aptos" w:cs="Aptos"/>
          <w:noProof w:val="0"/>
          <w:sz w:val="24"/>
          <w:szCs w:val="24"/>
          <w:lang w:val="en-GB"/>
        </w:rPr>
        <w:t xml:space="preserve"> Conclusions should be reasoned, informed by evidence, and reflective of both personal values and organisational objectives. </w:t>
      </w:r>
      <w:r w:rsidRPr="1CDF2841" w:rsidR="2E443D79">
        <w:rPr>
          <w:rFonts w:ascii="Aptos" w:hAnsi="Aptos" w:eastAsia="Aptos" w:cs="Aptos"/>
          <w:noProof w:val="0"/>
          <w:sz w:val="24"/>
          <w:szCs w:val="24"/>
          <w:lang w:val="en-GB"/>
        </w:rPr>
        <w:t xml:space="preserve"> </w:t>
      </w:r>
      <w:r w:rsidRPr="1CDF2841" w:rsidR="59A36E56">
        <w:rPr>
          <w:rFonts w:ascii="Aptos" w:hAnsi="Aptos" w:eastAsia="Aptos" w:cs="Aptos"/>
          <w:noProof w:val="0"/>
          <w:sz w:val="24"/>
          <w:szCs w:val="24"/>
          <w:lang w:val="en-GB"/>
        </w:rPr>
        <w:t>Applying this approach highlights the importance of empathy, fairness, and professional standards in guiding responses to workplace challenges. I</w:t>
      </w:r>
      <w:r w:rsidRPr="1CDF2841" w:rsidR="36F18355">
        <w:rPr>
          <w:rFonts w:ascii="Aptos" w:hAnsi="Aptos" w:eastAsia="Aptos" w:cs="Aptos"/>
          <w:noProof w:val="0"/>
          <w:sz w:val="24"/>
          <w:szCs w:val="24"/>
          <w:lang w:val="en-GB"/>
        </w:rPr>
        <w:t xml:space="preserve"> </w:t>
      </w:r>
      <w:r w:rsidRPr="1CDF2841" w:rsidR="59A36E56">
        <w:rPr>
          <w:rFonts w:ascii="Aptos" w:hAnsi="Aptos" w:eastAsia="Aptos" w:cs="Aptos"/>
          <w:noProof w:val="0"/>
          <w:sz w:val="24"/>
          <w:szCs w:val="24"/>
          <w:lang w:val="en-GB"/>
        </w:rPr>
        <w:t xml:space="preserve">t also </w:t>
      </w:r>
      <w:r w:rsidRPr="1CDF2841" w:rsidR="59A36E56">
        <w:rPr>
          <w:rFonts w:ascii="Aptos" w:hAnsi="Aptos" w:eastAsia="Aptos" w:cs="Aptos"/>
          <w:noProof w:val="0"/>
          <w:sz w:val="24"/>
          <w:szCs w:val="24"/>
          <w:lang w:val="en-GB"/>
        </w:rPr>
        <w:t>demonstrates</w:t>
      </w:r>
      <w:r w:rsidRPr="1CDF2841" w:rsidR="59A36E56">
        <w:rPr>
          <w:rFonts w:ascii="Aptos" w:hAnsi="Aptos" w:eastAsia="Aptos" w:cs="Aptos"/>
          <w:noProof w:val="0"/>
          <w:sz w:val="24"/>
          <w:szCs w:val="24"/>
          <w:lang w:val="en-GB"/>
        </w:rPr>
        <w:t xml:space="preserve"> that personal beliefs and attitudes can influence judgement, emphasizing the need for self-awareness and reflection in professional practice (</w:t>
      </w:r>
      <w:r w:rsidRPr="1CDF2841" w:rsidR="59A36E56">
        <w:rPr>
          <w:rFonts w:ascii="Aptos" w:hAnsi="Aptos" w:eastAsia="Aptos" w:cs="Aptos"/>
          <w:noProof w:val="0"/>
          <w:sz w:val="24"/>
          <w:szCs w:val="24"/>
          <w:lang w:val="en-GB"/>
        </w:rPr>
        <w:t>Mentorloop</w:t>
      </w:r>
      <w:r w:rsidRPr="1CDF2841" w:rsidR="59A36E56">
        <w:rPr>
          <w:rFonts w:ascii="Aptos" w:hAnsi="Aptos" w:eastAsia="Aptos" w:cs="Aptos"/>
          <w:noProof w:val="0"/>
          <w:sz w:val="24"/>
          <w:szCs w:val="24"/>
          <w:lang w:val="en-GB"/>
        </w:rPr>
        <w:t>, n.d.; Schön, 1983).</w:t>
      </w:r>
    </w:p>
    <w:p w:rsidR="780E9A59" w:rsidP="1BA175D0" w:rsidRDefault="780E9A59" w14:paraId="0C28DEE7" w14:textId="418C8155">
      <w:pPr>
        <w:spacing w:before="240" w:beforeAutospacing="off" w:after="240" w:afterAutospacing="off"/>
      </w:pPr>
      <w:r w:rsidRPr="1BA175D0" w:rsidR="59A36E56">
        <w:rPr>
          <w:rFonts w:ascii="Aptos" w:hAnsi="Aptos" w:eastAsia="Aptos" w:cs="Aptos"/>
          <w:noProof w:val="0"/>
          <w:sz w:val="24"/>
          <w:szCs w:val="24"/>
          <w:lang w:val="en-GB"/>
        </w:rPr>
        <w:t xml:space="preserve">By systematically applying the RED Model, I </w:t>
      </w:r>
      <w:r w:rsidRPr="1BA175D0" w:rsidR="7BB42E42">
        <w:rPr>
          <w:rFonts w:ascii="Aptos" w:hAnsi="Aptos" w:eastAsia="Aptos" w:cs="Aptos"/>
          <w:noProof w:val="0"/>
          <w:sz w:val="24"/>
          <w:szCs w:val="24"/>
          <w:lang w:val="en-GB"/>
        </w:rPr>
        <w:t>can</w:t>
      </w:r>
      <w:r w:rsidRPr="1BA175D0" w:rsidR="59A36E56">
        <w:rPr>
          <w:rFonts w:ascii="Aptos" w:hAnsi="Aptos" w:eastAsia="Aptos" w:cs="Aptos"/>
          <w:noProof w:val="0"/>
          <w:sz w:val="24"/>
          <w:szCs w:val="24"/>
          <w:lang w:val="en-GB"/>
        </w:rPr>
        <w:t xml:space="preserve"> critically assess my own behaviour, </w:t>
      </w:r>
      <w:r w:rsidRPr="1BA175D0" w:rsidR="59A36E56">
        <w:rPr>
          <w:rFonts w:ascii="Aptos" w:hAnsi="Aptos" w:eastAsia="Aptos" w:cs="Aptos"/>
          <w:noProof w:val="0"/>
          <w:sz w:val="24"/>
          <w:szCs w:val="24"/>
          <w:lang w:val="en-GB"/>
        </w:rPr>
        <w:t>identify</w:t>
      </w:r>
      <w:r w:rsidRPr="1BA175D0" w:rsidR="59A36E56">
        <w:rPr>
          <w:rFonts w:ascii="Aptos" w:hAnsi="Aptos" w:eastAsia="Aptos" w:cs="Aptos"/>
          <w:noProof w:val="0"/>
          <w:sz w:val="24"/>
          <w:szCs w:val="24"/>
          <w:lang w:val="en-GB"/>
        </w:rPr>
        <w:t xml:space="preserve"> potential cognitive biases, and make more informed, value-aligned decisions in the workplace</w:t>
      </w:r>
      <w:r w:rsidRPr="1BA175D0" w:rsidR="59A36E56">
        <w:rPr>
          <w:rFonts w:ascii="Aptos" w:hAnsi="Aptos" w:eastAsia="Aptos" w:cs="Aptos"/>
          <w:noProof w:val="0"/>
          <w:sz w:val="24"/>
          <w:szCs w:val="24"/>
          <w:lang w:val="en-GB"/>
        </w:rPr>
        <w:t>.</w:t>
      </w:r>
      <w:r w:rsidRPr="1BA175D0" w:rsidR="7A9096AB">
        <w:rPr>
          <w:rFonts w:ascii="Aptos" w:hAnsi="Aptos" w:eastAsia="Aptos" w:cs="Aptos"/>
          <w:noProof w:val="0"/>
          <w:sz w:val="24"/>
          <w:szCs w:val="24"/>
          <w:lang w:val="en-GB"/>
        </w:rPr>
        <w:t xml:space="preserve"> </w:t>
      </w:r>
      <w:r w:rsidRPr="1BA175D0" w:rsidR="59A36E56">
        <w:rPr>
          <w:rFonts w:ascii="Aptos" w:hAnsi="Aptos" w:eastAsia="Aptos" w:cs="Aptos"/>
          <w:noProof w:val="0"/>
          <w:sz w:val="24"/>
          <w:szCs w:val="24"/>
          <w:lang w:val="en-GB"/>
        </w:rPr>
        <w:t xml:space="preserve"> </w:t>
      </w:r>
      <w:r w:rsidRPr="1BA175D0" w:rsidR="59A36E56">
        <w:rPr>
          <w:rFonts w:ascii="Aptos" w:hAnsi="Aptos" w:eastAsia="Aptos" w:cs="Aptos"/>
          <w:noProof w:val="0"/>
          <w:sz w:val="24"/>
          <w:szCs w:val="24"/>
          <w:lang w:val="en-GB"/>
        </w:rPr>
        <w:t>This structured approach reinforces the link between beliefs, attitudes, values, and behaviour, and provides a foundation for continued professional development and effective teamwork within the NHS.</w:t>
      </w:r>
    </w:p>
    <w:p w:rsidR="780E9A59" w:rsidP="1CDF2841" w:rsidRDefault="780E9A59" w14:paraId="47396721" w14:textId="4405412D">
      <w:pPr>
        <w:pStyle w:val="Heading1"/>
        <w:rPr>
          <w:noProof w:val="0"/>
          <w:lang w:val="en-GB"/>
        </w:rPr>
      </w:pPr>
      <w:bookmarkStart w:name="_Toc672868955" w:id="934459672"/>
      <w:r w:rsidRPr="1BA175D0" w:rsidR="11D80563">
        <w:rPr>
          <w:noProof w:val="0"/>
          <w:lang w:val="en-GB"/>
        </w:rPr>
        <w:t>Management Theories</w:t>
      </w:r>
      <w:bookmarkEnd w:id="934459672"/>
    </w:p>
    <w:p w:rsidR="780E9A59" w:rsidP="1CDF2841" w:rsidRDefault="780E9A59" w14:paraId="3CB504EF" w14:textId="76CB3B8E">
      <w:pPr>
        <w:spacing w:before="240" w:beforeAutospacing="off" w:after="240" w:afterAutospacing="off"/>
      </w:pPr>
      <w:r w:rsidRPr="1CDF2841" w:rsidR="54170CF2">
        <w:rPr>
          <w:rFonts w:ascii="Aptos" w:hAnsi="Aptos" w:eastAsia="Aptos" w:cs="Aptos"/>
          <w:noProof w:val="0"/>
          <w:sz w:val="24"/>
          <w:szCs w:val="24"/>
          <w:lang w:val="en-GB"/>
        </w:rPr>
        <w:t xml:space="preserve">Organisational structures within the NHS can be better understood through classical management theories.  Max Weber’s bureaucracy model emphasises a structured hierarchy, clearly defined roles, and formalised rules, which ensures consistency, accountability, and efficiency within large organisations (Weber, 1947/1978).  Similarly, Henri Fayol’s principles of management, including planning, organising, commanding, coordinating, and controlling, provide a framework for managerial responsibilities and workflow within healthcare settings (Fayol, 1949/2016).  These classical theories describe </w:t>
      </w:r>
      <w:r w:rsidRPr="1CDF2841" w:rsidR="54170CF2">
        <w:rPr>
          <w:rFonts w:ascii="Aptos" w:hAnsi="Aptos" w:eastAsia="Aptos" w:cs="Aptos"/>
          <w:b w:val="0"/>
          <w:bCs w:val="0"/>
          <w:noProof w:val="0"/>
          <w:sz w:val="24"/>
          <w:szCs w:val="24"/>
          <w:lang w:val="en-GB"/>
        </w:rPr>
        <w:t>how organisations are structured</w:t>
      </w:r>
      <w:r w:rsidRPr="1CDF2841" w:rsidR="54170CF2">
        <w:rPr>
          <w:rFonts w:ascii="Aptos" w:hAnsi="Aptos" w:eastAsia="Aptos" w:cs="Aptos"/>
          <w:b w:val="0"/>
          <w:bCs w:val="0"/>
          <w:noProof w:val="0"/>
          <w:sz w:val="24"/>
          <w:szCs w:val="24"/>
          <w:lang w:val="en-GB"/>
        </w:rPr>
        <w:t>,</w:t>
      </w:r>
      <w:r w:rsidRPr="1CDF2841" w:rsidR="54170CF2">
        <w:rPr>
          <w:rFonts w:ascii="Aptos" w:hAnsi="Aptos" w:eastAsia="Aptos" w:cs="Aptos"/>
          <w:noProof w:val="0"/>
          <w:sz w:val="24"/>
          <w:szCs w:val="24"/>
          <w:lang w:val="en-GB"/>
        </w:rPr>
        <w:t xml:space="preserve"> creating the context in which employees perform their roles.</w:t>
      </w:r>
    </w:p>
    <w:p w:rsidR="780E9A59" w:rsidP="1CDF2841" w:rsidRDefault="780E9A59" w14:paraId="039E28A0" w14:textId="7022F1E6">
      <w:pPr>
        <w:spacing w:before="240" w:beforeAutospacing="off" w:after="240" w:afterAutospacing="off"/>
      </w:pPr>
      <w:r w:rsidRPr="1CDF2841" w:rsidR="54170CF2">
        <w:rPr>
          <w:rFonts w:ascii="Aptos" w:hAnsi="Aptos" w:eastAsia="Aptos" w:cs="Aptos"/>
          <w:noProof w:val="0"/>
          <w:sz w:val="24"/>
          <w:szCs w:val="24"/>
          <w:lang w:val="en-GB"/>
        </w:rPr>
        <w:t xml:space="preserve">Within this structured environment, McGregor’s Theory X and Theory Y offer insight into how managers might interpret employee behaviour and motivation.  In my experience, certain workplace behaviours could be interpreted as aligning with Theory X.  For example, colleagues who are </w:t>
      </w:r>
      <w:r w:rsidRPr="1CDF2841" w:rsidR="54170CF2">
        <w:rPr>
          <w:rFonts w:ascii="Aptos" w:hAnsi="Aptos" w:eastAsia="Aptos" w:cs="Aptos"/>
          <w:noProof w:val="0"/>
          <w:sz w:val="24"/>
          <w:szCs w:val="24"/>
          <w:lang w:val="en-GB"/>
        </w:rPr>
        <w:t>frequently</w:t>
      </w:r>
      <w:r w:rsidRPr="1CDF2841" w:rsidR="54170CF2">
        <w:rPr>
          <w:rFonts w:ascii="Aptos" w:hAnsi="Aptos" w:eastAsia="Aptos" w:cs="Aptos"/>
          <w:noProof w:val="0"/>
          <w:sz w:val="24"/>
          <w:szCs w:val="24"/>
          <w:lang w:val="en-GB"/>
        </w:rPr>
        <w:t xml:space="preserve"> absent or less engaged may be perceived as lacking motivation or commitment.  However, external factors such as health or personal circumstances may influence behaviour, highlighting a limitation of Theory X, which can oversimplify complex human actions (McGregor, 1960).</w:t>
      </w:r>
    </w:p>
    <w:p w:rsidR="780E9A59" w:rsidP="1CDF2841" w:rsidRDefault="780E9A59" w14:paraId="19420D4A" w14:textId="5112FE2F">
      <w:pPr>
        <w:spacing w:before="240" w:beforeAutospacing="off" w:after="240" w:afterAutospacing="off"/>
      </w:pPr>
      <w:r w:rsidRPr="1CDF2841" w:rsidR="54170CF2">
        <w:rPr>
          <w:rFonts w:ascii="Aptos" w:hAnsi="Aptos" w:eastAsia="Aptos" w:cs="Aptos"/>
          <w:noProof w:val="0"/>
          <w:sz w:val="24"/>
          <w:szCs w:val="24"/>
          <w:lang w:val="en-GB"/>
        </w:rPr>
        <w:t xml:space="preserve">In contrast, Theory Y assumes that employees are naturally motivated, seek responsibility, and are committed to achieving organisational goals. Based on my own beliefs, attitudes, and values, I align more closely with Theory </w:t>
      </w:r>
      <w:r w:rsidRPr="1CDF2841" w:rsidR="54170CF2">
        <w:rPr>
          <w:rFonts w:ascii="Aptos" w:hAnsi="Aptos" w:eastAsia="Aptos" w:cs="Aptos"/>
          <w:noProof w:val="0"/>
          <w:sz w:val="24"/>
          <w:szCs w:val="24"/>
          <w:lang w:val="en-GB"/>
        </w:rPr>
        <w:t>Y.</w:t>
      </w:r>
      <w:r w:rsidRPr="1CDF2841" w:rsidR="5AA7B13D">
        <w:rPr>
          <w:rFonts w:ascii="Aptos" w:hAnsi="Aptos" w:eastAsia="Aptos" w:cs="Aptos"/>
          <w:noProof w:val="0"/>
          <w:sz w:val="24"/>
          <w:szCs w:val="24"/>
          <w:lang w:val="en-GB"/>
        </w:rPr>
        <w:t xml:space="preserve">  </w:t>
      </w:r>
      <w:r w:rsidRPr="1CDF2841" w:rsidR="54170CF2">
        <w:rPr>
          <w:rFonts w:ascii="Aptos" w:hAnsi="Aptos" w:eastAsia="Aptos" w:cs="Aptos"/>
          <w:noProof w:val="0"/>
          <w:sz w:val="24"/>
          <w:szCs w:val="24"/>
          <w:lang w:val="en-GB"/>
        </w:rPr>
        <w:t xml:space="preserve">I value professionalism, teamwork, and accuracy, and strive to contribute positively to the workplace. This is reflected in my role as an NHS medical secretary, where I take responsibility for my workload, support colleagues, and </w:t>
      </w:r>
      <w:r w:rsidRPr="1CDF2841" w:rsidR="54170CF2">
        <w:rPr>
          <w:rFonts w:ascii="Aptos" w:hAnsi="Aptos" w:eastAsia="Aptos" w:cs="Aptos"/>
          <w:noProof w:val="0"/>
          <w:sz w:val="24"/>
          <w:szCs w:val="24"/>
          <w:lang w:val="en-GB"/>
        </w:rPr>
        <w:t>maintain</w:t>
      </w:r>
      <w:r w:rsidRPr="1CDF2841" w:rsidR="54170CF2">
        <w:rPr>
          <w:rFonts w:ascii="Aptos" w:hAnsi="Aptos" w:eastAsia="Aptos" w:cs="Aptos"/>
          <w:noProof w:val="0"/>
          <w:sz w:val="24"/>
          <w:szCs w:val="24"/>
          <w:lang w:val="en-GB"/>
        </w:rPr>
        <w:t xml:space="preserve"> a proactive attitude during periods of increased pressure such as staff shortages (McGregor, 1960; Key Differences, n.d.).</w:t>
      </w:r>
    </w:p>
    <w:p w:rsidR="780E9A59" w:rsidP="1CDF2841" w:rsidRDefault="780E9A59" w14:paraId="21E7894D" w14:textId="6F428D58">
      <w:pPr>
        <w:pStyle w:val="Normal"/>
        <w:spacing w:before="240" w:beforeAutospacing="off" w:after="240" w:afterAutospacing="off"/>
      </w:pPr>
      <w:r w:rsidRPr="1CDF2841" w:rsidR="3A25C938">
        <w:rPr>
          <w:rFonts w:ascii="Aptos" w:hAnsi="Aptos" w:eastAsia="Aptos" w:cs="Aptos"/>
          <w:noProof w:val="0"/>
          <w:sz w:val="24"/>
          <w:szCs w:val="24"/>
          <w:lang w:val="en-GB"/>
        </w:rPr>
        <w:t xml:space="preserve">In addition to Theory X and Theory Y, classical management perspectives such as Weber’s bureaucracy and Fayol’s principles help explain the organisational structure within the NHS (Weber, 1947/1978; Fayol, 1949/2016).  Understanding these structures provides context for how employees interpret managerial decisions and expectations, and how personal values influence engagement with formal processes.  This highlights that behaviour is shaped not only by individual attitudes but also by the systems in which staff </w:t>
      </w:r>
      <w:r w:rsidRPr="1CDF2841" w:rsidR="3A25C938">
        <w:rPr>
          <w:rFonts w:ascii="Aptos" w:hAnsi="Aptos" w:eastAsia="Aptos" w:cs="Aptos"/>
          <w:noProof w:val="0"/>
          <w:sz w:val="24"/>
          <w:szCs w:val="24"/>
          <w:lang w:val="en-GB"/>
        </w:rPr>
        <w:t>operate</w:t>
      </w:r>
      <w:r w:rsidRPr="1CDF2841" w:rsidR="3A25C938">
        <w:rPr>
          <w:rFonts w:ascii="Aptos" w:hAnsi="Aptos" w:eastAsia="Aptos" w:cs="Aptos"/>
          <w:noProof w:val="0"/>
          <w:sz w:val="24"/>
          <w:szCs w:val="24"/>
          <w:lang w:val="en-GB"/>
        </w:rPr>
        <w:t>.</w:t>
      </w:r>
    </w:p>
    <w:p w:rsidR="780E9A59" w:rsidP="1BA175D0" w:rsidRDefault="780E9A59" w14:paraId="36E5BC67" w14:textId="4377433C">
      <w:pPr>
        <w:pStyle w:val="Normal"/>
        <w:spacing w:before="240" w:beforeAutospacing="off" w:after="240" w:afterAutospacing="off"/>
      </w:pPr>
      <w:r w:rsidRPr="1BA175D0" w:rsidR="54170CF2">
        <w:rPr>
          <w:rFonts w:ascii="Aptos" w:hAnsi="Aptos" w:eastAsia="Aptos" w:cs="Aptos"/>
          <w:noProof w:val="0"/>
          <w:sz w:val="24"/>
          <w:szCs w:val="24"/>
          <w:lang w:val="en-GB"/>
        </w:rPr>
        <w:t>Individuals with differing beliefs, attitudes, and values may interpret and respond to management approaches differently</w:t>
      </w:r>
      <w:r w:rsidRPr="1BA175D0" w:rsidR="54170CF2">
        <w:rPr>
          <w:rFonts w:ascii="Aptos" w:hAnsi="Aptos" w:eastAsia="Aptos" w:cs="Aptos"/>
          <w:noProof w:val="0"/>
          <w:sz w:val="24"/>
          <w:szCs w:val="24"/>
          <w:lang w:val="en-GB"/>
        </w:rPr>
        <w:t>.</w:t>
      </w:r>
      <w:r w:rsidRPr="1BA175D0" w:rsidR="031E58CD">
        <w:rPr>
          <w:rFonts w:ascii="Aptos" w:hAnsi="Aptos" w:eastAsia="Aptos" w:cs="Aptos"/>
          <w:noProof w:val="0"/>
          <w:sz w:val="24"/>
          <w:szCs w:val="24"/>
          <w:lang w:val="en-GB"/>
        </w:rPr>
        <w:t xml:space="preserve">  </w:t>
      </w:r>
      <w:r w:rsidRPr="1BA175D0" w:rsidR="54170CF2">
        <w:rPr>
          <w:rFonts w:ascii="Aptos" w:hAnsi="Aptos" w:eastAsia="Aptos" w:cs="Aptos"/>
          <w:noProof w:val="0"/>
          <w:sz w:val="24"/>
          <w:szCs w:val="24"/>
          <w:lang w:val="en-GB"/>
        </w:rPr>
        <w:t>For example, while Theory Y promotes autonomy, motivation, and teamwork for some employees, others may require more structure and supervision</w:t>
      </w:r>
      <w:r w:rsidRPr="1BA175D0" w:rsidR="54170CF2">
        <w:rPr>
          <w:rFonts w:ascii="Aptos" w:hAnsi="Aptos" w:eastAsia="Aptos" w:cs="Aptos"/>
          <w:noProof w:val="0"/>
          <w:sz w:val="24"/>
          <w:szCs w:val="24"/>
          <w:lang w:val="en-GB"/>
        </w:rPr>
        <w:t>.</w:t>
      </w:r>
      <w:r w:rsidRPr="1BA175D0" w:rsidR="663CA7B6">
        <w:rPr>
          <w:rFonts w:ascii="Aptos" w:hAnsi="Aptos" w:eastAsia="Aptos" w:cs="Aptos"/>
          <w:noProof w:val="0"/>
          <w:sz w:val="24"/>
          <w:szCs w:val="24"/>
          <w:lang w:val="en-GB"/>
        </w:rPr>
        <w:t xml:space="preserve">  </w:t>
      </w:r>
      <w:r w:rsidRPr="1BA175D0" w:rsidR="54170CF2">
        <w:rPr>
          <w:rFonts w:ascii="Aptos" w:hAnsi="Aptos" w:eastAsia="Aptos" w:cs="Aptos"/>
          <w:noProof w:val="0"/>
          <w:sz w:val="24"/>
          <w:szCs w:val="24"/>
          <w:lang w:val="en-GB"/>
        </w:rPr>
        <w:t xml:space="preserve">This </w:t>
      </w:r>
      <w:r w:rsidRPr="1BA175D0" w:rsidR="54170CF2">
        <w:rPr>
          <w:rFonts w:ascii="Aptos" w:hAnsi="Aptos" w:eastAsia="Aptos" w:cs="Aptos"/>
          <w:noProof w:val="0"/>
          <w:sz w:val="24"/>
          <w:szCs w:val="24"/>
          <w:lang w:val="en-GB"/>
        </w:rPr>
        <w:t>demonstrates</w:t>
      </w:r>
      <w:r w:rsidRPr="1BA175D0" w:rsidR="54170CF2">
        <w:rPr>
          <w:rFonts w:ascii="Aptos" w:hAnsi="Aptos" w:eastAsia="Aptos" w:cs="Aptos"/>
          <w:noProof w:val="0"/>
          <w:sz w:val="24"/>
          <w:szCs w:val="24"/>
          <w:lang w:val="en-GB"/>
        </w:rPr>
        <w:t xml:space="preserve"> that management theories cannot be applied universally, as individual differences significantly influence workplace behaviour.</w:t>
      </w:r>
      <w:r w:rsidRPr="1BA175D0" w:rsidR="3DC51623">
        <w:rPr>
          <w:rFonts w:ascii="Aptos" w:hAnsi="Aptos" w:eastAsia="Aptos" w:cs="Aptos"/>
          <w:noProof w:val="0"/>
          <w:sz w:val="24"/>
          <w:szCs w:val="24"/>
          <w:lang w:val="en-GB"/>
        </w:rPr>
        <w:t xml:space="preserve">  Furthermore, these theories are often criticised for lacking flexibility when applied to complex, real-world healthcare environments. For instance, the structured nature of Weber’s bureaucracy may limit responsiveness in fast-paced NHS settings, where adaptability and rapid decision-making are essential. Similarly, McGregor’s Theory X and Theory Y present a simplified view of employee motivation, which may not fully account for external factors such as stress, health, or organisational culture. This highlights the importance of applying theoretical models critically rather than relying on them as absolute explanations of workplace behaviour.</w:t>
      </w:r>
    </w:p>
    <w:p w:rsidR="780E9A59" w:rsidP="1BA175D0" w:rsidRDefault="780E9A59" w14:paraId="645BADC0" w14:textId="66D8ED7D">
      <w:pPr>
        <w:spacing w:before="240" w:beforeAutospacing="off" w:after="240" w:afterAutospacing="off"/>
        <w:rPr>
          <w:rFonts w:ascii="Aptos" w:hAnsi="Aptos" w:eastAsia="Aptos" w:cs="Aptos"/>
          <w:noProof w:val="0"/>
          <w:sz w:val="24"/>
          <w:szCs w:val="24"/>
          <w:lang w:val="en-GB"/>
        </w:rPr>
      </w:pPr>
      <w:r w:rsidRPr="1BA175D0" w:rsidR="54170CF2">
        <w:rPr>
          <w:rFonts w:ascii="Aptos" w:hAnsi="Aptos" w:eastAsia="Aptos" w:cs="Aptos"/>
          <w:noProof w:val="0"/>
          <w:sz w:val="24"/>
          <w:szCs w:val="24"/>
          <w:lang w:val="en-GB"/>
        </w:rPr>
        <w:t>While Theory Y fosters trust, autonomy, and job satisfaction</w:t>
      </w:r>
      <w:r w:rsidRPr="1BA175D0" w:rsidR="5C3DF9D8">
        <w:rPr>
          <w:rFonts w:ascii="Aptos" w:hAnsi="Aptos" w:eastAsia="Aptos" w:cs="Aptos"/>
          <w:noProof w:val="0"/>
          <w:sz w:val="24"/>
          <w:szCs w:val="24"/>
          <w:lang w:val="en-GB"/>
        </w:rPr>
        <w:t xml:space="preserve">, </w:t>
      </w:r>
      <w:r w:rsidRPr="1BA175D0" w:rsidR="54170CF2">
        <w:rPr>
          <w:rFonts w:ascii="Aptos" w:hAnsi="Aptos" w:eastAsia="Aptos" w:cs="Aptos"/>
          <w:noProof w:val="0"/>
          <w:sz w:val="24"/>
          <w:szCs w:val="24"/>
          <w:lang w:val="en-GB"/>
        </w:rPr>
        <w:t>enhancing teamwork and communication</w:t>
      </w:r>
      <w:r w:rsidRPr="1BA175D0" w:rsidR="030337C4">
        <w:rPr>
          <w:rFonts w:ascii="Aptos" w:hAnsi="Aptos" w:eastAsia="Aptos" w:cs="Aptos"/>
          <w:noProof w:val="0"/>
          <w:sz w:val="24"/>
          <w:szCs w:val="24"/>
          <w:lang w:val="en-GB"/>
        </w:rPr>
        <w:t xml:space="preserve">, </w:t>
      </w:r>
      <w:r w:rsidRPr="1BA175D0" w:rsidR="54170CF2">
        <w:rPr>
          <w:rFonts w:ascii="Aptos" w:hAnsi="Aptos" w:eastAsia="Aptos" w:cs="Aptos"/>
          <w:noProof w:val="0"/>
          <w:sz w:val="24"/>
          <w:szCs w:val="24"/>
          <w:lang w:val="en-GB"/>
        </w:rPr>
        <w:t>Theory X may reduce morale and limit engagement (McGregor, 1960). Within the NHS, where collaboration and communication are essential for effective patient care, adopting a Theory Y approach is likely to be more beneficial, as it aligns with core NHS values such as teamwork, respect, and commitment to quality (NHS Professionals, n.d.).</w:t>
      </w:r>
    </w:p>
    <w:p w:rsidR="780E9A59" w:rsidP="1CDF2841" w:rsidRDefault="780E9A59" w14:paraId="08503A8F" w14:textId="5A1C8D5C">
      <w:pPr>
        <w:pStyle w:val="Heading1"/>
        <w:rPr>
          <w:noProof w:val="0"/>
          <w:lang w:val="en-GB"/>
        </w:rPr>
      </w:pPr>
      <w:bookmarkStart w:name="_Toc1418826838" w:id="1717899085"/>
      <w:r w:rsidRPr="1BA175D0" w:rsidR="435DA830">
        <w:rPr>
          <w:noProof w:val="0"/>
          <w:lang w:val="en-GB"/>
        </w:rPr>
        <w:t>Team Dynamics / Conflict (Thomas</w:t>
      </w:r>
      <w:r w:rsidRPr="1BA175D0" w:rsidR="69820DB8">
        <w:rPr>
          <w:noProof w:val="0"/>
          <w:lang w:val="en-GB"/>
        </w:rPr>
        <w:t>-Kilmann Conflict Mode Instrument</w:t>
      </w:r>
      <w:r w:rsidRPr="1BA175D0" w:rsidR="435DA830">
        <w:rPr>
          <w:noProof w:val="0"/>
          <w:lang w:val="en-GB"/>
        </w:rPr>
        <w:t>)</w:t>
      </w:r>
      <w:bookmarkEnd w:id="1717899085"/>
    </w:p>
    <w:p w:rsidR="780E9A59" w:rsidP="1CDF2841" w:rsidRDefault="780E9A59" w14:paraId="3EB3E60F" w14:textId="0B00FD88">
      <w:pPr>
        <w:spacing w:before="240" w:beforeAutospacing="off" w:after="240" w:afterAutospacing="off"/>
      </w:pPr>
      <w:r w:rsidRPr="1CDF2841" w:rsidR="1CE5BDD5">
        <w:rPr>
          <w:rFonts w:ascii="Aptos" w:hAnsi="Aptos" w:eastAsia="Aptos" w:cs="Aptos"/>
          <w:noProof w:val="0"/>
          <w:sz w:val="24"/>
          <w:szCs w:val="24"/>
          <w:lang w:val="en-GB"/>
        </w:rPr>
        <w:t xml:space="preserve">Conflict is an inevitable part of workplace interactions, particularly in small teams facing high workloads, such as NHS administrative teams.  The Thomas-Kilmann Conflict Mode Instrument (TKI) </w:t>
      </w:r>
      <w:r w:rsidRPr="1CDF2841" w:rsidR="1CE5BDD5">
        <w:rPr>
          <w:rFonts w:ascii="Aptos" w:hAnsi="Aptos" w:eastAsia="Aptos" w:cs="Aptos"/>
          <w:noProof w:val="0"/>
          <w:sz w:val="24"/>
          <w:szCs w:val="24"/>
          <w:lang w:val="en-GB"/>
        </w:rPr>
        <w:t>identifies</w:t>
      </w:r>
      <w:r w:rsidRPr="1CDF2841" w:rsidR="1CE5BDD5">
        <w:rPr>
          <w:rFonts w:ascii="Aptos" w:hAnsi="Aptos" w:eastAsia="Aptos" w:cs="Aptos"/>
          <w:noProof w:val="0"/>
          <w:sz w:val="24"/>
          <w:szCs w:val="24"/>
          <w:lang w:val="en-GB"/>
        </w:rPr>
        <w:t xml:space="preserve"> five conflict-handling styles: competing, collaborating, compromising, avoiding, and accommodating (Thomas &amp; Kilmann, 1974).  Understanding these styles enables reflection on both personal and team responses to tensions, and highlights how values, beliefs, and attitudes shape conflict behaviour.</w:t>
      </w:r>
    </w:p>
    <w:p w:rsidR="780E9A59" w:rsidP="1CDF2841" w:rsidRDefault="780E9A59" w14:paraId="7281720B" w14:textId="5925C359">
      <w:pPr>
        <w:spacing w:before="240" w:beforeAutospacing="off" w:after="240" w:afterAutospacing="off"/>
      </w:pPr>
      <w:r w:rsidRPr="1CDF2841" w:rsidR="1CE5BDD5">
        <w:rPr>
          <w:rFonts w:ascii="Aptos" w:hAnsi="Aptos" w:eastAsia="Aptos" w:cs="Aptos"/>
          <w:noProof w:val="0"/>
          <w:sz w:val="24"/>
          <w:szCs w:val="24"/>
          <w:lang w:val="en-GB"/>
        </w:rPr>
        <w:t xml:space="preserve">In the case study, increased workload due to a colleague’s repeated short-term absences created tension within the team.  My own response reflected a collaborative and accommodating approach, prioritising teamwork, fairness, and shared responsibility.  This aligns with my personal values of professionalism, conscientiousness, and respect for colleagues, </w:t>
      </w:r>
      <w:r w:rsidRPr="1CDF2841" w:rsidR="1CE5BDD5">
        <w:rPr>
          <w:rFonts w:ascii="Aptos" w:hAnsi="Aptos" w:eastAsia="Aptos" w:cs="Aptos"/>
          <w:noProof w:val="0"/>
          <w:sz w:val="24"/>
          <w:szCs w:val="24"/>
          <w:lang w:val="en-GB"/>
        </w:rPr>
        <w:t>demonstrating</w:t>
      </w:r>
      <w:r w:rsidRPr="1CDF2841" w:rsidR="1CE5BDD5">
        <w:rPr>
          <w:rFonts w:ascii="Aptos" w:hAnsi="Aptos" w:eastAsia="Aptos" w:cs="Aptos"/>
          <w:noProof w:val="0"/>
          <w:sz w:val="24"/>
          <w:szCs w:val="24"/>
          <w:lang w:val="en-GB"/>
        </w:rPr>
        <w:t xml:space="preserve"> that an individual’s beliefs and attitudes influence how conflict is managed (Schwartz, 2012; Cameron &amp; Quinn, 2011).</w:t>
      </w:r>
    </w:p>
    <w:p w:rsidR="780E9A59" w:rsidP="1CDF2841" w:rsidRDefault="780E9A59" w14:paraId="48C7801C" w14:textId="5D1952FE">
      <w:pPr>
        <w:spacing w:before="240" w:beforeAutospacing="off" w:after="240" w:afterAutospacing="off"/>
      </w:pPr>
      <w:r w:rsidRPr="1CDF2841" w:rsidR="1CE5BDD5">
        <w:rPr>
          <w:rFonts w:ascii="Aptos" w:hAnsi="Aptos" w:eastAsia="Aptos" w:cs="Aptos"/>
          <w:noProof w:val="0"/>
          <w:sz w:val="24"/>
          <w:szCs w:val="24"/>
          <w:lang w:val="en-GB"/>
        </w:rPr>
        <w:t xml:space="preserve">Some team members, however, may adopt an avoiding or competing style, particularly if they prioritise self-interest or feel overwhelmed.  For example, a colleague who prefers structured guidance may struggle to adapt to </w:t>
      </w:r>
      <w:r w:rsidRPr="1CDF2841" w:rsidR="1CE5BDD5">
        <w:rPr>
          <w:rFonts w:ascii="Aptos" w:hAnsi="Aptos" w:eastAsia="Aptos" w:cs="Aptos"/>
          <w:noProof w:val="0"/>
          <w:sz w:val="24"/>
          <w:szCs w:val="24"/>
          <w:lang w:val="en-GB"/>
        </w:rPr>
        <w:t>additional</w:t>
      </w:r>
      <w:r w:rsidRPr="1CDF2841" w:rsidR="1CE5BDD5">
        <w:rPr>
          <w:rFonts w:ascii="Aptos" w:hAnsi="Aptos" w:eastAsia="Aptos" w:cs="Aptos"/>
          <w:noProof w:val="0"/>
          <w:sz w:val="24"/>
          <w:szCs w:val="24"/>
          <w:lang w:val="en-GB"/>
        </w:rPr>
        <w:t xml:space="preserve"> responsibilities, responding defensively or withdrawing from collaboration.  Recognising these differences highlights that conflict management is shaped not only by organisational policies but also by individual values and motivational drivers, linking back to McGregor’s Theory X and Theory Y (McGregor, 1960).</w:t>
      </w:r>
    </w:p>
    <w:p w:rsidR="780E9A59" w:rsidP="1CDF2841" w:rsidRDefault="780E9A59" w14:paraId="3AB62B35" w14:textId="192D455B">
      <w:pPr>
        <w:spacing w:before="240" w:beforeAutospacing="off" w:after="240" w:afterAutospacing="off"/>
      </w:pPr>
      <w:r w:rsidRPr="1CDF2841" w:rsidR="1CE5BDD5">
        <w:rPr>
          <w:rFonts w:ascii="Aptos" w:hAnsi="Aptos" w:eastAsia="Aptos" w:cs="Aptos"/>
          <w:noProof w:val="0"/>
          <w:sz w:val="24"/>
          <w:szCs w:val="24"/>
          <w:lang w:val="en-GB"/>
        </w:rPr>
        <w:t xml:space="preserve">Leadership also plays a critical role in mitigating conflict and supporting effective team dynamics. </w:t>
      </w:r>
      <w:r w:rsidRPr="1CDF2841" w:rsidR="603997ED">
        <w:rPr>
          <w:rFonts w:ascii="Aptos" w:hAnsi="Aptos" w:eastAsia="Aptos" w:cs="Aptos"/>
          <w:noProof w:val="0"/>
          <w:sz w:val="24"/>
          <w:szCs w:val="24"/>
          <w:lang w:val="en-GB"/>
        </w:rPr>
        <w:t xml:space="preserve"> </w:t>
      </w:r>
      <w:r w:rsidRPr="1CDF2841" w:rsidR="1CE5BDD5">
        <w:rPr>
          <w:rFonts w:ascii="Aptos" w:hAnsi="Aptos" w:eastAsia="Aptos" w:cs="Aptos"/>
          <w:noProof w:val="0"/>
          <w:sz w:val="24"/>
          <w:szCs w:val="24"/>
          <w:lang w:val="en-GB"/>
        </w:rPr>
        <w:t xml:space="preserve">In the NHS, leaders who </w:t>
      </w:r>
      <w:r w:rsidRPr="1CDF2841" w:rsidR="1CE5BDD5">
        <w:rPr>
          <w:rFonts w:ascii="Aptos" w:hAnsi="Aptos" w:eastAsia="Aptos" w:cs="Aptos"/>
          <w:noProof w:val="0"/>
          <w:sz w:val="24"/>
          <w:szCs w:val="24"/>
          <w:lang w:val="en-GB"/>
        </w:rPr>
        <w:t>demonstrate</w:t>
      </w:r>
      <w:r w:rsidRPr="1CDF2841" w:rsidR="1CE5BDD5">
        <w:rPr>
          <w:rFonts w:ascii="Aptos" w:hAnsi="Aptos" w:eastAsia="Aptos" w:cs="Aptos"/>
          <w:noProof w:val="0"/>
          <w:sz w:val="24"/>
          <w:szCs w:val="24"/>
          <w:lang w:val="en-GB"/>
        </w:rPr>
        <w:t xml:space="preserve"> transparency, fairness, and supportive communication can foster a collaborative environment, encouraging Theory Y behaviours such as initiative and shared problem-solving, while reducing the likelihood of disengagement or resentment (Cameron &amp; Quinn, 2011; NHS Professionals, n.d.).</w:t>
      </w:r>
    </w:p>
    <w:p w:rsidR="780E9A59" w:rsidP="1BA175D0" w:rsidRDefault="780E9A59" w14:paraId="46D3BC35" w14:textId="385C1D59">
      <w:pPr>
        <w:spacing w:before="240" w:beforeAutospacing="off" w:after="240" w:afterAutospacing="off"/>
      </w:pPr>
      <w:r w:rsidRPr="1BA175D0" w:rsidR="1CE5BDD5">
        <w:rPr>
          <w:rFonts w:ascii="Aptos" w:hAnsi="Aptos" w:eastAsia="Aptos" w:cs="Aptos"/>
          <w:noProof w:val="0"/>
          <w:sz w:val="24"/>
          <w:szCs w:val="24"/>
          <w:lang w:val="en-GB"/>
        </w:rPr>
        <w:t>Reflecting on this situation underscores the importance of self-awareness in recognising one’s preferred conflict style, understanding the values and beliefs of colleagues, and adjusting behaviour to promote positive team outcomes</w:t>
      </w:r>
      <w:r w:rsidRPr="1BA175D0" w:rsidR="1CE5BDD5">
        <w:rPr>
          <w:rFonts w:ascii="Aptos" w:hAnsi="Aptos" w:eastAsia="Aptos" w:cs="Aptos"/>
          <w:noProof w:val="0"/>
          <w:sz w:val="24"/>
          <w:szCs w:val="24"/>
          <w:lang w:val="en-GB"/>
        </w:rPr>
        <w:t xml:space="preserve">. </w:t>
      </w:r>
      <w:r w:rsidRPr="1BA175D0" w:rsidR="29026F6B">
        <w:rPr>
          <w:rFonts w:ascii="Aptos" w:hAnsi="Aptos" w:eastAsia="Aptos" w:cs="Aptos"/>
          <w:noProof w:val="0"/>
          <w:sz w:val="24"/>
          <w:szCs w:val="24"/>
          <w:lang w:val="en-GB"/>
        </w:rPr>
        <w:t xml:space="preserve"> </w:t>
      </w:r>
      <w:r w:rsidRPr="1BA175D0" w:rsidR="1CE5BDD5">
        <w:rPr>
          <w:rFonts w:ascii="Aptos" w:hAnsi="Aptos" w:eastAsia="Aptos" w:cs="Aptos"/>
          <w:noProof w:val="0"/>
          <w:sz w:val="24"/>
          <w:szCs w:val="24"/>
          <w:lang w:val="en-GB"/>
        </w:rPr>
        <w:t>Applying the TKI framework allows for structured consideration of these factors, supporting improved communication, cohesion, and service delivery within the workplace.</w:t>
      </w:r>
    </w:p>
    <w:p w:rsidR="780E9A59" w:rsidP="1BA175D0" w:rsidRDefault="780E9A59" w14:paraId="0B4F665A" w14:textId="32561A89">
      <w:pPr>
        <w:pStyle w:val="Heading1"/>
        <w:rPr>
          <w:noProof w:val="0"/>
          <w:lang w:val="en-GB"/>
        </w:rPr>
      </w:pPr>
      <w:bookmarkStart w:name="_Toc933611084" w:id="1015584807"/>
      <w:r w:rsidRPr="1BA175D0" w:rsidR="092FEF13">
        <w:rPr>
          <w:noProof w:val="0"/>
          <w:lang w:val="en-GB"/>
        </w:rPr>
        <w:t>Transferable Skills for Professional Practice</w:t>
      </w:r>
      <w:bookmarkEnd w:id="1015584807"/>
    </w:p>
    <w:p w:rsidR="780E9A59" w:rsidP="1BA175D0" w:rsidRDefault="780E9A59" w14:paraId="026F7CD5" w14:textId="11641177">
      <w:pPr>
        <w:spacing w:before="240" w:beforeAutospacing="off" w:after="240" w:afterAutospacing="off"/>
      </w:pPr>
      <w:r w:rsidRPr="1BA175D0" w:rsidR="092FEF13">
        <w:rPr>
          <w:noProof w:val="0"/>
          <w:lang w:val="en-GB"/>
        </w:rPr>
        <w:t xml:space="preserve">This analysis highlights the importance of transferable skills within professional practice. In my role as an NHS medical secretary, communication skills are essential when liaising with patients, clinicians and colleagues, ensuring clarity, </w:t>
      </w:r>
      <w:r w:rsidRPr="1BA175D0" w:rsidR="092FEF13">
        <w:rPr>
          <w:noProof w:val="0"/>
          <w:lang w:val="en-GB"/>
        </w:rPr>
        <w:t>accuracy</w:t>
      </w:r>
      <w:r w:rsidRPr="1BA175D0" w:rsidR="092FEF13">
        <w:rPr>
          <w:noProof w:val="0"/>
          <w:lang w:val="en-GB"/>
        </w:rPr>
        <w:t xml:space="preserve"> and professionalism.  Decision-making skills are also critical when prioritising workloads, particularly during periods of staff absence, where effective judgement is </w:t>
      </w:r>
      <w:r w:rsidRPr="1BA175D0" w:rsidR="092FEF13">
        <w:rPr>
          <w:noProof w:val="0"/>
          <w:lang w:val="en-GB"/>
        </w:rPr>
        <w:t>required</w:t>
      </w:r>
      <w:r w:rsidRPr="1BA175D0" w:rsidR="092FEF13">
        <w:rPr>
          <w:noProof w:val="0"/>
          <w:lang w:val="en-GB"/>
        </w:rPr>
        <w:t xml:space="preserve"> to </w:t>
      </w:r>
      <w:r w:rsidRPr="1BA175D0" w:rsidR="092FEF13">
        <w:rPr>
          <w:noProof w:val="0"/>
          <w:lang w:val="en-GB"/>
        </w:rPr>
        <w:t>maintain</w:t>
      </w:r>
      <w:r w:rsidRPr="1BA175D0" w:rsidR="092FEF13">
        <w:rPr>
          <w:noProof w:val="0"/>
          <w:lang w:val="en-GB"/>
        </w:rPr>
        <w:t xml:space="preserve"> service delivery.  Additionally, personal responsibility is </w:t>
      </w:r>
      <w:r w:rsidRPr="1BA175D0" w:rsidR="092FEF13">
        <w:rPr>
          <w:noProof w:val="0"/>
          <w:lang w:val="en-GB"/>
        </w:rPr>
        <w:t>demonstrated</w:t>
      </w:r>
      <w:r w:rsidRPr="1BA175D0" w:rsidR="092FEF13">
        <w:rPr>
          <w:noProof w:val="0"/>
          <w:lang w:val="en-GB"/>
        </w:rPr>
        <w:t xml:space="preserve"> through accountability for administrative tasks and </w:t>
      </w:r>
      <w:r w:rsidRPr="1BA175D0" w:rsidR="092FEF13">
        <w:rPr>
          <w:noProof w:val="0"/>
          <w:lang w:val="en-GB"/>
        </w:rPr>
        <w:t>maintaining</w:t>
      </w:r>
      <w:r w:rsidRPr="1BA175D0" w:rsidR="092FEF13">
        <w:rPr>
          <w:noProof w:val="0"/>
          <w:lang w:val="en-GB"/>
        </w:rPr>
        <w:t xml:space="preserve"> confidentiality.</w:t>
      </w:r>
    </w:p>
    <w:p w:rsidR="780E9A59" w:rsidP="1BA175D0" w:rsidRDefault="780E9A59" w14:paraId="7D824657" w14:textId="6BFB3E94">
      <w:pPr>
        <w:spacing w:before="240" w:beforeAutospacing="off" w:after="240" w:afterAutospacing="off"/>
      </w:pPr>
      <w:r w:rsidRPr="1BA175D0" w:rsidR="092FEF13">
        <w:rPr>
          <w:noProof w:val="0"/>
          <w:lang w:val="en-GB"/>
        </w:rPr>
        <w:t xml:space="preserve">The ability to reflect on personal beliefs, attitudes and values further supports professional development, enabling continuous improvement and adaptability within a dynamic healthcare environment.  These transferable skills are essential for effective performance and are </w:t>
      </w:r>
      <w:r w:rsidRPr="1BA175D0" w:rsidR="092FEF13">
        <w:rPr>
          <w:noProof w:val="0"/>
          <w:lang w:val="en-GB"/>
        </w:rPr>
        <w:t>highly applicable</w:t>
      </w:r>
      <w:r w:rsidRPr="1BA175D0" w:rsidR="092FEF13">
        <w:rPr>
          <w:noProof w:val="0"/>
          <w:lang w:val="en-GB"/>
        </w:rPr>
        <w:t xml:space="preserve"> across a range of professional contexts.</w:t>
      </w:r>
    </w:p>
    <w:p w:rsidR="780E9A59" w:rsidP="1CDF2841" w:rsidRDefault="780E9A59" w14:paraId="28225459" w14:textId="5A02160D">
      <w:pPr>
        <w:pStyle w:val="Heading1"/>
        <w:rPr>
          <w:noProof w:val="0"/>
          <w:lang w:val="en-GB"/>
        </w:rPr>
      </w:pPr>
      <w:bookmarkStart w:name="_Toc1364365417" w:id="1229992300"/>
      <w:r w:rsidRPr="1BA175D0" w:rsidR="3BA06999">
        <w:rPr>
          <w:noProof w:val="0"/>
          <w:lang w:val="en-GB"/>
        </w:rPr>
        <w:t>Conclusion</w:t>
      </w:r>
      <w:bookmarkEnd w:id="1229992300"/>
    </w:p>
    <w:p w:rsidR="3BA06999" w:rsidP="1CDF2841" w:rsidRDefault="3BA06999" w14:paraId="435A224F" w14:textId="3EFC0D13">
      <w:pPr>
        <w:spacing w:before="240" w:beforeAutospacing="off" w:after="240" w:afterAutospacing="off"/>
      </w:pPr>
      <w:r w:rsidRPr="1CDF2841" w:rsidR="3BA06999">
        <w:rPr>
          <w:rFonts w:ascii="Aptos" w:hAnsi="Aptos" w:eastAsia="Aptos" w:cs="Aptos"/>
          <w:noProof w:val="0"/>
          <w:sz w:val="24"/>
          <w:szCs w:val="24"/>
          <w:lang w:val="en-GB"/>
        </w:rPr>
        <w:t xml:space="preserve">This report has critically analysed the impact of beliefs, attitudes, and values on workplace behaviour within my role as an NHS medical secretary.  The analysis has shown that these personal constructs are closely interconnected: </w:t>
      </w:r>
      <w:r w:rsidRPr="1CDF2841" w:rsidR="3BA06999">
        <w:rPr>
          <w:rFonts w:ascii="Aptos" w:hAnsi="Aptos" w:eastAsia="Aptos" w:cs="Aptos"/>
          <w:b w:val="0"/>
          <w:bCs w:val="0"/>
          <w:noProof w:val="0"/>
          <w:sz w:val="24"/>
          <w:szCs w:val="24"/>
          <w:lang w:val="en-GB"/>
        </w:rPr>
        <w:t>beliefs form the foundation of what is perceived as true, values define what is important, and attitudes shape responses to workplace situations</w:t>
      </w:r>
      <w:r w:rsidRPr="1CDF2841" w:rsidR="3BA06999">
        <w:rPr>
          <w:rFonts w:ascii="Aptos" w:hAnsi="Aptos" w:eastAsia="Aptos" w:cs="Aptos"/>
          <w:noProof w:val="0"/>
          <w:sz w:val="24"/>
          <w:szCs w:val="24"/>
          <w:lang w:val="en-GB"/>
        </w:rPr>
        <w:t xml:space="preserve"> (</w:t>
      </w:r>
      <w:r w:rsidRPr="1CDF2841" w:rsidR="3BA06999">
        <w:rPr>
          <w:rFonts w:ascii="Aptos" w:hAnsi="Aptos" w:eastAsia="Aptos" w:cs="Aptos"/>
          <w:noProof w:val="0"/>
          <w:sz w:val="24"/>
          <w:szCs w:val="24"/>
          <w:lang w:val="en-GB"/>
        </w:rPr>
        <w:t>Mentorloop</w:t>
      </w:r>
      <w:r w:rsidRPr="1CDF2841" w:rsidR="3BA06999">
        <w:rPr>
          <w:rFonts w:ascii="Aptos" w:hAnsi="Aptos" w:eastAsia="Aptos" w:cs="Aptos"/>
          <w:noProof w:val="0"/>
          <w:sz w:val="24"/>
          <w:szCs w:val="24"/>
          <w:lang w:val="en-GB"/>
        </w:rPr>
        <w:t>, n.d.; Schwartz, 2012). Understanding this relationship is essential, as personal values and beliefs influence how workplace behaviour is interpreted, how tasks are prioritised, and how interactions with colleagues are managed.</w:t>
      </w:r>
    </w:p>
    <w:p w:rsidR="3BA06999" w:rsidP="1CDF2841" w:rsidRDefault="3BA06999" w14:paraId="5BDF3530" w14:textId="77EBA2D4">
      <w:pPr>
        <w:spacing w:before="240" w:beforeAutospacing="off" w:after="240" w:afterAutospacing="off"/>
      </w:pPr>
      <w:r w:rsidRPr="1CDF2841" w:rsidR="3BA06999">
        <w:rPr>
          <w:rFonts w:ascii="Aptos" w:hAnsi="Aptos" w:eastAsia="Aptos" w:cs="Aptos"/>
          <w:noProof w:val="0"/>
          <w:sz w:val="24"/>
          <w:szCs w:val="24"/>
          <w:lang w:val="en-GB"/>
        </w:rPr>
        <w:t>The development of value systems occurs through a combination of socialisation, professional exposure, and experiential learning.  Personal upbringing, education, and cultural influences interact with organisational norms and professional expectations to shape behaviour in the NHS context (Cameron &amp; Quinn, 2011; Hogg &amp; Vaughan, 2018). Reflecting on my own values of conscientiousness, fairness, and professionalism has highlighted how they guide my interpretation of workplace challenges, including the case study involving a colleague’s repeated short-term absences.</w:t>
      </w:r>
    </w:p>
    <w:p w:rsidR="3BA06999" w:rsidP="1CDF2841" w:rsidRDefault="3BA06999" w14:paraId="3F5C582A" w14:textId="4988ECBB">
      <w:pPr>
        <w:spacing w:before="240" w:beforeAutospacing="off" w:after="240" w:afterAutospacing="off"/>
      </w:pPr>
      <w:r w:rsidRPr="1CDF2841" w:rsidR="3BA06999">
        <w:rPr>
          <w:rFonts w:ascii="Aptos" w:hAnsi="Aptos" w:eastAsia="Aptos" w:cs="Aptos"/>
          <w:noProof w:val="0"/>
          <w:sz w:val="24"/>
          <w:szCs w:val="24"/>
          <w:lang w:val="en-GB"/>
        </w:rPr>
        <w:t xml:space="preserve">Applying reflective frameworks such as Gibbs’ Reflective Cycle and Kolb’s Experiential Learning Cycle, alongside critical thinking approaches like the RED Model, has allowed me to </w:t>
      </w:r>
      <w:r w:rsidRPr="1CDF2841" w:rsidR="3BA06999">
        <w:rPr>
          <w:rFonts w:ascii="Aptos" w:hAnsi="Aptos" w:eastAsia="Aptos" w:cs="Aptos"/>
          <w:noProof w:val="0"/>
          <w:sz w:val="24"/>
          <w:szCs w:val="24"/>
          <w:lang w:val="en-GB"/>
        </w:rPr>
        <w:t>identify</w:t>
      </w:r>
      <w:r w:rsidRPr="1CDF2841" w:rsidR="3BA06999">
        <w:rPr>
          <w:rFonts w:ascii="Aptos" w:hAnsi="Aptos" w:eastAsia="Aptos" w:cs="Aptos"/>
          <w:noProof w:val="0"/>
          <w:sz w:val="24"/>
          <w:szCs w:val="24"/>
          <w:lang w:val="en-GB"/>
        </w:rPr>
        <w:t xml:space="preserve"> potential biases and evaluate my own assumptions (Paul &amp; Elder, 2006; Schön, 1983).  This reflection underscores the importance of self-awareness in mitigating the influence of personal beliefs on professional judgement and decision-making.</w:t>
      </w:r>
    </w:p>
    <w:p w:rsidR="3BA06999" w:rsidP="1BA175D0" w:rsidRDefault="3BA06999" w14:paraId="53C6C982" w14:textId="5889D7E3">
      <w:pPr>
        <w:spacing w:before="240" w:beforeAutospacing="off" w:after="240" w:afterAutospacing="off"/>
      </w:pPr>
      <w:r w:rsidRPr="1BA175D0" w:rsidR="3BA06999">
        <w:rPr>
          <w:rFonts w:ascii="Aptos" w:hAnsi="Aptos" w:eastAsia="Aptos" w:cs="Aptos"/>
          <w:noProof w:val="0"/>
          <w:sz w:val="24"/>
          <w:szCs w:val="24"/>
          <w:lang w:val="en-GB"/>
        </w:rPr>
        <w:t>Management theories</w:t>
      </w:r>
      <w:r w:rsidRPr="1BA175D0" w:rsidR="3BA06999">
        <w:rPr>
          <w:rFonts w:ascii="Aptos" w:hAnsi="Aptos" w:eastAsia="Aptos" w:cs="Aptos"/>
          <w:noProof w:val="0"/>
          <w:sz w:val="24"/>
          <w:szCs w:val="24"/>
          <w:lang w:val="en-GB"/>
        </w:rPr>
        <w:t xml:space="preserve"> </w:t>
      </w:r>
      <w:r w:rsidRPr="1BA175D0" w:rsidR="3BA06999">
        <w:rPr>
          <w:rFonts w:ascii="Aptos" w:hAnsi="Aptos" w:eastAsia="Aptos" w:cs="Aptos"/>
          <w:noProof w:val="0"/>
          <w:sz w:val="24"/>
          <w:szCs w:val="24"/>
          <w:lang w:val="en-GB"/>
        </w:rPr>
        <w:t>provide</w:t>
      </w:r>
      <w:r w:rsidRPr="1BA175D0" w:rsidR="3BA06999">
        <w:rPr>
          <w:rFonts w:ascii="Aptos" w:hAnsi="Aptos" w:eastAsia="Aptos" w:cs="Aptos"/>
          <w:noProof w:val="0"/>
          <w:sz w:val="24"/>
          <w:szCs w:val="24"/>
          <w:lang w:val="en-GB"/>
        </w:rPr>
        <w:t xml:space="preserve"> additional insight into workplace behaviour</w:t>
      </w:r>
      <w:r w:rsidRPr="1BA175D0" w:rsidR="3BA06999">
        <w:rPr>
          <w:rFonts w:ascii="Aptos" w:hAnsi="Aptos" w:eastAsia="Aptos" w:cs="Aptos"/>
          <w:noProof w:val="0"/>
          <w:sz w:val="24"/>
          <w:szCs w:val="24"/>
          <w:lang w:val="en-GB"/>
        </w:rPr>
        <w:t xml:space="preserve">.  </w:t>
      </w:r>
      <w:r w:rsidRPr="1BA175D0" w:rsidR="3BA06999">
        <w:rPr>
          <w:rFonts w:ascii="Aptos" w:hAnsi="Aptos" w:eastAsia="Aptos" w:cs="Aptos"/>
          <w:noProof w:val="0"/>
          <w:sz w:val="24"/>
          <w:szCs w:val="24"/>
          <w:lang w:val="en-GB"/>
        </w:rPr>
        <w:t>Classical theories, including Weber’s bureaucracy and Fayol’s principles of management, explain the organisational structures that support the NHS, while McGregor’s Theory X and Theory Y offer a lens through which to understand employee motivation and management approaches (Fayol, 1949/2016; McGregor, 1960; Weber, 1947/1978). Individuals’ values and beliefs shape how these management approaches are interpreted, influencing engagement, pro</w:t>
      </w:r>
      <w:r w:rsidRPr="1BA175D0" w:rsidR="067854FA">
        <w:rPr>
          <w:rFonts w:ascii="Aptos" w:hAnsi="Aptos" w:eastAsia="Aptos" w:cs="Aptos"/>
          <w:noProof w:val="0"/>
          <w:sz w:val="24"/>
          <w:szCs w:val="24"/>
          <w:lang w:val="en-GB"/>
        </w:rPr>
        <w:t>d</w:t>
      </w:r>
      <w:r w:rsidRPr="1BA175D0" w:rsidR="3BA06999">
        <w:rPr>
          <w:rFonts w:ascii="Aptos" w:hAnsi="Aptos" w:eastAsia="Aptos" w:cs="Aptos"/>
          <w:noProof w:val="0"/>
          <w:sz w:val="24"/>
          <w:szCs w:val="24"/>
          <w:lang w:val="en-GB"/>
        </w:rPr>
        <w:t>uctivity, and team cohesion.</w:t>
      </w:r>
    </w:p>
    <w:p w:rsidR="249E3219" w:rsidP="1BA175D0" w:rsidRDefault="249E3219" w14:paraId="6F44E0FC" w14:textId="494E0C50">
      <w:pPr>
        <w:pStyle w:val="Normal"/>
        <w:spacing w:before="240" w:beforeAutospacing="off" w:after="240" w:afterAutospacing="off"/>
      </w:pPr>
      <w:r w:rsidRPr="1BA175D0" w:rsidR="249E3219">
        <w:rPr>
          <w:rFonts w:ascii="Aptos" w:hAnsi="Aptos" w:eastAsia="Aptos" w:cs="Aptos"/>
          <w:noProof w:val="0"/>
          <w:sz w:val="24"/>
          <w:szCs w:val="24"/>
          <w:lang w:val="en-GB"/>
        </w:rPr>
        <w:t xml:space="preserve">Whilst classical management theories such as Weber’s and Fayol’s emphasise structure and control, human relations approaches such as McGregor’s Theory Y focus more on employee motivation and wellbeing. </w:t>
      </w:r>
      <w:r w:rsidRPr="1BA175D0" w:rsidR="6B2B0891">
        <w:rPr>
          <w:rFonts w:ascii="Aptos" w:hAnsi="Aptos" w:eastAsia="Aptos" w:cs="Aptos"/>
          <w:noProof w:val="0"/>
          <w:sz w:val="24"/>
          <w:szCs w:val="24"/>
          <w:lang w:val="en-GB"/>
        </w:rPr>
        <w:t xml:space="preserve"> </w:t>
      </w:r>
      <w:r w:rsidRPr="1BA175D0" w:rsidR="249E3219">
        <w:rPr>
          <w:rFonts w:ascii="Aptos" w:hAnsi="Aptos" w:eastAsia="Aptos" w:cs="Aptos"/>
          <w:noProof w:val="0"/>
          <w:sz w:val="24"/>
          <w:szCs w:val="24"/>
          <w:lang w:val="en-GB"/>
        </w:rPr>
        <w:t xml:space="preserve">In practice, a combination of these approaches is often </w:t>
      </w:r>
      <w:r w:rsidRPr="1BA175D0" w:rsidR="249E3219">
        <w:rPr>
          <w:rFonts w:ascii="Aptos" w:hAnsi="Aptos" w:eastAsia="Aptos" w:cs="Aptos"/>
          <w:noProof w:val="0"/>
          <w:sz w:val="24"/>
          <w:szCs w:val="24"/>
          <w:lang w:val="en-GB"/>
        </w:rPr>
        <w:t>required</w:t>
      </w:r>
      <w:r w:rsidRPr="1BA175D0" w:rsidR="249E3219">
        <w:rPr>
          <w:rFonts w:ascii="Aptos" w:hAnsi="Aptos" w:eastAsia="Aptos" w:cs="Aptos"/>
          <w:noProof w:val="0"/>
          <w:sz w:val="24"/>
          <w:szCs w:val="24"/>
          <w:lang w:val="en-GB"/>
        </w:rPr>
        <w:t xml:space="preserve"> within the NHS to balance organisational efficiency with staff engagement.</w:t>
      </w:r>
    </w:p>
    <w:p w:rsidR="3BA06999" w:rsidP="1CDF2841" w:rsidRDefault="3BA06999" w14:paraId="2E628A55" w14:textId="7F468577">
      <w:pPr>
        <w:spacing w:before="240" w:beforeAutospacing="off" w:after="240" w:afterAutospacing="off"/>
      </w:pPr>
      <w:r w:rsidRPr="1CDF2841" w:rsidR="3BA06999">
        <w:rPr>
          <w:rFonts w:ascii="Aptos" w:hAnsi="Aptos" w:eastAsia="Aptos" w:cs="Aptos"/>
          <w:noProof w:val="0"/>
          <w:sz w:val="24"/>
          <w:szCs w:val="24"/>
          <w:lang w:val="en-GB"/>
        </w:rPr>
        <w:t>Finally, understanding team dynamics and conflict through the Thomas-Kilmann Conflict Mode Instrument illustrates how differing beliefs, attitudes, and values can lead to varied responses to workplace challenges (Thomas &amp; Kilmann, 1974). Recognising these differences, alongside reflective practice and critical thinking, allows for more effective communication, collaboration, and maintenance of professional standards within the NHS.</w:t>
      </w:r>
    </w:p>
    <w:p w:rsidR="3BA06999" w:rsidP="1CDF2841" w:rsidRDefault="3BA06999" w14:paraId="7058F62C" w14:textId="5D5C39CE">
      <w:pPr>
        <w:spacing w:before="240" w:beforeAutospacing="off" w:after="240" w:afterAutospacing="off"/>
      </w:pPr>
      <w:r w:rsidRPr="1CDF2841" w:rsidR="3BA06999">
        <w:rPr>
          <w:rFonts w:ascii="Aptos" w:hAnsi="Aptos" w:eastAsia="Aptos" w:cs="Aptos"/>
          <w:noProof w:val="0"/>
          <w:sz w:val="24"/>
          <w:szCs w:val="24"/>
          <w:lang w:val="en-GB"/>
        </w:rPr>
        <w:t>In conclusion, personal beliefs, attitudes, and values are central to workplace behaviour. By critically reflecting on these constructs, applying management theory, and understanding team dynamics, individuals can make reasoned, value-aligned decisions, support positive team interactions, and contribute effectively to organisational goals</w:t>
      </w:r>
      <w:r w:rsidRPr="1CDF2841" w:rsidR="3BA06999">
        <w:rPr>
          <w:rFonts w:ascii="Aptos" w:hAnsi="Aptos" w:eastAsia="Aptos" w:cs="Aptos"/>
          <w:noProof w:val="0"/>
          <w:sz w:val="24"/>
          <w:szCs w:val="24"/>
          <w:lang w:val="en-GB"/>
        </w:rPr>
        <w:t xml:space="preserve">.  </w:t>
      </w:r>
      <w:r w:rsidRPr="1CDF2841" w:rsidR="3BA06999">
        <w:rPr>
          <w:rFonts w:ascii="Aptos" w:hAnsi="Aptos" w:eastAsia="Aptos" w:cs="Aptos"/>
          <w:noProof w:val="0"/>
          <w:sz w:val="24"/>
          <w:szCs w:val="24"/>
          <w:lang w:val="en-GB"/>
        </w:rPr>
        <w:t>This reflective and analytical approach not only improves professional practice but also aligns with the core values of the NHS, promoting fairness, respect, and high-quality service delivery.</w:t>
      </w:r>
    </w:p>
    <w:p w:rsidR="780E9A59" w:rsidP="1BA175D0" w:rsidRDefault="780E9A59" w14:paraId="6C18E01D" w14:textId="1912A8CF">
      <w:pPr>
        <w:pStyle w:val="Normal"/>
        <w:spacing w:before="240" w:beforeAutospacing="off" w:after="240" w:afterAutospacing="off"/>
      </w:pPr>
      <w:r w:rsidRPr="1BA175D0" w:rsidR="465B96BC">
        <w:rPr>
          <w:rFonts w:ascii="Aptos" w:hAnsi="Aptos" w:eastAsia="Aptos" w:cs="Aptos"/>
          <w:noProof w:val="0"/>
          <w:sz w:val="24"/>
          <w:szCs w:val="24"/>
          <w:lang w:val="en-GB"/>
        </w:rPr>
        <w:t xml:space="preserve">Overall, the interplay between beliefs, attitudes, and values underpins workplace behaviour, influencing communication, motivation, and decision-making. By reflecting critically on these constructs and applying structured models such as the RED Model or Gibbs’ Cycle, staff can </w:t>
      </w:r>
      <w:r w:rsidRPr="1BA175D0" w:rsidR="465B96BC">
        <w:rPr>
          <w:rFonts w:ascii="Aptos" w:hAnsi="Aptos" w:eastAsia="Aptos" w:cs="Aptos"/>
          <w:noProof w:val="0"/>
          <w:sz w:val="24"/>
          <w:szCs w:val="24"/>
          <w:lang w:val="en-GB"/>
        </w:rPr>
        <w:t>identify</w:t>
      </w:r>
      <w:r w:rsidRPr="1BA175D0" w:rsidR="465B96BC">
        <w:rPr>
          <w:rFonts w:ascii="Aptos" w:hAnsi="Aptos" w:eastAsia="Aptos" w:cs="Aptos"/>
          <w:noProof w:val="0"/>
          <w:sz w:val="24"/>
          <w:szCs w:val="24"/>
          <w:lang w:val="en-GB"/>
        </w:rPr>
        <w:t xml:space="preserve"> potential biases, understand differing perspectives, and promote effective teamwork (Paul &amp; Elder, 2006; </w:t>
      </w:r>
      <w:r w:rsidRPr="1BA175D0" w:rsidR="465B96BC">
        <w:rPr>
          <w:rFonts w:ascii="Aptos" w:hAnsi="Aptos" w:eastAsia="Aptos" w:cs="Aptos"/>
          <w:noProof w:val="0"/>
          <w:sz w:val="24"/>
          <w:szCs w:val="24"/>
          <w:lang w:val="en-GB"/>
        </w:rPr>
        <w:t>Mentorloop</w:t>
      </w:r>
      <w:r w:rsidRPr="1BA175D0" w:rsidR="465B96BC">
        <w:rPr>
          <w:rFonts w:ascii="Aptos" w:hAnsi="Aptos" w:eastAsia="Aptos" w:cs="Aptos"/>
          <w:noProof w:val="0"/>
          <w:sz w:val="24"/>
          <w:szCs w:val="24"/>
          <w:lang w:val="en-GB"/>
        </w:rPr>
        <w:t>, n.d.)</w:t>
      </w:r>
      <w:r w:rsidRPr="1BA175D0" w:rsidR="465B96BC">
        <w:rPr>
          <w:rFonts w:ascii="Aptos" w:hAnsi="Aptos" w:eastAsia="Aptos" w:cs="Aptos"/>
          <w:noProof w:val="0"/>
          <w:sz w:val="24"/>
          <w:szCs w:val="24"/>
          <w:lang w:val="en-GB"/>
        </w:rPr>
        <w:t xml:space="preserve">.  </w:t>
      </w:r>
      <w:r w:rsidRPr="1BA175D0" w:rsidR="465B96BC">
        <w:rPr>
          <w:rFonts w:ascii="Aptos" w:hAnsi="Aptos" w:eastAsia="Aptos" w:cs="Aptos"/>
          <w:noProof w:val="0"/>
          <w:sz w:val="24"/>
          <w:szCs w:val="24"/>
          <w:lang w:val="en-GB"/>
        </w:rPr>
        <w:t>This approach ensures that personal values support organisational goals and aligns practice with the NHS principles of respect, fairness, and patient-centred care.</w:t>
      </w:r>
    </w:p>
    <w:p w:rsidR="780E9A59" w:rsidP="780E9A59" w:rsidRDefault="780E9A59" w14:paraId="5B0F849C" w14:textId="7BFD2E47">
      <w:pPr>
        <w:pStyle w:val="Normal"/>
        <w:rPr>
          <w:noProof w:val="0"/>
          <w:lang w:val="en-GB"/>
        </w:rPr>
      </w:pPr>
    </w:p>
    <w:p w:rsidR="1BA175D0" w:rsidP="1BA175D0" w:rsidRDefault="1BA175D0" w14:paraId="1F50EAF3" w14:textId="123D4AE7">
      <w:pPr>
        <w:pStyle w:val="Normal"/>
        <w:rPr>
          <w:noProof w:val="0"/>
          <w:lang w:val="en-GB"/>
        </w:rPr>
      </w:pPr>
    </w:p>
    <w:p w:rsidR="1BA175D0" w:rsidP="1BA175D0" w:rsidRDefault="1BA175D0" w14:paraId="49E7AF82" w14:textId="56E7B329">
      <w:pPr>
        <w:pStyle w:val="Normal"/>
        <w:rPr>
          <w:noProof w:val="0"/>
          <w:lang w:val="en-GB"/>
        </w:rPr>
      </w:pPr>
    </w:p>
    <w:p w:rsidR="1BA175D0" w:rsidP="1BA175D0" w:rsidRDefault="1BA175D0" w14:paraId="770E6F63" w14:textId="3E7FDDBF">
      <w:pPr>
        <w:pStyle w:val="Normal"/>
        <w:rPr>
          <w:noProof w:val="0"/>
          <w:lang w:val="en-GB"/>
        </w:rPr>
      </w:pPr>
    </w:p>
    <w:p w:rsidR="1BA175D0" w:rsidP="1BA175D0" w:rsidRDefault="1BA175D0" w14:paraId="0991D72F" w14:textId="088CD35B">
      <w:pPr>
        <w:pStyle w:val="Normal"/>
        <w:rPr>
          <w:noProof w:val="0"/>
          <w:lang w:val="en-GB"/>
        </w:rPr>
      </w:pPr>
    </w:p>
    <w:p w:rsidR="1BA175D0" w:rsidP="1BA175D0" w:rsidRDefault="1BA175D0" w14:paraId="63142E62" w14:textId="4D1E5176">
      <w:pPr>
        <w:pStyle w:val="Normal"/>
        <w:rPr>
          <w:noProof w:val="0"/>
          <w:lang w:val="en-GB"/>
        </w:rPr>
      </w:pPr>
    </w:p>
    <w:p w:rsidR="6DF1D926" w:rsidP="780E9A59" w:rsidRDefault="6DF1D926" w14:paraId="60847851" w14:textId="3222AAB1">
      <w:pPr>
        <w:spacing w:before="240" w:beforeAutospacing="off" w:after="240" w:afterAutospacing="off"/>
        <w:rPr>
          <w:rFonts w:ascii="Aptos" w:hAnsi="Aptos" w:eastAsia="Aptos" w:cs="Aptos"/>
          <w:b w:val="1"/>
          <w:bCs w:val="1"/>
          <w:noProof w:val="0"/>
          <w:sz w:val="24"/>
          <w:szCs w:val="24"/>
          <w:lang w:val="en-GB"/>
        </w:rPr>
      </w:pPr>
      <w:r w:rsidRPr="1CDF2841" w:rsidR="6DF1D926">
        <w:rPr>
          <w:rFonts w:ascii="Aptos" w:hAnsi="Aptos" w:eastAsia="Aptos" w:cs="Aptos"/>
          <w:b w:val="1"/>
          <w:bCs w:val="1"/>
          <w:noProof w:val="0"/>
          <w:sz w:val="24"/>
          <w:szCs w:val="24"/>
          <w:lang w:val="en-GB"/>
        </w:rPr>
        <w:t>References</w:t>
      </w:r>
    </w:p>
    <w:p w:rsidR="0E97A868" w:rsidP="1CDF2841" w:rsidRDefault="0E97A868" w14:paraId="5497D307" w14:textId="046B2589">
      <w:pPr>
        <w:spacing w:before="240" w:beforeAutospacing="off" w:after="240" w:afterAutospacing="off"/>
      </w:pPr>
      <w:r w:rsidRPr="1CDF2841" w:rsidR="0E97A868">
        <w:rPr>
          <w:rFonts w:ascii="Aptos" w:hAnsi="Aptos" w:eastAsia="Aptos" w:cs="Aptos"/>
          <w:noProof w:val="0"/>
          <w:sz w:val="24"/>
          <w:szCs w:val="24"/>
          <w:lang w:val="en-GB"/>
        </w:rPr>
        <w:t xml:space="preserve">Cameron, K. S., &amp; Quinn, R. E. (2011). </w:t>
      </w:r>
      <w:r w:rsidRPr="1CDF2841" w:rsidR="0E97A868">
        <w:rPr>
          <w:rFonts w:ascii="Aptos" w:hAnsi="Aptos" w:eastAsia="Aptos" w:cs="Aptos"/>
          <w:i w:val="1"/>
          <w:iCs w:val="1"/>
          <w:noProof w:val="0"/>
          <w:sz w:val="24"/>
          <w:szCs w:val="24"/>
          <w:lang w:val="en-GB"/>
        </w:rPr>
        <w:t>Diagnosing and changing organizational culture: Based on the competing values framework</w:t>
      </w:r>
      <w:r w:rsidRPr="1CDF2841" w:rsidR="0E97A868">
        <w:rPr>
          <w:rFonts w:ascii="Aptos" w:hAnsi="Aptos" w:eastAsia="Aptos" w:cs="Aptos"/>
          <w:noProof w:val="0"/>
          <w:sz w:val="24"/>
          <w:szCs w:val="24"/>
          <w:lang w:val="en-GB"/>
        </w:rPr>
        <w:t xml:space="preserve"> (3rd ed.). Jossey-Bass.</w:t>
      </w:r>
    </w:p>
    <w:p w:rsidR="0E97A868" w:rsidP="1CDF2841" w:rsidRDefault="0E97A868" w14:paraId="00B78872" w14:textId="650A1F2F">
      <w:pPr>
        <w:spacing w:before="240" w:beforeAutospacing="off" w:after="240" w:afterAutospacing="off"/>
      </w:pPr>
      <w:r w:rsidRPr="1CDF2841" w:rsidR="0E97A868">
        <w:rPr>
          <w:rFonts w:ascii="Aptos" w:hAnsi="Aptos" w:eastAsia="Aptos" w:cs="Aptos"/>
          <w:noProof w:val="0"/>
          <w:sz w:val="24"/>
          <w:szCs w:val="24"/>
          <w:lang w:val="en-GB"/>
        </w:rPr>
        <w:t xml:space="preserve">Cornell University Library. (2025). </w:t>
      </w:r>
      <w:r w:rsidRPr="1CDF2841" w:rsidR="0E97A868">
        <w:rPr>
          <w:rFonts w:ascii="Aptos" w:hAnsi="Aptos" w:eastAsia="Aptos" w:cs="Aptos"/>
          <w:i w:val="1"/>
          <w:iCs w:val="1"/>
          <w:noProof w:val="0"/>
          <w:sz w:val="24"/>
          <w:szCs w:val="24"/>
          <w:lang w:val="en-GB"/>
        </w:rPr>
        <w:t>Personal bias</w:t>
      </w:r>
      <w:r w:rsidRPr="1CDF2841" w:rsidR="0E97A868">
        <w:rPr>
          <w:rFonts w:ascii="Aptos" w:hAnsi="Aptos" w:eastAsia="Aptos" w:cs="Aptos"/>
          <w:noProof w:val="0"/>
          <w:sz w:val="24"/>
          <w:szCs w:val="24"/>
          <w:lang w:val="en-GB"/>
        </w:rPr>
        <w:t xml:space="preserve">. Cornell University Library LibGuides. </w:t>
      </w:r>
      <w:hyperlink r:id="R6fe100aceeee4be0">
        <w:r w:rsidRPr="1CDF2841" w:rsidR="0E97A868">
          <w:rPr>
            <w:rStyle w:val="Hyperlink"/>
            <w:rFonts w:ascii="Aptos" w:hAnsi="Aptos" w:eastAsia="Aptos" w:cs="Aptos"/>
            <w:noProof w:val="0"/>
            <w:sz w:val="24"/>
            <w:szCs w:val="24"/>
            <w:lang w:val="en-GB"/>
          </w:rPr>
          <w:t>https://guides.library.cornell.edu/evaluate_news/bias</w:t>
        </w:r>
      </w:hyperlink>
    </w:p>
    <w:p w:rsidR="0E97A868" w:rsidP="1CDF2841" w:rsidRDefault="0E97A868" w14:paraId="63ABC6E0" w14:textId="7C230F0F">
      <w:pPr>
        <w:spacing w:before="240" w:beforeAutospacing="off" w:after="240" w:afterAutospacing="off"/>
      </w:pPr>
      <w:r w:rsidRPr="1CDF2841" w:rsidR="0E97A868">
        <w:rPr>
          <w:rFonts w:ascii="Aptos" w:hAnsi="Aptos" w:eastAsia="Aptos" w:cs="Aptos"/>
          <w:noProof w:val="0"/>
          <w:sz w:val="24"/>
          <w:szCs w:val="24"/>
          <w:lang w:val="en-GB"/>
        </w:rPr>
        <w:t xml:space="preserve">Facione, P. A. (2015). </w:t>
      </w:r>
      <w:r w:rsidRPr="1CDF2841" w:rsidR="0E97A868">
        <w:rPr>
          <w:rFonts w:ascii="Aptos" w:hAnsi="Aptos" w:eastAsia="Aptos" w:cs="Aptos"/>
          <w:i w:val="1"/>
          <w:iCs w:val="1"/>
          <w:noProof w:val="0"/>
          <w:sz w:val="24"/>
          <w:szCs w:val="24"/>
          <w:lang w:val="en-GB"/>
        </w:rPr>
        <w:t>Critical thinking: What it is and why it counts</w:t>
      </w:r>
      <w:r w:rsidRPr="1CDF2841" w:rsidR="0E97A868">
        <w:rPr>
          <w:rFonts w:ascii="Aptos" w:hAnsi="Aptos" w:eastAsia="Aptos" w:cs="Aptos"/>
          <w:noProof w:val="0"/>
          <w:sz w:val="24"/>
          <w:szCs w:val="24"/>
          <w:lang w:val="en-GB"/>
        </w:rPr>
        <w:t>. Insight Assessment.</w:t>
      </w:r>
    </w:p>
    <w:p w:rsidR="0E97A868" w:rsidP="1CDF2841" w:rsidRDefault="0E97A868" w14:paraId="62850992" w14:textId="31AD1091">
      <w:pPr>
        <w:spacing w:before="240" w:beforeAutospacing="off" w:after="240" w:afterAutospacing="off"/>
      </w:pPr>
      <w:r w:rsidRPr="1CDF2841" w:rsidR="0E97A868">
        <w:rPr>
          <w:rFonts w:ascii="Aptos" w:hAnsi="Aptos" w:eastAsia="Aptos" w:cs="Aptos"/>
          <w:noProof w:val="0"/>
          <w:sz w:val="24"/>
          <w:szCs w:val="24"/>
          <w:lang w:val="en-GB"/>
        </w:rPr>
        <w:t xml:space="preserve">Fayol, H. (1949/2016). </w:t>
      </w:r>
      <w:r w:rsidRPr="1CDF2841" w:rsidR="0E97A868">
        <w:rPr>
          <w:rFonts w:ascii="Aptos" w:hAnsi="Aptos" w:eastAsia="Aptos" w:cs="Aptos"/>
          <w:i w:val="1"/>
          <w:iCs w:val="1"/>
          <w:noProof w:val="0"/>
          <w:sz w:val="24"/>
          <w:szCs w:val="24"/>
          <w:lang w:val="en-GB"/>
        </w:rPr>
        <w:t>General and industrial management</w:t>
      </w:r>
      <w:r w:rsidRPr="1CDF2841" w:rsidR="0E97A868">
        <w:rPr>
          <w:rFonts w:ascii="Aptos" w:hAnsi="Aptos" w:eastAsia="Aptos" w:cs="Aptos"/>
          <w:noProof w:val="0"/>
          <w:sz w:val="24"/>
          <w:szCs w:val="24"/>
          <w:lang w:val="en-GB"/>
        </w:rPr>
        <w:t>. Routledge.</w:t>
      </w:r>
    </w:p>
    <w:p w:rsidR="0E97A868" w:rsidP="1CDF2841" w:rsidRDefault="0E97A868" w14:paraId="3D832BC3" w14:textId="7A440CEE">
      <w:pPr>
        <w:spacing w:before="240" w:beforeAutospacing="off" w:after="240" w:afterAutospacing="off"/>
      </w:pPr>
      <w:r w:rsidRPr="1CDF2841" w:rsidR="0E97A868">
        <w:rPr>
          <w:rFonts w:ascii="Aptos" w:hAnsi="Aptos" w:eastAsia="Aptos" w:cs="Aptos"/>
          <w:noProof w:val="0"/>
          <w:sz w:val="24"/>
          <w:szCs w:val="24"/>
          <w:lang w:val="en-GB"/>
        </w:rPr>
        <w:t xml:space="preserve">Gibbs, G. (1988). </w:t>
      </w:r>
      <w:r w:rsidRPr="1CDF2841" w:rsidR="0E97A868">
        <w:rPr>
          <w:rFonts w:ascii="Aptos" w:hAnsi="Aptos" w:eastAsia="Aptos" w:cs="Aptos"/>
          <w:i w:val="1"/>
          <w:iCs w:val="1"/>
          <w:noProof w:val="0"/>
          <w:sz w:val="24"/>
          <w:szCs w:val="24"/>
          <w:lang w:val="en-GB"/>
        </w:rPr>
        <w:t>Learning by doing: A guide to teaching and learning methods</w:t>
      </w:r>
      <w:r w:rsidRPr="1CDF2841" w:rsidR="0E97A868">
        <w:rPr>
          <w:rFonts w:ascii="Aptos" w:hAnsi="Aptos" w:eastAsia="Aptos" w:cs="Aptos"/>
          <w:noProof w:val="0"/>
          <w:sz w:val="24"/>
          <w:szCs w:val="24"/>
          <w:lang w:val="en-GB"/>
        </w:rPr>
        <w:t>. Oxford Polytechnic.</w:t>
      </w:r>
    </w:p>
    <w:p w:rsidR="0E97A868" w:rsidP="1CDF2841" w:rsidRDefault="0E97A868" w14:paraId="0E885528" w14:textId="0E9C6F93">
      <w:pPr>
        <w:spacing w:before="240" w:beforeAutospacing="off" w:after="240" w:afterAutospacing="off"/>
      </w:pPr>
      <w:r w:rsidRPr="1CDF2841" w:rsidR="0E97A868">
        <w:rPr>
          <w:rFonts w:ascii="Aptos" w:hAnsi="Aptos" w:eastAsia="Aptos" w:cs="Aptos"/>
          <w:noProof w:val="0"/>
          <w:sz w:val="24"/>
          <w:szCs w:val="24"/>
          <w:lang w:val="en-GB"/>
        </w:rPr>
        <w:t xml:space="preserve">Harris, M. (2018). Bias in decision-making: Implications for organizational practice. </w:t>
      </w:r>
      <w:r w:rsidRPr="1CDF2841" w:rsidR="0E97A868">
        <w:rPr>
          <w:rFonts w:ascii="Aptos" w:hAnsi="Aptos" w:eastAsia="Aptos" w:cs="Aptos"/>
          <w:i w:val="1"/>
          <w:iCs w:val="1"/>
          <w:noProof w:val="0"/>
          <w:sz w:val="24"/>
          <w:szCs w:val="24"/>
          <w:lang w:val="en-GB"/>
        </w:rPr>
        <w:t>Journal of Management, 44</w:t>
      </w:r>
      <w:r w:rsidRPr="1CDF2841" w:rsidR="0E97A868">
        <w:rPr>
          <w:rFonts w:ascii="Aptos" w:hAnsi="Aptos" w:eastAsia="Aptos" w:cs="Aptos"/>
          <w:noProof w:val="0"/>
          <w:sz w:val="24"/>
          <w:szCs w:val="24"/>
          <w:lang w:val="en-GB"/>
        </w:rPr>
        <w:t xml:space="preserve">(3), 1035–1056. </w:t>
      </w:r>
      <w:hyperlink r:id="R5399ba2fc16f44f1">
        <w:r w:rsidRPr="1CDF2841" w:rsidR="0E97A868">
          <w:rPr>
            <w:rStyle w:val="Hyperlink"/>
            <w:rFonts w:ascii="Aptos" w:hAnsi="Aptos" w:eastAsia="Aptos" w:cs="Aptos"/>
            <w:noProof w:val="0"/>
            <w:sz w:val="24"/>
            <w:szCs w:val="24"/>
            <w:lang w:val="en-GB"/>
          </w:rPr>
          <w:t>https://doi.org/10.1177/0149206318758054</w:t>
        </w:r>
      </w:hyperlink>
    </w:p>
    <w:p w:rsidR="0E97A868" w:rsidP="1CDF2841" w:rsidRDefault="0E97A868" w14:paraId="146B1C82" w14:textId="7BCF0568">
      <w:pPr>
        <w:spacing w:before="240" w:beforeAutospacing="off" w:after="240" w:afterAutospacing="off"/>
      </w:pPr>
      <w:r w:rsidRPr="1CDF2841" w:rsidR="0E97A868">
        <w:rPr>
          <w:rFonts w:ascii="Aptos" w:hAnsi="Aptos" w:eastAsia="Aptos" w:cs="Aptos"/>
          <w:noProof w:val="0"/>
          <w:sz w:val="24"/>
          <w:szCs w:val="24"/>
          <w:lang w:val="en-GB"/>
        </w:rPr>
        <w:t xml:space="preserve">HCML. (2024, August 22). Workers say colleague absence is making them ill due to increased workload. </w:t>
      </w:r>
      <w:hyperlink r:id="R9cccda0162814e6a">
        <w:r w:rsidRPr="1CDF2841" w:rsidR="0E97A868">
          <w:rPr>
            <w:rStyle w:val="Hyperlink"/>
            <w:rFonts w:ascii="Aptos" w:hAnsi="Aptos" w:eastAsia="Aptos" w:cs="Aptos"/>
            <w:noProof w:val="0"/>
            <w:sz w:val="24"/>
            <w:szCs w:val="24"/>
            <w:lang w:val="en-GB"/>
          </w:rPr>
          <w:t>https://hcml.co.uk/news/workers-say-colleague-absence-is-making-them-ill-due-to-increased-workload/</w:t>
        </w:r>
      </w:hyperlink>
    </w:p>
    <w:p w:rsidR="0E97A868" w:rsidP="1CDF2841" w:rsidRDefault="0E97A868" w14:paraId="25E0A4A6" w14:textId="019422AE">
      <w:pPr>
        <w:spacing w:before="240" w:beforeAutospacing="off" w:after="240" w:afterAutospacing="off"/>
      </w:pPr>
      <w:r w:rsidRPr="1CDF2841" w:rsidR="0E97A868">
        <w:rPr>
          <w:rFonts w:ascii="Aptos" w:hAnsi="Aptos" w:eastAsia="Aptos" w:cs="Aptos"/>
          <w:noProof w:val="0"/>
          <w:sz w:val="24"/>
          <w:szCs w:val="24"/>
          <w:lang w:val="en-GB"/>
        </w:rPr>
        <w:t xml:space="preserve">Hogg, M. A., &amp; Vaughan, G. M. (2018). </w:t>
      </w:r>
      <w:r w:rsidRPr="1CDF2841" w:rsidR="0E97A868">
        <w:rPr>
          <w:rFonts w:ascii="Aptos" w:hAnsi="Aptos" w:eastAsia="Aptos" w:cs="Aptos"/>
          <w:i w:val="1"/>
          <w:iCs w:val="1"/>
          <w:noProof w:val="0"/>
          <w:sz w:val="24"/>
          <w:szCs w:val="24"/>
          <w:lang w:val="en-GB"/>
        </w:rPr>
        <w:t>Social psychology</w:t>
      </w:r>
      <w:r w:rsidRPr="1CDF2841" w:rsidR="0E97A868">
        <w:rPr>
          <w:rFonts w:ascii="Aptos" w:hAnsi="Aptos" w:eastAsia="Aptos" w:cs="Aptos"/>
          <w:noProof w:val="0"/>
          <w:sz w:val="24"/>
          <w:szCs w:val="24"/>
          <w:lang w:val="en-GB"/>
        </w:rPr>
        <w:t xml:space="preserve"> (8th ed.). Pearson.</w:t>
      </w:r>
    </w:p>
    <w:p w:rsidR="0E97A868" w:rsidP="1CDF2841" w:rsidRDefault="0E97A868" w14:paraId="5A4D133E" w14:textId="1E4D5812">
      <w:pPr>
        <w:spacing w:before="240" w:beforeAutospacing="off" w:after="240" w:afterAutospacing="off"/>
      </w:pPr>
      <w:r w:rsidRPr="1CDF2841" w:rsidR="0E97A868">
        <w:rPr>
          <w:rFonts w:ascii="Aptos" w:hAnsi="Aptos" w:eastAsia="Aptos" w:cs="Aptos"/>
          <w:noProof w:val="0"/>
          <w:sz w:val="24"/>
          <w:szCs w:val="24"/>
          <w:lang w:val="en-GB"/>
        </w:rPr>
        <w:t xml:space="preserve">Ibarra, H. (1999). Provisional selves: Experimenting with image and identity in professional adaptation. </w:t>
      </w:r>
      <w:r w:rsidRPr="1CDF2841" w:rsidR="0E97A868">
        <w:rPr>
          <w:rFonts w:ascii="Aptos" w:hAnsi="Aptos" w:eastAsia="Aptos" w:cs="Aptos"/>
          <w:i w:val="1"/>
          <w:iCs w:val="1"/>
          <w:noProof w:val="0"/>
          <w:sz w:val="24"/>
          <w:szCs w:val="24"/>
          <w:lang w:val="en-GB"/>
        </w:rPr>
        <w:t>Administrative Science Quarterly, 44</w:t>
      </w:r>
      <w:r w:rsidRPr="1CDF2841" w:rsidR="0E97A868">
        <w:rPr>
          <w:rFonts w:ascii="Aptos" w:hAnsi="Aptos" w:eastAsia="Aptos" w:cs="Aptos"/>
          <w:noProof w:val="0"/>
          <w:sz w:val="24"/>
          <w:szCs w:val="24"/>
          <w:lang w:val="en-GB"/>
        </w:rPr>
        <w:t xml:space="preserve">(4), 764–791. </w:t>
      </w:r>
      <w:hyperlink r:id="R256b8bec42a94f7e">
        <w:r w:rsidRPr="1CDF2841" w:rsidR="0E97A868">
          <w:rPr>
            <w:rStyle w:val="Hyperlink"/>
            <w:rFonts w:ascii="Aptos" w:hAnsi="Aptos" w:eastAsia="Aptos" w:cs="Aptos"/>
            <w:noProof w:val="0"/>
            <w:sz w:val="24"/>
            <w:szCs w:val="24"/>
            <w:lang w:val="en-GB"/>
          </w:rPr>
          <w:t>https://doi.org/10.2307/2667055</w:t>
        </w:r>
      </w:hyperlink>
    </w:p>
    <w:p w:rsidR="0E97A868" w:rsidP="1CDF2841" w:rsidRDefault="0E97A868" w14:paraId="4D3AF071" w14:textId="3BD06F8D">
      <w:pPr>
        <w:spacing w:before="240" w:beforeAutospacing="off" w:after="240" w:afterAutospacing="off"/>
      </w:pPr>
      <w:r w:rsidRPr="1CDF2841" w:rsidR="0E97A868">
        <w:rPr>
          <w:rFonts w:ascii="Aptos" w:hAnsi="Aptos" w:eastAsia="Aptos" w:cs="Aptos"/>
          <w:noProof w:val="0"/>
          <w:sz w:val="24"/>
          <w:szCs w:val="24"/>
          <w:lang w:val="en-GB"/>
        </w:rPr>
        <w:t xml:space="preserve">Inspiring Workplaces. (2023, February 22). The crucial role of values in shaping workplace culture. Inspiring Workplaces. </w:t>
      </w:r>
      <w:hyperlink r:id="R41859d0a92e84825">
        <w:r w:rsidRPr="1CDF2841" w:rsidR="0E97A868">
          <w:rPr>
            <w:rStyle w:val="Hyperlink"/>
            <w:rFonts w:ascii="Aptos" w:hAnsi="Aptos" w:eastAsia="Aptos" w:cs="Aptos"/>
            <w:noProof w:val="0"/>
            <w:sz w:val="24"/>
            <w:szCs w:val="24"/>
            <w:lang w:val="en-GB"/>
          </w:rPr>
          <w:t>https://www.inspiring-workplaces.com/content/the-crucial-role-of-values-in-shaping-workplace-culture</w:t>
        </w:r>
      </w:hyperlink>
    </w:p>
    <w:p w:rsidR="0E97A868" w:rsidP="1CDF2841" w:rsidRDefault="0E97A868" w14:paraId="352F8910" w14:textId="67C6D414">
      <w:pPr>
        <w:spacing w:before="240" w:beforeAutospacing="off" w:after="240" w:afterAutospacing="off"/>
      </w:pPr>
      <w:r w:rsidRPr="1CDF2841" w:rsidR="0E97A868">
        <w:rPr>
          <w:rFonts w:ascii="Aptos" w:hAnsi="Aptos" w:eastAsia="Aptos" w:cs="Aptos"/>
          <w:noProof w:val="0"/>
          <w:sz w:val="24"/>
          <w:szCs w:val="24"/>
          <w:lang w:val="en-GB"/>
        </w:rPr>
        <w:t xml:space="preserve">Key Differences. (n.d.). </w:t>
      </w:r>
      <w:r w:rsidRPr="1CDF2841" w:rsidR="0E97A868">
        <w:rPr>
          <w:rFonts w:ascii="Aptos" w:hAnsi="Aptos" w:eastAsia="Aptos" w:cs="Aptos"/>
          <w:i w:val="1"/>
          <w:iCs w:val="1"/>
          <w:noProof w:val="0"/>
          <w:sz w:val="24"/>
          <w:szCs w:val="24"/>
          <w:lang w:val="en-GB"/>
        </w:rPr>
        <w:t>Difference between Theory X and Theory Y</w:t>
      </w:r>
      <w:r w:rsidRPr="1CDF2841" w:rsidR="0E97A868">
        <w:rPr>
          <w:rFonts w:ascii="Aptos" w:hAnsi="Aptos" w:eastAsia="Aptos" w:cs="Aptos"/>
          <w:noProof w:val="0"/>
          <w:sz w:val="24"/>
          <w:szCs w:val="24"/>
          <w:lang w:val="en-GB"/>
        </w:rPr>
        <w:t xml:space="preserve">. </w:t>
      </w:r>
      <w:hyperlink r:id="R7b8b2d9c151148e4">
        <w:r w:rsidRPr="1CDF2841" w:rsidR="0E97A868">
          <w:rPr>
            <w:rStyle w:val="Hyperlink"/>
            <w:rFonts w:ascii="Aptos" w:hAnsi="Aptos" w:eastAsia="Aptos" w:cs="Aptos"/>
            <w:noProof w:val="0"/>
            <w:sz w:val="24"/>
            <w:szCs w:val="24"/>
            <w:lang w:val="en-GB"/>
          </w:rPr>
          <w:t>https://keydifferences.com/difference-between-theory-x-and-theory-y.html</w:t>
        </w:r>
      </w:hyperlink>
    </w:p>
    <w:p w:rsidR="0E97A868" w:rsidP="1CDF2841" w:rsidRDefault="0E97A868" w14:paraId="616D54D8" w14:textId="0E00EF21">
      <w:pPr>
        <w:spacing w:before="240" w:beforeAutospacing="off" w:after="240" w:afterAutospacing="off"/>
      </w:pPr>
      <w:r w:rsidRPr="1CDF2841" w:rsidR="0E97A868">
        <w:rPr>
          <w:rFonts w:ascii="Aptos" w:hAnsi="Aptos" w:eastAsia="Aptos" w:cs="Aptos"/>
          <w:noProof w:val="0"/>
          <w:sz w:val="24"/>
          <w:szCs w:val="24"/>
          <w:lang w:val="en-GB"/>
        </w:rPr>
        <w:t xml:space="preserve">Mentorloop. (n.d.). </w:t>
      </w:r>
      <w:r w:rsidRPr="1CDF2841" w:rsidR="0E97A868">
        <w:rPr>
          <w:rFonts w:ascii="Aptos" w:hAnsi="Aptos" w:eastAsia="Aptos" w:cs="Aptos"/>
          <w:i w:val="1"/>
          <w:iCs w:val="1"/>
          <w:noProof w:val="0"/>
          <w:sz w:val="24"/>
          <w:szCs w:val="24"/>
          <w:lang w:val="en-GB"/>
        </w:rPr>
        <w:t>Why reflection improves career performance</w:t>
      </w:r>
      <w:r w:rsidRPr="1CDF2841" w:rsidR="0E97A868">
        <w:rPr>
          <w:rFonts w:ascii="Aptos" w:hAnsi="Aptos" w:eastAsia="Aptos" w:cs="Aptos"/>
          <w:noProof w:val="0"/>
          <w:sz w:val="24"/>
          <w:szCs w:val="24"/>
          <w:lang w:val="en-GB"/>
        </w:rPr>
        <w:t xml:space="preserve">. </w:t>
      </w:r>
      <w:hyperlink r:id="R54c3e58a012947f0">
        <w:r w:rsidRPr="1CDF2841" w:rsidR="0E97A868">
          <w:rPr>
            <w:rStyle w:val="Hyperlink"/>
            <w:rFonts w:ascii="Aptos" w:hAnsi="Aptos" w:eastAsia="Aptos" w:cs="Aptos"/>
            <w:noProof w:val="0"/>
            <w:sz w:val="24"/>
            <w:szCs w:val="24"/>
            <w:lang w:val="en-GB"/>
          </w:rPr>
          <w:t>https://mentorloop.com/blog/reflection-improves-career-performance/</w:t>
        </w:r>
      </w:hyperlink>
    </w:p>
    <w:p w:rsidR="0E97A868" w:rsidP="1CDF2841" w:rsidRDefault="0E97A868" w14:paraId="3F091382" w14:textId="4B64B7C6">
      <w:pPr>
        <w:spacing w:before="240" w:beforeAutospacing="off" w:after="240" w:afterAutospacing="off"/>
      </w:pPr>
      <w:r w:rsidRPr="1CDF2841" w:rsidR="0E97A868">
        <w:rPr>
          <w:rFonts w:ascii="Aptos" w:hAnsi="Aptos" w:eastAsia="Aptos" w:cs="Aptos"/>
          <w:noProof w:val="0"/>
          <w:sz w:val="24"/>
          <w:szCs w:val="24"/>
          <w:lang w:val="en-GB"/>
        </w:rPr>
        <w:t xml:space="preserve">McGregor, D. (1960). </w:t>
      </w:r>
      <w:r w:rsidRPr="1CDF2841" w:rsidR="0E97A868">
        <w:rPr>
          <w:rFonts w:ascii="Aptos" w:hAnsi="Aptos" w:eastAsia="Aptos" w:cs="Aptos"/>
          <w:i w:val="1"/>
          <w:iCs w:val="1"/>
          <w:noProof w:val="0"/>
          <w:sz w:val="24"/>
          <w:szCs w:val="24"/>
          <w:lang w:val="en-GB"/>
        </w:rPr>
        <w:t>The human side of enterprise</w:t>
      </w:r>
      <w:r w:rsidRPr="1CDF2841" w:rsidR="0E97A868">
        <w:rPr>
          <w:rFonts w:ascii="Aptos" w:hAnsi="Aptos" w:eastAsia="Aptos" w:cs="Aptos"/>
          <w:noProof w:val="0"/>
          <w:sz w:val="24"/>
          <w:szCs w:val="24"/>
          <w:lang w:val="en-GB"/>
        </w:rPr>
        <w:t>. McGraw-Hill.</w:t>
      </w:r>
    </w:p>
    <w:p w:rsidR="0E97A868" w:rsidP="1CDF2841" w:rsidRDefault="0E97A868" w14:paraId="258E10D7" w14:textId="30A6E22B">
      <w:pPr>
        <w:spacing w:before="240" w:beforeAutospacing="off" w:after="240" w:afterAutospacing="off"/>
      </w:pPr>
      <w:r w:rsidRPr="1CDF2841" w:rsidR="0E97A868">
        <w:rPr>
          <w:rFonts w:ascii="Aptos" w:hAnsi="Aptos" w:eastAsia="Aptos" w:cs="Aptos"/>
          <w:noProof w:val="0"/>
          <w:sz w:val="24"/>
          <w:szCs w:val="24"/>
          <w:lang w:val="en-GB"/>
        </w:rPr>
        <w:t xml:space="preserve">National School of Healthcare Science. (2022, October 13). How does our mind and bias work? NHS Education for Health and Care Sciences. </w:t>
      </w:r>
      <w:hyperlink r:id="Rf3ab447808a44922">
        <w:r w:rsidRPr="1CDF2841" w:rsidR="0E97A868">
          <w:rPr>
            <w:rStyle w:val="Hyperlink"/>
            <w:rFonts w:ascii="Aptos" w:hAnsi="Aptos" w:eastAsia="Aptos" w:cs="Aptos"/>
            <w:noProof w:val="0"/>
            <w:sz w:val="24"/>
            <w:szCs w:val="24"/>
            <w:lang w:val="en-GB"/>
          </w:rPr>
          <w:t>https://nshcs.hee.nhs.uk/about/equality-diversity-and-inclusion/conscious-inclusion/how-does-our-mind-and-bias-work/</w:t>
        </w:r>
      </w:hyperlink>
    </w:p>
    <w:p w:rsidR="0E97A868" w:rsidP="1CDF2841" w:rsidRDefault="0E97A868" w14:paraId="532F0BD1" w14:textId="7FB3D1B7">
      <w:pPr>
        <w:spacing w:before="240" w:beforeAutospacing="off" w:after="240" w:afterAutospacing="off"/>
      </w:pPr>
      <w:r w:rsidRPr="1CDF2841" w:rsidR="0E97A868">
        <w:rPr>
          <w:rFonts w:ascii="Aptos" w:hAnsi="Aptos" w:eastAsia="Aptos" w:cs="Aptos"/>
          <w:noProof w:val="0"/>
          <w:sz w:val="24"/>
          <w:szCs w:val="24"/>
          <w:lang w:val="en-GB"/>
        </w:rPr>
        <w:t xml:space="preserve">NHS Professionals. (n.d.). </w:t>
      </w:r>
      <w:r w:rsidRPr="1CDF2841" w:rsidR="0E97A868">
        <w:rPr>
          <w:rFonts w:ascii="Aptos" w:hAnsi="Aptos" w:eastAsia="Aptos" w:cs="Aptos"/>
          <w:i w:val="1"/>
          <w:iCs w:val="1"/>
          <w:noProof w:val="0"/>
          <w:sz w:val="24"/>
          <w:szCs w:val="24"/>
          <w:lang w:val="en-GB"/>
        </w:rPr>
        <w:t>What are the NHS values?</w:t>
      </w:r>
      <w:r w:rsidRPr="1CDF2841" w:rsidR="0E97A868">
        <w:rPr>
          <w:rFonts w:ascii="Aptos" w:hAnsi="Aptos" w:eastAsia="Aptos" w:cs="Aptos"/>
          <w:noProof w:val="0"/>
          <w:sz w:val="24"/>
          <w:szCs w:val="24"/>
          <w:lang w:val="en-GB"/>
        </w:rPr>
        <w:t xml:space="preserve"> </w:t>
      </w:r>
      <w:hyperlink r:id="R4770179a64bf45ae">
        <w:r w:rsidRPr="1CDF2841" w:rsidR="0E97A868">
          <w:rPr>
            <w:rStyle w:val="Hyperlink"/>
            <w:rFonts w:ascii="Aptos" w:hAnsi="Aptos" w:eastAsia="Aptos" w:cs="Aptos"/>
            <w:noProof w:val="0"/>
            <w:sz w:val="24"/>
            <w:szCs w:val="24"/>
            <w:lang w:val="en-GB"/>
          </w:rPr>
          <w:t>https://www.nhsprofessionals.nhs.uk/nhs-staffing-pool-hub/working-in-healthcare/what-are-the-nhs-values</w:t>
        </w:r>
      </w:hyperlink>
    </w:p>
    <w:p w:rsidR="0E97A868" w:rsidP="1CDF2841" w:rsidRDefault="0E97A868" w14:paraId="46D6907C" w14:textId="47FB3CAE">
      <w:pPr>
        <w:spacing w:before="240" w:beforeAutospacing="off" w:after="240" w:afterAutospacing="off"/>
      </w:pPr>
      <w:r w:rsidRPr="1CDF2841" w:rsidR="0E97A868">
        <w:rPr>
          <w:rFonts w:ascii="Aptos" w:hAnsi="Aptos" w:eastAsia="Aptos" w:cs="Aptos"/>
          <w:noProof w:val="0"/>
          <w:sz w:val="24"/>
          <w:szCs w:val="24"/>
          <w:lang w:val="en-GB"/>
        </w:rPr>
        <w:t xml:space="preserve">Nickerson, R. S. (1998). Confirmation bias: A ubiquitous phenomenon in many guises. </w:t>
      </w:r>
      <w:r w:rsidRPr="1CDF2841" w:rsidR="0E97A868">
        <w:rPr>
          <w:rFonts w:ascii="Aptos" w:hAnsi="Aptos" w:eastAsia="Aptos" w:cs="Aptos"/>
          <w:i w:val="1"/>
          <w:iCs w:val="1"/>
          <w:noProof w:val="0"/>
          <w:sz w:val="24"/>
          <w:szCs w:val="24"/>
          <w:lang w:val="en-GB"/>
        </w:rPr>
        <w:t>Review of General Psychology, 2</w:t>
      </w:r>
      <w:r w:rsidRPr="1CDF2841" w:rsidR="0E97A868">
        <w:rPr>
          <w:rFonts w:ascii="Aptos" w:hAnsi="Aptos" w:eastAsia="Aptos" w:cs="Aptos"/>
          <w:noProof w:val="0"/>
          <w:sz w:val="24"/>
          <w:szCs w:val="24"/>
          <w:lang w:val="en-GB"/>
        </w:rPr>
        <w:t xml:space="preserve">(2), 175–220. </w:t>
      </w:r>
      <w:hyperlink r:id="R79a937e7f53d4ecf">
        <w:r w:rsidRPr="1CDF2841" w:rsidR="0E97A868">
          <w:rPr>
            <w:rStyle w:val="Hyperlink"/>
            <w:rFonts w:ascii="Aptos" w:hAnsi="Aptos" w:eastAsia="Aptos" w:cs="Aptos"/>
            <w:noProof w:val="0"/>
            <w:sz w:val="24"/>
            <w:szCs w:val="24"/>
            <w:lang w:val="en-GB"/>
          </w:rPr>
          <w:t>https://doi.org/10.1037/1089-2680.2.2.175</w:t>
        </w:r>
      </w:hyperlink>
    </w:p>
    <w:p w:rsidR="0E97A868" w:rsidP="1CDF2841" w:rsidRDefault="0E97A868" w14:paraId="5D7F86CF" w14:textId="294461CC">
      <w:pPr>
        <w:spacing w:before="240" w:beforeAutospacing="off" w:after="240" w:afterAutospacing="off"/>
      </w:pPr>
      <w:r w:rsidRPr="1CDF2841" w:rsidR="0E97A868">
        <w:rPr>
          <w:rFonts w:ascii="Aptos" w:hAnsi="Aptos" w:eastAsia="Aptos" w:cs="Aptos"/>
          <w:noProof w:val="0"/>
          <w:sz w:val="24"/>
          <w:szCs w:val="24"/>
          <w:lang w:val="en-GB"/>
        </w:rPr>
        <w:t xml:space="preserve">Oxford Languages. (n.d.). </w:t>
      </w:r>
      <w:r w:rsidRPr="1CDF2841" w:rsidR="0E97A868">
        <w:rPr>
          <w:rFonts w:ascii="Aptos" w:hAnsi="Aptos" w:eastAsia="Aptos" w:cs="Aptos"/>
          <w:i w:val="1"/>
          <w:iCs w:val="1"/>
          <w:noProof w:val="0"/>
          <w:sz w:val="24"/>
          <w:szCs w:val="24"/>
          <w:lang w:val="en-GB"/>
        </w:rPr>
        <w:t>Definition of attitudes</w:t>
      </w:r>
      <w:r w:rsidRPr="1CDF2841" w:rsidR="0E97A868">
        <w:rPr>
          <w:rFonts w:ascii="Aptos" w:hAnsi="Aptos" w:eastAsia="Aptos" w:cs="Aptos"/>
          <w:noProof w:val="0"/>
          <w:sz w:val="24"/>
          <w:szCs w:val="24"/>
          <w:lang w:val="en-GB"/>
        </w:rPr>
        <w:t xml:space="preserve">. </w:t>
      </w:r>
      <w:hyperlink r:id="R522d8dd4f2da45e5">
        <w:r w:rsidRPr="1CDF2841" w:rsidR="0E97A868">
          <w:rPr>
            <w:rStyle w:val="Hyperlink"/>
            <w:rFonts w:ascii="Aptos" w:hAnsi="Aptos" w:eastAsia="Aptos" w:cs="Aptos"/>
            <w:noProof w:val="0"/>
            <w:sz w:val="24"/>
            <w:szCs w:val="24"/>
            <w:lang w:val="en-GB"/>
          </w:rPr>
          <w:t>https://languages.oup.com/google-dictionary-en/</w:t>
        </w:r>
      </w:hyperlink>
    </w:p>
    <w:p w:rsidR="0E97A868" w:rsidP="1CDF2841" w:rsidRDefault="0E97A868" w14:paraId="08513566" w14:textId="6C015886">
      <w:pPr>
        <w:spacing w:before="240" w:beforeAutospacing="off" w:after="240" w:afterAutospacing="off"/>
      </w:pPr>
      <w:r w:rsidRPr="1CDF2841" w:rsidR="0E97A868">
        <w:rPr>
          <w:rFonts w:ascii="Aptos" w:hAnsi="Aptos" w:eastAsia="Aptos" w:cs="Aptos"/>
          <w:noProof w:val="0"/>
          <w:sz w:val="24"/>
          <w:szCs w:val="24"/>
          <w:lang w:val="en-GB"/>
        </w:rPr>
        <w:t xml:space="preserve">Oxford Languages. (n.d.). </w:t>
      </w:r>
      <w:r w:rsidRPr="1CDF2841" w:rsidR="0E97A868">
        <w:rPr>
          <w:rFonts w:ascii="Aptos" w:hAnsi="Aptos" w:eastAsia="Aptos" w:cs="Aptos"/>
          <w:i w:val="1"/>
          <w:iCs w:val="1"/>
          <w:noProof w:val="0"/>
          <w:sz w:val="24"/>
          <w:szCs w:val="24"/>
          <w:lang w:val="en-GB"/>
        </w:rPr>
        <w:t>Definition of beliefs</w:t>
      </w:r>
      <w:r w:rsidRPr="1CDF2841" w:rsidR="0E97A868">
        <w:rPr>
          <w:rFonts w:ascii="Aptos" w:hAnsi="Aptos" w:eastAsia="Aptos" w:cs="Aptos"/>
          <w:noProof w:val="0"/>
          <w:sz w:val="24"/>
          <w:szCs w:val="24"/>
          <w:lang w:val="en-GB"/>
        </w:rPr>
        <w:t xml:space="preserve">. </w:t>
      </w:r>
      <w:hyperlink r:id="R46533b577f3d436c">
        <w:r w:rsidRPr="1CDF2841" w:rsidR="0E97A868">
          <w:rPr>
            <w:rStyle w:val="Hyperlink"/>
            <w:rFonts w:ascii="Aptos" w:hAnsi="Aptos" w:eastAsia="Aptos" w:cs="Aptos"/>
            <w:noProof w:val="0"/>
            <w:sz w:val="24"/>
            <w:szCs w:val="24"/>
            <w:lang w:val="en-GB"/>
          </w:rPr>
          <w:t>https://languages.oup.com/google-dictionary-en/</w:t>
        </w:r>
      </w:hyperlink>
    </w:p>
    <w:p w:rsidR="0E97A868" w:rsidP="1CDF2841" w:rsidRDefault="0E97A868" w14:paraId="78E46EF7" w14:textId="4EFB1E43">
      <w:pPr>
        <w:spacing w:before="240" w:beforeAutospacing="off" w:after="240" w:afterAutospacing="off"/>
      </w:pPr>
      <w:r w:rsidRPr="1CDF2841" w:rsidR="0E97A868">
        <w:rPr>
          <w:rFonts w:ascii="Aptos" w:hAnsi="Aptos" w:eastAsia="Aptos" w:cs="Aptos"/>
          <w:noProof w:val="0"/>
          <w:sz w:val="24"/>
          <w:szCs w:val="24"/>
          <w:lang w:val="en-GB"/>
        </w:rPr>
        <w:t xml:space="preserve">Oxford Languages. (n.d.). </w:t>
      </w:r>
      <w:r w:rsidRPr="1CDF2841" w:rsidR="0E97A868">
        <w:rPr>
          <w:rFonts w:ascii="Aptos" w:hAnsi="Aptos" w:eastAsia="Aptos" w:cs="Aptos"/>
          <w:i w:val="1"/>
          <w:iCs w:val="1"/>
          <w:noProof w:val="0"/>
          <w:sz w:val="24"/>
          <w:szCs w:val="24"/>
          <w:lang w:val="en-GB"/>
        </w:rPr>
        <w:t>Definition of values</w:t>
      </w:r>
      <w:r w:rsidRPr="1CDF2841" w:rsidR="0E97A868">
        <w:rPr>
          <w:rFonts w:ascii="Aptos" w:hAnsi="Aptos" w:eastAsia="Aptos" w:cs="Aptos"/>
          <w:noProof w:val="0"/>
          <w:sz w:val="24"/>
          <w:szCs w:val="24"/>
          <w:lang w:val="en-GB"/>
        </w:rPr>
        <w:t xml:space="preserve">. </w:t>
      </w:r>
      <w:hyperlink r:id="Rfc7401bc049c433f">
        <w:r w:rsidRPr="1CDF2841" w:rsidR="0E97A868">
          <w:rPr>
            <w:rStyle w:val="Hyperlink"/>
            <w:rFonts w:ascii="Aptos" w:hAnsi="Aptos" w:eastAsia="Aptos" w:cs="Aptos"/>
            <w:noProof w:val="0"/>
            <w:sz w:val="24"/>
            <w:szCs w:val="24"/>
            <w:lang w:val="en-GB"/>
          </w:rPr>
          <w:t>https://languages.oup.com/google-dictionary-en/</w:t>
        </w:r>
      </w:hyperlink>
    </w:p>
    <w:p w:rsidR="0E97A868" w:rsidP="1CDF2841" w:rsidRDefault="0E97A868" w14:paraId="34750208" w14:textId="4C8C1709">
      <w:pPr>
        <w:spacing w:before="240" w:beforeAutospacing="off" w:after="240" w:afterAutospacing="off"/>
      </w:pPr>
      <w:r w:rsidRPr="1CDF2841" w:rsidR="0E97A868">
        <w:rPr>
          <w:rFonts w:ascii="Aptos" w:hAnsi="Aptos" w:eastAsia="Aptos" w:cs="Aptos"/>
          <w:noProof w:val="0"/>
          <w:sz w:val="24"/>
          <w:szCs w:val="24"/>
          <w:lang w:val="en-GB"/>
        </w:rPr>
        <w:t xml:space="preserve">Paul, R., &amp; Elder, L. (2006). </w:t>
      </w:r>
      <w:r w:rsidRPr="1CDF2841" w:rsidR="0E97A868">
        <w:rPr>
          <w:rFonts w:ascii="Aptos" w:hAnsi="Aptos" w:eastAsia="Aptos" w:cs="Aptos"/>
          <w:i w:val="1"/>
          <w:iCs w:val="1"/>
          <w:noProof w:val="0"/>
          <w:sz w:val="24"/>
          <w:szCs w:val="24"/>
          <w:lang w:val="en-GB"/>
        </w:rPr>
        <w:t>Critical thinking: Tools for taking charge of your learning and your life</w:t>
      </w:r>
      <w:r w:rsidRPr="1CDF2841" w:rsidR="0E97A868">
        <w:rPr>
          <w:rFonts w:ascii="Aptos" w:hAnsi="Aptos" w:eastAsia="Aptos" w:cs="Aptos"/>
          <w:noProof w:val="0"/>
          <w:sz w:val="24"/>
          <w:szCs w:val="24"/>
          <w:lang w:val="en-GB"/>
        </w:rPr>
        <w:t xml:space="preserve"> (2nd ed.). Pearson.</w:t>
      </w:r>
    </w:p>
    <w:p w:rsidR="0E97A868" w:rsidP="1CDF2841" w:rsidRDefault="0E97A868" w14:paraId="7FCFB992" w14:textId="54FD916E">
      <w:pPr>
        <w:spacing w:before="240" w:beforeAutospacing="off" w:after="240" w:afterAutospacing="off"/>
      </w:pPr>
      <w:r w:rsidRPr="1CDF2841" w:rsidR="0E97A868">
        <w:rPr>
          <w:rFonts w:ascii="Aptos" w:hAnsi="Aptos" w:eastAsia="Aptos" w:cs="Aptos"/>
          <w:noProof w:val="0"/>
          <w:sz w:val="24"/>
          <w:szCs w:val="24"/>
          <w:lang w:val="en-GB"/>
        </w:rPr>
        <w:t xml:space="preserve">Petty, L. (2025, June 27). Critical thinking at work: Importance, examples &amp; improvement. High Speed Training. </w:t>
      </w:r>
      <w:hyperlink r:id="R4ae4983883bd4918">
        <w:r w:rsidRPr="1CDF2841" w:rsidR="0E97A868">
          <w:rPr>
            <w:rStyle w:val="Hyperlink"/>
            <w:rFonts w:ascii="Aptos" w:hAnsi="Aptos" w:eastAsia="Aptos" w:cs="Aptos"/>
            <w:noProof w:val="0"/>
            <w:sz w:val="24"/>
            <w:szCs w:val="24"/>
            <w:lang w:val="en-GB"/>
          </w:rPr>
          <w:t>https://www.highspeedtraining.co.uk/hub/critical-thinking-at-work/</w:t>
        </w:r>
      </w:hyperlink>
    </w:p>
    <w:p w:rsidR="0E97A868" w:rsidP="1CDF2841" w:rsidRDefault="0E97A868" w14:paraId="2F14CA54" w14:textId="16FCC1C9">
      <w:pPr>
        <w:spacing w:before="240" w:beforeAutospacing="off" w:after="240" w:afterAutospacing="off"/>
      </w:pPr>
      <w:r w:rsidRPr="1CDF2841" w:rsidR="0E97A868">
        <w:rPr>
          <w:rFonts w:ascii="Aptos" w:hAnsi="Aptos" w:eastAsia="Aptos" w:cs="Aptos"/>
          <w:noProof w:val="0"/>
          <w:sz w:val="24"/>
          <w:szCs w:val="24"/>
          <w:lang w:val="en-GB"/>
        </w:rPr>
        <w:t xml:space="preserve">Schön, D. A. (1983). </w:t>
      </w:r>
      <w:r w:rsidRPr="1CDF2841" w:rsidR="0E97A868">
        <w:rPr>
          <w:rFonts w:ascii="Aptos" w:hAnsi="Aptos" w:eastAsia="Aptos" w:cs="Aptos"/>
          <w:i w:val="1"/>
          <w:iCs w:val="1"/>
          <w:noProof w:val="0"/>
          <w:sz w:val="24"/>
          <w:szCs w:val="24"/>
          <w:lang w:val="en-GB"/>
        </w:rPr>
        <w:t>The reflective practitioner: How professionals think in action</w:t>
      </w:r>
      <w:r w:rsidRPr="1CDF2841" w:rsidR="0E97A868">
        <w:rPr>
          <w:rFonts w:ascii="Aptos" w:hAnsi="Aptos" w:eastAsia="Aptos" w:cs="Aptos"/>
          <w:noProof w:val="0"/>
          <w:sz w:val="24"/>
          <w:szCs w:val="24"/>
          <w:lang w:val="en-GB"/>
        </w:rPr>
        <w:t>. Basic Books.</w:t>
      </w:r>
    </w:p>
    <w:p w:rsidR="0E97A868" w:rsidP="1CDF2841" w:rsidRDefault="0E97A868" w14:paraId="13F1DCAE" w14:textId="5F5E51BF">
      <w:pPr>
        <w:spacing w:before="240" w:beforeAutospacing="off" w:after="240" w:afterAutospacing="off"/>
      </w:pPr>
      <w:r w:rsidRPr="1CDF2841" w:rsidR="0E97A868">
        <w:rPr>
          <w:rFonts w:ascii="Aptos" w:hAnsi="Aptos" w:eastAsia="Aptos" w:cs="Aptos"/>
          <w:noProof w:val="0"/>
          <w:sz w:val="24"/>
          <w:szCs w:val="24"/>
          <w:lang w:val="en-GB"/>
        </w:rPr>
        <w:t xml:space="preserve">Schwartz, S. H. (2012). An overview of the Schwartz theory of basic values. </w:t>
      </w:r>
      <w:r w:rsidRPr="1CDF2841" w:rsidR="0E97A868">
        <w:rPr>
          <w:rFonts w:ascii="Aptos" w:hAnsi="Aptos" w:eastAsia="Aptos" w:cs="Aptos"/>
          <w:i w:val="1"/>
          <w:iCs w:val="1"/>
          <w:noProof w:val="0"/>
          <w:sz w:val="24"/>
          <w:szCs w:val="24"/>
          <w:lang w:val="en-GB"/>
        </w:rPr>
        <w:t>Online Readings in Psychology and Culture, 2</w:t>
      </w:r>
      <w:r w:rsidRPr="1CDF2841" w:rsidR="0E97A868">
        <w:rPr>
          <w:rFonts w:ascii="Aptos" w:hAnsi="Aptos" w:eastAsia="Aptos" w:cs="Aptos"/>
          <w:noProof w:val="0"/>
          <w:sz w:val="24"/>
          <w:szCs w:val="24"/>
          <w:lang w:val="en-GB"/>
        </w:rPr>
        <w:t xml:space="preserve">(1), 2307-0919. </w:t>
      </w:r>
      <w:hyperlink r:id="Rd3ed8a7d0ff3415d">
        <w:r w:rsidRPr="1CDF2841" w:rsidR="0E97A868">
          <w:rPr>
            <w:rStyle w:val="Hyperlink"/>
            <w:rFonts w:ascii="Aptos" w:hAnsi="Aptos" w:eastAsia="Aptos" w:cs="Aptos"/>
            <w:noProof w:val="0"/>
            <w:sz w:val="24"/>
            <w:szCs w:val="24"/>
            <w:lang w:val="en-GB"/>
          </w:rPr>
          <w:t>https://doi.org/10.9707/2307-0919.1116</w:t>
        </w:r>
      </w:hyperlink>
    </w:p>
    <w:p w:rsidR="0E97A868" w:rsidP="1CDF2841" w:rsidRDefault="0E97A868" w14:paraId="4C59D563" w14:textId="585FF061">
      <w:pPr>
        <w:spacing w:before="240" w:beforeAutospacing="off" w:after="240" w:afterAutospacing="off"/>
      </w:pPr>
      <w:r w:rsidRPr="1CDF2841" w:rsidR="0E97A868">
        <w:rPr>
          <w:rFonts w:ascii="Aptos" w:hAnsi="Aptos" w:eastAsia="Aptos" w:cs="Aptos"/>
          <w:noProof w:val="0"/>
          <w:sz w:val="24"/>
          <w:szCs w:val="24"/>
          <w:lang w:val="en-GB"/>
        </w:rPr>
        <w:t xml:space="preserve">Thomas, K. W., &amp; Kilmann, R. H. (1974). </w:t>
      </w:r>
      <w:r w:rsidRPr="1CDF2841" w:rsidR="0E97A868">
        <w:rPr>
          <w:rFonts w:ascii="Aptos" w:hAnsi="Aptos" w:eastAsia="Aptos" w:cs="Aptos"/>
          <w:i w:val="1"/>
          <w:iCs w:val="1"/>
          <w:noProof w:val="0"/>
          <w:sz w:val="24"/>
          <w:szCs w:val="24"/>
          <w:lang w:val="en-GB"/>
        </w:rPr>
        <w:t>Thomas-Kilmann Conflict Mode Instrument</w:t>
      </w:r>
      <w:r w:rsidRPr="1CDF2841" w:rsidR="0E97A868">
        <w:rPr>
          <w:rFonts w:ascii="Aptos" w:hAnsi="Aptos" w:eastAsia="Aptos" w:cs="Aptos"/>
          <w:noProof w:val="0"/>
          <w:sz w:val="24"/>
          <w:szCs w:val="24"/>
          <w:lang w:val="en-GB"/>
        </w:rPr>
        <w:t>. Xicom.</w:t>
      </w:r>
    </w:p>
    <w:p w:rsidR="1CDF2841" w:rsidP="1BA175D0" w:rsidRDefault="1CDF2841" w14:paraId="5AEE488D" w14:textId="492368D2">
      <w:pPr>
        <w:spacing w:before="240" w:beforeAutospacing="off" w:after="240" w:afterAutospacing="off"/>
      </w:pPr>
      <w:r w:rsidRPr="1BA175D0" w:rsidR="0E97A868">
        <w:rPr>
          <w:rFonts w:ascii="Aptos" w:hAnsi="Aptos" w:eastAsia="Aptos" w:cs="Aptos"/>
          <w:noProof w:val="0"/>
          <w:sz w:val="24"/>
          <w:szCs w:val="24"/>
          <w:lang w:val="en-GB"/>
        </w:rPr>
        <w:t xml:space="preserve">Weber, M. (1947/1978). </w:t>
      </w:r>
      <w:r w:rsidRPr="1BA175D0" w:rsidR="0E97A868">
        <w:rPr>
          <w:rFonts w:ascii="Aptos" w:hAnsi="Aptos" w:eastAsia="Aptos" w:cs="Aptos"/>
          <w:i w:val="1"/>
          <w:iCs w:val="1"/>
          <w:noProof w:val="0"/>
          <w:sz w:val="24"/>
          <w:szCs w:val="24"/>
          <w:lang w:val="en-GB"/>
        </w:rPr>
        <w:t>The theory of social and economic organization</w:t>
      </w:r>
      <w:r w:rsidRPr="1BA175D0" w:rsidR="0E97A868">
        <w:rPr>
          <w:rFonts w:ascii="Aptos" w:hAnsi="Aptos" w:eastAsia="Aptos" w:cs="Aptos"/>
          <w:noProof w:val="0"/>
          <w:sz w:val="24"/>
          <w:szCs w:val="24"/>
          <w:lang w:val="en-GB"/>
        </w:rPr>
        <w:t>. Free Press.</w:t>
      </w:r>
    </w:p>
    <w:sectPr>
      <w:pgSz w:w="11906" w:h="16838" w:orient="portrait"/>
      <w:pgMar w:top="1440" w:right="1440" w:bottom="1440" w:left="1440" w:header="720" w:footer="720" w:gutter="0"/>
      <w:cols w:space="720"/>
      <w:docGrid w:linePitch="360"/>
      <w:headerReference w:type="default" r:id="R4edfbf03c467468b"/>
      <w:footerReference w:type="default" r:id="R52e6da0ba998430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80E9A59" w:rsidTr="780E9A59" w14:paraId="778BE590">
      <w:trPr>
        <w:trHeight w:val="300"/>
      </w:trPr>
      <w:tc>
        <w:tcPr>
          <w:tcW w:w="3005" w:type="dxa"/>
          <w:tcMar/>
        </w:tcPr>
        <w:p w:rsidR="780E9A59" w:rsidP="780E9A59" w:rsidRDefault="780E9A59" w14:paraId="7A0FE1AB" w14:textId="05507203">
          <w:pPr>
            <w:pStyle w:val="Header"/>
            <w:bidi w:val="0"/>
            <w:ind w:left="-115"/>
            <w:jc w:val="left"/>
          </w:pPr>
        </w:p>
      </w:tc>
      <w:tc>
        <w:tcPr>
          <w:tcW w:w="3005" w:type="dxa"/>
          <w:tcMar/>
        </w:tcPr>
        <w:p w:rsidR="780E9A59" w:rsidP="780E9A59" w:rsidRDefault="780E9A59" w14:paraId="6253ED1D" w14:textId="24EBAF5C">
          <w:pPr>
            <w:pStyle w:val="Header"/>
            <w:bidi w:val="0"/>
            <w:jc w:val="center"/>
          </w:pPr>
        </w:p>
      </w:tc>
      <w:tc>
        <w:tcPr>
          <w:tcW w:w="3005" w:type="dxa"/>
          <w:tcMar/>
        </w:tcPr>
        <w:p w:rsidR="780E9A59" w:rsidP="780E9A59" w:rsidRDefault="780E9A59" w14:paraId="4205BAB3" w14:textId="668810B4">
          <w:pPr>
            <w:pStyle w:val="Header"/>
            <w:bidi w:val="0"/>
            <w:ind w:right="-115"/>
            <w:jc w:val="right"/>
          </w:pPr>
        </w:p>
      </w:tc>
    </w:tr>
  </w:tbl>
  <w:p w:rsidR="780E9A59" w:rsidP="780E9A59" w:rsidRDefault="780E9A59" w14:paraId="2DA37F69" w14:textId="55CF55C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80E9A59" w:rsidTr="780E9A59" w14:paraId="5E7E3DA1">
      <w:trPr>
        <w:trHeight w:val="300"/>
      </w:trPr>
      <w:tc>
        <w:tcPr>
          <w:tcW w:w="3005" w:type="dxa"/>
          <w:tcMar/>
          <w:vAlign w:val="top"/>
        </w:tcPr>
        <w:p w:rsidR="780E9A59" w:rsidP="780E9A59" w:rsidRDefault="780E9A59" w14:paraId="70B49D15" w14:textId="4F990248">
          <w:pPr>
            <w:pStyle w:val="Normal"/>
            <w:jc w:val="center"/>
            <w:rPr>
              <w:noProof w:val="0"/>
              <w:lang w:val="en-GB"/>
            </w:rPr>
          </w:pPr>
          <w:r w:rsidRPr="780E9A59" w:rsidR="780E9A59">
            <w:rPr>
              <w:noProof w:val="0"/>
              <w:lang w:val="en-GB"/>
            </w:rPr>
            <w:t>Ashley Davies</w:t>
          </w:r>
        </w:p>
      </w:tc>
      <w:tc>
        <w:tcPr>
          <w:tcW w:w="3005" w:type="dxa"/>
          <w:tcMar/>
          <w:vAlign w:val="top"/>
        </w:tcPr>
        <w:p w:rsidR="780E9A59" w:rsidP="780E9A59" w:rsidRDefault="780E9A59" w14:paraId="525C6A76" w14:textId="14A0E567">
          <w:pPr>
            <w:pStyle w:val="Normal"/>
            <w:jc w:val="center"/>
            <w:rPr>
              <w:noProof w:val="0"/>
              <w:lang w:val="en-GB"/>
            </w:rPr>
          </w:pPr>
          <w:r w:rsidRPr="780E9A59" w:rsidR="780E9A59">
            <w:rPr>
              <w:noProof w:val="0"/>
              <w:lang w:val="en-GB"/>
            </w:rPr>
            <w:t>2431356</w:t>
          </w:r>
        </w:p>
        <w:p w:rsidR="780E9A59" w:rsidP="780E9A59" w:rsidRDefault="780E9A59" w14:paraId="0C3B0585" w14:textId="5FB35593">
          <w:pPr>
            <w:pStyle w:val="Header"/>
            <w:bidi w:val="0"/>
            <w:jc w:val="center"/>
          </w:pPr>
        </w:p>
      </w:tc>
      <w:tc>
        <w:tcPr>
          <w:tcW w:w="3005" w:type="dxa"/>
          <w:tcMar/>
        </w:tcPr>
        <w:p w:rsidR="780E9A59" w:rsidP="780E9A59" w:rsidRDefault="780E9A59" w14:paraId="08F04516" w14:textId="44F237A5">
          <w:pPr>
            <w:pStyle w:val="Header"/>
            <w:bidi w:val="0"/>
            <w:ind w:right="-115"/>
            <w:jc w:val="right"/>
          </w:pPr>
        </w:p>
      </w:tc>
    </w:tr>
  </w:tbl>
  <w:p w:rsidR="780E9A59" w:rsidP="780E9A59" w:rsidRDefault="780E9A59" w14:paraId="0F495CE4" w14:textId="731B652C">
    <w:pPr>
      <w:pStyle w:val="Header"/>
      <w:bidi w:val="0"/>
    </w:pPr>
  </w:p>
</w:hdr>
</file>

<file path=word/numbering.xml><?xml version="1.0" encoding="utf-8"?>
<w:numbering xmlns:w="http://schemas.openxmlformats.org/wordprocessingml/2006/main">
  <w:abstractNum xmlns:w="http://schemas.openxmlformats.org/wordprocessingml/2006/main" w:abstractNumId="7">
    <w:nsid w:val="6c7de9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eba6e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9602b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ac35ba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c8938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6ed92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11b6a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0B3CBB"/>
    <w:rsid w:val="004241FE"/>
    <w:rsid w:val="0057806B"/>
    <w:rsid w:val="0083698E"/>
    <w:rsid w:val="009CEE76"/>
    <w:rsid w:val="00A1A219"/>
    <w:rsid w:val="00DF63CB"/>
    <w:rsid w:val="00FEE6C7"/>
    <w:rsid w:val="0143A511"/>
    <w:rsid w:val="026E350D"/>
    <w:rsid w:val="02A61187"/>
    <w:rsid w:val="02C979CC"/>
    <w:rsid w:val="030337C4"/>
    <w:rsid w:val="031E58CD"/>
    <w:rsid w:val="035BC236"/>
    <w:rsid w:val="039E4CAA"/>
    <w:rsid w:val="0492F6A1"/>
    <w:rsid w:val="051F5731"/>
    <w:rsid w:val="05731FBA"/>
    <w:rsid w:val="0610664A"/>
    <w:rsid w:val="0629FAA2"/>
    <w:rsid w:val="063625F7"/>
    <w:rsid w:val="067854FA"/>
    <w:rsid w:val="0699BD5C"/>
    <w:rsid w:val="072CAF8A"/>
    <w:rsid w:val="07A2608E"/>
    <w:rsid w:val="07B237B7"/>
    <w:rsid w:val="07ECD26D"/>
    <w:rsid w:val="082AA820"/>
    <w:rsid w:val="092FEF13"/>
    <w:rsid w:val="095AF8B2"/>
    <w:rsid w:val="09A90A44"/>
    <w:rsid w:val="0A229230"/>
    <w:rsid w:val="0AA4467A"/>
    <w:rsid w:val="0B245AB3"/>
    <w:rsid w:val="0B3BF90E"/>
    <w:rsid w:val="0B5AC405"/>
    <w:rsid w:val="0C7D20ED"/>
    <w:rsid w:val="0CB1B826"/>
    <w:rsid w:val="0D35D6DB"/>
    <w:rsid w:val="0D3CF2EE"/>
    <w:rsid w:val="0D4EA903"/>
    <w:rsid w:val="0D7850D8"/>
    <w:rsid w:val="0DCC2E8A"/>
    <w:rsid w:val="0DF75463"/>
    <w:rsid w:val="0E2C6770"/>
    <w:rsid w:val="0E97A868"/>
    <w:rsid w:val="0EFB5972"/>
    <w:rsid w:val="0F124651"/>
    <w:rsid w:val="0F40C961"/>
    <w:rsid w:val="0F82F1DB"/>
    <w:rsid w:val="103C9325"/>
    <w:rsid w:val="10644F46"/>
    <w:rsid w:val="107B4737"/>
    <w:rsid w:val="10DA18F4"/>
    <w:rsid w:val="11D80563"/>
    <w:rsid w:val="11FBBA93"/>
    <w:rsid w:val="12C2C261"/>
    <w:rsid w:val="12F6DB15"/>
    <w:rsid w:val="141B0373"/>
    <w:rsid w:val="14959E16"/>
    <w:rsid w:val="157CE6D0"/>
    <w:rsid w:val="15A15CB2"/>
    <w:rsid w:val="16441F46"/>
    <w:rsid w:val="16672C01"/>
    <w:rsid w:val="171F5DB8"/>
    <w:rsid w:val="17477650"/>
    <w:rsid w:val="17B5131B"/>
    <w:rsid w:val="183E055A"/>
    <w:rsid w:val="184F02BE"/>
    <w:rsid w:val="187716A8"/>
    <w:rsid w:val="18DF1D0E"/>
    <w:rsid w:val="1914891D"/>
    <w:rsid w:val="1A9F7C24"/>
    <w:rsid w:val="1AAD17EE"/>
    <w:rsid w:val="1AB537E0"/>
    <w:rsid w:val="1AC03C39"/>
    <w:rsid w:val="1B9B7543"/>
    <w:rsid w:val="1BA175D0"/>
    <w:rsid w:val="1C4BE275"/>
    <w:rsid w:val="1C80EB4C"/>
    <w:rsid w:val="1CA9201A"/>
    <w:rsid w:val="1CDF2841"/>
    <w:rsid w:val="1CE5BDD5"/>
    <w:rsid w:val="1D5B0F7D"/>
    <w:rsid w:val="1D766677"/>
    <w:rsid w:val="1D9EAF1A"/>
    <w:rsid w:val="1DDC56E4"/>
    <w:rsid w:val="1E0B3CBB"/>
    <w:rsid w:val="1E78E5A1"/>
    <w:rsid w:val="1EDFA54B"/>
    <w:rsid w:val="1F91DBCD"/>
    <w:rsid w:val="20378E46"/>
    <w:rsid w:val="20405263"/>
    <w:rsid w:val="2041B4C6"/>
    <w:rsid w:val="208609D8"/>
    <w:rsid w:val="219D3022"/>
    <w:rsid w:val="22E25832"/>
    <w:rsid w:val="23597838"/>
    <w:rsid w:val="244CF079"/>
    <w:rsid w:val="249E3219"/>
    <w:rsid w:val="25EDF68C"/>
    <w:rsid w:val="25F57B2C"/>
    <w:rsid w:val="2623D219"/>
    <w:rsid w:val="2664FE09"/>
    <w:rsid w:val="267D68F1"/>
    <w:rsid w:val="26E3887E"/>
    <w:rsid w:val="27CF7C53"/>
    <w:rsid w:val="2818973A"/>
    <w:rsid w:val="286FF5E5"/>
    <w:rsid w:val="288ADAE6"/>
    <w:rsid w:val="28E58937"/>
    <w:rsid w:val="29026F6B"/>
    <w:rsid w:val="2A37C7A4"/>
    <w:rsid w:val="2A74C22F"/>
    <w:rsid w:val="2AE66677"/>
    <w:rsid w:val="2B3773C8"/>
    <w:rsid w:val="2B5834B4"/>
    <w:rsid w:val="2B6826AA"/>
    <w:rsid w:val="2B99E96C"/>
    <w:rsid w:val="2B9C3C3F"/>
    <w:rsid w:val="2BA37509"/>
    <w:rsid w:val="2E443D79"/>
    <w:rsid w:val="2F35146F"/>
    <w:rsid w:val="2F568BAC"/>
    <w:rsid w:val="307EFEA2"/>
    <w:rsid w:val="314EC759"/>
    <w:rsid w:val="31513E31"/>
    <w:rsid w:val="3192D815"/>
    <w:rsid w:val="31E69F83"/>
    <w:rsid w:val="32072BA6"/>
    <w:rsid w:val="333180C6"/>
    <w:rsid w:val="33A5BE68"/>
    <w:rsid w:val="345D1EA8"/>
    <w:rsid w:val="34919546"/>
    <w:rsid w:val="34B8F268"/>
    <w:rsid w:val="35C01A41"/>
    <w:rsid w:val="35CE732A"/>
    <w:rsid w:val="36BD25D1"/>
    <w:rsid w:val="36F18355"/>
    <w:rsid w:val="372536DD"/>
    <w:rsid w:val="372D1744"/>
    <w:rsid w:val="3823FAB9"/>
    <w:rsid w:val="39E8C7FF"/>
    <w:rsid w:val="3A25C938"/>
    <w:rsid w:val="3A6C94F2"/>
    <w:rsid w:val="3A8AD7D6"/>
    <w:rsid w:val="3AB8B098"/>
    <w:rsid w:val="3BA06999"/>
    <w:rsid w:val="3BD646F3"/>
    <w:rsid w:val="3C173BA7"/>
    <w:rsid w:val="3C7836ED"/>
    <w:rsid w:val="3D901719"/>
    <w:rsid w:val="3DA87408"/>
    <w:rsid w:val="3DBE5933"/>
    <w:rsid w:val="3DC51623"/>
    <w:rsid w:val="3EB22A5E"/>
    <w:rsid w:val="3EB4B524"/>
    <w:rsid w:val="3EC9FA20"/>
    <w:rsid w:val="3F09FB32"/>
    <w:rsid w:val="3F642F47"/>
    <w:rsid w:val="3F9653E8"/>
    <w:rsid w:val="40510557"/>
    <w:rsid w:val="40A28A75"/>
    <w:rsid w:val="4220A7DD"/>
    <w:rsid w:val="426AB29E"/>
    <w:rsid w:val="427AF448"/>
    <w:rsid w:val="42A75391"/>
    <w:rsid w:val="42D05325"/>
    <w:rsid w:val="43428219"/>
    <w:rsid w:val="435DA830"/>
    <w:rsid w:val="4376484A"/>
    <w:rsid w:val="438A32BC"/>
    <w:rsid w:val="439E9256"/>
    <w:rsid w:val="43E4B0CD"/>
    <w:rsid w:val="4407C9B2"/>
    <w:rsid w:val="440F6DA3"/>
    <w:rsid w:val="44883BCA"/>
    <w:rsid w:val="4507678C"/>
    <w:rsid w:val="45ED9837"/>
    <w:rsid w:val="4650EEA6"/>
    <w:rsid w:val="465B96BC"/>
    <w:rsid w:val="4674010C"/>
    <w:rsid w:val="46CAE50E"/>
    <w:rsid w:val="476B7836"/>
    <w:rsid w:val="47856F8D"/>
    <w:rsid w:val="47D26227"/>
    <w:rsid w:val="47DDBBC4"/>
    <w:rsid w:val="47F220BA"/>
    <w:rsid w:val="48025A17"/>
    <w:rsid w:val="4818BA18"/>
    <w:rsid w:val="488C9032"/>
    <w:rsid w:val="499CB00B"/>
    <w:rsid w:val="4B4B42C7"/>
    <w:rsid w:val="4B5FDB4D"/>
    <w:rsid w:val="4BC6F4D0"/>
    <w:rsid w:val="4C9D6F7C"/>
    <w:rsid w:val="4D33263C"/>
    <w:rsid w:val="4DE3E7A5"/>
    <w:rsid w:val="4E32C84E"/>
    <w:rsid w:val="4F6670EC"/>
    <w:rsid w:val="4F8CB784"/>
    <w:rsid w:val="50575D11"/>
    <w:rsid w:val="50698343"/>
    <w:rsid w:val="512E01DD"/>
    <w:rsid w:val="519E95EE"/>
    <w:rsid w:val="5257CD95"/>
    <w:rsid w:val="531E462F"/>
    <w:rsid w:val="5344AC8E"/>
    <w:rsid w:val="53B047FD"/>
    <w:rsid w:val="53EC2089"/>
    <w:rsid w:val="54115AE0"/>
    <w:rsid w:val="54170CF2"/>
    <w:rsid w:val="5426268F"/>
    <w:rsid w:val="544EE1B4"/>
    <w:rsid w:val="545B1671"/>
    <w:rsid w:val="545FD650"/>
    <w:rsid w:val="548A6EB9"/>
    <w:rsid w:val="5593C7F8"/>
    <w:rsid w:val="57440289"/>
    <w:rsid w:val="57A5E7D6"/>
    <w:rsid w:val="57B6DB3D"/>
    <w:rsid w:val="57F7F070"/>
    <w:rsid w:val="57FE11D7"/>
    <w:rsid w:val="581B8A6D"/>
    <w:rsid w:val="582263A2"/>
    <w:rsid w:val="58870E23"/>
    <w:rsid w:val="59456856"/>
    <w:rsid w:val="59A36E56"/>
    <w:rsid w:val="5A0943F9"/>
    <w:rsid w:val="5A7602E2"/>
    <w:rsid w:val="5A964F7E"/>
    <w:rsid w:val="5AA7B13D"/>
    <w:rsid w:val="5AB36B37"/>
    <w:rsid w:val="5B13D74E"/>
    <w:rsid w:val="5BEF35BA"/>
    <w:rsid w:val="5C3DF9D8"/>
    <w:rsid w:val="5CABDB74"/>
    <w:rsid w:val="5E5C1570"/>
    <w:rsid w:val="5F9F23DA"/>
    <w:rsid w:val="5FC2F62E"/>
    <w:rsid w:val="5FCBDD85"/>
    <w:rsid w:val="5FE1393F"/>
    <w:rsid w:val="60144892"/>
    <w:rsid w:val="603997ED"/>
    <w:rsid w:val="6124A929"/>
    <w:rsid w:val="61C26445"/>
    <w:rsid w:val="621D50A0"/>
    <w:rsid w:val="629F8165"/>
    <w:rsid w:val="634BED1B"/>
    <w:rsid w:val="635D45B4"/>
    <w:rsid w:val="637A7817"/>
    <w:rsid w:val="63A10E48"/>
    <w:rsid w:val="64870A37"/>
    <w:rsid w:val="648EF177"/>
    <w:rsid w:val="65F05BA0"/>
    <w:rsid w:val="663CA7B6"/>
    <w:rsid w:val="674E6C1E"/>
    <w:rsid w:val="67717316"/>
    <w:rsid w:val="68254798"/>
    <w:rsid w:val="6954E854"/>
    <w:rsid w:val="69820DB8"/>
    <w:rsid w:val="6AFEF096"/>
    <w:rsid w:val="6B2B0891"/>
    <w:rsid w:val="6BC27F1A"/>
    <w:rsid w:val="6CB1E930"/>
    <w:rsid w:val="6CF4AFAB"/>
    <w:rsid w:val="6D31E04B"/>
    <w:rsid w:val="6DF1D926"/>
    <w:rsid w:val="6EFC5C5E"/>
    <w:rsid w:val="6F61F83F"/>
    <w:rsid w:val="6FAEC561"/>
    <w:rsid w:val="6FEAA188"/>
    <w:rsid w:val="70CC18EB"/>
    <w:rsid w:val="70D5B6F2"/>
    <w:rsid w:val="71BDA2AB"/>
    <w:rsid w:val="72DE377C"/>
    <w:rsid w:val="72DEC36A"/>
    <w:rsid w:val="72DF511B"/>
    <w:rsid w:val="7342345A"/>
    <w:rsid w:val="73ADEA1D"/>
    <w:rsid w:val="73BD4E1F"/>
    <w:rsid w:val="7457FA8B"/>
    <w:rsid w:val="7482C943"/>
    <w:rsid w:val="748BF567"/>
    <w:rsid w:val="755869C5"/>
    <w:rsid w:val="765D9A3C"/>
    <w:rsid w:val="769EE022"/>
    <w:rsid w:val="7770E6A6"/>
    <w:rsid w:val="77BA58EA"/>
    <w:rsid w:val="780E9A59"/>
    <w:rsid w:val="7833E4DE"/>
    <w:rsid w:val="78362571"/>
    <w:rsid w:val="78DB0550"/>
    <w:rsid w:val="78E279E0"/>
    <w:rsid w:val="790FCAA9"/>
    <w:rsid w:val="7A826B0B"/>
    <w:rsid w:val="7A9096AB"/>
    <w:rsid w:val="7A94E3B3"/>
    <w:rsid w:val="7AB53AA9"/>
    <w:rsid w:val="7B27EDAA"/>
    <w:rsid w:val="7BB42E42"/>
    <w:rsid w:val="7BF68EDA"/>
    <w:rsid w:val="7C49F797"/>
    <w:rsid w:val="7C90024A"/>
    <w:rsid w:val="7CAEBDB0"/>
    <w:rsid w:val="7D537551"/>
    <w:rsid w:val="7E865727"/>
    <w:rsid w:val="7EE465B3"/>
    <w:rsid w:val="7EEF9148"/>
    <w:rsid w:val="7FA52BFC"/>
    <w:rsid w:val="7FD044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B3CBB"/>
  <w15:chartTrackingRefBased/>
  <w15:docId w15:val="{79EB7A8C-3D26-4340-96CB-46A8E95B59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80E9A5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itle">
    <w:uiPriority w:val="10"/>
    <w:name w:val="Title"/>
    <w:basedOn w:val="Normal"/>
    <w:next w:val="Normal"/>
    <w:qFormat/>
    <w:rsid w:val="780E9A59"/>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er">
    <w:uiPriority w:val="99"/>
    <w:name w:val="header"/>
    <w:basedOn w:val="Normal"/>
    <w:unhideWhenUsed/>
    <w:rsid w:val="780E9A59"/>
    <w:pPr>
      <w:tabs>
        <w:tab w:val="center" w:leader="none" w:pos="4680"/>
        <w:tab w:val="right" w:leader="none" w:pos="9360"/>
      </w:tabs>
      <w:spacing w:after="0" w:line="240" w:lineRule="auto"/>
    </w:pPr>
  </w:style>
  <w:style w:type="paragraph" w:styleId="Footer">
    <w:uiPriority w:val="99"/>
    <w:name w:val="footer"/>
    <w:basedOn w:val="Normal"/>
    <w:unhideWhenUsed/>
    <w:rsid w:val="780E9A59"/>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780E9A59"/>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051F5731"/>
    <w:pPr>
      <w:spacing/>
      <w:ind w:left="720"/>
      <w:contextualSpacing/>
    </w:pPr>
  </w:style>
  <w:style w:type="paragraph" w:styleId="Heading3">
    <w:uiPriority w:val="9"/>
    <w:name w:val="heading 3"/>
    <w:basedOn w:val="Normal"/>
    <w:next w:val="Normal"/>
    <w:unhideWhenUsed/>
    <w:qFormat/>
    <w:rsid w:val="051F5731"/>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Subtitle">
    <w:uiPriority w:val="11"/>
    <w:name w:val="Subtitle"/>
    <w:basedOn w:val="Normal"/>
    <w:next w:val="Normal"/>
    <w:qFormat/>
    <w:rsid w:val="1CDF2841"/>
    <w:rPr>
      <w:rFonts w:eastAsia="" w:cs="" w:eastAsiaTheme="majorEastAsia" w:cstheme="majorBidi"/>
      <w:color w:val="595959" w:themeColor="text1" w:themeTint="A6" w:themeShade="FF"/>
      <w:sz w:val="28"/>
      <w:szCs w:val="28"/>
    </w:rPr>
  </w:style>
  <w:style w:type="paragraph" w:styleId="TOC1">
    <w:uiPriority w:val="39"/>
    <w:name w:val="toc 1"/>
    <w:basedOn w:val="Normal"/>
    <w:next w:val="Normal"/>
    <w:unhideWhenUsed/>
    <w:rsid w:val="1CDF284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edfbf03c467468b" /><Relationship Type="http://schemas.openxmlformats.org/officeDocument/2006/relationships/footer" Target="/word/footer.xml" Id="R52e6da0ba9984303" /><Relationship Type="http://schemas.openxmlformats.org/officeDocument/2006/relationships/numbering" Target="/word/numbering.xml" Id="Rbfe90c98f5a84491" /><Relationship Type="http://schemas.openxmlformats.org/officeDocument/2006/relationships/hyperlink" Target="https://guides.library.cornell.edu/evaluate_news/bias" TargetMode="External" Id="R6fe100aceeee4be0" /><Relationship Type="http://schemas.openxmlformats.org/officeDocument/2006/relationships/hyperlink" Target="https://doi.org/10.1177/0149206318758054" TargetMode="External" Id="R5399ba2fc16f44f1" /><Relationship Type="http://schemas.openxmlformats.org/officeDocument/2006/relationships/hyperlink" Target="https://hcml.co.uk/news/workers-say-colleague-absence-is-making-them-ill-due-to-increased-workload/" TargetMode="External" Id="R9cccda0162814e6a" /><Relationship Type="http://schemas.openxmlformats.org/officeDocument/2006/relationships/hyperlink" Target="https://doi.org/10.2307/2667055" TargetMode="External" Id="R256b8bec42a94f7e" /><Relationship Type="http://schemas.openxmlformats.org/officeDocument/2006/relationships/hyperlink" Target="https://www.inspiring-workplaces.com/content/the-crucial-role-of-values-in-shaping-workplace-culture" TargetMode="External" Id="R41859d0a92e84825" /><Relationship Type="http://schemas.openxmlformats.org/officeDocument/2006/relationships/hyperlink" Target="https://keydifferences.com/difference-between-theory-x-and-theory-y.html" TargetMode="External" Id="R7b8b2d9c151148e4" /><Relationship Type="http://schemas.openxmlformats.org/officeDocument/2006/relationships/hyperlink" Target="https://mentorloop.com/blog/reflection-improves-career-performance/" TargetMode="External" Id="R54c3e58a012947f0" /><Relationship Type="http://schemas.openxmlformats.org/officeDocument/2006/relationships/hyperlink" Target="https://nshcs.hee.nhs.uk/about/equality-diversity-and-inclusion/conscious-inclusion/how-does-our-mind-and-bias-work/" TargetMode="External" Id="Rf3ab447808a44922" /><Relationship Type="http://schemas.openxmlformats.org/officeDocument/2006/relationships/hyperlink" Target="https://www.nhsprofessionals.nhs.uk/nhs-staffing-pool-hub/working-in-healthcare/what-are-the-nhs-values" TargetMode="External" Id="R4770179a64bf45ae" /><Relationship Type="http://schemas.openxmlformats.org/officeDocument/2006/relationships/hyperlink" Target="https://doi.org/10.1037/1089-2680.2.2.175" TargetMode="External" Id="R79a937e7f53d4ecf" /><Relationship Type="http://schemas.openxmlformats.org/officeDocument/2006/relationships/hyperlink" Target="https://languages.oup.com/google-dictionary-en/" TargetMode="External" Id="R522d8dd4f2da45e5" /><Relationship Type="http://schemas.openxmlformats.org/officeDocument/2006/relationships/hyperlink" Target="https://languages.oup.com/google-dictionary-en/" TargetMode="External" Id="R46533b577f3d436c" /><Relationship Type="http://schemas.openxmlformats.org/officeDocument/2006/relationships/hyperlink" Target="https://languages.oup.com/google-dictionary-en/" TargetMode="External" Id="Rfc7401bc049c433f" /><Relationship Type="http://schemas.openxmlformats.org/officeDocument/2006/relationships/hyperlink" Target="https://www.highspeedtraining.co.uk/hub/critical-thinking-at-work/" TargetMode="External" Id="R4ae4983883bd4918" /><Relationship Type="http://schemas.openxmlformats.org/officeDocument/2006/relationships/hyperlink" Target="https://doi.org/10.9707/2307-0919.1116" TargetMode="External" Id="Rd3ed8a7d0ff3415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Ashley Davies (2431356)</dc:creator>
  <keywords/>
  <dc:description/>
  <lastModifiedBy>Ashley Davies (2431356)</lastModifiedBy>
  <revision>5</revision>
  <dcterms:created xsi:type="dcterms:W3CDTF">2026-03-15T18:11:12.8520077Z</dcterms:created>
  <dcterms:modified xsi:type="dcterms:W3CDTF">2026-03-21T20:56:00.9641680Z</dcterms:modified>
</coreProperties>
</file>