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5188C" w:rsidRDefault="00CC44D1" w:rsidP="00CC44D1">
      <w:pPr>
        <w:jc w:val="center"/>
        <w:rPr>
          <w:b/>
          <w:sz w:val="40"/>
          <w:szCs w:val="40"/>
          <w:u w:val="single"/>
        </w:rPr>
      </w:pPr>
      <w:r w:rsidRPr="00CC44D1">
        <w:rPr>
          <w:b/>
          <w:sz w:val="40"/>
          <w:szCs w:val="40"/>
          <w:u w:val="single"/>
        </w:rPr>
        <w:t>Pest analysis on the management of the Liberty Stadium formerly the SSMC</w:t>
      </w:r>
    </w:p>
    <w:p w:rsidR="00CC44D1" w:rsidRDefault="00CC44D1" w:rsidP="00CC44D1">
      <w:pPr>
        <w:jc w:val="center"/>
        <w:rPr>
          <w:b/>
          <w:sz w:val="40"/>
          <w:szCs w:val="40"/>
          <w:u w:val="single"/>
        </w:rPr>
      </w:pPr>
    </w:p>
    <w:p w:rsidR="00CC44D1" w:rsidRDefault="00CC44D1" w:rsidP="00CC44D1">
      <w:pPr>
        <w:jc w:val="center"/>
        <w:rPr>
          <w:b/>
          <w:sz w:val="40"/>
          <w:szCs w:val="40"/>
          <w:u w:val="single"/>
        </w:rPr>
      </w:pPr>
    </w:p>
    <w:p w:rsidR="00CC44D1" w:rsidRDefault="00CC44D1" w:rsidP="00CC44D1">
      <w:pPr>
        <w:jc w:val="center"/>
        <w:rPr>
          <w:b/>
          <w:sz w:val="40"/>
          <w:szCs w:val="40"/>
          <w:u w:val="single"/>
        </w:rPr>
      </w:pPr>
    </w:p>
    <w:p w:rsidR="00CC44D1" w:rsidRDefault="00CC44D1" w:rsidP="00CC44D1">
      <w:pPr>
        <w:jc w:val="center"/>
        <w:rPr>
          <w:b/>
          <w:sz w:val="40"/>
          <w:szCs w:val="40"/>
          <w:u w:val="single"/>
        </w:rPr>
      </w:pPr>
    </w:p>
    <w:p w:rsidR="00CC44D1" w:rsidRDefault="00D90293" w:rsidP="00CC44D1">
      <w:pPr>
        <w:jc w:val="center"/>
        <w:rPr>
          <w:b/>
          <w:sz w:val="40"/>
          <w:szCs w:val="40"/>
          <w:u w:val="single"/>
        </w:rPr>
      </w:pPr>
      <w:r w:rsidRPr="00CC44D1">
        <w:rPr>
          <w:rFonts w:ascii="Arial" w:hAnsi="Arial" w:cs="Arial"/>
          <w:b/>
          <w:noProof/>
          <w:color w:val="0000FF"/>
          <w:sz w:val="40"/>
          <w:szCs w:val="40"/>
          <w:u w:val="single"/>
        </w:rPr>
        <w:drawing>
          <wp:anchor distT="0" distB="0" distL="114300" distR="114300" simplePos="0" relativeHeight="251658240" behindDoc="0" locked="0" layoutInCell="1" allowOverlap="1" wp14:anchorId="35ADFF97">
            <wp:simplePos x="0" y="0"/>
            <wp:positionH relativeFrom="margin">
              <wp:align>center</wp:align>
            </wp:positionH>
            <wp:positionV relativeFrom="paragraph">
              <wp:posOffset>8622</wp:posOffset>
            </wp:positionV>
            <wp:extent cx="2139950" cy="2375535"/>
            <wp:effectExtent l="0" t="0" r="0" b="5715"/>
            <wp:wrapSquare wrapText="bothSides"/>
            <wp:docPr id="5" name="Picture 5" descr="Image result for uwtsd">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uwtsd">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39950" cy="237553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C44D1" w:rsidRDefault="00CC44D1" w:rsidP="00CC44D1">
      <w:pPr>
        <w:jc w:val="center"/>
        <w:rPr>
          <w:b/>
          <w:sz w:val="40"/>
          <w:szCs w:val="40"/>
          <w:u w:val="single"/>
        </w:rPr>
      </w:pPr>
    </w:p>
    <w:p w:rsidR="00CC44D1" w:rsidRDefault="00CC44D1" w:rsidP="00CC44D1">
      <w:pPr>
        <w:jc w:val="center"/>
        <w:rPr>
          <w:b/>
          <w:sz w:val="40"/>
          <w:szCs w:val="40"/>
          <w:u w:val="single"/>
        </w:rPr>
      </w:pPr>
    </w:p>
    <w:p w:rsidR="00CC44D1" w:rsidRDefault="00CC44D1" w:rsidP="00CC44D1">
      <w:pPr>
        <w:jc w:val="center"/>
        <w:rPr>
          <w:b/>
          <w:sz w:val="40"/>
          <w:szCs w:val="40"/>
          <w:u w:val="single"/>
        </w:rPr>
      </w:pPr>
    </w:p>
    <w:p w:rsidR="00CC44D1" w:rsidRDefault="00CC44D1" w:rsidP="00CC44D1">
      <w:pPr>
        <w:jc w:val="center"/>
        <w:rPr>
          <w:b/>
          <w:sz w:val="40"/>
          <w:szCs w:val="40"/>
          <w:u w:val="single"/>
        </w:rPr>
      </w:pPr>
    </w:p>
    <w:p w:rsidR="00CC44D1" w:rsidRDefault="00CC44D1" w:rsidP="00CC44D1">
      <w:pPr>
        <w:jc w:val="center"/>
        <w:rPr>
          <w:b/>
          <w:sz w:val="40"/>
          <w:szCs w:val="40"/>
          <w:u w:val="single"/>
        </w:rPr>
      </w:pPr>
    </w:p>
    <w:p w:rsidR="00CC44D1" w:rsidRDefault="00CC44D1" w:rsidP="00CC44D1">
      <w:pPr>
        <w:jc w:val="center"/>
        <w:rPr>
          <w:b/>
          <w:sz w:val="40"/>
          <w:szCs w:val="40"/>
          <w:u w:val="single"/>
        </w:rPr>
      </w:pPr>
    </w:p>
    <w:p w:rsidR="00CC44D1" w:rsidRDefault="00CC44D1" w:rsidP="00CC44D1">
      <w:pPr>
        <w:jc w:val="center"/>
        <w:rPr>
          <w:b/>
          <w:sz w:val="40"/>
          <w:szCs w:val="40"/>
          <w:u w:val="single"/>
        </w:rPr>
      </w:pPr>
    </w:p>
    <w:p w:rsidR="00CC44D1" w:rsidRPr="0053412C" w:rsidRDefault="0053412C" w:rsidP="00CC44D1">
      <w:pPr>
        <w:jc w:val="center"/>
        <w:rPr>
          <w:sz w:val="40"/>
          <w:szCs w:val="40"/>
        </w:rPr>
      </w:pPr>
      <w:r>
        <w:rPr>
          <w:b/>
          <w:sz w:val="40"/>
          <w:szCs w:val="40"/>
          <w:u w:val="single"/>
        </w:rPr>
        <w:t xml:space="preserve">Module name: </w:t>
      </w:r>
      <w:r>
        <w:rPr>
          <w:sz w:val="40"/>
          <w:szCs w:val="40"/>
        </w:rPr>
        <w:t>Global Business Environment</w:t>
      </w:r>
    </w:p>
    <w:p w:rsidR="0053412C" w:rsidRPr="0053412C" w:rsidRDefault="0053412C" w:rsidP="00CC44D1">
      <w:pPr>
        <w:jc w:val="center"/>
        <w:rPr>
          <w:sz w:val="40"/>
          <w:szCs w:val="40"/>
        </w:rPr>
      </w:pPr>
      <w:r>
        <w:rPr>
          <w:b/>
          <w:sz w:val="40"/>
          <w:szCs w:val="40"/>
          <w:u w:val="single"/>
        </w:rPr>
        <w:t xml:space="preserve">Student Name: </w:t>
      </w:r>
      <w:r>
        <w:rPr>
          <w:sz w:val="40"/>
          <w:szCs w:val="40"/>
        </w:rPr>
        <w:t>William Spencer</w:t>
      </w:r>
      <w:r>
        <w:rPr>
          <w:sz w:val="40"/>
          <w:szCs w:val="40"/>
        </w:rPr>
        <w:tab/>
      </w:r>
    </w:p>
    <w:p w:rsidR="0053412C" w:rsidRPr="0053412C" w:rsidRDefault="0053412C" w:rsidP="00CC44D1">
      <w:pPr>
        <w:jc w:val="center"/>
        <w:rPr>
          <w:sz w:val="40"/>
          <w:szCs w:val="40"/>
        </w:rPr>
      </w:pPr>
      <w:r>
        <w:rPr>
          <w:b/>
          <w:sz w:val="40"/>
          <w:szCs w:val="40"/>
          <w:u w:val="single"/>
        </w:rPr>
        <w:t xml:space="preserve">Student Number: </w:t>
      </w:r>
      <w:r>
        <w:rPr>
          <w:sz w:val="40"/>
          <w:szCs w:val="40"/>
        </w:rPr>
        <w:t>1704386</w:t>
      </w:r>
      <w:bookmarkStart w:id="0" w:name="_GoBack"/>
      <w:bookmarkEnd w:id="0"/>
    </w:p>
    <w:p w:rsidR="00CC44D1" w:rsidRDefault="00CC44D1" w:rsidP="00CC44D1">
      <w:pPr>
        <w:jc w:val="center"/>
        <w:rPr>
          <w:b/>
          <w:sz w:val="40"/>
          <w:szCs w:val="40"/>
          <w:u w:val="single"/>
        </w:rPr>
      </w:pPr>
    </w:p>
    <w:p w:rsidR="00CC44D1" w:rsidRDefault="00CC44D1" w:rsidP="00CC44D1">
      <w:pPr>
        <w:jc w:val="center"/>
        <w:rPr>
          <w:b/>
          <w:sz w:val="40"/>
          <w:szCs w:val="40"/>
          <w:u w:val="single"/>
        </w:rPr>
      </w:pPr>
    </w:p>
    <w:p w:rsidR="00CC44D1" w:rsidRDefault="00CC44D1" w:rsidP="00CC44D1">
      <w:pPr>
        <w:jc w:val="center"/>
        <w:rPr>
          <w:b/>
          <w:sz w:val="40"/>
          <w:szCs w:val="40"/>
          <w:u w:val="single"/>
        </w:rPr>
      </w:pPr>
    </w:p>
    <w:p w:rsidR="00CC44D1" w:rsidRDefault="00CC44D1" w:rsidP="00CC44D1">
      <w:pPr>
        <w:jc w:val="center"/>
        <w:rPr>
          <w:b/>
          <w:sz w:val="40"/>
          <w:szCs w:val="40"/>
          <w:u w:val="single"/>
        </w:rPr>
      </w:pPr>
    </w:p>
    <w:p w:rsidR="00CC44D1" w:rsidRDefault="00CC44D1" w:rsidP="00CC44D1">
      <w:pPr>
        <w:jc w:val="center"/>
        <w:rPr>
          <w:b/>
          <w:sz w:val="40"/>
          <w:szCs w:val="40"/>
          <w:u w:val="single"/>
        </w:rPr>
      </w:pPr>
    </w:p>
    <w:p w:rsidR="00A126F9" w:rsidRDefault="00A126F9" w:rsidP="0053412C">
      <w:pPr>
        <w:jc w:val="center"/>
        <w:rPr>
          <w:b/>
          <w:sz w:val="32"/>
          <w:szCs w:val="32"/>
          <w:u w:val="single"/>
        </w:rPr>
      </w:pPr>
      <w:r>
        <w:rPr>
          <w:b/>
          <w:sz w:val="32"/>
          <w:szCs w:val="32"/>
          <w:u w:val="single"/>
        </w:rPr>
        <w:t>Table of Contents</w:t>
      </w:r>
    </w:p>
    <w:p w:rsidR="00A126F9" w:rsidRPr="00A126F9" w:rsidRDefault="00A126F9" w:rsidP="00CC44D1">
      <w:pPr>
        <w:jc w:val="center"/>
        <w:rPr>
          <w:b/>
          <w:sz w:val="32"/>
          <w:szCs w:val="32"/>
          <w:u w:val="single"/>
        </w:rPr>
      </w:pPr>
    </w:p>
    <w:p w:rsidR="00D90293" w:rsidRDefault="00925F7B" w:rsidP="00925F7B">
      <w:pPr>
        <w:rPr>
          <w:b/>
          <w:sz w:val="24"/>
          <w:szCs w:val="24"/>
        </w:rPr>
      </w:pPr>
      <w:r w:rsidRPr="00925F7B">
        <w:rPr>
          <w:b/>
          <w:sz w:val="24"/>
          <w:szCs w:val="24"/>
        </w:rPr>
        <w:t>Executive Summary</w:t>
      </w:r>
      <w:r>
        <w:rPr>
          <w:b/>
          <w:sz w:val="24"/>
          <w:szCs w:val="24"/>
        </w:rPr>
        <w:t>………………………………………………………………………………...........Page 3</w:t>
      </w:r>
    </w:p>
    <w:p w:rsidR="00925F7B" w:rsidRDefault="00925F7B" w:rsidP="00925F7B">
      <w:pPr>
        <w:rPr>
          <w:b/>
          <w:sz w:val="24"/>
          <w:szCs w:val="24"/>
        </w:rPr>
      </w:pPr>
      <w:r>
        <w:rPr>
          <w:b/>
          <w:sz w:val="24"/>
          <w:szCs w:val="24"/>
        </w:rPr>
        <w:t>1 Introduction………………………………………………………………………………………………</w:t>
      </w:r>
      <w:proofErr w:type="gramStart"/>
      <w:r>
        <w:rPr>
          <w:b/>
          <w:sz w:val="24"/>
          <w:szCs w:val="24"/>
        </w:rPr>
        <w:t>….Page</w:t>
      </w:r>
      <w:proofErr w:type="gramEnd"/>
      <w:r>
        <w:rPr>
          <w:b/>
          <w:sz w:val="24"/>
          <w:szCs w:val="24"/>
        </w:rPr>
        <w:t xml:space="preserve"> 4</w:t>
      </w:r>
    </w:p>
    <w:p w:rsidR="00925F7B" w:rsidRDefault="00925F7B" w:rsidP="00925F7B">
      <w:pPr>
        <w:rPr>
          <w:b/>
          <w:sz w:val="24"/>
          <w:szCs w:val="24"/>
        </w:rPr>
      </w:pPr>
      <w:r>
        <w:rPr>
          <w:b/>
          <w:sz w:val="24"/>
          <w:szCs w:val="24"/>
        </w:rPr>
        <w:t>2 Political Factors…………………………………………………………………………………</w:t>
      </w:r>
      <w:r w:rsidR="0053412C">
        <w:rPr>
          <w:b/>
          <w:sz w:val="24"/>
          <w:szCs w:val="24"/>
        </w:rPr>
        <w:t>.</w:t>
      </w:r>
      <w:r>
        <w:rPr>
          <w:b/>
          <w:sz w:val="24"/>
          <w:szCs w:val="24"/>
        </w:rPr>
        <w:t>………</w:t>
      </w:r>
      <w:proofErr w:type="gramStart"/>
      <w:r>
        <w:rPr>
          <w:b/>
          <w:sz w:val="24"/>
          <w:szCs w:val="24"/>
        </w:rPr>
        <w:t>….Page</w:t>
      </w:r>
      <w:proofErr w:type="gramEnd"/>
      <w:r>
        <w:rPr>
          <w:b/>
          <w:sz w:val="24"/>
          <w:szCs w:val="24"/>
        </w:rPr>
        <w:t xml:space="preserve"> 4</w:t>
      </w:r>
    </w:p>
    <w:p w:rsidR="00925F7B" w:rsidRDefault="00925F7B" w:rsidP="00925F7B">
      <w:pPr>
        <w:rPr>
          <w:b/>
          <w:sz w:val="24"/>
          <w:szCs w:val="24"/>
        </w:rPr>
      </w:pPr>
      <w:r>
        <w:rPr>
          <w:b/>
          <w:sz w:val="24"/>
          <w:szCs w:val="24"/>
        </w:rPr>
        <w:t>3 Economic Factors………………………………………………………………………………</w:t>
      </w:r>
      <w:r w:rsidR="0053412C">
        <w:rPr>
          <w:b/>
          <w:sz w:val="24"/>
          <w:szCs w:val="24"/>
        </w:rPr>
        <w:t>.</w:t>
      </w:r>
      <w:r>
        <w:rPr>
          <w:b/>
          <w:sz w:val="24"/>
          <w:szCs w:val="24"/>
        </w:rPr>
        <w:t>………</w:t>
      </w:r>
      <w:proofErr w:type="gramStart"/>
      <w:r>
        <w:rPr>
          <w:b/>
          <w:sz w:val="24"/>
          <w:szCs w:val="24"/>
        </w:rPr>
        <w:t>….Page</w:t>
      </w:r>
      <w:proofErr w:type="gramEnd"/>
      <w:r>
        <w:rPr>
          <w:b/>
          <w:sz w:val="24"/>
          <w:szCs w:val="24"/>
        </w:rPr>
        <w:t xml:space="preserve"> 5</w:t>
      </w:r>
    </w:p>
    <w:p w:rsidR="00925F7B" w:rsidRDefault="00925F7B" w:rsidP="00925F7B">
      <w:pPr>
        <w:rPr>
          <w:b/>
          <w:sz w:val="24"/>
          <w:szCs w:val="24"/>
        </w:rPr>
      </w:pPr>
      <w:r>
        <w:rPr>
          <w:b/>
          <w:sz w:val="24"/>
          <w:szCs w:val="24"/>
        </w:rPr>
        <w:t>4 Social Factors………………………………………………………………………………………</w:t>
      </w:r>
      <w:r w:rsidR="0053412C">
        <w:rPr>
          <w:b/>
          <w:sz w:val="24"/>
          <w:szCs w:val="24"/>
        </w:rPr>
        <w:t>.</w:t>
      </w:r>
      <w:r>
        <w:rPr>
          <w:b/>
          <w:sz w:val="24"/>
          <w:szCs w:val="24"/>
        </w:rPr>
        <w:t>……</w:t>
      </w:r>
      <w:proofErr w:type="gramStart"/>
      <w:r>
        <w:rPr>
          <w:b/>
          <w:sz w:val="24"/>
          <w:szCs w:val="24"/>
        </w:rPr>
        <w:t>…..</w:t>
      </w:r>
      <w:proofErr w:type="gramEnd"/>
      <w:r>
        <w:rPr>
          <w:b/>
          <w:sz w:val="24"/>
          <w:szCs w:val="24"/>
        </w:rPr>
        <w:t xml:space="preserve">Page 6 </w:t>
      </w:r>
    </w:p>
    <w:p w:rsidR="00925F7B" w:rsidRDefault="00925F7B" w:rsidP="00925F7B">
      <w:pPr>
        <w:rPr>
          <w:b/>
          <w:sz w:val="24"/>
          <w:szCs w:val="24"/>
        </w:rPr>
      </w:pPr>
      <w:r>
        <w:rPr>
          <w:b/>
          <w:sz w:val="24"/>
          <w:szCs w:val="24"/>
        </w:rPr>
        <w:t>5 Technological Factors…………………………………………………………………………………</w:t>
      </w:r>
      <w:proofErr w:type="gramStart"/>
      <w:r>
        <w:rPr>
          <w:b/>
          <w:sz w:val="24"/>
          <w:szCs w:val="24"/>
        </w:rPr>
        <w:t>….Page</w:t>
      </w:r>
      <w:proofErr w:type="gramEnd"/>
      <w:r>
        <w:rPr>
          <w:b/>
          <w:sz w:val="24"/>
          <w:szCs w:val="24"/>
        </w:rPr>
        <w:t xml:space="preserve"> 7</w:t>
      </w:r>
    </w:p>
    <w:p w:rsidR="00925F7B" w:rsidRDefault="00925F7B" w:rsidP="00925F7B">
      <w:pPr>
        <w:rPr>
          <w:b/>
          <w:sz w:val="24"/>
          <w:szCs w:val="24"/>
        </w:rPr>
      </w:pPr>
      <w:r>
        <w:rPr>
          <w:b/>
          <w:sz w:val="24"/>
          <w:szCs w:val="24"/>
        </w:rPr>
        <w:t>6 Conclusion…………………………………………………………………………………………………</w:t>
      </w:r>
      <w:proofErr w:type="gramStart"/>
      <w:r>
        <w:rPr>
          <w:b/>
          <w:sz w:val="24"/>
          <w:szCs w:val="24"/>
        </w:rPr>
        <w:t>…..</w:t>
      </w:r>
      <w:proofErr w:type="gramEnd"/>
      <w:r>
        <w:rPr>
          <w:b/>
          <w:sz w:val="24"/>
          <w:szCs w:val="24"/>
        </w:rPr>
        <w:t>Page 7</w:t>
      </w:r>
    </w:p>
    <w:p w:rsidR="00925F7B" w:rsidRDefault="00925F7B" w:rsidP="00925F7B">
      <w:pPr>
        <w:rPr>
          <w:b/>
          <w:sz w:val="24"/>
          <w:szCs w:val="24"/>
        </w:rPr>
      </w:pPr>
      <w:r>
        <w:rPr>
          <w:b/>
          <w:sz w:val="24"/>
          <w:szCs w:val="24"/>
        </w:rPr>
        <w:t>Bibliography………………………………………………………………………………………………</w:t>
      </w:r>
      <w:proofErr w:type="gramStart"/>
      <w:r>
        <w:rPr>
          <w:b/>
          <w:sz w:val="24"/>
          <w:szCs w:val="24"/>
        </w:rPr>
        <w:t>…</w:t>
      </w:r>
      <w:r w:rsidR="0053412C">
        <w:rPr>
          <w:b/>
          <w:sz w:val="24"/>
          <w:szCs w:val="24"/>
        </w:rPr>
        <w:t>..</w:t>
      </w:r>
      <w:proofErr w:type="gramEnd"/>
      <w:r>
        <w:rPr>
          <w:b/>
          <w:sz w:val="24"/>
          <w:szCs w:val="24"/>
        </w:rPr>
        <w:t xml:space="preserve">…Page 9 </w:t>
      </w:r>
    </w:p>
    <w:p w:rsidR="00925F7B" w:rsidRDefault="00925F7B" w:rsidP="00925F7B">
      <w:pPr>
        <w:rPr>
          <w:b/>
          <w:sz w:val="24"/>
          <w:szCs w:val="24"/>
        </w:rPr>
      </w:pPr>
    </w:p>
    <w:p w:rsidR="00925F7B" w:rsidRDefault="00925F7B" w:rsidP="00925F7B">
      <w:pPr>
        <w:rPr>
          <w:b/>
          <w:sz w:val="24"/>
          <w:szCs w:val="24"/>
        </w:rPr>
      </w:pPr>
    </w:p>
    <w:p w:rsidR="00925F7B" w:rsidRPr="00925F7B" w:rsidRDefault="00925F7B" w:rsidP="00925F7B">
      <w:pPr>
        <w:rPr>
          <w:b/>
          <w:sz w:val="24"/>
          <w:szCs w:val="24"/>
        </w:rPr>
      </w:pPr>
    </w:p>
    <w:p w:rsidR="00D90293" w:rsidRDefault="00D90293" w:rsidP="00CC44D1">
      <w:pPr>
        <w:jc w:val="center"/>
        <w:rPr>
          <w:b/>
          <w:sz w:val="40"/>
          <w:szCs w:val="40"/>
          <w:u w:val="single"/>
        </w:rPr>
      </w:pPr>
    </w:p>
    <w:p w:rsidR="00D90293" w:rsidRDefault="00D90293" w:rsidP="00CC44D1">
      <w:pPr>
        <w:jc w:val="center"/>
        <w:rPr>
          <w:b/>
          <w:sz w:val="40"/>
          <w:szCs w:val="40"/>
          <w:u w:val="single"/>
        </w:rPr>
      </w:pPr>
    </w:p>
    <w:p w:rsidR="00D90293" w:rsidRDefault="00D90293" w:rsidP="00CC44D1">
      <w:pPr>
        <w:jc w:val="center"/>
        <w:rPr>
          <w:b/>
          <w:sz w:val="40"/>
          <w:szCs w:val="40"/>
          <w:u w:val="single"/>
        </w:rPr>
      </w:pPr>
    </w:p>
    <w:p w:rsidR="00D90293" w:rsidRDefault="00D90293" w:rsidP="00CC44D1">
      <w:pPr>
        <w:jc w:val="center"/>
        <w:rPr>
          <w:b/>
          <w:sz w:val="40"/>
          <w:szCs w:val="40"/>
          <w:u w:val="single"/>
        </w:rPr>
      </w:pPr>
    </w:p>
    <w:p w:rsidR="00D90293" w:rsidRDefault="00D90293" w:rsidP="00CC44D1">
      <w:pPr>
        <w:jc w:val="center"/>
        <w:rPr>
          <w:b/>
          <w:sz w:val="40"/>
          <w:szCs w:val="40"/>
          <w:u w:val="single"/>
        </w:rPr>
      </w:pPr>
    </w:p>
    <w:p w:rsidR="00D90293" w:rsidRDefault="00D90293" w:rsidP="00CC44D1">
      <w:pPr>
        <w:jc w:val="center"/>
        <w:rPr>
          <w:b/>
          <w:sz w:val="40"/>
          <w:szCs w:val="40"/>
          <w:u w:val="single"/>
        </w:rPr>
      </w:pPr>
    </w:p>
    <w:p w:rsidR="00D90293" w:rsidRDefault="00D90293" w:rsidP="00CC44D1">
      <w:pPr>
        <w:jc w:val="center"/>
        <w:rPr>
          <w:b/>
          <w:sz w:val="40"/>
          <w:szCs w:val="40"/>
          <w:u w:val="single"/>
        </w:rPr>
      </w:pPr>
    </w:p>
    <w:p w:rsidR="00D90293" w:rsidRDefault="00D90293" w:rsidP="00CC44D1">
      <w:pPr>
        <w:jc w:val="center"/>
        <w:rPr>
          <w:b/>
          <w:sz w:val="40"/>
          <w:szCs w:val="40"/>
          <w:u w:val="single"/>
        </w:rPr>
      </w:pPr>
    </w:p>
    <w:p w:rsidR="00D90293" w:rsidRDefault="00D90293" w:rsidP="00CC44D1">
      <w:pPr>
        <w:jc w:val="center"/>
        <w:rPr>
          <w:b/>
          <w:sz w:val="40"/>
          <w:szCs w:val="40"/>
          <w:u w:val="single"/>
        </w:rPr>
      </w:pPr>
    </w:p>
    <w:p w:rsidR="00D90293" w:rsidRDefault="00D90293" w:rsidP="00CC44D1">
      <w:pPr>
        <w:jc w:val="center"/>
        <w:rPr>
          <w:b/>
          <w:sz w:val="40"/>
          <w:szCs w:val="40"/>
          <w:u w:val="single"/>
        </w:rPr>
      </w:pPr>
    </w:p>
    <w:p w:rsidR="00D90293" w:rsidRDefault="00D90293" w:rsidP="00CC44D1">
      <w:pPr>
        <w:jc w:val="center"/>
        <w:rPr>
          <w:b/>
          <w:sz w:val="40"/>
          <w:szCs w:val="40"/>
          <w:u w:val="single"/>
        </w:rPr>
      </w:pPr>
    </w:p>
    <w:p w:rsidR="00D90293" w:rsidRDefault="0075188C" w:rsidP="0075188C">
      <w:pPr>
        <w:rPr>
          <w:b/>
          <w:sz w:val="32"/>
          <w:szCs w:val="32"/>
          <w:u w:val="single"/>
        </w:rPr>
      </w:pPr>
      <w:r>
        <w:rPr>
          <w:b/>
          <w:sz w:val="32"/>
          <w:szCs w:val="32"/>
          <w:u w:val="single"/>
        </w:rPr>
        <w:t xml:space="preserve">Executive Summary </w:t>
      </w:r>
    </w:p>
    <w:p w:rsidR="0075188C" w:rsidRDefault="0075188C" w:rsidP="00361562">
      <w:pPr>
        <w:spacing w:line="480" w:lineRule="auto"/>
      </w:pPr>
      <w:r>
        <w:t xml:space="preserve">This report will complete a PEST analysis on the Swansea Stadium Management Company. PEST looks at the external Political, Economic, Social and Technological impacts on a business. </w:t>
      </w:r>
    </w:p>
    <w:p w:rsidR="0075188C" w:rsidRDefault="0075188C" w:rsidP="00361562">
      <w:pPr>
        <w:spacing w:line="480" w:lineRule="auto"/>
      </w:pPr>
      <w:r>
        <w:t xml:space="preserve">The Political element looks at how the government, more specially The Welsh Assembly, affects the Stadium also with the impact of Brexit. The economic element looks at how future city investments would affect the stadium and how a recession would also affect it. </w:t>
      </w:r>
      <w:r w:rsidR="00361562">
        <w:t xml:space="preserve">The Social element looks at the demographic of the consumers mainly If the surrounding area can afford to use the stadium and is the population big enough for an expansion. And lastly, the technological impact looks how the technology used in the stadium and both save and create more money.  </w:t>
      </w:r>
    </w:p>
    <w:p w:rsidR="00361562" w:rsidRPr="0075188C" w:rsidRDefault="00361562" w:rsidP="00361562">
      <w:pPr>
        <w:spacing w:line="480" w:lineRule="auto"/>
      </w:pPr>
      <w:r>
        <w:t xml:space="preserve">The conclusion highlights recommendations for the SSMC to undertake, these include, being mindful of the future economy before expanding the stadium, being mindful of the fans using the stadium and the ticket prices and to utilise advertising to generate more income   </w:t>
      </w:r>
    </w:p>
    <w:p w:rsidR="00D90293" w:rsidRDefault="00D90293" w:rsidP="00361562">
      <w:pPr>
        <w:spacing w:line="480" w:lineRule="auto"/>
        <w:jc w:val="center"/>
        <w:rPr>
          <w:b/>
          <w:sz w:val="40"/>
          <w:szCs w:val="40"/>
          <w:u w:val="single"/>
        </w:rPr>
      </w:pPr>
    </w:p>
    <w:p w:rsidR="00D90293" w:rsidRDefault="00D90293" w:rsidP="00CC44D1">
      <w:pPr>
        <w:jc w:val="center"/>
        <w:rPr>
          <w:b/>
          <w:sz w:val="40"/>
          <w:szCs w:val="40"/>
          <w:u w:val="single"/>
        </w:rPr>
      </w:pPr>
    </w:p>
    <w:p w:rsidR="00D90293" w:rsidRDefault="00D90293" w:rsidP="00CC44D1">
      <w:pPr>
        <w:jc w:val="center"/>
        <w:rPr>
          <w:b/>
          <w:sz w:val="40"/>
          <w:szCs w:val="40"/>
          <w:u w:val="single"/>
        </w:rPr>
      </w:pPr>
    </w:p>
    <w:p w:rsidR="00D90293" w:rsidRDefault="00D90293" w:rsidP="00CC44D1">
      <w:pPr>
        <w:jc w:val="center"/>
        <w:rPr>
          <w:b/>
          <w:sz w:val="40"/>
          <w:szCs w:val="40"/>
          <w:u w:val="single"/>
        </w:rPr>
      </w:pPr>
    </w:p>
    <w:p w:rsidR="00D90293" w:rsidRDefault="00D90293" w:rsidP="00CC44D1">
      <w:pPr>
        <w:jc w:val="center"/>
        <w:rPr>
          <w:b/>
          <w:sz w:val="40"/>
          <w:szCs w:val="40"/>
          <w:u w:val="single"/>
        </w:rPr>
      </w:pPr>
    </w:p>
    <w:p w:rsidR="00D90293" w:rsidRDefault="00D90293" w:rsidP="00CC44D1">
      <w:pPr>
        <w:jc w:val="center"/>
        <w:rPr>
          <w:b/>
          <w:sz w:val="40"/>
          <w:szCs w:val="40"/>
          <w:u w:val="single"/>
        </w:rPr>
      </w:pPr>
    </w:p>
    <w:p w:rsidR="00D90293" w:rsidRDefault="00D90293" w:rsidP="00CC44D1">
      <w:pPr>
        <w:jc w:val="center"/>
        <w:rPr>
          <w:b/>
          <w:sz w:val="40"/>
          <w:szCs w:val="40"/>
          <w:u w:val="single"/>
        </w:rPr>
      </w:pPr>
    </w:p>
    <w:p w:rsidR="00D90293" w:rsidRDefault="00D90293" w:rsidP="00CC44D1">
      <w:pPr>
        <w:jc w:val="center"/>
        <w:rPr>
          <w:b/>
          <w:sz w:val="40"/>
          <w:szCs w:val="40"/>
          <w:u w:val="single"/>
        </w:rPr>
      </w:pPr>
    </w:p>
    <w:p w:rsidR="00D90293" w:rsidRDefault="00D90293" w:rsidP="00D90293">
      <w:pPr>
        <w:spacing w:line="480" w:lineRule="auto"/>
        <w:rPr>
          <w:b/>
          <w:sz w:val="32"/>
          <w:szCs w:val="32"/>
          <w:u w:val="single"/>
        </w:rPr>
      </w:pPr>
      <w:r>
        <w:rPr>
          <w:b/>
          <w:sz w:val="32"/>
          <w:szCs w:val="32"/>
          <w:u w:val="single"/>
        </w:rPr>
        <w:t xml:space="preserve">1 </w:t>
      </w:r>
      <w:r w:rsidRPr="00D90293">
        <w:rPr>
          <w:b/>
          <w:sz w:val="32"/>
          <w:szCs w:val="32"/>
          <w:u w:val="single"/>
        </w:rPr>
        <w:t xml:space="preserve">Introduction </w:t>
      </w:r>
    </w:p>
    <w:p w:rsidR="00D90293" w:rsidRDefault="00D90293" w:rsidP="00D90293">
      <w:pPr>
        <w:spacing w:line="480" w:lineRule="auto"/>
      </w:pPr>
      <w:r>
        <w:t>This report will complete a PEST analysis on the management running the liberty stadium, formally the Swansea Stadium Management Company</w:t>
      </w:r>
      <w:r w:rsidR="00FC619E">
        <w:t xml:space="preserve"> (SSMC)</w:t>
      </w:r>
      <w:r>
        <w:t>.</w:t>
      </w:r>
      <w:r w:rsidR="00FC619E">
        <w:t xml:space="preserve"> PEST stands for Political, Economic, Social and Technological and a PEST analysis looks at how these factors affect an organisation </w:t>
      </w:r>
      <w:sdt>
        <w:sdtPr>
          <w:id w:val="-2015302012"/>
          <w:citation/>
        </w:sdtPr>
        <w:sdtContent>
          <w:r w:rsidR="00FC619E">
            <w:fldChar w:fldCharType="begin"/>
          </w:r>
          <w:r w:rsidR="00FC619E">
            <w:instrText xml:space="preserve"> CITATION PES13 \l 2057 </w:instrText>
          </w:r>
          <w:r w:rsidR="00FC619E">
            <w:fldChar w:fldCharType="separate"/>
          </w:r>
          <w:r w:rsidR="00FC619E" w:rsidRPr="00FC619E">
            <w:rPr>
              <w:noProof/>
            </w:rPr>
            <w:t>(PESTLE Analysis, 2013)</w:t>
          </w:r>
          <w:r w:rsidR="00FC619E">
            <w:fldChar w:fldCharType="end"/>
          </w:r>
        </w:sdtContent>
      </w:sdt>
      <w:r w:rsidR="004041DE">
        <w:t>.</w:t>
      </w:r>
      <w:r w:rsidR="00FC619E">
        <w:t xml:space="preserve"> </w:t>
      </w:r>
      <w:r>
        <w:t xml:space="preserve"> </w:t>
      </w:r>
      <w:sdt>
        <w:sdtPr>
          <w:id w:val="-856963216"/>
          <w:citation/>
        </w:sdtPr>
        <w:sdtContent>
          <w:r>
            <w:fldChar w:fldCharType="begin"/>
          </w:r>
          <w:r w:rsidR="00FC619E">
            <w:instrText xml:space="preserve">CITATION Swa \l 2057 </w:instrText>
          </w:r>
          <w:r>
            <w:fldChar w:fldCharType="separate"/>
          </w:r>
          <w:r w:rsidR="00FC619E" w:rsidRPr="00FC619E">
            <w:rPr>
              <w:noProof/>
            </w:rPr>
            <w:t>(Swansea Council, 2017)</w:t>
          </w:r>
          <w:r>
            <w:fldChar w:fldCharType="end"/>
          </w:r>
        </w:sdtContent>
      </w:sdt>
      <w:r w:rsidR="00FC619E">
        <w:t xml:space="preserve"> </w:t>
      </w:r>
      <w:r w:rsidR="004041DE">
        <w:t xml:space="preserve">explains </w:t>
      </w:r>
      <w:r w:rsidR="00FC619E">
        <w:t>that Swansea City Football Club will now take complete ownership over the SSMC</w:t>
      </w:r>
      <w:r w:rsidR="004041DE">
        <w:t xml:space="preserve"> which are responsible for cleaning, maintenance, safety, operation and commercial activity of the stadium</w:t>
      </w:r>
      <w:sdt>
        <w:sdtPr>
          <w:id w:val="1361771829"/>
          <w:citation/>
        </w:sdtPr>
        <w:sdtContent>
          <w:r w:rsidR="004041DE">
            <w:fldChar w:fldCharType="begin"/>
          </w:r>
          <w:r w:rsidR="004041DE">
            <w:instrText xml:space="preserve"> CITATION The181 \l 2057 </w:instrText>
          </w:r>
          <w:r w:rsidR="004041DE">
            <w:fldChar w:fldCharType="separate"/>
          </w:r>
          <w:r w:rsidR="004041DE">
            <w:rPr>
              <w:noProof/>
            </w:rPr>
            <w:t xml:space="preserve"> </w:t>
          </w:r>
          <w:r w:rsidR="004041DE" w:rsidRPr="004041DE">
            <w:rPr>
              <w:noProof/>
            </w:rPr>
            <w:t>(The Liberty Stadium, 2018)</w:t>
          </w:r>
          <w:r w:rsidR="004041DE">
            <w:fldChar w:fldCharType="end"/>
          </w:r>
        </w:sdtContent>
      </w:sdt>
      <w:r w:rsidR="004041DE">
        <w:t xml:space="preserve">.  </w:t>
      </w:r>
    </w:p>
    <w:p w:rsidR="00FE09B4" w:rsidRDefault="00FE09B4" w:rsidP="00D90293">
      <w:pPr>
        <w:spacing w:line="480" w:lineRule="auto"/>
        <w:rPr>
          <w:b/>
          <w:sz w:val="32"/>
          <w:szCs w:val="32"/>
          <w:u w:val="single"/>
        </w:rPr>
      </w:pPr>
      <w:r>
        <w:rPr>
          <w:b/>
          <w:sz w:val="32"/>
          <w:szCs w:val="32"/>
          <w:u w:val="single"/>
        </w:rPr>
        <w:t>2 Political Factors</w:t>
      </w:r>
    </w:p>
    <w:p w:rsidR="007314D4" w:rsidRDefault="00C26602" w:rsidP="00D90293">
      <w:pPr>
        <w:spacing w:line="480" w:lineRule="auto"/>
      </w:pPr>
      <w:r>
        <w:t>This section of the</w:t>
      </w:r>
      <w:r w:rsidR="006C59DD">
        <w:t xml:space="preserve"> report will look at the external Political Factors affecting SSMC. </w:t>
      </w:r>
      <w:sdt>
        <w:sdtPr>
          <w:id w:val="2028825001"/>
          <w:citation/>
        </w:sdtPr>
        <w:sdtContent>
          <w:r w:rsidR="006C59DD">
            <w:fldChar w:fldCharType="begin"/>
          </w:r>
          <w:r w:rsidR="006C59DD">
            <w:instrText xml:space="preserve"> CITATION Mor11 \l 2057 </w:instrText>
          </w:r>
          <w:r w:rsidR="006C59DD">
            <w:fldChar w:fldCharType="separate"/>
          </w:r>
          <w:r w:rsidR="006C59DD" w:rsidRPr="006C59DD">
            <w:rPr>
              <w:noProof/>
            </w:rPr>
            <w:t>(Morrison, 2011)</w:t>
          </w:r>
          <w:r w:rsidR="006C59DD">
            <w:fldChar w:fldCharType="end"/>
          </w:r>
        </w:sdtContent>
      </w:sdt>
      <w:r w:rsidR="006C59DD">
        <w:t xml:space="preserve"> joins the political factors with legal ones and highlights somethings that could come under these such as, Political stability, the type of government, such as a dictatorship or democratic and employment law</w:t>
      </w:r>
      <w:r w:rsidR="00176CB3">
        <w:t xml:space="preserve"> are examples used.</w:t>
      </w:r>
      <w:r w:rsidR="00331316">
        <w:t xml:space="preserve"> One of these examples was the type of government. The U.K. has a democratic government that has been elected </w:t>
      </w:r>
      <w:r w:rsidR="0013502C">
        <w:t xml:space="preserve">by the general population that sits in the Houses of Parliament in Westminster. To break it down even further Wales also has an elected government which will operate alongside Westminster to decide of certain political matters such as Education or Health, also represented by elected Assembly members. </w:t>
      </w:r>
      <w:r w:rsidR="00957E6D">
        <w:t xml:space="preserve">In an article for The Guardian, </w:t>
      </w:r>
      <w:sdt>
        <w:sdtPr>
          <w:id w:val="-405764006"/>
          <w:citation/>
        </w:sdtPr>
        <w:sdtContent>
          <w:r w:rsidR="00957E6D">
            <w:fldChar w:fldCharType="begin"/>
          </w:r>
          <w:r w:rsidR="00957E6D">
            <w:instrText xml:space="preserve">CITATION Dav20 \l 2057 </w:instrText>
          </w:r>
          <w:r w:rsidR="00957E6D">
            <w:fldChar w:fldCharType="separate"/>
          </w:r>
          <w:r w:rsidR="00957E6D" w:rsidRPr="00957E6D">
            <w:rPr>
              <w:noProof/>
            </w:rPr>
            <w:t>(Davies, 2018)</w:t>
          </w:r>
          <w:r w:rsidR="00957E6D">
            <w:fldChar w:fldCharType="end"/>
          </w:r>
        </w:sdtContent>
      </w:sdt>
      <w:r w:rsidR="00957E6D">
        <w:t xml:space="preserve"> argues that businesses in Wales are at a disadvantage to those is England, this is because the government in England has given bigger tax reliefs than the Welsh Assembly has given to welsh businesses. This could be down to the smaller economy in Wales and the lack of very large organisations that England have. This point however may not affect SSMC as much due to it having a larger effect on smaller business. As the SSMC is now owned by Swansea City AFC </w:t>
      </w:r>
      <w:r w:rsidR="00DC3DB5">
        <w:t>there would be a much larger budget</w:t>
      </w:r>
      <w:r w:rsidR="007314D4">
        <w:t xml:space="preserve">. It could also be argued that there could be more focus for local Welsh business </w:t>
      </w:r>
      <w:r w:rsidR="007314D4">
        <w:lastRenderedPageBreak/>
        <w:t xml:space="preserve">by the Welsh Assembly as there are fewer business to work with and not many stadiums in Wales there for SSMC could receive more business. </w:t>
      </w:r>
    </w:p>
    <w:p w:rsidR="00660DB2" w:rsidRDefault="007314D4" w:rsidP="00D90293">
      <w:pPr>
        <w:spacing w:line="480" w:lineRule="auto"/>
      </w:pPr>
      <w:r>
        <w:t xml:space="preserve">Another Political factor that could affect SSMC is </w:t>
      </w:r>
      <w:r w:rsidR="00827459">
        <w:t>Britain’s</w:t>
      </w:r>
      <w:r>
        <w:t xml:space="preserve"> decision to leave the European Union</w:t>
      </w:r>
      <w:r w:rsidR="00827459">
        <w:t xml:space="preserve"> (E</w:t>
      </w:r>
      <w:r w:rsidR="00032FDC">
        <w:t xml:space="preserve">u) known as Brexit. It is unsure what impact Brexit will have on Businesses in Britain, </w:t>
      </w:r>
      <w:sdt>
        <w:sdtPr>
          <w:id w:val="-1785329101"/>
          <w:citation/>
        </w:sdtPr>
        <w:sdtContent>
          <w:r w:rsidR="00032FDC">
            <w:fldChar w:fldCharType="begin"/>
          </w:r>
          <w:r w:rsidR="00032FDC">
            <w:instrText xml:space="preserve"> CITATION Mus17 \l 2057 </w:instrText>
          </w:r>
          <w:r w:rsidR="00032FDC">
            <w:fldChar w:fldCharType="separate"/>
          </w:r>
          <w:r w:rsidR="00032FDC" w:rsidRPr="00032FDC">
            <w:rPr>
              <w:noProof/>
            </w:rPr>
            <w:t>(Musaddique, 2017)</w:t>
          </w:r>
          <w:r w:rsidR="00032FDC">
            <w:fldChar w:fldCharType="end"/>
          </w:r>
        </w:sdtContent>
      </w:sdt>
      <w:r w:rsidR="00032FDC">
        <w:t xml:space="preserve"> of The Independent discusses the impact Brexit had in 2017 and the future impact it may have. One of these issues could be less funding for Wales and investment into Swansea. As </w:t>
      </w:r>
      <w:r w:rsidR="00026A68">
        <w:t xml:space="preserve">the stadium is on lease from Swansea Council this could mean that in the future Swansea Council could increase the amount SSMC pay for the stadium to increase the expenditure they would have. It could be argued, however, that Brexit could mean more concentration for business in the home nations which would mean more attention and priority for the stadium as it could be more cost affective to use. </w:t>
      </w:r>
    </w:p>
    <w:p w:rsidR="00B338E8" w:rsidRDefault="00660DB2" w:rsidP="00D90293">
      <w:pPr>
        <w:spacing w:line="480" w:lineRule="auto"/>
        <w:rPr>
          <w:b/>
          <w:sz w:val="32"/>
          <w:szCs w:val="32"/>
          <w:u w:val="single"/>
        </w:rPr>
      </w:pPr>
      <w:r>
        <w:rPr>
          <w:b/>
          <w:sz w:val="32"/>
          <w:szCs w:val="32"/>
          <w:u w:val="single"/>
        </w:rPr>
        <w:t>3 Economic factors</w:t>
      </w:r>
    </w:p>
    <w:p w:rsidR="00660DB2" w:rsidRDefault="00C54443" w:rsidP="00D90293">
      <w:pPr>
        <w:spacing w:line="480" w:lineRule="auto"/>
      </w:pPr>
      <w:sdt>
        <w:sdtPr>
          <w:rPr>
            <w:b/>
            <w:u w:val="single"/>
          </w:rPr>
          <w:id w:val="387075081"/>
          <w:citation/>
        </w:sdtPr>
        <w:sdtContent>
          <w:r w:rsidRPr="00C54443">
            <w:rPr>
              <w:b/>
              <w:u w:val="single"/>
            </w:rPr>
            <w:fldChar w:fldCharType="begin"/>
          </w:r>
          <w:r w:rsidRPr="00C54443">
            <w:rPr>
              <w:b/>
              <w:u w:val="single"/>
            </w:rPr>
            <w:instrText xml:space="preserve"> CITATION Les15 \l 2057 </w:instrText>
          </w:r>
          <w:r w:rsidRPr="00C54443">
            <w:rPr>
              <w:b/>
              <w:u w:val="single"/>
            </w:rPr>
            <w:fldChar w:fldCharType="separate"/>
          </w:r>
          <w:r w:rsidRPr="00C54443">
            <w:rPr>
              <w:noProof/>
            </w:rPr>
            <w:t>(Hamilton &amp; Webster, 2015)</w:t>
          </w:r>
          <w:r w:rsidRPr="00C54443">
            <w:rPr>
              <w:b/>
              <w:u w:val="single"/>
            </w:rPr>
            <w:fldChar w:fldCharType="end"/>
          </w:r>
        </w:sdtContent>
      </w:sdt>
      <w:r w:rsidR="00660DB2" w:rsidRPr="00C54443">
        <w:rPr>
          <w:b/>
          <w:u w:val="single"/>
        </w:rPr>
        <w:t xml:space="preserve"> </w:t>
      </w:r>
      <w:r>
        <w:t xml:space="preserve">describes </w:t>
      </w:r>
      <w:r w:rsidR="00920F86">
        <w:t xml:space="preserve">the economic factors as large areas that affect the economy, such as, economic growth, interest rates, inflation and recession. Regarding economic growth the SSMC could have a strong advantage with the possibility that Swansea’s economy will grow due to the investment into the city. </w:t>
      </w:r>
      <w:sdt>
        <w:sdtPr>
          <w:id w:val="1959133088"/>
          <w:citation/>
        </w:sdtPr>
        <w:sdtContent>
          <w:r w:rsidR="00920F86">
            <w:fldChar w:fldCharType="begin"/>
          </w:r>
          <w:r w:rsidR="00920F86">
            <w:instrText xml:space="preserve"> CITATION Chr17 \l 2057 </w:instrText>
          </w:r>
          <w:r w:rsidR="00920F86">
            <w:fldChar w:fldCharType="separate"/>
          </w:r>
          <w:r w:rsidR="00920F86" w:rsidRPr="00920F86">
            <w:rPr>
              <w:noProof/>
            </w:rPr>
            <w:t>(Pyke &amp; Youle, 2017)</w:t>
          </w:r>
          <w:r w:rsidR="00920F86">
            <w:fldChar w:fldCharType="end"/>
          </w:r>
        </w:sdtContent>
      </w:sdt>
      <w:r w:rsidR="00920F86">
        <w:t xml:space="preserve"> </w:t>
      </w:r>
      <w:r w:rsidR="00221A07">
        <w:t xml:space="preserve">explain the investment into Swansea with a total on £1.3 billion to be spent of the city and just under ten thousand jobs to be created. This could be a huge benefit for the stadium as it could increase the number of people using the facilities and generate more profit more the stadium. As part of the new deal, however, there will be an indoor area built with a capacity of 3000 people, this be problematic as the stadium only runs a limited number of events a year during the summer months and if there was an arena in Swansea promoters could be more inclined to go there instead. However, as the stadiums capacity would be much </w:t>
      </w:r>
      <w:r w:rsidR="0075301A">
        <w:t>larger,</w:t>
      </w:r>
      <w:r w:rsidR="00221A07">
        <w:t xml:space="preserve"> and the </w:t>
      </w:r>
      <w:r w:rsidR="0075301A">
        <w:t>focus</w:t>
      </w:r>
      <w:r w:rsidR="00221A07">
        <w:t xml:space="preserve"> isn’t events like this it shouldn’t be affected by the arena.   </w:t>
      </w:r>
    </w:p>
    <w:p w:rsidR="00CA5468" w:rsidRDefault="0075301A" w:rsidP="00D90293">
      <w:pPr>
        <w:spacing w:line="480" w:lineRule="auto"/>
      </w:pPr>
      <w:r>
        <w:lastRenderedPageBreak/>
        <w:t xml:space="preserve">This deal, however, isn’t a certainty and </w:t>
      </w:r>
      <w:r w:rsidR="006E65E3">
        <w:t>as mentioned before with Brexit there is no way of knowing what way the economy will go, if its bad it could create a recession</w:t>
      </w:r>
      <w:r w:rsidR="00D57FA5">
        <w:t xml:space="preserve"> which is a fall in GDP which results in economic decline. It would be difficult to see what sort of affect a recession would have on the SSMC</w:t>
      </w:r>
      <w:r w:rsidR="00CA5468">
        <w:t xml:space="preserve"> as the owners are now Swansea City AFC, and the owners of the football club are two American investors which shouldn’t be affected by Brexit. </w:t>
      </w:r>
      <w:sdt>
        <w:sdtPr>
          <w:id w:val="-486482466"/>
          <w:citation/>
        </w:sdtPr>
        <w:sdtContent>
          <w:r w:rsidR="00CA5468">
            <w:fldChar w:fldCharType="begin"/>
          </w:r>
          <w:r w:rsidR="00CA5468">
            <w:instrText xml:space="preserve">CITATION The16 \l 2057 </w:instrText>
          </w:r>
          <w:r w:rsidR="00CA5468">
            <w:fldChar w:fldCharType="separate"/>
          </w:r>
          <w:r w:rsidR="00CA5468" w:rsidRPr="00CA5468">
            <w:rPr>
              <w:noProof/>
            </w:rPr>
            <w:t>(The Guardian, 2016)</w:t>
          </w:r>
          <w:r w:rsidR="00CA5468">
            <w:fldChar w:fldCharType="end"/>
          </w:r>
        </w:sdtContent>
      </w:sdt>
      <w:r w:rsidR="00CA5468">
        <w:t xml:space="preserve"> </w:t>
      </w:r>
      <w:r w:rsidR="00D57FA5">
        <w:t xml:space="preserve"> </w:t>
      </w:r>
      <w:r w:rsidR="00CA5468">
        <w:t xml:space="preserve">discussed these new owners who own over 60% of the club and are from an American investment group. They did, however, mention that they wanted the club to be self sufficient and to able to run its self without the need from the investors. I there was a recession this would be highly unlikely as the number of people being able to watch matches at the stadium would drop and </w:t>
      </w:r>
      <w:r w:rsidR="00670547">
        <w:t>several</w:t>
      </w:r>
      <w:r w:rsidR="00CA5468">
        <w:t xml:space="preserve"> </w:t>
      </w:r>
      <w:r w:rsidR="005B7792">
        <w:t>businesses</w:t>
      </w:r>
      <w:r w:rsidR="00CA5468">
        <w:t xml:space="preserve"> wouldn’t be able to afford to use the facilities the stadium offers. </w:t>
      </w:r>
    </w:p>
    <w:p w:rsidR="0069082B" w:rsidRDefault="00AA122D" w:rsidP="00D90293">
      <w:pPr>
        <w:spacing w:line="480" w:lineRule="auto"/>
        <w:rPr>
          <w:b/>
          <w:sz w:val="32"/>
          <w:szCs w:val="32"/>
          <w:u w:val="single"/>
        </w:rPr>
      </w:pPr>
      <w:r>
        <w:rPr>
          <w:b/>
          <w:sz w:val="32"/>
          <w:szCs w:val="32"/>
          <w:u w:val="single"/>
        </w:rPr>
        <w:t>4 Social factors</w:t>
      </w:r>
    </w:p>
    <w:p w:rsidR="00525A60" w:rsidRDefault="0070243F" w:rsidP="00D90293">
      <w:pPr>
        <w:spacing w:line="480" w:lineRule="auto"/>
      </w:pPr>
      <w:r>
        <w:t>The social factor looks for at society</w:t>
      </w:r>
      <w:sdt>
        <w:sdtPr>
          <w:id w:val="-2021227666"/>
          <w:citation/>
        </w:sdtPr>
        <w:sdtContent>
          <w:r>
            <w:fldChar w:fldCharType="begin"/>
          </w:r>
          <w:r>
            <w:instrText xml:space="preserve"> CITATION Les15 \l 2057 </w:instrText>
          </w:r>
          <w:r>
            <w:fldChar w:fldCharType="separate"/>
          </w:r>
          <w:r>
            <w:rPr>
              <w:noProof/>
            </w:rPr>
            <w:t xml:space="preserve"> </w:t>
          </w:r>
          <w:r w:rsidRPr="0070243F">
            <w:rPr>
              <w:noProof/>
            </w:rPr>
            <w:t>(Hamilton &amp; Webster, 2015)</w:t>
          </w:r>
          <w:r>
            <w:fldChar w:fldCharType="end"/>
          </w:r>
        </w:sdtContent>
      </w:sdt>
      <w:r>
        <w:t xml:space="preserve"> mentions that social factors look more at cultural characteristics, such as, who is exactly using the services </w:t>
      </w:r>
      <w:r w:rsidR="005377CA">
        <w:t>and what the demographic they are, for example, the wealth or employment in the area, age, gender and ethnicity. SSMC would look at these different factors to understand who is using the stadium to better accommodate and market towards them</w:t>
      </w:r>
      <w:r w:rsidR="00654374">
        <w:t xml:space="preserve">. </w:t>
      </w:r>
      <w:sdt>
        <w:sdtPr>
          <w:id w:val="-118697236"/>
          <w:citation/>
        </w:sdtPr>
        <w:sdtContent>
          <w:r w:rsidR="00654374">
            <w:fldChar w:fldCharType="begin"/>
          </w:r>
          <w:r w:rsidR="00670547">
            <w:instrText xml:space="preserve">CITATION Sim18 \l 2057 </w:instrText>
          </w:r>
          <w:r w:rsidR="00654374">
            <w:fldChar w:fldCharType="separate"/>
          </w:r>
          <w:r w:rsidR="00670547" w:rsidRPr="00670547">
            <w:rPr>
              <w:noProof/>
            </w:rPr>
            <w:t>(Simons, 2014)</w:t>
          </w:r>
          <w:r w:rsidR="00654374">
            <w:fldChar w:fldCharType="end"/>
          </w:r>
        </w:sdtContent>
      </w:sdt>
      <w:r w:rsidR="00670547">
        <w:t xml:space="preserve"> writes for the Harvard Business Review and explains that the more the organisation knows about the consumer the better the experience they can give the customer and therefore it is more likely for that customer to return. The SSMC could use this information to see if the tickets they sell are affordable for those in the local community and if they were to increase prices would the supporters be able to afford them. </w:t>
      </w:r>
      <w:sdt>
        <w:sdtPr>
          <w:id w:val="1526757245"/>
          <w:citation/>
        </w:sdtPr>
        <w:sdtContent>
          <w:r w:rsidR="00F3793F">
            <w:fldChar w:fldCharType="begin"/>
          </w:r>
          <w:r w:rsidR="00F3793F">
            <w:instrText xml:space="preserve"> CITATION The172 \l 2057 </w:instrText>
          </w:r>
          <w:r w:rsidR="00F3793F">
            <w:fldChar w:fldCharType="separate"/>
          </w:r>
          <w:r w:rsidR="00F3793F" w:rsidRPr="00F3793F">
            <w:rPr>
              <w:noProof/>
            </w:rPr>
            <w:t>(The Telegraph Sport, 2017)</w:t>
          </w:r>
          <w:r w:rsidR="00F3793F">
            <w:fldChar w:fldCharType="end"/>
          </w:r>
        </w:sdtContent>
      </w:sdt>
      <w:r w:rsidR="00F3793F">
        <w:t xml:space="preserve"> highlighted in an article </w:t>
      </w:r>
      <w:r w:rsidR="00525A60">
        <w:t xml:space="preserve">that the average ticket in the Premier league costs £29 with a ticket to see Swansea costing £35. There is a chance that the price of the tickets could alienate fans and discourage future generations watching the game live. It was also mentioned in the same article that many young people would now prefer to use a gaming consul instead of watching the actual game. </w:t>
      </w:r>
    </w:p>
    <w:p w:rsidR="002939D8" w:rsidRDefault="00525A60" w:rsidP="00D90293">
      <w:pPr>
        <w:spacing w:line="480" w:lineRule="auto"/>
      </w:pPr>
      <w:r>
        <w:lastRenderedPageBreak/>
        <w:t xml:space="preserve">One way the Liberty Stadium is different to other stadiums in the UK is the size of the population in Swansea is </w:t>
      </w:r>
      <w:r w:rsidR="009E4948">
        <w:t>small</w:t>
      </w:r>
      <w:r>
        <w:t xml:space="preserve">. </w:t>
      </w:r>
      <w:r w:rsidR="009E4948">
        <w:t xml:space="preserve">Most stadiums in the UK are in large Cities with large populations to visit these stadiums, however, Swansea does not have this type of population so there could be a risk of the stadium getting too big and not being able to sell the seating available. </w:t>
      </w:r>
      <w:sdt>
        <w:sdtPr>
          <w:id w:val="528920311"/>
          <w:citation/>
        </w:sdtPr>
        <w:sdtContent>
          <w:r w:rsidR="009E4948">
            <w:fldChar w:fldCharType="begin"/>
          </w:r>
          <w:r w:rsidR="009E4948">
            <w:instrText xml:space="preserve"> CITATION Daf18 \l 2057 </w:instrText>
          </w:r>
          <w:r w:rsidR="009E4948">
            <w:fldChar w:fldCharType="separate"/>
          </w:r>
          <w:r w:rsidR="009E4948" w:rsidRPr="009E4948">
            <w:rPr>
              <w:noProof/>
            </w:rPr>
            <w:t>(Pritchard, 2018)</w:t>
          </w:r>
          <w:r w:rsidR="009E4948">
            <w:fldChar w:fldCharType="end"/>
          </w:r>
        </w:sdtContent>
      </w:sdt>
      <w:r w:rsidR="009E4948">
        <w:t xml:space="preserve"> of BBC sport </w:t>
      </w:r>
      <w:r w:rsidR="002939D8">
        <w:t xml:space="preserve">discussed an interview with Chris Pearlman the operations officer at the stadium who said that the would add between 5-10 thousand new seats as they feel like these would be filled and would be straight in for profit. This is difficult to assume however as with the population size and ticket prices there is not guarantee the seats would sell and it could affect their profit margin. </w:t>
      </w:r>
    </w:p>
    <w:p w:rsidR="00CA5468" w:rsidRDefault="005B7792" w:rsidP="00D90293">
      <w:pPr>
        <w:spacing w:line="480" w:lineRule="auto"/>
        <w:rPr>
          <w:b/>
          <w:sz w:val="32"/>
          <w:szCs w:val="32"/>
          <w:u w:val="single"/>
        </w:rPr>
      </w:pPr>
      <w:r>
        <w:rPr>
          <w:b/>
          <w:sz w:val="32"/>
          <w:szCs w:val="32"/>
          <w:u w:val="single"/>
        </w:rPr>
        <w:t>6 Technological factors</w:t>
      </w:r>
    </w:p>
    <w:p w:rsidR="005B7792" w:rsidRDefault="005B7792" w:rsidP="00D90293">
      <w:pPr>
        <w:spacing w:line="480" w:lineRule="auto"/>
      </w:pPr>
      <w:sdt>
        <w:sdtPr>
          <w:id w:val="-1769158595"/>
          <w:citation/>
        </w:sdtPr>
        <w:sdtContent>
          <w:r>
            <w:fldChar w:fldCharType="begin"/>
          </w:r>
          <w:r>
            <w:instrText xml:space="preserve"> CITATION Les15 \l 2057 </w:instrText>
          </w:r>
          <w:r>
            <w:fldChar w:fldCharType="separate"/>
          </w:r>
          <w:r w:rsidRPr="005B7792">
            <w:rPr>
              <w:noProof/>
            </w:rPr>
            <w:t>(Hamilton &amp; Webster, 2015)</w:t>
          </w:r>
          <w:r>
            <w:fldChar w:fldCharType="end"/>
          </w:r>
        </w:sdtContent>
      </w:sdt>
      <w:r>
        <w:t xml:space="preserve"> Technological factors are referring to the technology available in society that is available for the business to use. </w:t>
      </w:r>
      <w:r w:rsidR="00810CFA">
        <w:t xml:space="preserve">The business would use the technology available as an advantage for many reasons such as saving money or to improve the quality for the customer. An example of a way SSMC use technology to save money is there pitch. </w:t>
      </w:r>
      <w:sdt>
        <w:sdtPr>
          <w:id w:val="722183101"/>
          <w:citation/>
        </w:sdtPr>
        <w:sdtContent>
          <w:r w:rsidR="00810CFA">
            <w:fldChar w:fldCharType="begin"/>
          </w:r>
          <w:r w:rsidR="00810CFA">
            <w:instrText xml:space="preserve"> CITATION Swa18 \l 2057 </w:instrText>
          </w:r>
          <w:r w:rsidR="00810CFA">
            <w:fldChar w:fldCharType="separate"/>
          </w:r>
          <w:r w:rsidR="00810CFA" w:rsidRPr="00810CFA">
            <w:rPr>
              <w:noProof/>
            </w:rPr>
            <w:t>(Swansea City , 2018)</w:t>
          </w:r>
          <w:r w:rsidR="00810CFA">
            <w:fldChar w:fldCharType="end"/>
          </w:r>
        </w:sdtContent>
      </w:sdt>
      <w:r w:rsidR="00810CFA">
        <w:t xml:space="preserve"> describes the state of the art pitch that is used in the liberty stadium and that it uses methods to help the pitch keep fresh and the cost down, also mentioning the whole pitch only needs to be changed every six years. </w:t>
      </w:r>
    </w:p>
    <w:p w:rsidR="00BE07E6" w:rsidRDefault="00810CFA" w:rsidP="00D90293">
      <w:pPr>
        <w:spacing w:line="480" w:lineRule="auto"/>
      </w:pPr>
      <w:r>
        <w:t xml:space="preserve">Another way technology can be advantages to a business Is by generating income, such as, the advertising boards around the pitch and the liberty stadium. </w:t>
      </w:r>
      <w:r w:rsidR="000A7C86">
        <w:t>Advertising is a large market, in an article for the telegraph</w:t>
      </w:r>
      <w:sdt>
        <w:sdtPr>
          <w:id w:val="-798751307"/>
          <w:citation/>
        </w:sdtPr>
        <w:sdtContent>
          <w:r w:rsidR="000A7C86">
            <w:fldChar w:fldCharType="begin"/>
          </w:r>
          <w:r w:rsidR="000A7C86">
            <w:instrText xml:space="preserve">CITATION Cav16 \l 2057 </w:instrText>
          </w:r>
          <w:r w:rsidR="000A7C86">
            <w:fldChar w:fldCharType="separate"/>
          </w:r>
          <w:r w:rsidR="000A7C86">
            <w:rPr>
              <w:noProof/>
            </w:rPr>
            <w:t xml:space="preserve"> </w:t>
          </w:r>
          <w:r w:rsidR="000A7C86" w:rsidRPr="000A7C86">
            <w:rPr>
              <w:noProof/>
            </w:rPr>
            <w:t>(Cave &amp; Miller, 2016)</w:t>
          </w:r>
          <w:r w:rsidR="000A7C86">
            <w:fldChar w:fldCharType="end"/>
          </w:r>
        </w:sdtContent>
      </w:sdt>
      <w:r w:rsidR="000A7C86">
        <w:t xml:space="preserve"> go into detail about the money to be made in sport advertising, highlighting that the sport advertising industry was worth £2.7 billion in 2015 with it expected to grow. The advertising screens around the pitch at the liberty stadium allow multiple different advertisers to be shown at the same time thus generating income that </w:t>
      </w:r>
      <w:r w:rsidR="00BE07E6">
        <w:t xml:space="preserve">SSMC may not have had before. </w:t>
      </w:r>
    </w:p>
    <w:p w:rsidR="00810CFA" w:rsidRPr="001E18B5" w:rsidRDefault="00BE07E6" w:rsidP="00D90293">
      <w:pPr>
        <w:spacing w:line="480" w:lineRule="auto"/>
        <w:rPr>
          <w:b/>
          <w:sz w:val="32"/>
          <w:szCs w:val="32"/>
          <w:u w:val="single"/>
        </w:rPr>
      </w:pPr>
      <w:r>
        <w:rPr>
          <w:b/>
          <w:sz w:val="32"/>
          <w:szCs w:val="32"/>
          <w:u w:val="single"/>
        </w:rPr>
        <w:t>7 Conclusion</w:t>
      </w:r>
      <w:r w:rsidR="001E18B5">
        <w:t xml:space="preserve"> </w:t>
      </w:r>
      <w:r w:rsidR="001E18B5">
        <w:rPr>
          <w:b/>
          <w:sz w:val="32"/>
          <w:szCs w:val="32"/>
          <w:u w:val="single"/>
        </w:rPr>
        <w:t>&amp; Recommendations</w:t>
      </w:r>
    </w:p>
    <w:p w:rsidR="0075301A" w:rsidRDefault="00BE07E6" w:rsidP="00D90293">
      <w:pPr>
        <w:spacing w:line="480" w:lineRule="auto"/>
      </w:pPr>
      <w:r>
        <w:lastRenderedPageBreak/>
        <w:t xml:space="preserve">To conclude, this report went into detail on the different aspects of a PEST analysis and how it affects SSMC. Some recommendations would be to be mindful of the future economy of Swansea and whether the investment in the city will happen before expanding the stadium. Another recommendation would be to always priories the consumer </w:t>
      </w:r>
      <w:r w:rsidR="001E18B5">
        <w:t>regarding</w:t>
      </w:r>
      <w:r>
        <w:t xml:space="preserve"> price of the ticket sales </w:t>
      </w:r>
      <w:r w:rsidR="001E18B5">
        <w:t xml:space="preserve">and the overall experience of the consumer as it is easier to maintain customers rather than create new ones. The last recommendation would be to prioritise the advertising to generate more income for the </w:t>
      </w:r>
      <w:r w:rsidR="00361562">
        <w:t>stadium and</w:t>
      </w:r>
      <w:r w:rsidR="001E18B5">
        <w:t xml:space="preserve"> there for being able to keep ticket prices lower enough for consumers to afford.  </w:t>
      </w:r>
    </w:p>
    <w:p w:rsidR="0075301A" w:rsidRDefault="0075301A" w:rsidP="00D90293">
      <w:pPr>
        <w:spacing w:line="480" w:lineRule="auto"/>
      </w:pPr>
    </w:p>
    <w:p w:rsidR="0050692D" w:rsidRDefault="0050692D" w:rsidP="00D90293">
      <w:pPr>
        <w:spacing w:line="480" w:lineRule="auto"/>
      </w:pPr>
    </w:p>
    <w:p w:rsidR="0050692D" w:rsidRDefault="0050692D" w:rsidP="00D90293">
      <w:pPr>
        <w:spacing w:line="480" w:lineRule="auto"/>
      </w:pPr>
    </w:p>
    <w:p w:rsidR="0050692D" w:rsidRDefault="0050692D" w:rsidP="00D90293">
      <w:pPr>
        <w:spacing w:line="480" w:lineRule="auto"/>
      </w:pPr>
    </w:p>
    <w:p w:rsidR="0050692D" w:rsidRDefault="0050692D" w:rsidP="00D90293">
      <w:pPr>
        <w:spacing w:line="480" w:lineRule="auto"/>
      </w:pPr>
    </w:p>
    <w:p w:rsidR="0050692D" w:rsidRDefault="0050692D" w:rsidP="00D90293">
      <w:pPr>
        <w:spacing w:line="480" w:lineRule="auto"/>
      </w:pPr>
    </w:p>
    <w:p w:rsidR="0050692D" w:rsidRDefault="0050692D" w:rsidP="00D90293">
      <w:pPr>
        <w:spacing w:line="480" w:lineRule="auto"/>
      </w:pPr>
    </w:p>
    <w:p w:rsidR="0050692D" w:rsidRDefault="0050692D" w:rsidP="00D90293">
      <w:pPr>
        <w:spacing w:line="480" w:lineRule="auto"/>
      </w:pPr>
    </w:p>
    <w:p w:rsidR="0050692D" w:rsidRDefault="0050692D" w:rsidP="00D90293">
      <w:pPr>
        <w:spacing w:line="480" w:lineRule="auto"/>
      </w:pPr>
    </w:p>
    <w:p w:rsidR="0050692D" w:rsidRDefault="0050692D" w:rsidP="00D90293">
      <w:pPr>
        <w:spacing w:line="480" w:lineRule="auto"/>
      </w:pPr>
    </w:p>
    <w:p w:rsidR="0050692D" w:rsidRDefault="0050692D" w:rsidP="00D90293">
      <w:pPr>
        <w:spacing w:line="480" w:lineRule="auto"/>
      </w:pPr>
    </w:p>
    <w:p w:rsidR="0050692D" w:rsidRDefault="0050692D" w:rsidP="00D90293">
      <w:pPr>
        <w:spacing w:line="480" w:lineRule="auto"/>
      </w:pPr>
    </w:p>
    <w:p w:rsidR="0050692D" w:rsidRDefault="0050692D" w:rsidP="00D90293">
      <w:pPr>
        <w:spacing w:line="480" w:lineRule="auto"/>
      </w:pPr>
    </w:p>
    <w:p w:rsidR="0050692D" w:rsidRDefault="0050692D" w:rsidP="00D90293">
      <w:pPr>
        <w:spacing w:line="480" w:lineRule="auto"/>
      </w:pPr>
    </w:p>
    <w:p w:rsidR="0050692D" w:rsidRDefault="0050692D" w:rsidP="00D90293">
      <w:pPr>
        <w:spacing w:line="480" w:lineRule="auto"/>
      </w:pPr>
    </w:p>
    <w:p w:rsidR="0050692D" w:rsidRDefault="0050692D" w:rsidP="00D90293">
      <w:pPr>
        <w:spacing w:line="480" w:lineRule="auto"/>
      </w:pPr>
    </w:p>
    <w:p w:rsidR="0050692D" w:rsidRDefault="0050692D" w:rsidP="00D90293">
      <w:pPr>
        <w:spacing w:line="480" w:lineRule="auto"/>
      </w:pPr>
    </w:p>
    <w:p w:rsidR="0050692D" w:rsidRDefault="0050692D" w:rsidP="00D90293">
      <w:pPr>
        <w:spacing w:line="480" w:lineRule="auto"/>
      </w:pPr>
    </w:p>
    <w:p w:rsidR="0050692D" w:rsidRDefault="0050692D" w:rsidP="00D90293">
      <w:pPr>
        <w:spacing w:line="480" w:lineRule="auto"/>
      </w:pPr>
    </w:p>
    <w:sdt>
      <w:sdtPr>
        <w:id w:val="-121326189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50692D" w:rsidRDefault="0050692D">
          <w:pPr>
            <w:pStyle w:val="Heading1"/>
          </w:pPr>
          <w:r>
            <w:t>Bibliography</w:t>
          </w:r>
        </w:p>
        <w:sdt>
          <w:sdtPr>
            <w:id w:val="111145805"/>
            <w:bibliography/>
          </w:sdtPr>
          <w:sdtContent>
            <w:p w:rsidR="0050692D" w:rsidRDefault="0050692D" w:rsidP="0050692D">
              <w:pPr>
                <w:pStyle w:val="Bibliography"/>
                <w:rPr>
                  <w:noProof/>
                  <w:sz w:val="24"/>
                  <w:szCs w:val="24"/>
                  <w:lang w:val="en-US"/>
                </w:rPr>
              </w:pPr>
              <w:r>
                <w:fldChar w:fldCharType="begin"/>
              </w:r>
              <w:r>
                <w:instrText xml:space="preserve"> BIBLIOGRAPHY </w:instrText>
              </w:r>
              <w:r>
                <w:fldChar w:fldCharType="separate"/>
              </w:r>
              <w:r>
                <w:rPr>
                  <w:noProof/>
                  <w:lang w:val="en-US"/>
                </w:rPr>
                <w:t xml:space="preserve">Cave, A. &amp; Miller, A., 2016. </w:t>
              </w:r>
              <w:r>
                <w:rPr>
                  <w:i/>
                  <w:iCs/>
                  <w:noProof/>
                  <w:lang w:val="en-US"/>
                </w:rPr>
                <w:t xml:space="preserve">Sport becoming the first pick for leading brands. </w:t>
              </w:r>
              <w:r>
                <w:rPr>
                  <w:noProof/>
                  <w:lang w:val="en-US"/>
                </w:rPr>
                <w:t xml:space="preserve">[Online] </w:t>
              </w:r>
              <w:r>
                <w:rPr>
                  <w:noProof/>
                  <w:lang w:val="en-US"/>
                </w:rPr>
                <w:br/>
                <w:t xml:space="preserve">Available at: </w:t>
              </w:r>
              <w:r>
                <w:rPr>
                  <w:noProof/>
                  <w:u w:val="single"/>
                  <w:lang w:val="en-US"/>
                </w:rPr>
                <w:t>https://www.telegraph.co.uk/investing/business-of-sport/promoting-leading-brands/</w:t>
              </w:r>
              <w:r>
                <w:rPr>
                  <w:noProof/>
                  <w:lang w:val="en-US"/>
                </w:rPr>
                <w:br/>
                <w:t>[Accessed 1 April 2018].</w:t>
              </w:r>
            </w:p>
            <w:p w:rsidR="0050692D" w:rsidRDefault="0050692D" w:rsidP="0050692D">
              <w:pPr>
                <w:pStyle w:val="Bibliography"/>
                <w:rPr>
                  <w:noProof/>
                  <w:lang w:val="en-US"/>
                </w:rPr>
              </w:pPr>
              <w:r>
                <w:rPr>
                  <w:noProof/>
                  <w:lang w:val="en-US"/>
                </w:rPr>
                <w:t xml:space="preserve">Davies, A., 2018. </w:t>
              </w:r>
              <w:r>
                <w:rPr>
                  <w:i/>
                  <w:iCs/>
                  <w:noProof/>
                  <w:lang w:val="en-US"/>
                </w:rPr>
                <w:t xml:space="preserve">Welsh businesses at a crippling disadvantage to English firms. </w:t>
              </w:r>
              <w:r>
                <w:rPr>
                  <w:noProof/>
                  <w:lang w:val="en-US"/>
                </w:rPr>
                <w:t xml:space="preserve">[Online] </w:t>
              </w:r>
              <w:r>
                <w:rPr>
                  <w:noProof/>
                  <w:lang w:val="en-US"/>
                </w:rPr>
                <w:br/>
                <w:t xml:space="preserve">Available at: </w:t>
              </w:r>
              <w:r>
                <w:rPr>
                  <w:noProof/>
                  <w:u w:val="single"/>
                  <w:lang w:val="en-US"/>
                </w:rPr>
                <w:t>https://www.theguardian.com/small-business-network/2017/mar/01/welsh-businesses-crippling-disadvantage-lifeblood-economy</w:t>
              </w:r>
              <w:r>
                <w:rPr>
                  <w:noProof/>
                  <w:lang w:val="en-US"/>
                </w:rPr>
                <w:br/>
                <w:t>[Accessed 1 April 2018].</w:t>
              </w:r>
            </w:p>
            <w:p w:rsidR="0050692D" w:rsidRDefault="0050692D" w:rsidP="0050692D">
              <w:pPr>
                <w:pStyle w:val="Bibliography"/>
                <w:rPr>
                  <w:noProof/>
                  <w:lang w:val="en-US"/>
                </w:rPr>
              </w:pPr>
              <w:r>
                <w:rPr>
                  <w:noProof/>
                  <w:lang w:val="en-US"/>
                </w:rPr>
                <w:t xml:space="preserve">Hamilton, L. &amp; Webster, P., 2015. </w:t>
              </w:r>
              <w:r>
                <w:rPr>
                  <w:i/>
                  <w:iCs/>
                  <w:noProof/>
                  <w:lang w:val="en-US"/>
                </w:rPr>
                <w:t xml:space="preserve">The international business environment. </w:t>
              </w:r>
              <w:r>
                <w:rPr>
                  <w:noProof/>
                  <w:lang w:val="en-US"/>
                </w:rPr>
                <w:t>3rd ed. New York: Oxford University Press.</w:t>
              </w:r>
            </w:p>
            <w:p w:rsidR="0050692D" w:rsidRDefault="0050692D" w:rsidP="0050692D">
              <w:pPr>
                <w:pStyle w:val="Bibliography"/>
                <w:rPr>
                  <w:noProof/>
                  <w:lang w:val="en-US"/>
                </w:rPr>
              </w:pPr>
              <w:r>
                <w:rPr>
                  <w:noProof/>
                  <w:lang w:val="en-US"/>
                </w:rPr>
                <w:t xml:space="preserve">Morrison, J., 2011. </w:t>
              </w:r>
              <w:r>
                <w:rPr>
                  <w:i/>
                  <w:iCs/>
                  <w:noProof/>
                  <w:lang w:val="en-US"/>
                </w:rPr>
                <w:t xml:space="preserve">The Global Business Environment: Meeting the Challenges. </w:t>
              </w:r>
              <w:r>
                <w:rPr>
                  <w:noProof/>
                  <w:lang w:val="en-US"/>
                </w:rPr>
                <w:t>3rd ed. London: Palgrave Macmillan.</w:t>
              </w:r>
            </w:p>
            <w:p w:rsidR="0050692D" w:rsidRDefault="0050692D" w:rsidP="0050692D">
              <w:pPr>
                <w:pStyle w:val="Bibliography"/>
                <w:rPr>
                  <w:noProof/>
                  <w:lang w:val="en-US"/>
                </w:rPr>
              </w:pPr>
              <w:r>
                <w:rPr>
                  <w:noProof/>
                  <w:lang w:val="en-US"/>
                </w:rPr>
                <w:t xml:space="preserve">Musaddique, S., 2017. </w:t>
              </w:r>
              <w:r>
                <w:rPr>
                  <w:i/>
                  <w:iCs/>
                  <w:noProof/>
                  <w:lang w:val="en-US"/>
                </w:rPr>
                <w:t xml:space="preserve">Cost of Brexit: The impact on business and the economy in 2017 and beyond. </w:t>
              </w:r>
              <w:r>
                <w:rPr>
                  <w:noProof/>
                  <w:lang w:val="en-US"/>
                </w:rPr>
                <w:t xml:space="preserve">[Online] </w:t>
              </w:r>
              <w:r>
                <w:rPr>
                  <w:noProof/>
                  <w:lang w:val="en-US"/>
                </w:rPr>
                <w:br/>
                <w:t xml:space="preserve">Available at: </w:t>
              </w:r>
              <w:r>
                <w:rPr>
                  <w:noProof/>
                  <w:u w:val="single"/>
                  <w:lang w:val="en-US"/>
                </w:rPr>
                <w:t>https://www.independent.co.uk/news/business/news/brexit-economy-sterling-currency-investment-cost-impact-business-financial-banks-insurance-retail-a7695486.html</w:t>
              </w:r>
              <w:r>
                <w:rPr>
                  <w:noProof/>
                  <w:lang w:val="en-US"/>
                </w:rPr>
                <w:br/>
                <w:t>[Accessed 1 April 2018].</w:t>
              </w:r>
            </w:p>
            <w:p w:rsidR="0050692D" w:rsidRDefault="0050692D" w:rsidP="0050692D">
              <w:pPr>
                <w:pStyle w:val="Bibliography"/>
                <w:rPr>
                  <w:noProof/>
                  <w:lang w:val="en-US"/>
                </w:rPr>
              </w:pPr>
              <w:r>
                <w:rPr>
                  <w:noProof/>
                  <w:lang w:val="en-US"/>
                </w:rPr>
                <w:t xml:space="preserve">PESTLE Analysis, 2013. </w:t>
              </w:r>
              <w:r>
                <w:rPr>
                  <w:i/>
                  <w:iCs/>
                  <w:noProof/>
                  <w:lang w:val="en-US"/>
                </w:rPr>
                <w:t xml:space="preserve">Understanding PEST analysis and definitions and examples. </w:t>
              </w:r>
              <w:r>
                <w:rPr>
                  <w:noProof/>
                  <w:lang w:val="en-US"/>
                </w:rPr>
                <w:t xml:space="preserve">[Online] </w:t>
              </w:r>
              <w:r>
                <w:rPr>
                  <w:noProof/>
                  <w:lang w:val="en-US"/>
                </w:rPr>
                <w:br/>
                <w:t xml:space="preserve">Available at: </w:t>
              </w:r>
              <w:r>
                <w:rPr>
                  <w:noProof/>
                  <w:u w:val="single"/>
                  <w:lang w:val="en-US"/>
                </w:rPr>
                <w:t>http://pestleanalysis.com/pest-analysis/</w:t>
              </w:r>
              <w:r>
                <w:rPr>
                  <w:noProof/>
                  <w:lang w:val="en-US"/>
                </w:rPr>
                <w:br/>
                <w:t>[Accessed 1 April 2018].</w:t>
              </w:r>
            </w:p>
            <w:p w:rsidR="0050692D" w:rsidRDefault="0050692D" w:rsidP="0050692D">
              <w:pPr>
                <w:pStyle w:val="Bibliography"/>
                <w:rPr>
                  <w:noProof/>
                  <w:lang w:val="en-US"/>
                </w:rPr>
              </w:pPr>
              <w:r>
                <w:rPr>
                  <w:noProof/>
                  <w:lang w:val="en-US"/>
                </w:rPr>
                <w:t xml:space="preserve">Pritchard, D., 2018. </w:t>
              </w:r>
              <w:r>
                <w:rPr>
                  <w:i/>
                  <w:iCs/>
                  <w:noProof/>
                  <w:lang w:val="en-US"/>
                </w:rPr>
                <w:t xml:space="preserve">Swansea City: Liberty Stadium expansion will be 'careful' says Chris Pearlman. </w:t>
              </w:r>
              <w:r>
                <w:rPr>
                  <w:noProof/>
                  <w:lang w:val="en-US"/>
                </w:rPr>
                <w:t xml:space="preserve">[Online] </w:t>
              </w:r>
              <w:r>
                <w:rPr>
                  <w:noProof/>
                  <w:lang w:val="en-US"/>
                </w:rPr>
                <w:br/>
                <w:t xml:space="preserve">Available at: </w:t>
              </w:r>
              <w:r>
                <w:rPr>
                  <w:noProof/>
                  <w:u w:val="single"/>
                  <w:lang w:val="en-US"/>
                </w:rPr>
                <w:t>http://www.bbc.co.uk/sport/football/43131905</w:t>
              </w:r>
              <w:r>
                <w:rPr>
                  <w:noProof/>
                  <w:lang w:val="en-US"/>
                </w:rPr>
                <w:br/>
                <w:t>[Accessed 1 April 2018].</w:t>
              </w:r>
            </w:p>
            <w:p w:rsidR="0050692D" w:rsidRDefault="0050692D" w:rsidP="0050692D">
              <w:pPr>
                <w:pStyle w:val="Bibliography"/>
                <w:rPr>
                  <w:noProof/>
                  <w:lang w:val="en-US"/>
                </w:rPr>
              </w:pPr>
              <w:r>
                <w:rPr>
                  <w:noProof/>
                  <w:lang w:val="en-US"/>
                </w:rPr>
                <w:t xml:space="preserve">Pyke, C. &amp; Youle, R., 2017. </w:t>
              </w:r>
              <w:r>
                <w:rPr>
                  <w:i/>
                  <w:iCs/>
                  <w:noProof/>
                  <w:lang w:val="en-US"/>
                </w:rPr>
                <w:t xml:space="preserve">Swansea's £1.3bn City Deal will 'transform the health and economic opportunities' of the region. </w:t>
              </w:r>
              <w:r>
                <w:rPr>
                  <w:noProof/>
                  <w:lang w:val="en-US"/>
                </w:rPr>
                <w:t xml:space="preserve">[Online] </w:t>
              </w:r>
              <w:r>
                <w:rPr>
                  <w:noProof/>
                  <w:lang w:val="en-US"/>
                </w:rPr>
                <w:br/>
                <w:t xml:space="preserve">Available at: </w:t>
              </w:r>
              <w:r>
                <w:rPr>
                  <w:noProof/>
                  <w:u w:val="single"/>
                  <w:lang w:val="en-US"/>
                </w:rPr>
                <w:t>https://www.walesonline.co.uk/business/business-news/live-updates-prime-minister-swansea-12766424</w:t>
              </w:r>
              <w:r>
                <w:rPr>
                  <w:noProof/>
                  <w:lang w:val="en-US"/>
                </w:rPr>
                <w:br/>
                <w:t>[Accessed 1 April 2018].</w:t>
              </w:r>
            </w:p>
            <w:p w:rsidR="0050692D" w:rsidRDefault="0050692D" w:rsidP="0050692D">
              <w:pPr>
                <w:pStyle w:val="Bibliography"/>
                <w:rPr>
                  <w:noProof/>
                  <w:lang w:val="en-US"/>
                </w:rPr>
              </w:pPr>
              <w:r>
                <w:rPr>
                  <w:noProof/>
                  <w:lang w:val="en-US"/>
                </w:rPr>
                <w:t xml:space="preserve">Simons, R., 2014. </w:t>
              </w:r>
              <w:r>
                <w:rPr>
                  <w:i/>
                  <w:iCs/>
                  <w:noProof/>
                  <w:lang w:val="en-US"/>
                </w:rPr>
                <w:t xml:space="preserve">Choosing the Right Customer. </w:t>
              </w:r>
              <w:r>
                <w:rPr>
                  <w:noProof/>
                  <w:lang w:val="en-US"/>
                </w:rPr>
                <w:t xml:space="preserve">[Online] </w:t>
              </w:r>
              <w:r>
                <w:rPr>
                  <w:noProof/>
                  <w:lang w:val="en-US"/>
                </w:rPr>
                <w:br/>
                <w:t xml:space="preserve">Available at: </w:t>
              </w:r>
              <w:r>
                <w:rPr>
                  <w:noProof/>
                  <w:u w:val="single"/>
                  <w:lang w:val="en-US"/>
                </w:rPr>
                <w:t>https://hbr.org/2014/03/choosing-the-right-customer?referral=00134</w:t>
              </w:r>
              <w:r>
                <w:rPr>
                  <w:noProof/>
                  <w:lang w:val="en-US"/>
                </w:rPr>
                <w:br/>
                <w:t>[Accessed 1 April 2018].</w:t>
              </w:r>
            </w:p>
            <w:p w:rsidR="0050692D" w:rsidRDefault="0050692D" w:rsidP="0050692D">
              <w:pPr>
                <w:pStyle w:val="Bibliography"/>
                <w:rPr>
                  <w:noProof/>
                  <w:lang w:val="en-US"/>
                </w:rPr>
              </w:pPr>
              <w:r>
                <w:rPr>
                  <w:noProof/>
                  <w:lang w:val="en-US"/>
                </w:rPr>
                <w:lastRenderedPageBreak/>
                <w:t xml:space="preserve">Swansea City , 2018. </w:t>
              </w:r>
              <w:r>
                <w:rPr>
                  <w:i/>
                  <w:iCs/>
                  <w:noProof/>
                  <w:lang w:val="en-US"/>
                </w:rPr>
                <w:t xml:space="preserve">The Liberty Stadium. </w:t>
              </w:r>
              <w:r>
                <w:rPr>
                  <w:noProof/>
                  <w:lang w:val="en-US"/>
                </w:rPr>
                <w:t xml:space="preserve">[Online] </w:t>
              </w:r>
              <w:r>
                <w:rPr>
                  <w:noProof/>
                  <w:lang w:val="en-US"/>
                </w:rPr>
                <w:br/>
                <w:t xml:space="preserve">Available at: </w:t>
              </w:r>
              <w:r>
                <w:rPr>
                  <w:noProof/>
                  <w:u w:val="single"/>
                  <w:lang w:val="en-US"/>
                </w:rPr>
                <w:t>https://www.swanseacity.com/club/liberty-stadium</w:t>
              </w:r>
              <w:r>
                <w:rPr>
                  <w:noProof/>
                  <w:lang w:val="en-US"/>
                </w:rPr>
                <w:br/>
                <w:t>[Accessed 1 April 2018].</w:t>
              </w:r>
            </w:p>
            <w:p w:rsidR="0050692D" w:rsidRDefault="0050692D" w:rsidP="0050692D">
              <w:pPr>
                <w:pStyle w:val="Bibliography"/>
                <w:rPr>
                  <w:noProof/>
                  <w:lang w:val="en-US"/>
                </w:rPr>
              </w:pPr>
              <w:r>
                <w:rPr>
                  <w:noProof/>
                  <w:lang w:val="en-US"/>
                </w:rPr>
                <w:t xml:space="preserve">Swansea Council, 2017. </w:t>
              </w:r>
              <w:r>
                <w:rPr>
                  <w:i/>
                  <w:iCs/>
                  <w:noProof/>
                  <w:lang w:val="en-US"/>
                </w:rPr>
                <w:t xml:space="preserve">New deal for Swanseas Liberty Stadium. </w:t>
              </w:r>
              <w:r>
                <w:rPr>
                  <w:noProof/>
                  <w:lang w:val="en-US"/>
                </w:rPr>
                <w:t xml:space="preserve">[Online] </w:t>
              </w:r>
              <w:r>
                <w:rPr>
                  <w:noProof/>
                  <w:lang w:val="en-US"/>
                </w:rPr>
                <w:br/>
                <w:t xml:space="preserve">Available at: </w:t>
              </w:r>
              <w:r>
                <w:rPr>
                  <w:noProof/>
                  <w:u w:val="single"/>
                  <w:lang w:val="en-US"/>
                </w:rPr>
                <w:t>https://www.swansea.gov.uk/article/37763/New-deal-for-Swanseas-Liberty-Stadium</w:t>
              </w:r>
              <w:r>
                <w:rPr>
                  <w:noProof/>
                  <w:lang w:val="en-US"/>
                </w:rPr>
                <w:br/>
                <w:t>[Accessed 1 April 2018].</w:t>
              </w:r>
            </w:p>
            <w:p w:rsidR="0050692D" w:rsidRDefault="0050692D" w:rsidP="0050692D">
              <w:pPr>
                <w:pStyle w:val="Bibliography"/>
                <w:rPr>
                  <w:noProof/>
                  <w:lang w:val="en-US"/>
                </w:rPr>
              </w:pPr>
              <w:r>
                <w:rPr>
                  <w:noProof/>
                  <w:lang w:val="en-US"/>
                </w:rPr>
                <w:t xml:space="preserve">The Guardian, 2016. </w:t>
              </w:r>
              <w:r>
                <w:rPr>
                  <w:i/>
                  <w:iCs/>
                  <w:noProof/>
                  <w:lang w:val="en-US"/>
                </w:rPr>
                <w:t xml:space="preserve">Swansea takeover confirmed after American group completes £110m dea. </w:t>
              </w:r>
              <w:r>
                <w:rPr>
                  <w:noProof/>
                  <w:lang w:val="en-US"/>
                </w:rPr>
                <w:t xml:space="preserve">[Online] </w:t>
              </w:r>
              <w:r>
                <w:rPr>
                  <w:noProof/>
                  <w:lang w:val="en-US"/>
                </w:rPr>
                <w:br/>
                <w:t xml:space="preserve">Available at: </w:t>
              </w:r>
              <w:r>
                <w:rPr>
                  <w:noProof/>
                  <w:u w:val="single"/>
                  <w:lang w:val="en-US"/>
                </w:rPr>
                <w:t>https://www.theguardian.com/football/2016/jul/21/swansea-takeover-steve-kaplan-jason-levien</w:t>
              </w:r>
              <w:r>
                <w:rPr>
                  <w:noProof/>
                  <w:lang w:val="en-US"/>
                </w:rPr>
                <w:br/>
                <w:t>[Accessed 1 April 2018].</w:t>
              </w:r>
            </w:p>
            <w:p w:rsidR="0050692D" w:rsidRDefault="0050692D" w:rsidP="0050692D">
              <w:pPr>
                <w:pStyle w:val="Bibliography"/>
                <w:rPr>
                  <w:noProof/>
                  <w:lang w:val="en-US"/>
                </w:rPr>
              </w:pPr>
              <w:r>
                <w:rPr>
                  <w:noProof/>
                  <w:lang w:val="en-US"/>
                </w:rPr>
                <w:t xml:space="preserve">The Liberty Stadium, 2018. </w:t>
              </w:r>
              <w:r>
                <w:rPr>
                  <w:i/>
                  <w:iCs/>
                  <w:noProof/>
                  <w:lang w:val="en-US"/>
                </w:rPr>
                <w:t xml:space="preserve">Swansea Stadium Management Company (SSMC). </w:t>
              </w:r>
              <w:r>
                <w:rPr>
                  <w:noProof/>
                  <w:lang w:val="en-US"/>
                </w:rPr>
                <w:t xml:space="preserve">[Online] </w:t>
              </w:r>
              <w:r>
                <w:rPr>
                  <w:noProof/>
                  <w:lang w:val="en-US"/>
                </w:rPr>
                <w:br/>
                <w:t xml:space="preserve">Available at: </w:t>
              </w:r>
              <w:r>
                <w:rPr>
                  <w:noProof/>
                  <w:u w:val="single"/>
                  <w:lang w:val="en-US"/>
                </w:rPr>
                <w:t>http://www.liberty-stadium.com/liberty_stadium_management.php</w:t>
              </w:r>
              <w:r>
                <w:rPr>
                  <w:noProof/>
                  <w:lang w:val="en-US"/>
                </w:rPr>
                <w:br/>
                <w:t>[Accessed 1 April 2018].</w:t>
              </w:r>
            </w:p>
            <w:p w:rsidR="0050692D" w:rsidRDefault="0050692D" w:rsidP="0050692D">
              <w:pPr>
                <w:pStyle w:val="Bibliography"/>
                <w:rPr>
                  <w:noProof/>
                  <w:lang w:val="en-US"/>
                </w:rPr>
              </w:pPr>
              <w:r>
                <w:rPr>
                  <w:noProof/>
                  <w:lang w:val="en-US"/>
                </w:rPr>
                <w:t xml:space="preserve">The Telegraph Sport, 2017. </w:t>
              </w:r>
              <w:r>
                <w:rPr>
                  <w:i/>
                  <w:iCs/>
                  <w:noProof/>
                  <w:lang w:val="en-US"/>
                </w:rPr>
                <w:t xml:space="preserve">Price of Football: Over 80 per cent of Premier League ticket prices reduced or frozen... and Carlisle have cheapest pies. </w:t>
              </w:r>
              <w:r>
                <w:rPr>
                  <w:noProof/>
                  <w:lang w:val="en-US"/>
                </w:rPr>
                <w:t xml:space="preserve">[Online] </w:t>
              </w:r>
              <w:r>
                <w:rPr>
                  <w:noProof/>
                  <w:lang w:val="en-US"/>
                </w:rPr>
                <w:br/>
                <w:t xml:space="preserve">Available at: </w:t>
              </w:r>
              <w:r>
                <w:rPr>
                  <w:noProof/>
                  <w:u w:val="single"/>
                  <w:lang w:val="en-US"/>
                </w:rPr>
                <w:t>https://www.telegraph.co.uk/football/2017/11/16/price-football-80-per-cent-premier-league-ticket-prices-reduced/</w:t>
              </w:r>
              <w:r>
                <w:rPr>
                  <w:noProof/>
                  <w:lang w:val="en-US"/>
                </w:rPr>
                <w:br/>
                <w:t>[Accessed 1 April 2018].</w:t>
              </w:r>
            </w:p>
            <w:p w:rsidR="0050692D" w:rsidRDefault="0050692D" w:rsidP="0050692D">
              <w:r>
                <w:rPr>
                  <w:b/>
                  <w:bCs/>
                  <w:noProof/>
                </w:rPr>
                <w:fldChar w:fldCharType="end"/>
              </w:r>
            </w:p>
          </w:sdtContent>
        </w:sdt>
      </w:sdtContent>
    </w:sdt>
    <w:p w:rsidR="0050692D" w:rsidRDefault="0050692D" w:rsidP="00D90293">
      <w:pPr>
        <w:spacing w:line="480" w:lineRule="auto"/>
      </w:pPr>
    </w:p>
    <w:p w:rsidR="0075301A" w:rsidRPr="00C54443" w:rsidRDefault="0075301A" w:rsidP="00D90293">
      <w:pPr>
        <w:spacing w:line="480" w:lineRule="auto"/>
      </w:pPr>
    </w:p>
    <w:sectPr w:rsidR="0075301A" w:rsidRPr="00C54443" w:rsidSect="00A126F9">
      <w:footerReference w:type="default" r:id="rId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286A" w:rsidRDefault="0025286A" w:rsidP="00A126F9">
      <w:pPr>
        <w:spacing w:after="0" w:line="240" w:lineRule="auto"/>
      </w:pPr>
      <w:r>
        <w:separator/>
      </w:r>
    </w:p>
  </w:endnote>
  <w:endnote w:type="continuationSeparator" w:id="0">
    <w:p w:rsidR="0025286A" w:rsidRDefault="0025286A" w:rsidP="00A126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5523288"/>
      <w:docPartObj>
        <w:docPartGallery w:val="Page Numbers (Bottom of Page)"/>
        <w:docPartUnique/>
      </w:docPartObj>
    </w:sdtPr>
    <w:sdtEndPr>
      <w:rPr>
        <w:noProof/>
      </w:rPr>
    </w:sdtEndPr>
    <w:sdtContent>
      <w:p w:rsidR="00A126F9" w:rsidRDefault="00A126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126F9" w:rsidRDefault="00A126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286A" w:rsidRDefault="0025286A" w:rsidP="00A126F9">
      <w:pPr>
        <w:spacing w:after="0" w:line="240" w:lineRule="auto"/>
      </w:pPr>
      <w:r>
        <w:separator/>
      </w:r>
    </w:p>
  </w:footnote>
  <w:footnote w:type="continuationSeparator" w:id="0">
    <w:p w:rsidR="0025286A" w:rsidRDefault="0025286A" w:rsidP="00A126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4D1"/>
    <w:rsid w:val="00026A68"/>
    <w:rsid w:val="00031A8A"/>
    <w:rsid w:val="00032FDC"/>
    <w:rsid w:val="00061453"/>
    <w:rsid w:val="000A7C86"/>
    <w:rsid w:val="0013502C"/>
    <w:rsid w:val="00176CB3"/>
    <w:rsid w:val="001E18B5"/>
    <w:rsid w:val="00221A07"/>
    <w:rsid w:val="0025286A"/>
    <w:rsid w:val="002939D8"/>
    <w:rsid w:val="00331316"/>
    <w:rsid w:val="00361562"/>
    <w:rsid w:val="00401E93"/>
    <w:rsid w:val="004041DE"/>
    <w:rsid w:val="004968D0"/>
    <w:rsid w:val="0050692D"/>
    <w:rsid w:val="00525A60"/>
    <w:rsid w:val="0053412C"/>
    <w:rsid w:val="005377CA"/>
    <w:rsid w:val="0057117D"/>
    <w:rsid w:val="005B7792"/>
    <w:rsid w:val="00654374"/>
    <w:rsid w:val="00660DB2"/>
    <w:rsid w:val="00670547"/>
    <w:rsid w:val="0069082B"/>
    <w:rsid w:val="006C59DD"/>
    <w:rsid w:val="006E65E3"/>
    <w:rsid w:val="0070243F"/>
    <w:rsid w:val="007314D4"/>
    <w:rsid w:val="0075188C"/>
    <w:rsid w:val="0075301A"/>
    <w:rsid w:val="007724BF"/>
    <w:rsid w:val="00810CFA"/>
    <w:rsid w:val="00827459"/>
    <w:rsid w:val="00920F86"/>
    <w:rsid w:val="00925F7B"/>
    <w:rsid w:val="00957E6D"/>
    <w:rsid w:val="009E4948"/>
    <w:rsid w:val="00A126F9"/>
    <w:rsid w:val="00AA122D"/>
    <w:rsid w:val="00B338E8"/>
    <w:rsid w:val="00BE07E6"/>
    <w:rsid w:val="00C26602"/>
    <w:rsid w:val="00C54443"/>
    <w:rsid w:val="00C54DEA"/>
    <w:rsid w:val="00CA5468"/>
    <w:rsid w:val="00CC44D1"/>
    <w:rsid w:val="00D57FA5"/>
    <w:rsid w:val="00D90293"/>
    <w:rsid w:val="00DC3DB5"/>
    <w:rsid w:val="00DF168F"/>
    <w:rsid w:val="00E15953"/>
    <w:rsid w:val="00EA53E1"/>
    <w:rsid w:val="00F3793F"/>
    <w:rsid w:val="00FC619E"/>
    <w:rsid w:val="00FE09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7C456"/>
  <w15:chartTrackingRefBased/>
  <w15:docId w15:val="{41C79D1D-4361-4AD7-97F8-9549CCE55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92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2660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6602"/>
    <w:rPr>
      <w:rFonts w:ascii="Segoe UI" w:hAnsi="Segoe UI" w:cs="Segoe UI"/>
      <w:sz w:val="18"/>
      <w:szCs w:val="18"/>
    </w:rPr>
  </w:style>
  <w:style w:type="paragraph" w:styleId="Header">
    <w:name w:val="header"/>
    <w:basedOn w:val="Normal"/>
    <w:link w:val="HeaderChar"/>
    <w:uiPriority w:val="99"/>
    <w:unhideWhenUsed/>
    <w:rsid w:val="00A126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26F9"/>
  </w:style>
  <w:style w:type="paragraph" w:styleId="Footer">
    <w:name w:val="footer"/>
    <w:basedOn w:val="Normal"/>
    <w:link w:val="FooterChar"/>
    <w:uiPriority w:val="99"/>
    <w:unhideWhenUsed/>
    <w:rsid w:val="00A126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26F9"/>
  </w:style>
  <w:style w:type="character" w:customStyle="1" w:styleId="Heading1Char">
    <w:name w:val="Heading 1 Char"/>
    <w:basedOn w:val="DefaultParagraphFont"/>
    <w:link w:val="Heading1"/>
    <w:uiPriority w:val="9"/>
    <w:rsid w:val="0050692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069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85455">
      <w:bodyDiv w:val="1"/>
      <w:marLeft w:val="0"/>
      <w:marRight w:val="0"/>
      <w:marTop w:val="0"/>
      <w:marBottom w:val="0"/>
      <w:divBdr>
        <w:top w:val="none" w:sz="0" w:space="0" w:color="auto"/>
        <w:left w:val="none" w:sz="0" w:space="0" w:color="auto"/>
        <w:bottom w:val="none" w:sz="0" w:space="0" w:color="auto"/>
        <w:right w:val="none" w:sz="0" w:space="0" w:color="auto"/>
      </w:divBdr>
    </w:div>
    <w:div w:id="82072959">
      <w:bodyDiv w:val="1"/>
      <w:marLeft w:val="0"/>
      <w:marRight w:val="0"/>
      <w:marTop w:val="0"/>
      <w:marBottom w:val="0"/>
      <w:divBdr>
        <w:top w:val="none" w:sz="0" w:space="0" w:color="auto"/>
        <w:left w:val="none" w:sz="0" w:space="0" w:color="auto"/>
        <w:bottom w:val="none" w:sz="0" w:space="0" w:color="auto"/>
        <w:right w:val="none" w:sz="0" w:space="0" w:color="auto"/>
      </w:divBdr>
    </w:div>
    <w:div w:id="158815494">
      <w:bodyDiv w:val="1"/>
      <w:marLeft w:val="0"/>
      <w:marRight w:val="0"/>
      <w:marTop w:val="0"/>
      <w:marBottom w:val="0"/>
      <w:divBdr>
        <w:top w:val="none" w:sz="0" w:space="0" w:color="auto"/>
        <w:left w:val="none" w:sz="0" w:space="0" w:color="auto"/>
        <w:bottom w:val="none" w:sz="0" w:space="0" w:color="auto"/>
        <w:right w:val="none" w:sz="0" w:space="0" w:color="auto"/>
      </w:divBdr>
    </w:div>
    <w:div w:id="311951391">
      <w:bodyDiv w:val="1"/>
      <w:marLeft w:val="0"/>
      <w:marRight w:val="0"/>
      <w:marTop w:val="0"/>
      <w:marBottom w:val="0"/>
      <w:divBdr>
        <w:top w:val="none" w:sz="0" w:space="0" w:color="auto"/>
        <w:left w:val="none" w:sz="0" w:space="0" w:color="auto"/>
        <w:bottom w:val="none" w:sz="0" w:space="0" w:color="auto"/>
        <w:right w:val="none" w:sz="0" w:space="0" w:color="auto"/>
      </w:divBdr>
    </w:div>
    <w:div w:id="455023968">
      <w:bodyDiv w:val="1"/>
      <w:marLeft w:val="0"/>
      <w:marRight w:val="0"/>
      <w:marTop w:val="0"/>
      <w:marBottom w:val="0"/>
      <w:divBdr>
        <w:top w:val="none" w:sz="0" w:space="0" w:color="auto"/>
        <w:left w:val="none" w:sz="0" w:space="0" w:color="auto"/>
        <w:bottom w:val="none" w:sz="0" w:space="0" w:color="auto"/>
        <w:right w:val="none" w:sz="0" w:space="0" w:color="auto"/>
      </w:divBdr>
    </w:div>
    <w:div w:id="456413445">
      <w:bodyDiv w:val="1"/>
      <w:marLeft w:val="0"/>
      <w:marRight w:val="0"/>
      <w:marTop w:val="0"/>
      <w:marBottom w:val="0"/>
      <w:divBdr>
        <w:top w:val="none" w:sz="0" w:space="0" w:color="auto"/>
        <w:left w:val="none" w:sz="0" w:space="0" w:color="auto"/>
        <w:bottom w:val="none" w:sz="0" w:space="0" w:color="auto"/>
        <w:right w:val="none" w:sz="0" w:space="0" w:color="auto"/>
      </w:divBdr>
    </w:div>
    <w:div w:id="467742264">
      <w:bodyDiv w:val="1"/>
      <w:marLeft w:val="0"/>
      <w:marRight w:val="0"/>
      <w:marTop w:val="0"/>
      <w:marBottom w:val="0"/>
      <w:divBdr>
        <w:top w:val="none" w:sz="0" w:space="0" w:color="auto"/>
        <w:left w:val="none" w:sz="0" w:space="0" w:color="auto"/>
        <w:bottom w:val="none" w:sz="0" w:space="0" w:color="auto"/>
        <w:right w:val="none" w:sz="0" w:space="0" w:color="auto"/>
      </w:divBdr>
    </w:div>
    <w:div w:id="505562215">
      <w:bodyDiv w:val="1"/>
      <w:marLeft w:val="0"/>
      <w:marRight w:val="0"/>
      <w:marTop w:val="0"/>
      <w:marBottom w:val="0"/>
      <w:divBdr>
        <w:top w:val="none" w:sz="0" w:space="0" w:color="auto"/>
        <w:left w:val="none" w:sz="0" w:space="0" w:color="auto"/>
        <w:bottom w:val="none" w:sz="0" w:space="0" w:color="auto"/>
        <w:right w:val="none" w:sz="0" w:space="0" w:color="auto"/>
      </w:divBdr>
    </w:div>
    <w:div w:id="522017660">
      <w:bodyDiv w:val="1"/>
      <w:marLeft w:val="0"/>
      <w:marRight w:val="0"/>
      <w:marTop w:val="0"/>
      <w:marBottom w:val="0"/>
      <w:divBdr>
        <w:top w:val="none" w:sz="0" w:space="0" w:color="auto"/>
        <w:left w:val="none" w:sz="0" w:space="0" w:color="auto"/>
        <w:bottom w:val="none" w:sz="0" w:space="0" w:color="auto"/>
        <w:right w:val="none" w:sz="0" w:space="0" w:color="auto"/>
      </w:divBdr>
    </w:div>
    <w:div w:id="566186762">
      <w:bodyDiv w:val="1"/>
      <w:marLeft w:val="0"/>
      <w:marRight w:val="0"/>
      <w:marTop w:val="0"/>
      <w:marBottom w:val="0"/>
      <w:divBdr>
        <w:top w:val="none" w:sz="0" w:space="0" w:color="auto"/>
        <w:left w:val="none" w:sz="0" w:space="0" w:color="auto"/>
        <w:bottom w:val="none" w:sz="0" w:space="0" w:color="auto"/>
        <w:right w:val="none" w:sz="0" w:space="0" w:color="auto"/>
      </w:divBdr>
    </w:div>
    <w:div w:id="568224825">
      <w:bodyDiv w:val="1"/>
      <w:marLeft w:val="0"/>
      <w:marRight w:val="0"/>
      <w:marTop w:val="0"/>
      <w:marBottom w:val="0"/>
      <w:divBdr>
        <w:top w:val="none" w:sz="0" w:space="0" w:color="auto"/>
        <w:left w:val="none" w:sz="0" w:space="0" w:color="auto"/>
        <w:bottom w:val="none" w:sz="0" w:space="0" w:color="auto"/>
        <w:right w:val="none" w:sz="0" w:space="0" w:color="auto"/>
      </w:divBdr>
    </w:div>
    <w:div w:id="612983174">
      <w:bodyDiv w:val="1"/>
      <w:marLeft w:val="0"/>
      <w:marRight w:val="0"/>
      <w:marTop w:val="0"/>
      <w:marBottom w:val="0"/>
      <w:divBdr>
        <w:top w:val="none" w:sz="0" w:space="0" w:color="auto"/>
        <w:left w:val="none" w:sz="0" w:space="0" w:color="auto"/>
        <w:bottom w:val="none" w:sz="0" w:space="0" w:color="auto"/>
        <w:right w:val="none" w:sz="0" w:space="0" w:color="auto"/>
      </w:divBdr>
    </w:div>
    <w:div w:id="629475220">
      <w:bodyDiv w:val="1"/>
      <w:marLeft w:val="0"/>
      <w:marRight w:val="0"/>
      <w:marTop w:val="0"/>
      <w:marBottom w:val="0"/>
      <w:divBdr>
        <w:top w:val="none" w:sz="0" w:space="0" w:color="auto"/>
        <w:left w:val="none" w:sz="0" w:space="0" w:color="auto"/>
        <w:bottom w:val="none" w:sz="0" w:space="0" w:color="auto"/>
        <w:right w:val="none" w:sz="0" w:space="0" w:color="auto"/>
      </w:divBdr>
    </w:div>
    <w:div w:id="732003782">
      <w:bodyDiv w:val="1"/>
      <w:marLeft w:val="0"/>
      <w:marRight w:val="0"/>
      <w:marTop w:val="0"/>
      <w:marBottom w:val="0"/>
      <w:divBdr>
        <w:top w:val="none" w:sz="0" w:space="0" w:color="auto"/>
        <w:left w:val="none" w:sz="0" w:space="0" w:color="auto"/>
        <w:bottom w:val="none" w:sz="0" w:space="0" w:color="auto"/>
        <w:right w:val="none" w:sz="0" w:space="0" w:color="auto"/>
      </w:divBdr>
    </w:div>
    <w:div w:id="743455978">
      <w:bodyDiv w:val="1"/>
      <w:marLeft w:val="0"/>
      <w:marRight w:val="0"/>
      <w:marTop w:val="0"/>
      <w:marBottom w:val="0"/>
      <w:divBdr>
        <w:top w:val="none" w:sz="0" w:space="0" w:color="auto"/>
        <w:left w:val="none" w:sz="0" w:space="0" w:color="auto"/>
        <w:bottom w:val="none" w:sz="0" w:space="0" w:color="auto"/>
        <w:right w:val="none" w:sz="0" w:space="0" w:color="auto"/>
      </w:divBdr>
    </w:div>
    <w:div w:id="910578242">
      <w:bodyDiv w:val="1"/>
      <w:marLeft w:val="0"/>
      <w:marRight w:val="0"/>
      <w:marTop w:val="0"/>
      <w:marBottom w:val="0"/>
      <w:divBdr>
        <w:top w:val="none" w:sz="0" w:space="0" w:color="auto"/>
        <w:left w:val="none" w:sz="0" w:space="0" w:color="auto"/>
        <w:bottom w:val="none" w:sz="0" w:space="0" w:color="auto"/>
        <w:right w:val="none" w:sz="0" w:space="0" w:color="auto"/>
      </w:divBdr>
    </w:div>
    <w:div w:id="923614979">
      <w:bodyDiv w:val="1"/>
      <w:marLeft w:val="0"/>
      <w:marRight w:val="0"/>
      <w:marTop w:val="0"/>
      <w:marBottom w:val="0"/>
      <w:divBdr>
        <w:top w:val="none" w:sz="0" w:space="0" w:color="auto"/>
        <w:left w:val="none" w:sz="0" w:space="0" w:color="auto"/>
        <w:bottom w:val="none" w:sz="0" w:space="0" w:color="auto"/>
        <w:right w:val="none" w:sz="0" w:space="0" w:color="auto"/>
      </w:divBdr>
    </w:div>
    <w:div w:id="938875896">
      <w:bodyDiv w:val="1"/>
      <w:marLeft w:val="0"/>
      <w:marRight w:val="0"/>
      <w:marTop w:val="0"/>
      <w:marBottom w:val="0"/>
      <w:divBdr>
        <w:top w:val="none" w:sz="0" w:space="0" w:color="auto"/>
        <w:left w:val="none" w:sz="0" w:space="0" w:color="auto"/>
        <w:bottom w:val="none" w:sz="0" w:space="0" w:color="auto"/>
        <w:right w:val="none" w:sz="0" w:space="0" w:color="auto"/>
      </w:divBdr>
    </w:div>
    <w:div w:id="973146788">
      <w:bodyDiv w:val="1"/>
      <w:marLeft w:val="0"/>
      <w:marRight w:val="0"/>
      <w:marTop w:val="0"/>
      <w:marBottom w:val="0"/>
      <w:divBdr>
        <w:top w:val="none" w:sz="0" w:space="0" w:color="auto"/>
        <w:left w:val="none" w:sz="0" w:space="0" w:color="auto"/>
        <w:bottom w:val="none" w:sz="0" w:space="0" w:color="auto"/>
        <w:right w:val="none" w:sz="0" w:space="0" w:color="auto"/>
      </w:divBdr>
    </w:div>
    <w:div w:id="1022585224">
      <w:bodyDiv w:val="1"/>
      <w:marLeft w:val="0"/>
      <w:marRight w:val="0"/>
      <w:marTop w:val="0"/>
      <w:marBottom w:val="0"/>
      <w:divBdr>
        <w:top w:val="none" w:sz="0" w:space="0" w:color="auto"/>
        <w:left w:val="none" w:sz="0" w:space="0" w:color="auto"/>
        <w:bottom w:val="none" w:sz="0" w:space="0" w:color="auto"/>
        <w:right w:val="none" w:sz="0" w:space="0" w:color="auto"/>
      </w:divBdr>
    </w:div>
    <w:div w:id="1356034859">
      <w:bodyDiv w:val="1"/>
      <w:marLeft w:val="0"/>
      <w:marRight w:val="0"/>
      <w:marTop w:val="0"/>
      <w:marBottom w:val="0"/>
      <w:divBdr>
        <w:top w:val="none" w:sz="0" w:space="0" w:color="auto"/>
        <w:left w:val="none" w:sz="0" w:space="0" w:color="auto"/>
        <w:bottom w:val="none" w:sz="0" w:space="0" w:color="auto"/>
        <w:right w:val="none" w:sz="0" w:space="0" w:color="auto"/>
      </w:divBdr>
    </w:div>
    <w:div w:id="1365904285">
      <w:bodyDiv w:val="1"/>
      <w:marLeft w:val="0"/>
      <w:marRight w:val="0"/>
      <w:marTop w:val="0"/>
      <w:marBottom w:val="0"/>
      <w:divBdr>
        <w:top w:val="none" w:sz="0" w:space="0" w:color="auto"/>
        <w:left w:val="none" w:sz="0" w:space="0" w:color="auto"/>
        <w:bottom w:val="none" w:sz="0" w:space="0" w:color="auto"/>
        <w:right w:val="none" w:sz="0" w:space="0" w:color="auto"/>
      </w:divBdr>
    </w:div>
    <w:div w:id="1385450941">
      <w:bodyDiv w:val="1"/>
      <w:marLeft w:val="0"/>
      <w:marRight w:val="0"/>
      <w:marTop w:val="0"/>
      <w:marBottom w:val="0"/>
      <w:divBdr>
        <w:top w:val="none" w:sz="0" w:space="0" w:color="auto"/>
        <w:left w:val="none" w:sz="0" w:space="0" w:color="auto"/>
        <w:bottom w:val="none" w:sz="0" w:space="0" w:color="auto"/>
        <w:right w:val="none" w:sz="0" w:space="0" w:color="auto"/>
      </w:divBdr>
    </w:div>
    <w:div w:id="1435131530">
      <w:bodyDiv w:val="1"/>
      <w:marLeft w:val="0"/>
      <w:marRight w:val="0"/>
      <w:marTop w:val="0"/>
      <w:marBottom w:val="0"/>
      <w:divBdr>
        <w:top w:val="none" w:sz="0" w:space="0" w:color="auto"/>
        <w:left w:val="none" w:sz="0" w:space="0" w:color="auto"/>
        <w:bottom w:val="none" w:sz="0" w:space="0" w:color="auto"/>
        <w:right w:val="none" w:sz="0" w:space="0" w:color="auto"/>
      </w:divBdr>
    </w:div>
    <w:div w:id="1505776492">
      <w:bodyDiv w:val="1"/>
      <w:marLeft w:val="0"/>
      <w:marRight w:val="0"/>
      <w:marTop w:val="0"/>
      <w:marBottom w:val="0"/>
      <w:divBdr>
        <w:top w:val="none" w:sz="0" w:space="0" w:color="auto"/>
        <w:left w:val="none" w:sz="0" w:space="0" w:color="auto"/>
        <w:bottom w:val="none" w:sz="0" w:space="0" w:color="auto"/>
        <w:right w:val="none" w:sz="0" w:space="0" w:color="auto"/>
      </w:divBdr>
    </w:div>
    <w:div w:id="1717972046">
      <w:bodyDiv w:val="1"/>
      <w:marLeft w:val="0"/>
      <w:marRight w:val="0"/>
      <w:marTop w:val="0"/>
      <w:marBottom w:val="0"/>
      <w:divBdr>
        <w:top w:val="none" w:sz="0" w:space="0" w:color="auto"/>
        <w:left w:val="none" w:sz="0" w:space="0" w:color="auto"/>
        <w:bottom w:val="none" w:sz="0" w:space="0" w:color="auto"/>
        <w:right w:val="none" w:sz="0" w:space="0" w:color="auto"/>
      </w:divBdr>
    </w:div>
    <w:div w:id="1805390497">
      <w:bodyDiv w:val="1"/>
      <w:marLeft w:val="0"/>
      <w:marRight w:val="0"/>
      <w:marTop w:val="0"/>
      <w:marBottom w:val="0"/>
      <w:divBdr>
        <w:top w:val="none" w:sz="0" w:space="0" w:color="auto"/>
        <w:left w:val="none" w:sz="0" w:space="0" w:color="auto"/>
        <w:bottom w:val="none" w:sz="0" w:space="0" w:color="auto"/>
        <w:right w:val="none" w:sz="0" w:space="0" w:color="auto"/>
      </w:divBdr>
    </w:div>
    <w:div w:id="1839071927">
      <w:bodyDiv w:val="1"/>
      <w:marLeft w:val="0"/>
      <w:marRight w:val="0"/>
      <w:marTop w:val="0"/>
      <w:marBottom w:val="0"/>
      <w:divBdr>
        <w:top w:val="none" w:sz="0" w:space="0" w:color="auto"/>
        <w:left w:val="none" w:sz="0" w:space="0" w:color="auto"/>
        <w:bottom w:val="none" w:sz="0" w:space="0" w:color="auto"/>
        <w:right w:val="none" w:sz="0" w:space="0" w:color="auto"/>
      </w:divBdr>
    </w:div>
    <w:div w:id="1911620879">
      <w:bodyDiv w:val="1"/>
      <w:marLeft w:val="0"/>
      <w:marRight w:val="0"/>
      <w:marTop w:val="0"/>
      <w:marBottom w:val="0"/>
      <w:divBdr>
        <w:top w:val="none" w:sz="0" w:space="0" w:color="auto"/>
        <w:left w:val="none" w:sz="0" w:space="0" w:color="auto"/>
        <w:bottom w:val="none" w:sz="0" w:space="0" w:color="auto"/>
        <w:right w:val="none" w:sz="0" w:space="0" w:color="auto"/>
      </w:divBdr>
    </w:div>
    <w:div w:id="1936478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google.co.uk/url?sa=i&amp;rct=j&amp;q=&amp;esrc=s&amp;source=images&amp;cd=&amp;cad=rja&amp;uact=8&amp;ved=2ahUKEwjBj4bD76LaAhUoCcAKHSnxCGUQjRx6BAgAEAU&amp;url=https://en.wikipedia.org/wiki/University_of_Wales_Trinity_Saint_David&amp;psig=AOvVaw0Vp9XAI_E14H-zpCW2HqWd&amp;ust=152300865000656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FEF"/>
    <w:rsid w:val="002A4AD6"/>
    <w:rsid w:val="00DA6F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A86EE04F500415783C08C0F33CF0277">
    <w:name w:val="FA86EE04F500415783C08C0F33CF0277"/>
    <w:rsid w:val="00DA6F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Swa</b:Tag>
    <b:SourceType>InternetSite</b:SourceType>
    <b:Guid>{2CB72308-8D61-4CA7-8D57-039AFC527E39}</b:Guid>
    <b:Author>
      <b:Author>
        <b:Corporate>Swansea Council</b:Corporate>
      </b:Author>
    </b:Author>
    <b:Title>New deal for Swanseas Liberty Stadium</b:Title>
    <b:URL>https://www.swansea.gov.uk/article/37763/New-deal-for-Swanseas-Liberty-Stadium</b:URL>
    <b:InternetSiteTitle>Swansea Council </b:InternetSiteTitle>
    <b:Year>2017</b:Year>
    <b:YearAccessed>2018</b:YearAccessed>
    <b:MonthAccessed>April</b:MonthAccessed>
    <b:DayAccessed>1</b:DayAccessed>
    <b:RefOrder>2</b:RefOrder>
  </b:Source>
  <b:Source>
    <b:Tag>PES13</b:Tag>
    <b:SourceType>InternetSite</b:SourceType>
    <b:Guid>{DB2B14C0-1EC7-4D48-9ECB-3726844C8D80}</b:Guid>
    <b:Title>Understanding PEST analysis and definitions and examples </b:Title>
    <b:Year>2013</b:Year>
    <b:YearAccessed>2018</b:YearAccessed>
    <b:MonthAccessed>April</b:MonthAccessed>
    <b:DayAccessed>1</b:DayAccessed>
    <b:URL>http://pestleanalysis.com/pest-analysis/</b:URL>
    <b:Author>
      <b:Author>
        <b:Corporate>PESTLE Analysis</b:Corporate>
      </b:Author>
    </b:Author>
    <b:InternetSiteTitle>PESTLE ANALYSIS</b:InternetSiteTitle>
    <b:Month>December </b:Month>
    <b:Day>31</b:Day>
    <b:RefOrder>1</b:RefOrder>
  </b:Source>
  <b:Source>
    <b:Tag>The181</b:Tag>
    <b:SourceType>InternetSite</b:SourceType>
    <b:Guid>{1322F968-1778-4FD0-9CB4-D45046E2FDFF}</b:Guid>
    <b:Author>
      <b:Author>
        <b:Corporate>The Liberty Stadium</b:Corporate>
      </b:Author>
    </b:Author>
    <b:Title>Swansea Stadium Management Company (SSMC)</b:Title>
    <b:Year>2018</b:Year>
    <b:YearAccessed>2018</b:YearAccessed>
    <b:MonthAccessed>April</b:MonthAccessed>
    <b:DayAccessed>1</b:DayAccessed>
    <b:URL>http://www.liberty-stadium.com/liberty_stadium_management.php</b:URL>
    <b:InternetSiteTitle>The Liberty Stadium </b:InternetSiteTitle>
    <b:RefOrder>3</b:RefOrder>
  </b:Source>
  <b:Source>
    <b:Tag>Mor11</b:Tag>
    <b:SourceType>Book</b:SourceType>
    <b:Guid>{47445881-FB9F-406E-9E47-788D00C9C3EE}</b:Guid>
    <b:Author>
      <b:Author>
        <b:NameList>
          <b:Person>
            <b:Last>Morrison</b:Last>
            <b:First>Janet</b:First>
          </b:Person>
        </b:NameList>
      </b:Author>
    </b:Author>
    <b:Title>The Global Business Environment: Meeting the Challenges</b:Title>
    <b:Year>2011</b:Year>
    <b:City>London</b:City>
    <b:Publisher>Palgrave Macmillan</b:Publisher>
    <b:Edition>3rd</b:Edition>
    <b:YearAccessed>2018</b:YearAccessed>
    <b:MonthAccessed>April</b:MonthAccessed>
    <b:DayAccessed>1</b:DayAccessed>
    <b:RefOrder>4</b:RefOrder>
  </b:Source>
  <b:Source>
    <b:Tag>Dav20</b:Tag>
    <b:SourceType>InternetSite</b:SourceType>
    <b:Guid>{24994552-6B40-47A9-A98C-DAF1D072F26C}</b:Guid>
    <b:Title>Welsh businesses at a crippling disadvantage to English firms</b:Title>
    <b:Year>2018</b:Year>
    <b:Author>
      <b:Author>
        <b:NameList>
          <b:Person>
            <b:Last>Davies</b:Last>
            <b:First>Andrew</b:First>
          </b:Person>
        </b:NameList>
      </b:Author>
    </b:Author>
    <b:YearAccessed>2018</b:YearAccessed>
    <b:MonthAccessed>April</b:MonthAccessed>
    <b:DayAccessed>1</b:DayAccessed>
    <b:URL>https://www.theguardian.com/small-business-network/2017/mar/01/welsh-businesses-crippling-disadvantage-lifeblood-economy</b:URL>
    <b:InternetSiteTitle>The Guardian </b:InternetSiteTitle>
    <b:Month>March</b:Month>
    <b:Day>1</b:Day>
    <b:RefOrder>5</b:RefOrder>
  </b:Source>
  <b:Source>
    <b:Tag>Mus17</b:Tag>
    <b:SourceType>InternetSite</b:SourceType>
    <b:Guid>{9A9A844F-9381-40E7-8585-4D12171E1C58}</b:Guid>
    <b:Author>
      <b:Author>
        <b:NameList>
          <b:Person>
            <b:Last>Musaddique</b:Last>
            <b:First>Shafi</b:First>
          </b:Person>
        </b:NameList>
      </b:Author>
    </b:Author>
    <b:Title>Cost of Brexit: The impact on business and the economy in 2017 and beyond</b:Title>
    <b:Year>2017</b:Year>
    <b:YearAccessed>2018</b:YearAccessed>
    <b:MonthAccessed>April</b:MonthAccessed>
    <b:DayAccessed>1</b:DayAccessed>
    <b:URL>https://www.independent.co.uk/news/business/news/brexit-economy-sterling-currency-investment-cost-impact-business-financial-banks-insurance-retail-a7695486.html</b:URL>
    <b:InternetSiteTitle>The Independent</b:InternetSiteTitle>
    <b:Month>December</b:Month>
    <b:Day>26</b:Day>
    <b:RefOrder>6</b:RefOrder>
  </b:Source>
  <b:Source>
    <b:Tag>Les15</b:Tag>
    <b:SourceType>Book</b:SourceType>
    <b:Guid>{2F1BEE54-4ED2-4200-9F2A-E569869461A6}</b:Guid>
    <b:Author>
      <b:Author>
        <b:NameList>
          <b:Person>
            <b:Last>Hamilton</b:Last>
            <b:First>Leslie</b:First>
          </b:Person>
          <b:Person>
            <b:Last>Webster</b:Last>
            <b:First>Philip</b:First>
          </b:Person>
        </b:NameList>
      </b:Author>
    </b:Author>
    <b:Title>The international business environment</b:Title>
    <b:Year>2015</b:Year>
    <b:City>New York</b:City>
    <b:Publisher>Oxford University Press</b:Publisher>
    <b:Edition>3rd</b:Edition>
    <b:RefOrder>7</b:RefOrder>
  </b:Source>
  <b:Source>
    <b:Tag>Chr17</b:Tag>
    <b:SourceType>InternetSite</b:SourceType>
    <b:Guid>{6D9E9900-0AEE-4A62-A0DB-50C0DBB63450}</b:Guid>
    <b:Title>Swansea's £1.3bn City Deal will 'transform the health and economic opportunities' of the region</b:Title>
    <b:Year>2017</b:Year>
    <b:YearAccessed>2018</b:YearAccessed>
    <b:MonthAccessed>April</b:MonthAccessed>
    <b:DayAccessed>1</b:DayAccessed>
    <b:URL>https://www.walesonline.co.uk/business/business-news/live-updates-prime-minister-swansea-12766424</b:URL>
    <b:Author>
      <b:Author>
        <b:NameList>
          <b:Person>
            <b:Last>Pyke</b:Last>
            <b:First>Chris</b:First>
          </b:Person>
          <b:Person>
            <b:Last>Youle</b:Last>
            <b:First>Richard</b:First>
          </b:Person>
        </b:NameList>
      </b:Author>
    </b:Author>
    <b:InternetSiteTitle>Wales Online </b:InternetSiteTitle>
    <b:Month>March</b:Month>
    <b:Day>21</b:Day>
    <b:RefOrder>8</b:RefOrder>
  </b:Source>
  <b:Source>
    <b:Tag>The16</b:Tag>
    <b:SourceType>InternetSite</b:SourceType>
    <b:Guid>{AAB43295-5A86-4DA6-9EA6-20647C82E3CB}</b:Guid>
    <b:Title>Swansea takeover confirmed after American group completes £110m dea</b:Title>
    <b:Year>2016</b:Year>
    <b:YearAccessed>2018</b:YearAccessed>
    <b:MonthAccessed>April</b:MonthAccessed>
    <b:DayAccessed>1</b:DayAccessed>
    <b:URL>https://www.theguardian.com/football/2016/jul/21/swansea-takeover-steve-kaplan-jason-levien</b:URL>
    <b:Author>
      <b:Author>
        <b:Corporate>The Guardian</b:Corporate>
      </b:Author>
    </b:Author>
    <b:InternetSiteTitle>The Guardian</b:InternetSiteTitle>
    <b:Month>July</b:Month>
    <b:Day>21</b:Day>
    <b:RefOrder>9</b:RefOrder>
  </b:Source>
  <b:Source>
    <b:Tag>Sim18</b:Tag>
    <b:SourceType>InternetSite</b:SourceType>
    <b:Guid>{D26485CE-08E0-40BD-875D-C896DD0A16DC}</b:Guid>
    <b:Author>
      <b:Author>
        <b:NameList>
          <b:Person>
            <b:Last>Simons</b:Last>
            <b:First>Robert</b:First>
          </b:Person>
        </b:NameList>
      </b:Author>
    </b:Author>
    <b:Title>Choosing the Right Customer</b:Title>
    <b:Year>2014</b:Year>
    <b:YearAccessed>2018</b:YearAccessed>
    <b:MonthAccessed>April</b:MonthAccessed>
    <b:DayAccessed>1</b:DayAccessed>
    <b:URL>https://hbr.org/2014/03/choosing-the-right-customer?referral=00134</b:URL>
    <b:InternetSiteTitle>Harvard Business Review </b:InternetSiteTitle>
    <b:Month>March</b:Month>
    <b:RefOrder>10</b:RefOrder>
  </b:Source>
  <b:Source>
    <b:Tag>The172</b:Tag>
    <b:SourceType>InternetSite</b:SourceType>
    <b:Guid>{74D9581D-087F-4B73-A60A-3E4F2902AAC3}</b:Guid>
    <b:Author>
      <b:Author>
        <b:Corporate>The Telegraph Sport</b:Corporate>
      </b:Author>
    </b:Author>
    <b:Title>Price of Football: Over 80 per cent of Premier League ticket prices reduced or frozen... and Carlisle have cheapest pies</b:Title>
    <b:Year>2017</b:Year>
    <b:YearAccessed>2018</b:YearAccessed>
    <b:MonthAccessed>April</b:MonthAccessed>
    <b:DayAccessed>1</b:DayAccessed>
    <b:URL>https://www.telegraph.co.uk/football/2017/11/16/price-football-80-per-cent-premier-league-ticket-prices-reduced/</b:URL>
    <b:InternetSiteTitle>The Telegraph</b:InternetSiteTitle>
    <b:Month>November</b:Month>
    <b:Day>16</b:Day>
    <b:RefOrder>11</b:RefOrder>
  </b:Source>
  <b:Source>
    <b:Tag>Daf18</b:Tag>
    <b:SourceType>InternetSite</b:SourceType>
    <b:Guid>{B9014346-3886-4D9C-88CF-0D7BD43A9BD5}</b:Guid>
    <b:Title>Swansea City: Liberty Stadium expansion will be 'careful' says Chris Pearlman</b:Title>
    <b:Year>2018</b:Year>
    <b:YearAccessed>2018</b:YearAccessed>
    <b:MonthAccessed>April</b:MonthAccessed>
    <b:DayAccessed>1</b:DayAccessed>
    <b:URL>http://www.bbc.co.uk/sport/football/43131905</b:URL>
    <b:Author>
      <b:Author>
        <b:NameList>
          <b:Person>
            <b:Last>Pritchard</b:Last>
            <b:First>Dafydd</b:First>
          </b:Person>
        </b:NameList>
      </b:Author>
    </b:Author>
    <b:InternetSiteTitle>BBC</b:InternetSiteTitle>
    <b:Month>February</b:Month>
    <b:Day>21</b:Day>
    <b:RefOrder>12</b:RefOrder>
  </b:Source>
  <b:Source>
    <b:Tag>Swa18</b:Tag>
    <b:SourceType>InternetSite</b:SourceType>
    <b:Guid>{2225CF62-7658-42C9-8E17-79D34A8FA1C2}</b:Guid>
    <b:Author>
      <b:Author>
        <b:Corporate>Swansea City </b:Corporate>
      </b:Author>
    </b:Author>
    <b:Title>The Liberty Stadium </b:Title>
    <b:Year>2018</b:Year>
    <b:YearAccessed>2018</b:YearAccessed>
    <b:MonthAccessed>April </b:MonthAccessed>
    <b:DayAccessed>1</b:DayAccessed>
    <b:URL>https://www.swanseacity.com/club/liberty-stadium</b:URL>
    <b:RefOrder>13</b:RefOrder>
  </b:Source>
  <b:Source>
    <b:Tag>Cav16</b:Tag>
    <b:SourceType>InternetSite</b:SourceType>
    <b:Guid>{4B6343A7-A15C-4DC6-8335-BE6A0FB4EBBD}</b:Guid>
    <b:Author>
      <b:Author>
        <b:NameList>
          <b:Person>
            <b:Last>Cave</b:Last>
            <b:First>Andrew</b:First>
          </b:Person>
          <b:Person>
            <b:Last>Miller</b:Last>
            <b:First>Alex</b:First>
          </b:Person>
        </b:NameList>
      </b:Author>
    </b:Author>
    <b:Title>Sport becoming the first pick for leading brands</b:Title>
    <b:Year>2016</b:Year>
    <b:URL>https://www.telegraph.co.uk/investing/business-of-sport/promoting-leading-brands/</b:URL>
    <b:YearAccessed>2018</b:YearAccessed>
    <b:MonthAccessed>April</b:MonthAccessed>
    <b:DayAccessed>1</b:DayAccessed>
    <b:InternetSiteTitle>The Telegraph</b:InternetSiteTitle>
    <b:Month>August</b:Month>
    <b:Day>18</b:Day>
    <b:RefOrder>14</b:RefOrder>
  </b:Source>
</b:Sources>
</file>

<file path=customXml/itemProps1.xml><?xml version="1.0" encoding="utf-8"?>
<ds:datastoreItem xmlns:ds="http://schemas.openxmlformats.org/officeDocument/2006/customXml" ds:itemID="{B0A19913-C19B-41CF-A685-257D1D05DC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573</TotalTime>
  <Pages>10</Pages>
  <Words>2092</Words>
  <Characters>11926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Spencer</dc:creator>
  <cp:keywords/>
  <dc:description/>
  <cp:lastModifiedBy>William Spencer</cp:lastModifiedBy>
  <cp:revision>17</cp:revision>
  <dcterms:created xsi:type="dcterms:W3CDTF">2018-04-05T09:56:00Z</dcterms:created>
  <dcterms:modified xsi:type="dcterms:W3CDTF">2018-04-05T21:38:00Z</dcterms:modified>
</cp:coreProperties>
</file>