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6AFB2E7" w:rsidP="7767FA12" w:rsidRDefault="06AFB2E7" w14:paraId="7A9ED960" w14:textId="11800984">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r w:rsidRPr="7767FA12" w:rsidR="06AFB2E7">
        <w:rPr>
          <w:rFonts w:ascii="Arial" w:hAnsi="Arial" w:eastAsia="Arial" w:cs="Arial"/>
          <w:b w:val="1"/>
          <w:bCs w:val="1"/>
          <w:i w:val="0"/>
          <w:iCs w:val="0"/>
          <w:caps w:val="0"/>
          <w:smallCaps w:val="0"/>
          <w:color w:val="000000" w:themeColor="text1" w:themeTint="FF" w:themeShade="FF"/>
          <w:sz w:val="22"/>
          <w:szCs w:val="22"/>
        </w:rPr>
        <w:t>Targedau</w:t>
      </w:r>
    </w:p>
    <w:p w:rsidR="06AFB2E7" w:rsidP="7767FA12" w:rsidRDefault="06AFB2E7" w14:paraId="4F372046" w14:textId="1B21675E">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r w:rsidRPr="7767FA12" w:rsidR="06AFB2E7">
        <w:rPr>
          <w:rFonts w:ascii="Arial" w:hAnsi="Arial" w:eastAsia="Arial" w:cs="Arial"/>
          <w:b w:val="0"/>
          <w:bCs w:val="0"/>
          <w:i w:val="0"/>
          <w:iCs w:val="0"/>
          <w:caps w:val="0"/>
          <w:smallCaps w:val="0"/>
          <w:color w:val="000000" w:themeColor="text1" w:themeTint="FF" w:themeShade="FF"/>
          <w:sz w:val="22"/>
          <w:szCs w:val="22"/>
        </w:rPr>
        <w:t xml:space="preserve">* I ddarllen yn ehangach ac i gyfeirnodi yn union yn ôl y canllawiau cyfeirnodi </w:t>
      </w:r>
      <w:hyperlink r:id="R1f1d906eb2b8475e">
        <w:r w:rsidRPr="7767FA12" w:rsidR="06AFB2E7">
          <w:rPr>
            <w:rStyle w:val="Hyperlink"/>
            <w:rFonts w:ascii="Arial" w:hAnsi="Arial" w:eastAsia="Arial" w:cs="Arial"/>
            <w:b w:val="0"/>
            <w:bCs w:val="0"/>
            <w:i w:val="0"/>
            <w:iCs w:val="0"/>
            <w:caps w:val="0"/>
            <w:smallCaps w:val="0"/>
            <w:strike w:val="0"/>
            <w:dstrike w:val="0"/>
            <w:color w:val="000000" w:themeColor="text1" w:themeTint="FF" w:themeShade="FF"/>
            <w:sz w:val="22"/>
            <w:szCs w:val="22"/>
          </w:rPr>
          <w:t>Harvard-cym_v.1.2.pdf (uwtsd.ac.uk)</w:t>
        </w:r>
      </w:hyperlink>
      <w:r w:rsidRPr="7767FA12" w:rsidR="06AFB2E7">
        <w:rPr>
          <w:rFonts w:ascii="Arial" w:hAnsi="Arial" w:eastAsia="Arial" w:cs="Arial"/>
          <w:b w:val="0"/>
          <w:bCs w:val="0"/>
          <w:i w:val="0"/>
          <w:iCs w:val="0"/>
          <w:caps w:val="0"/>
          <w:smallCaps w:val="0"/>
          <w:color w:val="000000" w:themeColor="text1" w:themeTint="FF" w:themeShade="FF"/>
          <w:sz w:val="22"/>
          <w:szCs w:val="22"/>
        </w:rPr>
        <w:t xml:space="preserve">. </w:t>
      </w:r>
    </w:p>
    <w:p w:rsidR="7767FA12" w:rsidP="7767FA12" w:rsidRDefault="7767FA12" w14:paraId="7D20FE6E" w14:textId="51245D8F">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p>
    <w:p w:rsidR="06AFB2E7" w:rsidP="7767FA12" w:rsidRDefault="06AFB2E7" w14:paraId="2503AEF6" w14:textId="140C7926">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r w:rsidRPr="7767FA12" w:rsidR="06AFB2E7">
        <w:rPr>
          <w:rFonts w:ascii="Arial" w:hAnsi="Arial" w:eastAsia="Arial" w:cs="Arial"/>
          <w:b w:val="0"/>
          <w:bCs w:val="0"/>
          <w:i w:val="0"/>
          <w:iCs w:val="0"/>
          <w:caps w:val="0"/>
          <w:smallCaps w:val="0"/>
          <w:color w:val="000000" w:themeColor="text1" w:themeTint="FF" w:themeShade="FF"/>
          <w:sz w:val="22"/>
          <w:szCs w:val="22"/>
        </w:rPr>
        <w:t xml:space="preserve">*I ddatblygu dull academaidd o ysgrifennu gan ddefnyddio berfau cryno addas a chyfeirnodi yn ôl gofynion y canllawiau (e.e. Awgryma Estyn (2019) mai…., noda Jones (2018) fod…, Cytuna </w:t>
      </w:r>
      <w:r w:rsidRPr="7767FA12" w:rsidR="06AFB2E7">
        <w:rPr>
          <w:rFonts w:ascii="Arial" w:hAnsi="Arial" w:eastAsia="Arial" w:cs="Arial"/>
          <w:b w:val="0"/>
          <w:bCs w:val="0"/>
          <w:i w:val="0"/>
          <w:iCs w:val="0"/>
          <w:caps w:val="0"/>
          <w:smallCaps w:val="0"/>
          <w:color w:val="000000" w:themeColor="text1" w:themeTint="FF" w:themeShade="FF"/>
          <w:sz w:val="22"/>
          <w:szCs w:val="22"/>
        </w:rPr>
        <w:t>Kumar</w:t>
      </w:r>
      <w:r w:rsidRPr="7767FA12" w:rsidR="06AFB2E7">
        <w:rPr>
          <w:rFonts w:ascii="Arial" w:hAnsi="Arial" w:eastAsia="Arial" w:cs="Arial"/>
          <w:b w:val="0"/>
          <w:bCs w:val="0"/>
          <w:i w:val="0"/>
          <w:iCs w:val="0"/>
          <w:caps w:val="0"/>
          <w:smallCaps w:val="0"/>
          <w:color w:val="000000" w:themeColor="text1" w:themeTint="FF" w:themeShade="FF"/>
          <w:sz w:val="22"/>
          <w:szCs w:val="22"/>
        </w:rPr>
        <w:t xml:space="preserve"> (2009) gyda….).</w:t>
      </w:r>
      <w:r>
        <w:br/>
      </w:r>
    </w:p>
    <w:p w:rsidR="06AFB2E7" w:rsidP="7767FA12" w:rsidRDefault="06AFB2E7" w14:paraId="2BA26828" w14:textId="540FDABC">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r w:rsidRPr="7767FA12" w:rsidR="06AFB2E7">
        <w:rPr>
          <w:rFonts w:ascii="Arial" w:hAnsi="Arial" w:eastAsia="Arial" w:cs="Arial"/>
          <w:b w:val="0"/>
          <w:bCs w:val="0"/>
          <w:i w:val="0"/>
          <w:iCs w:val="0"/>
          <w:caps w:val="0"/>
          <w:smallCaps w:val="0"/>
          <w:color w:val="000000" w:themeColor="text1" w:themeTint="FF" w:themeShade="FF"/>
          <w:sz w:val="22"/>
          <w:szCs w:val="22"/>
        </w:rPr>
        <w:t>*</w:t>
      </w:r>
      <w:r w:rsidRPr="7767FA12" w:rsidR="06AFB2E7">
        <w:rPr>
          <w:rFonts w:ascii="Arial" w:hAnsi="Arial" w:eastAsia="Arial" w:cs="Arial"/>
          <w:b w:val="0"/>
          <w:bCs w:val="0"/>
          <w:i w:val="0"/>
          <w:iCs w:val="0"/>
          <w:caps w:val="0"/>
          <w:smallCaps w:val="0"/>
          <w:color w:val="000000" w:themeColor="text1" w:themeTint="FF" w:themeShade="FF"/>
          <w:sz w:val="22"/>
          <w:szCs w:val="22"/>
        </w:rPr>
        <w:t>Prawfddarllen</w:t>
      </w:r>
      <w:r w:rsidRPr="7767FA12" w:rsidR="06AFB2E7">
        <w:rPr>
          <w:rFonts w:ascii="Arial" w:hAnsi="Arial" w:eastAsia="Arial" w:cs="Arial"/>
          <w:b w:val="0"/>
          <w:bCs w:val="0"/>
          <w:i w:val="0"/>
          <w:iCs w:val="0"/>
          <w:caps w:val="0"/>
          <w:smallCaps w:val="0"/>
          <w:color w:val="000000" w:themeColor="text1" w:themeTint="FF" w:themeShade="FF"/>
          <w:sz w:val="22"/>
          <w:szCs w:val="22"/>
        </w:rPr>
        <w:t xml:space="preserve"> dy waith a defnyddia </w:t>
      </w:r>
    </w:p>
    <w:p w:rsidR="06AFB2E7" w:rsidP="7767FA12" w:rsidRDefault="06AFB2E7" w14:paraId="6BECD418" w14:textId="146FA094">
      <w:pPr>
        <w:spacing w:before="0" w:beforeAutospacing="off" w:after="0" w:afterAutospacing="off" w:line="259" w:lineRule="auto"/>
        <w:jc w:val="left"/>
        <w:rPr>
          <w:rFonts w:ascii="Arial" w:hAnsi="Arial" w:eastAsia="Arial" w:cs="Arial"/>
          <w:b w:val="0"/>
          <w:bCs w:val="0"/>
          <w:i w:val="0"/>
          <w:iCs w:val="0"/>
          <w:caps w:val="0"/>
          <w:smallCaps w:val="0"/>
          <w:color w:val="000000" w:themeColor="text1" w:themeTint="FF" w:themeShade="FF"/>
          <w:sz w:val="22"/>
          <w:szCs w:val="22"/>
        </w:rPr>
      </w:pPr>
      <w:hyperlink r:id="R0a5ed74144204985">
        <w:r w:rsidRPr="7767FA12" w:rsidR="06AFB2E7">
          <w:rPr>
            <w:rStyle w:val="Hyperlink"/>
            <w:rFonts w:ascii="Arial" w:hAnsi="Arial" w:eastAsia="Arial" w:cs="Arial"/>
            <w:b w:val="0"/>
            <w:bCs w:val="0"/>
            <w:i w:val="0"/>
            <w:iCs w:val="0"/>
            <w:caps w:val="0"/>
            <w:smallCaps w:val="0"/>
            <w:strike w:val="0"/>
            <w:dstrike w:val="0"/>
            <w:color w:val="000000" w:themeColor="text1" w:themeTint="FF" w:themeShade="FF"/>
            <w:sz w:val="22"/>
            <w:szCs w:val="22"/>
          </w:rPr>
          <w:t>cysgliad.com/</w:t>
        </w:r>
        <w:r w:rsidRPr="7767FA12" w:rsidR="06AFB2E7">
          <w:rPr>
            <w:rStyle w:val="Hyperlink"/>
            <w:rFonts w:ascii="Arial" w:hAnsi="Arial" w:eastAsia="Arial" w:cs="Arial"/>
            <w:b w:val="0"/>
            <w:bCs w:val="0"/>
            <w:i w:val="0"/>
            <w:iCs w:val="0"/>
            <w:caps w:val="0"/>
            <w:smallCaps w:val="0"/>
            <w:strike w:val="0"/>
            <w:dstrike w:val="0"/>
            <w:color w:val="000000" w:themeColor="text1" w:themeTint="FF" w:themeShade="FF"/>
            <w:sz w:val="22"/>
            <w:szCs w:val="22"/>
          </w:rPr>
          <w:t>cy</w:t>
        </w:r>
        <w:r w:rsidRPr="7767FA12" w:rsidR="06AFB2E7">
          <w:rPr>
            <w:rStyle w:val="Hyperlink"/>
            <w:rFonts w:ascii="Arial" w:hAnsi="Arial" w:eastAsia="Arial" w:cs="Arial"/>
            <w:b w:val="0"/>
            <w:bCs w:val="0"/>
            <w:i w:val="0"/>
            <w:iCs w:val="0"/>
            <w:caps w:val="0"/>
            <w:smallCaps w:val="0"/>
            <w:strike w:val="0"/>
            <w:dstrike w:val="0"/>
            <w:color w:val="000000" w:themeColor="text1" w:themeTint="FF" w:themeShade="FF"/>
            <w:sz w:val="22"/>
            <w:szCs w:val="22"/>
          </w:rPr>
          <w:t>/</w:t>
        </w:r>
      </w:hyperlink>
      <w:r w:rsidRPr="7767FA12" w:rsidR="06AFB2E7">
        <w:rPr>
          <w:rFonts w:ascii="Arial" w:hAnsi="Arial" w:eastAsia="Arial" w:cs="Arial"/>
          <w:b w:val="0"/>
          <w:bCs w:val="0"/>
          <w:i w:val="0"/>
          <w:iCs w:val="0"/>
          <w:caps w:val="0"/>
          <w:smallCaps w:val="0"/>
          <w:color w:val="000000" w:themeColor="text1" w:themeTint="FF" w:themeShade="FF"/>
          <w:sz w:val="22"/>
          <w:szCs w:val="22"/>
        </w:rPr>
        <w:t xml:space="preserve"> i wirio dy waith.</w:t>
      </w:r>
    </w:p>
    <w:p w:rsidR="06AFB2E7" w:rsidP="7767FA12" w:rsidRDefault="06AFB2E7" w14:paraId="736FB78E" w14:textId="75FFC7F5">
      <w:pPr>
        <w:spacing w:before="0" w:beforeAutospacing="off" w:after="0" w:afterAutospacing="off" w:line="240" w:lineRule="exact"/>
        <w:ind w:left="0"/>
        <w:jc w:val="left"/>
        <w:rPr>
          <w:rFonts w:ascii="Segoe UI" w:hAnsi="Segoe UI" w:eastAsia="Segoe UI" w:cs="Segoe UI"/>
          <w:b w:val="0"/>
          <w:bCs w:val="0"/>
          <w:i w:val="0"/>
          <w:iCs w:val="0"/>
          <w:caps w:val="0"/>
          <w:smallCaps w:val="0"/>
          <w:color w:val="000000" w:themeColor="text1" w:themeTint="FF" w:themeShade="FF"/>
          <w:sz w:val="24"/>
          <w:szCs w:val="24"/>
        </w:rPr>
      </w:pPr>
      <w:r w:rsidRPr="7767FA12" w:rsidR="06AFB2E7">
        <w:rPr>
          <w:rFonts w:ascii="Segoe UI" w:hAnsi="Segoe UI" w:eastAsia="Segoe UI" w:cs="Segoe UI"/>
          <w:b w:val="0"/>
          <w:bCs w:val="0"/>
          <w:i w:val="0"/>
          <w:iCs w:val="0"/>
          <w:caps w:val="0"/>
          <w:smallCaps w:val="0"/>
          <w:color w:val="000000" w:themeColor="text1" w:themeTint="FF" w:themeShade="FF"/>
          <w:sz w:val="24"/>
          <w:szCs w:val="24"/>
        </w:rPr>
        <w:t xml:space="preserve"> </w:t>
      </w:r>
    </w:p>
    <w:p w:rsidR="7767FA12" w:rsidP="7767FA12" w:rsidRDefault="7767FA12" w14:paraId="6D218255" w14:textId="78C9A09B">
      <w:pPr>
        <w:pStyle w:val="Normal"/>
        <w:spacing w:before="0" w:beforeAutospacing="off" w:after="0" w:afterAutospacing="off" w:line="240" w:lineRule="exact"/>
        <w:jc w:val="left"/>
        <w:rPr>
          <w:rFonts w:ascii="Arial" w:hAnsi="Arial" w:eastAsia="Arial" w:cs="Arial"/>
          <w:b w:val="0"/>
          <w:bCs w:val="0"/>
          <w:i w:val="0"/>
          <w:iCs w:val="0"/>
          <w:caps w:val="0"/>
          <w:smallCaps w:val="0"/>
          <w:color w:val="000000" w:themeColor="text1" w:themeTint="FF" w:themeShade="FF"/>
          <w:sz w:val="24"/>
          <w:szCs w:val="24"/>
        </w:rPr>
      </w:pPr>
    </w:p>
    <w:p w:rsidR="06AFB2E7" w:rsidP="7767FA12" w:rsidRDefault="06AFB2E7" w14:paraId="7F24110E" w14:textId="33CC4702">
      <w:pPr>
        <w:spacing w:before="0" w:beforeAutospacing="off" w:after="0" w:afterAutospacing="off" w:line="240" w:lineRule="exact"/>
        <w:jc w:val="left"/>
        <w:rPr>
          <w:rFonts w:ascii="Arial" w:hAnsi="Arial" w:eastAsia="Arial" w:cs="Arial"/>
          <w:b w:val="0"/>
          <w:bCs w:val="0"/>
          <w:i w:val="0"/>
          <w:iCs w:val="0"/>
          <w:caps w:val="0"/>
          <w:smallCaps w:val="0"/>
          <w:color w:val="000000" w:themeColor="text1" w:themeTint="FF" w:themeShade="FF"/>
          <w:sz w:val="24"/>
          <w:szCs w:val="24"/>
        </w:rPr>
      </w:pPr>
      <w:r w:rsidRPr="7767FA12" w:rsidR="06AFB2E7">
        <w:rPr>
          <w:rFonts w:ascii="Arial" w:hAnsi="Arial" w:eastAsia="Arial" w:cs="Arial"/>
          <w:b w:val="1"/>
          <w:bCs w:val="1"/>
          <w:i w:val="0"/>
          <w:iCs w:val="0"/>
          <w:caps w:val="0"/>
          <w:smallCaps w:val="0"/>
          <w:color w:val="000000" w:themeColor="text1" w:themeTint="FF" w:themeShade="FF"/>
          <w:sz w:val="24"/>
          <w:szCs w:val="24"/>
        </w:rPr>
        <w:t>Sylwebaeth</w:t>
      </w:r>
    </w:p>
    <w:p w:rsidR="7767FA12" w:rsidP="7767FA12" w:rsidRDefault="7767FA12" w14:paraId="53C3D9F6" w14:textId="2C8B9939">
      <w:pPr>
        <w:spacing w:before="0" w:beforeAutospacing="off" w:after="0" w:afterAutospacing="off" w:line="240" w:lineRule="exact"/>
        <w:jc w:val="left"/>
        <w:rPr>
          <w:rFonts w:ascii="Arial" w:hAnsi="Arial" w:eastAsia="Arial" w:cs="Arial"/>
          <w:b w:val="0"/>
          <w:bCs w:val="0"/>
          <w:i w:val="0"/>
          <w:iCs w:val="0"/>
          <w:caps w:val="0"/>
          <w:smallCaps w:val="0"/>
          <w:color w:val="000000" w:themeColor="text1" w:themeTint="FF" w:themeShade="FF"/>
          <w:sz w:val="24"/>
          <w:szCs w:val="24"/>
        </w:rPr>
      </w:pPr>
    </w:p>
    <w:p w:rsidR="06AFB2E7" w:rsidP="7767FA12" w:rsidRDefault="06AFB2E7" w14:paraId="6B36CE3B" w14:textId="42F5CE38">
      <w:pPr>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r w:rsidRPr="7767FA12" w:rsidR="06AFB2E7">
        <w:rPr>
          <w:rFonts w:ascii="Arial" w:hAnsi="Arial" w:eastAsia="Arial" w:cs="Arial"/>
          <w:b w:val="0"/>
          <w:bCs w:val="0"/>
          <w:i w:val="0"/>
          <w:iCs w:val="0"/>
          <w:caps w:val="0"/>
          <w:smallCaps w:val="0"/>
          <w:color w:val="000000" w:themeColor="text1" w:themeTint="FF" w:themeShade="FF"/>
          <w:sz w:val="24"/>
          <w:szCs w:val="24"/>
        </w:rPr>
        <w:t>Mae’r ysgol yn ardal faestrefol gyda phoblogaeth o tua 14,896 pobl ynddi gyda chymuned agos a groesawgar a pherthynas agos gyda’r ysgol.</w:t>
      </w:r>
      <w:r w:rsidRPr="7767FA12" w:rsidR="06AFB2E7">
        <w:rPr>
          <w:rFonts w:ascii="Arial" w:hAnsi="Arial" w:eastAsia="Arial" w:cs="Arial"/>
          <w:b w:val="0"/>
          <w:bCs w:val="0"/>
          <w:i w:val="0"/>
          <w:iCs w:val="0"/>
          <w:caps w:val="0"/>
          <w:smallCaps w:val="0"/>
          <w:color w:val="000000" w:themeColor="text1" w:themeTint="FF" w:themeShade="FF"/>
          <w:sz w:val="24"/>
          <w:szCs w:val="24"/>
        </w:rPr>
        <w:t xml:space="preserve"> Mae’r ysgol yn arddangos yn fodern, croesawgar, cynhwysol ac ar y cyfan fel lle i ddysgu’n awyrgylch ddiogel ac effeithlon. Mae yna 521 o ddisgyblion yn yr ysgol gan gynnwys meithrin</w:t>
      </w:r>
      <w:r w:rsidRPr="7767FA12" w:rsidR="4D5DB8C6">
        <w:rPr>
          <w:rFonts w:ascii="Arial" w:hAnsi="Arial" w:eastAsia="Arial" w:cs="Arial"/>
          <w:b w:val="0"/>
          <w:bCs w:val="0"/>
          <w:i w:val="0"/>
          <w:iCs w:val="0"/>
          <w:caps w:val="0"/>
          <w:smallCaps w:val="0"/>
          <w:color w:val="000000" w:themeColor="text1" w:themeTint="FF" w:themeShade="FF"/>
          <w:sz w:val="24"/>
          <w:szCs w:val="24"/>
        </w:rPr>
        <w:t>, wrth gymharu hon gyda’r cyfartaledd sef 281 ddisgyblion</w:t>
      </w:r>
      <w:r w:rsidRPr="7767FA12" w:rsidR="1DA9CABE">
        <w:rPr>
          <w:rFonts w:ascii="Arial" w:hAnsi="Arial" w:eastAsia="Arial" w:cs="Arial"/>
          <w:b w:val="0"/>
          <w:bCs w:val="0"/>
          <w:i w:val="0"/>
          <w:iCs w:val="0"/>
          <w:caps w:val="0"/>
          <w:smallCaps w:val="0"/>
          <w:color w:val="000000" w:themeColor="text1" w:themeTint="FF" w:themeShade="FF"/>
          <w:sz w:val="24"/>
          <w:szCs w:val="24"/>
        </w:rPr>
        <w:t xml:space="preserve"> (</w:t>
      </w:r>
      <w:r w:rsidRPr="7767FA12" w:rsidR="340666A6">
        <w:rPr>
          <w:rFonts w:ascii="Arial" w:hAnsi="Arial" w:eastAsia="Arial" w:cs="Arial"/>
          <w:b w:val="0"/>
          <w:bCs w:val="0"/>
          <w:i w:val="0"/>
          <w:iCs w:val="0"/>
          <w:caps w:val="0"/>
          <w:smallCaps w:val="0"/>
          <w:color w:val="000000" w:themeColor="text1" w:themeTint="FF" w:themeShade="FF"/>
          <w:sz w:val="24"/>
          <w:szCs w:val="24"/>
        </w:rPr>
        <w:t>Department</w:t>
      </w:r>
      <w:r w:rsidRPr="7767FA12" w:rsidR="340666A6">
        <w:rPr>
          <w:rFonts w:ascii="Arial" w:hAnsi="Arial" w:eastAsia="Arial" w:cs="Arial"/>
          <w:b w:val="0"/>
          <w:bCs w:val="0"/>
          <w:i w:val="0"/>
          <w:iCs w:val="0"/>
          <w:caps w:val="0"/>
          <w:smallCaps w:val="0"/>
          <w:color w:val="000000" w:themeColor="text1" w:themeTint="FF" w:themeShade="FF"/>
          <w:sz w:val="24"/>
          <w:szCs w:val="24"/>
        </w:rPr>
        <w:t xml:space="preserve"> </w:t>
      </w:r>
      <w:r w:rsidRPr="7767FA12" w:rsidR="340666A6">
        <w:rPr>
          <w:rFonts w:ascii="Arial" w:hAnsi="Arial" w:eastAsia="Arial" w:cs="Arial"/>
          <w:b w:val="0"/>
          <w:bCs w:val="0"/>
          <w:i w:val="0"/>
          <w:iCs w:val="0"/>
          <w:caps w:val="0"/>
          <w:smallCaps w:val="0"/>
          <w:color w:val="000000" w:themeColor="text1" w:themeTint="FF" w:themeShade="FF"/>
          <w:sz w:val="24"/>
          <w:szCs w:val="24"/>
        </w:rPr>
        <w:t>for</w:t>
      </w:r>
      <w:r w:rsidRPr="7767FA12" w:rsidR="340666A6">
        <w:rPr>
          <w:rFonts w:ascii="Arial" w:hAnsi="Arial" w:eastAsia="Arial" w:cs="Arial"/>
          <w:b w:val="0"/>
          <w:bCs w:val="0"/>
          <w:i w:val="0"/>
          <w:iCs w:val="0"/>
          <w:caps w:val="0"/>
          <w:smallCaps w:val="0"/>
          <w:color w:val="000000" w:themeColor="text1" w:themeTint="FF" w:themeShade="FF"/>
          <w:sz w:val="24"/>
          <w:szCs w:val="24"/>
        </w:rPr>
        <w:t xml:space="preserve"> </w:t>
      </w:r>
      <w:r w:rsidRPr="7767FA12" w:rsidR="340666A6">
        <w:rPr>
          <w:rFonts w:ascii="Arial" w:hAnsi="Arial" w:eastAsia="Arial" w:cs="Arial"/>
          <w:b w:val="0"/>
          <w:bCs w:val="0"/>
          <w:i w:val="0"/>
          <w:iCs w:val="0"/>
          <w:caps w:val="0"/>
          <w:smallCaps w:val="0"/>
          <w:color w:val="000000" w:themeColor="text1" w:themeTint="FF" w:themeShade="FF"/>
          <w:sz w:val="24"/>
          <w:szCs w:val="24"/>
        </w:rPr>
        <w:t>Education</w:t>
      </w:r>
      <w:r w:rsidRPr="7767FA12" w:rsidR="1DA9CABE">
        <w:rPr>
          <w:rFonts w:ascii="Arial" w:hAnsi="Arial" w:eastAsia="Arial" w:cs="Arial"/>
          <w:b w:val="0"/>
          <w:bCs w:val="0"/>
          <w:i w:val="0"/>
          <w:iCs w:val="0"/>
          <w:caps w:val="0"/>
          <w:smallCaps w:val="0"/>
          <w:color w:val="000000" w:themeColor="text1" w:themeTint="FF" w:themeShade="FF"/>
          <w:sz w:val="24"/>
          <w:szCs w:val="24"/>
        </w:rPr>
        <w:t>, 2020) gall weld fod yn ysgol mawr wrth iddi hefyd cael 17 dosbarthiadau.</w:t>
      </w:r>
      <w:r w:rsidRPr="7767FA12" w:rsidR="7796DAD8">
        <w:rPr>
          <w:rFonts w:ascii="Arial" w:hAnsi="Arial" w:eastAsia="Arial" w:cs="Arial"/>
          <w:b w:val="0"/>
          <w:bCs w:val="0"/>
          <w:i w:val="0"/>
          <w:iCs w:val="0"/>
          <w:caps w:val="0"/>
          <w:smallCaps w:val="0"/>
          <w:color w:val="000000" w:themeColor="text1" w:themeTint="FF" w:themeShade="FF"/>
          <w:sz w:val="24"/>
          <w:szCs w:val="24"/>
        </w:rPr>
        <w:t xml:space="preserve"> </w:t>
      </w:r>
      <w:r w:rsidRPr="7767FA12" w:rsidR="06AFB2E7">
        <w:rPr>
          <w:rFonts w:ascii="Arial" w:hAnsi="Arial" w:eastAsia="Arial" w:cs="Arial"/>
          <w:b w:val="0"/>
          <w:bCs w:val="0"/>
          <w:i w:val="0"/>
          <w:iCs w:val="0"/>
          <w:caps w:val="0"/>
          <w:smallCaps w:val="0"/>
          <w:color w:val="000000" w:themeColor="text1" w:themeTint="FF" w:themeShade="FF"/>
          <w:sz w:val="24"/>
          <w:szCs w:val="24"/>
        </w:rPr>
        <w:t>Gweithia'r ysgol a’r gymuned gyda’i gilydd mewn nifer o wahanol ffurf er mwyn lles y plant a dyfodol ei ardal wrth fynd ar dripiau yn wahanol leoliadau yn y gymuned, rhoi’r cyfle i'r plant cyfrannu at y gymuned wrth gynnig iddyn nhw roi i'r banc bwyd lleol neu godi arian am yr eglwys leol lle mae cymorth am y llai ffodus. Nid yn unig ydy hon yn creu perthynas agos rhwng yr ysgol a’r gymuned ond mae hon yn dysgu’r plant am ei ardal a hefyd i fod yn garedig i eraill. Hefyd gall y plant llai ffodus teimlo llai ar eu hunain wrth iddyn nhw weld fod pobl arall hefyd yn yr un sefyllfa a nhw. Mae’r ysgol yn rhoi cymorth i'r plant mha wrth roi bwyd iddyn nhw am ddim, mae 8.6% o blant yn yr ysgol yn gymwys i'r grant datblygu disgyblion sef arian sydd yn cael i roi i blant er mwyn cefnogi lles emosiynol a chymdeithasol, datblygiad corfforol, iechyd a lles a mwy (Llywodraeth Cymru, 2023).</w:t>
      </w:r>
      <w:r w:rsidRPr="7767FA12" w:rsidR="06AFB2E7">
        <w:rPr>
          <w:rFonts w:ascii="Roboto" w:hAnsi="Roboto" w:eastAsia="Roboto" w:cs="Roboto"/>
          <w:b w:val="0"/>
          <w:bCs w:val="0"/>
          <w:i w:val="0"/>
          <w:iCs w:val="0"/>
          <w:caps w:val="0"/>
          <w:smallCaps w:val="0"/>
          <w:color w:val="2C3E50"/>
          <w:sz w:val="22"/>
          <w:szCs w:val="22"/>
        </w:rPr>
        <w:t xml:space="preserve"> </w:t>
      </w:r>
      <w:r w:rsidRPr="7767FA12" w:rsidR="06AFB2E7">
        <w:rPr>
          <w:rFonts w:ascii="Arial" w:hAnsi="Arial" w:eastAsia="Arial" w:cs="Arial"/>
          <w:b w:val="0"/>
          <w:bCs w:val="0"/>
          <w:i w:val="0"/>
          <w:iCs w:val="0"/>
          <w:caps w:val="0"/>
          <w:smallCaps w:val="0"/>
          <w:color w:val="000000" w:themeColor="text1" w:themeTint="FF" w:themeShade="FF"/>
          <w:sz w:val="24"/>
          <w:szCs w:val="24"/>
        </w:rPr>
        <w:t xml:space="preserve">Yn ogystal â hyn mae’r ysgol yn cynnal ‘clwb brecwast’ lle all unrhyw ddisgybl dod a chael brecwast am ddim, mae hon yn sicrhau bod pob plentyn yn barod i ddysgu ac yn iachus. Mae hon yn syniad da oherwydd mae osgoi arwahanu’r plant llai ffodus wrth iddyn nhw adael i bob plentyn mynychu. Yn ôl y pedwar diben a Llywodraeth Cymru mae rhaid pob plentyn fod yn unigolion iach, hyderus sy'n barod i fyw bywyd cyflawn fel aelodau gwerthfawr o gymdeithas </w:t>
      </w:r>
      <w:r w:rsidRPr="7767FA12" w:rsidR="06AFB2E7">
        <w:rPr>
          <w:rFonts w:ascii="Arial" w:hAnsi="Arial" w:eastAsia="Arial" w:cs="Arial"/>
          <w:b w:val="0"/>
          <w:bCs w:val="0"/>
          <w:i w:val="0"/>
          <w:iCs w:val="0"/>
          <w:caps w:val="0"/>
          <w:smallCaps w:val="0"/>
          <w:color w:val="000000" w:themeColor="text1" w:themeTint="FF" w:themeShade="FF"/>
          <w:sz w:val="24"/>
          <w:szCs w:val="24"/>
        </w:rPr>
        <w:t>ac felly mae’r ysgol yn sicrhau hon wrth roi’r cymorth ychwanegol i blant llai ffodus (</w:t>
      </w:r>
      <w:r w:rsidRPr="7767FA12" w:rsidR="33FBBA94">
        <w:rPr>
          <w:rFonts w:ascii="Arial" w:hAnsi="Arial" w:eastAsia="Arial" w:cs="Arial"/>
          <w:b w:val="0"/>
          <w:bCs w:val="0"/>
          <w:i w:val="0"/>
          <w:iCs w:val="0"/>
          <w:caps w:val="0"/>
          <w:smallCaps w:val="0"/>
          <w:color w:val="000000" w:themeColor="text1" w:themeTint="FF" w:themeShade="FF"/>
          <w:sz w:val="24"/>
          <w:szCs w:val="24"/>
        </w:rPr>
        <w:t>Llywodraeth Cymru,</w:t>
      </w:r>
      <w:r w:rsidRPr="7767FA12" w:rsidR="06AFB2E7">
        <w:rPr>
          <w:rFonts w:ascii="Arial" w:hAnsi="Arial" w:eastAsia="Arial" w:cs="Arial"/>
          <w:b w:val="0"/>
          <w:bCs w:val="0"/>
          <w:i w:val="0"/>
          <w:iCs w:val="0"/>
          <w:caps w:val="0"/>
          <w:smallCaps w:val="0"/>
          <w:color w:val="000000" w:themeColor="text1" w:themeTint="FF" w:themeShade="FF"/>
          <w:sz w:val="24"/>
          <w:szCs w:val="24"/>
        </w:rPr>
        <w:t xml:space="preserve"> </w:t>
      </w:r>
      <w:r w:rsidRPr="7767FA12" w:rsidR="46716BC4">
        <w:rPr>
          <w:rFonts w:ascii="Arial" w:hAnsi="Arial" w:eastAsia="Arial" w:cs="Arial"/>
          <w:b w:val="0"/>
          <w:bCs w:val="0"/>
          <w:i w:val="0"/>
          <w:iCs w:val="0"/>
          <w:caps w:val="0"/>
          <w:smallCaps w:val="0"/>
          <w:color w:val="000000" w:themeColor="text1" w:themeTint="FF" w:themeShade="FF"/>
          <w:sz w:val="24"/>
          <w:szCs w:val="24"/>
        </w:rPr>
        <w:t>2020</w:t>
      </w:r>
      <w:r w:rsidRPr="7767FA12" w:rsidR="06AFB2E7">
        <w:rPr>
          <w:rFonts w:ascii="Arial" w:hAnsi="Arial" w:eastAsia="Arial" w:cs="Arial"/>
          <w:b w:val="0"/>
          <w:bCs w:val="0"/>
          <w:i w:val="0"/>
          <w:iCs w:val="0"/>
          <w:caps w:val="0"/>
          <w:smallCaps w:val="0"/>
          <w:color w:val="000000" w:themeColor="text1" w:themeTint="FF" w:themeShade="FF"/>
          <w:sz w:val="24"/>
          <w:szCs w:val="24"/>
        </w:rPr>
        <w:t>).</w:t>
      </w:r>
      <w:r w:rsidRPr="7767FA12" w:rsidR="06AFB2E7">
        <w:rPr>
          <w:rFonts w:ascii="Roboto" w:hAnsi="Roboto" w:eastAsia="Roboto" w:cs="Roboto"/>
          <w:b w:val="0"/>
          <w:bCs w:val="0"/>
          <w:i w:val="0"/>
          <w:iCs w:val="0"/>
          <w:caps w:val="0"/>
          <w:smallCaps w:val="0"/>
          <w:color w:val="2C3E50"/>
          <w:sz w:val="22"/>
          <w:szCs w:val="22"/>
        </w:rPr>
        <w:t xml:space="preserve"> </w:t>
      </w:r>
      <w:r w:rsidRPr="7767FA12" w:rsidR="06AFB2E7">
        <w:rPr>
          <w:rFonts w:ascii="Arial" w:hAnsi="Arial" w:eastAsia="Arial" w:cs="Arial"/>
          <w:b w:val="0"/>
          <w:bCs w:val="0"/>
          <w:i w:val="0"/>
          <w:iCs w:val="0"/>
          <w:caps w:val="0"/>
          <w:smallCaps w:val="0"/>
          <w:color w:val="000000" w:themeColor="text1" w:themeTint="FF" w:themeShade="FF"/>
          <w:sz w:val="24"/>
          <w:szCs w:val="24"/>
        </w:rPr>
        <w:t>Problem arall yw fod dim ond 10% o’r disgyblion yn dod o gartrefodd Cymraeg sy’n amlygu marwolaeth yr iaith, o ganlyniad i hon mae’r ysgol yn gwneud ei orau i gael y disgyblion a’r rhieni i siarad yr iaith. Rydym yn gallu gweld fod 22% o’r plant yn cael anghenion dysgu ychwanegol, er mwyn rhoi cymorth i'r plant mae rhieni a’r ysgol yn gweithio’n llaw yn llaw er mwyn lles y plentyn. Mae’r ysgol yn cael 6 wahanol gam sy’n cynnwys asesu, rhaglennu, targedu, monitro, adolygu ac asesu unwaith eto. Mae’r ysgol yn sicrhau fod nhw’n cael perthynas agos gyda rhieni ei ddisgyblion er mwyn gallu rhoi’r cyfleoedd gwell posib i'r blant.</w:t>
      </w:r>
    </w:p>
    <w:p w:rsidR="7767FA12" w:rsidP="7767FA12" w:rsidRDefault="7767FA12" w14:paraId="214F330B" w14:textId="25F1580F">
      <w:pPr>
        <w:pStyle w:val="Normal"/>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p>
    <w:p w:rsidR="06AFB2E7" w:rsidP="7767FA12" w:rsidRDefault="06AFB2E7" w14:paraId="5219208B" w14:textId="7A2EFD20">
      <w:pPr>
        <w:pStyle w:val="Normal"/>
        <w:suppressLineNumbers w:val="0"/>
        <w:bidi w:val="0"/>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r w:rsidRPr="7767FA12" w:rsidR="06AFB2E7">
        <w:rPr>
          <w:rFonts w:ascii="Arial" w:hAnsi="Arial" w:eastAsia="Arial" w:cs="Arial"/>
          <w:b w:val="0"/>
          <w:bCs w:val="0"/>
          <w:i w:val="0"/>
          <w:iCs w:val="0"/>
          <w:caps w:val="0"/>
          <w:smallCaps w:val="0"/>
          <w:color w:val="000000" w:themeColor="text1" w:themeTint="FF" w:themeShade="FF"/>
          <w:sz w:val="24"/>
          <w:szCs w:val="24"/>
        </w:rPr>
        <w:t xml:space="preserve">Cadwa’r ysgol perthynas agos gyda’r rhieni trwy’r ‘llyfr cyswllt cartref’. Hon yw ffordd hanfodol o gyfathrebu gyda’r rhieni oherwydd mae popeth sy’n bwysig am y plentyn yn cael i ysgrifennu mewn i hon, fel unrhyw waith cartref sydd wedi cael i roi, unrhyw negeseuon perthnasol mae’r rheini ag athrawon eisiau trosglwyddo, ac mae llawer mwy o ddefnydd ynddi. Pwysigrwydd y llyfr cyswllt yw gwneud yn siŵr fod rhieni ac athrawon yn gweithio gyda’i gilydd er mwyn lles y plant ac yn gwneud yn siŵr fod gwybodaeth bwysig yn cael i rannu ac . Creda </w:t>
      </w:r>
      <w:r w:rsidRPr="7767FA12" w:rsidR="06AFB2E7">
        <w:rPr>
          <w:rFonts w:ascii="Arial" w:hAnsi="Arial" w:eastAsia="Arial" w:cs="Arial"/>
          <w:b w:val="0"/>
          <w:bCs w:val="0"/>
          <w:i w:val="0"/>
          <w:iCs w:val="0"/>
          <w:caps w:val="0"/>
          <w:smallCaps w:val="0"/>
          <w:color w:val="000000" w:themeColor="text1" w:themeTint="FF" w:themeShade="FF"/>
          <w:sz w:val="24"/>
          <w:szCs w:val="24"/>
        </w:rPr>
        <w:t>Bronfenbrenner</w:t>
      </w:r>
      <w:r w:rsidRPr="7767FA12" w:rsidR="06AFB2E7">
        <w:rPr>
          <w:rFonts w:ascii="Arial" w:hAnsi="Arial" w:eastAsia="Arial" w:cs="Arial"/>
          <w:b w:val="0"/>
          <w:bCs w:val="0"/>
          <w:i w:val="0"/>
          <w:iCs w:val="0"/>
          <w:caps w:val="0"/>
          <w:smallCaps w:val="0"/>
          <w:color w:val="000000" w:themeColor="text1" w:themeTint="FF" w:themeShade="FF"/>
          <w:sz w:val="24"/>
          <w:szCs w:val="24"/>
        </w:rPr>
        <w:t xml:space="preserve"> (1977) fod pob plentyn yn cael system cymorth o’i hamgylch, sy'n cynnwys athrawon a rhieni ynddi. Cynigodd fod y perthnasoedd rhwng y bobl yn system y plentyn yn cael effaith ar ei ddatblygiad, felly mae hon yn cefnogi arwyddocâd y llyfr cyswllt wrth iddi amlygu pwysigrwydd cyfathrebiad rhwng rhieni a’r ysgol. </w:t>
      </w:r>
      <w:r w:rsidRPr="7767FA12" w:rsidR="149D0EC7">
        <w:rPr>
          <w:rFonts w:ascii="Arial" w:hAnsi="Arial" w:eastAsia="Arial" w:cs="Arial"/>
          <w:b w:val="0"/>
          <w:bCs w:val="0"/>
          <w:i w:val="0"/>
          <w:iCs w:val="0"/>
          <w:caps w:val="0"/>
          <w:smallCaps w:val="0"/>
          <w:color w:val="000000" w:themeColor="text1" w:themeTint="FF" w:themeShade="FF"/>
          <w:sz w:val="24"/>
          <w:szCs w:val="24"/>
        </w:rPr>
        <w:t xml:space="preserve">Mae’r ysgol yn rhoi amryw o wahanol ffurf i gysylltu â nhw, mae’r wahanol ffurf yn gwneud cyswllt yn hygyrch a phosib. Mae ganddyn nhw gyfryngau cymdeithasol fel Trydar lle all rhieni gweld nid yn unig gwybodaeth bwysig a newyddion ond lluniau o’i blant hefyd. Mae ganddyn nhw e-byst, rhif ffôn a mathau i ddosbarthu newyddion. Mae’r ysgol yn tueddu dosbarthu papur newyddion yr ysgol pob tymor, mae hon yn cynnwys lluniau o’r disgyblion, beth ddigwyddodd yn y tymor diwethaf a gwybodaeth bwysig. Mae’r cysylltiad hon yn bwysig oherwydd mae’n gadael y rhieni mewn i fywyd yn yr ysgol ac yn ychwanegu nhw mewn i ddigwyddiadau. </w:t>
      </w:r>
      <w:r w:rsidRPr="7767FA12" w:rsidR="28F52C2C">
        <w:rPr>
          <w:rFonts w:ascii="Arial" w:hAnsi="Arial" w:eastAsia="Arial" w:cs="Arial"/>
          <w:b w:val="0"/>
          <w:bCs w:val="0"/>
          <w:i w:val="0"/>
          <w:iCs w:val="0"/>
          <w:caps w:val="0"/>
          <w:smallCaps w:val="0"/>
          <w:color w:val="000000" w:themeColor="text1" w:themeTint="FF" w:themeShade="FF"/>
          <w:sz w:val="24"/>
          <w:szCs w:val="24"/>
        </w:rPr>
        <w:t xml:space="preserve">Mae noson rhieni yn bwysig iawn i gadw perthynas agos rhwng yr ysgol a’r rhieni oherwydd mae’n amser iddyn nhw weld ei gilydd wyneb i wyneb ac i drafod lles y plentyn ac i weithio gyda’i gilydd i ddatrys unrhyw broblemau. Ar ben hon mae’r athro/athrawes yn rhoi adroddiad o sut mae’r plentyn  yn gwneud yn gyffredinol yn y dosbarth. Mae BBC (2020) hefyd yn credu fod noson rhieni yn rhan bwysig o flwyddyn ysgol oherwydd mae’n ffordd ardderchog i adeiladu perthynas positif, agored a cryf rhwng rhiant ac athrawon. </w:t>
      </w:r>
      <w:r w:rsidRPr="7767FA12" w:rsidR="149D0EC7">
        <w:rPr>
          <w:rFonts w:ascii="Arial" w:hAnsi="Arial" w:eastAsia="Arial" w:cs="Arial"/>
          <w:b w:val="0"/>
          <w:bCs w:val="0"/>
          <w:i w:val="0"/>
          <w:iCs w:val="0"/>
          <w:caps w:val="0"/>
          <w:smallCaps w:val="0"/>
          <w:color w:val="000000" w:themeColor="text1" w:themeTint="FF" w:themeShade="FF"/>
          <w:sz w:val="24"/>
          <w:szCs w:val="24"/>
        </w:rPr>
        <w:t>Cyn i'r disgyblion dechrau yn yr ysgol mae’r ysgol yn cynnal cyfarfod lle all y rhieni cael cyflwyniad gan y staff am wybodaeth a gweithdrefnau'r ysgol. Mae’r cyfle hon yn sicrhau fod y plant yn mynd i'r ysgol sy’n fwyaf addas iddynt. Rhoddwyd yr ysgol y cyfle i rieni dod i weld yr ysgol, ac felly gallent weld os ydy’r ysgol yn rhywle maen nhw eisiau'r plant mynd. Mae hon hefyd yn rhoi pwyslais ar bolisi ‘drws ar agor’ yr ysgol. Mae’r polisi yma yn un hanfodol iawn wrth iddi groesawu’r gymuned a rhieni i ddod mewn os oes angen.</w:t>
      </w:r>
      <w:r w:rsidRPr="7767FA12" w:rsidR="4308A4E8">
        <w:rPr>
          <w:rFonts w:ascii="Arial" w:hAnsi="Arial" w:eastAsia="Arial" w:cs="Arial"/>
          <w:b w:val="1"/>
          <w:bCs w:val="1"/>
          <w:i w:val="0"/>
          <w:iCs w:val="0"/>
          <w:caps w:val="0"/>
          <w:smallCaps w:val="0"/>
          <w:color w:val="000000" w:themeColor="text1" w:themeTint="FF" w:themeShade="FF"/>
          <w:sz w:val="24"/>
          <w:szCs w:val="24"/>
        </w:rPr>
        <w:t xml:space="preserve"> </w:t>
      </w:r>
      <w:r w:rsidRPr="7767FA12" w:rsidR="54B44A24">
        <w:rPr>
          <w:rFonts w:ascii="Arial" w:hAnsi="Arial" w:eastAsia="Arial" w:cs="Arial"/>
          <w:b w:val="0"/>
          <w:bCs w:val="0"/>
          <w:i w:val="0"/>
          <w:iCs w:val="0"/>
          <w:caps w:val="0"/>
          <w:smallCaps w:val="0"/>
          <w:color w:val="000000" w:themeColor="text1" w:themeTint="FF" w:themeShade="FF"/>
          <w:sz w:val="24"/>
          <w:szCs w:val="24"/>
        </w:rPr>
        <w:t xml:space="preserve">Dwedodd yr Adran Addysgeg (dim </w:t>
      </w:r>
      <w:r w:rsidRPr="7767FA12" w:rsidR="6918DCE5">
        <w:rPr>
          <w:rFonts w:ascii="Arial" w:hAnsi="Arial" w:eastAsia="Arial" w:cs="Arial"/>
          <w:b w:val="0"/>
          <w:bCs w:val="0"/>
          <w:i w:val="0"/>
          <w:iCs w:val="0"/>
          <w:caps w:val="0"/>
          <w:smallCaps w:val="0"/>
          <w:color w:val="000000" w:themeColor="text1" w:themeTint="FF" w:themeShade="FF"/>
          <w:sz w:val="24"/>
          <w:szCs w:val="24"/>
        </w:rPr>
        <w:t xml:space="preserve">dyddiad) fod </w:t>
      </w:r>
      <w:r w:rsidRPr="7767FA12" w:rsidR="0ADA2F7B">
        <w:rPr>
          <w:rFonts w:ascii="Arial" w:hAnsi="Arial" w:eastAsia="Arial" w:cs="Arial"/>
          <w:b w:val="0"/>
          <w:bCs w:val="0"/>
          <w:i w:val="0"/>
          <w:iCs w:val="0"/>
          <w:caps w:val="0"/>
          <w:smallCaps w:val="0"/>
          <w:color w:val="000000" w:themeColor="text1" w:themeTint="FF" w:themeShade="FF"/>
          <w:sz w:val="24"/>
          <w:szCs w:val="24"/>
        </w:rPr>
        <w:t>llawer o</w:t>
      </w:r>
      <w:r w:rsidRPr="7767FA12" w:rsidR="6918DCE5">
        <w:rPr>
          <w:rFonts w:ascii="Arial" w:hAnsi="Arial" w:eastAsia="Arial" w:cs="Arial"/>
          <w:b w:val="0"/>
          <w:bCs w:val="0"/>
          <w:i w:val="0"/>
          <w:iCs w:val="0"/>
          <w:caps w:val="0"/>
          <w:smallCaps w:val="0"/>
          <w:color w:val="000000" w:themeColor="text1" w:themeTint="FF" w:themeShade="FF"/>
          <w:sz w:val="24"/>
          <w:szCs w:val="24"/>
        </w:rPr>
        <w:t xml:space="preserve"> budd-daliadau </w:t>
      </w:r>
      <w:r w:rsidRPr="7767FA12" w:rsidR="79A262C4">
        <w:rPr>
          <w:rFonts w:ascii="Arial" w:hAnsi="Arial" w:eastAsia="Arial" w:cs="Arial"/>
          <w:b w:val="0"/>
          <w:bCs w:val="0"/>
          <w:i w:val="0"/>
          <w:iCs w:val="0"/>
          <w:caps w:val="0"/>
          <w:smallCaps w:val="0"/>
          <w:color w:val="000000" w:themeColor="text1" w:themeTint="FF" w:themeShade="FF"/>
          <w:sz w:val="24"/>
          <w:szCs w:val="24"/>
        </w:rPr>
        <w:t xml:space="preserve">yn dod gyda perthynas agos rhwng rhieni a’r ysgol a felly mae’r ysgol yn </w:t>
      </w:r>
      <w:r w:rsidRPr="7767FA12" w:rsidR="1D1E1903">
        <w:rPr>
          <w:rFonts w:ascii="Arial" w:hAnsi="Arial" w:eastAsia="Arial" w:cs="Arial"/>
          <w:b w:val="0"/>
          <w:bCs w:val="0"/>
          <w:i w:val="0"/>
          <w:iCs w:val="0"/>
          <w:caps w:val="0"/>
          <w:smallCaps w:val="0"/>
          <w:color w:val="000000" w:themeColor="text1" w:themeTint="FF" w:themeShade="FF"/>
          <w:sz w:val="24"/>
          <w:szCs w:val="24"/>
        </w:rPr>
        <w:t xml:space="preserve">ceisio </w:t>
      </w:r>
      <w:r w:rsidRPr="7767FA12" w:rsidR="79A262C4">
        <w:rPr>
          <w:rFonts w:ascii="Arial" w:hAnsi="Arial" w:eastAsia="Arial" w:cs="Arial"/>
          <w:b w:val="0"/>
          <w:bCs w:val="0"/>
          <w:i w:val="0"/>
          <w:iCs w:val="0"/>
          <w:caps w:val="0"/>
          <w:smallCaps w:val="0"/>
          <w:color w:val="000000" w:themeColor="text1" w:themeTint="FF" w:themeShade="FF"/>
          <w:sz w:val="24"/>
          <w:szCs w:val="24"/>
        </w:rPr>
        <w:t>cael perthynas agosaf a phosib gyda’r rhieni.</w:t>
      </w:r>
      <w:r w:rsidRPr="7767FA12" w:rsidR="54B44A24">
        <w:rPr>
          <w:rFonts w:ascii="Arial" w:hAnsi="Arial" w:eastAsia="Arial" w:cs="Arial"/>
          <w:b w:val="0"/>
          <w:bCs w:val="0"/>
          <w:i w:val="0"/>
          <w:iCs w:val="0"/>
          <w:caps w:val="0"/>
          <w:smallCaps w:val="0"/>
          <w:color w:val="000000" w:themeColor="text1" w:themeTint="FF" w:themeShade="FF"/>
          <w:sz w:val="24"/>
          <w:szCs w:val="24"/>
        </w:rPr>
        <w:t xml:space="preserve"> </w:t>
      </w:r>
    </w:p>
    <w:p w:rsidR="7767FA12" w:rsidP="7767FA12" w:rsidRDefault="7767FA12" w14:paraId="5A3D77A9" w14:textId="0EFBF3C0">
      <w:pPr>
        <w:pStyle w:val="Normal"/>
        <w:suppressLineNumbers w:val="0"/>
        <w:bidi w:val="0"/>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p>
    <w:p w:rsidR="228E95C8" w:rsidP="7767FA12" w:rsidRDefault="228E95C8" w14:paraId="784EAAAD" w14:textId="26E10CD1">
      <w:pPr>
        <w:pStyle w:val="Normal"/>
        <w:suppressLineNumbers w:val="0"/>
        <w:bidi w:val="0"/>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r w:rsidRPr="7767FA12" w:rsidR="228E95C8">
        <w:rPr>
          <w:rFonts w:ascii="Arial" w:hAnsi="Arial" w:eastAsia="Arial" w:cs="Arial"/>
          <w:b w:val="0"/>
          <w:bCs w:val="0"/>
          <w:i w:val="0"/>
          <w:iCs w:val="0"/>
          <w:caps w:val="0"/>
          <w:smallCaps w:val="0"/>
          <w:color w:val="000000" w:themeColor="text1" w:themeTint="FF" w:themeShade="FF"/>
          <w:sz w:val="24"/>
          <w:szCs w:val="24"/>
        </w:rPr>
        <w:t>Mae’r ysgol yn cynnal gwersi Cymraeg i rieni, mae hon yn gallu cyflymu a gwneud dylanwad positif i ddysgu’r plant oherwydd fydd dysgu ei rhieni yn rhoi’r gallu iddynt siarad Cymraeg yn y tŷ. Yn ogystal â hon mae’n nod cymunedol, a gweledol i anelu i gael fwy o siaradwyr Cymraeg, yn ôl ymchwil gall yr holl genedl siarad Cymraeg o fewn 300 blynedd (BBC Wales, 2020) ac felly mae’r ysgol yn gweithio’n galed i gyflawni hon oherwydd mae’r iaith a chenhedlaeth yn bwysig i'r ysgol. Nid yn unig ydy’r gwersi Cymraeg yn cynhyrchu fwy o siaradwyr Cymraeg ond mae hon hefyd yn weithgaredd i'r rhieni gwneud gyda’r ysgol a thu fewn i'r ysgol i greu perthynas agosach, bwriad yr ysgol yw galluogi fod y rhieni yn teimlo’n rhan o’r gymuned ysgol.</w:t>
      </w:r>
      <w:r w:rsidRPr="7767FA12" w:rsidR="00385464">
        <w:rPr>
          <w:rFonts w:ascii="Arial" w:hAnsi="Arial" w:eastAsia="Arial" w:cs="Arial"/>
          <w:b w:val="0"/>
          <w:bCs w:val="0"/>
          <w:i w:val="0"/>
          <w:iCs w:val="0"/>
          <w:caps w:val="0"/>
          <w:smallCaps w:val="0"/>
          <w:color w:val="000000" w:themeColor="text1" w:themeTint="FF" w:themeShade="FF"/>
          <w:sz w:val="24"/>
          <w:szCs w:val="24"/>
        </w:rPr>
        <w:t xml:space="preserve"> </w:t>
      </w:r>
      <w:r w:rsidRPr="7767FA12" w:rsidR="37FAD377">
        <w:rPr>
          <w:rFonts w:ascii="Arial" w:hAnsi="Arial" w:eastAsia="Arial" w:cs="Arial"/>
          <w:b w:val="0"/>
          <w:bCs w:val="0"/>
          <w:i w:val="0"/>
          <w:iCs w:val="0"/>
          <w:caps w:val="0"/>
          <w:smallCaps w:val="0"/>
          <w:color w:val="000000" w:themeColor="text1" w:themeTint="FF" w:themeShade="FF"/>
          <w:sz w:val="24"/>
          <w:szCs w:val="24"/>
        </w:rPr>
        <w:t>Mae’r ysgol hefyd yn cynnal diwrnodau sgiliau lle maen nhw’n dod mewn ac aelodau o’r gymuned i addysgu’r plant naill ai am ei swydd a phwysigrwydd beth maent yn gneud neu weithgaredd penodol. Er enghraifft gall y clwb tennis dod i ddysgu’r plant sut i chwarae tennis neu bobl sy’n dod mewn i ddysgu nhw sut i yrru beic. Mae hon yn cael effaith da ar ei ddysgu oherwydd mae'r disgyblion yn cael cyfleoedd i ddysgu sgiliau newydd.</w:t>
      </w:r>
      <w:r w:rsidRPr="7767FA12" w:rsidR="4434B1B6">
        <w:rPr>
          <w:rFonts w:ascii="Arial" w:hAnsi="Arial" w:eastAsia="Arial" w:cs="Arial"/>
          <w:b w:val="0"/>
          <w:bCs w:val="0"/>
          <w:i w:val="0"/>
          <w:iCs w:val="0"/>
          <w:caps w:val="0"/>
          <w:smallCaps w:val="0"/>
          <w:color w:val="000000" w:themeColor="text1" w:themeTint="FF" w:themeShade="FF"/>
          <w:sz w:val="24"/>
          <w:szCs w:val="24"/>
        </w:rPr>
        <w:t xml:space="preserve"> Defnyddia’r ysgol techneg sgaffald am rhai o’r gyfleoedd wrth rhoi llai a llai o gymorth wrth iddynt addysgu’r sgiliau newyd</w:t>
      </w:r>
      <w:r w:rsidRPr="7767FA12" w:rsidR="3DCE1B52">
        <w:rPr>
          <w:rFonts w:ascii="Arial" w:hAnsi="Arial" w:eastAsia="Arial" w:cs="Arial"/>
          <w:b w:val="0"/>
          <w:bCs w:val="0"/>
          <w:i w:val="0"/>
          <w:iCs w:val="0"/>
          <w:caps w:val="0"/>
          <w:smallCaps w:val="0"/>
          <w:color w:val="000000" w:themeColor="text1" w:themeTint="FF" w:themeShade="FF"/>
          <w:sz w:val="24"/>
          <w:szCs w:val="24"/>
        </w:rPr>
        <w:t>d (</w:t>
      </w:r>
      <w:r w:rsidRPr="7767FA12" w:rsidR="3DCE1B52">
        <w:rPr>
          <w:rFonts w:ascii="Arial" w:hAnsi="Arial" w:eastAsia="Arial" w:cs="Arial"/>
          <w:b w:val="0"/>
          <w:bCs w:val="0"/>
          <w:i w:val="0"/>
          <w:iCs w:val="0"/>
          <w:caps w:val="0"/>
          <w:smallCaps w:val="0"/>
          <w:color w:val="000000" w:themeColor="text1" w:themeTint="FF" w:themeShade="FF"/>
          <w:sz w:val="24"/>
          <w:szCs w:val="24"/>
        </w:rPr>
        <w:t>Vygotsky</w:t>
      </w:r>
      <w:r w:rsidRPr="7767FA12" w:rsidR="3DCE1B52">
        <w:rPr>
          <w:rFonts w:ascii="Arial" w:hAnsi="Arial" w:eastAsia="Arial" w:cs="Arial"/>
          <w:b w:val="0"/>
          <w:bCs w:val="0"/>
          <w:i w:val="0"/>
          <w:iCs w:val="0"/>
          <w:caps w:val="0"/>
          <w:smallCaps w:val="0"/>
          <w:color w:val="000000" w:themeColor="text1" w:themeTint="FF" w:themeShade="FF"/>
          <w:sz w:val="24"/>
          <w:szCs w:val="24"/>
        </w:rPr>
        <w:t>,</w:t>
      </w:r>
      <w:r w:rsidRPr="7767FA12" w:rsidR="72E03B7A">
        <w:rPr>
          <w:rFonts w:ascii="Arial" w:hAnsi="Arial" w:eastAsia="Arial" w:cs="Arial"/>
          <w:b w:val="0"/>
          <w:bCs w:val="0"/>
          <w:i w:val="0"/>
          <w:iCs w:val="0"/>
          <w:caps w:val="0"/>
          <w:smallCaps w:val="0"/>
          <w:color w:val="000000" w:themeColor="text1" w:themeTint="FF" w:themeShade="FF"/>
          <w:sz w:val="24"/>
          <w:szCs w:val="24"/>
        </w:rPr>
        <w:t xml:space="preserve"> L.S, 1978). </w:t>
      </w:r>
      <w:r w:rsidRPr="7767FA12" w:rsidR="05FC85D2">
        <w:rPr>
          <w:rFonts w:ascii="Arial" w:hAnsi="Arial" w:eastAsia="Arial" w:cs="Arial"/>
          <w:b w:val="0"/>
          <w:bCs w:val="0"/>
          <w:i w:val="0"/>
          <w:iCs w:val="0"/>
          <w:caps w:val="0"/>
          <w:smallCaps w:val="0"/>
          <w:color w:val="000000" w:themeColor="text1" w:themeTint="FF" w:themeShade="FF"/>
          <w:sz w:val="24"/>
          <w:szCs w:val="24"/>
        </w:rPr>
        <w:t>Mae’r ysgol yn paentio'u hunain fel cymdeithas aml-liw a chynhwysiant</w:t>
      </w:r>
      <w:r w:rsidRPr="7767FA12" w:rsidR="2CA5E9DD">
        <w:rPr>
          <w:rFonts w:ascii="Arial" w:hAnsi="Arial" w:eastAsia="Arial" w:cs="Arial"/>
          <w:b w:val="0"/>
          <w:bCs w:val="0"/>
          <w:i w:val="0"/>
          <w:iCs w:val="0"/>
          <w:caps w:val="0"/>
          <w:smallCaps w:val="0"/>
          <w:color w:val="000000" w:themeColor="text1" w:themeTint="FF" w:themeShade="FF"/>
          <w:sz w:val="24"/>
          <w:szCs w:val="24"/>
        </w:rPr>
        <w:t xml:space="preserve"> ac dywed yr ysgol fod nhw’n </w:t>
      </w:r>
      <w:r w:rsidRPr="7767FA12" w:rsidR="46ECE0E0">
        <w:rPr>
          <w:rFonts w:ascii="Arial" w:hAnsi="Arial" w:eastAsia="Arial" w:cs="Arial"/>
          <w:b w:val="0"/>
          <w:bCs w:val="0"/>
          <w:i w:val="0"/>
          <w:iCs w:val="0"/>
          <w:caps w:val="0"/>
          <w:smallCaps w:val="0"/>
          <w:color w:val="000000" w:themeColor="text1" w:themeTint="FF" w:themeShade="FF"/>
          <w:sz w:val="24"/>
          <w:szCs w:val="24"/>
        </w:rPr>
        <w:t xml:space="preserve">annog plant i fod yn cydwybodol </w:t>
      </w:r>
      <w:r w:rsidRPr="7767FA12" w:rsidR="231324D4">
        <w:rPr>
          <w:rFonts w:ascii="Arial" w:hAnsi="Arial" w:eastAsia="Arial" w:cs="Arial"/>
          <w:b w:val="0"/>
          <w:bCs w:val="0"/>
          <w:i w:val="0"/>
          <w:iCs w:val="0"/>
          <w:caps w:val="0"/>
          <w:smallCaps w:val="0"/>
          <w:color w:val="000000" w:themeColor="text1" w:themeTint="FF" w:themeShade="FF"/>
          <w:sz w:val="24"/>
          <w:szCs w:val="24"/>
        </w:rPr>
        <w:t xml:space="preserve">a barchus, ac i gymryd </w:t>
      </w:r>
      <w:r w:rsidRPr="7767FA12" w:rsidR="646E3FA2">
        <w:rPr>
          <w:rFonts w:ascii="Arial" w:hAnsi="Arial" w:eastAsia="Arial" w:cs="Arial"/>
          <w:b w:val="0"/>
          <w:bCs w:val="0"/>
          <w:i w:val="0"/>
          <w:iCs w:val="0"/>
          <w:caps w:val="0"/>
          <w:smallCaps w:val="0"/>
          <w:color w:val="000000" w:themeColor="text1" w:themeTint="FF" w:themeShade="FF"/>
          <w:sz w:val="24"/>
          <w:szCs w:val="24"/>
        </w:rPr>
        <w:t>balchder</w:t>
      </w:r>
      <w:r w:rsidRPr="7767FA12" w:rsidR="231324D4">
        <w:rPr>
          <w:rFonts w:ascii="Arial" w:hAnsi="Arial" w:eastAsia="Arial" w:cs="Arial"/>
          <w:b w:val="0"/>
          <w:bCs w:val="0"/>
          <w:i w:val="0"/>
          <w:iCs w:val="0"/>
          <w:caps w:val="0"/>
          <w:smallCaps w:val="0"/>
          <w:color w:val="000000" w:themeColor="text1" w:themeTint="FF" w:themeShade="FF"/>
          <w:sz w:val="24"/>
          <w:szCs w:val="24"/>
        </w:rPr>
        <w:t xml:space="preserve"> yn ei etifeddiaeth, iaith a</w:t>
      </w:r>
      <w:r w:rsidRPr="7767FA12" w:rsidR="43C0B23B">
        <w:rPr>
          <w:rFonts w:ascii="Arial" w:hAnsi="Arial" w:eastAsia="Arial" w:cs="Arial"/>
          <w:b w:val="0"/>
          <w:bCs w:val="0"/>
          <w:i w:val="0"/>
          <w:iCs w:val="0"/>
          <w:caps w:val="0"/>
          <w:smallCaps w:val="0"/>
          <w:color w:val="000000" w:themeColor="text1" w:themeTint="FF" w:themeShade="FF"/>
          <w:sz w:val="24"/>
          <w:szCs w:val="24"/>
        </w:rPr>
        <w:t xml:space="preserve"> traddodiadau</w:t>
      </w:r>
      <w:r w:rsidRPr="7767FA12" w:rsidR="2CA5E9DD">
        <w:rPr>
          <w:rFonts w:ascii="Arial" w:hAnsi="Arial" w:eastAsia="Arial" w:cs="Arial"/>
          <w:b w:val="0"/>
          <w:bCs w:val="0"/>
          <w:i w:val="0"/>
          <w:iCs w:val="0"/>
          <w:caps w:val="0"/>
          <w:smallCaps w:val="0"/>
          <w:color w:val="000000" w:themeColor="text1" w:themeTint="FF" w:themeShade="FF"/>
          <w:sz w:val="24"/>
          <w:szCs w:val="24"/>
        </w:rPr>
        <w:t>.</w:t>
      </w:r>
      <w:r w:rsidRPr="7767FA12" w:rsidR="22A6C8D4">
        <w:rPr>
          <w:rFonts w:ascii="Arial" w:hAnsi="Arial" w:eastAsia="Arial" w:cs="Arial"/>
          <w:b w:val="0"/>
          <w:bCs w:val="0"/>
          <w:i w:val="0"/>
          <w:iCs w:val="0"/>
          <w:caps w:val="0"/>
          <w:smallCaps w:val="0"/>
          <w:color w:val="000000" w:themeColor="text1" w:themeTint="FF" w:themeShade="FF"/>
          <w:sz w:val="24"/>
          <w:szCs w:val="24"/>
        </w:rPr>
        <w:t xml:space="preserve"> </w:t>
      </w:r>
      <w:r w:rsidRPr="7767FA12" w:rsidR="05FC85D2">
        <w:rPr>
          <w:rFonts w:ascii="Arial" w:hAnsi="Arial" w:eastAsia="Arial" w:cs="Arial"/>
          <w:b w:val="0"/>
          <w:bCs w:val="0"/>
          <w:i w:val="0"/>
          <w:iCs w:val="0"/>
          <w:caps w:val="0"/>
          <w:smallCaps w:val="0"/>
          <w:color w:val="000000" w:themeColor="text1" w:themeTint="FF" w:themeShade="FF"/>
          <w:sz w:val="24"/>
          <w:szCs w:val="24"/>
        </w:rPr>
        <w:t>Mae’r ysgol yn dysgu cydraddoldeb trwy wahanol ffurf, llenyddiaeth, teganau gydag amrywiaeth o liw croen gwahanol a llyfrau sy’n dysgu fod yn iawn i edrych yn wahanol</w:t>
      </w:r>
      <w:r w:rsidRPr="7767FA12" w:rsidR="0BF85C76">
        <w:rPr>
          <w:rFonts w:ascii="Arial" w:hAnsi="Arial" w:eastAsia="Arial" w:cs="Arial"/>
          <w:b w:val="0"/>
          <w:bCs w:val="0"/>
          <w:i w:val="0"/>
          <w:iCs w:val="0"/>
          <w:caps w:val="0"/>
          <w:smallCaps w:val="0"/>
          <w:color w:val="000000" w:themeColor="text1" w:themeTint="FF" w:themeShade="FF"/>
          <w:sz w:val="24"/>
          <w:szCs w:val="24"/>
        </w:rPr>
        <w:t xml:space="preserve"> ac i drin pawb yr un ffordd a bod edrych yn wahanol ddim yn meddwl eich bod yn llai o berson</w:t>
      </w:r>
      <w:r w:rsidRPr="7767FA12" w:rsidR="05FC85D2">
        <w:rPr>
          <w:rFonts w:ascii="Arial" w:hAnsi="Arial" w:eastAsia="Arial" w:cs="Arial"/>
          <w:b w:val="0"/>
          <w:bCs w:val="0"/>
          <w:i w:val="0"/>
          <w:iCs w:val="0"/>
          <w:caps w:val="0"/>
          <w:smallCaps w:val="0"/>
          <w:color w:val="000000" w:themeColor="text1" w:themeTint="FF" w:themeShade="FF"/>
          <w:sz w:val="24"/>
          <w:szCs w:val="24"/>
        </w:rPr>
        <w:t xml:space="preserve">. </w:t>
      </w:r>
      <w:r w:rsidRPr="7767FA12" w:rsidR="49D0874F">
        <w:rPr>
          <w:rFonts w:ascii="Arial" w:hAnsi="Arial" w:eastAsia="Arial" w:cs="Arial"/>
          <w:b w:val="0"/>
          <w:bCs w:val="0"/>
          <w:i w:val="0"/>
          <w:iCs w:val="0"/>
          <w:caps w:val="0"/>
          <w:smallCaps w:val="0"/>
          <w:color w:val="000000" w:themeColor="text1" w:themeTint="FF" w:themeShade="FF"/>
          <w:sz w:val="24"/>
          <w:szCs w:val="24"/>
        </w:rPr>
        <w:t>Creda</w:t>
      </w:r>
      <w:r w:rsidRPr="7767FA12" w:rsidR="05FC85D2">
        <w:rPr>
          <w:rFonts w:ascii="Arial" w:hAnsi="Arial" w:eastAsia="Arial" w:cs="Arial"/>
          <w:b w:val="0"/>
          <w:bCs w:val="0"/>
          <w:i w:val="0"/>
          <w:iCs w:val="0"/>
          <w:caps w:val="0"/>
          <w:smallCaps w:val="0"/>
          <w:color w:val="000000" w:themeColor="text1" w:themeTint="FF" w:themeShade="FF"/>
          <w:sz w:val="24"/>
          <w:szCs w:val="24"/>
        </w:rPr>
        <w:t xml:space="preserve"> fod dysgu hon yn hanfodol oherwydd yn ein byd o amgylch mae problemau anhafaledd dal yn digwydd ac mae’n bwysig fod y plant yn gwybod ac yn deall fod rhaid bod yn garedig i bawb ac i weld nhw am bwy maen nhw a ddim beth maent yn edrych fel. Mae James </w:t>
      </w:r>
      <w:r w:rsidRPr="7767FA12" w:rsidR="05FC85D2">
        <w:rPr>
          <w:rFonts w:ascii="Arial" w:hAnsi="Arial" w:eastAsia="Arial" w:cs="Arial"/>
          <w:b w:val="0"/>
          <w:bCs w:val="0"/>
          <w:i w:val="0"/>
          <w:iCs w:val="0"/>
          <w:caps w:val="0"/>
          <w:smallCaps w:val="0"/>
          <w:color w:val="000000" w:themeColor="text1" w:themeTint="FF" w:themeShade="FF"/>
          <w:sz w:val="24"/>
          <w:szCs w:val="24"/>
        </w:rPr>
        <w:t>A.Banks</w:t>
      </w:r>
      <w:r w:rsidRPr="7767FA12" w:rsidR="05FC85D2">
        <w:rPr>
          <w:rFonts w:ascii="Arial" w:hAnsi="Arial" w:eastAsia="Arial" w:cs="Arial"/>
          <w:b w:val="0"/>
          <w:bCs w:val="0"/>
          <w:i w:val="0"/>
          <w:iCs w:val="0"/>
          <w:caps w:val="0"/>
          <w:smallCaps w:val="0"/>
          <w:color w:val="000000" w:themeColor="text1" w:themeTint="FF" w:themeShade="FF"/>
          <w:sz w:val="24"/>
          <w:szCs w:val="24"/>
        </w:rPr>
        <w:t xml:space="preserve"> yn credu mewn cwricwlwm sy’n dysgu’r plant i weld cysyniadau, problemau a themâu o safbwynt gwahanol ac amryw bersbectif ethnig (Banks, 1988).</w:t>
      </w:r>
      <w:r w:rsidRPr="7767FA12" w:rsidR="780E9825">
        <w:rPr>
          <w:rFonts w:ascii="Arial" w:hAnsi="Arial" w:eastAsia="Arial" w:cs="Arial"/>
          <w:b w:val="0"/>
          <w:bCs w:val="0"/>
          <w:i w:val="0"/>
          <w:iCs w:val="0"/>
          <w:caps w:val="0"/>
          <w:smallCaps w:val="0"/>
          <w:color w:val="000000" w:themeColor="text1" w:themeTint="FF" w:themeShade="FF"/>
          <w:sz w:val="24"/>
          <w:szCs w:val="24"/>
        </w:rPr>
        <w:t xml:space="preserve"> </w:t>
      </w:r>
      <w:r w:rsidRPr="7767FA12" w:rsidR="59B880DF">
        <w:rPr>
          <w:rFonts w:ascii="Arial" w:hAnsi="Arial" w:eastAsia="Arial" w:cs="Arial"/>
          <w:b w:val="0"/>
          <w:bCs w:val="0"/>
          <w:i w:val="0"/>
          <w:iCs w:val="0"/>
          <w:caps w:val="0"/>
          <w:smallCaps w:val="0"/>
          <w:color w:val="000000" w:themeColor="text1" w:themeTint="FF" w:themeShade="FF"/>
          <w:sz w:val="24"/>
          <w:szCs w:val="24"/>
        </w:rPr>
        <w:t>Mae’r ysgol yn dysgu i roi i'r gymuned wrth iddynt weithio ac elusennau</w:t>
      </w:r>
      <w:r w:rsidRPr="7767FA12" w:rsidR="52F1D4FF">
        <w:rPr>
          <w:rFonts w:ascii="Arial" w:hAnsi="Arial" w:eastAsia="Arial" w:cs="Arial"/>
          <w:b w:val="0"/>
          <w:bCs w:val="0"/>
          <w:i w:val="0"/>
          <w:iCs w:val="0"/>
          <w:caps w:val="0"/>
          <w:smallCaps w:val="0"/>
          <w:color w:val="000000" w:themeColor="text1" w:themeTint="FF" w:themeShade="FF"/>
          <w:sz w:val="24"/>
          <w:szCs w:val="24"/>
        </w:rPr>
        <w:t>, mae plant yn dysgu i rhoi wrth arsylwi eraill yn rhoi</w:t>
      </w:r>
      <w:r w:rsidRPr="7767FA12" w:rsidR="59B880DF">
        <w:rPr>
          <w:rFonts w:ascii="Arial" w:hAnsi="Arial" w:eastAsia="Arial" w:cs="Arial"/>
          <w:b w:val="0"/>
          <w:bCs w:val="0"/>
          <w:i w:val="0"/>
          <w:iCs w:val="0"/>
          <w:caps w:val="0"/>
          <w:smallCaps w:val="0"/>
          <w:color w:val="000000" w:themeColor="text1" w:themeTint="FF" w:themeShade="FF"/>
          <w:sz w:val="24"/>
          <w:szCs w:val="24"/>
        </w:rPr>
        <w:t>. Gweithia’r ysgol gyda’r banc bwyd lleol a gyda’r eglwys lle maen nhw’n rhoi cymorth i’r digartref. Mae hon yn dysgu’r plant am faterion a phroblemau yn y gymuned, ond hefyd am sut i gyfrannu at helpu.</w:t>
      </w:r>
      <w:r w:rsidRPr="7767FA12" w:rsidR="41448748">
        <w:rPr>
          <w:rFonts w:ascii="Arial" w:hAnsi="Arial" w:eastAsia="Arial" w:cs="Arial"/>
          <w:b w:val="0"/>
          <w:bCs w:val="0"/>
          <w:i w:val="0"/>
          <w:iCs w:val="0"/>
          <w:caps w:val="0"/>
          <w:smallCaps w:val="0"/>
          <w:color w:val="000000" w:themeColor="text1" w:themeTint="FF" w:themeShade="FF"/>
          <w:sz w:val="24"/>
          <w:szCs w:val="24"/>
        </w:rPr>
        <w:t xml:space="preserve"> Mae </w:t>
      </w:r>
      <w:r w:rsidRPr="7767FA12" w:rsidR="41448748">
        <w:rPr>
          <w:rFonts w:ascii="Arial" w:hAnsi="Arial" w:eastAsia="Arial" w:cs="Arial"/>
          <w:b w:val="0"/>
          <w:bCs w:val="0"/>
          <w:i w:val="0"/>
          <w:iCs w:val="0"/>
          <w:caps w:val="0"/>
          <w:smallCaps w:val="0"/>
          <w:color w:val="000000" w:themeColor="text1" w:themeTint="FF" w:themeShade="FF"/>
          <w:sz w:val="24"/>
          <w:szCs w:val="24"/>
        </w:rPr>
        <w:t>Bandura</w:t>
      </w:r>
      <w:r w:rsidRPr="7767FA12" w:rsidR="41448748">
        <w:rPr>
          <w:rFonts w:ascii="Arial" w:hAnsi="Arial" w:eastAsia="Arial" w:cs="Arial"/>
          <w:b w:val="0"/>
          <w:bCs w:val="0"/>
          <w:i w:val="0"/>
          <w:iCs w:val="0"/>
          <w:caps w:val="0"/>
          <w:smallCaps w:val="0"/>
          <w:color w:val="000000" w:themeColor="text1" w:themeTint="FF" w:themeShade="FF"/>
          <w:sz w:val="24"/>
          <w:szCs w:val="24"/>
        </w:rPr>
        <w:t xml:space="preserve"> </w:t>
      </w:r>
      <w:r w:rsidRPr="7767FA12" w:rsidR="1E408755">
        <w:rPr>
          <w:rFonts w:ascii="Arial" w:hAnsi="Arial" w:eastAsia="Arial" w:cs="Arial"/>
          <w:b w:val="0"/>
          <w:bCs w:val="0"/>
          <w:i w:val="0"/>
          <w:iCs w:val="0"/>
          <w:caps w:val="0"/>
          <w:smallCaps w:val="0"/>
          <w:color w:val="000000" w:themeColor="text1" w:themeTint="FF" w:themeShade="FF"/>
          <w:sz w:val="24"/>
          <w:szCs w:val="24"/>
        </w:rPr>
        <w:t>yn hefyd credu fod plant yn dysgu wrth arsylwi eraill wrth idd</w:t>
      </w:r>
      <w:r w:rsidRPr="7767FA12" w:rsidR="724B332D">
        <w:rPr>
          <w:rFonts w:ascii="Arial" w:hAnsi="Arial" w:eastAsia="Arial" w:cs="Arial"/>
          <w:b w:val="0"/>
          <w:bCs w:val="0"/>
          <w:i w:val="0"/>
          <w:iCs w:val="0"/>
          <w:caps w:val="0"/>
          <w:smallCaps w:val="0"/>
          <w:color w:val="000000" w:themeColor="text1" w:themeTint="FF" w:themeShade="FF"/>
          <w:sz w:val="24"/>
          <w:szCs w:val="24"/>
        </w:rPr>
        <w:t>o</w:t>
      </w:r>
      <w:r w:rsidRPr="7767FA12" w:rsidR="1E408755">
        <w:rPr>
          <w:rFonts w:ascii="Arial" w:hAnsi="Arial" w:eastAsia="Arial" w:cs="Arial"/>
          <w:b w:val="0"/>
          <w:bCs w:val="0"/>
          <w:i w:val="0"/>
          <w:iCs w:val="0"/>
          <w:caps w:val="0"/>
          <w:smallCaps w:val="0"/>
          <w:color w:val="000000" w:themeColor="text1" w:themeTint="FF" w:themeShade="FF"/>
          <w:sz w:val="24"/>
          <w:szCs w:val="24"/>
        </w:rPr>
        <w:t xml:space="preserve"> cynnal y</w:t>
      </w:r>
      <w:r w:rsidRPr="7767FA12" w:rsidR="488D7F3D">
        <w:rPr>
          <w:rFonts w:ascii="Arial" w:hAnsi="Arial" w:eastAsia="Arial" w:cs="Arial"/>
          <w:b w:val="0"/>
          <w:bCs w:val="0"/>
          <w:i w:val="0"/>
          <w:iCs w:val="0"/>
          <w:caps w:val="0"/>
          <w:smallCaps w:val="0"/>
          <w:color w:val="000000" w:themeColor="text1" w:themeTint="FF" w:themeShade="FF"/>
          <w:sz w:val="24"/>
          <w:szCs w:val="24"/>
        </w:rPr>
        <w:t>r arbrawf ‘bobo’.</w:t>
      </w:r>
      <w:r w:rsidRPr="7767FA12" w:rsidR="36EE68F7">
        <w:rPr>
          <w:rFonts w:ascii="Arial" w:hAnsi="Arial" w:eastAsia="Arial" w:cs="Arial"/>
          <w:b w:val="0"/>
          <w:bCs w:val="0"/>
          <w:i w:val="0"/>
          <w:iCs w:val="0"/>
          <w:caps w:val="0"/>
          <w:smallCaps w:val="0"/>
          <w:color w:val="000000" w:themeColor="text1" w:themeTint="FF" w:themeShade="FF"/>
          <w:sz w:val="24"/>
          <w:szCs w:val="24"/>
        </w:rPr>
        <w:t xml:space="preserve"> </w:t>
      </w:r>
      <w:r w:rsidRPr="7767FA12" w:rsidR="6103CE7D">
        <w:rPr>
          <w:rFonts w:ascii="Arial" w:hAnsi="Arial" w:eastAsia="Arial" w:cs="Arial"/>
          <w:b w:val="0"/>
          <w:bCs w:val="0"/>
          <w:i w:val="0"/>
          <w:iCs w:val="0"/>
          <w:caps w:val="0"/>
          <w:smallCaps w:val="0"/>
          <w:color w:val="000000" w:themeColor="text1" w:themeTint="FF" w:themeShade="FF"/>
          <w:sz w:val="24"/>
          <w:szCs w:val="24"/>
        </w:rPr>
        <w:t>Mae’r broblem o dlodi hefyd wedi dod i'r arwyneb yn ddiweddar, tlodi yn y gymuned ond hefyd tlodi mewn plant. Dywed y pedwar diben fydd holl blant a phobl ifanc yn unigolion iach a hyderus (Llywodraeth Cymru, 2020). Ond, oherwydd problemau a thlodi dydy’r plant ddim yn cael y mynediad gytref i fod yn iachus a gall tynnu i ffwrdd ei hyder yn y dosbarth ac felly mae’n cael effaith ar ei . Felly mae’r ysgol yn gweithio yn erbyn tlodi wrth iddynt gynnal clwb brecwast yn y bore a rhoi bwyd ysgol am ddim i blant mewn tlodi, mae hon yn sicrhau fod y plant yn gallu bwyta a chael egni er mwyn gallu dysgu. Ar ben hon mae’r ysgol yn cynnig gwasanaethau CAMS i unrhyw blant sy’n dioddef gyda thlodi neu orbryderus er mwyn iddyn nhw gael y cymorth, i wneud yn siŵr fod nhw’n cael rhywun i drafod gydag am ei phroblemau ac i sicrhau fod nhw’n ddiogel.</w:t>
      </w:r>
      <w:r w:rsidRPr="7767FA12" w:rsidR="658434FC">
        <w:rPr>
          <w:rFonts w:ascii="Arial" w:hAnsi="Arial" w:eastAsia="Arial" w:cs="Arial"/>
          <w:b w:val="0"/>
          <w:bCs w:val="0"/>
          <w:i w:val="0"/>
          <w:iCs w:val="0"/>
          <w:caps w:val="0"/>
          <w:smallCaps w:val="0"/>
          <w:color w:val="000000" w:themeColor="text1" w:themeTint="FF" w:themeShade="FF"/>
          <w:sz w:val="24"/>
          <w:szCs w:val="24"/>
        </w:rPr>
        <w:t xml:space="preserve"> Creda </w:t>
      </w:r>
      <w:r w:rsidRPr="7767FA12" w:rsidR="658434FC">
        <w:rPr>
          <w:rFonts w:ascii="Arial" w:hAnsi="Arial" w:eastAsia="Arial" w:cs="Arial"/>
          <w:b w:val="0"/>
          <w:bCs w:val="0"/>
          <w:i w:val="0"/>
          <w:iCs w:val="0"/>
          <w:caps w:val="0"/>
          <w:smallCaps w:val="0"/>
          <w:color w:val="000000" w:themeColor="text1" w:themeTint="FF" w:themeShade="FF"/>
          <w:sz w:val="24"/>
          <w:szCs w:val="24"/>
        </w:rPr>
        <w:t>Maslow</w:t>
      </w:r>
      <w:r w:rsidRPr="7767FA12" w:rsidR="658434FC">
        <w:rPr>
          <w:rFonts w:ascii="Arial" w:hAnsi="Arial" w:eastAsia="Arial" w:cs="Arial"/>
          <w:b w:val="0"/>
          <w:bCs w:val="0"/>
          <w:i w:val="0"/>
          <w:iCs w:val="0"/>
          <w:caps w:val="0"/>
          <w:smallCaps w:val="0"/>
          <w:color w:val="000000" w:themeColor="text1" w:themeTint="FF" w:themeShade="FF"/>
          <w:sz w:val="24"/>
          <w:szCs w:val="24"/>
        </w:rPr>
        <w:t xml:space="preserve"> (1943) </w:t>
      </w:r>
      <w:r w:rsidRPr="7767FA12" w:rsidR="398EE0D5">
        <w:rPr>
          <w:rFonts w:ascii="Arial" w:hAnsi="Arial" w:eastAsia="Arial" w:cs="Arial"/>
          <w:b w:val="0"/>
          <w:bCs w:val="0"/>
          <w:i w:val="0"/>
          <w:iCs w:val="0"/>
          <w:caps w:val="0"/>
          <w:smallCaps w:val="0"/>
          <w:color w:val="000000" w:themeColor="text1" w:themeTint="FF" w:themeShade="FF"/>
          <w:sz w:val="24"/>
          <w:szCs w:val="24"/>
        </w:rPr>
        <w:t>fod</w:t>
      </w:r>
      <w:r w:rsidRPr="7767FA12" w:rsidR="658434FC">
        <w:rPr>
          <w:rFonts w:ascii="Arial" w:hAnsi="Arial" w:eastAsia="Arial" w:cs="Arial"/>
          <w:b w:val="0"/>
          <w:bCs w:val="0"/>
          <w:i w:val="0"/>
          <w:iCs w:val="0"/>
          <w:caps w:val="0"/>
          <w:smallCaps w:val="0"/>
          <w:color w:val="000000" w:themeColor="text1" w:themeTint="FF" w:themeShade="FF"/>
          <w:sz w:val="24"/>
          <w:szCs w:val="24"/>
        </w:rPr>
        <w:t xml:space="preserve"> rhaid i blant fod yn hapus yn ei hunain i gallu cymryd mewn gwybodaeth newydd a ddysgu, felly </w:t>
      </w:r>
      <w:r w:rsidRPr="7767FA12" w:rsidR="1237507A">
        <w:rPr>
          <w:rFonts w:ascii="Arial" w:hAnsi="Arial" w:eastAsia="Arial" w:cs="Arial"/>
          <w:b w:val="0"/>
          <w:bCs w:val="0"/>
          <w:i w:val="0"/>
          <w:iCs w:val="0"/>
          <w:caps w:val="0"/>
          <w:smallCaps w:val="0"/>
          <w:color w:val="000000" w:themeColor="text1" w:themeTint="FF" w:themeShade="FF"/>
          <w:sz w:val="24"/>
          <w:szCs w:val="24"/>
        </w:rPr>
        <w:t xml:space="preserve">yn ôl </w:t>
      </w:r>
      <w:r w:rsidRPr="7767FA12" w:rsidR="1237507A">
        <w:rPr>
          <w:rFonts w:ascii="Arial" w:hAnsi="Arial" w:eastAsia="Arial" w:cs="Arial"/>
          <w:b w:val="0"/>
          <w:bCs w:val="0"/>
          <w:i w:val="0"/>
          <w:iCs w:val="0"/>
          <w:caps w:val="0"/>
          <w:smallCaps w:val="0"/>
          <w:color w:val="000000" w:themeColor="text1" w:themeTint="FF" w:themeShade="FF"/>
          <w:sz w:val="24"/>
          <w:szCs w:val="24"/>
        </w:rPr>
        <w:t>Maslow</w:t>
      </w:r>
      <w:r w:rsidRPr="7767FA12" w:rsidR="1237507A">
        <w:rPr>
          <w:rFonts w:ascii="Arial" w:hAnsi="Arial" w:eastAsia="Arial" w:cs="Arial"/>
          <w:b w:val="0"/>
          <w:bCs w:val="0"/>
          <w:i w:val="0"/>
          <w:iCs w:val="0"/>
          <w:caps w:val="0"/>
          <w:smallCaps w:val="0"/>
          <w:color w:val="000000" w:themeColor="text1" w:themeTint="FF" w:themeShade="FF"/>
          <w:sz w:val="24"/>
          <w:szCs w:val="24"/>
        </w:rPr>
        <w:t xml:space="preserve"> dydy plant yn dlodi ddim yn gallu ddysgu heb help mae’r ysgol yn rhoi iddynt.</w:t>
      </w:r>
    </w:p>
    <w:p w:rsidR="7767FA12" w:rsidP="7767FA12" w:rsidRDefault="7767FA12" w14:paraId="5EF0BD62" w14:textId="0C8EA877">
      <w:pPr>
        <w:pStyle w:val="Normal"/>
        <w:suppressLineNumbers w:val="0"/>
        <w:bidi w:val="0"/>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p>
    <w:p w:rsidR="2E644BA9" w:rsidP="7767FA12" w:rsidRDefault="2E644BA9" w14:paraId="373FBEA7" w14:textId="0B5F7D22">
      <w:pPr>
        <w:pStyle w:val="Normal"/>
        <w:suppressLineNumbers w:val="0"/>
        <w:bidi w:val="0"/>
        <w:spacing w:before="0" w:beforeAutospacing="off" w:after="0" w:afterAutospacing="off" w:line="240" w:lineRule="exact"/>
        <w:ind w:left="0" w:right="0"/>
        <w:jc w:val="left"/>
        <w:rPr>
          <w:rFonts w:ascii="Arial" w:hAnsi="Arial" w:eastAsia="Arial" w:cs="Arial"/>
          <w:b w:val="0"/>
          <w:bCs w:val="0"/>
          <w:i w:val="0"/>
          <w:iCs w:val="0"/>
          <w:caps w:val="0"/>
          <w:smallCaps w:val="0"/>
          <w:color w:val="000000" w:themeColor="text1" w:themeTint="FF" w:themeShade="FF"/>
          <w:sz w:val="24"/>
          <w:szCs w:val="24"/>
        </w:rPr>
      </w:pPr>
      <w:r w:rsidRPr="7767FA12" w:rsidR="2E644BA9">
        <w:rPr>
          <w:rFonts w:ascii="Arial" w:hAnsi="Arial" w:eastAsia="Arial" w:cs="Arial"/>
          <w:b w:val="0"/>
          <w:bCs w:val="0"/>
          <w:i w:val="0"/>
          <w:iCs w:val="0"/>
          <w:caps w:val="0"/>
          <w:smallCaps w:val="0"/>
          <w:color w:val="000000" w:themeColor="text1" w:themeTint="FF" w:themeShade="FF"/>
          <w:sz w:val="24"/>
          <w:szCs w:val="24"/>
        </w:rPr>
        <w:t>Felly gallwn weld fod yr ysgol yn cael perthynas agos iawn gyda’i gymuned ac yn cymryd mantais o’r perthynas yma wrth ddefnyddio fe i roi cyfleoedd newydd i'r plant dysgu gwybodaeth wahanol a gweithgareddau newydd. Gall weld fod yr ysgol yn ceisio eu gorau i gael perthynas agos gyda’r rhieni wrth weithio llaw yn llaw i gyfathrebu llawer er mwyn lles y disgyblion. Un o fy nhargedau personol wrth edrych ar y safonau SAC yw cydweithredu. Mae hon yn meddwl llawer o wahanol bethau fel cydweithio gyda’r staff arall, fel helpu ein gilydd a rhannu syniadau a wahanol dactegau er mwyn cael addysgu llwyddiannus. Hefyd mae rhaid i mi gydweithio gyda’r plant, mae rhaid iddyn nhw gydweithio gyda fi hefyd a gwrando wrth i mi wrth i mi ddysgu. Mae hon yn sicrhau fod nhw’n cael y cyfleoedd gwell a phosibl. Hefyd mae rhaid i mi wrando arnyn nhw er mwyn rhoi’r gwaith a dysgu o’r safon uchaf posibl iddynt. Ar ben hon, dwi’n mynd i osod targed am fy arweinyddiaeth, er mwyn fod yr arweinydd gorau phosibl. Mae hon yn sgil bwysig i gryfhau oherwydd fel athrawes mae rhaid i mi fod yn arweinydd da er mwyn gallu rheoli’r dosbarth.</w:t>
      </w:r>
    </w:p>
    <w:p w:rsidR="632CDA27" w:rsidP="7767FA12" w:rsidRDefault="632CDA27" w14:paraId="429CCA07" w14:textId="76664ACF">
      <w:pPr>
        <w:pStyle w:val="Heading1"/>
        <w:suppressLineNumbers w:val="0"/>
        <w:bidi w:val="0"/>
        <w:spacing w:before="0" w:beforeAutospacing="off" w:after="360" w:afterAutospacing="off" w:line="360" w:lineRule="auto"/>
        <w:ind w:left="0" w:right="0"/>
        <w:jc w:val="left"/>
        <w:rPr>
          <w:rFonts w:ascii="Arial" w:hAnsi="Arial" w:eastAsia="Arial" w:cs="Arial"/>
          <w:b w:val="1"/>
          <w:bCs w:val="1"/>
          <w:sz w:val="36"/>
          <w:szCs w:val="36"/>
        </w:rPr>
      </w:pPr>
      <w:r w:rsidRPr="7767FA12" w:rsidR="632CDA27">
        <w:rPr>
          <w:rFonts w:ascii="Arial" w:hAnsi="Arial" w:eastAsia="Arial" w:cs="Arial"/>
          <w:b w:val="1"/>
          <w:bCs w:val="1"/>
          <w:color w:val="000000" w:themeColor="text1" w:themeTint="FF" w:themeShade="FF"/>
          <w:sz w:val="36"/>
          <w:szCs w:val="36"/>
        </w:rPr>
        <w:t>Llyfryddiaeth</w:t>
      </w:r>
    </w:p>
    <w:p w:rsidR="632CDA27" w:rsidP="7767FA12" w:rsidRDefault="632CDA27" w14:paraId="207BB454" w14:textId="0811CFBA">
      <w:pPr>
        <w:spacing w:before="0" w:beforeAutospacing="off" w:after="240" w:afterAutospacing="off" w:line="360" w:lineRule="auto"/>
      </w:pPr>
      <w:r w:rsidRPr="7767FA12" w:rsidR="632CDA27">
        <w:rPr>
          <w:rFonts w:ascii="Arial" w:hAnsi="Arial" w:eastAsia="Arial" w:cs="Arial"/>
          <w:noProof w:val="0"/>
          <w:sz w:val="24"/>
          <w:szCs w:val="24"/>
          <w:lang w:val="cy-GB"/>
        </w:rPr>
        <w:t xml:space="preserve">Banks, J.A. (1988). </w:t>
      </w:r>
      <w:r w:rsidRPr="7767FA12" w:rsidR="632CDA27">
        <w:rPr>
          <w:rFonts w:ascii="Arial" w:hAnsi="Arial" w:eastAsia="Arial" w:cs="Arial"/>
          <w:i w:val="1"/>
          <w:iCs w:val="1"/>
          <w:noProof w:val="0"/>
          <w:sz w:val="24"/>
          <w:szCs w:val="24"/>
          <w:lang w:val="cy-GB"/>
        </w:rPr>
        <w:t>Multicultural Leader Volume 1, Number 2</w:t>
      </w:r>
      <w:r w:rsidRPr="7767FA12" w:rsidR="632CDA27">
        <w:rPr>
          <w:rFonts w:ascii="Arial" w:hAnsi="Arial" w:eastAsia="Arial" w:cs="Arial"/>
          <w:noProof w:val="0"/>
          <w:sz w:val="24"/>
          <w:szCs w:val="24"/>
          <w:lang w:val="cy-GB"/>
        </w:rPr>
        <w:t>. Educational Materials &amp; Services Center Spring.</w:t>
      </w:r>
    </w:p>
    <w:p w:rsidR="632CDA27" w:rsidP="7767FA12" w:rsidRDefault="632CDA27" w14:paraId="0E0835A2" w14:textId="3668E4E5">
      <w:pPr>
        <w:spacing w:before="0" w:beforeAutospacing="off" w:after="240" w:afterAutospacing="off" w:line="360" w:lineRule="auto"/>
      </w:pPr>
      <w:r w:rsidRPr="7767FA12" w:rsidR="632CDA27">
        <w:rPr>
          <w:rFonts w:ascii="Arial" w:hAnsi="Arial" w:eastAsia="Arial" w:cs="Arial"/>
          <w:noProof w:val="0"/>
          <w:sz w:val="24"/>
          <w:szCs w:val="24"/>
          <w:lang w:val="cy-GB"/>
        </w:rPr>
        <w:t xml:space="preserve">BBC (2020). </w:t>
      </w:r>
      <w:r w:rsidRPr="7767FA12" w:rsidR="632CDA27">
        <w:rPr>
          <w:rFonts w:ascii="Arial" w:hAnsi="Arial" w:eastAsia="Arial" w:cs="Arial"/>
          <w:i w:val="1"/>
          <w:iCs w:val="1"/>
          <w:noProof w:val="0"/>
          <w:sz w:val="24"/>
          <w:szCs w:val="24"/>
          <w:lang w:val="cy-GB"/>
        </w:rPr>
        <w:t>Top tips for parents’ evening</w:t>
      </w:r>
      <w:r w:rsidRPr="7767FA12" w:rsidR="632CDA27">
        <w:rPr>
          <w:rFonts w:ascii="Arial" w:hAnsi="Arial" w:eastAsia="Arial" w:cs="Arial"/>
          <w:noProof w:val="0"/>
          <w:sz w:val="24"/>
          <w:szCs w:val="24"/>
          <w:lang w:val="cy-GB"/>
        </w:rPr>
        <w:t xml:space="preserve">. [online] BBC Bitesize. Available at: </w:t>
      </w:r>
      <w:hyperlink r:id="R14ad975b11624e91">
        <w:r w:rsidRPr="7767FA12" w:rsidR="632CDA27">
          <w:rPr>
            <w:rStyle w:val="Hyperlink"/>
            <w:rFonts w:ascii="Arial" w:hAnsi="Arial" w:eastAsia="Arial" w:cs="Arial"/>
            <w:noProof w:val="0"/>
            <w:sz w:val="24"/>
            <w:szCs w:val="24"/>
            <w:lang w:val="cy-GB"/>
          </w:rPr>
          <w:t>https://www.bbc.co.uk/bitesize/articles/zmbvp4j</w:t>
        </w:r>
      </w:hyperlink>
      <w:r w:rsidRPr="7767FA12" w:rsidR="632CDA27">
        <w:rPr>
          <w:rFonts w:ascii="Arial" w:hAnsi="Arial" w:eastAsia="Arial" w:cs="Arial"/>
          <w:noProof w:val="0"/>
          <w:sz w:val="24"/>
          <w:szCs w:val="24"/>
          <w:lang w:val="cy-GB"/>
        </w:rPr>
        <w:t>.</w:t>
      </w:r>
    </w:p>
    <w:p w:rsidR="632CDA27" w:rsidP="7767FA12" w:rsidRDefault="632CDA27" w14:paraId="7E2F3EF8" w14:textId="38F4A816">
      <w:pPr>
        <w:spacing w:before="0" w:beforeAutospacing="off" w:after="240" w:afterAutospacing="off" w:line="360" w:lineRule="auto"/>
      </w:pPr>
      <w:r w:rsidRPr="7767FA12" w:rsidR="632CDA27">
        <w:rPr>
          <w:rFonts w:ascii="Arial" w:hAnsi="Arial" w:eastAsia="Arial" w:cs="Arial"/>
          <w:noProof w:val="0"/>
          <w:sz w:val="24"/>
          <w:szCs w:val="24"/>
          <w:lang w:val="cy-GB"/>
        </w:rPr>
        <w:t xml:space="preserve">BBC Wales (2020). Whole nation ‘could speak Welsh’ within 300 years. </w:t>
      </w:r>
      <w:r w:rsidRPr="7767FA12" w:rsidR="632CDA27">
        <w:rPr>
          <w:rFonts w:ascii="Arial" w:hAnsi="Arial" w:eastAsia="Arial" w:cs="Arial"/>
          <w:i w:val="1"/>
          <w:iCs w:val="1"/>
          <w:noProof w:val="0"/>
          <w:sz w:val="24"/>
          <w:szCs w:val="24"/>
          <w:lang w:val="cy-GB"/>
        </w:rPr>
        <w:t>BBC News</w:t>
      </w:r>
      <w:r w:rsidRPr="7767FA12" w:rsidR="632CDA27">
        <w:rPr>
          <w:rFonts w:ascii="Arial" w:hAnsi="Arial" w:eastAsia="Arial" w:cs="Arial"/>
          <w:noProof w:val="0"/>
          <w:sz w:val="24"/>
          <w:szCs w:val="24"/>
          <w:lang w:val="cy-GB"/>
        </w:rPr>
        <w:t xml:space="preserve">. [online] 8 Jan. Available at: </w:t>
      </w:r>
      <w:hyperlink r:id="Rec94e851cbe344da">
        <w:r w:rsidRPr="7767FA12" w:rsidR="632CDA27">
          <w:rPr>
            <w:rStyle w:val="Hyperlink"/>
            <w:rFonts w:ascii="Arial" w:hAnsi="Arial" w:eastAsia="Arial" w:cs="Arial"/>
            <w:noProof w:val="0"/>
            <w:sz w:val="24"/>
            <w:szCs w:val="24"/>
            <w:lang w:val="cy-GB"/>
          </w:rPr>
          <w:t>https://www.bbc.co.uk/news/uk-wales-51036598</w:t>
        </w:r>
      </w:hyperlink>
      <w:r w:rsidRPr="7767FA12" w:rsidR="632CDA27">
        <w:rPr>
          <w:rFonts w:ascii="Arial" w:hAnsi="Arial" w:eastAsia="Arial" w:cs="Arial"/>
          <w:noProof w:val="0"/>
          <w:sz w:val="24"/>
          <w:szCs w:val="24"/>
          <w:lang w:val="cy-GB"/>
        </w:rPr>
        <w:t>.</w:t>
      </w:r>
    </w:p>
    <w:p w:rsidR="632CDA27" w:rsidP="7767FA12" w:rsidRDefault="632CDA27" w14:paraId="66B730B4" w14:textId="5041975F">
      <w:pPr>
        <w:spacing w:before="0" w:beforeAutospacing="off" w:after="240" w:afterAutospacing="off" w:line="360" w:lineRule="auto"/>
      </w:pPr>
      <w:r w:rsidRPr="7767FA12" w:rsidR="632CDA27">
        <w:rPr>
          <w:rFonts w:ascii="Arial" w:hAnsi="Arial" w:eastAsia="Arial" w:cs="Arial"/>
          <w:noProof w:val="0"/>
          <w:sz w:val="24"/>
          <w:szCs w:val="24"/>
          <w:lang w:val="cy-GB"/>
        </w:rPr>
        <w:t xml:space="preserve">Bronfenbrenner, U. (1997). </w:t>
      </w:r>
      <w:r w:rsidRPr="7767FA12" w:rsidR="632CDA27">
        <w:rPr>
          <w:rFonts w:ascii="Arial" w:hAnsi="Arial" w:eastAsia="Arial" w:cs="Arial"/>
          <w:i w:val="1"/>
          <w:iCs w:val="1"/>
          <w:noProof w:val="0"/>
          <w:sz w:val="24"/>
          <w:szCs w:val="24"/>
          <w:lang w:val="cy-GB"/>
        </w:rPr>
        <w:t>The ecology of human development: Experiment by nature and design</w:t>
      </w:r>
      <w:r w:rsidRPr="7767FA12" w:rsidR="632CDA27">
        <w:rPr>
          <w:rFonts w:ascii="Arial" w:hAnsi="Arial" w:eastAsia="Arial" w:cs="Arial"/>
          <w:noProof w:val="0"/>
          <w:sz w:val="24"/>
          <w:szCs w:val="24"/>
          <w:lang w:val="cy-GB"/>
        </w:rPr>
        <w:t>.</w:t>
      </w:r>
    </w:p>
    <w:p w:rsidR="632CDA27" w:rsidP="7767FA12" w:rsidRDefault="632CDA27" w14:paraId="1956B118" w14:textId="4D6F7E37">
      <w:pPr>
        <w:spacing w:before="0" w:beforeAutospacing="off" w:after="240" w:afterAutospacing="off" w:line="360" w:lineRule="auto"/>
      </w:pPr>
      <w:r w:rsidRPr="7767FA12" w:rsidR="632CDA27">
        <w:rPr>
          <w:rFonts w:ascii="Arial" w:hAnsi="Arial" w:eastAsia="Arial" w:cs="Arial"/>
          <w:noProof w:val="0"/>
          <w:sz w:val="24"/>
          <w:szCs w:val="24"/>
          <w:lang w:val="cy-GB"/>
        </w:rPr>
        <w:t xml:space="preserve">Cherry, K. (2018). </w:t>
      </w:r>
      <w:r w:rsidRPr="7767FA12" w:rsidR="632CDA27">
        <w:rPr>
          <w:rFonts w:ascii="Arial" w:hAnsi="Arial" w:eastAsia="Arial" w:cs="Arial"/>
          <w:i w:val="1"/>
          <w:iCs w:val="1"/>
          <w:noProof w:val="0"/>
          <w:sz w:val="24"/>
          <w:szCs w:val="24"/>
          <w:lang w:val="cy-GB"/>
        </w:rPr>
        <w:t>5 Important Child Development Theories - Explore Psychology</w:t>
      </w:r>
      <w:r w:rsidRPr="7767FA12" w:rsidR="632CDA27">
        <w:rPr>
          <w:rFonts w:ascii="Arial" w:hAnsi="Arial" w:eastAsia="Arial" w:cs="Arial"/>
          <w:noProof w:val="0"/>
          <w:sz w:val="24"/>
          <w:szCs w:val="24"/>
          <w:lang w:val="cy-GB"/>
        </w:rPr>
        <w:t xml:space="preserve">. [online] Explore Psychology. Available at: </w:t>
      </w:r>
      <w:hyperlink r:id="Rc0ce7f052d5b4e53">
        <w:r w:rsidRPr="7767FA12" w:rsidR="632CDA27">
          <w:rPr>
            <w:rStyle w:val="Hyperlink"/>
            <w:rFonts w:ascii="Arial" w:hAnsi="Arial" w:eastAsia="Arial" w:cs="Arial"/>
            <w:noProof w:val="0"/>
            <w:sz w:val="24"/>
            <w:szCs w:val="24"/>
            <w:lang w:val="cy-GB"/>
          </w:rPr>
          <w:t>https://www.explorepsychology.com/child-development-theories/</w:t>
        </w:r>
      </w:hyperlink>
      <w:r w:rsidRPr="7767FA12" w:rsidR="632CDA27">
        <w:rPr>
          <w:rFonts w:ascii="Arial" w:hAnsi="Arial" w:eastAsia="Arial" w:cs="Arial"/>
          <w:noProof w:val="0"/>
          <w:sz w:val="24"/>
          <w:szCs w:val="24"/>
          <w:lang w:val="cy-GB"/>
        </w:rPr>
        <w:t>.</w:t>
      </w:r>
    </w:p>
    <w:p w:rsidR="632CDA27" w:rsidP="7767FA12" w:rsidRDefault="632CDA27" w14:paraId="27F05FBC" w14:textId="0D4719C0">
      <w:pPr>
        <w:spacing w:before="0" w:beforeAutospacing="off" w:after="240" w:afterAutospacing="off" w:line="360" w:lineRule="auto"/>
      </w:pPr>
      <w:r w:rsidRPr="7767FA12" w:rsidR="632CDA27">
        <w:rPr>
          <w:rFonts w:ascii="Arial" w:hAnsi="Arial" w:eastAsia="Arial" w:cs="Arial"/>
          <w:noProof w:val="0"/>
          <w:sz w:val="24"/>
          <w:szCs w:val="24"/>
          <w:lang w:val="cy-GB"/>
        </w:rPr>
        <w:t xml:space="preserve">Department for Education (2020). </w:t>
      </w:r>
      <w:r w:rsidRPr="7767FA12" w:rsidR="632CDA27">
        <w:rPr>
          <w:rFonts w:ascii="Arial" w:hAnsi="Arial" w:eastAsia="Arial" w:cs="Arial"/>
          <w:i w:val="1"/>
          <w:iCs w:val="1"/>
          <w:noProof w:val="0"/>
          <w:sz w:val="24"/>
          <w:szCs w:val="24"/>
          <w:lang w:val="cy-GB"/>
        </w:rPr>
        <w:t>Schools, pupils and their characteristics, Academic Year 2019/20</w:t>
      </w:r>
      <w:r w:rsidRPr="7767FA12" w:rsidR="632CDA27">
        <w:rPr>
          <w:rFonts w:ascii="Arial" w:hAnsi="Arial" w:eastAsia="Arial" w:cs="Arial"/>
          <w:noProof w:val="0"/>
          <w:sz w:val="24"/>
          <w:szCs w:val="24"/>
          <w:lang w:val="cy-GB"/>
        </w:rPr>
        <w:t xml:space="preserve">. [online] explore-education-statistics.service.gov.uk. Available at: </w:t>
      </w:r>
      <w:hyperlink r:id="R78e12b0f090840ff">
        <w:r w:rsidRPr="7767FA12" w:rsidR="632CDA27">
          <w:rPr>
            <w:rStyle w:val="Hyperlink"/>
            <w:rFonts w:ascii="Arial" w:hAnsi="Arial" w:eastAsia="Arial" w:cs="Arial"/>
            <w:noProof w:val="0"/>
            <w:sz w:val="24"/>
            <w:szCs w:val="24"/>
            <w:lang w:val="cy-GB"/>
          </w:rPr>
          <w:t>https://explore-education-statistics.service.gov.uk/find-statistics/school-pupils-and-their-characteristics/2019-20</w:t>
        </w:r>
      </w:hyperlink>
      <w:r w:rsidRPr="7767FA12" w:rsidR="632CDA27">
        <w:rPr>
          <w:rFonts w:ascii="Arial" w:hAnsi="Arial" w:eastAsia="Arial" w:cs="Arial"/>
          <w:noProof w:val="0"/>
          <w:sz w:val="24"/>
          <w:szCs w:val="24"/>
          <w:lang w:val="cy-GB"/>
        </w:rPr>
        <w:t>.</w:t>
      </w:r>
    </w:p>
    <w:p w:rsidR="632CDA27" w:rsidP="7767FA12" w:rsidRDefault="632CDA27" w14:paraId="38F8FB37" w14:textId="2C1B5689">
      <w:pPr>
        <w:spacing w:before="0" w:beforeAutospacing="off" w:after="240" w:afterAutospacing="off" w:line="360" w:lineRule="auto"/>
      </w:pPr>
      <w:r w:rsidRPr="7767FA12" w:rsidR="632CDA27">
        <w:rPr>
          <w:rFonts w:ascii="Arial" w:hAnsi="Arial" w:eastAsia="Arial" w:cs="Arial"/>
          <w:noProof w:val="0"/>
          <w:sz w:val="24"/>
          <w:szCs w:val="24"/>
          <w:lang w:val="cy-GB"/>
        </w:rPr>
        <w:t xml:space="preserve">Llywodraeth Cymru (2020a). </w:t>
      </w:r>
      <w:r w:rsidRPr="7767FA12" w:rsidR="632CDA27">
        <w:rPr>
          <w:rFonts w:ascii="Arial" w:hAnsi="Arial" w:eastAsia="Arial" w:cs="Arial"/>
          <w:i w:val="1"/>
          <w:iCs w:val="1"/>
          <w:noProof w:val="0"/>
          <w:sz w:val="24"/>
          <w:szCs w:val="24"/>
          <w:lang w:val="cy-GB"/>
        </w:rPr>
        <w:t>Datblygu gweledigaeth ar gyfer cynllunio cwricwlwm - Hwb</w:t>
      </w:r>
      <w:r w:rsidRPr="7767FA12" w:rsidR="632CDA27">
        <w:rPr>
          <w:rFonts w:ascii="Arial" w:hAnsi="Arial" w:eastAsia="Arial" w:cs="Arial"/>
          <w:noProof w:val="0"/>
          <w:sz w:val="24"/>
          <w:szCs w:val="24"/>
          <w:lang w:val="cy-GB"/>
        </w:rPr>
        <w:t xml:space="preserve">. [online] hwb.gov.wales. Available at: </w:t>
      </w:r>
      <w:hyperlink r:id="Rbb409a2f6f9c4a44">
        <w:r w:rsidRPr="7767FA12" w:rsidR="632CDA27">
          <w:rPr>
            <w:rStyle w:val="Hyperlink"/>
            <w:rFonts w:ascii="Arial" w:hAnsi="Arial" w:eastAsia="Arial" w:cs="Arial"/>
            <w:noProof w:val="0"/>
            <w:sz w:val="24"/>
            <w:szCs w:val="24"/>
            <w:lang w:val="cy-GB"/>
          </w:rPr>
          <w:t>https://hwb.gov.wales/cwricwlwm-i-gymru/cynllunio-eich-cwricwlwm/datblygu-gweledigaeth-ar-gyfer-cynllunio-cwricwlwm</w:t>
        </w:r>
      </w:hyperlink>
      <w:r w:rsidRPr="7767FA12" w:rsidR="632CDA27">
        <w:rPr>
          <w:rFonts w:ascii="Arial" w:hAnsi="Arial" w:eastAsia="Arial" w:cs="Arial"/>
          <w:noProof w:val="0"/>
          <w:sz w:val="24"/>
          <w:szCs w:val="24"/>
          <w:lang w:val="cy-GB"/>
        </w:rPr>
        <w:t>.</w:t>
      </w:r>
    </w:p>
    <w:p w:rsidR="632CDA27" w:rsidP="7767FA12" w:rsidRDefault="632CDA27" w14:paraId="07E08F93" w14:textId="21EE8AB6">
      <w:pPr>
        <w:spacing w:before="0" w:beforeAutospacing="off" w:after="240" w:afterAutospacing="off" w:line="360" w:lineRule="auto"/>
      </w:pPr>
      <w:r w:rsidRPr="7767FA12" w:rsidR="632CDA27">
        <w:rPr>
          <w:rFonts w:ascii="Arial" w:hAnsi="Arial" w:eastAsia="Arial" w:cs="Arial"/>
          <w:noProof w:val="0"/>
          <w:sz w:val="24"/>
          <w:szCs w:val="24"/>
          <w:lang w:val="cy-GB"/>
        </w:rPr>
        <w:t xml:space="preserve">Llywodraeth Cymru (2020b). </w:t>
      </w:r>
      <w:r w:rsidRPr="7767FA12" w:rsidR="632CDA27">
        <w:rPr>
          <w:rFonts w:ascii="Arial" w:hAnsi="Arial" w:eastAsia="Arial" w:cs="Arial"/>
          <w:i w:val="1"/>
          <w:iCs w:val="1"/>
          <w:noProof w:val="0"/>
          <w:sz w:val="24"/>
          <w:szCs w:val="24"/>
          <w:lang w:val="cy-GB"/>
        </w:rPr>
        <w:t>Developing a vision for curriculum design - Hwb</w:t>
      </w:r>
      <w:r w:rsidRPr="7767FA12" w:rsidR="632CDA27">
        <w:rPr>
          <w:rFonts w:ascii="Arial" w:hAnsi="Arial" w:eastAsia="Arial" w:cs="Arial"/>
          <w:noProof w:val="0"/>
          <w:sz w:val="24"/>
          <w:szCs w:val="24"/>
          <w:lang w:val="cy-GB"/>
        </w:rPr>
        <w:t xml:space="preserve">. [online] hwb.gov.wales. Available at: </w:t>
      </w:r>
      <w:hyperlink r:id="R2d9135b2c2874931">
        <w:r w:rsidRPr="7767FA12" w:rsidR="632CDA27">
          <w:rPr>
            <w:rStyle w:val="Hyperlink"/>
            <w:rFonts w:ascii="Arial" w:hAnsi="Arial" w:eastAsia="Arial" w:cs="Arial"/>
            <w:noProof w:val="0"/>
            <w:sz w:val="24"/>
            <w:szCs w:val="24"/>
            <w:lang w:val="cy-GB"/>
          </w:rPr>
          <w:t>https://hwb.gov.wales/curriculum-for-wales/designing-your-curriculum/developing-a-vision-for-curriculum-design/</w:t>
        </w:r>
      </w:hyperlink>
      <w:r w:rsidRPr="7767FA12" w:rsidR="632CDA27">
        <w:rPr>
          <w:rFonts w:ascii="Arial" w:hAnsi="Arial" w:eastAsia="Arial" w:cs="Arial"/>
          <w:noProof w:val="0"/>
          <w:sz w:val="24"/>
          <w:szCs w:val="24"/>
          <w:lang w:val="cy-GB"/>
        </w:rPr>
        <w:t>.</w:t>
      </w:r>
    </w:p>
    <w:p w:rsidR="632CDA27" w:rsidP="7767FA12" w:rsidRDefault="632CDA27" w14:paraId="466EE59F" w14:textId="4CE61FD2">
      <w:pPr>
        <w:spacing w:before="0" w:beforeAutospacing="off" w:after="240" w:afterAutospacing="off" w:line="360" w:lineRule="auto"/>
      </w:pPr>
      <w:r w:rsidRPr="7767FA12" w:rsidR="632CDA27">
        <w:rPr>
          <w:rFonts w:ascii="Arial" w:hAnsi="Arial" w:eastAsia="Arial" w:cs="Arial"/>
          <w:noProof w:val="0"/>
          <w:sz w:val="24"/>
          <w:szCs w:val="24"/>
          <w:lang w:val="cy-GB"/>
        </w:rPr>
        <w:t xml:space="preserve">Llywodraeth Cymru (2023). </w:t>
      </w:r>
      <w:r w:rsidRPr="7767FA12" w:rsidR="632CDA27">
        <w:rPr>
          <w:rFonts w:ascii="Arial" w:hAnsi="Arial" w:eastAsia="Arial" w:cs="Arial"/>
          <w:i w:val="1"/>
          <w:iCs w:val="1"/>
          <w:noProof w:val="0"/>
          <w:sz w:val="24"/>
          <w:szCs w:val="24"/>
          <w:lang w:val="cy-GB"/>
        </w:rPr>
        <w:t>Grant Datblygu Disgyblion: trosolwg | LLYW.CYMRU</w:t>
      </w:r>
      <w:r w:rsidRPr="7767FA12" w:rsidR="632CDA27">
        <w:rPr>
          <w:rFonts w:ascii="Arial" w:hAnsi="Arial" w:eastAsia="Arial" w:cs="Arial"/>
          <w:noProof w:val="0"/>
          <w:sz w:val="24"/>
          <w:szCs w:val="24"/>
          <w:lang w:val="cy-GB"/>
        </w:rPr>
        <w:t xml:space="preserve">. [online] </w:t>
      </w:r>
      <w:hyperlink>
        <w:r w:rsidRPr="7767FA12" w:rsidR="632CDA27">
          <w:rPr>
            <w:rStyle w:val="Hyperlink"/>
            <w:rFonts w:ascii="Arial" w:hAnsi="Arial" w:eastAsia="Arial" w:cs="Arial"/>
            <w:noProof w:val="0"/>
            <w:sz w:val="24"/>
            <w:szCs w:val="24"/>
            <w:lang w:val="cy-GB"/>
          </w:rPr>
          <w:t>www.llyw.cymru</w:t>
        </w:r>
      </w:hyperlink>
      <w:r w:rsidRPr="7767FA12" w:rsidR="632CDA27">
        <w:rPr>
          <w:rFonts w:ascii="Arial" w:hAnsi="Arial" w:eastAsia="Arial" w:cs="Arial"/>
          <w:noProof w:val="0"/>
          <w:sz w:val="24"/>
          <w:szCs w:val="24"/>
          <w:lang w:val="cy-GB"/>
        </w:rPr>
        <w:t xml:space="preserve">. Available at: </w:t>
      </w:r>
      <w:hyperlink r:id="R82530a64ab394d05">
        <w:r w:rsidRPr="7767FA12" w:rsidR="632CDA27">
          <w:rPr>
            <w:rStyle w:val="Hyperlink"/>
            <w:rFonts w:ascii="Arial" w:hAnsi="Arial" w:eastAsia="Arial" w:cs="Arial"/>
            <w:noProof w:val="0"/>
            <w:sz w:val="24"/>
            <w:szCs w:val="24"/>
            <w:lang w:val="cy-GB"/>
          </w:rPr>
          <w:t>https://www.llyw.cymru/grant-datblygu-disgyblion-trosolwg</w:t>
        </w:r>
      </w:hyperlink>
      <w:r w:rsidRPr="7767FA12" w:rsidR="632CDA27">
        <w:rPr>
          <w:rFonts w:ascii="Arial" w:hAnsi="Arial" w:eastAsia="Arial" w:cs="Arial"/>
          <w:noProof w:val="0"/>
          <w:sz w:val="24"/>
          <w:szCs w:val="24"/>
          <w:lang w:val="cy-GB"/>
        </w:rPr>
        <w:t>.</w:t>
      </w:r>
    </w:p>
    <w:p w:rsidR="632CDA27" w:rsidP="7767FA12" w:rsidRDefault="632CDA27" w14:paraId="340CE78C" w14:textId="5CFFB71B">
      <w:pPr>
        <w:spacing w:before="0" w:beforeAutospacing="off" w:after="240" w:afterAutospacing="off" w:line="360" w:lineRule="auto"/>
      </w:pPr>
      <w:r w:rsidRPr="7767FA12" w:rsidR="632CDA27">
        <w:rPr>
          <w:rFonts w:ascii="Arial" w:hAnsi="Arial" w:eastAsia="Arial" w:cs="Arial"/>
          <w:noProof w:val="0"/>
          <w:sz w:val="24"/>
          <w:szCs w:val="24"/>
          <w:lang w:val="cy-GB"/>
        </w:rPr>
        <w:t>Maslow</w:t>
      </w:r>
      <w:r w:rsidRPr="7767FA12" w:rsidR="632CDA27">
        <w:rPr>
          <w:rFonts w:ascii="Arial" w:hAnsi="Arial" w:eastAsia="Arial" w:cs="Arial"/>
          <w:noProof w:val="0"/>
          <w:sz w:val="24"/>
          <w:szCs w:val="24"/>
          <w:lang w:val="cy-GB"/>
        </w:rPr>
        <w:t>, A. H (</w:t>
      </w:r>
      <w:r w:rsidRPr="7767FA12" w:rsidR="2362ADF6">
        <w:rPr>
          <w:rFonts w:ascii="Arial" w:hAnsi="Arial" w:eastAsia="Arial" w:cs="Arial"/>
          <w:noProof w:val="0"/>
          <w:sz w:val="24"/>
          <w:szCs w:val="24"/>
          <w:lang w:val="cy-GB"/>
        </w:rPr>
        <w:t>dim dyddiad</w:t>
      </w:r>
      <w:r w:rsidRPr="7767FA12" w:rsidR="632CDA27">
        <w:rPr>
          <w:rFonts w:ascii="Arial" w:hAnsi="Arial" w:eastAsia="Arial" w:cs="Arial"/>
          <w:noProof w:val="0"/>
          <w:sz w:val="24"/>
          <w:szCs w:val="24"/>
          <w:lang w:val="cy-GB"/>
        </w:rPr>
        <w:t xml:space="preserve">). </w:t>
      </w:r>
      <w:r w:rsidRPr="7767FA12" w:rsidR="632CDA27">
        <w:rPr>
          <w:rFonts w:ascii="Arial" w:hAnsi="Arial" w:eastAsia="Arial" w:cs="Arial"/>
          <w:i w:val="1"/>
          <w:iCs w:val="1"/>
          <w:noProof w:val="0"/>
          <w:sz w:val="24"/>
          <w:szCs w:val="24"/>
          <w:lang w:val="cy-GB"/>
        </w:rPr>
        <w:t xml:space="preserve">A </w:t>
      </w:r>
      <w:r w:rsidRPr="7767FA12" w:rsidR="632CDA27">
        <w:rPr>
          <w:rFonts w:ascii="Arial" w:hAnsi="Arial" w:eastAsia="Arial" w:cs="Arial"/>
          <w:i w:val="1"/>
          <w:iCs w:val="1"/>
          <w:noProof w:val="0"/>
          <w:sz w:val="24"/>
          <w:szCs w:val="24"/>
          <w:lang w:val="cy-GB"/>
        </w:rPr>
        <w:t>theory</w:t>
      </w:r>
      <w:r w:rsidRPr="7767FA12" w:rsidR="632CDA27">
        <w:rPr>
          <w:rFonts w:ascii="Arial" w:hAnsi="Arial" w:eastAsia="Arial" w:cs="Arial"/>
          <w:i w:val="1"/>
          <w:iCs w:val="1"/>
          <w:noProof w:val="0"/>
          <w:sz w:val="24"/>
          <w:szCs w:val="24"/>
          <w:lang w:val="cy-GB"/>
        </w:rPr>
        <w:t xml:space="preserve"> of </w:t>
      </w:r>
      <w:r w:rsidRPr="7767FA12" w:rsidR="632CDA27">
        <w:rPr>
          <w:rFonts w:ascii="Arial" w:hAnsi="Arial" w:eastAsia="Arial" w:cs="Arial"/>
          <w:i w:val="1"/>
          <w:iCs w:val="1"/>
          <w:noProof w:val="0"/>
          <w:sz w:val="24"/>
          <w:szCs w:val="24"/>
          <w:lang w:val="cy-GB"/>
        </w:rPr>
        <w:t>human</w:t>
      </w:r>
      <w:r w:rsidRPr="7767FA12" w:rsidR="632CDA27">
        <w:rPr>
          <w:rFonts w:ascii="Arial" w:hAnsi="Arial" w:eastAsia="Arial" w:cs="Arial"/>
          <w:i w:val="1"/>
          <w:iCs w:val="1"/>
          <w:noProof w:val="0"/>
          <w:sz w:val="24"/>
          <w:szCs w:val="24"/>
          <w:lang w:val="cy-GB"/>
        </w:rPr>
        <w:t xml:space="preserve"> </w:t>
      </w:r>
      <w:r w:rsidRPr="7767FA12" w:rsidR="632CDA27">
        <w:rPr>
          <w:rFonts w:ascii="Arial" w:hAnsi="Arial" w:eastAsia="Arial" w:cs="Arial"/>
          <w:i w:val="1"/>
          <w:iCs w:val="1"/>
          <w:noProof w:val="0"/>
          <w:sz w:val="24"/>
          <w:szCs w:val="24"/>
          <w:lang w:val="cy-GB"/>
        </w:rPr>
        <w:t>motivation</w:t>
      </w:r>
      <w:r w:rsidRPr="7767FA12" w:rsidR="632CDA27">
        <w:rPr>
          <w:rFonts w:ascii="Arial" w:hAnsi="Arial" w:eastAsia="Arial" w:cs="Arial"/>
          <w:i w:val="1"/>
          <w:iCs w:val="1"/>
          <w:noProof w:val="0"/>
          <w:sz w:val="24"/>
          <w:szCs w:val="24"/>
          <w:lang w:val="cy-GB"/>
        </w:rPr>
        <w:t>.</w:t>
      </w:r>
      <w:r w:rsidRPr="7767FA12" w:rsidR="632CDA27">
        <w:rPr>
          <w:rFonts w:ascii="Arial" w:hAnsi="Arial" w:eastAsia="Arial" w:cs="Arial"/>
          <w:noProof w:val="0"/>
          <w:sz w:val="24"/>
          <w:szCs w:val="24"/>
          <w:lang w:val="cy-GB"/>
        </w:rPr>
        <w:t xml:space="preserve"> </w:t>
      </w:r>
      <w:r w:rsidRPr="7767FA12" w:rsidR="632CDA27">
        <w:rPr>
          <w:rFonts w:ascii="Arial" w:hAnsi="Arial" w:eastAsia="Arial" w:cs="Arial"/>
          <w:noProof w:val="0"/>
          <w:sz w:val="24"/>
          <w:szCs w:val="24"/>
          <w:lang w:val="cy-GB"/>
        </w:rPr>
        <w:t>Psychological</w:t>
      </w:r>
      <w:r w:rsidRPr="7767FA12" w:rsidR="632CDA27">
        <w:rPr>
          <w:rFonts w:ascii="Arial" w:hAnsi="Arial" w:eastAsia="Arial" w:cs="Arial"/>
          <w:noProof w:val="0"/>
          <w:sz w:val="24"/>
          <w:szCs w:val="24"/>
          <w:lang w:val="cy-GB"/>
        </w:rPr>
        <w:t xml:space="preserve"> </w:t>
      </w:r>
      <w:r w:rsidRPr="7767FA12" w:rsidR="632CDA27">
        <w:rPr>
          <w:rFonts w:ascii="Arial" w:hAnsi="Arial" w:eastAsia="Arial" w:cs="Arial"/>
          <w:noProof w:val="0"/>
          <w:sz w:val="24"/>
          <w:szCs w:val="24"/>
          <w:lang w:val="cy-GB"/>
        </w:rPr>
        <w:t>Review</w:t>
      </w:r>
      <w:r w:rsidRPr="7767FA12" w:rsidR="632CDA27">
        <w:rPr>
          <w:rFonts w:ascii="Arial" w:hAnsi="Arial" w:eastAsia="Arial" w:cs="Arial"/>
          <w:noProof w:val="0"/>
          <w:sz w:val="24"/>
          <w:szCs w:val="24"/>
          <w:lang w:val="cy-GB"/>
        </w:rPr>
        <w:t>.</w:t>
      </w:r>
    </w:p>
    <w:p w:rsidR="632CDA27" w:rsidP="7767FA12" w:rsidRDefault="632CDA27" w14:paraId="36F2AE06" w14:textId="4FD4F83E">
      <w:pPr>
        <w:spacing w:before="0" w:beforeAutospacing="off" w:after="240" w:afterAutospacing="off" w:line="360" w:lineRule="auto"/>
      </w:pPr>
      <w:r w:rsidRPr="7767FA12" w:rsidR="632CDA27">
        <w:rPr>
          <w:rFonts w:ascii="Arial" w:hAnsi="Arial" w:eastAsia="Arial" w:cs="Arial"/>
          <w:noProof w:val="0"/>
          <w:sz w:val="24"/>
          <w:szCs w:val="24"/>
          <w:lang w:val="cy-GB"/>
        </w:rPr>
        <w:t xml:space="preserve">Vygotsky, L.S (1978). </w:t>
      </w:r>
      <w:r w:rsidRPr="7767FA12" w:rsidR="632CDA27">
        <w:rPr>
          <w:rFonts w:ascii="Arial" w:hAnsi="Arial" w:eastAsia="Arial" w:cs="Arial"/>
          <w:i w:val="1"/>
          <w:iCs w:val="1"/>
          <w:noProof w:val="0"/>
          <w:sz w:val="24"/>
          <w:szCs w:val="24"/>
          <w:lang w:val="cy-GB"/>
        </w:rPr>
        <w:t>Mind in society: The development of higher psychological processes.</w:t>
      </w:r>
      <w:r w:rsidRPr="7767FA12" w:rsidR="632CDA27">
        <w:rPr>
          <w:rFonts w:ascii="Arial" w:hAnsi="Arial" w:eastAsia="Arial" w:cs="Arial"/>
          <w:noProof w:val="0"/>
          <w:sz w:val="24"/>
          <w:szCs w:val="24"/>
          <w:lang w:val="cy-GB"/>
        </w:rPr>
        <w:t xml:space="preserve"> Cambridge, MA: Harvard University Press.</w:t>
      </w:r>
    </w:p>
    <w:p w:rsidR="7767FA12" w:rsidP="7767FA12" w:rsidRDefault="7767FA12" w14:paraId="49B04998" w14:textId="1AB207E5">
      <w:pPr>
        <w:pStyle w:val="Normal"/>
        <w:rPr>
          <w:rFonts w:ascii="Calibri" w:hAnsi="Calibri" w:eastAsia="Calibri" w:cs="Calibri"/>
          <w:noProof w:val="0"/>
          <w:sz w:val="22"/>
          <w:szCs w:val="22"/>
          <w:lang w:val="cy-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znV3Z6ukaPLcDK" int2:id="xqSVccII">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248251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9eb69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c2d68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7d1dea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ce3d8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188f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055B6A3"/>
    <w:rsid w:val="00144247"/>
    <w:rsid w:val="00385464"/>
    <w:rsid w:val="0127A74E"/>
    <w:rsid w:val="019E59DD"/>
    <w:rsid w:val="031EB7B5"/>
    <w:rsid w:val="033A2A3E"/>
    <w:rsid w:val="037B426F"/>
    <w:rsid w:val="04054D0C"/>
    <w:rsid w:val="04161E24"/>
    <w:rsid w:val="04E979D2"/>
    <w:rsid w:val="055AEB0F"/>
    <w:rsid w:val="057D253B"/>
    <w:rsid w:val="05FC85D2"/>
    <w:rsid w:val="060A5D68"/>
    <w:rsid w:val="06AFB2E7"/>
    <w:rsid w:val="073CEDCE"/>
    <w:rsid w:val="079D6FD4"/>
    <w:rsid w:val="08069CEB"/>
    <w:rsid w:val="088139E3"/>
    <w:rsid w:val="08E04871"/>
    <w:rsid w:val="0985ADA0"/>
    <w:rsid w:val="09880B80"/>
    <w:rsid w:val="0991F548"/>
    <w:rsid w:val="0A748E90"/>
    <w:rsid w:val="0ADA2F7B"/>
    <w:rsid w:val="0B2DC5A9"/>
    <w:rsid w:val="0BB6B768"/>
    <w:rsid w:val="0BF85C76"/>
    <w:rsid w:val="0BFC63F1"/>
    <w:rsid w:val="0D9306F5"/>
    <w:rsid w:val="0DDA28F3"/>
    <w:rsid w:val="0E9D2FBE"/>
    <w:rsid w:val="0EEE582A"/>
    <w:rsid w:val="0F23B3ED"/>
    <w:rsid w:val="108CC455"/>
    <w:rsid w:val="10C56788"/>
    <w:rsid w:val="10F8A158"/>
    <w:rsid w:val="1114E9E0"/>
    <w:rsid w:val="1237507A"/>
    <w:rsid w:val="126137E9"/>
    <w:rsid w:val="12985F13"/>
    <w:rsid w:val="1370A0E1"/>
    <w:rsid w:val="1490996B"/>
    <w:rsid w:val="149D0EC7"/>
    <w:rsid w:val="14C3B059"/>
    <w:rsid w:val="1598D8AB"/>
    <w:rsid w:val="15CFFFD5"/>
    <w:rsid w:val="161510F3"/>
    <w:rsid w:val="1695812E"/>
    <w:rsid w:val="16FC05D9"/>
    <w:rsid w:val="171108F5"/>
    <w:rsid w:val="17534464"/>
    <w:rsid w:val="176BD036"/>
    <w:rsid w:val="1866B988"/>
    <w:rsid w:val="18AC88B1"/>
    <w:rsid w:val="18D0796D"/>
    <w:rsid w:val="1A089543"/>
    <w:rsid w:val="1B81E6DA"/>
    <w:rsid w:val="1B9629C2"/>
    <w:rsid w:val="1C2618FC"/>
    <w:rsid w:val="1C3F4159"/>
    <w:rsid w:val="1C6847CB"/>
    <w:rsid w:val="1CC07768"/>
    <w:rsid w:val="1CFC1792"/>
    <w:rsid w:val="1D1E1903"/>
    <w:rsid w:val="1D2F8214"/>
    <w:rsid w:val="1D3D05BB"/>
    <w:rsid w:val="1DA9CABE"/>
    <w:rsid w:val="1DE94209"/>
    <w:rsid w:val="1DF1E3AD"/>
    <w:rsid w:val="1E06863D"/>
    <w:rsid w:val="1E215E92"/>
    <w:rsid w:val="1E408755"/>
    <w:rsid w:val="1E5C47C9"/>
    <w:rsid w:val="1F3FBAF1"/>
    <w:rsid w:val="1F5DB9BE"/>
    <w:rsid w:val="1F8DB40E"/>
    <w:rsid w:val="1FF8182A"/>
    <w:rsid w:val="2009DE65"/>
    <w:rsid w:val="2129846F"/>
    <w:rsid w:val="217AE6EB"/>
    <w:rsid w:val="220ED8AF"/>
    <w:rsid w:val="22269170"/>
    <w:rsid w:val="222E8978"/>
    <w:rsid w:val="2246A606"/>
    <w:rsid w:val="2289C97E"/>
    <w:rsid w:val="228E95C8"/>
    <w:rsid w:val="22A6C8D4"/>
    <w:rsid w:val="231324D4"/>
    <w:rsid w:val="2362ADF6"/>
    <w:rsid w:val="23AAA910"/>
    <w:rsid w:val="23AC1D8A"/>
    <w:rsid w:val="240D14D9"/>
    <w:rsid w:val="24E7E370"/>
    <w:rsid w:val="252E80FF"/>
    <w:rsid w:val="2683B3D1"/>
    <w:rsid w:val="283BFAF3"/>
    <w:rsid w:val="28F52C2C"/>
    <w:rsid w:val="2910A045"/>
    <w:rsid w:val="2A1298A3"/>
    <w:rsid w:val="2C1CB714"/>
    <w:rsid w:val="2CA5E9DD"/>
    <w:rsid w:val="2D8D8692"/>
    <w:rsid w:val="2DC510DB"/>
    <w:rsid w:val="2DD1B8CB"/>
    <w:rsid w:val="2E1E4D35"/>
    <w:rsid w:val="2E644BA9"/>
    <w:rsid w:val="2EEBDBD4"/>
    <w:rsid w:val="2F2956F3"/>
    <w:rsid w:val="30C52754"/>
    <w:rsid w:val="30D0EF9C"/>
    <w:rsid w:val="3126B9EC"/>
    <w:rsid w:val="31EF8DAD"/>
    <w:rsid w:val="32237C96"/>
    <w:rsid w:val="323BCB13"/>
    <w:rsid w:val="32A7DACE"/>
    <w:rsid w:val="32C1F62E"/>
    <w:rsid w:val="32E1E6BE"/>
    <w:rsid w:val="338E54E2"/>
    <w:rsid w:val="339F413D"/>
    <w:rsid w:val="33FBBA94"/>
    <w:rsid w:val="340666A6"/>
    <w:rsid w:val="345E3EEA"/>
    <w:rsid w:val="3567B92E"/>
    <w:rsid w:val="3588E83F"/>
    <w:rsid w:val="35FA2B0F"/>
    <w:rsid w:val="36EE68F7"/>
    <w:rsid w:val="37BE965C"/>
    <w:rsid w:val="37FAD377"/>
    <w:rsid w:val="382262D9"/>
    <w:rsid w:val="38696B8A"/>
    <w:rsid w:val="38FDA07A"/>
    <w:rsid w:val="398EE0D5"/>
    <w:rsid w:val="39A6A5EA"/>
    <w:rsid w:val="3A053BEB"/>
    <w:rsid w:val="3AAC2E1D"/>
    <w:rsid w:val="3B2CE556"/>
    <w:rsid w:val="3B3B398A"/>
    <w:rsid w:val="3B5A039B"/>
    <w:rsid w:val="3BAE534E"/>
    <w:rsid w:val="3CC8B5B7"/>
    <w:rsid w:val="3D4A23AF"/>
    <w:rsid w:val="3D684AB5"/>
    <w:rsid w:val="3DCE1B52"/>
    <w:rsid w:val="3E2B82F9"/>
    <w:rsid w:val="3E9A7BF4"/>
    <w:rsid w:val="3EDC2AF2"/>
    <w:rsid w:val="3F9338EB"/>
    <w:rsid w:val="4081C471"/>
    <w:rsid w:val="41448748"/>
    <w:rsid w:val="41B7891C"/>
    <w:rsid w:val="41BA3866"/>
    <w:rsid w:val="421D94D2"/>
    <w:rsid w:val="42E0077E"/>
    <w:rsid w:val="42EABF0C"/>
    <w:rsid w:val="4308A4E8"/>
    <w:rsid w:val="431C6B7E"/>
    <w:rsid w:val="43AD787A"/>
    <w:rsid w:val="43B96533"/>
    <w:rsid w:val="43C0B23B"/>
    <w:rsid w:val="440DE73B"/>
    <w:rsid w:val="4434B1B6"/>
    <w:rsid w:val="44ABA009"/>
    <w:rsid w:val="44B83BDF"/>
    <w:rsid w:val="44CC22A7"/>
    <w:rsid w:val="455C8AA7"/>
    <w:rsid w:val="45E261CB"/>
    <w:rsid w:val="46716BC4"/>
    <w:rsid w:val="468334D1"/>
    <w:rsid w:val="46E8FCAB"/>
    <w:rsid w:val="46ECE0E0"/>
    <w:rsid w:val="47DED6F9"/>
    <w:rsid w:val="47E1DA0B"/>
    <w:rsid w:val="47EFDCA1"/>
    <w:rsid w:val="481CAC77"/>
    <w:rsid w:val="488D7F3D"/>
    <w:rsid w:val="48C8950B"/>
    <w:rsid w:val="48C9DBA2"/>
    <w:rsid w:val="498BAD02"/>
    <w:rsid w:val="49C805A6"/>
    <w:rsid w:val="49D0874F"/>
    <w:rsid w:val="4A3AC460"/>
    <w:rsid w:val="4B63D607"/>
    <w:rsid w:val="4BE9C485"/>
    <w:rsid w:val="4CE6C707"/>
    <w:rsid w:val="4D3F7B74"/>
    <w:rsid w:val="4D5DB8C6"/>
    <w:rsid w:val="4D8FA956"/>
    <w:rsid w:val="4EDB4BD5"/>
    <w:rsid w:val="5055B6A3"/>
    <w:rsid w:val="51F02E06"/>
    <w:rsid w:val="5276EC7C"/>
    <w:rsid w:val="52F1D4FF"/>
    <w:rsid w:val="52F966AB"/>
    <w:rsid w:val="5356088B"/>
    <w:rsid w:val="54B44A24"/>
    <w:rsid w:val="56202AC2"/>
    <w:rsid w:val="562E22C0"/>
    <w:rsid w:val="56586BAC"/>
    <w:rsid w:val="5671F557"/>
    <w:rsid w:val="56A2AFEF"/>
    <w:rsid w:val="58E8775B"/>
    <w:rsid w:val="592BA2E3"/>
    <w:rsid w:val="59B880DF"/>
    <w:rsid w:val="5A400762"/>
    <w:rsid w:val="5A83BD53"/>
    <w:rsid w:val="5AAD8814"/>
    <w:rsid w:val="5B378C1D"/>
    <w:rsid w:val="5B66E684"/>
    <w:rsid w:val="5BC9434C"/>
    <w:rsid w:val="5C1F8DB4"/>
    <w:rsid w:val="5C8AABE8"/>
    <w:rsid w:val="5D783C43"/>
    <w:rsid w:val="5DF9DB4D"/>
    <w:rsid w:val="5E04A3AC"/>
    <w:rsid w:val="5E5105D9"/>
    <w:rsid w:val="5EDC4351"/>
    <w:rsid w:val="5F137885"/>
    <w:rsid w:val="5F8AC6FC"/>
    <w:rsid w:val="5FA0740D"/>
    <w:rsid w:val="5FB19030"/>
    <w:rsid w:val="5FC5E50B"/>
    <w:rsid w:val="5FDFD739"/>
    <w:rsid w:val="6103CE7D"/>
    <w:rsid w:val="611AD577"/>
    <w:rsid w:val="613C446E"/>
    <w:rsid w:val="6188A69B"/>
    <w:rsid w:val="61B93B85"/>
    <w:rsid w:val="624BAD66"/>
    <w:rsid w:val="629CD5D2"/>
    <w:rsid w:val="631777FB"/>
    <w:rsid w:val="632476FC"/>
    <w:rsid w:val="632CDA27"/>
    <w:rsid w:val="645B05E1"/>
    <w:rsid w:val="646E3FA2"/>
    <w:rsid w:val="64B3485C"/>
    <w:rsid w:val="64C0475D"/>
    <w:rsid w:val="64F0DC47"/>
    <w:rsid w:val="658434FC"/>
    <w:rsid w:val="66182694"/>
    <w:rsid w:val="664F18BD"/>
    <w:rsid w:val="66EEE490"/>
    <w:rsid w:val="6704FD66"/>
    <w:rsid w:val="67E8B2AB"/>
    <w:rsid w:val="67FFD5A5"/>
    <w:rsid w:val="68FE8418"/>
    <w:rsid w:val="6918DCE5"/>
    <w:rsid w:val="6975DCD4"/>
    <w:rsid w:val="6A9A5479"/>
    <w:rsid w:val="6ACB9964"/>
    <w:rsid w:val="6BC57406"/>
    <w:rsid w:val="6C4DAEEF"/>
    <w:rsid w:val="6C7EF715"/>
    <w:rsid w:val="6CAD7D96"/>
    <w:rsid w:val="6CD36273"/>
    <w:rsid w:val="6DD1F53B"/>
    <w:rsid w:val="6E033A26"/>
    <w:rsid w:val="6E1AC776"/>
    <w:rsid w:val="6E654E0B"/>
    <w:rsid w:val="6E6F32D4"/>
    <w:rsid w:val="6EFA54A1"/>
    <w:rsid w:val="6FB697D7"/>
    <w:rsid w:val="700B0335"/>
    <w:rsid w:val="70675C78"/>
    <w:rsid w:val="708F3473"/>
    <w:rsid w:val="70AF9AF9"/>
    <w:rsid w:val="710995FD"/>
    <w:rsid w:val="713ADAE8"/>
    <w:rsid w:val="71AE0CFE"/>
    <w:rsid w:val="71F1C3D1"/>
    <w:rsid w:val="722C0A6A"/>
    <w:rsid w:val="724B332D"/>
    <w:rsid w:val="72978C01"/>
    <w:rsid w:val="72A5665E"/>
    <w:rsid w:val="72A7F1F7"/>
    <w:rsid w:val="72D4B728"/>
    <w:rsid w:val="72E03B7A"/>
    <w:rsid w:val="73B85C0D"/>
    <w:rsid w:val="73E73BBB"/>
    <w:rsid w:val="75296493"/>
    <w:rsid w:val="768C46B7"/>
    <w:rsid w:val="775CEEB1"/>
    <w:rsid w:val="7767FA12"/>
    <w:rsid w:val="7796DAD8"/>
    <w:rsid w:val="77E52F40"/>
    <w:rsid w:val="780E9825"/>
    <w:rsid w:val="78610555"/>
    <w:rsid w:val="7914D01B"/>
    <w:rsid w:val="79A262C4"/>
    <w:rsid w:val="79E01EBB"/>
    <w:rsid w:val="7FB0C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5B6A3"/>
  <w15:chartTrackingRefBased/>
  <w15:docId w15:val="{024636C0-7EC5-4993-94DD-4B1F0803EF8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7767FA12"/>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7767FA12"/>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7767FA12"/>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7767FA12"/>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7767FA12"/>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7767FA12"/>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7767FA12"/>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7767FA12"/>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7767FA12"/>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7767FA12"/>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7767FA12"/>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7767FA12"/>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7767FA12"/>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7767FA12"/>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7767FA12"/>
    <w:pPr>
      <w:spacing/>
      <w:ind w:left="720"/>
      <w:contextualSpacing/>
    </w:pPr>
  </w:style>
  <w:style w:type="character" w:styleId="Heading1Char" w:customStyle="true">
    <w:uiPriority w:val="9"/>
    <w:name w:val="Heading 1 Char"/>
    <w:basedOn w:val="DefaultParagraphFont"/>
    <w:link w:val="Heading1"/>
    <w:rsid w:val="7767FA12"/>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7767FA12"/>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7767FA12"/>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7767FA12"/>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7767FA12"/>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7767FA12"/>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7767FA12"/>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7767FA12"/>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7767FA12"/>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7767FA12"/>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7767FA12"/>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7767FA12"/>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7767FA12"/>
    <w:rPr>
      <w:i w:val="1"/>
      <w:iCs w:val="1"/>
      <w:noProof w:val="0"/>
      <w:color w:val="4472C4" w:themeColor="accent1" w:themeTint="FF" w:themeShade="FF"/>
      <w:lang w:val="cy-GB"/>
    </w:rPr>
  </w:style>
  <w:style w:type="paragraph" w:styleId="TOC1">
    <w:uiPriority w:val="39"/>
    <w:name w:val="toc 1"/>
    <w:basedOn w:val="Normal"/>
    <w:next w:val="Normal"/>
    <w:unhideWhenUsed/>
    <w:rsid w:val="7767FA12"/>
    <w:pPr>
      <w:spacing w:after="100"/>
    </w:pPr>
  </w:style>
  <w:style w:type="paragraph" w:styleId="TOC2">
    <w:uiPriority w:val="39"/>
    <w:name w:val="toc 2"/>
    <w:basedOn w:val="Normal"/>
    <w:next w:val="Normal"/>
    <w:unhideWhenUsed/>
    <w:rsid w:val="7767FA12"/>
    <w:pPr>
      <w:spacing w:after="100"/>
      <w:ind w:left="220"/>
    </w:pPr>
  </w:style>
  <w:style w:type="paragraph" w:styleId="TOC3">
    <w:uiPriority w:val="39"/>
    <w:name w:val="toc 3"/>
    <w:basedOn w:val="Normal"/>
    <w:next w:val="Normal"/>
    <w:unhideWhenUsed/>
    <w:rsid w:val="7767FA12"/>
    <w:pPr>
      <w:spacing w:after="100"/>
      <w:ind w:left="440"/>
    </w:pPr>
  </w:style>
  <w:style w:type="paragraph" w:styleId="TOC4">
    <w:uiPriority w:val="39"/>
    <w:name w:val="toc 4"/>
    <w:basedOn w:val="Normal"/>
    <w:next w:val="Normal"/>
    <w:unhideWhenUsed/>
    <w:rsid w:val="7767FA12"/>
    <w:pPr>
      <w:spacing w:after="100"/>
      <w:ind w:left="660"/>
    </w:pPr>
  </w:style>
  <w:style w:type="paragraph" w:styleId="TOC5">
    <w:uiPriority w:val="39"/>
    <w:name w:val="toc 5"/>
    <w:basedOn w:val="Normal"/>
    <w:next w:val="Normal"/>
    <w:unhideWhenUsed/>
    <w:rsid w:val="7767FA12"/>
    <w:pPr>
      <w:spacing w:after="100"/>
      <w:ind w:left="880"/>
    </w:pPr>
  </w:style>
  <w:style w:type="paragraph" w:styleId="TOC6">
    <w:uiPriority w:val="39"/>
    <w:name w:val="toc 6"/>
    <w:basedOn w:val="Normal"/>
    <w:next w:val="Normal"/>
    <w:unhideWhenUsed/>
    <w:rsid w:val="7767FA12"/>
    <w:pPr>
      <w:spacing w:after="100"/>
      <w:ind w:left="1100"/>
    </w:pPr>
  </w:style>
  <w:style w:type="paragraph" w:styleId="TOC7">
    <w:uiPriority w:val="39"/>
    <w:name w:val="toc 7"/>
    <w:basedOn w:val="Normal"/>
    <w:next w:val="Normal"/>
    <w:unhideWhenUsed/>
    <w:rsid w:val="7767FA12"/>
    <w:pPr>
      <w:spacing w:after="100"/>
      <w:ind w:left="1320"/>
    </w:pPr>
  </w:style>
  <w:style w:type="paragraph" w:styleId="TOC8">
    <w:uiPriority w:val="39"/>
    <w:name w:val="toc 8"/>
    <w:basedOn w:val="Normal"/>
    <w:next w:val="Normal"/>
    <w:unhideWhenUsed/>
    <w:rsid w:val="7767FA12"/>
    <w:pPr>
      <w:spacing w:after="100"/>
      <w:ind w:left="1540"/>
    </w:pPr>
  </w:style>
  <w:style w:type="paragraph" w:styleId="TOC9">
    <w:uiPriority w:val="39"/>
    <w:name w:val="toc 9"/>
    <w:basedOn w:val="Normal"/>
    <w:next w:val="Normal"/>
    <w:unhideWhenUsed/>
    <w:rsid w:val="7767FA12"/>
    <w:pPr>
      <w:spacing w:after="100"/>
      <w:ind w:left="1760"/>
    </w:pPr>
  </w:style>
  <w:style w:type="paragraph" w:styleId="EndnoteText">
    <w:uiPriority w:val="99"/>
    <w:name w:val="endnote text"/>
    <w:basedOn w:val="Normal"/>
    <w:semiHidden/>
    <w:unhideWhenUsed/>
    <w:link w:val="EndnoteTextChar"/>
    <w:rsid w:val="7767FA12"/>
    <w:rPr>
      <w:sz w:val="20"/>
      <w:szCs w:val="20"/>
    </w:rPr>
    <w:pPr>
      <w:spacing w:after="0"/>
    </w:pPr>
  </w:style>
  <w:style w:type="character" w:styleId="EndnoteTextChar" w:customStyle="true">
    <w:uiPriority w:val="99"/>
    <w:name w:val="Endnote Text Char"/>
    <w:basedOn w:val="DefaultParagraphFont"/>
    <w:semiHidden/>
    <w:link w:val="EndnoteText"/>
    <w:rsid w:val="7767FA12"/>
    <w:rPr>
      <w:noProof w:val="0"/>
      <w:sz w:val="20"/>
      <w:szCs w:val="20"/>
      <w:lang w:val="cy-GB"/>
    </w:rPr>
  </w:style>
  <w:style w:type="paragraph" w:styleId="Footer">
    <w:uiPriority w:val="99"/>
    <w:name w:val="footer"/>
    <w:basedOn w:val="Normal"/>
    <w:unhideWhenUsed/>
    <w:link w:val="FooterChar"/>
    <w:rsid w:val="7767FA12"/>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7767FA12"/>
    <w:rPr>
      <w:noProof w:val="0"/>
      <w:lang w:val="cy-GB"/>
    </w:rPr>
  </w:style>
  <w:style w:type="paragraph" w:styleId="FootnoteText">
    <w:uiPriority w:val="99"/>
    <w:name w:val="footnote text"/>
    <w:basedOn w:val="Normal"/>
    <w:semiHidden/>
    <w:unhideWhenUsed/>
    <w:link w:val="FootnoteTextChar"/>
    <w:rsid w:val="7767FA12"/>
    <w:rPr>
      <w:sz w:val="20"/>
      <w:szCs w:val="20"/>
    </w:rPr>
    <w:pPr>
      <w:spacing w:after="0"/>
    </w:pPr>
  </w:style>
  <w:style w:type="character" w:styleId="FootnoteTextChar" w:customStyle="true">
    <w:uiPriority w:val="99"/>
    <w:name w:val="Footnote Text Char"/>
    <w:basedOn w:val="DefaultParagraphFont"/>
    <w:semiHidden/>
    <w:link w:val="FootnoteText"/>
    <w:rsid w:val="7767FA12"/>
    <w:rPr>
      <w:noProof w:val="0"/>
      <w:sz w:val="20"/>
      <w:szCs w:val="20"/>
      <w:lang w:val="cy-GB"/>
    </w:rPr>
  </w:style>
  <w:style w:type="paragraph" w:styleId="Header">
    <w:uiPriority w:val="99"/>
    <w:name w:val="header"/>
    <w:basedOn w:val="Normal"/>
    <w:unhideWhenUsed/>
    <w:link w:val="HeaderChar"/>
    <w:rsid w:val="7767FA12"/>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7767FA12"/>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uwtsd.ac.uk/media/uwtsd-website/content-assets/documents/library-and-learning-resources/infoskills/Harvard-cym_v.1.2.pdf" TargetMode="External" Id="R1f1d906eb2b8475e" /><Relationship Type="http://schemas.openxmlformats.org/officeDocument/2006/relationships/hyperlink" Target="https://www.cysgliad.com/cy/" TargetMode="External" Id="R0a5ed74144204985" /><Relationship Type="http://schemas.openxmlformats.org/officeDocument/2006/relationships/hyperlink" Target="https://www.bbc.co.uk/bitesize/articles/zmbvp4j" TargetMode="External" Id="R14ad975b11624e91" /><Relationship Type="http://schemas.openxmlformats.org/officeDocument/2006/relationships/hyperlink" Target="https://www.bbc.co.uk/news/uk-wales-51036598" TargetMode="External" Id="Rec94e851cbe344da" /><Relationship Type="http://schemas.openxmlformats.org/officeDocument/2006/relationships/hyperlink" Target="https://www.explorepsychology.com/child-development-theories/" TargetMode="External" Id="Rc0ce7f052d5b4e53" /><Relationship Type="http://schemas.openxmlformats.org/officeDocument/2006/relationships/hyperlink" Target="https://explore-education-statistics.service.gov.uk/find-statistics/school-pupils-and-their-characteristics/2019-20" TargetMode="External" Id="R78e12b0f090840ff" /><Relationship Type="http://schemas.openxmlformats.org/officeDocument/2006/relationships/hyperlink" Target="https://hwb.gov.wales/cwricwlwm-i-gymru/cynllunio-eich-cwricwlwm/datblygu-gweledigaeth-ar-gyfer-cynllunio-cwricwlwm" TargetMode="External" Id="Rbb409a2f6f9c4a44" /><Relationship Type="http://schemas.openxmlformats.org/officeDocument/2006/relationships/hyperlink" Target="https://hwb.gov.wales/curriculum-for-wales/designing-your-curriculum/developing-a-vision-for-curriculum-design/" TargetMode="External" Id="R2d9135b2c2874931" /><Relationship Type="http://schemas.openxmlformats.org/officeDocument/2006/relationships/hyperlink" Target="https://www.llyw.cymru/grant-datblygu-disgyblion-trosolwg" TargetMode="External" Id="R82530a64ab394d05" /><Relationship Type="http://schemas.microsoft.com/office/2020/10/relationships/intelligence" Target="intelligence2.xml" Id="Rfd7bbca6dbf74717" /><Relationship Type="http://schemas.openxmlformats.org/officeDocument/2006/relationships/numbering" Target="numbering.xml" Id="R85301d476a0f483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2024-01-13T14:57:03.0604463Z</dcterms:created>
  <dcterms:modified xsi:type="dcterms:W3CDTF">2024-01-15T22:59:24.4552582Z</dcterms:modified>
  <dc:creator>Kacey Nicholson (2305007)</dc:creator>
  <lastModifiedBy>Kacey Nicholson (2305007)</lastModifiedBy>
</coreProperties>
</file>