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9CBF2A" w14:textId="2A2A75C5" w:rsidR="00B84576" w:rsidRDefault="00DA756C" w:rsidP="00B84576">
      <w:pPr>
        <w:jc w:val="center"/>
        <w:rPr>
          <w:rFonts w:ascii="Times New Roman" w:hAnsi="Times New Roman" w:cs="Times New Roman"/>
          <w:b/>
          <w:bCs/>
          <w:sz w:val="40"/>
          <w:szCs w:val="40"/>
          <w:lang w:val="en-US"/>
        </w:rPr>
      </w:pPr>
      <w:proofErr w:type="spellStart"/>
      <w:r>
        <w:rPr>
          <w:rFonts w:ascii="Times New Roman" w:hAnsi="Times New Roman" w:cs="Times New Roman"/>
          <w:b/>
          <w:bCs/>
          <w:sz w:val="40"/>
          <w:szCs w:val="40"/>
          <w:lang w:val="en-US"/>
        </w:rPr>
        <w:t>Ivaylo</w:t>
      </w:r>
      <w:proofErr w:type="spellEnd"/>
      <w:r>
        <w:rPr>
          <w:rFonts w:ascii="Times New Roman" w:hAnsi="Times New Roman" w:cs="Times New Roman"/>
          <w:b/>
          <w:bCs/>
          <w:sz w:val="40"/>
          <w:szCs w:val="40"/>
          <w:lang w:val="en-US"/>
        </w:rPr>
        <w:t xml:space="preserve"> </w:t>
      </w:r>
      <w:proofErr w:type="spellStart"/>
      <w:proofErr w:type="gramStart"/>
      <w:r>
        <w:rPr>
          <w:rFonts w:ascii="Times New Roman" w:hAnsi="Times New Roman" w:cs="Times New Roman"/>
          <w:b/>
          <w:bCs/>
          <w:sz w:val="40"/>
          <w:szCs w:val="40"/>
          <w:lang w:val="en-US"/>
        </w:rPr>
        <w:t>Tabandzhov</w:t>
      </w:r>
      <w:proofErr w:type="spellEnd"/>
      <w:r>
        <w:rPr>
          <w:rFonts w:ascii="Times New Roman" w:hAnsi="Times New Roman" w:cs="Times New Roman"/>
          <w:b/>
          <w:bCs/>
          <w:sz w:val="40"/>
          <w:szCs w:val="40"/>
          <w:lang w:val="en-US"/>
        </w:rPr>
        <w:t>(</w:t>
      </w:r>
      <w:proofErr w:type="gramEnd"/>
      <w:r>
        <w:rPr>
          <w:rFonts w:ascii="Times New Roman" w:hAnsi="Times New Roman" w:cs="Times New Roman"/>
          <w:b/>
          <w:bCs/>
          <w:sz w:val="40"/>
          <w:szCs w:val="40"/>
          <w:lang w:val="en-US"/>
        </w:rPr>
        <w:t>2010424)</w:t>
      </w:r>
    </w:p>
    <w:p w14:paraId="2CA8E0F6" w14:textId="77777777" w:rsidR="00B84576" w:rsidRDefault="00B84576" w:rsidP="00B84576">
      <w:pPr>
        <w:jc w:val="center"/>
        <w:rPr>
          <w:rFonts w:ascii="Times New Roman" w:hAnsi="Times New Roman" w:cs="Times New Roman"/>
          <w:b/>
          <w:bCs/>
          <w:sz w:val="40"/>
          <w:szCs w:val="40"/>
          <w:lang w:val="en-US"/>
        </w:rPr>
      </w:pPr>
    </w:p>
    <w:p w14:paraId="36CE1166" w14:textId="77777777" w:rsidR="00B84576" w:rsidRDefault="00B84576" w:rsidP="00B84576">
      <w:pPr>
        <w:jc w:val="center"/>
        <w:rPr>
          <w:rFonts w:ascii="Times New Roman" w:hAnsi="Times New Roman" w:cs="Times New Roman"/>
          <w:b/>
          <w:bCs/>
          <w:sz w:val="40"/>
          <w:szCs w:val="40"/>
          <w:lang w:val="en-US"/>
        </w:rPr>
      </w:pPr>
    </w:p>
    <w:p w14:paraId="464F4983" w14:textId="39F4CD39" w:rsidR="00B84576" w:rsidRDefault="00B84576" w:rsidP="00B84576">
      <w:pPr>
        <w:jc w:val="center"/>
        <w:rPr>
          <w:rFonts w:ascii="Times New Roman" w:hAnsi="Times New Roman" w:cs="Times New Roman"/>
          <w:b/>
          <w:bCs/>
          <w:sz w:val="40"/>
          <w:szCs w:val="40"/>
          <w:lang w:val="en-US"/>
        </w:rPr>
      </w:pPr>
      <w:r w:rsidRPr="00B84576">
        <w:rPr>
          <w:rFonts w:ascii="Times New Roman" w:hAnsi="Times New Roman" w:cs="Times New Roman"/>
          <w:b/>
          <w:bCs/>
          <w:sz w:val="40"/>
          <w:szCs w:val="40"/>
          <w:lang w:val="en-US"/>
        </w:rPr>
        <w:t>Research Report</w:t>
      </w:r>
    </w:p>
    <w:p w14:paraId="7F71E88F" w14:textId="19ADEDE9" w:rsidR="00DA756C" w:rsidRPr="00B84576" w:rsidRDefault="00DA756C" w:rsidP="00B84576">
      <w:pPr>
        <w:jc w:val="center"/>
        <w:rPr>
          <w:rFonts w:ascii="Times New Roman" w:hAnsi="Times New Roman" w:cs="Times New Roman"/>
          <w:b/>
          <w:bCs/>
          <w:sz w:val="40"/>
          <w:szCs w:val="40"/>
          <w:lang w:val="en-US"/>
        </w:rPr>
      </w:pPr>
      <w:r>
        <w:rPr>
          <w:rFonts w:ascii="Times New Roman" w:hAnsi="Times New Roman" w:cs="Times New Roman"/>
          <w:b/>
          <w:bCs/>
          <w:sz w:val="40"/>
          <w:szCs w:val="40"/>
          <w:lang w:val="en-US"/>
        </w:rPr>
        <w:t>On VLE</w:t>
      </w:r>
    </w:p>
    <w:p w14:paraId="6B78492D" w14:textId="77777777" w:rsidR="00B84576" w:rsidRDefault="00B84576">
      <w:pPr>
        <w:rPr>
          <w:rFonts w:ascii="Times New Roman" w:eastAsiaTheme="majorEastAsia" w:hAnsi="Times New Roman" w:cs="Times New Roman"/>
          <w:b/>
          <w:bCs/>
          <w:sz w:val="24"/>
          <w:szCs w:val="24"/>
          <w:lang w:val="en-US"/>
        </w:rPr>
      </w:pPr>
      <w:r>
        <w:rPr>
          <w:rFonts w:ascii="Times New Roman" w:hAnsi="Times New Roman" w:cs="Times New Roman"/>
          <w:b/>
          <w:bCs/>
          <w:sz w:val="24"/>
          <w:szCs w:val="24"/>
          <w:lang w:val="en-US"/>
        </w:rPr>
        <w:br w:type="page"/>
      </w:r>
    </w:p>
    <w:sdt>
      <w:sdtPr>
        <w:rPr>
          <w:rFonts w:asciiTheme="minorHAnsi" w:eastAsiaTheme="minorHAnsi" w:hAnsiTheme="minorHAnsi" w:cstheme="minorBidi"/>
          <w:color w:val="auto"/>
          <w:sz w:val="22"/>
          <w:szCs w:val="22"/>
          <w:lang w:val="en-IN"/>
        </w:rPr>
        <w:id w:val="-1322653710"/>
        <w:docPartObj>
          <w:docPartGallery w:val="Table of Contents"/>
          <w:docPartUnique/>
        </w:docPartObj>
      </w:sdtPr>
      <w:sdtEndPr>
        <w:rPr>
          <w:b/>
          <w:bCs/>
          <w:noProof/>
        </w:rPr>
      </w:sdtEndPr>
      <w:sdtContent>
        <w:p w14:paraId="2D2A7780" w14:textId="2B8A4007" w:rsidR="00B84576" w:rsidRDefault="00B84576">
          <w:pPr>
            <w:pStyle w:val="TOCHeading"/>
          </w:pPr>
          <w:r>
            <w:t>Table of Contents</w:t>
          </w:r>
        </w:p>
        <w:p w14:paraId="49F522E7" w14:textId="0CBFAA0B" w:rsidR="00B84576" w:rsidRDefault="00DA756C">
          <w:pPr>
            <w:pStyle w:val="TOC1"/>
            <w:tabs>
              <w:tab w:val="right" w:leader="dot" w:pos="9016"/>
            </w:tabs>
            <w:rPr>
              <w:noProof/>
            </w:rPr>
          </w:pPr>
          <w:hyperlink w:anchor="_Toc58242935" w:history="1">
            <w:r w:rsidR="00B84576" w:rsidRPr="007313ED">
              <w:rPr>
                <w:rStyle w:val="Hyperlink"/>
                <w:rFonts w:ascii="Times New Roman" w:hAnsi="Times New Roman" w:cs="Times New Roman"/>
                <w:b/>
                <w:bCs/>
                <w:noProof/>
                <w:lang w:val="en-US"/>
              </w:rPr>
              <w:t>Research Title</w:t>
            </w:r>
            <w:r w:rsidR="00B84576">
              <w:rPr>
                <w:noProof/>
                <w:webHidden/>
              </w:rPr>
              <w:tab/>
            </w:r>
            <w:r w:rsidR="00B84576">
              <w:rPr>
                <w:noProof/>
                <w:webHidden/>
              </w:rPr>
              <w:fldChar w:fldCharType="begin"/>
            </w:r>
            <w:r w:rsidR="00B84576">
              <w:rPr>
                <w:noProof/>
                <w:webHidden/>
              </w:rPr>
              <w:instrText xml:space="preserve"> PAGEREF _Toc58242935 \h </w:instrText>
            </w:r>
            <w:r w:rsidR="00B84576">
              <w:rPr>
                <w:noProof/>
                <w:webHidden/>
              </w:rPr>
            </w:r>
            <w:r w:rsidR="00B84576">
              <w:rPr>
                <w:noProof/>
                <w:webHidden/>
              </w:rPr>
              <w:fldChar w:fldCharType="separate"/>
            </w:r>
            <w:r w:rsidR="00B84576">
              <w:rPr>
                <w:noProof/>
                <w:webHidden/>
              </w:rPr>
              <w:t>3</w:t>
            </w:r>
            <w:r w:rsidR="00B84576">
              <w:rPr>
                <w:noProof/>
                <w:webHidden/>
              </w:rPr>
              <w:fldChar w:fldCharType="end"/>
            </w:r>
          </w:hyperlink>
        </w:p>
        <w:p w14:paraId="5C48DB6C" w14:textId="72852E2A" w:rsidR="00B84576" w:rsidRDefault="00DA756C">
          <w:pPr>
            <w:pStyle w:val="TOC1"/>
            <w:tabs>
              <w:tab w:val="right" w:leader="dot" w:pos="9016"/>
            </w:tabs>
            <w:rPr>
              <w:noProof/>
            </w:rPr>
          </w:pPr>
          <w:hyperlink w:anchor="_Toc58242936" w:history="1">
            <w:r w:rsidR="00B84576" w:rsidRPr="007313ED">
              <w:rPr>
                <w:rStyle w:val="Hyperlink"/>
                <w:rFonts w:ascii="Times New Roman" w:hAnsi="Times New Roman" w:cs="Times New Roman"/>
                <w:b/>
                <w:bCs/>
                <w:noProof/>
                <w:lang w:val="en-US"/>
              </w:rPr>
              <w:t>1. Introduction</w:t>
            </w:r>
            <w:r w:rsidR="00B84576">
              <w:rPr>
                <w:noProof/>
                <w:webHidden/>
              </w:rPr>
              <w:tab/>
              <w:t>3</w:t>
            </w:r>
          </w:hyperlink>
        </w:p>
        <w:p w14:paraId="7216A076" w14:textId="50E708A3" w:rsidR="00B84576" w:rsidRDefault="00DA756C">
          <w:pPr>
            <w:pStyle w:val="TOC2"/>
            <w:tabs>
              <w:tab w:val="right" w:leader="dot" w:pos="9016"/>
            </w:tabs>
            <w:rPr>
              <w:noProof/>
            </w:rPr>
          </w:pPr>
          <w:hyperlink w:anchor="_Toc58242937" w:history="1">
            <w:r w:rsidR="00B84576" w:rsidRPr="007313ED">
              <w:rPr>
                <w:rStyle w:val="Hyperlink"/>
                <w:rFonts w:ascii="Times New Roman" w:hAnsi="Times New Roman" w:cs="Times New Roman"/>
                <w:noProof/>
                <w:lang w:val="en-US"/>
              </w:rPr>
              <w:t>1.1 Background of the Research</w:t>
            </w:r>
            <w:r w:rsidR="00B84576">
              <w:rPr>
                <w:noProof/>
                <w:webHidden/>
              </w:rPr>
              <w:tab/>
              <w:t>3</w:t>
            </w:r>
          </w:hyperlink>
        </w:p>
        <w:p w14:paraId="6916D416" w14:textId="2452F22E" w:rsidR="00B84576" w:rsidRDefault="00DA756C">
          <w:pPr>
            <w:pStyle w:val="TOC2"/>
            <w:tabs>
              <w:tab w:val="right" w:leader="dot" w:pos="9016"/>
            </w:tabs>
            <w:rPr>
              <w:noProof/>
            </w:rPr>
          </w:pPr>
          <w:hyperlink w:anchor="_Toc58242938" w:history="1">
            <w:r w:rsidR="00B84576" w:rsidRPr="007313ED">
              <w:rPr>
                <w:rStyle w:val="Hyperlink"/>
                <w:rFonts w:ascii="Times New Roman" w:hAnsi="Times New Roman" w:cs="Times New Roman"/>
                <w:noProof/>
              </w:rPr>
              <w:t>1.2 Research Rationale</w:t>
            </w:r>
            <w:r w:rsidR="00B84576">
              <w:rPr>
                <w:noProof/>
                <w:webHidden/>
              </w:rPr>
              <w:tab/>
              <w:t>3</w:t>
            </w:r>
          </w:hyperlink>
        </w:p>
        <w:p w14:paraId="2BD34EB3" w14:textId="55A697C2" w:rsidR="00B84576" w:rsidRDefault="00DA756C">
          <w:pPr>
            <w:pStyle w:val="TOC2"/>
            <w:tabs>
              <w:tab w:val="right" w:leader="dot" w:pos="9016"/>
            </w:tabs>
            <w:rPr>
              <w:noProof/>
            </w:rPr>
          </w:pPr>
          <w:hyperlink w:anchor="_Toc58242939" w:history="1">
            <w:r w:rsidR="00B84576" w:rsidRPr="007313ED">
              <w:rPr>
                <w:rStyle w:val="Hyperlink"/>
                <w:rFonts w:ascii="Times New Roman" w:hAnsi="Times New Roman" w:cs="Times New Roman"/>
                <w:noProof/>
              </w:rPr>
              <w:t>1.3 Research Aim</w:t>
            </w:r>
            <w:r w:rsidR="00B84576">
              <w:rPr>
                <w:noProof/>
                <w:webHidden/>
              </w:rPr>
              <w:tab/>
              <w:t>4</w:t>
            </w:r>
          </w:hyperlink>
        </w:p>
        <w:p w14:paraId="647EE26C" w14:textId="4BFF3692" w:rsidR="00B84576" w:rsidRDefault="00DA756C">
          <w:pPr>
            <w:pStyle w:val="TOC2"/>
            <w:tabs>
              <w:tab w:val="right" w:leader="dot" w:pos="9016"/>
            </w:tabs>
            <w:rPr>
              <w:noProof/>
            </w:rPr>
          </w:pPr>
          <w:hyperlink w:anchor="_Toc58242940" w:history="1">
            <w:r w:rsidR="00B84576" w:rsidRPr="007313ED">
              <w:rPr>
                <w:rStyle w:val="Hyperlink"/>
                <w:rFonts w:ascii="Times New Roman" w:hAnsi="Times New Roman" w:cs="Times New Roman"/>
                <w:noProof/>
              </w:rPr>
              <w:t>1.4 Research Objectives</w:t>
            </w:r>
            <w:r w:rsidR="00B84576">
              <w:rPr>
                <w:noProof/>
                <w:webHidden/>
              </w:rPr>
              <w:tab/>
              <w:t>4</w:t>
            </w:r>
          </w:hyperlink>
        </w:p>
        <w:p w14:paraId="72C12851" w14:textId="4B230C65" w:rsidR="00B84576" w:rsidRDefault="00DA756C">
          <w:pPr>
            <w:pStyle w:val="TOC2"/>
            <w:tabs>
              <w:tab w:val="right" w:leader="dot" w:pos="9016"/>
            </w:tabs>
            <w:rPr>
              <w:noProof/>
            </w:rPr>
          </w:pPr>
          <w:hyperlink w:anchor="_Toc58242941" w:history="1">
            <w:r w:rsidR="00B84576" w:rsidRPr="007313ED">
              <w:rPr>
                <w:rStyle w:val="Hyperlink"/>
                <w:rFonts w:ascii="Times New Roman" w:hAnsi="Times New Roman" w:cs="Times New Roman"/>
                <w:noProof/>
                <w:lang w:val="en-US"/>
              </w:rPr>
              <w:t>1.5 Research Question</w:t>
            </w:r>
            <w:r w:rsidR="00B84576">
              <w:rPr>
                <w:noProof/>
                <w:webHidden/>
              </w:rPr>
              <w:tab/>
              <w:t>4</w:t>
            </w:r>
          </w:hyperlink>
        </w:p>
        <w:p w14:paraId="77349885" w14:textId="3FD57761" w:rsidR="00B84576" w:rsidRDefault="00DA756C">
          <w:pPr>
            <w:pStyle w:val="TOC1"/>
            <w:tabs>
              <w:tab w:val="right" w:leader="dot" w:pos="9016"/>
            </w:tabs>
            <w:rPr>
              <w:noProof/>
            </w:rPr>
          </w:pPr>
          <w:hyperlink w:anchor="_Toc58242942" w:history="1">
            <w:r w:rsidR="00B84576" w:rsidRPr="007313ED">
              <w:rPr>
                <w:rStyle w:val="Hyperlink"/>
                <w:rFonts w:ascii="Times New Roman" w:hAnsi="Times New Roman" w:cs="Times New Roman"/>
                <w:b/>
                <w:bCs/>
                <w:noProof/>
                <w:lang w:val="en-US"/>
              </w:rPr>
              <w:t>2. Literature Review</w:t>
            </w:r>
            <w:r w:rsidR="00B84576">
              <w:rPr>
                <w:noProof/>
                <w:webHidden/>
              </w:rPr>
              <w:tab/>
              <w:t>5</w:t>
            </w:r>
          </w:hyperlink>
        </w:p>
        <w:p w14:paraId="37CC1224" w14:textId="72818B41" w:rsidR="00B84576" w:rsidRDefault="00DA756C">
          <w:pPr>
            <w:pStyle w:val="TOC1"/>
            <w:tabs>
              <w:tab w:val="right" w:leader="dot" w:pos="9016"/>
            </w:tabs>
            <w:rPr>
              <w:noProof/>
            </w:rPr>
          </w:pPr>
          <w:hyperlink w:anchor="_Toc58242943" w:history="1">
            <w:r w:rsidR="00B84576" w:rsidRPr="007313ED">
              <w:rPr>
                <w:rStyle w:val="Hyperlink"/>
                <w:rFonts w:ascii="Times New Roman" w:hAnsi="Times New Roman" w:cs="Times New Roman"/>
                <w:b/>
                <w:bCs/>
                <w:noProof/>
                <w:lang w:val="en-US"/>
              </w:rPr>
              <w:t>3. Research Methodology</w:t>
            </w:r>
            <w:r w:rsidR="00B84576">
              <w:rPr>
                <w:noProof/>
                <w:webHidden/>
              </w:rPr>
              <w:tab/>
              <w:t>6</w:t>
            </w:r>
          </w:hyperlink>
        </w:p>
        <w:p w14:paraId="2AE0B13E" w14:textId="77AEDDDC" w:rsidR="00B84576" w:rsidRDefault="00DA756C">
          <w:pPr>
            <w:pStyle w:val="TOC2"/>
            <w:tabs>
              <w:tab w:val="right" w:leader="dot" w:pos="9016"/>
            </w:tabs>
            <w:rPr>
              <w:noProof/>
            </w:rPr>
          </w:pPr>
          <w:hyperlink w:anchor="_Toc58242944" w:history="1">
            <w:r w:rsidR="00B84576" w:rsidRPr="007313ED">
              <w:rPr>
                <w:rStyle w:val="Hyperlink"/>
                <w:rFonts w:ascii="Times New Roman" w:hAnsi="Times New Roman" w:cs="Times New Roman"/>
                <w:noProof/>
                <w:lang w:val="en-US"/>
              </w:rPr>
              <w:t>3.1 Research Philosophy</w:t>
            </w:r>
            <w:r w:rsidR="00B84576">
              <w:rPr>
                <w:noProof/>
                <w:webHidden/>
              </w:rPr>
              <w:tab/>
              <w:t>6</w:t>
            </w:r>
          </w:hyperlink>
        </w:p>
        <w:p w14:paraId="08FC59EA" w14:textId="3217FF5A" w:rsidR="00B84576" w:rsidRDefault="00DA756C">
          <w:pPr>
            <w:pStyle w:val="TOC2"/>
            <w:tabs>
              <w:tab w:val="right" w:leader="dot" w:pos="9016"/>
            </w:tabs>
            <w:rPr>
              <w:noProof/>
            </w:rPr>
          </w:pPr>
          <w:hyperlink w:anchor="_Toc58242945" w:history="1">
            <w:r w:rsidR="00B84576" w:rsidRPr="007313ED">
              <w:rPr>
                <w:rStyle w:val="Hyperlink"/>
                <w:rFonts w:ascii="Times New Roman" w:hAnsi="Times New Roman" w:cs="Times New Roman"/>
                <w:noProof/>
                <w:lang w:val="en-US"/>
              </w:rPr>
              <w:t>3.2 Research Approach</w:t>
            </w:r>
            <w:r w:rsidR="00B84576">
              <w:rPr>
                <w:noProof/>
                <w:webHidden/>
              </w:rPr>
              <w:tab/>
              <w:t>6</w:t>
            </w:r>
          </w:hyperlink>
        </w:p>
        <w:p w14:paraId="541216EF" w14:textId="62680963" w:rsidR="00B84576" w:rsidRDefault="00DA756C">
          <w:pPr>
            <w:pStyle w:val="TOC2"/>
            <w:tabs>
              <w:tab w:val="right" w:leader="dot" w:pos="9016"/>
            </w:tabs>
            <w:rPr>
              <w:noProof/>
            </w:rPr>
          </w:pPr>
          <w:hyperlink w:anchor="_Toc58242946" w:history="1">
            <w:r w:rsidR="00B84576" w:rsidRPr="007313ED">
              <w:rPr>
                <w:rStyle w:val="Hyperlink"/>
                <w:rFonts w:ascii="Times New Roman" w:hAnsi="Times New Roman" w:cs="Times New Roman"/>
                <w:noProof/>
                <w:lang w:val="en-US"/>
              </w:rPr>
              <w:t>3.3 Methods</w:t>
            </w:r>
            <w:r w:rsidR="00B84576">
              <w:rPr>
                <w:noProof/>
                <w:webHidden/>
              </w:rPr>
              <w:tab/>
              <w:t>6</w:t>
            </w:r>
          </w:hyperlink>
        </w:p>
        <w:p w14:paraId="5506C01D" w14:textId="69A0261E" w:rsidR="00B84576" w:rsidRDefault="00DA756C">
          <w:pPr>
            <w:pStyle w:val="TOC2"/>
            <w:tabs>
              <w:tab w:val="right" w:leader="dot" w:pos="9016"/>
            </w:tabs>
            <w:rPr>
              <w:noProof/>
            </w:rPr>
          </w:pPr>
          <w:hyperlink w:anchor="_Toc58242947" w:history="1">
            <w:r w:rsidR="00B84576" w:rsidRPr="007313ED">
              <w:rPr>
                <w:rStyle w:val="Hyperlink"/>
                <w:rFonts w:ascii="Times New Roman" w:hAnsi="Times New Roman" w:cs="Times New Roman"/>
                <w:noProof/>
                <w:lang w:val="en-US"/>
              </w:rPr>
              <w:t>3.4 Data collection method</w:t>
            </w:r>
            <w:r w:rsidR="00B84576">
              <w:rPr>
                <w:noProof/>
                <w:webHidden/>
              </w:rPr>
              <w:tab/>
              <w:t>7</w:t>
            </w:r>
          </w:hyperlink>
        </w:p>
        <w:p w14:paraId="7F050AF2" w14:textId="0D30D319" w:rsidR="00B84576" w:rsidRDefault="00DA756C">
          <w:pPr>
            <w:pStyle w:val="TOC2"/>
            <w:tabs>
              <w:tab w:val="right" w:leader="dot" w:pos="9016"/>
            </w:tabs>
            <w:rPr>
              <w:noProof/>
            </w:rPr>
          </w:pPr>
          <w:hyperlink w:anchor="_Toc58242948" w:history="1">
            <w:r w:rsidR="00B84576" w:rsidRPr="007313ED">
              <w:rPr>
                <w:rStyle w:val="Hyperlink"/>
                <w:rFonts w:ascii="Times New Roman" w:hAnsi="Times New Roman" w:cs="Times New Roman"/>
                <w:noProof/>
                <w:lang w:val="en-US"/>
              </w:rPr>
              <w:t>3.5 Sample Size and Sampling</w:t>
            </w:r>
            <w:r w:rsidR="00B84576">
              <w:rPr>
                <w:noProof/>
                <w:webHidden/>
              </w:rPr>
              <w:tab/>
              <w:t>7</w:t>
            </w:r>
          </w:hyperlink>
        </w:p>
        <w:p w14:paraId="7F81F420" w14:textId="7566812A" w:rsidR="00B84576" w:rsidRDefault="00DA756C">
          <w:pPr>
            <w:pStyle w:val="TOC2"/>
            <w:tabs>
              <w:tab w:val="right" w:leader="dot" w:pos="9016"/>
            </w:tabs>
            <w:rPr>
              <w:noProof/>
            </w:rPr>
          </w:pPr>
          <w:hyperlink w:anchor="_Toc58242949" w:history="1">
            <w:r w:rsidR="00B84576" w:rsidRPr="007313ED">
              <w:rPr>
                <w:rStyle w:val="Hyperlink"/>
                <w:rFonts w:ascii="Times New Roman" w:hAnsi="Times New Roman" w:cs="Times New Roman"/>
                <w:noProof/>
                <w:lang w:val="en-US"/>
              </w:rPr>
              <w:t>3.6 Data analysis</w:t>
            </w:r>
            <w:r w:rsidR="00B84576">
              <w:rPr>
                <w:noProof/>
                <w:webHidden/>
              </w:rPr>
              <w:tab/>
              <w:t>7</w:t>
            </w:r>
          </w:hyperlink>
        </w:p>
        <w:p w14:paraId="377F6689" w14:textId="0A7009D3" w:rsidR="00B84576" w:rsidRDefault="00DA756C">
          <w:pPr>
            <w:pStyle w:val="TOC2"/>
            <w:tabs>
              <w:tab w:val="right" w:leader="dot" w:pos="9016"/>
            </w:tabs>
            <w:rPr>
              <w:noProof/>
            </w:rPr>
          </w:pPr>
          <w:hyperlink w:anchor="_Toc58242950" w:history="1">
            <w:r w:rsidR="00B84576" w:rsidRPr="007313ED">
              <w:rPr>
                <w:rStyle w:val="Hyperlink"/>
                <w:rFonts w:ascii="Times New Roman" w:hAnsi="Times New Roman" w:cs="Times New Roman"/>
                <w:noProof/>
                <w:lang w:val="en-US"/>
              </w:rPr>
              <w:t>3.7 Ethical Considerations</w:t>
            </w:r>
            <w:r w:rsidR="00B84576">
              <w:rPr>
                <w:noProof/>
                <w:webHidden/>
              </w:rPr>
              <w:tab/>
              <w:t>7</w:t>
            </w:r>
          </w:hyperlink>
        </w:p>
        <w:p w14:paraId="2D8D79CD" w14:textId="1EC555DC" w:rsidR="00B84576" w:rsidRDefault="00DA756C">
          <w:pPr>
            <w:pStyle w:val="TOC1"/>
            <w:tabs>
              <w:tab w:val="right" w:leader="dot" w:pos="9016"/>
            </w:tabs>
            <w:rPr>
              <w:noProof/>
            </w:rPr>
          </w:pPr>
          <w:hyperlink w:anchor="_Toc58242951" w:history="1">
            <w:r w:rsidR="00B84576" w:rsidRPr="007313ED">
              <w:rPr>
                <w:rStyle w:val="Hyperlink"/>
                <w:rFonts w:ascii="Times New Roman" w:hAnsi="Times New Roman" w:cs="Times New Roman"/>
                <w:b/>
                <w:bCs/>
                <w:noProof/>
                <w:lang w:val="en-US"/>
              </w:rPr>
              <w:t>4. Data Analysis</w:t>
            </w:r>
            <w:r w:rsidR="00B84576">
              <w:rPr>
                <w:noProof/>
                <w:webHidden/>
              </w:rPr>
              <w:tab/>
              <w:t>8</w:t>
            </w:r>
          </w:hyperlink>
        </w:p>
        <w:p w14:paraId="278673C2" w14:textId="3DE4DF8B" w:rsidR="00B84576" w:rsidRDefault="00DA756C">
          <w:pPr>
            <w:pStyle w:val="TOC1"/>
            <w:tabs>
              <w:tab w:val="right" w:leader="dot" w:pos="9016"/>
            </w:tabs>
            <w:rPr>
              <w:noProof/>
            </w:rPr>
          </w:pPr>
          <w:hyperlink w:anchor="_Toc58242952" w:history="1">
            <w:r w:rsidR="00B84576" w:rsidRPr="007313ED">
              <w:rPr>
                <w:rStyle w:val="Hyperlink"/>
                <w:rFonts w:ascii="Times New Roman" w:hAnsi="Times New Roman" w:cs="Times New Roman"/>
                <w:b/>
                <w:bCs/>
                <w:noProof/>
                <w:lang w:val="en-US"/>
              </w:rPr>
              <w:t>5. Conclusion and Recommendations</w:t>
            </w:r>
            <w:r w:rsidR="00B84576">
              <w:rPr>
                <w:noProof/>
                <w:webHidden/>
              </w:rPr>
              <w:tab/>
              <w:t>13</w:t>
            </w:r>
          </w:hyperlink>
        </w:p>
        <w:p w14:paraId="6C139B7C" w14:textId="6962DCC6" w:rsidR="00B84576" w:rsidRDefault="00DA756C">
          <w:pPr>
            <w:pStyle w:val="TOC1"/>
            <w:tabs>
              <w:tab w:val="right" w:leader="dot" w:pos="9016"/>
            </w:tabs>
            <w:rPr>
              <w:noProof/>
            </w:rPr>
          </w:pPr>
          <w:hyperlink w:anchor="_Toc58242953" w:history="1">
            <w:r w:rsidR="00B84576" w:rsidRPr="007313ED">
              <w:rPr>
                <w:rStyle w:val="Hyperlink"/>
                <w:rFonts w:ascii="Times New Roman" w:hAnsi="Times New Roman" w:cs="Times New Roman"/>
                <w:b/>
                <w:bCs/>
                <w:noProof/>
                <w:lang w:val="en-US"/>
              </w:rPr>
              <w:t>References</w:t>
            </w:r>
            <w:r w:rsidR="00B84576">
              <w:rPr>
                <w:noProof/>
                <w:webHidden/>
              </w:rPr>
              <w:tab/>
              <w:t>14</w:t>
            </w:r>
          </w:hyperlink>
        </w:p>
        <w:p w14:paraId="51373840" w14:textId="10BC86C0" w:rsidR="00B84576" w:rsidRDefault="00DA756C"/>
      </w:sdtContent>
    </w:sdt>
    <w:p w14:paraId="16F6BC1D" w14:textId="77777777" w:rsidR="00B84576" w:rsidRDefault="00B84576" w:rsidP="001B10F0">
      <w:pPr>
        <w:pStyle w:val="Heading1"/>
        <w:rPr>
          <w:rFonts w:ascii="Times New Roman" w:hAnsi="Times New Roman" w:cs="Times New Roman"/>
          <w:b/>
          <w:bCs/>
          <w:color w:val="auto"/>
          <w:sz w:val="24"/>
          <w:szCs w:val="24"/>
          <w:lang w:val="en-US"/>
        </w:rPr>
      </w:pPr>
    </w:p>
    <w:p w14:paraId="7F0BCE34" w14:textId="77777777" w:rsidR="00B84576" w:rsidRDefault="00B84576">
      <w:pPr>
        <w:rPr>
          <w:rFonts w:ascii="Times New Roman" w:eastAsiaTheme="majorEastAsia" w:hAnsi="Times New Roman" w:cs="Times New Roman"/>
          <w:b/>
          <w:bCs/>
          <w:sz w:val="24"/>
          <w:szCs w:val="24"/>
          <w:lang w:val="en-US"/>
        </w:rPr>
      </w:pPr>
      <w:r>
        <w:rPr>
          <w:rFonts w:ascii="Times New Roman" w:hAnsi="Times New Roman" w:cs="Times New Roman"/>
          <w:b/>
          <w:bCs/>
          <w:sz w:val="24"/>
          <w:szCs w:val="24"/>
          <w:lang w:val="en-US"/>
        </w:rPr>
        <w:br w:type="page"/>
      </w:r>
    </w:p>
    <w:p w14:paraId="59685D82" w14:textId="6AC412A2" w:rsidR="00717A55" w:rsidRDefault="001B10F0" w:rsidP="001B10F0">
      <w:pPr>
        <w:pStyle w:val="Heading1"/>
        <w:rPr>
          <w:rFonts w:ascii="Times New Roman" w:hAnsi="Times New Roman" w:cs="Times New Roman"/>
          <w:b/>
          <w:bCs/>
          <w:color w:val="auto"/>
          <w:sz w:val="24"/>
          <w:szCs w:val="24"/>
          <w:lang w:val="en-US"/>
        </w:rPr>
      </w:pPr>
      <w:bookmarkStart w:id="0" w:name="_Toc58242935"/>
      <w:r w:rsidRPr="001B10F0">
        <w:rPr>
          <w:rFonts w:ascii="Times New Roman" w:hAnsi="Times New Roman" w:cs="Times New Roman"/>
          <w:b/>
          <w:bCs/>
          <w:color w:val="auto"/>
          <w:sz w:val="24"/>
          <w:szCs w:val="24"/>
          <w:lang w:val="en-US"/>
        </w:rPr>
        <w:lastRenderedPageBreak/>
        <w:t>Research Title</w:t>
      </w:r>
      <w:bookmarkEnd w:id="0"/>
    </w:p>
    <w:p w14:paraId="425D5FF8" w14:textId="0E25866F" w:rsidR="001B10F0" w:rsidRDefault="001B10F0" w:rsidP="001B10F0">
      <w:pPr>
        <w:spacing w:line="360" w:lineRule="auto"/>
        <w:jc w:val="both"/>
        <w:rPr>
          <w:rFonts w:ascii="Times New Roman" w:hAnsi="Times New Roman" w:cs="Times New Roman"/>
          <w:sz w:val="24"/>
          <w:szCs w:val="24"/>
          <w:lang w:val="en-US"/>
        </w:rPr>
      </w:pPr>
      <w:r w:rsidRPr="001B10F0">
        <w:rPr>
          <w:rFonts w:ascii="Times New Roman" w:hAnsi="Times New Roman" w:cs="Times New Roman"/>
          <w:sz w:val="24"/>
          <w:szCs w:val="24"/>
          <w:lang w:val="en-US"/>
        </w:rPr>
        <w:t xml:space="preserve">The impact of Virtual Learning Experience (VLE) – Moodle on students learning experience at the university of Wales Trinity Saint David London Campus. </w:t>
      </w:r>
    </w:p>
    <w:p w14:paraId="50A31ABA" w14:textId="3C727834" w:rsidR="001B10F0" w:rsidRDefault="009D3E54" w:rsidP="001B10F0">
      <w:pPr>
        <w:pStyle w:val="Heading1"/>
        <w:rPr>
          <w:rFonts w:ascii="Times New Roman" w:hAnsi="Times New Roman" w:cs="Times New Roman"/>
          <w:b/>
          <w:bCs/>
          <w:color w:val="auto"/>
          <w:sz w:val="24"/>
          <w:szCs w:val="24"/>
          <w:lang w:val="en-US"/>
        </w:rPr>
      </w:pPr>
      <w:bookmarkStart w:id="1" w:name="_Toc58242936"/>
      <w:r>
        <w:rPr>
          <w:rFonts w:ascii="Times New Roman" w:hAnsi="Times New Roman" w:cs="Times New Roman"/>
          <w:b/>
          <w:bCs/>
          <w:color w:val="auto"/>
          <w:sz w:val="24"/>
          <w:szCs w:val="24"/>
          <w:lang w:val="en-US"/>
        </w:rPr>
        <w:t xml:space="preserve">1. </w:t>
      </w:r>
      <w:r w:rsidR="001B10F0" w:rsidRPr="001B10F0">
        <w:rPr>
          <w:rFonts w:ascii="Times New Roman" w:hAnsi="Times New Roman" w:cs="Times New Roman"/>
          <w:b/>
          <w:bCs/>
          <w:color w:val="auto"/>
          <w:sz w:val="24"/>
          <w:szCs w:val="24"/>
          <w:lang w:val="en-US"/>
        </w:rPr>
        <w:t>Introduction</w:t>
      </w:r>
      <w:bookmarkEnd w:id="1"/>
    </w:p>
    <w:p w14:paraId="691954E0" w14:textId="5D722BC8" w:rsidR="001B10F0" w:rsidRDefault="009D3E54" w:rsidP="001B10F0">
      <w:pPr>
        <w:pStyle w:val="Heading2"/>
        <w:rPr>
          <w:rFonts w:ascii="Times New Roman" w:hAnsi="Times New Roman" w:cs="Times New Roman"/>
          <w:sz w:val="24"/>
          <w:szCs w:val="24"/>
          <w:lang w:val="en-US"/>
        </w:rPr>
      </w:pPr>
      <w:bookmarkStart w:id="2" w:name="_Toc58242937"/>
      <w:r>
        <w:rPr>
          <w:rFonts w:ascii="Times New Roman" w:hAnsi="Times New Roman" w:cs="Times New Roman"/>
          <w:sz w:val="24"/>
          <w:szCs w:val="24"/>
          <w:lang w:val="en-US"/>
        </w:rPr>
        <w:t xml:space="preserve">1.1 </w:t>
      </w:r>
      <w:r w:rsidR="001B10F0" w:rsidRPr="001B10F0">
        <w:rPr>
          <w:rFonts w:ascii="Times New Roman" w:hAnsi="Times New Roman" w:cs="Times New Roman"/>
          <w:sz w:val="24"/>
          <w:szCs w:val="24"/>
          <w:lang w:val="en-US"/>
        </w:rPr>
        <w:t xml:space="preserve">Background of </w:t>
      </w:r>
      <w:r w:rsidR="00E0124D">
        <w:rPr>
          <w:rFonts w:ascii="Times New Roman" w:hAnsi="Times New Roman" w:cs="Times New Roman"/>
          <w:sz w:val="24"/>
          <w:szCs w:val="24"/>
          <w:lang w:val="en-US"/>
        </w:rPr>
        <w:t xml:space="preserve">the </w:t>
      </w:r>
      <w:r w:rsidR="001B10F0" w:rsidRPr="001B10F0">
        <w:rPr>
          <w:rFonts w:ascii="Times New Roman" w:hAnsi="Times New Roman" w:cs="Times New Roman"/>
          <w:sz w:val="24"/>
          <w:szCs w:val="24"/>
          <w:lang w:val="en-US"/>
        </w:rPr>
        <w:t>Research</w:t>
      </w:r>
      <w:bookmarkEnd w:id="2"/>
      <w:r w:rsidR="001B10F0" w:rsidRPr="001B10F0">
        <w:rPr>
          <w:rFonts w:ascii="Times New Roman" w:hAnsi="Times New Roman" w:cs="Times New Roman"/>
          <w:sz w:val="24"/>
          <w:szCs w:val="24"/>
          <w:lang w:val="en-US"/>
        </w:rPr>
        <w:t xml:space="preserve"> </w:t>
      </w:r>
    </w:p>
    <w:p w14:paraId="4EE28F82" w14:textId="2390C48B" w:rsidR="00E0124D" w:rsidRDefault="00E0124D" w:rsidP="00E0124D">
      <w:pPr>
        <w:spacing w:line="360" w:lineRule="auto"/>
        <w:jc w:val="both"/>
        <w:rPr>
          <w:rFonts w:ascii="Times New Roman" w:hAnsi="Times New Roman" w:cs="Times New Roman"/>
          <w:sz w:val="24"/>
          <w:szCs w:val="24"/>
          <w:lang w:val="en-US"/>
        </w:rPr>
      </w:pPr>
      <w:r w:rsidRPr="00E0124D">
        <w:rPr>
          <w:rFonts w:ascii="Times New Roman" w:hAnsi="Times New Roman" w:cs="Times New Roman"/>
          <w:sz w:val="24"/>
          <w:szCs w:val="24"/>
          <w:lang w:val="en-US"/>
        </w:rPr>
        <w:t xml:space="preserve">The Virtual learning environment is defined as the cloud based educational environment which involves the use of technological tools which would help to teach students indoors without any physical presence. </w:t>
      </w:r>
      <w:r>
        <w:rPr>
          <w:rFonts w:ascii="Times New Roman" w:hAnsi="Times New Roman" w:cs="Times New Roman"/>
          <w:sz w:val="24"/>
          <w:szCs w:val="24"/>
          <w:lang w:val="en-US"/>
        </w:rPr>
        <w:t>The concept of virtual learning environment came into existence with the advancement of technology. Most of the successful educational institutes in the contemporary education environment has implemented this process which helps to get students to attend classes over the cloud-based servers. In the recent past there has been significant research on the VLEs which clearly shows positive impact on delivery of effective educational services to the students</w:t>
      </w:r>
      <w:r w:rsidR="00502933">
        <w:rPr>
          <w:rFonts w:ascii="Times New Roman" w:hAnsi="Times New Roman" w:cs="Times New Roman"/>
          <w:sz w:val="24"/>
          <w:szCs w:val="24"/>
          <w:lang w:val="en-US"/>
        </w:rPr>
        <w:t xml:space="preserve"> (</w:t>
      </w:r>
      <w:r w:rsidR="00502933" w:rsidRPr="00675EDD">
        <w:rPr>
          <w:rFonts w:ascii="Times New Roman" w:hAnsi="Times New Roman" w:cs="Times New Roman"/>
          <w:sz w:val="24"/>
          <w:szCs w:val="24"/>
          <w:shd w:val="clear" w:color="auto" w:fill="FFFFFF"/>
        </w:rPr>
        <w:t>Chua</w:t>
      </w:r>
      <w:r w:rsidR="00502933">
        <w:rPr>
          <w:rFonts w:ascii="Times New Roman" w:hAnsi="Times New Roman" w:cs="Times New Roman"/>
          <w:sz w:val="24"/>
          <w:szCs w:val="24"/>
          <w:shd w:val="clear" w:color="auto" w:fill="FFFFFF"/>
        </w:rPr>
        <w:t xml:space="preserve"> and </w:t>
      </w:r>
      <w:proofErr w:type="spellStart"/>
      <w:r w:rsidR="00502933" w:rsidRPr="00675EDD">
        <w:rPr>
          <w:rFonts w:ascii="Times New Roman" w:hAnsi="Times New Roman" w:cs="Times New Roman"/>
          <w:sz w:val="24"/>
          <w:szCs w:val="24"/>
          <w:shd w:val="clear" w:color="auto" w:fill="FFFFFF"/>
        </w:rPr>
        <w:t>Montalbo</w:t>
      </w:r>
      <w:proofErr w:type="spellEnd"/>
      <w:r w:rsidR="00502933">
        <w:rPr>
          <w:rFonts w:ascii="Times New Roman" w:hAnsi="Times New Roman" w:cs="Times New Roman"/>
          <w:sz w:val="24"/>
          <w:szCs w:val="24"/>
          <w:shd w:val="clear" w:color="auto" w:fill="FFFFFF"/>
        </w:rPr>
        <w:t>, 2014)</w:t>
      </w:r>
      <w:r>
        <w:rPr>
          <w:rFonts w:ascii="Times New Roman" w:hAnsi="Times New Roman" w:cs="Times New Roman"/>
          <w:sz w:val="24"/>
          <w:szCs w:val="24"/>
          <w:lang w:val="en-US"/>
        </w:rPr>
        <w:t xml:space="preserve">. The University of Wales is one of the leading educational institutions in the UK. The Saint David London Campus is furnished with state-of-the-art technology which helps the organisation to impart education to students in the best possible manner over the cloud. There are number of advantages and some disadvantages </w:t>
      </w:r>
      <w:r w:rsidR="009D3E54">
        <w:rPr>
          <w:rFonts w:ascii="Times New Roman" w:hAnsi="Times New Roman" w:cs="Times New Roman"/>
          <w:sz w:val="24"/>
          <w:szCs w:val="24"/>
          <w:lang w:val="en-US"/>
        </w:rPr>
        <w:t>of VLE hence, it becomes extremely important for the educational institutions to understand the exact impact on the learning experience of students. The learning experience stands to be an extremely important aspect for the educators because it largely lays a platform for the effective service delivery. According to the statistics Virtual learning environments have held on to substantial mass of students who feel positive about this concept. Across 60% students globally have shown higher interest in virtual learning. The figure has reached new heights with the Pandemic affecting the global environment</w:t>
      </w:r>
      <w:r w:rsidR="00502933">
        <w:rPr>
          <w:rFonts w:ascii="Times New Roman" w:hAnsi="Times New Roman" w:cs="Times New Roman"/>
          <w:sz w:val="24"/>
          <w:szCs w:val="24"/>
          <w:lang w:val="en-US"/>
        </w:rPr>
        <w:t xml:space="preserve"> (</w:t>
      </w:r>
      <w:r w:rsidR="00502933" w:rsidRPr="00675EDD">
        <w:rPr>
          <w:rFonts w:ascii="Times New Roman" w:hAnsi="Times New Roman" w:cs="Times New Roman"/>
          <w:sz w:val="24"/>
          <w:szCs w:val="24"/>
          <w:shd w:val="clear" w:color="auto" w:fill="FFFFFF"/>
        </w:rPr>
        <w:t>Cohen</w:t>
      </w:r>
      <w:r w:rsidR="00502933">
        <w:rPr>
          <w:rFonts w:ascii="Times New Roman" w:hAnsi="Times New Roman" w:cs="Times New Roman"/>
          <w:sz w:val="24"/>
          <w:szCs w:val="24"/>
          <w:shd w:val="clear" w:color="auto" w:fill="FFFFFF"/>
        </w:rPr>
        <w:t xml:space="preserve"> and </w:t>
      </w:r>
      <w:proofErr w:type="spellStart"/>
      <w:r w:rsidR="00502933">
        <w:rPr>
          <w:rFonts w:ascii="Times New Roman" w:hAnsi="Times New Roman" w:cs="Times New Roman"/>
          <w:sz w:val="24"/>
          <w:szCs w:val="24"/>
          <w:shd w:val="clear" w:color="auto" w:fill="FFFFFF"/>
        </w:rPr>
        <w:t>Sasson</w:t>
      </w:r>
      <w:proofErr w:type="spellEnd"/>
      <w:r w:rsidR="00502933">
        <w:rPr>
          <w:rFonts w:ascii="Times New Roman" w:hAnsi="Times New Roman" w:cs="Times New Roman"/>
          <w:sz w:val="24"/>
          <w:szCs w:val="24"/>
          <w:shd w:val="clear" w:color="auto" w:fill="FFFFFF"/>
        </w:rPr>
        <w:t>, 2016)</w:t>
      </w:r>
      <w:r w:rsidR="009D3E54">
        <w:rPr>
          <w:rFonts w:ascii="Times New Roman" w:hAnsi="Times New Roman" w:cs="Times New Roman"/>
          <w:sz w:val="24"/>
          <w:szCs w:val="24"/>
          <w:lang w:val="en-US"/>
        </w:rPr>
        <w:t xml:space="preserve">. However, specific research on this topic is not effectively explored which lays a strong platform to understand the impact of VLE on Students’ learning experience in University of Wales Trinity, Saint David Campus London. </w:t>
      </w:r>
    </w:p>
    <w:p w14:paraId="7C5BE587" w14:textId="08307267" w:rsidR="009D3E54" w:rsidRDefault="009D3E54" w:rsidP="009D3E54">
      <w:pPr>
        <w:pStyle w:val="Heading2"/>
        <w:rPr>
          <w:rFonts w:ascii="Times New Roman" w:hAnsi="Times New Roman" w:cs="Times New Roman"/>
          <w:sz w:val="24"/>
          <w:szCs w:val="24"/>
        </w:rPr>
      </w:pPr>
      <w:bookmarkStart w:id="3" w:name="_Toc58242938"/>
      <w:r w:rsidRPr="009D3E54">
        <w:rPr>
          <w:rFonts w:ascii="Times New Roman" w:hAnsi="Times New Roman" w:cs="Times New Roman"/>
          <w:sz w:val="24"/>
          <w:szCs w:val="24"/>
        </w:rPr>
        <w:t xml:space="preserve">1.2 </w:t>
      </w:r>
      <w:r w:rsidR="00C651AD">
        <w:rPr>
          <w:rFonts w:ascii="Times New Roman" w:hAnsi="Times New Roman" w:cs="Times New Roman"/>
          <w:sz w:val="24"/>
          <w:szCs w:val="24"/>
        </w:rPr>
        <w:t>Research Rationale</w:t>
      </w:r>
      <w:bookmarkEnd w:id="3"/>
    </w:p>
    <w:p w14:paraId="7B93B12E" w14:textId="55EE2BE7" w:rsidR="009D3E54" w:rsidRDefault="009D3E54" w:rsidP="00A233BE">
      <w:pPr>
        <w:spacing w:line="360" w:lineRule="auto"/>
        <w:jc w:val="both"/>
        <w:rPr>
          <w:rFonts w:ascii="Times New Roman" w:hAnsi="Times New Roman" w:cs="Times New Roman"/>
          <w:sz w:val="24"/>
          <w:szCs w:val="24"/>
        </w:rPr>
      </w:pPr>
      <w:r w:rsidRPr="00A233BE">
        <w:rPr>
          <w:rFonts w:ascii="Times New Roman" w:hAnsi="Times New Roman" w:cs="Times New Roman"/>
          <w:sz w:val="24"/>
          <w:szCs w:val="24"/>
        </w:rPr>
        <w:t xml:space="preserve">In these testing times educational service delivery has not stopped courtesy, the extraordinary technological advancement. Many educational organisations all across the world prefer to provide online classes to students and </w:t>
      </w:r>
      <w:r w:rsidR="00A233BE" w:rsidRPr="00A233BE">
        <w:rPr>
          <w:rFonts w:ascii="Times New Roman" w:hAnsi="Times New Roman" w:cs="Times New Roman"/>
          <w:sz w:val="24"/>
          <w:szCs w:val="24"/>
        </w:rPr>
        <w:t xml:space="preserve">majority of students have been interested in taking these classes which clearly shows that the concept of VLE has become an important component in the education industry. There are many colleges who have organised online classes during the Pandemic and are likely to continue with the same strategy in the coming years until and unless this issue of COVID 19 is completely eradicated. </w:t>
      </w:r>
      <w:r w:rsidR="00A233BE">
        <w:rPr>
          <w:rFonts w:ascii="Times New Roman" w:hAnsi="Times New Roman" w:cs="Times New Roman"/>
          <w:sz w:val="24"/>
          <w:szCs w:val="24"/>
        </w:rPr>
        <w:t xml:space="preserve">Due to the extraordinary technological </w:t>
      </w:r>
      <w:r w:rsidR="00A233BE">
        <w:rPr>
          <w:rFonts w:ascii="Times New Roman" w:hAnsi="Times New Roman" w:cs="Times New Roman"/>
          <w:sz w:val="24"/>
          <w:szCs w:val="24"/>
        </w:rPr>
        <w:lastRenderedPageBreak/>
        <w:t>advancement, educational organisations like University of Wales Trinity have integrated the use of technology especially VLE providing an opportunity for every student to learn their preferred courses online when it’s not possible to take the classes in the conventional classrooms. However, there has been significant argument on the real impact of VLE as many students have disagreed on its real impact. Hence, the present study takes an opportunity to shed light on the concept of VLE and its true impact on the students’ learning experience which would not only help to understand the trend but it will also analyse the possibility of its sustenance in the education industry</w:t>
      </w:r>
      <w:r w:rsidR="00502933">
        <w:rPr>
          <w:rFonts w:ascii="Times New Roman" w:hAnsi="Times New Roman" w:cs="Times New Roman"/>
          <w:sz w:val="24"/>
          <w:szCs w:val="24"/>
        </w:rPr>
        <w:t xml:space="preserve"> (</w:t>
      </w:r>
      <w:proofErr w:type="spellStart"/>
      <w:r w:rsidR="00502933" w:rsidRPr="00675EDD">
        <w:rPr>
          <w:rFonts w:ascii="Times New Roman" w:hAnsi="Times New Roman" w:cs="Times New Roman"/>
          <w:sz w:val="24"/>
          <w:szCs w:val="24"/>
          <w:shd w:val="clear" w:color="auto" w:fill="FFFFFF"/>
        </w:rPr>
        <w:t>Zizza</w:t>
      </w:r>
      <w:proofErr w:type="spellEnd"/>
      <w:r w:rsidR="00502933">
        <w:rPr>
          <w:rFonts w:ascii="Times New Roman" w:hAnsi="Times New Roman" w:cs="Times New Roman"/>
          <w:sz w:val="24"/>
          <w:szCs w:val="24"/>
          <w:shd w:val="clear" w:color="auto" w:fill="FFFFFF"/>
        </w:rPr>
        <w:t xml:space="preserve"> et al., 2018)</w:t>
      </w:r>
      <w:r w:rsidR="00A233BE">
        <w:rPr>
          <w:rFonts w:ascii="Times New Roman" w:hAnsi="Times New Roman" w:cs="Times New Roman"/>
          <w:sz w:val="24"/>
          <w:szCs w:val="24"/>
        </w:rPr>
        <w:t xml:space="preserve">. This would be done with strategic implementation of relevant methodological tools and synthesis of gathered data. </w:t>
      </w:r>
    </w:p>
    <w:p w14:paraId="7A2582E6" w14:textId="4C2D0AC8" w:rsidR="00A233BE" w:rsidRDefault="00A233BE" w:rsidP="00A233BE">
      <w:pPr>
        <w:pStyle w:val="Heading2"/>
        <w:rPr>
          <w:rFonts w:ascii="Times New Roman" w:hAnsi="Times New Roman" w:cs="Times New Roman"/>
          <w:sz w:val="24"/>
          <w:szCs w:val="24"/>
        </w:rPr>
      </w:pPr>
      <w:bookmarkStart w:id="4" w:name="_Toc58242939"/>
      <w:r w:rsidRPr="00A233BE">
        <w:rPr>
          <w:rFonts w:ascii="Times New Roman" w:hAnsi="Times New Roman" w:cs="Times New Roman"/>
          <w:sz w:val="24"/>
          <w:szCs w:val="24"/>
        </w:rPr>
        <w:t>1.3 Research Aim</w:t>
      </w:r>
      <w:bookmarkEnd w:id="4"/>
    </w:p>
    <w:p w14:paraId="77037C96" w14:textId="083B9E12" w:rsidR="00A233BE" w:rsidRDefault="00A233BE" w:rsidP="00E73161">
      <w:pPr>
        <w:spacing w:line="360" w:lineRule="auto"/>
        <w:jc w:val="both"/>
        <w:rPr>
          <w:rFonts w:ascii="Times New Roman" w:hAnsi="Times New Roman" w:cs="Times New Roman"/>
          <w:sz w:val="24"/>
          <w:szCs w:val="24"/>
        </w:rPr>
      </w:pPr>
      <w:r w:rsidRPr="00E73161">
        <w:rPr>
          <w:rFonts w:ascii="Times New Roman" w:hAnsi="Times New Roman" w:cs="Times New Roman"/>
          <w:sz w:val="24"/>
          <w:szCs w:val="24"/>
        </w:rPr>
        <w:t xml:space="preserve">The aim of the present research is to analyse the impact of Virtual Learning Environment on Students’ learning experience </w:t>
      </w:r>
      <w:r w:rsidR="00E73161" w:rsidRPr="00E73161">
        <w:rPr>
          <w:rFonts w:ascii="Times New Roman" w:hAnsi="Times New Roman" w:cs="Times New Roman"/>
          <w:sz w:val="24"/>
          <w:szCs w:val="24"/>
        </w:rPr>
        <w:t xml:space="preserve">with reference to University of Wales Trinity, Saint David Campus London. </w:t>
      </w:r>
      <w:r w:rsidR="00E73161">
        <w:rPr>
          <w:rFonts w:ascii="Times New Roman" w:hAnsi="Times New Roman" w:cs="Times New Roman"/>
          <w:sz w:val="24"/>
          <w:szCs w:val="24"/>
        </w:rPr>
        <w:t xml:space="preserve">Many students from this campus had been introduced to VLE and hence, it stands to be an excellent case study to address this topic. </w:t>
      </w:r>
    </w:p>
    <w:p w14:paraId="722BD1DB" w14:textId="52EA9A15" w:rsidR="00E73161" w:rsidRPr="00E73161" w:rsidRDefault="00E73161" w:rsidP="00E73161">
      <w:pPr>
        <w:pStyle w:val="Heading2"/>
        <w:rPr>
          <w:rFonts w:ascii="Times New Roman" w:hAnsi="Times New Roman" w:cs="Times New Roman"/>
          <w:sz w:val="24"/>
          <w:szCs w:val="24"/>
        </w:rPr>
      </w:pPr>
      <w:bookmarkStart w:id="5" w:name="_Toc58242940"/>
      <w:r w:rsidRPr="00E73161">
        <w:rPr>
          <w:rFonts w:ascii="Times New Roman" w:hAnsi="Times New Roman" w:cs="Times New Roman"/>
          <w:sz w:val="24"/>
          <w:szCs w:val="24"/>
        </w:rPr>
        <w:t>1.4 Research Objectives</w:t>
      </w:r>
      <w:bookmarkEnd w:id="5"/>
    </w:p>
    <w:p w14:paraId="755ADD6A" w14:textId="64B4031C" w:rsidR="001B10F0" w:rsidRDefault="00E73161" w:rsidP="00C651AD">
      <w:pPr>
        <w:spacing w:line="360" w:lineRule="auto"/>
        <w:jc w:val="both"/>
        <w:rPr>
          <w:rFonts w:ascii="Times New Roman" w:hAnsi="Times New Roman" w:cs="Times New Roman"/>
          <w:sz w:val="24"/>
          <w:szCs w:val="24"/>
          <w:lang w:val="en-US"/>
        </w:rPr>
      </w:pPr>
      <w:r w:rsidRPr="00E73161">
        <w:rPr>
          <w:rFonts w:ascii="Times New Roman" w:hAnsi="Times New Roman" w:cs="Times New Roman"/>
          <w:sz w:val="24"/>
          <w:szCs w:val="24"/>
          <w:lang w:val="en-US"/>
        </w:rPr>
        <w:t>The research objectives designed for the present research are discussed below:</w:t>
      </w:r>
    </w:p>
    <w:p w14:paraId="68E845B4" w14:textId="6C31EE8A" w:rsidR="00E73161" w:rsidRDefault="00E73161" w:rsidP="00C651AD">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To assess the role of virtual learning environment in modern day educational fold.</w:t>
      </w:r>
    </w:p>
    <w:p w14:paraId="5299046A" w14:textId="443632F7" w:rsidR="00E73161" w:rsidRDefault="00E73161" w:rsidP="00C651AD">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To analyse the importance of students’ learning experience in University of Wales Trinity.</w:t>
      </w:r>
    </w:p>
    <w:p w14:paraId="6E4E156E" w14:textId="2814D8D2" w:rsidR="00E73161" w:rsidRDefault="00E73161" w:rsidP="00C651AD">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To examine the impact of VLE on learning experience of students in </w:t>
      </w:r>
      <w:r w:rsidR="00C651AD">
        <w:rPr>
          <w:rFonts w:ascii="Times New Roman" w:hAnsi="Times New Roman" w:cs="Times New Roman"/>
          <w:sz w:val="24"/>
          <w:szCs w:val="24"/>
          <w:lang w:val="en-US"/>
        </w:rPr>
        <w:t xml:space="preserve">UWT Saint David Campus London. </w:t>
      </w:r>
    </w:p>
    <w:p w14:paraId="42CEAAE2" w14:textId="45A19BF4" w:rsidR="00C651AD" w:rsidRDefault="00C651AD" w:rsidP="00C651AD">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To recommend measures for improvement of VLE for UWT Saint David Campus London. </w:t>
      </w:r>
    </w:p>
    <w:p w14:paraId="63E8C4DE" w14:textId="479CB4E4" w:rsidR="00C651AD" w:rsidRDefault="00C651AD" w:rsidP="00C651AD">
      <w:pPr>
        <w:pStyle w:val="Heading2"/>
        <w:rPr>
          <w:rFonts w:ascii="Times New Roman" w:hAnsi="Times New Roman" w:cs="Times New Roman"/>
          <w:sz w:val="24"/>
          <w:szCs w:val="24"/>
          <w:lang w:val="en-US"/>
        </w:rPr>
      </w:pPr>
      <w:bookmarkStart w:id="6" w:name="_Toc58242941"/>
      <w:r w:rsidRPr="00C651AD">
        <w:rPr>
          <w:rFonts w:ascii="Times New Roman" w:hAnsi="Times New Roman" w:cs="Times New Roman"/>
          <w:sz w:val="24"/>
          <w:szCs w:val="24"/>
          <w:lang w:val="en-US"/>
        </w:rPr>
        <w:t>1.5 Research Question</w:t>
      </w:r>
      <w:bookmarkEnd w:id="6"/>
    </w:p>
    <w:p w14:paraId="61D469CA" w14:textId="371F5835" w:rsidR="00C651AD" w:rsidRDefault="00C651AD" w:rsidP="00C651AD">
      <w:pPr>
        <w:spacing w:line="360" w:lineRule="auto"/>
        <w:jc w:val="both"/>
        <w:rPr>
          <w:rFonts w:ascii="Times New Roman" w:hAnsi="Times New Roman" w:cs="Times New Roman"/>
          <w:sz w:val="24"/>
          <w:szCs w:val="24"/>
          <w:lang w:val="en-US"/>
        </w:rPr>
      </w:pPr>
      <w:r w:rsidRPr="00C651AD">
        <w:rPr>
          <w:rFonts w:ascii="Times New Roman" w:hAnsi="Times New Roman" w:cs="Times New Roman"/>
          <w:sz w:val="24"/>
          <w:szCs w:val="24"/>
          <w:lang w:val="en-US"/>
        </w:rPr>
        <w:t>How does Virtual Learning Environment affect learning experience of students studying in University of Wales Trinity Saint David Campus, London?</w:t>
      </w:r>
    </w:p>
    <w:p w14:paraId="4887B648" w14:textId="1968B782" w:rsidR="00C651AD" w:rsidRDefault="00C651AD" w:rsidP="00C651AD">
      <w:pPr>
        <w:spacing w:line="360" w:lineRule="auto"/>
        <w:jc w:val="both"/>
        <w:rPr>
          <w:rFonts w:ascii="Times New Roman" w:hAnsi="Times New Roman" w:cs="Times New Roman"/>
          <w:sz w:val="24"/>
          <w:szCs w:val="24"/>
          <w:lang w:val="en-US"/>
        </w:rPr>
      </w:pPr>
    </w:p>
    <w:p w14:paraId="6154B76A" w14:textId="0A0D3866" w:rsidR="00C651AD" w:rsidRDefault="00C651AD" w:rsidP="00C651AD">
      <w:pPr>
        <w:spacing w:line="360" w:lineRule="auto"/>
        <w:jc w:val="both"/>
        <w:rPr>
          <w:rFonts w:ascii="Times New Roman" w:hAnsi="Times New Roman" w:cs="Times New Roman"/>
          <w:sz w:val="24"/>
          <w:szCs w:val="24"/>
          <w:lang w:val="en-US"/>
        </w:rPr>
      </w:pPr>
    </w:p>
    <w:p w14:paraId="38396132" w14:textId="0C52813A" w:rsidR="00C651AD" w:rsidRDefault="00C651AD" w:rsidP="00C651AD">
      <w:pPr>
        <w:spacing w:line="360" w:lineRule="auto"/>
        <w:jc w:val="both"/>
        <w:rPr>
          <w:rFonts w:ascii="Times New Roman" w:hAnsi="Times New Roman" w:cs="Times New Roman"/>
          <w:sz w:val="24"/>
          <w:szCs w:val="24"/>
          <w:lang w:val="en-US"/>
        </w:rPr>
      </w:pPr>
    </w:p>
    <w:p w14:paraId="4975A3A1" w14:textId="13455869" w:rsidR="00C651AD" w:rsidRPr="007A355A" w:rsidRDefault="007A355A" w:rsidP="00C651AD">
      <w:pPr>
        <w:pStyle w:val="Heading1"/>
        <w:rPr>
          <w:rFonts w:ascii="Times New Roman" w:hAnsi="Times New Roman" w:cs="Times New Roman"/>
          <w:b/>
          <w:bCs/>
          <w:color w:val="auto"/>
          <w:sz w:val="24"/>
          <w:szCs w:val="24"/>
          <w:lang w:val="en-US"/>
        </w:rPr>
      </w:pPr>
      <w:bookmarkStart w:id="7" w:name="_Toc58242942"/>
      <w:r>
        <w:rPr>
          <w:rFonts w:ascii="Times New Roman" w:hAnsi="Times New Roman" w:cs="Times New Roman"/>
          <w:b/>
          <w:bCs/>
          <w:color w:val="auto"/>
          <w:sz w:val="24"/>
          <w:szCs w:val="24"/>
          <w:lang w:val="en-US"/>
        </w:rPr>
        <w:lastRenderedPageBreak/>
        <w:t xml:space="preserve">2. </w:t>
      </w:r>
      <w:r w:rsidR="00C651AD" w:rsidRPr="007A355A">
        <w:rPr>
          <w:rFonts w:ascii="Times New Roman" w:hAnsi="Times New Roman" w:cs="Times New Roman"/>
          <w:b/>
          <w:bCs/>
          <w:color w:val="auto"/>
          <w:sz w:val="24"/>
          <w:szCs w:val="24"/>
          <w:lang w:val="en-US"/>
        </w:rPr>
        <w:t>Literature Review</w:t>
      </w:r>
      <w:bookmarkEnd w:id="7"/>
    </w:p>
    <w:p w14:paraId="0381E122" w14:textId="3531AEF9" w:rsidR="007A355A" w:rsidRDefault="00502933" w:rsidP="00C651A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w:t>
      </w:r>
      <w:proofErr w:type="spellStart"/>
      <w:r w:rsidRPr="00675EDD">
        <w:rPr>
          <w:rFonts w:ascii="Times New Roman" w:hAnsi="Times New Roman" w:cs="Times New Roman"/>
          <w:sz w:val="24"/>
          <w:szCs w:val="24"/>
          <w:shd w:val="clear" w:color="auto" w:fill="FFFFFF"/>
        </w:rPr>
        <w:t>Ifinedo</w:t>
      </w:r>
      <w:proofErr w:type="spellEnd"/>
      <w:r>
        <w:rPr>
          <w:rFonts w:ascii="Times New Roman" w:hAnsi="Times New Roman" w:cs="Times New Roman"/>
          <w:sz w:val="24"/>
          <w:szCs w:val="24"/>
          <w:lang w:val="en-US"/>
        </w:rPr>
        <w:t xml:space="preserve">, Pyke and </w:t>
      </w:r>
      <w:r w:rsidRPr="00675EDD">
        <w:rPr>
          <w:rFonts w:ascii="Times New Roman" w:hAnsi="Times New Roman" w:cs="Times New Roman"/>
          <w:sz w:val="24"/>
          <w:szCs w:val="24"/>
          <w:shd w:val="clear" w:color="auto" w:fill="FFFFFF"/>
        </w:rPr>
        <w:t>Anwar</w:t>
      </w:r>
      <w:r w:rsidRPr="00C651AD">
        <w:rPr>
          <w:rFonts w:ascii="Times New Roman" w:hAnsi="Times New Roman" w:cs="Times New Roman"/>
          <w:sz w:val="24"/>
          <w:szCs w:val="24"/>
          <w:lang w:val="en-US"/>
        </w:rPr>
        <w:t xml:space="preserve"> </w:t>
      </w:r>
      <w:r>
        <w:rPr>
          <w:rFonts w:ascii="Times New Roman" w:hAnsi="Times New Roman" w:cs="Times New Roman"/>
          <w:sz w:val="24"/>
          <w:szCs w:val="24"/>
          <w:lang w:val="en-US"/>
        </w:rPr>
        <w:t>(2018) w</w:t>
      </w:r>
      <w:r w:rsidR="00C651AD" w:rsidRPr="00C651AD">
        <w:rPr>
          <w:rFonts w:ascii="Times New Roman" w:hAnsi="Times New Roman" w:cs="Times New Roman"/>
          <w:sz w:val="24"/>
          <w:szCs w:val="24"/>
          <w:lang w:val="en-US"/>
        </w:rPr>
        <w:t xml:space="preserve">ith the advent of internet and gradual development in technology people and organisations have started dealing with problems differently. Most of the organisations in the modern-day business environment tend to implement technology to meet the needs and wants of the consumers. This has not changed in the Education Industry. Almost every educational institution has integrated VLE which helps to connect with students outside the conventional classrooms in the best possible manner enhancing the overall relationship between the pedagogues and the students. </w:t>
      </w:r>
      <w:r w:rsidR="00C651AD">
        <w:rPr>
          <w:rFonts w:ascii="Times New Roman" w:hAnsi="Times New Roman" w:cs="Times New Roman"/>
          <w:sz w:val="24"/>
          <w:szCs w:val="24"/>
          <w:lang w:val="en-US"/>
        </w:rPr>
        <w:t xml:space="preserve">The early 2000s saw the rise of VLEs in the UK. The open universities in the UK have utilised computers since the 70s however, its commercial use was implemented in the 2000s. This has helped many educational institutions in the country to develop a strong framework to engage students as well as develop a strong focus on maintaining standard connection with the students as well. The UK government emphasised on using clutter free technology to enhance the learning experience of students. This drive gave rise to the efficient concept of VLE. </w:t>
      </w:r>
    </w:p>
    <w:p w14:paraId="13C167FC" w14:textId="51DBBA03" w:rsidR="00C651AD" w:rsidRDefault="00502933" w:rsidP="00C651AD">
      <w:pPr>
        <w:spacing w:line="360" w:lineRule="auto"/>
        <w:jc w:val="both"/>
        <w:rPr>
          <w:rFonts w:ascii="Times New Roman" w:hAnsi="Times New Roman" w:cs="Times New Roman"/>
          <w:sz w:val="24"/>
          <w:szCs w:val="24"/>
          <w:lang w:val="en-US"/>
        </w:rPr>
      </w:pPr>
      <w:proofErr w:type="spellStart"/>
      <w:r w:rsidRPr="00675EDD">
        <w:rPr>
          <w:rFonts w:ascii="Times New Roman" w:hAnsi="Times New Roman" w:cs="Times New Roman"/>
          <w:sz w:val="24"/>
          <w:szCs w:val="24"/>
          <w:shd w:val="clear" w:color="auto" w:fill="FFFFFF"/>
        </w:rPr>
        <w:t>Ke</w:t>
      </w:r>
      <w:proofErr w:type="spellEnd"/>
      <w:r>
        <w:rPr>
          <w:rFonts w:ascii="Times New Roman" w:hAnsi="Times New Roman" w:cs="Times New Roman"/>
          <w:sz w:val="24"/>
          <w:szCs w:val="24"/>
          <w:lang w:val="en-US"/>
        </w:rPr>
        <w:t xml:space="preserve">, Lee and </w:t>
      </w:r>
      <w:r w:rsidRPr="00675EDD">
        <w:rPr>
          <w:rFonts w:ascii="Times New Roman" w:hAnsi="Times New Roman" w:cs="Times New Roman"/>
          <w:sz w:val="24"/>
          <w:szCs w:val="24"/>
          <w:shd w:val="clear" w:color="auto" w:fill="FFFFFF"/>
        </w:rPr>
        <w:t>Xu</w:t>
      </w:r>
      <w:r>
        <w:rPr>
          <w:rFonts w:ascii="Times New Roman" w:hAnsi="Times New Roman" w:cs="Times New Roman"/>
          <w:sz w:val="24"/>
          <w:szCs w:val="24"/>
          <w:lang w:val="en-US"/>
        </w:rPr>
        <w:t xml:space="preserve">, (2016) stated that </w:t>
      </w:r>
      <w:r w:rsidR="00B84576">
        <w:rPr>
          <w:rFonts w:ascii="Times New Roman" w:hAnsi="Times New Roman" w:cs="Times New Roman"/>
          <w:sz w:val="24"/>
          <w:szCs w:val="24"/>
          <w:lang w:val="en-US"/>
        </w:rPr>
        <w:t>a</w:t>
      </w:r>
      <w:r w:rsidR="00C651AD">
        <w:rPr>
          <w:rFonts w:ascii="Times New Roman" w:hAnsi="Times New Roman" w:cs="Times New Roman"/>
          <w:sz w:val="24"/>
          <w:szCs w:val="24"/>
          <w:lang w:val="en-US"/>
        </w:rPr>
        <w:t>cross 50% of the colleges and high schools were investigated in the late 2000s to analyse the true impact of VLE on a student’s learning experience which showed positive result because of certain key factors. According to the research</w:t>
      </w:r>
      <w:r w:rsidR="00B84576">
        <w:rPr>
          <w:rFonts w:ascii="Times New Roman" w:hAnsi="Times New Roman" w:cs="Times New Roman"/>
          <w:sz w:val="24"/>
          <w:szCs w:val="24"/>
          <w:lang w:val="en-US"/>
        </w:rPr>
        <w:t xml:space="preserve"> by </w:t>
      </w:r>
      <w:r w:rsidR="00B84576" w:rsidRPr="00675EDD">
        <w:rPr>
          <w:rFonts w:ascii="Times New Roman" w:hAnsi="Times New Roman" w:cs="Times New Roman"/>
          <w:sz w:val="24"/>
          <w:szCs w:val="24"/>
          <w:shd w:val="clear" w:color="auto" w:fill="FFFFFF"/>
        </w:rPr>
        <w:t>O’Shea</w:t>
      </w:r>
      <w:r w:rsidR="00B84576">
        <w:rPr>
          <w:rFonts w:ascii="Times New Roman" w:hAnsi="Times New Roman" w:cs="Times New Roman"/>
          <w:sz w:val="24"/>
          <w:szCs w:val="24"/>
          <w:shd w:val="clear" w:color="auto" w:fill="FFFFFF"/>
        </w:rPr>
        <w:t xml:space="preserve">, Stone and </w:t>
      </w:r>
      <w:proofErr w:type="spellStart"/>
      <w:r w:rsidR="00B84576">
        <w:rPr>
          <w:rFonts w:ascii="Times New Roman" w:hAnsi="Times New Roman" w:cs="Times New Roman"/>
          <w:sz w:val="24"/>
          <w:szCs w:val="24"/>
          <w:shd w:val="clear" w:color="auto" w:fill="FFFFFF"/>
        </w:rPr>
        <w:t>Delahunty</w:t>
      </w:r>
      <w:proofErr w:type="spellEnd"/>
      <w:r w:rsidR="00B84576">
        <w:rPr>
          <w:rFonts w:ascii="Times New Roman" w:hAnsi="Times New Roman" w:cs="Times New Roman"/>
          <w:sz w:val="24"/>
          <w:szCs w:val="24"/>
          <w:shd w:val="clear" w:color="auto" w:fill="FFFFFF"/>
        </w:rPr>
        <w:t xml:space="preserve"> (2015)</w:t>
      </w:r>
      <w:r w:rsidR="007A355A">
        <w:rPr>
          <w:rFonts w:ascii="Times New Roman" w:hAnsi="Times New Roman" w:cs="Times New Roman"/>
          <w:sz w:val="24"/>
          <w:szCs w:val="24"/>
          <w:lang w:val="en-US"/>
        </w:rPr>
        <w:t>,</w:t>
      </w:r>
      <w:r w:rsidR="00C651AD">
        <w:rPr>
          <w:rFonts w:ascii="Times New Roman" w:hAnsi="Times New Roman" w:cs="Times New Roman"/>
          <w:sz w:val="24"/>
          <w:szCs w:val="24"/>
          <w:lang w:val="en-US"/>
        </w:rPr>
        <w:t xml:space="preserve"> critical analysis </w:t>
      </w:r>
      <w:r w:rsidR="007A355A">
        <w:rPr>
          <w:rFonts w:ascii="Times New Roman" w:hAnsi="Times New Roman" w:cs="Times New Roman"/>
          <w:sz w:val="24"/>
          <w:szCs w:val="24"/>
          <w:lang w:val="en-US"/>
        </w:rPr>
        <w:t xml:space="preserve">has highlighted the fact that VLE has been effective for students’ overall success as it makes a student confident and bold. In conventional classrooms often questions of students gets ignored because of the lack of time or the ability of the student to communicate the problem however, in VLEs students have been analysed as more confident to ask questions and confront with strong argumentative statements. Hence, it is quite clear that effective VLE largely helps students to learn things faster. VLE provides a strong opportunity to the students to access information in the best possible manner which makes students well equipped with information and prepares them for further challenges. The option of virtual classes provides better accessibility and increase the willingness of the students to engage in classes leading to better provision of educational services as well as better results. </w:t>
      </w:r>
    </w:p>
    <w:p w14:paraId="6CEE0EB7" w14:textId="03B7714E" w:rsidR="007A355A" w:rsidRDefault="007A355A" w:rsidP="00C651AD">
      <w:pPr>
        <w:spacing w:line="360" w:lineRule="auto"/>
        <w:jc w:val="both"/>
        <w:rPr>
          <w:rFonts w:ascii="Times New Roman" w:hAnsi="Times New Roman" w:cs="Times New Roman"/>
          <w:sz w:val="24"/>
          <w:szCs w:val="24"/>
          <w:lang w:val="en-US"/>
        </w:rPr>
      </w:pPr>
    </w:p>
    <w:p w14:paraId="2F826353" w14:textId="38294484" w:rsidR="007A355A" w:rsidRDefault="007A355A" w:rsidP="00C651AD">
      <w:pPr>
        <w:spacing w:line="360" w:lineRule="auto"/>
        <w:jc w:val="both"/>
        <w:rPr>
          <w:rFonts w:ascii="Times New Roman" w:hAnsi="Times New Roman" w:cs="Times New Roman"/>
          <w:sz w:val="24"/>
          <w:szCs w:val="24"/>
          <w:lang w:val="en-US"/>
        </w:rPr>
      </w:pPr>
    </w:p>
    <w:p w14:paraId="22363BDE" w14:textId="15A38B2B" w:rsidR="007A355A" w:rsidRDefault="007A355A" w:rsidP="00C651AD">
      <w:pPr>
        <w:spacing w:line="360" w:lineRule="auto"/>
        <w:jc w:val="both"/>
        <w:rPr>
          <w:rFonts w:ascii="Times New Roman" w:hAnsi="Times New Roman" w:cs="Times New Roman"/>
          <w:sz w:val="24"/>
          <w:szCs w:val="24"/>
          <w:lang w:val="en-US"/>
        </w:rPr>
      </w:pPr>
    </w:p>
    <w:p w14:paraId="3E1EAA17" w14:textId="39701A69" w:rsidR="007A355A" w:rsidRDefault="007A355A" w:rsidP="00C651AD">
      <w:pPr>
        <w:spacing w:line="360" w:lineRule="auto"/>
        <w:jc w:val="both"/>
        <w:rPr>
          <w:rFonts w:ascii="Times New Roman" w:hAnsi="Times New Roman" w:cs="Times New Roman"/>
          <w:sz w:val="24"/>
          <w:szCs w:val="24"/>
          <w:lang w:val="en-US"/>
        </w:rPr>
      </w:pPr>
    </w:p>
    <w:p w14:paraId="1CB1F0C2" w14:textId="716E084F" w:rsidR="007A355A" w:rsidRDefault="007A355A" w:rsidP="00C651AD">
      <w:pPr>
        <w:spacing w:line="360" w:lineRule="auto"/>
        <w:jc w:val="both"/>
        <w:rPr>
          <w:rFonts w:ascii="Times New Roman" w:hAnsi="Times New Roman" w:cs="Times New Roman"/>
          <w:sz w:val="24"/>
          <w:szCs w:val="24"/>
          <w:lang w:val="en-US"/>
        </w:rPr>
      </w:pPr>
    </w:p>
    <w:p w14:paraId="2541A3A1" w14:textId="1E8F3C1B" w:rsidR="007A355A" w:rsidRDefault="007A355A" w:rsidP="007A355A">
      <w:pPr>
        <w:pStyle w:val="Heading1"/>
        <w:rPr>
          <w:rFonts w:ascii="Times New Roman" w:hAnsi="Times New Roman" w:cs="Times New Roman"/>
          <w:b/>
          <w:bCs/>
          <w:color w:val="auto"/>
          <w:sz w:val="24"/>
          <w:szCs w:val="24"/>
          <w:lang w:val="en-US"/>
        </w:rPr>
      </w:pPr>
      <w:bookmarkStart w:id="8" w:name="_Toc58242943"/>
      <w:r>
        <w:rPr>
          <w:rFonts w:ascii="Times New Roman" w:hAnsi="Times New Roman" w:cs="Times New Roman"/>
          <w:b/>
          <w:bCs/>
          <w:color w:val="auto"/>
          <w:sz w:val="24"/>
          <w:szCs w:val="24"/>
          <w:lang w:val="en-US"/>
        </w:rPr>
        <w:t xml:space="preserve">3. </w:t>
      </w:r>
      <w:r w:rsidRPr="007A355A">
        <w:rPr>
          <w:rFonts w:ascii="Times New Roman" w:hAnsi="Times New Roman" w:cs="Times New Roman"/>
          <w:b/>
          <w:bCs/>
          <w:color w:val="auto"/>
          <w:sz w:val="24"/>
          <w:szCs w:val="24"/>
          <w:lang w:val="en-US"/>
        </w:rPr>
        <w:t>Research Methodology</w:t>
      </w:r>
      <w:bookmarkEnd w:id="8"/>
    </w:p>
    <w:p w14:paraId="7801983E" w14:textId="7F62E43A" w:rsidR="007A355A" w:rsidRPr="007A355A" w:rsidRDefault="007A355A" w:rsidP="007A355A">
      <w:pPr>
        <w:pStyle w:val="Heading2"/>
        <w:rPr>
          <w:rFonts w:ascii="Times New Roman" w:hAnsi="Times New Roman" w:cs="Times New Roman"/>
          <w:sz w:val="24"/>
          <w:szCs w:val="24"/>
          <w:lang w:val="en-US"/>
        </w:rPr>
      </w:pPr>
      <w:bookmarkStart w:id="9" w:name="_Toc58242944"/>
      <w:r w:rsidRPr="007A355A">
        <w:rPr>
          <w:rFonts w:ascii="Times New Roman" w:hAnsi="Times New Roman" w:cs="Times New Roman"/>
          <w:sz w:val="24"/>
          <w:szCs w:val="24"/>
          <w:lang w:val="en-US"/>
        </w:rPr>
        <w:t>3.1 Research Philosophy</w:t>
      </w:r>
      <w:bookmarkEnd w:id="9"/>
    </w:p>
    <w:p w14:paraId="3B61389A" w14:textId="304FBC1F" w:rsidR="007A355A" w:rsidRDefault="007A355A" w:rsidP="007A355A">
      <w:pPr>
        <w:spacing w:line="360" w:lineRule="auto"/>
        <w:jc w:val="both"/>
        <w:rPr>
          <w:rFonts w:ascii="Times New Roman" w:hAnsi="Times New Roman" w:cs="Times New Roman"/>
          <w:sz w:val="24"/>
          <w:szCs w:val="24"/>
          <w:lang w:val="en-US"/>
        </w:rPr>
      </w:pPr>
      <w:r w:rsidRPr="007A355A">
        <w:rPr>
          <w:rFonts w:ascii="Times New Roman" w:hAnsi="Times New Roman" w:cs="Times New Roman"/>
          <w:sz w:val="24"/>
          <w:szCs w:val="24"/>
          <w:lang w:val="en-US"/>
        </w:rPr>
        <w:t>The research philosophy is extremely important for a research project. Without effective implementation of a research philosophy no research could attain success. The philosophy could be defined as the set of rules and assumptions which primarily drives the researcher to invest time on a topic. It is extremely important to implement the right perspective which would help to achieve success in the</w:t>
      </w:r>
      <w:r w:rsidR="00107E3C">
        <w:rPr>
          <w:rFonts w:ascii="Times New Roman" w:hAnsi="Times New Roman" w:cs="Times New Roman"/>
          <w:sz w:val="24"/>
          <w:szCs w:val="24"/>
          <w:lang w:val="en-US"/>
        </w:rPr>
        <w:t xml:space="preserve"> research. The philosophy is the notion which drives the researcher to complete a research. There are mainly three different types of researches which are positivism, realism and interpretivism research philosophies. The positivism perspective is one of the most common types of perspectives. It deals with large samples and structured quantitative analysis. On the other hand, interpretivism deals with data that helps to interpret a topic in the best possible manner whereas the critical researches stand to be complex. The positivism philosophy is based on factual information which helps to merge both scientific and logical reasoning for the successful completion of the research hence, the positivism perspective has been used in the research</w:t>
      </w:r>
      <w:r w:rsidR="00B84576">
        <w:rPr>
          <w:rFonts w:ascii="Times New Roman" w:hAnsi="Times New Roman" w:cs="Times New Roman"/>
          <w:sz w:val="24"/>
          <w:szCs w:val="24"/>
          <w:lang w:val="en-US"/>
        </w:rPr>
        <w:t xml:space="preserve"> (</w:t>
      </w:r>
      <w:proofErr w:type="spellStart"/>
      <w:r w:rsidR="00B84576" w:rsidRPr="00675EDD">
        <w:rPr>
          <w:rFonts w:ascii="Times New Roman" w:hAnsi="Times New Roman" w:cs="Times New Roman"/>
          <w:sz w:val="24"/>
          <w:szCs w:val="24"/>
          <w:shd w:val="clear" w:color="auto" w:fill="FFFFFF"/>
        </w:rPr>
        <w:t>Igwenagu</w:t>
      </w:r>
      <w:proofErr w:type="spellEnd"/>
      <w:r w:rsidR="00B84576">
        <w:rPr>
          <w:rFonts w:ascii="Times New Roman" w:hAnsi="Times New Roman" w:cs="Times New Roman"/>
          <w:sz w:val="24"/>
          <w:szCs w:val="24"/>
          <w:shd w:val="clear" w:color="auto" w:fill="FFFFFF"/>
        </w:rPr>
        <w:t>, 2016)</w:t>
      </w:r>
      <w:r w:rsidR="00107E3C">
        <w:rPr>
          <w:rFonts w:ascii="Times New Roman" w:hAnsi="Times New Roman" w:cs="Times New Roman"/>
          <w:sz w:val="24"/>
          <w:szCs w:val="24"/>
          <w:lang w:val="en-US"/>
        </w:rPr>
        <w:t xml:space="preserve">. </w:t>
      </w:r>
    </w:p>
    <w:p w14:paraId="35D9EE8A" w14:textId="03C8BBF9" w:rsidR="00107E3C" w:rsidRDefault="00107E3C" w:rsidP="00107E3C">
      <w:pPr>
        <w:pStyle w:val="Heading2"/>
        <w:rPr>
          <w:rFonts w:ascii="Times New Roman" w:hAnsi="Times New Roman" w:cs="Times New Roman"/>
          <w:sz w:val="24"/>
          <w:szCs w:val="24"/>
          <w:lang w:val="en-US"/>
        </w:rPr>
      </w:pPr>
      <w:bookmarkStart w:id="10" w:name="_Toc58242945"/>
      <w:r w:rsidRPr="00107E3C">
        <w:rPr>
          <w:rFonts w:ascii="Times New Roman" w:hAnsi="Times New Roman" w:cs="Times New Roman"/>
          <w:sz w:val="24"/>
          <w:szCs w:val="24"/>
          <w:lang w:val="en-US"/>
        </w:rPr>
        <w:t>3.2 Research Approach</w:t>
      </w:r>
      <w:bookmarkEnd w:id="10"/>
    </w:p>
    <w:p w14:paraId="46DFE90B" w14:textId="147248C9" w:rsidR="00107E3C" w:rsidRDefault="00107E3C" w:rsidP="00107E3C">
      <w:pPr>
        <w:spacing w:line="360" w:lineRule="auto"/>
        <w:jc w:val="both"/>
        <w:rPr>
          <w:rFonts w:ascii="Times New Roman" w:hAnsi="Times New Roman" w:cs="Times New Roman"/>
          <w:sz w:val="24"/>
          <w:szCs w:val="24"/>
          <w:lang w:val="en-US"/>
        </w:rPr>
      </w:pPr>
      <w:r w:rsidRPr="00107E3C">
        <w:rPr>
          <w:rFonts w:ascii="Times New Roman" w:hAnsi="Times New Roman" w:cs="Times New Roman"/>
          <w:sz w:val="24"/>
          <w:szCs w:val="24"/>
          <w:lang w:val="en-US"/>
        </w:rPr>
        <w:t xml:space="preserve">The research approach is the basic plan which helps the researcher to complete a research successfully. </w:t>
      </w:r>
      <w:r>
        <w:rPr>
          <w:rFonts w:ascii="Times New Roman" w:hAnsi="Times New Roman" w:cs="Times New Roman"/>
          <w:sz w:val="24"/>
          <w:szCs w:val="24"/>
          <w:lang w:val="en-US"/>
        </w:rPr>
        <w:t xml:space="preserve">There are mainly two different types of research approaches which are inductive and deductive approach. The inductive approach is a strategy which helps to get new theories on board on a particular topic. The inductive researches start with specific observations and end with broad generalisations leading to creation of new theories. On the other </w:t>
      </w:r>
      <w:r w:rsidR="00436198">
        <w:rPr>
          <w:rFonts w:ascii="Times New Roman" w:hAnsi="Times New Roman" w:cs="Times New Roman"/>
          <w:sz w:val="24"/>
          <w:szCs w:val="24"/>
          <w:lang w:val="en-US"/>
        </w:rPr>
        <w:t>hand,</w:t>
      </w:r>
      <w:r>
        <w:rPr>
          <w:rFonts w:ascii="Times New Roman" w:hAnsi="Times New Roman" w:cs="Times New Roman"/>
          <w:sz w:val="24"/>
          <w:szCs w:val="24"/>
          <w:lang w:val="en-US"/>
        </w:rPr>
        <w:t xml:space="preserve"> the deductive approach focuses on general observations and make specific understanding testing the existing theories on a particular topic. </w:t>
      </w:r>
      <w:r w:rsidR="00436198">
        <w:rPr>
          <w:rFonts w:ascii="Times New Roman" w:hAnsi="Times New Roman" w:cs="Times New Roman"/>
          <w:sz w:val="24"/>
          <w:szCs w:val="24"/>
          <w:lang w:val="en-US"/>
        </w:rPr>
        <w:t>Since the current study analyses cause and effect relationship it becomes extremely effective to use the deductive approach to get specific understanding on the topic with reference to the case study</w:t>
      </w:r>
      <w:r w:rsidR="00B84576">
        <w:rPr>
          <w:rFonts w:ascii="Times New Roman" w:hAnsi="Times New Roman" w:cs="Times New Roman"/>
          <w:sz w:val="24"/>
          <w:szCs w:val="24"/>
          <w:lang w:val="en-US"/>
        </w:rPr>
        <w:t xml:space="preserve"> (</w:t>
      </w:r>
      <w:proofErr w:type="spellStart"/>
      <w:r w:rsidR="00B84576" w:rsidRPr="00675EDD">
        <w:rPr>
          <w:rFonts w:ascii="Times New Roman" w:hAnsi="Times New Roman" w:cs="Times New Roman"/>
          <w:sz w:val="24"/>
          <w:szCs w:val="24"/>
          <w:shd w:val="clear" w:color="auto" w:fill="FFFFFF"/>
        </w:rPr>
        <w:t>Basias</w:t>
      </w:r>
      <w:proofErr w:type="spellEnd"/>
      <w:r w:rsidR="00B84576">
        <w:rPr>
          <w:rFonts w:ascii="Times New Roman" w:hAnsi="Times New Roman" w:cs="Times New Roman"/>
          <w:sz w:val="24"/>
          <w:szCs w:val="24"/>
          <w:shd w:val="clear" w:color="auto" w:fill="FFFFFF"/>
        </w:rPr>
        <w:t xml:space="preserve"> and </w:t>
      </w:r>
      <w:proofErr w:type="spellStart"/>
      <w:r w:rsidR="00B84576" w:rsidRPr="00675EDD">
        <w:rPr>
          <w:rFonts w:ascii="Times New Roman" w:hAnsi="Times New Roman" w:cs="Times New Roman"/>
          <w:sz w:val="24"/>
          <w:szCs w:val="24"/>
          <w:shd w:val="clear" w:color="auto" w:fill="FFFFFF"/>
        </w:rPr>
        <w:t>Pollalis</w:t>
      </w:r>
      <w:proofErr w:type="spellEnd"/>
      <w:r w:rsidR="00B84576">
        <w:rPr>
          <w:rFonts w:ascii="Times New Roman" w:hAnsi="Times New Roman" w:cs="Times New Roman"/>
          <w:sz w:val="24"/>
          <w:szCs w:val="24"/>
          <w:shd w:val="clear" w:color="auto" w:fill="FFFFFF"/>
        </w:rPr>
        <w:t>, 2018)</w:t>
      </w:r>
      <w:r w:rsidR="00436198">
        <w:rPr>
          <w:rFonts w:ascii="Times New Roman" w:hAnsi="Times New Roman" w:cs="Times New Roman"/>
          <w:sz w:val="24"/>
          <w:szCs w:val="24"/>
          <w:lang w:val="en-US"/>
        </w:rPr>
        <w:t>.</w:t>
      </w:r>
    </w:p>
    <w:p w14:paraId="684E8427" w14:textId="4592BF8F" w:rsidR="00436198" w:rsidRDefault="00436198" w:rsidP="00436198">
      <w:pPr>
        <w:pStyle w:val="Heading2"/>
        <w:rPr>
          <w:rFonts w:ascii="Times New Roman" w:hAnsi="Times New Roman" w:cs="Times New Roman"/>
          <w:sz w:val="24"/>
          <w:szCs w:val="24"/>
          <w:lang w:val="en-US"/>
        </w:rPr>
      </w:pPr>
      <w:bookmarkStart w:id="11" w:name="_Toc58242946"/>
      <w:r w:rsidRPr="00436198">
        <w:rPr>
          <w:rFonts w:ascii="Times New Roman" w:hAnsi="Times New Roman" w:cs="Times New Roman"/>
          <w:sz w:val="24"/>
          <w:szCs w:val="24"/>
          <w:lang w:val="en-US"/>
        </w:rPr>
        <w:t>3.3 Methods</w:t>
      </w:r>
      <w:bookmarkEnd w:id="11"/>
    </w:p>
    <w:p w14:paraId="29CBB5F4" w14:textId="44390F74" w:rsidR="00436198" w:rsidRDefault="00436198" w:rsidP="00436198">
      <w:pPr>
        <w:spacing w:line="360" w:lineRule="auto"/>
        <w:jc w:val="both"/>
        <w:rPr>
          <w:rFonts w:ascii="Times New Roman" w:hAnsi="Times New Roman" w:cs="Times New Roman"/>
          <w:sz w:val="24"/>
          <w:szCs w:val="24"/>
          <w:lang w:val="en-US"/>
        </w:rPr>
      </w:pPr>
      <w:r w:rsidRPr="00436198">
        <w:rPr>
          <w:rFonts w:ascii="Times New Roman" w:hAnsi="Times New Roman" w:cs="Times New Roman"/>
          <w:sz w:val="24"/>
          <w:szCs w:val="24"/>
          <w:lang w:val="en-US"/>
        </w:rPr>
        <w:t xml:space="preserve">The current study has implemented a case study strategy to complete the research. VLE is an emerging concept and is largely related to enhancing learning experience hence, coming to this topic it becomes extremely important to focus on a particular case to complete the research successfully. Hence, using the case study strategy has helped to complete the research project. </w:t>
      </w:r>
    </w:p>
    <w:p w14:paraId="5C129FC5" w14:textId="637C67FE" w:rsidR="00436198" w:rsidRDefault="00436198" w:rsidP="0043619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research design stands to be exploratory in nature which largely helps to identify and analyse the exact impact of VLE on student’s learning experience. The exploratory study helps </w:t>
      </w:r>
      <w:r>
        <w:rPr>
          <w:rFonts w:ascii="Times New Roman" w:hAnsi="Times New Roman" w:cs="Times New Roman"/>
          <w:sz w:val="24"/>
          <w:szCs w:val="24"/>
          <w:lang w:val="en-US"/>
        </w:rPr>
        <w:lastRenderedPageBreak/>
        <w:t xml:space="preserve">to </w:t>
      </w:r>
      <w:proofErr w:type="spellStart"/>
      <w:r>
        <w:rPr>
          <w:rFonts w:ascii="Times New Roman" w:hAnsi="Times New Roman" w:cs="Times New Roman"/>
          <w:sz w:val="24"/>
          <w:szCs w:val="24"/>
          <w:lang w:val="en-US"/>
        </w:rPr>
        <w:t>analyse</w:t>
      </w:r>
      <w:proofErr w:type="spellEnd"/>
      <w:r>
        <w:rPr>
          <w:rFonts w:ascii="Times New Roman" w:hAnsi="Times New Roman" w:cs="Times New Roman"/>
          <w:sz w:val="24"/>
          <w:szCs w:val="24"/>
          <w:lang w:val="en-US"/>
        </w:rPr>
        <w:t xml:space="preserve"> the key variables in the best possible manner leading to effective results</w:t>
      </w:r>
      <w:r w:rsidR="00B84576">
        <w:rPr>
          <w:rFonts w:ascii="Times New Roman" w:hAnsi="Times New Roman" w:cs="Times New Roman"/>
          <w:sz w:val="24"/>
          <w:szCs w:val="24"/>
          <w:lang w:val="en-US"/>
        </w:rPr>
        <w:t xml:space="preserve"> (</w:t>
      </w:r>
      <w:proofErr w:type="spellStart"/>
      <w:r w:rsidR="00B84576" w:rsidRPr="00675EDD">
        <w:rPr>
          <w:rFonts w:ascii="Times New Roman" w:hAnsi="Times New Roman" w:cs="Times New Roman"/>
          <w:sz w:val="24"/>
          <w:szCs w:val="24"/>
          <w:shd w:val="clear" w:color="auto" w:fill="FFFFFF"/>
        </w:rPr>
        <w:t>Abutabenjeh</w:t>
      </w:r>
      <w:proofErr w:type="spellEnd"/>
      <w:r w:rsidR="00B84576">
        <w:rPr>
          <w:rFonts w:ascii="Times New Roman" w:hAnsi="Times New Roman" w:cs="Times New Roman"/>
          <w:sz w:val="24"/>
          <w:szCs w:val="24"/>
          <w:shd w:val="clear" w:color="auto" w:fill="FFFFFF"/>
        </w:rPr>
        <w:t xml:space="preserve"> and </w:t>
      </w:r>
      <w:proofErr w:type="spellStart"/>
      <w:r w:rsidR="00B84576">
        <w:rPr>
          <w:rFonts w:ascii="Times New Roman" w:hAnsi="Times New Roman" w:cs="Times New Roman"/>
          <w:sz w:val="24"/>
          <w:szCs w:val="24"/>
          <w:shd w:val="clear" w:color="auto" w:fill="FFFFFF"/>
        </w:rPr>
        <w:t>Jaradat</w:t>
      </w:r>
      <w:proofErr w:type="spellEnd"/>
      <w:r w:rsidR="00B84576">
        <w:rPr>
          <w:rFonts w:ascii="Times New Roman" w:hAnsi="Times New Roman" w:cs="Times New Roman"/>
          <w:sz w:val="24"/>
          <w:szCs w:val="24"/>
          <w:shd w:val="clear" w:color="auto" w:fill="FFFFFF"/>
        </w:rPr>
        <w:t>, 2018)</w:t>
      </w:r>
      <w:r>
        <w:rPr>
          <w:rFonts w:ascii="Times New Roman" w:hAnsi="Times New Roman" w:cs="Times New Roman"/>
          <w:sz w:val="24"/>
          <w:szCs w:val="24"/>
          <w:lang w:val="en-US"/>
        </w:rPr>
        <w:t>.</w:t>
      </w:r>
    </w:p>
    <w:p w14:paraId="06DCE661" w14:textId="230430D2" w:rsidR="00436198" w:rsidRPr="00436198" w:rsidRDefault="00436198" w:rsidP="00436198">
      <w:pPr>
        <w:pStyle w:val="Heading2"/>
        <w:rPr>
          <w:rFonts w:ascii="Times New Roman" w:hAnsi="Times New Roman" w:cs="Times New Roman"/>
          <w:sz w:val="24"/>
          <w:szCs w:val="24"/>
          <w:lang w:val="en-US"/>
        </w:rPr>
      </w:pPr>
      <w:bookmarkStart w:id="12" w:name="_Toc58242947"/>
      <w:r w:rsidRPr="00436198">
        <w:rPr>
          <w:rFonts w:ascii="Times New Roman" w:hAnsi="Times New Roman" w:cs="Times New Roman"/>
          <w:sz w:val="24"/>
          <w:szCs w:val="24"/>
          <w:lang w:val="en-US"/>
        </w:rPr>
        <w:t>3.4 Data collection method</w:t>
      </w:r>
      <w:bookmarkEnd w:id="12"/>
    </w:p>
    <w:p w14:paraId="02D2A1A9" w14:textId="78B76049" w:rsidR="00C651AD" w:rsidRDefault="00436198" w:rsidP="009628C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data collection method stands to be an extremely important tool </w:t>
      </w:r>
      <w:r w:rsidR="009628CB">
        <w:rPr>
          <w:rFonts w:ascii="Times New Roman" w:hAnsi="Times New Roman" w:cs="Times New Roman"/>
          <w:sz w:val="24"/>
          <w:szCs w:val="24"/>
          <w:lang w:val="en-US"/>
        </w:rPr>
        <w:t>for the effective success of a research. There are mainly two different kinds of data collection methods primary and secondary. The primary data collection technique involves quantitative and qualitative data. The quantitative data is the statistical data collected with the help of quantitative tools like survey, questionnaire et cetera. On the other hand, qualitative data is the descriptive first-hand raw data. The secondary data is the existing data which is found from different existing articles and books and journals. For the current research mixed method approach has been used where quantitative data would be collected with the help of semi structured close ended online questionnaire and existing data and articles</w:t>
      </w:r>
      <w:r w:rsidR="00B84576">
        <w:rPr>
          <w:rFonts w:ascii="Times New Roman" w:hAnsi="Times New Roman" w:cs="Times New Roman"/>
          <w:sz w:val="24"/>
          <w:szCs w:val="24"/>
          <w:lang w:val="en-US"/>
        </w:rPr>
        <w:t xml:space="preserve"> (</w:t>
      </w:r>
      <w:r w:rsidR="00B84576" w:rsidRPr="00675EDD">
        <w:rPr>
          <w:rFonts w:ascii="Times New Roman" w:hAnsi="Times New Roman" w:cs="Times New Roman"/>
          <w:sz w:val="24"/>
          <w:szCs w:val="24"/>
          <w:shd w:val="clear" w:color="auto" w:fill="FFFFFF"/>
        </w:rPr>
        <w:t>Ragab</w:t>
      </w:r>
      <w:r w:rsidR="00B84576">
        <w:rPr>
          <w:rFonts w:ascii="Times New Roman" w:hAnsi="Times New Roman" w:cs="Times New Roman"/>
          <w:sz w:val="24"/>
          <w:szCs w:val="24"/>
          <w:shd w:val="clear" w:color="auto" w:fill="FFFFFF"/>
        </w:rPr>
        <w:t xml:space="preserve"> and </w:t>
      </w:r>
      <w:proofErr w:type="spellStart"/>
      <w:r w:rsidR="00B84576">
        <w:rPr>
          <w:rFonts w:ascii="Times New Roman" w:hAnsi="Times New Roman" w:cs="Times New Roman"/>
          <w:sz w:val="24"/>
          <w:szCs w:val="24"/>
          <w:shd w:val="clear" w:color="auto" w:fill="FFFFFF"/>
        </w:rPr>
        <w:t>Arisha</w:t>
      </w:r>
      <w:proofErr w:type="spellEnd"/>
      <w:r w:rsidR="00B84576">
        <w:rPr>
          <w:rFonts w:ascii="Times New Roman" w:hAnsi="Times New Roman" w:cs="Times New Roman"/>
          <w:sz w:val="24"/>
          <w:szCs w:val="24"/>
          <w:shd w:val="clear" w:color="auto" w:fill="FFFFFF"/>
        </w:rPr>
        <w:t>, 2018)</w:t>
      </w:r>
      <w:r w:rsidR="009628CB">
        <w:rPr>
          <w:rFonts w:ascii="Times New Roman" w:hAnsi="Times New Roman" w:cs="Times New Roman"/>
          <w:sz w:val="24"/>
          <w:szCs w:val="24"/>
          <w:lang w:val="en-US"/>
        </w:rPr>
        <w:t xml:space="preserve">. </w:t>
      </w:r>
    </w:p>
    <w:p w14:paraId="4BD75036" w14:textId="5ECA2D86" w:rsidR="009628CB" w:rsidRPr="009628CB" w:rsidRDefault="009628CB" w:rsidP="009628CB">
      <w:pPr>
        <w:pStyle w:val="Heading2"/>
        <w:rPr>
          <w:rFonts w:ascii="Times New Roman" w:hAnsi="Times New Roman" w:cs="Times New Roman"/>
          <w:sz w:val="24"/>
          <w:szCs w:val="24"/>
          <w:lang w:val="en-US"/>
        </w:rPr>
      </w:pPr>
      <w:bookmarkStart w:id="13" w:name="_Toc58242948"/>
      <w:r>
        <w:rPr>
          <w:rFonts w:ascii="Times New Roman" w:hAnsi="Times New Roman" w:cs="Times New Roman"/>
          <w:sz w:val="24"/>
          <w:szCs w:val="24"/>
          <w:lang w:val="en-US"/>
        </w:rPr>
        <w:t xml:space="preserve">3.5 </w:t>
      </w:r>
      <w:r w:rsidRPr="009628CB">
        <w:rPr>
          <w:rFonts w:ascii="Times New Roman" w:hAnsi="Times New Roman" w:cs="Times New Roman"/>
          <w:sz w:val="24"/>
          <w:szCs w:val="24"/>
          <w:lang w:val="en-US"/>
        </w:rPr>
        <w:t>Sample Size</w:t>
      </w:r>
      <w:r>
        <w:rPr>
          <w:rFonts w:ascii="Times New Roman" w:hAnsi="Times New Roman" w:cs="Times New Roman"/>
          <w:sz w:val="24"/>
          <w:szCs w:val="24"/>
          <w:lang w:val="en-US"/>
        </w:rPr>
        <w:t xml:space="preserve"> and Sampling</w:t>
      </w:r>
      <w:bookmarkEnd w:id="13"/>
    </w:p>
    <w:p w14:paraId="058F5037" w14:textId="009E9833" w:rsidR="00E73161" w:rsidRPr="009628CB" w:rsidRDefault="009628CB" w:rsidP="009628CB">
      <w:pPr>
        <w:spacing w:line="360" w:lineRule="auto"/>
        <w:jc w:val="both"/>
        <w:rPr>
          <w:rFonts w:ascii="Times New Roman" w:hAnsi="Times New Roman" w:cs="Times New Roman"/>
          <w:sz w:val="24"/>
          <w:szCs w:val="24"/>
          <w:lang w:val="en-US"/>
        </w:rPr>
      </w:pPr>
      <w:r w:rsidRPr="009628CB">
        <w:rPr>
          <w:rFonts w:ascii="Times New Roman" w:hAnsi="Times New Roman" w:cs="Times New Roman"/>
          <w:sz w:val="24"/>
          <w:szCs w:val="24"/>
          <w:lang w:val="en-US"/>
        </w:rPr>
        <w:t xml:space="preserve">The sample size chosen for the quantitative data is 30. These are students of </w:t>
      </w:r>
      <w:r w:rsidR="00F45D1B">
        <w:rPr>
          <w:rFonts w:ascii="Times New Roman" w:hAnsi="Times New Roman" w:cs="Times New Roman"/>
          <w:sz w:val="24"/>
          <w:szCs w:val="24"/>
          <w:lang w:val="en-US"/>
        </w:rPr>
        <w:t xml:space="preserve">University of Wales Trinity Saint David London Campus. </w:t>
      </w:r>
      <w:r w:rsidRPr="009628CB">
        <w:rPr>
          <w:rFonts w:ascii="Times New Roman" w:hAnsi="Times New Roman" w:cs="Times New Roman"/>
          <w:sz w:val="24"/>
          <w:szCs w:val="24"/>
          <w:lang w:val="en-US"/>
        </w:rPr>
        <w:t xml:space="preserve"> </w:t>
      </w:r>
      <w:r w:rsidR="00F45D1B">
        <w:rPr>
          <w:rFonts w:ascii="Times New Roman" w:hAnsi="Times New Roman" w:cs="Times New Roman"/>
          <w:sz w:val="24"/>
          <w:szCs w:val="24"/>
          <w:lang w:val="en-US"/>
        </w:rPr>
        <w:t>They have been</w:t>
      </w:r>
      <w:r w:rsidRPr="009628CB">
        <w:rPr>
          <w:rFonts w:ascii="Times New Roman" w:hAnsi="Times New Roman" w:cs="Times New Roman"/>
          <w:sz w:val="24"/>
          <w:szCs w:val="24"/>
          <w:lang w:val="en-US"/>
        </w:rPr>
        <w:t xml:space="preserve"> communicated online regarding the research. The sample size would be chosen from a given populace of 100 where the random sampling technique would be implemented to select the respondents to eliminate bias from the study</w:t>
      </w:r>
      <w:r w:rsidR="00B84576">
        <w:rPr>
          <w:rFonts w:ascii="Times New Roman" w:hAnsi="Times New Roman" w:cs="Times New Roman"/>
          <w:sz w:val="24"/>
          <w:szCs w:val="24"/>
          <w:lang w:val="en-US"/>
        </w:rPr>
        <w:t xml:space="preserve"> (</w:t>
      </w:r>
      <w:proofErr w:type="spellStart"/>
      <w:r w:rsidR="00B84576" w:rsidRPr="00675EDD">
        <w:rPr>
          <w:rFonts w:ascii="Times New Roman" w:hAnsi="Times New Roman" w:cs="Times New Roman"/>
          <w:sz w:val="24"/>
          <w:szCs w:val="24"/>
          <w:shd w:val="clear" w:color="auto" w:fill="FFFFFF"/>
        </w:rPr>
        <w:t>Igwenagu</w:t>
      </w:r>
      <w:proofErr w:type="spellEnd"/>
      <w:r w:rsidR="00B84576">
        <w:rPr>
          <w:rFonts w:ascii="Times New Roman" w:hAnsi="Times New Roman" w:cs="Times New Roman"/>
          <w:sz w:val="24"/>
          <w:szCs w:val="24"/>
          <w:shd w:val="clear" w:color="auto" w:fill="FFFFFF"/>
        </w:rPr>
        <w:t>, 2016)</w:t>
      </w:r>
      <w:r w:rsidRPr="009628CB">
        <w:rPr>
          <w:rFonts w:ascii="Times New Roman" w:hAnsi="Times New Roman" w:cs="Times New Roman"/>
          <w:sz w:val="24"/>
          <w:szCs w:val="24"/>
          <w:lang w:val="en-US"/>
        </w:rPr>
        <w:t xml:space="preserve">. </w:t>
      </w:r>
    </w:p>
    <w:p w14:paraId="4A108B26" w14:textId="3DDB26D5" w:rsidR="009628CB" w:rsidRDefault="009628CB" w:rsidP="009628CB">
      <w:pPr>
        <w:pStyle w:val="Heading2"/>
        <w:rPr>
          <w:rFonts w:ascii="Times New Roman" w:hAnsi="Times New Roman" w:cs="Times New Roman"/>
          <w:sz w:val="24"/>
          <w:szCs w:val="24"/>
          <w:lang w:val="en-US"/>
        </w:rPr>
      </w:pPr>
      <w:bookmarkStart w:id="14" w:name="_Toc58242949"/>
      <w:r w:rsidRPr="009628CB">
        <w:rPr>
          <w:rFonts w:ascii="Times New Roman" w:hAnsi="Times New Roman" w:cs="Times New Roman"/>
          <w:sz w:val="24"/>
          <w:szCs w:val="24"/>
          <w:lang w:val="en-US"/>
        </w:rPr>
        <w:t>3.6 Data analysis</w:t>
      </w:r>
      <w:bookmarkEnd w:id="14"/>
    </w:p>
    <w:p w14:paraId="1B6D8F06" w14:textId="2ED0BA0F" w:rsidR="009628CB" w:rsidRDefault="009628CB" w:rsidP="009628CB">
      <w:pPr>
        <w:spacing w:line="360" w:lineRule="auto"/>
        <w:jc w:val="both"/>
        <w:rPr>
          <w:rFonts w:ascii="Times New Roman" w:hAnsi="Times New Roman" w:cs="Times New Roman"/>
          <w:sz w:val="24"/>
          <w:szCs w:val="24"/>
          <w:lang w:val="en-US"/>
        </w:rPr>
      </w:pPr>
      <w:r w:rsidRPr="009628CB">
        <w:rPr>
          <w:rFonts w:ascii="Times New Roman" w:hAnsi="Times New Roman" w:cs="Times New Roman"/>
          <w:sz w:val="24"/>
          <w:szCs w:val="24"/>
          <w:lang w:val="en-US"/>
        </w:rPr>
        <w:t>The data analysis has been done with the help of statistical tools like MS Excel for statistical data. On the other hand, descriptive analysis of the secondary information has been done with the help of descriptive analytical strategy</w:t>
      </w:r>
      <w:r w:rsidR="00B84576">
        <w:rPr>
          <w:rFonts w:ascii="Times New Roman" w:hAnsi="Times New Roman" w:cs="Times New Roman"/>
          <w:sz w:val="24"/>
          <w:szCs w:val="24"/>
          <w:lang w:val="en-US"/>
        </w:rPr>
        <w:t xml:space="preserve"> (</w:t>
      </w:r>
      <w:proofErr w:type="spellStart"/>
      <w:r w:rsidR="00B84576">
        <w:rPr>
          <w:rFonts w:ascii="Times New Roman" w:hAnsi="Times New Roman" w:cs="Times New Roman"/>
          <w:sz w:val="24"/>
          <w:szCs w:val="24"/>
          <w:lang w:val="en-US"/>
        </w:rPr>
        <w:t>Basias</w:t>
      </w:r>
      <w:proofErr w:type="spellEnd"/>
      <w:r w:rsidR="00B84576">
        <w:rPr>
          <w:rFonts w:ascii="Times New Roman" w:hAnsi="Times New Roman" w:cs="Times New Roman"/>
          <w:sz w:val="24"/>
          <w:szCs w:val="24"/>
          <w:lang w:val="en-US"/>
        </w:rPr>
        <w:t xml:space="preserve"> and </w:t>
      </w:r>
      <w:proofErr w:type="spellStart"/>
      <w:r w:rsidR="00B84576">
        <w:rPr>
          <w:rFonts w:ascii="Times New Roman" w:hAnsi="Times New Roman" w:cs="Times New Roman"/>
          <w:sz w:val="24"/>
          <w:szCs w:val="24"/>
          <w:lang w:val="en-US"/>
        </w:rPr>
        <w:t>Pollalis</w:t>
      </w:r>
      <w:proofErr w:type="spellEnd"/>
      <w:r w:rsidR="00B84576">
        <w:rPr>
          <w:rFonts w:ascii="Times New Roman" w:hAnsi="Times New Roman" w:cs="Times New Roman"/>
          <w:sz w:val="24"/>
          <w:szCs w:val="24"/>
          <w:lang w:val="en-US"/>
        </w:rPr>
        <w:t>, 2018)</w:t>
      </w:r>
      <w:r w:rsidRPr="009628CB">
        <w:rPr>
          <w:rFonts w:ascii="Times New Roman" w:hAnsi="Times New Roman" w:cs="Times New Roman"/>
          <w:sz w:val="24"/>
          <w:szCs w:val="24"/>
          <w:lang w:val="en-US"/>
        </w:rPr>
        <w:t xml:space="preserve">. </w:t>
      </w:r>
    </w:p>
    <w:p w14:paraId="4A0782C7" w14:textId="76319226" w:rsidR="009628CB" w:rsidRDefault="009628CB" w:rsidP="009628CB">
      <w:pPr>
        <w:pStyle w:val="Heading2"/>
        <w:rPr>
          <w:rFonts w:ascii="Times New Roman" w:hAnsi="Times New Roman" w:cs="Times New Roman"/>
          <w:sz w:val="24"/>
          <w:szCs w:val="24"/>
          <w:lang w:val="en-US"/>
        </w:rPr>
      </w:pPr>
      <w:bookmarkStart w:id="15" w:name="_Toc58242950"/>
      <w:r w:rsidRPr="009628CB">
        <w:rPr>
          <w:rFonts w:ascii="Times New Roman" w:hAnsi="Times New Roman" w:cs="Times New Roman"/>
          <w:sz w:val="24"/>
          <w:szCs w:val="24"/>
          <w:lang w:val="en-US"/>
        </w:rPr>
        <w:t>3.7 Ethical Considerations</w:t>
      </w:r>
      <w:bookmarkEnd w:id="15"/>
    </w:p>
    <w:p w14:paraId="66C0BB08" w14:textId="658C290F" w:rsidR="009628CB" w:rsidRDefault="009628CB" w:rsidP="009628CB">
      <w:pPr>
        <w:spacing w:line="360" w:lineRule="auto"/>
        <w:jc w:val="both"/>
        <w:rPr>
          <w:rFonts w:ascii="Times New Roman" w:hAnsi="Times New Roman" w:cs="Times New Roman"/>
          <w:sz w:val="24"/>
          <w:szCs w:val="24"/>
          <w:lang w:val="en-US"/>
        </w:rPr>
      </w:pPr>
      <w:r w:rsidRPr="009628CB">
        <w:rPr>
          <w:rFonts w:ascii="Times New Roman" w:hAnsi="Times New Roman" w:cs="Times New Roman"/>
          <w:sz w:val="24"/>
          <w:szCs w:val="24"/>
          <w:lang w:val="en-US"/>
        </w:rPr>
        <w:t>Ethical considerations have been taken into account by the researcher. Firstly, the data collection method has been implemented to safeguard confidentiality of the data and the respondents. Apart from that no data would be used in commercial means and all the respondents has been convinced to take part in the research</w:t>
      </w:r>
      <w:r w:rsidR="00B84576">
        <w:rPr>
          <w:rFonts w:ascii="Times New Roman" w:hAnsi="Times New Roman" w:cs="Times New Roman"/>
          <w:sz w:val="24"/>
          <w:szCs w:val="24"/>
          <w:lang w:val="en-US"/>
        </w:rPr>
        <w:t xml:space="preserve"> (</w:t>
      </w:r>
      <w:bookmarkStart w:id="16" w:name="_Hlk58242758"/>
      <w:proofErr w:type="spellStart"/>
      <w:r w:rsidR="00B84576" w:rsidRPr="00675EDD">
        <w:rPr>
          <w:rFonts w:ascii="Times New Roman" w:hAnsi="Times New Roman" w:cs="Times New Roman"/>
          <w:sz w:val="24"/>
          <w:szCs w:val="24"/>
          <w:shd w:val="clear" w:color="auto" w:fill="FFFFFF"/>
        </w:rPr>
        <w:t>Igwenagu</w:t>
      </w:r>
      <w:bookmarkEnd w:id="16"/>
      <w:proofErr w:type="spellEnd"/>
      <w:r w:rsidR="00B84576">
        <w:rPr>
          <w:rFonts w:ascii="Times New Roman" w:hAnsi="Times New Roman" w:cs="Times New Roman"/>
          <w:sz w:val="24"/>
          <w:szCs w:val="24"/>
          <w:shd w:val="clear" w:color="auto" w:fill="FFFFFF"/>
        </w:rPr>
        <w:t>, 2016)</w:t>
      </w:r>
      <w:r w:rsidRPr="009628CB">
        <w:rPr>
          <w:rFonts w:ascii="Times New Roman" w:hAnsi="Times New Roman" w:cs="Times New Roman"/>
          <w:sz w:val="24"/>
          <w:szCs w:val="24"/>
          <w:lang w:val="en-US"/>
        </w:rPr>
        <w:t xml:space="preserve">. </w:t>
      </w:r>
    </w:p>
    <w:p w14:paraId="726DEF65" w14:textId="7E85FBE2" w:rsidR="009628CB" w:rsidRDefault="009628CB" w:rsidP="009628CB">
      <w:pPr>
        <w:spacing w:line="360" w:lineRule="auto"/>
        <w:jc w:val="both"/>
        <w:rPr>
          <w:rFonts w:ascii="Times New Roman" w:hAnsi="Times New Roman" w:cs="Times New Roman"/>
          <w:sz w:val="24"/>
          <w:szCs w:val="24"/>
          <w:lang w:val="en-US"/>
        </w:rPr>
      </w:pPr>
    </w:p>
    <w:p w14:paraId="751D1997" w14:textId="786BA5DF" w:rsidR="009628CB" w:rsidRDefault="009628CB" w:rsidP="009628CB">
      <w:pPr>
        <w:spacing w:line="360" w:lineRule="auto"/>
        <w:jc w:val="both"/>
        <w:rPr>
          <w:rFonts w:ascii="Times New Roman" w:hAnsi="Times New Roman" w:cs="Times New Roman"/>
          <w:sz w:val="24"/>
          <w:szCs w:val="24"/>
          <w:lang w:val="en-US"/>
        </w:rPr>
      </w:pPr>
    </w:p>
    <w:p w14:paraId="7EDF51E6" w14:textId="5855D5B2" w:rsidR="00B84576" w:rsidRDefault="00B84576" w:rsidP="009628CB">
      <w:pPr>
        <w:pStyle w:val="Heading1"/>
        <w:rPr>
          <w:rFonts w:ascii="Times New Roman" w:hAnsi="Times New Roman" w:cs="Times New Roman"/>
          <w:b/>
          <w:bCs/>
          <w:color w:val="auto"/>
          <w:sz w:val="24"/>
          <w:szCs w:val="24"/>
          <w:lang w:val="en-US"/>
        </w:rPr>
      </w:pPr>
    </w:p>
    <w:p w14:paraId="6FF3F24A" w14:textId="77777777" w:rsidR="00B84576" w:rsidRPr="00B84576" w:rsidRDefault="00B84576" w:rsidP="00B84576">
      <w:pPr>
        <w:rPr>
          <w:lang w:val="en-US"/>
        </w:rPr>
      </w:pPr>
    </w:p>
    <w:p w14:paraId="477BEA8E" w14:textId="4D10216E" w:rsidR="009628CB" w:rsidRDefault="009628CB" w:rsidP="009628CB">
      <w:pPr>
        <w:pStyle w:val="Heading1"/>
        <w:rPr>
          <w:rFonts w:ascii="Times New Roman" w:hAnsi="Times New Roman" w:cs="Times New Roman"/>
          <w:b/>
          <w:bCs/>
          <w:color w:val="auto"/>
          <w:sz w:val="24"/>
          <w:szCs w:val="24"/>
          <w:lang w:val="en-US"/>
        </w:rPr>
      </w:pPr>
      <w:bookmarkStart w:id="17" w:name="_Toc58242951"/>
      <w:r w:rsidRPr="009628CB">
        <w:rPr>
          <w:rFonts w:ascii="Times New Roman" w:hAnsi="Times New Roman" w:cs="Times New Roman"/>
          <w:b/>
          <w:bCs/>
          <w:color w:val="auto"/>
          <w:sz w:val="24"/>
          <w:szCs w:val="24"/>
          <w:lang w:val="en-US"/>
        </w:rPr>
        <w:lastRenderedPageBreak/>
        <w:t>4. Data Analysis</w:t>
      </w:r>
      <w:bookmarkEnd w:id="17"/>
    </w:p>
    <w:p w14:paraId="5189234B" w14:textId="170AD28F" w:rsidR="009628CB" w:rsidRDefault="009628CB" w:rsidP="00F45D1B">
      <w:pPr>
        <w:spacing w:line="360" w:lineRule="auto"/>
        <w:jc w:val="both"/>
        <w:rPr>
          <w:rFonts w:ascii="Times New Roman" w:hAnsi="Times New Roman" w:cs="Times New Roman"/>
          <w:sz w:val="24"/>
          <w:szCs w:val="24"/>
          <w:lang w:val="en-US"/>
        </w:rPr>
      </w:pPr>
      <w:r w:rsidRPr="00F45D1B">
        <w:rPr>
          <w:rFonts w:ascii="Times New Roman" w:hAnsi="Times New Roman" w:cs="Times New Roman"/>
          <w:sz w:val="24"/>
          <w:szCs w:val="24"/>
          <w:lang w:val="en-US"/>
        </w:rPr>
        <w:t xml:space="preserve">The data analysis is given </w:t>
      </w:r>
      <w:r w:rsidR="00F45D1B" w:rsidRPr="00F45D1B">
        <w:rPr>
          <w:rFonts w:ascii="Times New Roman" w:hAnsi="Times New Roman" w:cs="Times New Roman"/>
          <w:sz w:val="24"/>
          <w:szCs w:val="24"/>
          <w:lang w:val="en-US"/>
        </w:rPr>
        <w:t>below:</w:t>
      </w:r>
    </w:p>
    <w:p w14:paraId="153C68A8" w14:textId="786F013F" w:rsidR="00F45D1B" w:rsidRDefault="00F45D1B" w:rsidP="00F45D1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Respondents: 30</w:t>
      </w:r>
    </w:p>
    <w:p w14:paraId="61155658" w14:textId="505A4342" w:rsidR="00F45D1B" w:rsidRDefault="00F45D1B" w:rsidP="00F45D1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Responses: Yes, No, Can’t Say.</w:t>
      </w:r>
    </w:p>
    <w:p w14:paraId="558FC014" w14:textId="31D30B60" w:rsidR="00F45D1B" w:rsidRDefault="00F45D1B" w:rsidP="00F45D1B">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 like taking classes through VLE. </w:t>
      </w:r>
    </w:p>
    <w:tbl>
      <w:tblPr>
        <w:tblStyle w:val="PlainTable1"/>
        <w:tblW w:w="0" w:type="auto"/>
        <w:tblLook w:val="04A0" w:firstRow="1" w:lastRow="0" w:firstColumn="1" w:lastColumn="0" w:noHBand="0" w:noVBand="1"/>
      </w:tblPr>
      <w:tblGrid>
        <w:gridCol w:w="2254"/>
        <w:gridCol w:w="2254"/>
        <w:gridCol w:w="2254"/>
        <w:gridCol w:w="2254"/>
      </w:tblGrid>
      <w:tr w:rsidR="00F45D1B" w14:paraId="26BF8221" w14:textId="77777777" w:rsidTr="00F45D1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FC4EA22" w14:textId="27B5E0A2" w:rsidR="00F45D1B" w:rsidRDefault="00F45D1B" w:rsidP="00F45D1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Response</w:t>
            </w:r>
          </w:p>
        </w:tc>
        <w:tc>
          <w:tcPr>
            <w:tcW w:w="2254" w:type="dxa"/>
          </w:tcPr>
          <w:p w14:paraId="1056D433" w14:textId="687EE9C3" w:rsidR="00F45D1B" w:rsidRDefault="00F45D1B" w:rsidP="00F45D1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Yes</w:t>
            </w:r>
          </w:p>
        </w:tc>
        <w:tc>
          <w:tcPr>
            <w:tcW w:w="2254" w:type="dxa"/>
          </w:tcPr>
          <w:p w14:paraId="6E1764B1" w14:textId="4EB0E9C4" w:rsidR="00F45D1B" w:rsidRDefault="00F45D1B" w:rsidP="00F45D1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No</w:t>
            </w:r>
          </w:p>
        </w:tc>
        <w:tc>
          <w:tcPr>
            <w:tcW w:w="2254" w:type="dxa"/>
          </w:tcPr>
          <w:p w14:paraId="127ED509" w14:textId="3F467572" w:rsidR="00F45D1B" w:rsidRDefault="00F45D1B" w:rsidP="00F45D1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Can’t Say</w:t>
            </w:r>
          </w:p>
        </w:tc>
      </w:tr>
      <w:tr w:rsidR="00F45D1B" w14:paraId="54A5E961" w14:textId="77777777" w:rsidTr="00F45D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BEFE6E2" w14:textId="22FFFE8D" w:rsidR="00F45D1B" w:rsidRDefault="00F45D1B" w:rsidP="00F45D1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Number</w:t>
            </w:r>
          </w:p>
        </w:tc>
        <w:tc>
          <w:tcPr>
            <w:tcW w:w="2254" w:type="dxa"/>
          </w:tcPr>
          <w:p w14:paraId="5D793D19" w14:textId="571D3C66" w:rsidR="00F45D1B" w:rsidRDefault="00F45D1B" w:rsidP="00F45D1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27</w:t>
            </w:r>
          </w:p>
        </w:tc>
        <w:tc>
          <w:tcPr>
            <w:tcW w:w="2254" w:type="dxa"/>
          </w:tcPr>
          <w:p w14:paraId="0F29CF7D" w14:textId="62688534" w:rsidR="00F45D1B" w:rsidRDefault="00F45D1B" w:rsidP="00F45D1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3</w:t>
            </w:r>
          </w:p>
        </w:tc>
        <w:tc>
          <w:tcPr>
            <w:tcW w:w="2254" w:type="dxa"/>
          </w:tcPr>
          <w:p w14:paraId="520994FF" w14:textId="2F0D6CE5" w:rsidR="00F45D1B" w:rsidRDefault="00F45D1B" w:rsidP="00F45D1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0</w:t>
            </w:r>
          </w:p>
        </w:tc>
      </w:tr>
      <w:tr w:rsidR="00F45D1B" w14:paraId="4F4A2CFF" w14:textId="77777777" w:rsidTr="00F45D1B">
        <w:tc>
          <w:tcPr>
            <w:cnfStyle w:val="001000000000" w:firstRow="0" w:lastRow="0" w:firstColumn="1" w:lastColumn="0" w:oddVBand="0" w:evenVBand="0" w:oddHBand="0" w:evenHBand="0" w:firstRowFirstColumn="0" w:firstRowLastColumn="0" w:lastRowFirstColumn="0" w:lastRowLastColumn="0"/>
            <w:tcW w:w="2254" w:type="dxa"/>
          </w:tcPr>
          <w:p w14:paraId="7BF719E8" w14:textId="13A5F809" w:rsidR="00F45D1B" w:rsidRDefault="00F45D1B" w:rsidP="00F45D1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Percentage</w:t>
            </w:r>
          </w:p>
        </w:tc>
        <w:tc>
          <w:tcPr>
            <w:tcW w:w="2254" w:type="dxa"/>
          </w:tcPr>
          <w:p w14:paraId="51A9DA28" w14:textId="0A218417" w:rsidR="00F45D1B" w:rsidRDefault="00F45D1B" w:rsidP="00F45D1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90%</w:t>
            </w:r>
          </w:p>
        </w:tc>
        <w:tc>
          <w:tcPr>
            <w:tcW w:w="2254" w:type="dxa"/>
          </w:tcPr>
          <w:p w14:paraId="7C231A8D" w14:textId="2D9D5AC2" w:rsidR="00F45D1B" w:rsidRDefault="00F45D1B" w:rsidP="00F45D1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10%</w:t>
            </w:r>
          </w:p>
        </w:tc>
        <w:tc>
          <w:tcPr>
            <w:tcW w:w="2254" w:type="dxa"/>
          </w:tcPr>
          <w:p w14:paraId="69BE943F" w14:textId="3AF6199D" w:rsidR="00F45D1B" w:rsidRDefault="00F45D1B" w:rsidP="00F45D1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00%</w:t>
            </w:r>
          </w:p>
        </w:tc>
      </w:tr>
    </w:tbl>
    <w:p w14:paraId="086837E5" w14:textId="77777777" w:rsidR="00F45D1B" w:rsidRPr="00F45D1B" w:rsidRDefault="00F45D1B" w:rsidP="00F45D1B">
      <w:pPr>
        <w:spacing w:line="360" w:lineRule="auto"/>
        <w:ind w:left="360"/>
        <w:jc w:val="both"/>
        <w:rPr>
          <w:rFonts w:ascii="Times New Roman" w:hAnsi="Times New Roman" w:cs="Times New Roman"/>
          <w:sz w:val="24"/>
          <w:szCs w:val="24"/>
          <w:lang w:val="en-US"/>
        </w:rPr>
      </w:pPr>
    </w:p>
    <w:p w14:paraId="313E2ED9" w14:textId="49172B51" w:rsidR="00F45D1B" w:rsidRDefault="002520ED" w:rsidP="00F45D1B">
      <w:pPr>
        <w:spacing w:line="360" w:lineRule="auto"/>
        <w:ind w:left="36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F45D1B">
        <w:rPr>
          <w:rFonts w:ascii="Times New Roman" w:hAnsi="Times New Roman" w:cs="Times New Roman"/>
          <w:noProof/>
          <w:sz w:val="24"/>
          <w:szCs w:val="24"/>
          <w:lang w:val="en-US"/>
        </w:rPr>
        <w:drawing>
          <wp:inline distT="0" distB="0" distL="0" distR="0" wp14:anchorId="6389D581" wp14:editId="2081771D">
            <wp:extent cx="4572000" cy="273748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72000" cy="2737485"/>
                    </a:xfrm>
                    <a:prstGeom prst="rect">
                      <a:avLst/>
                    </a:prstGeom>
                    <a:noFill/>
                    <a:ln>
                      <a:noFill/>
                    </a:ln>
                  </pic:spPr>
                </pic:pic>
              </a:graphicData>
            </a:graphic>
          </wp:inline>
        </w:drawing>
      </w:r>
    </w:p>
    <w:p w14:paraId="18E58C3C" w14:textId="6CFF0F98" w:rsidR="002520ED" w:rsidRDefault="002520ED" w:rsidP="002520ED">
      <w:pPr>
        <w:spacing w:line="360" w:lineRule="auto"/>
        <w:ind w:left="360"/>
        <w:jc w:val="center"/>
        <w:rPr>
          <w:rFonts w:ascii="Times New Roman" w:hAnsi="Times New Roman" w:cs="Times New Roman"/>
          <w:sz w:val="24"/>
          <w:szCs w:val="24"/>
          <w:lang w:val="en-US"/>
        </w:rPr>
      </w:pPr>
      <w:r>
        <w:rPr>
          <w:rFonts w:ascii="Times New Roman" w:hAnsi="Times New Roman" w:cs="Times New Roman"/>
          <w:sz w:val="24"/>
          <w:szCs w:val="24"/>
          <w:lang w:val="en-US"/>
        </w:rPr>
        <w:t>Fig 1: I like taking classes through VLE</w:t>
      </w:r>
    </w:p>
    <w:p w14:paraId="10063721" w14:textId="5F0C7BB1" w:rsidR="002A7533" w:rsidRDefault="002A7533" w:rsidP="002A7533">
      <w:pPr>
        <w:spacing w:line="360" w:lineRule="auto"/>
        <w:ind w:left="36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above information shows that most of the students of UWT is interested taking classes through VLE. This is because the students are tech savvy and realise the impact of VLE learning process whereas people disagreeing to this may not be tech savvy or may be believer of conventional classrooms. </w:t>
      </w:r>
    </w:p>
    <w:p w14:paraId="7CF22803" w14:textId="70F5FED0" w:rsidR="002A7533" w:rsidRDefault="002A7533" w:rsidP="002A7533">
      <w:pPr>
        <w:spacing w:line="360" w:lineRule="auto"/>
        <w:ind w:left="360"/>
        <w:jc w:val="both"/>
        <w:rPr>
          <w:rFonts w:ascii="Times New Roman" w:hAnsi="Times New Roman" w:cs="Times New Roman"/>
          <w:sz w:val="24"/>
          <w:szCs w:val="24"/>
          <w:lang w:val="en-US"/>
        </w:rPr>
      </w:pPr>
    </w:p>
    <w:p w14:paraId="283D57FE" w14:textId="54656A70" w:rsidR="002A7533" w:rsidRDefault="002A7533" w:rsidP="002A7533">
      <w:pPr>
        <w:spacing w:line="360" w:lineRule="auto"/>
        <w:ind w:left="360"/>
        <w:jc w:val="both"/>
        <w:rPr>
          <w:rFonts w:ascii="Times New Roman" w:hAnsi="Times New Roman" w:cs="Times New Roman"/>
          <w:sz w:val="24"/>
          <w:szCs w:val="24"/>
          <w:lang w:val="en-US"/>
        </w:rPr>
      </w:pPr>
    </w:p>
    <w:p w14:paraId="51B1293F" w14:textId="14883892" w:rsidR="002A7533" w:rsidRDefault="002A7533" w:rsidP="002A7533">
      <w:pPr>
        <w:spacing w:line="360" w:lineRule="auto"/>
        <w:ind w:left="360"/>
        <w:jc w:val="both"/>
        <w:rPr>
          <w:rFonts w:ascii="Times New Roman" w:hAnsi="Times New Roman" w:cs="Times New Roman"/>
          <w:sz w:val="24"/>
          <w:szCs w:val="24"/>
          <w:lang w:val="en-US"/>
        </w:rPr>
      </w:pPr>
    </w:p>
    <w:p w14:paraId="48EEF4FB" w14:textId="77777777" w:rsidR="002A7533" w:rsidRDefault="002A7533" w:rsidP="002A7533">
      <w:pPr>
        <w:spacing w:line="360" w:lineRule="auto"/>
        <w:ind w:left="360"/>
        <w:jc w:val="both"/>
        <w:rPr>
          <w:rFonts w:ascii="Times New Roman" w:hAnsi="Times New Roman" w:cs="Times New Roman"/>
          <w:sz w:val="24"/>
          <w:szCs w:val="24"/>
          <w:lang w:val="en-US"/>
        </w:rPr>
      </w:pPr>
    </w:p>
    <w:p w14:paraId="1AB51382" w14:textId="2F1BF3EE" w:rsidR="002520ED" w:rsidRDefault="002520ED" w:rsidP="002520ED">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VLE helps me to learn at my convenience.</w:t>
      </w:r>
    </w:p>
    <w:tbl>
      <w:tblPr>
        <w:tblStyle w:val="PlainTable1"/>
        <w:tblW w:w="0" w:type="auto"/>
        <w:tblLook w:val="04A0" w:firstRow="1" w:lastRow="0" w:firstColumn="1" w:lastColumn="0" w:noHBand="0" w:noVBand="1"/>
      </w:tblPr>
      <w:tblGrid>
        <w:gridCol w:w="2254"/>
        <w:gridCol w:w="2254"/>
        <w:gridCol w:w="2254"/>
        <w:gridCol w:w="2254"/>
      </w:tblGrid>
      <w:tr w:rsidR="002520ED" w14:paraId="52424876" w14:textId="77777777" w:rsidTr="002A75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FEF1B60" w14:textId="77777777" w:rsidR="002520ED" w:rsidRDefault="002520ED" w:rsidP="002A753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Response</w:t>
            </w:r>
          </w:p>
        </w:tc>
        <w:tc>
          <w:tcPr>
            <w:tcW w:w="2254" w:type="dxa"/>
          </w:tcPr>
          <w:p w14:paraId="72FA0F88" w14:textId="77777777" w:rsidR="002520ED" w:rsidRDefault="002520ED" w:rsidP="002A75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Yes</w:t>
            </w:r>
          </w:p>
        </w:tc>
        <w:tc>
          <w:tcPr>
            <w:tcW w:w="2254" w:type="dxa"/>
          </w:tcPr>
          <w:p w14:paraId="7E32D68E" w14:textId="77777777" w:rsidR="002520ED" w:rsidRDefault="002520ED" w:rsidP="002A75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No</w:t>
            </w:r>
          </w:p>
        </w:tc>
        <w:tc>
          <w:tcPr>
            <w:tcW w:w="2254" w:type="dxa"/>
          </w:tcPr>
          <w:p w14:paraId="7F5DF30D" w14:textId="77777777" w:rsidR="002520ED" w:rsidRDefault="002520ED" w:rsidP="002A75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Can’t Say</w:t>
            </w:r>
          </w:p>
        </w:tc>
      </w:tr>
      <w:tr w:rsidR="002520ED" w14:paraId="176B2CC9" w14:textId="77777777" w:rsidTr="002A75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3E2B1C1" w14:textId="77777777" w:rsidR="002520ED" w:rsidRDefault="002520ED" w:rsidP="002A753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Number</w:t>
            </w:r>
          </w:p>
        </w:tc>
        <w:tc>
          <w:tcPr>
            <w:tcW w:w="2254" w:type="dxa"/>
          </w:tcPr>
          <w:p w14:paraId="3ACA1F9E" w14:textId="6D67C8CC" w:rsidR="002520ED" w:rsidRDefault="002520ED" w:rsidP="002A75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21</w:t>
            </w:r>
          </w:p>
        </w:tc>
        <w:tc>
          <w:tcPr>
            <w:tcW w:w="2254" w:type="dxa"/>
          </w:tcPr>
          <w:p w14:paraId="772BB674" w14:textId="2BD18270" w:rsidR="002520ED" w:rsidRDefault="002520ED" w:rsidP="002A75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6</w:t>
            </w:r>
          </w:p>
        </w:tc>
        <w:tc>
          <w:tcPr>
            <w:tcW w:w="2254" w:type="dxa"/>
          </w:tcPr>
          <w:p w14:paraId="630379F9" w14:textId="683CD455" w:rsidR="002520ED" w:rsidRDefault="002520ED" w:rsidP="002A75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3</w:t>
            </w:r>
          </w:p>
        </w:tc>
      </w:tr>
      <w:tr w:rsidR="002520ED" w14:paraId="3012C986" w14:textId="77777777" w:rsidTr="002A7533">
        <w:tc>
          <w:tcPr>
            <w:cnfStyle w:val="001000000000" w:firstRow="0" w:lastRow="0" w:firstColumn="1" w:lastColumn="0" w:oddVBand="0" w:evenVBand="0" w:oddHBand="0" w:evenHBand="0" w:firstRowFirstColumn="0" w:firstRowLastColumn="0" w:lastRowFirstColumn="0" w:lastRowLastColumn="0"/>
            <w:tcW w:w="2254" w:type="dxa"/>
          </w:tcPr>
          <w:p w14:paraId="05A1E102" w14:textId="77777777" w:rsidR="002520ED" w:rsidRDefault="002520ED" w:rsidP="002A753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Percentage</w:t>
            </w:r>
          </w:p>
        </w:tc>
        <w:tc>
          <w:tcPr>
            <w:tcW w:w="2254" w:type="dxa"/>
          </w:tcPr>
          <w:p w14:paraId="2E41AFDE" w14:textId="15787616" w:rsidR="002520ED" w:rsidRDefault="002520ED" w:rsidP="002A75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70%</w:t>
            </w:r>
          </w:p>
        </w:tc>
        <w:tc>
          <w:tcPr>
            <w:tcW w:w="2254" w:type="dxa"/>
          </w:tcPr>
          <w:p w14:paraId="29049C96" w14:textId="24D7D19F" w:rsidR="002520ED" w:rsidRDefault="002520ED" w:rsidP="002A75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20%</w:t>
            </w:r>
          </w:p>
        </w:tc>
        <w:tc>
          <w:tcPr>
            <w:tcW w:w="2254" w:type="dxa"/>
          </w:tcPr>
          <w:p w14:paraId="30F7DE2A" w14:textId="2EEC94C3" w:rsidR="002520ED" w:rsidRDefault="002520ED" w:rsidP="002A75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10%</w:t>
            </w:r>
          </w:p>
        </w:tc>
      </w:tr>
    </w:tbl>
    <w:p w14:paraId="5E69C873" w14:textId="77777777" w:rsidR="002520ED" w:rsidRPr="002520ED" w:rsidRDefault="002520ED" w:rsidP="002520ED">
      <w:pPr>
        <w:spacing w:line="360" w:lineRule="auto"/>
        <w:jc w:val="both"/>
        <w:rPr>
          <w:rFonts w:ascii="Times New Roman" w:hAnsi="Times New Roman" w:cs="Times New Roman"/>
          <w:sz w:val="24"/>
          <w:szCs w:val="24"/>
          <w:lang w:val="en-US"/>
        </w:rPr>
      </w:pPr>
    </w:p>
    <w:p w14:paraId="529E5B00" w14:textId="4A6CEFB4" w:rsidR="002520ED" w:rsidRDefault="002520ED" w:rsidP="002520ED">
      <w:pPr>
        <w:spacing w:line="360" w:lineRule="auto"/>
        <w:ind w:left="360"/>
        <w:jc w:val="both"/>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          </w:t>
      </w:r>
      <w:r>
        <w:rPr>
          <w:rFonts w:ascii="Times New Roman" w:hAnsi="Times New Roman" w:cs="Times New Roman"/>
          <w:noProof/>
          <w:sz w:val="24"/>
          <w:szCs w:val="24"/>
          <w:lang w:val="en-US"/>
        </w:rPr>
        <w:drawing>
          <wp:inline distT="0" distB="0" distL="0" distR="0" wp14:anchorId="1EE2EA7F" wp14:editId="07100FEB">
            <wp:extent cx="4572000" cy="2743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p>
    <w:p w14:paraId="5034A4BB" w14:textId="12392704" w:rsidR="002520ED" w:rsidRDefault="002520ED" w:rsidP="002520ED">
      <w:pPr>
        <w:spacing w:line="360" w:lineRule="auto"/>
        <w:ind w:left="360"/>
        <w:jc w:val="center"/>
        <w:rPr>
          <w:rFonts w:ascii="Times New Roman" w:hAnsi="Times New Roman" w:cs="Times New Roman"/>
          <w:sz w:val="24"/>
          <w:szCs w:val="24"/>
          <w:lang w:val="en-US"/>
        </w:rPr>
      </w:pPr>
      <w:r>
        <w:rPr>
          <w:rFonts w:ascii="Times New Roman" w:hAnsi="Times New Roman" w:cs="Times New Roman"/>
          <w:noProof/>
          <w:sz w:val="24"/>
          <w:szCs w:val="24"/>
          <w:lang w:val="en-US"/>
        </w:rPr>
        <w:t xml:space="preserve">Fig 2: </w:t>
      </w:r>
      <w:r>
        <w:rPr>
          <w:rFonts w:ascii="Times New Roman" w:hAnsi="Times New Roman" w:cs="Times New Roman"/>
          <w:sz w:val="24"/>
          <w:szCs w:val="24"/>
          <w:lang w:val="en-US"/>
        </w:rPr>
        <w:t>VLE helps me to learn at my convenience</w:t>
      </w:r>
    </w:p>
    <w:p w14:paraId="359A7229" w14:textId="778C78FF" w:rsidR="002A7533" w:rsidRDefault="002A7533" w:rsidP="002A7533">
      <w:pPr>
        <w:spacing w:line="360" w:lineRule="auto"/>
        <w:ind w:left="36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70% of the respondents have agreed to the fact that VLE helps to learn at convenience because they realise VLE is an excellent platform which provides the possibility of accessibility by one click. This is an excellent process hence; respondents feel it has positive impact on the learning experience. </w:t>
      </w:r>
    </w:p>
    <w:p w14:paraId="630AC70B" w14:textId="2F82ED4E" w:rsidR="002A7533" w:rsidRDefault="002A7533" w:rsidP="002A7533">
      <w:pPr>
        <w:spacing w:line="360" w:lineRule="auto"/>
        <w:ind w:left="360"/>
        <w:jc w:val="both"/>
        <w:rPr>
          <w:rFonts w:ascii="Times New Roman" w:hAnsi="Times New Roman" w:cs="Times New Roman"/>
          <w:sz w:val="24"/>
          <w:szCs w:val="24"/>
          <w:lang w:val="en-US"/>
        </w:rPr>
      </w:pPr>
    </w:p>
    <w:p w14:paraId="4CD689EC" w14:textId="5D76129A" w:rsidR="002A7533" w:rsidRDefault="002A7533" w:rsidP="002A7533">
      <w:pPr>
        <w:spacing w:line="360" w:lineRule="auto"/>
        <w:ind w:left="360"/>
        <w:jc w:val="both"/>
        <w:rPr>
          <w:rFonts w:ascii="Times New Roman" w:hAnsi="Times New Roman" w:cs="Times New Roman"/>
          <w:sz w:val="24"/>
          <w:szCs w:val="24"/>
          <w:lang w:val="en-US"/>
        </w:rPr>
      </w:pPr>
    </w:p>
    <w:p w14:paraId="15B47F0E" w14:textId="487AFF26" w:rsidR="002A7533" w:rsidRDefault="002A7533" w:rsidP="002A7533">
      <w:pPr>
        <w:spacing w:line="360" w:lineRule="auto"/>
        <w:ind w:left="360"/>
        <w:jc w:val="both"/>
        <w:rPr>
          <w:rFonts w:ascii="Times New Roman" w:hAnsi="Times New Roman" w:cs="Times New Roman"/>
          <w:sz w:val="24"/>
          <w:szCs w:val="24"/>
          <w:lang w:val="en-US"/>
        </w:rPr>
      </w:pPr>
    </w:p>
    <w:p w14:paraId="319B1E16" w14:textId="26DDFE32" w:rsidR="002A7533" w:rsidRDefault="002A7533" w:rsidP="002A7533">
      <w:pPr>
        <w:spacing w:line="360" w:lineRule="auto"/>
        <w:ind w:left="360"/>
        <w:jc w:val="both"/>
        <w:rPr>
          <w:rFonts w:ascii="Times New Roman" w:hAnsi="Times New Roman" w:cs="Times New Roman"/>
          <w:sz w:val="24"/>
          <w:szCs w:val="24"/>
          <w:lang w:val="en-US"/>
        </w:rPr>
      </w:pPr>
    </w:p>
    <w:p w14:paraId="2D6D9397" w14:textId="5FC3D003" w:rsidR="002A7533" w:rsidRDefault="002A7533" w:rsidP="002A7533">
      <w:pPr>
        <w:spacing w:line="360" w:lineRule="auto"/>
        <w:ind w:left="360"/>
        <w:jc w:val="both"/>
        <w:rPr>
          <w:rFonts w:ascii="Times New Roman" w:hAnsi="Times New Roman" w:cs="Times New Roman"/>
          <w:sz w:val="24"/>
          <w:szCs w:val="24"/>
          <w:lang w:val="en-US"/>
        </w:rPr>
      </w:pPr>
    </w:p>
    <w:p w14:paraId="760FD9DB" w14:textId="59258D6F" w:rsidR="002A7533" w:rsidRDefault="002A7533" w:rsidP="002A7533">
      <w:pPr>
        <w:spacing w:line="360" w:lineRule="auto"/>
        <w:ind w:left="360"/>
        <w:jc w:val="both"/>
        <w:rPr>
          <w:rFonts w:ascii="Times New Roman" w:hAnsi="Times New Roman" w:cs="Times New Roman"/>
          <w:sz w:val="24"/>
          <w:szCs w:val="24"/>
          <w:lang w:val="en-US"/>
        </w:rPr>
      </w:pPr>
    </w:p>
    <w:p w14:paraId="10AFC44D" w14:textId="420A83CE" w:rsidR="002A7533" w:rsidRDefault="002A7533" w:rsidP="002A7533">
      <w:pPr>
        <w:spacing w:line="360" w:lineRule="auto"/>
        <w:ind w:left="360"/>
        <w:jc w:val="both"/>
        <w:rPr>
          <w:rFonts w:ascii="Times New Roman" w:hAnsi="Times New Roman" w:cs="Times New Roman"/>
          <w:sz w:val="24"/>
          <w:szCs w:val="24"/>
          <w:lang w:val="en-US"/>
        </w:rPr>
      </w:pPr>
    </w:p>
    <w:p w14:paraId="286F5AC4" w14:textId="77777777" w:rsidR="002A7533" w:rsidRDefault="002A7533" w:rsidP="002A7533">
      <w:pPr>
        <w:spacing w:line="360" w:lineRule="auto"/>
        <w:ind w:left="360"/>
        <w:jc w:val="both"/>
        <w:rPr>
          <w:rFonts w:ascii="Times New Roman" w:hAnsi="Times New Roman" w:cs="Times New Roman"/>
          <w:sz w:val="24"/>
          <w:szCs w:val="24"/>
          <w:lang w:val="en-US"/>
        </w:rPr>
      </w:pPr>
    </w:p>
    <w:p w14:paraId="2F3F0034" w14:textId="60D16A82" w:rsidR="002520ED" w:rsidRDefault="002520ED" w:rsidP="002520ED">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VLE helps me to interact with pedagogues and learn effectively. </w:t>
      </w:r>
    </w:p>
    <w:tbl>
      <w:tblPr>
        <w:tblStyle w:val="PlainTable1"/>
        <w:tblW w:w="0" w:type="auto"/>
        <w:tblLook w:val="04A0" w:firstRow="1" w:lastRow="0" w:firstColumn="1" w:lastColumn="0" w:noHBand="0" w:noVBand="1"/>
      </w:tblPr>
      <w:tblGrid>
        <w:gridCol w:w="2254"/>
        <w:gridCol w:w="2254"/>
        <w:gridCol w:w="2254"/>
        <w:gridCol w:w="2254"/>
      </w:tblGrid>
      <w:tr w:rsidR="002520ED" w14:paraId="10366AEC" w14:textId="77777777" w:rsidTr="002A75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D023085" w14:textId="77777777" w:rsidR="002520ED" w:rsidRDefault="002520ED" w:rsidP="002A753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Response</w:t>
            </w:r>
          </w:p>
        </w:tc>
        <w:tc>
          <w:tcPr>
            <w:tcW w:w="2254" w:type="dxa"/>
          </w:tcPr>
          <w:p w14:paraId="580C547A" w14:textId="77777777" w:rsidR="002520ED" w:rsidRDefault="002520ED" w:rsidP="002A75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Yes</w:t>
            </w:r>
          </w:p>
        </w:tc>
        <w:tc>
          <w:tcPr>
            <w:tcW w:w="2254" w:type="dxa"/>
          </w:tcPr>
          <w:p w14:paraId="6C11B764" w14:textId="77777777" w:rsidR="002520ED" w:rsidRDefault="002520ED" w:rsidP="002A75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No</w:t>
            </w:r>
          </w:p>
        </w:tc>
        <w:tc>
          <w:tcPr>
            <w:tcW w:w="2254" w:type="dxa"/>
          </w:tcPr>
          <w:p w14:paraId="7EB566D1" w14:textId="77777777" w:rsidR="002520ED" w:rsidRDefault="002520ED" w:rsidP="002A75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Can’t Say</w:t>
            </w:r>
          </w:p>
        </w:tc>
      </w:tr>
      <w:tr w:rsidR="002520ED" w14:paraId="45DFA974" w14:textId="77777777" w:rsidTr="002A75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2B0911D" w14:textId="77777777" w:rsidR="002520ED" w:rsidRDefault="002520ED" w:rsidP="002A753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Number</w:t>
            </w:r>
          </w:p>
        </w:tc>
        <w:tc>
          <w:tcPr>
            <w:tcW w:w="2254" w:type="dxa"/>
          </w:tcPr>
          <w:p w14:paraId="1ABBD3EA" w14:textId="5AC858C9" w:rsidR="002520ED" w:rsidRDefault="002520ED" w:rsidP="002A75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18</w:t>
            </w:r>
          </w:p>
        </w:tc>
        <w:tc>
          <w:tcPr>
            <w:tcW w:w="2254" w:type="dxa"/>
          </w:tcPr>
          <w:p w14:paraId="32BD6B56" w14:textId="378DA3AA" w:rsidR="002520ED" w:rsidRDefault="002520ED" w:rsidP="002A75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9</w:t>
            </w:r>
          </w:p>
        </w:tc>
        <w:tc>
          <w:tcPr>
            <w:tcW w:w="2254" w:type="dxa"/>
          </w:tcPr>
          <w:p w14:paraId="27CB85FB" w14:textId="77777777" w:rsidR="002520ED" w:rsidRDefault="002520ED" w:rsidP="002A75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3</w:t>
            </w:r>
          </w:p>
        </w:tc>
      </w:tr>
      <w:tr w:rsidR="002520ED" w14:paraId="7B85E8CE" w14:textId="77777777" w:rsidTr="002A7533">
        <w:tc>
          <w:tcPr>
            <w:cnfStyle w:val="001000000000" w:firstRow="0" w:lastRow="0" w:firstColumn="1" w:lastColumn="0" w:oddVBand="0" w:evenVBand="0" w:oddHBand="0" w:evenHBand="0" w:firstRowFirstColumn="0" w:firstRowLastColumn="0" w:lastRowFirstColumn="0" w:lastRowLastColumn="0"/>
            <w:tcW w:w="2254" w:type="dxa"/>
          </w:tcPr>
          <w:p w14:paraId="3074949E" w14:textId="77777777" w:rsidR="002520ED" w:rsidRDefault="002520ED" w:rsidP="002A753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Percentage</w:t>
            </w:r>
          </w:p>
        </w:tc>
        <w:tc>
          <w:tcPr>
            <w:tcW w:w="2254" w:type="dxa"/>
          </w:tcPr>
          <w:p w14:paraId="03764433" w14:textId="760A7473" w:rsidR="002520ED" w:rsidRDefault="002520ED" w:rsidP="002A75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60%</w:t>
            </w:r>
          </w:p>
        </w:tc>
        <w:tc>
          <w:tcPr>
            <w:tcW w:w="2254" w:type="dxa"/>
          </w:tcPr>
          <w:p w14:paraId="6B2300FC" w14:textId="60117CA9" w:rsidR="002520ED" w:rsidRDefault="002520ED" w:rsidP="002A75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30%</w:t>
            </w:r>
          </w:p>
        </w:tc>
        <w:tc>
          <w:tcPr>
            <w:tcW w:w="2254" w:type="dxa"/>
          </w:tcPr>
          <w:p w14:paraId="38E9C70C" w14:textId="77777777" w:rsidR="002520ED" w:rsidRDefault="002520ED" w:rsidP="002A75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10%</w:t>
            </w:r>
          </w:p>
        </w:tc>
      </w:tr>
    </w:tbl>
    <w:p w14:paraId="5CEFDAA9" w14:textId="54353405" w:rsidR="002520ED" w:rsidRDefault="002520ED" w:rsidP="002520ED">
      <w:pPr>
        <w:spacing w:line="360" w:lineRule="auto"/>
        <w:jc w:val="both"/>
        <w:rPr>
          <w:rFonts w:ascii="Times New Roman" w:hAnsi="Times New Roman" w:cs="Times New Roman"/>
          <w:sz w:val="24"/>
          <w:szCs w:val="24"/>
          <w:lang w:val="en-US"/>
        </w:rPr>
      </w:pPr>
    </w:p>
    <w:p w14:paraId="18198440" w14:textId="72C119A9" w:rsidR="002520ED" w:rsidRDefault="002520ED" w:rsidP="002520E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Pr>
          <w:rFonts w:ascii="Times New Roman" w:hAnsi="Times New Roman" w:cs="Times New Roman"/>
          <w:noProof/>
          <w:sz w:val="24"/>
          <w:szCs w:val="24"/>
          <w:lang w:val="en-US"/>
        </w:rPr>
        <w:drawing>
          <wp:inline distT="0" distB="0" distL="0" distR="0" wp14:anchorId="02A2A85F" wp14:editId="404C34BE">
            <wp:extent cx="4595495" cy="279590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95495" cy="2795905"/>
                    </a:xfrm>
                    <a:prstGeom prst="rect">
                      <a:avLst/>
                    </a:prstGeom>
                    <a:noFill/>
                    <a:ln>
                      <a:noFill/>
                    </a:ln>
                  </pic:spPr>
                </pic:pic>
              </a:graphicData>
            </a:graphic>
          </wp:inline>
        </w:drawing>
      </w:r>
    </w:p>
    <w:p w14:paraId="75025ABB" w14:textId="52F9DE61" w:rsidR="002520ED" w:rsidRDefault="002520ED" w:rsidP="002520E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Fig 3: VLE helps me to interact with pedagogues and learn effectively</w:t>
      </w:r>
    </w:p>
    <w:p w14:paraId="56D50C86" w14:textId="5227AA65" w:rsidR="002A7533" w:rsidRDefault="002A7533" w:rsidP="002A753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VLE is a great software interface which provides excellent communication options as well as informative solutions to students’ learning issues which helps them to gather information and learn properly hence, 60% of the respondents have agreed to this fact. </w:t>
      </w:r>
    </w:p>
    <w:p w14:paraId="141080AD" w14:textId="582516F5" w:rsidR="002520ED" w:rsidRDefault="002520ED" w:rsidP="002520ED">
      <w:pPr>
        <w:spacing w:line="360" w:lineRule="auto"/>
        <w:jc w:val="center"/>
        <w:rPr>
          <w:rFonts w:ascii="Times New Roman" w:hAnsi="Times New Roman" w:cs="Times New Roman"/>
          <w:sz w:val="24"/>
          <w:szCs w:val="24"/>
          <w:lang w:val="en-US"/>
        </w:rPr>
      </w:pPr>
    </w:p>
    <w:p w14:paraId="21EE91FE" w14:textId="56C0CF8A" w:rsidR="002520ED" w:rsidRDefault="002520ED" w:rsidP="002520ED">
      <w:pPr>
        <w:spacing w:line="360" w:lineRule="auto"/>
        <w:jc w:val="center"/>
        <w:rPr>
          <w:rFonts w:ascii="Times New Roman" w:hAnsi="Times New Roman" w:cs="Times New Roman"/>
          <w:sz w:val="24"/>
          <w:szCs w:val="24"/>
          <w:lang w:val="en-US"/>
        </w:rPr>
      </w:pPr>
    </w:p>
    <w:p w14:paraId="3DE6BBB9" w14:textId="57BC72D6" w:rsidR="002A7533" w:rsidRDefault="002A7533" w:rsidP="002520ED">
      <w:pPr>
        <w:spacing w:line="360" w:lineRule="auto"/>
        <w:jc w:val="center"/>
        <w:rPr>
          <w:rFonts w:ascii="Times New Roman" w:hAnsi="Times New Roman" w:cs="Times New Roman"/>
          <w:sz w:val="24"/>
          <w:szCs w:val="24"/>
          <w:lang w:val="en-US"/>
        </w:rPr>
      </w:pPr>
    </w:p>
    <w:p w14:paraId="738E5248" w14:textId="35F78C7E" w:rsidR="002A7533" w:rsidRDefault="002A7533" w:rsidP="002520ED">
      <w:pPr>
        <w:spacing w:line="360" w:lineRule="auto"/>
        <w:jc w:val="center"/>
        <w:rPr>
          <w:rFonts w:ascii="Times New Roman" w:hAnsi="Times New Roman" w:cs="Times New Roman"/>
          <w:sz w:val="24"/>
          <w:szCs w:val="24"/>
          <w:lang w:val="en-US"/>
        </w:rPr>
      </w:pPr>
    </w:p>
    <w:p w14:paraId="74D58CD2" w14:textId="3F884655" w:rsidR="002A7533" w:rsidRDefault="002A7533" w:rsidP="002520ED">
      <w:pPr>
        <w:spacing w:line="360" w:lineRule="auto"/>
        <w:jc w:val="center"/>
        <w:rPr>
          <w:rFonts w:ascii="Times New Roman" w:hAnsi="Times New Roman" w:cs="Times New Roman"/>
          <w:sz w:val="24"/>
          <w:szCs w:val="24"/>
          <w:lang w:val="en-US"/>
        </w:rPr>
      </w:pPr>
    </w:p>
    <w:p w14:paraId="69FEF009" w14:textId="744B7C35" w:rsidR="002A7533" w:rsidRDefault="002A7533" w:rsidP="002520ED">
      <w:pPr>
        <w:spacing w:line="360" w:lineRule="auto"/>
        <w:jc w:val="center"/>
        <w:rPr>
          <w:rFonts w:ascii="Times New Roman" w:hAnsi="Times New Roman" w:cs="Times New Roman"/>
          <w:sz w:val="24"/>
          <w:szCs w:val="24"/>
          <w:lang w:val="en-US"/>
        </w:rPr>
      </w:pPr>
    </w:p>
    <w:p w14:paraId="0EE8EF86" w14:textId="77777777" w:rsidR="002A7533" w:rsidRDefault="002A7533" w:rsidP="002520ED">
      <w:pPr>
        <w:spacing w:line="360" w:lineRule="auto"/>
        <w:jc w:val="center"/>
        <w:rPr>
          <w:rFonts w:ascii="Times New Roman" w:hAnsi="Times New Roman" w:cs="Times New Roman"/>
          <w:sz w:val="24"/>
          <w:szCs w:val="24"/>
          <w:lang w:val="en-US"/>
        </w:rPr>
      </w:pPr>
    </w:p>
    <w:p w14:paraId="7C4D8BDF" w14:textId="45FBEE56" w:rsidR="002520ED" w:rsidRDefault="002520ED" w:rsidP="002520ED">
      <w:pPr>
        <w:spacing w:line="360" w:lineRule="auto"/>
        <w:jc w:val="center"/>
        <w:rPr>
          <w:rFonts w:ascii="Times New Roman" w:hAnsi="Times New Roman" w:cs="Times New Roman"/>
          <w:sz w:val="24"/>
          <w:szCs w:val="24"/>
          <w:lang w:val="en-US"/>
        </w:rPr>
      </w:pPr>
    </w:p>
    <w:p w14:paraId="6CF32AB0" w14:textId="363EC9A9" w:rsidR="002520ED" w:rsidRDefault="002520ED" w:rsidP="002520ED">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VLE is easy and supports my learning. </w:t>
      </w:r>
    </w:p>
    <w:tbl>
      <w:tblPr>
        <w:tblStyle w:val="PlainTable1"/>
        <w:tblW w:w="0" w:type="auto"/>
        <w:tblLook w:val="04A0" w:firstRow="1" w:lastRow="0" w:firstColumn="1" w:lastColumn="0" w:noHBand="0" w:noVBand="1"/>
      </w:tblPr>
      <w:tblGrid>
        <w:gridCol w:w="2254"/>
        <w:gridCol w:w="2254"/>
        <w:gridCol w:w="2254"/>
        <w:gridCol w:w="2254"/>
      </w:tblGrid>
      <w:tr w:rsidR="002520ED" w14:paraId="54B7F390" w14:textId="77777777" w:rsidTr="002A75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93D6EAB" w14:textId="77777777" w:rsidR="002520ED" w:rsidRDefault="002520ED" w:rsidP="002A753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Response</w:t>
            </w:r>
          </w:p>
        </w:tc>
        <w:tc>
          <w:tcPr>
            <w:tcW w:w="2254" w:type="dxa"/>
          </w:tcPr>
          <w:p w14:paraId="44CB8CE2" w14:textId="77777777" w:rsidR="002520ED" w:rsidRDefault="002520ED" w:rsidP="002A75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Yes</w:t>
            </w:r>
          </w:p>
        </w:tc>
        <w:tc>
          <w:tcPr>
            <w:tcW w:w="2254" w:type="dxa"/>
          </w:tcPr>
          <w:p w14:paraId="4FE89032" w14:textId="77777777" w:rsidR="002520ED" w:rsidRDefault="002520ED" w:rsidP="002A75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No</w:t>
            </w:r>
          </w:p>
        </w:tc>
        <w:tc>
          <w:tcPr>
            <w:tcW w:w="2254" w:type="dxa"/>
          </w:tcPr>
          <w:p w14:paraId="27F09CB1" w14:textId="77777777" w:rsidR="002520ED" w:rsidRDefault="002520ED" w:rsidP="002A75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Can’t Say</w:t>
            </w:r>
          </w:p>
        </w:tc>
      </w:tr>
      <w:tr w:rsidR="002520ED" w14:paraId="161BE906" w14:textId="77777777" w:rsidTr="002A75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007BD2C" w14:textId="77777777" w:rsidR="002520ED" w:rsidRDefault="002520ED" w:rsidP="002A753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Number</w:t>
            </w:r>
          </w:p>
        </w:tc>
        <w:tc>
          <w:tcPr>
            <w:tcW w:w="2254" w:type="dxa"/>
          </w:tcPr>
          <w:p w14:paraId="33F0FD01" w14:textId="2CE24093" w:rsidR="002520ED" w:rsidRDefault="002520ED" w:rsidP="002A75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24</w:t>
            </w:r>
          </w:p>
        </w:tc>
        <w:tc>
          <w:tcPr>
            <w:tcW w:w="2254" w:type="dxa"/>
          </w:tcPr>
          <w:p w14:paraId="3F26D5CC" w14:textId="6841AAEA" w:rsidR="002520ED" w:rsidRDefault="002520ED" w:rsidP="002A75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6</w:t>
            </w:r>
          </w:p>
        </w:tc>
        <w:tc>
          <w:tcPr>
            <w:tcW w:w="2254" w:type="dxa"/>
          </w:tcPr>
          <w:p w14:paraId="4FE4C30F" w14:textId="01B7774B" w:rsidR="002520ED" w:rsidRDefault="002520ED" w:rsidP="002A75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00</w:t>
            </w:r>
          </w:p>
        </w:tc>
      </w:tr>
      <w:tr w:rsidR="002520ED" w14:paraId="073C6797" w14:textId="77777777" w:rsidTr="002A7533">
        <w:tc>
          <w:tcPr>
            <w:cnfStyle w:val="001000000000" w:firstRow="0" w:lastRow="0" w:firstColumn="1" w:lastColumn="0" w:oddVBand="0" w:evenVBand="0" w:oddHBand="0" w:evenHBand="0" w:firstRowFirstColumn="0" w:firstRowLastColumn="0" w:lastRowFirstColumn="0" w:lastRowLastColumn="0"/>
            <w:tcW w:w="2254" w:type="dxa"/>
          </w:tcPr>
          <w:p w14:paraId="47C74519" w14:textId="77777777" w:rsidR="002520ED" w:rsidRDefault="002520ED" w:rsidP="002A753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Percentage</w:t>
            </w:r>
          </w:p>
        </w:tc>
        <w:tc>
          <w:tcPr>
            <w:tcW w:w="2254" w:type="dxa"/>
          </w:tcPr>
          <w:p w14:paraId="42B2B995" w14:textId="2AAA5D98" w:rsidR="002520ED" w:rsidRDefault="002520ED" w:rsidP="002A75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80%</w:t>
            </w:r>
          </w:p>
        </w:tc>
        <w:tc>
          <w:tcPr>
            <w:tcW w:w="2254" w:type="dxa"/>
          </w:tcPr>
          <w:p w14:paraId="5D865960" w14:textId="48B76095" w:rsidR="002520ED" w:rsidRDefault="002520ED" w:rsidP="002A75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20%</w:t>
            </w:r>
          </w:p>
        </w:tc>
        <w:tc>
          <w:tcPr>
            <w:tcW w:w="2254" w:type="dxa"/>
          </w:tcPr>
          <w:p w14:paraId="061FA653" w14:textId="1730F510" w:rsidR="002520ED" w:rsidRDefault="002520ED" w:rsidP="002A75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00%</w:t>
            </w:r>
          </w:p>
        </w:tc>
      </w:tr>
    </w:tbl>
    <w:p w14:paraId="75953800" w14:textId="2AADD5B6" w:rsidR="002520ED" w:rsidRDefault="002520ED" w:rsidP="002520ED">
      <w:pPr>
        <w:spacing w:line="360" w:lineRule="auto"/>
        <w:jc w:val="both"/>
        <w:rPr>
          <w:rFonts w:ascii="Times New Roman" w:hAnsi="Times New Roman" w:cs="Times New Roman"/>
          <w:sz w:val="24"/>
          <w:szCs w:val="24"/>
          <w:lang w:val="en-US"/>
        </w:rPr>
      </w:pPr>
    </w:p>
    <w:p w14:paraId="69EC76FD" w14:textId="182A234A" w:rsidR="002520ED" w:rsidRDefault="002520ED" w:rsidP="002520E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Pr>
          <w:rFonts w:ascii="Times New Roman" w:hAnsi="Times New Roman" w:cs="Times New Roman"/>
          <w:noProof/>
          <w:sz w:val="24"/>
          <w:szCs w:val="24"/>
          <w:lang w:val="en-US"/>
        </w:rPr>
        <w:drawing>
          <wp:inline distT="0" distB="0" distL="0" distR="0" wp14:anchorId="20BBE683" wp14:editId="15C2C5E3">
            <wp:extent cx="4572000" cy="279590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00" cy="2795905"/>
                    </a:xfrm>
                    <a:prstGeom prst="rect">
                      <a:avLst/>
                    </a:prstGeom>
                    <a:noFill/>
                    <a:ln>
                      <a:noFill/>
                    </a:ln>
                  </pic:spPr>
                </pic:pic>
              </a:graphicData>
            </a:graphic>
          </wp:inline>
        </w:drawing>
      </w:r>
    </w:p>
    <w:p w14:paraId="23987EBD" w14:textId="19399B4F" w:rsidR="002520ED" w:rsidRDefault="002520ED" w:rsidP="002520E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Fig 4:  VLE is easy and supports my learning</w:t>
      </w:r>
    </w:p>
    <w:p w14:paraId="5207DEF2" w14:textId="1F4F702C" w:rsidR="002A7533" w:rsidRDefault="002A7533" w:rsidP="002A753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Virtual learning systems are extremely easily navigable and systematic in nature which helps to support the learning process by allowing students to fetch information effectively. Hence, most of the respondents have nodded positively on this. </w:t>
      </w:r>
    </w:p>
    <w:p w14:paraId="458F074C" w14:textId="1B17DB1C" w:rsidR="002A7533" w:rsidRDefault="002A7533" w:rsidP="002A7533">
      <w:pPr>
        <w:spacing w:line="360" w:lineRule="auto"/>
        <w:jc w:val="both"/>
        <w:rPr>
          <w:rFonts w:ascii="Times New Roman" w:hAnsi="Times New Roman" w:cs="Times New Roman"/>
          <w:sz w:val="24"/>
          <w:szCs w:val="24"/>
          <w:lang w:val="en-US"/>
        </w:rPr>
      </w:pPr>
    </w:p>
    <w:p w14:paraId="7D3D753E" w14:textId="39C7D4F1" w:rsidR="002A7533" w:rsidRDefault="002A7533" w:rsidP="002A7533">
      <w:pPr>
        <w:spacing w:line="360" w:lineRule="auto"/>
        <w:jc w:val="both"/>
        <w:rPr>
          <w:rFonts w:ascii="Times New Roman" w:hAnsi="Times New Roman" w:cs="Times New Roman"/>
          <w:sz w:val="24"/>
          <w:szCs w:val="24"/>
          <w:lang w:val="en-US"/>
        </w:rPr>
      </w:pPr>
    </w:p>
    <w:p w14:paraId="4241007C" w14:textId="52BC7434" w:rsidR="002A7533" w:rsidRDefault="002A7533" w:rsidP="002A7533">
      <w:pPr>
        <w:spacing w:line="360" w:lineRule="auto"/>
        <w:jc w:val="both"/>
        <w:rPr>
          <w:rFonts w:ascii="Times New Roman" w:hAnsi="Times New Roman" w:cs="Times New Roman"/>
          <w:sz w:val="24"/>
          <w:szCs w:val="24"/>
          <w:lang w:val="en-US"/>
        </w:rPr>
      </w:pPr>
    </w:p>
    <w:p w14:paraId="22C2E2F5" w14:textId="29899258" w:rsidR="002A7533" w:rsidRDefault="002A7533" w:rsidP="002A7533">
      <w:pPr>
        <w:spacing w:line="360" w:lineRule="auto"/>
        <w:jc w:val="both"/>
        <w:rPr>
          <w:rFonts w:ascii="Times New Roman" w:hAnsi="Times New Roman" w:cs="Times New Roman"/>
          <w:sz w:val="24"/>
          <w:szCs w:val="24"/>
          <w:lang w:val="en-US"/>
        </w:rPr>
      </w:pPr>
    </w:p>
    <w:p w14:paraId="1DBFFC6F" w14:textId="6943E638" w:rsidR="002A7533" w:rsidRDefault="002A7533" w:rsidP="002A7533">
      <w:pPr>
        <w:spacing w:line="360" w:lineRule="auto"/>
        <w:jc w:val="both"/>
        <w:rPr>
          <w:rFonts w:ascii="Times New Roman" w:hAnsi="Times New Roman" w:cs="Times New Roman"/>
          <w:sz w:val="24"/>
          <w:szCs w:val="24"/>
          <w:lang w:val="en-US"/>
        </w:rPr>
      </w:pPr>
    </w:p>
    <w:p w14:paraId="6CE3DF83" w14:textId="7D029760" w:rsidR="002A7533" w:rsidRDefault="002A7533" w:rsidP="002A7533">
      <w:pPr>
        <w:spacing w:line="360" w:lineRule="auto"/>
        <w:jc w:val="both"/>
        <w:rPr>
          <w:rFonts w:ascii="Times New Roman" w:hAnsi="Times New Roman" w:cs="Times New Roman"/>
          <w:sz w:val="24"/>
          <w:szCs w:val="24"/>
          <w:lang w:val="en-US"/>
        </w:rPr>
      </w:pPr>
    </w:p>
    <w:p w14:paraId="67764891" w14:textId="3FCAC4E8" w:rsidR="002A7533" w:rsidRDefault="002A7533" w:rsidP="002A7533">
      <w:pPr>
        <w:spacing w:line="360" w:lineRule="auto"/>
        <w:jc w:val="both"/>
        <w:rPr>
          <w:rFonts w:ascii="Times New Roman" w:hAnsi="Times New Roman" w:cs="Times New Roman"/>
          <w:sz w:val="24"/>
          <w:szCs w:val="24"/>
          <w:lang w:val="en-US"/>
        </w:rPr>
      </w:pPr>
    </w:p>
    <w:p w14:paraId="60F0D724" w14:textId="77777777" w:rsidR="002A7533" w:rsidRDefault="002A7533" w:rsidP="002A7533">
      <w:pPr>
        <w:spacing w:line="360" w:lineRule="auto"/>
        <w:jc w:val="both"/>
        <w:rPr>
          <w:rFonts w:ascii="Times New Roman" w:hAnsi="Times New Roman" w:cs="Times New Roman"/>
          <w:sz w:val="24"/>
          <w:szCs w:val="24"/>
          <w:lang w:val="en-US"/>
        </w:rPr>
      </w:pPr>
    </w:p>
    <w:p w14:paraId="37AA8208" w14:textId="2F1350FC" w:rsidR="002520ED" w:rsidRDefault="002520ED" w:rsidP="002520ED">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I am satisfied with the VLE approach of University of Wales Trinity Saint David Campus.</w:t>
      </w:r>
    </w:p>
    <w:tbl>
      <w:tblPr>
        <w:tblStyle w:val="PlainTable1"/>
        <w:tblW w:w="0" w:type="auto"/>
        <w:tblLook w:val="04A0" w:firstRow="1" w:lastRow="0" w:firstColumn="1" w:lastColumn="0" w:noHBand="0" w:noVBand="1"/>
      </w:tblPr>
      <w:tblGrid>
        <w:gridCol w:w="2254"/>
        <w:gridCol w:w="2254"/>
        <w:gridCol w:w="2254"/>
        <w:gridCol w:w="2254"/>
      </w:tblGrid>
      <w:tr w:rsidR="002520ED" w14:paraId="03B49072" w14:textId="77777777" w:rsidTr="002A75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315A27D" w14:textId="77777777" w:rsidR="002520ED" w:rsidRDefault="002520ED" w:rsidP="002A753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Response</w:t>
            </w:r>
          </w:p>
        </w:tc>
        <w:tc>
          <w:tcPr>
            <w:tcW w:w="2254" w:type="dxa"/>
          </w:tcPr>
          <w:p w14:paraId="50078A13" w14:textId="77777777" w:rsidR="002520ED" w:rsidRDefault="002520ED" w:rsidP="002A75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Yes</w:t>
            </w:r>
          </w:p>
        </w:tc>
        <w:tc>
          <w:tcPr>
            <w:tcW w:w="2254" w:type="dxa"/>
          </w:tcPr>
          <w:p w14:paraId="4C48CD9F" w14:textId="77777777" w:rsidR="002520ED" w:rsidRDefault="002520ED" w:rsidP="002A75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No</w:t>
            </w:r>
          </w:p>
        </w:tc>
        <w:tc>
          <w:tcPr>
            <w:tcW w:w="2254" w:type="dxa"/>
          </w:tcPr>
          <w:p w14:paraId="20053AFC" w14:textId="77777777" w:rsidR="002520ED" w:rsidRDefault="002520ED" w:rsidP="002A75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Can’t Say</w:t>
            </w:r>
          </w:p>
        </w:tc>
      </w:tr>
      <w:tr w:rsidR="002520ED" w14:paraId="07BF1773" w14:textId="77777777" w:rsidTr="002A75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116100C" w14:textId="77777777" w:rsidR="002520ED" w:rsidRDefault="002520ED" w:rsidP="002A753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Number</w:t>
            </w:r>
          </w:p>
        </w:tc>
        <w:tc>
          <w:tcPr>
            <w:tcW w:w="2254" w:type="dxa"/>
          </w:tcPr>
          <w:p w14:paraId="067283C4" w14:textId="279598E9" w:rsidR="002520ED" w:rsidRDefault="002520ED" w:rsidP="002A75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21</w:t>
            </w:r>
          </w:p>
        </w:tc>
        <w:tc>
          <w:tcPr>
            <w:tcW w:w="2254" w:type="dxa"/>
          </w:tcPr>
          <w:p w14:paraId="72359CCA" w14:textId="6E51FC74" w:rsidR="002520ED" w:rsidRDefault="002520ED" w:rsidP="002A75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9</w:t>
            </w:r>
          </w:p>
        </w:tc>
        <w:tc>
          <w:tcPr>
            <w:tcW w:w="2254" w:type="dxa"/>
          </w:tcPr>
          <w:p w14:paraId="0DCCE021" w14:textId="77777777" w:rsidR="002520ED" w:rsidRDefault="002520ED" w:rsidP="002A75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00</w:t>
            </w:r>
          </w:p>
        </w:tc>
      </w:tr>
      <w:tr w:rsidR="002520ED" w14:paraId="1EF821B9" w14:textId="77777777" w:rsidTr="002A7533">
        <w:tc>
          <w:tcPr>
            <w:cnfStyle w:val="001000000000" w:firstRow="0" w:lastRow="0" w:firstColumn="1" w:lastColumn="0" w:oddVBand="0" w:evenVBand="0" w:oddHBand="0" w:evenHBand="0" w:firstRowFirstColumn="0" w:firstRowLastColumn="0" w:lastRowFirstColumn="0" w:lastRowLastColumn="0"/>
            <w:tcW w:w="2254" w:type="dxa"/>
          </w:tcPr>
          <w:p w14:paraId="48F358DD" w14:textId="77777777" w:rsidR="002520ED" w:rsidRDefault="002520ED" w:rsidP="002A753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Percentage</w:t>
            </w:r>
          </w:p>
        </w:tc>
        <w:tc>
          <w:tcPr>
            <w:tcW w:w="2254" w:type="dxa"/>
          </w:tcPr>
          <w:p w14:paraId="3AA4F811" w14:textId="7FDC371D" w:rsidR="002520ED" w:rsidRDefault="002520ED" w:rsidP="002A75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70%</w:t>
            </w:r>
          </w:p>
        </w:tc>
        <w:tc>
          <w:tcPr>
            <w:tcW w:w="2254" w:type="dxa"/>
          </w:tcPr>
          <w:p w14:paraId="65CD7F96" w14:textId="287B029D" w:rsidR="002520ED" w:rsidRDefault="002520ED" w:rsidP="002A75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30%</w:t>
            </w:r>
          </w:p>
        </w:tc>
        <w:tc>
          <w:tcPr>
            <w:tcW w:w="2254" w:type="dxa"/>
          </w:tcPr>
          <w:p w14:paraId="17A48E69" w14:textId="77777777" w:rsidR="002520ED" w:rsidRDefault="002520ED" w:rsidP="002A75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Pr>
                <w:rFonts w:ascii="Times New Roman" w:hAnsi="Times New Roman" w:cs="Times New Roman"/>
                <w:sz w:val="24"/>
                <w:szCs w:val="24"/>
                <w:lang w:val="en-US"/>
              </w:rPr>
              <w:t>00%</w:t>
            </w:r>
          </w:p>
        </w:tc>
      </w:tr>
    </w:tbl>
    <w:p w14:paraId="13168E25" w14:textId="210120AD" w:rsidR="002520ED" w:rsidRDefault="002520ED" w:rsidP="002520ED">
      <w:pPr>
        <w:spacing w:line="360" w:lineRule="auto"/>
        <w:jc w:val="both"/>
        <w:rPr>
          <w:rFonts w:ascii="Times New Roman" w:hAnsi="Times New Roman" w:cs="Times New Roman"/>
          <w:sz w:val="24"/>
          <w:szCs w:val="24"/>
          <w:lang w:val="en-US"/>
        </w:rPr>
      </w:pPr>
    </w:p>
    <w:p w14:paraId="434F414C" w14:textId="37257C4C" w:rsidR="002520ED" w:rsidRDefault="002520ED" w:rsidP="002520E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Pr>
          <w:rFonts w:ascii="Times New Roman" w:hAnsi="Times New Roman" w:cs="Times New Roman"/>
          <w:noProof/>
          <w:sz w:val="24"/>
          <w:szCs w:val="24"/>
          <w:lang w:val="en-US"/>
        </w:rPr>
        <w:drawing>
          <wp:inline distT="0" distB="0" distL="0" distR="0" wp14:anchorId="2DF2C9AD" wp14:editId="07BDA768">
            <wp:extent cx="4618990" cy="28016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18990" cy="2801620"/>
                    </a:xfrm>
                    <a:prstGeom prst="rect">
                      <a:avLst/>
                    </a:prstGeom>
                    <a:noFill/>
                    <a:ln>
                      <a:noFill/>
                    </a:ln>
                  </pic:spPr>
                </pic:pic>
              </a:graphicData>
            </a:graphic>
          </wp:inline>
        </w:drawing>
      </w:r>
    </w:p>
    <w:p w14:paraId="341E47CD" w14:textId="1B928089" w:rsidR="002520ED" w:rsidRDefault="002520ED" w:rsidP="002520E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Fig 5: I am satisfied with the VLE approach of University of Wales Trinity Saint David Campus</w:t>
      </w:r>
    </w:p>
    <w:p w14:paraId="5E59B639" w14:textId="160E216F" w:rsidR="002520ED" w:rsidRDefault="002A7533" w:rsidP="002520E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Finally, according to the above information most of the students are highly satisfied with VLE at UWT which is a positive aspect for the institution and hence, the result is reflected in the graph. </w:t>
      </w:r>
    </w:p>
    <w:p w14:paraId="37255799" w14:textId="2E9E4BDE" w:rsidR="00502933" w:rsidRDefault="00502933" w:rsidP="002520ED">
      <w:pPr>
        <w:spacing w:line="360" w:lineRule="auto"/>
        <w:jc w:val="both"/>
        <w:rPr>
          <w:rFonts w:ascii="Times New Roman" w:hAnsi="Times New Roman" w:cs="Times New Roman"/>
          <w:sz w:val="24"/>
          <w:szCs w:val="24"/>
          <w:lang w:val="en-US"/>
        </w:rPr>
      </w:pPr>
    </w:p>
    <w:p w14:paraId="09D161D6" w14:textId="40A30E95" w:rsidR="00502933" w:rsidRDefault="00502933" w:rsidP="002520ED">
      <w:pPr>
        <w:spacing w:line="360" w:lineRule="auto"/>
        <w:jc w:val="both"/>
        <w:rPr>
          <w:rFonts w:ascii="Times New Roman" w:hAnsi="Times New Roman" w:cs="Times New Roman"/>
          <w:sz w:val="24"/>
          <w:szCs w:val="24"/>
          <w:lang w:val="en-US"/>
        </w:rPr>
      </w:pPr>
    </w:p>
    <w:p w14:paraId="4A733AAD" w14:textId="419EE2CD" w:rsidR="00502933" w:rsidRDefault="00502933" w:rsidP="002520ED">
      <w:pPr>
        <w:spacing w:line="360" w:lineRule="auto"/>
        <w:jc w:val="both"/>
        <w:rPr>
          <w:rFonts w:ascii="Times New Roman" w:hAnsi="Times New Roman" w:cs="Times New Roman"/>
          <w:sz w:val="24"/>
          <w:szCs w:val="24"/>
          <w:lang w:val="en-US"/>
        </w:rPr>
      </w:pPr>
    </w:p>
    <w:p w14:paraId="076FB827" w14:textId="63F8764D" w:rsidR="00502933" w:rsidRDefault="00502933" w:rsidP="002520ED">
      <w:pPr>
        <w:spacing w:line="360" w:lineRule="auto"/>
        <w:jc w:val="both"/>
        <w:rPr>
          <w:rFonts w:ascii="Times New Roman" w:hAnsi="Times New Roman" w:cs="Times New Roman"/>
          <w:sz w:val="24"/>
          <w:szCs w:val="24"/>
          <w:lang w:val="en-US"/>
        </w:rPr>
      </w:pPr>
    </w:p>
    <w:p w14:paraId="4DDF4269" w14:textId="09039934" w:rsidR="00502933" w:rsidRDefault="00502933" w:rsidP="002520ED">
      <w:pPr>
        <w:spacing w:line="360" w:lineRule="auto"/>
        <w:jc w:val="both"/>
        <w:rPr>
          <w:rFonts w:ascii="Times New Roman" w:hAnsi="Times New Roman" w:cs="Times New Roman"/>
          <w:sz w:val="24"/>
          <w:szCs w:val="24"/>
          <w:lang w:val="en-US"/>
        </w:rPr>
      </w:pPr>
    </w:p>
    <w:p w14:paraId="6A19184F" w14:textId="77777777" w:rsidR="00502933" w:rsidRDefault="00502933" w:rsidP="002520ED">
      <w:pPr>
        <w:spacing w:line="360" w:lineRule="auto"/>
        <w:jc w:val="both"/>
        <w:rPr>
          <w:rFonts w:ascii="Times New Roman" w:hAnsi="Times New Roman" w:cs="Times New Roman"/>
          <w:sz w:val="24"/>
          <w:szCs w:val="24"/>
          <w:lang w:val="en-US"/>
        </w:rPr>
      </w:pPr>
    </w:p>
    <w:p w14:paraId="1856BCA9" w14:textId="45ADF0C0" w:rsidR="002A7533" w:rsidRDefault="002A7533" w:rsidP="002A7533">
      <w:pPr>
        <w:pStyle w:val="Heading1"/>
        <w:rPr>
          <w:rFonts w:ascii="Times New Roman" w:hAnsi="Times New Roman" w:cs="Times New Roman"/>
          <w:b/>
          <w:bCs/>
          <w:color w:val="auto"/>
          <w:sz w:val="24"/>
          <w:szCs w:val="24"/>
          <w:lang w:val="en-US"/>
        </w:rPr>
      </w:pPr>
      <w:bookmarkStart w:id="18" w:name="_Toc58242952"/>
      <w:r w:rsidRPr="002A7533">
        <w:rPr>
          <w:rFonts w:ascii="Times New Roman" w:hAnsi="Times New Roman" w:cs="Times New Roman"/>
          <w:b/>
          <w:bCs/>
          <w:color w:val="auto"/>
          <w:sz w:val="24"/>
          <w:szCs w:val="24"/>
          <w:lang w:val="en-US"/>
        </w:rPr>
        <w:lastRenderedPageBreak/>
        <w:t>5. Conclusion and Recommendations</w:t>
      </w:r>
      <w:bookmarkEnd w:id="18"/>
    </w:p>
    <w:p w14:paraId="3CF9D163" w14:textId="5B0E7949" w:rsidR="002A7533" w:rsidRPr="002A7533" w:rsidRDefault="002A7533" w:rsidP="002A7533">
      <w:pPr>
        <w:spacing w:line="360" w:lineRule="auto"/>
        <w:jc w:val="both"/>
        <w:rPr>
          <w:rFonts w:ascii="Times New Roman" w:hAnsi="Times New Roman" w:cs="Times New Roman"/>
          <w:sz w:val="24"/>
          <w:szCs w:val="24"/>
          <w:lang w:val="en-US"/>
        </w:rPr>
      </w:pPr>
      <w:r w:rsidRPr="002A7533">
        <w:rPr>
          <w:rFonts w:ascii="Times New Roman" w:hAnsi="Times New Roman" w:cs="Times New Roman"/>
          <w:sz w:val="24"/>
          <w:szCs w:val="24"/>
          <w:lang w:val="en-US"/>
        </w:rPr>
        <w:t>To conclude it could be said that VLE has had a strong impact on the learning experience of students. The students seem to like learning through virtual environment because it provides greater platform for accessing information whenever needed and allows the students to communicate with the teachers and peers through this without coming to physical contact. In this time of global pandemic most of the students of Wales Trinity University has availed VLE which clearly shows that it is effective for improving learning for students. However, the organisation needs to implement certain strategies to improve the same:</w:t>
      </w:r>
    </w:p>
    <w:p w14:paraId="554FD490" w14:textId="35B814BD" w:rsidR="002A7533" w:rsidRPr="00502933" w:rsidRDefault="002A7533" w:rsidP="00502933">
      <w:pPr>
        <w:pStyle w:val="ListParagraph"/>
        <w:numPr>
          <w:ilvl w:val="0"/>
          <w:numId w:val="3"/>
        </w:numPr>
        <w:spacing w:line="360" w:lineRule="auto"/>
        <w:jc w:val="both"/>
        <w:rPr>
          <w:rFonts w:ascii="Times New Roman" w:hAnsi="Times New Roman" w:cs="Times New Roman"/>
          <w:sz w:val="24"/>
          <w:szCs w:val="24"/>
          <w:lang w:val="en-US"/>
        </w:rPr>
      </w:pPr>
      <w:r w:rsidRPr="00502933">
        <w:rPr>
          <w:rFonts w:ascii="Times New Roman" w:hAnsi="Times New Roman" w:cs="Times New Roman"/>
          <w:sz w:val="24"/>
          <w:szCs w:val="24"/>
          <w:lang w:val="en-US"/>
        </w:rPr>
        <w:t xml:space="preserve">To assess the technological framework implemented to manage VLE in the Saint David Campus London. </w:t>
      </w:r>
    </w:p>
    <w:p w14:paraId="7200749E" w14:textId="12A86313" w:rsidR="002A7533" w:rsidRPr="00502933" w:rsidRDefault="002A7533" w:rsidP="00502933">
      <w:pPr>
        <w:pStyle w:val="ListParagraph"/>
        <w:numPr>
          <w:ilvl w:val="0"/>
          <w:numId w:val="3"/>
        </w:numPr>
        <w:spacing w:line="360" w:lineRule="auto"/>
        <w:jc w:val="both"/>
        <w:rPr>
          <w:rFonts w:ascii="Times New Roman" w:hAnsi="Times New Roman" w:cs="Times New Roman"/>
          <w:sz w:val="24"/>
          <w:szCs w:val="24"/>
          <w:lang w:val="en-US"/>
        </w:rPr>
      </w:pPr>
      <w:r w:rsidRPr="00502933">
        <w:rPr>
          <w:rFonts w:ascii="Times New Roman" w:hAnsi="Times New Roman" w:cs="Times New Roman"/>
          <w:sz w:val="24"/>
          <w:szCs w:val="24"/>
          <w:lang w:val="en-US"/>
        </w:rPr>
        <w:t xml:space="preserve">The institution should constantly oversee the needs and wants of the students in relation to VLE. </w:t>
      </w:r>
    </w:p>
    <w:p w14:paraId="60ED7EE1" w14:textId="7E18BC0B" w:rsidR="002A7533" w:rsidRPr="00502933" w:rsidRDefault="002A7533" w:rsidP="00502933">
      <w:pPr>
        <w:pStyle w:val="ListParagraph"/>
        <w:numPr>
          <w:ilvl w:val="0"/>
          <w:numId w:val="3"/>
        </w:numPr>
        <w:spacing w:line="360" w:lineRule="auto"/>
        <w:jc w:val="both"/>
        <w:rPr>
          <w:rFonts w:ascii="Times New Roman" w:hAnsi="Times New Roman" w:cs="Times New Roman"/>
          <w:sz w:val="24"/>
          <w:szCs w:val="24"/>
          <w:lang w:val="en-US"/>
        </w:rPr>
      </w:pPr>
      <w:r w:rsidRPr="00502933">
        <w:rPr>
          <w:rFonts w:ascii="Times New Roman" w:hAnsi="Times New Roman" w:cs="Times New Roman"/>
          <w:sz w:val="24"/>
          <w:szCs w:val="24"/>
          <w:lang w:val="en-US"/>
        </w:rPr>
        <w:t xml:space="preserve">The students should be encouraged to communicate problems in the best possible manner for better result. </w:t>
      </w:r>
    </w:p>
    <w:p w14:paraId="15F2E8AF" w14:textId="2CA58F26" w:rsidR="002A7533" w:rsidRDefault="00502933" w:rsidP="00502933">
      <w:pPr>
        <w:pStyle w:val="ListParagraph"/>
        <w:numPr>
          <w:ilvl w:val="0"/>
          <w:numId w:val="3"/>
        </w:numPr>
        <w:spacing w:line="360" w:lineRule="auto"/>
        <w:jc w:val="both"/>
        <w:rPr>
          <w:rFonts w:ascii="Times New Roman" w:hAnsi="Times New Roman" w:cs="Times New Roman"/>
          <w:sz w:val="24"/>
          <w:szCs w:val="24"/>
          <w:lang w:val="en-US"/>
        </w:rPr>
      </w:pPr>
      <w:r w:rsidRPr="00502933">
        <w:rPr>
          <w:rFonts w:ascii="Times New Roman" w:hAnsi="Times New Roman" w:cs="Times New Roman"/>
          <w:sz w:val="24"/>
          <w:szCs w:val="24"/>
          <w:lang w:val="en-US"/>
        </w:rPr>
        <w:t>Finally, the software framework should be constantly analysed for further improvements</w:t>
      </w:r>
      <w:r w:rsidR="00B84576">
        <w:rPr>
          <w:rFonts w:ascii="Times New Roman" w:hAnsi="Times New Roman" w:cs="Times New Roman"/>
          <w:sz w:val="24"/>
          <w:szCs w:val="24"/>
          <w:lang w:val="en-US"/>
        </w:rPr>
        <w:t xml:space="preserve"> (</w:t>
      </w:r>
      <w:bookmarkStart w:id="19" w:name="_Hlk58242724"/>
      <w:r w:rsidR="00B84576" w:rsidRPr="00675EDD">
        <w:rPr>
          <w:rFonts w:ascii="Times New Roman" w:hAnsi="Times New Roman" w:cs="Times New Roman"/>
          <w:sz w:val="24"/>
          <w:szCs w:val="24"/>
          <w:shd w:val="clear" w:color="auto" w:fill="FFFFFF"/>
        </w:rPr>
        <w:t>O’Shea</w:t>
      </w:r>
      <w:bookmarkEnd w:id="19"/>
      <w:r w:rsidR="00B84576">
        <w:rPr>
          <w:rFonts w:ascii="Times New Roman" w:hAnsi="Times New Roman" w:cs="Times New Roman"/>
          <w:sz w:val="24"/>
          <w:szCs w:val="24"/>
          <w:shd w:val="clear" w:color="auto" w:fill="FFFFFF"/>
        </w:rPr>
        <w:t xml:space="preserve">, Stone and </w:t>
      </w:r>
      <w:proofErr w:type="spellStart"/>
      <w:r w:rsidR="00B84576">
        <w:rPr>
          <w:rFonts w:ascii="Times New Roman" w:hAnsi="Times New Roman" w:cs="Times New Roman"/>
          <w:sz w:val="24"/>
          <w:szCs w:val="24"/>
          <w:shd w:val="clear" w:color="auto" w:fill="FFFFFF"/>
        </w:rPr>
        <w:t>Delahunty</w:t>
      </w:r>
      <w:proofErr w:type="spellEnd"/>
      <w:r w:rsidR="00B84576">
        <w:rPr>
          <w:rFonts w:ascii="Times New Roman" w:hAnsi="Times New Roman" w:cs="Times New Roman"/>
          <w:sz w:val="24"/>
          <w:szCs w:val="24"/>
          <w:shd w:val="clear" w:color="auto" w:fill="FFFFFF"/>
        </w:rPr>
        <w:t>, 2015)</w:t>
      </w:r>
      <w:r w:rsidRPr="00502933">
        <w:rPr>
          <w:rFonts w:ascii="Times New Roman" w:hAnsi="Times New Roman" w:cs="Times New Roman"/>
          <w:sz w:val="24"/>
          <w:szCs w:val="24"/>
          <w:lang w:val="en-US"/>
        </w:rPr>
        <w:t xml:space="preserve">. </w:t>
      </w:r>
    </w:p>
    <w:p w14:paraId="5E1A7476" w14:textId="35C88133" w:rsidR="00502933" w:rsidRDefault="00502933" w:rsidP="00502933">
      <w:pPr>
        <w:spacing w:line="360" w:lineRule="auto"/>
        <w:jc w:val="both"/>
        <w:rPr>
          <w:rFonts w:ascii="Times New Roman" w:hAnsi="Times New Roman" w:cs="Times New Roman"/>
          <w:sz w:val="24"/>
          <w:szCs w:val="24"/>
          <w:lang w:val="en-US"/>
        </w:rPr>
      </w:pPr>
    </w:p>
    <w:p w14:paraId="681150F3" w14:textId="7B5B68CB" w:rsidR="00502933" w:rsidRDefault="00502933" w:rsidP="00502933">
      <w:pPr>
        <w:spacing w:line="360" w:lineRule="auto"/>
        <w:jc w:val="both"/>
        <w:rPr>
          <w:rFonts w:ascii="Times New Roman" w:hAnsi="Times New Roman" w:cs="Times New Roman"/>
          <w:sz w:val="24"/>
          <w:szCs w:val="24"/>
          <w:lang w:val="en-US"/>
        </w:rPr>
      </w:pPr>
    </w:p>
    <w:p w14:paraId="7CD030DF" w14:textId="59EFE866" w:rsidR="00502933" w:rsidRDefault="00502933" w:rsidP="00502933">
      <w:pPr>
        <w:spacing w:line="360" w:lineRule="auto"/>
        <w:jc w:val="both"/>
        <w:rPr>
          <w:rFonts w:ascii="Times New Roman" w:hAnsi="Times New Roman" w:cs="Times New Roman"/>
          <w:sz w:val="24"/>
          <w:szCs w:val="24"/>
          <w:lang w:val="en-US"/>
        </w:rPr>
      </w:pPr>
    </w:p>
    <w:p w14:paraId="63B387F7" w14:textId="7973F2AE" w:rsidR="00502933" w:rsidRDefault="00502933" w:rsidP="00502933">
      <w:pPr>
        <w:spacing w:line="360" w:lineRule="auto"/>
        <w:jc w:val="both"/>
        <w:rPr>
          <w:rFonts w:ascii="Times New Roman" w:hAnsi="Times New Roman" w:cs="Times New Roman"/>
          <w:sz w:val="24"/>
          <w:szCs w:val="24"/>
          <w:lang w:val="en-US"/>
        </w:rPr>
      </w:pPr>
    </w:p>
    <w:p w14:paraId="70320940" w14:textId="4A99C8D2" w:rsidR="00502933" w:rsidRDefault="00502933" w:rsidP="00502933">
      <w:pPr>
        <w:spacing w:line="360" w:lineRule="auto"/>
        <w:jc w:val="both"/>
        <w:rPr>
          <w:rFonts w:ascii="Times New Roman" w:hAnsi="Times New Roman" w:cs="Times New Roman"/>
          <w:sz w:val="24"/>
          <w:szCs w:val="24"/>
          <w:lang w:val="en-US"/>
        </w:rPr>
      </w:pPr>
    </w:p>
    <w:p w14:paraId="08BA01C6" w14:textId="62E2C878" w:rsidR="00502933" w:rsidRDefault="00502933" w:rsidP="00502933">
      <w:pPr>
        <w:spacing w:line="360" w:lineRule="auto"/>
        <w:jc w:val="both"/>
        <w:rPr>
          <w:rFonts w:ascii="Times New Roman" w:hAnsi="Times New Roman" w:cs="Times New Roman"/>
          <w:sz w:val="24"/>
          <w:szCs w:val="24"/>
          <w:lang w:val="en-US"/>
        </w:rPr>
      </w:pPr>
    </w:p>
    <w:p w14:paraId="31317EA2" w14:textId="52D3DAED" w:rsidR="00502933" w:rsidRDefault="00502933" w:rsidP="00502933">
      <w:pPr>
        <w:spacing w:line="360" w:lineRule="auto"/>
        <w:jc w:val="both"/>
        <w:rPr>
          <w:rFonts w:ascii="Times New Roman" w:hAnsi="Times New Roman" w:cs="Times New Roman"/>
          <w:sz w:val="24"/>
          <w:szCs w:val="24"/>
          <w:lang w:val="en-US"/>
        </w:rPr>
      </w:pPr>
    </w:p>
    <w:p w14:paraId="24829A47" w14:textId="41656A03" w:rsidR="00502933" w:rsidRDefault="00502933" w:rsidP="00502933">
      <w:pPr>
        <w:spacing w:line="360" w:lineRule="auto"/>
        <w:jc w:val="both"/>
        <w:rPr>
          <w:rFonts w:ascii="Times New Roman" w:hAnsi="Times New Roman" w:cs="Times New Roman"/>
          <w:sz w:val="24"/>
          <w:szCs w:val="24"/>
          <w:lang w:val="en-US"/>
        </w:rPr>
      </w:pPr>
    </w:p>
    <w:p w14:paraId="6AA0D538" w14:textId="3720C745" w:rsidR="00502933" w:rsidRDefault="00502933" w:rsidP="00502933">
      <w:pPr>
        <w:spacing w:line="360" w:lineRule="auto"/>
        <w:jc w:val="both"/>
        <w:rPr>
          <w:rFonts w:ascii="Times New Roman" w:hAnsi="Times New Roman" w:cs="Times New Roman"/>
          <w:sz w:val="24"/>
          <w:szCs w:val="24"/>
          <w:lang w:val="en-US"/>
        </w:rPr>
      </w:pPr>
    </w:p>
    <w:p w14:paraId="7F897A8E" w14:textId="582F8748" w:rsidR="00502933" w:rsidRDefault="00502933" w:rsidP="00502933">
      <w:pPr>
        <w:spacing w:line="360" w:lineRule="auto"/>
        <w:jc w:val="both"/>
        <w:rPr>
          <w:rFonts w:ascii="Times New Roman" w:hAnsi="Times New Roman" w:cs="Times New Roman"/>
          <w:sz w:val="24"/>
          <w:szCs w:val="24"/>
          <w:lang w:val="en-US"/>
        </w:rPr>
      </w:pPr>
    </w:p>
    <w:p w14:paraId="3265AC00" w14:textId="0184437C" w:rsidR="00502933" w:rsidRDefault="00502933" w:rsidP="00502933">
      <w:pPr>
        <w:spacing w:line="360" w:lineRule="auto"/>
        <w:jc w:val="both"/>
        <w:rPr>
          <w:rFonts w:ascii="Times New Roman" w:hAnsi="Times New Roman" w:cs="Times New Roman"/>
          <w:sz w:val="24"/>
          <w:szCs w:val="24"/>
          <w:lang w:val="en-US"/>
        </w:rPr>
      </w:pPr>
    </w:p>
    <w:p w14:paraId="4A1DAA76" w14:textId="6F215678" w:rsidR="00502933" w:rsidRDefault="00502933" w:rsidP="00502933">
      <w:pPr>
        <w:spacing w:line="360" w:lineRule="auto"/>
        <w:jc w:val="both"/>
        <w:rPr>
          <w:rFonts w:ascii="Times New Roman" w:hAnsi="Times New Roman" w:cs="Times New Roman"/>
          <w:sz w:val="24"/>
          <w:szCs w:val="24"/>
          <w:lang w:val="en-US"/>
        </w:rPr>
      </w:pPr>
    </w:p>
    <w:p w14:paraId="01429252" w14:textId="5CC05FB4" w:rsidR="00502933" w:rsidRDefault="00502933" w:rsidP="00502933">
      <w:pPr>
        <w:pStyle w:val="Heading1"/>
        <w:rPr>
          <w:rFonts w:ascii="Times New Roman" w:hAnsi="Times New Roman" w:cs="Times New Roman"/>
          <w:b/>
          <w:bCs/>
          <w:color w:val="auto"/>
          <w:sz w:val="24"/>
          <w:szCs w:val="24"/>
          <w:lang w:val="en-US"/>
        </w:rPr>
      </w:pPr>
      <w:bookmarkStart w:id="20" w:name="_Toc58242953"/>
      <w:r w:rsidRPr="00502933">
        <w:rPr>
          <w:rFonts w:ascii="Times New Roman" w:hAnsi="Times New Roman" w:cs="Times New Roman"/>
          <w:b/>
          <w:bCs/>
          <w:color w:val="auto"/>
          <w:sz w:val="24"/>
          <w:szCs w:val="24"/>
          <w:lang w:val="en-US"/>
        </w:rPr>
        <w:lastRenderedPageBreak/>
        <w:t>References</w:t>
      </w:r>
      <w:bookmarkEnd w:id="20"/>
    </w:p>
    <w:p w14:paraId="419FBB3D" w14:textId="77777777" w:rsidR="00B84576" w:rsidRPr="00675EDD" w:rsidRDefault="00B84576" w:rsidP="00B84576">
      <w:pPr>
        <w:spacing w:line="360" w:lineRule="auto"/>
        <w:jc w:val="both"/>
        <w:rPr>
          <w:rFonts w:ascii="Times New Roman" w:hAnsi="Times New Roman" w:cs="Times New Roman"/>
          <w:sz w:val="24"/>
          <w:szCs w:val="24"/>
          <w:shd w:val="clear" w:color="auto" w:fill="FFFFFF"/>
        </w:rPr>
      </w:pPr>
      <w:bookmarkStart w:id="21" w:name="_Hlk58242766"/>
      <w:proofErr w:type="spellStart"/>
      <w:r w:rsidRPr="00675EDD">
        <w:rPr>
          <w:rFonts w:ascii="Times New Roman" w:hAnsi="Times New Roman" w:cs="Times New Roman"/>
          <w:sz w:val="24"/>
          <w:szCs w:val="24"/>
          <w:shd w:val="clear" w:color="auto" w:fill="FFFFFF"/>
        </w:rPr>
        <w:t>Abutabenjeh</w:t>
      </w:r>
      <w:bookmarkEnd w:id="21"/>
      <w:proofErr w:type="spellEnd"/>
      <w:r w:rsidRPr="00675EDD">
        <w:rPr>
          <w:rFonts w:ascii="Times New Roman" w:hAnsi="Times New Roman" w:cs="Times New Roman"/>
          <w:sz w:val="24"/>
          <w:szCs w:val="24"/>
          <w:shd w:val="clear" w:color="auto" w:fill="FFFFFF"/>
        </w:rPr>
        <w:t xml:space="preserve">, S. and </w:t>
      </w:r>
      <w:proofErr w:type="spellStart"/>
      <w:r w:rsidRPr="00675EDD">
        <w:rPr>
          <w:rFonts w:ascii="Times New Roman" w:hAnsi="Times New Roman" w:cs="Times New Roman"/>
          <w:sz w:val="24"/>
          <w:szCs w:val="24"/>
          <w:shd w:val="clear" w:color="auto" w:fill="FFFFFF"/>
        </w:rPr>
        <w:t>Jaradat</w:t>
      </w:r>
      <w:proofErr w:type="spellEnd"/>
      <w:r w:rsidRPr="00675EDD">
        <w:rPr>
          <w:rFonts w:ascii="Times New Roman" w:hAnsi="Times New Roman" w:cs="Times New Roman"/>
          <w:sz w:val="24"/>
          <w:szCs w:val="24"/>
          <w:shd w:val="clear" w:color="auto" w:fill="FFFFFF"/>
        </w:rPr>
        <w:t>, R., 2018. Clarification of research design, research methods, and research methodology: A guide for public administration researchers and practitioners. </w:t>
      </w:r>
      <w:r w:rsidRPr="00675EDD">
        <w:rPr>
          <w:rFonts w:ascii="Times New Roman" w:hAnsi="Times New Roman" w:cs="Times New Roman"/>
          <w:i/>
          <w:iCs/>
          <w:sz w:val="24"/>
          <w:szCs w:val="24"/>
          <w:shd w:val="clear" w:color="auto" w:fill="FFFFFF"/>
        </w:rPr>
        <w:t>Teaching Public Administration</w:t>
      </w:r>
      <w:r w:rsidRPr="00675EDD">
        <w:rPr>
          <w:rFonts w:ascii="Times New Roman" w:hAnsi="Times New Roman" w:cs="Times New Roman"/>
          <w:sz w:val="24"/>
          <w:szCs w:val="24"/>
          <w:shd w:val="clear" w:color="auto" w:fill="FFFFFF"/>
        </w:rPr>
        <w:t>, </w:t>
      </w:r>
      <w:r w:rsidRPr="00675EDD">
        <w:rPr>
          <w:rFonts w:ascii="Times New Roman" w:hAnsi="Times New Roman" w:cs="Times New Roman"/>
          <w:i/>
          <w:iCs/>
          <w:sz w:val="24"/>
          <w:szCs w:val="24"/>
          <w:shd w:val="clear" w:color="auto" w:fill="FFFFFF"/>
        </w:rPr>
        <w:t>36</w:t>
      </w:r>
      <w:r w:rsidRPr="00675EDD">
        <w:rPr>
          <w:rFonts w:ascii="Times New Roman" w:hAnsi="Times New Roman" w:cs="Times New Roman"/>
          <w:sz w:val="24"/>
          <w:szCs w:val="24"/>
          <w:shd w:val="clear" w:color="auto" w:fill="FFFFFF"/>
        </w:rPr>
        <w:t>(3), pp.237-258.</w:t>
      </w:r>
    </w:p>
    <w:p w14:paraId="27DEDA92" w14:textId="77777777" w:rsidR="00B84576" w:rsidRPr="00675EDD" w:rsidRDefault="00B84576" w:rsidP="00B84576">
      <w:pPr>
        <w:spacing w:line="360" w:lineRule="auto"/>
        <w:jc w:val="both"/>
        <w:rPr>
          <w:rFonts w:ascii="Times New Roman" w:hAnsi="Times New Roman" w:cs="Times New Roman"/>
          <w:sz w:val="24"/>
          <w:szCs w:val="24"/>
          <w:shd w:val="clear" w:color="auto" w:fill="FFFFFF"/>
        </w:rPr>
      </w:pPr>
      <w:bookmarkStart w:id="22" w:name="_Hlk58242747"/>
      <w:proofErr w:type="spellStart"/>
      <w:r w:rsidRPr="00675EDD">
        <w:rPr>
          <w:rFonts w:ascii="Times New Roman" w:hAnsi="Times New Roman" w:cs="Times New Roman"/>
          <w:sz w:val="24"/>
          <w:szCs w:val="24"/>
          <w:shd w:val="clear" w:color="auto" w:fill="FFFFFF"/>
        </w:rPr>
        <w:t>Basias</w:t>
      </w:r>
      <w:bookmarkEnd w:id="22"/>
      <w:proofErr w:type="spellEnd"/>
      <w:r w:rsidRPr="00675EDD">
        <w:rPr>
          <w:rFonts w:ascii="Times New Roman" w:hAnsi="Times New Roman" w:cs="Times New Roman"/>
          <w:sz w:val="24"/>
          <w:szCs w:val="24"/>
          <w:shd w:val="clear" w:color="auto" w:fill="FFFFFF"/>
        </w:rPr>
        <w:t xml:space="preserve">, N. and </w:t>
      </w:r>
      <w:bookmarkStart w:id="23" w:name="_Hlk58242750"/>
      <w:proofErr w:type="spellStart"/>
      <w:r w:rsidRPr="00675EDD">
        <w:rPr>
          <w:rFonts w:ascii="Times New Roman" w:hAnsi="Times New Roman" w:cs="Times New Roman"/>
          <w:sz w:val="24"/>
          <w:szCs w:val="24"/>
          <w:shd w:val="clear" w:color="auto" w:fill="FFFFFF"/>
        </w:rPr>
        <w:t>Pollalis</w:t>
      </w:r>
      <w:bookmarkEnd w:id="23"/>
      <w:proofErr w:type="spellEnd"/>
      <w:r w:rsidRPr="00675EDD">
        <w:rPr>
          <w:rFonts w:ascii="Times New Roman" w:hAnsi="Times New Roman" w:cs="Times New Roman"/>
          <w:sz w:val="24"/>
          <w:szCs w:val="24"/>
          <w:shd w:val="clear" w:color="auto" w:fill="FFFFFF"/>
        </w:rPr>
        <w:t>, Y., 2018. Quantitative and qualitative research in business &amp; technology: Justifying a suitable research methodology. </w:t>
      </w:r>
      <w:r w:rsidRPr="00675EDD">
        <w:rPr>
          <w:rFonts w:ascii="Times New Roman" w:hAnsi="Times New Roman" w:cs="Times New Roman"/>
          <w:i/>
          <w:iCs/>
          <w:sz w:val="24"/>
          <w:szCs w:val="24"/>
          <w:shd w:val="clear" w:color="auto" w:fill="FFFFFF"/>
        </w:rPr>
        <w:t>Review of Integrative Business and Economics Research</w:t>
      </w:r>
      <w:r w:rsidRPr="00675EDD">
        <w:rPr>
          <w:rFonts w:ascii="Times New Roman" w:hAnsi="Times New Roman" w:cs="Times New Roman"/>
          <w:sz w:val="24"/>
          <w:szCs w:val="24"/>
          <w:shd w:val="clear" w:color="auto" w:fill="FFFFFF"/>
        </w:rPr>
        <w:t>, </w:t>
      </w:r>
      <w:r w:rsidRPr="00675EDD">
        <w:rPr>
          <w:rFonts w:ascii="Times New Roman" w:hAnsi="Times New Roman" w:cs="Times New Roman"/>
          <w:i/>
          <w:iCs/>
          <w:sz w:val="24"/>
          <w:szCs w:val="24"/>
          <w:shd w:val="clear" w:color="auto" w:fill="FFFFFF"/>
        </w:rPr>
        <w:t>7</w:t>
      </w:r>
      <w:r w:rsidRPr="00675EDD">
        <w:rPr>
          <w:rFonts w:ascii="Times New Roman" w:hAnsi="Times New Roman" w:cs="Times New Roman"/>
          <w:sz w:val="24"/>
          <w:szCs w:val="24"/>
          <w:shd w:val="clear" w:color="auto" w:fill="FFFFFF"/>
        </w:rPr>
        <w:t>, pp.91-105.</w:t>
      </w:r>
    </w:p>
    <w:p w14:paraId="2B73CA7D" w14:textId="77777777" w:rsidR="00B84576" w:rsidRPr="00675EDD" w:rsidRDefault="00B84576" w:rsidP="00B84576">
      <w:pPr>
        <w:spacing w:line="360" w:lineRule="auto"/>
        <w:jc w:val="both"/>
        <w:rPr>
          <w:rFonts w:ascii="Times New Roman" w:hAnsi="Times New Roman" w:cs="Times New Roman"/>
          <w:sz w:val="24"/>
          <w:szCs w:val="24"/>
          <w:shd w:val="clear" w:color="auto" w:fill="FFFFFF"/>
        </w:rPr>
      </w:pPr>
      <w:bookmarkStart w:id="24" w:name="_Hlk58242624"/>
      <w:r w:rsidRPr="00675EDD">
        <w:rPr>
          <w:rFonts w:ascii="Times New Roman" w:hAnsi="Times New Roman" w:cs="Times New Roman"/>
          <w:sz w:val="24"/>
          <w:szCs w:val="24"/>
          <w:shd w:val="clear" w:color="auto" w:fill="FFFFFF"/>
        </w:rPr>
        <w:t>Chua</w:t>
      </w:r>
      <w:bookmarkEnd w:id="24"/>
      <w:r w:rsidRPr="00675EDD">
        <w:rPr>
          <w:rFonts w:ascii="Times New Roman" w:hAnsi="Times New Roman" w:cs="Times New Roman"/>
          <w:sz w:val="24"/>
          <w:szCs w:val="24"/>
          <w:shd w:val="clear" w:color="auto" w:fill="FFFFFF"/>
        </w:rPr>
        <w:t xml:space="preserve">, C. and </w:t>
      </w:r>
      <w:bookmarkStart w:id="25" w:name="_Hlk58242629"/>
      <w:proofErr w:type="spellStart"/>
      <w:r w:rsidRPr="00675EDD">
        <w:rPr>
          <w:rFonts w:ascii="Times New Roman" w:hAnsi="Times New Roman" w:cs="Times New Roman"/>
          <w:sz w:val="24"/>
          <w:szCs w:val="24"/>
          <w:shd w:val="clear" w:color="auto" w:fill="FFFFFF"/>
        </w:rPr>
        <w:t>Montalbo</w:t>
      </w:r>
      <w:bookmarkEnd w:id="25"/>
      <w:proofErr w:type="spellEnd"/>
      <w:r w:rsidRPr="00675EDD">
        <w:rPr>
          <w:rFonts w:ascii="Times New Roman" w:hAnsi="Times New Roman" w:cs="Times New Roman"/>
          <w:sz w:val="24"/>
          <w:szCs w:val="24"/>
          <w:shd w:val="clear" w:color="auto" w:fill="FFFFFF"/>
        </w:rPr>
        <w:t>, J., 2014. Assessing students’ satisfaction on the use of virtual learning environment (VLE): An input to a campus-wide e-learning design and implementation. In </w:t>
      </w:r>
      <w:r w:rsidRPr="00675EDD">
        <w:rPr>
          <w:rFonts w:ascii="Times New Roman" w:hAnsi="Times New Roman" w:cs="Times New Roman"/>
          <w:i/>
          <w:iCs/>
          <w:sz w:val="24"/>
          <w:szCs w:val="24"/>
          <w:shd w:val="clear" w:color="auto" w:fill="FFFFFF"/>
        </w:rPr>
        <w:t>Information and Knowledge Management</w:t>
      </w:r>
      <w:r w:rsidRPr="00675EDD">
        <w:rPr>
          <w:rFonts w:ascii="Times New Roman" w:hAnsi="Times New Roman" w:cs="Times New Roman"/>
          <w:sz w:val="24"/>
          <w:szCs w:val="24"/>
          <w:shd w:val="clear" w:color="auto" w:fill="FFFFFF"/>
        </w:rPr>
        <w:t> (Vol. 3, No. 4, pp. 108-116).</w:t>
      </w:r>
    </w:p>
    <w:p w14:paraId="142BE0C6" w14:textId="77777777" w:rsidR="00B84576" w:rsidRPr="00675EDD" w:rsidRDefault="00B84576" w:rsidP="00B84576">
      <w:pPr>
        <w:spacing w:line="360" w:lineRule="auto"/>
        <w:jc w:val="both"/>
        <w:rPr>
          <w:rFonts w:ascii="Times New Roman" w:hAnsi="Times New Roman" w:cs="Times New Roman"/>
          <w:sz w:val="24"/>
          <w:szCs w:val="24"/>
          <w:shd w:val="clear" w:color="auto" w:fill="FFFFFF"/>
        </w:rPr>
      </w:pPr>
      <w:bookmarkStart w:id="26" w:name="_Hlk58242637"/>
      <w:r w:rsidRPr="00675EDD">
        <w:rPr>
          <w:rFonts w:ascii="Times New Roman" w:hAnsi="Times New Roman" w:cs="Times New Roman"/>
          <w:sz w:val="24"/>
          <w:szCs w:val="24"/>
          <w:shd w:val="clear" w:color="auto" w:fill="FFFFFF"/>
        </w:rPr>
        <w:t>Cohen</w:t>
      </w:r>
      <w:bookmarkEnd w:id="26"/>
      <w:r w:rsidRPr="00675EDD">
        <w:rPr>
          <w:rFonts w:ascii="Times New Roman" w:hAnsi="Times New Roman" w:cs="Times New Roman"/>
          <w:sz w:val="24"/>
          <w:szCs w:val="24"/>
          <w:shd w:val="clear" w:color="auto" w:fill="FFFFFF"/>
        </w:rPr>
        <w:t xml:space="preserve">, D. and </w:t>
      </w:r>
      <w:proofErr w:type="spellStart"/>
      <w:r w:rsidRPr="00675EDD">
        <w:rPr>
          <w:rFonts w:ascii="Times New Roman" w:hAnsi="Times New Roman" w:cs="Times New Roman"/>
          <w:sz w:val="24"/>
          <w:szCs w:val="24"/>
          <w:shd w:val="clear" w:color="auto" w:fill="FFFFFF"/>
        </w:rPr>
        <w:t>Sasson</w:t>
      </w:r>
      <w:proofErr w:type="spellEnd"/>
      <w:r w:rsidRPr="00675EDD">
        <w:rPr>
          <w:rFonts w:ascii="Times New Roman" w:hAnsi="Times New Roman" w:cs="Times New Roman"/>
          <w:sz w:val="24"/>
          <w:szCs w:val="24"/>
          <w:shd w:val="clear" w:color="auto" w:fill="FFFFFF"/>
        </w:rPr>
        <w:t>, I., 2016. Online quizzes in a virtual learning environment as a tool for formative assessment. </w:t>
      </w:r>
      <w:r w:rsidRPr="00675EDD">
        <w:rPr>
          <w:rFonts w:ascii="Times New Roman" w:hAnsi="Times New Roman" w:cs="Times New Roman"/>
          <w:i/>
          <w:iCs/>
          <w:sz w:val="24"/>
          <w:szCs w:val="24"/>
          <w:shd w:val="clear" w:color="auto" w:fill="FFFFFF"/>
        </w:rPr>
        <w:t>JOTSE</w:t>
      </w:r>
      <w:r w:rsidRPr="00675EDD">
        <w:rPr>
          <w:rFonts w:ascii="Times New Roman" w:hAnsi="Times New Roman" w:cs="Times New Roman"/>
          <w:sz w:val="24"/>
          <w:szCs w:val="24"/>
          <w:shd w:val="clear" w:color="auto" w:fill="FFFFFF"/>
        </w:rPr>
        <w:t>, </w:t>
      </w:r>
      <w:r w:rsidRPr="00675EDD">
        <w:rPr>
          <w:rFonts w:ascii="Times New Roman" w:hAnsi="Times New Roman" w:cs="Times New Roman"/>
          <w:i/>
          <w:iCs/>
          <w:sz w:val="24"/>
          <w:szCs w:val="24"/>
          <w:shd w:val="clear" w:color="auto" w:fill="FFFFFF"/>
        </w:rPr>
        <w:t>6</w:t>
      </w:r>
      <w:r w:rsidRPr="00675EDD">
        <w:rPr>
          <w:rFonts w:ascii="Times New Roman" w:hAnsi="Times New Roman" w:cs="Times New Roman"/>
          <w:sz w:val="24"/>
          <w:szCs w:val="24"/>
          <w:shd w:val="clear" w:color="auto" w:fill="FFFFFF"/>
        </w:rPr>
        <w:t>(3), pp.188-208.</w:t>
      </w:r>
    </w:p>
    <w:p w14:paraId="725ACAB8" w14:textId="77777777" w:rsidR="00B84576" w:rsidRPr="00675EDD" w:rsidRDefault="00B84576" w:rsidP="00B84576">
      <w:pPr>
        <w:spacing w:line="360" w:lineRule="auto"/>
        <w:jc w:val="both"/>
        <w:rPr>
          <w:rFonts w:ascii="Times New Roman" w:hAnsi="Times New Roman" w:cs="Times New Roman"/>
          <w:sz w:val="24"/>
          <w:szCs w:val="24"/>
          <w:shd w:val="clear" w:color="auto" w:fill="FFFFFF"/>
        </w:rPr>
      </w:pPr>
      <w:bookmarkStart w:id="27" w:name="_Hlk58242667"/>
      <w:proofErr w:type="spellStart"/>
      <w:r w:rsidRPr="00675EDD">
        <w:rPr>
          <w:rFonts w:ascii="Times New Roman" w:hAnsi="Times New Roman" w:cs="Times New Roman"/>
          <w:sz w:val="24"/>
          <w:szCs w:val="24"/>
          <w:shd w:val="clear" w:color="auto" w:fill="FFFFFF"/>
        </w:rPr>
        <w:t>Ifinedo</w:t>
      </w:r>
      <w:bookmarkEnd w:id="27"/>
      <w:proofErr w:type="spellEnd"/>
      <w:r w:rsidRPr="00675EDD">
        <w:rPr>
          <w:rFonts w:ascii="Times New Roman" w:hAnsi="Times New Roman" w:cs="Times New Roman"/>
          <w:sz w:val="24"/>
          <w:szCs w:val="24"/>
          <w:shd w:val="clear" w:color="auto" w:fill="FFFFFF"/>
        </w:rPr>
        <w:t xml:space="preserve">, P., Pyke, J. and </w:t>
      </w:r>
      <w:bookmarkStart w:id="28" w:name="_Hlk58242678"/>
      <w:r w:rsidRPr="00675EDD">
        <w:rPr>
          <w:rFonts w:ascii="Times New Roman" w:hAnsi="Times New Roman" w:cs="Times New Roman"/>
          <w:sz w:val="24"/>
          <w:szCs w:val="24"/>
          <w:shd w:val="clear" w:color="auto" w:fill="FFFFFF"/>
        </w:rPr>
        <w:t>Anwar</w:t>
      </w:r>
      <w:bookmarkEnd w:id="28"/>
      <w:r w:rsidRPr="00675EDD">
        <w:rPr>
          <w:rFonts w:ascii="Times New Roman" w:hAnsi="Times New Roman" w:cs="Times New Roman"/>
          <w:sz w:val="24"/>
          <w:szCs w:val="24"/>
          <w:shd w:val="clear" w:color="auto" w:fill="FFFFFF"/>
        </w:rPr>
        <w:t>, A., 2018. Business undergraduates’ perceived use outcomes of Moodle in a blended learning environment: The roles of usability factors and external support. </w:t>
      </w:r>
      <w:r w:rsidRPr="00675EDD">
        <w:rPr>
          <w:rFonts w:ascii="Times New Roman" w:hAnsi="Times New Roman" w:cs="Times New Roman"/>
          <w:i/>
          <w:iCs/>
          <w:sz w:val="24"/>
          <w:szCs w:val="24"/>
          <w:shd w:val="clear" w:color="auto" w:fill="FFFFFF"/>
        </w:rPr>
        <w:t>Telematics and Informatics</w:t>
      </w:r>
      <w:r w:rsidRPr="00675EDD">
        <w:rPr>
          <w:rFonts w:ascii="Times New Roman" w:hAnsi="Times New Roman" w:cs="Times New Roman"/>
          <w:sz w:val="24"/>
          <w:szCs w:val="24"/>
          <w:shd w:val="clear" w:color="auto" w:fill="FFFFFF"/>
        </w:rPr>
        <w:t>, </w:t>
      </w:r>
      <w:r w:rsidRPr="00675EDD">
        <w:rPr>
          <w:rFonts w:ascii="Times New Roman" w:hAnsi="Times New Roman" w:cs="Times New Roman"/>
          <w:i/>
          <w:iCs/>
          <w:sz w:val="24"/>
          <w:szCs w:val="24"/>
          <w:shd w:val="clear" w:color="auto" w:fill="FFFFFF"/>
        </w:rPr>
        <w:t>35</w:t>
      </w:r>
      <w:r w:rsidRPr="00675EDD">
        <w:rPr>
          <w:rFonts w:ascii="Times New Roman" w:hAnsi="Times New Roman" w:cs="Times New Roman"/>
          <w:sz w:val="24"/>
          <w:szCs w:val="24"/>
          <w:shd w:val="clear" w:color="auto" w:fill="FFFFFF"/>
        </w:rPr>
        <w:t>(1), pp.93-102.</w:t>
      </w:r>
    </w:p>
    <w:p w14:paraId="201FD6ED" w14:textId="77777777" w:rsidR="00B84576" w:rsidRPr="00675EDD" w:rsidRDefault="00B84576" w:rsidP="00B84576">
      <w:pPr>
        <w:spacing w:line="360" w:lineRule="auto"/>
        <w:jc w:val="both"/>
        <w:rPr>
          <w:rFonts w:ascii="Times New Roman" w:hAnsi="Times New Roman" w:cs="Times New Roman"/>
          <w:sz w:val="24"/>
          <w:szCs w:val="24"/>
          <w:shd w:val="clear" w:color="auto" w:fill="FFFFFF"/>
        </w:rPr>
      </w:pPr>
      <w:proofErr w:type="spellStart"/>
      <w:r w:rsidRPr="00675EDD">
        <w:rPr>
          <w:rFonts w:ascii="Times New Roman" w:hAnsi="Times New Roman" w:cs="Times New Roman"/>
          <w:sz w:val="24"/>
          <w:szCs w:val="24"/>
          <w:shd w:val="clear" w:color="auto" w:fill="FFFFFF"/>
        </w:rPr>
        <w:t>Igwenagu</w:t>
      </w:r>
      <w:proofErr w:type="spellEnd"/>
      <w:r w:rsidRPr="00675EDD">
        <w:rPr>
          <w:rFonts w:ascii="Times New Roman" w:hAnsi="Times New Roman" w:cs="Times New Roman"/>
          <w:sz w:val="24"/>
          <w:szCs w:val="24"/>
          <w:shd w:val="clear" w:color="auto" w:fill="FFFFFF"/>
        </w:rPr>
        <w:t>, C., 2016. </w:t>
      </w:r>
      <w:r w:rsidRPr="00675EDD">
        <w:rPr>
          <w:rFonts w:ascii="Times New Roman" w:hAnsi="Times New Roman" w:cs="Times New Roman"/>
          <w:i/>
          <w:iCs/>
          <w:sz w:val="24"/>
          <w:szCs w:val="24"/>
          <w:shd w:val="clear" w:color="auto" w:fill="FFFFFF"/>
        </w:rPr>
        <w:t>Fundamentals of research methodology and data collection</w:t>
      </w:r>
      <w:r w:rsidRPr="00675EDD">
        <w:rPr>
          <w:rFonts w:ascii="Times New Roman" w:hAnsi="Times New Roman" w:cs="Times New Roman"/>
          <w:sz w:val="24"/>
          <w:szCs w:val="24"/>
          <w:shd w:val="clear" w:color="auto" w:fill="FFFFFF"/>
        </w:rPr>
        <w:t>. LAP LAMBERT Academic Publishing.</w:t>
      </w:r>
    </w:p>
    <w:p w14:paraId="00851319" w14:textId="77777777" w:rsidR="00B84576" w:rsidRPr="00675EDD" w:rsidRDefault="00B84576" w:rsidP="00B84576">
      <w:pPr>
        <w:spacing w:line="360" w:lineRule="auto"/>
        <w:jc w:val="both"/>
        <w:rPr>
          <w:rFonts w:ascii="Times New Roman" w:hAnsi="Times New Roman" w:cs="Times New Roman"/>
          <w:sz w:val="24"/>
          <w:szCs w:val="24"/>
          <w:shd w:val="clear" w:color="auto" w:fill="FFFFFF"/>
        </w:rPr>
      </w:pPr>
      <w:bookmarkStart w:id="29" w:name="_Hlk58242689"/>
      <w:proofErr w:type="spellStart"/>
      <w:r w:rsidRPr="00675EDD">
        <w:rPr>
          <w:rFonts w:ascii="Times New Roman" w:hAnsi="Times New Roman" w:cs="Times New Roman"/>
          <w:sz w:val="24"/>
          <w:szCs w:val="24"/>
          <w:shd w:val="clear" w:color="auto" w:fill="FFFFFF"/>
        </w:rPr>
        <w:t>Ke</w:t>
      </w:r>
      <w:bookmarkEnd w:id="29"/>
      <w:proofErr w:type="spellEnd"/>
      <w:r w:rsidRPr="00675EDD">
        <w:rPr>
          <w:rFonts w:ascii="Times New Roman" w:hAnsi="Times New Roman" w:cs="Times New Roman"/>
          <w:sz w:val="24"/>
          <w:szCs w:val="24"/>
          <w:shd w:val="clear" w:color="auto" w:fill="FFFFFF"/>
        </w:rPr>
        <w:t xml:space="preserve">, F., Lee, S. and </w:t>
      </w:r>
      <w:bookmarkStart w:id="30" w:name="_Hlk58242697"/>
      <w:r w:rsidRPr="00675EDD">
        <w:rPr>
          <w:rFonts w:ascii="Times New Roman" w:hAnsi="Times New Roman" w:cs="Times New Roman"/>
          <w:sz w:val="24"/>
          <w:szCs w:val="24"/>
          <w:shd w:val="clear" w:color="auto" w:fill="FFFFFF"/>
        </w:rPr>
        <w:t>Xu</w:t>
      </w:r>
      <w:bookmarkEnd w:id="30"/>
      <w:r w:rsidRPr="00675EDD">
        <w:rPr>
          <w:rFonts w:ascii="Times New Roman" w:hAnsi="Times New Roman" w:cs="Times New Roman"/>
          <w:sz w:val="24"/>
          <w:szCs w:val="24"/>
          <w:shd w:val="clear" w:color="auto" w:fill="FFFFFF"/>
        </w:rPr>
        <w:t>, X., 2016. Teaching training in a mixed-reality integrated learning environment. </w:t>
      </w:r>
      <w:r w:rsidRPr="00675EDD">
        <w:rPr>
          <w:rFonts w:ascii="Times New Roman" w:hAnsi="Times New Roman" w:cs="Times New Roman"/>
          <w:i/>
          <w:iCs/>
          <w:sz w:val="24"/>
          <w:szCs w:val="24"/>
          <w:shd w:val="clear" w:color="auto" w:fill="FFFFFF"/>
        </w:rPr>
        <w:t>Computers in Human Behavior</w:t>
      </w:r>
      <w:r w:rsidRPr="00675EDD">
        <w:rPr>
          <w:rFonts w:ascii="Times New Roman" w:hAnsi="Times New Roman" w:cs="Times New Roman"/>
          <w:sz w:val="24"/>
          <w:szCs w:val="24"/>
          <w:shd w:val="clear" w:color="auto" w:fill="FFFFFF"/>
        </w:rPr>
        <w:t>, </w:t>
      </w:r>
      <w:r w:rsidRPr="00675EDD">
        <w:rPr>
          <w:rFonts w:ascii="Times New Roman" w:hAnsi="Times New Roman" w:cs="Times New Roman"/>
          <w:i/>
          <w:iCs/>
          <w:sz w:val="24"/>
          <w:szCs w:val="24"/>
          <w:shd w:val="clear" w:color="auto" w:fill="FFFFFF"/>
        </w:rPr>
        <w:t>62</w:t>
      </w:r>
      <w:r w:rsidRPr="00675EDD">
        <w:rPr>
          <w:rFonts w:ascii="Times New Roman" w:hAnsi="Times New Roman" w:cs="Times New Roman"/>
          <w:sz w:val="24"/>
          <w:szCs w:val="24"/>
          <w:shd w:val="clear" w:color="auto" w:fill="FFFFFF"/>
        </w:rPr>
        <w:t>, pp.212-220.</w:t>
      </w:r>
    </w:p>
    <w:p w14:paraId="0C3A6720" w14:textId="77777777" w:rsidR="00B84576" w:rsidRPr="00675EDD" w:rsidRDefault="00B84576" w:rsidP="00B84576">
      <w:pPr>
        <w:spacing w:line="360" w:lineRule="auto"/>
        <w:jc w:val="both"/>
        <w:rPr>
          <w:rFonts w:ascii="Times New Roman" w:hAnsi="Times New Roman" w:cs="Times New Roman"/>
          <w:sz w:val="24"/>
          <w:szCs w:val="24"/>
          <w:shd w:val="clear" w:color="auto" w:fill="FFFFFF"/>
        </w:rPr>
      </w:pPr>
      <w:r w:rsidRPr="00675EDD">
        <w:rPr>
          <w:rFonts w:ascii="Times New Roman" w:hAnsi="Times New Roman" w:cs="Times New Roman"/>
          <w:sz w:val="24"/>
          <w:szCs w:val="24"/>
          <w:shd w:val="clear" w:color="auto" w:fill="FFFFFF"/>
        </w:rPr>
        <w:t xml:space="preserve">O’Shea, S., Stone, C. and </w:t>
      </w:r>
      <w:proofErr w:type="spellStart"/>
      <w:r w:rsidRPr="00675EDD">
        <w:rPr>
          <w:rFonts w:ascii="Times New Roman" w:hAnsi="Times New Roman" w:cs="Times New Roman"/>
          <w:sz w:val="24"/>
          <w:szCs w:val="24"/>
          <w:shd w:val="clear" w:color="auto" w:fill="FFFFFF"/>
        </w:rPr>
        <w:t>Delahunty</w:t>
      </w:r>
      <w:proofErr w:type="spellEnd"/>
      <w:r w:rsidRPr="00675EDD">
        <w:rPr>
          <w:rFonts w:ascii="Times New Roman" w:hAnsi="Times New Roman" w:cs="Times New Roman"/>
          <w:sz w:val="24"/>
          <w:szCs w:val="24"/>
          <w:shd w:val="clear" w:color="auto" w:fill="FFFFFF"/>
        </w:rPr>
        <w:t>, J., 2015. “I ‘</w:t>
      </w:r>
      <w:proofErr w:type="spellStart"/>
      <w:r w:rsidRPr="00675EDD">
        <w:rPr>
          <w:rFonts w:ascii="Times New Roman" w:hAnsi="Times New Roman" w:cs="Times New Roman"/>
          <w:sz w:val="24"/>
          <w:szCs w:val="24"/>
          <w:shd w:val="clear" w:color="auto" w:fill="FFFFFF"/>
        </w:rPr>
        <w:t>feel’like</w:t>
      </w:r>
      <w:proofErr w:type="spellEnd"/>
      <w:r w:rsidRPr="00675EDD">
        <w:rPr>
          <w:rFonts w:ascii="Times New Roman" w:hAnsi="Times New Roman" w:cs="Times New Roman"/>
          <w:sz w:val="24"/>
          <w:szCs w:val="24"/>
          <w:shd w:val="clear" w:color="auto" w:fill="FFFFFF"/>
        </w:rPr>
        <w:t xml:space="preserve"> I am at university even though I am online.” Exploring how students narrate their engagement with higher education institutions in an online learning environment. </w:t>
      </w:r>
      <w:r w:rsidRPr="00675EDD">
        <w:rPr>
          <w:rFonts w:ascii="Times New Roman" w:hAnsi="Times New Roman" w:cs="Times New Roman"/>
          <w:i/>
          <w:iCs/>
          <w:sz w:val="24"/>
          <w:szCs w:val="24"/>
          <w:shd w:val="clear" w:color="auto" w:fill="FFFFFF"/>
        </w:rPr>
        <w:t>Distance Education</w:t>
      </w:r>
      <w:r w:rsidRPr="00675EDD">
        <w:rPr>
          <w:rFonts w:ascii="Times New Roman" w:hAnsi="Times New Roman" w:cs="Times New Roman"/>
          <w:sz w:val="24"/>
          <w:szCs w:val="24"/>
          <w:shd w:val="clear" w:color="auto" w:fill="FFFFFF"/>
        </w:rPr>
        <w:t>, </w:t>
      </w:r>
      <w:r w:rsidRPr="00675EDD">
        <w:rPr>
          <w:rFonts w:ascii="Times New Roman" w:hAnsi="Times New Roman" w:cs="Times New Roman"/>
          <w:i/>
          <w:iCs/>
          <w:sz w:val="24"/>
          <w:szCs w:val="24"/>
          <w:shd w:val="clear" w:color="auto" w:fill="FFFFFF"/>
        </w:rPr>
        <w:t>36</w:t>
      </w:r>
      <w:r w:rsidRPr="00675EDD">
        <w:rPr>
          <w:rFonts w:ascii="Times New Roman" w:hAnsi="Times New Roman" w:cs="Times New Roman"/>
          <w:sz w:val="24"/>
          <w:szCs w:val="24"/>
          <w:shd w:val="clear" w:color="auto" w:fill="FFFFFF"/>
        </w:rPr>
        <w:t>(1), pp.41-58.</w:t>
      </w:r>
    </w:p>
    <w:p w14:paraId="3792DD37" w14:textId="77777777" w:rsidR="00B84576" w:rsidRPr="00675EDD" w:rsidRDefault="00B84576" w:rsidP="00B84576">
      <w:pPr>
        <w:spacing w:line="360" w:lineRule="auto"/>
        <w:jc w:val="both"/>
        <w:rPr>
          <w:rFonts w:ascii="Times New Roman" w:hAnsi="Times New Roman" w:cs="Times New Roman"/>
          <w:sz w:val="24"/>
          <w:szCs w:val="24"/>
          <w:lang w:val="en-US"/>
        </w:rPr>
      </w:pPr>
      <w:bookmarkStart w:id="31" w:name="_Hlk58242781"/>
      <w:r w:rsidRPr="00675EDD">
        <w:rPr>
          <w:rFonts w:ascii="Times New Roman" w:hAnsi="Times New Roman" w:cs="Times New Roman"/>
          <w:sz w:val="24"/>
          <w:szCs w:val="24"/>
          <w:shd w:val="clear" w:color="auto" w:fill="FFFFFF"/>
        </w:rPr>
        <w:t>Ragab</w:t>
      </w:r>
      <w:bookmarkEnd w:id="31"/>
      <w:r w:rsidRPr="00675EDD">
        <w:rPr>
          <w:rFonts w:ascii="Times New Roman" w:hAnsi="Times New Roman" w:cs="Times New Roman"/>
          <w:sz w:val="24"/>
          <w:szCs w:val="24"/>
          <w:shd w:val="clear" w:color="auto" w:fill="FFFFFF"/>
        </w:rPr>
        <w:t xml:space="preserve">, M.A. and </w:t>
      </w:r>
      <w:proofErr w:type="spellStart"/>
      <w:r w:rsidRPr="00675EDD">
        <w:rPr>
          <w:rFonts w:ascii="Times New Roman" w:hAnsi="Times New Roman" w:cs="Times New Roman"/>
          <w:sz w:val="24"/>
          <w:szCs w:val="24"/>
          <w:shd w:val="clear" w:color="auto" w:fill="FFFFFF"/>
        </w:rPr>
        <w:t>Arisha</w:t>
      </w:r>
      <w:proofErr w:type="spellEnd"/>
      <w:r w:rsidRPr="00675EDD">
        <w:rPr>
          <w:rFonts w:ascii="Times New Roman" w:hAnsi="Times New Roman" w:cs="Times New Roman"/>
          <w:sz w:val="24"/>
          <w:szCs w:val="24"/>
          <w:shd w:val="clear" w:color="auto" w:fill="FFFFFF"/>
        </w:rPr>
        <w:t>, A., 2018. Research methodology in business: A starter’s guide. </w:t>
      </w:r>
      <w:r w:rsidRPr="00675EDD">
        <w:rPr>
          <w:rFonts w:ascii="Times New Roman" w:hAnsi="Times New Roman" w:cs="Times New Roman"/>
          <w:i/>
          <w:iCs/>
          <w:sz w:val="24"/>
          <w:szCs w:val="24"/>
          <w:shd w:val="clear" w:color="auto" w:fill="FFFFFF"/>
        </w:rPr>
        <w:t>Management and Organizational Studies</w:t>
      </w:r>
      <w:r w:rsidRPr="00675EDD">
        <w:rPr>
          <w:rFonts w:ascii="Times New Roman" w:hAnsi="Times New Roman" w:cs="Times New Roman"/>
          <w:sz w:val="24"/>
          <w:szCs w:val="24"/>
          <w:shd w:val="clear" w:color="auto" w:fill="FFFFFF"/>
        </w:rPr>
        <w:t>, </w:t>
      </w:r>
      <w:r w:rsidRPr="00675EDD">
        <w:rPr>
          <w:rFonts w:ascii="Times New Roman" w:hAnsi="Times New Roman" w:cs="Times New Roman"/>
          <w:i/>
          <w:iCs/>
          <w:sz w:val="24"/>
          <w:szCs w:val="24"/>
          <w:shd w:val="clear" w:color="auto" w:fill="FFFFFF"/>
        </w:rPr>
        <w:t>5</w:t>
      </w:r>
      <w:r w:rsidRPr="00675EDD">
        <w:rPr>
          <w:rFonts w:ascii="Times New Roman" w:hAnsi="Times New Roman" w:cs="Times New Roman"/>
          <w:sz w:val="24"/>
          <w:szCs w:val="24"/>
          <w:shd w:val="clear" w:color="auto" w:fill="FFFFFF"/>
        </w:rPr>
        <w:t>(1), pp.1-14.</w:t>
      </w:r>
    </w:p>
    <w:p w14:paraId="183D5ADE" w14:textId="77777777" w:rsidR="00B84576" w:rsidRPr="00675EDD" w:rsidRDefault="00B84576" w:rsidP="00B84576">
      <w:pPr>
        <w:spacing w:line="360" w:lineRule="auto"/>
        <w:jc w:val="both"/>
        <w:rPr>
          <w:rFonts w:ascii="Times New Roman" w:hAnsi="Times New Roman" w:cs="Times New Roman"/>
          <w:sz w:val="24"/>
          <w:szCs w:val="24"/>
          <w:shd w:val="clear" w:color="auto" w:fill="FFFFFF"/>
        </w:rPr>
      </w:pPr>
      <w:bookmarkStart w:id="32" w:name="_Hlk58242649"/>
      <w:proofErr w:type="spellStart"/>
      <w:r w:rsidRPr="00675EDD">
        <w:rPr>
          <w:rFonts w:ascii="Times New Roman" w:hAnsi="Times New Roman" w:cs="Times New Roman"/>
          <w:sz w:val="24"/>
          <w:szCs w:val="24"/>
          <w:shd w:val="clear" w:color="auto" w:fill="FFFFFF"/>
        </w:rPr>
        <w:t>Zizza</w:t>
      </w:r>
      <w:bookmarkEnd w:id="32"/>
      <w:proofErr w:type="spellEnd"/>
      <w:r w:rsidRPr="00675EDD">
        <w:rPr>
          <w:rFonts w:ascii="Times New Roman" w:hAnsi="Times New Roman" w:cs="Times New Roman"/>
          <w:sz w:val="24"/>
          <w:szCs w:val="24"/>
          <w:shd w:val="clear" w:color="auto" w:fill="FFFFFF"/>
        </w:rPr>
        <w:t xml:space="preserve">, C., Starr, A., Hudson, D., </w:t>
      </w:r>
      <w:proofErr w:type="spellStart"/>
      <w:r w:rsidRPr="00675EDD">
        <w:rPr>
          <w:rFonts w:ascii="Times New Roman" w:hAnsi="Times New Roman" w:cs="Times New Roman"/>
          <w:sz w:val="24"/>
          <w:szCs w:val="24"/>
          <w:shd w:val="clear" w:color="auto" w:fill="FFFFFF"/>
        </w:rPr>
        <w:t>Nuguri</w:t>
      </w:r>
      <w:proofErr w:type="spellEnd"/>
      <w:r w:rsidRPr="00675EDD">
        <w:rPr>
          <w:rFonts w:ascii="Times New Roman" w:hAnsi="Times New Roman" w:cs="Times New Roman"/>
          <w:sz w:val="24"/>
          <w:szCs w:val="24"/>
          <w:shd w:val="clear" w:color="auto" w:fill="FFFFFF"/>
        </w:rPr>
        <w:t xml:space="preserve">, S.S., </w:t>
      </w:r>
      <w:proofErr w:type="spellStart"/>
      <w:r w:rsidRPr="00675EDD">
        <w:rPr>
          <w:rFonts w:ascii="Times New Roman" w:hAnsi="Times New Roman" w:cs="Times New Roman"/>
          <w:sz w:val="24"/>
          <w:szCs w:val="24"/>
          <w:shd w:val="clear" w:color="auto" w:fill="FFFFFF"/>
        </w:rPr>
        <w:t>Calyam</w:t>
      </w:r>
      <w:proofErr w:type="spellEnd"/>
      <w:r w:rsidRPr="00675EDD">
        <w:rPr>
          <w:rFonts w:ascii="Times New Roman" w:hAnsi="Times New Roman" w:cs="Times New Roman"/>
          <w:sz w:val="24"/>
          <w:szCs w:val="24"/>
          <w:shd w:val="clear" w:color="auto" w:fill="FFFFFF"/>
        </w:rPr>
        <w:t>, P. and He, Z., 2018, January. Towards a social virtual reality learning environment in high fidelity. In </w:t>
      </w:r>
      <w:r w:rsidRPr="00675EDD">
        <w:rPr>
          <w:rFonts w:ascii="Times New Roman" w:hAnsi="Times New Roman" w:cs="Times New Roman"/>
          <w:i/>
          <w:iCs/>
          <w:sz w:val="24"/>
          <w:szCs w:val="24"/>
          <w:shd w:val="clear" w:color="auto" w:fill="FFFFFF"/>
        </w:rPr>
        <w:t>2018 15th IEEE Annual Consumer Communications &amp; Networking Conference (CCNC)</w:t>
      </w:r>
      <w:r w:rsidRPr="00675EDD">
        <w:rPr>
          <w:rFonts w:ascii="Times New Roman" w:hAnsi="Times New Roman" w:cs="Times New Roman"/>
          <w:sz w:val="24"/>
          <w:szCs w:val="24"/>
          <w:shd w:val="clear" w:color="auto" w:fill="FFFFFF"/>
        </w:rPr>
        <w:t> (pp. 1-4). IEEE.</w:t>
      </w:r>
    </w:p>
    <w:p w14:paraId="5B246729" w14:textId="77777777" w:rsidR="00502933" w:rsidRPr="00502933" w:rsidRDefault="00502933" w:rsidP="00502933">
      <w:pPr>
        <w:rPr>
          <w:lang w:val="en-US"/>
        </w:rPr>
      </w:pPr>
    </w:p>
    <w:sectPr w:rsidR="00502933" w:rsidRPr="00502933" w:rsidSect="001B10F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BA68B6"/>
    <w:multiLevelType w:val="hybridMultilevel"/>
    <w:tmpl w:val="7840D54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1C638F9"/>
    <w:multiLevelType w:val="hybridMultilevel"/>
    <w:tmpl w:val="E5FC8E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2992B33"/>
    <w:multiLevelType w:val="hybridMultilevel"/>
    <w:tmpl w:val="F8D6D3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721"/>
    <w:rsid w:val="00107E3C"/>
    <w:rsid w:val="001B10F0"/>
    <w:rsid w:val="002520ED"/>
    <w:rsid w:val="002A7533"/>
    <w:rsid w:val="00436198"/>
    <w:rsid w:val="00502933"/>
    <w:rsid w:val="00717A55"/>
    <w:rsid w:val="007A355A"/>
    <w:rsid w:val="009628CB"/>
    <w:rsid w:val="009D3E54"/>
    <w:rsid w:val="00A233BE"/>
    <w:rsid w:val="00B84576"/>
    <w:rsid w:val="00C651AD"/>
    <w:rsid w:val="00D86721"/>
    <w:rsid w:val="00DA756C"/>
    <w:rsid w:val="00E0124D"/>
    <w:rsid w:val="00E73161"/>
    <w:rsid w:val="00F45D1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E997E"/>
  <w15:chartTrackingRefBased/>
  <w15:docId w15:val="{1ADEC21B-1E1B-403D-AF7D-FC17DCB1E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10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10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10F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B10F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73161"/>
    <w:pPr>
      <w:ind w:left="720"/>
      <w:contextualSpacing/>
    </w:pPr>
  </w:style>
  <w:style w:type="table" w:styleId="TableGrid">
    <w:name w:val="Table Grid"/>
    <w:basedOn w:val="TableNormal"/>
    <w:uiPriority w:val="39"/>
    <w:rsid w:val="00F45D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F45D1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B84576"/>
    <w:pPr>
      <w:outlineLvl w:val="9"/>
    </w:pPr>
    <w:rPr>
      <w:lang w:val="en-US"/>
    </w:rPr>
  </w:style>
  <w:style w:type="paragraph" w:styleId="TOC1">
    <w:name w:val="toc 1"/>
    <w:basedOn w:val="Normal"/>
    <w:next w:val="Normal"/>
    <w:autoRedefine/>
    <w:uiPriority w:val="39"/>
    <w:unhideWhenUsed/>
    <w:rsid w:val="00B84576"/>
    <w:pPr>
      <w:spacing w:after="100"/>
    </w:pPr>
  </w:style>
  <w:style w:type="paragraph" w:styleId="TOC2">
    <w:name w:val="toc 2"/>
    <w:basedOn w:val="Normal"/>
    <w:next w:val="Normal"/>
    <w:autoRedefine/>
    <w:uiPriority w:val="39"/>
    <w:unhideWhenUsed/>
    <w:rsid w:val="00B84576"/>
    <w:pPr>
      <w:spacing w:after="100"/>
      <w:ind w:left="220"/>
    </w:pPr>
  </w:style>
  <w:style w:type="character" w:styleId="Hyperlink">
    <w:name w:val="Hyperlink"/>
    <w:basedOn w:val="DefaultParagraphFont"/>
    <w:uiPriority w:val="99"/>
    <w:unhideWhenUsed/>
    <w:rsid w:val="00B8457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1AD3A4-75B7-4881-9DB2-DFAE91D8D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14</Pages>
  <Words>2732</Words>
  <Characters>15573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Indranil Chatterjee</dc:creator>
  <cp:keywords/>
  <dc:description/>
  <cp:lastModifiedBy>Velka Paneva</cp:lastModifiedBy>
  <cp:revision>3</cp:revision>
  <dcterms:created xsi:type="dcterms:W3CDTF">2020-12-07T06:14:00Z</dcterms:created>
  <dcterms:modified xsi:type="dcterms:W3CDTF">2020-12-17T16:51:00Z</dcterms:modified>
</cp:coreProperties>
</file>