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4BACD" w14:textId="77777777" w:rsidR="00A2289D" w:rsidRDefault="00A2289D" w:rsidP="00A57D7F">
      <w:pPr>
        <w:jc w:val="center"/>
        <w:rPr>
          <w:b/>
          <w:bCs/>
          <w:sz w:val="44"/>
          <w:szCs w:val="44"/>
        </w:rPr>
      </w:pPr>
      <w:r>
        <w:rPr>
          <w:b/>
          <w:bCs/>
          <w:sz w:val="44"/>
          <w:szCs w:val="44"/>
        </w:rPr>
        <w:t>University of Wales Trinity Saint David</w:t>
      </w:r>
    </w:p>
    <w:p w14:paraId="7FCF226F" w14:textId="77777777" w:rsidR="00A2289D" w:rsidRDefault="00A2289D" w:rsidP="00A2289D">
      <w:pPr>
        <w:jc w:val="center"/>
        <w:rPr>
          <w:b/>
          <w:bCs/>
          <w:sz w:val="32"/>
          <w:szCs w:val="32"/>
        </w:rPr>
      </w:pPr>
      <w:r>
        <w:rPr>
          <w:b/>
          <w:bCs/>
          <w:sz w:val="32"/>
          <w:szCs w:val="32"/>
        </w:rPr>
        <w:t>Wales Institute of Science &amp; Art</w:t>
      </w:r>
    </w:p>
    <w:p w14:paraId="486905F8" w14:textId="2789011D" w:rsidR="00A2289D" w:rsidRDefault="00A2289D" w:rsidP="00A2289D">
      <w:pPr>
        <w:jc w:val="center"/>
      </w:pPr>
      <w:r>
        <w:rPr>
          <w:noProof/>
        </w:rPr>
        <w:drawing>
          <wp:anchor distT="0" distB="0" distL="114300" distR="114300" simplePos="0" relativeHeight="251658240" behindDoc="0" locked="0" layoutInCell="1" allowOverlap="1" wp14:anchorId="3F37B7D8" wp14:editId="4C099AEB">
            <wp:simplePos x="0" y="0"/>
            <wp:positionH relativeFrom="margin">
              <wp:align>left</wp:align>
            </wp:positionH>
            <wp:positionV relativeFrom="paragraph">
              <wp:posOffset>205105</wp:posOffset>
            </wp:positionV>
            <wp:extent cx="5710555" cy="1898015"/>
            <wp:effectExtent l="0" t="0" r="4445" b="6985"/>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0555" cy="1898015"/>
                    </a:xfrm>
                    <a:prstGeom prst="rect">
                      <a:avLst/>
                    </a:prstGeom>
                    <a:noFill/>
                  </pic:spPr>
                </pic:pic>
              </a:graphicData>
            </a:graphic>
            <wp14:sizeRelH relativeFrom="page">
              <wp14:pctWidth>0</wp14:pctWidth>
            </wp14:sizeRelH>
            <wp14:sizeRelV relativeFrom="page">
              <wp14:pctHeight>0</wp14:pctHeight>
            </wp14:sizeRelV>
          </wp:anchor>
        </w:drawing>
      </w:r>
    </w:p>
    <w:p w14:paraId="0016C880" w14:textId="77777777" w:rsidR="00A2289D" w:rsidRDefault="00A2289D" w:rsidP="00A2289D">
      <w:pPr>
        <w:jc w:val="center"/>
      </w:pPr>
    </w:p>
    <w:p w14:paraId="05167BF8" w14:textId="77777777" w:rsidR="00A2289D" w:rsidRDefault="00A2289D" w:rsidP="00A2289D">
      <w:pPr>
        <w:jc w:val="center"/>
      </w:pPr>
    </w:p>
    <w:p w14:paraId="4A9E85AD" w14:textId="77777777" w:rsidR="00A2289D" w:rsidRDefault="00A2289D" w:rsidP="00A2289D">
      <w:pPr>
        <w:jc w:val="center"/>
      </w:pPr>
    </w:p>
    <w:p w14:paraId="3E7B2844" w14:textId="77777777" w:rsidR="00A2289D" w:rsidRDefault="00A2289D" w:rsidP="00A2289D">
      <w:pPr>
        <w:jc w:val="center"/>
      </w:pPr>
    </w:p>
    <w:p w14:paraId="15C487FB" w14:textId="77777777" w:rsidR="00A2289D" w:rsidRDefault="00A2289D" w:rsidP="00A2289D">
      <w:pPr>
        <w:jc w:val="center"/>
      </w:pPr>
    </w:p>
    <w:p w14:paraId="2FA16267" w14:textId="77777777" w:rsidR="00A2289D" w:rsidRDefault="00A2289D" w:rsidP="00A2289D">
      <w:pPr>
        <w:jc w:val="center"/>
        <w:rPr>
          <w:b/>
          <w:bCs/>
          <w:sz w:val="28"/>
          <w:szCs w:val="28"/>
        </w:rPr>
      </w:pPr>
    </w:p>
    <w:p w14:paraId="5D48E86D" w14:textId="77777777" w:rsidR="00A2289D" w:rsidRDefault="00A2289D" w:rsidP="00A2289D">
      <w:pPr>
        <w:jc w:val="center"/>
        <w:rPr>
          <w:b/>
          <w:bCs/>
          <w:sz w:val="28"/>
          <w:szCs w:val="28"/>
        </w:rPr>
      </w:pPr>
    </w:p>
    <w:p w14:paraId="510983B9" w14:textId="2248E537" w:rsidR="00A2289D" w:rsidRDefault="00ED5E4C" w:rsidP="00A2289D">
      <w:pPr>
        <w:jc w:val="center"/>
        <w:rPr>
          <w:b/>
          <w:bCs/>
          <w:i/>
          <w:iCs/>
          <w:sz w:val="44"/>
          <w:szCs w:val="44"/>
        </w:rPr>
      </w:pPr>
      <w:r>
        <w:rPr>
          <w:b/>
          <w:bCs/>
          <w:i/>
          <w:iCs/>
          <w:sz w:val="44"/>
          <w:szCs w:val="44"/>
        </w:rPr>
        <w:t>Engineering Project Technical Report</w:t>
      </w:r>
    </w:p>
    <w:p w14:paraId="750F4026" w14:textId="6D11615A" w:rsidR="00A2289D" w:rsidRDefault="00A2289D" w:rsidP="00A2289D">
      <w:pPr>
        <w:jc w:val="center"/>
        <w:rPr>
          <w:b/>
          <w:bCs/>
          <w:i/>
          <w:iCs/>
          <w:sz w:val="28"/>
          <w:szCs w:val="28"/>
        </w:rPr>
      </w:pPr>
      <w:r>
        <w:rPr>
          <w:b/>
          <w:bCs/>
          <w:i/>
          <w:iCs/>
          <w:sz w:val="28"/>
          <w:szCs w:val="28"/>
        </w:rPr>
        <w:t>Workshop and Practice ACHA4011</w:t>
      </w:r>
    </w:p>
    <w:p w14:paraId="1EDF721E" w14:textId="77777777" w:rsidR="00A2289D" w:rsidRDefault="00A2289D" w:rsidP="00A2289D">
      <w:pPr>
        <w:rPr>
          <w:b/>
          <w:bCs/>
          <w:i/>
          <w:iCs/>
          <w:sz w:val="28"/>
          <w:szCs w:val="28"/>
        </w:rPr>
      </w:pPr>
    </w:p>
    <w:p w14:paraId="44BF0E3D" w14:textId="4ED0A8D0" w:rsidR="00A2289D" w:rsidRDefault="00A2289D" w:rsidP="00A2289D">
      <w:pPr>
        <w:pStyle w:val="NoSpacing"/>
        <w:jc w:val="center"/>
        <w:rPr>
          <w:sz w:val="28"/>
          <w:szCs w:val="28"/>
        </w:rPr>
      </w:pPr>
      <w:r>
        <w:rPr>
          <w:sz w:val="28"/>
          <w:szCs w:val="28"/>
        </w:rPr>
        <w:t>Elliot Woodhouse</w:t>
      </w:r>
    </w:p>
    <w:p w14:paraId="70921BCA" w14:textId="77777777" w:rsidR="00A2289D" w:rsidRDefault="00A2289D" w:rsidP="00A2289D">
      <w:pPr>
        <w:pStyle w:val="NoSpacing"/>
        <w:jc w:val="center"/>
        <w:rPr>
          <w:sz w:val="28"/>
          <w:szCs w:val="28"/>
        </w:rPr>
      </w:pPr>
    </w:p>
    <w:p w14:paraId="30410839" w14:textId="0C1CF778" w:rsidR="00A2289D" w:rsidRDefault="00A2289D" w:rsidP="00A2289D">
      <w:pPr>
        <w:jc w:val="center"/>
        <w:rPr>
          <w:sz w:val="28"/>
          <w:szCs w:val="28"/>
        </w:rPr>
      </w:pPr>
      <w:r>
        <w:rPr>
          <w:sz w:val="28"/>
          <w:szCs w:val="28"/>
        </w:rPr>
        <w:t>Student ID: 1908452</w:t>
      </w:r>
    </w:p>
    <w:p w14:paraId="49E545A7" w14:textId="14D6309C" w:rsidR="00A2289D" w:rsidRDefault="00A2289D" w:rsidP="00A2289D">
      <w:pPr>
        <w:jc w:val="center"/>
        <w:rPr>
          <w:i/>
          <w:iCs/>
          <w:sz w:val="28"/>
          <w:szCs w:val="28"/>
        </w:rPr>
      </w:pPr>
      <w:r>
        <w:rPr>
          <w:sz w:val="28"/>
          <w:szCs w:val="28"/>
        </w:rPr>
        <w:t xml:space="preserve">Date: </w:t>
      </w:r>
      <w:r>
        <w:rPr>
          <w:i/>
          <w:iCs/>
          <w:sz w:val="28"/>
          <w:szCs w:val="28"/>
        </w:rPr>
        <w:t>11/2021</w:t>
      </w:r>
    </w:p>
    <w:p w14:paraId="053A5E04" w14:textId="01683AC0" w:rsidR="00684B08" w:rsidRDefault="00684B08"/>
    <w:p w14:paraId="45BD6AC9" w14:textId="62783953" w:rsidR="00684B08" w:rsidRPr="00684B08" w:rsidRDefault="00684B08" w:rsidP="00453F8A">
      <w:pPr>
        <w:spacing w:line="259" w:lineRule="auto"/>
      </w:pPr>
    </w:p>
    <w:p w14:paraId="07C2708C" w14:textId="49646D52" w:rsidR="00684B08" w:rsidRPr="00684B08" w:rsidRDefault="00684B08" w:rsidP="00684B08"/>
    <w:p w14:paraId="2CC2C10D" w14:textId="4674D688" w:rsidR="00684B08" w:rsidRPr="00684B08" w:rsidRDefault="00684B08" w:rsidP="00684B08"/>
    <w:sdt>
      <w:sdtPr>
        <w:rPr>
          <w:rFonts w:asciiTheme="minorHAnsi" w:eastAsiaTheme="minorHAnsi" w:hAnsiTheme="minorHAnsi" w:cstheme="minorBidi"/>
          <w:color w:val="auto"/>
          <w:sz w:val="22"/>
          <w:szCs w:val="22"/>
          <w:lang w:val="en-GB"/>
        </w:rPr>
        <w:id w:val="-249278622"/>
        <w:docPartObj>
          <w:docPartGallery w:val="Table of Contents"/>
          <w:docPartUnique/>
        </w:docPartObj>
      </w:sdtPr>
      <w:sdtEndPr>
        <w:rPr>
          <w:b/>
          <w:bCs/>
          <w:noProof/>
        </w:rPr>
      </w:sdtEndPr>
      <w:sdtContent>
        <w:p w14:paraId="407A7917" w14:textId="1258ED41" w:rsidR="00E27A9E" w:rsidRDefault="00E27A9E">
          <w:pPr>
            <w:pStyle w:val="TOCHeading"/>
          </w:pPr>
          <w:r>
            <w:t>Contents</w:t>
          </w:r>
        </w:p>
        <w:p w14:paraId="4F57F689" w14:textId="31B2FB5B" w:rsidR="000C1978" w:rsidRDefault="00E27A9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012456" w:history="1">
            <w:r w:rsidR="000C1978" w:rsidRPr="00852699">
              <w:rPr>
                <w:rStyle w:val="Hyperlink"/>
                <w:noProof/>
              </w:rPr>
              <w:t>1.</w:t>
            </w:r>
            <w:r w:rsidR="000C1978">
              <w:rPr>
                <w:rFonts w:eastAsiaTheme="minorEastAsia"/>
                <w:noProof/>
                <w:lang w:eastAsia="en-GB"/>
              </w:rPr>
              <w:tab/>
            </w:r>
            <w:r w:rsidR="000C1978" w:rsidRPr="00852699">
              <w:rPr>
                <w:rStyle w:val="Hyperlink"/>
                <w:noProof/>
              </w:rPr>
              <w:t>Introduction</w:t>
            </w:r>
            <w:r w:rsidR="000C1978">
              <w:rPr>
                <w:noProof/>
                <w:webHidden/>
              </w:rPr>
              <w:tab/>
            </w:r>
            <w:r w:rsidR="000C1978">
              <w:rPr>
                <w:noProof/>
                <w:webHidden/>
              </w:rPr>
              <w:fldChar w:fldCharType="begin"/>
            </w:r>
            <w:r w:rsidR="000C1978">
              <w:rPr>
                <w:noProof/>
                <w:webHidden/>
              </w:rPr>
              <w:instrText xml:space="preserve"> PAGEREF _Toc89012456 \h </w:instrText>
            </w:r>
            <w:r w:rsidR="000C1978">
              <w:rPr>
                <w:noProof/>
                <w:webHidden/>
              </w:rPr>
            </w:r>
            <w:r w:rsidR="000C1978">
              <w:rPr>
                <w:noProof/>
                <w:webHidden/>
              </w:rPr>
              <w:fldChar w:fldCharType="separate"/>
            </w:r>
            <w:r w:rsidR="000C1978">
              <w:rPr>
                <w:noProof/>
                <w:webHidden/>
              </w:rPr>
              <w:t>2</w:t>
            </w:r>
            <w:r w:rsidR="000C1978">
              <w:rPr>
                <w:noProof/>
                <w:webHidden/>
              </w:rPr>
              <w:fldChar w:fldCharType="end"/>
            </w:r>
          </w:hyperlink>
        </w:p>
        <w:p w14:paraId="7C99BAF6" w14:textId="4F5FEFFC" w:rsidR="000C1978" w:rsidRDefault="00B31D9F">
          <w:pPr>
            <w:pStyle w:val="TOC1"/>
            <w:tabs>
              <w:tab w:val="left" w:pos="440"/>
              <w:tab w:val="right" w:leader="dot" w:pos="9016"/>
            </w:tabs>
            <w:rPr>
              <w:rFonts w:eastAsiaTheme="minorEastAsia"/>
              <w:noProof/>
              <w:lang w:eastAsia="en-GB"/>
            </w:rPr>
          </w:pPr>
          <w:hyperlink w:anchor="_Toc89012457" w:history="1">
            <w:r w:rsidR="000C1978" w:rsidRPr="00852699">
              <w:rPr>
                <w:rStyle w:val="Hyperlink"/>
                <w:noProof/>
              </w:rPr>
              <w:t>2.</w:t>
            </w:r>
            <w:r w:rsidR="000C1978">
              <w:rPr>
                <w:rFonts w:eastAsiaTheme="minorEastAsia"/>
                <w:noProof/>
                <w:lang w:eastAsia="en-GB"/>
              </w:rPr>
              <w:tab/>
            </w:r>
            <w:r w:rsidR="000C1978" w:rsidRPr="00852699">
              <w:rPr>
                <w:rStyle w:val="Hyperlink"/>
                <w:noProof/>
              </w:rPr>
              <w:t>Research – Engineering Team Structure</w:t>
            </w:r>
            <w:r w:rsidR="000C1978">
              <w:rPr>
                <w:noProof/>
                <w:webHidden/>
              </w:rPr>
              <w:tab/>
            </w:r>
            <w:r w:rsidR="000C1978">
              <w:rPr>
                <w:noProof/>
                <w:webHidden/>
              </w:rPr>
              <w:fldChar w:fldCharType="begin"/>
            </w:r>
            <w:r w:rsidR="000C1978">
              <w:rPr>
                <w:noProof/>
                <w:webHidden/>
              </w:rPr>
              <w:instrText xml:space="preserve"> PAGEREF _Toc89012457 \h </w:instrText>
            </w:r>
            <w:r w:rsidR="000C1978">
              <w:rPr>
                <w:noProof/>
                <w:webHidden/>
              </w:rPr>
            </w:r>
            <w:r w:rsidR="000C1978">
              <w:rPr>
                <w:noProof/>
                <w:webHidden/>
              </w:rPr>
              <w:fldChar w:fldCharType="separate"/>
            </w:r>
            <w:r w:rsidR="000C1978">
              <w:rPr>
                <w:noProof/>
                <w:webHidden/>
              </w:rPr>
              <w:t>3</w:t>
            </w:r>
            <w:r w:rsidR="000C1978">
              <w:rPr>
                <w:noProof/>
                <w:webHidden/>
              </w:rPr>
              <w:fldChar w:fldCharType="end"/>
            </w:r>
          </w:hyperlink>
        </w:p>
        <w:p w14:paraId="30A65D5D" w14:textId="79107AEC" w:rsidR="000C1978" w:rsidRDefault="00B31D9F">
          <w:pPr>
            <w:pStyle w:val="TOC2"/>
            <w:tabs>
              <w:tab w:val="right" w:leader="dot" w:pos="9016"/>
            </w:tabs>
            <w:rPr>
              <w:rFonts w:eastAsiaTheme="minorEastAsia"/>
              <w:noProof/>
              <w:lang w:eastAsia="en-GB"/>
            </w:rPr>
          </w:pPr>
          <w:hyperlink w:anchor="_Toc89012458" w:history="1">
            <w:r w:rsidR="000C1978" w:rsidRPr="00852699">
              <w:rPr>
                <w:rStyle w:val="Hyperlink"/>
                <w:noProof/>
              </w:rPr>
              <w:t>2.1 – Helmet Components</w:t>
            </w:r>
            <w:r w:rsidR="000C1978">
              <w:rPr>
                <w:noProof/>
                <w:webHidden/>
              </w:rPr>
              <w:tab/>
            </w:r>
            <w:r w:rsidR="000C1978">
              <w:rPr>
                <w:noProof/>
                <w:webHidden/>
              </w:rPr>
              <w:fldChar w:fldCharType="begin"/>
            </w:r>
            <w:r w:rsidR="000C1978">
              <w:rPr>
                <w:noProof/>
                <w:webHidden/>
              </w:rPr>
              <w:instrText xml:space="preserve"> PAGEREF _Toc89012458 \h </w:instrText>
            </w:r>
            <w:r w:rsidR="000C1978">
              <w:rPr>
                <w:noProof/>
                <w:webHidden/>
              </w:rPr>
            </w:r>
            <w:r w:rsidR="000C1978">
              <w:rPr>
                <w:noProof/>
                <w:webHidden/>
              </w:rPr>
              <w:fldChar w:fldCharType="separate"/>
            </w:r>
            <w:r w:rsidR="000C1978">
              <w:rPr>
                <w:noProof/>
                <w:webHidden/>
              </w:rPr>
              <w:t>3</w:t>
            </w:r>
            <w:r w:rsidR="000C1978">
              <w:rPr>
                <w:noProof/>
                <w:webHidden/>
              </w:rPr>
              <w:fldChar w:fldCharType="end"/>
            </w:r>
          </w:hyperlink>
        </w:p>
        <w:p w14:paraId="79588522" w14:textId="6861529F" w:rsidR="000C1978" w:rsidRDefault="00B31D9F">
          <w:pPr>
            <w:pStyle w:val="TOC2"/>
            <w:tabs>
              <w:tab w:val="right" w:leader="dot" w:pos="9016"/>
            </w:tabs>
            <w:rPr>
              <w:rFonts w:eastAsiaTheme="minorEastAsia"/>
              <w:noProof/>
              <w:lang w:eastAsia="en-GB"/>
            </w:rPr>
          </w:pPr>
          <w:hyperlink w:anchor="_Toc89012459" w:history="1">
            <w:r w:rsidR="000C1978" w:rsidRPr="00852699">
              <w:rPr>
                <w:rStyle w:val="Hyperlink"/>
                <w:noProof/>
              </w:rPr>
              <w:t>2.2 – Engineering Team Roles</w:t>
            </w:r>
            <w:r w:rsidR="000C1978">
              <w:rPr>
                <w:noProof/>
                <w:webHidden/>
              </w:rPr>
              <w:tab/>
            </w:r>
            <w:r w:rsidR="000C1978">
              <w:rPr>
                <w:noProof/>
                <w:webHidden/>
              </w:rPr>
              <w:fldChar w:fldCharType="begin"/>
            </w:r>
            <w:r w:rsidR="000C1978">
              <w:rPr>
                <w:noProof/>
                <w:webHidden/>
              </w:rPr>
              <w:instrText xml:space="preserve"> PAGEREF _Toc89012459 \h </w:instrText>
            </w:r>
            <w:r w:rsidR="000C1978">
              <w:rPr>
                <w:noProof/>
                <w:webHidden/>
              </w:rPr>
            </w:r>
            <w:r w:rsidR="000C1978">
              <w:rPr>
                <w:noProof/>
                <w:webHidden/>
              </w:rPr>
              <w:fldChar w:fldCharType="separate"/>
            </w:r>
            <w:r w:rsidR="000C1978">
              <w:rPr>
                <w:noProof/>
                <w:webHidden/>
              </w:rPr>
              <w:t>3</w:t>
            </w:r>
            <w:r w:rsidR="000C1978">
              <w:rPr>
                <w:noProof/>
                <w:webHidden/>
              </w:rPr>
              <w:fldChar w:fldCharType="end"/>
            </w:r>
          </w:hyperlink>
        </w:p>
        <w:p w14:paraId="53F86D13" w14:textId="679923C7" w:rsidR="000C1978" w:rsidRDefault="00B31D9F">
          <w:pPr>
            <w:pStyle w:val="TOC2"/>
            <w:tabs>
              <w:tab w:val="left" w:pos="880"/>
              <w:tab w:val="right" w:leader="dot" w:pos="9016"/>
            </w:tabs>
            <w:rPr>
              <w:rFonts w:eastAsiaTheme="minorEastAsia"/>
              <w:noProof/>
              <w:lang w:eastAsia="en-GB"/>
            </w:rPr>
          </w:pPr>
          <w:hyperlink w:anchor="_Toc89012460" w:history="1">
            <w:r w:rsidR="000C1978" w:rsidRPr="00852699">
              <w:rPr>
                <w:rStyle w:val="Hyperlink"/>
                <w:noProof/>
              </w:rPr>
              <w:t>2.3</w:t>
            </w:r>
            <w:r w:rsidR="000C1978">
              <w:rPr>
                <w:rFonts w:eastAsiaTheme="minorEastAsia"/>
                <w:noProof/>
                <w:lang w:eastAsia="en-GB"/>
              </w:rPr>
              <w:tab/>
            </w:r>
            <w:r w:rsidR="000C1978" w:rsidRPr="00852699">
              <w:rPr>
                <w:rStyle w:val="Hyperlink"/>
                <w:noProof/>
              </w:rPr>
              <w:t>– Engineering Codes of Conduct</w:t>
            </w:r>
            <w:r w:rsidR="000C1978">
              <w:rPr>
                <w:noProof/>
                <w:webHidden/>
              </w:rPr>
              <w:tab/>
            </w:r>
            <w:r w:rsidR="000C1978">
              <w:rPr>
                <w:noProof/>
                <w:webHidden/>
              </w:rPr>
              <w:fldChar w:fldCharType="begin"/>
            </w:r>
            <w:r w:rsidR="000C1978">
              <w:rPr>
                <w:noProof/>
                <w:webHidden/>
              </w:rPr>
              <w:instrText xml:space="preserve"> PAGEREF _Toc89012460 \h </w:instrText>
            </w:r>
            <w:r w:rsidR="000C1978">
              <w:rPr>
                <w:noProof/>
                <w:webHidden/>
              </w:rPr>
            </w:r>
            <w:r w:rsidR="000C1978">
              <w:rPr>
                <w:noProof/>
                <w:webHidden/>
              </w:rPr>
              <w:fldChar w:fldCharType="separate"/>
            </w:r>
            <w:r w:rsidR="000C1978">
              <w:rPr>
                <w:noProof/>
                <w:webHidden/>
              </w:rPr>
              <w:t>5</w:t>
            </w:r>
            <w:r w:rsidR="000C1978">
              <w:rPr>
                <w:noProof/>
                <w:webHidden/>
              </w:rPr>
              <w:fldChar w:fldCharType="end"/>
            </w:r>
          </w:hyperlink>
        </w:p>
        <w:p w14:paraId="7C7D5853" w14:textId="52619EB2" w:rsidR="000C1978" w:rsidRDefault="00B31D9F">
          <w:pPr>
            <w:pStyle w:val="TOC1"/>
            <w:tabs>
              <w:tab w:val="left" w:pos="440"/>
              <w:tab w:val="right" w:leader="dot" w:pos="9016"/>
            </w:tabs>
            <w:rPr>
              <w:rFonts w:eastAsiaTheme="minorEastAsia"/>
              <w:noProof/>
              <w:lang w:eastAsia="en-GB"/>
            </w:rPr>
          </w:pPr>
          <w:hyperlink w:anchor="_Toc89012461" w:history="1">
            <w:r w:rsidR="000C1978" w:rsidRPr="00852699">
              <w:rPr>
                <w:rStyle w:val="Hyperlink"/>
                <w:noProof/>
              </w:rPr>
              <w:t>3.</w:t>
            </w:r>
            <w:r w:rsidR="000C1978">
              <w:rPr>
                <w:rFonts w:eastAsiaTheme="minorEastAsia"/>
                <w:noProof/>
                <w:lang w:eastAsia="en-GB"/>
              </w:rPr>
              <w:tab/>
            </w:r>
            <w:r w:rsidR="000C1978" w:rsidRPr="00852699">
              <w:rPr>
                <w:rStyle w:val="Hyperlink"/>
                <w:noProof/>
              </w:rPr>
              <w:t>Methodology – Product Development</w:t>
            </w:r>
            <w:r w:rsidR="000C1978">
              <w:rPr>
                <w:noProof/>
                <w:webHidden/>
              </w:rPr>
              <w:tab/>
            </w:r>
            <w:r w:rsidR="000C1978">
              <w:rPr>
                <w:noProof/>
                <w:webHidden/>
              </w:rPr>
              <w:fldChar w:fldCharType="begin"/>
            </w:r>
            <w:r w:rsidR="000C1978">
              <w:rPr>
                <w:noProof/>
                <w:webHidden/>
              </w:rPr>
              <w:instrText xml:space="preserve"> PAGEREF _Toc89012461 \h </w:instrText>
            </w:r>
            <w:r w:rsidR="000C1978">
              <w:rPr>
                <w:noProof/>
                <w:webHidden/>
              </w:rPr>
            </w:r>
            <w:r w:rsidR="000C1978">
              <w:rPr>
                <w:noProof/>
                <w:webHidden/>
              </w:rPr>
              <w:fldChar w:fldCharType="separate"/>
            </w:r>
            <w:r w:rsidR="000C1978">
              <w:rPr>
                <w:noProof/>
                <w:webHidden/>
              </w:rPr>
              <w:t>7</w:t>
            </w:r>
            <w:r w:rsidR="000C1978">
              <w:rPr>
                <w:noProof/>
                <w:webHidden/>
              </w:rPr>
              <w:fldChar w:fldCharType="end"/>
            </w:r>
          </w:hyperlink>
        </w:p>
        <w:p w14:paraId="6FB273F7" w14:textId="78FB5EE9" w:rsidR="000C1978" w:rsidRDefault="00B31D9F">
          <w:pPr>
            <w:pStyle w:val="TOC1"/>
            <w:tabs>
              <w:tab w:val="left" w:pos="440"/>
              <w:tab w:val="right" w:leader="dot" w:pos="9016"/>
            </w:tabs>
            <w:rPr>
              <w:rFonts w:eastAsiaTheme="minorEastAsia"/>
              <w:noProof/>
              <w:lang w:eastAsia="en-GB"/>
            </w:rPr>
          </w:pPr>
          <w:hyperlink w:anchor="_Toc89012462" w:history="1">
            <w:r w:rsidR="000C1978" w:rsidRPr="00852699">
              <w:rPr>
                <w:rStyle w:val="Hyperlink"/>
                <w:noProof/>
              </w:rPr>
              <w:t>4.</w:t>
            </w:r>
            <w:r w:rsidR="000C1978">
              <w:rPr>
                <w:rFonts w:eastAsiaTheme="minorEastAsia"/>
                <w:noProof/>
                <w:lang w:eastAsia="en-GB"/>
              </w:rPr>
              <w:tab/>
            </w:r>
            <w:r w:rsidR="000C1978" w:rsidRPr="00852699">
              <w:rPr>
                <w:rStyle w:val="Hyperlink"/>
                <w:noProof/>
              </w:rPr>
              <w:t>Discussion – Issues, Legalisation &amp; Standards</w:t>
            </w:r>
            <w:r w:rsidR="000C1978">
              <w:rPr>
                <w:noProof/>
                <w:webHidden/>
              </w:rPr>
              <w:tab/>
            </w:r>
            <w:r w:rsidR="000C1978">
              <w:rPr>
                <w:noProof/>
                <w:webHidden/>
              </w:rPr>
              <w:fldChar w:fldCharType="begin"/>
            </w:r>
            <w:r w:rsidR="000C1978">
              <w:rPr>
                <w:noProof/>
                <w:webHidden/>
              </w:rPr>
              <w:instrText xml:space="preserve"> PAGEREF _Toc89012462 \h </w:instrText>
            </w:r>
            <w:r w:rsidR="000C1978">
              <w:rPr>
                <w:noProof/>
                <w:webHidden/>
              </w:rPr>
            </w:r>
            <w:r w:rsidR="000C1978">
              <w:rPr>
                <w:noProof/>
                <w:webHidden/>
              </w:rPr>
              <w:fldChar w:fldCharType="separate"/>
            </w:r>
            <w:r w:rsidR="000C1978">
              <w:rPr>
                <w:noProof/>
                <w:webHidden/>
              </w:rPr>
              <w:t>9</w:t>
            </w:r>
            <w:r w:rsidR="000C1978">
              <w:rPr>
                <w:noProof/>
                <w:webHidden/>
              </w:rPr>
              <w:fldChar w:fldCharType="end"/>
            </w:r>
          </w:hyperlink>
        </w:p>
        <w:p w14:paraId="2C17C8D6" w14:textId="4BF767DF" w:rsidR="000C1978" w:rsidRDefault="00B31D9F">
          <w:pPr>
            <w:pStyle w:val="TOC1"/>
            <w:tabs>
              <w:tab w:val="left" w:pos="440"/>
              <w:tab w:val="right" w:leader="dot" w:pos="9016"/>
            </w:tabs>
            <w:rPr>
              <w:rFonts w:eastAsiaTheme="minorEastAsia"/>
              <w:noProof/>
              <w:lang w:eastAsia="en-GB"/>
            </w:rPr>
          </w:pPr>
          <w:hyperlink w:anchor="_Toc89012463" w:history="1">
            <w:r w:rsidR="000C1978" w:rsidRPr="00852699">
              <w:rPr>
                <w:rStyle w:val="Hyperlink"/>
                <w:noProof/>
              </w:rPr>
              <w:t>5.</w:t>
            </w:r>
            <w:r w:rsidR="000C1978">
              <w:rPr>
                <w:rFonts w:eastAsiaTheme="minorEastAsia"/>
                <w:noProof/>
                <w:lang w:eastAsia="en-GB"/>
              </w:rPr>
              <w:tab/>
            </w:r>
            <w:r w:rsidR="000C1978" w:rsidRPr="00852699">
              <w:rPr>
                <w:rStyle w:val="Hyperlink"/>
                <w:noProof/>
              </w:rPr>
              <w:t>Conclusion</w:t>
            </w:r>
            <w:r w:rsidR="000C1978">
              <w:rPr>
                <w:noProof/>
                <w:webHidden/>
              </w:rPr>
              <w:tab/>
            </w:r>
            <w:r w:rsidR="000C1978">
              <w:rPr>
                <w:noProof/>
                <w:webHidden/>
              </w:rPr>
              <w:fldChar w:fldCharType="begin"/>
            </w:r>
            <w:r w:rsidR="000C1978">
              <w:rPr>
                <w:noProof/>
                <w:webHidden/>
              </w:rPr>
              <w:instrText xml:space="preserve"> PAGEREF _Toc89012463 \h </w:instrText>
            </w:r>
            <w:r w:rsidR="000C1978">
              <w:rPr>
                <w:noProof/>
                <w:webHidden/>
              </w:rPr>
            </w:r>
            <w:r w:rsidR="000C1978">
              <w:rPr>
                <w:noProof/>
                <w:webHidden/>
              </w:rPr>
              <w:fldChar w:fldCharType="separate"/>
            </w:r>
            <w:r w:rsidR="000C1978">
              <w:rPr>
                <w:noProof/>
                <w:webHidden/>
              </w:rPr>
              <w:t>10</w:t>
            </w:r>
            <w:r w:rsidR="000C1978">
              <w:rPr>
                <w:noProof/>
                <w:webHidden/>
              </w:rPr>
              <w:fldChar w:fldCharType="end"/>
            </w:r>
          </w:hyperlink>
        </w:p>
        <w:p w14:paraId="27808832" w14:textId="7FC65FB3" w:rsidR="000C1978" w:rsidRDefault="00B31D9F">
          <w:pPr>
            <w:pStyle w:val="TOC1"/>
            <w:tabs>
              <w:tab w:val="left" w:pos="440"/>
              <w:tab w:val="right" w:leader="dot" w:pos="9016"/>
            </w:tabs>
            <w:rPr>
              <w:rFonts w:eastAsiaTheme="minorEastAsia"/>
              <w:noProof/>
              <w:lang w:eastAsia="en-GB"/>
            </w:rPr>
          </w:pPr>
          <w:hyperlink w:anchor="_Toc89012464" w:history="1">
            <w:r w:rsidR="000C1978" w:rsidRPr="00852699">
              <w:rPr>
                <w:rStyle w:val="Hyperlink"/>
                <w:noProof/>
              </w:rPr>
              <w:t>6.</w:t>
            </w:r>
            <w:r w:rsidR="000C1978">
              <w:rPr>
                <w:rFonts w:eastAsiaTheme="minorEastAsia"/>
                <w:noProof/>
                <w:lang w:eastAsia="en-GB"/>
              </w:rPr>
              <w:tab/>
            </w:r>
            <w:r w:rsidR="000C1978" w:rsidRPr="00852699">
              <w:rPr>
                <w:rStyle w:val="Hyperlink"/>
                <w:noProof/>
              </w:rPr>
              <w:t>Reference List</w:t>
            </w:r>
            <w:r w:rsidR="000C1978">
              <w:rPr>
                <w:noProof/>
                <w:webHidden/>
              </w:rPr>
              <w:tab/>
            </w:r>
            <w:r w:rsidR="000C1978">
              <w:rPr>
                <w:noProof/>
                <w:webHidden/>
              </w:rPr>
              <w:fldChar w:fldCharType="begin"/>
            </w:r>
            <w:r w:rsidR="000C1978">
              <w:rPr>
                <w:noProof/>
                <w:webHidden/>
              </w:rPr>
              <w:instrText xml:space="preserve"> PAGEREF _Toc89012464 \h </w:instrText>
            </w:r>
            <w:r w:rsidR="000C1978">
              <w:rPr>
                <w:noProof/>
                <w:webHidden/>
              </w:rPr>
            </w:r>
            <w:r w:rsidR="000C1978">
              <w:rPr>
                <w:noProof/>
                <w:webHidden/>
              </w:rPr>
              <w:fldChar w:fldCharType="separate"/>
            </w:r>
            <w:r w:rsidR="000C1978">
              <w:rPr>
                <w:noProof/>
                <w:webHidden/>
              </w:rPr>
              <w:t>11</w:t>
            </w:r>
            <w:r w:rsidR="000C1978">
              <w:rPr>
                <w:noProof/>
                <w:webHidden/>
              </w:rPr>
              <w:fldChar w:fldCharType="end"/>
            </w:r>
          </w:hyperlink>
        </w:p>
        <w:p w14:paraId="3584417C" w14:textId="08F5A076" w:rsidR="00E27A9E" w:rsidRDefault="00E27A9E">
          <w:r>
            <w:rPr>
              <w:b/>
              <w:bCs/>
              <w:noProof/>
            </w:rPr>
            <w:fldChar w:fldCharType="end"/>
          </w:r>
        </w:p>
      </w:sdtContent>
    </w:sdt>
    <w:p w14:paraId="7E82C90D" w14:textId="56A358DE" w:rsidR="00684B08" w:rsidRDefault="00684B08" w:rsidP="00684B08"/>
    <w:p w14:paraId="539513F0" w14:textId="77777777" w:rsidR="00684B08" w:rsidRDefault="00684B08">
      <w:pPr>
        <w:spacing w:line="259" w:lineRule="auto"/>
      </w:pPr>
      <w:r>
        <w:br w:type="page"/>
      </w:r>
    </w:p>
    <w:p w14:paraId="2A2132B7" w14:textId="51093FA1" w:rsidR="00684B08" w:rsidRDefault="00684B08" w:rsidP="00684B08">
      <w:pPr>
        <w:pStyle w:val="Heading1"/>
        <w:numPr>
          <w:ilvl w:val="0"/>
          <w:numId w:val="4"/>
        </w:numPr>
      </w:pPr>
      <w:bookmarkStart w:id="0" w:name="_Toc89012456"/>
      <w:r>
        <w:lastRenderedPageBreak/>
        <w:t>Introduction</w:t>
      </w:r>
      <w:bookmarkEnd w:id="0"/>
    </w:p>
    <w:p w14:paraId="6ADADEE6" w14:textId="4B6F8D77" w:rsidR="001B5043" w:rsidRDefault="00684B08" w:rsidP="00684B08">
      <w:r>
        <w:t xml:space="preserve">This report will </w:t>
      </w:r>
      <w:r w:rsidR="00E94A99">
        <w:t>identify</w:t>
      </w:r>
      <w:r w:rsidR="008654B9">
        <w:t xml:space="preserve"> the roles and responsibilities </w:t>
      </w:r>
      <w:r w:rsidR="00462743">
        <w:t xml:space="preserve">of </w:t>
      </w:r>
      <w:r w:rsidR="00F26BA2">
        <w:t>lead</w:t>
      </w:r>
      <w:r w:rsidR="00462743">
        <w:t>ing</w:t>
      </w:r>
      <w:r w:rsidR="00F26BA2">
        <w:t xml:space="preserve"> an engineering team designing a </w:t>
      </w:r>
      <w:r w:rsidR="00E9373A">
        <w:t>motorcycle helmet</w:t>
      </w:r>
      <w:r w:rsidR="001527B2">
        <w:t>,</w:t>
      </w:r>
      <w:r w:rsidR="002B269F">
        <w:t xml:space="preserve"> specifically designed for racing purposes</w:t>
      </w:r>
      <w:r w:rsidR="00341373">
        <w:t xml:space="preserve"> with the ability to still be used on the street</w:t>
      </w:r>
      <w:r w:rsidR="00F26BA2">
        <w:t xml:space="preserve">, making sure that the team is working to a professional standard and that the end product is of high quality. </w:t>
      </w:r>
      <w:r w:rsidR="0079411D">
        <w:t>This report will</w:t>
      </w:r>
      <w:r w:rsidR="00BE6ECA">
        <w:t xml:space="preserve"> also</w:t>
      </w:r>
      <w:r w:rsidR="0079411D">
        <w:t xml:space="preserve"> </w:t>
      </w:r>
      <w:r w:rsidR="00E94A99">
        <w:t xml:space="preserve">outline </w:t>
      </w:r>
      <w:r w:rsidR="00BE6ECA">
        <w:t xml:space="preserve">the roles of the different members of the engineering team and how different problems </w:t>
      </w:r>
      <w:r w:rsidR="00A71A20">
        <w:t xml:space="preserve">that arise during the </w:t>
      </w:r>
      <w:r w:rsidR="00C15C2E">
        <w:t>development</w:t>
      </w:r>
      <w:r w:rsidR="00A71A20">
        <w:t xml:space="preserve"> process of the helmet are solved.</w:t>
      </w:r>
      <w:r w:rsidR="00C15C2E">
        <w:t xml:space="preserve"> The ethical and </w:t>
      </w:r>
      <w:r w:rsidR="003A5604">
        <w:t>environmental impacts of developing a motorcycle helmet will also be discussed.</w:t>
      </w:r>
    </w:p>
    <w:p w14:paraId="7030EAFE" w14:textId="77777777" w:rsidR="001B5043" w:rsidRDefault="001B5043">
      <w:pPr>
        <w:spacing w:line="259" w:lineRule="auto"/>
      </w:pPr>
      <w:r>
        <w:br w:type="page"/>
      </w:r>
    </w:p>
    <w:p w14:paraId="453D7B73" w14:textId="14F3BA13" w:rsidR="001B5043" w:rsidRDefault="007445D4" w:rsidP="007445D4">
      <w:pPr>
        <w:pStyle w:val="Heading1"/>
        <w:numPr>
          <w:ilvl w:val="0"/>
          <w:numId w:val="4"/>
        </w:numPr>
      </w:pPr>
      <w:bookmarkStart w:id="1" w:name="_Toc89012457"/>
      <w:r>
        <w:lastRenderedPageBreak/>
        <w:t xml:space="preserve">Research </w:t>
      </w:r>
      <w:r w:rsidR="00B03F46">
        <w:t>–</w:t>
      </w:r>
      <w:r>
        <w:t xml:space="preserve"> </w:t>
      </w:r>
      <w:r w:rsidR="00B03F46">
        <w:t>Engineering Team Structure</w:t>
      </w:r>
      <w:bookmarkEnd w:id="1"/>
    </w:p>
    <w:p w14:paraId="41E7D5C7" w14:textId="5480B5B5" w:rsidR="0059008B" w:rsidRPr="0059008B" w:rsidRDefault="0059008B" w:rsidP="00504540">
      <w:pPr>
        <w:pStyle w:val="Heading2"/>
        <w:ind w:firstLine="360"/>
      </w:pPr>
      <w:bookmarkStart w:id="2" w:name="_Toc89012458"/>
      <w:r>
        <w:t xml:space="preserve">2.1 </w:t>
      </w:r>
      <w:r w:rsidR="00504540">
        <w:t>– Helmet Components</w:t>
      </w:r>
      <w:bookmarkEnd w:id="2"/>
    </w:p>
    <w:p w14:paraId="7B744F41" w14:textId="5C5FBEF1" w:rsidR="004A5099" w:rsidRDefault="004F7943">
      <w:pPr>
        <w:spacing w:line="259" w:lineRule="auto"/>
      </w:pPr>
      <w:r>
        <w:t xml:space="preserve">To successfully develop and produce a motorcycle helmet, </w:t>
      </w:r>
      <w:r w:rsidR="00F13513">
        <w:t xml:space="preserve">it is important to </w:t>
      </w:r>
      <w:r w:rsidR="00922F7D">
        <w:t xml:space="preserve">identify all of the components that </w:t>
      </w:r>
      <w:r w:rsidR="004A5099">
        <w:t xml:space="preserve">fabricate a motorcycle helmet. </w:t>
      </w:r>
      <w:r w:rsidR="00C767AB">
        <w:t>The main components that make up a helmet are:</w:t>
      </w:r>
    </w:p>
    <w:p w14:paraId="2C7C0763" w14:textId="5EC7638F" w:rsidR="00926B4B" w:rsidRDefault="00BC1665" w:rsidP="00926B4B">
      <w:pPr>
        <w:pStyle w:val="ListParagraph"/>
        <w:numPr>
          <w:ilvl w:val="0"/>
          <w:numId w:val="5"/>
        </w:numPr>
        <w:spacing w:line="259" w:lineRule="auto"/>
      </w:pPr>
      <w:r>
        <w:t xml:space="preserve">A </w:t>
      </w:r>
      <w:r w:rsidR="003753D7">
        <w:t>thin</w:t>
      </w:r>
      <w:r w:rsidR="00C767AB">
        <w:t xml:space="preserve"> exterior shell</w:t>
      </w:r>
    </w:p>
    <w:p w14:paraId="4E3569DD" w14:textId="6B4F87EA" w:rsidR="00C767AB" w:rsidRDefault="006F5D6B" w:rsidP="006F5D6B">
      <w:pPr>
        <w:pStyle w:val="ListParagraph"/>
        <w:numPr>
          <w:ilvl w:val="0"/>
          <w:numId w:val="5"/>
        </w:numPr>
        <w:spacing w:line="259" w:lineRule="auto"/>
      </w:pPr>
      <w:r>
        <w:t>I</w:t>
      </w:r>
      <w:r w:rsidR="003753D7">
        <w:t>nternal liner</w:t>
      </w:r>
    </w:p>
    <w:p w14:paraId="78FC7FD7" w14:textId="564E4E55" w:rsidR="003753D7" w:rsidRDefault="006F5D6B" w:rsidP="00926B4B">
      <w:pPr>
        <w:pStyle w:val="ListParagraph"/>
        <w:numPr>
          <w:ilvl w:val="0"/>
          <w:numId w:val="5"/>
        </w:numPr>
        <w:spacing w:line="259" w:lineRule="auto"/>
      </w:pPr>
      <w:r>
        <w:t>C</w:t>
      </w:r>
      <w:r w:rsidR="003753D7">
        <w:t>omfort liner</w:t>
      </w:r>
    </w:p>
    <w:p w14:paraId="045B99EB" w14:textId="37BD0842" w:rsidR="003753D7" w:rsidRDefault="00757CD8" w:rsidP="00926B4B">
      <w:pPr>
        <w:pStyle w:val="ListParagraph"/>
        <w:numPr>
          <w:ilvl w:val="0"/>
          <w:numId w:val="5"/>
        </w:numPr>
        <w:spacing w:line="259" w:lineRule="auto"/>
      </w:pPr>
      <w:r>
        <w:t>Retention System</w:t>
      </w:r>
    </w:p>
    <w:p w14:paraId="0CB25C1D" w14:textId="264930BF" w:rsidR="001934A7" w:rsidRDefault="00B06731" w:rsidP="00926B4B">
      <w:pPr>
        <w:pStyle w:val="ListParagraph"/>
        <w:numPr>
          <w:ilvl w:val="0"/>
          <w:numId w:val="5"/>
        </w:numPr>
        <w:spacing w:line="259" w:lineRule="auto"/>
      </w:pPr>
      <w:r>
        <w:t>Visor</w:t>
      </w:r>
    </w:p>
    <w:p w14:paraId="1C891BFE" w14:textId="076CBCD3" w:rsidR="00B06731" w:rsidRDefault="00814E4E" w:rsidP="00926B4B">
      <w:pPr>
        <w:pStyle w:val="ListParagraph"/>
        <w:numPr>
          <w:ilvl w:val="0"/>
          <w:numId w:val="5"/>
        </w:numPr>
        <w:spacing w:line="259" w:lineRule="auto"/>
      </w:pPr>
      <w:r>
        <w:t>Ventilation system.</w:t>
      </w:r>
    </w:p>
    <w:p w14:paraId="108E7597" w14:textId="2485B580" w:rsidR="009B2D6F" w:rsidRDefault="00085CE5" w:rsidP="00FD2403">
      <w:pPr>
        <w:pStyle w:val="ListParagraph"/>
        <w:spacing w:line="259" w:lineRule="auto"/>
      </w:pPr>
      <w:r>
        <w:rPr>
          <w:noProof/>
        </w:rPr>
        <mc:AlternateContent>
          <mc:Choice Requires="wps">
            <w:drawing>
              <wp:anchor distT="0" distB="0" distL="114300" distR="114300" simplePos="0" relativeHeight="251661312" behindDoc="0" locked="0" layoutInCell="1" allowOverlap="1" wp14:anchorId="1451DDA8" wp14:editId="78E43925">
                <wp:simplePos x="0" y="0"/>
                <wp:positionH relativeFrom="margin">
                  <wp:align>center</wp:align>
                </wp:positionH>
                <wp:positionV relativeFrom="paragraph">
                  <wp:posOffset>3395345</wp:posOffset>
                </wp:positionV>
                <wp:extent cx="271272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1AECCC56" w14:textId="0EE773CD" w:rsidR="00085CE5" w:rsidRPr="008A0ABF" w:rsidRDefault="00085CE5" w:rsidP="00085CE5">
                            <w:pPr>
                              <w:pStyle w:val="Caption"/>
                              <w:rPr>
                                <w:noProof/>
                              </w:rPr>
                            </w:pPr>
                            <w:r>
                              <w:t xml:space="preserve">Image </w:t>
                            </w:r>
                            <w:r w:rsidR="00B31D9F">
                              <w:fldChar w:fldCharType="begin"/>
                            </w:r>
                            <w:r w:rsidR="00B31D9F">
                              <w:instrText xml:space="preserve"> SEQ Image \* ARABIC </w:instrText>
                            </w:r>
                            <w:r w:rsidR="00B31D9F">
                              <w:fldChar w:fldCharType="separate"/>
                            </w:r>
                            <w:r w:rsidR="00F87777">
                              <w:rPr>
                                <w:noProof/>
                              </w:rPr>
                              <w:t>1</w:t>
                            </w:r>
                            <w:r w:rsidR="00B31D9F">
                              <w:rPr>
                                <w:noProof/>
                              </w:rPr>
                              <w:fldChar w:fldCharType="end"/>
                            </w:r>
                            <w:r>
                              <w:t xml:space="preserve"> - Components of a Shoei X Spirit 3 (Shoei,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451DDA8" id="_x0000_t202" coordsize="21600,21600" o:spt="202" path="m,l,21600r21600,l21600,xe">
                <v:stroke joinstyle="miter"/>
                <v:path gradientshapeok="t" o:connecttype="rect"/>
              </v:shapetype>
              <v:shape id="Text Box 3" o:spid="_x0000_s1026" type="#_x0000_t202" style="position:absolute;left:0;text-align:left;margin-left:0;margin-top:267.35pt;width:213.6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xqeKwIAAF0EAAAOAAAAZHJzL2Uyb0RvYy54bWysVMtu2zAQvBfoPxC81/IDTQrBcuA6cFHA&#10;SALYRc40RVkESC67pC2lX9+lHk6b9lT0Qi93l0PNzNLLu9YadlEYNLiCzyZTzpSTUGp3Kvi3w/bD&#10;J85CFK4UBpwq+IsK/G71/t2y8bmaQw2mVMgIxIW88QWvY/R5lgVZKyvCBLxyVKwArYi0xVNWomgI&#10;3ZpsPp3eZA1g6RGkCoGy932Rrzr8qlIyPlZVUJGZgtO3xW7Fbj2mNVstRX5C4Wsth88Q//AVVmhH&#10;l16h7kUU7Iz6DyirJUKAKk4k2AyqSkvVcSA2s+kbNvtaeNVxIXGCv8oU/h+sfLg8IdNlwRecOWHJ&#10;ooNqI/sMLVskdRofcmrae2qLLaXJ5TEfKJlItxXa9Et0GNVJ55ertglMUnJ+O5vfzqkkqXaz+Jgw&#10;stejHkP8osCyFBQcybhOT3HZhdi3ji3ppgBGl1ttTNqkwsYguwgyual1VAP4b13GpV4H6VQPmDJZ&#10;4tfzSFFsj+1A+gjlC3FG6GcmeLnVdNFOhPgkkIaEuNDgx0daKgNNwWGIOKsBf/wtn/rJO6py1tDQ&#10;FTx8PwtUnJmvjlxNEzoGOAbHMXBnuwGiOKMn5WUX0gGMZgwrBPtM72GdbqGScJLuKngcw03sR5/e&#10;k1TrdddEc+hF3Lm9lwl6FPTQPgv0gx2RXHyAcRxF/saVvrfzxa/PkSTuLEuC9ioOOtMMd6YP7y09&#10;kl/3Xdfrv8LqJwAAAP//AwBQSwMEFAAGAAgAAAAhAGhbM/jgAAAACAEAAA8AAABkcnMvZG93bnJl&#10;di54bWxMj8FOwzAQRO9I/QdrK3FB1Gka2irEqaoKDnCpCL1wc+NtHBqvI9tpw99juMBxdlYzb4rN&#10;aDp2QedbSwLmswQYUm1VS42Aw/vz/RqYD5KU7CyhgC/0sCknN4XMlb3SG16q0LAYQj6XAnQIfc65&#10;rzUa6We2R4reyTojQ5Su4crJaww3HU+TZMmNbCk2aNnjTmN9rgYjYJ997PXdcHp63WYL93IYdsvP&#10;phLidjpuH4EFHMPfM/zgR3QoI9PRDqQ86wTEIUHAwyJbAYt2lq5SYMffyxp4WfD/A8pvAAAA//8D&#10;AFBLAQItABQABgAIAAAAIQC2gziS/gAAAOEBAAATAAAAAAAAAAAAAAAAAAAAAABbQ29udGVudF9U&#10;eXBlc10ueG1sUEsBAi0AFAAGAAgAAAAhADj9If/WAAAAlAEAAAsAAAAAAAAAAAAAAAAALwEAAF9y&#10;ZWxzLy5yZWxzUEsBAi0AFAAGAAgAAAAhAPI7Gp4rAgAAXQQAAA4AAAAAAAAAAAAAAAAALgIAAGRy&#10;cy9lMm9Eb2MueG1sUEsBAi0AFAAGAAgAAAAhAGhbM/jgAAAACAEAAA8AAAAAAAAAAAAAAAAAhQQA&#10;AGRycy9kb3ducmV2LnhtbFBLBQYAAAAABAAEAPMAAACSBQAAAAA=&#10;" stroked="f">
                <v:textbox style="mso-fit-shape-to-text:t" inset="0,0,0,0">
                  <w:txbxContent>
                    <w:p w14:paraId="1AECCC56" w14:textId="0EE773CD" w:rsidR="00085CE5" w:rsidRPr="008A0ABF" w:rsidRDefault="00085CE5" w:rsidP="00085CE5">
                      <w:pPr>
                        <w:pStyle w:val="Caption"/>
                        <w:rPr>
                          <w:noProof/>
                        </w:rPr>
                      </w:pPr>
                      <w:r>
                        <w:t xml:space="preserve">Image </w:t>
                      </w:r>
                      <w:fldSimple w:instr=" SEQ Image \* ARABIC ">
                        <w:r w:rsidR="00F87777">
                          <w:rPr>
                            <w:noProof/>
                          </w:rPr>
                          <w:t>1</w:t>
                        </w:r>
                      </w:fldSimple>
                      <w:r>
                        <w:t xml:space="preserve"> - Components of a Shoei X Spirit 3 (Shoei, 2021)</w:t>
                      </w:r>
                    </w:p>
                  </w:txbxContent>
                </v:textbox>
                <w10:wrap type="topAndBottom" anchorx="margin"/>
              </v:shape>
            </w:pict>
          </mc:Fallback>
        </mc:AlternateContent>
      </w:r>
      <w:r w:rsidR="00D35803">
        <w:rPr>
          <w:noProof/>
        </w:rPr>
        <w:drawing>
          <wp:anchor distT="0" distB="0" distL="114300" distR="114300" simplePos="0" relativeHeight="251637760" behindDoc="1" locked="0" layoutInCell="1" allowOverlap="1" wp14:anchorId="069DA732" wp14:editId="2C70308A">
            <wp:simplePos x="0" y="0"/>
            <wp:positionH relativeFrom="margin">
              <wp:align>center</wp:align>
            </wp:positionH>
            <wp:positionV relativeFrom="paragraph">
              <wp:posOffset>225425</wp:posOffset>
            </wp:positionV>
            <wp:extent cx="4732020" cy="3093085"/>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32020" cy="3093085"/>
                    </a:xfrm>
                    <a:prstGeom prst="rect">
                      <a:avLst/>
                    </a:prstGeom>
                  </pic:spPr>
                </pic:pic>
              </a:graphicData>
            </a:graphic>
            <wp14:sizeRelH relativeFrom="margin">
              <wp14:pctWidth>0</wp14:pctWidth>
            </wp14:sizeRelH>
            <wp14:sizeRelV relativeFrom="margin">
              <wp14:pctHeight>0</wp14:pctHeight>
            </wp14:sizeRelV>
          </wp:anchor>
        </w:drawing>
      </w:r>
    </w:p>
    <w:p w14:paraId="699ACD1B" w14:textId="568744B7" w:rsidR="00814E4E" w:rsidRDefault="00341373" w:rsidP="00814E4E">
      <w:pPr>
        <w:spacing w:line="259" w:lineRule="auto"/>
      </w:pPr>
      <w:r>
        <w:t>More</w:t>
      </w:r>
      <w:r w:rsidR="00B20693">
        <w:t xml:space="preserve"> features can be found in helmets specifically designed for the street, for example an internal </w:t>
      </w:r>
      <w:r w:rsidR="009B2D6F">
        <w:t>drop-down</w:t>
      </w:r>
      <w:r w:rsidR="00B20693">
        <w:t xml:space="preserve"> sun visor</w:t>
      </w:r>
      <w:r w:rsidR="00E761B2">
        <w:t>, however as this helmet is</w:t>
      </w:r>
      <w:r w:rsidR="006F1ED6">
        <w:t xml:space="preserve"> primarily</w:t>
      </w:r>
      <w:r w:rsidR="00E761B2">
        <w:t xml:space="preserve"> designed for racing application it </w:t>
      </w:r>
      <w:r w:rsidR="00196B4E">
        <w:t>is advantageous to remove any unnecessary features to keep the weight of the helmet as low as possible.</w:t>
      </w:r>
    </w:p>
    <w:p w14:paraId="54A9A439" w14:textId="6A0A7DB9" w:rsidR="00504540" w:rsidRDefault="000532CE" w:rsidP="00F729C4">
      <w:pPr>
        <w:pStyle w:val="Heading2"/>
        <w:ind w:firstLine="720"/>
      </w:pPr>
      <w:bookmarkStart w:id="3" w:name="_Toc89012459"/>
      <w:r>
        <w:t>2.2 – Engineering Team</w:t>
      </w:r>
      <w:r w:rsidR="00636530">
        <w:t xml:space="preserve"> Roles</w:t>
      </w:r>
      <w:bookmarkEnd w:id="3"/>
    </w:p>
    <w:p w14:paraId="67D59E11" w14:textId="68C7D0FF" w:rsidR="009D3128" w:rsidRDefault="009D3128" w:rsidP="00814E4E">
      <w:pPr>
        <w:spacing w:line="259" w:lineRule="auto"/>
      </w:pPr>
      <w:r>
        <w:t xml:space="preserve">To </w:t>
      </w:r>
      <w:r w:rsidR="008F0210">
        <w:t xml:space="preserve">fully develop and produce </w:t>
      </w:r>
      <w:r w:rsidR="0026403E">
        <w:t>a helmet, the following engineers will be required</w:t>
      </w:r>
      <w:r w:rsidR="00974430">
        <w:t xml:space="preserve"> (Ruroc, 2021):</w:t>
      </w:r>
    </w:p>
    <w:p w14:paraId="02A475D2" w14:textId="6027B062" w:rsidR="003377D0" w:rsidRDefault="00E56F39" w:rsidP="003377D0">
      <w:pPr>
        <w:pStyle w:val="ListParagraph"/>
        <w:numPr>
          <w:ilvl w:val="0"/>
          <w:numId w:val="6"/>
        </w:numPr>
        <w:spacing w:line="259" w:lineRule="auto"/>
      </w:pPr>
      <w:r>
        <w:t>Aerodynamicist</w:t>
      </w:r>
    </w:p>
    <w:p w14:paraId="28CF7BBB" w14:textId="584EEAAB" w:rsidR="00E56F39" w:rsidRDefault="00F23AA7" w:rsidP="003377D0">
      <w:pPr>
        <w:pStyle w:val="ListParagraph"/>
        <w:numPr>
          <w:ilvl w:val="0"/>
          <w:numId w:val="6"/>
        </w:numPr>
        <w:spacing w:line="259" w:lineRule="auto"/>
      </w:pPr>
      <w:r>
        <w:t>Design engineer</w:t>
      </w:r>
    </w:p>
    <w:p w14:paraId="0BC6A91F" w14:textId="0C385988" w:rsidR="000D5495" w:rsidRDefault="00B27C60" w:rsidP="003377D0">
      <w:pPr>
        <w:pStyle w:val="ListParagraph"/>
        <w:numPr>
          <w:ilvl w:val="0"/>
          <w:numId w:val="6"/>
        </w:numPr>
        <w:spacing w:line="259" w:lineRule="auto"/>
      </w:pPr>
      <w:r>
        <w:t>Composites engineer</w:t>
      </w:r>
    </w:p>
    <w:p w14:paraId="787CB081" w14:textId="05844428" w:rsidR="00B27C60" w:rsidRDefault="00B27C60" w:rsidP="003377D0">
      <w:pPr>
        <w:pStyle w:val="ListParagraph"/>
        <w:numPr>
          <w:ilvl w:val="0"/>
          <w:numId w:val="6"/>
        </w:numPr>
        <w:spacing w:line="259" w:lineRule="auto"/>
      </w:pPr>
      <w:r>
        <w:t>Homologation engineer</w:t>
      </w:r>
    </w:p>
    <w:p w14:paraId="3E37658F" w14:textId="5C2678C2" w:rsidR="002A013F" w:rsidRDefault="002A013F" w:rsidP="003377D0">
      <w:pPr>
        <w:pStyle w:val="ListParagraph"/>
        <w:numPr>
          <w:ilvl w:val="0"/>
          <w:numId w:val="6"/>
        </w:numPr>
        <w:spacing w:line="259" w:lineRule="auto"/>
      </w:pPr>
      <w:r>
        <w:t xml:space="preserve">Mechanical </w:t>
      </w:r>
      <w:r w:rsidR="009D1946">
        <w:t>e</w:t>
      </w:r>
      <w:r>
        <w:t>ngineer</w:t>
      </w:r>
    </w:p>
    <w:p w14:paraId="318CAF90" w14:textId="2E2DF318" w:rsidR="009D1946" w:rsidRDefault="009D1946" w:rsidP="003377D0">
      <w:pPr>
        <w:pStyle w:val="ListParagraph"/>
        <w:numPr>
          <w:ilvl w:val="0"/>
          <w:numId w:val="6"/>
        </w:numPr>
        <w:spacing w:line="259" w:lineRule="auto"/>
      </w:pPr>
      <w:r>
        <w:t>Manufacturing engineer</w:t>
      </w:r>
    </w:p>
    <w:p w14:paraId="6E38DE8E" w14:textId="77777777" w:rsidR="009B2D6F" w:rsidRDefault="009B2D6F" w:rsidP="00814E4E">
      <w:pPr>
        <w:spacing w:line="259" w:lineRule="auto"/>
      </w:pPr>
    </w:p>
    <w:p w14:paraId="75594392" w14:textId="2749ABC1" w:rsidR="00814E4E" w:rsidRDefault="002853E2" w:rsidP="00814E4E">
      <w:pPr>
        <w:spacing w:line="259" w:lineRule="auto"/>
        <w:ind w:left="360"/>
      </w:pPr>
      <w:r>
        <w:lastRenderedPageBreak/>
        <w:t xml:space="preserve">Each department may have multiple engineers </w:t>
      </w:r>
      <w:r w:rsidR="00B93E7E">
        <w:t>in</w:t>
      </w:r>
      <w:r w:rsidR="004F7C04">
        <w:t>,</w:t>
      </w:r>
      <w:r w:rsidR="00B93E7E">
        <w:t xml:space="preserve"> all reporting to one head of department</w:t>
      </w:r>
      <w:r w:rsidR="004F7C04">
        <w:t>.</w:t>
      </w:r>
      <w:r w:rsidR="00B93E7E">
        <w:t xml:space="preserve"> </w:t>
      </w:r>
      <w:r w:rsidR="004F7C04">
        <w:t>F</w:t>
      </w:r>
      <w:r w:rsidR="00B93E7E">
        <w:t>or example</w:t>
      </w:r>
      <w:r w:rsidR="00974430">
        <w:t xml:space="preserve"> </w:t>
      </w:r>
      <w:r w:rsidR="00F34D79">
        <w:t xml:space="preserve">there may be multiple design engineers that report to </w:t>
      </w:r>
      <w:r w:rsidR="001527B2">
        <w:t>one</w:t>
      </w:r>
      <w:r w:rsidR="00F34D79">
        <w:t xml:space="preserve"> head design engineer</w:t>
      </w:r>
      <w:r w:rsidR="00E24A56">
        <w:t xml:space="preserve"> who then reports to the </w:t>
      </w:r>
      <w:r w:rsidR="00F76082">
        <w:t>overall project leader.</w:t>
      </w:r>
    </w:p>
    <w:p w14:paraId="4FBC1BD3" w14:textId="758A18D6" w:rsidR="00FA1567" w:rsidRDefault="00431C9D" w:rsidP="00180F45">
      <w:pPr>
        <w:spacing w:line="259" w:lineRule="auto"/>
        <w:ind w:left="360"/>
      </w:pPr>
      <w:r>
        <w:t>The ro</w:t>
      </w:r>
      <w:r w:rsidR="00556DA9">
        <w:t xml:space="preserve">le of the aerodynamicist would be </w:t>
      </w:r>
      <w:r w:rsidR="00155932">
        <w:t xml:space="preserve">to develop </w:t>
      </w:r>
      <w:r w:rsidR="001E7E4A">
        <w:t>and improve the aerodynamics of the helmet as much as possible.</w:t>
      </w:r>
      <w:r w:rsidR="00E6693A">
        <w:t xml:space="preserve"> </w:t>
      </w:r>
      <w:r w:rsidR="00F47645">
        <w:t>Table</w:t>
      </w:r>
      <w:r w:rsidR="00ED50A1">
        <w:t xml:space="preserve"> </w:t>
      </w:r>
      <w:r w:rsidR="00472CE4">
        <w:t xml:space="preserve">1 shows that </w:t>
      </w:r>
      <w:r w:rsidR="004518EE">
        <w:t xml:space="preserve">the more stream-lined body shape </w:t>
      </w:r>
      <w:r w:rsidR="008F672F">
        <w:t>has the lowest drag coefficient</w:t>
      </w:r>
      <w:r w:rsidR="000F3CF3">
        <w:t>, resulting in l</w:t>
      </w:r>
      <w:r w:rsidR="00075E36">
        <w:t>ess drag against the rider</w:t>
      </w:r>
      <w:r w:rsidR="00AF680B">
        <w:t>.</w:t>
      </w:r>
    </w:p>
    <w:p w14:paraId="7C51BE2F" w14:textId="4DE7BD82" w:rsidR="00AF680B" w:rsidRDefault="003E02D2" w:rsidP="00792CB1">
      <w:pPr>
        <w:spacing w:line="259" w:lineRule="auto"/>
        <w:ind w:left="360"/>
      </w:pPr>
      <w:r>
        <w:rPr>
          <w:noProof/>
        </w:rPr>
        <mc:AlternateContent>
          <mc:Choice Requires="wps">
            <w:drawing>
              <wp:anchor distT="0" distB="0" distL="114300" distR="114300" simplePos="0" relativeHeight="251656192" behindDoc="0" locked="0" layoutInCell="1" allowOverlap="1" wp14:anchorId="336AFFCB" wp14:editId="1D9AD224">
                <wp:simplePos x="0" y="0"/>
                <wp:positionH relativeFrom="margin">
                  <wp:posOffset>1842770</wp:posOffset>
                </wp:positionH>
                <wp:positionV relativeFrom="paragraph">
                  <wp:posOffset>255905</wp:posOffset>
                </wp:positionV>
                <wp:extent cx="2072640" cy="297180"/>
                <wp:effectExtent l="0" t="0" r="3810" b="7620"/>
                <wp:wrapTopAndBottom/>
                <wp:docPr id="5" name="Text Box 5"/>
                <wp:cNvGraphicFramePr/>
                <a:graphic xmlns:a="http://schemas.openxmlformats.org/drawingml/2006/main">
                  <a:graphicData uri="http://schemas.microsoft.com/office/word/2010/wordprocessingShape">
                    <wps:wsp>
                      <wps:cNvSpPr txBox="1"/>
                      <wps:spPr>
                        <a:xfrm>
                          <a:off x="0" y="0"/>
                          <a:ext cx="2072640" cy="297180"/>
                        </a:xfrm>
                        <a:prstGeom prst="rect">
                          <a:avLst/>
                        </a:prstGeom>
                        <a:solidFill>
                          <a:prstClr val="white"/>
                        </a:solidFill>
                        <a:ln>
                          <a:noFill/>
                        </a:ln>
                      </wps:spPr>
                      <wps:txbx>
                        <w:txbxContent>
                          <w:p w14:paraId="2B4BF63C" w14:textId="2B21AEE9" w:rsidR="00385806" w:rsidRPr="00B21A02" w:rsidRDefault="006B7377" w:rsidP="00385806">
                            <w:pPr>
                              <w:pStyle w:val="Caption"/>
                              <w:rPr>
                                <w:i w:val="0"/>
                                <w:iCs w:val="0"/>
                                <w:noProof/>
                              </w:rPr>
                            </w:pPr>
                            <w:r>
                              <w:rPr>
                                <w:i w:val="0"/>
                                <w:iCs w:val="0"/>
                              </w:rPr>
                              <w:t>Table</w:t>
                            </w:r>
                            <w:r w:rsidR="00385806" w:rsidRPr="00471D9B">
                              <w:rPr>
                                <w:i w:val="0"/>
                                <w:iCs w:val="0"/>
                              </w:rPr>
                              <w:t xml:space="preserve"> </w:t>
                            </w:r>
                            <w:r w:rsidR="00060318" w:rsidRPr="00471D9B">
                              <w:rPr>
                                <w:i w:val="0"/>
                                <w:iCs w:val="0"/>
                              </w:rPr>
                              <w:fldChar w:fldCharType="begin"/>
                            </w:r>
                            <w:r w:rsidR="00060318" w:rsidRPr="00471D9B">
                              <w:rPr>
                                <w:i w:val="0"/>
                                <w:iCs w:val="0"/>
                              </w:rPr>
                              <w:instrText xml:space="preserve"> SEQ Figure \* ARABIC </w:instrText>
                            </w:r>
                            <w:r w:rsidR="00060318" w:rsidRPr="00471D9B">
                              <w:rPr>
                                <w:i w:val="0"/>
                                <w:iCs w:val="0"/>
                              </w:rPr>
                              <w:fldChar w:fldCharType="separate"/>
                            </w:r>
                            <w:r w:rsidR="00385806" w:rsidRPr="00471D9B">
                              <w:rPr>
                                <w:i w:val="0"/>
                                <w:iCs w:val="0"/>
                                <w:noProof/>
                              </w:rPr>
                              <w:t>1</w:t>
                            </w:r>
                            <w:r w:rsidR="00060318" w:rsidRPr="00471D9B">
                              <w:rPr>
                                <w:i w:val="0"/>
                                <w:iCs w:val="0"/>
                                <w:noProof/>
                              </w:rPr>
                              <w:fldChar w:fldCharType="end"/>
                            </w:r>
                            <w:r w:rsidR="00385806" w:rsidRPr="00471D9B">
                              <w:rPr>
                                <w:i w:val="0"/>
                                <w:iCs w:val="0"/>
                              </w:rPr>
                              <w:t xml:space="preserve"> - Drag Coefficient of Different Shapes</w:t>
                            </w:r>
                            <w:r w:rsidR="006B2A95" w:rsidRPr="00471D9B">
                              <w:rPr>
                                <w:i w:val="0"/>
                                <w:iCs w:val="0"/>
                              </w:rPr>
                              <w:t xml:space="preserve"> (</w:t>
                            </w:r>
                            <w:r w:rsidR="00471D9B">
                              <w:rPr>
                                <w:i w:val="0"/>
                                <w:iCs w:val="0"/>
                              </w:rPr>
                              <w:t>Sathish</w:t>
                            </w:r>
                            <w:r w:rsidR="00B21A02">
                              <w:rPr>
                                <w:i w:val="0"/>
                                <w:iCs w:val="0"/>
                              </w:rPr>
                              <w:t xml:space="preserve"> Gandhi </w:t>
                            </w:r>
                            <w:r w:rsidR="00B21A02">
                              <w:t>et al</w:t>
                            </w:r>
                            <w:r w:rsidR="00B21A02">
                              <w:rPr>
                                <w:i w:val="0"/>
                                <w:iCs w:val="0"/>
                              </w:rPr>
                              <w:t xml:space="preserve">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6AFFCB" id="_x0000_t202" coordsize="21600,21600" o:spt="202" path="m,l,21600r21600,l21600,xe">
                <v:stroke joinstyle="miter"/>
                <v:path gradientshapeok="t" o:connecttype="rect"/>
              </v:shapetype>
              <v:shape id="Text Box 5" o:spid="_x0000_s1027" type="#_x0000_t202" style="position:absolute;left:0;text-align:left;margin-left:145.1pt;margin-top:20.15pt;width:163.2pt;height:23.4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6bDMgIAAGcEAAAOAAAAZHJzL2Uyb0RvYy54bWysVE1v2zAMvQ/YfxB0X5wE68eCOEWWIsOA&#10;oi2QDD0rshQLkEWNUmJnv36UHKdbt9Owi0yRFKX3Hun5XddYdlQYDLiST0ZjzpSTUBm3L/m37frD&#10;LWchClcJC06V/KQCv1u8fzdv/UxNoQZbKWRUxIVZ60tex+hnRRFkrRoRRuCVo6AGbESkLe6LCkVL&#10;1RtbTMfj66IFrDyCVCGQ974P8kWur7WS8UnroCKzJae3xbxiXndpLRZzMduj8LWR52eIf3hFI4yj&#10;Sy+l7kUU7IDmj1KNkQgBdBxJaArQ2kiVMRCayfgNmk0tvMpYiJzgLzSF/1dWPh6fkZmq5FecOdGQ&#10;RFvVRfYZOnaV2Gl9mFHSxlNa7MhNKg/+QM4EutPYpC/BYRQnnk8XblMxSc7p+GZ6/ZFCkmLTTzeT&#10;20x+8XraY4hfFDQsGSVH0i5TKo4PIdJLKHVISZcFsKZaG2vTJgVWFtlRkM5tbaJKb6QTv2VZl3Id&#10;pFN9OHmKBLGHkqzY7bpMyAXmDqoToUfouyd4uTZ034MI8VkgtQuhohGIT7RoC23J4WxxVgP++Js/&#10;5ZOKFOWspfYrefh+EKg4s18d6Zt6dTBwMHaD4Q7NCgjphIbLy2zSAYx2MDVC80KTsUy3UEg4SXeV&#10;PA7mKvZDQJMl1XKZk6gjvYgPbuNlKj3wuu1eBPqzKpH0fIShMcXsjTh9bs/y8hBBm6xc4rVn8Uw3&#10;dXOW5zx5aVx+3ees1//D4icAAAD//wMAUEsDBBQABgAIAAAAIQAM2U0l3wAAAAkBAAAPAAAAZHJz&#10;L2Rvd25yZXYueG1sTI/BTsMwEETvSPyDtUhcELUTkCkhTgUt3ODQUvW8jU0SEa8j22nSv8ec4Lia&#10;p5m35Wq2PTsZHzpHCrKFAGaodrqjRsH+8+12CSxEJI29I6PgbAKsqsuLEgvtJtqa0y42LJVQKFBB&#10;G+NQcB7q1lgMCzcYStmX8xZjOn3Dtccpldue50JIbrGjtNDiYNatqb93o1UgN36ctrS+2exf3/Fj&#10;aPLDy/mg1PXV/PwELJo5/sHwq5/UoUpORzeSDqxXkD+KPKEK7sUdsATITEpgRwXLhwx4VfL/H1Q/&#10;AAAA//8DAFBLAQItABQABgAIAAAAIQC2gziS/gAAAOEBAAATAAAAAAAAAAAAAAAAAAAAAABbQ29u&#10;dGVudF9UeXBlc10ueG1sUEsBAi0AFAAGAAgAAAAhADj9If/WAAAAlAEAAAsAAAAAAAAAAAAAAAAA&#10;LwEAAF9yZWxzLy5yZWxzUEsBAi0AFAAGAAgAAAAhAIXHpsMyAgAAZwQAAA4AAAAAAAAAAAAAAAAA&#10;LgIAAGRycy9lMm9Eb2MueG1sUEsBAi0AFAAGAAgAAAAhAAzZTSXfAAAACQEAAA8AAAAAAAAAAAAA&#10;AAAAjAQAAGRycy9kb3ducmV2LnhtbFBLBQYAAAAABAAEAPMAAACYBQAAAAA=&#10;" stroked="f">
                <v:textbox inset="0,0,0,0">
                  <w:txbxContent>
                    <w:p w14:paraId="2B4BF63C" w14:textId="2B21AEE9" w:rsidR="00385806" w:rsidRPr="00B21A02" w:rsidRDefault="006B7377" w:rsidP="00385806">
                      <w:pPr>
                        <w:pStyle w:val="Caption"/>
                        <w:rPr>
                          <w:i w:val="0"/>
                          <w:iCs w:val="0"/>
                          <w:noProof/>
                        </w:rPr>
                      </w:pPr>
                      <w:r>
                        <w:rPr>
                          <w:i w:val="0"/>
                          <w:iCs w:val="0"/>
                        </w:rPr>
                        <w:t>Table</w:t>
                      </w:r>
                      <w:r w:rsidR="00385806" w:rsidRPr="00471D9B">
                        <w:rPr>
                          <w:i w:val="0"/>
                          <w:iCs w:val="0"/>
                        </w:rPr>
                        <w:t xml:space="preserve"> </w:t>
                      </w:r>
                      <w:r w:rsidR="00060318" w:rsidRPr="00471D9B">
                        <w:rPr>
                          <w:i w:val="0"/>
                          <w:iCs w:val="0"/>
                        </w:rPr>
                        <w:fldChar w:fldCharType="begin"/>
                      </w:r>
                      <w:r w:rsidR="00060318" w:rsidRPr="00471D9B">
                        <w:rPr>
                          <w:i w:val="0"/>
                          <w:iCs w:val="0"/>
                        </w:rPr>
                        <w:instrText xml:space="preserve"> SEQ Figure \* ARABIC </w:instrText>
                      </w:r>
                      <w:r w:rsidR="00060318" w:rsidRPr="00471D9B">
                        <w:rPr>
                          <w:i w:val="0"/>
                          <w:iCs w:val="0"/>
                        </w:rPr>
                        <w:fldChar w:fldCharType="separate"/>
                      </w:r>
                      <w:r w:rsidR="00385806" w:rsidRPr="00471D9B">
                        <w:rPr>
                          <w:i w:val="0"/>
                          <w:iCs w:val="0"/>
                          <w:noProof/>
                        </w:rPr>
                        <w:t>1</w:t>
                      </w:r>
                      <w:r w:rsidR="00060318" w:rsidRPr="00471D9B">
                        <w:rPr>
                          <w:i w:val="0"/>
                          <w:iCs w:val="0"/>
                          <w:noProof/>
                        </w:rPr>
                        <w:fldChar w:fldCharType="end"/>
                      </w:r>
                      <w:r w:rsidR="00385806" w:rsidRPr="00471D9B">
                        <w:rPr>
                          <w:i w:val="0"/>
                          <w:iCs w:val="0"/>
                        </w:rPr>
                        <w:t xml:space="preserve"> - Drag Coefficient of Different Shapes</w:t>
                      </w:r>
                      <w:r w:rsidR="006B2A95" w:rsidRPr="00471D9B">
                        <w:rPr>
                          <w:i w:val="0"/>
                          <w:iCs w:val="0"/>
                        </w:rPr>
                        <w:t xml:space="preserve"> (</w:t>
                      </w:r>
                      <w:r w:rsidR="00471D9B">
                        <w:rPr>
                          <w:i w:val="0"/>
                          <w:iCs w:val="0"/>
                        </w:rPr>
                        <w:t>Sathish</w:t>
                      </w:r>
                      <w:r w:rsidR="00B21A02">
                        <w:rPr>
                          <w:i w:val="0"/>
                          <w:iCs w:val="0"/>
                        </w:rPr>
                        <w:t xml:space="preserve"> Gandhi </w:t>
                      </w:r>
                      <w:r w:rsidR="00B21A02">
                        <w:t>et al</w:t>
                      </w:r>
                      <w:r w:rsidR="00B21A02">
                        <w:rPr>
                          <w:i w:val="0"/>
                          <w:iCs w:val="0"/>
                        </w:rPr>
                        <w:t xml:space="preserve"> (2014)</w:t>
                      </w:r>
                    </w:p>
                  </w:txbxContent>
                </v:textbox>
                <w10:wrap type="topAndBottom" anchorx="margin"/>
              </v:shape>
            </w:pict>
          </mc:Fallback>
        </mc:AlternateContent>
      </w:r>
      <w:r w:rsidR="00AF680B">
        <w:rPr>
          <w:noProof/>
        </w:rPr>
        <w:drawing>
          <wp:anchor distT="0" distB="0" distL="114300" distR="114300" simplePos="0" relativeHeight="251648000" behindDoc="0" locked="0" layoutInCell="1" allowOverlap="1" wp14:anchorId="523E1D78" wp14:editId="48C22D89">
            <wp:simplePos x="0" y="0"/>
            <wp:positionH relativeFrom="margin">
              <wp:align>center</wp:align>
            </wp:positionH>
            <wp:positionV relativeFrom="paragraph">
              <wp:posOffset>643255</wp:posOffset>
            </wp:positionV>
            <wp:extent cx="2072640" cy="3114040"/>
            <wp:effectExtent l="0" t="0" r="3810" b="0"/>
            <wp:wrapTopAndBottom/>
            <wp:docPr id="4" name="Picture 4"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 polyg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72640" cy="3114040"/>
                    </a:xfrm>
                    <a:prstGeom prst="rect">
                      <a:avLst/>
                    </a:prstGeom>
                  </pic:spPr>
                </pic:pic>
              </a:graphicData>
            </a:graphic>
            <wp14:sizeRelH relativeFrom="margin">
              <wp14:pctWidth>0</wp14:pctWidth>
            </wp14:sizeRelH>
            <wp14:sizeRelV relativeFrom="margin">
              <wp14:pctHeight>0</wp14:pctHeight>
            </wp14:sizeRelV>
          </wp:anchor>
        </w:drawing>
      </w:r>
    </w:p>
    <w:p w14:paraId="22B7BFA4" w14:textId="77777777" w:rsidR="00AF680B" w:rsidRDefault="00AF680B" w:rsidP="00792CB1">
      <w:pPr>
        <w:spacing w:line="259" w:lineRule="auto"/>
        <w:ind w:left="360"/>
      </w:pPr>
    </w:p>
    <w:p w14:paraId="74C52408" w14:textId="66FA12FF" w:rsidR="00C830D7" w:rsidRPr="0027498D" w:rsidRDefault="00792CB1" w:rsidP="00792CB1">
      <w:pPr>
        <w:spacing w:line="259" w:lineRule="auto"/>
        <w:ind w:left="360"/>
      </w:pPr>
      <w:r>
        <w:t xml:space="preserve">The evolution of motorcycle helmets is a good example of how aerodynamic research in the helmet industry has increased over decades. </w:t>
      </w:r>
      <w:r w:rsidR="000114D1">
        <w:t xml:space="preserve">Image 2 shows </w:t>
      </w:r>
      <w:r w:rsidR="00F84E82">
        <w:t>an AGV</w:t>
      </w:r>
      <w:r w:rsidR="00846AA6">
        <w:t xml:space="preserve"> Q3 Pro </w:t>
      </w:r>
      <w:r w:rsidR="00212782">
        <w:t xml:space="preserve">from 1996 </w:t>
      </w:r>
      <w:r w:rsidR="00846AA6">
        <w:t xml:space="preserve">which has a much more spherical shape to it than </w:t>
      </w:r>
      <w:r w:rsidR="00212782">
        <w:t>AGV’s current top of the line race helmet, the AGV Pista GP RR seen in image</w:t>
      </w:r>
      <w:r>
        <w:t xml:space="preserve"> 3</w:t>
      </w:r>
      <w:r w:rsidR="00076DEA">
        <w:t xml:space="preserve">, which has a much more streamlined shape to it. </w:t>
      </w:r>
    </w:p>
    <w:p w14:paraId="6695CECF" w14:textId="77777777" w:rsidR="004132E1" w:rsidRDefault="004132E1" w:rsidP="00431C9D">
      <w:pPr>
        <w:spacing w:line="259" w:lineRule="auto"/>
      </w:pPr>
    </w:p>
    <w:p w14:paraId="5476AAAC" w14:textId="77777777" w:rsidR="004132E1" w:rsidRDefault="004132E1" w:rsidP="00431C9D">
      <w:pPr>
        <w:spacing w:line="259" w:lineRule="auto"/>
      </w:pPr>
    </w:p>
    <w:p w14:paraId="313F4B6B" w14:textId="1C2BB976" w:rsidR="00431C9D" w:rsidRDefault="0080412D" w:rsidP="00431C9D">
      <w:pPr>
        <w:spacing w:line="259" w:lineRule="auto"/>
      </w:pPr>
      <w:r>
        <w:rPr>
          <w:noProof/>
        </w:rPr>
        <w:lastRenderedPageBreak/>
        <w:drawing>
          <wp:anchor distT="0" distB="0" distL="114300" distR="114300" simplePos="0" relativeHeight="251672576" behindDoc="0" locked="0" layoutInCell="1" allowOverlap="1" wp14:anchorId="7C5F6835" wp14:editId="521DAC2B">
            <wp:simplePos x="0" y="0"/>
            <wp:positionH relativeFrom="margin">
              <wp:posOffset>3177540</wp:posOffset>
            </wp:positionH>
            <wp:positionV relativeFrom="paragraph">
              <wp:posOffset>0</wp:posOffset>
            </wp:positionV>
            <wp:extent cx="2395220" cy="1996440"/>
            <wp:effectExtent l="0" t="0" r="5080" b="3810"/>
            <wp:wrapTopAndBottom/>
            <wp:docPr id="8" name="Picture 8" descr="A picture containing sky,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ky, helme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5220" cy="19964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45FDA3E1" wp14:editId="0E5EC249">
                <wp:simplePos x="0" y="0"/>
                <wp:positionH relativeFrom="margin">
                  <wp:posOffset>3216910</wp:posOffset>
                </wp:positionH>
                <wp:positionV relativeFrom="paragraph">
                  <wp:posOffset>1878330</wp:posOffset>
                </wp:positionV>
                <wp:extent cx="2395220" cy="635"/>
                <wp:effectExtent l="0" t="0" r="5080" b="0"/>
                <wp:wrapTopAndBottom/>
                <wp:docPr id="9" name="Text Box 9"/>
                <wp:cNvGraphicFramePr/>
                <a:graphic xmlns:a="http://schemas.openxmlformats.org/drawingml/2006/main">
                  <a:graphicData uri="http://schemas.microsoft.com/office/word/2010/wordprocessingShape">
                    <wps:wsp>
                      <wps:cNvSpPr txBox="1"/>
                      <wps:spPr>
                        <a:xfrm>
                          <a:off x="0" y="0"/>
                          <a:ext cx="2395220" cy="635"/>
                        </a:xfrm>
                        <a:prstGeom prst="rect">
                          <a:avLst/>
                        </a:prstGeom>
                        <a:solidFill>
                          <a:prstClr val="white"/>
                        </a:solidFill>
                        <a:ln>
                          <a:noFill/>
                        </a:ln>
                      </wps:spPr>
                      <wps:txbx>
                        <w:txbxContent>
                          <w:p w14:paraId="6F230903" w14:textId="0466801E" w:rsidR="0080412D" w:rsidRPr="00EF6B1D" w:rsidRDefault="0080412D" w:rsidP="0080412D">
                            <w:pPr>
                              <w:pStyle w:val="Caption"/>
                            </w:pPr>
                            <w:r>
                              <w:t>Image 3- AGV Pista GP RR (AGV Helmets,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DA3E1" id="Text Box 9" o:spid="_x0000_s1028" type="#_x0000_t202" style="position:absolute;margin-left:253.3pt;margin-top:147.9pt;width:188.6pt;height:.05pt;z-index:2516787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dfYLQIAAGQEAAAOAAAAZHJzL2Uyb0RvYy54bWysVFFv2yAQfp+0/4B4X5y4arVYcaosVaZJ&#10;UVspmfpMMI6RgGNAYme/fge2067b07QXfNwdB9/33Xlx32lFzsJ5Caaks8mUEmE4VNIcS/p9v/n0&#10;mRIfmKmYAiNKehGe3i8/fli0thA5NKAq4QgWMb5obUmbEGyRZZ43QjM/ASsMBmtwmgXcumNWOdZi&#10;da2yfDq9y1pwlXXAhffofeiDdJnq17Xg4amuvQhElRTfFtLq0nqIa7ZcsOLomG0kH57B/uEVmkmD&#10;l15LPbDAyMnJP0ppyR14qMOEg86griUXCQOimU3fodk1zIqEBcnx9kqT/39l+eP52RFZlXROiWEa&#10;JdqLLpAv0JF5ZKe1vsCkncW00KEbVR79Hp0RdFc7Hb8Ih2Aceb5cuY3FODrzm/ltnmOIY+zu5jbW&#10;yF6PWufDVwGaRKOkDoVLfLLz1oc+dUyJN3lQstpIpeImBtbKkTNDkdtGBjEU/y1LmZhrIJ7qC0ZP&#10;FvH1OKIVukOX2MhHjAeoLgjdQd863vKNxPu2zIdn5rBXEBL2f3jCpVbQlhQGi5IG3M+/+WM+SohR&#10;SlrsvZL6HyfmBCXqm0FxY6OOhhuNw2iYk14DIp3hZFmeTDzgghrN2oF+wbFYxVswxAzHu0oaRnMd&#10;+gnAseJitUpJ2I6Wha3ZWR5Lj7zuuxfm7KBKQDEfYexKVrwTp89N8tjVKSDTSbnIa8/iQDe2ctJ+&#10;GLs4K2/3Kev157D8BQAA//8DAFBLAwQUAAYACAAAACEA8SbMR+IAAAALAQAADwAAAGRycy9kb3du&#10;cmV2LnhtbEyPzU7DMBCE70i8g7VIXBB16E+UpnGqqoIDXCpCL7258TYOxHZkO214e5Ze4La7M5r9&#10;pliPpmNn9KF1VsDTJAGGtnaqtY2A/cfLYwYsRGmV7JxFAd8YYF3e3hQyV+5i3/FcxYZRiA25FKBj&#10;7HPOQ63RyDBxPVrSTs4bGWn1DVdeXijcdHyaJCk3srX0Qcsetxrrr2owAnbzw04/DKfnt8185l/3&#10;wzb9bCoh7u/GzQpYxDH+meEXn9ChJKajG6wKrBOwSNKUrAKmywV1IEeWzWg4Xi9L4GXB/3cofwAA&#10;AP//AwBQSwECLQAUAAYACAAAACEAtoM4kv4AAADhAQAAEwAAAAAAAAAAAAAAAAAAAAAAW0NvbnRl&#10;bnRfVHlwZXNdLnhtbFBLAQItABQABgAIAAAAIQA4/SH/1gAAAJQBAAALAAAAAAAAAAAAAAAAAC8B&#10;AABfcmVscy8ucmVsc1BLAQItABQABgAIAAAAIQADidfYLQIAAGQEAAAOAAAAAAAAAAAAAAAAAC4C&#10;AABkcnMvZTJvRG9jLnhtbFBLAQItABQABgAIAAAAIQDxJsxH4gAAAAsBAAAPAAAAAAAAAAAAAAAA&#10;AIcEAABkcnMvZG93bnJldi54bWxQSwUGAAAAAAQABADzAAAAlgUAAAAA&#10;" stroked="f">
                <v:textbox style="mso-fit-shape-to-text:t" inset="0,0,0,0">
                  <w:txbxContent>
                    <w:p w14:paraId="6F230903" w14:textId="0466801E" w:rsidR="0080412D" w:rsidRPr="00EF6B1D" w:rsidRDefault="0080412D" w:rsidP="0080412D">
                      <w:pPr>
                        <w:pStyle w:val="Caption"/>
                      </w:pPr>
                      <w:r>
                        <w:t>Image 3- AGV Pista GP RR (AGV Helmets, 2021)</w:t>
                      </w:r>
                    </w:p>
                  </w:txbxContent>
                </v:textbox>
                <w10:wrap type="topAndBottom" anchorx="margin"/>
              </v:shape>
            </w:pict>
          </mc:Fallback>
        </mc:AlternateContent>
      </w:r>
      <w:r w:rsidR="00076DEA">
        <w:rPr>
          <w:noProof/>
        </w:rPr>
        <mc:AlternateContent>
          <mc:Choice Requires="wps">
            <w:drawing>
              <wp:anchor distT="0" distB="0" distL="114300" distR="114300" simplePos="0" relativeHeight="251667456" behindDoc="0" locked="0" layoutInCell="1" allowOverlap="1" wp14:anchorId="02BA4B5C" wp14:editId="2D9F973B">
                <wp:simplePos x="0" y="0"/>
                <wp:positionH relativeFrom="column">
                  <wp:posOffset>220980</wp:posOffset>
                </wp:positionH>
                <wp:positionV relativeFrom="paragraph">
                  <wp:posOffset>1866900</wp:posOffset>
                </wp:positionV>
                <wp:extent cx="1798320" cy="358140"/>
                <wp:effectExtent l="0" t="0" r="0" b="3810"/>
                <wp:wrapTopAndBottom/>
                <wp:docPr id="7" name="Text Box 7"/>
                <wp:cNvGraphicFramePr/>
                <a:graphic xmlns:a="http://schemas.openxmlformats.org/drawingml/2006/main">
                  <a:graphicData uri="http://schemas.microsoft.com/office/word/2010/wordprocessingShape">
                    <wps:wsp>
                      <wps:cNvSpPr txBox="1"/>
                      <wps:spPr>
                        <a:xfrm>
                          <a:off x="0" y="0"/>
                          <a:ext cx="1798320" cy="358140"/>
                        </a:xfrm>
                        <a:prstGeom prst="rect">
                          <a:avLst/>
                        </a:prstGeom>
                        <a:solidFill>
                          <a:prstClr val="white"/>
                        </a:solidFill>
                        <a:ln>
                          <a:noFill/>
                        </a:ln>
                      </wps:spPr>
                      <wps:txbx>
                        <w:txbxContent>
                          <w:p w14:paraId="5027BDEC" w14:textId="1ACFE395" w:rsidR="00076DEA" w:rsidRPr="00244A4E" w:rsidRDefault="00076DEA" w:rsidP="00076DEA">
                            <w:pPr>
                              <w:pStyle w:val="Caption"/>
                              <w:rPr>
                                <w:noProof/>
                              </w:rPr>
                            </w:pPr>
                            <w:r>
                              <w:t xml:space="preserve">Image </w:t>
                            </w:r>
                            <w:r w:rsidR="000F0FF5">
                              <w:t>2</w:t>
                            </w:r>
                            <w:r>
                              <w:t xml:space="preserve"> - AGV Q3 Pro (</w:t>
                            </w:r>
                            <w:r w:rsidR="00BD1E33">
                              <w:t>Demonerosso</w:t>
                            </w:r>
                            <w:r>
                              <w: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A4B5C" id="Text Box 7" o:spid="_x0000_s1029" type="#_x0000_t202" style="position:absolute;margin-left:17.4pt;margin-top:147pt;width:141.6pt;height:28.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x/KMgIAAGcEAAAOAAAAZHJzL2Uyb0RvYy54bWysVE2P2yAQvVfqf0DcG+ejbdIozirNKlWl&#10;aHelpNozwRAjAUOBxE5/fQccZ9ttT1UveJgZBt57M17ctUaTs/BBgS3paDCkRFgOlbLHkn7bb97N&#10;KAmR2YppsKKkFxHo3fLtm0Xj5mIMNehKeIJFbJg3rqR1jG5eFIHXwrAwACcsBiV4wyJu/bGoPGuw&#10;utHFeDj8WDTgK+eBixDQe98F6TLXl1Lw+ChlEJHokuLbYl59Xg9pLZYLNj965mrFr89g//AKw5TF&#10;S2+l7llk5OTVH6WM4h4CyDjgYAqQUnGRMSCa0fAVml3NnMhYkJzgbjSF/1eWP5yfPFFVSaeUWGZQ&#10;or1oI/kMLZkmdhoX5pi0c5gWW3Sjyr0/oDOBbqU36YtwCMaR58uN21SMp0PTT7PJGEMcY5MPs9H7&#10;TH7xctr5EL8IMCQZJfWoXaaUnbch4kswtU9JlwXQqtoordMmBdbakzNDnZtaRZHeiCd+y9I25VpI&#10;p7pw8hQJYgclWbE9tJmQSQ/zANUF0Xvouic4vlF435aF+MQ8tguiwhGIj7hIDU1J4WpRUoP/8Td/&#10;ykcVMUpJg+1X0vD9xLygRH+1qG/q1d7wvXHoDXsya0CkIxwux7OJB3zUvSk9mGecjFW6BUPMcryr&#10;pLE317EbApwsLlarnIQd6Vjc2p3jqXTP6759Zt5dVYmo5wP0jcnmr8TpcjuWV6cIUmXlEq8di1e6&#10;sZuzPNfJS+Py6z5nvfwflj8BAAD//wMAUEsDBBQABgAIAAAAIQCcP+eJ3wAAAAoBAAAPAAAAZHJz&#10;L2Rvd25yZXYueG1sTI/BTsMwEETvSPyDtUhcEHWahqqEOBW0cINDS9XzNjZJRLyObKdJ/57lBLcZ&#10;7Wj2TbGebCfOxofWkYL5LAFhqHK6pVrB4fPtfgUiRCSNnSOj4GICrMvrqwJz7UbamfM+1oJLKOSo&#10;oImxz6UMVWMshpnrDfHty3mLka2vpfY4crntZJokS2mxJf7QYG82jam+94NVsNz6YdzR5m57eH3H&#10;j75Ojy+Xo1K3N9PzE4hopvgXhl98RoeSmU5uIB1Ep2CRMXlUkD5mvIkDi/mKxYnFQ5KBLAv5f0L5&#10;AwAA//8DAFBLAQItABQABgAIAAAAIQC2gziS/gAAAOEBAAATAAAAAAAAAAAAAAAAAAAAAABbQ29u&#10;dGVudF9UeXBlc10ueG1sUEsBAi0AFAAGAAgAAAAhADj9If/WAAAAlAEAAAsAAAAAAAAAAAAAAAAA&#10;LwEAAF9yZWxzLy5yZWxzUEsBAi0AFAAGAAgAAAAhACULH8oyAgAAZwQAAA4AAAAAAAAAAAAAAAAA&#10;LgIAAGRycy9lMm9Eb2MueG1sUEsBAi0AFAAGAAgAAAAhAJw/54nfAAAACgEAAA8AAAAAAAAAAAAA&#10;AAAAjAQAAGRycy9kb3ducmV2LnhtbFBLBQYAAAAABAAEAPMAAACYBQAAAAA=&#10;" stroked="f">
                <v:textbox inset="0,0,0,0">
                  <w:txbxContent>
                    <w:p w14:paraId="5027BDEC" w14:textId="1ACFE395" w:rsidR="00076DEA" w:rsidRPr="00244A4E" w:rsidRDefault="00076DEA" w:rsidP="00076DEA">
                      <w:pPr>
                        <w:pStyle w:val="Caption"/>
                        <w:rPr>
                          <w:noProof/>
                        </w:rPr>
                      </w:pPr>
                      <w:r>
                        <w:t xml:space="preserve">Image </w:t>
                      </w:r>
                      <w:r w:rsidR="000F0FF5">
                        <w:t>2</w:t>
                      </w:r>
                      <w:r>
                        <w:t xml:space="preserve"> - AGV Q3 Pro (</w:t>
                      </w:r>
                      <w:r w:rsidR="00BD1E33">
                        <w:t>Demonerosso</w:t>
                      </w:r>
                      <w:r>
                        <w:t>, 2021)</w:t>
                      </w:r>
                    </w:p>
                  </w:txbxContent>
                </v:textbox>
                <w10:wrap type="topAndBottom"/>
              </v:shape>
            </w:pict>
          </mc:Fallback>
        </mc:AlternateContent>
      </w:r>
      <w:r w:rsidR="00076DEA">
        <w:rPr>
          <w:noProof/>
        </w:rPr>
        <w:drawing>
          <wp:anchor distT="0" distB="0" distL="114300" distR="114300" simplePos="0" relativeHeight="251662336" behindDoc="0" locked="0" layoutInCell="1" allowOverlap="1" wp14:anchorId="127AD4B9" wp14:editId="7F9E71EC">
            <wp:simplePos x="0" y="0"/>
            <wp:positionH relativeFrom="column">
              <wp:posOffset>160020</wp:posOffset>
            </wp:positionH>
            <wp:positionV relativeFrom="paragraph">
              <wp:posOffset>7620</wp:posOffset>
            </wp:positionV>
            <wp:extent cx="1905000" cy="1905000"/>
            <wp:effectExtent l="0" t="0" r="0" b="0"/>
            <wp:wrapTopAndBottom/>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14:sizeRelH relativeFrom="margin">
              <wp14:pctWidth>0</wp14:pctWidth>
            </wp14:sizeRelH>
            <wp14:sizeRelV relativeFrom="margin">
              <wp14:pctHeight>0</wp14:pctHeight>
            </wp14:sizeRelV>
          </wp:anchor>
        </w:drawing>
      </w:r>
    </w:p>
    <w:p w14:paraId="3D137CF4" w14:textId="732F1CBF" w:rsidR="002A013F" w:rsidRDefault="004132E1">
      <w:pPr>
        <w:spacing w:line="259" w:lineRule="auto"/>
      </w:pPr>
      <w:r>
        <w:t xml:space="preserve">The design engineers(s) </w:t>
      </w:r>
      <w:r w:rsidR="00AE7A87">
        <w:t>are</w:t>
      </w:r>
      <w:r w:rsidR="00127EFE">
        <w:t xml:space="preserve"> responsible for the overall design of the exterior shell</w:t>
      </w:r>
      <w:r w:rsidR="00233C88">
        <w:t xml:space="preserve"> and visor. </w:t>
      </w:r>
      <w:r w:rsidR="00CE6F8E">
        <w:t>They will use CAD</w:t>
      </w:r>
      <w:r w:rsidR="00225574">
        <w:t xml:space="preserve"> software to </w:t>
      </w:r>
      <w:r w:rsidR="00D07D93">
        <w:t>design and develop prototypes</w:t>
      </w:r>
      <w:r w:rsidR="0040059B">
        <w:t xml:space="preserve"> with the assistance of the aero</w:t>
      </w:r>
      <w:r w:rsidR="00175B7D">
        <w:t>dynamicist to improve the aerodynamics of the helmet.</w:t>
      </w:r>
    </w:p>
    <w:p w14:paraId="113ADBE8" w14:textId="74D2CEF9" w:rsidR="00957262" w:rsidRDefault="002A013F" w:rsidP="00E4398B">
      <w:pPr>
        <w:spacing w:line="259" w:lineRule="auto"/>
      </w:pPr>
      <w:r>
        <w:t xml:space="preserve">The composite engineer in the team </w:t>
      </w:r>
      <w:r w:rsidR="00A41F97">
        <w:t>is in charge of researching and testing different composite</w:t>
      </w:r>
      <w:r w:rsidR="00957262">
        <w:t xml:space="preserve"> materials </w:t>
      </w:r>
      <w:r w:rsidR="00A41F97">
        <w:t>that will be used to manufacture the exterior shel</w:t>
      </w:r>
      <w:r w:rsidR="00957262">
        <w:t>l</w:t>
      </w:r>
      <w:r w:rsidR="00A41F97">
        <w:t xml:space="preserve"> of the helmet.</w:t>
      </w:r>
      <w:r w:rsidR="00045F2C">
        <w:t xml:space="preserve"> There are many different </w:t>
      </w:r>
      <w:r w:rsidR="00E4398B">
        <w:t>materials</w:t>
      </w:r>
      <w:r w:rsidR="00045F2C">
        <w:t xml:space="preserve"> that can be used to manufacture the exterior</w:t>
      </w:r>
      <w:r w:rsidR="00957262">
        <w:t xml:space="preserve"> shell</w:t>
      </w:r>
      <w:r w:rsidR="00E4398B">
        <w:t xml:space="preserve">, such as </w:t>
      </w:r>
      <w:r w:rsidR="00E90883">
        <w:t>ABS and polycarbonate (both thermoplastics) or composites such as carbon fibre, fibreglass and Kevlar (Grayen, 2019).</w:t>
      </w:r>
      <w:r w:rsidR="00085244">
        <w:t xml:space="preserve"> Even though they are typically more expensive</w:t>
      </w:r>
      <w:r w:rsidR="00E90883">
        <w:t>,</w:t>
      </w:r>
      <w:r w:rsidR="00085244">
        <w:t xml:space="preserve"> Kostopoulos </w:t>
      </w:r>
      <w:r w:rsidR="00085244">
        <w:rPr>
          <w:i/>
          <w:iCs/>
        </w:rPr>
        <w:t>et al</w:t>
      </w:r>
      <w:r w:rsidR="00085244">
        <w:t xml:space="preserve"> (2002) state that composite materials can absorb a much greater amount of force than thermoplastic materials</w:t>
      </w:r>
      <w:r w:rsidR="00F007BB">
        <w:t>, whilst also being significantly stronger, stiffer and lighter.</w:t>
      </w:r>
      <w:r w:rsidR="00755098">
        <w:t xml:space="preserve"> Composite helmets </w:t>
      </w:r>
      <w:r w:rsidR="00287E36">
        <w:t>can also be designed to include damage mechanisms</w:t>
      </w:r>
      <w:r w:rsidR="00B575BA">
        <w:t xml:space="preserve">, for example matrix cracking </w:t>
      </w:r>
      <w:r w:rsidR="008B773A">
        <w:t xml:space="preserve">delamination and fibre breakage, resulting in more </w:t>
      </w:r>
      <w:r w:rsidR="00B47FCF">
        <w:t>energy being absorbed by the helmet</w:t>
      </w:r>
      <w:r w:rsidR="005412F8">
        <w:t xml:space="preserve"> (Fernandes, </w:t>
      </w:r>
      <w:r w:rsidR="0077527D">
        <w:t>Alves de Sousa, 2013)</w:t>
      </w:r>
      <w:r w:rsidR="00B47FCF">
        <w:t>.</w:t>
      </w:r>
      <w:r w:rsidR="00F007BB">
        <w:t xml:space="preserve"> Due to these benefits, only composite materials will be considered for the manufacture of the helmet.</w:t>
      </w:r>
    </w:p>
    <w:p w14:paraId="6D052757" w14:textId="2036277D" w:rsidR="00957262" w:rsidRDefault="00957262" w:rsidP="00E4398B">
      <w:pPr>
        <w:spacing w:line="259" w:lineRule="auto"/>
      </w:pPr>
      <w:r>
        <w:t xml:space="preserve">To </w:t>
      </w:r>
      <w:r w:rsidR="00ED66B1">
        <w:t>ensure</w:t>
      </w:r>
      <w:r>
        <w:t xml:space="preserve"> that the helmet produced is suitable for rac</w:t>
      </w:r>
      <w:r w:rsidR="00ED66B1">
        <w:t>e and road use</w:t>
      </w:r>
      <w:r>
        <w:t xml:space="preserve">, it is important that it </w:t>
      </w:r>
      <w:r w:rsidR="00ED66B1">
        <w:t>meets all homologation requirements that it needs to. The homologation engineer will be responsible for managing all required</w:t>
      </w:r>
      <w:r w:rsidR="007D323D">
        <w:t xml:space="preserve"> certification</w:t>
      </w:r>
      <w:r w:rsidR="00ED66B1">
        <w:t xml:space="preserve"> paperwork to ensure that the helmet qualifies to be used in both race and road scen</w:t>
      </w:r>
      <w:r w:rsidR="00C95BA6">
        <w:t>arios.</w:t>
      </w:r>
    </w:p>
    <w:p w14:paraId="640F05CA" w14:textId="21E79613" w:rsidR="00C31A19" w:rsidRDefault="00706344" w:rsidP="00E4398B">
      <w:pPr>
        <w:spacing w:line="259" w:lineRule="auto"/>
      </w:pPr>
      <w:r>
        <w:t>The mechanical engineer</w:t>
      </w:r>
      <w:r w:rsidR="00874FE4">
        <w:t xml:space="preserve">’s role would be to </w:t>
      </w:r>
      <w:r w:rsidR="005D22A9">
        <w:t xml:space="preserve">research and develop </w:t>
      </w:r>
      <w:r w:rsidR="000E0BE9">
        <w:t xml:space="preserve">the thickness, density and </w:t>
      </w:r>
      <w:r w:rsidR="00F353A2">
        <w:t xml:space="preserve">shape of </w:t>
      </w:r>
      <w:r w:rsidR="005D22A9">
        <w:t>the inner EPS liner of the helmet.</w:t>
      </w:r>
      <w:r w:rsidR="00161146">
        <w:t xml:space="preserve"> </w:t>
      </w:r>
      <w:r w:rsidR="00770A0E">
        <w:t>Th</w:t>
      </w:r>
      <w:r w:rsidR="00C51067">
        <w:t xml:space="preserve">e </w:t>
      </w:r>
      <w:r w:rsidR="003F2298">
        <w:t xml:space="preserve">EPS </w:t>
      </w:r>
      <w:r w:rsidR="00C51067">
        <w:t xml:space="preserve">inner liner of the motorcycle helmet </w:t>
      </w:r>
      <w:r w:rsidR="00CF7266">
        <w:t xml:space="preserve">is designed to </w:t>
      </w:r>
      <w:r w:rsidR="00F353A2">
        <w:t xml:space="preserve">be </w:t>
      </w:r>
      <w:r w:rsidR="003F2298">
        <w:t>crush</w:t>
      </w:r>
      <w:r w:rsidR="00F353A2">
        <w:t>ed under load</w:t>
      </w:r>
      <w:r w:rsidR="00F45E21">
        <w:t xml:space="preserve"> during a crash</w:t>
      </w:r>
      <w:r w:rsidR="00380A15">
        <w:t xml:space="preserve">. This </w:t>
      </w:r>
      <w:r w:rsidR="001177D4">
        <w:t>increas</w:t>
      </w:r>
      <w:r w:rsidR="00380A15">
        <w:t>es</w:t>
      </w:r>
      <w:r w:rsidR="001177D4">
        <w:t xml:space="preserve"> the </w:t>
      </w:r>
      <w:r w:rsidR="009A0D62">
        <w:t>distance the rider’s head has to move in the helmet</w:t>
      </w:r>
      <w:r w:rsidR="00237DB7">
        <w:t>,</w:t>
      </w:r>
      <w:r w:rsidR="009A0D62">
        <w:t xml:space="preserve"> increas</w:t>
      </w:r>
      <w:r w:rsidR="00237DB7">
        <w:t>ing</w:t>
      </w:r>
      <w:r w:rsidR="009A0D62">
        <w:t xml:space="preserve"> </w:t>
      </w:r>
      <w:r w:rsidR="00A27105">
        <w:t xml:space="preserve">the amount of time the head is decelerating, therefore reducing the </w:t>
      </w:r>
      <w:r w:rsidR="00B21E57">
        <w:t>head’s deceleration</w:t>
      </w:r>
      <w:r w:rsidR="00216828">
        <w:t xml:space="preserve"> and the amount of force that the head receives</w:t>
      </w:r>
      <w:r w:rsidR="001A4BE6">
        <w:t xml:space="preserve"> (Fernandes, Alves de Sousa, 2013)</w:t>
      </w:r>
      <w:r w:rsidR="00216828">
        <w:t>.</w:t>
      </w:r>
      <w:r w:rsidR="00A27105">
        <w:t xml:space="preserve"> </w:t>
      </w:r>
    </w:p>
    <w:p w14:paraId="2AB59D5F" w14:textId="36818FC2" w:rsidR="00FD1D98" w:rsidRDefault="00FD1D98" w:rsidP="00E4398B">
      <w:pPr>
        <w:spacing w:line="259" w:lineRule="auto"/>
      </w:pPr>
      <w:r>
        <w:t xml:space="preserve">The </w:t>
      </w:r>
      <w:r w:rsidR="00D403A6">
        <w:t>role of the manufacturing engineer is to oversee</w:t>
      </w:r>
      <w:r w:rsidR="008413E7">
        <w:t xml:space="preserve"> and manage</w:t>
      </w:r>
      <w:r w:rsidR="00D403A6">
        <w:t xml:space="preserve"> the manufacturing processes of all components of the helmet</w:t>
      </w:r>
      <w:r w:rsidR="002E0303">
        <w:t xml:space="preserve">, whilst also developing </w:t>
      </w:r>
      <w:r w:rsidR="000F7347">
        <w:t>production lines.</w:t>
      </w:r>
    </w:p>
    <w:p w14:paraId="55C736FA" w14:textId="368E5B43" w:rsidR="00B5464C" w:rsidRDefault="00B5464C" w:rsidP="00E4398B">
      <w:pPr>
        <w:spacing w:line="259" w:lineRule="auto"/>
      </w:pPr>
      <w:r>
        <w:t xml:space="preserve">Outside of the engineering team, graphics designers will need to be hired to produce different graphics to be printed onto the outer shell of the helmet. A marketing </w:t>
      </w:r>
      <w:r w:rsidR="00FA1952">
        <w:t>and sales team</w:t>
      </w:r>
      <w:r>
        <w:t xml:space="preserve"> will also need to be recruited </w:t>
      </w:r>
      <w:r w:rsidR="00FA1952">
        <w:t>to promote the helmet and to handle the sales of the helmet to stores</w:t>
      </w:r>
      <w:r w:rsidR="00C560EA">
        <w:t>. Once the helmet has been through the prototype stages and has been fully developed, manufacturers will be contacted to outsource production of the helmet to them.</w:t>
      </w:r>
    </w:p>
    <w:p w14:paraId="051A9B13" w14:textId="77777777" w:rsidR="00FD4EF0" w:rsidRDefault="00FD4EF0" w:rsidP="00E4398B">
      <w:pPr>
        <w:spacing w:line="259" w:lineRule="auto"/>
      </w:pPr>
    </w:p>
    <w:p w14:paraId="094A4A6C" w14:textId="14B3E2D8" w:rsidR="00F729C4" w:rsidRDefault="00F729C4" w:rsidP="00F729C4">
      <w:pPr>
        <w:pStyle w:val="Heading2"/>
        <w:numPr>
          <w:ilvl w:val="1"/>
          <w:numId w:val="4"/>
        </w:numPr>
      </w:pPr>
      <w:bookmarkStart w:id="4" w:name="_Toc89012460"/>
      <w:r>
        <w:lastRenderedPageBreak/>
        <w:t>– Engineering Codes of Conduct</w:t>
      </w:r>
      <w:bookmarkEnd w:id="4"/>
    </w:p>
    <w:p w14:paraId="2E51D70D" w14:textId="74E019A0" w:rsidR="00F729C4" w:rsidRDefault="005559D0" w:rsidP="00F729C4">
      <w:r>
        <w:t xml:space="preserve">The Royal Academy of Engineering </w:t>
      </w:r>
      <w:r w:rsidR="001B6E64">
        <w:t xml:space="preserve">(RAEng) and </w:t>
      </w:r>
      <w:r w:rsidR="007B5C2C">
        <w:t xml:space="preserve">the Engineering Council created a declaration </w:t>
      </w:r>
      <w:r w:rsidR="00CE265B">
        <w:t xml:space="preserve">in 2005, and </w:t>
      </w:r>
      <w:r w:rsidR="00402665">
        <w:t>adapted</w:t>
      </w:r>
      <w:r w:rsidR="00CE265B">
        <w:t xml:space="preserve"> in 2017, </w:t>
      </w:r>
      <w:r w:rsidR="00402665">
        <w:t xml:space="preserve">that contained four </w:t>
      </w:r>
      <w:r w:rsidR="004C3189">
        <w:t>main principles</w:t>
      </w:r>
      <w:r w:rsidR="00563054">
        <w:t xml:space="preserve"> that create</w:t>
      </w:r>
      <w:r w:rsidR="00267A60">
        <w:t>d</w:t>
      </w:r>
      <w:r w:rsidR="00563054">
        <w:t xml:space="preserve"> the codes of conduct that all </w:t>
      </w:r>
      <w:r w:rsidR="004A3E59">
        <w:t>registered engineers</w:t>
      </w:r>
      <w:r w:rsidR="00F029A5">
        <w:t xml:space="preserve">, </w:t>
      </w:r>
      <w:r w:rsidR="00AD69A3">
        <w:t>including apprentices and students,</w:t>
      </w:r>
      <w:r w:rsidR="004A3E59">
        <w:t xml:space="preserve"> </w:t>
      </w:r>
      <w:r w:rsidR="00C973C2">
        <w:t>should commit to</w:t>
      </w:r>
      <w:r w:rsidR="00F029A5">
        <w:t xml:space="preserve"> whilst working</w:t>
      </w:r>
      <w:r w:rsidR="00036421">
        <w:t xml:space="preserve"> (Engineering Council, 2020)</w:t>
      </w:r>
      <w:r w:rsidR="00F029A5">
        <w:t xml:space="preserve">. </w:t>
      </w:r>
      <w:r w:rsidR="00AD69A3">
        <w:t>These four underlying principles are:</w:t>
      </w:r>
    </w:p>
    <w:p w14:paraId="5B1BDE26" w14:textId="1C089A6C" w:rsidR="00AD69A3" w:rsidRDefault="00AD69A3" w:rsidP="00AD69A3">
      <w:pPr>
        <w:pStyle w:val="ListParagraph"/>
        <w:numPr>
          <w:ilvl w:val="0"/>
          <w:numId w:val="8"/>
        </w:numPr>
      </w:pPr>
      <w:r>
        <w:t>Honesty and integrity</w:t>
      </w:r>
    </w:p>
    <w:p w14:paraId="026B475C" w14:textId="218D622B" w:rsidR="00AD69A3" w:rsidRDefault="00840029" w:rsidP="00AD69A3">
      <w:pPr>
        <w:pStyle w:val="ListParagraph"/>
        <w:numPr>
          <w:ilvl w:val="0"/>
          <w:numId w:val="8"/>
        </w:numPr>
      </w:pPr>
      <w:r>
        <w:t>Respect for life</w:t>
      </w:r>
      <w:r w:rsidR="00776153">
        <w:t>, law, the environment and public good</w:t>
      </w:r>
    </w:p>
    <w:p w14:paraId="21B65E8C" w14:textId="331B3513" w:rsidR="00776153" w:rsidRDefault="00776153" w:rsidP="00AD69A3">
      <w:pPr>
        <w:pStyle w:val="ListParagraph"/>
        <w:numPr>
          <w:ilvl w:val="0"/>
          <w:numId w:val="8"/>
        </w:numPr>
      </w:pPr>
      <w:r>
        <w:t>Accuracy and rigour</w:t>
      </w:r>
    </w:p>
    <w:p w14:paraId="05E91026" w14:textId="6A85337F" w:rsidR="00776153" w:rsidRDefault="00776153" w:rsidP="00AD69A3">
      <w:pPr>
        <w:pStyle w:val="ListParagraph"/>
        <w:numPr>
          <w:ilvl w:val="0"/>
          <w:numId w:val="8"/>
        </w:numPr>
      </w:pPr>
      <w:r>
        <w:t>Leadership and communication.</w:t>
      </w:r>
    </w:p>
    <w:p w14:paraId="716FEDF2" w14:textId="736F70F7" w:rsidR="004F5FA0" w:rsidRDefault="006B5913" w:rsidP="00776153">
      <w:r>
        <w:t xml:space="preserve">These </w:t>
      </w:r>
      <w:r w:rsidR="00372658">
        <w:t>principles</w:t>
      </w:r>
      <w:r w:rsidR="00454B7B">
        <w:t xml:space="preserve"> state that </w:t>
      </w:r>
      <w:r w:rsidR="003D3BC6">
        <w:t>one of the main responsibilities of all engineers is the safety of the public</w:t>
      </w:r>
      <w:r w:rsidR="00B94141">
        <w:t xml:space="preserve"> (</w:t>
      </w:r>
      <w:r w:rsidR="00092377">
        <w:t>Engineering Council, 2020)</w:t>
      </w:r>
      <w:r w:rsidR="003D3BC6">
        <w:t xml:space="preserve">. </w:t>
      </w:r>
      <w:r w:rsidR="00B7285D">
        <w:t xml:space="preserve">This is especially relevant in </w:t>
      </w:r>
      <w:r w:rsidR="000A766F">
        <w:t>the design and manufacture of a motorcycle helmet</w:t>
      </w:r>
      <w:r w:rsidR="00DC18D5">
        <w:t>.</w:t>
      </w:r>
      <w:r w:rsidR="00C243CB">
        <w:t xml:space="preserve"> </w:t>
      </w:r>
      <w:r w:rsidR="00DC18D5">
        <w:t xml:space="preserve">This is </w:t>
      </w:r>
      <w:r w:rsidR="00C243CB">
        <w:t xml:space="preserve">due to the fact that if the rider crashes </w:t>
      </w:r>
      <w:r w:rsidR="00DC18D5">
        <w:t xml:space="preserve">and the helmet does not </w:t>
      </w:r>
      <w:r w:rsidR="0079308C">
        <w:t xml:space="preserve">protect the rider the way it was supposed to through </w:t>
      </w:r>
      <w:r w:rsidR="00A83E72">
        <w:t xml:space="preserve">a fault in the </w:t>
      </w:r>
      <w:r w:rsidR="00826967">
        <w:t xml:space="preserve">design/manufacturing process, </w:t>
      </w:r>
      <w:r w:rsidR="00F76D63">
        <w:t>then the engineer may be held responsible.</w:t>
      </w:r>
    </w:p>
    <w:p w14:paraId="2A6BC5B2" w14:textId="77777777" w:rsidR="00891177" w:rsidRDefault="00891177">
      <w:pPr>
        <w:spacing w:line="259" w:lineRule="auto"/>
      </w:pPr>
      <w:r>
        <w:br w:type="page"/>
      </w:r>
    </w:p>
    <w:p w14:paraId="21A36140" w14:textId="08D7A96E" w:rsidR="00776153" w:rsidRDefault="008266AE" w:rsidP="008266AE">
      <w:pPr>
        <w:pStyle w:val="Heading1"/>
        <w:numPr>
          <w:ilvl w:val="0"/>
          <w:numId w:val="4"/>
        </w:numPr>
      </w:pPr>
      <w:bookmarkStart w:id="5" w:name="_Toc89012461"/>
      <w:r>
        <w:lastRenderedPageBreak/>
        <w:t>Methodology – Product Development</w:t>
      </w:r>
      <w:bookmarkEnd w:id="5"/>
    </w:p>
    <w:p w14:paraId="4E7B41AD" w14:textId="02268327" w:rsidR="00FD12E1" w:rsidRDefault="000E50B0" w:rsidP="008266AE">
      <w:r>
        <w:t>The first step of designing and producing the helmet would be to</w:t>
      </w:r>
      <w:r w:rsidR="00A15053">
        <w:t xml:space="preserve"> create </w:t>
      </w:r>
      <w:r w:rsidR="00254E98">
        <w:t>the</w:t>
      </w:r>
      <w:r w:rsidR="00A15053">
        <w:t xml:space="preserve"> basic shape of the outer</w:t>
      </w:r>
      <w:r w:rsidR="00F92CB5">
        <w:t xml:space="preserve"> shell of the helmet. </w:t>
      </w:r>
      <w:r w:rsidR="00087124">
        <w:t xml:space="preserve">The design engineer </w:t>
      </w:r>
      <w:r w:rsidR="00084148">
        <w:t xml:space="preserve">would </w:t>
      </w:r>
      <w:r w:rsidR="00347516">
        <w:t xml:space="preserve">take their initial ideas </w:t>
      </w:r>
      <w:r w:rsidR="000B16E8">
        <w:t xml:space="preserve">and use </w:t>
      </w:r>
      <w:r w:rsidR="00B07B63">
        <w:t>CAD software to create a CAD model of their design.</w:t>
      </w:r>
      <w:r w:rsidR="00254E98">
        <w:t xml:space="preserve"> </w:t>
      </w:r>
      <w:r w:rsidR="00A00DCB">
        <w:t xml:space="preserve">Once a model has been produced </w:t>
      </w:r>
      <w:r w:rsidR="00BE06AA">
        <w:t xml:space="preserve">and fabricated, it would be taken to a wind tunnel by the aerodynamicist </w:t>
      </w:r>
      <w:r w:rsidR="001F3D9F">
        <w:t>to</w:t>
      </w:r>
      <w:r w:rsidR="0031120E">
        <w:t xml:space="preserve"> </w:t>
      </w:r>
      <w:r w:rsidR="0037698B">
        <w:t>see where the aerodynamics of the helmet could be improved upon.</w:t>
      </w:r>
      <w:r w:rsidR="00D26973">
        <w:t xml:space="preserve"> </w:t>
      </w:r>
      <w:r w:rsidR="007E4503">
        <w:t xml:space="preserve">The information gathered at the wind tunnel would then be reported back to the </w:t>
      </w:r>
      <w:r w:rsidR="00CB2EB6">
        <w:t>design engineer who would alter the helmet’s design accordingly. This process w</w:t>
      </w:r>
      <w:r w:rsidR="00AE04F0">
        <w:t>ill be repeated multiple times to improve the helmet’s aerodynamics as much as possible. Shoei (</w:t>
      </w:r>
      <w:r w:rsidR="0098277E">
        <w:t>2021)</w:t>
      </w:r>
      <w:r w:rsidR="004A0BFF">
        <w:t xml:space="preserve"> state that </w:t>
      </w:r>
      <w:r w:rsidR="00445E2A">
        <w:t xml:space="preserve">by using their wind tunnel, they are able to </w:t>
      </w:r>
      <w:r w:rsidR="00393EBE">
        <w:t xml:space="preserve">produce more streamlined helmets that </w:t>
      </w:r>
      <w:r w:rsidR="00FD12E1">
        <w:t xml:space="preserve">increase performance by reducing the amount of buffeting, noise and lift whilst also increasing the amount </w:t>
      </w:r>
      <w:r w:rsidR="00005D73">
        <w:t>of air</w:t>
      </w:r>
      <w:r w:rsidR="00FD12E1">
        <w:t xml:space="preserve"> flow the helmet receives.</w:t>
      </w:r>
      <w:r w:rsidR="007A5F5A">
        <w:t xml:space="preserve"> </w:t>
      </w:r>
      <w:r w:rsidR="00462E82">
        <w:t>Vent</w:t>
      </w:r>
      <w:r w:rsidR="002E2892">
        <w:t xml:space="preserve"> inlets and exhausts will also be included in the design process of the outer shell.</w:t>
      </w:r>
    </w:p>
    <w:p w14:paraId="695DAA58" w14:textId="78B04F9B" w:rsidR="00A06035" w:rsidRDefault="002A200E" w:rsidP="008266AE">
      <w:r>
        <w:t xml:space="preserve">To design and manufacture the inner </w:t>
      </w:r>
      <w:r w:rsidR="00922780">
        <w:t>EPS liner of the helmet, the mechanical engineer</w:t>
      </w:r>
      <w:r w:rsidR="00EA7785">
        <w:t xml:space="preserve"> will </w:t>
      </w:r>
      <w:r w:rsidR="00504507">
        <w:t xml:space="preserve">first </w:t>
      </w:r>
      <w:r w:rsidR="00EA7785">
        <w:t xml:space="preserve">use CAD software </w:t>
      </w:r>
      <w:r w:rsidR="006A0E4C">
        <w:t xml:space="preserve">to design a </w:t>
      </w:r>
      <w:r w:rsidR="00A30347">
        <w:t>mould</w:t>
      </w:r>
      <w:r w:rsidR="006A0E4C">
        <w:t xml:space="preserve"> </w:t>
      </w:r>
      <w:r w:rsidR="00963146">
        <w:t xml:space="preserve">that </w:t>
      </w:r>
      <w:r w:rsidR="00A30347">
        <w:t xml:space="preserve">is used to then </w:t>
      </w:r>
      <w:r w:rsidR="00572FF6">
        <w:t xml:space="preserve">produce the EPS liner for the helmet. </w:t>
      </w:r>
      <w:r w:rsidR="00FC483D">
        <w:t xml:space="preserve">Multiple moulds of different sizes will be required so that multiple sizes of EPS liner can be produced for </w:t>
      </w:r>
      <w:r w:rsidR="007B085E">
        <w:t>different helmet sizes.</w:t>
      </w:r>
      <w:r w:rsidR="002A2312">
        <w:t xml:space="preserve"> </w:t>
      </w:r>
      <w:r w:rsidR="004770F2">
        <w:t xml:space="preserve">Different densities of foam will also be required for </w:t>
      </w:r>
      <w:r w:rsidR="00F12902">
        <w:t xml:space="preserve">different sections of the helmet, as seen in image 4. </w:t>
      </w:r>
      <w:r w:rsidR="002A2312">
        <w:t xml:space="preserve">Image </w:t>
      </w:r>
      <w:r w:rsidR="00F12902">
        <w:t>5</w:t>
      </w:r>
      <w:r w:rsidR="002A2312">
        <w:t xml:space="preserve"> shows an EPS liner mould for a Nolan </w:t>
      </w:r>
      <w:r w:rsidR="006264F0">
        <w:t>N90 helmet (</w:t>
      </w:r>
      <w:r w:rsidR="00060318">
        <w:t>Rick, 2017).</w:t>
      </w:r>
      <w:r w:rsidR="002E2892">
        <w:t xml:space="preserve"> Channels will also be created in the EPS liner to allow air to flow in from the vents</w:t>
      </w:r>
      <w:r w:rsidR="00A15ABB">
        <w:t xml:space="preserve"> of the helmet to the riders head</w:t>
      </w:r>
      <w:r w:rsidR="00830976">
        <w:t xml:space="preserve">, however it is important for the mechanical engineer to </w:t>
      </w:r>
      <w:r w:rsidR="00F46718">
        <w:t xml:space="preserve">research and test where these channels </w:t>
      </w:r>
      <w:r w:rsidR="004150E2">
        <w:t>should be, as removing too much material from the EPS liner may compromise the safety of the helmet.</w:t>
      </w:r>
    </w:p>
    <w:p w14:paraId="5A453F11" w14:textId="31DFD2EB" w:rsidR="008266AE" w:rsidRPr="008266AE" w:rsidRDefault="003E6746" w:rsidP="003E6746">
      <w:r>
        <w:rPr>
          <w:noProof/>
        </w:rPr>
        <mc:AlternateContent>
          <mc:Choice Requires="wps">
            <w:drawing>
              <wp:anchor distT="0" distB="0" distL="114300" distR="114300" simplePos="0" relativeHeight="251681792" behindDoc="0" locked="0" layoutInCell="1" allowOverlap="1" wp14:anchorId="00DC92AE" wp14:editId="3DC5CBC3">
                <wp:simplePos x="0" y="0"/>
                <wp:positionH relativeFrom="margin">
                  <wp:posOffset>3376930</wp:posOffset>
                </wp:positionH>
                <wp:positionV relativeFrom="paragraph">
                  <wp:posOffset>2470785</wp:posOffset>
                </wp:positionV>
                <wp:extent cx="1897380" cy="635"/>
                <wp:effectExtent l="0" t="0" r="7620" b="0"/>
                <wp:wrapTopAndBottom/>
                <wp:docPr id="11" name="Text Box 11"/>
                <wp:cNvGraphicFramePr/>
                <a:graphic xmlns:a="http://schemas.openxmlformats.org/drawingml/2006/main">
                  <a:graphicData uri="http://schemas.microsoft.com/office/word/2010/wordprocessingShape">
                    <wps:wsp>
                      <wps:cNvSpPr txBox="1"/>
                      <wps:spPr>
                        <a:xfrm>
                          <a:off x="0" y="0"/>
                          <a:ext cx="1897380" cy="635"/>
                        </a:xfrm>
                        <a:prstGeom prst="rect">
                          <a:avLst/>
                        </a:prstGeom>
                        <a:solidFill>
                          <a:prstClr val="white"/>
                        </a:solidFill>
                        <a:ln>
                          <a:noFill/>
                        </a:ln>
                      </wps:spPr>
                      <wps:txbx>
                        <w:txbxContent>
                          <w:p w14:paraId="484D3729" w14:textId="5D171A1F" w:rsidR="00060318" w:rsidRPr="007809CA" w:rsidRDefault="00060318" w:rsidP="00060318">
                            <w:pPr>
                              <w:pStyle w:val="Caption"/>
                              <w:rPr>
                                <w:noProof/>
                              </w:rPr>
                            </w:pPr>
                            <w:r>
                              <w:t xml:space="preserve">Image </w:t>
                            </w:r>
                            <w:r w:rsidR="00F12902">
                              <w:t>5</w:t>
                            </w:r>
                            <w:r>
                              <w:t xml:space="preserve"> - EPS Liner Mould (Rick,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DC92AE" id="Text Box 11" o:spid="_x0000_s1030" type="#_x0000_t202" style="position:absolute;margin-left:265.9pt;margin-top:194.55pt;width:149.4pt;height:.05pt;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xHbLQIAAGYEAAAOAAAAZHJzL2Uyb0RvYy54bWysVMFu2zAMvQ/YPwi6L07arcuMOEWWIsOA&#10;oi2QDD0rshwLkEWNUmJnXz9KttOt22nYRaZIitJ7j/TitmsMOyn0GmzBZ5MpZ8pKKLU9FPzbbvNu&#10;zpkPwpbCgFUFPyvPb5dv3yxal6srqMGUChkVsT5vXcHrEFyeZV7WqhF+Ak5ZClaAjQi0xUNWomip&#10;emOyq+n0JmsBS4cglffkveuDfJnqV5WS4bGqvArMFJzeFtKKad3HNVsuRH5A4Woth2eIf3hFI7Sl&#10;Sy+l7kQQ7Ij6j1KNlggeqjCR0GRQVVqqhIHQzKav0Gxr4VTCQuR4d6HJ/7+y8uH0hEyXpN2MMysa&#10;0minusA+Q8fIRfy0zueUtnWUGDryU+7o9+SMsLsKm/glQIzixPT5wm6sJuOh+aeP13MKSYrdXH+I&#10;NbKXow59+KKgYdEoOJJ0iVFxuvehTx1T4k0ejC432pi4iYG1QXYSJHNb66CG4r9lGRtzLcRTfcHo&#10;ySK+Hke0QrfvEh/vR4x7KM8EHaFvHu/kRtN998KHJ4HULQSJJiA80lIZaAsOg8VZDfjjb/6YTyJS&#10;lLOWuq/g/vtRoOLMfLUkb2zV0cDR2I+GPTZrIKSkGL0mmXQAgxnNCqF5psFYxVsoJKykuwoeRnMd&#10;+hmgwZJqtUpJ1JBOhHu7dTKWHnnddc8C3aBKIDEfYOxLkb8Sp89N8rjVMRDTSbnIa8/iQDc1c9J+&#10;GLw4Lb/uU9bL72H5EwAA//8DAFBLAwQUAAYACAAAACEAxnnfJuEAAAALAQAADwAAAGRycy9kb3du&#10;cmV2LnhtbEyPwU7DMBBE70j8g7VIXBB10pQohDhVVcEBLhWhF25uvI0D8TqynTb8PYYLHHd2NPOm&#10;Ws9mYCd0vrckIF0kwJBaq3rqBOzfnm4LYD5IUnKwhAK+0MO6vryoZKnsmV7x1ISOxRDypRSgQxhL&#10;zn2r0Ui/sCNS/B2tMzLE03VcOXmO4WbgyyTJuZE9xQYtR9xqbD+byQjYrd53+mY6Pr5sVpl73k/b&#10;/KNrhLi+mjcPwALO4c8MP/gRHerIdLATKc8GAXdZGtGDgKy4T4FFR5ElObDDr7IEXlf8/4b6GwAA&#10;//8DAFBLAQItABQABgAIAAAAIQC2gziS/gAAAOEBAAATAAAAAAAAAAAAAAAAAAAAAABbQ29udGVu&#10;dF9UeXBlc10ueG1sUEsBAi0AFAAGAAgAAAAhADj9If/WAAAAlAEAAAsAAAAAAAAAAAAAAAAALwEA&#10;AF9yZWxzLy5yZWxzUEsBAi0AFAAGAAgAAAAhANpzEdstAgAAZgQAAA4AAAAAAAAAAAAAAAAALgIA&#10;AGRycy9lMm9Eb2MueG1sUEsBAi0AFAAGAAgAAAAhAMZ53ybhAAAACwEAAA8AAAAAAAAAAAAAAAAA&#10;hwQAAGRycy9kb3ducmV2LnhtbFBLBQYAAAAABAAEAPMAAACVBQAAAAA=&#10;" stroked="f">
                <v:textbox style="mso-fit-shape-to-text:t" inset="0,0,0,0">
                  <w:txbxContent>
                    <w:p w14:paraId="484D3729" w14:textId="5D171A1F" w:rsidR="00060318" w:rsidRPr="007809CA" w:rsidRDefault="00060318" w:rsidP="00060318">
                      <w:pPr>
                        <w:pStyle w:val="Caption"/>
                        <w:rPr>
                          <w:noProof/>
                        </w:rPr>
                      </w:pPr>
                      <w:r>
                        <w:t xml:space="preserve">Image </w:t>
                      </w:r>
                      <w:r w:rsidR="00F12902">
                        <w:t>5</w:t>
                      </w:r>
                      <w:r>
                        <w:t xml:space="preserve"> - EPS Liner Mould (Rick, 2017)</w:t>
                      </w:r>
                    </w:p>
                  </w:txbxContent>
                </v:textbox>
                <w10:wrap type="topAndBottom" anchorx="margin"/>
              </v:shape>
            </w:pict>
          </mc:Fallback>
        </mc:AlternateContent>
      </w:r>
      <w:r>
        <w:rPr>
          <w:noProof/>
        </w:rPr>
        <mc:AlternateContent>
          <mc:Choice Requires="wps">
            <w:drawing>
              <wp:anchor distT="0" distB="0" distL="114300" distR="114300" simplePos="0" relativeHeight="251684864" behindDoc="0" locked="0" layoutInCell="1" allowOverlap="1" wp14:anchorId="369B701B" wp14:editId="40874E41">
                <wp:simplePos x="0" y="0"/>
                <wp:positionH relativeFrom="margin">
                  <wp:posOffset>-15240</wp:posOffset>
                </wp:positionH>
                <wp:positionV relativeFrom="paragraph">
                  <wp:posOffset>2488565</wp:posOffset>
                </wp:positionV>
                <wp:extent cx="272986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2D578963" w14:textId="3AD7E9C5" w:rsidR="00F87777" w:rsidRPr="00F87777" w:rsidRDefault="00F87777" w:rsidP="00F87777">
                            <w:pPr>
                              <w:pStyle w:val="Caption"/>
                            </w:pPr>
                            <w:r>
                              <w:t xml:space="preserve">Image </w:t>
                            </w:r>
                            <w:r w:rsidR="00B31D9F">
                              <w:fldChar w:fldCharType="begin"/>
                            </w:r>
                            <w:r w:rsidR="00B31D9F">
                              <w:instrText xml:space="preserve"> SEQ Image \* ARABIC </w:instrText>
                            </w:r>
                            <w:r w:rsidR="00B31D9F">
                              <w:fldChar w:fldCharType="separate"/>
                            </w:r>
                            <w:r>
                              <w:rPr>
                                <w:noProof/>
                              </w:rPr>
                              <w:t>2</w:t>
                            </w:r>
                            <w:r w:rsidR="00B31D9F">
                              <w:rPr>
                                <w:noProof/>
                              </w:rPr>
                              <w:fldChar w:fldCharType="end"/>
                            </w:r>
                            <w:r>
                              <w:t xml:space="preserve"> - Different EPS Liner Densities for Top and Sides of Helmet (Rick,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9B701B" id="Text Box 14" o:spid="_x0000_s1031" type="#_x0000_t202" style="position:absolute;margin-left:-1.2pt;margin-top:195.95pt;width:214.95pt;height:.05pt;z-index:2516848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M9dLgIAAGYEAAAOAAAAZHJzL2Uyb0RvYy54bWysVMFu2zAMvQ/YPwi6L06yNeuCOEWWIsOA&#10;oi2QDD0rshwLkEWNUmJnXz9KtpOt22nYRabIpyeRj/Tirq0NOyn0GmzOJ6MxZ8pKKLQ95PzbbvPu&#10;ljMfhC2EAatyflae3y3fvlk0bq6mUIEpFDIisX7euJxXIbh5lnlZqVr4EThlKVgC1iLQFg9ZgaIh&#10;9tpk0/F4ljWAhUOQynvy3ndBvkz8ZalkeCpLrwIzOae3hbRiWvdxzZYLMT+gcJWW/TPEP7yiFtrS&#10;pReqexEEO6L+g6rWEsFDGUYS6gzKUkuVcqBsJuNX2Wwr4VTKhYrj3aVM/v/RysfTMzJdkHYfOLOi&#10;Jo12qg3sM7SMXFSfxvk5wbaOgKElP2EHvydnTLstsY5fSohRnCp9vlQ3sklyTj9OP93ObjiTFJu9&#10;v4kc2fWoQx++KKhZNHKOJF2qqDg9+NBBB0i8yYPRxUYbEzcxsDbIToJkbiodVE/+G8rYiLUQT3WE&#10;0ZPF/Lo8ohXafZvqkd4XPXsozpQ6Qtc83smNpvsehA/PAqlbKFuagPBES2mgyTn0FmcV4I+/+SOe&#10;RKQoZw11X87996NAxZn5akne2KqDgYOxHwx7rNdAmU5otpxMJh3AYAazRKhfaDBW8RYKCSvprpyH&#10;wVyHbgZosKRarRKIGtKJ8GC3Tkbqoa679kWg61UJJOYjDH0p5q/E6bBJHrc6Bqp0Uu5axb7c1MxJ&#10;+37w4rT8uk+o6+9h+RMAAP//AwBQSwMEFAAGAAgAAAAhAHfE2ebiAAAACgEAAA8AAABkcnMvZG93&#10;bnJldi54bWxMj7FOwzAQhnck3sE6JBbUOk1DS0OcqqpggKUi7cLmxtc4EJ8j22nD2+NOMN7dp/++&#10;v1iPpmNndL61JGA2TYAh1Va11Ag47F8nT8B8kKRkZwkF/KCHdXl7U8hc2Qt94LkKDYsh5HMpQIfQ&#10;55z7WqORfmp7pHg7WWdkiKNruHLyEsNNx9MkWXAjW4oftOxxq7H+rgYjYJd97vTDcHp532Rz93YY&#10;touvphLi/m7cPAMLOIY/GK76UR3K6HS0AynPOgGTNIukgPlqtgIWgSxdPgI7XjdpArws+P8K5S8A&#10;AAD//wMAUEsBAi0AFAAGAAgAAAAhALaDOJL+AAAA4QEAABMAAAAAAAAAAAAAAAAAAAAAAFtDb250&#10;ZW50X1R5cGVzXS54bWxQSwECLQAUAAYACAAAACEAOP0h/9YAAACUAQAACwAAAAAAAAAAAAAAAAAv&#10;AQAAX3JlbHMvLnJlbHNQSwECLQAUAAYACAAAACEAnlTPXS4CAABmBAAADgAAAAAAAAAAAAAAAAAu&#10;AgAAZHJzL2Uyb0RvYy54bWxQSwECLQAUAAYACAAAACEAd8TZ5uIAAAAKAQAADwAAAAAAAAAAAAAA&#10;AACIBAAAZHJzL2Rvd25yZXYueG1sUEsFBgAAAAAEAAQA8wAAAJcFAAAAAA==&#10;" stroked="f">
                <v:textbox style="mso-fit-shape-to-text:t" inset="0,0,0,0">
                  <w:txbxContent>
                    <w:p w14:paraId="2D578963" w14:textId="3AD7E9C5" w:rsidR="00F87777" w:rsidRPr="00F87777" w:rsidRDefault="00F87777" w:rsidP="00F87777">
                      <w:pPr>
                        <w:pStyle w:val="Caption"/>
                      </w:pPr>
                      <w:r>
                        <w:t xml:space="preserve">Image </w:t>
                      </w:r>
                      <w:fldSimple w:instr=" SEQ Image \* ARABIC ">
                        <w:r>
                          <w:rPr>
                            <w:noProof/>
                          </w:rPr>
                          <w:t>2</w:t>
                        </w:r>
                      </w:fldSimple>
                      <w:r>
                        <w:t xml:space="preserve"> - Different EPS Liner Densities for Top and Sides of Helmet (Rick, 2017)</w:t>
                      </w:r>
                    </w:p>
                  </w:txbxContent>
                </v:textbox>
                <w10:wrap type="topAndBottom" anchorx="margin"/>
              </v:shape>
            </w:pict>
          </mc:Fallback>
        </mc:AlternateContent>
      </w:r>
      <w:r>
        <w:rPr>
          <w:noProof/>
        </w:rPr>
        <w:drawing>
          <wp:anchor distT="0" distB="0" distL="114300" distR="114300" simplePos="0" relativeHeight="251682816" behindDoc="0" locked="0" layoutInCell="1" allowOverlap="1" wp14:anchorId="28C597DF" wp14:editId="32C4C343">
            <wp:simplePos x="0" y="0"/>
            <wp:positionH relativeFrom="margin">
              <wp:posOffset>0</wp:posOffset>
            </wp:positionH>
            <wp:positionV relativeFrom="paragraph">
              <wp:posOffset>415925</wp:posOffset>
            </wp:positionV>
            <wp:extent cx="2729865" cy="1894840"/>
            <wp:effectExtent l="0" t="0" r="0" b="0"/>
            <wp:wrapTopAndBottom/>
            <wp:docPr id="13" name="Picture 1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pers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29865" cy="1894840"/>
                    </a:xfrm>
                    <a:prstGeom prst="rect">
                      <a:avLst/>
                    </a:prstGeom>
                  </pic:spPr>
                </pic:pic>
              </a:graphicData>
            </a:graphic>
            <wp14:sizeRelH relativeFrom="margin">
              <wp14:pctWidth>0</wp14:pctWidth>
            </wp14:sizeRelH>
            <wp14:sizeRelV relativeFrom="margin">
              <wp14:pctHeight>0</wp14:pctHeight>
            </wp14:sizeRelV>
          </wp:anchor>
        </w:drawing>
      </w:r>
      <w:r w:rsidR="002E2892">
        <w:rPr>
          <w:noProof/>
        </w:rPr>
        <w:drawing>
          <wp:anchor distT="0" distB="0" distL="114300" distR="114300" simplePos="0" relativeHeight="251679744" behindDoc="0" locked="0" layoutInCell="1" allowOverlap="1" wp14:anchorId="4950AF1E" wp14:editId="2CD4A735">
            <wp:simplePos x="0" y="0"/>
            <wp:positionH relativeFrom="margin">
              <wp:align>right</wp:align>
            </wp:positionH>
            <wp:positionV relativeFrom="paragraph">
              <wp:posOffset>410845</wp:posOffset>
            </wp:positionV>
            <wp:extent cx="2747645" cy="1914525"/>
            <wp:effectExtent l="0" t="0" r="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47645" cy="1914525"/>
                    </a:xfrm>
                    <a:prstGeom prst="rect">
                      <a:avLst/>
                    </a:prstGeom>
                  </pic:spPr>
                </pic:pic>
              </a:graphicData>
            </a:graphic>
            <wp14:sizeRelH relativeFrom="margin">
              <wp14:pctWidth>0</wp14:pctWidth>
            </wp14:sizeRelH>
            <wp14:sizeRelV relativeFrom="margin">
              <wp14:pctHeight>0</wp14:pctHeight>
            </wp14:sizeRelV>
          </wp:anchor>
        </w:drawing>
      </w:r>
    </w:p>
    <w:p w14:paraId="2149C6CD" w14:textId="671F112E" w:rsidR="00FD4EF0" w:rsidRDefault="00FD4EF0" w:rsidP="00E4398B">
      <w:pPr>
        <w:spacing w:line="259" w:lineRule="auto"/>
      </w:pPr>
    </w:p>
    <w:p w14:paraId="429152D1" w14:textId="697B6A3C" w:rsidR="00FD4EF0" w:rsidRDefault="00246414" w:rsidP="00180F45">
      <w:pPr>
        <w:ind w:left="720"/>
      </w:pPr>
      <w:r>
        <w:lastRenderedPageBreak/>
        <w:t>The composites engineer will be researching and testing for which composite material is ideal for the outer shell of the helmet.</w:t>
      </w:r>
      <w:r w:rsidR="00DE4D6B">
        <w:t xml:space="preserve"> Once the most suitable composite has been identified</w:t>
      </w:r>
      <w:r w:rsidR="00985A32">
        <w:t xml:space="preserve">, there </w:t>
      </w:r>
      <w:r w:rsidR="00D63783">
        <w:t xml:space="preserve">are multiple ways in which the exterior shell of the helmet can be manufactured. One such way is </w:t>
      </w:r>
      <w:r w:rsidR="004B466D">
        <w:t xml:space="preserve">through </w:t>
      </w:r>
      <w:r w:rsidR="0064792B">
        <w:t>bladder moulding</w:t>
      </w:r>
      <w:r w:rsidR="00D63783">
        <w:t xml:space="preserve"> </w:t>
      </w:r>
      <w:r w:rsidR="0064792B">
        <w:t>using</w:t>
      </w:r>
      <w:r w:rsidR="00D63783">
        <w:t xml:space="preserve"> prepreg</w:t>
      </w:r>
      <w:r w:rsidR="00C82175">
        <w:t xml:space="preserve">, </w:t>
      </w:r>
      <w:r w:rsidR="00572034">
        <w:t>a fibrous material that has already been pre-impregnated with certain synthetic resins</w:t>
      </w:r>
      <w:r w:rsidR="00C82175">
        <w:t xml:space="preserve"> (</w:t>
      </w:r>
      <w:r w:rsidR="007F17CC">
        <w:t>Fibreglast, 2021)</w:t>
      </w:r>
      <w:r w:rsidR="0064792B">
        <w:t xml:space="preserve">. </w:t>
      </w:r>
      <w:r w:rsidR="00297A64">
        <w:t xml:space="preserve">An </w:t>
      </w:r>
      <w:r w:rsidR="00C82908">
        <w:t xml:space="preserve">inflatable bladder with prepreg </w:t>
      </w:r>
      <w:r w:rsidR="00E63C72">
        <w:t>already laid on top of it is placed into a mould</w:t>
      </w:r>
      <w:r w:rsidR="00D63301">
        <w:t xml:space="preserve"> that </w:t>
      </w:r>
      <w:r w:rsidR="00087B31">
        <w:t>corresponds to the shape of the outer shell of the helmet</w:t>
      </w:r>
      <w:r w:rsidR="00D63301">
        <w:t xml:space="preserve">, which is then closed to form an airtight seal. </w:t>
      </w:r>
      <w:r w:rsidR="00772B34">
        <w:t xml:space="preserve">The mould is then placed into an autoclave where </w:t>
      </w:r>
      <w:r w:rsidR="001134B1">
        <w:t xml:space="preserve">enough </w:t>
      </w:r>
      <w:r w:rsidR="00CE7C43">
        <w:t>heat and pressure</w:t>
      </w:r>
      <w:r w:rsidR="001134B1">
        <w:t xml:space="preserve"> is introduced to </w:t>
      </w:r>
      <w:r w:rsidR="00CE7C43">
        <w:t>force</w:t>
      </w:r>
      <w:r w:rsidR="00772B34">
        <w:t xml:space="preserve"> </w:t>
      </w:r>
      <w:r w:rsidR="00CE7C43">
        <w:t>the material to take the shape of the mould (</w:t>
      </w:r>
      <w:r w:rsidR="00593A9D">
        <w:t>Pierce, 2011).</w:t>
      </w:r>
    </w:p>
    <w:p w14:paraId="2B9481A9" w14:textId="72E0D8D6" w:rsidR="003B6277" w:rsidRDefault="003B6277" w:rsidP="00180F45">
      <w:pPr>
        <w:ind w:left="720"/>
      </w:pPr>
      <w:r>
        <w:t>After the inner comfort liner</w:t>
      </w:r>
      <w:r w:rsidR="00A1778D">
        <w:t>, chinstrap</w:t>
      </w:r>
      <w:r w:rsidR="009827B0">
        <w:t xml:space="preserve"> and visor</w:t>
      </w:r>
      <w:r>
        <w:t xml:space="preserve"> ha</w:t>
      </w:r>
      <w:r w:rsidR="009827B0">
        <w:t>ve</w:t>
      </w:r>
      <w:r>
        <w:t xml:space="preserve"> been designed and produced, all </w:t>
      </w:r>
      <w:r w:rsidR="00E36806">
        <w:t>the components</w:t>
      </w:r>
      <w:r>
        <w:t xml:space="preserve"> </w:t>
      </w:r>
      <w:r w:rsidR="009827B0">
        <w:t>are assembled together to complete the helmet.</w:t>
      </w:r>
      <w:r w:rsidR="00E36806">
        <w:t xml:space="preserve"> Multiple helmets will be produced to undergo </w:t>
      </w:r>
      <w:r w:rsidR="00DC5119">
        <w:t>testing so that they meet all required certifications.</w:t>
      </w:r>
    </w:p>
    <w:p w14:paraId="121BF3E6" w14:textId="0E9BA7AF" w:rsidR="00E8679D" w:rsidRDefault="00A64E49" w:rsidP="0060426F">
      <w:pPr>
        <w:ind w:left="720"/>
      </w:pPr>
      <w:r>
        <w:t xml:space="preserve">During the entire design and manufacturing process, it is important for the </w:t>
      </w:r>
      <w:r w:rsidR="00F303F5">
        <w:t>whole</w:t>
      </w:r>
      <w:r>
        <w:t xml:space="preserve"> team to meet up on a regular basis and communicate to </w:t>
      </w:r>
      <w:r w:rsidR="00F303F5">
        <w:t xml:space="preserve">each other on </w:t>
      </w:r>
      <w:r w:rsidR="00D954CC">
        <w:t xml:space="preserve">how the development of their certain component of the helmet is </w:t>
      </w:r>
      <w:r w:rsidR="004E6A5B">
        <w:t>going</w:t>
      </w:r>
      <w:r w:rsidR="003249A9">
        <w:t xml:space="preserve">. This is </w:t>
      </w:r>
      <w:r w:rsidR="00E6378D">
        <w:t xml:space="preserve">vital due to the fact that if the </w:t>
      </w:r>
      <w:r w:rsidR="00B57E24">
        <w:t>team members do not communicate and develop each of their components separately, when the helmet is being assembled</w:t>
      </w:r>
      <w:r w:rsidR="00D170E7">
        <w:t xml:space="preserve"> </w:t>
      </w:r>
      <w:r w:rsidR="00B57E24">
        <w:t xml:space="preserve">some </w:t>
      </w:r>
      <w:r w:rsidR="00351B73">
        <w:t xml:space="preserve">components may compromise </w:t>
      </w:r>
      <w:r w:rsidR="00CA2CD7">
        <w:t xml:space="preserve">the performance of another </w:t>
      </w:r>
      <w:r w:rsidR="00D170E7">
        <w:t>part or</w:t>
      </w:r>
      <w:r w:rsidR="00CA2CD7">
        <w:t xml:space="preserve"> may not fit at all. </w:t>
      </w:r>
      <w:r w:rsidR="00D170E7">
        <w:t xml:space="preserve">To ensure the </w:t>
      </w:r>
      <w:r w:rsidR="0060426F">
        <w:t xml:space="preserve">end product is of high quality, it is </w:t>
      </w:r>
      <w:r w:rsidR="00E9119C">
        <w:t>important</w:t>
      </w:r>
      <w:r w:rsidR="0060426F">
        <w:t xml:space="preserve"> that these regular team meetings happen so that development of each component occurs at the same time. This is so the team members can assist each other, identifying where one certain component will not work with another and where alterations can be made.</w:t>
      </w:r>
      <w:r w:rsidR="00E8679D">
        <w:br w:type="page"/>
      </w:r>
    </w:p>
    <w:p w14:paraId="4AAB57E7" w14:textId="6E94DA3F" w:rsidR="00A64E49" w:rsidRDefault="00D4769C" w:rsidP="00E8679D">
      <w:pPr>
        <w:pStyle w:val="Heading1"/>
        <w:numPr>
          <w:ilvl w:val="0"/>
          <w:numId w:val="4"/>
        </w:numPr>
      </w:pPr>
      <w:bookmarkStart w:id="6" w:name="_Toc89012462"/>
      <w:r>
        <w:lastRenderedPageBreak/>
        <w:t>Discussion – Issues, Legalisation &amp; Standards</w:t>
      </w:r>
      <w:bookmarkEnd w:id="6"/>
    </w:p>
    <w:p w14:paraId="23AC283E" w14:textId="0E560F49" w:rsidR="00D4769C" w:rsidRDefault="0030621C" w:rsidP="00D4769C">
      <w:r>
        <w:t xml:space="preserve">For the helmet to be suitable for road and race use it must pass </w:t>
      </w:r>
      <w:r w:rsidR="00237BCC">
        <w:t xml:space="preserve">multiple homologations that are required in multiple different countries. </w:t>
      </w:r>
      <w:r w:rsidR="001A0102">
        <w:t xml:space="preserve">The </w:t>
      </w:r>
      <w:r w:rsidR="002A36A0">
        <w:t>global</w:t>
      </w:r>
      <w:r w:rsidR="001A0102">
        <w:t xml:space="preserve"> governing body for motorcycle racing is the FIM</w:t>
      </w:r>
      <w:r w:rsidR="00FE4698">
        <w:t xml:space="preserve"> and </w:t>
      </w:r>
      <w:r w:rsidR="003E7AA7">
        <w:t xml:space="preserve">since </w:t>
      </w:r>
      <w:r w:rsidR="00B80913">
        <w:t>2020</w:t>
      </w:r>
      <w:r w:rsidR="006264AA">
        <w:t xml:space="preserve"> </w:t>
      </w:r>
      <w:r w:rsidR="003E7AA7">
        <w:t xml:space="preserve">all helmets used for </w:t>
      </w:r>
      <w:r w:rsidR="00EE1197">
        <w:t xml:space="preserve">circuit </w:t>
      </w:r>
      <w:r w:rsidR="003E7AA7">
        <w:t xml:space="preserve">racing </w:t>
      </w:r>
      <w:r w:rsidR="00144047">
        <w:t xml:space="preserve">purposes must be approved to </w:t>
      </w:r>
      <w:r w:rsidR="00EE1197">
        <w:t>the FIM’s standards</w:t>
      </w:r>
      <w:r w:rsidR="006264AA">
        <w:t xml:space="preserve"> (Milbank, 2019). However</w:t>
      </w:r>
      <w:r w:rsidR="00A51663">
        <w:t>,</w:t>
      </w:r>
      <w:r w:rsidR="006264AA">
        <w:t xml:space="preserve"> </w:t>
      </w:r>
      <w:r w:rsidR="00A51663">
        <w:t xml:space="preserve">as the helmet is also being produced for road riding it is important for the helmet to </w:t>
      </w:r>
      <w:r w:rsidR="001804F3">
        <w:t xml:space="preserve">meet the standards that </w:t>
      </w:r>
      <w:r w:rsidR="009A069A">
        <w:t xml:space="preserve">countries governments set. This is more complicated </w:t>
      </w:r>
      <w:r w:rsidR="00136504">
        <w:t xml:space="preserve">than meeting the FIM standards, as </w:t>
      </w:r>
      <w:r w:rsidR="00B04663">
        <w:t xml:space="preserve">a lot of countries have different </w:t>
      </w:r>
      <w:r w:rsidR="00BE23A7">
        <w:t>standards</w:t>
      </w:r>
      <w:r w:rsidR="00F54D50">
        <w:t xml:space="preserve"> for helmets to be used on the road.</w:t>
      </w:r>
      <w:r w:rsidR="00BE23A7">
        <w:t xml:space="preserve"> For example, </w:t>
      </w:r>
      <w:r w:rsidR="00DB1534">
        <w:t xml:space="preserve">the UK </w:t>
      </w:r>
      <w:r w:rsidR="00485E76">
        <w:t xml:space="preserve">requires motorcycle helmets to meet </w:t>
      </w:r>
      <w:r w:rsidR="00833D95">
        <w:t>at least one of the following:</w:t>
      </w:r>
    </w:p>
    <w:p w14:paraId="205E8E63" w14:textId="1066F2AD" w:rsidR="00833D95" w:rsidRDefault="00F76EB5" w:rsidP="00833D95">
      <w:pPr>
        <w:pStyle w:val="ListParagraph"/>
        <w:numPr>
          <w:ilvl w:val="0"/>
          <w:numId w:val="11"/>
        </w:numPr>
      </w:pPr>
      <w:r>
        <w:t>BS 6658:1985</w:t>
      </w:r>
    </w:p>
    <w:p w14:paraId="229BEC9F" w14:textId="575DE197" w:rsidR="00F76EB5" w:rsidRDefault="00F76EB5" w:rsidP="00833D95">
      <w:pPr>
        <w:pStyle w:val="ListParagraph"/>
        <w:numPr>
          <w:ilvl w:val="0"/>
          <w:numId w:val="11"/>
        </w:numPr>
      </w:pPr>
      <w:r>
        <w:t>UNECE</w:t>
      </w:r>
    </w:p>
    <w:p w14:paraId="06016AE9" w14:textId="4ED55184" w:rsidR="00E02117" w:rsidRDefault="00B0251A" w:rsidP="00833D95">
      <w:pPr>
        <w:pStyle w:val="ListParagraph"/>
        <w:numPr>
          <w:ilvl w:val="0"/>
          <w:numId w:val="11"/>
        </w:numPr>
      </w:pPr>
      <w:r>
        <w:t xml:space="preserve">A European Economic Area member standard that offers an equal amount of safety </w:t>
      </w:r>
      <w:r w:rsidR="00E37130">
        <w:t xml:space="preserve">as BS 6658:1985 (UK Government, </w:t>
      </w:r>
      <w:r w:rsidR="00D426F6">
        <w:t>2015).</w:t>
      </w:r>
    </w:p>
    <w:p w14:paraId="43FED497" w14:textId="66C0FBFB" w:rsidR="00FD4EF0" w:rsidRDefault="009B1532" w:rsidP="00E4398B">
      <w:pPr>
        <w:spacing w:line="259" w:lineRule="auto"/>
      </w:pPr>
      <w:r>
        <w:t>This is whilst some states in</w:t>
      </w:r>
      <w:r w:rsidR="006B74B0">
        <w:t xml:space="preserve"> some states in the USA, </w:t>
      </w:r>
      <w:r w:rsidR="003C0B5B">
        <w:t>helmets must meet the DOT standards</w:t>
      </w:r>
      <w:r w:rsidR="00E8793D">
        <w:t xml:space="preserve"> (KGD Law, 2020). Not only will </w:t>
      </w:r>
      <w:r w:rsidR="00884DA0">
        <w:t xml:space="preserve">making sure the helmet meets all required standards for as many countries as possible be time consuming, </w:t>
      </w:r>
      <w:r w:rsidR="00904D02">
        <w:t>but it</w:t>
      </w:r>
      <w:r w:rsidR="00884DA0">
        <w:t xml:space="preserve"> </w:t>
      </w:r>
      <w:r w:rsidR="008F12AE">
        <w:t>will also get expensive</w:t>
      </w:r>
      <w:r w:rsidR="00EF3406">
        <w:t xml:space="preserve"> testing them.</w:t>
      </w:r>
    </w:p>
    <w:p w14:paraId="1983DB1E" w14:textId="363173CC" w:rsidR="008A3256" w:rsidRDefault="006064A3" w:rsidP="00E4398B">
      <w:pPr>
        <w:spacing w:line="259" w:lineRule="auto"/>
      </w:pPr>
      <w:r>
        <w:t xml:space="preserve">To minimise the risk of causing damage or harm to </w:t>
      </w:r>
      <w:r w:rsidR="00792DD8">
        <w:t>any personal, it is vital that each component</w:t>
      </w:r>
      <w:r w:rsidR="00EA1428">
        <w:t xml:space="preserve"> throughout the design process is adequately tested and that all health and safety measures are followed</w:t>
      </w:r>
      <w:r w:rsidR="00004D21">
        <w:t xml:space="preserve"> during manufacturing and testing.</w:t>
      </w:r>
      <w:r w:rsidR="00293E22">
        <w:t xml:space="preserve"> </w:t>
      </w:r>
    </w:p>
    <w:p w14:paraId="47206B1F" w14:textId="327C2505" w:rsidR="00FF349D" w:rsidRDefault="009452F0" w:rsidP="00E4398B">
      <w:pPr>
        <w:spacing w:line="259" w:lineRule="auto"/>
      </w:pPr>
      <w:r>
        <w:t xml:space="preserve">To reduce the environmental impact of </w:t>
      </w:r>
      <w:r w:rsidR="00584FDE">
        <w:t xml:space="preserve">the development of the helmet, it is important that </w:t>
      </w:r>
      <w:r w:rsidR="007B1758">
        <w:t>all resources</w:t>
      </w:r>
      <w:r w:rsidR="004D104A">
        <w:t>, like petroleum for the EPS liner,</w:t>
      </w:r>
      <w:r w:rsidR="008C55E7">
        <w:t xml:space="preserve"> </w:t>
      </w:r>
      <w:r w:rsidR="00956A96">
        <w:t xml:space="preserve">that are used for manufacturing </w:t>
      </w:r>
      <w:r w:rsidR="007B1758">
        <w:t>are from sustainable and ethical source</w:t>
      </w:r>
      <w:r w:rsidR="009F2E8A">
        <w:t>s</w:t>
      </w:r>
      <w:r w:rsidR="004D104A">
        <w:t>.</w:t>
      </w:r>
      <w:r w:rsidR="007B1758">
        <w:t xml:space="preserve"> Although it </w:t>
      </w:r>
      <w:r w:rsidR="00C257EC">
        <w:t xml:space="preserve">will </w:t>
      </w:r>
      <w:r w:rsidR="007B1758">
        <w:t xml:space="preserve">be more expensive than buying the cheapest </w:t>
      </w:r>
      <w:r w:rsidR="003320CE">
        <w:t>materials</w:t>
      </w:r>
      <w:r w:rsidR="000351AC">
        <w:t xml:space="preserve"> and therefore increase the retail price of the helmet</w:t>
      </w:r>
      <w:r w:rsidR="003320CE">
        <w:t xml:space="preserve">, </w:t>
      </w:r>
      <w:r w:rsidR="00F24E7C">
        <w:t xml:space="preserve">it will help to </w:t>
      </w:r>
      <w:r w:rsidR="008C55E7">
        <w:t xml:space="preserve">preserve </w:t>
      </w:r>
      <w:r w:rsidR="002429FB">
        <w:t xml:space="preserve">the </w:t>
      </w:r>
      <w:r w:rsidR="00357403">
        <w:t>environment</w:t>
      </w:r>
      <w:r w:rsidR="00BB56C4">
        <w:t xml:space="preserve"> and the welfare </w:t>
      </w:r>
      <w:r w:rsidR="0000743D">
        <w:t>of the workers</w:t>
      </w:r>
      <w:r w:rsidR="00133C53">
        <w:t xml:space="preserve"> which is one of the </w:t>
      </w:r>
      <w:r w:rsidR="0040411C">
        <w:t xml:space="preserve">main </w:t>
      </w:r>
      <w:r w:rsidR="0043296D">
        <w:t>points</w:t>
      </w:r>
      <w:r w:rsidR="0040411C">
        <w:t xml:space="preserve"> </w:t>
      </w:r>
      <w:r w:rsidR="0043296D">
        <w:t xml:space="preserve">in the Statement of Ethical Principles </w:t>
      </w:r>
      <w:r w:rsidR="00657840">
        <w:t>declared by the Engineering Council (2020).</w:t>
      </w:r>
      <w:r w:rsidR="00DA3955">
        <w:t xml:space="preserve"> Different materials may need to be used in the future for certain components as</w:t>
      </w:r>
      <w:r w:rsidR="009F2E8A">
        <w:t xml:space="preserve"> resources like petroleum used to produce polystyrene are finite</w:t>
      </w:r>
      <w:r w:rsidR="00D72658">
        <w:t>.</w:t>
      </w:r>
      <w:r w:rsidR="00DA3955">
        <w:t xml:space="preserve"> </w:t>
      </w:r>
      <w:r w:rsidR="0000743D">
        <w:t xml:space="preserve"> It is also vital that when the helmet manufacturing is outsourced </w:t>
      </w:r>
      <w:r w:rsidR="001D48EB">
        <w:t xml:space="preserve">to factories, the working conditions for the workers is of </w:t>
      </w:r>
      <w:r w:rsidR="005B61E2">
        <w:t>a high standard.</w:t>
      </w:r>
    </w:p>
    <w:p w14:paraId="68397559" w14:textId="77777777" w:rsidR="00FF349D" w:rsidRDefault="00FF349D">
      <w:pPr>
        <w:spacing w:line="259" w:lineRule="auto"/>
      </w:pPr>
      <w:r>
        <w:br w:type="page"/>
      </w:r>
    </w:p>
    <w:p w14:paraId="24581CF9" w14:textId="24208967" w:rsidR="002528C3" w:rsidRDefault="008437F0" w:rsidP="008437F0">
      <w:pPr>
        <w:pStyle w:val="Heading1"/>
        <w:numPr>
          <w:ilvl w:val="0"/>
          <w:numId w:val="4"/>
        </w:numPr>
      </w:pPr>
      <w:bookmarkStart w:id="7" w:name="_Toc89012463"/>
      <w:r>
        <w:lastRenderedPageBreak/>
        <w:t>Conclusion</w:t>
      </w:r>
      <w:bookmarkEnd w:id="7"/>
    </w:p>
    <w:p w14:paraId="3C51E049" w14:textId="5F90A076" w:rsidR="008437F0" w:rsidRDefault="000E003B" w:rsidP="008437F0">
      <w:r>
        <w:t xml:space="preserve">In order for the development of </w:t>
      </w:r>
      <w:r w:rsidR="00D93C44">
        <w:t>the</w:t>
      </w:r>
      <w:r>
        <w:t xml:space="preserve"> motorcycle helmet </w:t>
      </w:r>
      <w:r w:rsidR="00D93C44">
        <w:t xml:space="preserve">to be successful, it is </w:t>
      </w:r>
      <w:r w:rsidR="001142AD">
        <w:t>critical that all members of the team communicate on a regular basis</w:t>
      </w:r>
      <w:r w:rsidR="00DD37C5">
        <w:t xml:space="preserve"> throughout the entire development </w:t>
      </w:r>
      <w:r w:rsidR="007E02A9">
        <w:t xml:space="preserve">and production </w:t>
      </w:r>
      <w:r w:rsidR="00DD37C5">
        <w:t>of the product</w:t>
      </w:r>
      <w:r w:rsidR="00993C12">
        <w:t>, otherwise it is bound to fail.</w:t>
      </w:r>
      <w:r w:rsidR="00D60B44">
        <w:t xml:space="preserve"> Alongside communication, it is also vital that </w:t>
      </w:r>
      <w:r w:rsidR="00067C8C">
        <w:t>all members of the team work to ethical and professional standards</w:t>
      </w:r>
      <w:r w:rsidR="007E4163">
        <w:t xml:space="preserve">, only sourcing materials from </w:t>
      </w:r>
      <w:r w:rsidR="008C44A5">
        <w:t>ecological and sustainable areas</w:t>
      </w:r>
      <w:r w:rsidR="00941F04">
        <w:t>.</w:t>
      </w:r>
      <w:r w:rsidR="008C44A5">
        <w:t xml:space="preserve"> </w:t>
      </w:r>
      <w:r w:rsidR="00941F04">
        <w:t>The areas where materials are gathered must also</w:t>
      </w:r>
      <w:r w:rsidR="008C44A5">
        <w:t xml:space="preserve"> </w:t>
      </w:r>
      <w:r w:rsidR="007F3282">
        <w:t xml:space="preserve">have high standard working conditions for their workers and only </w:t>
      </w:r>
      <w:r w:rsidR="00AC24CB">
        <w:t xml:space="preserve">outsourcing production to factories </w:t>
      </w:r>
      <w:r w:rsidR="00744BCB">
        <w:t xml:space="preserve">that also have </w:t>
      </w:r>
      <w:r w:rsidR="00816022">
        <w:t>good working conditions alongside high health and safety standards to protect the workers from harm</w:t>
      </w:r>
      <w:r w:rsidR="001A783F">
        <w:t>.</w:t>
      </w:r>
    </w:p>
    <w:p w14:paraId="6E26942B" w14:textId="681A7D88" w:rsidR="00FD4EF0" w:rsidRDefault="001A5269" w:rsidP="001A5269">
      <w:r w:rsidRPr="001A5269">
        <w:t>After obtaining my degree, I would like to go on to become a design engineer responsible for the design and delivery of components using CAD software for a motorcycle manufacturer. To achieve this, I would need to learn how to communicate and collaborate with the team I was working within effectively. I would also need to develop my time management so that I could deliver my work to the correct specification and quality on time before the deadline.</w:t>
      </w:r>
    </w:p>
    <w:p w14:paraId="3509EE93" w14:textId="77777777" w:rsidR="00FD4EF0" w:rsidRDefault="00FD4EF0" w:rsidP="00E4398B">
      <w:pPr>
        <w:spacing w:line="259" w:lineRule="auto"/>
      </w:pPr>
    </w:p>
    <w:p w14:paraId="2CE976E2" w14:textId="77777777" w:rsidR="00FD4EF0" w:rsidRDefault="00FD4EF0" w:rsidP="00E4398B">
      <w:pPr>
        <w:spacing w:line="259" w:lineRule="auto"/>
      </w:pPr>
    </w:p>
    <w:p w14:paraId="0BAE3954" w14:textId="77777777" w:rsidR="00FD4EF0" w:rsidRDefault="00FD4EF0" w:rsidP="00E4398B">
      <w:pPr>
        <w:spacing w:line="259" w:lineRule="auto"/>
      </w:pPr>
    </w:p>
    <w:p w14:paraId="6A9E3C0E" w14:textId="77777777" w:rsidR="006A6D3F" w:rsidRDefault="006A6D3F" w:rsidP="00E4398B">
      <w:pPr>
        <w:spacing w:line="259" w:lineRule="auto"/>
      </w:pPr>
    </w:p>
    <w:p w14:paraId="67CB3EA5" w14:textId="77777777" w:rsidR="00C23462" w:rsidRPr="00C23462" w:rsidRDefault="00C23462" w:rsidP="00C23462"/>
    <w:p w14:paraId="5ED39C14" w14:textId="77777777" w:rsidR="00C23462" w:rsidRPr="00C23462" w:rsidRDefault="00C23462" w:rsidP="00C23462"/>
    <w:p w14:paraId="5D1DA5AF" w14:textId="77777777" w:rsidR="00C23462" w:rsidRPr="00C23462" w:rsidRDefault="00C23462" w:rsidP="00C23462"/>
    <w:p w14:paraId="632BFAA8" w14:textId="77777777" w:rsidR="00C23462" w:rsidRPr="00C23462" w:rsidRDefault="00C23462" w:rsidP="00C23462"/>
    <w:p w14:paraId="78FE690B" w14:textId="77777777" w:rsidR="00C23462" w:rsidRPr="00C23462" w:rsidRDefault="00C23462" w:rsidP="00C23462"/>
    <w:p w14:paraId="4267E248" w14:textId="77777777" w:rsidR="00C23462" w:rsidRPr="00C23462" w:rsidRDefault="00C23462" w:rsidP="00C23462"/>
    <w:p w14:paraId="65D36EEC" w14:textId="77777777" w:rsidR="00C23462" w:rsidRPr="00C23462" w:rsidRDefault="00C23462" w:rsidP="00C23462"/>
    <w:p w14:paraId="44696B26" w14:textId="77777777" w:rsidR="00C23462" w:rsidRPr="00C23462" w:rsidRDefault="00C23462" w:rsidP="00C23462"/>
    <w:p w14:paraId="0F4E2461" w14:textId="77777777" w:rsidR="00C23462" w:rsidRPr="00C23462" w:rsidRDefault="00C23462" w:rsidP="00C23462"/>
    <w:p w14:paraId="0F481524" w14:textId="77777777" w:rsidR="00C23462" w:rsidRPr="00C23462" w:rsidRDefault="00C23462" w:rsidP="00C23462"/>
    <w:p w14:paraId="39588396" w14:textId="77777777" w:rsidR="00C23462" w:rsidRDefault="00C23462">
      <w:pPr>
        <w:spacing w:line="259" w:lineRule="auto"/>
      </w:pPr>
      <w:r>
        <w:br w:type="page"/>
      </w:r>
    </w:p>
    <w:p w14:paraId="645977A7" w14:textId="653B7C0E" w:rsidR="00C23462" w:rsidRDefault="00C23462" w:rsidP="00C23462">
      <w:pPr>
        <w:pStyle w:val="Heading1"/>
        <w:numPr>
          <w:ilvl w:val="0"/>
          <w:numId w:val="4"/>
        </w:numPr>
      </w:pPr>
      <w:bookmarkStart w:id="8" w:name="_Toc89012464"/>
      <w:r>
        <w:lastRenderedPageBreak/>
        <w:t>Reference List</w:t>
      </w:r>
      <w:bookmarkEnd w:id="8"/>
    </w:p>
    <w:p w14:paraId="577A653E" w14:textId="4DED5A70" w:rsidR="00452F17" w:rsidRDefault="00667219" w:rsidP="006F22ED">
      <w:r>
        <w:t>AGV Helmets (</w:t>
      </w:r>
      <w:r w:rsidR="00770FAF">
        <w:t>2021)</w:t>
      </w:r>
      <w:r w:rsidR="00E53A36">
        <w:t xml:space="preserve"> </w:t>
      </w:r>
      <w:r w:rsidR="00E53A36">
        <w:rPr>
          <w:i/>
          <w:iCs/>
        </w:rPr>
        <w:t>Pista GP RR</w:t>
      </w:r>
      <w:r w:rsidR="0035703D">
        <w:rPr>
          <w:i/>
          <w:iCs/>
        </w:rPr>
        <w:t xml:space="preserve"> ECE DOT MULTI – PERFORMANCE CARBON/RED</w:t>
      </w:r>
      <w:r w:rsidR="00452F17">
        <w:rPr>
          <w:i/>
          <w:iCs/>
        </w:rPr>
        <w:t xml:space="preserve">. </w:t>
      </w:r>
      <w:r w:rsidR="00452F17">
        <w:t>Available at:</w:t>
      </w:r>
      <w:r w:rsidR="004F4B4D">
        <w:t xml:space="preserve"> </w:t>
      </w:r>
      <w:hyperlink r:id="rId15" w:history="1">
        <w:r w:rsidR="004F4B4D" w:rsidRPr="00551D93">
          <w:rPr>
            <w:rStyle w:val="Hyperlink"/>
          </w:rPr>
          <w:t>https://www.agv.com/gb/en/pista-gp-rr-ece-dot-multi---performance-carbon%2Fred/216031D2MY001.html?cgid=full-face-pista-gp-rr#</w:t>
        </w:r>
      </w:hyperlink>
    </w:p>
    <w:p w14:paraId="7B72A493" w14:textId="4D7BCA46" w:rsidR="00CA0C21" w:rsidRDefault="00684A7E" w:rsidP="006F22ED">
      <w:r>
        <w:t xml:space="preserve">Demonerosso (2021) </w:t>
      </w:r>
      <w:r>
        <w:rPr>
          <w:i/>
          <w:iCs/>
        </w:rPr>
        <w:t xml:space="preserve">All of Valentino Rossi’s Helmets. </w:t>
      </w:r>
      <w:r>
        <w:t xml:space="preserve">Available at: </w:t>
      </w:r>
      <w:hyperlink r:id="rId16" w:history="1">
        <w:r w:rsidR="00F0216D" w:rsidRPr="00551D93">
          <w:rPr>
            <w:rStyle w:val="Hyperlink"/>
          </w:rPr>
          <w:t>https://demonerosso.dainese.com/all-of-valentino-rossis-helmets</w:t>
        </w:r>
      </w:hyperlink>
    </w:p>
    <w:p w14:paraId="3EF86847" w14:textId="47A4BFDD" w:rsidR="00F0216D" w:rsidRDefault="00F0216D" w:rsidP="006F22ED">
      <w:r>
        <w:t>Engineering Council</w:t>
      </w:r>
      <w:r w:rsidR="006E1300">
        <w:t xml:space="preserve"> (2020) </w:t>
      </w:r>
      <w:r w:rsidR="006E1300">
        <w:rPr>
          <w:i/>
          <w:iCs/>
        </w:rPr>
        <w:t>Statement of Ethical Principles.</w:t>
      </w:r>
      <w:r w:rsidR="006E1300">
        <w:t xml:space="preserve"> Available at: </w:t>
      </w:r>
      <w:hyperlink r:id="rId17" w:history="1">
        <w:r w:rsidR="006E1300" w:rsidRPr="00551D93">
          <w:rPr>
            <w:rStyle w:val="Hyperlink"/>
          </w:rPr>
          <w:t>https://www.engc.org.uk/standards-guidance/guidance/statement-of-ethical-principles/</w:t>
        </w:r>
      </w:hyperlink>
    </w:p>
    <w:p w14:paraId="265C73C2" w14:textId="1EDBADD2" w:rsidR="006E1300" w:rsidRDefault="007E5EFE" w:rsidP="006F22ED">
      <w:r>
        <w:t>F</w:t>
      </w:r>
      <w:r w:rsidR="004C1304">
        <w:t>.A.O Fernandes</w:t>
      </w:r>
      <w:r w:rsidR="00C440F9">
        <w:t xml:space="preserve"> and </w:t>
      </w:r>
      <w:r w:rsidR="004C1304">
        <w:t>R.J. Alves de Sousa</w:t>
      </w:r>
      <w:r w:rsidR="00655741">
        <w:t xml:space="preserve"> (2013) </w:t>
      </w:r>
      <w:r w:rsidR="00441013">
        <w:rPr>
          <w:i/>
          <w:iCs/>
        </w:rPr>
        <w:t>Accident Analysis &amp; Prevention</w:t>
      </w:r>
      <w:r w:rsidR="00F20D50">
        <w:rPr>
          <w:i/>
          <w:iCs/>
        </w:rPr>
        <w:t xml:space="preserve">, </w:t>
      </w:r>
      <w:r w:rsidR="00374CBB">
        <w:t>Volume 56</w:t>
      </w:r>
      <w:r w:rsidR="00325ED9">
        <w:t xml:space="preserve">, </w:t>
      </w:r>
      <w:r w:rsidR="009101BE">
        <w:t xml:space="preserve">Motorcycle </w:t>
      </w:r>
      <w:r w:rsidR="00AD719B">
        <w:t>helmets – A state of the art review</w:t>
      </w:r>
      <w:r w:rsidR="007E446A">
        <w:t>, p</w:t>
      </w:r>
      <w:r w:rsidR="002D7CFF">
        <w:t>.</w:t>
      </w:r>
      <w:r w:rsidR="007E446A">
        <w:t>6-7</w:t>
      </w:r>
      <w:r w:rsidR="00D446FF">
        <w:t>, Elsevier Publishing Co.</w:t>
      </w:r>
    </w:p>
    <w:p w14:paraId="6FBE9E51" w14:textId="59C78F63" w:rsidR="00A441BC" w:rsidRDefault="00AA0436" w:rsidP="006F22ED">
      <w:r>
        <w:t>Fibreglast (</w:t>
      </w:r>
      <w:r w:rsidR="001D4668">
        <w:t xml:space="preserve">2021) </w:t>
      </w:r>
      <w:r w:rsidR="001D4668">
        <w:rPr>
          <w:i/>
          <w:iCs/>
        </w:rPr>
        <w:t xml:space="preserve">What are Prepregs? </w:t>
      </w:r>
      <w:r w:rsidR="001D4668">
        <w:t xml:space="preserve">Available at: </w:t>
      </w:r>
      <w:hyperlink r:id="rId18" w:history="1">
        <w:r w:rsidR="001D4668" w:rsidRPr="00551D93">
          <w:rPr>
            <w:rStyle w:val="Hyperlink"/>
          </w:rPr>
          <w:t>https://www.fibreglast.com/product/about-prepregs/Learning_Center</w:t>
        </w:r>
      </w:hyperlink>
    </w:p>
    <w:p w14:paraId="440B55F9" w14:textId="0AC35D7F" w:rsidR="001D4668" w:rsidRDefault="00AE0579" w:rsidP="006F22ED">
      <w:r>
        <w:t>Grayen, M. (</w:t>
      </w:r>
      <w:r w:rsidR="0047584E">
        <w:t xml:space="preserve">2019) </w:t>
      </w:r>
      <w:r w:rsidR="0047584E">
        <w:rPr>
          <w:i/>
          <w:iCs/>
        </w:rPr>
        <w:t>What Material Choices Are There in Motorcycle Helmet Construction</w:t>
      </w:r>
      <w:r w:rsidR="00EA1D19">
        <w:rPr>
          <w:i/>
          <w:iCs/>
        </w:rPr>
        <w:t>.</w:t>
      </w:r>
      <w:r w:rsidR="00EA1D19">
        <w:t xml:space="preserve"> Available at: </w:t>
      </w:r>
      <w:hyperlink r:id="rId19" w:history="1">
        <w:r w:rsidR="00EA1D19" w:rsidRPr="00551D93">
          <w:rPr>
            <w:rStyle w:val="Hyperlink"/>
          </w:rPr>
          <w:t>https://www.motorcycleid.com/articles/what-material-choices-are-there-in-motorcycle-helmet-construction.html</w:t>
        </w:r>
      </w:hyperlink>
    </w:p>
    <w:p w14:paraId="4E5937FB" w14:textId="010E528F" w:rsidR="00EA1D19" w:rsidRDefault="00DA5EDF" w:rsidP="006F22ED">
      <w:r>
        <w:t xml:space="preserve">KGD Law (2020) </w:t>
      </w:r>
      <w:r>
        <w:rPr>
          <w:i/>
          <w:iCs/>
        </w:rPr>
        <w:t>DOT, ECE and Snell Motorcycle Helmet Ratings.</w:t>
      </w:r>
      <w:r>
        <w:t xml:space="preserve"> Available at: </w:t>
      </w:r>
      <w:hyperlink r:id="rId20" w:history="1">
        <w:r w:rsidRPr="00551D93">
          <w:rPr>
            <w:rStyle w:val="Hyperlink"/>
          </w:rPr>
          <w:t>https://kgdfloridalaw.com/dot-ece-and-snell-motorcycle-helmet-ratings/</w:t>
        </w:r>
      </w:hyperlink>
    </w:p>
    <w:p w14:paraId="3D66C474" w14:textId="60E2236D" w:rsidR="00993252" w:rsidRDefault="00993252" w:rsidP="006F22ED">
      <w:r>
        <w:t>Kostopoulos</w:t>
      </w:r>
      <w:r w:rsidR="00A70267">
        <w:t xml:space="preserve">, V. </w:t>
      </w:r>
      <w:r w:rsidR="00A70267">
        <w:rPr>
          <w:i/>
          <w:iCs/>
        </w:rPr>
        <w:t xml:space="preserve">et al. </w:t>
      </w:r>
      <w:r w:rsidR="00A70267">
        <w:t xml:space="preserve">(2002) </w:t>
      </w:r>
      <w:r w:rsidR="00967478">
        <w:rPr>
          <w:i/>
          <w:iCs/>
        </w:rPr>
        <w:t xml:space="preserve">Composites Part B: Engineering, </w:t>
      </w:r>
      <w:r w:rsidR="00967478">
        <w:t xml:space="preserve">Volume 33, Issue 2, </w:t>
      </w:r>
      <w:r w:rsidR="00CD5514">
        <w:t>Finite element analysis</w:t>
      </w:r>
      <w:r w:rsidR="00FA0FEA">
        <w:t xml:space="preserve"> of impact damage response of composite motorcycle safety helmets, p.</w:t>
      </w:r>
      <w:r w:rsidR="00F459D1">
        <w:t>99</w:t>
      </w:r>
      <w:r w:rsidR="002C2F2D">
        <w:t>, Elsev</w:t>
      </w:r>
      <w:r w:rsidR="00D446FF">
        <w:t>ier Publishing Co.</w:t>
      </w:r>
    </w:p>
    <w:p w14:paraId="1F6F82A1" w14:textId="7A41A6DD" w:rsidR="00F459D1" w:rsidRDefault="007C0655" w:rsidP="006F22ED">
      <w:r>
        <w:t>Milbank, J. (</w:t>
      </w:r>
      <w:r w:rsidR="00CF4FAE">
        <w:t xml:space="preserve">2019) </w:t>
      </w:r>
      <w:r w:rsidR="00CF4FAE">
        <w:rPr>
          <w:i/>
          <w:iCs/>
        </w:rPr>
        <w:t xml:space="preserve">FIM approved helmets to be mandatory. </w:t>
      </w:r>
      <w:r w:rsidR="00CF4FAE">
        <w:t xml:space="preserve">Available at: </w:t>
      </w:r>
      <w:hyperlink r:id="rId21" w:history="1">
        <w:r w:rsidR="00CF4FAE" w:rsidRPr="00551D93">
          <w:rPr>
            <w:rStyle w:val="Hyperlink"/>
          </w:rPr>
          <w:t>https://www.bennetts.co.uk/bikesocial/news-and-views/advice/biking-tips/fim-approved-helmets-to-be-mandatory</w:t>
        </w:r>
      </w:hyperlink>
    </w:p>
    <w:p w14:paraId="151BC0EB" w14:textId="1665E59E" w:rsidR="00CF4FAE" w:rsidRDefault="00CD3523" w:rsidP="006F22ED">
      <w:r>
        <w:t xml:space="preserve">Pierce, B. (2011) </w:t>
      </w:r>
      <w:r w:rsidR="004D4A89">
        <w:rPr>
          <w:i/>
          <w:iCs/>
        </w:rPr>
        <w:t xml:space="preserve">Molded motorcycle helmet and method of manufacture. </w:t>
      </w:r>
      <w:r w:rsidR="00C81767">
        <w:t xml:space="preserve">Available at: </w:t>
      </w:r>
      <w:hyperlink r:id="rId22" w:history="1">
        <w:r w:rsidR="00C81767" w:rsidRPr="00551D93">
          <w:rPr>
            <w:rStyle w:val="Hyperlink"/>
          </w:rPr>
          <w:t>https://www.mysciencework.com/patent/read/molded-motorcycle-helmet-method-manufacture-EP2289360A2/EP2289360A2</w:t>
        </w:r>
      </w:hyperlink>
    </w:p>
    <w:p w14:paraId="252F09BE" w14:textId="3EA096B9" w:rsidR="00C81767" w:rsidRDefault="008A335E" w:rsidP="006F22ED">
      <w:r>
        <w:t xml:space="preserve">Rick, K. (2017) </w:t>
      </w:r>
      <w:r>
        <w:rPr>
          <w:i/>
          <w:iCs/>
        </w:rPr>
        <w:t>How To Make A Motorcycle Helmet</w:t>
      </w:r>
      <w:r w:rsidR="00C800E8">
        <w:rPr>
          <w:i/>
          <w:iCs/>
        </w:rPr>
        <w:t xml:space="preserve">. </w:t>
      </w:r>
      <w:r w:rsidR="00C800E8">
        <w:t xml:space="preserve">Available at: </w:t>
      </w:r>
      <w:hyperlink r:id="rId23" w:history="1">
        <w:r w:rsidR="00C800E8" w:rsidRPr="00551D93">
          <w:rPr>
            <w:rStyle w:val="Hyperlink"/>
          </w:rPr>
          <w:t>https://www.webbikeworld.com/how-to-make-a-motorcycle-helmet/</w:t>
        </w:r>
      </w:hyperlink>
    </w:p>
    <w:p w14:paraId="7F2F40F9" w14:textId="7E44B80A" w:rsidR="009136FC" w:rsidRDefault="009136FC" w:rsidP="006F22ED">
      <w:r>
        <w:t xml:space="preserve">Ruroc (2021) </w:t>
      </w:r>
      <w:r>
        <w:rPr>
          <w:i/>
          <w:iCs/>
        </w:rPr>
        <w:t xml:space="preserve">Meet The Design And Development Team. </w:t>
      </w:r>
      <w:r>
        <w:t xml:space="preserve">Available at: </w:t>
      </w:r>
      <w:hyperlink r:id="rId24" w:history="1">
        <w:r w:rsidR="007A7791" w:rsidRPr="00551D93">
          <w:rPr>
            <w:rStyle w:val="Hyperlink"/>
          </w:rPr>
          <w:t>https://www.ruroc.com/en_gb/meet-the-design-and-development-team</w:t>
        </w:r>
      </w:hyperlink>
    </w:p>
    <w:p w14:paraId="5387C002" w14:textId="556EB925" w:rsidR="007A7791" w:rsidRDefault="00674247" w:rsidP="006F22ED">
      <w:r>
        <w:lastRenderedPageBreak/>
        <w:t xml:space="preserve">Sathish Ghandi </w:t>
      </w:r>
      <w:r>
        <w:rPr>
          <w:i/>
          <w:iCs/>
        </w:rPr>
        <w:t>et al</w:t>
      </w:r>
      <w:r w:rsidR="00782C01">
        <w:rPr>
          <w:i/>
          <w:iCs/>
        </w:rPr>
        <w:t xml:space="preserve"> </w:t>
      </w:r>
      <w:r w:rsidR="00782C01">
        <w:t xml:space="preserve">(2014) </w:t>
      </w:r>
      <w:r w:rsidR="00782C01">
        <w:rPr>
          <w:i/>
          <w:iCs/>
        </w:rPr>
        <w:t xml:space="preserve">An </w:t>
      </w:r>
      <w:r w:rsidR="009618B3">
        <w:rPr>
          <w:i/>
          <w:iCs/>
        </w:rPr>
        <w:t>Aerodynamic Design and Analysis Of Motorcycle Helmet With Anti-glare Visor</w:t>
      </w:r>
      <w:r w:rsidR="00EF6E62">
        <w:rPr>
          <w:i/>
          <w:iCs/>
        </w:rPr>
        <w:t xml:space="preserve">. </w:t>
      </w:r>
      <w:r w:rsidR="000E1ECE">
        <w:t>p.98-99</w:t>
      </w:r>
    </w:p>
    <w:p w14:paraId="0905C2C4" w14:textId="42C9637C" w:rsidR="000E1ECE" w:rsidRDefault="00AF48DB" w:rsidP="006F22ED">
      <w:r>
        <w:t>Shoei (</w:t>
      </w:r>
      <w:r w:rsidR="0032675F">
        <w:t xml:space="preserve">2021) </w:t>
      </w:r>
      <w:r w:rsidR="0032675F">
        <w:rPr>
          <w:i/>
          <w:iCs/>
        </w:rPr>
        <w:t xml:space="preserve">Shoei Active Safety. </w:t>
      </w:r>
      <w:r w:rsidR="0032675F">
        <w:t xml:space="preserve">Available at: </w:t>
      </w:r>
      <w:hyperlink r:id="rId25" w:history="1">
        <w:r w:rsidR="0032675F" w:rsidRPr="00551D93">
          <w:rPr>
            <w:rStyle w:val="Hyperlink"/>
          </w:rPr>
          <w:t>https://www.shoei-helmets.com/technology/active-safety.html</w:t>
        </w:r>
      </w:hyperlink>
    </w:p>
    <w:p w14:paraId="117E77DF" w14:textId="4FA38078" w:rsidR="0032675F" w:rsidRDefault="0032675F" w:rsidP="006F22ED">
      <w:r>
        <w:t xml:space="preserve">Shoei (2021) </w:t>
      </w:r>
      <w:r w:rsidR="005A5B6C">
        <w:rPr>
          <w:i/>
          <w:iCs/>
        </w:rPr>
        <w:t xml:space="preserve">R&amp;D/Testing. </w:t>
      </w:r>
      <w:r w:rsidR="005A5B6C">
        <w:t xml:space="preserve">Available at: </w:t>
      </w:r>
      <w:hyperlink r:id="rId26" w:history="1">
        <w:r w:rsidR="005A5B6C" w:rsidRPr="00551D93">
          <w:rPr>
            <w:rStyle w:val="Hyperlink"/>
          </w:rPr>
          <w:t>https://www.shoei-helmets.com/technology/r-d-testing.html</w:t>
        </w:r>
      </w:hyperlink>
    </w:p>
    <w:p w14:paraId="00773E78" w14:textId="416FFED0" w:rsidR="005A5B6C" w:rsidRDefault="00832803" w:rsidP="006F22ED">
      <w:r>
        <w:t xml:space="preserve">UK Government </w:t>
      </w:r>
      <w:r w:rsidR="005F5489">
        <w:t xml:space="preserve">(2015) </w:t>
      </w:r>
      <w:r w:rsidR="005F5489">
        <w:rPr>
          <w:i/>
          <w:iCs/>
        </w:rPr>
        <w:t>Motorcycle helmets: the law.</w:t>
      </w:r>
      <w:r w:rsidR="005F5489">
        <w:t xml:space="preserve"> Available at: </w:t>
      </w:r>
      <w:hyperlink r:id="rId27" w:history="1">
        <w:r w:rsidR="005F5489" w:rsidRPr="00551D93">
          <w:rPr>
            <w:rStyle w:val="Hyperlink"/>
          </w:rPr>
          <w:t>https://www.gov.uk/motorcycle-helmet-law</w:t>
        </w:r>
      </w:hyperlink>
    </w:p>
    <w:p w14:paraId="76D17D39" w14:textId="77777777" w:rsidR="005F5489" w:rsidRPr="005F5489" w:rsidRDefault="005F5489" w:rsidP="006F22ED"/>
    <w:p w14:paraId="78C96A78" w14:textId="77777777" w:rsidR="00C800E8" w:rsidRPr="00C800E8" w:rsidRDefault="00C800E8" w:rsidP="006F22ED"/>
    <w:p w14:paraId="1715F615" w14:textId="77777777" w:rsidR="00DA5EDF" w:rsidRPr="00DA5EDF" w:rsidRDefault="00DA5EDF" w:rsidP="006F22ED"/>
    <w:p w14:paraId="06C657C7" w14:textId="77777777" w:rsidR="004F4B4D" w:rsidRPr="00452F17" w:rsidRDefault="004F4B4D" w:rsidP="006F22ED"/>
    <w:sectPr w:rsidR="004F4B4D" w:rsidRPr="00452F17" w:rsidSect="007139D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30FC6" w14:textId="77777777" w:rsidR="00B31D9F" w:rsidRDefault="00B31D9F" w:rsidP="00684B08">
      <w:pPr>
        <w:spacing w:after="0" w:line="240" w:lineRule="auto"/>
      </w:pPr>
      <w:r>
        <w:separator/>
      </w:r>
    </w:p>
  </w:endnote>
  <w:endnote w:type="continuationSeparator" w:id="0">
    <w:p w14:paraId="76162070" w14:textId="77777777" w:rsidR="00B31D9F" w:rsidRDefault="00B31D9F" w:rsidP="00684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785809"/>
      <w:docPartObj>
        <w:docPartGallery w:val="Page Numbers (Bottom of Page)"/>
        <w:docPartUnique/>
      </w:docPartObj>
    </w:sdtPr>
    <w:sdtEndPr>
      <w:rPr>
        <w:noProof/>
      </w:rPr>
    </w:sdtEndPr>
    <w:sdtContent>
      <w:p w14:paraId="014C0231" w14:textId="0CDDF2D0" w:rsidR="00B3385E" w:rsidRDefault="00B3385E">
        <w:pPr>
          <w:pStyle w:val="Footer"/>
        </w:pPr>
        <w:r>
          <w:fldChar w:fldCharType="begin"/>
        </w:r>
        <w:r>
          <w:instrText xml:space="preserve"> PAGE   \* MERGEFORMAT </w:instrText>
        </w:r>
        <w:r>
          <w:fldChar w:fldCharType="separate"/>
        </w:r>
        <w:r>
          <w:rPr>
            <w:noProof/>
          </w:rPr>
          <w:t>2</w:t>
        </w:r>
        <w:r>
          <w:rPr>
            <w:noProof/>
          </w:rPr>
          <w:fldChar w:fldCharType="end"/>
        </w:r>
      </w:p>
    </w:sdtContent>
  </w:sdt>
  <w:p w14:paraId="7B508A46" w14:textId="77777777" w:rsidR="00B3385E" w:rsidRDefault="00B33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2D00" w14:textId="77777777" w:rsidR="00B31D9F" w:rsidRDefault="00B31D9F" w:rsidP="00684B08">
      <w:pPr>
        <w:spacing w:after="0" w:line="240" w:lineRule="auto"/>
      </w:pPr>
      <w:r>
        <w:separator/>
      </w:r>
    </w:p>
  </w:footnote>
  <w:footnote w:type="continuationSeparator" w:id="0">
    <w:p w14:paraId="78281DEF" w14:textId="77777777" w:rsidR="00B31D9F" w:rsidRDefault="00B31D9F" w:rsidP="00684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1D6A"/>
    <w:multiLevelType w:val="hybridMultilevel"/>
    <w:tmpl w:val="38B00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C3452"/>
    <w:multiLevelType w:val="hybridMultilevel"/>
    <w:tmpl w:val="C0040B50"/>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2" w15:restartNumberingAfterBreak="0">
    <w:nsid w:val="1C853FD7"/>
    <w:multiLevelType w:val="hybridMultilevel"/>
    <w:tmpl w:val="5D8C2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6140C"/>
    <w:multiLevelType w:val="multilevel"/>
    <w:tmpl w:val="32B6E8BA"/>
    <w:lvl w:ilvl="0">
      <w:start w:val="1"/>
      <w:numFmt w:val="decimal"/>
      <w:lvlText w:val="%1."/>
      <w:lvlJc w:val="left"/>
      <w:pPr>
        <w:ind w:left="720" w:hanging="360"/>
      </w:pPr>
      <w:rPr>
        <w:rFonts w:hint="default"/>
      </w:r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50F4249"/>
    <w:multiLevelType w:val="hybridMultilevel"/>
    <w:tmpl w:val="554830DA"/>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5" w15:restartNumberingAfterBreak="0">
    <w:nsid w:val="5725701F"/>
    <w:multiLevelType w:val="hybridMultilevel"/>
    <w:tmpl w:val="31DA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4265E1"/>
    <w:multiLevelType w:val="hybridMultilevel"/>
    <w:tmpl w:val="6D34CAE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6688384D"/>
    <w:multiLevelType w:val="hybridMultilevel"/>
    <w:tmpl w:val="47E6B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B80D13"/>
    <w:multiLevelType w:val="hybridMultilevel"/>
    <w:tmpl w:val="C046F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2A7DF0"/>
    <w:multiLevelType w:val="hybridMultilevel"/>
    <w:tmpl w:val="DD82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474E85"/>
    <w:multiLevelType w:val="hybridMultilevel"/>
    <w:tmpl w:val="2B60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0"/>
  </w:num>
  <w:num w:numId="4">
    <w:abstractNumId w:val="3"/>
  </w:num>
  <w:num w:numId="5">
    <w:abstractNumId w:val="9"/>
  </w:num>
  <w:num w:numId="6">
    <w:abstractNumId w:val="10"/>
  </w:num>
  <w:num w:numId="7">
    <w:abstractNumId w:val="5"/>
  </w:num>
  <w:num w:numId="8">
    <w:abstractNumId w:val="6"/>
  </w:num>
  <w:num w:numId="9">
    <w:abstractNumId w:val="7"/>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89D"/>
    <w:rsid w:val="00004D21"/>
    <w:rsid w:val="00005D73"/>
    <w:rsid w:val="0000743D"/>
    <w:rsid w:val="00007D3B"/>
    <w:rsid w:val="00010234"/>
    <w:rsid w:val="000114D1"/>
    <w:rsid w:val="00016BBD"/>
    <w:rsid w:val="00017EDE"/>
    <w:rsid w:val="000351AC"/>
    <w:rsid w:val="00036421"/>
    <w:rsid w:val="00045F2C"/>
    <w:rsid w:val="000521E8"/>
    <w:rsid w:val="000532CE"/>
    <w:rsid w:val="00060318"/>
    <w:rsid w:val="00062A36"/>
    <w:rsid w:val="00064EC2"/>
    <w:rsid w:val="00066855"/>
    <w:rsid w:val="00067C8C"/>
    <w:rsid w:val="000740CC"/>
    <w:rsid w:val="00075E36"/>
    <w:rsid w:val="00076DEA"/>
    <w:rsid w:val="00077B2B"/>
    <w:rsid w:val="00084148"/>
    <w:rsid w:val="00085244"/>
    <w:rsid w:val="00085CE5"/>
    <w:rsid w:val="00087124"/>
    <w:rsid w:val="00087B31"/>
    <w:rsid w:val="00091C5B"/>
    <w:rsid w:val="00092377"/>
    <w:rsid w:val="000A57A8"/>
    <w:rsid w:val="000A766F"/>
    <w:rsid w:val="000B16E8"/>
    <w:rsid w:val="000C1978"/>
    <w:rsid w:val="000C539F"/>
    <w:rsid w:val="000C638B"/>
    <w:rsid w:val="000D38A9"/>
    <w:rsid w:val="000D5495"/>
    <w:rsid w:val="000E003B"/>
    <w:rsid w:val="000E0BE9"/>
    <w:rsid w:val="000E1ECE"/>
    <w:rsid w:val="000E4222"/>
    <w:rsid w:val="000E50B0"/>
    <w:rsid w:val="000F0FF5"/>
    <w:rsid w:val="000F2BE7"/>
    <w:rsid w:val="000F3CF3"/>
    <w:rsid w:val="000F7347"/>
    <w:rsid w:val="00102CD9"/>
    <w:rsid w:val="00104AAA"/>
    <w:rsid w:val="001134B1"/>
    <w:rsid w:val="001142AD"/>
    <w:rsid w:val="001177D4"/>
    <w:rsid w:val="0012038D"/>
    <w:rsid w:val="00127A8C"/>
    <w:rsid w:val="00127EFE"/>
    <w:rsid w:val="00132E5E"/>
    <w:rsid w:val="00133C53"/>
    <w:rsid w:val="00136504"/>
    <w:rsid w:val="0014104B"/>
    <w:rsid w:val="00144047"/>
    <w:rsid w:val="00151251"/>
    <w:rsid w:val="00152368"/>
    <w:rsid w:val="001527B2"/>
    <w:rsid w:val="00153E7D"/>
    <w:rsid w:val="00155932"/>
    <w:rsid w:val="00161146"/>
    <w:rsid w:val="0016229F"/>
    <w:rsid w:val="00163372"/>
    <w:rsid w:val="00174B86"/>
    <w:rsid w:val="00175B7D"/>
    <w:rsid w:val="001804F3"/>
    <w:rsid w:val="00180F45"/>
    <w:rsid w:val="0018542F"/>
    <w:rsid w:val="00192614"/>
    <w:rsid w:val="001934A7"/>
    <w:rsid w:val="00196B4E"/>
    <w:rsid w:val="001A0102"/>
    <w:rsid w:val="001A2F24"/>
    <w:rsid w:val="001A4BE6"/>
    <w:rsid w:val="001A5269"/>
    <w:rsid w:val="001A783F"/>
    <w:rsid w:val="001B5043"/>
    <w:rsid w:val="001B6CEB"/>
    <w:rsid w:val="001B6E64"/>
    <w:rsid w:val="001B7CA5"/>
    <w:rsid w:val="001C295C"/>
    <w:rsid w:val="001D4668"/>
    <w:rsid w:val="001D48EB"/>
    <w:rsid w:val="001D731B"/>
    <w:rsid w:val="001E7514"/>
    <w:rsid w:val="001E7E4A"/>
    <w:rsid w:val="001F0C2A"/>
    <w:rsid w:val="001F3D9F"/>
    <w:rsid w:val="001F7D41"/>
    <w:rsid w:val="00212782"/>
    <w:rsid w:val="00216828"/>
    <w:rsid w:val="00216A95"/>
    <w:rsid w:val="00217A62"/>
    <w:rsid w:val="00225574"/>
    <w:rsid w:val="002269CE"/>
    <w:rsid w:val="00233C88"/>
    <w:rsid w:val="00237BCC"/>
    <w:rsid w:val="00237DB7"/>
    <w:rsid w:val="002429FB"/>
    <w:rsid w:val="00246414"/>
    <w:rsid w:val="002528C3"/>
    <w:rsid w:val="00254E98"/>
    <w:rsid w:val="0026403E"/>
    <w:rsid w:val="00267A60"/>
    <w:rsid w:val="0027498D"/>
    <w:rsid w:val="0028279E"/>
    <w:rsid w:val="00283EBD"/>
    <w:rsid w:val="002853E2"/>
    <w:rsid w:val="00287E36"/>
    <w:rsid w:val="0029312B"/>
    <w:rsid w:val="00293E22"/>
    <w:rsid w:val="00297A64"/>
    <w:rsid w:val="002A013F"/>
    <w:rsid w:val="002A0E86"/>
    <w:rsid w:val="002A200E"/>
    <w:rsid w:val="002A2312"/>
    <w:rsid w:val="002A36A0"/>
    <w:rsid w:val="002B269F"/>
    <w:rsid w:val="002B5DEE"/>
    <w:rsid w:val="002C064B"/>
    <w:rsid w:val="002C1127"/>
    <w:rsid w:val="002C2F2D"/>
    <w:rsid w:val="002D6CB7"/>
    <w:rsid w:val="002D7CFF"/>
    <w:rsid w:val="002E0303"/>
    <w:rsid w:val="002E2892"/>
    <w:rsid w:val="002E364C"/>
    <w:rsid w:val="002E692B"/>
    <w:rsid w:val="002F4DC0"/>
    <w:rsid w:val="002F7C19"/>
    <w:rsid w:val="0030621C"/>
    <w:rsid w:val="0031120E"/>
    <w:rsid w:val="003239C8"/>
    <w:rsid w:val="003249A9"/>
    <w:rsid w:val="00325ED9"/>
    <w:rsid w:val="0032675F"/>
    <w:rsid w:val="00326819"/>
    <w:rsid w:val="003320CE"/>
    <w:rsid w:val="003377D0"/>
    <w:rsid w:val="00341373"/>
    <w:rsid w:val="00341803"/>
    <w:rsid w:val="003460D2"/>
    <w:rsid w:val="00347516"/>
    <w:rsid w:val="00351B73"/>
    <w:rsid w:val="003532D2"/>
    <w:rsid w:val="003566F1"/>
    <w:rsid w:val="0035703D"/>
    <w:rsid w:val="00357403"/>
    <w:rsid w:val="003708E5"/>
    <w:rsid w:val="00372658"/>
    <w:rsid w:val="00374CBB"/>
    <w:rsid w:val="003753D7"/>
    <w:rsid w:val="0037698B"/>
    <w:rsid w:val="00380A15"/>
    <w:rsid w:val="00383E2E"/>
    <w:rsid w:val="00385806"/>
    <w:rsid w:val="00387BC5"/>
    <w:rsid w:val="003915C7"/>
    <w:rsid w:val="00393EBE"/>
    <w:rsid w:val="003A14F5"/>
    <w:rsid w:val="003A5604"/>
    <w:rsid w:val="003B6277"/>
    <w:rsid w:val="003C0B5B"/>
    <w:rsid w:val="003D28A2"/>
    <w:rsid w:val="003D3BC6"/>
    <w:rsid w:val="003E02D2"/>
    <w:rsid w:val="003E31C0"/>
    <w:rsid w:val="003E6746"/>
    <w:rsid w:val="003E7AA7"/>
    <w:rsid w:val="003F2298"/>
    <w:rsid w:val="0040059B"/>
    <w:rsid w:val="00402665"/>
    <w:rsid w:val="0040411C"/>
    <w:rsid w:val="004132E1"/>
    <w:rsid w:val="004150E2"/>
    <w:rsid w:val="004278A1"/>
    <w:rsid w:val="00431C9D"/>
    <w:rsid w:val="0043296D"/>
    <w:rsid w:val="00432F28"/>
    <w:rsid w:val="00441013"/>
    <w:rsid w:val="00445E2A"/>
    <w:rsid w:val="004506D2"/>
    <w:rsid w:val="004518EE"/>
    <w:rsid w:val="00452F17"/>
    <w:rsid w:val="00453F8A"/>
    <w:rsid w:val="00454B7B"/>
    <w:rsid w:val="00462743"/>
    <w:rsid w:val="00462E82"/>
    <w:rsid w:val="00471D9B"/>
    <w:rsid w:val="00472CE4"/>
    <w:rsid w:val="0047584E"/>
    <w:rsid w:val="004770F2"/>
    <w:rsid w:val="00485E76"/>
    <w:rsid w:val="004A0BFF"/>
    <w:rsid w:val="004A3E59"/>
    <w:rsid w:val="004A5099"/>
    <w:rsid w:val="004B466D"/>
    <w:rsid w:val="004B5D8B"/>
    <w:rsid w:val="004B6100"/>
    <w:rsid w:val="004C1304"/>
    <w:rsid w:val="004C3189"/>
    <w:rsid w:val="004D104A"/>
    <w:rsid w:val="004D20C3"/>
    <w:rsid w:val="004D4A89"/>
    <w:rsid w:val="004E6A5B"/>
    <w:rsid w:val="004F1C49"/>
    <w:rsid w:val="004F4B4D"/>
    <w:rsid w:val="004F5FA0"/>
    <w:rsid w:val="004F7943"/>
    <w:rsid w:val="004F7C04"/>
    <w:rsid w:val="00504507"/>
    <w:rsid w:val="00504540"/>
    <w:rsid w:val="00532DDC"/>
    <w:rsid w:val="00532E4B"/>
    <w:rsid w:val="005412F8"/>
    <w:rsid w:val="005559D0"/>
    <w:rsid w:val="00556DA9"/>
    <w:rsid w:val="00563054"/>
    <w:rsid w:val="0056688E"/>
    <w:rsid w:val="00572034"/>
    <w:rsid w:val="00572FF6"/>
    <w:rsid w:val="00584FDE"/>
    <w:rsid w:val="00585A8E"/>
    <w:rsid w:val="0059008B"/>
    <w:rsid w:val="00590620"/>
    <w:rsid w:val="00593A9D"/>
    <w:rsid w:val="005A5B6C"/>
    <w:rsid w:val="005B2660"/>
    <w:rsid w:val="005B61E2"/>
    <w:rsid w:val="005C0E22"/>
    <w:rsid w:val="005C21A1"/>
    <w:rsid w:val="005D22A9"/>
    <w:rsid w:val="005D493F"/>
    <w:rsid w:val="005D50A7"/>
    <w:rsid w:val="005F5489"/>
    <w:rsid w:val="00600300"/>
    <w:rsid w:val="0060426F"/>
    <w:rsid w:val="006064A3"/>
    <w:rsid w:val="00624448"/>
    <w:rsid w:val="006264AA"/>
    <w:rsid w:val="006264F0"/>
    <w:rsid w:val="00636530"/>
    <w:rsid w:val="0064792B"/>
    <w:rsid w:val="00650A9C"/>
    <w:rsid w:val="00655741"/>
    <w:rsid w:val="00657840"/>
    <w:rsid w:val="00667219"/>
    <w:rsid w:val="00672185"/>
    <w:rsid w:val="00674247"/>
    <w:rsid w:val="00684A7E"/>
    <w:rsid w:val="00684B08"/>
    <w:rsid w:val="00686A49"/>
    <w:rsid w:val="006A0E4C"/>
    <w:rsid w:val="006A1620"/>
    <w:rsid w:val="006A5F72"/>
    <w:rsid w:val="006A6D3F"/>
    <w:rsid w:val="006B2A95"/>
    <w:rsid w:val="006B5913"/>
    <w:rsid w:val="006B7377"/>
    <w:rsid w:val="006B74B0"/>
    <w:rsid w:val="006C1D60"/>
    <w:rsid w:val="006E1300"/>
    <w:rsid w:val="006F1541"/>
    <w:rsid w:val="006F181C"/>
    <w:rsid w:val="006F1ED6"/>
    <w:rsid w:val="006F22ED"/>
    <w:rsid w:val="006F5D6B"/>
    <w:rsid w:val="0070093D"/>
    <w:rsid w:val="007019AD"/>
    <w:rsid w:val="00706344"/>
    <w:rsid w:val="007118E8"/>
    <w:rsid w:val="00713132"/>
    <w:rsid w:val="007139D0"/>
    <w:rsid w:val="00716A02"/>
    <w:rsid w:val="0072241A"/>
    <w:rsid w:val="00722B5E"/>
    <w:rsid w:val="00743676"/>
    <w:rsid w:val="007445D4"/>
    <w:rsid w:val="00744BCB"/>
    <w:rsid w:val="00750A8E"/>
    <w:rsid w:val="00755098"/>
    <w:rsid w:val="00756401"/>
    <w:rsid w:val="00757CD8"/>
    <w:rsid w:val="00770A0E"/>
    <w:rsid w:val="00770FAF"/>
    <w:rsid w:val="00772B34"/>
    <w:rsid w:val="0077527D"/>
    <w:rsid w:val="00776153"/>
    <w:rsid w:val="00777BC7"/>
    <w:rsid w:val="00782C01"/>
    <w:rsid w:val="00785DC1"/>
    <w:rsid w:val="00792CB1"/>
    <w:rsid w:val="00792DD8"/>
    <w:rsid w:val="00793003"/>
    <w:rsid w:val="0079308C"/>
    <w:rsid w:val="0079411D"/>
    <w:rsid w:val="007A5F5A"/>
    <w:rsid w:val="007A7791"/>
    <w:rsid w:val="007B085E"/>
    <w:rsid w:val="007B1758"/>
    <w:rsid w:val="007B5C2C"/>
    <w:rsid w:val="007C0655"/>
    <w:rsid w:val="007D0067"/>
    <w:rsid w:val="007D323D"/>
    <w:rsid w:val="007E00D1"/>
    <w:rsid w:val="007E02A9"/>
    <w:rsid w:val="007E4163"/>
    <w:rsid w:val="007E446A"/>
    <w:rsid w:val="007E4503"/>
    <w:rsid w:val="007E5EFE"/>
    <w:rsid w:val="007E794F"/>
    <w:rsid w:val="007F17CC"/>
    <w:rsid w:val="007F215A"/>
    <w:rsid w:val="007F3282"/>
    <w:rsid w:val="007F6C4E"/>
    <w:rsid w:val="0080412D"/>
    <w:rsid w:val="00814E4E"/>
    <w:rsid w:val="00816022"/>
    <w:rsid w:val="008266AE"/>
    <w:rsid w:val="00826967"/>
    <w:rsid w:val="00830976"/>
    <w:rsid w:val="00832803"/>
    <w:rsid w:val="00833D95"/>
    <w:rsid w:val="008340F7"/>
    <w:rsid w:val="00840029"/>
    <w:rsid w:val="00840978"/>
    <w:rsid w:val="008413E7"/>
    <w:rsid w:val="008437F0"/>
    <w:rsid w:val="00846AA6"/>
    <w:rsid w:val="008654B9"/>
    <w:rsid w:val="00870131"/>
    <w:rsid w:val="00874F6E"/>
    <w:rsid w:val="00874FE4"/>
    <w:rsid w:val="008763C9"/>
    <w:rsid w:val="0087788D"/>
    <w:rsid w:val="00884DA0"/>
    <w:rsid w:val="00890364"/>
    <w:rsid w:val="00891177"/>
    <w:rsid w:val="008A3256"/>
    <w:rsid w:val="008A335E"/>
    <w:rsid w:val="008A5920"/>
    <w:rsid w:val="008B0F7C"/>
    <w:rsid w:val="008B6905"/>
    <w:rsid w:val="008B773A"/>
    <w:rsid w:val="008C44A5"/>
    <w:rsid w:val="008C55E7"/>
    <w:rsid w:val="008E6771"/>
    <w:rsid w:val="008F0210"/>
    <w:rsid w:val="008F12AE"/>
    <w:rsid w:val="008F36A1"/>
    <w:rsid w:val="008F4E0F"/>
    <w:rsid w:val="008F672F"/>
    <w:rsid w:val="00904D02"/>
    <w:rsid w:val="009101BE"/>
    <w:rsid w:val="009136FC"/>
    <w:rsid w:val="00922780"/>
    <w:rsid w:val="00922B43"/>
    <w:rsid w:val="00922F7D"/>
    <w:rsid w:val="00926B4B"/>
    <w:rsid w:val="00941F04"/>
    <w:rsid w:val="009452F0"/>
    <w:rsid w:val="00946807"/>
    <w:rsid w:val="00956A96"/>
    <w:rsid w:val="00957262"/>
    <w:rsid w:val="00961314"/>
    <w:rsid w:val="009618B3"/>
    <w:rsid w:val="00963146"/>
    <w:rsid w:val="00967478"/>
    <w:rsid w:val="00974430"/>
    <w:rsid w:val="0098277E"/>
    <w:rsid w:val="009827B0"/>
    <w:rsid w:val="00985A32"/>
    <w:rsid w:val="00987EAB"/>
    <w:rsid w:val="00993252"/>
    <w:rsid w:val="00993C12"/>
    <w:rsid w:val="009A069A"/>
    <w:rsid w:val="009A0D62"/>
    <w:rsid w:val="009B1532"/>
    <w:rsid w:val="009B2D6F"/>
    <w:rsid w:val="009B70A4"/>
    <w:rsid w:val="009C45DD"/>
    <w:rsid w:val="009C67DF"/>
    <w:rsid w:val="009D0254"/>
    <w:rsid w:val="009D1946"/>
    <w:rsid w:val="009D3128"/>
    <w:rsid w:val="009F0C1D"/>
    <w:rsid w:val="009F1862"/>
    <w:rsid w:val="009F2E8A"/>
    <w:rsid w:val="00A00DCB"/>
    <w:rsid w:val="00A05C58"/>
    <w:rsid w:val="00A06035"/>
    <w:rsid w:val="00A06510"/>
    <w:rsid w:val="00A144CD"/>
    <w:rsid w:val="00A15053"/>
    <w:rsid w:val="00A15ABB"/>
    <w:rsid w:val="00A1778D"/>
    <w:rsid w:val="00A2289D"/>
    <w:rsid w:val="00A27105"/>
    <w:rsid w:val="00A30347"/>
    <w:rsid w:val="00A32B51"/>
    <w:rsid w:val="00A41F97"/>
    <w:rsid w:val="00A441BC"/>
    <w:rsid w:val="00A47741"/>
    <w:rsid w:val="00A51663"/>
    <w:rsid w:val="00A57D7F"/>
    <w:rsid w:val="00A64E49"/>
    <w:rsid w:val="00A67FC1"/>
    <w:rsid w:val="00A70267"/>
    <w:rsid w:val="00A71A20"/>
    <w:rsid w:val="00A83E72"/>
    <w:rsid w:val="00A87CFB"/>
    <w:rsid w:val="00A97B95"/>
    <w:rsid w:val="00AA0436"/>
    <w:rsid w:val="00AA38CE"/>
    <w:rsid w:val="00AA4BA4"/>
    <w:rsid w:val="00AA6007"/>
    <w:rsid w:val="00AA750C"/>
    <w:rsid w:val="00AB34A0"/>
    <w:rsid w:val="00AC24CB"/>
    <w:rsid w:val="00AC3EA2"/>
    <w:rsid w:val="00AC45B1"/>
    <w:rsid w:val="00AD69A3"/>
    <w:rsid w:val="00AD706B"/>
    <w:rsid w:val="00AD719B"/>
    <w:rsid w:val="00AE04F0"/>
    <w:rsid w:val="00AE0579"/>
    <w:rsid w:val="00AE7A87"/>
    <w:rsid w:val="00AF0891"/>
    <w:rsid w:val="00AF48DB"/>
    <w:rsid w:val="00AF680B"/>
    <w:rsid w:val="00B0251A"/>
    <w:rsid w:val="00B03F46"/>
    <w:rsid w:val="00B04663"/>
    <w:rsid w:val="00B06731"/>
    <w:rsid w:val="00B07B63"/>
    <w:rsid w:val="00B20693"/>
    <w:rsid w:val="00B21A02"/>
    <w:rsid w:val="00B21E57"/>
    <w:rsid w:val="00B27C60"/>
    <w:rsid w:val="00B31D9F"/>
    <w:rsid w:val="00B3385E"/>
    <w:rsid w:val="00B40393"/>
    <w:rsid w:val="00B47FCF"/>
    <w:rsid w:val="00B5464C"/>
    <w:rsid w:val="00B575BA"/>
    <w:rsid w:val="00B57E24"/>
    <w:rsid w:val="00B63DC3"/>
    <w:rsid w:val="00B6795F"/>
    <w:rsid w:val="00B7285D"/>
    <w:rsid w:val="00B76D8D"/>
    <w:rsid w:val="00B80913"/>
    <w:rsid w:val="00B90FA1"/>
    <w:rsid w:val="00B91B5D"/>
    <w:rsid w:val="00B91E48"/>
    <w:rsid w:val="00B93E7E"/>
    <w:rsid w:val="00B94141"/>
    <w:rsid w:val="00BB56C4"/>
    <w:rsid w:val="00BC1665"/>
    <w:rsid w:val="00BC51B9"/>
    <w:rsid w:val="00BD1E33"/>
    <w:rsid w:val="00BE06AA"/>
    <w:rsid w:val="00BE23A7"/>
    <w:rsid w:val="00BE6ECA"/>
    <w:rsid w:val="00BF287B"/>
    <w:rsid w:val="00C15C2E"/>
    <w:rsid w:val="00C23462"/>
    <w:rsid w:val="00C243CB"/>
    <w:rsid w:val="00C257EC"/>
    <w:rsid w:val="00C31A19"/>
    <w:rsid w:val="00C324C4"/>
    <w:rsid w:val="00C3293A"/>
    <w:rsid w:val="00C34069"/>
    <w:rsid w:val="00C37C4F"/>
    <w:rsid w:val="00C440F9"/>
    <w:rsid w:val="00C51067"/>
    <w:rsid w:val="00C54C12"/>
    <w:rsid w:val="00C560EA"/>
    <w:rsid w:val="00C64BA3"/>
    <w:rsid w:val="00C7304D"/>
    <w:rsid w:val="00C767AB"/>
    <w:rsid w:val="00C800E8"/>
    <w:rsid w:val="00C81767"/>
    <w:rsid w:val="00C82175"/>
    <w:rsid w:val="00C82908"/>
    <w:rsid w:val="00C830D7"/>
    <w:rsid w:val="00C95272"/>
    <w:rsid w:val="00C95BA6"/>
    <w:rsid w:val="00C973C2"/>
    <w:rsid w:val="00CA0C21"/>
    <w:rsid w:val="00CA190C"/>
    <w:rsid w:val="00CA2CD7"/>
    <w:rsid w:val="00CA3AA6"/>
    <w:rsid w:val="00CB2EB6"/>
    <w:rsid w:val="00CC3B45"/>
    <w:rsid w:val="00CD3523"/>
    <w:rsid w:val="00CD43A4"/>
    <w:rsid w:val="00CD5514"/>
    <w:rsid w:val="00CE265B"/>
    <w:rsid w:val="00CE29B1"/>
    <w:rsid w:val="00CE34BA"/>
    <w:rsid w:val="00CE6F8E"/>
    <w:rsid w:val="00CE7C43"/>
    <w:rsid w:val="00CF4FAE"/>
    <w:rsid w:val="00CF651B"/>
    <w:rsid w:val="00CF7266"/>
    <w:rsid w:val="00D07D93"/>
    <w:rsid w:val="00D133B3"/>
    <w:rsid w:val="00D14333"/>
    <w:rsid w:val="00D170E7"/>
    <w:rsid w:val="00D20278"/>
    <w:rsid w:val="00D24BDB"/>
    <w:rsid w:val="00D26973"/>
    <w:rsid w:val="00D35803"/>
    <w:rsid w:val="00D403A6"/>
    <w:rsid w:val="00D40ACA"/>
    <w:rsid w:val="00D426F6"/>
    <w:rsid w:val="00D43968"/>
    <w:rsid w:val="00D446FF"/>
    <w:rsid w:val="00D4769C"/>
    <w:rsid w:val="00D60B44"/>
    <w:rsid w:val="00D63301"/>
    <w:rsid w:val="00D63783"/>
    <w:rsid w:val="00D66F0C"/>
    <w:rsid w:val="00D70988"/>
    <w:rsid w:val="00D72658"/>
    <w:rsid w:val="00D75ECA"/>
    <w:rsid w:val="00D859C2"/>
    <w:rsid w:val="00D93C44"/>
    <w:rsid w:val="00D954CC"/>
    <w:rsid w:val="00D97201"/>
    <w:rsid w:val="00DA3955"/>
    <w:rsid w:val="00DA5EDF"/>
    <w:rsid w:val="00DB1534"/>
    <w:rsid w:val="00DB7A6D"/>
    <w:rsid w:val="00DC18D5"/>
    <w:rsid w:val="00DC5119"/>
    <w:rsid w:val="00DC7CC9"/>
    <w:rsid w:val="00DD37C5"/>
    <w:rsid w:val="00DE4D6B"/>
    <w:rsid w:val="00E02117"/>
    <w:rsid w:val="00E079C0"/>
    <w:rsid w:val="00E10287"/>
    <w:rsid w:val="00E24A56"/>
    <w:rsid w:val="00E27A9E"/>
    <w:rsid w:val="00E36806"/>
    <w:rsid w:val="00E37130"/>
    <w:rsid w:val="00E437F4"/>
    <w:rsid w:val="00E4398B"/>
    <w:rsid w:val="00E459A8"/>
    <w:rsid w:val="00E53A36"/>
    <w:rsid w:val="00E55BBB"/>
    <w:rsid w:val="00E56F39"/>
    <w:rsid w:val="00E6378D"/>
    <w:rsid w:val="00E63C72"/>
    <w:rsid w:val="00E643F0"/>
    <w:rsid w:val="00E6693A"/>
    <w:rsid w:val="00E761B2"/>
    <w:rsid w:val="00E77D96"/>
    <w:rsid w:val="00E82D7A"/>
    <w:rsid w:val="00E8679D"/>
    <w:rsid w:val="00E8793D"/>
    <w:rsid w:val="00E90404"/>
    <w:rsid w:val="00E90883"/>
    <w:rsid w:val="00E9119C"/>
    <w:rsid w:val="00E9373A"/>
    <w:rsid w:val="00E94A99"/>
    <w:rsid w:val="00EA1428"/>
    <w:rsid w:val="00EA1D19"/>
    <w:rsid w:val="00EA7785"/>
    <w:rsid w:val="00EC2090"/>
    <w:rsid w:val="00EC359C"/>
    <w:rsid w:val="00EC3907"/>
    <w:rsid w:val="00ED50A1"/>
    <w:rsid w:val="00ED5E4C"/>
    <w:rsid w:val="00ED66B1"/>
    <w:rsid w:val="00EE1197"/>
    <w:rsid w:val="00EE6035"/>
    <w:rsid w:val="00EF3406"/>
    <w:rsid w:val="00EF5738"/>
    <w:rsid w:val="00EF6E62"/>
    <w:rsid w:val="00F007BB"/>
    <w:rsid w:val="00F0216D"/>
    <w:rsid w:val="00F029A5"/>
    <w:rsid w:val="00F12902"/>
    <w:rsid w:val="00F13513"/>
    <w:rsid w:val="00F13761"/>
    <w:rsid w:val="00F13CDB"/>
    <w:rsid w:val="00F20D50"/>
    <w:rsid w:val="00F23AA7"/>
    <w:rsid w:val="00F24E7C"/>
    <w:rsid w:val="00F26BA2"/>
    <w:rsid w:val="00F303F5"/>
    <w:rsid w:val="00F33438"/>
    <w:rsid w:val="00F34D79"/>
    <w:rsid w:val="00F353A2"/>
    <w:rsid w:val="00F44349"/>
    <w:rsid w:val="00F459D1"/>
    <w:rsid w:val="00F45E21"/>
    <w:rsid w:val="00F46718"/>
    <w:rsid w:val="00F47645"/>
    <w:rsid w:val="00F54D50"/>
    <w:rsid w:val="00F55C76"/>
    <w:rsid w:val="00F64F50"/>
    <w:rsid w:val="00F729C4"/>
    <w:rsid w:val="00F76082"/>
    <w:rsid w:val="00F76D63"/>
    <w:rsid w:val="00F76EB5"/>
    <w:rsid w:val="00F84E82"/>
    <w:rsid w:val="00F86BD9"/>
    <w:rsid w:val="00F87777"/>
    <w:rsid w:val="00F92CB5"/>
    <w:rsid w:val="00F953D5"/>
    <w:rsid w:val="00FA0FEA"/>
    <w:rsid w:val="00FA1567"/>
    <w:rsid w:val="00FA1952"/>
    <w:rsid w:val="00FA2155"/>
    <w:rsid w:val="00FA2DEE"/>
    <w:rsid w:val="00FA6968"/>
    <w:rsid w:val="00FC483D"/>
    <w:rsid w:val="00FD12E1"/>
    <w:rsid w:val="00FD1D98"/>
    <w:rsid w:val="00FD2403"/>
    <w:rsid w:val="00FD4EF0"/>
    <w:rsid w:val="00FE4698"/>
    <w:rsid w:val="00FF3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F2EBA"/>
  <w15:chartTrackingRefBased/>
  <w15:docId w15:val="{25BEE5F5-ABB5-42F4-B474-F0372CC3E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89D"/>
    <w:pPr>
      <w:spacing w:line="360" w:lineRule="auto"/>
    </w:pPr>
  </w:style>
  <w:style w:type="paragraph" w:styleId="Heading1">
    <w:name w:val="heading 1"/>
    <w:basedOn w:val="Normal"/>
    <w:next w:val="Normal"/>
    <w:link w:val="Heading1Char"/>
    <w:uiPriority w:val="9"/>
    <w:qFormat/>
    <w:rsid w:val="00684B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0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289D"/>
    <w:pPr>
      <w:spacing w:after="0" w:line="240" w:lineRule="auto"/>
    </w:pPr>
  </w:style>
  <w:style w:type="paragraph" w:styleId="ListParagraph">
    <w:name w:val="List Paragraph"/>
    <w:basedOn w:val="Normal"/>
    <w:uiPriority w:val="34"/>
    <w:qFormat/>
    <w:rsid w:val="00684B08"/>
    <w:pPr>
      <w:ind w:left="720"/>
      <w:contextualSpacing/>
    </w:pPr>
  </w:style>
  <w:style w:type="character" w:customStyle="1" w:styleId="Heading1Char">
    <w:name w:val="Heading 1 Char"/>
    <w:basedOn w:val="DefaultParagraphFont"/>
    <w:link w:val="Heading1"/>
    <w:uiPriority w:val="9"/>
    <w:rsid w:val="00684B0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84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B08"/>
  </w:style>
  <w:style w:type="paragraph" w:styleId="Footer">
    <w:name w:val="footer"/>
    <w:basedOn w:val="Normal"/>
    <w:link w:val="FooterChar"/>
    <w:uiPriority w:val="99"/>
    <w:unhideWhenUsed/>
    <w:rsid w:val="00684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B08"/>
  </w:style>
  <w:style w:type="paragraph" w:styleId="Caption">
    <w:name w:val="caption"/>
    <w:basedOn w:val="Normal"/>
    <w:next w:val="Normal"/>
    <w:uiPriority w:val="35"/>
    <w:unhideWhenUsed/>
    <w:qFormat/>
    <w:rsid w:val="00085CE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9008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F4B4D"/>
    <w:rPr>
      <w:color w:val="0563C1" w:themeColor="hyperlink"/>
      <w:u w:val="single"/>
    </w:rPr>
  </w:style>
  <w:style w:type="character" w:styleId="UnresolvedMention">
    <w:name w:val="Unresolved Mention"/>
    <w:basedOn w:val="DefaultParagraphFont"/>
    <w:uiPriority w:val="99"/>
    <w:semiHidden/>
    <w:unhideWhenUsed/>
    <w:rsid w:val="004F4B4D"/>
    <w:rPr>
      <w:color w:val="605E5C"/>
      <w:shd w:val="clear" w:color="auto" w:fill="E1DFDD"/>
    </w:rPr>
  </w:style>
  <w:style w:type="paragraph" w:styleId="TOCHeading">
    <w:name w:val="TOC Heading"/>
    <w:basedOn w:val="Heading1"/>
    <w:next w:val="Normal"/>
    <w:uiPriority w:val="39"/>
    <w:unhideWhenUsed/>
    <w:qFormat/>
    <w:rsid w:val="009F0C1D"/>
    <w:pPr>
      <w:spacing w:line="259" w:lineRule="auto"/>
      <w:outlineLvl w:val="9"/>
    </w:pPr>
    <w:rPr>
      <w:lang w:val="en-US"/>
    </w:rPr>
  </w:style>
  <w:style w:type="paragraph" w:styleId="TOC1">
    <w:name w:val="toc 1"/>
    <w:basedOn w:val="Normal"/>
    <w:next w:val="Normal"/>
    <w:autoRedefine/>
    <w:uiPriority w:val="39"/>
    <w:unhideWhenUsed/>
    <w:rsid w:val="009F0C1D"/>
    <w:pPr>
      <w:spacing w:after="100"/>
    </w:pPr>
  </w:style>
  <w:style w:type="paragraph" w:styleId="TOC2">
    <w:name w:val="toc 2"/>
    <w:basedOn w:val="Normal"/>
    <w:next w:val="Normal"/>
    <w:autoRedefine/>
    <w:uiPriority w:val="39"/>
    <w:unhideWhenUsed/>
    <w:rsid w:val="009F0C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0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ibreglast.com/product/about-prepregs/Learning_Center" TargetMode="External"/><Relationship Id="rId26" Type="http://schemas.openxmlformats.org/officeDocument/2006/relationships/hyperlink" Target="https://www.shoei-helmets.com/technology/r-d-testing.html" TargetMode="External"/><Relationship Id="rId3" Type="http://schemas.openxmlformats.org/officeDocument/2006/relationships/styles" Target="styles.xml"/><Relationship Id="rId21" Type="http://schemas.openxmlformats.org/officeDocument/2006/relationships/hyperlink" Target="https://www.bennetts.co.uk/bikesocial/news-and-views/advice/biking-tips/fim-approved-helmets-to-be-mandator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ngc.org.uk/standards-guidance/guidance/statement-of-ethical-principles/" TargetMode="External"/><Relationship Id="rId25" Type="http://schemas.openxmlformats.org/officeDocument/2006/relationships/hyperlink" Target="https://www.shoei-helmets.com/technology/active-safety.html" TargetMode="External"/><Relationship Id="rId2" Type="http://schemas.openxmlformats.org/officeDocument/2006/relationships/numbering" Target="numbering.xml"/><Relationship Id="rId16" Type="http://schemas.openxmlformats.org/officeDocument/2006/relationships/hyperlink" Target="https://demonerosso.dainese.com/all-of-valentino-rossis-helmets" TargetMode="External"/><Relationship Id="rId20" Type="http://schemas.openxmlformats.org/officeDocument/2006/relationships/hyperlink" Target="https://kgdfloridalaw.com/dot-ece-and-snell-motorcycle-helmet-rating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uroc.com/en_gb/meet-the-design-and-development-team" TargetMode="External"/><Relationship Id="rId5" Type="http://schemas.openxmlformats.org/officeDocument/2006/relationships/webSettings" Target="webSettings.xml"/><Relationship Id="rId15" Type="http://schemas.openxmlformats.org/officeDocument/2006/relationships/hyperlink" Target="https://www.agv.com/gb/en/pista-gp-rr-ece-dot-multi---performance-carbon%2Fred/216031D2MY001.html?cgid=full-face-pista-gp-rr" TargetMode="External"/><Relationship Id="rId23" Type="http://schemas.openxmlformats.org/officeDocument/2006/relationships/hyperlink" Target="https://www.webbikeworld.com/how-to-make-a-motorcycle-helme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motorcycleid.com/articles/what-material-choices-are-there-in-motorcycle-helmet-construc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ysciencework.com/patent/read/molded-motorcycle-helmet-method-manufacture-EP2289360A2/EP2289360A2" TargetMode="External"/><Relationship Id="rId27" Type="http://schemas.openxmlformats.org/officeDocument/2006/relationships/hyperlink" Target="https://www.gov.uk/motorcycle-helmet-law"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45798-2F7C-4B69-B62B-FDA5F6126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2632</Words>
  <Characters>15007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Woodhouse</dc:creator>
  <cp:keywords/>
  <dc:description/>
  <cp:lastModifiedBy>Elliot Woodhouse</cp:lastModifiedBy>
  <cp:revision>3</cp:revision>
  <dcterms:created xsi:type="dcterms:W3CDTF">2021-11-29T08:08:00Z</dcterms:created>
  <dcterms:modified xsi:type="dcterms:W3CDTF">2021-11-29T08:08:00Z</dcterms:modified>
</cp:coreProperties>
</file>