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347FFB" w14:textId="77777777" w:rsidR="00880DFB" w:rsidRDefault="00880DFB" w:rsidP="00150E13">
      <w:pPr>
        <w:rPr>
          <w:rFonts w:ascii="Arial" w:hAnsi="Arial" w:cs="Arial"/>
          <w:sz w:val="24"/>
          <w:szCs w:val="24"/>
        </w:rPr>
      </w:pPr>
    </w:p>
    <w:p w14:paraId="4C91D3FA" w14:textId="77777777" w:rsidR="0070119B" w:rsidRDefault="0070119B" w:rsidP="00150E13">
      <w:pPr>
        <w:rPr>
          <w:rFonts w:ascii="Arial" w:hAnsi="Arial" w:cs="Arial"/>
          <w:sz w:val="24"/>
          <w:szCs w:val="24"/>
        </w:rPr>
      </w:pPr>
    </w:p>
    <w:p w14:paraId="2BC05B78" w14:textId="77777777" w:rsidR="0070119B" w:rsidRDefault="0070119B" w:rsidP="00150E13">
      <w:pPr>
        <w:rPr>
          <w:rFonts w:ascii="Arial" w:hAnsi="Arial" w:cs="Arial"/>
          <w:sz w:val="24"/>
          <w:szCs w:val="24"/>
        </w:rPr>
      </w:pPr>
    </w:p>
    <w:p w14:paraId="48C6C349" w14:textId="77777777" w:rsidR="0070119B" w:rsidRDefault="0070119B" w:rsidP="00150E13">
      <w:pPr>
        <w:rPr>
          <w:rFonts w:ascii="Arial" w:hAnsi="Arial" w:cs="Arial"/>
          <w:sz w:val="24"/>
          <w:szCs w:val="24"/>
        </w:rPr>
      </w:pPr>
    </w:p>
    <w:p w14:paraId="57C44EFC" w14:textId="77777777" w:rsidR="0070119B" w:rsidRDefault="0070119B" w:rsidP="00150E13">
      <w:pPr>
        <w:rPr>
          <w:rFonts w:ascii="Arial" w:hAnsi="Arial" w:cs="Arial"/>
          <w:sz w:val="24"/>
          <w:szCs w:val="24"/>
        </w:rPr>
      </w:pPr>
    </w:p>
    <w:p w14:paraId="0886CE83" w14:textId="77777777" w:rsidR="0070119B" w:rsidRDefault="0070119B" w:rsidP="00150E13">
      <w:pPr>
        <w:rPr>
          <w:rFonts w:ascii="Arial" w:hAnsi="Arial" w:cs="Arial"/>
          <w:sz w:val="24"/>
          <w:szCs w:val="24"/>
        </w:rPr>
      </w:pPr>
    </w:p>
    <w:p w14:paraId="2BAAA4BD" w14:textId="77777777" w:rsidR="0070119B" w:rsidRDefault="0070119B" w:rsidP="00150E13">
      <w:pPr>
        <w:rPr>
          <w:rFonts w:ascii="Arial" w:hAnsi="Arial" w:cs="Arial"/>
          <w:sz w:val="24"/>
          <w:szCs w:val="24"/>
        </w:rPr>
      </w:pPr>
    </w:p>
    <w:p w14:paraId="33083E91" w14:textId="77777777" w:rsidR="0070119B" w:rsidRDefault="0070119B" w:rsidP="00150E13">
      <w:pPr>
        <w:rPr>
          <w:rFonts w:ascii="Arial" w:hAnsi="Arial" w:cs="Arial"/>
          <w:sz w:val="24"/>
          <w:szCs w:val="24"/>
        </w:rPr>
      </w:pPr>
    </w:p>
    <w:p w14:paraId="7D7D5E72" w14:textId="77777777" w:rsidR="0070119B" w:rsidRDefault="0070119B" w:rsidP="00150E13">
      <w:pPr>
        <w:rPr>
          <w:rFonts w:ascii="Arial" w:hAnsi="Arial" w:cs="Arial"/>
          <w:sz w:val="24"/>
          <w:szCs w:val="24"/>
        </w:rPr>
      </w:pPr>
    </w:p>
    <w:p w14:paraId="2532C07E" w14:textId="77777777" w:rsidR="0070119B" w:rsidRDefault="0070119B" w:rsidP="00150E13">
      <w:pPr>
        <w:rPr>
          <w:rFonts w:ascii="Arial" w:hAnsi="Arial" w:cs="Arial"/>
          <w:sz w:val="24"/>
          <w:szCs w:val="24"/>
        </w:rPr>
      </w:pPr>
    </w:p>
    <w:p w14:paraId="1659BAFB" w14:textId="77777777" w:rsidR="0070119B" w:rsidRDefault="0070119B" w:rsidP="00150E13">
      <w:pPr>
        <w:rPr>
          <w:rFonts w:ascii="Arial" w:hAnsi="Arial" w:cs="Arial"/>
          <w:sz w:val="24"/>
          <w:szCs w:val="24"/>
        </w:rPr>
      </w:pPr>
    </w:p>
    <w:p w14:paraId="0F653C6D" w14:textId="77777777" w:rsidR="00E45654" w:rsidRPr="00837076" w:rsidRDefault="00E45654" w:rsidP="00E45654">
      <w:pPr>
        <w:widowControl w:val="0"/>
        <w:autoSpaceDE w:val="0"/>
        <w:autoSpaceDN w:val="0"/>
        <w:adjustRightInd w:val="0"/>
        <w:spacing w:before="100" w:beforeAutospacing="1" w:after="100" w:afterAutospacing="1" w:line="240" w:lineRule="auto"/>
        <w:rPr>
          <w:rFonts w:ascii="Arial" w:hAnsi="Arial" w:cs="Arial"/>
          <w:kern w:val="0"/>
          <w:sz w:val="40"/>
          <w:szCs w:val="40"/>
          <w:lang w:val="en"/>
        </w:rPr>
      </w:pPr>
    </w:p>
    <w:p w14:paraId="022EE8AA" w14:textId="77777777" w:rsidR="00E45654" w:rsidRPr="00837076" w:rsidRDefault="00E45654" w:rsidP="00E45654">
      <w:pPr>
        <w:widowControl w:val="0"/>
        <w:autoSpaceDE w:val="0"/>
        <w:autoSpaceDN w:val="0"/>
        <w:adjustRightInd w:val="0"/>
        <w:spacing w:before="100" w:beforeAutospacing="1" w:after="100" w:afterAutospacing="1" w:line="240" w:lineRule="auto"/>
        <w:jc w:val="center"/>
        <w:rPr>
          <w:rFonts w:ascii="Arial" w:hAnsi="Arial" w:cs="Arial"/>
          <w:kern w:val="0"/>
          <w:sz w:val="40"/>
          <w:szCs w:val="40"/>
          <w:lang w:val="en"/>
        </w:rPr>
      </w:pPr>
      <w:r w:rsidRPr="00837076">
        <w:rPr>
          <w:rFonts w:ascii="Arial" w:hAnsi="Arial" w:cs="Arial"/>
          <w:kern w:val="0"/>
          <w:sz w:val="40"/>
          <w:szCs w:val="40"/>
          <w:lang w:val="en"/>
        </w:rPr>
        <w:t xml:space="preserve">Student name: Alina Elena </w:t>
      </w:r>
      <w:proofErr w:type="spellStart"/>
      <w:r w:rsidRPr="00837076">
        <w:rPr>
          <w:rFonts w:ascii="Arial" w:hAnsi="Arial" w:cs="Arial"/>
          <w:kern w:val="0"/>
          <w:sz w:val="40"/>
          <w:szCs w:val="40"/>
          <w:lang w:val="en"/>
        </w:rPr>
        <w:t>Craciun</w:t>
      </w:r>
      <w:proofErr w:type="spellEnd"/>
    </w:p>
    <w:p w14:paraId="5E99EA77" w14:textId="18229806" w:rsidR="00E45654" w:rsidRPr="00837076" w:rsidRDefault="00E45654" w:rsidP="00E45654">
      <w:pPr>
        <w:widowControl w:val="0"/>
        <w:autoSpaceDE w:val="0"/>
        <w:autoSpaceDN w:val="0"/>
        <w:adjustRightInd w:val="0"/>
        <w:spacing w:before="100" w:beforeAutospacing="1" w:after="100" w:afterAutospacing="1" w:line="240" w:lineRule="auto"/>
        <w:jc w:val="center"/>
        <w:rPr>
          <w:rFonts w:ascii="Arial" w:hAnsi="Arial" w:cs="Arial"/>
          <w:kern w:val="0"/>
          <w:sz w:val="40"/>
          <w:szCs w:val="40"/>
          <w:lang w:val="en"/>
        </w:rPr>
      </w:pPr>
      <w:r w:rsidRPr="00837076">
        <w:rPr>
          <w:rFonts w:ascii="Arial" w:hAnsi="Arial" w:cs="Arial"/>
          <w:kern w:val="0"/>
          <w:sz w:val="40"/>
          <w:szCs w:val="40"/>
          <w:lang w:val="en"/>
        </w:rPr>
        <w:t xml:space="preserve">Student ID: </w:t>
      </w:r>
      <w:r w:rsidRPr="00837076">
        <w:rPr>
          <w:rFonts w:ascii="Arial" w:hAnsi="Arial" w:cs="Arial"/>
          <w:color w:val="242130"/>
          <w:sz w:val="40"/>
          <w:szCs w:val="40"/>
          <w:shd w:val="clear" w:color="auto" w:fill="FFFFFF"/>
        </w:rPr>
        <w:t>2212851</w:t>
      </w:r>
    </w:p>
    <w:p w14:paraId="51C4C3CD" w14:textId="77777777" w:rsidR="00E45654" w:rsidRPr="00837076" w:rsidRDefault="00E45654" w:rsidP="00E45654">
      <w:pPr>
        <w:widowControl w:val="0"/>
        <w:autoSpaceDE w:val="0"/>
        <w:autoSpaceDN w:val="0"/>
        <w:adjustRightInd w:val="0"/>
        <w:spacing w:before="100" w:beforeAutospacing="1" w:after="100" w:afterAutospacing="1" w:line="240" w:lineRule="auto"/>
        <w:jc w:val="center"/>
        <w:rPr>
          <w:rFonts w:ascii="Arial" w:hAnsi="Arial" w:cs="Arial"/>
          <w:kern w:val="0"/>
          <w:sz w:val="40"/>
          <w:szCs w:val="40"/>
          <w:lang w:val="en"/>
        </w:rPr>
      </w:pPr>
      <w:proofErr w:type="gramStart"/>
      <w:r w:rsidRPr="00837076">
        <w:rPr>
          <w:rFonts w:ascii="Arial" w:hAnsi="Arial" w:cs="Arial"/>
          <w:kern w:val="0"/>
          <w:sz w:val="40"/>
          <w:szCs w:val="40"/>
          <w:lang w:val="en"/>
        </w:rPr>
        <w:t>Lecturer :</w:t>
      </w:r>
      <w:proofErr w:type="gramEnd"/>
      <w:r w:rsidRPr="00837076">
        <w:rPr>
          <w:rFonts w:ascii="Arial" w:hAnsi="Arial" w:cs="Arial"/>
          <w:kern w:val="0"/>
          <w:sz w:val="40"/>
          <w:szCs w:val="40"/>
          <w:lang w:val="en"/>
        </w:rPr>
        <w:t xml:space="preserve"> Tristan Hawkins</w:t>
      </w:r>
    </w:p>
    <w:p w14:paraId="049870E2" w14:textId="77777777" w:rsidR="00E45654" w:rsidRPr="00837076" w:rsidRDefault="00E45654" w:rsidP="00E45654">
      <w:pPr>
        <w:widowControl w:val="0"/>
        <w:autoSpaceDE w:val="0"/>
        <w:autoSpaceDN w:val="0"/>
        <w:adjustRightInd w:val="0"/>
        <w:spacing w:before="100" w:beforeAutospacing="1" w:after="100" w:afterAutospacing="1" w:line="240" w:lineRule="auto"/>
        <w:jc w:val="center"/>
        <w:rPr>
          <w:rFonts w:ascii="Arial" w:hAnsi="Arial" w:cs="Arial"/>
          <w:kern w:val="0"/>
          <w:sz w:val="40"/>
          <w:szCs w:val="40"/>
          <w:lang w:val="en"/>
        </w:rPr>
      </w:pPr>
      <w:r w:rsidRPr="00837076">
        <w:rPr>
          <w:rFonts w:ascii="Arial" w:hAnsi="Arial" w:cs="Arial"/>
          <w:kern w:val="0"/>
          <w:sz w:val="40"/>
          <w:szCs w:val="40"/>
          <w:lang w:val="en"/>
        </w:rPr>
        <w:t xml:space="preserve">Module: Financial Management </w:t>
      </w:r>
      <w:proofErr w:type="gramStart"/>
      <w:r w:rsidRPr="00837076">
        <w:rPr>
          <w:rFonts w:ascii="Arial" w:hAnsi="Arial" w:cs="Arial"/>
          <w:kern w:val="0"/>
          <w:sz w:val="40"/>
          <w:szCs w:val="40"/>
          <w:lang w:val="en"/>
        </w:rPr>
        <w:t>For</w:t>
      </w:r>
      <w:proofErr w:type="gramEnd"/>
      <w:r w:rsidRPr="00837076">
        <w:rPr>
          <w:rFonts w:ascii="Arial" w:hAnsi="Arial" w:cs="Arial"/>
          <w:kern w:val="0"/>
          <w:sz w:val="40"/>
          <w:szCs w:val="40"/>
          <w:lang w:val="en"/>
        </w:rPr>
        <w:t xml:space="preserve"> the Hotel Industry BMIH5007</w:t>
      </w:r>
    </w:p>
    <w:p w14:paraId="672F46AC" w14:textId="7616CE13" w:rsidR="00E45654" w:rsidRPr="00837076" w:rsidRDefault="00E45654" w:rsidP="00E45654">
      <w:pPr>
        <w:widowControl w:val="0"/>
        <w:autoSpaceDE w:val="0"/>
        <w:autoSpaceDN w:val="0"/>
        <w:adjustRightInd w:val="0"/>
        <w:spacing w:before="100" w:beforeAutospacing="1" w:after="100" w:afterAutospacing="1" w:line="240" w:lineRule="auto"/>
        <w:jc w:val="center"/>
        <w:rPr>
          <w:rFonts w:ascii="Arial" w:hAnsi="Arial" w:cs="Arial"/>
          <w:kern w:val="0"/>
          <w:sz w:val="40"/>
          <w:szCs w:val="40"/>
          <w:lang w:val="en"/>
        </w:rPr>
      </w:pPr>
      <w:r w:rsidRPr="00837076">
        <w:rPr>
          <w:rFonts w:ascii="Arial" w:hAnsi="Arial" w:cs="Arial"/>
          <w:kern w:val="0"/>
          <w:sz w:val="40"/>
          <w:szCs w:val="40"/>
          <w:lang w:val="en"/>
        </w:rPr>
        <w:t>Word count - 21</w:t>
      </w:r>
      <w:r w:rsidR="00837076" w:rsidRPr="00837076">
        <w:rPr>
          <w:rFonts w:ascii="Arial" w:hAnsi="Arial" w:cs="Arial"/>
          <w:kern w:val="0"/>
          <w:sz w:val="40"/>
          <w:szCs w:val="40"/>
          <w:lang w:val="en"/>
        </w:rPr>
        <w:t>80</w:t>
      </w:r>
    </w:p>
    <w:p w14:paraId="1BB713A5" w14:textId="77777777" w:rsidR="00E45654" w:rsidRDefault="00E45654" w:rsidP="00E45654">
      <w:pPr>
        <w:widowControl w:val="0"/>
        <w:autoSpaceDE w:val="0"/>
        <w:autoSpaceDN w:val="0"/>
        <w:adjustRightInd w:val="0"/>
        <w:spacing w:after="0" w:line="240" w:lineRule="auto"/>
        <w:jc w:val="center"/>
        <w:rPr>
          <w:rFonts w:ascii="Courier New" w:hAnsi="Courier New" w:cs="Courier New"/>
          <w:kern w:val="0"/>
          <w:sz w:val="24"/>
          <w:szCs w:val="24"/>
        </w:rPr>
      </w:pPr>
    </w:p>
    <w:p w14:paraId="05099F75" w14:textId="77777777" w:rsidR="0070119B" w:rsidRDefault="0070119B" w:rsidP="00150E13">
      <w:pPr>
        <w:rPr>
          <w:rFonts w:ascii="Arial" w:hAnsi="Arial" w:cs="Arial"/>
          <w:sz w:val="24"/>
          <w:szCs w:val="24"/>
        </w:rPr>
      </w:pPr>
    </w:p>
    <w:p w14:paraId="23A9C04B" w14:textId="77777777" w:rsidR="0070119B" w:rsidRDefault="0070119B" w:rsidP="00150E13">
      <w:pPr>
        <w:rPr>
          <w:rFonts w:ascii="Arial" w:hAnsi="Arial" w:cs="Arial"/>
          <w:sz w:val="24"/>
          <w:szCs w:val="24"/>
        </w:rPr>
      </w:pPr>
    </w:p>
    <w:p w14:paraId="18BB1EBF" w14:textId="77777777" w:rsidR="0070119B" w:rsidRDefault="0070119B" w:rsidP="00150E13">
      <w:pPr>
        <w:rPr>
          <w:rFonts w:ascii="Arial" w:hAnsi="Arial" w:cs="Arial"/>
          <w:sz w:val="24"/>
          <w:szCs w:val="24"/>
        </w:rPr>
      </w:pPr>
    </w:p>
    <w:p w14:paraId="0DA3E581" w14:textId="77777777" w:rsidR="0070119B" w:rsidRDefault="0070119B" w:rsidP="00150E13">
      <w:pPr>
        <w:rPr>
          <w:rFonts w:ascii="Arial" w:hAnsi="Arial" w:cs="Arial"/>
          <w:sz w:val="24"/>
          <w:szCs w:val="24"/>
        </w:rPr>
      </w:pPr>
    </w:p>
    <w:p w14:paraId="475EF3C5" w14:textId="77777777" w:rsidR="0070119B" w:rsidRDefault="0070119B" w:rsidP="00150E13">
      <w:pPr>
        <w:rPr>
          <w:rFonts w:ascii="Arial" w:hAnsi="Arial" w:cs="Arial"/>
          <w:sz w:val="24"/>
          <w:szCs w:val="24"/>
        </w:rPr>
      </w:pPr>
    </w:p>
    <w:p w14:paraId="06BDC4F5" w14:textId="77777777" w:rsidR="002851D8" w:rsidRDefault="002851D8" w:rsidP="00782B52">
      <w:pPr>
        <w:rPr>
          <w:rFonts w:ascii="Arial" w:hAnsi="Arial" w:cs="Arial"/>
          <w:sz w:val="24"/>
          <w:szCs w:val="24"/>
        </w:rPr>
      </w:pPr>
    </w:p>
    <w:p w14:paraId="3ACE06B9" w14:textId="02295565" w:rsidR="0043651B" w:rsidRPr="00EC0CAF" w:rsidRDefault="0070119B" w:rsidP="00782B52">
      <w:pPr>
        <w:rPr>
          <w:rFonts w:ascii="Arial" w:hAnsi="Arial" w:cs="Arial"/>
          <w:sz w:val="24"/>
          <w:szCs w:val="24"/>
        </w:rPr>
      </w:pPr>
      <w:r w:rsidRPr="00EC0CAF">
        <w:rPr>
          <w:rFonts w:ascii="Arial" w:hAnsi="Arial" w:cs="Arial"/>
          <w:sz w:val="24"/>
          <w:szCs w:val="24"/>
        </w:rPr>
        <w:lastRenderedPageBreak/>
        <w:t>1.</w:t>
      </w:r>
      <w:r w:rsidR="0043651B" w:rsidRPr="00EC0CAF">
        <w:rPr>
          <w:rFonts w:ascii="Arial" w:hAnsi="Arial" w:cs="Arial"/>
          <w:sz w:val="24"/>
          <w:szCs w:val="24"/>
        </w:rPr>
        <w:t xml:space="preserve">Executive summary </w:t>
      </w:r>
    </w:p>
    <w:p w14:paraId="1BFDEB0F" w14:textId="70E275CC" w:rsidR="00320266" w:rsidRPr="00EC0CAF" w:rsidRDefault="00150E13" w:rsidP="00782B52">
      <w:pPr>
        <w:rPr>
          <w:rFonts w:ascii="Arial" w:hAnsi="Arial" w:cs="Arial"/>
          <w:sz w:val="24"/>
          <w:szCs w:val="24"/>
        </w:rPr>
      </w:pPr>
      <w:r w:rsidRPr="00EC0CAF">
        <w:rPr>
          <w:rFonts w:ascii="Arial" w:hAnsi="Arial" w:cs="Arial"/>
          <w:sz w:val="24"/>
          <w:szCs w:val="24"/>
        </w:rPr>
        <w:t xml:space="preserve">This business report has been compiled for Seacrest </w:t>
      </w:r>
      <w:proofErr w:type="spellStart"/>
      <w:proofErr w:type="gramStart"/>
      <w:r w:rsidRPr="00EC0CAF">
        <w:rPr>
          <w:rFonts w:ascii="Arial" w:hAnsi="Arial" w:cs="Arial"/>
          <w:sz w:val="24"/>
          <w:szCs w:val="24"/>
        </w:rPr>
        <w:t>Lodge,</w:t>
      </w:r>
      <w:r w:rsidR="00BB668C" w:rsidRPr="00EC0CAF">
        <w:rPr>
          <w:rFonts w:ascii="Arial" w:hAnsi="Arial" w:cs="Arial"/>
          <w:sz w:val="24"/>
          <w:szCs w:val="24"/>
        </w:rPr>
        <w:t>which</w:t>
      </w:r>
      <w:proofErr w:type="spellEnd"/>
      <w:proofErr w:type="gramEnd"/>
      <w:r w:rsidR="00BB668C" w:rsidRPr="00EC0CAF">
        <w:rPr>
          <w:rFonts w:ascii="Arial" w:hAnsi="Arial" w:cs="Arial"/>
          <w:sz w:val="24"/>
          <w:szCs w:val="24"/>
        </w:rPr>
        <w:t xml:space="preserve"> was</w:t>
      </w:r>
      <w:r w:rsidRPr="00EC0CAF">
        <w:rPr>
          <w:rFonts w:ascii="Arial" w:hAnsi="Arial" w:cs="Arial"/>
          <w:sz w:val="24"/>
          <w:szCs w:val="24"/>
        </w:rPr>
        <w:t xml:space="preserve"> a prominent organization in the hospitality sector, recognized for delivering exceptional customer satisfaction..</w:t>
      </w:r>
    </w:p>
    <w:p w14:paraId="39FC9B28" w14:textId="03D84C90" w:rsidR="00150E13" w:rsidRPr="00EC0CAF" w:rsidRDefault="00150E13" w:rsidP="00782B52">
      <w:pPr>
        <w:rPr>
          <w:rFonts w:ascii="Arial" w:hAnsi="Arial" w:cs="Arial"/>
          <w:sz w:val="24"/>
          <w:szCs w:val="24"/>
        </w:rPr>
      </w:pPr>
      <w:r w:rsidRPr="00EC0CAF">
        <w:rPr>
          <w:rFonts w:ascii="Arial" w:hAnsi="Arial" w:cs="Arial"/>
          <w:sz w:val="24"/>
          <w:szCs w:val="24"/>
        </w:rPr>
        <w:t>The Seacrest Lodge, situated in a scenic coastal setting and providing a range of amenities such as hotel accommodations, dining options, and event spaces, has confronted notable obstacles in the past few years, marked by a decrease in financial earnings, occupancy levels, and client contentment. This document presents evaluation undertaken to discern the underlying factors contributing to the stated challenges, and to formulate a plan to enhance the financial solvency and reestablish the lodge's standing as a preeminent holiday retreat.</w:t>
      </w:r>
    </w:p>
    <w:p w14:paraId="47CEACA2" w14:textId="77777777" w:rsidR="00782B52" w:rsidRPr="00EC0CAF" w:rsidRDefault="00782B52" w:rsidP="00782B52">
      <w:pPr>
        <w:rPr>
          <w:rFonts w:ascii="Arial" w:hAnsi="Arial" w:cs="Arial"/>
          <w:sz w:val="24"/>
          <w:szCs w:val="24"/>
        </w:rPr>
      </w:pPr>
    </w:p>
    <w:p w14:paraId="3118E67F" w14:textId="77777777" w:rsidR="0070119B" w:rsidRPr="00EC0CAF" w:rsidRDefault="0070119B" w:rsidP="00782B52">
      <w:pPr>
        <w:rPr>
          <w:rFonts w:ascii="Arial" w:hAnsi="Arial" w:cs="Arial"/>
          <w:sz w:val="24"/>
          <w:szCs w:val="24"/>
        </w:rPr>
      </w:pPr>
      <w:r w:rsidRPr="00EC0CAF">
        <w:rPr>
          <w:rFonts w:ascii="Arial" w:hAnsi="Arial" w:cs="Arial"/>
          <w:sz w:val="24"/>
          <w:szCs w:val="24"/>
        </w:rPr>
        <w:t>Contents</w:t>
      </w:r>
    </w:p>
    <w:p w14:paraId="234F60FE" w14:textId="30F7926F" w:rsidR="0070119B" w:rsidRPr="00EC0CAF" w:rsidRDefault="0070119B" w:rsidP="00782B52">
      <w:pPr>
        <w:rPr>
          <w:rFonts w:ascii="Arial" w:hAnsi="Arial" w:cs="Arial"/>
          <w:noProof/>
          <w:sz w:val="24"/>
          <w:szCs w:val="24"/>
        </w:rPr>
      </w:pPr>
      <w:r w:rsidRPr="00EC0CAF">
        <w:rPr>
          <w:rFonts w:ascii="Arial" w:hAnsi="Arial" w:cs="Arial"/>
          <w:sz w:val="24"/>
          <w:szCs w:val="24"/>
        </w:rPr>
        <w:t>1.</w:t>
      </w:r>
      <w:r w:rsidRPr="00EC0CAF">
        <w:rPr>
          <w:rFonts w:ascii="Arial" w:hAnsi="Arial" w:cs="Arial"/>
          <w:sz w:val="24"/>
          <w:szCs w:val="24"/>
        </w:rPr>
        <w:fldChar w:fldCharType="begin"/>
      </w:r>
      <w:r w:rsidRPr="00EC0CAF">
        <w:rPr>
          <w:rFonts w:ascii="Arial" w:hAnsi="Arial" w:cs="Arial"/>
          <w:sz w:val="24"/>
          <w:szCs w:val="24"/>
        </w:rPr>
        <w:instrText xml:space="preserve"> TOC \o "1-3" \h \z \u </w:instrText>
      </w:r>
      <w:r w:rsidRPr="00EC0CAF">
        <w:rPr>
          <w:rFonts w:ascii="Arial" w:hAnsi="Arial" w:cs="Arial"/>
          <w:sz w:val="24"/>
          <w:szCs w:val="24"/>
        </w:rPr>
        <w:fldChar w:fldCharType="separate"/>
      </w:r>
      <w:hyperlink r:id="rId4" w:anchor="_Toc159752747" w:history="1">
        <w:r w:rsidRPr="00EC0CAF">
          <w:rPr>
            <w:rStyle w:val="Hyperlink"/>
            <w:rFonts w:ascii="Arial" w:hAnsi="Arial" w:cs="Arial"/>
            <w:noProof/>
            <w:color w:val="auto"/>
            <w:sz w:val="24"/>
            <w:szCs w:val="24"/>
            <w:u w:val="none"/>
          </w:rPr>
          <w:t>Executive Summary</w:t>
        </w:r>
        <w:r w:rsidRPr="00EC0CAF">
          <w:rPr>
            <w:rStyle w:val="Hyperlink"/>
            <w:rFonts w:ascii="Arial" w:hAnsi="Arial" w:cs="Arial"/>
            <w:noProof/>
            <w:webHidden/>
            <w:color w:val="auto"/>
            <w:sz w:val="24"/>
            <w:szCs w:val="24"/>
            <w:u w:val="none"/>
          </w:rPr>
          <w:t>……………………………………1</w:t>
        </w:r>
      </w:hyperlink>
    </w:p>
    <w:p w14:paraId="3748B55C" w14:textId="6935F5E0" w:rsidR="0070119B" w:rsidRPr="00EC0CAF" w:rsidRDefault="0070119B" w:rsidP="00782B52">
      <w:pPr>
        <w:rPr>
          <w:rFonts w:ascii="Arial" w:hAnsi="Arial" w:cs="Arial"/>
          <w:noProof/>
          <w:sz w:val="24"/>
          <w:szCs w:val="24"/>
        </w:rPr>
      </w:pPr>
      <w:r w:rsidRPr="00EC0CAF">
        <w:rPr>
          <w:rStyle w:val="Hyperlink"/>
          <w:rFonts w:ascii="Arial" w:hAnsi="Arial" w:cs="Arial"/>
          <w:noProof/>
          <w:color w:val="auto"/>
          <w:sz w:val="24"/>
          <w:szCs w:val="24"/>
          <w:u w:val="none"/>
        </w:rPr>
        <w:t>2.Main body</w:t>
      </w:r>
      <w:r w:rsidRPr="00EC0CAF">
        <w:rPr>
          <w:rStyle w:val="Hyperlink"/>
          <w:rFonts w:ascii="Arial" w:hAnsi="Arial" w:cs="Arial"/>
          <w:noProof/>
          <w:webHidden/>
          <w:color w:val="auto"/>
          <w:sz w:val="24"/>
          <w:szCs w:val="24"/>
          <w:u w:val="none"/>
        </w:rPr>
        <w:t>………………………………………… ………</w:t>
      </w:r>
      <w:r w:rsidR="000A5BFE" w:rsidRPr="00EC0CAF">
        <w:rPr>
          <w:rStyle w:val="Hyperlink"/>
          <w:rFonts w:ascii="Arial" w:hAnsi="Arial" w:cs="Arial"/>
          <w:noProof/>
          <w:color w:val="auto"/>
          <w:sz w:val="24"/>
          <w:szCs w:val="24"/>
          <w:u w:val="none"/>
        </w:rPr>
        <w:t>3</w:t>
      </w:r>
    </w:p>
    <w:p w14:paraId="7B625007" w14:textId="20DD88EC" w:rsidR="0070119B" w:rsidRPr="00EC0CAF" w:rsidRDefault="0070119B" w:rsidP="00782B52">
      <w:pPr>
        <w:rPr>
          <w:rFonts w:ascii="Arial" w:hAnsi="Arial" w:cs="Arial"/>
          <w:noProof/>
          <w:sz w:val="24"/>
          <w:szCs w:val="24"/>
        </w:rPr>
      </w:pPr>
      <w:r w:rsidRPr="00EC0CAF">
        <w:rPr>
          <w:rStyle w:val="Hyperlink"/>
          <w:rFonts w:ascii="Arial" w:hAnsi="Arial" w:cs="Arial"/>
          <w:noProof/>
          <w:color w:val="auto"/>
          <w:sz w:val="24"/>
          <w:szCs w:val="24"/>
          <w:u w:val="none"/>
        </w:rPr>
        <w:t>3.</w:t>
      </w:r>
      <w:hyperlink r:id="rId5" w:anchor="_Toc159752749" w:history="1">
        <w:r w:rsidRPr="00EC0CAF">
          <w:rPr>
            <w:rStyle w:val="Hyperlink"/>
            <w:rFonts w:ascii="Arial" w:hAnsi="Arial" w:cs="Arial"/>
            <w:noProof/>
            <w:color w:val="auto"/>
            <w:sz w:val="24"/>
            <w:szCs w:val="24"/>
            <w:u w:val="none"/>
          </w:rPr>
          <w:t>Financial analysis……………………………………….</w:t>
        </w:r>
        <w:r w:rsidR="000A5BFE" w:rsidRPr="00EC0CAF">
          <w:rPr>
            <w:rStyle w:val="Hyperlink"/>
            <w:rFonts w:ascii="Arial" w:hAnsi="Arial" w:cs="Arial"/>
            <w:noProof/>
            <w:color w:val="auto"/>
            <w:sz w:val="24"/>
            <w:szCs w:val="24"/>
            <w:u w:val="none"/>
          </w:rPr>
          <w:t>3</w:t>
        </w:r>
      </w:hyperlink>
    </w:p>
    <w:p w14:paraId="05A512EF" w14:textId="749EF94D" w:rsidR="0070119B" w:rsidRPr="00EC0CAF" w:rsidRDefault="0070119B" w:rsidP="00782B52">
      <w:pPr>
        <w:rPr>
          <w:rFonts w:ascii="Arial" w:hAnsi="Arial" w:cs="Arial"/>
          <w:noProof/>
          <w:sz w:val="24"/>
          <w:szCs w:val="24"/>
        </w:rPr>
      </w:pPr>
      <w:r w:rsidRPr="00EC0CAF">
        <w:rPr>
          <w:rStyle w:val="Hyperlink"/>
          <w:rFonts w:ascii="Arial" w:hAnsi="Arial" w:cs="Arial"/>
          <w:noProof/>
          <w:color w:val="auto"/>
          <w:sz w:val="24"/>
          <w:szCs w:val="24"/>
          <w:u w:val="none"/>
        </w:rPr>
        <w:t>3.1</w:t>
      </w:r>
      <w:hyperlink r:id="rId6" w:anchor="_Toc159752750" w:history="1">
        <w:r w:rsidRPr="00EC0CAF">
          <w:rPr>
            <w:rStyle w:val="Hyperlink"/>
            <w:rFonts w:ascii="Arial" w:hAnsi="Arial" w:cs="Arial"/>
            <w:noProof/>
            <w:color w:val="auto"/>
            <w:sz w:val="24"/>
            <w:szCs w:val="24"/>
            <w:u w:val="none"/>
          </w:rPr>
          <w:t>Key</w:t>
        </w:r>
      </w:hyperlink>
      <w:r w:rsidRPr="00EC0CAF">
        <w:rPr>
          <w:rStyle w:val="Hyperlink"/>
          <w:rFonts w:ascii="Arial" w:hAnsi="Arial" w:cs="Arial"/>
          <w:noProof/>
          <w:color w:val="auto"/>
          <w:sz w:val="24"/>
          <w:szCs w:val="24"/>
          <w:u w:val="none"/>
        </w:rPr>
        <w:t xml:space="preserve"> factoctors</w:t>
      </w:r>
      <w:r w:rsidR="00782B52" w:rsidRPr="00EC0CAF">
        <w:rPr>
          <w:rStyle w:val="Hyperlink"/>
          <w:rFonts w:ascii="Arial" w:hAnsi="Arial" w:cs="Arial"/>
          <w:noProof/>
          <w:color w:val="auto"/>
          <w:sz w:val="24"/>
          <w:szCs w:val="24"/>
          <w:u w:val="none"/>
        </w:rPr>
        <w:t>………………………………………….</w:t>
      </w:r>
      <w:r w:rsidR="000A5BFE" w:rsidRPr="00EC0CAF">
        <w:rPr>
          <w:rStyle w:val="Hyperlink"/>
          <w:rFonts w:ascii="Arial" w:hAnsi="Arial" w:cs="Arial"/>
          <w:noProof/>
          <w:color w:val="auto"/>
          <w:sz w:val="24"/>
          <w:szCs w:val="24"/>
          <w:u w:val="none"/>
        </w:rPr>
        <w:t>3</w:t>
      </w:r>
    </w:p>
    <w:p w14:paraId="28D40E01" w14:textId="0E378FE4" w:rsidR="0070119B" w:rsidRPr="00EC0CAF" w:rsidRDefault="00782B52" w:rsidP="00782B52">
      <w:pPr>
        <w:rPr>
          <w:rFonts w:ascii="Arial" w:hAnsi="Arial" w:cs="Arial"/>
          <w:noProof/>
          <w:sz w:val="24"/>
          <w:szCs w:val="24"/>
        </w:rPr>
      </w:pPr>
      <w:r w:rsidRPr="00EC0CAF">
        <w:rPr>
          <w:rStyle w:val="Hyperlink"/>
          <w:rFonts w:ascii="Arial" w:hAnsi="Arial" w:cs="Arial"/>
          <w:noProof/>
          <w:color w:val="auto"/>
          <w:sz w:val="24"/>
          <w:szCs w:val="24"/>
          <w:u w:val="none"/>
        </w:rPr>
        <w:t>3.2</w:t>
      </w:r>
      <w:hyperlink r:id="rId7" w:anchor="_Toc159752751" w:history="1">
        <w:r w:rsidRPr="00EC0CAF">
          <w:rPr>
            <w:rStyle w:val="Hyperlink"/>
            <w:rFonts w:ascii="Arial" w:hAnsi="Arial" w:cs="Arial"/>
            <w:noProof/>
            <w:color w:val="auto"/>
            <w:sz w:val="24"/>
            <w:szCs w:val="24"/>
            <w:u w:val="none"/>
          </w:rPr>
          <w:t>Risk</w:t>
        </w:r>
      </w:hyperlink>
      <w:r w:rsidRPr="00EC0CAF">
        <w:rPr>
          <w:rStyle w:val="Hyperlink"/>
          <w:rFonts w:ascii="Arial" w:hAnsi="Arial" w:cs="Arial"/>
          <w:noProof/>
          <w:color w:val="auto"/>
          <w:sz w:val="24"/>
          <w:szCs w:val="24"/>
          <w:u w:val="none"/>
        </w:rPr>
        <w:t xml:space="preserve"> factors………………………………………………4</w:t>
      </w:r>
    </w:p>
    <w:p w14:paraId="6A29F229" w14:textId="3214AEFE" w:rsidR="0070119B" w:rsidRPr="00EC0CAF" w:rsidRDefault="00782B52" w:rsidP="00782B52">
      <w:pPr>
        <w:rPr>
          <w:rFonts w:ascii="Arial" w:hAnsi="Arial" w:cs="Arial"/>
          <w:noProof/>
          <w:sz w:val="24"/>
          <w:szCs w:val="24"/>
        </w:rPr>
      </w:pPr>
      <w:r w:rsidRPr="00EC0CAF">
        <w:rPr>
          <w:rStyle w:val="Hyperlink"/>
          <w:rFonts w:ascii="Arial" w:hAnsi="Arial" w:cs="Arial"/>
          <w:noProof/>
          <w:color w:val="auto"/>
          <w:sz w:val="24"/>
          <w:szCs w:val="24"/>
          <w:u w:val="none"/>
        </w:rPr>
        <w:t xml:space="preserve">3.3Financial conclusion……………………………………..5 </w:t>
      </w:r>
    </w:p>
    <w:p w14:paraId="25C36A4B" w14:textId="77560924" w:rsidR="0070119B" w:rsidRPr="00EC0CAF" w:rsidRDefault="0070119B" w:rsidP="00782B52">
      <w:pPr>
        <w:rPr>
          <w:rFonts w:ascii="Arial" w:hAnsi="Arial" w:cs="Arial"/>
          <w:noProof/>
          <w:sz w:val="24"/>
          <w:szCs w:val="24"/>
        </w:rPr>
      </w:pPr>
      <w:hyperlink r:id="rId8" w:anchor="_Toc159752754" w:history="1">
        <w:r w:rsidR="00782B52" w:rsidRPr="00EC0CAF">
          <w:rPr>
            <w:rStyle w:val="Hyperlink"/>
            <w:rFonts w:ascii="Arial" w:hAnsi="Arial" w:cs="Arial"/>
            <w:noProof/>
            <w:color w:val="auto"/>
            <w:sz w:val="24"/>
            <w:szCs w:val="24"/>
            <w:u w:val="none"/>
          </w:rPr>
          <w:t>4.Turnaround strategy………………………………………5</w:t>
        </w:r>
      </w:hyperlink>
    </w:p>
    <w:p w14:paraId="54D19916" w14:textId="1883BAF1" w:rsidR="0070119B" w:rsidRPr="00EC0CAF" w:rsidRDefault="0070119B" w:rsidP="00782B52">
      <w:pPr>
        <w:rPr>
          <w:rFonts w:ascii="Arial" w:hAnsi="Arial" w:cs="Arial"/>
          <w:noProof/>
          <w:sz w:val="24"/>
          <w:szCs w:val="24"/>
        </w:rPr>
      </w:pPr>
      <w:hyperlink r:id="rId9" w:anchor="_Toc159752755" w:history="1">
        <w:r w:rsidR="00E45654" w:rsidRPr="00EC0CAF">
          <w:rPr>
            <w:rStyle w:val="Hyperlink"/>
            <w:rFonts w:ascii="Arial" w:hAnsi="Arial" w:cs="Arial"/>
            <w:noProof/>
            <w:color w:val="auto"/>
            <w:sz w:val="24"/>
            <w:szCs w:val="24"/>
            <w:u w:val="none"/>
          </w:rPr>
          <w:t>5.Long</w:t>
        </w:r>
      </w:hyperlink>
      <w:r w:rsidR="00E45654" w:rsidRPr="00EC0CAF">
        <w:rPr>
          <w:rStyle w:val="Hyperlink"/>
          <w:rFonts w:ascii="Arial" w:hAnsi="Arial" w:cs="Arial"/>
          <w:noProof/>
          <w:color w:val="auto"/>
          <w:sz w:val="24"/>
          <w:szCs w:val="24"/>
          <w:u w:val="none"/>
        </w:rPr>
        <w:t xml:space="preserve"> term viability…………………………………………8</w:t>
      </w:r>
    </w:p>
    <w:p w14:paraId="07EAB2AB" w14:textId="5ACC13B4" w:rsidR="0070119B" w:rsidRPr="00EC0CAF" w:rsidRDefault="0070119B" w:rsidP="00782B52">
      <w:pPr>
        <w:rPr>
          <w:rFonts w:ascii="Arial" w:hAnsi="Arial" w:cs="Arial"/>
          <w:noProof/>
          <w:sz w:val="24"/>
          <w:szCs w:val="24"/>
        </w:rPr>
      </w:pPr>
      <w:hyperlink r:id="rId10" w:anchor="_Toc159752756" w:history="1">
        <w:r w:rsidR="00E45654" w:rsidRPr="00EC0CAF">
          <w:rPr>
            <w:rStyle w:val="Hyperlink"/>
            <w:rFonts w:ascii="Arial" w:hAnsi="Arial" w:cs="Arial"/>
            <w:noProof/>
            <w:color w:val="auto"/>
            <w:sz w:val="24"/>
            <w:szCs w:val="24"/>
            <w:u w:val="none"/>
          </w:rPr>
          <w:t>6.Conclusion ……………………………………………</w:t>
        </w:r>
      </w:hyperlink>
      <w:r w:rsidR="00E45654" w:rsidRPr="00EC0CAF">
        <w:rPr>
          <w:rStyle w:val="Hyperlink"/>
          <w:rFonts w:ascii="Arial" w:hAnsi="Arial" w:cs="Arial"/>
          <w:noProof/>
          <w:color w:val="auto"/>
          <w:sz w:val="24"/>
          <w:szCs w:val="24"/>
          <w:u w:val="none"/>
        </w:rPr>
        <w:t>……8</w:t>
      </w:r>
    </w:p>
    <w:p w14:paraId="51D4FD26" w14:textId="542CE7B8" w:rsidR="0070119B" w:rsidRPr="00EC0CAF" w:rsidRDefault="0070119B" w:rsidP="00782B52">
      <w:pPr>
        <w:rPr>
          <w:rFonts w:ascii="Arial" w:hAnsi="Arial" w:cs="Arial"/>
          <w:noProof/>
          <w:sz w:val="24"/>
          <w:szCs w:val="24"/>
        </w:rPr>
      </w:pPr>
      <w:hyperlink r:id="rId11" w:anchor="_Toc159752757" w:history="1">
        <w:r w:rsidR="00E45654" w:rsidRPr="00EC0CAF">
          <w:rPr>
            <w:rStyle w:val="Hyperlink"/>
            <w:rFonts w:ascii="Arial" w:hAnsi="Arial" w:cs="Arial"/>
            <w:noProof/>
            <w:color w:val="auto"/>
            <w:sz w:val="24"/>
            <w:szCs w:val="24"/>
            <w:u w:val="none"/>
          </w:rPr>
          <w:t>6.1</w:t>
        </w:r>
      </w:hyperlink>
      <w:r w:rsidR="00E45654" w:rsidRPr="00EC0CAF">
        <w:rPr>
          <w:rStyle w:val="Hyperlink"/>
          <w:rFonts w:ascii="Arial" w:hAnsi="Arial" w:cs="Arial"/>
          <w:noProof/>
          <w:color w:val="auto"/>
          <w:sz w:val="24"/>
          <w:szCs w:val="24"/>
          <w:u w:val="none"/>
        </w:rPr>
        <w:t xml:space="preserve"> Strategy to overcome challenges……………...………8</w:t>
      </w:r>
    </w:p>
    <w:p w14:paraId="73006907" w14:textId="1C2F07A2" w:rsidR="0070119B" w:rsidRPr="00EC0CAF" w:rsidRDefault="0070119B" w:rsidP="00782B52">
      <w:pPr>
        <w:rPr>
          <w:rFonts w:ascii="Arial" w:hAnsi="Arial" w:cs="Arial"/>
          <w:noProof/>
          <w:sz w:val="24"/>
          <w:szCs w:val="24"/>
        </w:rPr>
      </w:pPr>
      <w:hyperlink r:id="rId12" w:anchor="_Toc159752758" w:history="1">
        <w:r w:rsidR="00E45654" w:rsidRPr="00EC0CAF">
          <w:rPr>
            <w:rStyle w:val="Hyperlink"/>
            <w:rFonts w:ascii="Arial" w:hAnsi="Arial" w:cs="Arial"/>
            <w:noProof/>
            <w:color w:val="auto"/>
            <w:sz w:val="24"/>
            <w:szCs w:val="24"/>
            <w:u w:val="none"/>
          </w:rPr>
          <w:t>7.References…………………………………………………9</w:t>
        </w:r>
      </w:hyperlink>
    </w:p>
    <w:p w14:paraId="45DD5C9A" w14:textId="23C52DD6" w:rsidR="0070119B" w:rsidRPr="00EC0CAF" w:rsidRDefault="0070119B" w:rsidP="00782B52">
      <w:pPr>
        <w:rPr>
          <w:rFonts w:ascii="Arial" w:hAnsi="Arial" w:cs="Arial"/>
          <w:sz w:val="24"/>
          <w:szCs w:val="24"/>
        </w:rPr>
      </w:pPr>
      <w:r w:rsidRPr="00EC0CAF">
        <w:rPr>
          <w:rFonts w:ascii="Arial" w:hAnsi="Arial" w:cs="Arial"/>
          <w:kern w:val="0"/>
          <w:sz w:val="24"/>
          <w:szCs w:val="24"/>
        </w:rPr>
        <w:fldChar w:fldCharType="end"/>
      </w:r>
    </w:p>
    <w:p w14:paraId="361F9CB6" w14:textId="59B7359C" w:rsidR="0070119B" w:rsidRPr="00EC0CAF" w:rsidRDefault="0070119B" w:rsidP="00782B52">
      <w:pPr>
        <w:rPr>
          <w:rFonts w:ascii="Arial" w:hAnsi="Arial" w:cs="Arial"/>
          <w:sz w:val="24"/>
          <w:szCs w:val="24"/>
        </w:rPr>
      </w:pPr>
    </w:p>
    <w:p w14:paraId="3FA5ECA0" w14:textId="77777777" w:rsidR="0070119B" w:rsidRPr="00EC0CAF" w:rsidRDefault="0070119B" w:rsidP="00782B52">
      <w:pPr>
        <w:rPr>
          <w:rFonts w:ascii="Arial" w:hAnsi="Arial" w:cs="Arial"/>
          <w:sz w:val="24"/>
          <w:szCs w:val="24"/>
        </w:rPr>
      </w:pPr>
    </w:p>
    <w:p w14:paraId="785CEC1C" w14:textId="77777777" w:rsidR="0043651B" w:rsidRPr="00EC0CAF" w:rsidRDefault="0043651B" w:rsidP="00782B52">
      <w:pPr>
        <w:rPr>
          <w:rFonts w:ascii="Arial" w:hAnsi="Arial" w:cs="Arial"/>
          <w:sz w:val="24"/>
          <w:szCs w:val="24"/>
        </w:rPr>
      </w:pPr>
    </w:p>
    <w:p w14:paraId="0A5F0F4A" w14:textId="77777777" w:rsidR="00E45654" w:rsidRPr="00EC0CAF" w:rsidRDefault="00E45654" w:rsidP="00782B52">
      <w:pPr>
        <w:rPr>
          <w:rFonts w:ascii="Arial" w:hAnsi="Arial" w:cs="Arial"/>
          <w:sz w:val="24"/>
          <w:szCs w:val="24"/>
        </w:rPr>
      </w:pPr>
    </w:p>
    <w:p w14:paraId="7F7EF7EF" w14:textId="77777777" w:rsidR="00E45654" w:rsidRPr="00EC0CAF" w:rsidRDefault="00E45654" w:rsidP="00782B52">
      <w:pPr>
        <w:rPr>
          <w:rFonts w:ascii="Arial" w:hAnsi="Arial" w:cs="Arial"/>
          <w:sz w:val="24"/>
          <w:szCs w:val="24"/>
        </w:rPr>
      </w:pPr>
    </w:p>
    <w:p w14:paraId="296B537E" w14:textId="61EAB124" w:rsidR="0043651B" w:rsidRPr="00EC0CAF" w:rsidRDefault="0070119B" w:rsidP="00782B52">
      <w:pPr>
        <w:rPr>
          <w:rFonts w:ascii="Arial" w:hAnsi="Arial" w:cs="Arial"/>
          <w:sz w:val="24"/>
          <w:szCs w:val="24"/>
        </w:rPr>
      </w:pPr>
      <w:bookmarkStart w:id="0" w:name="_Hlk160135711"/>
      <w:r w:rsidRPr="00EC0CAF">
        <w:rPr>
          <w:rFonts w:ascii="Arial" w:hAnsi="Arial" w:cs="Arial"/>
          <w:sz w:val="24"/>
          <w:szCs w:val="24"/>
        </w:rPr>
        <w:lastRenderedPageBreak/>
        <w:t>2.</w:t>
      </w:r>
      <w:r w:rsidR="0043651B" w:rsidRPr="00EC0CAF">
        <w:rPr>
          <w:rFonts w:ascii="Arial" w:hAnsi="Arial" w:cs="Arial"/>
          <w:sz w:val="24"/>
          <w:szCs w:val="24"/>
        </w:rPr>
        <w:t xml:space="preserve">Main body </w:t>
      </w:r>
    </w:p>
    <w:p w14:paraId="52A1B790" w14:textId="77777777" w:rsidR="00782B52" w:rsidRPr="00EC0CAF" w:rsidRDefault="00150E13" w:rsidP="00782B52">
      <w:pPr>
        <w:rPr>
          <w:rFonts w:ascii="Arial" w:hAnsi="Arial" w:cs="Arial"/>
          <w:sz w:val="24"/>
          <w:szCs w:val="24"/>
        </w:rPr>
      </w:pPr>
      <w:r w:rsidRPr="00EC0CAF">
        <w:rPr>
          <w:rFonts w:ascii="Arial" w:hAnsi="Arial" w:cs="Arial"/>
          <w:sz w:val="24"/>
          <w:szCs w:val="24"/>
        </w:rPr>
        <w:t>The following report will address the company's financial standing through an examination of its liquidity and profitability ratios. The liquidity ratio assesses the company's ability to meet its liabilities by comparing its current assets with its current liabilities, while the profitability ratio gauges the company's ability to generate profits from its sales</w:t>
      </w:r>
      <w:r w:rsidR="00B67686" w:rsidRPr="00EC0CAF">
        <w:rPr>
          <w:rFonts w:ascii="Arial" w:hAnsi="Arial" w:cs="Arial"/>
          <w:sz w:val="24"/>
          <w:szCs w:val="24"/>
        </w:rPr>
        <w:t xml:space="preserve"> according to </w:t>
      </w:r>
      <w:r w:rsidR="00B67686" w:rsidRPr="00EC0CAF">
        <w:rPr>
          <w:rFonts w:ascii="Arial" w:hAnsi="Arial" w:cs="Arial"/>
          <w:sz w:val="24"/>
          <w:szCs w:val="24"/>
          <w:shd w:val="clear" w:color="auto" w:fill="FFFFFF"/>
        </w:rPr>
        <w:t>(Hayes, 2023)</w:t>
      </w:r>
    </w:p>
    <w:p w14:paraId="05025E15" w14:textId="438B50A6" w:rsidR="00150E13" w:rsidRPr="00EC0CAF" w:rsidRDefault="00150E13" w:rsidP="00782B52">
      <w:pPr>
        <w:rPr>
          <w:rFonts w:ascii="Arial" w:hAnsi="Arial" w:cs="Arial"/>
          <w:sz w:val="24"/>
          <w:szCs w:val="24"/>
        </w:rPr>
      </w:pPr>
      <w:r w:rsidRPr="00EC0CAF">
        <w:rPr>
          <w:rFonts w:ascii="Arial" w:hAnsi="Arial" w:cs="Arial"/>
          <w:sz w:val="24"/>
          <w:szCs w:val="24"/>
        </w:rPr>
        <w:t>This report aims to evaluate the present state of Seacrest Lodge hotel, in light of the declining revenue, occupancy rates, and customer satisfaction it has witnessed in recent years.</w:t>
      </w:r>
    </w:p>
    <w:p w14:paraId="1BBA6FEE" w14:textId="77777777" w:rsidR="00150E13" w:rsidRPr="00EC0CAF" w:rsidRDefault="00150E13" w:rsidP="00782B52">
      <w:pPr>
        <w:rPr>
          <w:rFonts w:ascii="Arial" w:hAnsi="Arial" w:cs="Arial"/>
          <w:sz w:val="24"/>
          <w:szCs w:val="24"/>
        </w:rPr>
      </w:pPr>
      <w:r w:rsidRPr="00EC0CAF">
        <w:rPr>
          <w:rFonts w:ascii="Arial" w:hAnsi="Arial" w:cs="Arial"/>
          <w:sz w:val="24"/>
          <w:szCs w:val="24"/>
        </w:rPr>
        <w:t>The primary objective of this report is to evaluate the present conditions and difficulties confronting the hotel industry in the UK, with particular attention to the ramifications of recent economic occurrences and patterns.</w:t>
      </w:r>
    </w:p>
    <w:p w14:paraId="5A64BA14" w14:textId="4B6ABC07" w:rsidR="00150E13" w:rsidRPr="00EC0CAF" w:rsidRDefault="00150E13" w:rsidP="00782B52">
      <w:pPr>
        <w:rPr>
          <w:rFonts w:ascii="Arial" w:hAnsi="Arial" w:cs="Arial"/>
          <w:sz w:val="24"/>
          <w:szCs w:val="24"/>
        </w:rPr>
      </w:pPr>
      <w:r w:rsidRPr="00EC0CAF">
        <w:rPr>
          <w:rFonts w:ascii="Arial" w:hAnsi="Arial" w:cs="Arial"/>
          <w:sz w:val="24"/>
          <w:szCs w:val="24"/>
        </w:rPr>
        <w:t xml:space="preserve">This </w:t>
      </w:r>
      <w:proofErr w:type="spellStart"/>
      <w:proofErr w:type="gramStart"/>
      <w:r w:rsidR="0043651B" w:rsidRPr="00EC0CAF">
        <w:rPr>
          <w:rFonts w:ascii="Arial" w:hAnsi="Arial" w:cs="Arial"/>
          <w:sz w:val="24"/>
          <w:szCs w:val="24"/>
        </w:rPr>
        <w:t>raport</w:t>
      </w:r>
      <w:proofErr w:type="spellEnd"/>
      <w:r w:rsidR="0043651B" w:rsidRPr="00EC0CAF">
        <w:rPr>
          <w:rFonts w:ascii="Arial" w:hAnsi="Arial" w:cs="Arial"/>
          <w:sz w:val="24"/>
          <w:szCs w:val="24"/>
        </w:rPr>
        <w:t xml:space="preserve"> </w:t>
      </w:r>
      <w:r w:rsidRPr="00EC0CAF">
        <w:rPr>
          <w:rFonts w:ascii="Arial" w:hAnsi="Arial" w:cs="Arial"/>
          <w:sz w:val="24"/>
          <w:szCs w:val="24"/>
        </w:rPr>
        <w:t xml:space="preserve"> offers</w:t>
      </w:r>
      <w:proofErr w:type="gramEnd"/>
      <w:r w:rsidRPr="00EC0CAF">
        <w:rPr>
          <w:rFonts w:ascii="Arial" w:hAnsi="Arial" w:cs="Arial"/>
          <w:sz w:val="24"/>
          <w:szCs w:val="24"/>
        </w:rPr>
        <w:t xml:space="preserve"> suggestions and tactics for hotels to effectively navigate the challenges and exploit opportunities in order to elevate their competitiveness, profitability, and resilience.</w:t>
      </w:r>
    </w:p>
    <w:p w14:paraId="65F46F00" w14:textId="37A692D9" w:rsidR="007636FE" w:rsidRPr="00EC0CAF" w:rsidRDefault="007636FE" w:rsidP="00782B52">
      <w:pPr>
        <w:rPr>
          <w:rFonts w:ascii="Arial" w:hAnsi="Arial" w:cs="Arial"/>
          <w:sz w:val="24"/>
          <w:szCs w:val="24"/>
        </w:rPr>
      </w:pPr>
      <w:r w:rsidRPr="00EC0CAF">
        <w:rPr>
          <w:rFonts w:ascii="Arial" w:hAnsi="Arial" w:cs="Arial"/>
          <w:sz w:val="24"/>
          <w:szCs w:val="24"/>
          <w:shd w:val="clear" w:color="auto" w:fill="FFFFFF"/>
        </w:rPr>
        <w:t xml:space="preserve">Applying a management model to coastal areas is always a challenge because of the multiple scenarios from which they can be addressed. The coastal zone represents a dynamic area, which can be </w:t>
      </w:r>
      <w:proofErr w:type="spellStart"/>
      <w:r w:rsidRPr="00EC0CAF">
        <w:rPr>
          <w:rFonts w:ascii="Arial" w:hAnsi="Arial" w:cs="Arial"/>
          <w:sz w:val="24"/>
          <w:szCs w:val="24"/>
          <w:shd w:val="clear" w:color="auto" w:fill="FFFFFF"/>
        </w:rPr>
        <w:t>analyzed</w:t>
      </w:r>
      <w:proofErr w:type="spellEnd"/>
      <w:r w:rsidRPr="00EC0CAF">
        <w:rPr>
          <w:rFonts w:ascii="Arial" w:hAnsi="Arial" w:cs="Arial"/>
          <w:sz w:val="24"/>
          <w:szCs w:val="24"/>
          <w:shd w:val="clear" w:color="auto" w:fill="FFFFFF"/>
        </w:rPr>
        <w:t xml:space="preserve"> using physical processes</w:t>
      </w:r>
      <w:r w:rsidR="005F66E3" w:rsidRPr="00EC0CAF">
        <w:rPr>
          <w:rFonts w:ascii="Arial" w:hAnsi="Arial" w:cs="Arial"/>
          <w:sz w:val="24"/>
          <w:szCs w:val="24"/>
          <w:shd w:val="clear" w:color="auto" w:fill="FFFFFF"/>
        </w:rPr>
        <w:t xml:space="preserve"> according to </w:t>
      </w:r>
      <w:r w:rsidR="00B46CFC" w:rsidRPr="00EC0CAF">
        <w:rPr>
          <w:rFonts w:ascii="Arial" w:hAnsi="Arial" w:cs="Arial"/>
          <w:sz w:val="24"/>
          <w:szCs w:val="24"/>
          <w:shd w:val="clear" w:color="auto" w:fill="FFFFFF"/>
        </w:rPr>
        <w:t>(Anton et al., 2020)</w:t>
      </w:r>
    </w:p>
    <w:p w14:paraId="2E5FF5A7" w14:textId="5B2485F9" w:rsidR="00150E13" w:rsidRPr="00EC0CAF" w:rsidRDefault="0070119B" w:rsidP="00782B52">
      <w:pPr>
        <w:rPr>
          <w:rFonts w:ascii="Arial" w:hAnsi="Arial" w:cs="Arial"/>
          <w:sz w:val="24"/>
          <w:szCs w:val="24"/>
        </w:rPr>
      </w:pPr>
      <w:r w:rsidRPr="00EC0CAF">
        <w:rPr>
          <w:rFonts w:ascii="Arial" w:hAnsi="Arial" w:cs="Arial"/>
          <w:sz w:val="24"/>
          <w:szCs w:val="24"/>
        </w:rPr>
        <w:t>3.</w:t>
      </w:r>
      <w:r w:rsidR="0043651B" w:rsidRPr="00EC0CAF">
        <w:rPr>
          <w:rFonts w:ascii="Arial" w:hAnsi="Arial" w:cs="Arial"/>
          <w:sz w:val="24"/>
          <w:szCs w:val="24"/>
        </w:rPr>
        <w:t xml:space="preserve">Financial analysis </w:t>
      </w:r>
      <w:r w:rsidR="004863BA" w:rsidRPr="00EC0CAF">
        <w:rPr>
          <w:rFonts w:ascii="Arial" w:hAnsi="Arial" w:cs="Arial"/>
          <w:sz w:val="24"/>
          <w:szCs w:val="24"/>
        </w:rPr>
        <w:t xml:space="preserve"> </w:t>
      </w:r>
    </w:p>
    <w:p w14:paraId="7FD46408" w14:textId="77777777" w:rsidR="00782B52" w:rsidRPr="00EC0CAF" w:rsidRDefault="00150E13" w:rsidP="00782B52">
      <w:pPr>
        <w:rPr>
          <w:rFonts w:ascii="Arial" w:hAnsi="Arial" w:cs="Arial"/>
          <w:sz w:val="24"/>
          <w:szCs w:val="24"/>
        </w:rPr>
      </w:pPr>
      <w:r w:rsidRPr="00EC0CAF">
        <w:rPr>
          <w:rFonts w:ascii="Arial" w:hAnsi="Arial" w:cs="Arial"/>
          <w:sz w:val="24"/>
          <w:szCs w:val="24"/>
        </w:rPr>
        <w:t>The examination of Seacrest Lodge's financial performance between 2021 and 2023 demonstrates a troubling pattern of diminishing revenue and profitability. The increase in operating expenses has exceeded the growth in revenue, ultimately leading to a substantial decrease in net income, resulting in a loss of £150,000 in the year 2023. Furthermore, the balance sheet demonstrates a decline in cash reserves and property value, suggesting financial hardship.</w:t>
      </w:r>
    </w:p>
    <w:p w14:paraId="2401C266" w14:textId="5F7E000A" w:rsidR="00150E13" w:rsidRPr="00EC0CAF" w:rsidRDefault="00782B52" w:rsidP="00782B52">
      <w:pPr>
        <w:rPr>
          <w:rFonts w:ascii="Arial" w:hAnsi="Arial" w:cs="Arial"/>
          <w:sz w:val="24"/>
          <w:szCs w:val="24"/>
        </w:rPr>
      </w:pPr>
      <w:r w:rsidRPr="00EC0CAF">
        <w:rPr>
          <w:rFonts w:ascii="Arial" w:hAnsi="Arial" w:cs="Arial"/>
          <w:sz w:val="24"/>
          <w:szCs w:val="24"/>
        </w:rPr>
        <w:t xml:space="preserve">3.1 </w:t>
      </w:r>
      <w:r w:rsidR="00150E13" w:rsidRPr="00EC0CAF">
        <w:rPr>
          <w:rFonts w:ascii="Arial" w:hAnsi="Arial" w:cs="Arial"/>
          <w:sz w:val="24"/>
          <w:szCs w:val="24"/>
        </w:rPr>
        <w:t xml:space="preserve">I have identified a number of key factors that have contributed to the highly </w:t>
      </w:r>
      <w:proofErr w:type="spellStart"/>
      <w:r w:rsidR="00150E13" w:rsidRPr="00EC0CAF">
        <w:rPr>
          <w:rFonts w:ascii="Arial" w:hAnsi="Arial" w:cs="Arial"/>
          <w:sz w:val="24"/>
          <w:szCs w:val="24"/>
        </w:rPr>
        <w:t>unfavorable</w:t>
      </w:r>
      <w:proofErr w:type="spellEnd"/>
      <w:r w:rsidR="00150E13" w:rsidRPr="00EC0CAF">
        <w:rPr>
          <w:rFonts w:ascii="Arial" w:hAnsi="Arial" w:cs="Arial"/>
          <w:sz w:val="24"/>
          <w:szCs w:val="24"/>
        </w:rPr>
        <w:t xml:space="preserve"> financial condition of the hotel.</w:t>
      </w:r>
    </w:p>
    <w:p w14:paraId="6FAA5EE6" w14:textId="448DD6B8" w:rsidR="00150E13" w:rsidRPr="00EC0CAF" w:rsidRDefault="00150E13" w:rsidP="00782B52">
      <w:pPr>
        <w:rPr>
          <w:rFonts w:ascii="Arial" w:hAnsi="Arial" w:cs="Arial"/>
          <w:sz w:val="24"/>
          <w:szCs w:val="24"/>
        </w:rPr>
      </w:pPr>
      <w:r w:rsidRPr="00EC0CAF">
        <w:rPr>
          <w:rFonts w:ascii="Arial" w:hAnsi="Arial" w:cs="Arial"/>
          <w:sz w:val="24"/>
          <w:szCs w:val="24"/>
        </w:rPr>
        <w:t xml:space="preserve">The coastal market is characterized by high levels of competition, as evidenced by the proliferation of newer and more modern </w:t>
      </w:r>
      <w:proofErr w:type="gramStart"/>
      <w:r w:rsidRPr="00EC0CAF">
        <w:rPr>
          <w:rFonts w:ascii="Arial" w:hAnsi="Arial" w:cs="Arial"/>
          <w:sz w:val="24"/>
          <w:szCs w:val="24"/>
        </w:rPr>
        <w:t>resorts</w:t>
      </w:r>
      <w:r w:rsidR="00320266" w:rsidRPr="00EC0CAF">
        <w:rPr>
          <w:rFonts w:ascii="Arial" w:hAnsi="Arial" w:cs="Arial"/>
          <w:sz w:val="24"/>
          <w:szCs w:val="24"/>
        </w:rPr>
        <w:t xml:space="preserve"> ,</w:t>
      </w:r>
      <w:proofErr w:type="gramEnd"/>
      <w:r w:rsidRPr="00EC0CAF">
        <w:rPr>
          <w:rFonts w:ascii="Arial" w:hAnsi="Arial" w:cs="Arial"/>
          <w:sz w:val="24"/>
          <w:szCs w:val="24"/>
        </w:rPr>
        <w:t xml:space="preserve"> </w:t>
      </w:r>
      <w:r w:rsidR="00320266" w:rsidRPr="00EC0CAF">
        <w:rPr>
          <w:rFonts w:ascii="Arial" w:eastAsia="Times New Roman" w:hAnsi="Arial" w:cs="Arial"/>
          <w:kern w:val="0"/>
          <w:sz w:val="24"/>
          <w:szCs w:val="24"/>
          <w:lang w:val="en-US"/>
          <w14:ligatures w14:val="none"/>
        </w:rPr>
        <w:t xml:space="preserve">new big and small hospitality business like AIRBNB </w:t>
      </w:r>
      <w:r w:rsidRPr="00EC0CAF">
        <w:rPr>
          <w:rFonts w:ascii="Arial" w:hAnsi="Arial" w:cs="Arial"/>
          <w:sz w:val="24"/>
          <w:szCs w:val="24"/>
        </w:rPr>
        <w:t xml:space="preserve">in the area. The more recent </w:t>
      </w:r>
      <w:proofErr w:type="gramStart"/>
      <w:r w:rsidRPr="00EC0CAF">
        <w:rPr>
          <w:rFonts w:ascii="Arial" w:hAnsi="Arial" w:cs="Arial"/>
          <w:sz w:val="24"/>
          <w:szCs w:val="24"/>
        </w:rPr>
        <w:t>establishments</w:t>
      </w:r>
      <w:r w:rsidR="00320266" w:rsidRPr="00EC0CAF">
        <w:rPr>
          <w:rFonts w:ascii="Arial" w:hAnsi="Arial" w:cs="Arial"/>
          <w:sz w:val="24"/>
          <w:szCs w:val="24"/>
        </w:rPr>
        <w:t xml:space="preserve"> </w:t>
      </w:r>
      <w:r w:rsidRPr="00EC0CAF">
        <w:rPr>
          <w:rFonts w:ascii="Arial" w:hAnsi="Arial" w:cs="Arial"/>
          <w:sz w:val="24"/>
          <w:szCs w:val="24"/>
        </w:rPr>
        <w:t xml:space="preserve"> provide</w:t>
      </w:r>
      <w:proofErr w:type="gramEnd"/>
      <w:r w:rsidRPr="00EC0CAF">
        <w:rPr>
          <w:rFonts w:ascii="Arial" w:hAnsi="Arial" w:cs="Arial"/>
          <w:sz w:val="24"/>
          <w:szCs w:val="24"/>
        </w:rPr>
        <w:t xml:space="preserve"> modernized facilities, current amenities, and pioneering services</w:t>
      </w:r>
      <w:r w:rsidR="00320266" w:rsidRPr="00EC0CAF">
        <w:rPr>
          <w:rFonts w:ascii="Arial" w:hAnsi="Arial" w:cs="Arial"/>
          <w:sz w:val="24"/>
          <w:szCs w:val="24"/>
        </w:rPr>
        <w:t xml:space="preserve"> where Seacrest is outdated </w:t>
      </w:r>
      <w:r w:rsidR="0043651B" w:rsidRPr="00EC0CAF">
        <w:rPr>
          <w:rFonts w:ascii="Arial" w:hAnsi="Arial" w:cs="Arial"/>
          <w:sz w:val="24"/>
          <w:szCs w:val="24"/>
        </w:rPr>
        <w:t>being a very traditional leisure.</w:t>
      </w:r>
    </w:p>
    <w:p w14:paraId="19481AC0" w14:textId="0A8BB864" w:rsidR="00150E13" w:rsidRPr="00EC0CAF" w:rsidRDefault="00150E13" w:rsidP="00782B52">
      <w:pPr>
        <w:rPr>
          <w:rFonts w:ascii="Arial" w:hAnsi="Arial" w:cs="Arial"/>
          <w:sz w:val="24"/>
          <w:szCs w:val="24"/>
        </w:rPr>
      </w:pPr>
      <w:r w:rsidRPr="00EC0CAF">
        <w:rPr>
          <w:rFonts w:ascii="Arial" w:hAnsi="Arial" w:cs="Arial"/>
          <w:sz w:val="24"/>
          <w:szCs w:val="24"/>
        </w:rPr>
        <w:t>The phenomenon of shifting customer preferences is a dynamic and evolving aspect within the hospitality industry, which is subject to continual change over time</w:t>
      </w:r>
      <w:r w:rsidR="005F66E3" w:rsidRPr="00EC0CAF">
        <w:rPr>
          <w:rFonts w:ascii="Arial" w:hAnsi="Arial" w:cs="Arial"/>
          <w:sz w:val="24"/>
          <w:szCs w:val="24"/>
        </w:rPr>
        <w:t xml:space="preserve"> based </w:t>
      </w:r>
      <w:proofErr w:type="gramStart"/>
      <w:r w:rsidR="001D6196" w:rsidRPr="00EC0CAF">
        <w:rPr>
          <w:rFonts w:ascii="Arial" w:hAnsi="Arial" w:cs="Arial"/>
          <w:sz w:val="24"/>
          <w:szCs w:val="24"/>
        </w:rPr>
        <w:t xml:space="preserve">to  </w:t>
      </w:r>
      <w:r w:rsidR="001D6196" w:rsidRPr="00EC0CAF">
        <w:rPr>
          <w:rFonts w:ascii="Arial" w:hAnsi="Arial" w:cs="Arial"/>
          <w:sz w:val="24"/>
          <w:szCs w:val="24"/>
          <w:shd w:val="clear" w:color="auto" w:fill="FFFFFF"/>
        </w:rPr>
        <w:t>(</w:t>
      </w:r>
      <w:proofErr w:type="gramEnd"/>
      <w:r w:rsidR="001D6196" w:rsidRPr="00EC0CAF">
        <w:rPr>
          <w:rFonts w:ascii="Arial" w:hAnsi="Arial" w:cs="Arial"/>
          <w:sz w:val="24"/>
          <w:szCs w:val="24"/>
          <w:shd w:val="clear" w:color="auto" w:fill="FFFFFF"/>
        </w:rPr>
        <w:t>Das, 2023)</w:t>
      </w:r>
      <w:r w:rsidRPr="00EC0CAF">
        <w:rPr>
          <w:rFonts w:ascii="Arial" w:hAnsi="Arial" w:cs="Arial"/>
          <w:sz w:val="24"/>
          <w:szCs w:val="24"/>
        </w:rPr>
        <w:t xml:space="preserve"> </w:t>
      </w:r>
      <w:r w:rsidR="007636FE" w:rsidRPr="00EC0CAF">
        <w:rPr>
          <w:rFonts w:ascii="Arial" w:hAnsi="Arial" w:cs="Arial"/>
          <w:sz w:val="24"/>
          <w:szCs w:val="24"/>
        </w:rPr>
        <w:t xml:space="preserve"> </w:t>
      </w:r>
      <w:r w:rsidRPr="00EC0CAF">
        <w:rPr>
          <w:rFonts w:ascii="Arial" w:hAnsi="Arial" w:cs="Arial"/>
          <w:sz w:val="24"/>
          <w:szCs w:val="24"/>
        </w:rPr>
        <w:t xml:space="preserve">The observation of a shift in customer preferences implies that the Seacrest Lodge should consider reevaluating its current offerings and modifying </w:t>
      </w:r>
      <w:r w:rsidRPr="00EC0CAF">
        <w:rPr>
          <w:rFonts w:ascii="Arial" w:hAnsi="Arial" w:cs="Arial"/>
          <w:sz w:val="24"/>
          <w:szCs w:val="24"/>
        </w:rPr>
        <w:lastRenderedPageBreak/>
        <w:t>them in order to align with changing customer needs. It is imperative for the lodge to comprehend the dynamics of changing preferences and to adapt its services and amenities accordingly in order to effectively attract and retain guests.</w:t>
      </w:r>
    </w:p>
    <w:p w14:paraId="1BD3E2C8" w14:textId="479D195A" w:rsidR="00150E13" w:rsidRPr="00EC0CAF" w:rsidRDefault="00150E13" w:rsidP="00782B52">
      <w:pPr>
        <w:rPr>
          <w:rFonts w:ascii="Arial" w:hAnsi="Arial" w:cs="Arial"/>
          <w:sz w:val="24"/>
          <w:szCs w:val="24"/>
        </w:rPr>
      </w:pPr>
      <w:r w:rsidRPr="00EC0CAF">
        <w:rPr>
          <w:rFonts w:ascii="Arial" w:hAnsi="Arial" w:cs="Arial"/>
          <w:sz w:val="24"/>
          <w:szCs w:val="24"/>
        </w:rPr>
        <w:t xml:space="preserve">The Seacrest Lodge is currently facing challenges concerning declining service quality and the presence of outdated amenities, as evidenced by customer reviews. These issues have prompted a growing concern </w:t>
      </w:r>
      <w:r w:rsidR="0043651B" w:rsidRPr="00EC0CAF">
        <w:rPr>
          <w:rFonts w:ascii="Arial" w:hAnsi="Arial" w:cs="Arial"/>
          <w:sz w:val="24"/>
          <w:szCs w:val="24"/>
        </w:rPr>
        <w:t xml:space="preserve">for the </w:t>
      </w:r>
      <w:proofErr w:type="gramStart"/>
      <w:r w:rsidR="0043651B" w:rsidRPr="00EC0CAF">
        <w:rPr>
          <w:rFonts w:ascii="Arial" w:hAnsi="Arial" w:cs="Arial"/>
          <w:sz w:val="24"/>
          <w:szCs w:val="24"/>
        </w:rPr>
        <w:t xml:space="preserve">owner </w:t>
      </w:r>
      <w:r w:rsidRPr="00EC0CAF">
        <w:rPr>
          <w:rFonts w:ascii="Arial" w:hAnsi="Arial" w:cs="Arial"/>
          <w:sz w:val="24"/>
          <w:szCs w:val="24"/>
        </w:rPr>
        <w:t xml:space="preserve"> and</w:t>
      </w:r>
      <w:proofErr w:type="gramEnd"/>
      <w:r w:rsidRPr="00EC0CAF">
        <w:rPr>
          <w:rFonts w:ascii="Arial" w:hAnsi="Arial" w:cs="Arial"/>
          <w:sz w:val="24"/>
          <w:szCs w:val="24"/>
        </w:rPr>
        <w:t xml:space="preserve"> warrant further attention and action from the management. Adverse feedback from </w:t>
      </w:r>
      <w:r w:rsidR="0043651B" w:rsidRPr="00EC0CAF">
        <w:rPr>
          <w:rFonts w:ascii="Arial" w:hAnsi="Arial" w:cs="Arial"/>
          <w:sz w:val="24"/>
          <w:szCs w:val="24"/>
        </w:rPr>
        <w:t xml:space="preserve">customers </w:t>
      </w:r>
      <w:r w:rsidRPr="00EC0CAF">
        <w:rPr>
          <w:rFonts w:ascii="Arial" w:hAnsi="Arial" w:cs="Arial"/>
          <w:sz w:val="24"/>
          <w:szCs w:val="24"/>
        </w:rPr>
        <w:t>possesses the potential to markedly influence the lodge's standing and levels of customer satisfaction. It is imperative to promptly and effectively address these issues in order to improve guest experiences, enhance satisfaction, and regain the lodge's competitive position in the market.</w:t>
      </w:r>
    </w:p>
    <w:p w14:paraId="34A34731" w14:textId="2281A577" w:rsidR="00CB0565" w:rsidRPr="00EC0CAF" w:rsidRDefault="00483831" w:rsidP="00782B52">
      <w:pPr>
        <w:rPr>
          <w:rFonts w:ascii="Arial" w:hAnsi="Arial" w:cs="Arial"/>
          <w:sz w:val="24"/>
          <w:szCs w:val="24"/>
        </w:rPr>
      </w:pPr>
      <w:r w:rsidRPr="00EC0CAF">
        <w:rPr>
          <w:rFonts w:ascii="Arial" w:hAnsi="Arial" w:cs="Arial"/>
          <w:sz w:val="24"/>
          <w:szCs w:val="24"/>
        </w:rPr>
        <w:t xml:space="preserve">Competitive </w:t>
      </w:r>
      <w:proofErr w:type="spellStart"/>
      <w:proofErr w:type="gramStart"/>
      <w:r w:rsidRPr="00EC0CAF">
        <w:rPr>
          <w:rFonts w:ascii="Arial" w:hAnsi="Arial" w:cs="Arial"/>
          <w:sz w:val="24"/>
          <w:szCs w:val="24"/>
        </w:rPr>
        <w:t>landscape</w:t>
      </w:r>
      <w:r w:rsidR="00782B52" w:rsidRPr="00EC0CAF">
        <w:rPr>
          <w:rFonts w:ascii="Arial" w:hAnsi="Arial" w:cs="Arial"/>
          <w:sz w:val="24"/>
          <w:szCs w:val="24"/>
        </w:rPr>
        <w:t>:</w:t>
      </w:r>
      <w:r w:rsidR="00CB0565" w:rsidRPr="00EC0CAF">
        <w:rPr>
          <w:rFonts w:ascii="Arial" w:hAnsi="Arial" w:cs="Arial"/>
          <w:kern w:val="0"/>
          <w:sz w:val="24"/>
          <w:szCs w:val="24"/>
          <w14:ligatures w14:val="none"/>
        </w:rPr>
        <w:t>Traditional</w:t>
      </w:r>
      <w:proofErr w:type="spellEnd"/>
      <w:proofErr w:type="gramEnd"/>
      <w:r w:rsidR="00CB0565" w:rsidRPr="00EC0CAF">
        <w:rPr>
          <w:rFonts w:ascii="Arial" w:hAnsi="Arial" w:cs="Arial"/>
          <w:kern w:val="0"/>
          <w:sz w:val="24"/>
          <w:szCs w:val="24"/>
          <w14:ligatures w14:val="none"/>
        </w:rPr>
        <w:t xml:space="preserve"> lodges   </w:t>
      </w:r>
      <w:r w:rsidR="00CB0565" w:rsidRPr="00EC0CAF">
        <w:rPr>
          <w:rFonts w:ascii="Arial" w:hAnsi="Arial" w:cs="Arial"/>
          <w:kern w:val="0"/>
          <w:sz w:val="24"/>
          <w:szCs w:val="24"/>
          <w14:ligatures w14:val="none"/>
        </w:rPr>
        <w:t xml:space="preserve">faces intense competition from newer, more modern resorts that have emerged in its vicinity based on </w:t>
      </w:r>
      <w:r w:rsidR="00CB0565" w:rsidRPr="00EC0CAF">
        <w:rPr>
          <w:rFonts w:ascii="Arial" w:hAnsi="Arial" w:cs="Arial"/>
          <w:sz w:val="24"/>
          <w:szCs w:val="24"/>
          <w:shd w:val="clear" w:color="auto" w:fill="FFFFFF"/>
        </w:rPr>
        <w:t>(@NatGeoUK, 2022)</w:t>
      </w:r>
    </w:p>
    <w:p w14:paraId="17AAC4E1" w14:textId="0AA92E15" w:rsidR="00483831" w:rsidRPr="00EC0CAF" w:rsidRDefault="00E26223" w:rsidP="00782B52">
      <w:pPr>
        <w:rPr>
          <w:rFonts w:ascii="Arial" w:hAnsi="Arial" w:cs="Arial"/>
          <w:sz w:val="24"/>
          <w:szCs w:val="24"/>
        </w:rPr>
      </w:pPr>
      <w:proofErr w:type="spellStart"/>
      <w:r w:rsidRPr="00EC0CAF">
        <w:rPr>
          <w:rFonts w:ascii="Arial" w:hAnsi="Arial" w:cs="Arial"/>
          <w:sz w:val="24"/>
          <w:szCs w:val="24"/>
        </w:rPr>
        <w:t>Acording</w:t>
      </w:r>
      <w:proofErr w:type="spellEnd"/>
      <w:r w:rsidRPr="00EC0CAF">
        <w:rPr>
          <w:rFonts w:ascii="Arial" w:hAnsi="Arial" w:cs="Arial"/>
          <w:sz w:val="24"/>
          <w:szCs w:val="24"/>
        </w:rPr>
        <w:t xml:space="preserve"> </w:t>
      </w:r>
      <w:proofErr w:type="gramStart"/>
      <w:r w:rsidRPr="00EC0CAF">
        <w:rPr>
          <w:rFonts w:ascii="Arial" w:hAnsi="Arial" w:cs="Arial"/>
          <w:sz w:val="24"/>
          <w:szCs w:val="24"/>
        </w:rPr>
        <w:t>to</w:t>
      </w:r>
      <w:r w:rsidR="00704BB0" w:rsidRPr="00EC0CAF">
        <w:rPr>
          <w:rFonts w:ascii="Arial" w:hAnsi="Arial" w:cs="Arial"/>
          <w:sz w:val="24"/>
          <w:szCs w:val="24"/>
          <w:shd w:val="clear" w:color="auto" w:fill="FFFFFF"/>
        </w:rPr>
        <w:t>(</w:t>
      </w:r>
      <w:proofErr w:type="gramEnd"/>
      <w:r w:rsidR="00704BB0" w:rsidRPr="00EC0CAF">
        <w:rPr>
          <w:rFonts w:ascii="Arial" w:hAnsi="Arial" w:cs="Arial"/>
          <w:sz w:val="24"/>
          <w:szCs w:val="24"/>
          <w:shd w:val="clear" w:color="auto" w:fill="FFFFFF"/>
        </w:rPr>
        <w:t>Blood and Duncan, 2022)</w:t>
      </w:r>
      <w:r w:rsidRPr="00EC0CAF">
        <w:rPr>
          <w:rFonts w:ascii="Arial" w:hAnsi="Arial" w:cs="Arial"/>
          <w:sz w:val="24"/>
          <w:szCs w:val="24"/>
        </w:rPr>
        <w:t xml:space="preserve"> </w:t>
      </w:r>
      <w:r w:rsidR="00B53F8F" w:rsidRPr="00EC0CAF">
        <w:rPr>
          <w:rFonts w:ascii="Arial" w:hAnsi="Arial" w:cs="Arial"/>
          <w:sz w:val="24"/>
          <w:szCs w:val="24"/>
        </w:rPr>
        <w:t xml:space="preserve">The proliferation of platforms such as Airbnb has disrupted the conventional accommodation market, exacerbating the challenges faced by the competition. Airbnb and other similar platforms present an extensive range of accommodation choices for </w:t>
      </w:r>
      <w:proofErr w:type="spellStart"/>
      <w:r w:rsidR="00B53F8F" w:rsidRPr="00EC0CAF">
        <w:rPr>
          <w:rFonts w:ascii="Arial" w:hAnsi="Arial" w:cs="Arial"/>
          <w:sz w:val="24"/>
          <w:szCs w:val="24"/>
        </w:rPr>
        <w:t>travelers</w:t>
      </w:r>
      <w:proofErr w:type="spellEnd"/>
      <w:r w:rsidR="00B53F8F" w:rsidRPr="00EC0CAF">
        <w:rPr>
          <w:rFonts w:ascii="Arial" w:hAnsi="Arial" w:cs="Arial"/>
          <w:sz w:val="24"/>
          <w:szCs w:val="24"/>
        </w:rPr>
        <w:t>, which frequently afford more individualized and distinctive experiences in contrast to traditional hotels and resort</w:t>
      </w:r>
      <w:r w:rsidR="00EE7FB0" w:rsidRPr="00EC0CAF">
        <w:rPr>
          <w:rFonts w:ascii="Arial" w:hAnsi="Arial" w:cs="Arial"/>
          <w:sz w:val="24"/>
          <w:szCs w:val="24"/>
        </w:rPr>
        <w:t>.</w:t>
      </w:r>
    </w:p>
    <w:p w14:paraId="337661DA" w14:textId="642E44F2" w:rsidR="00150E13" w:rsidRPr="00EC0CAF" w:rsidRDefault="00782B52" w:rsidP="00782B52">
      <w:pPr>
        <w:rPr>
          <w:rFonts w:ascii="Arial" w:hAnsi="Arial" w:cs="Arial"/>
          <w:sz w:val="24"/>
          <w:szCs w:val="24"/>
        </w:rPr>
      </w:pPr>
      <w:r w:rsidRPr="00EC0CAF">
        <w:rPr>
          <w:rFonts w:ascii="Arial" w:hAnsi="Arial" w:cs="Arial"/>
          <w:kern w:val="0"/>
          <w:sz w:val="24"/>
          <w:szCs w:val="24"/>
          <w14:ligatures w14:val="none"/>
        </w:rPr>
        <w:t xml:space="preserve">3.2 </w:t>
      </w:r>
      <w:r w:rsidR="00EE7FB0" w:rsidRPr="00EC0CAF">
        <w:rPr>
          <w:rFonts w:ascii="Arial" w:hAnsi="Arial" w:cs="Arial"/>
          <w:kern w:val="0"/>
          <w:sz w:val="24"/>
          <w:szCs w:val="24"/>
          <w14:ligatures w14:val="none"/>
        </w:rPr>
        <w:t xml:space="preserve">Considering where is the location of the hotel (South Coast of </w:t>
      </w:r>
      <w:proofErr w:type="spellStart"/>
      <w:proofErr w:type="gramStart"/>
      <w:r w:rsidR="00EE7FB0" w:rsidRPr="00EC0CAF">
        <w:rPr>
          <w:rFonts w:ascii="Arial" w:hAnsi="Arial" w:cs="Arial"/>
          <w:kern w:val="0"/>
          <w:sz w:val="24"/>
          <w:szCs w:val="24"/>
          <w14:ligatures w14:val="none"/>
        </w:rPr>
        <w:t>Uk</w:t>
      </w:r>
      <w:proofErr w:type="spellEnd"/>
      <w:r w:rsidR="00EE7FB0" w:rsidRPr="00EC0CAF">
        <w:rPr>
          <w:rFonts w:ascii="Arial" w:hAnsi="Arial" w:cs="Arial"/>
          <w:kern w:val="0"/>
          <w:sz w:val="24"/>
          <w:szCs w:val="24"/>
          <w14:ligatures w14:val="none"/>
        </w:rPr>
        <w:t xml:space="preserve"> ,</w:t>
      </w:r>
      <w:proofErr w:type="gramEnd"/>
      <w:r w:rsidR="00EE7FB0" w:rsidRPr="00EC0CAF">
        <w:rPr>
          <w:rFonts w:ascii="Arial" w:hAnsi="Arial" w:cs="Arial"/>
          <w:kern w:val="0"/>
          <w:sz w:val="24"/>
          <w:szCs w:val="24"/>
          <w14:ligatures w14:val="none"/>
        </w:rPr>
        <w:t xml:space="preserve"> POOLE)  a very popular destination for UK customers we identified couple risks  to the Seacrest Hotel</w:t>
      </w:r>
    </w:p>
    <w:p w14:paraId="4260B461" w14:textId="7A053BC1" w:rsidR="00150E13" w:rsidRPr="00EC0CAF" w:rsidRDefault="00150E13" w:rsidP="00782B52">
      <w:pPr>
        <w:rPr>
          <w:rFonts w:ascii="Arial" w:eastAsia="Times New Roman" w:hAnsi="Arial" w:cs="Arial"/>
          <w:kern w:val="0"/>
          <w:sz w:val="24"/>
          <w:szCs w:val="24"/>
          <w:lang w:val="ro-RO" w:eastAsia="ro-RO"/>
          <w14:ligatures w14:val="none"/>
        </w:rPr>
      </w:pPr>
      <w:r w:rsidRPr="00EC0CAF">
        <w:rPr>
          <w:rFonts w:ascii="Arial" w:hAnsi="Arial" w:cs="Arial"/>
          <w:sz w:val="24"/>
          <w:szCs w:val="24"/>
        </w:rPr>
        <w:t xml:space="preserve">The hotel industry </w:t>
      </w:r>
      <w:proofErr w:type="spellStart"/>
      <w:r w:rsidR="002D0DF6" w:rsidRPr="00EC0CAF">
        <w:rPr>
          <w:rFonts w:ascii="Arial" w:hAnsi="Arial" w:cs="Arial"/>
          <w:sz w:val="24"/>
          <w:szCs w:val="24"/>
        </w:rPr>
        <w:t>ar</w:t>
      </w:r>
      <w:proofErr w:type="spellEnd"/>
      <w:r w:rsidRPr="00EC0CAF">
        <w:rPr>
          <w:rFonts w:ascii="Arial" w:hAnsi="Arial" w:cs="Arial"/>
          <w:sz w:val="24"/>
          <w:szCs w:val="24"/>
        </w:rPr>
        <w:t xml:space="preserve"> </w:t>
      </w:r>
      <w:r w:rsidR="002D0DF6" w:rsidRPr="00EC0CAF">
        <w:rPr>
          <w:rFonts w:ascii="Arial" w:hAnsi="Arial" w:cs="Arial"/>
          <w:sz w:val="24"/>
          <w:szCs w:val="24"/>
        </w:rPr>
        <w:t>highly</w:t>
      </w:r>
      <w:r w:rsidRPr="00EC0CAF">
        <w:rPr>
          <w:rFonts w:ascii="Arial" w:hAnsi="Arial" w:cs="Arial"/>
          <w:sz w:val="24"/>
          <w:szCs w:val="24"/>
        </w:rPr>
        <w:t xml:space="preserve"> </w:t>
      </w:r>
      <w:proofErr w:type="spellStart"/>
      <w:r w:rsidRPr="00EC0CAF">
        <w:rPr>
          <w:rFonts w:ascii="Arial" w:hAnsi="Arial" w:cs="Arial"/>
          <w:sz w:val="24"/>
          <w:szCs w:val="24"/>
        </w:rPr>
        <w:t>sensitivit</w:t>
      </w:r>
      <w:proofErr w:type="spellEnd"/>
      <w:r w:rsidRPr="00EC0CAF">
        <w:rPr>
          <w:rFonts w:ascii="Arial" w:hAnsi="Arial" w:cs="Arial"/>
          <w:sz w:val="24"/>
          <w:szCs w:val="24"/>
        </w:rPr>
        <w:t xml:space="preserve"> to fluctuations in economic conditions</w:t>
      </w:r>
      <w:r w:rsidR="00EE7FB0" w:rsidRPr="00EC0CAF">
        <w:rPr>
          <w:rFonts w:ascii="Arial" w:hAnsi="Arial" w:cs="Arial"/>
          <w:sz w:val="24"/>
          <w:szCs w:val="24"/>
        </w:rPr>
        <w:t xml:space="preserve"> and </w:t>
      </w:r>
      <w:r w:rsidRPr="00EC0CAF">
        <w:rPr>
          <w:rFonts w:ascii="Arial" w:hAnsi="Arial" w:cs="Arial"/>
          <w:sz w:val="24"/>
          <w:szCs w:val="24"/>
        </w:rPr>
        <w:t xml:space="preserve">shifts in tourism </w:t>
      </w:r>
      <w:proofErr w:type="gramStart"/>
      <w:r w:rsidRPr="00EC0CAF">
        <w:rPr>
          <w:rFonts w:ascii="Arial" w:hAnsi="Arial" w:cs="Arial"/>
          <w:sz w:val="24"/>
          <w:szCs w:val="24"/>
        </w:rPr>
        <w:t>trends</w:t>
      </w:r>
      <w:r w:rsidR="00EE7FB0" w:rsidRPr="00EC0CAF">
        <w:rPr>
          <w:rFonts w:ascii="Arial" w:hAnsi="Arial" w:cs="Arial"/>
          <w:sz w:val="24"/>
          <w:szCs w:val="24"/>
        </w:rPr>
        <w:t xml:space="preserve"> </w:t>
      </w:r>
      <w:r w:rsidR="008B5928" w:rsidRPr="00EC0CAF">
        <w:rPr>
          <w:rFonts w:ascii="Arial" w:hAnsi="Arial" w:cs="Arial"/>
          <w:sz w:val="24"/>
          <w:szCs w:val="24"/>
        </w:rPr>
        <w:t xml:space="preserve"> according</w:t>
      </w:r>
      <w:proofErr w:type="gramEnd"/>
      <w:r w:rsidR="008B5928" w:rsidRPr="00EC0CAF">
        <w:rPr>
          <w:rFonts w:ascii="Arial" w:hAnsi="Arial" w:cs="Arial"/>
          <w:sz w:val="24"/>
          <w:szCs w:val="24"/>
        </w:rPr>
        <w:t xml:space="preserve"> to  </w:t>
      </w:r>
      <w:r w:rsidR="008B5928" w:rsidRPr="00EC0CAF">
        <w:rPr>
          <w:rFonts w:ascii="Arial" w:hAnsi="Arial" w:cs="Arial"/>
          <w:sz w:val="24"/>
          <w:szCs w:val="24"/>
          <w:shd w:val="clear" w:color="auto" w:fill="FFFFFF"/>
        </w:rPr>
        <w:t>(Gomes, Lopes and Ferreira, 2023)</w:t>
      </w:r>
      <w:r w:rsidR="008B5928" w:rsidRPr="00EC0CAF">
        <w:rPr>
          <w:rFonts w:ascii="Arial" w:hAnsi="Arial" w:cs="Arial"/>
          <w:sz w:val="24"/>
          <w:szCs w:val="24"/>
        </w:rPr>
        <w:t xml:space="preserve">  </w:t>
      </w:r>
      <w:r w:rsidR="00EE7FB0" w:rsidRPr="00EC0CAF">
        <w:rPr>
          <w:rFonts w:ascii="Arial" w:hAnsi="Arial" w:cs="Arial"/>
          <w:sz w:val="24"/>
          <w:szCs w:val="24"/>
        </w:rPr>
        <w:t>.</w:t>
      </w:r>
      <w:r w:rsidRPr="00EC0CAF">
        <w:rPr>
          <w:rFonts w:ascii="Arial" w:hAnsi="Arial" w:cs="Arial"/>
          <w:sz w:val="24"/>
          <w:szCs w:val="24"/>
        </w:rPr>
        <w:t>Fluctuations in the economy, geopolitical occurrences, natural calamities, can have a substantial impact on hotel revenue.</w:t>
      </w:r>
    </w:p>
    <w:p w14:paraId="54AC7489" w14:textId="77777777" w:rsidR="00782B52" w:rsidRPr="00EC0CAF" w:rsidRDefault="00782B52" w:rsidP="00782B52">
      <w:pPr>
        <w:rPr>
          <w:rFonts w:ascii="Arial" w:hAnsi="Arial" w:cs="Arial"/>
          <w:sz w:val="24"/>
          <w:szCs w:val="24"/>
        </w:rPr>
      </w:pPr>
    </w:p>
    <w:p w14:paraId="55B6A2B8" w14:textId="120E9666" w:rsidR="00150E13" w:rsidRPr="00EC0CAF" w:rsidRDefault="00150E13" w:rsidP="00782B52">
      <w:pPr>
        <w:rPr>
          <w:rFonts w:ascii="Arial" w:hAnsi="Arial" w:cs="Arial"/>
          <w:sz w:val="24"/>
          <w:szCs w:val="24"/>
        </w:rPr>
      </w:pPr>
      <w:r w:rsidRPr="00EC0CAF">
        <w:rPr>
          <w:rFonts w:ascii="Arial" w:hAnsi="Arial" w:cs="Arial"/>
          <w:sz w:val="24"/>
          <w:szCs w:val="24"/>
        </w:rPr>
        <w:t>Variations in Occupancy: Changes in occupancy rates have a direct impact on financial returns and overall profitability. Several factors including seasonality, competition, marketing effectiveness, and shifts in customer preferences can have an impact on occupancy levels</w:t>
      </w:r>
      <w:r w:rsidR="00E26223" w:rsidRPr="00EC0CAF">
        <w:rPr>
          <w:rFonts w:ascii="Arial" w:hAnsi="Arial" w:cs="Arial"/>
          <w:sz w:val="24"/>
          <w:szCs w:val="24"/>
        </w:rPr>
        <w:t xml:space="preserve"> according to</w:t>
      </w:r>
      <w:proofErr w:type="gramStart"/>
      <w:r w:rsidR="00E26223" w:rsidRPr="00EC0CAF">
        <w:rPr>
          <w:rFonts w:ascii="Arial" w:hAnsi="Arial" w:cs="Arial"/>
          <w:sz w:val="24"/>
          <w:szCs w:val="24"/>
        </w:rPr>
        <w:t xml:space="preserve">  </w:t>
      </w:r>
      <w:r w:rsidR="00704BB0" w:rsidRPr="00EC0CAF">
        <w:rPr>
          <w:rFonts w:ascii="Arial" w:hAnsi="Arial" w:cs="Arial"/>
          <w:sz w:val="24"/>
          <w:szCs w:val="24"/>
          <w:shd w:val="clear" w:color="auto" w:fill="FFFFFF"/>
        </w:rPr>
        <w:t> (</w:t>
      </w:r>
      <w:proofErr w:type="gramEnd"/>
      <w:r w:rsidR="00704BB0" w:rsidRPr="00EC0CAF">
        <w:rPr>
          <w:rFonts w:ascii="Arial" w:hAnsi="Arial" w:cs="Arial"/>
          <w:sz w:val="24"/>
          <w:szCs w:val="24"/>
          <w:shd w:val="clear" w:color="auto" w:fill="FFFFFF"/>
        </w:rPr>
        <w:t>www.nutshell.com, n.d.)</w:t>
      </w:r>
    </w:p>
    <w:p w14:paraId="7919D687" w14:textId="5234E058" w:rsidR="00150E13" w:rsidRPr="00EC0CAF" w:rsidRDefault="00150E13" w:rsidP="00782B52">
      <w:pPr>
        <w:rPr>
          <w:rFonts w:ascii="Arial" w:hAnsi="Arial" w:cs="Arial"/>
          <w:sz w:val="24"/>
          <w:szCs w:val="24"/>
        </w:rPr>
      </w:pPr>
      <w:r w:rsidRPr="00EC0CAF">
        <w:rPr>
          <w:rFonts w:ascii="Arial" w:hAnsi="Arial" w:cs="Arial"/>
          <w:sz w:val="24"/>
          <w:szCs w:val="24"/>
        </w:rPr>
        <w:t xml:space="preserve">Intense competition within the hotel industry may result in price-based </w:t>
      </w:r>
      <w:proofErr w:type="spellStart"/>
      <w:proofErr w:type="gramStart"/>
      <w:r w:rsidRPr="00EC0CAF">
        <w:rPr>
          <w:rFonts w:ascii="Arial" w:hAnsi="Arial" w:cs="Arial"/>
          <w:sz w:val="24"/>
          <w:szCs w:val="24"/>
        </w:rPr>
        <w:t>competition</w:t>
      </w:r>
      <w:r w:rsidR="002D0DF6" w:rsidRPr="00EC0CAF">
        <w:rPr>
          <w:rFonts w:ascii="Arial" w:hAnsi="Arial" w:cs="Arial"/>
          <w:sz w:val="24"/>
          <w:szCs w:val="24"/>
        </w:rPr>
        <w:t>.</w:t>
      </w:r>
      <w:r w:rsidRPr="00EC0CAF">
        <w:rPr>
          <w:rFonts w:ascii="Arial" w:hAnsi="Arial" w:cs="Arial"/>
          <w:sz w:val="24"/>
          <w:szCs w:val="24"/>
        </w:rPr>
        <w:t>The</w:t>
      </w:r>
      <w:proofErr w:type="spellEnd"/>
      <w:proofErr w:type="gramEnd"/>
      <w:r w:rsidRPr="00EC0CAF">
        <w:rPr>
          <w:rFonts w:ascii="Arial" w:hAnsi="Arial" w:cs="Arial"/>
          <w:sz w:val="24"/>
          <w:szCs w:val="24"/>
        </w:rPr>
        <w:t xml:space="preserve"> hospitality industry requires hotels to effectively balance competitive pricing with the sustenance of profitability and the preservation of brand reputation.</w:t>
      </w:r>
    </w:p>
    <w:p w14:paraId="35A7E96D" w14:textId="33846124" w:rsidR="00150E13" w:rsidRPr="00EC0CAF" w:rsidRDefault="00150E13" w:rsidP="00782B52">
      <w:pPr>
        <w:rPr>
          <w:rFonts w:ascii="Arial" w:hAnsi="Arial" w:cs="Arial"/>
          <w:sz w:val="24"/>
          <w:szCs w:val="24"/>
        </w:rPr>
      </w:pPr>
      <w:r w:rsidRPr="00EC0CAF">
        <w:rPr>
          <w:rFonts w:ascii="Arial" w:hAnsi="Arial" w:cs="Arial"/>
          <w:sz w:val="24"/>
          <w:szCs w:val="24"/>
        </w:rPr>
        <w:t>Hotels incur substantial operating expenses, such as payroll, utilities, maintenance, and marketing. Effective cost management plays a vital role in sustaining profitability, particularly in times of reduced occupancy and declining revenue</w:t>
      </w:r>
      <w:r w:rsidR="00E26223" w:rsidRPr="00EC0CAF">
        <w:rPr>
          <w:rFonts w:ascii="Arial" w:hAnsi="Arial" w:cs="Arial"/>
          <w:sz w:val="24"/>
          <w:szCs w:val="24"/>
        </w:rPr>
        <w:t xml:space="preserve"> </w:t>
      </w:r>
      <w:proofErr w:type="gramStart"/>
      <w:r w:rsidR="00E26223" w:rsidRPr="00EC0CAF">
        <w:rPr>
          <w:rFonts w:ascii="Arial" w:hAnsi="Arial" w:cs="Arial"/>
          <w:sz w:val="24"/>
          <w:szCs w:val="24"/>
        </w:rPr>
        <w:t>according  to</w:t>
      </w:r>
      <w:proofErr w:type="gramEnd"/>
      <w:r w:rsidR="00E26223" w:rsidRPr="00EC0CAF">
        <w:rPr>
          <w:rFonts w:ascii="Arial" w:hAnsi="Arial" w:cs="Arial"/>
          <w:sz w:val="24"/>
          <w:szCs w:val="24"/>
        </w:rPr>
        <w:t xml:space="preserve"> </w:t>
      </w:r>
      <w:r w:rsidR="00FB372C" w:rsidRPr="00EC0CAF">
        <w:rPr>
          <w:rFonts w:ascii="Arial" w:hAnsi="Arial" w:cs="Arial"/>
          <w:sz w:val="24"/>
          <w:szCs w:val="24"/>
          <w:shd w:val="clear" w:color="auto" w:fill="FFFFFF"/>
        </w:rPr>
        <w:t>(</w:t>
      </w:r>
      <w:proofErr w:type="spellStart"/>
      <w:r w:rsidR="00FB372C" w:rsidRPr="00EC0CAF">
        <w:rPr>
          <w:rFonts w:ascii="Arial" w:hAnsi="Arial" w:cs="Arial"/>
          <w:sz w:val="24"/>
          <w:szCs w:val="24"/>
          <w:shd w:val="clear" w:color="auto" w:fill="FFFFFF"/>
        </w:rPr>
        <w:t>Asshofi</w:t>
      </w:r>
      <w:proofErr w:type="spellEnd"/>
      <w:r w:rsidR="00FB372C" w:rsidRPr="00EC0CAF">
        <w:rPr>
          <w:rFonts w:ascii="Arial" w:hAnsi="Arial" w:cs="Arial"/>
          <w:sz w:val="24"/>
          <w:szCs w:val="24"/>
          <w:shd w:val="clear" w:color="auto" w:fill="FFFFFF"/>
        </w:rPr>
        <w:t xml:space="preserve"> et al., 2023)</w:t>
      </w:r>
    </w:p>
    <w:p w14:paraId="38F419B4" w14:textId="44DF848C" w:rsidR="00150E13" w:rsidRPr="00EC0CAF" w:rsidRDefault="00150E13" w:rsidP="00782B52">
      <w:pPr>
        <w:rPr>
          <w:rFonts w:ascii="Arial" w:hAnsi="Arial" w:cs="Arial"/>
          <w:sz w:val="24"/>
          <w:szCs w:val="24"/>
        </w:rPr>
      </w:pPr>
      <w:r w:rsidRPr="00EC0CAF">
        <w:rPr>
          <w:rFonts w:ascii="Arial" w:hAnsi="Arial" w:cs="Arial"/>
          <w:sz w:val="24"/>
          <w:szCs w:val="24"/>
        </w:rPr>
        <w:lastRenderedPageBreak/>
        <w:t xml:space="preserve">The potential for market and competitive risks exists due to shifts in consumer preferences, market dynamics, and the competitive landscape, which may impact the performance of hotels. The market share and profitability of established firms may be affected by the entry of new competitors, the introduction of </w:t>
      </w:r>
      <w:r w:rsidR="00B47F05" w:rsidRPr="00EC0CAF">
        <w:rPr>
          <w:rFonts w:ascii="Arial" w:hAnsi="Arial" w:cs="Arial"/>
          <w:sz w:val="24"/>
          <w:szCs w:val="24"/>
        </w:rPr>
        <w:t xml:space="preserve">new </w:t>
      </w:r>
      <w:r w:rsidRPr="00EC0CAF">
        <w:rPr>
          <w:rFonts w:ascii="Arial" w:hAnsi="Arial" w:cs="Arial"/>
          <w:sz w:val="24"/>
          <w:szCs w:val="24"/>
        </w:rPr>
        <w:t>technologies, and changes in distribution channels, such as the emergence of online travel agencies.</w:t>
      </w:r>
    </w:p>
    <w:p w14:paraId="62A167AB" w14:textId="77777777" w:rsidR="00B47F05" w:rsidRPr="00EC0CAF" w:rsidRDefault="00B47F05" w:rsidP="00782B52">
      <w:pPr>
        <w:rPr>
          <w:rFonts w:ascii="Arial" w:hAnsi="Arial" w:cs="Arial"/>
          <w:sz w:val="24"/>
          <w:szCs w:val="24"/>
        </w:rPr>
      </w:pPr>
      <w:r w:rsidRPr="00EC0CAF">
        <w:rPr>
          <w:rFonts w:ascii="Arial" w:hAnsi="Arial" w:cs="Arial"/>
          <w:sz w:val="24"/>
          <w:szCs w:val="24"/>
        </w:rPr>
        <w:t xml:space="preserve">Regulatory and Compliance Risks: Hotels are subject to various regulations and compliance requirements, including zoning laws, building codes, health and safety regulations, </w:t>
      </w:r>
      <w:proofErr w:type="spellStart"/>
      <w:r w:rsidRPr="00EC0CAF">
        <w:rPr>
          <w:rFonts w:ascii="Arial" w:hAnsi="Arial" w:cs="Arial"/>
          <w:sz w:val="24"/>
          <w:szCs w:val="24"/>
        </w:rPr>
        <w:t>labor</w:t>
      </w:r>
      <w:proofErr w:type="spellEnd"/>
      <w:r w:rsidRPr="00EC0CAF">
        <w:rPr>
          <w:rFonts w:ascii="Arial" w:hAnsi="Arial" w:cs="Arial"/>
          <w:sz w:val="24"/>
          <w:szCs w:val="24"/>
        </w:rPr>
        <w:t xml:space="preserve"> laws, and environmental regulations. Non-compliance can result in fines, legal disputes, and reputational damage.  </w:t>
      </w:r>
    </w:p>
    <w:p w14:paraId="10C1070C" w14:textId="0D741A9B" w:rsidR="00782B52" w:rsidRPr="00EC0CAF" w:rsidRDefault="00782B52" w:rsidP="00782B52">
      <w:pPr>
        <w:rPr>
          <w:rFonts w:ascii="Arial" w:hAnsi="Arial" w:cs="Arial"/>
          <w:sz w:val="24"/>
          <w:szCs w:val="24"/>
        </w:rPr>
      </w:pPr>
      <w:r w:rsidRPr="00EC0CAF">
        <w:rPr>
          <w:rFonts w:ascii="Arial" w:hAnsi="Arial" w:cs="Arial"/>
          <w:sz w:val="24"/>
          <w:szCs w:val="24"/>
        </w:rPr>
        <w:t xml:space="preserve">3.3 Financial conclusion </w:t>
      </w:r>
    </w:p>
    <w:p w14:paraId="7A6E4965" w14:textId="238A6E95" w:rsidR="00150E13" w:rsidRPr="00EC0CAF" w:rsidRDefault="00150E13" w:rsidP="00782B52">
      <w:pPr>
        <w:rPr>
          <w:rFonts w:ascii="Arial" w:hAnsi="Arial" w:cs="Arial"/>
          <w:sz w:val="24"/>
          <w:szCs w:val="24"/>
        </w:rPr>
      </w:pPr>
      <w:r w:rsidRPr="00EC0CAF">
        <w:rPr>
          <w:rFonts w:ascii="Arial" w:hAnsi="Arial" w:cs="Arial"/>
          <w:sz w:val="24"/>
          <w:szCs w:val="24"/>
        </w:rPr>
        <w:t>In order to mitigate these risks, it is imperative for hotels to develop and implement comprehensive risk management strategies, such as contingency planning, diversification of revenue streams</w:t>
      </w:r>
      <w:r w:rsidR="00E26223" w:rsidRPr="00EC0CAF">
        <w:rPr>
          <w:rFonts w:ascii="Arial" w:hAnsi="Arial" w:cs="Arial"/>
          <w:sz w:val="24"/>
          <w:szCs w:val="24"/>
        </w:rPr>
        <w:t xml:space="preserve"> based on</w:t>
      </w:r>
      <w:r w:rsidR="008263ED" w:rsidRPr="00EC0CAF">
        <w:rPr>
          <w:rFonts w:ascii="Arial" w:hAnsi="Arial" w:cs="Arial"/>
          <w:sz w:val="24"/>
          <w:szCs w:val="24"/>
        </w:rPr>
        <w:t xml:space="preserve"> </w:t>
      </w:r>
      <w:r w:rsidR="00B46CFC" w:rsidRPr="00EC0CAF">
        <w:rPr>
          <w:rFonts w:ascii="Arial" w:hAnsi="Arial" w:cs="Arial"/>
          <w:sz w:val="24"/>
          <w:szCs w:val="24"/>
          <w:shd w:val="clear" w:color="auto" w:fill="FFFFFF"/>
        </w:rPr>
        <w:t>(www.linkedin.com, n.d.)</w:t>
      </w:r>
      <w:r w:rsidR="00B46CFC" w:rsidRPr="00EC0CAF">
        <w:rPr>
          <w:rFonts w:ascii="Arial" w:hAnsi="Arial" w:cs="Arial"/>
          <w:sz w:val="24"/>
          <w:szCs w:val="24"/>
          <w:shd w:val="clear" w:color="auto" w:fill="FFFFFF"/>
        </w:rPr>
        <w:t xml:space="preserve"> </w:t>
      </w:r>
      <w:r w:rsidR="008263ED" w:rsidRPr="00EC0CAF">
        <w:rPr>
          <w:rStyle w:val="Strong"/>
          <w:rFonts w:ascii="Arial" w:hAnsi="Arial" w:cs="Arial"/>
          <w:b w:val="0"/>
          <w:bCs w:val="0"/>
          <w:sz w:val="24"/>
          <w:szCs w:val="24"/>
          <w:shd w:val="clear" w:color="auto" w:fill="FFFFFF"/>
        </w:rPr>
        <w:t xml:space="preserve"> </w:t>
      </w:r>
      <w:r w:rsidR="008F0BB2" w:rsidRPr="00EC0CAF">
        <w:rPr>
          <w:rFonts w:ascii="Arial" w:hAnsi="Arial" w:cs="Arial"/>
          <w:sz w:val="24"/>
          <w:szCs w:val="24"/>
        </w:rPr>
        <w:t xml:space="preserve"> for </w:t>
      </w:r>
      <w:proofErr w:type="gramStart"/>
      <w:r w:rsidR="008F0BB2" w:rsidRPr="00EC0CAF">
        <w:rPr>
          <w:rFonts w:ascii="Arial" w:hAnsi="Arial" w:cs="Arial"/>
          <w:sz w:val="24"/>
          <w:szCs w:val="24"/>
        </w:rPr>
        <w:t>example :</w:t>
      </w:r>
      <w:proofErr w:type="gramEnd"/>
      <w:r w:rsidR="008F0BB2" w:rsidRPr="00EC0CAF">
        <w:rPr>
          <w:rFonts w:ascii="Arial" w:hAnsi="Arial" w:cs="Arial"/>
          <w:sz w:val="24"/>
          <w:szCs w:val="24"/>
        </w:rPr>
        <w:t xml:space="preserve"> using the restaurant and the bar premises the Seacrest Lodge can organise live music events or food and beverages exhibitions </w:t>
      </w:r>
      <w:r w:rsidRPr="00EC0CAF">
        <w:rPr>
          <w:rFonts w:ascii="Arial" w:hAnsi="Arial" w:cs="Arial"/>
          <w:sz w:val="24"/>
          <w:szCs w:val="24"/>
        </w:rPr>
        <w:t xml:space="preserve">, prudent financial management, investment in technology and infrastructure, </w:t>
      </w:r>
      <w:r w:rsidR="00B47F05" w:rsidRPr="00EC0CAF">
        <w:rPr>
          <w:rFonts w:ascii="Arial" w:hAnsi="Arial" w:cs="Arial"/>
          <w:sz w:val="24"/>
          <w:szCs w:val="24"/>
        </w:rPr>
        <w:t>compliance</w:t>
      </w:r>
      <w:r w:rsidRPr="00EC0CAF">
        <w:rPr>
          <w:rFonts w:ascii="Arial" w:hAnsi="Arial" w:cs="Arial"/>
          <w:sz w:val="24"/>
          <w:szCs w:val="24"/>
        </w:rPr>
        <w:t xml:space="preserve"> to regulations, and proactive monitoring of industry trends and market conditions. Regularly engaging in risk assessments and scenario planning is crucial for hotels to recognize and manage potential risks that could impact their financial stability and overall sustainability.</w:t>
      </w:r>
    </w:p>
    <w:p w14:paraId="7402ACB0" w14:textId="71A0457E" w:rsidR="00150E13" w:rsidRPr="00EC0CAF" w:rsidRDefault="00782B52" w:rsidP="00782B52">
      <w:pPr>
        <w:rPr>
          <w:rFonts w:ascii="Arial" w:hAnsi="Arial" w:cs="Arial"/>
          <w:sz w:val="24"/>
          <w:szCs w:val="24"/>
        </w:rPr>
      </w:pPr>
      <w:r w:rsidRPr="00EC0CAF">
        <w:rPr>
          <w:rFonts w:ascii="Arial" w:hAnsi="Arial" w:cs="Arial"/>
          <w:sz w:val="24"/>
          <w:szCs w:val="24"/>
        </w:rPr>
        <w:t>4.</w:t>
      </w:r>
      <w:r w:rsidR="00E10782" w:rsidRPr="00EC0CAF">
        <w:rPr>
          <w:rFonts w:ascii="Arial" w:hAnsi="Arial" w:cs="Arial"/>
          <w:sz w:val="24"/>
          <w:szCs w:val="24"/>
        </w:rPr>
        <w:t xml:space="preserve">Turnaround strategy </w:t>
      </w:r>
    </w:p>
    <w:p w14:paraId="25A7C5AA" w14:textId="77777777" w:rsidR="00150E13" w:rsidRPr="00EC0CAF" w:rsidRDefault="00150E13" w:rsidP="00782B52">
      <w:pPr>
        <w:rPr>
          <w:rFonts w:ascii="Arial" w:hAnsi="Arial" w:cs="Arial"/>
          <w:sz w:val="24"/>
          <w:szCs w:val="24"/>
        </w:rPr>
      </w:pPr>
      <w:r w:rsidRPr="00EC0CAF">
        <w:rPr>
          <w:rFonts w:ascii="Arial" w:hAnsi="Arial" w:cs="Arial"/>
          <w:sz w:val="24"/>
          <w:szCs w:val="24"/>
        </w:rPr>
        <w:t>Upon conducting a comprehensive financial analysis and risk assessment, as well as researching the offerings of competitors, I have formulated a relevant turnaround strategy.</w:t>
      </w:r>
    </w:p>
    <w:p w14:paraId="3056C9A0" w14:textId="5008676E" w:rsidR="00150E13" w:rsidRPr="00EC0CAF" w:rsidRDefault="00150E13" w:rsidP="00782B52">
      <w:pPr>
        <w:rPr>
          <w:rFonts w:ascii="Arial" w:hAnsi="Arial" w:cs="Arial"/>
          <w:sz w:val="24"/>
          <w:szCs w:val="24"/>
        </w:rPr>
      </w:pPr>
      <w:r w:rsidRPr="00EC0CAF">
        <w:rPr>
          <w:rFonts w:ascii="Arial" w:hAnsi="Arial" w:cs="Arial"/>
          <w:sz w:val="24"/>
          <w:szCs w:val="24"/>
        </w:rPr>
        <w:t>The Seacrest Lodge, situated within a highly competitive coastal market and confronted with diminishing revenue and declining customer satisfaction, faces a pressing need to implement a</w:t>
      </w:r>
      <w:r w:rsidR="001F0DE8" w:rsidRPr="00EC0CAF">
        <w:rPr>
          <w:rFonts w:ascii="Arial" w:hAnsi="Arial" w:cs="Arial"/>
          <w:sz w:val="24"/>
          <w:szCs w:val="24"/>
        </w:rPr>
        <w:t xml:space="preserve"> new</w:t>
      </w:r>
      <w:r w:rsidRPr="00EC0CAF">
        <w:rPr>
          <w:rFonts w:ascii="Arial" w:hAnsi="Arial" w:cs="Arial"/>
          <w:sz w:val="24"/>
          <w:szCs w:val="24"/>
        </w:rPr>
        <w:t xml:space="preserve"> strategic turnaround initiative in order to </w:t>
      </w:r>
      <w:proofErr w:type="gramStart"/>
      <w:r w:rsidR="001F0DE8" w:rsidRPr="00EC0CAF">
        <w:rPr>
          <w:rFonts w:ascii="Arial" w:hAnsi="Arial" w:cs="Arial"/>
          <w:sz w:val="24"/>
          <w:szCs w:val="24"/>
        </w:rPr>
        <w:t>revitalise</w:t>
      </w:r>
      <w:r w:rsidRPr="00EC0CAF">
        <w:rPr>
          <w:rFonts w:ascii="Arial" w:hAnsi="Arial" w:cs="Arial"/>
          <w:sz w:val="24"/>
          <w:szCs w:val="24"/>
        </w:rPr>
        <w:t xml:space="preserve">  financial</w:t>
      </w:r>
      <w:proofErr w:type="gramEnd"/>
      <w:r w:rsidRPr="00EC0CAF">
        <w:rPr>
          <w:rFonts w:ascii="Arial" w:hAnsi="Arial" w:cs="Arial"/>
          <w:sz w:val="24"/>
          <w:szCs w:val="24"/>
        </w:rPr>
        <w:t xml:space="preserve"> well-being and reinstate its standing as a </w:t>
      </w:r>
      <w:r w:rsidR="001F0DE8" w:rsidRPr="00EC0CAF">
        <w:rPr>
          <w:rFonts w:ascii="Arial" w:hAnsi="Arial" w:cs="Arial"/>
          <w:sz w:val="24"/>
          <w:szCs w:val="24"/>
        </w:rPr>
        <w:t>premium</w:t>
      </w:r>
      <w:r w:rsidRPr="00EC0CAF">
        <w:rPr>
          <w:rFonts w:ascii="Arial" w:hAnsi="Arial" w:cs="Arial"/>
          <w:sz w:val="24"/>
          <w:szCs w:val="24"/>
        </w:rPr>
        <w:t xml:space="preserve"> vacation venue. A proposed strategy for the turnaround of Seacrest Lodge is </w:t>
      </w:r>
      <w:proofErr w:type="gramStart"/>
      <w:r w:rsidRPr="00EC0CAF">
        <w:rPr>
          <w:rFonts w:ascii="Arial" w:hAnsi="Arial" w:cs="Arial"/>
          <w:sz w:val="24"/>
          <w:szCs w:val="24"/>
        </w:rPr>
        <w:t xml:space="preserve">presented </w:t>
      </w:r>
      <w:r w:rsidR="009256F5" w:rsidRPr="00EC0CAF">
        <w:rPr>
          <w:rFonts w:ascii="Arial" w:hAnsi="Arial" w:cs="Arial"/>
          <w:sz w:val="24"/>
          <w:szCs w:val="24"/>
        </w:rPr>
        <w:t>:</w:t>
      </w:r>
      <w:proofErr w:type="gramEnd"/>
    </w:p>
    <w:p w14:paraId="0C81C1D1" w14:textId="77777777" w:rsidR="00150E13" w:rsidRPr="00EC0CAF" w:rsidRDefault="00150E13" w:rsidP="00782B52">
      <w:pPr>
        <w:rPr>
          <w:rFonts w:ascii="Arial" w:hAnsi="Arial" w:cs="Arial"/>
          <w:sz w:val="24"/>
          <w:szCs w:val="24"/>
        </w:rPr>
      </w:pPr>
    </w:p>
    <w:p w14:paraId="68F5155D" w14:textId="77777777" w:rsidR="00150E13" w:rsidRPr="00EC0CAF" w:rsidRDefault="00150E13" w:rsidP="00782B52">
      <w:pPr>
        <w:rPr>
          <w:rFonts w:ascii="Arial" w:hAnsi="Arial" w:cs="Arial"/>
          <w:sz w:val="24"/>
          <w:szCs w:val="24"/>
        </w:rPr>
      </w:pPr>
      <w:r w:rsidRPr="00EC0CAF">
        <w:rPr>
          <w:rFonts w:ascii="Arial" w:hAnsi="Arial" w:cs="Arial"/>
          <w:sz w:val="24"/>
          <w:szCs w:val="24"/>
        </w:rPr>
        <w:t>The focus of this study is on the concepts of market repositioning and differentiation.</w:t>
      </w:r>
    </w:p>
    <w:p w14:paraId="56DDDC54" w14:textId="1067D37E" w:rsidR="00150E13" w:rsidRPr="00EC0CAF" w:rsidRDefault="009256F5" w:rsidP="00782B52">
      <w:pPr>
        <w:rPr>
          <w:rFonts w:ascii="Arial" w:hAnsi="Arial" w:cs="Arial"/>
          <w:sz w:val="24"/>
          <w:szCs w:val="24"/>
        </w:rPr>
      </w:pPr>
      <w:r w:rsidRPr="00EC0CAF">
        <w:rPr>
          <w:rFonts w:ascii="Arial" w:hAnsi="Arial" w:cs="Arial"/>
          <w:sz w:val="24"/>
          <w:szCs w:val="24"/>
        </w:rPr>
        <w:t>Using</w:t>
      </w:r>
      <w:r w:rsidR="00150E13" w:rsidRPr="00EC0CAF">
        <w:rPr>
          <w:rFonts w:ascii="Arial" w:hAnsi="Arial" w:cs="Arial"/>
          <w:sz w:val="24"/>
          <w:szCs w:val="24"/>
        </w:rPr>
        <w:t xml:space="preserve"> market analysis to </w:t>
      </w:r>
      <w:proofErr w:type="gramStart"/>
      <w:r w:rsidR="00150E13" w:rsidRPr="00EC0CAF">
        <w:rPr>
          <w:rFonts w:ascii="Arial" w:hAnsi="Arial" w:cs="Arial"/>
          <w:sz w:val="24"/>
          <w:szCs w:val="24"/>
        </w:rPr>
        <w:t>discern  trends</w:t>
      </w:r>
      <w:proofErr w:type="gramEnd"/>
      <w:r w:rsidR="00150E13" w:rsidRPr="00EC0CAF">
        <w:rPr>
          <w:rFonts w:ascii="Arial" w:hAnsi="Arial" w:cs="Arial"/>
          <w:sz w:val="24"/>
          <w:szCs w:val="24"/>
        </w:rPr>
        <w:t xml:space="preserve"> and evolving consumer inclinations within the coastal hospitality sector.</w:t>
      </w:r>
    </w:p>
    <w:p w14:paraId="185A73BC" w14:textId="757C79D1" w:rsidR="00150E13" w:rsidRPr="00EC0CAF" w:rsidRDefault="00150E13" w:rsidP="00782B52">
      <w:pPr>
        <w:rPr>
          <w:rFonts w:ascii="Arial" w:hAnsi="Arial" w:cs="Arial"/>
          <w:sz w:val="24"/>
          <w:szCs w:val="24"/>
        </w:rPr>
      </w:pPr>
      <w:r w:rsidRPr="00EC0CAF">
        <w:rPr>
          <w:rFonts w:ascii="Arial" w:hAnsi="Arial" w:cs="Arial"/>
          <w:sz w:val="24"/>
          <w:szCs w:val="24"/>
        </w:rPr>
        <w:t>The objective is to improve the lodge's value proposition in order to attract potential customers who are in search of relaxation, luxury, and authentic experiences.</w:t>
      </w:r>
      <w:r w:rsidR="0011769D" w:rsidRPr="00EC0CAF">
        <w:rPr>
          <w:rFonts w:ascii="Arial" w:hAnsi="Arial" w:cs="Arial"/>
          <w:sz w:val="24"/>
          <w:szCs w:val="24"/>
          <w:shd w:val="clear" w:color="auto" w:fill="FFFFFF"/>
        </w:rPr>
        <w:t xml:space="preserve"> This implies that luxury is more versatile in terms of its conceptualisation, maybe even </w:t>
      </w:r>
      <w:r w:rsidR="0011769D" w:rsidRPr="00EC0CAF">
        <w:rPr>
          <w:rFonts w:ascii="Arial" w:hAnsi="Arial" w:cs="Arial"/>
          <w:sz w:val="24"/>
          <w:szCs w:val="24"/>
          <w:shd w:val="clear" w:color="auto" w:fill="FFFFFF"/>
        </w:rPr>
        <w:lastRenderedPageBreak/>
        <w:t>more so now than ever before. From standing for products characterised by excellency, uniqueness and creativity</w:t>
      </w:r>
      <w:r w:rsidR="00E26223" w:rsidRPr="00EC0CAF">
        <w:rPr>
          <w:rFonts w:ascii="Arial" w:hAnsi="Arial" w:cs="Arial"/>
          <w:sz w:val="24"/>
          <w:szCs w:val="24"/>
          <w:shd w:val="clear" w:color="auto" w:fill="FFFFFF"/>
        </w:rPr>
        <w:t xml:space="preserve"> according </w:t>
      </w:r>
      <w:proofErr w:type="gramStart"/>
      <w:r w:rsidR="00E26223" w:rsidRPr="00EC0CAF">
        <w:rPr>
          <w:rFonts w:ascii="Arial" w:hAnsi="Arial" w:cs="Arial"/>
          <w:sz w:val="24"/>
          <w:szCs w:val="24"/>
          <w:shd w:val="clear" w:color="auto" w:fill="FFFFFF"/>
        </w:rPr>
        <w:t xml:space="preserve">to </w:t>
      </w:r>
      <w:r w:rsidR="0011769D" w:rsidRPr="00EC0CAF">
        <w:rPr>
          <w:rFonts w:ascii="Arial" w:hAnsi="Arial" w:cs="Arial"/>
          <w:sz w:val="24"/>
          <w:szCs w:val="24"/>
          <w:shd w:val="clear" w:color="auto" w:fill="FFFFFF"/>
        </w:rPr>
        <w:t xml:space="preserve"> </w:t>
      </w:r>
      <w:r w:rsidR="00FB372C" w:rsidRPr="00EC0CAF">
        <w:rPr>
          <w:rFonts w:ascii="Arial" w:hAnsi="Arial" w:cs="Arial"/>
          <w:sz w:val="24"/>
          <w:szCs w:val="24"/>
          <w:shd w:val="clear" w:color="auto" w:fill="FFFFFF"/>
        </w:rPr>
        <w:t>(</w:t>
      </w:r>
      <w:proofErr w:type="spellStart"/>
      <w:proofErr w:type="gramEnd"/>
      <w:r w:rsidR="00FB372C" w:rsidRPr="00EC0CAF">
        <w:rPr>
          <w:rFonts w:ascii="Arial" w:hAnsi="Arial" w:cs="Arial"/>
          <w:sz w:val="24"/>
          <w:szCs w:val="24"/>
          <w:shd w:val="clear" w:color="auto" w:fill="FFFFFF"/>
        </w:rPr>
        <w:t>Gummerus</w:t>
      </w:r>
      <w:proofErr w:type="spellEnd"/>
      <w:r w:rsidR="00FB372C" w:rsidRPr="00EC0CAF">
        <w:rPr>
          <w:rFonts w:ascii="Arial" w:hAnsi="Arial" w:cs="Arial"/>
          <w:sz w:val="24"/>
          <w:szCs w:val="24"/>
          <w:shd w:val="clear" w:color="auto" w:fill="FFFFFF"/>
        </w:rPr>
        <w:t xml:space="preserve"> et al., 2023</w:t>
      </w:r>
      <w:r w:rsidR="00FB372C" w:rsidRPr="00EC0CAF">
        <w:rPr>
          <w:rFonts w:ascii="Arial" w:hAnsi="Arial" w:cs="Arial"/>
          <w:sz w:val="24"/>
          <w:szCs w:val="24"/>
          <w:shd w:val="clear" w:color="auto" w:fill="FFFFFF"/>
        </w:rPr>
        <w:t xml:space="preserve">) </w:t>
      </w:r>
    </w:p>
    <w:p w14:paraId="6116B861" w14:textId="340D3A8B" w:rsidR="00150E13" w:rsidRPr="00EC0CAF" w:rsidRDefault="0005077D" w:rsidP="00782B52">
      <w:pPr>
        <w:rPr>
          <w:rFonts w:ascii="Arial" w:hAnsi="Arial" w:cs="Arial"/>
          <w:sz w:val="24"/>
          <w:szCs w:val="24"/>
        </w:rPr>
      </w:pPr>
      <w:r w:rsidRPr="00EC0CAF">
        <w:rPr>
          <w:rFonts w:ascii="Arial" w:hAnsi="Arial" w:cs="Arial"/>
          <w:sz w:val="24"/>
          <w:szCs w:val="24"/>
        </w:rPr>
        <w:t xml:space="preserve">Seacrest lodge must improve the </w:t>
      </w:r>
      <w:r w:rsidR="00150E13" w:rsidRPr="00EC0CAF">
        <w:rPr>
          <w:rFonts w:ascii="Arial" w:hAnsi="Arial" w:cs="Arial"/>
          <w:sz w:val="24"/>
          <w:szCs w:val="24"/>
        </w:rPr>
        <w:t>quality through renovation and improvement</w:t>
      </w:r>
      <w:r w:rsidRPr="00EC0CAF">
        <w:rPr>
          <w:rFonts w:ascii="Arial" w:hAnsi="Arial" w:cs="Arial"/>
          <w:sz w:val="24"/>
          <w:szCs w:val="24"/>
        </w:rPr>
        <w:t xml:space="preserve"> by allocating resources towards facility upgrades, renovations, and modernization initiatives</w:t>
      </w:r>
    </w:p>
    <w:p w14:paraId="3228CD1E" w14:textId="0D4B32E3" w:rsidR="00150E13" w:rsidRPr="00EC0CAF" w:rsidRDefault="00150E13" w:rsidP="00782B52">
      <w:pPr>
        <w:rPr>
          <w:rFonts w:ascii="Arial" w:hAnsi="Arial" w:cs="Arial"/>
          <w:sz w:val="24"/>
          <w:szCs w:val="24"/>
        </w:rPr>
      </w:pPr>
      <w:r w:rsidRPr="00EC0CAF">
        <w:rPr>
          <w:rFonts w:ascii="Arial" w:hAnsi="Arial" w:cs="Arial"/>
          <w:sz w:val="24"/>
          <w:szCs w:val="24"/>
        </w:rPr>
        <w:t xml:space="preserve">It is imperative to elevate the quality of guest rooms, communal spaces, and recreational amenities </w:t>
      </w:r>
      <w:r w:rsidR="0005077D" w:rsidRPr="00EC0CAF">
        <w:rPr>
          <w:rFonts w:ascii="Arial" w:hAnsi="Arial" w:cs="Arial"/>
          <w:sz w:val="24"/>
          <w:szCs w:val="24"/>
        </w:rPr>
        <w:t>and to start a complete renovation programme.</w:t>
      </w:r>
    </w:p>
    <w:p w14:paraId="6251D40F" w14:textId="77777777" w:rsidR="00150E13" w:rsidRPr="00EC0CAF" w:rsidRDefault="00150E13" w:rsidP="00782B52">
      <w:pPr>
        <w:rPr>
          <w:rFonts w:ascii="Arial" w:hAnsi="Arial" w:cs="Arial"/>
          <w:sz w:val="24"/>
          <w:szCs w:val="24"/>
        </w:rPr>
      </w:pPr>
      <w:r w:rsidRPr="00EC0CAF">
        <w:rPr>
          <w:rFonts w:ascii="Arial" w:hAnsi="Arial" w:cs="Arial"/>
          <w:sz w:val="24"/>
          <w:szCs w:val="24"/>
        </w:rPr>
        <w:t>In order to maintain a consistent standard of service and ensure customer satisfaction, it is imperative to establish robust quality control protocols and provide comprehensive training programs for the staff.</w:t>
      </w:r>
    </w:p>
    <w:p w14:paraId="78412D52" w14:textId="18EBE085" w:rsidR="00150E13" w:rsidRPr="00EC0CAF" w:rsidRDefault="00150E13" w:rsidP="00782B52">
      <w:pPr>
        <w:rPr>
          <w:rFonts w:ascii="Arial" w:hAnsi="Arial" w:cs="Arial"/>
          <w:sz w:val="24"/>
          <w:szCs w:val="24"/>
        </w:rPr>
      </w:pPr>
      <w:r w:rsidRPr="00EC0CAF">
        <w:rPr>
          <w:rFonts w:ascii="Arial" w:hAnsi="Arial" w:cs="Arial"/>
          <w:sz w:val="24"/>
          <w:szCs w:val="24"/>
        </w:rPr>
        <w:t xml:space="preserve">Revenue management and pricing strategy are essential components in the hospitality industry. </w:t>
      </w:r>
    </w:p>
    <w:p w14:paraId="4EA6B294" w14:textId="77777777" w:rsidR="00150E13" w:rsidRPr="00EC0CAF" w:rsidRDefault="00150E13" w:rsidP="00782B52">
      <w:pPr>
        <w:rPr>
          <w:rFonts w:ascii="Arial" w:hAnsi="Arial" w:cs="Arial"/>
          <w:sz w:val="24"/>
          <w:szCs w:val="24"/>
        </w:rPr>
      </w:pPr>
      <w:r w:rsidRPr="00EC0CAF">
        <w:rPr>
          <w:rFonts w:ascii="Arial" w:hAnsi="Arial" w:cs="Arial"/>
          <w:sz w:val="24"/>
          <w:szCs w:val="24"/>
        </w:rPr>
        <w:t>The implementation of a dynamic pricing strategy, informed by demand forecasts, market trends, and competitor analysis, is essential for the optimization of room rates and the maximization of revenue.</w:t>
      </w:r>
    </w:p>
    <w:p w14:paraId="6C1DA983" w14:textId="68AA9F27" w:rsidR="00150E13" w:rsidRPr="00EC0CAF" w:rsidRDefault="00150E13" w:rsidP="00782B52">
      <w:pPr>
        <w:rPr>
          <w:rFonts w:ascii="Arial" w:hAnsi="Arial" w:cs="Arial"/>
          <w:sz w:val="24"/>
          <w:szCs w:val="24"/>
        </w:rPr>
      </w:pPr>
      <w:r w:rsidRPr="00EC0CAF">
        <w:rPr>
          <w:rFonts w:ascii="Arial" w:hAnsi="Arial" w:cs="Arial"/>
          <w:sz w:val="24"/>
          <w:szCs w:val="24"/>
        </w:rPr>
        <w:t xml:space="preserve">In order to stimulate bookings and </w:t>
      </w:r>
      <w:r w:rsidR="0005077D" w:rsidRPr="00EC0CAF">
        <w:rPr>
          <w:rFonts w:ascii="Arial" w:hAnsi="Arial" w:cs="Arial"/>
          <w:sz w:val="24"/>
          <w:szCs w:val="24"/>
        </w:rPr>
        <w:t xml:space="preserve">increasing  </w:t>
      </w:r>
      <w:r w:rsidRPr="00EC0CAF">
        <w:rPr>
          <w:rFonts w:ascii="Arial" w:hAnsi="Arial" w:cs="Arial"/>
          <w:sz w:val="24"/>
          <w:szCs w:val="24"/>
        </w:rPr>
        <w:t xml:space="preserve"> guest expenditure during their stay, it is recommended to </w:t>
      </w:r>
      <w:proofErr w:type="gramStart"/>
      <w:r w:rsidRPr="00EC0CAF">
        <w:rPr>
          <w:rFonts w:ascii="Arial" w:hAnsi="Arial" w:cs="Arial"/>
          <w:sz w:val="24"/>
          <w:szCs w:val="24"/>
        </w:rPr>
        <w:t>provide ,</w:t>
      </w:r>
      <w:proofErr w:type="gramEnd"/>
      <w:r w:rsidRPr="00EC0CAF">
        <w:rPr>
          <w:rFonts w:ascii="Arial" w:hAnsi="Arial" w:cs="Arial"/>
          <w:sz w:val="24"/>
          <w:szCs w:val="24"/>
        </w:rPr>
        <w:t xml:space="preserve"> promotions, and supplementary services</w:t>
      </w:r>
      <w:r w:rsidR="0005077D" w:rsidRPr="00EC0CAF">
        <w:rPr>
          <w:rFonts w:ascii="Arial" w:hAnsi="Arial" w:cs="Arial"/>
          <w:sz w:val="24"/>
          <w:szCs w:val="24"/>
        </w:rPr>
        <w:t xml:space="preserve">, like live music events, food and beverage exhibition promoting </w:t>
      </w:r>
      <w:r w:rsidR="008239C1" w:rsidRPr="00EC0CAF">
        <w:rPr>
          <w:rFonts w:ascii="Arial" w:hAnsi="Arial" w:cs="Arial"/>
          <w:sz w:val="24"/>
          <w:szCs w:val="24"/>
        </w:rPr>
        <w:t>more differs culinary dishes and of a much larger variety of beverages, discounts for families etc.</w:t>
      </w:r>
    </w:p>
    <w:p w14:paraId="48FCE6F3" w14:textId="77777777" w:rsidR="00150E13" w:rsidRPr="00EC0CAF" w:rsidRDefault="00150E13" w:rsidP="00782B52">
      <w:pPr>
        <w:rPr>
          <w:rFonts w:ascii="Arial" w:hAnsi="Arial" w:cs="Arial"/>
          <w:sz w:val="24"/>
          <w:szCs w:val="24"/>
        </w:rPr>
      </w:pPr>
      <w:r w:rsidRPr="00EC0CAF">
        <w:rPr>
          <w:rFonts w:ascii="Arial" w:hAnsi="Arial" w:cs="Arial"/>
          <w:sz w:val="24"/>
          <w:szCs w:val="24"/>
        </w:rPr>
        <w:t>The utilization of data analytics and revenue management software enables the tracking of performance metrics, real-time adjustments of pricing strategies, and identification of revenue optimization opportunities.</w:t>
      </w:r>
    </w:p>
    <w:p w14:paraId="2934C288" w14:textId="77777777" w:rsidR="00150E13" w:rsidRPr="00EC0CAF" w:rsidRDefault="00150E13" w:rsidP="00782B52">
      <w:pPr>
        <w:rPr>
          <w:rFonts w:ascii="Arial" w:hAnsi="Arial" w:cs="Arial"/>
          <w:sz w:val="24"/>
          <w:szCs w:val="24"/>
        </w:rPr>
      </w:pPr>
      <w:r w:rsidRPr="00EC0CAF">
        <w:rPr>
          <w:rFonts w:ascii="Arial" w:hAnsi="Arial" w:cs="Arial"/>
          <w:sz w:val="24"/>
          <w:szCs w:val="24"/>
        </w:rPr>
        <w:t>The improvement of customer experience:</w:t>
      </w:r>
    </w:p>
    <w:p w14:paraId="51159C03" w14:textId="77777777" w:rsidR="00150E13" w:rsidRPr="00EC0CAF" w:rsidRDefault="00150E13" w:rsidP="00782B52">
      <w:pPr>
        <w:rPr>
          <w:rFonts w:ascii="Arial" w:hAnsi="Arial" w:cs="Arial"/>
          <w:sz w:val="24"/>
          <w:szCs w:val="24"/>
        </w:rPr>
      </w:pPr>
      <w:r w:rsidRPr="00EC0CAF">
        <w:rPr>
          <w:rFonts w:ascii="Arial" w:hAnsi="Arial" w:cs="Arial"/>
          <w:sz w:val="24"/>
          <w:szCs w:val="24"/>
        </w:rPr>
        <w:t xml:space="preserve">A guest feedback and satisfaction monitoring system should be implemented in order to effectively address concerns, resolve complaints, and enhance the </w:t>
      </w:r>
      <w:proofErr w:type="gramStart"/>
      <w:r w:rsidRPr="00EC0CAF">
        <w:rPr>
          <w:rFonts w:ascii="Arial" w:hAnsi="Arial" w:cs="Arial"/>
          <w:sz w:val="24"/>
          <w:szCs w:val="24"/>
        </w:rPr>
        <w:t>quality of service</w:t>
      </w:r>
      <w:proofErr w:type="gramEnd"/>
      <w:r w:rsidRPr="00EC0CAF">
        <w:rPr>
          <w:rFonts w:ascii="Arial" w:hAnsi="Arial" w:cs="Arial"/>
          <w:sz w:val="24"/>
          <w:szCs w:val="24"/>
        </w:rPr>
        <w:t xml:space="preserve"> delivery on an ongoing basis.</w:t>
      </w:r>
    </w:p>
    <w:p w14:paraId="450EEE70" w14:textId="7ED180E7" w:rsidR="00150E13" w:rsidRPr="00EC0CAF" w:rsidRDefault="00150E13" w:rsidP="00782B52">
      <w:pPr>
        <w:rPr>
          <w:rFonts w:ascii="Arial" w:hAnsi="Arial" w:cs="Arial"/>
          <w:sz w:val="24"/>
          <w:szCs w:val="24"/>
        </w:rPr>
      </w:pPr>
      <w:r w:rsidRPr="00EC0CAF">
        <w:rPr>
          <w:rFonts w:ascii="Arial" w:hAnsi="Arial" w:cs="Arial"/>
          <w:sz w:val="24"/>
          <w:szCs w:val="24"/>
        </w:rPr>
        <w:t xml:space="preserve">Utilize technological advancements, including mobile applications and self-service </w:t>
      </w:r>
      <w:proofErr w:type="gramStart"/>
      <w:r w:rsidR="008239C1" w:rsidRPr="00EC0CAF">
        <w:rPr>
          <w:rFonts w:ascii="Arial" w:hAnsi="Arial" w:cs="Arial"/>
          <w:sz w:val="24"/>
          <w:szCs w:val="24"/>
        </w:rPr>
        <w:t xml:space="preserve">options </w:t>
      </w:r>
      <w:r w:rsidRPr="00EC0CAF">
        <w:rPr>
          <w:rFonts w:ascii="Arial" w:hAnsi="Arial" w:cs="Arial"/>
          <w:sz w:val="24"/>
          <w:szCs w:val="24"/>
        </w:rPr>
        <w:t>,</w:t>
      </w:r>
      <w:proofErr w:type="gramEnd"/>
      <w:r w:rsidRPr="00EC0CAF">
        <w:rPr>
          <w:rFonts w:ascii="Arial" w:hAnsi="Arial" w:cs="Arial"/>
          <w:sz w:val="24"/>
          <w:szCs w:val="24"/>
        </w:rPr>
        <w:t xml:space="preserve"> to optimize the efficiency of check-in/check-out procedures</w:t>
      </w:r>
      <w:r w:rsidR="008239C1" w:rsidRPr="00EC0CAF">
        <w:rPr>
          <w:rFonts w:ascii="Arial" w:hAnsi="Arial" w:cs="Arial"/>
          <w:sz w:val="24"/>
          <w:szCs w:val="24"/>
        </w:rPr>
        <w:t>.</w:t>
      </w:r>
    </w:p>
    <w:p w14:paraId="68602BDC" w14:textId="475FC495" w:rsidR="00150E13" w:rsidRPr="00EC0CAF" w:rsidRDefault="00150E13" w:rsidP="00782B52">
      <w:pPr>
        <w:rPr>
          <w:rFonts w:ascii="Arial" w:hAnsi="Arial" w:cs="Arial"/>
          <w:sz w:val="24"/>
          <w:szCs w:val="24"/>
        </w:rPr>
      </w:pPr>
      <w:proofErr w:type="gramStart"/>
      <w:r w:rsidRPr="00EC0CAF">
        <w:rPr>
          <w:rFonts w:ascii="Arial" w:hAnsi="Arial" w:cs="Arial"/>
          <w:sz w:val="24"/>
          <w:szCs w:val="24"/>
        </w:rPr>
        <w:t>.A</w:t>
      </w:r>
      <w:proofErr w:type="gramEnd"/>
      <w:r w:rsidRPr="00EC0CAF">
        <w:rPr>
          <w:rFonts w:ascii="Arial" w:hAnsi="Arial" w:cs="Arial"/>
          <w:sz w:val="24"/>
          <w:szCs w:val="24"/>
        </w:rPr>
        <w:t xml:space="preserve"> comprehensive marketing and branding strategy should be developed to reposition the Seacrest Lodge as a premier vacation destination and effectively attract target customers.</w:t>
      </w:r>
    </w:p>
    <w:p w14:paraId="4C7F8358" w14:textId="13C9719D" w:rsidR="00150E13" w:rsidRPr="00EC0CAF" w:rsidRDefault="00150E13" w:rsidP="00782B52">
      <w:pPr>
        <w:rPr>
          <w:rFonts w:ascii="Arial" w:hAnsi="Arial" w:cs="Arial"/>
          <w:sz w:val="24"/>
          <w:szCs w:val="24"/>
        </w:rPr>
      </w:pPr>
      <w:r w:rsidRPr="00EC0CAF">
        <w:rPr>
          <w:rFonts w:ascii="Arial" w:hAnsi="Arial" w:cs="Arial"/>
          <w:sz w:val="24"/>
          <w:szCs w:val="24"/>
        </w:rPr>
        <w:t xml:space="preserve">In order to enhance visibility, stimulate bookings, and effectively engage with potential guests, it is imperative to </w:t>
      </w:r>
      <w:r w:rsidR="008239C1" w:rsidRPr="00EC0CAF">
        <w:rPr>
          <w:rFonts w:ascii="Arial" w:hAnsi="Arial" w:cs="Arial"/>
          <w:sz w:val="24"/>
          <w:szCs w:val="24"/>
        </w:rPr>
        <w:t>engage</w:t>
      </w:r>
      <w:r w:rsidRPr="00EC0CAF">
        <w:rPr>
          <w:rFonts w:ascii="Arial" w:hAnsi="Arial" w:cs="Arial"/>
          <w:sz w:val="24"/>
          <w:szCs w:val="24"/>
        </w:rPr>
        <w:t xml:space="preserve"> digital marketing channels, social media platforms, and online travel agencies.</w:t>
      </w:r>
    </w:p>
    <w:p w14:paraId="52DE9A70" w14:textId="4581968B" w:rsidR="00150E13" w:rsidRPr="00EC0CAF" w:rsidRDefault="00150E13" w:rsidP="00782B52">
      <w:pPr>
        <w:rPr>
          <w:rFonts w:ascii="Arial" w:hAnsi="Arial" w:cs="Arial"/>
          <w:sz w:val="24"/>
          <w:szCs w:val="24"/>
        </w:rPr>
      </w:pPr>
      <w:r w:rsidRPr="00EC0CAF">
        <w:rPr>
          <w:rFonts w:ascii="Arial" w:hAnsi="Arial" w:cs="Arial"/>
          <w:sz w:val="24"/>
          <w:szCs w:val="24"/>
        </w:rPr>
        <w:lastRenderedPageBreak/>
        <w:t>Utilize the distinctive features of the lodge</w:t>
      </w:r>
      <w:r w:rsidR="008239C1" w:rsidRPr="00EC0CAF">
        <w:rPr>
          <w:rFonts w:ascii="Arial" w:hAnsi="Arial" w:cs="Arial"/>
          <w:sz w:val="24"/>
          <w:szCs w:val="24"/>
        </w:rPr>
        <w:t xml:space="preserve"> to promote</w:t>
      </w:r>
      <w:r w:rsidRPr="00EC0CAF">
        <w:rPr>
          <w:rFonts w:ascii="Arial" w:hAnsi="Arial" w:cs="Arial"/>
          <w:sz w:val="24"/>
          <w:szCs w:val="24"/>
        </w:rPr>
        <w:t xml:space="preserve"> its picturesque setting and </w:t>
      </w:r>
      <w:proofErr w:type="gramStart"/>
      <w:r w:rsidR="008239C1" w:rsidRPr="00EC0CAF">
        <w:rPr>
          <w:rFonts w:ascii="Arial" w:hAnsi="Arial" w:cs="Arial"/>
          <w:sz w:val="24"/>
          <w:szCs w:val="24"/>
        </w:rPr>
        <w:t xml:space="preserve">unique </w:t>
      </w:r>
      <w:r w:rsidRPr="00EC0CAF">
        <w:rPr>
          <w:rFonts w:ascii="Arial" w:hAnsi="Arial" w:cs="Arial"/>
          <w:sz w:val="24"/>
          <w:szCs w:val="24"/>
        </w:rPr>
        <w:t xml:space="preserve"> experiences</w:t>
      </w:r>
      <w:proofErr w:type="gramEnd"/>
      <w:r w:rsidRPr="00EC0CAF">
        <w:rPr>
          <w:rFonts w:ascii="Arial" w:hAnsi="Arial" w:cs="Arial"/>
          <w:sz w:val="24"/>
          <w:szCs w:val="24"/>
        </w:rPr>
        <w:t>.</w:t>
      </w:r>
    </w:p>
    <w:p w14:paraId="086E7669" w14:textId="77777777" w:rsidR="00150E13" w:rsidRPr="00EC0CAF" w:rsidRDefault="00150E13" w:rsidP="00782B52">
      <w:pPr>
        <w:rPr>
          <w:rFonts w:ascii="Arial" w:hAnsi="Arial" w:cs="Arial"/>
          <w:sz w:val="24"/>
          <w:szCs w:val="24"/>
        </w:rPr>
      </w:pPr>
      <w:r w:rsidRPr="00EC0CAF">
        <w:rPr>
          <w:rFonts w:ascii="Arial" w:hAnsi="Arial" w:cs="Arial"/>
          <w:sz w:val="24"/>
          <w:szCs w:val="24"/>
        </w:rPr>
        <w:t>Establishing strategic partnerships with local businesses, attractions, and tour operators is essential for enhancing guest experiences, providing exclusive packages, and engaging in cross-promotional activities to mutually promote each other's offerings.</w:t>
      </w:r>
    </w:p>
    <w:p w14:paraId="10C15E55" w14:textId="77777777" w:rsidR="00150E13" w:rsidRPr="00EC0CAF" w:rsidRDefault="00150E13" w:rsidP="00782B52">
      <w:pPr>
        <w:rPr>
          <w:rFonts w:ascii="Arial" w:hAnsi="Arial" w:cs="Arial"/>
          <w:sz w:val="24"/>
          <w:szCs w:val="24"/>
        </w:rPr>
      </w:pPr>
      <w:r w:rsidRPr="00EC0CAF">
        <w:rPr>
          <w:rFonts w:ascii="Arial" w:hAnsi="Arial" w:cs="Arial"/>
          <w:sz w:val="24"/>
          <w:szCs w:val="24"/>
        </w:rPr>
        <w:t>The lodge works in collaboration with travel agents, event planners, and corporate clients to secure group bookings, corporate events, and weddings, utilizing the lodge's event facilities and picturesque backdrop.</w:t>
      </w:r>
    </w:p>
    <w:p w14:paraId="654CA198" w14:textId="77777777" w:rsidR="00150E13" w:rsidRPr="00EC0CAF" w:rsidRDefault="00150E13" w:rsidP="00782B52">
      <w:pPr>
        <w:rPr>
          <w:rFonts w:ascii="Arial" w:hAnsi="Arial" w:cs="Arial"/>
          <w:sz w:val="24"/>
          <w:szCs w:val="24"/>
        </w:rPr>
      </w:pPr>
      <w:r w:rsidRPr="00EC0CAF">
        <w:rPr>
          <w:rFonts w:ascii="Arial" w:hAnsi="Arial" w:cs="Arial"/>
          <w:sz w:val="24"/>
          <w:szCs w:val="24"/>
        </w:rPr>
        <w:t>The process of financial restructuring and cost optimization involves making strategic changes to the financial structure of a company in order to increase efficiency and minimize expenses.</w:t>
      </w:r>
    </w:p>
    <w:p w14:paraId="66741215" w14:textId="3A76CC15" w:rsidR="00150E13" w:rsidRPr="00EC0CAF" w:rsidRDefault="00150E13" w:rsidP="00782B52">
      <w:pPr>
        <w:rPr>
          <w:rFonts w:ascii="Arial" w:hAnsi="Arial" w:cs="Arial"/>
          <w:sz w:val="24"/>
          <w:szCs w:val="24"/>
        </w:rPr>
      </w:pPr>
      <w:r w:rsidRPr="00EC0CAF">
        <w:rPr>
          <w:rFonts w:ascii="Arial" w:hAnsi="Arial" w:cs="Arial"/>
          <w:sz w:val="24"/>
          <w:szCs w:val="24"/>
        </w:rPr>
        <w:t>An examination of potential financing alternatives, debt reorganization, or capital infusions is recommended in order to confront liquidity difficulties and support the strategic initiatives delineated in the turnaround strategy.</w:t>
      </w:r>
    </w:p>
    <w:p w14:paraId="1334C85A" w14:textId="75B56D23" w:rsidR="00593A5E" w:rsidRPr="00EC0CAF" w:rsidRDefault="00593A5E" w:rsidP="00782B52">
      <w:pPr>
        <w:rPr>
          <w:rFonts w:ascii="Arial" w:hAnsi="Arial" w:cs="Arial"/>
          <w:sz w:val="24"/>
          <w:szCs w:val="24"/>
        </w:rPr>
      </w:pPr>
      <w:r w:rsidRPr="00EC0CAF">
        <w:rPr>
          <w:rFonts w:ascii="Arial" w:hAnsi="Arial" w:cs="Arial"/>
          <w:sz w:val="24"/>
          <w:szCs w:val="24"/>
        </w:rPr>
        <w:t>B</w:t>
      </w:r>
      <w:r w:rsidRPr="00EC0CAF">
        <w:rPr>
          <w:rFonts w:ascii="Arial" w:hAnsi="Arial" w:cs="Arial"/>
          <w:sz w:val="24"/>
          <w:szCs w:val="24"/>
        </w:rPr>
        <w:t>y negotiating with potential financing alternatives, debt reorganization, or capital infusions, businesses can confront liquidity difficulties and support the strategic initiatives delineated in their turnaround strategies.</w:t>
      </w:r>
    </w:p>
    <w:p w14:paraId="47C94CA9" w14:textId="2131B47A" w:rsidR="005B3712" w:rsidRPr="00EC0CAF" w:rsidRDefault="005B3712" w:rsidP="00782B52">
      <w:pPr>
        <w:rPr>
          <w:rFonts w:ascii="Arial" w:hAnsi="Arial" w:cs="Arial"/>
          <w:sz w:val="24"/>
          <w:szCs w:val="24"/>
        </w:rPr>
      </w:pPr>
      <w:r w:rsidRPr="00EC0CAF">
        <w:rPr>
          <w:rFonts w:ascii="Arial" w:hAnsi="Arial" w:cs="Arial"/>
          <w:sz w:val="24"/>
          <w:szCs w:val="24"/>
        </w:rPr>
        <w:t>One of the most notable examples of this is the case of Walmart. In the early days of the company, Sam Walton was known for his aggressive negotiating tactics. He would often drive a hard bargain with suppliers, and this allowed him to secure lower prices for his products. As a result, Walmart was able to offer its customers lower prices than its competitors, and this helped the company to grow rapidly</w:t>
      </w:r>
      <w:r w:rsidR="00E10782" w:rsidRPr="00EC0CAF">
        <w:rPr>
          <w:rFonts w:ascii="Arial" w:hAnsi="Arial" w:cs="Arial"/>
          <w:sz w:val="24"/>
          <w:szCs w:val="24"/>
        </w:rPr>
        <w:t xml:space="preserve"> according to </w:t>
      </w:r>
      <w:r w:rsidR="00E10782" w:rsidRPr="00EC0CAF">
        <w:rPr>
          <w:rFonts w:ascii="Arial" w:hAnsi="Arial" w:cs="Arial"/>
          <w:sz w:val="24"/>
          <w:szCs w:val="24"/>
          <w:shd w:val="clear" w:color="auto" w:fill="FFFFFF"/>
        </w:rPr>
        <w:t>(Scribd, n.d.)</w:t>
      </w:r>
    </w:p>
    <w:p w14:paraId="4EE04FCF" w14:textId="68815D51" w:rsidR="00593A5E" w:rsidRPr="00EC0CAF" w:rsidRDefault="00593A5E" w:rsidP="00782B52">
      <w:pPr>
        <w:rPr>
          <w:rFonts w:ascii="Arial" w:hAnsi="Arial" w:cs="Arial"/>
          <w:sz w:val="24"/>
          <w:szCs w:val="24"/>
        </w:rPr>
      </w:pPr>
      <w:r w:rsidRPr="00EC0CAF">
        <w:rPr>
          <w:rFonts w:ascii="Arial" w:hAnsi="Arial" w:cs="Arial"/>
          <w:sz w:val="24"/>
          <w:szCs w:val="24"/>
        </w:rPr>
        <w:t>In order to evaluate the efficacy of their turnaround strategies and monitor their progression, businesses must establish key performance indicators (KPIs) and benchmarks. These metrics will provide a systematic means of assessing the strategy's effectiveness and tracking its development over time.</w:t>
      </w:r>
    </w:p>
    <w:p w14:paraId="7C844B5C" w14:textId="26457BE0" w:rsidR="005B3712" w:rsidRPr="00EC0CAF" w:rsidRDefault="005B3712" w:rsidP="00782B52">
      <w:pPr>
        <w:rPr>
          <w:rFonts w:ascii="Arial" w:hAnsi="Arial" w:cs="Arial"/>
          <w:sz w:val="24"/>
          <w:szCs w:val="24"/>
        </w:rPr>
      </w:pPr>
      <w:r w:rsidRPr="00EC0CAF">
        <w:rPr>
          <w:rFonts w:ascii="Arial" w:hAnsi="Arial" w:cs="Arial"/>
          <w:sz w:val="24"/>
          <w:szCs w:val="24"/>
        </w:rPr>
        <w:t>By integrating strategic initiatives and emphasizing a customer-centric approach, Seacrest Lodge possesses the capability to improve its financial position, enhance its reputation, and reclaim its status as a prominent vacation spot in the competitive coastal market.</w:t>
      </w:r>
    </w:p>
    <w:p w14:paraId="48E763B9" w14:textId="77777777" w:rsidR="000A5BFE" w:rsidRPr="00EC0CAF" w:rsidRDefault="000A5BFE" w:rsidP="00782B52">
      <w:pPr>
        <w:rPr>
          <w:rFonts w:ascii="Arial" w:hAnsi="Arial" w:cs="Arial"/>
          <w:sz w:val="24"/>
          <w:szCs w:val="24"/>
        </w:rPr>
      </w:pPr>
    </w:p>
    <w:p w14:paraId="6ADAFD21" w14:textId="77777777" w:rsidR="000A5BFE" w:rsidRPr="00EC0CAF" w:rsidRDefault="000A5BFE" w:rsidP="00782B52">
      <w:pPr>
        <w:rPr>
          <w:rFonts w:ascii="Arial" w:hAnsi="Arial" w:cs="Arial"/>
          <w:sz w:val="24"/>
          <w:szCs w:val="24"/>
        </w:rPr>
      </w:pPr>
    </w:p>
    <w:p w14:paraId="6B6AB028" w14:textId="77777777" w:rsidR="000A5BFE" w:rsidRPr="00EC0CAF" w:rsidRDefault="000A5BFE" w:rsidP="00782B52">
      <w:pPr>
        <w:rPr>
          <w:rFonts w:ascii="Arial" w:hAnsi="Arial" w:cs="Arial"/>
          <w:sz w:val="24"/>
          <w:szCs w:val="24"/>
        </w:rPr>
      </w:pPr>
    </w:p>
    <w:p w14:paraId="29CE5E35" w14:textId="77777777" w:rsidR="000A5BFE" w:rsidRPr="00EC0CAF" w:rsidRDefault="000A5BFE" w:rsidP="00782B52">
      <w:pPr>
        <w:rPr>
          <w:rFonts w:ascii="Arial" w:hAnsi="Arial" w:cs="Arial"/>
          <w:sz w:val="24"/>
          <w:szCs w:val="24"/>
        </w:rPr>
      </w:pPr>
    </w:p>
    <w:p w14:paraId="2698C662" w14:textId="76F4D64E" w:rsidR="00E10782" w:rsidRPr="00EC0CAF" w:rsidRDefault="00E45654" w:rsidP="00782B52">
      <w:pPr>
        <w:rPr>
          <w:rFonts w:ascii="Arial" w:hAnsi="Arial" w:cs="Arial"/>
          <w:sz w:val="24"/>
          <w:szCs w:val="24"/>
        </w:rPr>
      </w:pPr>
      <w:r w:rsidRPr="00EC0CAF">
        <w:rPr>
          <w:rFonts w:ascii="Arial" w:hAnsi="Arial" w:cs="Arial"/>
          <w:sz w:val="24"/>
          <w:szCs w:val="24"/>
        </w:rPr>
        <w:lastRenderedPageBreak/>
        <w:t xml:space="preserve">5. </w:t>
      </w:r>
      <w:r w:rsidR="00150E13" w:rsidRPr="00EC0CAF">
        <w:rPr>
          <w:rFonts w:ascii="Arial" w:hAnsi="Arial" w:cs="Arial"/>
          <w:sz w:val="24"/>
          <w:szCs w:val="24"/>
        </w:rPr>
        <w:t>The Long-Term Viability</w:t>
      </w:r>
    </w:p>
    <w:p w14:paraId="2B60274E" w14:textId="2C1E6F18" w:rsidR="00150E13" w:rsidRPr="00EC0CAF" w:rsidRDefault="00150E13" w:rsidP="00782B52">
      <w:pPr>
        <w:rPr>
          <w:rFonts w:ascii="Arial" w:hAnsi="Arial" w:cs="Arial"/>
          <w:sz w:val="24"/>
          <w:szCs w:val="24"/>
        </w:rPr>
      </w:pPr>
      <w:r w:rsidRPr="00EC0CAF">
        <w:rPr>
          <w:rFonts w:ascii="Arial" w:hAnsi="Arial" w:cs="Arial"/>
          <w:sz w:val="24"/>
          <w:szCs w:val="24"/>
        </w:rPr>
        <w:t>This study investigates the long-term sustainability and viability of the subject under consideration.</w:t>
      </w:r>
    </w:p>
    <w:p w14:paraId="22D0A1EC" w14:textId="77777777" w:rsidR="00150E13" w:rsidRPr="00EC0CAF" w:rsidRDefault="00150E13" w:rsidP="00782B52">
      <w:pPr>
        <w:rPr>
          <w:rFonts w:ascii="Arial" w:hAnsi="Arial" w:cs="Arial"/>
          <w:sz w:val="24"/>
          <w:szCs w:val="24"/>
        </w:rPr>
      </w:pPr>
    </w:p>
    <w:p w14:paraId="38E09242" w14:textId="77777777" w:rsidR="00150E13" w:rsidRPr="00EC0CAF" w:rsidRDefault="00150E13" w:rsidP="00782B52">
      <w:pPr>
        <w:rPr>
          <w:rFonts w:ascii="Arial" w:hAnsi="Arial" w:cs="Arial"/>
          <w:sz w:val="24"/>
          <w:szCs w:val="24"/>
        </w:rPr>
      </w:pPr>
      <w:r w:rsidRPr="00EC0CAF">
        <w:rPr>
          <w:rFonts w:ascii="Arial" w:hAnsi="Arial" w:cs="Arial"/>
          <w:sz w:val="24"/>
          <w:szCs w:val="24"/>
        </w:rPr>
        <w:t>Through the implementation of proactive measures and strategic investments, Seacrest Lodge holds the potential to surmount its existing challenges and reclaim its prominence as a premier establishment in the coastal hospitality market.</w:t>
      </w:r>
    </w:p>
    <w:p w14:paraId="1A57B84F" w14:textId="77777777" w:rsidR="00150E13" w:rsidRPr="00EC0CAF" w:rsidRDefault="00150E13" w:rsidP="00782B52">
      <w:pPr>
        <w:rPr>
          <w:rFonts w:ascii="Arial" w:hAnsi="Arial" w:cs="Arial"/>
          <w:sz w:val="24"/>
          <w:szCs w:val="24"/>
        </w:rPr>
      </w:pPr>
      <w:r w:rsidRPr="00EC0CAF">
        <w:rPr>
          <w:rFonts w:ascii="Arial" w:hAnsi="Arial" w:cs="Arial"/>
          <w:sz w:val="24"/>
          <w:szCs w:val="24"/>
        </w:rPr>
        <w:t>Achieving long-term viability will necessitate substantial effort, investment, and a dedication to ongoing improvement and innovation.</w:t>
      </w:r>
    </w:p>
    <w:p w14:paraId="3F056D8A" w14:textId="5F34069B" w:rsidR="00495178" w:rsidRPr="00EC0CAF" w:rsidRDefault="00495178" w:rsidP="00782B52">
      <w:pPr>
        <w:rPr>
          <w:rFonts w:ascii="Arial" w:hAnsi="Arial" w:cs="Arial"/>
          <w:sz w:val="24"/>
          <w:szCs w:val="24"/>
        </w:rPr>
      </w:pPr>
      <w:r w:rsidRPr="00EC0CAF">
        <w:rPr>
          <w:rFonts w:ascii="Arial" w:hAnsi="Arial" w:cs="Arial"/>
          <w:sz w:val="24"/>
          <w:szCs w:val="24"/>
        </w:rPr>
        <w:t>B</w:t>
      </w:r>
      <w:r w:rsidRPr="00EC0CAF">
        <w:rPr>
          <w:rFonts w:ascii="Arial" w:hAnsi="Arial" w:cs="Arial"/>
          <w:sz w:val="24"/>
          <w:szCs w:val="24"/>
        </w:rPr>
        <w:t>y maintaining adaptability and flexibility in response to fluctuations in market circumstances, customer preferences, and competitive forces, businesses can ensure that they are well-positioned for future success.</w:t>
      </w:r>
    </w:p>
    <w:p w14:paraId="33A4CF39" w14:textId="3D7C80C8" w:rsidR="00495178" w:rsidRPr="00EC0CAF" w:rsidRDefault="00495178" w:rsidP="00782B52">
      <w:pPr>
        <w:rPr>
          <w:rFonts w:ascii="Arial" w:hAnsi="Arial" w:cs="Arial"/>
          <w:sz w:val="24"/>
          <w:szCs w:val="24"/>
        </w:rPr>
      </w:pPr>
      <w:r w:rsidRPr="00EC0CAF">
        <w:rPr>
          <w:rFonts w:ascii="Arial" w:hAnsi="Arial" w:cs="Arial"/>
          <w:sz w:val="24"/>
          <w:szCs w:val="24"/>
        </w:rPr>
        <w:t>The future of negotiation is likely to be shaped by a number of factors, including global competition, changing consumer preferences, and evolving regulatory environments. Businesses that are able to adapt to these changes will be well-positioned to succeed.</w:t>
      </w:r>
    </w:p>
    <w:p w14:paraId="7E895A72" w14:textId="2E1EF87B" w:rsidR="000E6E28" w:rsidRPr="00EC0CAF" w:rsidRDefault="00E45654" w:rsidP="00782B52">
      <w:pPr>
        <w:rPr>
          <w:rFonts w:ascii="Arial" w:hAnsi="Arial" w:cs="Arial"/>
          <w:sz w:val="24"/>
          <w:szCs w:val="24"/>
        </w:rPr>
      </w:pPr>
      <w:r w:rsidRPr="00EC0CAF">
        <w:rPr>
          <w:rFonts w:ascii="Arial" w:hAnsi="Arial" w:cs="Arial"/>
          <w:sz w:val="24"/>
          <w:szCs w:val="24"/>
        </w:rPr>
        <w:t xml:space="preserve">6. </w:t>
      </w:r>
      <w:r w:rsidR="000E6E28" w:rsidRPr="00EC0CAF">
        <w:rPr>
          <w:rFonts w:ascii="Arial" w:hAnsi="Arial" w:cs="Arial"/>
          <w:sz w:val="24"/>
          <w:szCs w:val="24"/>
        </w:rPr>
        <w:t xml:space="preserve">Conclusion </w:t>
      </w:r>
    </w:p>
    <w:p w14:paraId="5BCE4AAF" w14:textId="060A3051" w:rsidR="00495178" w:rsidRPr="00EC0CAF" w:rsidRDefault="00495178" w:rsidP="00782B52">
      <w:pPr>
        <w:rPr>
          <w:rFonts w:ascii="Arial" w:hAnsi="Arial" w:cs="Arial"/>
          <w:sz w:val="24"/>
          <w:szCs w:val="24"/>
        </w:rPr>
      </w:pPr>
      <w:bookmarkStart w:id="1" w:name="_Hlk160136638"/>
      <w:r w:rsidRPr="00EC0CAF">
        <w:rPr>
          <w:rFonts w:ascii="Arial" w:hAnsi="Arial" w:cs="Arial"/>
          <w:sz w:val="24"/>
          <w:szCs w:val="24"/>
        </w:rPr>
        <w:t xml:space="preserve">In conclusion, Seacrest Lodge faces significant challenges in a competitive market environment. </w:t>
      </w:r>
      <w:r w:rsidR="00EA5F75" w:rsidRPr="00EC0CAF">
        <w:rPr>
          <w:rFonts w:ascii="Arial" w:hAnsi="Arial" w:cs="Arial"/>
          <w:sz w:val="24"/>
          <w:szCs w:val="24"/>
        </w:rPr>
        <w:t xml:space="preserve">By </w:t>
      </w:r>
      <w:r w:rsidRPr="00EC0CAF">
        <w:rPr>
          <w:rFonts w:ascii="Arial" w:hAnsi="Arial" w:cs="Arial"/>
          <w:sz w:val="24"/>
          <w:szCs w:val="24"/>
        </w:rPr>
        <w:t xml:space="preserve">implementing suitable strategies and initiatives, the company has the potential to embark on a path towards recovery and sustained growth. By strategically addressing the identified issues and leveraging its unique </w:t>
      </w:r>
      <w:proofErr w:type="spellStart"/>
      <w:proofErr w:type="gramStart"/>
      <w:r w:rsidRPr="00EC0CAF">
        <w:rPr>
          <w:rFonts w:ascii="Arial" w:hAnsi="Arial" w:cs="Arial"/>
          <w:sz w:val="24"/>
          <w:szCs w:val="24"/>
        </w:rPr>
        <w:t>strengths,</w:t>
      </w:r>
      <w:r w:rsidR="00EA5F75" w:rsidRPr="00EC0CAF">
        <w:rPr>
          <w:rFonts w:ascii="Arial" w:hAnsi="Arial" w:cs="Arial"/>
          <w:sz w:val="24"/>
          <w:szCs w:val="24"/>
        </w:rPr>
        <w:t>according</w:t>
      </w:r>
      <w:proofErr w:type="spellEnd"/>
      <w:proofErr w:type="gramEnd"/>
      <w:r w:rsidR="00EA5F75" w:rsidRPr="00EC0CAF">
        <w:rPr>
          <w:rFonts w:ascii="Arial" w:hAnsi="Arial" w:cs="Arial"/>
          <w:sz w:val="24"/>
          <w:szCs w:val="24"/>
        </w:rPr>
        <w:t xml:space="preserve"> to </w:t>
      </w:r>
      <w:r w:rsidR="00EA5F75" w:rsidRPr="00EC0CAF">
        <w:rPr>
          <w:rFonts w:ascii="Arial" w:hAnsi="Arial" w:cs="Arial"/>
          <w:sz w:val="24"/>
          <w:szCs w:val="24"/>
          <w:shd w:val="clear" w:color="auto" w:fill="FFFFFF"/>
        </w:rPr>
        <w:t xml:space="preserve">(Weiss and </w:t>
      </w:r>
      <w:proofErr w:type="spellStart"/>
      <w:r w:rsidR="00EA5F75" w:rsidRPr="00EC0CAF">
        <w:rPr>
          <w:rFonts w:ascii="Arial" w:hAnsi="Arial" w:cs="Arial"/>
          <w:sz w:val="24"/>
          <w:szCs w:val="24"/>
          <w:shd w:val="clear" w:color="auto" w:fill="FFFFFF"/>
        </w:rPr>
        <w:t>Kanbach</w:t>
      </w:r>
      <w:proofErr w:type="spellEnd"/>
      <w:r w:rsidR="00EA5F75" w:rsidRPr="00EC0CAF">
        <w:rPr>
          <w:rFonts w:ascii="Arial" w:hAnsi="Arial" w:cs="Arial"/>
          <w:sz w:val="24"/>
          <w:szCs w:val="24"/>
          <w:shd w:val="clear" w:color="auto" w:fill="FFFFFF"/>
        </w:rPr>
        <w:t>, 2023)</w:t>
      </w:r>
      <w:r w:rsidR="00EA5F75" w:rsidRPr="00EC0CAF">
        <w:rPr>
          <w:rFonts w:ascii="Arial" w:hAnsi="Arial" w:cs="Arial"/>
          <w:sz w:val="24"/>
          <w:szCs w:val="24"/>
          <w:shd w:val="clear" w:color="auto" w:fill="FFFFFF"/>
        </w:rPr>
        <w:t xml:space="preserve"> </w:t>
      </w:r>
      <w:r w:rsidR="00EA5F75" w:rsidRPr="00EC0CAF">
        <w:rPr>
          <w:rFonts w:ascii="Arial" w:hAnsi="Arial" w:cs="Arial"/>
          <w:sz w:val="24"/>
          <w:szCs w:val="24"/>
        </w:rPr>
        <w:t xml:space="preserve"> </w:t>
      </w:r>
      <w:r w:rsidRPr="00EC0CAF">
        <w:rPr>
          <w:rFonts w:ascii="Arial" w:hAnsi="Arial" w:cs="Arial"/>
          <w:sz w:val="24"/>
          <w:szCs w:val="24"/>
        </w:rPr>
        <w:t xml:space="preserve"> Seacrest Lodge has the opportunity to regain its competitive edge and thrive as a premier vacation destination in the future.</w:t>
      </w:r>
    </w:p>
    <w:p w14:paraId="41A7FB57" w14:textId="39DF4A11" w:rsidR="00495178" w:rsidRPr="00EC0CAF" w:rsidRDefault="00E45654" w:rsidP="00782B52">
      <w:pPr>
        <w:rPr>
          <w:rFonts w:ascii="Arial" w:hAnsi="Arial" w:cs="Arial"/>
          <w:sz w:val="24"/>
          <w:szCs w:val="24"/>
        </w:rPr>
      </w:pPr>
      <w:r w:rsidRPr="00EC0CAF">
        <w:rPr>
          <w:rFonts w:ascii="Arial" w:hAnsi="Arial" w:cs="Arial"/>
          <w:sz w:val="24"/>
          <w:szCs w:val="24"/>
        </w:rPr>
        <w:t>6.1</w:t>
      </w:r>
      <w:r w:rsidR="00495178" w:rsidRPr="00EC0CAF">
        <w:rPr>
          <w:rFonts w:ascii="Arial" w:hAnsi="Arial" w:cs="Arial"/>
          <w:sz w:val="24"/>
          <w:szCs w:val="24"/>
        </w:rPr>
        <w:t>Strategies for Seacrest Lodge to Overcome Challenges</w:t>
      </w:r>
    </w:p>
    <w:p w14:paraId="23E2E01A" w14:textId="77777777" w:rsidR="00495178" w:rsidRPr="00EC0CAF" w:rsidRDefault="00495178" w:rsidP="00782B52">
      <w:pPr>
        <w:rPr>
          <w:rFonts w:ascii="Arial" w:hAnsi="Arial" w:cs="Arial"/>
          <w:sz w:val="24"/>
          <w:szCs w:val="24"/>
        </w:rPr>
      </w:pPr>
      <w:r w:rsidRPr="00EC0CAF">
        <w:rPr>
          <w:rFonts w:ascii="Arial" w:hAnsi="Arial" w:cs="Arial"/>
          <w:sz w:val="24"/>
          <w:szCs w:val="24"/>
        </w:rPr>
        <w:t>Seacrest Lodge is facing a number of challenges, but the company has a number of strategies that it can use to overcome these challenges. These strategies include:</w:t>
      </w:r>
    </w:p>
    <w:p w14:paraId="0FAA7E29" w14:textId="42A28C0D" w:rsidR="00495178" w:rsidRPr="00EC0CAF" w:rsidRDefault="00495178" w:rsidP="00782B52">
      <w:pPr>
        <w:rPr>
          <w:rFonts w:ascii="Arial" w:hAnsi="Arial" w:cs="Arial"/>
          <w:sz w:val="24"/>
          <w:szCs w:val="24"/>
        </w:rPr>
      </w:pPr>
      <w:r w:rsidRPr="00EC0CAF">
        <w:rPr>
          <w:rFonts w:ascii="Arial" w:hAnsi="Arial" w:cs="Arial"/>
          <w:sz w:val="24"/>
          <w:szCs w:val="24"/>
        </w:rPr>
        <w:t>Refocusing on the customer experience.</w:t>
      </w:r>
    </w:p>
    <w:p w14:paraId="7B30F76A" w14:textId="46295414" w:rsidR="00495178" w:rsidRPr="00EC0CAF" w:rsidRDefault="00495178" w:rsidP="00782B52">
      <w:pPr>
        <w:rPr>
          <w:rFonts w:ascii="Arial" w:hAnsi="Arial" w:cs="Arial"/>
          <w:sz w:val="24"/>
          <w:szCs w:val="24"/>
        </w:rPr>
      </w:pPr>
      <w:r w:rsidRPr="00EC0CAF">
        <w:rPr>
          <w:rFonts w:ascii="Arial" w:hAnsi="Arial" w:cs="Arial"/>
          <w:sz w:val="24"/>
          <w:szCs w:val="24"/>
        </w:rPr>
        <w:t>Seacrest Lodge needs to refocus on the customer experience and ensure that it is meeting the needs of its customers. The company needs to improve its customer service, and it needs to make sure that its facilities are up-to-date and well-maintained</w:t>
      </w:r>
      <w:r w:rsidR="00EA5F75" w:rsidRPr="00EC0CAF">
        <w:rPr>
          <w:rFonts w:ascii="Arial" w:hAnsi="Arial" w:cs="Arial"/>
          <w:sz w:val="24"/>
          <w:szCs w:val="24"/>
        </w:rPr>
        <w:t xml:space="preserve"> based to </w:t>
      </w:r>
      <w:r w:rsidR="007F302D" w:rsidRPr="00EC0CAF">
        <w:rPr>
          <w:rFonts w:ascii="Arial" w:hAnsi="Arial" w:cs="Arial"/>
          <w:sz w:val="24"/>
          <w:szCs w:val="24"/>
          <w:shd w:val="clear" w:color="auto" w:fill="FFFFFF"/>
        </w:rPr>
        <w:t>(Wibowo, 2023)</w:t>
      </w:r>
    </w:p>
    <w:p w14:paraId="0FADA46A" w14:textId="77777777" w:rsidR="00E45654" w:rsidRPr="00EC0CAF" w:rsidRDefault="00E45654" w:rsidP="00782B52">
      <w:pPr>
        <w:rPr>
          <w:rFonts w:ascii="Arial" w:hAnsi="Arial" w:cs="Arial"/>
          <w:sz w:val="24"/>
          <w:szCs w:val="24"/>
        </w:rPr>
      </w:pPr>
    </w:p>
    <w:p w14:paraId="2090941F" w14:textId="13893454" w:rsidR="00495178" w:rsidRPr="00EC0CAF" w:rsidRDefault="00495178" w:rsidP="00782B52">
      <w:pPr>
        <w:rPr>
          <w:rFonts w:ascii="Arial" w:hAnsi="Arial" w:cs="Arial"/>
          <w:sz w:val="24"/>
          <w:szCs w:val="24"/>
        </w:rPr>
      </w:pPr>
      <w:r w:rsidRPr="00EC0CAF">
        <w:rPr>
          <w:rFonts w:ascii="Arial" w:hAnsi="Arial" w:cs="Arial"/>
          <w:sz w:val="24"/>
          <w:szCs w:val="24"/>
        </w:rPr>
        <w:t xml:space="preserve">Investing in new </w:t>
      </w:r>
      <w:proofErr w:type="spellStart"/>
      <w:proofErr w:type="gramStart"/>
      <w:r w:rsidRPr="00EC0CAF">
        <w:rPr>
          <w:rFonts w:ascii="Arial" w:hAnsi="Arial" w:cs="Arial"/>
          <w:sz w:val="24"/>
          <w:szCs w:val="24"/>
        </w:rPr>
        <w:t>amenities.Seacrest</w:t>
      </w:r>
      <w:proofErr w:type="spellEnd"/>
      <w:proofErr w:type="gramEnd"/>
      <w:r w:rsidRPr="00EC0CAF">
        <w:rPr>
          <w:rFonts w:ascii="Arial" w:hAnsi="Arial" w:cs="Arial"/>
          <w:sz w:val="24"/>
          <w:szCs w:val="24"/>
        </w:rPr>
        <w:t xml:space="preserve"> Lodge needs to invest in new amenities that will appeal to its target market. The company could consider adding a new spa, a new </w:t>
      </w:r>
      <w:r w:rsidRPr="00EC0CAF">
        <w:rPr>
          <w:rFonts w:ascii="Arial" w:hAnsi="Arial" w:cs="Arial"/>
          <w:sz w:val="24"/>
          <w:szCs w:val="24"/>
        </w:rPr>
        <w:lastRenderedPageBreak/>
        <w:t>restaurant, or a new golf course. These new amenities would help to attract new customers and retain existing customers.</w:t>
      </w:r>
    </w:p>
    <w:p w14:paraId="658F316A" w14:textId="217EA4A6" w:rsidR="00495178" w:rsidRPr="00EC0CAF" w:rsidRDefault="00495178" w:rsidP="00782B52">
      <w:pPr>
        <w:rPr>
          <w:rFonts w:ascii="Arial" w:hAnsi="Arial" w:cs="Arial"/>
          <w:sz w:val="24"/>
          <w:szCs w:val="24"/>
        </w:rPr>
      </w:pPr>
      <w:r w:rsidRPr="00EC0CAF">
        <w:rPr>
          <w:rFonts w:ascii="Arial" w:hAnsi="Arial" w:cs="Arial"/>
          <w:sz w:val="24"/>
          <w:szCs w:val="24"/>
        </w:rPr>
        <w:t xml:space="preserve">Improving its marketing </w:t>
      </w:r>
      <w:proofErr w:type="spellStart"/>
      <w:proofErr w:type="gramStart"/>
      <w:r w:rsidRPr="00EC0CAF">
        <w:rPr>
          <w:rFonts w:ascii="Arial" w:hAnsi="Arial" w:cs="Arial"/>
          <w:sz w:val="24"/>
          <w:szCs w:val="24"/>
        </w:rPr>
        <w:t>efforts.Seacrest</w:t>
      </w:r>
      <w:proofErr w:type="spellEnd"/>
      <w:proofErr w:type="gramEnd"/>
      <w:r w:rsidRPr="00EC0CAF">
        <w:rPr>
          <w:rFonts w:ascii="Arial" w:hAnsi="Arial" w:cs="Arial"/>
          <w:sz w:val="24"/>
          <w:szCs w:val="24"/>
        </w:rPr>
        <w:t xml:space="preserve"> Lodge needs to improve its marketing efforts and reach a wider audience. The company could invest in advertising, social media, or search engine optimization. These marketing efforts would help to increase awareness of Seacrest Lodge and attract new customers.</w:t>
      </w:r>
    </w:p>
    <w:p w14:paraId="00BF9E5D" w14:textId="127F2982" w:rsidR="00495178" w:rsidRPr="00EC0CAF" w:rsidRDefault="00495178" w:rsidP="00782B52">
      <w:pPr>
        <w:rPr>
          <w:rFonts w:ascii="Arial" w:hAnsi="Arial" w:cs="Arial"/>
          <w:sz w:val="24"/>
          <w:szCs w:val="24"/>
        </w:rPr>
      </w:pPr>
      <w:r w:rsidRPr="00EC0CAF">
        <w:rPr>
          <w:rFonts w:ascii="Arial" w:hAnsi="Arial" w:cs="Arial"/>
          <w:sz w:val="24"/>
          <w:szCs w:val="24"/>
        </w:rPr>
        <w:t xml:space="preserve">Reducing its </w:t>
      </w:r>
      <w:proofErr w:type="spellStart"/>
      <w:proofErr w:type="gramStart"/>
      <w:r w:rsidRPr="00EC0CAF">
        <w:rPr>
          <w:rFonts w:ascii="Arial" w:hAnsi="Arial" w:cs="Arial"/>
          <w:sz w:val="24"/>
          <w:szCs w:val="24"/>
        </w:rPr>
        <w:t>costs.Seacrest</w:t>
      </w:r>
      <w:proofErr w:type="spellEnd"/>
      <w:proofErr w:type="gramEnd"/>
      <w:r w:rsidRPr="00EC0CAF">
        <w:rPr>
          <w:rFonts w:ascii="Arial" w:hAnsi="Arial" w:cs="Arial"/>
          <w:sz w:val="24"/>
          <w:szCs w:val="24"/>
        </w:rPr>
        <w:t xml:space="preserve"> Lodge needs to find ways to reduce its costs. The company could negotiate lower prices with its suppliers, or it could outsource some of its operations.</w:t>
      </w:r>
      <w:r w:rsidR="007F302D" w:rsidRPr="00EC0CAF">
        <w:rPr>
          <w:rFonts w:ascii="Arial" w:hAnsi="Arial" w:cs="Arial"/>
          <w:sz w:val="24"/>
          <w:szCs w:val="24"/>
        </w:rPr>
        <w:t xml:space="preserve"> </w:t>
      </w:r>
      <w:proofErr w:type="gramStart"/>
      <w:r w:rsidR="007F302D" w:rsidRPr="00EC0CAF">
        <w:rPr>
          <w:rFonts w:ascii="Arial" w:hAnsi="Arial" w:cs="Arial"/>
          <w:sz w:val="24"/>
          <w:szCs w:val="24"/>
        </w:rPr>
        <w:t xml:space="preserve">Using  </w:t>
      </w:r>
      <w:r w:rsidR="007F302D" w:rsidRPr="00EC0CAF">
        <w:rPr>
          <w:rFonts w:ascii="Arial" w:hAnsi="Arial" w:cs="Arial"/>
          <w:sz w:val="24"/>
          <w:szCs w:val="24"/>
        </w:rPr>
        <w:t>Business</w:t>
      </w:r>
      <w:proofErr w:type="gramEnd"/>
      <w:r w:rsidR="007F302D" w:rsidRPr="00EC0CAF">
        <w:rPr>
          <w:rFonts w:ascii="Arial" w:hAnsi="Arial" w:cs="Arial"/>
          <w:sz w:val="24"/>
          <w:szCs w:val="24"/>
        </w:rPr>
        <w:t xml:space="preserve"> Intelligence  </w:t>
      </w:r>
      <w:r w:rsidR="00E10782" w:rsidRPr="00EC0CAF">
        <w:rPr>
          <w:rFonts w:ascii="Arial" w:hAnsi="Arial" w:cs="Arial"/>
          <w:sz w:val="24"/>
          <w:szCs w:val="24"/>
        </w:rPr>
        <w:t xml:space="preserve">we can </w:t>
      </w:r>
      <w:r w:rsidR="007F302D" w:rsidRPr="00EC0CAF">
        <w:rPr>
          <w:rFonts w:ascii="Arial" w:hAnsi="Arial" w:cs="Arial"/>
          <w:sz w:val="24"/>
          <w:szCs w:val="24"/>
        </w:rPr>
        <w:t>Reverse Supply Chain Operations</w:t>
      </w:r>
      <w:r w:rsidR="00E10782" w:rsidRPr="00EC0CAF">
        <w:rPr>
          <w:rFonts w:ascii="Arial" w:hAnsi="Arial" w:cs="Arial"/>
          <w:sz w:val="24"/>
          <w:szCs w:val="24"/>
        </w:rPr>
        <w:t xml:space="preserve"> price </w:t>
      </w:r>
      <w:r w:rsidRPr="00EC0CAF">
        <w:rPr>
          <w:rFonts w:ascii="Arial" w:hAnsi="Arial" w:cs="Arial"/>
          <w:sz w:val="24"/>
          <w:szCs w:val="24"/>
        </w:rPr>
        <w:t xml:space="preserve"> </w:t>
      </w:r>
      <w:r w:rsidR="007F302D" w:rsidRPr="00EC0CAF">
        <w:rPr>
          <w:rFonts w:ascii="Arial" w:hAnsi="Arial" w:cs="Arial"/>
          <w:sz w:val="24"/>
          <w:szCs w:val="24"/>
        </w:rPr>
        <w:t xml:space="preserve">according to </w:t>
      </w:r>
      <w:r w:rsidR="007F302D" w:rsidRPr="00EC0CAF">
        <w:rPr>
          <w:rFonts w:ascii="Arial" w:hAnsi="Arial" w:cs="Arial"/>
          <w:sz w:val="24"/>
          <w:szCs w:val="24"/>
          <w:shd w:val="clear" w:color="auto" w:fill="FFFFFF"/>
        </w:rPr>
        <w:t>(The Role of Business Intelligence adoption as a Mediator of Big Data Analytics in the Management of Outsourced Reverse Supply Chain Operations, 2023)</w:t>
      </w:r>
      <w:r w:rsidR="007F302D" w:rsidRPr="00EC0CAF">
        <w:rPr>
          <w:rFonts w:ascii="Arial" w:hAnsi="Arial" w:cs="Arial"/>
          <w:sz w:val="24"/>
          <w:szCs w:val="24"/>
        </w:rPr>
        <w:t xml:space="preserve"> </w:t>
      </w:r>
      <w:r w:rsidRPr="00EC0CAF">
        <w:rPr>
          <w:rFonts w:ascii="Arial" w:hAnsi="Arial" w:cs="Arial"/>
          <w:sz w:val="24"/>
          <w:szCs w:val="24"/>
        </w:rPr>
        <w:t>These cost-saving measures would help to improve the company's financial performance.</w:t>
      </w:r>
    </w:p>
    <w:bookmarkEnd w:id="0"/>
    <w:bookmarkEnd w:id="1"/>
    <w:p w14:paraId="778FF389" w14:textId="265EF321" w:rsidR="007636FE" w:rsidRPr="00EC0CAF" w:rsidRDefault="00E45654" w:rsidP="00782B52">
      <w:pPr>
        <w:rPr>
          <w:rFonts w:ascii="Arial" w:hAnsi="Arial" w:cs="Arial"/>
          <w:sz w:val="24"/>
          <w:szCs w:val="24"/>
        </w:rPr>
      </w:pPr>
      <w:r w:rsidRPr="00EC0CAF">
        <w:rPr>
          <w:rFonts w:ascii="Arial" w:hAnsi="Arial" w:cs="Arial"/>
          <w:sz w:val="24"/>
          <w:szCs w:val="24"/>
        </w:rPr>
        <w:t xml:space="preserve">7. </w:t>
      </w:r>
      <w:r w:rsidR="007636FE" w:rsidRPr="00EC0CAF">
        <w:rPr>
          <w:rFonts w:ascii="Arial" w:hAnsi="Arial" w:cs="Arial"/>
          <w:sz w:val="24"/>
          <w:szCs w:val="24"/>
        </w:rPr>
        <w:t>References</w:t>
      </w:r>
    </w:p>
    <w:p w14:paraId="718E7C61" w14:textId="77777777" w:rsidR="00B46CFC" w:rsidRPr="00EC0CAF" w:rsidRDefault="00B46CFC" w:rsidP="00782B52">
      <w:pPr>
        <w:rPr>
          <w:rFonts w:ascii="Arial" w:hAnsi="Arial" w:cs="Arial"/>
          <w:sz w:val="24"/>
          <w:szCs w:val="24"/>
        </w:rPr>
      </w:pPr>
      <w:r w:rsidRPr="00EC0CAF">
        <w:rPr>
          <w:rFonts w:ascii="Arial" w:hAnsi="Arial" w:cs="Arial"/>
          <w:sz w:val="24"/>
          <w:szCs w:val="24"/>
        </w:rPr>
        <w:t xml:space="preserve">Anton, C., Gasparotti, C., Anton, I. and Rusu, E. (2020). Implementation of a Coastal Management Model at Kinvara Bay in the North Atlantic Ocean. Journal of Marine Science and Engineering, [online] 8(2), p.71. </w:t>
      </w:r>
      <w:proofErr w:type="gramStart"/>
      <w:r w:rsidRPr="00EC0CAF">
        <w:rPr>
          <w:rFonts w:ascii="Arial" w:hAnsi="Arial" w:cs="Arial"/>
          <w:sz w:val="24"/>
          <w:szCs w:val="24"/>
        </w:rPr>
        <w:t>doi:https://doi.org/10.3390/jmse8020071</w:t>
      </w:r>
      <w:proofErr w:type="gramEnd"/>
      <w:r w:rsidRPr="00EC0CAF">
        <w:rPr>
          <w:rFonts w:ascii="Arial" w:hAnsi="Arial" w:cs="Arial"/>
          <w:sz w:val="24"/>
          <w:szCs w:val="24"/>
        </w:rPr>
        <w:t>.</w:t>
      </w:r>
    </w:p>
    <w:p w14:paraId="5ED5327C" w14:textId="77777777" w:rsidR="00FB372C" w:rsidRPr="00EC0CAF" w:rsidRDefault="00FB372C" w:rsidP="00782B52">
      <w:pPr>
        <w:rPr>
          <w:rFonts w:ascii="Arial" w:hAnsi="Arial" w:cs="Arial"/>
          <w:sz w:val="24"/>
          <w:szCs w:val="24"/>
        </w:rPr>
      </w:pPr>
      <w:proofErr w:type="spellStart"/>
      <w:r w:rsidRPr="00EC0CAF">
        <w:rPr>
          <w:rFonts w:ascii="Arial" w:hAnsi="Arial" w:cs="Arial"/>
          <w:sz w:val="24"/>
          <w:szCs w:val="24"/>
        </w:rPr>
        <w:t>Asshofi</w:t>
      </w:r>
      <w:proofErr w:type="spellEnd"/>
      <w:r w:rsidRPr="00EC0CAF">
        <w:rPr>
          <w:rFonts w:ascii="Arial" w:hAnsi="Arial" w:cs="Arial"/>
          <w:sz w:val="24"/>
          <w:szCs w:val="24"/>
        </w:rPr>
        <w:t xml:space="preserve">, I.U.A., Putri, M.A., Saputra, R.D. and Wijayanti, A. (2023). Analysis of room rates setting in hotel daily operations. Journal of Gastro Tourism, 1(1), pp.35–42. </w:t>
      </w:r>
      <w:proofErr w:type="spellStart"/>
      <w:proofErr w:type="gramStart"/>
      <w:r w:rsidRPr="00EC0CAF">
        <w:rPr>
          <w:rFonts w:ascii="Arial" w:hAnsi="Arial" w:cs="Arial"/>
          <w:sz w:val="24"/>
          <w:szCs w:val="24"/>
        </w:rPr>
        <w:t>doi:https</w:t>
      </w:r>
      <w:proofErr w:type="spellEnd"/>
      <w:r w:rsidRPr="00EC0CAF">
        <w:rPr>
          <w:rFonts w:ascii="Arial" w:hAnsi="Arial" w:cs="Arial"/>
          <w:sz w:val="24"/>
          <w:szCs w:val="24"/>
        </w:rPr>
        <w:t>://doi.org/10.52465/jogasto.v1i1.127</w:t>
      </w:r>
      <w:proofErr w:type="gramEnd"/>
      <w:r w:rsidRPr="00EC0CAF">
        <w:rPr>
          <w:rFonts w:ascii="Arial" w:hAnsi="Arial" w:cs="Arial"/>
          <w:sz w:val="24"/>
          <w:szCs w:val="24"/>
        </w:rPr>
        <w:t>.</w:t>
      </w:r>
    </w:p>
    <w:p w14:paraId="74BE8237" w14:textId="4B9663F4" w:rsidR="000A5BFE" w:rsidRPr="00EC0CAF" w:rsidRDefault="000A5BFE" w:rsidP="00782B52">
      <w:pPr>
        <w:rPr>
          <w:rFonts w:ascii="Arial" w:hAnsi="Arial" w:cs="Arial"/>
          <w:sz w:val="24"/>
          <w:szCs w:val="24"/>
        </w:rPr>
      </w:pPr>
      <w:r w:rsidRPr="00EC0CAF">
        <w:rPr>
          <w:rFonts w:ascii="Arial" w:hAnsi="Arial" w:cs="Arial"/>
          <w:sz w:val="24"/>
          <w:szCs w:val="24"/>
        </w:rPr>
        <w:t xml:space="preserve">Blood, D. and Duncan, P. (2022). Alarm over Sharp Rise in Airbnb Listings in Coastal Areas of England and Wales. [online] The Guardian. Available at: </w:t>
      </w:r>
      <w:hyperlink r:id="rId13" w:history="1">
        <w:r w:rsidRPr="00EC0CAF">
          <w:rPr>
            <w:rStyle w:val="Hyperlink"/>
            <w:rFonts w:ascii="Arial" w:hAnsi="Arial" w:cs="Arial"/>
            <w:color w:val="auto"/>
            <w:sz w:val="24"/>
            <w:szCs w:val="24"/>
            <w:u w:val="none"/>
          </w:rPr>
          <w:t>https://www.theguardian.com/technology/2022/oct/18/sharp-rise-airbnb-listings-coastal-areas-england-wales</w:t>
        </w:r>
      </w:hyperlink>
      <w:r w:rsidRPr="00EC0CAF">
        <w:rPr>
          <w:rFonts w:ascii="Arial" w:hAnsi="Arial" w:cs="Arial"/>
          <w:sz w:val="24"/>
          <w:szCs w:val="24"/>
        </w:rPr>
        <w:t>.</w:t>
      </w:r>
    </w:p>
    <w:p w14:paraId="21A40326" w14:textId="6B6DC90C" w:rsidR="000A5BFE" w:rsidRPr="00EC0CAF" w:rsidRDefault="000A5BFE" w:rsidP="00782B52">
      <w:pPr>
        <w:rPr>
          <w:rFonts w:ascii="Arial" w:hAnsi="Arial" w:cs="Arial"/>
          <w:sz w:val="24"/>
          <w:szCs w:val="24"/>
        </w:rPr>
      </w:pPr>
      <w:r w:rsidRPr="00EC0CAF">
        <w:rPr>
          <w:rFonts w:ascii="Arial" w:hAnsi="Arial" w:cs="Arial"/>
          <w:sz w:val="24"/>
          <w:szCs w:val="24"/>
        </w:rPr>
        <w:t xml:space="preserve">Das, A. (2023). Consumer </w:t>
      </w:r>
      <w:proofErr w:type="spellStart"/>
      <w:r w:rsidRPr="00EC0CAF">
        <w:rPr>
          <w:rFonts w:ascii="Arial" w:hAnsi="Arial" w:cs="Arial"/>
          <w:sz w:val="24"/>
          <w:szCs w:val="24"/>
        </w:rPr>
        <w:t>Behavior</w:t>
      </w:r>
      <w:proofErr w:type="spellEnd"/>
      <w:r w:rsidRPr="00EC0CAF">
        <w:rPr>
          <w:rFonts w:ascii="Arial" w:hAnsi="Arial" w:cs="Arial"/>
          <w:sz w:val="24"/>
          <w:szCs w:val="24"/>
        </w:rPr>
        <w:t xml:space="preserve"> and Hotel Strategies: Adapting for the Future. [online] </w:t>
      </w:r>
      <w:proofErr w:type="spellStart"/>
      <w:r w:rsidRPr="00EC0CAF">
        <w:rPr>
          <w:rFonts w:ascii="Arial" w:hAnsi="Arial" w:cs="Arial"/>
          <w:sz w:val="24"/>
          <w:szCs w:val="24"/>
        </w:rPr>
        <w:t>eZee</w:t>
      </w:r>
      <w:proofErr w:type="spellEnd"/>
      <w:r w:rsidRPr="00EC0CAF">
        <w:rPr>
          <w:rFonts w:ascii="Arial" w:hAnsi="Arial" w:cs="Arial"/>
          <w:sz w:val="24"/>
          <w:szCs w:val="24"/>
        </w:rPr>
        <w:t xml:space="preserve"> Absolute. Available at: </w:t>
      </w:r>
      <w:hyperlink r:id="rId14" w:history="1">
        <w:r w:rsidRPr="00EC0CAF">
          <w:rPr>
            <w:rStyle w:val="Hyperlink"/>
            <w:rFonts w:ascii="Arial" w:hAnsi="Arial" w:cs="Arial"/>
            <w:color w:val="auto"/>
            <w:sz w:val="24"/>
            <w:szCs w:val="24"/>
            <w:u w:val="none"/>
          </w:rPr>
          <w:t>https://www.ezeeabsolute.com/blog/how-changes-in-consumer-behaviour-impact-hotels/</w:t>
        </w:r>
      </w:hyperlink>
      <w:r w:rsidRPr="00EC0CAF">
        <w:rPr>
          <w:rFonts w:ascii="Arial" w:hAnsi="Arial" w:cs="Arial"/>
          <w:sz w:val="24"/>
          <w:szCs w:val="24"/>
        </w:rPr>
        <w:t>.</w:t>
      </w:r>
    </w:p>
    <w:p w14:paraId="69EFD2E0" w14:textId="5387ECEE" w:rsidR="008B5928" w:rsidRPr="00EC0CAF" w:rsidRDefault="008B5928" w:rsidP="00782B52">
      <w:pPr>
        <w:rPr>
          <w:rFonts w:ascii="Arial" w:hAnsi="Arial" w:cs="Arial"/>
          <w:sz w:val="24"/>
          <w:szCs w:val="24"/>
        </w:rPr>
      </w:pPr>
      <w:r w:rsidRPr="00EC0CAF">
        <w:rPr>
          <w:rFonts w:ascii="Arial" w:hAnsi="Arial" w:cs="Arial"/>
          <w:sz w:val="24"/>
          <w:szCs w:val="24"/>
        </w:rPr>
        <w:t xml:space="preserve">Gomes, S., Lopes, J.M. and Ferreira, L. (2023). Looking at the tourism industry through the lenses of industry 4.0: a bibliometric review of concerns and challenges. Journal of Hospitality and Tourism Insights. </w:t>
      </w:r>
      <w:proofErr w:type="gramStart"/>
      <w:r w:rsidRPr="00EC0CAF">
        <w:rPr>
          <w:rFonts w:ascii="Arial" w:hAnsi="Arial" w:cs="Arial"/>
          <w:sz w:val="24"/>
          <w:szCs w:val="24"/>
        </w:rPr>
        <w:t>doi:https://doi.org/10.1108/jhti-10-2022-0479</w:t>
      </w:r>
      <w:proofErr w:type="gramEnd"/>
      <w:r w:rsidRPr="00EC0CAF">
        <w:rPr>
          <w:rFonts w:ascii="Arial" w:hAnsi="Arial" w:cs="Arial"/>
          <w:sz w:val="24"/>
          <w:szCs w:val="24"/>
        </w:rPr>
        <w:t>.</w:t>
      </w:r>
    </w:p>
    <w:p w14:paraId="110306C1" w14:textId="3F66D98D" w:rsidR="00FB372C" w:rsidRPr="00EC0CAF" w:rsidRDefault="008B5928" w:rsidP="00782B52">
      <w:pPr>
        <w:rPr>
          <w:rFonts w:ascii="Arial" w:hAnsi="Arial" w:cs="Arial"/>
          <w:sz w:val="24"/>
          <w:szCs w:val="24"/>
        </w:rPr>
      </w:pPr>
      <w:r w:rsidRPr="00EC0CAF">
        <w:rPr>
          <w:rFonts w:ascii="Arial" w:hAnsi="Arial" w:cs="Arial"/>
          <w:sz w:val="24"/>
          <w:szCs w:val="24"/>
        </w:rPr>
        <w:t>‌</w:t>
      </w:r>
      <w:r w:rsidR="00FB372C" w:rsidRPr="00EC0CAF">
        <w:rPr>
          <w:rFonts w:ascii="Arial" w:hAnsi="Arial" w:cs="Arial"/>
          <w:sz w:val="24"/>
          <w:szCs w:val="24"/>
        </w:rPr>
        <w:t>Gummerus, J., Catharina von Koskull, Hannele Kauppinen</w:t>
      </w:r>
      <w:r w:rsidR="00FB372C" w:rsidRPr="00EC0CAF">
        <w:rPr>
          <w:rFonts w:ascii="Cambria Math" w:hAnsi="Cambria Math" w:cs="Cambria Math"/>
          <w:sz w:val="24"/>
          <w:szCs w:val="24"/>
        </w:rPr>
        <w:t>‐</w:t>
      </w:r>
      <w:r w:rsidR="00FB372C" w:rsidRPr="00EC0CAF">
        <w:rPr>
          <w:rFonts w:ascii="Arial" w:hAnsi="Arial" w:cs="Arial"/>
          <w:sz w:val="24"/>
          <w:szCs w:val="24"/>
        </w:rPr>
        <w:t xml:space="preserve">Räisänen and Gustav Medberg (2023). Who creates luxury? Unveiling the essence of luxury creation through three perspectives: a scoping review. Qualitative Market Research: An International Journal. </w:t>
      </w:r>
      <w:proofErr w:type="gramStart"/>
      <w:r w:rsidR="00FB372C" w:rsidRPr="00EC0CAF">
        <w:rPr>
          <w:rFonts w:ascii="Arial" w:hAnsi="Arial" w:cs="Arial"/>
          <w:sz w:val="24"/>
          <w:szCs w:val="24"/>
        </w:rPr>
        <w:t>doi:https://doi.org/10.1108/qmr-02-2023-0025</w:t>
      </w:r>
      <w:proofErr w:type="gramEnd"/>
      <w:r w:rsidR="00FB372C" w:rsidRPr="00EC0CAF">
        <w:rPr>
          <w:rFonts w:ascii="Arial" w:hAnsi="Arial" w:cs="Arial"/>
          <w:sz w:val="24"/>
          <w:szCs w:val="24"/>
        </w:rPr>
        <w:t>.</w:t>
      </w:r>
    </w:p>
    <w:p w14:paraId="5B8DCDCB" w14:textId="7C0F7956" w:rsidR="001D6196" w:rsidRPr="00EC0CAF" w:rsidRDefault="00B67686" w:rsidP="00782B52">
      <w:pPr>
        <w:rPr>
          <w:rFonts w:ascii="Arial" w:hAnsi="Arial" w:cs="Arial"/>
          <w:sz w:val="24"/>
          <w:szCs w:val="24"/>
        </w:rPr>
      </w:pPr>
      <w:r w:rsidRPr="00EC0CAF">
        <w:rPr>
          <w:rFonts w:ascii="Arial" w:hAnsi="Arial" w:cs="Arial"/>
          <w:sz w:val="24"/>
          <w:szCs w:val="24"/>
        </w:rPr>
        <w:lastRenderedPageBreak/>
        <w:t xml:space="preserve">Hayes, A. (2023). Profitability Ratios: What They Are, Common Types, and How Businesses Use Them. [online] Investopedia. Available at: </w:t>
      </w:r>
      <w:r w:rsidR="001D6196" w:rsidRPr="00EC0CAF">
        <w:rPr>
          <w:rFonts w:ascii="Arial" w:hAnsi="Arial" w:cs="Arial"/>
          <w:sz w:val="24"/>
          <w:szCs w:val="24"/>
        </w:rPr>
        <w:fldChar w:fldCharType="begin"/>
      </w:r>
      <w:r w:rsidR="001D6196" w:rsidRPr="00EC0CAF">
        <w:rPr>
          <w:rFonts w:ascii="Arial" w:hAnsi="Arial" w:cs="Arial"/>
          <w:sz w:val="24"/>
          <w:szCs w:val="24"/>
        </w:rPr>
        <w:instrText>HYPERLINK "</w:instrText>
      </w:r>
      <w:r w:rsidR="001D6196" w:rsidRPr="00EC0CAF">
        <w:rPr>
          <w:rFonts w:ascii="Arial" w:hAnsi="Arial" w:cs="Arial"/>
          <w:sz w:val="24"/>
          <w:szCs w:val="24"/>
        </w:rPr>
        <w:instrText>https://www.investopedia.com/terms/p/profitabilityratios.asp</w:instrText>
      </w:r>
      <w:r w:rsidR="001D6196" w:rsidRPr="00EC0CAF">
        <w:rPr>
          <w:rFonts w:ascii="Arial" w:hAnsi="Arial" w:cs="Arial"/>
          <w:sz w:val="24"/>
          <w:szCs w:val="24"/>
        </w:rPr>
        <w:instrText>"</w:instrText>
      </w:r>
      <w:r w:rsidR="001D6196" w:rsidRPr="00EC0CAF">
        <w:rPr>
          <w:rFonts w:ascii="Arial" w:hAnsi="Arial" w:cs="Arial"/>
          <w:sz w:val="24"/>
          <w:szCs w:val="24"/>
        </w:rPr>
        <w:fldChar w:fldCharType="separate"/>
      </w:r>
      <w:r w:rsidR="001D6196" w:rsidRPr="00EC0CAF">
        <w:rPr>
          <w:rStyle w:val="Hyperlink"/>
          <w:rFonts w:ascii="Arial" w:hAnsi="Arial" w:cs="Arial"/>
          <w:color w:val="auto"/>
          <w:sz w:val="24"/>
          <w:szCs w:val="24"/>
          <w:u w:val="none"/>
        </w:rPr>
        <w:t>https://www.investopedia.com/terms/p/profitabilityratios.asp</w:t>
      </w:r>
      <w:r w:rsidR="001D6196" w:rsidRPr="00EC0CAF">
        <w:rPr>
          <w:rFonts w:ascii="Arial" w:hAnsi="Arial" w:cs="Arial"/>
          <w:sz w:val="24"/>
          <w:szCs w:val="24"/>
        </w:rPr>
        <w:fldChar w:fldCharType="end"/>
      </w:r>
      <w:r w:rsidRPr="00EC0CAF">
        <w:rPr>
          <w:rFonts w:ascii="Arial" w:hAnsi="Arial" w:cs="Arial"/>
          <w:sz w:val="24"/>
          <w:szCs w:val="24"/>
        </w:rPr>
        <w:t>.</w:t>
      </w:r>
    </w:p>
    <w:p w14:paraId="1138C75B" w14:textId="77777777" w:rsidR="000A5BFE" w:rsidRPr="00EC0CAF" w:rsidRDefault="000A5BFE" w:rsidP="000A5BFE">
      <w:pPr>
        <w:rPr>
          <w:rFonts w:ascii="Arial" w:hAnsi="Arial" w:cs="Arial"/>
          <w:sz w:val="24"/>
          <w:szCs w:val="24"/>
        </w:rPr>
      </w:pPr>
      <w:r w:rsidRPr="00EC0CAF">
        <w:rPr>
          <w:rFonts w:ascii="Arial" w:hAnsi="Arial" w:cs="Arial"/>
          <w:sz w:val="24"/>
          <w:szCs w:val="24"/>
        </w:rPr>
        <w:t xml:space="preserve">The Role of Business Intelligence adoption as a Mediator of Big Data Analytics in the Management of Outsourced Reverse Supply Chain Operations. (2023). Applied mathematics &amp; information sciences, 17(5), pp.897–903. </w:t>
      </w:r>
      <w:proofErr w:type="spellStart"/>
      <w:proofErr w:type="gramStart"/>
      <w:r w:rsidRPr="00EC0CAF">
        <w:rPr>
          <w:rFonts w:ascii="Arial" w:hAnsi="Arial" w:cs="Arial"/>
          <w:sz w:val="24"/>
          <w:szCs w:val="24"/>
        </w:rPr>
        <w:t>doi:https</w:t>
      </w:r>
      <w:proofErr w:type="spellEnd"/>
      <w:r w:rsidRPr="00EC0CAF">
        <w:rPr>
          <w:rFonts w:ascii="Arial" w:hAnsi="Arial" w:cs="Arial"/>
          <w:sz w:val="24"/>
          <w:szCs w:val="24"/>
        </w:rPr>
        <w:t>://doi.org/10.18576/</w:t>
      </w:r>
      <w:proofErr w:type="spellStart"/>
      <w:r w:rsidRPr="00EC0CAF">
        <w:rPr>
          <w:rFonts w:ascii="Arial" w:hAnsi="Arial" w:cs="Arial"/>
          <w:sz w:val="24"/>
          <w:szCs w:val="24"/>
        </w:rPr>
        <w:t>amis</w:t>
      </w:r>
      <w:proofErr w:type="spellEnd"/>
      <w:r w:rsidRPr="00EC0CAF">
        <w:rPr>
          <w:rFonts w:ascii="Arial" w:hAnsi="Arial" w:cs="Arial"/>
          <w:sz w:val="24"/>
          <w:szCs w:val="24"/>
        </w:rPr>
        <w:t>/170516</w:t>
      </w:r>
      <w:proofErr w:type="gramEnd"/>
      <w:r w:rsidRPr="00EC0CAF">
        <w:rPr>
          <w:rFonts w:ascii="Arial" w:hAnsi="Arial" w:cs="Arial"/>
          <w:sz w:val="24"/>
          <w:szCs w:val="24"/>
        </w:rPr>
        <w:t>.</w:t>
      </w:r>
    </w:p>
    <w:p w14:paraId="4A44B71D" w14:textId="77777777" w:rsidR="000A5BFE" w:rsidRPr="00EC0CAF" w:rsidRDefault="000A5BFE" w:rsidP="000A5BFE">
      <w:pPr>
        <w:rPr>
          <w:rFonts w:ascii="Arial" w:hAnsi="Arial" w:cs="Arial"/>
          <w:sz w:val="24"/>
          <w:szCs w:val="24"/>
        </w:rPr>
      </w:pPr>
      <w:r w:rsidRPr="00EC0CAF">
        <w:rPr>
          <w:rFonts w:ascii="Arial" w:hAnsi="Arial" w:cs="Arial"/>
          <w:sz w:val="24"/>
          <w:szCs w:val="24"/>
        </w:rPr>
        <w:t>Scribd. (n.d.). Walmart Case | PDF | Walmart | Retail. [online] Available at: https://www.scribd.com/document/50246497/Walmart-Case [Accessed 29 Feb. 2024].</w:t>
      </w:r>
    </w:p>
    <w:p w14:paraId="7EEE261B" w14:textId="77777777" w:rsidR="000A5BFE" w:rsidRPr="00EC0CAF" w:rsidRDefault="000A5BFE" w:rsidP="00782B52">
      <w:pPr>
        <w:rPr>
          <w:rFonts w:ascii="Arial" w:hAnsi="Arial" w:cs="Arial"/>
          <w:sz w:val="24"/>
          <w:szCs w:val="24"/>
        </w:rPr>
      </w:pPr>
    </w:p>
    <w:p w14:paraId="60F42C2A" w14:textId="34EAFD20" w:rsidR="00CB0565" w:rsidRPr="00EC0CAF" w:rsidRDefault="00CB0565" w:rsidP="00782B52">
      <w:pPr>
        <w:rPr>
          <w:rFonts w:ascii="Arial" w:hAnsi="Arial" w:cs="Arial"/>
          <w:sz w:val="24"/>
          <w:szCs w:val="24"/>
        </w:rPr>
      </w:pPr>
      <w:r w:rsidRPr="00EC0CAF">
        <w:rPr>
          <w:rFonts w:ascii="Arial" w:hAnsi="Arial" w:cs="Arial"/>
          <w:sz w:val="24"/>
          <w:szCs w:val="24"/>
        </w:rPr>
        <w:t xml:space="preserve">@NatGeoUK (2022). Coast with the most? What the future holds for Britain’s beloved seaside. [online] National Geographic. Available at: </w:t>
      </w:r>
      <w:hyperlink r:id="rId15" w:history="1">
        <w:r w:rsidRPr="00EC0CAF">
          <w:rPr>
            <w:rStyle w:val="Hyperlink"/>
            <w:rFonts w:ascii="Arial" w:hAnsi="Arial" w:cs="Arial"/>
            <w:color w:val="auto"/>
            <w:sz w:val="24"/>
            <w:szCs w:val="24"/>
            <w:u w:val="none"/>
          </w:rPr>
          <w:t>https://www.nationalgeographic.co.uk/travel/2022/05/coast-with-the-most-what-the-future-holds-for-britains-beloved-seaside</w:t>
        </w:r>
      </w:hyperlink>
      <w:r w:rsidRPr="00EC0CAF">
        <w:rPr>
          <w:rFonts w:ascii="Arial" w:hAnsi="Arial" w:cs="Arial"/>
          <w:sz w:val="24"/>
          <w:szCs w:val="24"/>
        </w:rPr>
        <w:t>.</w:t>
      </w:r>
    </w:p>
    <w:p w14:paraId="4C934708" w14:textId="28F98A7B" w:rsidR="00704BB0" w:rsidRPr="00EC0CAF" w:rsidRDefault="00704BB0" w:rsidP="00782B52">
      <w:pPr>
        <w:rPr>
          <w:rFonts w:ascii="Arial" w:hAnsi="Arial" w:cs="Arial"/>
          <w:sz w:val="24"/>
          <w:szCs w:val="24"/>
        </w:rPr>
      </w:pPr>
    </w:p>
    <w:p w14:paraId="1823CA8D" w14:textId="4F67B780" w:rsidR="00704BB0" w:rsidRPr="00EC0CAF" w:rsidRDefault="00704BB0" w:rsidP="00782B52">
      <w:pPr>
        <w:rPr>
          <w:rFonts w:ascii="Arial" w:hAnsi="Arial" w:cs="Arial"/>
          <w:sz w:val="24"/>
          <w:szCs w:val="24"/>
        </w:rPr>
      </w:pPr>
      <w:r w:rsidRPr="00EC0CAF">
        <w:rPr>
          <w:rFonts w:ascii="Arial" w:hAnsi="Arial" w:cs="Arial"/>
          <w:sz w:val="24"/>
          <w:szCs w:val="24"/>
        </w:rPr>
        <w:t xml:space="preserve">www.nutshell.com. (n.d.). What Does ‘Seasonality’ Really Mean in Sales? | Nutshell. [online] Available at: </w:t>
      </w:r>
      <w:hyperlink r:id="rId16" w:history="1">
        <w:r w:rsidRPr="00EC0CAF">
          <w:rPr>
            <w:rStyle w:val="Hyperlink"/>
            <w:rFonts w:ascii="Arial" w:hAnsi="Arial" w:cs="Arial"/>
            <w:color w:val="auto"/>
            <w:sz w:val="24"/>
            <w:szCs w:val="24"/>
            <w:u w:val="none"/>
          </w:rPr>
          <w:t>https://www.nutshell.com/blog/sales-seasonality-definition-and-causes</w:t>
        </w:r>
      </w:hyperlink>
      <w:r w:rsidRPr="00EC0CAF">
        <w:rPr>
          <w:rFonts w:ascii="Arial" w:hAnsi="Arial" w:cs="Arial"/>
          <w:sz w:val="24"/>
          <w:szCs w:val="24"/>
        </w:rPr>
        <w:t>.</w:t>
      </w:r>
      <w:r w:rsidRPr="00EC0CAF">
        <w:rPr>
          <w:rFonts w:ascii="Arial" w:hAnsi="Arial" w:cs="Arial"/>
          <w:sz w:val="24"/>
          <w:szCs w:val="24"/>
        </w:rPr>
        <w:t xml:space="preserve"> </w:t>
      </w:r>
    </w:p>
    <w:p w14:paraId="6E36B569" w14:textId="6AB753A4" w:rsidR="00EA5F75" w:rsidRPr="00EC0CAF" w:rsidRDefault="00EA5F75" w:rsidP="00782B52">
      <w:pPr>
        <w:rPr>
          <w:rFonts w:ascii="Arial" w:hAnsi="Arial" w:cs="Arial"/>
          <w:sz w:val="24"/>
          <w:szCs w:val="24"/>
        </w:rPr>
      </w:pPr>
      <w:r w:rsidRPr="00EC0CAF">
        <w:rPr>
          <w:rFonts w:ascii="Arial" w:hAnsi="Arial" w:cs="Arial"/>
          <w:sz w:val="24"/>
          <w:szCs w:val="24"/>
        </w:rPr>
        <w:t xml:space="preserve">Weiss, L. and Kanbach, D.K. (2023). Leveraging new business innovation for strategic renewal: An organizational framework for strategic corporate venturing. Creativity and Innovation Management. </w:t>
      </w:r>
      <w:proofErr w:type="gramStart"/>
      <w:r w:rsidRPr="00EC0CAF">
        <w:rPr>
          <w:rFonts w:ascii="Arial" w:hAnsi="Arial" w:cs="Arial"/>
          <w:sz w:val="24"/>
          <w:szCs w:val="24"/>
        </w:rPr>
        <w:t>doi:https://doi.org/10.1111/caim.12553</w:t>
      </w:r>
      <w:proofErr w:type="gramEnd"/>
      <w:r w:rsidRPr="00EC0CAF">
        <w:rPr>
          <w:rFonts w:ascii="Arial" w:hAnsi="Arial" w:cs="Arial"/>
          <w:sz w:val="24"/>
          <w:szCs w:val="24"/>
        </w:rPr>
        <w:t>.</w:t>
      </w:r>
    </w:p>
    <w:p w14:paraId="2597124B" w14:textId="77777777" w:rsidR="007F302D" w:rsidRPr="00EC0CAF" w:rsidRDefault="007F302D" w:rsidP="00782B52">
      <w:pPr>
        <w:rPr>
          <w:rFonts w:ascii="Arial" w:hAnsi="Arial" w:cs="Arial"/>
          <w:sz w:val="24"/>
          <w:szCs w:val="24"/>
        </w:rPr>
      </w:pPr>
      <w:r w:rsidRPr="00EC0CAF">
        <w:rPr>
          <w:rFonts w:ascii="Arial" w:hAnsi="Arial" w:cs="Arial"/>
          <w:sz w:val="24"/>
          <w:szCs w:val="24"/>
        </w:rPr>
        <w:t xml:space="preserve">Wibowo, I. (2023). Implementation of Customer Relationship Management (CRM) in Operational Management. Jurnal Info </w:t>
      </w:r>
      <w:proofErr w:type="gramStart"/>
      <w:r w:rsidRPr="00EC0CAF">
        <w:rPr>
          <w:rFonts w:ascii="Arial" w:hAnsi="Arial" w:cs="Arial"/>
          <w:sz w:val="24"/>
          <w:szCs w:val="24"/>
        </w:rPr>
        <w:t>Sains :</w:t>
      </w:r>
      <w:proofErr w:type="gramEnd"/>
      <w:r w:rsidRPr="00EC0CAF">
        <w:rPr>
          <w:rFonts w:ascii="Arial" w:hAnsi="Arial" w:cs="Arial"/>
          <w:sz w:val="24"/>
          <w:szCs w:val="24"/>
        </w:rPr>
        <w:t xml:space="preserve"> Informatika dan Sains, [online] 13(03), pp.1182–1188. Available at: https://ejournal.seaninstitute.or.id/index.php/InfoSains/article/view/4024 [Accessed 29 Feb. 2024].</w:t>
      </w:r>
    </w:p>
    <w:p w14:paraId="22DA9EBF" w14:textId="77777777" w:rsidR="000A5BFE" w:rsidRPr="00EC0CAF" w:rsidRDefault="000A5BFE" w:rsidP="000A5BFE">
      <w:pPr>
        <w:rPr>
          <w:rFonts w:ascii="Arial" w:hAnsi="Arial" w:cs="Arial"/>
          <w:sz w:val="24"/>
          <w:szCs w:val="24"/>
        </w:rPr>
      </w:pPr>
      <w:r w:rsidRPr="00EC0CAF">
        <w:rPr>
          <w:rFonts w:ascii="Arial" w:hAnsi="Arial" w:cs="Arial"/>
          <w:sz w:val="24"/>
          <w:szCs w:val="24"/>
        </w:rPr>
        <w:t>‌www.linkedin.com. (n.d.). Proactive Business Risk Management in Hotels. [online] Available at: https://www.linkedin.com/pulse/proactive-business-risk-management-hotels-anders-johansson-r64fc?trk=public_post_main-feed-card_feed-article-content [Accessed 29 Feb. 2024].</w:t>
      </w:r>
    </w:p>
    <w:p w14:paraId="0641BC1F" w14:textId="3808C2AE" w:rsidR="000A5BFE" w:rsidRPr="00EC0CAF" w:rsidRDefault="000A5BFE" w:rsidP="000A5BFE">
      <w:pPr>
        <w:rPr>
          <w:rFonts w:ascii="Arial" w:hAnsi="Arial" w:cs="Arial"/>
          <w:sz w:val="24"/>
          <w:szCs w:val="24"/>
        </w:rPr>
      </w:pPr>
      <w:hyperlink r:id="rId17" w:history="1">
        <w:r w:rsidRPr="00EC0CAF">
          <w:rPr>
            <w:rStyle w:val="Hyperlink"/>
            <w:rFonts w:ascii="Arial" w:hAnsi="Arial" w:cs="Arial"/>
            <w:color w:val="auto"/>
            <w:sz w:val="24"/>
            <w:szCs w:val="24"/>
            <w:u w:val="none"/>
          </w:rPr>
          <w:t>https://www.demandcalendar.com/blog/proactive-business-risk-management-in-hotels</w:t>
        </w:r>
      </w:hyperlink>
    </w:p>
    <w:p w14:paraId="4205DE49" w14:textId="77777777" w:rsidR="00E10782" w:rsidRPr="00782B52" w:rsidRDefault="00E10782" w:rsidP="00782B52">
      <w:pPr>
        <w:rPr>
          <w:rFonts w:ascii="Arial" w:hAnsi="Arial" w:cs="Arial"/>
          <w:sz w:val="24"/>
          <w:szCs w:val="24"/>
        </w:rPr>
      </w:pPr>
      <w:r w:rsidRPr="00782B52">
        <w:rPr>
          <w:rFonts w:ascii="Arial" w:hAnsi="Arial" w:cs="Arial"/>
          <w:sz w:val="24"/>
          <w:szCs w:val="24"/>
        </w:rPr>
        <w:t>‌</w:t>
      </w:r>
    </w:p>
    <w:p w14:paraId="44B62016" w14:textId="762D6CD5" w:rsidR="00E10782" w:rsidRPr="00782B52" w:rsidRDefault="00E10782" w:rsidP="00782B52">
      <w:pPr>
        <w:rPr>
          <w:rFonts w:ascii="Arial" w:hAnsi="Arial" w:cs="Arial"/>
          <w:sz w:val="24"/>
          <w:szCs w:val="24"/>
        </w:rPr>
      </w:pPr>
    </w:p>
    <w:p w14:paraId="25B60CB1" w14:textId="77777777" w:rsidR="007F302D" w:rsidRPr="00782B52" w:rsidRDefault="007F302D" w:rsidP="00782B52">
      <w:pPr>
        <w:rPr>
          <w:rFonts w:ascii="Arial" w:hAnsi="Arial" w:cs="Arial"/>
          <w:sz w:val="24"/>
          <w:szCs w:val="24"/>
        </w:rPr>
      </w:pPr>
    </w:p>
    <w:p w14:paraId="2FA5892F" w14:textId="77777777" w:rsidR="007F302D" w:rsidRDefault="007F302D" w:rsidP="007F302D">
      <w:pPr>
        <w:pStyle w:val="NormalWeb"/>
        <w:rPr>
          <w:rFonts w:ascii="Calibri" w:hAnsi="Calibri" w:cs="Calibri"/>
          <w:color w:val="000000"/>
          <w:sz w:val="27"/>
          <w:szCs w:val="27"/>
        </w:rPr>
      </w:pPr>
      <w:r>
        <w:rPr>
          <w:rFonts w:ascii="Calibri" w:hAnsi="Calibri" w:cs="Calibri"/>
          <w:color w:val="000000"/>
          <w:sz w:val="27"/>
          <w:szCs w:val="27"/>
        </w:rPr>
        <w:t>‌</w:t>
      </w:r>
    </w:p>
    <w:p w14:paraId="22610A81" w14:textId="77777777" w:rsidR="007F302D" w:rsidRDefault="007F302D" w:rsidP="00EA5F75">
      <w:pPr>
        <w:pStyle w:val="NormalWeb"/>
        <w:spacing w:before="0" w:beforeAutospacing="0" w:after="0" w:afterAutospacing="0" w:line="360" w:lineRule="atLeast"/>
        <w:rPr>
          <w:rFonts w:ascii="Calibri" w:hAnsi="Calibri" w:cs="Calibri"/>
          <w:color w:val="000000"/>
          <w:sz w:val="27"/>
          <w:szCs w:val="27"/>
        </w:rPr>
      </w:pPr>
    </w:p>
    <w:p w14:paraId="101F3DC6" w14:textId="77777777" w:rsidR="00EA5F75" w:rsidRDefault="00EA5F75" w:rsidP="00EA5F75">
      <w:pPr>
        <w:pStyle w:val="NormalWeb"/>
        <w:spacing w:before="0" w:beforeAutospacing="0" w:after="0" w:afterAutospacing="0" w:line="360" w:lineRule="atLeast"/>
        <w:rPr>
          <w:rFonts w:ascii="Calibri" w:hAnsi="Calibri" w:cs="Calibri"/>
          <w:color w:val="000000"/>
          <w:sz w:val="27"/>
          <w:szCs w:val="27"/>
        </w:rPr>
      </w:pPr>
    </w:p>
    <w:p w14:paraId="603DC6ED" w14:textId="77777777" w:rsidR="00EA5F75" w:rsidRDefault="00EA5F75" w:rsidP="00EA5F75">
      <w:pPr>
        <w:pStyle w:val="NormalWeb"/>
        <w:spacing w:before="0" w:beforeAutospacing="0" w:after="0" w:afterAutospacing="0" w:line="360" w:lineRule="atLeast"/>
        <w:rPr>
          <w:rFonts w:ascii="Calibri" w:hAnsi="Calibri" w:cs="Calibri"/>
          <w:color w:val="000000"/>
          <w:sz w:val="27"/>
          <w:szCs w:val="27"/>
        </w:rPr>
      </w:pPr>
    </w:p>
    <w:p w14:paraId="43DA74A8" w14:textId="77777777" w:rsidR="00EA5F75" w:rsidRDefault="00EA5F75" w:rsidP="00EA5F75">
      <w:pPr>
        <w:pStyle w:val="NormalWeb"/>
        <w:rPr>
          <w:rFonts w:ascii="Calibri" w:hAnsi="Calibri" w:cs="Calibri"/>
          <w:color w:val="000000"/>
          <w:sz w:val="27"/>
          <w:szCs w:val="27"/>
        </w:rPr>
      </w:pPr>
      <w:r>
        <w:rPr>
          <w:rFonts w:ascii="Calibri" w:hAnsi="Calibri" w:cs="Calibri"/>
          <w:color w:val="000000"/>
          <w:sz w:val="27"/>
          <w:szCs w:val="27"/>
        </w:rPr>
        <w:t>‌</w:t>
      </w:r>
    </w:p>
    <w:p w14:paraId="301E4CBB" w14:textId="2EBA2015" w:rsidR="00704BB0" w:rsidRDefault="00704BB0" w:rsidP="00704BB0">
      <w:pPr>
        <w:pStyle w:val="NormalWeb"/>
        <w:rPr>
          <w:rFonts w:ascii="Calibri" w:hAnsi="Calibri" w:cs="Calibri"/>
          <w:color w:val="000000"/>
          <w:sz w:val="27"/>
          <w:szCs w:val="27"/>
        </w:rPr>
      </w:pPr>
    </w:p>
    <w:p w14:paraId="3B2A91C8" w14:textId="77777777" w:rsidR="00704BB0" w:rsidRDefault="00704BB0" w:rsidP="00704BB0">
      <w:pPr>
        <w:pStyle w:val="NormalWeb"/>
        <w:spacing w:before="0" w:beforeAutospacing="0" w:after="0" w:afterAutospacing="0" w:line="360" w:lineRule="atLeast"/>
        <w:rPr>
          <w:rFonts w:ascii="Calibri" w:hAnsi="Calibri" w:cs="Calibri"/>
          <w:color w:val="000000"/>
          <w:sz w:val="27"/>
          <w:szCs w:val="27"/>
        </w:rPr>
      </w:pPr>
    </w:p>
    <w:p w14:paraId="4918E36F" w14:textId="77777777" w:rsidR="00704BB0" w:rsidRDefault="00704BB0" w:rsidP="00704BB0">
      <w:pPr>
        <w:pStyle w:val="NormalWeb"/>
        <w:rPr>
          <w:rFonts w:ascii="Calibri" w:hAnsi="Calibri" w:cs="Calibri"/>
          <w:color w:val="000000"/>
          <w:sz w:val="27"/>
          <w:szCs w:val="27"/>
        </w:rPr>
      </w:pPr>
      <w:r>
        <w:rPr>
          <w:rFonts w:ascii="Calibri" w:hAnsi="Calibri" w:cs="Calibri"/>
          <w:color w:val="000000"/>
          <w:sz w:val="27"/>
          <w:szCs w:val="27"/>
        </w:rPr>
        <w:t>‌</w:t>
      </w:r>
    </w:p>
    <w:p w14:paraId="124F2931" w14:textId="5AD9F7E2" w:rsidR="00CB0565" w:rsidRDefault="00CB0565" w:rsidP="00CB0565">
      <w:pPr>
        <w:pStyle w:val="NormalWeb"/>
        <w:rPr>
          <w:rFonts w:ascii="Calibri" w:hAnsi="Calibri" w:cs="Calibri"/>
          <w:color w:val="000000"/>
          <w:sz w:val="27"/>
          <w:szCs w:val="27"/>
        </w:rPr>
      </w:pPr>
    </w:p>
    <w:p w14:paraId="6A1CC181" w14:textId="01EBFFCA" w:rsidR="001D6196" w:rsidRDefault="001D6196" w:rsidP="001D6196">
      <w:pPr>
        <w:pStyle w:val="NormalWeb"/>
        <w:rPr>
          <w:rFonts w:ascii="Calibri" w:hAnsi="Calibri" w:cs="Calibri"/>
          <w:color w:val="000000"/>
          <w:sz w:val="27"/>
          <w:szCs w:val="27"/>
        </w:rPr>
      </w:pPr>
    </w:p>
    <w:p w14:paraId="528C0FF4" w14:textId="6C386D1E" w:rsidR="00B67686" w:rsidRDefault="00B67686" w:rsidP="00B67686">
      <w:pPr>
        <w:pStyle w:val="NormalWeb"/>
        <w:rPr>
          <w:rFonts w:ascii="Calibri" w:hAnsi="Calibri" w:cs="Calibri"/>
          <w:color w:val="000000"/>
          <w:sz w:val="27"/>
          <w:szCs w:val="27"/>
        </w:rPr>
      </w:pPr>
    </w:p>
    <w:p w14:paraId="0A01DADA" w14:textId="77777777" w:rsidR="00B67686" w:rsidRDefault="00B67686" w:rsidP="00150E13"/>
    <w:p w14:paraId="27EDFA43" w14:textId="77777777" w:rsidR="007636FE" w:rsidRPr="00880DFB" w:rsidRDefault="007636FE" w:rsidP="00150E13">
      <w:pPr>
        <w:rPr>
          <w:rFonts w:ascii="Arial" w:hAnsi="Arial" w:cs="Arial"/>
          <w:sz w:val="24"/>
          <w:szCs w:val="24"/>
        </w:rPr>
      </w:pPr>
    </w:p>
    <w:sectPr w:rsidR="007636FE" w:rsidRPr="00880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50E13"/>
    <w:rsid w:val="00012197"/>
    <w:rsid w:val="0005077D"/>
    <w:rsid w:val="00076B95"/>
    <w:rsid w:val="000A5BFE"/>
    <w:rsid w:val="000E6E28"/>
    <w:rsid w:val="000F7EBF"/>
    <w:rsid w:val="0011769D"/>
    <w:rsid w:val="00150E13"/>
    <w:rsid w:val="001D6196"/>
    <w:rsid w:val="001E25BE"/>
    <w:rsid w:val="001F0DE8"/>
    <w:rsid w:val="00235B63"/>
    <w:rsid w:val="002851D8"/>
    <w:rsid w:val="002B6A22"/>
    <w:rsid w:val="002D0DF6"/>
    <w:rsid w:val="00315EF0"/>
    <w:rsid w:val="00320266"/>
    <w:rsid w:val="00321178"/>
    <w:rsid w:val="00433FCD"/>
    <w:rsid w:val="0043651B"/>
    <w:rsid w:val="00483831"/>
    <w:rsid w:val="004863BA"/>
    <w:rsid w:val="00487B2E"/>
    <w:rsid w:val="00495178"/>
    <w:rsid w:val="00593A5E"/>
    <w:rsid w:val="005B3712"/>
    <w:rsid w:val="005C5939"/>
    <w:rsid w:val="005F66E3"/>
    <w:rsid w:val="0070119B"/>
    <w:rsid w:val="00704BB0"/>
    <w:rsid w:val="007636FE"/>
    <w:rsid w:val="00782B52"/>
    <w:rsid w:val="007F302D"/>
    <w:rsid w:val="008239C1"/>
    <w:rsid w:val="008263ED"/>
    <w:rsid w:val="00837076"/>
    <w:rsid w:val="00880DFB"/>
    <w:rsid w:val="008B5928"/>
    <w:rsid w:val="008F0BB2"/>
    <w:rsid w:val="009256F5"/>
    <w:rsid w:val="00945ECD"/>
    <w:rsid w:val="00B46CFC"/>
    <w:rsid w:val="00B47F05"/>
    <w:rsid w:val="00B53F8F"/>
    <w:rsid w:val="00B67686"/>
    <w:rsid w:val="00BB668C"/>
    <w:rsid w:val="00CB0565"/>
    <w:rsid w:val="00E03570"/>
    <w:rsid w:val="00E10782"/>
    <w:rsid w:val="00E26223"/>
    <w:rsid w:val="00E45654"/>
    <w:rsid w:val="00EA5F75"/>
    <w:rsid w:val="00EC0CAF"/>
    <w:rsid w:val="00EC596A"/>
    <w:rsid w:val="00EE3C23"/>
    <w:rsid w:val="00EE7FB0"/>
    <w:rsid w:val="00F052AB"/>
    <w:rsid w:val="00FB3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53936"/>
  <w15:chartTrackingRefBased/>
  <w15:docId w15:val="{C43CA4A5-6F02-44ED-9EA5-855356AE2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1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636FE"/>
    <w:rPr>
      <w:i/>
      <w:iCs/>
    </w:rPr>
  </w:style>
  <w:style w:type="character" w:styleId="Hyperlink">
    <w:name w:val="Hyperlink"/>
    <w:basedOn w:val="DefaultParagraphFont"/>
    <w:uiPriority w:val="99"/>
    <w:unhideWhenUsed/>
    <w:rsid w:val="007636FE"/>
    <w:rPr>
      <w:color w:val="0000FF"/>
      <w:u w:val="single"/>
    </w:rPr>
  </w:style>
  <w:style w:type="character" w:styleId="UnresolvedMention">
    <w:name w:val="Unresolved Mention"/>
    <w:basedOn w:val="DefaultParagraphFont"/>
    <w:uiPriority w:val="99"/>
    <w:semiHidden/>
    <w:unhideWhenUsed/>
    <w:rsid w:val="007636FE"/>
    <w:rPr>
      <w:color w:val="605E5C"/>
      <w:shd w:val="clear" w:color="auto" w:fill="E1DFDD"/>
    </w:rPr>
  </w:style>
  <w:style w:type="character" w:styleId="FollowedHyperlink">
    <w:name w:val="FollowedHyperlink"/>
    <w:basedOn w:val="DefaultParagraphFont"/>
    <w:uiPriority w:val="99"/>
    <w:semiHidden/>
    <w:unhideWhenUsed/>
    <w:rsid w:val="00235B63"/>
    <w:rPr>
      <w:color w:val="800080" w:themeColor="followedHyperlink"/>
      <w:u w:val="single"/>
    </w:rPr>
  </w:style>
  <w:style w:type="character" w:styleId="Strong">
    <w:name w:val="Strong"/>
    <w:basedOn w:val="DefaultParagraphFont"/>
    <w:uiPriority w:val="22"/>
    <w:qFormat/>
    <w:rsid w:val="008263ED"/>
    <w:rPr>
      <w:b/>
      <w:bCs/>
    </w:rPr>
  </w:style>
  <w:style w:type="character" w:customStyle="1" w:styleId="referenceperson-group">
    <w:name w:val="reference__person-group"/>
    <w:basedOn w:val="DefaultParagraphFont"/>
    <w:rsid w:val="0011769D"/>
  </w:style>
  <w:style w:type="character" w:customStyle="1" w:styleId="referencestring-name">
    <w:name w:val="reference__string-name"/>
    <w:basedOn w:val="DefaultParagraphFont"/>
    <w:rsid w:val="0011769D"/>
  </w:style>
  <w:style w:type="character" w:customStyle="1" w:styleId="referencesurname">
    <w:name w:val="reference__surname"/>
    <w:basedOn w:val="DefaultParagraphFont"/>
    <w:rsid w:val="0011769D"/>
  </w:style>
  <w:style w:type="character" w:customStyle="1" w:styleId="referencegiven-names">
    <w:name w:val="reference__given-names"/>
    <w:basedOn w:val="DefaultParagraphFont"/>
    <w:rsid w:val="0011769D"/>
  </w:style>
  <w:style w:type="character" w:customStyle="1" w:styleId="referenceyear">
    <w:name w:val="reference__year"/>
    <w:basedOn w:val="DefaultParagraphFont"/>
    <w:rsid w:val="0011769D"/>
  </w:style>
  <w:style w:type="character" w:customStyle="1" w:styleId="referencearticle-title">
    <w:name w:val="reference__article-title"/>
    <w:basedOn w:val="DefaultParagraphFont"/>
    <w:rsid w:val="0011769D"/>
  </w:style>
  <w:style w:type="character" w:customStyle="1" w:styleId="referencesource">
    <w:name w:val="reference__source"/>
    <w:basedOn w:val="DefaultParagraphFont"/>
    <w:rsid w:val="0011769D"/>
  </w:style>
  <w:style w:type="character" w:customStyle="1" w:styleId="referencevolume">
    <w:name w:val="reference__volume"/>
    <w:basedOn w:val="DefaultParagraphFont"/>
    <w:rsid w:val="0011769D"/>
  </w:style>
  <w:style w:type="character" w:customStyle="1" w:styleId="referenceissue">
    <w:name w:val="reference__issue"/>
    <w:basedOn w:val="DefaultParagraphFont"/>
    <w:rsid w:val="0011769D"/>
  </w:style>
  <w:style w:type="character" w:customStyle="1" w:styleId="referencefpage">
    <w:name w:val="reference__fpage"/>
    <w:basedOn w:val="DefaultParagraphFont"/>
    <w:rsid w:val="0011769D"/>
  </w:style>
  <w:style w:type="character" w:customStyle="1" w:styleId="referencelpage">
    <w:name w:val="reference__lpage"/>
    <w:basedOn w:val="DefaultParagraphFont"/>
    <w:rsid w:val="0011769D"/>
  </w:style>
  <w:style w:type="paragraph" w:styleId="NormalWeb">
    <w:name w:val="Normal (Web)"/>
    <w:basedOn w:val="Normal"/>
    <w:uiPriority w:val="99"/>
    <w:unhideWhenUsed/>
    <w:rsid w:val="00B46CFC"/>
    <w:pPr>
      <w:spacing w:before="100" w:beforeAutospacing="1" w:after="100" w:afterAutospacing="1" w:line="240" w:lineRule="auto"/>
    </w:pPr>
    <w:rPr>
      <w:rFonts w:ascii="Times New Roman" w:eastAsia="Times New Roman" w:hAnsi="Times New Roman" w:cs="Times New Roman"/>
      <w:kern w:val="0"/>
      <w:sz w:val="24"/>
      <w:szCs w:val="24"/>
      <w:lang w:val="ro-RO" w:eastAsia="ro-RO"/>
      <w14:ligatures w14:val="none"/>
    </w:rPr>
  </w:style>
  <w:style w:type="paragraph" w:styleId="TOC1">
    <w:name w:val="toc 1"/>
    <w:basedOn w:val="Normal"/>
    <w:next w:val="Normal"/>
    <w:autoRedefine/>
    <w:uiPriority w:val="39"/>
    <w:semiHidden/>
    <w:unhideWhenUsed/>
    <w:rsid w:val="0070119B"/>
    <w:pPr>
      <w:spacing w:after="100"/>
    </w:pPr>
    <w:rPr>
      <w:rFonts w:eastAsiaTheme="minorEastAsia" w:cs="Times New Roman"/>
      <w:sz w:val="24"/>
      <w:szCs w:val="24"/>
      <w:lang w:eastAsia="en-GB"/>
      <w14:ligatures w14:val="none"/>
    </w:rPr>
  </w:style>
  <w:style w:type="paragraph" w:styleId="TOC2">
    <w:name w:val="toc 2"/>
    <w:basedOn w:val="Normal"/>
    <w:next w:val="Normal"/>
    <w:autoRedefine/>
    <w:uiPriority w:val="39"/>
    <w:semiHidden/>
    <w:unhideWhenUsed/>
    <w:rsid w:val="0070119B"/>
    <w:pPr>
      <w:spacing w:after="100"/>
      <w:ind w:left="240"/>
    </w:pPr>
    <w:rPr>
      <w:rFonts w:eastAsiaTheme="minorEastAsia" w:cs="Times New Roman"/>
      <w:sz w:val="24"/>
      <w:szCs w:val="24"/>
      <w:lang w:eastAsia="en-GB"/>
      <w14:ligatures w14:val="none"/>
    </w:rPr>
  </w:style>
  <w:style w:type="character" w:customStyle="1" w:styleId="Heading1Char">
    <w:name w:val="Heading 1 Char"/>
    <w:basedOn w:val="DefaultParagraphFont"/>
    <w:link w:val="Heading1"/>
    <w:uiPriority w:val="9"/>
    <w:rsid w:val="0070119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semiHidden/>
    <w:unhideWhenUsed/>
    <w:qFormat/>
    <w:rsid w:val="0070119B"/>
    <w:pPr>
      <w:spacing w:line="256" w:lineRule="auto"/>
      <w:outlineLvl w:val="9"/>
    </w:pPr>
    <w:rPr>
      <w:rFonts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31691">
      <w:bodyDiv w:val="1"/>
      <w:marLeft w:val="0"/>
      <w:marRight w:val="0"/>
      <w:marTop w:val="0"/>
      <w:marBottom w:val="0"/>
      <w:divBdr>
        <w:top w:val="none" w:sz="0" w:space="0" w:color="auto"/>
        <w:left w:val="none" w:sz="0" w:space="0" w:color="auto"/>
        <w:bottom w:val="none" w:sz="0" w:space="0" w:color="auto"/>
        <w:right w:val="none" w:sz="0" w:space="0" w:color="auto"/>
      </w:divBdr>
    </w:div>
    <w:div w:id="48110580">
      <w:bodyDiv w:val="1"/>
      <w:marLeft w:val="0"/>
      <w:marRight w:val="0"/>
      <w:marTop w:val="0"/>
      <w:marBottom w:val="0"/>
      <w:divBdr>
        <w:top w:val="none" w:sz="0" w:space="0" w:color="auto"/>
        <w:left w:val="none" w:sz="0" w:space="0" w:color="auto"/>
        <w:bottom w:val="none" w:sz="0" w:space="0" w:color="auto"/>
        <w:right w:val="none" w:sz="0" w:space="0" w:color="auto"/>
      </w:divBdr>
    </w:div>
    <w:div w:id="64644580">
      <w:bodyDiv w:val="1"/>
      <w:marLeft w:val="0"/>
      <w:marRight w:val="0"/>
      <w:marTop w:val="0"/>
      <w:marBottom w:val="0"/>
      <w:divBdr>
        <w:top w:val="none" w:sz="0" w:space="0" w:color="auto"/>
        <w:left w:val="none" w:sz="0" w:space="0" w:color="auto"/>
        <w:bottom w:val="none" w:sz="0" w:space="0" w:color="auto"/>
        <w:right w:val="none" w:sz="0" w:space="0" w:color="auto"/>
      </w:divBdr>
    </w:div>
    <w:div w:id="217129691">
      <w:bodyDiv w:val="1"/>
      <w:marLeft w:val="0"/>
      <w:marRight w:val="0"/>
      <w:marTop w:val="0"/>
      <w:marBottom w:val="0"/>
      <w:divBdr>
        <w:top w:val="none" w:sz="0" w:space="0" w:color="auto"/>
        <w:left w:val="none" w:sz="0" w:space="0" w:color="auto"/>
        <w:bottom w:val="none" w:sz="0" w:space="0" w:color="auto"/>
        <w:right w:val="none" w:sz="0" w:space="0" w:color="auto"/>
      </w:divBdr>
    </w:div>
    <w:div w:id="453720897">
      <w:bodyDiv w:val="1"/>
      <w:marLeft w:val="0"/>
      <w:marRight w:val="0"/>
      <w:marTop w:val="0"/>
      <w:marBottom w:val="0"/>
      <w:divBdr>
        <w:top w:val="none" w:sz="0" w:space="0" w:color="auto"/>
        <w:left w:val="none" w:sz="0" w:space="0" w:color="auto"/>
        <w:bottom w:val="none" w:sz="0" w:space="0" w:color="auto"/>
        <w:right w:val="none" w:sz="0" w:space="0" w:color="auto"/>
      </w:divBdr>
    </w:div>
    <w:div w:id="483156851">
      <w:bodyDiv w:val="1"/>
      <w:marLeft w:val="0"/>
      <w:marRight w:val="0"/>
      <w:marTop w:val="0"/>
      <w:marBottom w:val="0"/>
      <w:divBdr>
        <w:top w:val="none" w:sz="0" w:space="0" w:color="auto"/>
        <w:left w:val="none" w:sz="0" w:space="0" w:color="auto"/>
        <w:bottom w:val="none" w:sz="0" w:space="0" w:color="auto"/>
        <w:right w:val="none" w:sz="0" w:space="0" w:color="auto"/>
      </w:divBdr>
    </w:div>
    <w:div w:id="730932586">
      <w:bodyDiv w:val="1"/>
      <w:marLeft w:val="0"/>
      <w:marRight w:val="0"/>
      <w:marTop w:val="0"/>
      <w:marBottom w:val="0"/>
      <w:divBdr>
        <w:top w:val="none" w:sz="0" w:space="0" w:color="auto"/>
        <w:left w:val="none" w:sz="0" w:space="0" w:color="auto"/>
        <w:bottom w:val="none" w:sz="0" w:space="0" w:color="auto"/>
        <w:right w:val="none" w:sz="0" w:space="0" w:color="auto"/>
      </w:divBdr>
    </w:div>
    <w:div w:id="835000341">
      <w:bodyDiv w:val="1"/>
      <w:marLeft w:val="0"/>
      <w:marRight w:val="0"/>
      <w:marTop w:val="0"/>
      <w:marBottom w:val="0"/>
      <w:divBdr>
        <w:top w:val="none" w:sz="0" w:space="0" w:color="auto"/>
        <w:left w:val="none" w:sz="0" w:space="0" w:color="auto"/>
        <w:bottom w:val="none" w:sz="0" w:space="0" w:color="auto"/>
        <w:right w:val="none" w:sz="0" w:space="0" w:color="auto"/>
      </w:divBdr>
    </w:div>
    <w:div w:id="841310563">
      <w:bodyDiv w:val="1"/>
      <w:marLeft w:val="0"/>
      <w:marRight w:val="0"/>
      <w:marTop w:val="0"/>
      <w:marBottom w:val="0"/>
      <w:divBdr>
        <w:top w:val="none" w:sz="0" w:space="0" w:color="auto"/>
        <w:left w:val="none" w:sz="0" w:space="0" w:color="auto"/>
        <w:bottom w:val="none" w:sz="0" w:space="0" w:color="auto"/>
        <w:right w:val="none" w:sz="0" w:space="0" w:color="auto"/>
      </w:divBdr>
    </w:div>
    <w:div w:id="882710947">
      <w:bodyDiv w:val="1"/>
      <w:marLeft w:val="0"/>
      <w:marRight w:val="0"/>
      <w:marTop w:val="0"/>
      <w:marBottom w:val="0"/>
      <w:divBdr>
        <w:top w:val="none" w:sz="0" w:space="0" w:color="auto"/>
        <w:left w:val="none" w:sz="0" w:space="0" w:color="auto"/>
        <w:bottom w:val="none" w:sz="0" w:space="0" w:color="auto"/>
        <w:right w:val="none" w:sz="0" w:space="0" w:color="auto"/>
      </w:divBdr>
    </w:div>
    <w:div w:id="913666918">
      <w:bodyDiv w:val="1"/>
      <w:marLeft w:val="0"/>
      <w:marRight w:val="0"/>
      <w:marTop w:val="0"/>
      <w:marBottom w:val="0"/>
      <w:divBdr>
        <w:top w:val="none" w:sz="0" w:space="0" w:color="auto"/>
        <w:left w:val="none" w:sz="0" w:space="0" w:color="auto"/>
        <w:bottom w:val="none" w:sz="0" w:space="0" w:color="auto"/>
        <w:right w:val="none" w:sz="0" w:space="0" w:color="auto"/>
      </w:divBdr>
    </w:div>
    <w:div w:id="1405562291">
      <w:bodyDiv w:val="1"/>
      <w:marLeft w:val="0"/>
      <w:marRight w:val="0"/>
      <w:marTop w:val="0"/>
      <w:marBottom w:val="0"/>
      <w:divBdr>
        <w:top w:val="none" w:sz="0" w:space="0" w:color="auto"/>
        <w:left w:val="none" w:sz="0" w:space="0" w:color="auto"/>
        <w:bottom w:val="none" w:sz="0" w:space="0" w:color="auto"/>
        <w:right w:val="none" w:sz="0" w:space="0" w:color="auto"/>
      </w:divBdr>
    </w:div>
    <w:div w:id="1546328022">
      <w:bodyDiv w:val="1"/>
      <w:marLeft w:val="0"/>
      <w:marRight w:val="0"/>
      <w:marTop w:val="0"/>
      <w:marBottom w:val="0"/>
      <w:divBdr>
        <w:top w:val="none" w:sz="0" w:space="0" w:color="auto"/>
        <w:left w:val="none" w:sz="0" w:space="0" w:color="auto"/>
        <w:bottom w:val="none" w:sz="0" w:space="0" w:color="auto"/>
        <w:right w:val="none" w:sz="0" w:space="0" w:color="auto"/>
      </w:divBdr>
    </w:div>
    <w:div w:id="1684893599">
      <w:bodyDiv w:val="1"/>
      <w:marLeft w:val="0"/>
      <w:marRight w:val="0"/>
      <w:marTop w:val="0"/>
      <w:marBottom w:val="0"/>
      <w:divBdr>
        <w:top w:val="none" w:sz="0" w:space="0" w:color="auto"/>
        <w:left w:val="none" w:sz="0" w:space="0" w:color="auto"/>
        <w:bottom w:val="none" w:sz="0" w:space="0" w:color="auto"/>
        <w:right w:val="none" w:sz="0" w:space="0" w:color="auto"/>
      </w:divBdr>
    </w:div>
    <w:div w:id="1706519609">
      <w:bodyDiv w:val="1"/>
      <w:marLeft w:val="0"/>
      <w:marRight w:val="0"/>
      <w:marTop w:val="0"/>
      <w:marBottom w:val="0"/>
      <w:divBdr>
        <w:top w:val="none" w:sz="0" w:space="0" w:color="auto"/>
        <w:left w:val="none" w:sz="0" w:space="0" w:color="auto"/>
        <w:bottom w:val="none" w:sz="0" w:space="0" w:color="auto"/>
        <w:right w:val="none" w:sz="0" w:space="0" w:color="auto"/>
      </w:divBdr>
    </w:div>
    <w:div w:id="1887446606">
      <w:bodyDiv w:val="1"/>
      <w:marLeft w:val="0"/>
      <w:marRight w:val="0"/>
      <w:marTop w:val="0"/>
      <w:marBottom w:val="0"/>
      <w:divBdr>
        <w:top w:val="none" w:sz="0" w:space="0" w:color="auto"/>
        <w:left w:val="none" w:sz="0" w:space="0" w:color="auto"/>
        <w:bottom w:val="none" w:sz="0" w:space="0" w:color="auto"/>
        <w:right w:val="none" w:sz="0" w:space="0" w:color="auto"/>
      </w:divBdr>
    </w:div>
    <w:div w:id="1913813083">
      <w:bodyDiv w:val="1"/>
      <w:marLeft w:val="0"/>
      <w:marRight w:val="0"/>
      <w:marTop w:val="0"/>
      <w:marBottom w:val="0"/>
      <w:divBdr>
        <w:top w:val="none" w:sz="0" w:space="0" w:color="auto"/>
        <w:left w:val="none" w:sz="0" w:space="0" w:color="auto"/>
        <w:bottom w:val="none" w:sz="0" w:space="0" w:color="auto"/>
        <w:right w:val="none" w:sz="0" w:space="0" w:color="auto"/>
      </w:divBdr>
    </w:div>
    <w:div w:id="2109957343">
      <w:bodyDiv w:val="1"/>
      <w:marLeft w:val="0"/>
      <w:marRight w:val="0"/>
      <w:marTop w:val="0"/>
      <w:marBottom w:val="0"/>
      <w:divBdr>
        <w:top w:val="none" w:sz="0" w:space="0" w:color="auto"/>
        <w:left w:val="none" w:sz="0" w:space="0" w:color="auto"/>
        <w:bottom w:val="none" w:sz="0" w:space="0" w:color="auto"/>
        <w:right w:val="none" w:sz="0" w:space="0" w:color="auto"/>
      </w:divBdr>
    </w:div>
    <w:div w:id="213891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ownloads\BMIH5007.rtf" TargetMode="External"/><Relationship Id="rId13" Type="http://schemas.openxmlformats.org/officeDocument/2006/relationships/hyperlink" Target="https://www.theguardian.com/technology/2022/oct/18/sharp-rise-airbnb-listings-coastal-areas-england-wal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User\Downloads\BMIH5007.rtf" TargetMode="External"/><Relationship Id="rId12" Type="http://schemas.openxmlformats.org/officeDocument/2006/relationships/hyperlink" Target="file:///C:\Users\User\Downloads\BMIH5007.rtf" TargetMode="External"/><Relationship Id="rId17" Type="http://schemas.openxmlformats.org/officeDocument/2006/relationships/hyperlink" Target="https://www.demandcalendar.com/blog/proactive-business-risk-management-in-hotels" TargetMode="External"/><Relationship Id="rId2" Type="http://schemas.openxmlformats.org/officeDocument/2006/relationships/settings" Target="settings.xml"/><Relationship Id="rId16" Type="http://schemas.openxmlformats.org/officeDocument/2006/relationships/hyperlink" Target="https://www.nutshell.com/blog/sales-seasonality-definition-and-causes" TargetMode="External"/><Relationship Id="rId1" Type="http://schemas.openxmlformats.org/officeDocument/2006/relationships/styles" Target="styles.xml"/><Relationship Id="rId6" Type="http://schemas.openxmlformats.org/officeDocument/2006/relationships/hyperlink" Target="file:///C:\Users\User\Downloads\BMIH5007.rtf" TargetMode="External"/><Relationship Id="rId11" Type="http://schemas.openxmlformats.org/officeDocument/2006/relationships/hyperlink" Target="file:///C:\Users\User\Downloads\BMIH5007.rtf" TargetMode="External"/><Relationship Id="rId5" Type="http://schemas.openxmlformats.org/officeDocument/2006/relationships/hyperlink" Target="file:///C:\Users\User\Downloads\BMIH5007.rtf" TargetMode="External"/><Relationship Id="rId15" Type="http://schemas.openxmlformats.org/officeDocument/2006/relationships/hyperlink" Target="https://www.nationalgeographic.co.uk/travel/2022/05/coast-with-the-most-what-the-future-holds-for-britains-beloved-seaside" TargetMode="External"/><Relationship Id="rId10" Type="http://schemas.openxmlformats.org/officeDocument/2006/relationships/hyperlink" Target="file:///C:\Users\User\Downloads\BMIH5007.rtf" TargetMode="External"/><Relationship Id="rId19" Type="http://schemas.openxmlformats.org/officeDocument/2006/relationships/theme" Target="theme/theme1.xml"/><Relationship Id="rId4" Type="http://schemas.openxmlformats.org/officeDocument/2006/relationships/hyperlink" Target="file:///C:\Users\User\Downloads\BMIH5007.rtf" TargetMode="External"/><Relationship Id="rId9" Type="http://schemas.openxmlformats.org/officeDocument/2006/relationships/hyperlink" Target="file:///C:\Users\User\Downloads\BMIH5007.rtf" TargetMode="External"/><Relationship Id="rId14" Type="http://schemas.openxmlformats.org/officeDocument/2006/relationships/hyperlink" Target="https://www.ezeeabsolute.com/blog/how-changes-in-consumer-behaviour-impact-hot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514</TotalTime>
  <Pages>11</Pages>
  <Words>3178</Words>
  <Characters>18434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17</cp:revision>
  <dcterms:created xsi:type="dcterms:W3CDTF">2024-02-28T20:47:00Z</dcterms:created>
  <dcterms:modified xsi:type="dcterms:W3CDTF">2024-02-29T23:12:00Z</dcterms:modified>
</cp:coreProperties>
</file>