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635A55" w14:textId="31F22F64" w:rsidR="002421F2" w:rsidRDefault="003449A1" w:rsidP="00785845">
      <w:pPr>
        <w:pStyle w:val="SMUARIAL14BOLD"/>
        <w:spacing w:before="0"/>
      </w:pPr>
      <w:r>
        <w:rPr>
          <w:noProof/>
        </w:rPr>
        <w:drawing>
          <wp:anchor distT="0" distB="0" distL="114300" distR="114300" simplePos="0" relativeHeight="251658240" behindDoc="0" locked="0" layoutInCell="1" allowOverlap="1" wp14:anchorId="0139EDC2" wp14:editId="35C06BBE">
            <wp:simplePos x="0" y="0"/>
            <wp:positionH relativeFrom="column">
              <wp:posOffset>6336030</wp:posOffset>
            </wp:positionH>
            <wp:positionV relativeFrom="paragraph">
              <wp:align>top</wp:align>
            </wp:positionV>
            <wp:extent cx="1798320" cy="741045"/>
            <wp:effectExtent l="0" t="0" r="0" b="1905"/>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anchor>
        </w:drawing>
      </w:r>
      <w:r w:rsidR="00785845">
        <w:br w:type="textWrapping" w:clear="all"/>
      </w:r>
    </w:p>
    <w:p w14:paraId="708D25B9" w14:textId="77777777" w:rsidR="002421F2" w:rsidRDefault="002421F2" w:rsidP="003C154B">
      <w:pPr>
        <w:pStyle w:val="SMUARIAL14BOLD"/>
        <w:spacing w:before="0"/>
        <w:jc w:val="center"/>
      </w:pPr>
    </w:p>
    <w:p w14:paraId="71ED28E8"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247527B"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533F872" w14:textId="77777777" w:rsidR="00945CEC" w:rsidRDefault="00945CEC" w:rsidP="00945CEC">
      <w:pPr>
        <w:spacing w:line="276" w:lineRule="auto"/>
        <w:jc w:val="center"/>
        <w:rPr>
          <w:rFonts w:ascii="Arial" w:hAnsi="Arial" w:cs="Arial"/>
          <w:b/>
          <w:szCs w:val="8"/>
        </w:rPr>
      </w:pPr>
    </w:p>
    <w:p w14:paraId="65CF1D5B"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0F36778" w14:textId="77777777" w:rsidTr="00945CEC">
        <w:trPr>
          <w:trHeight w:val="567"/>
        </w:trPr>
        <w:tc>
          <w:tcPr>
            <w:tcW w:w="2508" w:type="dxa"/>
            <w:shd w:val="clear" w:color="auto" w:fill="E0E0E0"/>
          </w:tcPr>
          <w:p w14:paraId="55A61448"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5F650165" w14:textId="6CE36AE3" w:rsidR="003C154B" w:rsidRPr="00753CE4" w:rsidRDefault="00910D62" w:rsidP="00945CEC">
            <w:pPr>
              <w:rPr>
                <w:sz w:val="28"/>
                <w:szCs w:val="28"/>
              </w:rPr>
            </w:pPr>
            <w:r>
              <w:rPr>
                <w:sz w:val="28"/>
                <w:szCs w:val="28"/>
              </w:rPr>
              <w:t>Natalie Prideaux - 2008274</w:t>
            </w:r>
          </w:p>
        </w:tc>
      </w:tr>
      <w:tr w:rsidR="003C154B" w14:paraId="15E2995D" w14:textId="77777777" w:rsidTr="00945CEC">
        <w:trPr>
          <w:trHeight w:val="567"/>
        </w:trPr>
        <w:tc>
          <w:tcPr>
            <w:tcW w:w="2508" w:type="dxa"/>
            <w:shd w:val="clear" w:color="auto" w:fill="E0E0E0"/>
          </w:tcPr>
          <w:p w14:paraId="54D53006"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1A03052" w14:textId="77777777" w:rsidR="003C154B" w:rsidRDefault="003C154B" w:rsidP="00945CEC">
            <w:pPr>
              <w:rPr>
                <w:i/>
                <w:sz w:val="20"/>
                <w:szCs w:val="28"/>
              </w:rPr>
            </w:pPr>
          </w:p>
          <w:p w14:paraId="496A80F8" w14:textId="248E0D0D" w:rsidR="003C154B" w:rsidRPr="006F3D33" w:rsidRDefault="00910D62" w:rsidP="00945CEC">
            <w:pPr>
              <w:rPr>
                <w:i/>
                <w:sz w:val="20"/>
                <w:szCs w:val="28"/>
              </w:rPr>
            </w:pPr>
            <w:r>
              <w:rPr>
                <w:i/>
                <w:sz w:val="20"/>
                <w:szCs w:val="28"/>
              </w:rPr>
              <w:t>Stuart Jones</w:t>
            </w:r>
          </w:p>
        </w:tc>
      </w:tr>
    </w:tbl>
    <w:p w14:paraId="31225483"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263EF105" w14:textId="77777777" w:rsidTr="00753CE4">
        <w:tc>
          <w:tcPr>
            <w:tcW w:w="10368" w:type="dxa"/>
          </w:tcPr>
          <w:p w14:paraId="0D10E342" w14:textId="1BB07002"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5AC5B047" w14:textId="77777777" w:rsidR="004D1E96" w:rsidRDefault="004D1E96" w:rsidP="00D40D39">
            <w:pPr>
              <w:rPr>
                <w:rFonts w:ascii="Arial" w:hAnsi="Arial" w:cs="Arial"/>
                <w:sz w:val="20"/>
              </w:rPr>
            </w:pPr>
          </w:p>
          <w:p w14:paraId="6667C95A" w14:textId="754C0706" w:rsidR="00915A2E" w:rsidRPr="00E34F2B" w:rsidRDefault="004D1E96" w:rsidP="00D40D39">
            <w:pPr>
              <w:rPr>
                <w:rFonts w:ascii="Arial" w:hAnsi="Arial" w:cs="Arial"/>
                <w:sz w:val="20"/>
              </w:rPr>
            </w:pPr>
            <w:r>
              <w:rPr>
                <w:rFonts w:ascii="Arial" w:hAnsi="Arial" w:cs="Arial"/>
                <w:sz w:val="20"/>
              </w:rPr>
              <w:t>An expl</w:t>
            </w:r>
            <w:r w:rsidR="00F96751">
              <w:rPr>
                <w:rFonts w:ascii="Arial" w:hAnsi="Arial" w:cs="Arial"/>
                <w:sz w:val="20"/>
              </w:rPr>
              <w:t>ora</w:t>
            </w:r>
            <w:r>
              <w:rPr>
                <w:rFonts w:ascii="Arial" w:hAnsi="Arial" w:cs="Arial"/>
                <w:sz w:val="20"/>
              </w:rPr>
              <w:t xml:space="preserve">tion of the </w:t>
            </w:r>
            <w:r w:rsidR="00FE514C">
              <w:rPr>
                <w:rFonts w:ascii="Arial" w:hAnsi="Arial" w:cs="Arial"/>
                <w:sz w:val="20"/>
              </w:rPr>
              <w:t xml:space="preserve">effect </w:t>
            </w:r>
            <w:r w:rsidR="00824FBE">
              <w:rPr>
                <w:rFonts w:ascii="Arial" w:hAnsi="Arial" w:cs="Arial"/>
                <w:sz w:val="20"/>
              </w:rPr>
              <w:t>compulsory physical education</w:t>
            </w:r>
            <w:r>
              <w:rPr>
                <w:rFonts w:ascii="Arial" w:hAnsi="Arial" w:cs="Arial"/>
                <w:sz w:val="20"/>
              </w:rPr>
              <w:t xml:space="preserve"> </w:t>
            </w:r>
            <w:r w:rsidR="00FE514C">
              <w:rPr>
                <w:rFonts w:ascii="Arial" w:hAnsi="Arial" w:cs="Arial"/>
                <w:sz w:val="20"/>
              </w:rPr>
              <w:t>participation has towards</w:t>
            </w:r>
            <w:r w:rsidR="00E34F2B">
              <w:rPr>
                <w:rFonts w:ascii="Arial" w:hAnsi="Arial" w:cs="Arial"/>
                <w:sz w:val="20"/>
              </w:rPr>
              <w:t xml:space="preserve"> future</w:t>
            </w:r>
            <w:r w:rsidR="00824FBE">
              <w:rPr>
                <w:rFonts w:ascii="Arial" w:hAnsi="Arial" w:cs="Arial"/>
                <w:sz w:val="20"/>
              </w:rPr>
              <w:t xml:space="preserve"> personal</w:t>
            </w:r>
            <w:r w:rsidR="00FE514C">
              <w:rPr>
                <w:rFonts w:ascii="Arial" w:hAnsi="Arial" w:cs="Arial"/>
                <w:sz w:val="20"/>
              </w:rPr>
              <w:t xml:space="preserve"> </w:t>
            </w:r>
            <w:r w:rsidR="006047CB">
              <w:rPr>
                <w:rFonts w:ascii="Arial" w:hAnsi="Arial" w:cs="Arial"/>
                <w:sz w:val="20"/>
              </w:rPr>
              <w:t>physical activity</w:t>
            </w:r>
            <w:r w:rsidR="00E34F2B">
              <w:rPr>
                <w:rFonts w:ascii="Arial" w:hAnsi="Arial" w:cs="Arial"/>
                <w:sz w:val="20"/>
              </w:rPr>
              <w:t>: A qualitive investigation.</w:t>
            </w:r>
          </w:p>
          <w:p w14:paraId="36A45C82" w14:textId="77777777" w:rsidR="00086D4F" w:rsidRDefault="00086D4F" w:rsidP="00D40D39"/>
          <w:p w14:paraId="5A7DC6C2" w14:textId="77777777" w:rsidR="003C154B" w:rsidRDefault="003C154B" w:rsidP="00D40D39"/>
        </w:tc>
      </w:tr>
    </w:tbl>
    <w:p w14:paraId="57B11FE9"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809D12E" w14:textId="77777777" w:rsidTr="002C7EA7">
        <w:tc>
          <w:tcPr>
            <w:tcW w:w="10368" w:type="dxa"/>
          </w:tcPr>
          <w:p w14:paraId="41221858"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67A0AA3" w14:textId="0A9A641A" w:rsidR="004E2539" w:rsidRDefault="00620A14" w:rsidP="0075107C">
            <w:pPr>
              <w:rPr>
                <w:rFonts w:ascii="Arial" w:hAnsi="Arial" w:cs="Arial"/>
                <w:b/>
                <w:sz w:val="20"/>
              </w:rPr>
            </w:pPr>
            <w:r>
              <w:rPr>
                <w:rFonts w:ascii="Arial" w:hAnsi="Arial" w:cs="Arial"/>
                <w:bCs/>
                <w:sz w:val="20"/>
              </w:rPr>
              <w:t>The aim of the study is to explore the relationship between adult exercise</w:t>
            </w:r>
            <w:r w:rsidR="00D54743">
              <w:rPr>
                <w:rFonts w:ascii="Arial" w:hAnsi="Arial" w:cs="Arial"/>
                <w:bCs/>
                <w:sz w:val="20"/>
              </w:rPr>
              <w:t xml:space="preserve"> and compare these to experiences through school compulsory PE sessions</w:t>
            </w:r>
            <w:r>
              <w:rPr>
                <w:rFonts w:ascii="Arial" w:hAnsi="Arial" w:cs="Arial"/>
                <w:bCs/>
                <w:sz w:val="20"/>
              </w:rPr>
              <w:t>.</w:t>
            </w:r>
            <w:r w:rsidR="00824FBE">
              <w:rPr>
                <w:rFonts w:ascii="Arial" w:hAnsi="Arial" w:cs="Arial"/>
                <w:bCs/>
                <w:sz w:val="20"/>
              </w:rPr>
              <w:t xml:space="preserve"> </w:t>
            </w:r>
            <w:r w:rsidR="00D54743">
              <w:rPr>
                <w:rFonts w:ascii="Arial" w:hAnsi="Arial" w:cs="Arial"/>
                <w:bCs/>
                <w:sz w:val="20"/>
              </w:rPr>
              <w:t>This information will be used to</w:t>
            </w:r>
            <w:r>
              <w:rPr>
                <w:rFonts w:ascii="Arial" w:hAnsi="Arial" w:cs="Arial"/>
                <w:bCs/>
                <w:sz w:val="20"/>
              </w:rPr>
              <w:t xml:space="preserve"> </w:t>
            </w:r>
            <w:r w:rsidR="00FE514C">
              <w:rPr>
                <w:rFonts w:ascii="Arial" w:hAnsi="Arial" w:cs="Arial"/>
                <w:bCs/>
                <w:sz w:val="20"/>
              </w:rPr>
              <w:t>explore</w:t>
            </w:r>
            <w:r>
              <w:rPr>
                <w:rFonts w:ascii="Arial" w:hAnsi="Arial" w:cs="Arial"/>
                <w:bCs/>
                <w:sz w:val="20"/>
              </w:rPr>
              <w:t xml:space="preserve"> if there may be a link between</w:t>
            </w:r>
            <w:r w:rsidR="00D54743">
              <w:rPr>
                <w:rFonts w:ascii="Arial" w:hAnsi="Arial" w:cs="Arial"/>
                <w:bCs/>
                <w:sz w:val="20"/>
              </w:rPr>
              <w:t xml:space="preserve"> </w:t>
            </w:r>
            <w:r>
              <w:rPr>
                <w:rFonts w:ascii="Arial" w:hAnsi="Arial" w:cs="Arial"/>
                <w:bCs/>
                <w:sz w:val="20"/>
              </w:rPr>
              <w:t>PE</w:t>
            </w:r>
            <w:r w:rsidR="00D54743">
              <w:rPr>
                <w:rFonts w:ascii="Arial" w:hAnsi="Arial" w:cs="Arial"/>
                <w:bCs/>
                <w:sz w:val="20"/>
              </w:rPr>
              <w:t xml:space="preserve"> and physical activity within adulthood whether these are positive and/or negative</w:t>
            </w:r>
            <w:r>
              <w:rPr>
                <w:rFonts w:ascii="Arial" w:hAnsi="Arial" w:cs="Arial"/>
                <w:bCs/>
                <w:sz w:val="20"/>
              </w:rPr>
              <w:t xml:space="preserve"> and</w:t>
            </w:r>
            <w:r w:rsidR="006916D3">
              <w:rPr>
                <w:rFonts w:ascii="Arial" w:hAnsi="Arial" w:cs="Arial"/>
                <w:bCs/>
                <w:sz w:val="20"/>
              </w:rPr>
              <w:t xml:space="preserve"> therefore, </w:t>
            </w:r>
            <w:r w:rsidR="00E34F2B">
              <w:rPr>
                <w:rFonts w:ascii="Arial" w:hAnsi="Arial" w:cs="Arial"/>
                <w:bCs/>
                <w:sz w:val="20"/>
              </w:rPr>
              <w:t xml:space="preserve">a connection. </w:t>
            </w:r>
          </w:p>
          <w:p w14:paraId="5B84C0C0" w14:textId="77777777" w:rsidR="004E2539" w:rsidRDefault="004E2539" w:rsidP="0075107C">
            <w:pPr>
              <w:rPr>
                <w:rFonts w:ascii="Arial" w:hAnsi="Arial" w:cs="Arial"/>
                <w:b/>
                <w:sz w:val="20"/>
              </w:rPr>
            </w:pPr>
          </w:p>
          <w:p w14:paraId="0EE3661C" w14:textId="77777777" w:rsidR="004E2539" w:rsidRDefault="004E2539" w:rsidP="0075107C">
            <w:pPr>
              <w:rPr>
                <w:rFonts w:ascii="Arial" w:hAnsi="Arial" w:cs="Arial"/>
                <w:b/>
                <w:sz w:val="20"/>
              </w:rPr>
            </w:pPr>
          </w:p>
          <w:p w14:paraId="44D10A47"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228411EC" w14:textId="77777777" w:rsidR="004E2539" w:rsidRDefault="004E2539" w:rsidP="004E2539">
            <w:pPr>
              <w:rPr>
                <w:rFonts w:ascii="Arial" w:hAnsi="Arial" w:cs="Arial"/>
                <w:b/>
                <w:sz w:val="20"/>
              </w:rPr>
            </w:pPr>
          </w:p>
          <w:p w14:paraId="3FB05331" w14:textId="425F7594" w:rsidR="004E2539" w:rsidRDefault="006916D3" w:rsidP="006916D3">
            <w:pPr>
              <w:pStyle w:val="ListParagraph"/>
              <w:numPr>
                <w:ilvl w:val="0"/>
                <w:numId w:val="5"/>
              </w:numPr>
              <w:rPr>
                <w:rFonts w:ascii="Arial" w:hAnsi="Arial" w:cs="Arial"/>
                <w:bCs/>
                <w:sz w:val="20"/>
              </w:rPr>
            </w:pPr>
            <w:r>
              <w:rPr>
                <w:rFonts w:ascii="Arial" w:hAnsi="Arial" w:cs="Arial"/>
                <w:bCs/>
                <w:sz w:val="20"/>
              </w:rPr>
              <w:t xml:space="preserve">Do experiences of school PE match that of </w:t>
            </w:r>
            <w:r w:rsidR="00BE056D">
              <w:rPr>
                <w:rFonts w:ascii="Arial" w:hAnsi="Arial" w:cs="Arial"/>
                <w:bCs/>
                <w:sz w:val="20"/>
              </w:rPr>
              <w:t>physical activity</w:t>
            </w:r>
            <w:r>
              <w:rPr>
                <w:rFonts w:ascii="Arial" w:hAnsi="Arial" w:cs="Arial"/>
                <w:bCs/>
                <w:sz w:val="20"/>
              </w:rPr>
              <w:t xml:space="preserve"> later?</w:t>
            </w:r>
          </w:p>
          <w:p w14:paraId="0247EF5B" w14:textId="1369877B" w:rsidR="006916D3" w:rsidRPr="006916D3" w:rsidRDefault="006916D3" w:rsidP="006916D3">
            <w:pPr>
              <w:pStyle w:val="ListParagraph"/>
              <w:numPr>
                <w:ilvl w:val="0"/>
                <w:numId w:val="5"/>
              </w:numPr>
              <w:rPr>
                <w:rFonts w:ascii="Arial" w:hAnsi="Arial" w:cs="Arial"/>
                <w:bCs/>
                <w:sz w:val="20"/>
              </w:rPr>
            </w:pPr>
            <w:r>
              <w:rPr>
                <w:rFonts w:ascii="Arial" w:hAnsi="Arial" w:cs="Arial"/>
                <w:bCs/>
                <w:sz w:val="20"/>
              </w:rPr>
              <w:t>Are experiences</w:t>
            </w:r>
            <w:r w:rsidR="00BE056D">
              <w:rPr>
                <w:rFonts w:ascii="Arial" w:hAnsi="Arial" w:cs="Arial"/>
                <w:bCs/>
                <w:sz w:val="20"/>
              </w:rPr>
              <w:t xml:space="preserve"> prominent in only</w:t>
            </w:r>
            <w:r>
              <w:rPr>
                <w:rFonts w:ascii="Arial" w:hAnsi="Arial" w:cs="Arial"/>
                <w:bCs/>
                <w:sz w:val="20"/>
              </w:rPr>
              <w:t xml:space="preserve"> positive, negative, or </w:t>
            </w:r>
            <w:r w:rsidR="00BE056D">
              <w:rPr>
                <w:rFonts w:ascii="Arial" w:hAnsi="Arial" w:cs="Arial"/>
                <w:bCs/>
                <w:sz w:val="20"/>
              </w:rPr>
              <w:t>seen in</w:t>
            </w:r>
            <w:r>
              <w:rPr>
                <w:rFonts w:ascii="Arial" w:hAnsi="Arial" w:cs="Arial"/>
                <w:bCs/>
                <w:sz w:val="20"/>
              </w:rPr>
              <w:t xml:space="preserve"> </w:t>
            </w:r>
            <w:r w:rsidR="00BE056D">
              <w:rPr>
                <w:rFonts w:ascii="Arial" w:hAnsi="Arial" w:cs="Arial"/>
                <w:bCs/>
                <w:sz w:val="20"/>
              </w:rPr>
              <w:t>both</w:t>
            </w:r>
            <w:r>
              <w:rPr>
                <w:rFonts w:ascii="Arial" w:hAnsi="Arial" w:cs="Arial"/>
                <w:bCs/>
                <w:sz w:val="20"/>
              </w:rPr>
              <w:t>?</w:t>
            </w:r>
          </w:p>
          <w:p w14:paraId="6A744B13" w14:textId="77777777" w:rsidR="004E2539" w:rsidRDefault="004E2539" w:rsidP="004E2539">
            <w:pPr>
              <w:rPr>
                <w:rFonts w:ascii="Arial" w:hAnsi="Arial" w:cs="Arial"/>
                <w:b/>
                <w:sz w:val="20"/>
              </w:rPr>
            </w:pPr>
          </w:p>
          <w:p w14:paraId="0A7114A9" w14:textId="77777777" w:rsidR="004E2539" w:rsidRDefault="004E2539" w:rsidP="004E2539">
            <w:pPr>
              <w:rPr>
                <w:rFonts w:ascii="Arial" w:hAnsi="Arial" w:cs="Arial"/>
                <w:b/>
                <w:sz w:val="20"/>
              </w:rPr>
            </w:pPr>
          </w:p>
          <w:p w14:paraId="2F325B6E" w14:textId="77777777" w:rsidR="004E2539" w:rsidRDefault="004E2539" w:rsidP="004E2539">
            <w:pPr>
              <w:rPr>
                <w:rFonts w:ascii="Arial" w:hAnsi="Arial" w:cs="Arial"/>
                <w:b/>
                <w:sz w:val="20"/>
              </w:rPr>
            </w:pPr>
          </w:p>
          <w:p w14:paraId="39EA621A" w14:textId="77777777" w:rsidR="004E2539" w:rsidRDefault="004E2539" w:rsidP="004E2539">
            <w:pPr>
              <w:rPr>
                <w:rFonts w:ascii="Arial" w:hAnsi="Arial" w:cs="Arial"/>
                <w:b/>
                <w:sz w:val="20"/>
              </w:rPr>
            </w:pPr>
          </w:p>
          <w:p w14:paraId="6FC262CC" w14:textId="77777777" w:rsidR="004E2539" w:rsidRDefault="004E2539" w:rsidP="004E2539">
            <w:pPr>
              <w:rPr>
                <w:rFonts w:ascii="Arial" w:hAnsi="Arial" w:cs="Arial"/>
                <w:b/>
                <w:sz w:val="20"/>
              </w:rPr>
            </w:pPr>
          </w:p>
          <w:p w14:paraId="0F5526C5" w14:textId="77777777" w:rsidR="004E2539" w:rsidRDefault="004E2539" w:rsidP="004E2539">
            <w:pPr>
              <w:rPr>
                <w:rFonts w:ascii="Arial" w:hAnsi="Arial" w:cs="Arial"/>
                <w:b/>
                <w:sz w:val="20"/>
              </w:rPr>
            </w:pPr>
          </w:p>
          <w:p w14:paraId="50BD1461"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00C3ABA7" w14:textId="77777777" w:rsidR="004E2539" w:rsidRDefault="004E2539" w:rsidP="0075107C">
            <w:pPr>
              <w:rPr>
                <w:rFonts w:ascii="Arial" w:hAnsi="Arial" w:cs="Arial"/>
                <w:b/>
                <w:sz w:val="20"/>
              </w:rPr>
            </w:pPr>
          </w:p>
          <w:p w14:paraId="347FBAE9" w14:textId="7886D858" w:rsidR="00086D4F" w:rsidRPr="004E1A9A" w:rsidRDefault="00086D4F" w:rsidP="004E1A9A">
            <w:pPr>
              <w:rPr>
                <w:rFonts w:ascii="Arial" w:hAnsi="Arial" w:cs="Arial"/>
                <w:bCs/>
                <w:sz w:val="20"/>
              </w:rPr>
            </w:pPr>
          </w:p>
          <w:p w14:paraId="233246E7" w14:textId="77777777" w:rsidR="00086D4F" w:rsidRDefault="00086D4F" w:rsidP="0075107C">
            <w:pPr>
              <w:rPr>
                <w:rFonts w:ascii="Arial" w:hAnsi="Arial" w:cs="Arial"/>
                <w:b/>
                <w:sz w:val="20"/>
              </w:rPr>
            </w:pPr>
          </w:p>
          <w:p w14:paraId="5AD6BF9E" w14:textId="77777777" w:rsidR="004E2539" w:rsidRDefault="004E2539" w:rsidP="0075107C">
            <w:pPr>
              <w:rPr>
                <w:rFonts w:ascii="Arial" w:hAnsi="Arial" w:cs="Arial"/>
                <w:b/>
                <w:sz w:val="20"/>
              </w:rPr>
            </w:pPr>
          </w:p>
          <w:p w14:paraId="7B81F6F9" w14:textId="77777777" w:rsidR="00086D4F" w:rsidRDefault="00086D4F" w:rsidP="0075107C">
            <w:pPr>
              <w:rPr>
                <w:rFonts w:ascii="Arial" w:hAnsi="Arial" w:cs="Arial"/>
                <w:b/>
                <w:sz w:val="20"/>
              </w:rPr>
            </w:pPr>
          </w:p>
          <w:p w14:paraId="43ECA1D9" w14:textId="77777777" w:rsidR="003C154B" w:rsidRDefault="003C154B" w:rsidP="002C7EA7"/>
        </w:tc>
      </w:tr>
    </w:tbl>
    <w:p w14:paraId="5BAAB943"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148EFFE2" w14:textId="77777777" w:rsidTr="00B862A1">
        <w:tc>
          <w:tcPr>
            <w:tcW w:w="10368" w:type="dxa"/>
          </w:tcPr>
          <w:p w14:paraId="3F921A3A"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63050992" w14:textId="35E99170" w:rsidR="00992264" w:rsidRDefault="00992264" w:rsidP="00360E4B">
            <w:pPr>
              <w:rPr>
                <w:rFonts w:ascii="Arial" w:hAnsi="Arial" w:cs="Arial"/>
                <w:b/>
              </w:rPr>
            </w:pPr>
          </w:p>
          <w:p w14:paraId="3A7D1E5C" w14:textId="4955BC8B" w:rsidR="00B2508D" w:rsidRDefault="002566B8" w:rsidP="00360E4B">
            <w:pPr>
              <w:rPr>
                <w:rFonts w:ascii="Arial" w:hAnsi="Arial" w:cs="Arial"/>
                <w:bCs/>
                <w:sz w:val="22"/>
                <w:szCs w:val="22"/>
              </w:rPr>
            </w:pPr>
            <w:r>
              <w:rPr>
                <w:rFonts w:ascii="Arial" w:hAnsi="Arial" w:cs="Arial"/>
                <w:bCs/>
                <w:sz w:val="22"/>
                <w:szCs w:val="22"/>
              </w:rPr>
              <w:t>Previous concerns have considered the influence of PE long term however, little empirical evidence has been completed</w:t>
            </w:r>
            <w:r w:rsidR="00BE056D">
              <w:rPr>
                <w:rFonts w:ascii="Arial" w:hAnsi="Arial" w:cs="Arial"/>
                <w:bCs/>
                <w:sz w:val="22"/>
                <w:szCs w:val="22"/>
              </w:rPr>
              <w:t xml:space="preserve"> as stated in Ladwig et al., (2018)</w:t>
            </w:r>
            <w:r>
              <w:rPr>
                <w:rFonts w:ascii="Arial" w:hAnsi="Arial" w:cs="Arial"/>
                <w:bCs/>
                <w:sz w:val="22"/>
                <w:szCs w:val="22"/>
              </w:rPr>
              <w:t>.</w:t>
            </w:r>
            <w:r w:rsidR="00BE056D">
              <w:rPr>
                <w:rFonts w:ascii="Arial" w:hAnsi="Arial" w:cs="Arial"/>
                <w:bCs/>
                <w:sz w:val="22"/>
                <w:szCs w:val="22"/>
              </w:rPr>
              <w:t xml:space="preserve"> </w:t>
            </w:r>
            <w:r w:rsidR="0051247A">
              <w:rPr>
                <w:rFonts w:ascii="Arial" w:hAnsi="Arial" w:cs="Arial"/>
                <w:bCs/>
                <w:sz w:val="22"/>
                <w:szCs w:val="22"/>
              </w:rPr>
              <w:t xml:space="preserve"> However, this area </w:t>
            </w:r>
            <w:r w:rsidR="00BE056D">
              <w:rPr>
                <w:rFonts w:ascii="Arial" w:hAnsi="Arial" w:cs="Arial"/>
                <w:bCs/>
                <w:sz w:val="22"/>
                <w:szCs w:val="22"/>
              </w:rPr>
              <w:t>has</w:t>
            </w:r>
            <w:r w:rsidR="0051247A">
              <w:rPr>
                <w:rFonts w:ascii="Arial" w:hAnsi="Arial" w:cs="Arial"/>
                <w:bCs/>
                <w:sz w:val="22"/>
                <w:szCs w:val="22"/>
              </w:rPr>
              <w:t xml:space="preserve"> been</w:t>
            </w:r>
            <w:r>
              <w:rPr>
                <w:rFonts w:ascii="Arial" w:hAnsi="Arial" w:cs="Arial"/>
                <w:bCs/>
                <w:sz w:val="22"/>
                <w:szCs w:val="22"/>
              </w:rPr>
              <w:t xml:space="preserve"> considered and explored</w:t>
            </w:r>
            <w:r w:rsidR="009D0EBF">
              <w:rPr>
                <w:rFonts w:ascii="Arial" w:hAnsi="Arial" w:cs="Arial"/>
                <w:bCs/>
                <w:sz w:val="22"/>
                <w:szCs w:val="22"/>
              </w:rPr>
              <w:t xml:space="preserve"> through</w:t>
            </w:r>
            <w:r>
              <w:rPr>
                <w:rFonts w:ascii="Arial" w:hAnsi="Arial" w:cs="Arial"/>
                <w:bCs/>
                <w:sz w:val="22"/>
                <w:szCs w:val="22"/>
              </w:rPr>
              <w:t xml:space="preserve"> memories of enjoyment through PE and how these memories relate to present attitudes</w:t>
            </w:r>
            <w:r w:rsidR="00912CB3">
              <w:rPr>
                <w:rFonts w:ascii="Arial" w:hAnsi="Arial" w:cs="Arial"/>
                <w:bCs/>
                <w:sz w:val="22"/>
                <w:szCs w:val="22"/>
              </w:rPr>
              <w:t>. The information was gathered by use of a questionnaire completed by 1,028 adults.</w:t>
            </w:r>
            <w:r w:rsidR="009656B1">
              <w:rPr>
                <w:rFonts w:ascii="Arial" w:hAnsi="Arial" w:cs="Arial"/>
                <w:bCs/>
                <w:sz w:val="22"/>
                <w:szCs w:val="22"/>
              </w:rPr>
              <w:t xml:space="preserve"> </w:t>
            </w:r>
            <w:r w:rsidR="003A3BCA">
              <w:rPr>
                <w:rFonts w:ascii="Arial" w:hAnsi="Arial" w:cs="Arial"/>
                <w:bCs/>
                <w:sz w:val="22"/>
                <w:szCs w:val="22"/>
              </w:rPr>
              <w:t>Participants were required to rate their enjoyment of PE and their present attitudes towards Physical activity, they were also asked their experiences during PE.</w:t>
            </w:r>
            <w:r>
              <w:rPr>
                <w:rFonts w:ascii="Arial" w:hAnsi="Arial" w:cs="Arial"/>
                <w:bCs/>
                <w:sz w:val="22"/>
                <w:szCs w:val="22"/>
              </w:rPr>
              <w:t xml:space="preserve"> The conclusions reported a relationship in both positive memories relating to positive </w:t>
            </w:r>
            <w:r w:rsidR="003A3BCA">
              <w:rPr>
                <w:rFonts w:ascii="Arial" w:hAnsi="Arial" w:cs="Arial"/>
                <w:bCs/>
                <w:sz w:val="22"/>
                <w:szCs w:val="22"/>
              </w:rPr>
              <w:t xml:space="preserve">PE interaction and present day positive </w:t>
            </w:r>
            <w:r>
              <w:rPr>
                <w:rFonts w:ascii="Arial" w:hAnsi="Arial" w:cs="Arial"/>
                <w:bCs/>
                <w:sz w:val="22"/>
                <w:szCs w:val="22"/>
              </w:rPr>
              <w:t>physical activity attitude and</w:t>
            </w:r>
            <w:r w:rsidR="00BE056D">
              <w:rPr>
                <w:rFonts w:ascii="Arial" w:hAnsi="Arial" w:cs="Arial"/>
                <w:bCs/>
                <w:sz w:val="22"/>
                <w:szCs w:val="22"/>
              </w:rPr>
              <w:t xml:space="preserve"> negative</w:t>
            </w:r>
            <w:r w:rsidR="003A3BCA">
              <w:rPr>
                <w:rFonts w:ascii="Arial" w:hAnsi="Arial" w:cs="Arial"/>
                <w:bCs/>
                <w:sz w:val="22"/>
                <w:szCs w:val="22"/>
              </w:rPr>
              <w:t xml:space="preserve"> PE</w:t>
            </w:r>
            <w:r w:rsidR="00BE056D">
              <w:rPr>
                <w:rFonts w:ascii="Arial" w:hAnsi="Arial" w:cs="Arial"/>
                <w:bCs/>
                <w:sz w:val="22"/>
                <w:szCs w:val="22"/>
              </w:rPr>
              <w:t xml:space="preserve"> experiences leading to negative outcomes to physical activity</w:t>
            </w:r>
            <w:r w:rsidR="003A3BCA">
              <w:rPr>
                <w:rFonts w:ascii="Arial" w:hAnsi="Arial" w:cs="Arial"/>
                <w:bCs/>
                <w:sz w:val="22"/>
                <w:szCs w:val="22"/>
              </w:rPr>
              <w:t>. The study also outlined embarrassment as the highest negative attitude experienced throughout PE which continued into physical activity, with other negatives such as lack of enjoyment, bullying, punishment, and physique anxiety</w:t>
            </w:r>
            <w:r>
              <w:rPr>
                <w:rFonts w:ascii="Arial" w:hAnsi="Arial" w:cs="Arial"/>
                <w:bCs/>
                <w:sz w:val="22"/>
                <w:szCs w:val="22"/>
              </w:rPr>
              <w:t xml:space="preserve"> (Ladwig et al., 2018).</w:t>
            </w:r>
            <w:r w:rsidR="0090433F">
              <w:rPr>
                <w:rFonts w:ascii="Arial" w:hAnsi="Arial" w:cs="Arial"/>
                <w:bCs/>
                <w:sz w:val="22"/>
                <w:szCs w:val="22"/>
              </w:rPr>
              <w:t xml:space="preserve"> Similarly, a survey was conducted</w:t>
            </w:r>
            <w:r w:rsidR="00912CB3">
              <w:rPr>
                <w:rFonts w:ascii="Arial" w:hAnsi="Arial" w:cs="Arial"/>
                <w:bCs/>
                <w:sz w:val="22"/>
                <w:szCs w:val="22"/>
              </w:rPr>
              <w:t xml:space="preserve"> on 293 students</w:t>
            </w:r>
            <w:r w:rsidR="0090433F">
              <w:rPr>
                <w:rFonts w:ascii="Arial" w:hAnsi="Arial" w:cs="Arial"/>
                <w:bCs/>
                <w:sz w:val="22"/>
                <w:szCs w:val="22"/>
              </w:rPr>
              <w:t xml:space="preserve"> by Cardinal et al., (2013), which considered the negative memories of school PE and their current exercise association.</w:t>
            </w:r>
            <w:r w:rsidR="003A3BCA">
              <w:rPr>
                <w:rFonts w:ascii="Arial" w:hAnsi="Arial" w:cs="Arial"/>
                <w:bCs/>
                <w:sz w:val="22"/>
                <w:szCs w:val="22"/>
              </w:rPr>
              <w:t xml:space="preserve"> Negative memories surrounding PE mainly related to being picked last for teams,</w:t>
            </w:r>
            <w:r w:rsidR="0090433F">
              <w:rPr>
                <w:rFonts w:ascii="Arial" w:hAnsi="Arial" w:cs="Arial"/>
                <w:bCs/>
                <w:sz w:val="22"/>
                <w:szCs w:val="22"/>
              </w:rPr>
              <w:t xml:space="preserve"> </w:t>
            </w:r>
            <w:r w:rsidR="00912CB3">
              <w:rPr>
                <w:rFonts w:ascii="Arial" w:hAnsi="Arial" w:cs="Arial"/>
                <w:bCs/>
                <w:sz w:val="22"/>
                <w:szCs w:val="22"/>
              </w:rPr>
              <w:t>The outcome of which found that those suffering with negative memories did indeed have a negative impact on adulthood exercise</w:t>
            </w:r>
            <w:r w:rsidR="003A3BCA">
              <w:rPr>
                <w:rFonts w:ascii="Arial" w:hAnsi="Arial" w:cs="Arial"/>
                <w:bCs/>
                <w:sz w:val="22"/>
                <w:szCs w:val="22"/>
              </w:rPr>
              <w:t>, and that coaches in future should re-consider the notion for “captains picking teams” in consideration of lon</w:t>
            </w:r>
            <w:r w:rsidR="000D13DD">
              <w:rPr>
                <w:rFonts w:ascii="Arial" w:hAnsi="Arial" w:cs="Arial"/>
                <w:bCs/>
                <w:sz w:val="22"/>
                <w:szCs w:val="22"/>
              </w:rPr>
              <w:t>g-</w:t>
            </w:r>
            <w:r w:rsidR="003A3BCA">
              <w:rPr>
                <w:rFonts w:ascii="Arial" w:hAnsi="Arial" w:cs="Arial"/>
                <w:bCs/>
                <w:sz w:val="22"/>
                <w:szCs w:val="22"/>
              </w:rPr>
              <w:t>term adolescent and adult physical activity</w:t>
            </w:r>
            <w:r w:rsidR="00912CB3">
              <w:rPr>
                <w:rFonts w:ascii="Arial" w:hAnsi="Arial" w:cs="Arial"/>
                <w:bCs/>
                <w:sz w:val="22"/>
                <w:szCs w:val="22"/>
              </w:rPr>
              <w:t xml:space="preserve"> (Cardinal et al., 2013). Finally</w:t>
            </w:r>
            <w:r w:rsidR="00B2508D">
              <w:rPr>
                <w:rFonts w:ascii="Arial" w:hAnsi="Arial" w:cs="Arial"/>
                <w:bCs/>
                <w:sz w:val="22"/>
                <w:szCs w:val="22"/>
              </w:rPr>
              <w:t xml:space="preserve">, a third consideration, with consideration around motivation, demonstrates how the motivation created physical education is a strategy that would positively influence motivation towards physical activity later (Alderman et al., 2006). </w:t>
            </w:r>
            <w:r w:rsidR="000D13DD">
              <w:rPr>
                <w:rFonts w:ascii="Arial" w:hAnsi="Arial" w:cs="Arial"/>
                <w:bCs/>
                <w:sz w:val="22"/>
                <w:szCs w:val="22"/>
              </w:rPr>
              <w:t>Motivation hass the possibility of beginning through PE sessions and how it is then associated in the future.</w:t>
            </w:r>
          </w:p>
          <w:p w14:paraId="1C386EB9" w14:textId="3BFC76EA" w:rsidR="00B2508D" w:rsidRDefault="00B2508D" w:rsidP="00360E4B">
            <w:pPr>
              <w:rPr>
                <w:rFonts w:ascii="Arial" w:hAnsi="Arial" w:cs="Arial"/>
                <w:bCs/>
                <w:sz w:val="22"/>
                <w:szCs w:val="22"/>
              </w:rPr>
            </w:pPr>
          </w:p>
          <w:p w14:paraId="5F6AC254" w14:textId="77777777" w:rsidR="00B2508D" w:rsidRPr="002566B8" w:rsidRDefault="00B2508D" w:rsidP="00360E4B">
            <w:pPr>
              <w:rPr>
                <w:rFonts w:ascii="Arial" w:hAnsi="Arial" w:cs="Arial"/>
                <w:bCs/>
                <w:sz w:val="22"/>
                <w:szCs w:val="22"/>
              </w:rPr>
            </w:pPr>
          </w:p>
          <w:p w14:paraId="534D1276" w14:textId="77777777" w:rsidR="00992264" w:rsidRDefault="00992264" w:rsidP="00360E4B">
            <w:pPr>
              <w:rPr>
                <w:rFonts w:ascii="Arial" w:hAnsi="Arial" w:cs="Arial"/>
                <w:b/>
              </w:rPr>
            </w:pPr>
          </w:p>
          <w:p w14:paraId="4ECA0C56" w14:textId="77777777" w:rsidR="00992264" w:rsidRDefault="00992264" w:rsidP="00360E4B">
            <w:pPr>
              <w:rPr>
                <w:rFonts w:ascii="Arial" w:hAnsi="Arial" w:cs="Arial"/>
                <w:b/>
              </w:rPr>
            </w:pPr>
          </w:p>
          <w:p w14:paraId="3848266B" w14:textId="77777777" w:rsidR="003C154B" w:rsidRDefault="003C154B" w:rsidP="00360E4B"/>
          <w:p w14:paraId="0B6AF4F8" w14:textId="01CFE599" w:rsidR="001F54E3" w:rsidRDefault="001F54E3" w:rsidP="001F54E3">
            <w:pPr>
              <w:pStyle w:val="nova-e-listitem"/>
              <w:numPr>
                <w:ilvl w:val="0"/>
                <w:numId w:val="8"/>
              </w:numPr>
              <w:shd w:val="clear" w:color="auto" w:fill="FFFFFF"/>
              <w:spacing w:after="120" w:afterAutospacing="0"/>
              <w:rPr>
                <w:rFonts w:ascii="Roboto" w:hAnsi="Roboto"/>
                <w:color w:val="777777"/>
                <w:sz w:val="21"/>
                <w:szCs w:val="21"/>
              </w:rPr>
            </w:pPr>
            <w:r>
              <w:t xml:space="preserve">Alderman, B., Beighle, A., &amp; Pangrazi, R. (2006). Enhancing motivation in physical education. </w:t>
            </w:r>
            <w:r>
              <w:rPr>
                <w:i/>
                <w:iCs/>
              </w:rPr>
              <w:t>Journal of physical education recreation &amp; dance, 77</w:t>
            </w:r>
            <w:r>
              <w:t xml:space="preserve">(2). 1-58. </w:t>
            </w:r>
            <w:r>
              <w:rPr>
                <w:rFonts w:ascii="Roboto" w:hAnsi="Roboto"/>
                <w:color w:val="777777"/>
                <w:sz w:val="21"/>
                <w:szCs w:val="21"/>
              </w:rPr>
              <w:t>DOI:</w:t>
            </w:r>
            <w:hyperlink r:id="rId9" w:tgtFrame="_blank" w:history="1">
              <w:r w:rsidRPr="001F54E3">
                <w:rPr>
                  <w:rStyle w:val="Hyperlink"/>
                  <w:rFonts w:ascii="inherit" w:hAnsi="inherit"/>
                  <w:sz w:val="21"/>
                  <w:szCs w:val="21"/>
                  <w:bdr w:val="none" w:sz="0" w:space="0" w:color="auto" w:frame="1"/>
                </w:rPr>
                <w:t>10.1080/07303084.2006.10597828</w:t>
              </w:r>
            </w:hyperlink>
          </w:p>
          <w:p w14:paraId="480FE699" w14:textId="422B7955" w:rsidR="001F54E3" w:rsidRPr="001F54E3" w:rsidRDefault="001F54E3" w:rsidP="001F54E3">
            <w:pPr>
              <w:pStyle w:val="nova-e-listitem"/>
              <w:numPr>
                <w:ilvl w:val="0"/>
                <w:numId w:val="9"/>
              </w:numPr>
              <w:shd w:val="clear" w:color="auto" w:fill="FFFFFF"/>
              <w:spacing w:after="120" w:afterAutospacing="0"/>
              <w:rPr>
                <w:rFonts w:ascii="Roboto" w:hAnsi="Roboto"/>
                <w:sz w:val="21"/>
                <w:szCs w:val="21"/>
              </w:rPr>
            </w:pPr>
            <w:r w:rsidRPr="001F54E3">
              <w:t>Ladwig, M.</w:t>
            </w:r>
            <w:r w:rsidRPr="001F54E3">
              <w:rPr>
                <w:sz w:val="21"/>
                <w:szCs w:val="21"/>
              </w:rPr>
              <w:t>, Ekkekakis, P.,</w:t>
            </w:r>
            <w:r>
              <w:rPr>
                <w:sz w:val="21"/>
                <w:szCs w:val="21"/>
              </w:rPr>
              <w:t xml:space="preserve"> &amp;</w:t>
            </w:r>
            <w:r w:rsidRPr="001F54E3">
              <w:rPr>
                <w:sz w:val="21"/>
                <w:szCs w:val="21"/>
              </w:rPr>
              <w:t xml:space="preserve"> Vazou, S. (2018). Childhood experiences in physical education may have long-term implications. </w:t>
            </w:r>
            <w:r w:rsidRPr="001F54E3">
              <w:rPr>
                <w:i/>
                <w:iCs/>
                <w:sz w:val="21"/>
                <w:szCs w:val="21"/>
              </w:rPr>
              <w:t>Medicine &amp; science in sports &amp; exercise, 50</w:t>
            </w:r>
            <w:r w:rsidRPr="001F54E3">
              <w:rPr>
                <w:sz w:val="21"/>
                <w:szCs w:val="21"/>
              </w:rPr>
              <w:t xml:space="preserve">(5). 319. </w:t>
            </w:r>
            <w:r w:rsidRPr="001F54E3">
              <w:rPr>
                <w:rFonts w:ascii="Roboto" w:hAnsi="Roboto"/>
                <w:sz w:val="21"/>
                <w:szCs w:val="21"/>
              </w:rPr>
              <w:t>DOI: </w:t>
            </w:r>
            <w:hyperlink r:id="rId10" w:tgtFrame="_blank" w:history="1">
              <w:r w:rsidRPr="001F54E3">
                <w:rPr>
                  <w:rStyle w:val="Hyperlink"/>
                  <w:rFonts w:ascii="inherit" w:hAnsi="inherit"/>
                  <w:color w:val="auto"/>
                  <w:sz w:val="21"/>
                  <w:szCs w:val="21"/>
                  <w:bdr w:val="none" w:sz="0" w:space="0" w:color="auto" w:frame="1"/>
                </w:rPr>
                <w:t>10.1249/01.mss.0000536130.78614.ad</w:t>
              </w:r>
            </w:hyperlink>
          </w:p>
          <w:p w14:paraId="7BE85CE6" w14:textId="77777777" w:rsidR="00A129C4" w:rsidRPr="00A129C4" w:rsidRDefault="001F54E3" w:rsidP="00A129C4">
            <w:pPr>
              <w:numPr>
                <w:ilvl w:val="0"/>
                <w:numId w:val="10"/>
              </w:numPr>
              <w:shd w:val="clear" w:color="auto" w:fill="EBECED"/>
              <w:rPr>
                <w:sz w:val="22"/>
                <w:szCs w:val="22"/>
              </w:rPr>
            </w:pPr>
            <w:r w:rsidRPr="00A129C4">
              <w:rPr>
                <w:sz w:val="22"/>
                <w:szCs w:val="22"/>
              </w:rPr>
              <w:t xml:space="preserve">Bocarro, J., Kanters, M., Casper, J., &amp; Forrester, S. (2008). </w:t>
            </w:r>
            <w:r w:rsidR="00A129C4" w:rsidRPr="00A129C4">
              <w:rPr>
                <w:sz w:val="22"/>
                <w:szCs w:val="22"/>
              </w:rPr>
              <w:t xml:space="preserve">School physical education, extracurricular sports, and lifelong active living. </w:t>
            </w:r>
            <w:r w:rsidR="00A129C4" w:rsidRPr="00A129C4">
              <w:rPr>
                <w:i/>
                <w:iCs/>
                <w:sz w:val="22"/>
                <w:szCs w:val="22"/>
              </w:rPr>
              <w:t>Journal of teaching in physical education, 27</w:t>
            </w:r>
            <w:r w:rsidR="00A129C4" w:rsidRPr="00A129C4">
              <w:rPr>
                <w:sz w:val="22"/>
                <w:szCs w:val="22"/>
              </w:rPr>
              <w:t xml:space="preserve">(2). 155-166. </w:t>
            </w:r>
            <w:r w:rsidR="00A129C4" w:rsidRPr="00A129C4">
              <w:rPr>
                <w:rStyle w:val="doilabel"/>
                <w:sz w:val="22"/>
                <w:szCs w:val="22"/>
              </w:rPr>
              <w:t>DOI:</w:t>
            </w:r>
            <w:hyperlink r:id="rId11" w:history="1">
              <w:r w:rsidR="00A129C4" w:rsidRPr="00A129C4">
                <w:rPr>
                  <w:rStyle w:val="Hyperlink"/>
                  <w:color w:val="auto"/>
                  <w:sz w:val="22"/>
                  <w:szCs w:val="22"/>
                </w:rPr>
                <w:t>10.1123/JTPE.27.2.155</w:t>
              </w:r>
            </w:hyperlink>
          </w:p>
          <w:p w14:paraId="0492D121" w14:textId="18D2EAEA" w:rsidR="0028067A" w:rsidRPr="0028067A" w:rsidRDefault="0028067A" w:rsidP="0028067A">
            <w:pPr>
              <w:pStyle w:val="nova-e-listitem"/>
              <w:numPr>
                <w:ilvl w:val="0"/>
                <w:numId w:val="11"/>
              </w:numPr>
              <w:shd w:val="clear" w:color="auto" w:fill="FFFFFF"/>
              <w:spacing w:after="120" w:afterAutospacing="0"/>
              <w:rPr>
                <w:sz w:val="21"/>
                <w:szCs w:val="21"/>
              </w:rPr>
            </w:pPr>
            <w:r w:rsidRPr="0028067A">
              <w:rPr>
                <w:sz w:val="21"/>
                <w:szCs w:val="21"/>
              </w:rPr>
              <w:t xml:space="preserve">Lahti, A., Rosengren, B., Nilsson, J., Karlsson, C., &amp; Karlsoon, M. (2018). Long-Term effects of daily physical education throughout compulsory school on duration of physical in young adulthood: An 11-year prospective controlled study. </w:t>
            </w:r>
            <w:r w:rsidRPr="0028067A">
              <w:rPr>
                <w:i/>
                <w:iCs/>
                <w:sz w:val="21"/>
                <w:szCs w:val="21"/>
              </w:rPr>
              <w:t>BMJ open sport &amp; exercise medicine, 4</w:t>
            </w:r>
            <w:r w:rsidRPr="0028067A">
              <w:rPr>
                <w:sz w:val="21"/>
                <w:szCs w:val="21"/>
              </w:rPr>
              <w:t>(1). DOI: </w:t>
            </w:r>
            <w:hyperlink r:id="rId12" w:tgtFrame="_blank" w:history="1">
              <w:r w:rsidRPr="0028067A">
                <w:rPr>
                  <w:rStyle w:val="Hyperlink"/>
                  <w:color w:val="auto"/>
                  <w:sz w:val="21"/>
                  <w:szCs w:val="21"/>
                  <w:bdr w:val="none" w:sz="0" w:space="0" w:color="auto" w:frame="1"/>
                </w:rPr>
                <w:t>10.1136/bmjsem-2018-000360</w:t>
              </w:r>
            </w:hyperlink>
          </w:p>
          <w:p w14:paraId="6A942837" w14:textId="5646E0E5" w:rsidR="00B862A1" w:rsidRPr="00B862A1" w:rsidRDefault="00B862A1" w:rsidP="00B862A1">
            <w:pPr>
              <w:pStyle w:val="nova-e-listitem"/>
              <w:numPr>
                <w:ilvl w:val="0"/>
                <w:numId w:val="12"/>
              </w:numPr>
              <w:shd w:val="clear" w:color="auto" w:fill="FFFFFF"/>
              <w:spacing w:after="120" w:afterAutospacing="0"/>
              <w:rPr>
                <w:sz w:val="21"/>
                <w:szCs w:val="21"/>
              </w:rPr>
            </w:pPr>
            <w:r w:rsidRPr="00B862A1">
              <w:rPr>
                <w:sz w:val="21"/>
                <w:szCs w:val="21"/>
              </w:rPr>
              <w:t xml:space="preserve">Cardinal, B., Yan, Z., &amp; Cardinal, M. (2013). Negative experiences in physical education and sport: How much do they affect physical activity participation later in life? </w:t>
            </w:r>
            <w:r w:rsidRPr="00B862A1">
              <w:rPr>
                <w:i/>
                <w:iCs/>
                <w:sz w:val="21"/>
                <w:szCs w:val="21"/>
              </w:rPr>
              <w:t xml:space="preserve">Journal of physical education recreation &amp; dance, </w:t>
            </w:r>
            <w:r w:rsidRPr="00B862A1">
              <w:rPr>
                <w:sz w:val="21"/>
                <w:szCs w:val="21"/>
              </w:rPr>
              <w:t>84(3). 49-53. DOI: </w:t>
            </w:r>
            <w:hyperlink r:id="rId13" w:tgtFrame="_blank" w:history="1">
              <w:r w:rsidRPr="00B862A1">
                <w:rPr>
                  <w:rStyle w:val="Hyperlink"/>
                  <w:color w:val="auto"/>
                  <w:sz w:val="21"/>
                  <w:szCs w:val="21"/>
                  <w:bdr w:val="none" w:sz="0" w:space="0" w:color="auto" w:frame="1"/>
                </w:rPr>
                <w:t>10.1080/07303084.2013.767736</w:t>
              </w:r>
            </w:hyperlink>
          </w:p>
          <w:p w14:paraId="1FA7E28B" w14:textId="50D7B34D" w:rsidR="001F54E3" w:rsidRPr="001F54E3" w:rsidRDefault="001F54E3" w:rsidP="00615415">
            <w:pPr>
              <w:pStyle w:val="nova-e-listitem"/>
              <w:shd w:val="clear" w:color="auto" w:fill="FFFFFF"/>
              <w:spacing w:after="120" w:afterAutospacing="0"/>
              <w:ind w:left="720"/>
              <w:rPr>
                <w:rFonts w:ascii="Roboto" w:hAnsi="Roboto"/>
                <w:color w:val="777777"/>
                <w:sz w:val="21"/>
                <w:szCs w:val="21"/>
              </w:rPr>
            </w:pPr>
          </w:p>
          <w:p w14:paraId="42F6B548" w14:textId="214479A1" w:rsidR="00B91B51" w:rsidRPr="001F54E3" w:rsidRDefault="00B91B51" w:rsidP="00360E4B"/>
          <w:p w14:paraId="0D955FE7" w14:textId="77777777" w:rsidR="003C154B" w:rsidRDefault="003C154B" w:rsidP="00360E4B"/>
          <w:p w14:paraId="368CE51B" w14:textId="77777777" w:rsidR="003C154B" w:rsidRDefault="003C154B" w:rsidP="00360E4B"/>
          <w:p w14:paraId="563DFB86" w14:textId="77777777" w:rsidR="00B91B51" w:rsidRDefault="00B91B51" w:rsidP="00360E4B"/>
          <w:p w14:paraId="22E71ECB" w14:textId="77777777" w:rsidR="00B91B51" w:rsidRDefault="00B91B51" w:rsidP="00360E4B"/>
          <w:p w14:paraId="179526CB" w14:textId="77777777" w:rsidR="003C154B" w:rsidRDefault="003C154B" w:rsidP="00360E4B"/>
          <w:p w14:paraId="4FFDF371" w14:textId="77777777" w:rsidR="00992264" w:rsidRDefault="00992264" w:rsidP="00360E4B"/>
          <w:p w14:paraId="5C710AA5" w14:textId="77777777" w:rsidR="00B91B51" w:rsidRDefault="00B91B51" w:rsidP="00360E4B"/>
          <w:p w14:paraId="77B2388D" w14:textId="77777777" w:rsidR="00B91B51" w:rsidRDefault="00B91B51" w:rsidP="00360E4B"/>
          <w:p w14:paraId="0B30668C" w14:textId="77777777" w:rsidR="00B91B51" w:rsidRDefault="00B91B51" w:rsidP="00360E4B"/>
          <w:p w14:paraId="5ADABCEF" w14:textId="77777777" w:rsidR="00B91B51" w:rsidRDefault="00B91B51" w:rsidP="00360E4B"/>
        </w:tc>
      </w:tr>
    </w:tbl>
    <w:p w14:paraId="4CFB3986" w14:textId="77777777" w:rsidR="00310104" w:rsidRDefault="00310104" w:rsidP="00992264">
      <w:pPr>
        <w:rPr>
          <w:rFonts w:ascii="Arial" w:hAnsi="Arial" w:cs="Arial"/>
          <w:sz w:val="8"/>
          <w:szCs w:val="8"/>
        </w:rPr>
      </w:pPr>
    </w:p>
    <w:p w14:paraId="5CDA9AE7" w14:textId="77777777" w:rsidR="003C154B" w:rsidRDefault="003C154B" w:rsidP="00F73A03">
      <w:pPr>
        <w:rPr>
          <w:rFonts w:ascii="Arial" w:hAnsi="Arial" w:cs="Arial"/>
          <w:b/>
          <w:sz w:val="20"/>
        </w:rPr>
      </w:pPr>
    </w:p>
    <w:p w14:paraId="497565DC" w14:textId="77777777" w:rsidR="00B91B51" w:rsidRDefault="00B91B51" w:rsidP="00F73A03">
      <w:pPr>
        <w:rPr>
          <w:rFonts w:ascii="Arial" w:hAnsi="Arial" w:cs="Arial"/>
          <w:b/>
          <w:sz w:val="20"/>
        </w:rPr>
      </w:pPr>
    </w:p>
    <w:p w14:paraId="37D18FE0"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7D894DE0"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73F0BD16" w14:textId="77777777" w:rsidTr="00360E4B">
        <w:tc>
          <w:tcPr>
            <w:tcW w:w="10368" w:type="dxa"/>
            <w:tcBorders>
              <w:top w:val="single" w:sz="4" w:space="0" w:color="auto"/>
              <w:left w:val="single" w:sz="4" w:space="0" w:color="auto"/>
              <w:bottom w:val="single" w:sz="4" w:space="0" w:color="auto"/>
              <w:right w:val="single" w:sz="4" w:space="0" w:color="auto"/>
            </w:tcBorders>
          </w:tcPr>
          <w:p w14:paraId="177D91D9"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319478B" w14:textId="7197383E" w:rsidR="006916D3" w:rsidRDefault="006916D3" w:rsidP="00360E4B">
            <w:pPr>
              <w:rPr>
                <w:rFonts w:ascii="Arial" w:hAnsi="Arial" w:cs="Arial"/>
                <w:bCs/>
              </w:rPr>
            </w:pPr>
          </w:p>
          <w:p w14:paraId="515585F4" w14:textId="56148831" w:rsidR="006916D3" w:rsidRPr="006916D3" w:rsidRDefault="006916D3" w:rsidP="00360E4B">
            <w:pPr>
              <w:rPr>
                <w:rFonts w:ascii="Arial" w:hAnsi="Arial" w:cs="Arial"/>
                <w:bCs/>
              </w:rPr>
            </w:pPr>
            <w:r>
              <w:rPr>
                <w:rFonts w:ascii="Arial" w:hAnsi="Arial" w:cs="Arial"/>
                <w:bCs/>
              </w:rPr>
              <w:t xml:space="preserve">Participants will include anyone over </w:t>
            </w:r>
            <w:r w:rsidR="000D13DD">
              <w:rPr>
                <w:rFonts w:ascii="Arial" w:hAnsi="Arial" w:cs="Arial"/>
                <w:bCs/>
              </w:rPr>
              <w:t>25</w:t>
            </w:r>
            <w:r w:rsidR="00CF525C">
              <w:rPr>
                <w:rFonts w:ascii="Arial" w:hAnsi="Arial" w:cs="Arial"/>
                <w:bCs/>
              </w:rPr>
              <w:t xml:space="preserve"> </w:t>
            </w:r>
            <w:r w:rsidR="00F80FA9">
              <w:rPr>
                <w:rFonts w:ascii="Arial" w:hAnsi="Arial" w:cs="Arial"/>
                <w:bCs/>
              </w:rPr>
              <w:t>who has previously participated with</w:t>
            </w:r>
            <w:r w:rsidR="000D13DD">
              <w:rPr>
                <w:rFonts w:ascii="Arial" w:hAnsi="Arial" w:cs="Arial"/>
                <w:bCs/>
              </w:rPr>
              <w:t xml:space="preserve">in </w:t>
            </w:r>
            <w:r w:rsidR="004F3C2D">
              <w:rPr>
                <w:rFonts w:ascii="Arial" w:hAnsi="Arial" w:cs="Arial"/>
                <w:bCs/>
              </w:rPr>
              <w:t>compulsory</w:t>
            </w:r>
            <w:r w:rsidR="00F80FA9">
              <w:rPr>
                <w:rFonts w:ascii="Arial" w:hAnsi="Arial" w:cs="Arial"/>
                <w:bCs/>
              </w:rPr>
              <w:t xml:space="preserve"> school PE sessions. With an anticipated amount of 6</w:t>
            </w:r>
            <w:r w:rsidR="000D13DD">
              <w:rPr>
                <w:rFonts w:ascii="Arial" w:hAnsi="Arial" w:cs="Arial"/>
                <w:bCs/>
              </w:rPr>
              <w:t>-10</w:t>
            </w:r>
            <w:r w:rsidR="00F80FA9">
              <w:rPr>
                <w:rFonts w:ascii="Arial" w:hAnsi="Arial" w:cs="Arial"/>
                <w:bCs/>
              </w:rPr>
              <w:t xml:space="preserve"> participants.</w:t>
            </w:r>
            <w:r w:rsidR="000D13DD">
              <w:rPr>
                <w:rFonts w:ascii="Arial" w:hAnsi="Arial" w:cs="Arial"/>
                <w:bCs/>
              </w:rPr>
              <w:t xml:space="preserve"> This sample can include participants that undertook PE as part of their GCSE’s. PE participation will be limited to school level.</w:t>
            </w:r>
            <w:r w:rsidR="006047CB">
              <w:rPr>
                <w:rFonts w:ascii="Arial" w:hAnsi="Arial" w:cs="Arial"/>
                <w:bCs/>
              </w:rPr>
              <w:t xml:space="preserve"> </w:t>
            </w:r>
            <w:r w:rsidR="004F3C2D">
              <w:rPr>
                <w:rFonts w:ascii="Arial" w:hAnsi="Arial" w:cs="Arial"/>
                <w:bCs/>
              </w:rPr>
              <w:t>Exclusion criteria will include no participants with current mental health diagnosis.</w:t>
            </w:r>
          </w:p>
          <w:p w14:paraId="07CFBE7A" w14:textId="77777777" w:rsidR="003C154B" w:rsidRDefault="003C154B" w:rsidP="00360E4B">
            <w:pPr>
              <w:rPr>
                <w:rFonts w:ascii="Arial" w:hAnsi="Arial" w:cs="Arial"/>
                <w:b/>
              </w:rPr>
            </w:pPr>
          </w:p>
          <w:p w14:paraId="47CAF429" w14:textId="77777777" w:rsidR="003C154B" w:rsidRDefault="003C154B" w:rsidP="00360E4B">
            <w:pPr>
              <w:rPr>
                <w:rFonts w:ascii="Arial" w:hAnsi="Arial" w:cs="Arial"/>
                <w:b/>
              </w:rPr>
            </w:pPr>
          </w:p>
          <w:p w14:paraId="50059851" w14:textId="77777777" w:rsidR="003C154B" w:rsidRDefault="003C154B" w:rsidP="00360E4B">
            <w:pPr>
              <w:rPr>
                <w:rFonts w:ascii="Arial" w:hAnsi="Arial" w:cs="Arial"/>
                <w:b/>
              </w:rPr>
            </w:pPr>
          </w:p>
          <w:p w14:paraId="01B149F3" w14:textId="77777777" w:rsidR="00BA756C" w:rsidRDefault="00BA756C" w:rsidP="00360E4B">
            <w:pPr>
              <w:rPr>
                <w:rFonts w:ascii="Arial" w:hAnsi="Arial" w:cs="Arial"/>
                <w:b/>
              </w:rPr>
            </w:pPr>
          </w:p>
          <w:p w14:paraId="096E9FAF" w14:textId="77777777" w:rsidR="00BA756C" w:rsidRPr="00E24E04" w:rsidRDefault="00BA756C" w:rsidP="00360E4B">
            <w:pPr>
              <w:rPr>
                <w:rFonts w:ascii="Arial" w:hAnsi="Arial" w:cs="Arial"/>
                <w:b/>
              </w:rPr>
            </w:pPr>
          </w:p>
        </w:tc>
      </w:tr>
    </w:tbl>
    <w:p w14:paraId="7592F4E2"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38EB79C1" w14:textId="77777777" w:rsidTr="00DF7A76">
        <w:tc>
          <w:tcPr>
            <w:tcW w:w="10368" w:type="dxa"/>
          </w:tcPr>
          <w:p w14:paraId="21C9756B"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48AA5254" w14:textId="72C3AA2C" w:rsidR="007E787E" w:rsidRDefault="007E787E" w:rsidP="00DF7A76">
            <w:pPr>
              <w:rPr>
                <w:rFonts w:ascii="Arial" w:hAnsi="Arial" w:cs="Arial"/>
                <w:bCs/>
                <w:sz w:val="20"/>
              </w:rPr>
            </w:pPr>
          </w:p>
          <w:p w14:paraId="57645757" w14:textId="6CB9AB9F" w:rsidR="00B96287" w:rsidRPr="00B96287" w:rsidRDefault="00B96287" w:rsidP="00DF7A76">
            <w:pPr>
              <w:rPr>
                <w:rFonts w:ascii="Arial" w:hAnsi="Arial" w:cs="Arial"/>
                <w:bCs/>
                <w:sz w:val="20"/>
              </w:rPr>
            </w:pPr>
            <w:r>
              <w:rPr>
                <w:rFonts w:ascii="Arial" w:hAnsi="Arial" w:cs="Arial"/>
                <w:bCs/>
                <w:sz w:val="20"/>
              </w:rPr>
              <w:t>The study will consist of a qua</w:t>
            </w:r>
            <w:r w:rsidR="00F80FA9">
              <w:rPr>
                <w:rFonts w:ascii="Arial" w:hAnsi="Arial" w:cs="Arial"/>
                <w:bCs/>
                <w:sz w:val="20"/>
              </w:rPr>
              <w:t>litive</w:t>
            </w:r>
            <w:r w:rsidR="0090433F">
              <w:rPr>
                <w:rFonts w:ascii="Arial" w:hAnsi="Arial" w:cs="Arial"/>
                <w:bCs/>
                <w:sz w:val="20"/>
              </w:rPr>
              <w:t>,</w:t>
            </w:r>
            <w:r w:rsidR="00F80FA9">
              <w:rPr>
                <w:rFonts w:ascii="Arial" w:hAnsi="Arial" w:cs="Arial"/>
                <w:bCs/>
                <w:sz w:val="20"/>
              </w:rPr>
              <w:t xml:space="preserve"> interview based</w:t>
            </w:r>
            <w:r w:rsidR="0090433F">
              <w:rPr>
                <w:rFonts w:ascii="Arial" w:hAnsi="Arial" w:cs="Arial"/>
                <w:bCs/>
                <w:sz w:val="20"/>
              </w:rPr>
              <w:t>,</w:t>
            </w:r>
            <w:r w:rsidR="00F80FA9">
              <w:rPr>
                <w:rFonts w:ascii="Arial" w:hAnsi="Arial" w:cs="Arial"/>
                <w:bCs/>
                <w:sz w:val="20"/>
              </w:rPr>
              <w:t xml:space="preserve"> </w:t>
            </w:r>
            <w:r w:rsidR="0090433F">
              <w:rPr>
                <w:rFonts w:ascii="Arial" w:hAnsi="Arial" w:cs="Arial"/>
                <w:bCs/>
                <w:sz w:val="20"/>
              </w:rPr>
              <w:t>thematic analysis.</w:t>
            </w:r>
            <w:r w:rsidR="000D13DD">
              <w:rPr>
                <w:rFonts w:ascii="Arial" w:hAnsi="Arial" w:cs="Arial"/>
                <w:bCs/>
                <w:sz w:val="20"/>
              </w:rPr>
              <w:t xml:space="preserve"> Qualitive study will give a deeper more in depth understanding of what positive/negative thoughts and experiences were undertaken and similar the thoughts and experiences being undertaken through current physical activity.</w:t>
            </w:r>
            <w:r w:rsidR="006047CB">
              <w:rPr>
                <w:rFonts w:ascii="Arial" w:hAnsi="Arial" w:cs="Arial"/>
                <w:bCs/>
                <w:sz w:val="20"/>
              </w:rPr>
              <w:t xml:space="preserve"> All participants will receive the same set of interview </w:t>
            </w:r>
            <w:r w:rsidR="000D13DD">
              <w:rPr>
                <w:rFonts w:ascii="Arial" w:hAnsi="Arial" w:cs="Arial"/>
                <w:bCs/>
                <w:sz w:val="20"/>
              </w:rPr>
              <w:t>questions; however</w:t>
            </w:r>
            <w:r w:rsidR="004F3C2D">
              <w:rPr>
                <w:rFonts w:ascii="Arial" w:hAnsi="Arial" w:cs="Arial"/>
                <w:bCs/>
                <w:sz w:val="20"/>
              </w:rPr>
              <w:t>,</w:t>
            </w:r>
            <w:r w:rsidR="000D13DD">
              <w:rPr>
                <w:rFonts w:ascii="Arial" w:hAnsi="Arial" w:cs="Arial"/>
                <w:bCs/>
                <w:sz w:val="20"/>
              </w:rPr>
              <w:t xml:space="preserve"> the questions may be adjusted to suit their previous given responses.</w:t>
            </w:r>
          </w:p>
          <w:p w14:paraId="49252CCB" w14:textId="77777777" w:rsidR="007E787E" w:rsidRDefault="007E787E" w:rsidP="00DF7A76">
            <w:pPr>
              <w:rPr>
                <w:rFonts w:ascii="Arial" w:hAnsi="Arial" w:cs="Arial"/>
                <w:b/>
                <w:sz w:val="20"/>
              </w:rPr>
            </w:pPr>
          </w:p>
          <w:p w14:paraId="32343E24" w14:textId="77777777" w:rsidR="007E787E" w:rsidRDefault="007E787E" w:rsidP="00DF7A76">
            <w:pPr>
              <w:rPr>
                <w:rFonts w:ascii="Arial" w:hAnsi="Arial" w:cs="Arial"/>
                <w:b/>
                <w:sz w:val="20"/>
              </w:rPr>
            </w:pPr>
          </w:p>
          <w:p w14:paraId="1940AF1E" w14:textId="77777777" w:rsidR="007E787E" w:rsidRDefault="007E787E" w:rsidP="00DF7A76">
            <w:pPr>
              <w:rPr>
                <w:rFonts w:ascii="Arial" w:hAnsi="Arial" w:cs="Arial"/>
                <w:b/>
                <w:sz w:val="20"/>
              </w:rPr>
            </w:pPr>
          </w:p>
          <w:p w14:paraId="618AC2AD" w14:textId="77777777" w:rsidR="007E787E" w:rsidRDefault="007E787E" w:rsidP="00DF7A76">
            <w:pPr>
              <w:rPr>
                <w:rFonts w:ascii="Arial" w:hAnsi="Arial" w:cs="Arial"/>
                <w:b/>
                <w:sz w:val="20"/>
              </w:rPr>
            </w:pPr>
          </w:p>
          <w:p w14:paraId="235B4A34" w14:textId="77777777" w:rsidR="007E787E" w:rsidRDefault="007E787E" w:rsidP="00DF7A76">
            <w:pPr>
              <w:rPr>
                <w:rFonts w:ascii="Arial" w:hAnsi="Arial" w:cs="Arial"/>
                <w:b/>
                <w:sz w:val="20"/>
              </w:rPr>
            </w:pPr>
          </w:p>
          <w:p w14:paraId="003A8130" w14:textId="77777777" w:rsidR="007E787E" w:rsidRDefault="007E787E" w:rsidP="00DF7A76">
            <w:pPr>
              <w:rPr>
                <w:rFonts w:ascii="Arial" w:hAnsi="Arial" w:cs="Arial"/>
                <w:b/>
                <w:sz w:val="20"/>
              </w:rPr>
            </w:pPr>
          </w:p>
          <w:p w14:paraId="5F7ACF2D" w14:textId="77777777" w:rsidR="007E787E" w:rsidRDefault="007E787E" w:rsidP="00DF7A76">
            <w:pPr>
              <w:rPr>
                <w:rFonts w:ascii="Arial" w:hAnsi="Arial" w:cs="Arial"/>
                <w:b/>
                <w:sz w:val="20"/>
              </w:rPr>
            </w:pPr>
          </w:p>
          <w:p w14:paraId="056AC8CB" w14:textId="77777777" w:rsidR="007E787E" w:rsidRDefault="007E787E" w:rsidP="00DF7A76">
            <w:pPr>
              <w:rPr>
                <w:rFonts w:ascii="Arial" w:hAnsi="Arial" w:cs="Arial"/>
                <w:b/>
                <w:sz w:val="20"/>
              </w:rPr>
            </w:pPr>
          </w:p>
          <w:p w14:paraId="6CA5D4A2" w14:textId="77777777" w:rsidR="007E787E" w:rsidRDefault="007E787E" w:rsidP="00DF7A76">
            <w:pPr>
              <w:rPr>
                <w:rFonts w:ascii="Arial" w:hAnsi="Arial" w:cs="Arial"/>
                <w:b/>
                <w:sz w:val="20"/>
              </w:rPr>
            </w:pPr>
          </w:p>
          <w:p w14:paraId="30DB303B"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63D61821" w14:textId="77777777" w:rsidR="003D0CD4" w:rsidRDefault="003D0CD4" w:rsidP="00DF7A76">
            <w:pPr>
              <w:rPr>
                <w:rFonts w:ascii="Arial" w:hAnsi="Arial" w:cs="Arial"/>
                <w:b/>
                <w:sz w:val="20"/>
              </w:rPr>
            </w:pPr>
          </w:p>
          <w:p w14:paraId="27689BE2" w14:textId="439DF805"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r w:rsidR="00BE056D">
              <w:rPr>
                <w:rFonts w:ascii="Arial" w:hAnsi="Arial" w:cs="Arial"/>
                <w:b/>
                <w:sz w:val="20"/>
              </w:rPr>
              <w:t xml:space="preserve"> </w:t>
            </w:r>
            <w:r w:rsidR="00BE056D">
              <w:rPr>
                <w:rFonts w:ascii="Arial" w:hAnsi="Arial" w:cs="Arial"/>
                <w:bCs/>
                <w:sz w:val="20"/>
              </w:rPr>
              <w:t>N/A</w:t>
            </w:r>
          </w:p>
          <w:p w14:paraId="7330E42C" w14:textId="77777777" w:rsidR="003D0CD4" w:rsidRDefault="003D0CD4" w:rsidP="003D0CD4">
            <w:pPr>
              <w:ind w:left="360"/>
              <w:rPr>
                <w:rFonts w:ascii="Arial" w:hAnsi="Arial" w:cs="Arial"/>
                <w:b/>
                <w:sz w:val="20"/>
              </w:rPr>
            </w:pPr>
          </w:p>
          <w:p w14:paraId="35AE593B" w14:textId="7139A216"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r w:rsidR="00BE056D">
              <w:rPr>
                <w:rFonts w:ascii="Arial" w:hAnsi="Arial" w:cs="Arial"/>
                <w:bCs/>
                <w:sz w:val="20"/>
              </w:rPr>
              <w:t>N/A</w:t>
            </w:r>
          </w:p>
          <w:p w14:paraId="7CA1FFFA" w14:textId="77777777" w:rsidR="003D0CD4" w:rsidRPr="007E787E" w:rsidRDefault="003D0CD4" w:rsidP="003D0CD4">
            <w:pPr>
              <w:ind w:left="360"/>
              <w:rPr>
                <w:rFonts w:ascii="Arial" w:hAnsi="Arial" w:cs="Arial"/>
                <w:b/>
                <w:sz w:val="20"/>
              </w:rPr>
            </w:pPr>
          </w:p>
          <w:p w14:paraId="6DE607F6" w14:textId="77777777" w:rsidR="00441243" w:rsidRDefault="00441243" w:rsidP="00DF7A76"/>
          <w:p w14:paraId="2CCC692C" w14:textId="77777777" w:rsidR="00441243" w:rsidRDefault="00441243" w:rsidP="00DF7A76"/>
        </w:tc>
      </w:tr>
    </w:tbl>
    <w:p w14:paraId="3CAAA081" w14:textId="77777777" w:rsidR="00595D29" w:rsidRDefault="00595D29" w:rsidP="00595D29">
      <w:pPr>
        <w:rPr>
          <w:rFonts w:ascii="Arial" w:hAnsi="Arial" w:cs="Arial"/>
          <w:b/>
        </w:rPr>
      </w:pPr>
    </w:p>
    <w:p w14:paraId="78DC41F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726335A1" w14:textId="77777777" w:rsidTr="00753CE4">
        <w:tc>
          <w:tcPr>
            <w:tcW w:w="10368" w:type="dxa"/>
            <w:tcBorders>
              <w:top w:val="single" w:sz="4" w:space="0" w:color="auto"/>
              <w:left w:val="single" w:sz="4" w:space="0" w:color="auto"/>
              <w:bottom w:val="single" w:sz="4" w:space="0" w:color="auto"/>
              <w:right w:val="single" w:sz="4" w:space="0" w:color="auto"/>
            </w:tcBorders>
          </w:tcPr>
          <w:p w14:paraId="34DB770D"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6272EACA" w14:textId="77777777" w:rsidR="00E24E04" w:rsidRDefault="00E24E04" w:rsidP="00E24E04">
            <w:pPr>
              <w:rPr>
                <w:rFonts w:ascii="Arial" w:hAnsi="Arial" w:cs="Arial"/>
                <w:b/>
              </w:rPr>
            </w:pPr>
          </w:p>
          <w:p w14:paraId="6DA622A5" w14:textId="77777777" w:rsidR="00E24E04" w:rsidRDefault="00E24E04" w:rsidP="00E24E04">
            <w:pPr>
              <w:rPr>
                <w:rFonts w:ascii="Arial" w:hAnsi="Arial" w:cs="Arial"/>
                <w:b/>
              </w:rPr>
            </w:pPr>
          </w:p>
          <w:p w14:paraId="198BF6ED" w14:textId="77777777" w:rsidR="00E24E04" w:rsidRDefault="00E24E04" w:rsidP="00E24E04">
            <w:pPr>
              <w:rPr>
                <w:rFonts w:ascii="Arial" w:hAnsi="Arial" w:cs="Arial"/>
                <w:b/>
              </w:rPr>
            </w:pPr>
          </w:p>
          <w:p w14:paraId="298C93A1" w14:textId="42D38899" w:rsidR="003D0CD4" w:rsidRPr="006047CB" w:rsidRDefault="00615415" w:rsidP="00E24E04">
            <w:pPr>
              <w:rPr>
                <w:rFonts w:ascii="Arial" w:hAnsi="Arial" w:cs="Arial"/>
                <w:bCs/>
              </w:rPr>
            </w:pPr>
            <w:r w:rsidRPr="006047CB">
              <w:rPr>
                <w:rFonts w:ascii="Arial" w:hAnsi="Arial" w:cs="Arial"/>
                <w:bCs/>
              </w:rPr>
              <w:t>Interview based questionnaires, specifically concentrating on physical activity memories,</w:t>
            </w:r>
            <w:r w:rsidR="006047CB">
              <w:rPr>
                <w:rFonts w:ascii="Arial" w:hAnsi="Arial" w:cs="Arial"/>
                <w:bCs/>
              </w:rPr>
              <w:t xml:space="preserve"> (Appendix 1)</w:t>
            </w:r>
            <w:r w:rsidRPr="006047CB">
              <w:rPr>
                <w:rFonts w:ascii="Arial" w:hAnsi="Arial" w:cs="Arial"/>
                <w:bCs/>
              </w:rPr>
              <w:t xml:space="preserve"> and current exercise experience</w:t>
            </w:r>
            <w:r w:rsidR="006047CB">
              <w:rPr>
                <w:rFonts w:ascii="Arial" w:hAnsi="Arial" w:cs="Arial"/>
                <w:bCs/>
              </w:rPr>
              <w:t xml:space="preserve">. The use of a Dictaphone will be required. Data will be removed following transcribing. </w:t>
            </w:r>
          </w:p>
          <w:p w14:paraId="11083D71" w14:textId="77777777" w:rsidR="003D0CD4" w:rsidRDefault="003D0CD4" w:rsidP="00E24E04">
            <w:pPr>
              <w:rPr>
                <w:rFonts w:ascii="Arial" w:hAnsi="Arial" w:cs="Arial"/>
                <w:b/>
              </w:rPr>
            </w:pPr>
          </w:p>
          <w:p w14:paraId="0429C323" w14:textId="77777777" w:rsidR="003D0CD4" w:rsidRDefault="003D0CD4" w:rsidP="00E24E04">
            <w:pPr>
              <w:rPr>
                <w:rFonts w:ascii="Arial" w:hAnsi="Arial" w:cs="Arial"/>
                <w:b/>
              </w:rPr>
            </w:pPr>
          </w:p>
          <w:p w14:paraId="512FDA33" w14:textId="77777777" w:rsidR="003D0CD4" w:rsidRDefault="003D0CD4" w:rsidP="00E24E04">
            <w:pPr>
              <w:rPr>
                <w:rFonts w:ascii="Arial" w:hAnsi="Arial" w:cs="Arial"/>
                <w:b/>
              </w:rPr>
            </w:pPr>
          </w:p>
          <w:p w14:paraId="33D2B11E" w14:textId="77777777" w:rsidR="003D0CD4" w:rsidRDefault="003D0CD4" w:rsidP="00E24E04">
            <w:pPr>
              <w:rPr>
                <w:rFonts w:ascii="Arial" w:hAnsi="Arial" w:cs="Arial"/>
                <w:b/>
              </w:rPr>
            </w:pPr>
          </w:p>
          <w:p w14:paraId="34E19687" w14:textId="77777777" w:rsidR="003D0CD4" w:rsidRDefault="003D0CD4" w:rsidP="00E24E04">
            <w:pPr>
              <w:rPr>
                <w:rFonts w:ascii="Arial" w:hAnsi="Arial" w:cs="Arial"/>
                <w:b/>
              </w:rPr>
            </w:pPr>
          </w:p>
          <w:p w14:paraId="4D588F96" w14:textId="77777777" w:rsidR="003D0CD4" w:rsidRDefault="003D0CD4" w:rsidP="00E24E04">
            <w:pPr>
              <w:rPr>
                <w:rFonts w:ascii="Arial" w:hAnsi="Arial" w:cs="Arial"/>
                <w:b/>
              </w:rPr>
            </w:pPr>
          </w:p>
          <w:p w14:paraId="59893F76" w14:textId="77777777" w:rsidR="003D0CD4" w:rsidRDefault="003D0CD4" w:rsidP="00E24E04">
            <w:pPr>
              <w:rPr>
                <w:rFonts w:ascii="Arial" w:hAnsi="Arial" w:cs="Arial"/>
                <w:b/>
              </w:rPr>
            </w:pPr>
          </w:p>
          <w:p w14:paraId="01548722" w14:textId="77777777" w:rsidR="003D0CD4" w:rsidRDefault="003D0CD4" w:rsidP="00E24E04">
            <w:pPr>
              <w:rPr>
                <w:rFonts w:ascii="Arial" w:hAnsi="Arial" w:cs="Arial"/>
                <w:b/>
              </w:rPr>
            </w:pPr>
          </w:p>
          <w:p w14:paraId="22D0E118" w14:textId="77777777" w:rsidR="003C154B" w:rsidRDefault="003C154B" w:rsidP="00E24E04">
            <w:pPr>
              <w:rPr>
                <w:rFonts w:ascii="Arial" w:hAnsi="Arial" w:cs="Arial"/>
                <w:b/>
              </w:rPr>
            </w:pPr>
          </w:p>
          <w:p w14:paraId="425822F9" w14:textId="77777777" w:rsidR="003C154B" w:rsidRDefault="003C154B" w:rsidP="00E24E04">
            <w:pPr>
              <w:rPr>
                <w:rFonts w:ascii="Arial" w:hAnsi="Arial" w:cs="Arial"/>
                <w:b/>
              </w:rPr>
            </w:pPr>
          </w:p>
          <w:p w14:paraId="4A4273D9" w14:textId="77777777" w:rsidR="00E24E04" w:rsidRPr="00E24E04" w:rsidRDefault="00E24E04" w:rsidP="00E24E04">
            <w:pPr>
              <w:rPr>
                <w:rFonts w:ascii="Arial" w:hAnsi="Arial" w:cs="Arial"/>
                <w:b/>
              </w:rPr>
            </w:pPr>
          </w:p>
        </w:tc>
      </w:tr>
    </w:tbl>
    <w:p w14:paraId="630D4D9C"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123454DC" w14:textId="77777777" w:rsidTr="001D499B">
        <w:tc>
          <w:tcPr>
            <w:tcW w:w="10368" w:type="dxa"/>
          </w:tcPr>
          <w:p w14:paraId="106737B6" w14:textId="3B4CFD83"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w:t>
            </w:r>
            <w:r w:rsidR="00BA1C6E" w:rsidRPr="00AF5D51">
              <w:rPr>
                <w:rFonts w:ascii="Arial" w:hAnsi="Arial" w:cs="Arial"/>
                <w:sz w:val="20"/>
              </w:rPr>
              <w:t>planning</w:t>
            </w:r>
            <w:r w:rsidRPr="00AF5D51">
              <w:rPr>
                <w:rFonts w:ascii="Arial" w:hAnsi="Arial" w:cs="Arial"/>
                <w:sz w:val="20"/>
              </w:rPr>
              <w:t xml:space="preserve"> to carry out your study, and what will happen to </w:t>
            </w:r>
            <w:r w:rsidR="003D0CD4">
              <w:rPr>
                <w:rFonts w:ascii="Arial" w:hAnsi="Arial" w:cs="Arial"/>
                <w:sz w:val="20"/>
              </w:rPr>
              <w:t>participants)</w:t>
            </w:r>
            <w:r w:rsidR="0060533C">
              <w:rPr>
                <w:rFonts w:ascii="Arial" w:hAnsi="Arial" w:cs="Arial"/>
                <w:sz w:val="20"/>
              </w:rPr>
              <w:t>:</w:t>
            </w:r>
          </w:p>
          <w:p w14:paraId="62D0F305" w14:textId="77777777" w:rsidR="007E787E" w:rsidRDefault="007E787E" w:rsidP="001D499B"/>
          <w:p w14:paraId="0507DF9C" w14:textId="2EE893E6" w:rsidR="003D0CD4" w:rsidRPr="00BE056D" w:rsidRDefault="00615415" w:rsidP="001D499B">
            <w:pPr>
              <w:rPr>
                <w:rFonts w:ascii="Arial" w:hAnsi="Arial" w:cs="Arial"/>
              </w:rPr>
            </w:pPr>
            <w:r w:rsidRPr="00BE056D">
              <w:rPr>
                <w:rFonts w:ascii="Arial" w:hAnsi="Arial" w:cs="Arial"/>
              </w:rPr>
              <w:t>Participants will be interviewed face to face covid dependant, failing this, participants will be interviewed via teams or other viable measure. Participants will be required to read and complete an information and consent form, they will then take part in a question-based interview with breaks allowed when required. Following this, participants will be debriefed.</w:t>
            </w:r>
          </w:p>
          <w:p w14:paraId="1A1A2084" w14:textId="77777777" w:rsidR="003D0CD4" w:rsidRDefault="003D0CD4" w:rsidP="001D499B"/>
          <w:p w14:paraId="775E2E4F" w14:textId="77777777" w:rsidR="003D0CD4" w:rsidRDefault="003D0CD4" w:rsidP="001D499B"/>
          <w:p w14:paraId="73237C0A" w14:textId="77777777" w:rsidR="003D0CD4" w:rsidRDefault="003D0CD4" w:rsidP="001D499B"/>
          <w:p w14:paraId="335A88D7" w14:textId="77777777" w:rsidR="003D0CD4" w:rsidRDefault="003D0CD4" w:rsidP="001D499B"/>
          <w:p w14:paraId="334067AA" w14:textId="77777777" w:rsidR="007E787E" w:rsidRDefault="007E787E" w:rsidP="001D499B"/>
          <w:p w14:paraId="48D5AA24" w14:textId="77777777" w:rsidR="007E787E" w:rsidRDefault="007E787E" w:rsidP="001D499B"/>
          <w:p w14:paraId="47ED088F" w14:textId="77777777" w:rsidR="007E787E" w:rsidRDefault="007E787E" w:rsidP="001D499B"/>
          <w:p w14:paraId="6B6E3BD9" w14:textId="77777777" w:rsidR="007E787E" w:rsidRDefault="007E787E" w:rsidP="001D499B"/>
          <w:p w14:paraId="7EFAF53B" w14:textId="77777777" w:rsidR="007E787E" w:rsidRDefault="007E787E" w:rsidP="001D499B"/>
          <w:p w14:paraId="7C9ECCF2" w14:textId="77777777" w:rsidR="007E787E" w:rsidRDefault="007E787E" w:rsidP="001D499B"/>
          <w:p w14:paraId="73294B22" w14:textId="77777777" w:rsidR="007E787E" w:rsidRDefault="007E787E" w:rsidP="001D499B"/>
        </w:tc>
      </w:tr>
    </w:tbl>
    <w:p w14:paraId="7CA838FC"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74205B3" w14:textId="77777777" w:rsidTr="00690217">
        <w:tc>
          <w:tcPr>
            <w:tcW w:w="10368" w:type="dxa"/>
            <w:tcBorders>
              <w:top w:val="single" w:sz="4" w:space="0" w:color="auto"/>
              <w:left w:val="single" w:sz="4" w:space="0" w:color="auto"/>
              <w:bottom w:val="single" w:sz="4" w:space="0" w:color="auto"/>
              <w:right w:val="single" w:sz="4" w:space="0" w:color="auto"/>
            </w:tcBorders>
          </w:tcPr>
          <w:p w14:paraId="5C9F1D2C"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5F2F041D" w14:textId="77777777" w:rsidR="003D0CD4" w:rsidRDefault="003D0CD4" w:rsidP="001D499B">
            <w:pPr>
              <w:rPr>
                <w:rFonts w:ascii="Arial" w:hAnsi="Arial" w:cs="Arial"/>
                <w:sz w:val="20"/>
              </w:rPr>
            </w:pPr>
          </w:p>
          <w:p w14:paraId="29BDB24A" w14:textId="715B888C" w:rsidR="003D0CD4" w:rsidRDefault="002C39E9" w:rsidP="001D499B">
            <w:pPr>
              <w:rPr>
                <w:rFonts w:ascii="Arial" w:hAnsi="Arial" w:cs="Arial"/>
                <w:sz w:val="20"/>
              </w:rPr>
            </w:pPr>
            <w:r>
              <w:rPr>
                <w:rFonts w:ascii="Arial" w:hAnsi="Arial" w:cs="Arial"/>
                <w:sz w:val="20"/>
              </w:rPr>
              <w:t>Data will be obtained through an interview-based questionnaire based on the research questions.</w:t>
            </w:r>
            <w:r w:rsidR="00690217">
              <w:rPr>
                <w:rFonts w:ascii="Arial" w:hAnsi="Arial" w:cs="Arial"/>
                <w:sz w:val="20"/>
              </w:rPr>
              <w:t xml:space="preserve"> </w:t>
            </w:r>
            <w:r w:rsidR="00B32ED4">
              <w:rPr>
                <w:rFonts w:ascii="Arial" w:hAnsi="Arial" w:cs="Arial"/>
                <w:sz w:val="20"/>
              </w:rPr>
              <w:t>The interview conducted will be recorded on a secure Dictaphone, and removed when transcribed,</w:t>
            </w:r>
            <w:r>
              <w:rPr>
                <w:rFonts w:ascii="Arial" w:hAnsi="Arial" w:cs="Arial"/>
                <w:sz w:val="20"/>
              </w:rPr>
              <w:t xml:space="preserve"> </w:t>
            </w:r>
            <w:r w:rsidR="004F3C2D">
              <w:rPr>
                <w:rFonts w:ascii="Arial" w:hAnsi="Arial" w:cs="Arial"/>
                <w:sz w:val="20"/>
              </w:rPr>
              <w:t>t</w:t>
            </w:r>
            <w:r>
              <w:rPr>
                <w:rFonts w:ascii="Arial" w:hAnsi="Arial" w:cs="Arial"/>
                <w:sz w:val="20"/>
              </w:rPr>
              <w:t>hey will then be analysed through thematic analysis</w:t>
            </w:r>
            <w:r w:rsidR="00690217">
              <w:rPr>
                <w:rFonts w:ascii="Arial" w:hAnsi="Arial" w:cs="Arial"/>
                <w:sz w:val="20"/>
              </w:rPr>
              <w:t>, where t</w:t>
            </w:r>
            <w:r w:rsidR="00690217">
              <w:rPr>
                <w:rFonts w:ascii="Arial" w:hAnsi="Arial" w:cs="Arial"/>
                <w:sz w:val="20"/>
              </w:rPr>
              <w:t>he data will then be split to obtain subordinate themes, based on experiences/feelings, and later categorised into superordinate themes to determine the relationship, if any between PE and physical activity.</w:t>
            </w:r>
          </w:p>
          <w:p w14:paraId="6D6D8DFB" w14:textId="77777777" w:rsidR="003D0CD4" w:rsidRDefault="003D0CD4" w:rsidP="001D499B">
            <w:pPr>
              <w:rPr>
                <w:rFonts w:ascii="Arial" w:hAnsi="Arial" w:cs="Arial"/>
                <w:sz w:val="20"/>
              </w:rPr>
            </w:pPr>
          </w:p>
          <w:p w14:paraId="1EECD2DE" w14:textId="77777777" w:rsidR="00186F40" w:rsidRDefault="00186F40" w:rsidP="001D499B">
            <w:pPr>
              <w:rPr>
                <w:rFonts w:ascii="Arial" w:hAnsi="Arial" w:cs="Arial"/>
                <w:sz w:val="20"/>
              </w:rPr>
            </w:pPr>
          </w:p>
          <w:p w14:paraId="7E624BB6" w14:textId="77777777" w:rsidR="00186F40" w:rsidRDefault="00186F40" w:rsidP="001D499B">
            <w:pPr>
              <w:rPr>
                <w:rFonts w:ascii="Arial" w:hAnsi="Arial" w:cs="Arial"/>
                <w:sz w:val="20"/>
              </w:rPr>
            </w:pPr>
          </w:p>
          <w:p w14:paraId="1BFF86BF" w14:textId="77777777" w:rsidR="003D0CD4" w:rsidRDefault="003D0CD4" w:rsidP="001D499B">
            <w:pPr>
              <w:rPr>
                <w:rFonts w:ascii="Arial" w:hAnsi="Arial" w:cs="Arial"/>
                <w:sz w:val="20"/>
              </w:rPr>
            </w:pPr>
          </w:p>
          <w:p w14:paraId="34E10A28" w14:textId="77777777" w:rsidR="003D0CD4" w:rsidRDefault="003D0CD4" w:rsidP="001D499B">
            <w:pPr>
              <w:rPr>
                <w:rFonts w:ascii="Arial" w:hAnsi="Arial" w:cs="Arial"/>
                <w:sz w:val="20"/>
              </w:rPr>
            </w:pPr>
          </w:p>
          <w:p w14:paraId="384F5FEC"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581FADD6" w14:textId="77777777" w:rsidR="00186F40" w:rsidRDefault="00186F40" w:rsidP="001D499B">
            <w:pPr>
              <w:rPr>
                <w:rFonts w:ascii="Arial" w:hAnsi="Arial" w:cs="Arial"/>
                <w:sz w:val="20"/>
              </w:rPr>
            </w:pPr>
          </w:p>
          <w:p w14:paraId="525CC10F" w14:textId="75107AE9" w:rsidR="00186F40" w:rsidRDefault="002C39E9" w:rsidP="001D499B">
            <w:pPr>
              <w:rPr>
                <w:rFonts w:ascii="Arial" w:hAnsi="Arial" w:cs="Arial"/>
                <w:sz w:val="20"/>
              </w:rPr>
            </w:pPr>
            <w:r>
              <w:rPr>
                <w:rFonts w:ascii="Arial" w:hAnsi="Arial" w:cs="Arial"/>
                <w:sz w:val="20"/>
              </w:rPr>
              <w:t>N/A</w:t>
            </w:r>
          </w:p>
          <w:p w14:paraId="4B673FE1" w14:textId="77777777" w:rsidR="00186F40" w:rsidRDefault="00186F40" w:rsidP="001D499B">
            <w:pPr>
              <w:rPr>
                <w:rFonts w:ascii="Arial" w:hAnsi="Arial" w:cs="Arial"/>
                <w:sz w:val="20"/>
              </w:rPr>
            </w:pPr>
          </w:p>
          <w:p w14:paraId="530A7600" w14:textId="77777777" w:rsidR="00186F40" w:rsidRDefault="00186F40" w:rsidP="001D499B">
            <w:pPr>
              <w:rPr>
                <w:rFonts w:ascii="Arial" w:hAnsi="Arial" w:cs="Arial"/>
                <w:sz w:val="20"/>
              </w:rPr>
            </w:pPr>
          </w:p>
          <w:p w14:paraId="535DC0FB" w14:textId="77777777" w:rsidR="00186F40" w:rsidRDefault="00186F40" w:rsidP="001D499B">
            <w:pPr>
              <w:rPr>
                <w:rFonts w:ascii="Arial" w:hAnsi="Arial" w:cs="Arial"/>
                <w:sz w:val="20"/>
              </w:rPr>
            </w:pPr>
          </w:p>
          <w:p w14:paraId="4EC13500" w14:textId="77777777" w:rsidR="00186F40" w:rsidRDefault="00186F40" w:rsidP="001D499B">
            <w:pPr>
              <w:rPr>
                <w:rFonts w:ascii="Arial" w:hAnsi="Arial" w:cs="Arial"/>
                <w:sz w:val="20"/>
              </w:rPr>
            </w:pPr>
          </w:p>
          <w:p w14:paraId="651B1657" w14:textId="77777777" w:rsidR="00186F40" w:rsidRDefault="00186F40" w:rsidP="001D499B">
            <w:pPr>
              <w:rPr>
                <w:rFonts w:ascii="Arial" w:hAnsi="Arial" w:cs="Arial"/>
                <w:sz w:val="20"/>
              </w:rPr>
            </w:pPr>
          </w:p>
          <w:p w14:paraId="5B350389"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1BD5893F" w14:textId="77777777" w:rsidR="003D0CD4" w:rsidRPr="003D0CD4" w:rsidRDefault="003D0CD4" w:rsidP="001D499B">
            <w:pPr>
              <w:rPr>
                <w:rFonts w:ascii="Arial" w:hAnsi="Arial" w:cs="Arial"/>
                <w:sz w:val="20"/>
              </w:rPr>
            </w:pPr>
          </w:p>
          <w:p w14:paraId="69FEEDA2" w14:textId="4DC89105" w:rsidR="003D0CD4" w:rsidRPr="002C39E9" w:rsidRDefault="002C39E9" w:rsidP="001D499B">
            <w:pPr>
              <w:rPr>
                <w:rFonts w:ascii="Arial" w:hAnsi="Arial" w:cs="Arial"/>
                <w:bCs/>
              </w:rPr>
            </w:pPr>
            <w:r w:rsidRPr="002C39E9">
              <w:rPr>
                <w:rFonts w:ascii="Arial" w:hAnsi="Arial" w:cs="Arial"/>
                <w:bCs/>
              </w:rPr>
              <w:t>Thematic analysis</w:t>
            </w:r>
          </w:p>
          <w:p w14:paraId="73EF3F15" w14:textId="77777777" w:rsidR="00186F40" w:rsidRDefault="00186F40" w:rsidP="001D499B">
            <w:pPr>
              <w:rPr>
                <w:rFonts w:ascii="Arial" w:hAnsi="Arial" w:cs="Arial"/>
                <w:b/>
              </w:rPr>
            </w:pPr>
          </w:p>
          <w:p w14:paraId="3C5403A9" w14:textId="77777777" w:rsidR="003D0CD4" w:rsidRDefault="003D0CD4" w:rsidP="001D499B">
            <w:pPr>
              <w:rPr>
                <w:rFonts w:ascii="Arial" w:hAnsi="Arial" w:cs="Arial"/>
                <w:b/>
              </w:rPr>
            </w:pPr>
          </w:p>
          <w:p w14:paraId="7E1D4E1F" w14:textId="77777777" w:rsidR="003D0CD4" w:rsidRDefault="003D0CD4" w:rsidP="001D499B">
            <w:pPr>
              <w:rPr>
                <w:rFonts w:ascii="Arial" w:hAnsi="Arial" w:cs="Arial"/>
                <w:b/>
              </w:rPr>
            </w:pPr>
          </w:p>
          <w:p w14:paraId="454AF266" w14:textId="77777777" w:rsidR="003D0CD4" w:rsidRPr="00E24E04" w:rsidRDefault="003D0CD4" w:rsidP="001D499B">
            <w:pPr>
              <w:rPr>
                <w:rFonts w:ascii="Arial" w:hAnsi="Arial" w:cs="Arial"/>
                <w:b/>
              </w:rPr>
            </w:pPr>
          </w:p>
        </w:tc>
      </w:tr>
    </w:tbl>
    <w:p w14:paraId="6AE18B47" w14:textId="77777777" w:rsidR="00186F40" w:rsidRDefault="00186F40" w:rsidP="00F73A03">
      <w:pPr>
        <w:rPr>
          <w:rFonts w:ascii="Arial" w:hAnsi="Arial" w:cs="Arial"/>
          <w:b/>
        </w:rPr>
      </w:pPr>
    </w:p>
    <w:p w14:paraId="69A9082B"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1E85AE62" w14:textId="77777777" w:rsidTr="0067154A">
        <w:tc>
          <w:tcPr>
            <w:tcW w:w="10368" w:type="dxa"/>
            <w:tcBorders>
              <w:top w:val="single" w:sz="4" w:space="0" w:color="auto"/>
              <w:left w:val="single" w:sz="4" w:space="0" w:color="auto"/>
              <w:bottom w:val="single" w:sz="4" w:space="0" w:color="auto"/>
              <w:right w:val="single" w:sz="4" w:space="0" w:color="auto"/>
            </w:tcBorders>
          </w:tcPr>
          <w:p w14:paraId="14AB50AF"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0B43151B" w14:textId="798416D0"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5B6C2FFC" w14:textId="0E481F40" w:rsidR="00B32ED4" w:rsidRDefault="00B32ED4" w:rsidP="00B32ED4">
            <w:pPr>
              <w:ind w:left="426"/>
              <w:rPr>
                <w:rFonts w:ascii="Arial" w:hAnsi="Arial" w:cs="Arial"/>
                <w:sz w:val="20"/>
              </w:rPr>
            </w:pPr>
            <w:r>
              <w:rPr>
                <w:rFonts w:ascii="Arial" w:hAnsi="Arial" w:cs="Arial"/>
                <w:sz w:val="20"/>
              </w:rPr>
              <w:t>Appendix 1 – Research proposal questions</w:t>
            </w:r>
          </w:p>
          <w:p w14:paraId="278D63E2" w14:textId="77777777" w:rsidR="00186F40" w:rsidRPr="00186F40" w:rsidRDefault="00186F40" w:rsidP="00186F40">
            <w:pPr>
              <w:ind w:left="426"/>
              <w:rPr>
                <w:rFonts w:ascii="Arial" w:hAnsi="Arial" w:cs="Arial"/>
                <w:sz w:val="20"/>
              </w:rPr>
            </w:pPr>
          </w:p>
          <w:p w14:paraId="763D9BFB"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3495E5F1" w14:textId="77777777" w:rsidR="006D31CA" w:rsidRDefault="006D31CA" w:rsidP="002C7EA7">
            <w:pPr>
              <w:rPr>
                <w:rFonts w:ascii="Arial" w:hAnsi="Arial" w:cs="Arial"/>
                <w:b/>
              </w:rPr>
            </w:pPr>
          </w:p>
          <w:p w14:paraId="75A32ED5" w14:textId="77777777" w:rsidR="006D31CA" w:rsidRDefault="006D31CA" w:rsidP="002C7EA7">
            <w:pPr>
              <w:rPr>
                <w:rFonts w:ascii="Arial" w:hAnsi="Arial" w:cs="Arial"/>
                <w:b/>
              </w:rPr>
            </w:pPr>
          </w:p>
          <w:p w14:paraId="10488AE2" w14:textId="60FB2156" w:rsidR="00C061EC" w:rsidRPr="00B32ED4" w:rsidRDefault="00B32ED4" w:rsidP="002C7EA7">
            <w:pPr>
              <w:rPr>
                <w:rFonts w:ascii="Arial" w:hAnsi="Arial" w:cs="Arial"/>
                <w:bCs/>
              </w:rPr>
            </w:pPr>
            <w:r>
              <w:rPr>
                <w:rFonts w:ascii="Arial" w:hAnsi="Arial" w:cs="Arial"/>
                <w:bCs/>
              </w:rPr>
              <w:t>In accordance with the BPS code of human research ethics (2018). Participants will receive a consent form, which will need to be completed prior to participation, and information sheet to ensure full understanding, participants will also be given the opportunity to ask questions prior to consent. Participants right to withdraw</w:t>
            </w:r>
            <w:r w:rsidR="006047CB">
              <w:rPr>
                <w:rFonts w:ascii="Arial" w:hAnsi="Arial" w:cs="Arial"/>
                <w:bCs/>
              </w:rPr>
              <w:t xml:space="preserve"> at any time</w:t>
            </w:r>
            <w:r>
              <w:rPr>
                <w:rFonts w:ascii="Arial" w:hAnsi="Arial" w:cs="Arial"/>
                <w:bCs/>
              </w:rPr>
              <w:t xml:space="preserve"> will be made clear</w:t>
            </w:r>
            <w:r w:rsidR="006047CB">
              <w:rPr>
                <w:rFonts w:ascii="Arial" w:hAnsi="Arial" w:cs="Arial"/>
                <w:bCs/>
              </w:rPr>
              <w:t>. Following the study participants will be presented and able to keep a debrief form, to inform of the studies purpose with researcher and supervisor contact details. Participants will be informed of their right to withdraw data, as this is not possible following interview as following transcribing, they would not be identifiable. Participants will not be deceived at any stage of the study and full disclosure will be presented. Participants who may have experienced a form of particularly negative experience may present ethical issues, due to this, participants will be reminded of their right to withdraw, confidentiality and asked regularly if they wish to continue if this was to arise.</w:t>
            </w:r>
            <w:r w:rsidR="00690217">
              <w:rPr>
                <w:rFonts w:ascii="Arial" w:hAnsi="Arial" w:cs="Arial"/>
                <w:bCs/>
              </w:rPr>
              <w:t xml:space="preserve"> If negative experiences are to arise and cause triggers, the interview will be ceased immediately, and information to further help the participant will be presented such as contact numbers for advice. </w:t>
            </w:r>
            <w:r w:rsidR="00BE0918">
              <w:rPr>
                <w:rFonts w:ascii="Arial" w:hAnsi="Arial" w:cs="Arial"/>
                <w:bCs/>
              </w:rPr>
              <w:t xml:space="preserve">In order to minimise the possibility of negative triggers, the participants will be given a full brief on what the study will entail, including being made aware that the questions will be requiring background information. </w:t>
            </w:r>
            <w:r w:rsidR="006047CB">
              <w:rPr>
                <w:rFonts w:ascii="Arial" w:hAnsi="Arial" w:cs="Arial"/>
                <w:bCs/>
              </w:rPr>
              <w:t xml:space="preserve"> No other ethical issues are foreseen,</w:t>
            </w:r>
          </w:p>
          <w:p w14:paraId="4A04A9FC" w14:textId="77777777" w:rsidR="00C061EC" w:rsidRDefault="00C061EC" w:rsidP="002C7EA7">
            <w:pPr>
              <w:rPr>
                <w:rFonts w:ascii="Arial" w:hAnsi="Arial" w:cs="Arial"/>
                <w:b/>
              </w:rPr>
            </w:pPr>
          </w:p>
          <w:p w14:paraId="2FFA16FE" w14:textId="77777777" w:rsidR="00C061EC" w:rsidRDefault="00C061EC" w:rsidP="002C7EA7">
            <w:pPr>
              <w:rPr>
                <w:rFonts w:ascii="Arial" w:hAnsi="Arial" w:cs="Arial"/>
                <w:b/>
              </w:rPr>
            </w:pPr>
          </w:p>
          <w:p w14:paraId="2850DE13" w14:textId="77777777" w:rsidR="00C061EC" w:rsidRDefault="00C061EC" w:rsidP="002C7EA7">
            <w:pPr>
              <w:rPr>
                <w:rFonts w:ascii="Arial" w:hAnsi="Arial" w:cs="Arial"/>
                <w:b/>
              </w:rPr>
            </w:pPr>
          </w:p>
          <w:p w14:paraId="41644389" w14:textId="77777777" w:rsidR="00C061EC" w:rsidRDefault="00C061EC" w:rsidP="002C7EA7">
            <w:pPr>
              <w:rPr>
                <w:rFonts w:ascii="Arial" w:hAnsi="Arial" w:cs="Arial"/>
                <w:b/>
              </w:rPr>
            </w:pPr>
          </w:p>
          <w:p w14:paraId="3E7FC74B" w14:textId="77777777" w:rsidR="006D31CA" w:rsidRDefault="006D31CA" w:rsidP="002C7EA7">
            <w:pPr>
              <w:rPr>
                <w:rFonts w:ascii="Arial" w:hAnsi="Arial" w:cs="Arial"/>
                <w:b/>
              </w:rPr>
            </w:pPr>
          </w:p>
          <w:p w14:paraId="470D70FF" w14:textId="77777777" w:rsidR="001C3564" w:rsidRDefault="001C3564" w:rsidP="002C7EA7">
            <w:pPr>
              <w:rPr>
                <w:rFonts w:ascii="Arial" w:hAnsi="Arial" w:cs="Arial"/>
                <w:b/>
              </w:rPr>
            </w:pPr>
          </w:p>
          <w:p w14:paraId="69B4BDED" w14:textId="77777777" w:rsidR="001C3564" w:rsidRDefault="001C3564" w:rsidP="002C7EA7">
            <w:pPr>
              <w:rPr>
                <w:rFonts w:ascii="Arial" w:hAnsi="Arial" w:cs="Arial"/>
                <w:b/>
              </w:rPr>
            </w:pPr>
          </w:p>
          <w:p w14:paraId="55E71E63" w14:textId="77777777" w:rsidR="006D31CA" w:rsidRPr="00E24E04" w:rsidRDefault="006D31CA" w:rsidP="002C7EA7">
            <w:pPr>
              <w:rPr>
                <w:rFonts w:ascii="Arial" w:hAnsi="Arial" w:cs="Arial"/>
                <w:b/>
              </w:rPr>
            </w:pPr>
          </w:p>
        </w:tc>
      </w:tr>
      <w:tr w:rsidR="00B32ED4" w14:paraId="10D08FD4" w14:textId="77777777" w:rsidTr="0067154A">
        <w:tc>
          <w:tcPr>
            <w:tcW w:w="10368" w:type="dxa"/>
            <w:tcBorders>
              <w:top w:val="single" w:sz="4" w:space="0" w:color="auto"/>
              <w:left w:val="single" w:sz="4" w:space="0" w:color="auto"/>
              <w:bottom w:val="single" w:sz="4" w:space="0" w:color="auto"/>
              <w:right w:val="single" w:sz="4" w:space="0" w:color="auto"/>
            </w:tcBorders>
          </w:tcPr>
          <w:p w14:paraId="4E8649F8" w14:textId="592C49A8" w:rsidR="00B32ED4" w:rsidRPr="00186F40" w:rsidRDefault="00B32ED4" w:rsidP="00186F40">
            <w:pPr>
              <w:rPr>
                <w:rFonts w:ascii="Arial" w:hAnsi="Arial" w:cs="Arial"/>
                <w:b/>
                <w:sz w:val="20"/>
                <w:u w:val="single"/>
              </w:rPr>
            </w:pPr>
          </w:p>
        </w:tc>
      </w:tr>
    </w:tbl>
    <w:p w14:paraId="097FA718" w14:textId="4D6F4EF0" w:rsidR="00C50C14" w:rsidRDefault="00C50C14" w:rsidP="0067154A">
      <w:pPr>
        <w:pStyle w:val="SMUNORMALARIAL"/>
        <w:rPr>
          <w:sz w:val="4"/>
          <w:szCs w:val="4"/>
        </w:rPr>
      </w:pPr>
    </w:p>
    <w:p w14:paraId="42342022" w14:textId="64C1951C" w:rsidR="00B32ED4" w:rsidRDefault="00B32ED4" w:rsidP="0067154A">
      <w:pPr>
        <w:pStyle w:val="SMUNORMALARIAL"/>
        <w:rPr>
          <w:sz w:val="4"/>
          <w:szCs w:val="4"/>
        </w:rPr>
      </w:pPr>
    </w:p>
    <w:p w14:paraId="71824E6D" w14:textId="2F07A415" w:rsidR="00B32ED4" w:rsidRDefault="00B32ED4" w:rsidP="0067154A">
      <w:pPr>
        <w:pStyle w:val="SMUNORMALARIAL"/>
        <w:rPr>
          <w:sz w:val="4"/>
          <w:szCs w:val="4"/>
        </w:rPr>
      </w:pPr>
    </w:p>
    <w:p w14:paraId="532E9677" w14:textId="3D4F2F18" w:rsidR="00B32ED4" w:rsidRDefault="00B32ED4" w:rsidP="0067154A">
      <w:pPr>
        <w:pStyle w:val="SMUNORMALARIAL"/>
        <w:rPr>
          <w:sz w:val="4"/>
          <w:szCs w:val="4"/>
        </w:rPr>
      </w:pPr>
    </w:p>
    <w:p w14:paraId="21CE79B9" w14:textId="0920650F" w:rsidR="00B32ED4" w:rsidRDefault="00B32ED4" w:rsidP="0067154A">
      <w:pPr>
        <w:pStyle w:val="SMUNORMALARIAL"/>
        <w:rPr>
          <w:sz w:val="4"/>
          <w:szCs w:val="4"/>
        </w:rPr>
      </w:pPr>
    </w:p>
    <w:p w14:paraId="3AD1A26D" w14:textId="17510F5C" w:rsidR="00B32ED4" w:rsidRDefault="00B32ED4" w:rsidP="0067154A">
      <w:pPr>
        <w:pStyle w:val="SMUNORMALARIAL"/>
        <w:rPr>
          <w:sz w:val="4"/>
          <w:szCs w:val="4"/>
        </w:rPr>
      </w:pPr>
    </w:p>
    <w:p w14:paraId="1BC6F525" w14:textId="3AB7532D" w:rsidR="00B32ED4" w:rsidRDefault="00B32ED4" w:rsidP="0067154A">
      <w:pPr>
        <w:pStyle w:val="SMUNORMALARIAL"/>
        <w:rPr>
          <w:sz w:val="4"/>
          <w:szCs w:val="4"/>
        </w:rPr>
      </w:pPr>
    </w:p>
    <w:p w14:paraId="25FEAACF" w14:textId="35EB8949" w:rsidR="00B32ED4" w:rsidRDefault="00B32ED4" w:rsidP="0067154A">
      <w:pPr>
        <w:pStyle w:val="SMUNORMALARIAL"/>
        <w:rPr>
          <w:sz w:val="4"/>
          <w:szCs w:val="4"/>
        </w:rPr>
      </w:pPr>
    </w:p>
    <w:p w14:paraId="27FE974E" w14:textId="6CFF4062" w:rsidR="00B32ED4" w:rsidRDefault="00B32ED4" w:rsidP="0067154A">
      <w:pPr>
        <w:pStyle w:val="SMUNORMALARIAL"/>
        <w:rPr>
          <w:sz w:val="4"/>
          <w:szCs w:val="4"/>
        </w:rPr>
      </w:pPr>
    </w:p>
    <w:p w14:paraId="1755E085" w14:textId="54931DF7" w:rsidR="00B32ED4" w:rsidRDefault="00B32ED4" w:rsidP="0067154A">
      <w:pPr>
        <w:pStyle w:val="SMUNORMALARIAL"/>
        <w:rPr>
          <w:sz w:val="4"/>
          <w:szCs w:val="4"/>
        </w:rPr>
      </w:pPr>
    </w:p>
    <w:p w14:paraId="2AF169CB" w14:textId="0A745B27" w:rsidR="00B32ED4" w:rsidRDefault="00B32ED4" w:rsidP="0067154A">
      <w:pPr>
        <w:pStyle w:val="SMUNORMALARIAL"/>
        <w:rPr>
          <w:sz w:val="4"/>
          <w:szCs w:val="4"/>
        </w:rPr>
      </w:pPr>
    </w:p>
    <w:p w14:paraId="2CD9A8CF" w14:textId="352DC52C" w:rsidR="00B32ED4" w:rsidRDefault="00B32ED4" w:rsidP="0067154A">
      <w:pPr>
        <w:pStyle w:val="SMUNORMALARIAL"/>
        <w:rPr>
          <w:sz w:val="4"/>
          <w:szCs w:val="4"/>
        </w:rPr>
      </w:pPr>
    </w:p>
    <w:p w14:paraId="37F1F6C3" w14:textId="58945F25" w:rsidR="00B32ED4" w:rsidRDefault="00B32ED4" w:rsidP="0067154A">
      <w:pPr>
        <w:pStyle w:val="SMUNORMALARIAL"/>
        <w:rPr>
          <w:sz w:val="4"/>
          <w:szCs w:val="4"/>
        </w:rPr>
      </w:pPr>
    </w:p>
    <w:p w14:paraId="4F12F325" w14:textId="2506B114" w:rsidR="00B32ED4" w:rsidRDefault="00B32ED4" w:rsidP="0067154A">
      <w:pPr>
        <w:pStyle w:val="SMUNORMALARIAL"/>
        <w:rPr>
          <w:sz w:val="4"/>
          <w:szCs w:val="4"/>
        </w:rPr>
      </w:pPr>
    </w:p>
    <w:p w14:paraId="0CC40F8E" w14:textId="58957268" w:rsidR="00B32ED4" w:rsidRDefault="00B32ED4" w:rsidP="0067154A">
      <w:pPr>
        <w:pStyle w:val="SMUNORMALARIAL"/>
        <w:rPr>
          <w:sz w:val="4"/>
          <w:szCs w:val="4"/>
        </w:rPr>
      </w:pPr>
    </w:p>
    <w:p w14:paraId="7852E5FB" w14:textId="1F4DC519" w:rsidR="00B32ED4" w:rsidRDefault="00B32ED4" w:rsidP="0067154A">
      <w:pPr>
        <w:pStyle w:val="SMUNORMALARIAL"/>
        <w:rPr>
          <w:sz w:val="4"/>
          <w:szCs w:val="4"/>
        </w:rPr>
      </w:pPr>
    </w:p>
    <w:p w14:paraId="058F0DC0" w14:textId="5C0F4508" w:rsidR="00B32ED4" w:rsidRDefault="00B32ED4" w:rsidP="0067154A">
      <w:pPr>
        <w:pStyle w:val="SMUNORMALARIAL"/>
        <w:rPr>
          <w:sz w:val="4"/>
          <w:szCs w:val="4"/>
        </w:rPr>
      </w:pPr>
    </w:p>
    <w:p w14:paraId="50D82C48" w14:textId="1027A0F9" w:rsidR="00B32ED4" w:rsidRDefault="00B32ED4" w:rsidP="0067154A">
      <w:pPr>
        <w:pStyle w:val="SMUNORMALARIAL"/>
        <w:rPr>
          <w:sz w:val="4"/>
          <w:szCs w:val="4"/>
        </w:rPr>
      </w:pPr>
    </w:p>
    <w:p w14:paraId="5B5729A0" w14:textId="39E4CFAB" w:rsidR="00B32ED4" w:rsidRDefault="00B32ED4" w:rsidP="0067154A">
      <w:pPr>
        <w:pStyle w:val="SMUNORMALARIAL"/>
        <w:rPr>
          <w:sz w:val="4"/>
          <w:szCs w:val="4"/>
        </w:rPr>
      </w:pPr>
    </w:p>
    <w:p w14:paraId="19FFA638" w14:textId="7F9876AD" w:rsidR="00B32ED4" w:rsidRDefault="00B32ED4" w:rsidP="0067154A">
      <w:pPr>
        <w:pStyle w:val="SMUNORMALARIAL"/>
        <w:rPr>
          <w:sz w:val="4"/>
          <w:szCs w:val="4"/>
        </w:rPr>
      </w:pPr>
    </w:p>
    <w:p w14:paraId="170DBDDE" w14:textId="05399A3C" w:rsidR="00B32ED4" w:rsidRDefault="00B32ED4" w:rsidP="0067154A">
      <w:pPr>
        <w:pStyle w:val="SMUNORMALARIAL"/>
        <w:rPr>
          <w:sz w:val="4"/>
          <w:szCs w:val="4"/>
        </w:rPr>
      </w:pPr>
    </w:p>
    <w:p w14:paraId="0DDEA633" w14:textId="319AA10F" w:rsidR="00B32ED4" w:rsidRDefault="00B32ED4" w:rsidP="0067154A">
      <w:pPr>
        <w:pStyle w:val="SMUNORMALARIAL"/>
        <w:rPr>
          <w:sz w:val="4"/>
          <w:szCs w:val="4"/>
        </w:rPr>
      </w:pPr>
    </w:p>
    <w:p w14:paraId="14218E93" w14:textId="666753E0" w:rsidR="00B32ED4" w:rsidRDefault="00B32ED4" w:rsidP="0067154A">
      <w:pPr>
        <w:pStyle w:val="SMUNORMALARIAL"/>
        <w:rPr>
          <w:sz w:val="4"/>
          <w:szCs w:val="4"/>
        </w:rPr>
      </w:pPr>
    </w:p>
    <w:p w14:paraId="2509943D" w14:textId="7B88B628" w:rsidR="00B32ED4" w:rsidRDefault="00B32ED4" w:rsidP="0067154A">
      <w:pPr>
        <w:pStyle w:val="SMUNORMALARIAL"/>
        <w:rPr>
          <w:sz w:val="4"/>
          <w:szCs w:val="4"/>
        </w:rPr>
      </w:pPr>
    </w:p>
    <w:p w14:paraId="46C1201B" w14:textId="79F98425" w:rsidR="00B32ED4" w:rsidRDefault="00B32ED4" w:rsidP="0067154A">
      <w:pPr>
        <w:pStyle w:val="SMUNORMALARIAL"/>
        <w:rPr>
          <w:sz w:val="4"/>
          <w:szCs w:val="4"/>
        </w:rPr>
      </w:pPr>
    </w:p>
    <w:p w14:paraId="744F858F" w14:textId="29C3C48C" w:rsidR="00B32ED4" w:rsidRDefault="00B32ED4" w:rsidP="0067154A">
      <w:pPr>
        <w:pStyle w:val="SMUNORMALARIAL"/>
        <w:rPr>
          <w:sz w:val="4"/>
          <w:szCs w:val="4"/>
        </w:rPr>
      </w:pPr>
    </w:p>
    <w:p w14:paraId="5658039A" w14:textId="098F157F" w:rsidR="00B32ED4" w:rsidRDefault="00B32ED4" w:rsidP="0067154A">
      <w:pPr>
        <w:pStyle w:val="SMUNORMALARIAL"/>
        <w:rPr>
          <w:sz w:val="4"/>
          <w:szCs w:val="4"/>
        </w:rPr>
      </w:pPr>
    </w:p>
    <w:p w14:paraId="513867DA" w14:textId="7BF4F14E" w:rsidR="00B32ED4" w:rsidRDefault="00B32ED4" w:rsidP="0067154A">
      <w:pPr>
        <w:pStyle w:val="SMUNORMALARIAL"/>
        <w:rPr>
          <w:sz w:val="4"/>
          <w:szCs w:val="4"/>
        </w:rPr>
      </w:pPr>
    </w:p>
    <w:p w14:paraId="7EDA38BD" w14:textId="14BFB129" w:rsidR="00B32ED4" w:rsidRDefault="00B32ED4" w:rsidP="0067154A">
      <w:pPr>
        <w:pStyle w:val="SMUNORMALARIAL"/>
        <w:rPr>
          <w:sz w:val="4"/>
          <w:szCs w:val="4"/>
        </w:rPr>
      </w:pPr>
    </w:p>
    <w:p w14:paraId="18FC272C" w14:textId="1C777C15" w:rsidR="00B32ED4" w:rsidRDefault="00B32ED4" w:rsidP="0067154A">
      <w:pPr>
        <w:pStyle w:val="SMUNORMALARIAL"/>
        <w:rPr>
          <w:sz w:val="4"/>
          <w:szCs w:val="4"/>
        </w:rPr>
      </w:pPr>
    </w:p>
    <w:p w14:paraId="2EDFF4D7" w14:textId="60C0B352" w:rsidR="00B32ED4" w:rsidRDefault="00B32ED4" w:rsidP="0067154A">
      <w:pPr>
        <w:pStyle w:val="SMUNORMALARIAL"/>
        <w:rPr>
          <w:sz w:val="4"/>
          <w:szCs w:val="4"/>
        </w:rPr>
      </w:pPr>
    </w:p>
    <w:p w14:paraId="5BAC3B1C" w14:textId="796497B5" w:rsidR="00B32ED4" w:rsidRDefault="00B32ED4" w:rsidP="0067154A">
      <w:pPr>
        <w:pStyle w:val="SMUNORMALARIAL"/>
        <w:rPr>
          <w:sz w:val="4"/>
          <w:szCs w:val="4"/>
        </w:rPr>
      </w:pPr>
    </w:p>
    <w:p w14:paraId="231CE23B" w14:textId="261FC56E" w:rsidR="00B32ED4" w:rsidRDefault="00B32ED4" w:rsidP="0067154A">
      <w:pPr>
        <w:pStyle w:val="SMUNORMALARIAL"/>
        <w:rPr>
          <w:sz w:val="4"/>
          <w:szCs w:val="4"/>
        </w:rPr>
      </w:pPr>
    </w:p>
    <w:p w14:paraId="2BE5D831" w14:textId="2BA3915D" w:rsidR="00B32ED4" w:rsidRDefault="00B32ED4" w:rsidP="0067154A">
      <w:pPr>
        <w:pStyle w:val="SMUNORMALARIAL"/>
        <w:rPr>
          <w:sz w:val="4"/>
          <w:szCs w:val="4"/>
        </w:rPr>
      </w:pPr>
    </w:p>
    <w:p w14:paraId="3D0C7427" w14:textId="21D0CE11" w:rsidR="00B32ED4" w:rsidRDefault="00B32ED4" w:rsidP="0067154A">
      <w:pPr>
        <w:pStyle w:val="SMUNORMALARIAL"/>
        <w:rPr>
          <w:sz w:val="4"/>
          <w:szCs w:val="4"/>
        </w:rPr>
      </w:pPr>
    </w:p>
    <w:p w14:paraId="627E2A1B" w14:textId="1D223609" w:rsidR="00B32ED4" w:rsidRDefault="00B32ED4" w:rsidP="0067154A">
      <w:pPr>
        <w:pStyle w:val="SMUNORMALARIAL"/>
        <w:rPr>
          <w:sz w:val="4"/>
          <w:szCs w:val="4"/>
        </w:rPr>
      </w:pPr>
    </w:p>
    <w:p w14:paraId="447FC425" w14:textId="7494A737" w:rsidR="00B32ED4" w:rsidRDefault="00B32ED4" w:rsidP="0067154A">
      <w:pPr>
        <w:pStyle w:val="SMUNORMALARIAL"/>
        <w:rPr>
          <w:sz w:val="4"/>
          <w:szCs w:val="4"/>
        </w:rPr>
      </w:pPr>
    </w:p>
    <w:p w14:paraId="05DFD8C7" w14:textId="778BFE11" w:rsidR="00B32ED4" w:rsidRDefault="00B32ED4" w:rsidP="0067154A">
      <w:pPr>
        <w:pStyle w:val="SMUNORMALARIAL"/>
        <w:rPr>
          <w:sz w:val="4"/>
          <w:szCs w:val="4"/>
        </w:rPr>
      </w:pPr>
    </w:p>
    <w:p w14:paraId="509EBFB8" w14:textId="752DE542" w:rsidR="00B32ED4" w:rsidRDefault="00B32ED4" w:rsidP="0067154A">
      <w:pPr>
        <w:pStyle w:val="SMUNORMALARIAL"/>
        <w:rPr>
          <w:sz w:val="4"/>
          <w:szCs w:val="4"/>
        </w:rPr>
      </w:pPr>
    </w:p>
    <w:p w14:paraId="7CC118FF" w14:textId="16E8F0F1" w:rsidR="00B32ED4" w:rsidRDefault="00B32ED4" w:rsidP="0067154A">
      <w:pPr>
        <w:pStyle w:val="SMUNORMALARIAL"/>
        <w:rPr>
          <w:sz w:val="4"/>
          <w:szCs w:val="4"/>
        </w:rPr>
      </w:pPr>
    </w:p>
    <w:p w14:paraId="016FFC3C" w14:textId="402C437E" w:rsidR="00B32ED4" w:rsidRDefault="00B32ED4" w:rsidP="0067154A">
      <w:pPr>
        <w:pStyle w:val="SMUNORMALARIAL"/>
        <w:rPr>
          <w:sz w:val="4"/>
          <w:szCs w:val="4"/>
        </w:rPr>
      </w:pPr>
    </w:p>
    <w:p w14:paraId="7D260D5E" w14:textId="37DBB73A" w:rsidR="00B32ED4" w:rsidRDefault="00B32ED4" w:rsidP="0067154A">
      <w:pPr>
        <w:pStyle w:val="SMUNORMALARIAL"/>
        <w:rPr>
          <w:sz w:val="4"/>
          <w:szCs w:val="4"/>
        </w:rPr>
      </w:pPr>
    </w:p>
    <w:p w14:paraId="0310EB17" w14:textId="3B177B9E" w:rsidR="00B32ED4" w:rsidRDefault="00B32ED4" w:rsidP="0067154A">
      <w:pPr>
        <w:pStyle w:val="SMUNORMALARIAL"/>
        <w:rPr>
          <w:sz w:val="4"/>
          <w:szCs w:val="4"/>
        </w:rPr>
      </w:pPr>
    </w:p>
    <w:p w14:paraId="0EEE20F7" w14:textId="60734F90" w:rsidR="00B32ED4" w:rsidRDefault="00B32ED4" w:rsidP="0067154A">
      <w:pPr>
        <w:pStyle w:val="SMUNORMALARIAL"/>
        <w:rPr>
          <w:sz w:val="4"/>
          <w:szCs w:val="4"/>
        </w:rPr>
      </w:pPr>
    </w:p>
    <w:p w14:paraId="42C02B1E" w14:textId="6142F5A3" w:rsidR="00B32ED4" w:rsidRDefault="00B32ED4" w:rsidP="0067154A">
      <w:pPr>
        <w:pStyle w:val="SMUNORMALARIAL"/>
        <w:rPr>
          <w:sz w:val="4"/>
          <w:szCs w:val="4"/>
        </w:rPr>
      </w:pPr>
    </w:p>
    <w:p w14:paraId="60D662F4" w14:textId="1B9F0455" w:rsidR="00B32ED4" w:rsidRDefault="00B32ED4" w:rsidP="0067154A">
      <w:pPr>
        <w:pStyle w:val="SMUNORMALARIAL"/>
        <w:rPr>
          <w:sz w:val="4"/>
          <w:szCs w:val="4"/>
        </w:rPr>
      </w:pPr>
    </w:p>
    <w:p w14:paraId="3E75F49D" w14:textId="4E360CAB" w:rsidR="00B32ED4" w:rsidRDefault="00B32ED4" w:rsidP="0067154A">
      <w:pPr>
        <w:pStyle w:val="SMUNORMALARIAL"/>
        <w:rPr>
          <w:sz w:val="4"/>
          <w:szCs w:val="4"/>
        </w:rPr>
      </w:pPr>
    </w:p>
    <w:p w14:paraId="0A90C99A" w14:textId="6F92C560" w:rsidR="00B32ED4" w:rsidRDefault="00B32ED4" w:rsidP="0067154A">
      <w:pPr>
        <w:pStyle w:val="SMUNORMALARIAL"/>
        <w:rPr>
          <w:sz w:val="4"/>
          <w:szCs w:val="4"/>
        </w:rPr>
      </w:pPr>
    </w:p>
    <w:p w14:paraId="6CAAE90F" w14:textId="73BBE7F2" w:rsidR="00B32ED4" w:rsidRDefault="00B32ED4" w:rsidP="0067154A">
      <w:pPr>
        <w:pStyle w:val="SMUNORMALARIAL"/>
        <w:rPr>
          <w:sz w:val="4"/>
          <w:szCs w:val="4"/>
        </w:rPr>
      </w:pPr>
    </w:p>
    <w:p w14:paraId="0ABE26BA" w14:textId="3BE07221" w:rsidR="00B32ED4" w:rsidRDefault="00B32ED4" w:rsidP="0067154A">
      <w:pPr>
        <w:pStyle w:val="SMUNORMALARIAL"/>
        <w:rPr>
          <w:sz w:val="4"/>
          <w:szCs w:val="4"/>
        </w:rPr>
      </w:pPr>
    </w:p>
    <w:p w14:paraId="2C873D8C" w14:textId="5B50EA5E" w:rsidR="00B32ED4" w:rsidRDefault="00B32ED4" w:rsidP="0067154A">
      <w:pPr>
        <w:pStyle w:val="SMUNORMALARIAL"/>
        <w:rPr>
          <w:sz w:val="4"/>
          <w:szCs w:val="4"/>
        </w:rPr>
      </w:pPr>
    </w:p>
    <w:p w14:paraId="4A3BEF11" w14:textId="784F2D9F" w:rsidR="00B32ED4" w:rsidRDefault="00B32ED4" w:rsidP="0067154A">
      <w:pPr>
        <w:pStyle w:val="SMUNORMALARIAL"/>
        <w:rPr>
          <w:sz w:val="4"/>
          <w:szCs w:val="4"/>
        </w:rPr>
      </w:pPr>
    </w:p>
    <w:p w14:paraId="109633C9" w14:textId="6D4D65C8" w:rsidR="00B32ED4" w:rsidRDefault="00B32ED4" w:rsidP="0067154A">
      <w:pPr>
        <w:pStyle w:val="SMUNORMALARIAL"/>
        <w:rPr>
          <w:sz w:val="4"/>
          <w:szCs w:val="4"/>
        </w:rPr>
      </w:pPr>
    </w:p>
    <w:p w14:paraId="4D469999" w14:textId="287F6ACF" w:rsidR="00B32ED4" w:rsidRDefault="00B32ED4" w:rsidP="0067154A">
      <w:pPr>
        <w:pStyle w:val="SMUNORMALARIAL"/>
        <w:rPr>
          <w:sz w:val="4"/>
          <w:szCs w:val="4"/>
        </w:rPr>
      </w:pPr>
    </w:p>
    <w:p w14:paraId="3B315414" w14:textId="6E7344AD" w:rsidR="00B32ED4" w:rsidRDefault="00B32ED4" w:rsidP="0067154A">
      <w:pPr>
        <w:pStyle w:val="SMUNORMALARIAL"/>
        <w:rPr>
          <w:sz w:val="4"/>
          <w:szCs w:val="4"/>
        </w:rPr>
      </w:pPr>
    </w:p>
    <w:p w14:paraId="571E90A4" w14:textId="4A9FBDB7" w:rsidR="00B32ED4" w:rsidRDefault="00B32ED4" w:rsidP="0067154A">
      <w:pPr>
        <w:pStyle w:val="SMUNORMALARIAL"/>
        <w:rPr>
          <w:sz w:val="4"/>
          <w:szCs w:val="4"/>
        </w:rPr>
      </w:pPr>
    </w:p>
    <w:p w14:paraId="6D3E0306" w14:textId="7F06EC72" w:rsidR="00B32ED4" w:rsidRDefault="00B32ED4" w:rsidP="0067154A">
      <w:pPr>
        <w:pStyle w:val="SMUNORMALARIAL"/>
        <w:rPr>
          <w:sz w:val="4"/>
          <w:szCs w:val="4"/>
        </w:rPr>
      </w:pPr>
    </w:p>
    <w:p w14:paraId="47A9C793" w14:textId="575A3D79" w:rsidR="00B32ED4" w:rsidRDefault="00B32ED4" w:rsidP="0067154A">
      <w:pPr>
        <w:pStyle w:val="SMUNORMALARIAL"/>
        <w:rPr>
          <w:sz w:val="4"/>
          <w:szCs w:val="4"/>
        </w:rPr>
      </w:pPr>
    </w:p>
    <w:p w14:paraId="2CC70853" w14:textId="4C10DC40" w:rsidR="00B32ED4" w:rsidRDefault="00B32ED4" w:rsidP="0067154A">
      <w:pPr>
        <w:pStyle w:val="SMUNORMALARIAL"/>
        <w:rPr>
          <w:szCs w:val="22"/>
        </w:rPr>
      </w:pPr>
      <w:r>
        <w:rPr>
          <w:szCs w:val="22"/>
        </w:rPr>
        <w:t>Appendix 1</w:t>
      </w:r>
    </w:p>
    <w:p w14:paraId="3DDE65DB" w14:textId="17F65DE6" w:rsidR="00B32ED4" w:rsidRDefault="00B32ED4" w:rsidP="0067154A">
      <w:pPr>
        <w:pStyle w:val="SMUNORMALARIAL"/>
        <w:rPr>
          <w:szCs w:val="22"/>
        </w:rPr>
      </w:pPr>
    </w:p>
    <w:p w14:paraId="1414ACC7" w14:textId="77777777" w:rsidR="00B32ED4" w:rsidRDefault="00B32ED4" w:rsidP="00B32ED4">
      <w:r>
        <w:t>Research proposal questions</w:t>
      </w:r>
    </w:p>
    <w:p w14:paraId="7834FDA5" w14:textId="77777777" w:rsidR="00B32ED4" w:rsidRDefault="00B32ED4" w:rsidP="00B32ED4"/>
    <w:p w14:paraId="23F39B5A" w14:textId="77777777" w:rsidR="00B32ED4" w:rsidRDefault="00B32ED4" w:rsidP="00B32ED4"/>
    <w:p w14:paraId="539BA1A3" w14:textId="77777777" w:rsidR="00B32ED4" w:rsidRDefault="00B32ED4" w:rsidP="00B32ED4">
      <w:r>
        <w:t>For the recording could you please re confirm your consent to participation.</w:t>
      </w:r>
    </w:p>
    <w:p w14:paraId="1494D12B" w14:textId="77777777" w:rsidR="00B32ED4" w:rsidRDefault="00B32ED4" w:rsidP="00B32ED4"/>
    <w:p w14:paraId="1D404982" w14:textId="23A2EAE5" w:rsidR="00F6279B" w:rsidRDefault="00B32ED4" w:rsidP="00F6279B">
      <w:pPr>
        <w:pStyle w:val="ListParagraph"/>
        <w:numPr>
          <w:ilvl w:val="0"/>
          <w:numId w:val="13"/>
        </w:numPr>
        <w:spacing w:after="160" w:line="259" w:lineRule="auto"/>
      </w:pPr>
      <w:r>
        <w:t>Can you confirm you participated in physical education while in secondary school</w:t>
      </w:r>
      <w:r w:rsidR="00F6279B">
        <w:t>?</w:t>
      </w:r>
    </w:p>
    <w:p w14:paraId="7EE58775" w14:textId="49F8BB86" w:rsidR="00F6279B" w:rsidRDefault="00F6279B" w:rsidP="00F6279B">
      <w:pPr>
        <w:pStyle w:val="ListParagraph"/>
        <w:numPr>
          <w:ilvl w:val="0"/>
          <w:numId w:val="13"/>
        </w:numPr>
        <w:spacing w:after="160" w:line="259" w:lineRule="auto"/>
      </w:pPr>
      <w:r>
        <w:t xml:space="preserve">What was a typical session of PE like for you? How did you feel while undertaking the </w:t>
      </w:r>
      <w:r w:rsidR="004F3C2D">
        <w:t>session?</w:t>
      </w:r>
    </w:p>
    <w:p w14:paraId="42491C5A" w14:textId="37C8929B" w:rsidR="00F6279B" w:rsidRDefault="00B32ED4" w:rsidP="00F6279B">
      <w:pPr>
        <w:pStyle w:val="ListParagraph"/>
        <w:numPr>
          <w:ilvl w:val="0"/>
          <w:numId w:val="13"/>
        </w:numPr>
        <w:spacing w:after="160" w:line="259" w:lineRule="auto"/>
      </w:pPr>
      <w:r>
        <w:t>Could you describe your experience</w:t>
      </w:r>
      <w:r w:rsidR="00F6279B">
        <w:t>s</w:t>
      </w:r>
      <w:r>
        <w:t xml:space="preserve"> throughout this</w:t>
      </w:r>
      <w:r w:rsidR="00D75E2F">
        <w:t xml:space="preserve">, what did you feel was your role? </w:t>
      </w:r>
    </w:p>
    <w:p w14:paraId="17AAA7A0" w14:textId="06FB9F19" w:rsidR="004F3C2D" w:rsidRDefault="004F3C2D" w:rsidP="00F6279B">
      <w:pPr>
        <w:pStyle w:val="ListParagraph"/>
        <w:numPr>
          <w:ilvl w:val="0"/>
          <w:numId w:val="13"/>
        </w:numPr>
        <w:spacing w:after="160" w:line="259" w:lineRule="auto"/>
      </w:pPr>
      <w:r>
        <w:t>Would you consider your peers to be on similar or different levels to yourself? Why and in which context?</w:t>
      </w:r>
    </w:p>
    <w:p w14:paraId="76F4D35B" w14:textId="0EBCB8C8" w:rsidR="00B32ED4" w:rsidRDefault="00B32ED4" w:rsidP="00B32ED4">
      <w:pPr>
        <w:pStyle w:val="ListParagraph"/>
        <w:numPr>
          <w:ilvl w:val="0"/>
          <w:numId w:val="13"/>
        </w:numPr>
        <w:spacing w:after="160" w:line="259" w:lineRule="auto"/>
      </w:pPr>
      <w:r>
        <w:t xml:space="preserve">Would you say you enjoyed physical education? </w:t>
      </w:r>
      <w:r w:rsidR="00F6279B">
        <w:t>If so why? If not why?</w:t>
      </w:r>
    </w:p>
    <w:p w14:paraId="295D39B4" w14:textId="745FE123" w:rsidR="00B32ED4" w:rsidRDefault="00B32ED4" w:rsidP="00B32ED4">
      <w:pPr>
        <w:pStyle w:val="ListParagraph"/>
        <w:numPr>
          <w:ilvl w:val="0"/>
          <w:numId w:val="13"/>
        </w:numPr>
        <w:spacing w:after="160" w:line="259" w:lineRule="auto"/>
      </w:pPr>
      <w:r>
        <w:t>Do you participate in physical activity currently, and if so</w:t>
      </w:r>
      <w:r w:rsidR="00F6279B">
        <w:t xml:space="preserve"> in what form/style?</w:t>
      </w:r>
    </w:p>
    <w:p w14:paraId="787B7ABD" w14:textId="1D4CE597" w:rsidR="00B32ED4" w:rsidRDefault="00B32ED4" w:rsidP="00B32ED4">
      <w:pPr>
        <w:pStyle w:val="ListParagraph"/>
        <w:numPr>
          <w:ilvl w:val="0"/>
          <w:numId w:val="13"/>
        </w:numPr>
        <w:spacing w:after="160" w:line="259" w:lineRule="auto"/>
      </w:pPr>
      <w:r>
        <w:t>What is your current experience with physical activity?</w:t>
      </w:r>
    </w:p>
    <w:p w14:paraId="2A109EA9" w14:textId="6C7CE1AD" w:rsidR="00F6279B" w:rsidRDefault="00F6279B" w:rsidP="00B32ED4">
      <w:pPr>
        <w:pStyle w:val="ListParagraph"/>
        <w:numPr>
          <w:ilvl w:val="0"/>
          <w:numId w:val="13"/>
        </w:numPr>
        <w:spacing w:after="160" w:line="259" w:lineRule="auto"/>
      </w:pPr>
      <w:r>
        <w:t>How do you feel while undertaking physical activities, do you have a preference, why?</w:t>
      </w:r>
    </w:p>
    <w:p w14:paraId="3420A863" w14:textId="0DEA8D81" w:rsidR="00B32ED4" w:rsidRDefault="00B32ED4" w:rsidP="00B32ED4">
      <w:pPr>
        <w:pStyle w:val="ListParagraph"/>
        <w:numPr>
          <w:ilvl w:val="0"/>
          <w:numId w:val="13"/>
        </w:numPr>
        <w:spacing w:after="160" w:line="259" w:lineRule="auto"/>
      </w:pPr>
      <w:r>
        <w:t>Would you say you enjoy your current physical activity?</w:t>
      </w:r>
    </w:p>
    <w:p w14:paraId="7A4357D0" w14:textId="048CD17C" w:rsidR="00F6279B" w:rsidRDefault="00F6279B" w:rsidP="00F6279B">
      <w:pPr>
        <w:pStyle w:val="ListParagraph"/>
        <w:spacing w:after="160" w:line="259" w:lineRule="auto"/>
      </w:pPr>
    </w:p>
    <w:p w14:paraId="294D2C88" w14:textId="1397DC2D" w:rsidR="00F6279B" w:rsidRDefault="00F6279B" w:rsidP="00F6279B">
      <w:pPr>
        <w:pStyle w:val="ListParagraph"/>
        <w:spacing w:after="160" w:line="259" w:lineRule="auto"/>
      </w:pPr>
      <w:r>
        <w:t>All questions can have the added element of being asked to expand</w:t>
      </w:r>
    </w:p>
    <w:p w14:paraId="63E89E07" w14:textId="77777777" w:rsidR="00B32ED4" w:rsidRDefault="00B32ED4" w:rsidP="00B32ED4">
      <w:pPr>
        <w:pStyle w:val="ListParagraph"/>
      </w:pPr>
    </w:p>
    <w:p w14:paraId="6E0357FE" w14:textId="77777777" w:rsidR="00B32ED4" w:rsidRDefault="00B32ED4" w:rsidP="00B32ED4">
      <w:pPr>
        <w:pStyle w:val="ListParagraph"/>
      </w:pPr>
      <w:r>
        <w:t>Thank you very much for your participation</w:t>
      </w:r>
    </w:p>
    <w:p w14:paraId="617D0423" w14:textId="77777777" w:rsidR="00B32ED4" w:rsidRPr="00B32ED4" w:rsidRDefault="00B32ED4" w:rsidP="0067154A">
      <w:pPr>
        <w:pStyle w:val="SMUNORMALARIAL"/>
        <w:rPr>
          <w:szCs w:val="22"/>
        </w:rPr>
      </w:pPr>
    </w:p>
    <w:sectPr w:rsidR="00B32ED4" w:rsidRPr="00B32ED4"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7C9824" w14:textId="77777777" w:rsidR="008C11F8" w:rsidRDefault="008C11F8">
      <w:r>
        <w:separator/>
      </w:r>
    </w:p>
  </w:endnote>
  <w:endnote w:type="continuationSeparator" w:id="0">
    <w:p w14:paraId="5F748284" w14:textId="77777777" w:rsidR="008C11F8" w:rsidRDefault="008C1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D42532"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8A3A81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D285A9"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B53C84" w14:textId="77777777" w:rsidR="008C11F8" w:rsidRDefault="008C11F8">
      <w:r>
        <w:separator/>
      </w:r>
    </w:p>
  </w:footnote>
  <w:footnote w:type="continuationSeparator" w:id="0">
    <w:p w14:paraId="319B00E5" w14:textId="77777777" w:rsidR="008C11F8" w:rsidRDefault="008C11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EDE"/>
    <w:multiLevelType w:val="multilevel"/>
    <w:tmpl w:val="BE78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29418E"/>
    <w:multiLevelType w:val="multilevel"/>
    <w:tmpl w:val="5DCA9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35406"/>
    <w:multiLevelType w:val="hybridMultilevel"/>
    <w:tmpl w:val="17823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B1924"/>
    <w:multiLevelType w:val="hybridMultilevel"/>
    <w:tmpl w:val="8668D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E6669A"/>
    <w:multiLevelType w:val="multilevel"/>
    <w:tmpl w:val="B922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6E1F02"/>
    <w:multiLevelType w:val="multilevel"/>
    <w:tmpl w:val="9758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954DF8"/>
    <w:multiLevelType w:val="hybridMultilevel"/>
    <w:tmpl w:val="2EDE5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3CE0588"/>
    <w:multiLevelType w:val="hybridMultilevel"/>
    <w:tmpl w:val="4B243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141164"/>
    <w:multiLevelType w:val="hybridMultilevel"/>
    <w:tmpl w:val="19C01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B609F0"/>
    <w:multiLevelType w:val="multilevel"/>
    <w:tmpl w:val="E3F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1"/>
  </w:num>
  <w:num w:numId="4">
    <w:abstractNumId w:val="10"/>
  </w:num>
  <w:num w:numId="5">
    <w:abstractNumId w:val="4"/>
  </w:num>
  <w:num w:numId="6">
    <w:abstractNumId w:val="11"/>
  </w:num>
  <w:num w:numId="7">
    <w:abstractNumId w:val="8"/>
  </w:num>
  <w:num w:numId="8">
    <w:abstractNumId w:val="12"/>
  </w:num>
  <w:num w:numId="9">
    <w:abstractNumId w:val="7"/>
  </w:num>
  <w:num w:numId="10">
    <w:abstractNumId w:val="2"/>
  </w:num>
  <w:num w:numId="11">
    <w:abstractNumId w:val="3"/>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D13DD"/>
    <w:rsid w:val="000E4E3F"/>
    <w:rsid w:val="000F514D"/>
    <w:rsid w:val="00107694"/>
    <w:rsid w:val="00161012"/>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54E3"/>
    <w:rsid w:val="001F76EE"/>
    <w:rsid w:val="00202E91"/>
    <w:rsid w:val="00207F50"/>
    <w:rsid w:val="00225F9B"/>
    <w:rsid w:val="00232B86"/>
    <w:rsid w:val="00235567"/>
    <w:rsid w:val="00237A84"/>
    <w:rsid w:val="002421F2"/>
    <w:rsid w:val="0024425B"/>
    <w:rsid w:val="002505E0"/>
    <w:rsid w:val="002566B8"/>
    <w:rsid w:val="002602A3"/>
    <w:rsid w:val="00264490"/>
    <w:rsid w:val="00267B3E"/>
    <w:rsid w:val="00274FDF"/>
    <w:rsid w:val="0028067A"/>
    <w:rsid w:val="002A2D52"/>
    <w:rsid w:val="002C39E9"/>
    <w:rsid w:val="002C73E4"/>
    <w:rsid w:val="002C7EA7"/>
    <w:rsid w:val="002D557D"/>
    <w:rsid w:val="002E1017"/>
    <w:rsid w:val="002E3A03"/>
    <w:rsid w:val="002E51EC"/>
    <w:rsid w:val="002E55B3"/>
    <w:rsid w:val="002E5774"/>
    <w:rsid w:val="002E6135"/>
    <w:rsid w:val="003060CA"/>
    <w:rsid w:val="00310104"/>
    <w:rsid w:val="00311A2C"/>
    <w:rsid w:val="003149CB"/>
    <w:rsid w:val="00314D21"/>
    <w:rsid w:val="00315B36"/>
    <w:rsid w:val="00331897"/>
    <w:rsid w:val="00336CF9"/>
    <w:rsid w:val="003449A1"/>
    <w:rsid w:val="00347768"/>
    <w:rsid w:val="0036040C"/>
    <w:rsid w:val="00360E4B"/>
    <w:rsid w:val="00380155"/>
    <w:rsid w:val="00393019"/>
    <w:rsid w:val="003A3BCA"/>
    <w:rsid w:val="003A52E4"/>
    <w:rsid w:val="003A71AE"/>
    <w:rsid w:val="003B5F80"/>
    <w:rsid w:val="003C154B"/>
    <w:rsid w:val="003D0CD4"/>
    <w:rsid w:val="003E444F"/>
    <w:rsid w:val="003E4ECD"/>
    <w:rsid w:val="003E5FDA"/>
    <w:rsid w:val="003F158B"/>
    <w:rsid w:val="003F4AFC"/>
    <w:rsid w:val="003F798F"/>
    <w:rsid w:val="004010C2"/>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D1E96"/>
    <w:rsid w:val="004E1A9A"/>
    <w:rsid w:val="004E2539"/>
    <w:rsid w:val="004E60DC"/>
    <w:rsid w:val="004E6584"/>
    <w:rsid w:val="004F3C2D"/>
    <w:rsid w:val="00500534"/>
    <w:rsid w:val="00507F85"/>
    <w:rsid w:val="0051247A"/>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6047CB"/>
    <w:rsid w:val="0060533C"/>
    <w:rsid w:val="00614C25"/>
    <w:rsid w:val="00615415"/>
    <w:rsid w:val="00620A14"/>
    <w:rsid w:val="006252E3"/>
    <w:rsid w:val="0063618F"/>
    <w:rsid w:val="00640A44"/>
    <w:rsid w:val="006476EE"/>
    <w:rsid w:val="0067154A"/>
    <w:rsid w:val="00673604"/>
    <w:rsid w:val="00673DA3"/>
    <w:rsid w:val="00682F1A"/>
    <w:rsid w:val="006838D7"/>
    <w:rsid w:val="00685815"/>
    <w:rsid w:val="00690217"/>
    <w:rsid w:val="006916D3"/>
    <w:rsid w:val="00692968"/>
    <w:rsid w:val="00695B21"/>
    <w:rsid w:val="006A17E5"/>
    <w:rsid w:val="006C2BAF"/>
    <w:rsid w:val="006C752F"/>
    <w:rsid w:val="006D10AC"/>
    <w:rsid w:val="006D31CA"/>
    <w:rsid w:val="006E4763"/>
    <w:rsid w:val="006E670A"/>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85845"/>
    <w:rsid w:val="007A028B"/>
    <w:rsid w:val="007A643E"/>
    <w:rsid w:val="007B4FA1"/>
    <w:rsid w:val="007B61DD"/>
    <w:rsid w:val="007C24DF"/>
    <w:rsid w:val="007C61A6"/>
    <w:rsid w:val="007D1054"/>
    <w:rsid w:val="007D6395"/>
    <w:rsid w:val="007E1B79"/>
    <w:rsid w:val="007E279A"/>
    <w:rsid w:val="007E787E"/>
    <w:rsid w:val="008066ED"/>
    <w:rsid w:val="008226C0"/>
    <w:rsid w:val="00824FBE"/>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11F8"/>
    <w:rsid w:val="008C23D4"/>
    <w:rsid w:val="008C4B50"/>
    <w:rsid w:val="008C62A5"/>
    <w:rsid w:val="008D428B"/>
    <w:rsid w:val="008F6C40"/>
    <w:rsid w:val="0090433F"/>
    <w:rsid w:val="00910D62"/>
    <w:rsid w:val="0091227C"/>
    <w:rsid w:val="00912CB3"/>
    <w:rsid w:val="00913CDB"/>
    <w:rsid w:val="00915A2E"/>
    <w:rsid w:val="00925A3C"/>
    <w:rsid w:val="00933BA5"/>
    <w:rsid w:val="00940155"/>
    <w:rsid w:val="00942AA0"/>
    <w:rsid w:val="00945CEC"/>
    <w:rsid w:val="009510D3"/>
    <w:rsid w:val="009656B1"/>
    <w:rsid w:val="009665F3"/>
    <w:rsid w:val="0097069B"/>
    <w:rsid w:val="0097158B"/>
    <w:rsid w:val="009760D0"/>
    <w:rsid w:val="00980319"/>
    <w:rsid w:val="00985BE8"/>
    <w:rsid w:val="009864FC"/>
    <w:rsid w:val="0098670C"/>
    <w:rsid w:val="00990C19"/>
    <w:rsid w:val="00992264"/>
    <w:rsid w:val="00992E83"/>
    <w:rsid w:val="009A190D"/>
    <w:rsid w:val="009A1D4A"/>
    <w:rsid w:val="009D0EBF"/>
    <w:rsid w:val="009D14AD"/>
    <w:rsid w:val="009E43FE"/>
    <w:rsid w:val="009F0537"/>
    <w:rsid w:val="009F6541"/>
    <w:rsid w:val="00A01F77"/>
    <w:rsid w:val="00A1196A"/>
    <w:rsid w:val="00A129C4"/>
    <w:rsid w:val="00A13ED4"/>
    <w:rsid w:val="00A40E97"/>
    <w:rsid w:val="00A456C7"/>
    <w:rsid w:val="00A47A7F"/>
    <w:rsid w:val="00A56BB3"/>
    <w:rsid w:val="00A6250E"/>
    <w:rsid w:val="00A64E67"/>
    <w:rsid w:val="00A727C7"/>
    <w:rsid w:val="00A949FC"/>
    <w:rsid w:val="00A9677C"/>
    <w:rsid w:val="00AA7F18"/>
    <w:rsid w:val="00AC543E"/>
    <w:rsid w:val="00AF4D4E"/>
    <w:rsid w:val="00AF5D51"/>
    <w:rsid w:val="00B00EEE"/>
    <w:rsid w:val="00B03110"/>
    <w:rsid w:val="00B05B70"/>
    <w:rsid w:val="00B15FD5"/>
    <w:rsid w:val="00B248BA"/>
    <w:rsid w:val="00B2508D"/>
    <w:rsid w:val="00B32ED4"/>
    <w:rsid w:val="00B37733"/>
    <w:rsid w:val="00B42D84"/>
    <w:rsid w:val="00B43AE5"/>
    <w:rsid w:val="00B6567E"/>
    <w:rsid w:val="00B718F7"/>
    <w:rsid w:val="00B76769"/>
    <w:rsid w:val="00B862A1"/>
    <w:rsid w:val="00B91B51"/>
    <w:rsid w:val="00B94A46"/>
    <w:rsid w:val="00B96287"/>
    <w:rsid w:val="00B9786C"/>
    <w:rsid w:val="00BA1C6E"/>
    <w:rsid w:val="00BA756C"/>
    <w:rsid w:val="00BA7620"/>
    <w:rsid w:val="00BB4BDA"/>
    <w:rsid w:val="00BC0096"/>
    <w:rsid w:val="00BC22BC"/>
    <w:rsid w:val="00BD4768"/>
    <w:rsid w:val="00BE056D"/>
    <w:rsid w:val="00BE0918"/>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92065"/>
    <w:rsid w:val="00C92A53"/>
    <w:rsid w:val="00CB366C"/>
    <w:rsid w:val="00CC030D"/>
    <w:rsid w:val="00CC41BB"/>
    <w:rsid w:val="00CD6F8E"/>
    <w:rsid w:val="00CD79E9"/>
    <w:rsid w:val="00CE66C4"/>
    <w:rsid w:val="00CF525C"/>
    <w:rsid w:val="00CF5F56"/>
    <w:rsid w:val="00D01C1B"/>
    <w:rsid w:val="00D077E1"/>
    <w:rsid w:val="00D128EA"/>
    <w:rsid w:val="00D2461D"/>
    <w:rsid w:val="00D40D39"/>
    <w:rsid w:val="00D54743"/>
    <w:rsid w:val="00D744CC"/>
    <w:rsid w:val="00D75E2F"/>
    <w:rsid w:val="00D83BA6"/>
    <w:rsid w:val="00D9285C"/>
    <w:rsid w:val="00D92BA9"/>
    <w:rsid w:val="00DA2212"/>
    <w:rsid w:val="00DB1B13"/>
    <w:rsid w:val="00DB4F0B"/>
    <w:rsid w:val="00DB7633"/>
    <w:rsid w:val="00DB7AE5"/>
    <w:rsid w:val="00DC77E1"/>
    <w:rsid w:val="00DD397D"/>
    <w:rsid w:val="00DE121A"/>
    <w:rsid w:val="00DF4D67"/>
    <w:rsid w:val="00DF7A76"/>
    <w:rsid w:val="00E0289D"/>
    <w:rsid w:val="00E24E04"/>
    <w:rsid w:val="00E26247"/>
    <w:rsid w:val="00E271BA"/>
    <w:rsid w:val="00E31518"/>
    <w:rsid w:val="00E34F2B"/>
    <w:rsid w:val="00E37438"/>
    <w:rsid w:val="00E50BFF"/>
    <w:rsid w:val="00E63A9A"/>
    <w:rsid w:val="00E667C8"/>
    <w:rsid w:val="00E84E80"/>
    <w:rsid w:val="00EA230D"/>
    <w:rsid w:val="00EC2A13"/>
    <w:rsid w:val="00ED37E5"/>
    <w:rsid w:val="00EE0680"/>
    <w:rsid w:val="00EF25ED"/>
    <w:rsid w:val="00EF4440"/>
    <w:rsid w:val="00EF4498"/>
    <w:rsid w:val="00EF6B3C"/>
    <w:rsid w:val="00F06B1D"/>
    <w:rsid w:val="00F15CBA"/>
    <w:rsid w:val="00F17B14"/>
    <w:rsid w:val="00F200A1"/>
    <w:rsid w:val="00F4311E"/>
    <w:rsid w:val="00F4415B"/>
    <w:rsid w:val="00F472B8"/>
    <w:rsid w:val="00F5547A"/>
    <w:rsid w:val="00F6279B"/>
    <w:rsid w:val="00F73A03"/>
    <w:rsid w:val="00F75934"/>
    <w:rsid w:val="00F80FA9"/>
    <w:rsid w:val="00F84809"/>
    <w:rsid w:val="00F96751"/>
    <w:rsid w:val="00FA21DE"/>
    <w:rsid w:val="00FA650A"/>
    <w:rsid w:val="00FB21C2"/>
    <w:rsid w:val="00FB5FF5"/>
    <w:rsid w:val="00FC06E5"/>
    <w:rsid w:val="00FD2FD7"/>
    <w:rsid w:val="00FD4AF1"/>
    <w:rsid w:val="00FD5ECB"/>
    <w:rsid w:val="00FE5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11F589"/>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6916D3"/>
    <w:pPr>
      <w:ind w:left="720"/>
      <w:contextualSpacing/>
    </w:pPr>
  </w:style>
  <w:style w:type="paragraph" w:customStyle="1" w:styleId="nova-e-listitem">
    <w:name w:val="nova-e-list__item"/>
    <w:basedOn w:val="Normal"/>
    <w:rsid w:val="001F54E3"/>
    <w:pPr>
      <w:spacing w:before="100" w:beforeAutospacing="1" w:after="100" w:afterAutospacing="1"/>
    </w:pPr>
  </w:style>
  <w:style w:type="character" w:styleId="Hyperlink">
    <w:name w:val="Hyperlink"/>
    <w:basedOn w:val="DefaultParagraphFont"/>
    <w:uiPriority w:val="99"/>
    <w:unhideWhenUsed/>
    <w:rsid w:val="001F54E3"/>
    <w:rPr>
      <w:color w:val="0000FF"/>
      <w:u w:val="single"/>
    </w:rPr>
  </w:style>
  <w:style w:type="character" w:customStyle="1" w:styleId="doilabel">
    <w:name w:val="doi__label"/>
    <w:basedOn w:val="DefaultParagraphFont"/>
    <w:rsid w:val="00A12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352559">
      <w:bodyDiv w:val="1"/>
      <w:marLeft w:val="0"/>
      <w:marRight w:val="0"/>
      <w:marTop w:val="0"/>
      <w:marBottom w:val="0"/>
      <w:divBdr>
        <w:top w:val="none" w:sz="0" w:space="0" w:color="auto"/>
        <w:left w:val="none" w:sz="0" w:space="0" w:color="auto"/>
        <w:bottom w:val="none" w:sz="0" w:space="0" w:color="auto"/>
        <w:right w:val="none" w:sz="0" w:space="0" w:color="auto"/>
      </w:divBdr>
    </w:div>
    <w:div w:id="869799571">
      <w:bodyDiv w:val="1"/>
      <w:marLeft w:val="0"/>
      <w:marRight w:val="0"/>
      <w:marTop w:val="0"/>
      <w:marBottom w:val="0"/>
      <w:divBdr>
        <w:top w:val="none" w:sz="0" w:space="0" w:color="auto"/>
        <w:left w:val="none" w:sz="0" w:space="0" w:color="auto"/>
        <w:bottom w:val="none" w:sz="0" w:space="0" w:color="auto"/>
        <w:right w:val="none" w:sz="0" w:space="0" w:color="auto"/>
      </w:divBdr>
    </w:div>
    <w:div w:id="1022047426">
      <w:bodyDiv w:val="1"/>
      <w:marLeft w:val="0"/>
      <w:marRight w:val="0"/>
      <w:marTop w:val="0"/>
      <w:marBottom w:val="0"/>
      <w:divBdr>
        <w:top w:val="none" w:sz="0" w:space="0" w:color="auto"/>
        <w:left w:val="none" w:sz="0" w:space="0" w:color="auto"/>
        <w:bottom w:val="none" w:sz="0" w:space="0" w:color="auto"/>
        <w:right w:val="none" w:sz="0" w:space="0" w:color="auto"/>
      </w:divBdr>
    </w:div>
    <w:div w:id="1878007470">
      <w:bodyDiv w:val="1"/>
      <w:marLeft w:val="0"/>
      <w:marRight w:val="0"/>
      <w:marTop w:val="0"/>
      <w:marBottom w:val="0"/>
      <w:divBdr>
        <w:top w:val="none" w:sz="0" w:space="0" w:color="auto"/>
        <w:left w:val="none" w:sz="0" w:space="0" w:color="auto"/>
        <w:bottom w:val="none" w:sz="0" w:space="0" w:color="auto"/>
        <w:right w:val="none" w:sz="0" w:space="0" w:color="auto"/>
      </w:divBdr>
    </w:div>
    <w:div w:id="1976178169">
      <w:bodyDiv w:val="1"/>
      <w:marLeft w:val="0"/>
      <w:marRight w:val="0"/>
      <w:marTop w:val="0"/>
      <w:marBottom w:val="0"/>
      <w:divBdr>
        <w:top w:val="none" w:sz="0" w:space="0" w:color="auto"/>
        <w:left w:val="none" w:sz="0" w:space="0" w:color="auto"/>
        <w:bottom w:val="none" w:sz="0" w:space="0" w:color="auto"/>
        <w:right w:val="none" w:sz="0" w:space="0" w:color="auto"/>
      </w:divBdr>
    </w:div>
    <w:div w:id="204617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x.doi.org/10.1080/07303084.2013.76773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1136/bmjsem-2018-00036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23/JTPE.27.2.155"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dx.doi.org/10.1249/01.mss.0000536130.78614.ad" TargetMode="External"/><Relationship Id="rId4" Type="http://schemas.openxmlformats.org/officeDocument/2006/relationships/settings" Target="settings.xml"/><Relationship Id="rId9" Type="http://schemas.openxmlformats.org/officeDocument/2006/relationships/hyperlink" Target="http://dx.doi.org/10.1080/07303084.2006.10597828"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6404</TotalTime>
  <Pages>1</Pages>
  <Words>1731</Words>
  <Characters>9870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Natalie Prideaux-Collins (2008274)</cp:lastModifiedBy>
  <cp:revision>9</cp:revision>
  <cp:lastPrinted>2008-04-14T13:39:00Z</cp:lastPrinted>
  <dcterms:created xsi:type="dcterms:W3CDTF">2021-07-15T10:07:00Z</dcterms:created>
  <dcterms:modified xsi:type="dcterms:W3CDTF">2021-07-19T20:47:00Z</dcterms:modified>
</cp:coreProperties>
</file>