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4508"/>
        <w:gridCol w:w="4508"/>
      </w:tblGrid>
      <w:tr w:rsidR="00104483" w:rsidRPr="00717A37" w14:paraId="26A402FA" w14:textId="77777777" w:rsidTr="00B27EF0">
        <w:tc>
          <w:tcPr>
            <w:tcW w:w="4508" w:type="dxa"/>
          </w:tcPr>
          <w:p w14:paraId="03997277" w14:textId="43B54C87" w:rsidR="00104483" w:rsidRPr="00717A37" w:rsidRDefault="00104483" w:rsidP="00717A37">
            <w:pPr>
              <w:pStyle w:val="Title"/>
              <w:spacing w:line="360" w:lineRule="auto"/>
              <w:rPr>
                <w:rFonts w:ascii="Arial" w:hAnsi="Arial" w:cs="Arial"/>
                <w:sz w:val="24"/>
                <w:szCs w:val="24"/>
              </w:rPr>
            </w:pPr>
            <w:r w:rsidRPr="00717A37">
              <w:rPr>
                <w:rFonts w:ascii="Arial" w:hAnsi="Arial" w:cs="Arial"/>
                <w:sz w:val="24"/>
                <w:szCs w:val="24"/>
              </w:rPr>
              <w:t>Student Name</w:t>
            </w:r>
          </w:p>
        </w:tc>
        <w:tc>
          <w:tcPr>
            <w:tcW w:w="4508" w:type="dxa"/>
          </w:tcPr>
          <w:p w14:paraId="30C8E91E" w14:textId="235A9013" w:rsidR="00104483" w:rsidRPr="00717A37" w:rsidRDefault="00104483" w:rsidP="00717A37">
            <w:pPr>
              <w:pStyle w:val="Title"/>
              <w:spacing w:line="360" w:lineRule="auto"/>
              <w:rPr>
                <w:rFonts w:ascii="Arial" w:hAnsi="Arial" w:cs="Arial"/>
                <w:sz w:val="24"/>
                <w:szCs w:val="24"/>
              </w:rPr>
            </w:pPr>
            <w:r w:rsidRPr="00717A37">
              <w:rPr>
                <w:rFonts w:ascii="Arial" w:hAnsi="Arial" w:cs="Arial"/>
                <w:sz w:val="24"/>
                <w:szCs w:val="24"/>
              </w:rPr>
              <w:t>Celestina Okyere-Boateng</w:t>
            </w:r>
          </w:p>
        </w:tc>
      </w:tr>
      <w:tr w:rsidR="00104483" w:rsidRPr="00717A37" w14:paraId="58A109BC" w14:textId="77777777" w:rsidTr="00B27EF0">
        <w:tc>
          <w:tcPr>
            <w:tcW w:w="4508" w:type="dxa"/>
          </w:tcPr>
          <w:p w14:paraId="7D12E84D" w14:textId="2EEBFA0E" w:rsidR="00104483" w:rsidRPr="00717A37" w:rsidRDefault="00104483" w:rsidP="00717A37">
            <w:pPr>
              <w:pStyle w:val="Title"/>
              <w:spacing w:line="360" w:lineRule="auto"/>
              <w:rPr>
                <w:rFonts w:ascii="Arial" w:hAnsi="Arial" w:cs="Arial"/>
                <w:sz w:val="24"/>
                <w:szCs w:val="24"/>
              </w:rPr>
            </w:pPr>
            <w:r w:rsidRPr="00717A37">
              <w:rPr>
                <w:rFonts w:ascii="Arial" w:hAnsi="Arial" w:cs="Arial"/>
                <w:sz w:val="24"/>
                <w:szCs w:val="24"/>
              </w:rPr>
              <w:t>Student Number</w:t>
            </w:r>
          </w:p>
        </w:tc>
        <w:tc>
          <w:tcPr>
            <w:tcW w:w="4508" w:type="dxa"/>
          </w:tcPr>
          <w:p w14:paraId="5966D25C" w14:textId="3D4E92F6" w:rsidR="00104483" w:rsidRPr="00717A37" w:rsidRDefault="0059049A" w:rsidP="00717A37">
            <w:pPr>
              <w:pStyle w:val="Title"/>
              <w:spacing w:line="360" w:lineRule="auto"/>
              <w:rPr>
                <w:rFonts w:ascii="Arial" w:hAnsi="Arial" w:cs="Arial"/>
                <w:sz w:val="24"/>
                <w:szCs w:val="24"/>
              </w:rPr>
            </w:pPr>
            <w:r w:rsidRPr="00717A37">
              <w:rPr>
                <w:rFonts w:ascii="Arial" w:hAnsi="Arial" w:cs="Arial"/>
                <w:sz w:val="24"/>
                <w:szCs w:val="24"/>
              </w:rPr>
              <w:t>1813886</w:t>
            </w:r>
          </w:p>
        </w:tc>
      </w:tr>
      <w:tr w:rsidR="00104483" w:rsidRPr="00717A37" w14:paraId="622E42F5" w14:textId="77777777" w:rsidTr="00B27EF0">
        <w:tc>
          <w:tcPr>
            <w:tcW w:w="4508" w:type="dxa"/>
          </w:tcPr>
          <w:p w14:paraId="34FF43DE" w14:textId="6BACF60C" w:rsidR="00104483" w:rsidRPr="00717A37" w:rsidRDefault="00104483" w:rsidP="00717A37">
            <w:pPr>
              <w:pStyle w:val="Title"/>
              <w:spacing w:line="360" w:lineRule="auto"/>
              <w:rPr>
                <w:rFonts w:ascii="Arial" w:hAnsi="Arial" w:cs="Arial"/>
                <w:sz w:val="24"/>
                <w:szCs w:val="24"/>
              </w:rPr>
            </w:pPr>
            <w:r w:rsidRPr="00717A37">
              <w:rPr>
                <w:rFonts w:ascii="Arial" w:hAnsi="Arial" w:cs="Arial"/>
                <w:sz w:val="24"/>
                <w:szCs w:val="24"/>
              </w:rPr>
              <w:t>Program</w:t>
            </w:r>
          </w:p>
        </w:tc>
        <w:tc>
          <w:tcPr>
            <w:tcW w:w="4508" w:type="dxa"/>
          </w:tcPr>
          <w:p w14:paraId="3FDB7BEE" w14:textId="7D0B40A1" w:rsidR="00104483" w:rsidRPr="00717A37" w:rsidRDefault="00E467F8" w:rsidP="00717A37">
            <w:pPr>
              <w:pStyle w:val="Title"/>
              <w:spacing w:line="360" w:lineRule="auto"/>
              <w:rPr>
                <w:rFonts w:ascii="Arial" w:hAnsi="Arial" w:cs="Arial"/>
                <w:sz w:val="24"/>
                <w:szCs w:val="24"/>
              </w:rPr>
            </w:pPr>
            <w:r w:rsidRPr="00717A37">
              <w:rPr>
                <w:rFonts w:ascii="Arial" w:hAnsi="Arial" w:cs="Arial"/>
                <w:sz w:val="24"/>
                <w:szCs w:val="24"/>
              </w:rPr>
              <w:t xml:space="preserve"> (Health and Social Care)</w:t>
            </w:r>
            <w:r w:rsidR="00827C07" w:rsidRPr="00717A37">
              <w:rPr>
                <w:rFonts w:ascii="Arial" w:hAnsi="Arial" w:cs="Arial"/>
                <w:sz w:val="24"/>
                <w:szCs w:val="24"/>
              </w:rPr>
              <w:t xml:space="preserve"> </w:t>
            </w:r>
          </w:p>
        </w:tc>
      </w:tr>
      <w:tr w:rsidR="00104483" w:rsidRPr="00717A37" w14:paraId="6EECDE7B" w14:textId="77777777" w:rsidTr="00B27EF0">
        <w:tc>
          <w:tcPr>
            <w:tcW w:w="4508" w:type="dxa"/>
          </w:tcPr>
          <w:p w14:paraId="23CBA79E" w14:textId="724B785B" w:rsidR="00104483" w:rsidRPr="00717A37" w:rsidRDefault="00104483" w:rsidP="00717A37">
            <w:pPr>
              <w:pStyle w:val="Title"/>
              <w:spacing w:line="360" w:lineRule="auto"/>
              <w:rPr>
                <w:rFonts w:ascii="Arial" w:hAnsi="Arial" w:cs="Arial"/>
                <w:sz w:val="24"/>
                <w:szCs w:val="24"/>
              </w:rPr>
            </w:pPr>
            <w:r w:rsidRPr="00717A37">
              <w:rPr>
                <w:rFonts w:ascii="Arial" w:hAnsi="Arial" w:cs="Arial"/>
                <w:sz w:val="24"/>
                <w:szCs w:val="24"/>
              </w:rPr>
              <w:t>Module Title</w:t>
            </w:r>
          </w:p>
        </w:tc>
        <w:tc>
          <w:tcPr>
            <w:tcW w:w="4508" w:type="dxa"/>
          </w:tcPr>
          <w:p w14:paraId="56EA207A" w14:textId="05A3B200" w:rsidR="00104483" w:rsidRPr="00F94E7F" w:rsidRDefault="0096139C" w:rsidP="00717A37">
            <w:pPr>
              <w:pStyle w:val="Title"/>
              <w:spacing w:line="360" w:lineRule="auto"/>
              <w:rPr>
                <w:rFonts w:ascii="Arial" w:hAnsi="Arial" w:cs="Arial"/>
                <w:sz w:val="24"/>
                <w:szCs w:val="24"/>
              </w:rPr>
            </w:pPr>
            <w:r w:rsidRPr="00F94E7F">
              <w:rPr>
                <w:rFonts w:ascii="Arial" w:hAnsi="Arial" w:cs="Arial"/>
                <w:sz w:val="24"/>
                <w:szCs w:val="24"/>
              </w:rPr>
              <w:t>Psychology for Health and Social Care BMHP4003</w:t>
            </w:r>
          </w:p>
        </w:tc>
      </w:tr>
      <w:tr w:rsidR="00104483" w:rsidRPr="00717A37" w14:paraId="4AF67B0C" w14:textId="77777777" w:rsidTr="00B27EF0">
        <w:tc>
          <w:tcPr>
            <w:tcW w:w="4508" w:type="dxa"/>
          </w:tcPr>
          <w:p w14:paraId="101FFFAF" w14:textId="6330EF67" w:rsidR="00104483" w:rsidRPr="00717A37" w:rsidRDefault="00104483" w:rsidP="00717A37">
            <w:pPr>
              <w:pStyle w:val="Title"/>
              <w:spacing w:line="360" w:lineRule="auto"/>
              <w:rPr>
                <w:rFonts w:ascii="Arial" w:hAnsi="Arial" w:cs="Arial"/>
                <w:sz w:val="24"/>
                <w:szCs w:val="24"/>
              </w:rPr>
            </w:pPr>
            <w:r w:rsidRPr="00717A37">
              <w:rPr>
                <w:rFonts w:ascii="Arial" w:hAnsi="Arial" w:cs="Arial"/>
                <w:sz w:val="24"/>
                <w:szCs w:val="24"/>
              </w:rPr>
              <w:t>Lecturer name</w:t>
            </w:r>
          </w:p>
        </w:tc>
        <w:tc>
          <w:tcPr>
            <w:tcW w:w="4508" w:type="dxa"/>
          </w:tcPr>
          <w:p w14:paraId="36A09EBD" w14:textId="01E75DCC" w:rsidR="00104483" w:rsidRPr="00E30470" w:rsidRDefault="00E30470" w:rsidP="00717A37">
            <w:pPr>
              <w:pStyle w:val="Title"/>
              <w:spacing w:line="360" w:lineRule="auto"/>
              <w:rPr>
                <w:rFonts w:ascii="Arial" w:hAnsi="Arial" w:cs="Arial"/>
                <w:sz w:val="24"/>
                <w:szCs w:val="24"/>
              </w:rPr>
            </w:pPr>
            <w:r w:rsidRPr="00E30470">
              <w:rPr>
                <w:rFonts w:ascii="Arial" w:hAnsi="Arial" w:cs="Arial"/>
                <w:sz w:val="24"/>
                <w:szCs w:val="24"/>
              </w:rPr>
              <w:t xml:space="preserve">Dr </w:t>
            </w:r>
            <w:proofErr w:type="spellStart"/>
            <w:r w:rsidRPr="00E30470">
              <w:rPr>
                <w:rFonts w:ascii="Arial" w:hAnsi="Arial" w:cs="Arial"/>
                <w:sz w:val="24"/>
                <w:szCs w:val="24"/>
              </w:rPr>
              <w:t>Gulnar</w:t>
            </w:r>
            <w:proofErr w:type="spellEnd"/>
            <w:r w:rsidRPr="00E30470">
              <w:rPr>
                <w:rFonts w:ascii="Arial" w:hAnsi="Arial" w:cs="Arial"/>
                <w:sz w:val="24"/>
                <w:szCs w:val="24"/>
              </w:rPr>
              <w:t xml:space="preserve"> Ali</w:t>
            </w:r>
          </w:p>
        </w:tc>
      </w:tr>
    </w:tbl>
    <w:p w14:paraId="049393C6" w14:textId="77777777" w:rsidR="00E81F3A" w:rsidRPr="00717A37" w:rsidRDefault="00E81F3A" w:rsidP="00717A37">
      <w:pPr>
        <w:pStyle w:val="Title"/>
        <w:spacing w:line="360" w:lineRule="auto"/>
        <w:rPr>
          <w:rFonts w:ascii="Arial" w:hAnsi="Arial" w:cs="Arial"/>
          <w:sz w:val="24"/>
          <w:szCs w:val="24"/>
        </w:rPr>
      </w:pPr>
    </w:p>
    <w:p w14:paraId="3F30D05A" w14:textId="1000E3D9" w:rsidR="00E81F3A" w:rsidRDefault="007777FE" w:rsidP="00717A37">
      <w:pPr>
        <w:pStyle w:val="Title"/>
        <w:spacing w:line="360" w:lineRule="auto"/>
        <w:rPr>
          <w:b/>
          <w:bCs/>
          <w:sz w:val="28"/>
          <w:szCs w:val="28"/>
        </w:rPr>
      </w:pPr>
      <w:r w:rsidRPr="00432BC1">
        <w:rPr>
          <w:b/>
          <w:bCs/>
          <w:sz w:val="28"/>
          <w:szCs w:val="28"/>
        </w:rPr>
        <w:t>1000 word supporting rationale for</w:t>
      </w:r>
      <w:r w:rsidR="008E424C" w:rsidRPr="00432BC1">
        <w:rPr>
          <w:b/>
          <w:bCs/>
          <w:sz w:val="28"/>
          <w:szCs w:val="28"/>
        </w:rPr>
        <w:t xml:space="preserve"> my </w:t>
      </w:r>
      <w:r w:rsidRPr="00432BC1">
        <w:rPr>
          <w:b/>
          <w:bCs/>
          <w:sz w:val="28"/>
          <w:szCs w:val="28"/>
        </w:rPr>
        <w:t>presentation</w:t>
      </w:r>
      <w:r w:rsidR="00572CF3">
        <w:rPr>
          <w:b/>
          <w:bCs/>
          <w:sz w:val="28"/>
          <w:szCs w:val="28"/>
        </w:rPr>
        <w:t>.</w:t>
      </w:r>
    </w:p>
    <w:p w14:paraId="61D3A8D5" w14:textId="77777777" w:rsidR="00572CF3" w:rsidRPr="00572CF3" w:rsidRDefault="00572CF3" w:rsidP="00572CF3"/>
    <w:p w14:paraId="23A23BAD" w14:textId="3E289C29" w:rsidR="00ED294E" w:rsidRPr="00062253" w:rsidRDefault="00E53117" w:rsidP="00717A37">
      <w:pPr>
        <w:spacing w:line="360" w:lineRule="auto"/>
        <w:rPr>
          <w:rFonts w:ascii="Arial" w:hAnsi="Arial" w:cs="Arial"/>
          <w:sz w:val="24"/>
          <w:szCs w:val="24"/>
        </w:rPr>
      </w:pPr>
      <w:r w:rsidRPr="00062253">
        <w:rPr>
          <w:rFonts w:ascii="Arial" w:hAnsi="Arial" w:cs="Arial"/>
          <w:sz w:val="24"/>
          <w:szCs w:val="24"/>
        </w:rPr>
        <w:t xml:space="preserve">In this </w:t>
      </w:r>
      <w:r w:rsidR="001A0A34" w:rsidRPr="00062253">
        <w:rPr>
          <w:rFonts w:ascii="Arial" w:hAnsi="Arial" w:cs="Arial"/>
          <w:sz w:val="24"/>
          <w:szCs w:val="24"/>
        </w:rPr>
        <w:t>essay,</w:t>
      </w:r>
      <w:r w:rsidRPr="00062253">
        <w:rPr>
          <w:rFonts w:ascii="Arial" w:hAnsi="Arial" w:cs="Arial"/>
          <w:sz w:val="24"/>
          <w:szCs w:val="24"/>
        </w:rPr>
        <w:t xml:space="preserve"> </w:t>
      </w:r>
      <w:r w:rsidR="00F70D40" w:rsidRPr="00062253">
        <w:rPr>
          <w:rFonts w:ascii="Arial" w:hAnsi="Arial" w:cs="Arial"/>
          <w:sz w:val="24"/>
          <w:szCs w:val="24"/>
        </w:rPr>
        <w:t>I aim</w:t>
      </w:r>
      <w:r w:rsidR="00742268" w:rsidRPr="00062253">
        <w:rPr>
          <w:rFonts w:ascii="Arial" w:hAnsi="Arial" w:cs="Arial"/>
          <w:sz w:val="24"/>
          <w:szCs w:val="24"/>
        </w:rPr>
        <w:t xml:space="preserve"> to</w:t>
      </w:r>
      <w:r w:rsidRPr="00062253">
        <w:rPr>
          <w:rFonts w:ascii="Arial" w:hAnsi="Arial" w:cs="Arial"/>
          <w:sz w:val="24"/>
          <w:szCs w:val="24"/>
        </w:rPr>
        <w:t xml:space="preserve"> </w:t>
      </w:r>
      <w:r w:rsidR="009A2B7D" w:rsidRPr="00062253">
        <w:rPr>
          <w:rFonts w:ascii="Arial" w:hAnsi="Arial" w:cs="Arial"/>
          <w:sz w:val="24"/>
          <w:szCs w:val="24"/>
        </w:rPr>
        <w:t xml:space="preserve">explain </w:t>
      </w:r>
      <w:r w:rsidR="00975D7B" w:rsidRPr="00062253">
        <w:rPr>
          <w:rFonts w:ascii="Arial" w:hAnsi="Arial" w:cs="Arial"/>
          <w:sz w:val="24"/>
          <w:szCs w:val="24"/>
        </w:rPr>
        <w:t>life</w:t>
      </w:r>
      <w:r w:rsidR="00D64ABD" w:rsidRPr="00062253">
        <w:rPr>
          <w:rFonts w:ascii="Arial" w:hAnsi="Arial" w:cs="Arial"/>
          <w:sz w:val="24"/>
          <w:szCs w:val="24"/>
        </w:rPr>
        <w:t xml:space="preserve">span </w:t>
      </w:r>
      <w:r w:rsidR="001A0A34" w:rsidRPr="00062253">
        <w:rPr>
          <w:rFonts w:ascii="Arial" w:hAnsi="Arial" w:cs="Arial"/>
          <w:sz w:val="24"/>
          <w:szCs w:val="24"/>
        </w:rPr>
        <w:t>psychological</w:t>
      </w:r>
      <w:r w:rsidR="00D64ABD" w:rsidRPr="00062253">
        <w:rPr>
          <w:rFonts w:ascii="Arial" w:hAnsi="Arial" w:cs="Arial"/>
          <w:sz w:val="24"/>
          <w:szCs w:val="24"/>
        </w:rPr>
        <w:t xml:space="preserve"> </w:t>
      </w:r>
      <w:r w:rsidR="001A0A34" w:rsidRPr="00062253">
        <w:rPr>
          <w:rFonts w:ascii="Arial" w:hAnsi="Arial" w:cs="Arial"/>
          <w:sz w:val="24"/>
          <w:szCs w:val="24"/>
        </w:rPr>
        <w:t>theories</w:t>
      </w:r>
      <w:r w:rsidR="00D64ABD" w:rsidRPr="00062253">
        <w:rPr>
          <w:rFonts w:ascii="Arial" w:hAnsi="Arial" w:cs="Arial"/>
          <w:sz w:val="24"/>
          <w:szCs w:val="24"/>
        </w:rPr>
        <w:t xml:space="preserve"> in human life</w:t>
      </w:r>
      <w:r w:rsidR="00234938" w:rsidRPr="00062253">
        <w:rPr>
          <w:rFonts w:ascii="Arial" w:hAnsi="Arial" w:cs="Arial"/>
          <w:sz w:val="24"/>
          <w:szCs w:val="24"/>
        </w:rPr>
        <w:t>.</w:t>
      </w:r>
      <w:r w:rsidR="00E50B44" w:rsidRPr="00062253">
        <w:rPr>
          <w:rFonts w:ascii="Arial" w:hAnsi="Arial" w:cs="Arial"/>
          <w:sz w:val="24"/>
          <w:szCs w:val="24"/>
        </w:rPr>
        <w:t xml:space="preserve"> As I have chosen to talk about </w:t>
      </w:r>
      <w:r w:rsidR="00E83124" w:rsidRPr="00062253">
        <w:rPr>
          <w:rFonts w:ascii="Arial" w:hAnsi="Arial" w:cs="Arial"/>
          <w:sz w:val="24"/>
          <w:szCs w:val="24"/>
        </w:rPr>
        <w:t>one lifespan</w:t>
      </w:r>
      <w:r w:rsidR="002B269F" w:rsidRPr="00062253">
        <w:rPr>
          <w:rFonts w:ascii="Arial" w:hAnsi="Arial" w:cs="Arial"/>
          <w:sz w:val="24"/>
          <w:szCs w:val="24"/>
        </w:rPr>
        <w:t>:</w:t>
      </w:r>
      <w:r w:rsidR="00E83124" w:rsidRPr="00062253">
        <w:rPr>
          <w:rFonts w:ascii="Arial" w:hAnsi="Arial" w:cs="Arial"/>
          <w:sz w:val="24"/>
          <w:szCs w:val="24"/>
        </w:rPr>
        <w:t xml:space="preserve"> infancy</w:t>
      </w:r>
      <w:r w:rsidR="002B269F" w:rsidRPr="00062253">
        <w:rPr>
          <w:rFonts w:ascii="Arial" w:hAnsi="Arial" w:cs="Arial"/>
          <w:sz w:val="24"/>
          <w:szCs w:val="24"/>
        </w:rPr>
        <w:t>.</w:t>
      </w:r>
      <w:r w:rsidR="00E83124" w:rsidRPr="00062253">
        <w:rPr>
          <w:rFonts w:ascii="Arial" w:hAnsi="Arial" w:cs="Arial"/>
          <w:sz w:val="24"/>
          <w:szCs w:val="24"/>
        </w:rPr>
        <w:t xml:space="preserve"> I will be using </w:t>
      </w:r>
      <w:r w:rsidR="002155A5" w:rsidRPr="00062253">
        <w:rPr>
          <w:rFonts w:ascii="Arial" w:hAnsi="Arial" w:cs="Arial"/>
          <w:sz w:val="24"/>
          <w:szCs w:val="24"/>
        </w:rPr>
        <w:t xml:space="preserve">two </w:t>
      </w:r>
      <w:r w:rsidR="001A0A34" w:rsidRPr="00062253">
        <w:rPr>
          <w:rFonts w:ascii="Arial" w:hAnsi="Arial" w:cs="Arial"/>
          <w:sz w:val="24"/>
          <w:szCs w:val="24"/>
        </w:rPr>
        <w:t>main theories</w:t>
      </w:r>
      <w:r w:rsidR="002155A5" w:rsidRPr="00062253">
        <w:rPr>
          <w:rFonts w:ascii="Arial" w:hAnsi="Arial" w:cs="Arial"/>
          <w:sz w:val="24"/>
          <w:szCs w:val="24"/>
        </w:rPr>
        <w:t xml:space="preserve"> in my </w:t>
      </w:r>
      <w:r w:rsidR="001A0A34" w:rsidRPr="00062253">
        <w:rPr>
          <w:rFonts w:ascii="Arial" w:hAnsi="Arial" w:cs="Arial"/>
          <w:sz w:val="24"/>
          <w:szCs w:val="24"/>
        </w:rPr>
        <w:t>e</w:t>
      </w:r>
      <w:r w:rsidR="002155A5" w:rsidRPr="00062253">
        <w:rPr>
          <w:rFonts w:ascii="Arial" w:hAnsi="Arial" w:cs="Arial"/>
          <w:sz w:val="24"/>
          <w:szCs w:val="24"/>
        </w:rPr>
        <w:t>s</w:t>
      </w:r>
      <w:r w:rsidR="001A0A34" w:rsidRPr="00062253">
        <w:rPr>
          <w:rFonts w:ascii="Arial" w:hAnsi="Arial" w:cs="Arial"/>
          <w:sz w:val="24"/>
          <w:szCs w:val="24"/>
        </w:rPr>
        <w:t>sa</w:t>
      </w:r>
      <w:r w:rsidR="002155A5" w:rsidRPr="00062253">
        <w:rPr>
          <w:rFonts w:ascii="Arial" w:hAnsi="Arial" w:cs="Arial"/>
          <w:sz w:val="24"/>
          <w:szCs w:val="24"/>
        </w:rPr>
        <w:t>y</w:t>
      </w:r>
      <w:r w:rsidR="002511DB" w:rsidRPr="00062253">
        <w:rPr>
          <w:rFonts w:ascii="Arial" w:hAnsi="Arial" w:cs="Arial"/>
          <w:sz w:val="24"/>
          <w:szCs w:val="24"/>
        </w:rPr>
        <w:t>,</w:t>
      </w:r>
      <w:r w:rsidR="002155A5" w:rsidRPr="00062253">
        <w:rPr>
          <w:rFonts w:ascii="Arial" w:hAnsi="Arial" w:cs="Arial"/>
          <w:sz w:val="24"/>
          <w:szCs w:val="24"/>
        </w:rPr>
        <w:t xml:space="preserve"> which will </w:t>
      </w:r>
      <w:r w:rsidR="000C420A" w:rsidRPr="00062253">
        <w:rPr>
          <w:rFonts w:ascii="Arial" w:hAnsi="Arial" w:cs="Arial"/>
          <w:sz w:val="24"/>
          <w:szCs w:val="24"/>
        </w:rPr>
        <w:t xml:space="preserve">be </w:t>
      </w:r>
      <w:r w:rsidR="002155A5" w:rsidRPr="00062253">
        <w:rPr>
          <w:rFonts w:ascii="Arial" w:hAnsi="Arial" w:cs="Arial"/>
          <w:sz w:val="24"/>
          <w:szCs w:val="24"/>
        </w:rPr>
        <w:t xml:space="preserve">Erickson and </w:t>
      </w:r>
      <w:r w:rsidR="00F0067E" w:rsidRPr="00062253">
        <w:rPr>
          <w:rFonts w:ascii="Arial" w:hAnsi="Arial" w:cs="Arial"/>
          <w:sz w:val="24"/>
          <w:szCs w:val="24"/>
        </w:rPr>
        <w:t>P</w:t>
      </w:r>
      <w:r w:rsidR="002155A5" w:rsidRPr="00062253">
        <w:rPr>
          <w:rFonts w:ascii="Arial" w:hAnsi="Arial" w:cs="Arial"/>
          <w:sz w:val="24"/>
          <w:szCs w:val="24"/>
        </w:rPr>
        <w:t>iaget</w:t>
      </w:r>
      <w:r w:rsidR="00E772C6">
        <w:rPr>
          <w:rFonts w:ascii="Arial" w:hAnsi="Arial" w:cs="Arial"/>
          <w:sz w:val="24"/>
          <w:szCs w:val="24"/>
        </w:rPr>
        <w:t>'</w:t>
      </w:r>
      <w:r w:rsidR="004A4904" w:rsidRPr="00062253">
        <w:rPr>
          <w:rFonts w:ascii="Arial" w:hAnsi="Arial" w:cs="Arial"/>
          <w:sz w:val="24"/>
          <w:szCs w:val="24"/>
        </w:rPr>
        <w:t xml:space="preserve">s </w:t>
      </w:r>
      <w:r w:rsidR="001A0A34" w:rsidRPr="00062253">
        <w:rPr>
          <w:rFonts w:ascii="Arial" w:hAnsi="Arial" w:cs="Arial"/>
          <w:sz w:val="24"/>
          <w:szCs w:val="24"/>
        </w:rPr>
        <w:t>theories</w:t>
      </w:r>
      <w:r w:rsidR="004A4904" w:rsidRPr="00062253">
        <w:rPr>
          <w:rFonts w:ascii="Arial" w:hAnsi="Arial" w:cs="Arial"/>
          <w:sz w:val="24"/>
          <w:szCs w:val="24"/>
        </w:rPr>
        <w:t xml:space="preserve"> </w:t>
      </w:r>
      <w:r w:rsidR="000C420A" w:rsidRPr="00062253">
        <w:rPr>
          <w:rFonts w:ascii="Arial" w:hAnsi="Arial" w:cs="Arial"/>
          <w:sz w:val="24"/>
          <w:szCs w:val="24"/>
        </w:rPr>
        <w:t>of</w:t>
      </w:r>
      <w:r w:rsidR="004A4904" w:rsidRPr="00062253">
        <w:rPr>
          <w:rFonts w:ascii="Arial" w:hAnsi="Arial" w:cs="Arial"/>
          <w:sz w:val="24"/>
          <w:szCs w:val="24"/>
        </w:rPr>
        <w:t xml:space="preserve"> infancy.</w:t>
      </w:r>
      <w:r w:rsidRPr="00062253">
        <w:rPr>
          <w:rFonts w:ascii="Arial" w:hAnsi="Arial" w:cs="Arial"/>
          <w:sz w:val="24"/>
          <w:szCs w:val="24"/>
        </w:rPr>
        <w:t xml:space="preserve"> </w:t>
      </w:r>
      <w:r w:rsidR="000941CC" w:rsidRPr="00062253">
        <w:rPr>
          <w:rFonts w:ascii="Arial" w:hAnsi="Arial" w:cs="Arial"/>
          <w:color w:val="000000" w:themeColor="text1"/>
          <w:sz w:val="24"/>
          <w:szCs w:val="24"/>
        </w:rPr>
        <w:t xml:space="preserve">Infancy, </w:t>
      </w:r>
      <w:r w:rsidR="005868D4" w:rsidRPr="00062253">
        <w:rPr>
          <w:rFonts w:ascii="Arial" w:hAnsi="Arial" w:cs="Arial"/>
          <w:color w:val="000000" w:themeColor="text1"/>
          <w:sz w:val="24"/>
          <w:szCs w:val="24"/>
        </w:rPr>
        <w:t>0-24 months</w:t>
      </w:r>
      <w:r w:rsidR="000941CC" w:rsidRPr="00062253">
        <w:rPr>
          <w:rFonts w:ascii="Arial" w:hAnsi="Arial" w:cs="Arial"/>
          <w:color w:val="000000" w:themeColor="text1"/>
          <w:sz w:val="24"/>
          <w:szCs w:val="24"/>
        </w:rPr>
        <w:t>,</w:t>
      </w:r>
      <w:r w:rsidR="00330E8E" w:rsidRPr="00062253">
        <w:rPr>
          <w:rFonts w:ascii="Arial" w:hAnsi="Arial" w:cs="Arial"/>
          <w:color w:val="000000" w:themeColor="text1"/>
          <w:sz w:val="24"/>
          <w:szCs w:val="24"/>
        </w:rPr>
        <w:t xml:space="preserve"> </w:t>
      </w:r>
      <w:r w:rsidR="000941CC" w:rsidRPr="00062253">
        <w:rPr>
          <w:rFonts w:ascii="Arial" w:hAnsi="Arial" w:cs="Arial"/>
          <w:color w:val="000000" w:themeColor="text1"/>
          <w:sz w:val="24"/>
          <w:szCs w:val="24"/>
        </w:rPr>
        <w:t xml:space="preserve">is </w:t>
      </w:r>
      <w:r w:rsidR="00630B76">
        <w:rPr>
          <w:rFonts w:ascii="Arial" w:hAnsi="Arial" w:cs="Arial"/>
          <w:color w:val="000000" w:themeColor="text1"/>
          <w:sz w:val="24"/>
          <w:szCs w:val="24"/>
        </w:rPr>
        <w:t>a</w:t>
      </w:r>
      <w:r w:rsidR="000941CC" w:rsidRPr="00062253">
        <w:rPr>
          <w:rFonts w:ascii="Arial" w:hAnsi="Arial" w:cs="Arial"/>
          <w:color w:val="000000" w:themeColor="text1"/>
          <w:sz w:val="24"/>
          <w:szCs w:val="24"/>
        </w:rPr>
        <w:t xml:space="preserve"> </w:t>
      </w:r>
      <w:r w:rsidR="00243322" w:rsidRPr="00062253">
        <w:rPr>
          <w:rFonts w:ascii="Arial" w:hAnsi="Arial" w:cs="Arial"/>
          <w:color w:val="000000" w:themeColor="text1"/>
          <w:sz w:val="24"/>
          <w:szCs w:val="24"/>
        </w:rPr>
        <w:t xml:space="preserve">vital </w:t>
      </w:r>
      <w:r w:rsidR="00DE30D0">
        <w:rPr>
          <w:rFonts w:ascii="Arial" w:hAnsi="Arial" w:cs="Arial"/>
          <w:color w:val="000000" w:themeColor="text1"/>
          <w:sz w:val="24"/>
          <w:szCs w:val="24"/>
        </w:rPr>
        <w:t xml:space="preserve">beginning to an individual’s </w:t>
      </w:r>
      <w:r w:rsidR="000941CC" w:rsidRPr="00062253">
        <w:rPr>
          <w:rFonts w:ascii="Arial" w:hAnsi="Arial" w:cs="Arial"/>
          <w:color w:val="000000" w:themeColor="text1"/>
          <w:sz w:val="24"/>
          <w:szCs w:val="24"/>
        </w:rPr>
        <w:t xml:space="preserve">development. </w:t>
      </w:r>
      <w:r w:rsidR="00F93B5D" w:rsidRPr="00062253">
        <w:rPr>
          <w:rFonts w:ascii="Arial" w:hAnsi="Arial" w:cs="Arial"/>
          <w:color w:val="000000" w:themeColor="text1"/>
          <w:sz w:val="24"/>
          <w:szCs w:val="24"/>
        </w:rPr>
        <w:t>Several</w:t>
      </w:r>
      <w:r w:rsidR="000941CC" w:rsidRPr="00062253">
        <w:rPr>
          <w:rFonts w:ascii="Arial" w:hAnsi="Arial" w:cs="Arial"/>
          <w:color w:val="000000" w:themeColor="text1"/>
          <w:sz w:val="24"/>
          <w:szCs w:val="24"/>
        </w:rPr>
        <w:t xml:space="preserve"> physical milestones </w:t>
      </w:r>
      <w:r w:rsidR="00F93B5D" w:rsidRPr="00062253">
        <w:rPr>
          <w:rFonts w:ascii="Arial" w:hAnsi="Arial" w:cs="Arial"/>
          <w:color w:val="000000" w:themeColor="text1"/>
          <w:sz w:val="24"/>
          <w:szCs w:val="24"/>
        </w:rPr>
        <w:t>happen</w:t>
      </w:r>
      <w:r w:rsidR="000941CC" w:rsidRPr="00062253">
        <w:rPr>
          <w:rFonts w:ascii="Arial" w:hAnsi="Arial" w:cs="Arial"/>
          <w:color w:val="000000" w:themeColor="text1"/>
          <w:sz w:val="24"/>
          <w:szCs w:val="24"/>
        </w:rPr>
        <w:t xml:space="preserve"> </w:t>
      </w:r>
      <w:r w:rsidR="00E90AF7" w:rsidRPr="00062253">
        <w:rPr>
          <w:rFonts w:ascii="Arial" w:hAnsi="Arial" w:cs="Arial"/>
          <w:color w:val="000000" w:themeColor="text1"/>
          <w:sz w:val="24"/>
          <w:szCs w:val="24"/>
        </w:rPr>
        <w:t>in</w:t>
      </w:r>
      <w:r w:rsidR="000941CC" w:rsidRPr="00062253">
        <w:rPr>
          <w:rFonts w:ascii="Arial" w:hAnsi="Arial" w:cs="Arial"/>
          <w:color w:val="000000" w:themeColor="text1"/>
          <w:sz w:val="24"/>
          <w:szCs w:val="24"/>
        </w:rPr>
        <w:t xml:space="preserve"> this </w:t>
      </w:r>
      <w:r w:rsidR="00E90AF7" w:rsidRPr="00062253">
        <w:rPr>
          <w:rFonts w:ascii="Arial" w:hAnsi="Arial" w:cs="Arial"/>
          <w:color w:val="000000" w:themeColor="text1"/>
          <w:sz w:val="24"/>
          <w:szCs w:val="24"/>
        </w:rPr>
        <w:t>period</w:t>
      </w:r>
      <w:r w:rsidR="00DD3430">
        <w:rPr>
          <w:rFonts w:ascii="Arial" w:hAnsi="Arial" w:cs="Arial"/>
          <w:color w:val="000000" w:themeColor="text1"/>
          <w:sz w:val="24"/>
          <w:szCs w:val="24"/>
        </w:rPr>
        <w:t>.</w:t>
      </w:r>
      <w:r w:rsidR="00D35880" w:rsidRPr="00062253">
        <w:rPr>
          <w:rFonts w:ascii="Arial" w:hAnsi="Arial" w:cs="Arial"/>
          <w:color w:val="000000" w:themeColor="text1"/>
          <w:sz w:val="24"/>
          <w:szCs w:val="24"/>
        </w:rPr>
        <w:t xml:space="preserve"> </w:t>
      </w:r>
      <w:r w:rsidR="00DD3430">
        <w:rPr>
          <w:rFonts w:ascii="Arial" w:hAnsi="Arial" w:cs="Arial"/>
          <w:color w:val="000000" w:themeColor="text1"/>
          <w:sz w:val="24"/>
          <w:szCs w:val="24"/>
        </w:rPr>
        <w:t>I</w:t>
      </w:r>
      <w:r w:rsidR="00913A64">
        <w:rPr>
          <w:rFonts w:ascii="Arial" w:hAnsi="Arial" w:cs="Arial"/>
          <w:color w:val="000000" w:themeColor="text1"/>
          <w:sz w:val="24"/>
          <w:szCs w:val="24"/>
        </w:rPr>
        <w:t>n</w:t>
      </w:r>
      <w:r w:rsidR="00D35880" w:rsidRPr="00062253">
        <w:rPr>
          <w:rFonts w:ascii="Arial" w:hAnsi="Arial" w:cs="Arial"/>
          <w:color w:val="000000" w:themeColor="text1"/>
          <w:sz w:val="24"/>
          <w:szCs w:val="24"/>
        </w:rPr>
        <w:t xml:space="preserve"> this </w:t>
      </w:r>
      <w:r w:rsidR="00D92409" w:rsidRPr="00062253">
        <w:rPr>
          <w:rFonts w:ascii="Arial" w:hAnsi="Arial" w:cs="Arial"/>
          <w:color w:val="000000" w:themeColor="text1"/>
          <w:sz w:val="24"/>
          <w:szCs w:val="24"/>
        </w:rPr>
        <w:t>period</w:t>
      </w:r>
      <w:r w:rsidR="00631A69" w:rsidRPr="00062253">
        <w:rPr>
          <w:rFonts w:ascii="Arial" w:hAnsi="Arial" w:cs="Arial"/>
          <w:color w:val="000000" w:themeColor="text1"/>
          <w:sz w:val="24"/>
          <w:szCs w:val="24"/>
        </w:rPr>
        <w:t>,</w:t>
      </w:r>
      <w:r w:rsidR="000941CC" w:rsidRPr="00062253">
        <w:rPr>
          <w:rFonts w:ascii="Arial" w:hAnsi="Arial" w:cs="Arial"/>
          <w:color w:val="000000" w:themeColor="text1"/>
          <w:sz w:val="24"/>
          <w:szCs w:val="24"/>
        </w:rPr>
        <w:t xml:space="preserve"> a </w:t>
      </w:r>
      <w:r w:rsidR="00E90AF7" w:rsidRPr="00062253">
        <w:rPr>
          <w:rFonts w:ascii="Arial" w:hAnsi="Arial" w:cs="Arial"/>
          <w:color w:val="000000" w:themeColor="text1"/>
          <w:sz w:val="24"/>
          <w:szCs w:val="24"/>
        </w:rPr>
        <w:t>child</w:t>
      </w:r>
      <w:r w:rsidR="000941CC" w:rsidRPr="00062253">
        <w:rPr>
          <w:rFonts w:ascii="Arial" w:hAnsi="Arial" w:cs="Arial"/>
          <w:color w:val="000000" w:themeColor="text1"/>
          <w:sz w:val="24"/>
          <w:szCs w:val="24"/>
        </w:rPr>
        <w:t xml:space="preserve"> gains control over </w:t>
      </w:r>
      <w:r w:rsidR="0053473B" w:rsidRPr="00062253">
        <w:rPr>
          <w:rFonts w:ascii="Arial" w:hAnsi="Arial" w:cs="Arial"/>
          <w:color w:val="000000" w:themeColor="text1"/>
          <w:sz w:val="24"/>
          <w:szCs w:val="24"/>
        </w:rPr>
        <w:t>his or her</w:t>
      </w:r>
      <w:r w:rsidR="000941CC" w:rsidRPr="00062253">
        <w:rPr>
          <w:rFonts w:ascii="Arial" w:hAnsi="Arial" w:cs="Arial"/>
          <w:color w:val="000000" w:themeColor="text1"/>
          <w:sz w:val="24"/>
          <w:szCs w:val="24"/>
        </w:rPr>
        <w:t xml:space="preserve"> body</w:t>
      </w:r>
      <w:r w:rsidR="005D7FED" w:rsidRPr="00062253">
        <w:rPr>
          <w:rFonts w:ascii="Arial" w:hAnsi="Arial" w:cs="Arial"/>
          <w:color w:val="000000" w:themeColor="text1"/>
          <w:sz w:val="24"/>
          <w:szCs w:val="24"/>
        </w:rPr>
        <w:t xml:space="preserve"> </w:t>
      </w:r>
      <w:r w:rsidR="006A6887" w:rsidRPr="00062253">
        <w:rPr>
          <w:rFonts w:ascii="Arial" w:hAnsi="Arial" w:cs="Arial"/>
          <w:color w:val="000000" w:themeColor="text1"/>
          <w:sz w:val="24"/>
          <w:szCs w:val="24"/>
        </w:rPr>
        <w:fldChar w:fldCharType="begin"/>
      </w:r>
      <w:r w:rsidR="006C6962">
        <w:rPr>
          <w:rFonts w:ascii="Arial" w:hAnsi="Arial" w:cs="Arial"/>
          <w:color w:val="000000" w:themeColor="text1"/>
          <w:sz w:val="24"/>
          <w:szCs w:val="24"/>
        </w:rPr>
        <w:instrText xml:space="preserve"> ADDIN ZOTERO_ITEM CSL_CITATION {"citationID":"70qrAdIT","properties":{"formattedCitation":"(Roundy, 2013)","plainCitation":"(Roundy, 2013)","noteIndex":0},"citationItems":[{"id":188,"uris":["http://zotero.org/users/local/FiafahHJ/items/TKX7U7DB"],"uri":["http://zotero.org/users/local/FiafahHJ/items/TKX7U7DB"],"itemData":{"id":188,"type":"webpage","abstract":"Human development is a process that continues throughout our lives. This lesson will take a look at the progression of human development from...","container-title":"Study.com","language":"en","title":"Human Development Stages From Infancy to Late Adulthood - Video &amp; Lesson Transcript","URL":"https://study.com/academy/lesson/human-development-stages-from-infancy-to-late-adulthood.html","author":[{"family":"Roundy","given":"Lisa"}],"accessed":{"date-parts":[["2019",11,25]]},"issued":{"date-parts":[["2013"]]}}}],"schema":"https://github.com/citation-style-language/schema/raw/master/csl-citation.json"} </w:instrText>
      </w:r>
      <w:r w:rsidR="006A6887" w:rsidRPr="00062253">
        <w:rPr>
          <w:rFonts w:ascii="Arial" w:hAnsi="Arial" w:cs="Arial"/>
          <w:color w:val="000000" w:themeColor="text1"/>
          <w:sz w:val="24"/>
          <w:szCs w:val="24"/>
        </w:rPr>
        <w:fldChar w:fldCharType="separate"/>
      </w:r>
      <w:r w:rsidR="00137F5A" w:rsidRPr="00062253">
        <w:rPr>
          <w:rFonts w:ascii="Arial" w:hAnsi="Arial" w:cs="Arial"/>
          <w:sz w:val="24"/>
          <w:szCs w:val="24"/>
        </w:rPr>
        <w:t>(Roundy, 2013)</w:t>
      </w:r>
      <w:r w:rsidR="006A6887" w:rsidRPr="00062253">
        <w:rPr>
          <w:rFonts w:ascii="Arial" w:hAnsi="Arial" w:cs="Arial"/>
          <w:color w:val="000000" w:themeColor="text1"/>
          <w:sz w:val="24"/>
          <w:szCs w:val="24"/>
        </w:rPr>
        <w:fldChar w:fldCharType="end"/>
      </w:r>
      <w:r w:rsidR="000941CC" w:rsidRPr="00062253">
        <w:rPr>
          <w:rFonts w:ascii="Arial" w:hAnsi="Arial" w:cs="Arial"/>
          <w:color w:val="000000" w:themeColor="text1"/>
          <w:sz w:val="24"/>
          <w:szCs w:val="24"/>
        </w:rPr>
        <w:t xml:space="preserve">. However, </w:t>
      </w:r>
      <w:r w:rsidR="00756AE2" w:rsidRPr="00062253">
        <w:rPr>
          <w:rFonts w:ascii="Arial" w:hAnsi="Arial" w:cs="Arial"/>
          <w:color w:val="000000" w:themeColor="text1"/>
          <w:sz w:val="24"/>
          <w:szCs w:val="24"/>
        </w:rPr>
        <w:t>babies</w:t>
      </w:r>
      <w:r w:rsidR="000941CC" w:rsidRPr="00062253">
        <w:rPr>
          <w:rFonts w:ascii="Arial" w:hAnsi="Arial" w:cs="Arial"/>
          <w:color w:val="000000" w:themeColor="text1"/>
          <w:sz w:val="24"/>
          <w:szCs w:val="24"/>
        </w:rPr>
        <w:t xml:space="preserve"> must </w:t>
      </w:r>
      <w:r w:rsidR="0093048C" w:rsidRPr="00062253">
        <w:rPr>
          <w:rFonts w:ascii="Arial" w:hAnsi="Arial" w:cs="Arial"/>
          <w:color w:val="000000" w:themeColor="text1"/>
          <w:sz w:val="24"/>
          <w:szCs w:val="24"/>
        </w:rPr>
        <w:t>depend on</w:t>
      </w:r>
      <w:r w:rsidR="000941CC" w:rsidRPr="00062253">
        <w:rPr>
          <w:rFonts w:ascii="Arial" w:hAnsi="Arial" w:cs="Arial"/>
          <w:color w:val="000000" w:themeColor="text1"/>
          <w:sz w:val="24"/>
          <w:szCs w:val="24"/>
        </w:rPr>
        <w:t xml:space="preserve"> </w:t>
      </w:r>
      <w:r w:rsidR="001277E4">
        <w:rPr>
          <w:rFonts w:ascii="Arial" w:hAnsi="Arial" w:cs="Arial"/>
          <w:color w:val="000000" w:themeColor="text1"/>
          <w:sz w:val="24"/>
          <w:szCs w:val="24"/>
        </w:rPr>
        <w:t>their care</w:t>
      </w:r>
      <w:r w:rsidR="00E46982">
        <w:rPr>
          <w:rFonts w:ascii="Arial" w:hAnsi="Arial" w:cs="Arial"/>
          <w:color w:val="000000" w:themeColor="text1"/>
          <w:sz w:val="24"/>
          <w:szCs w:val="24"/>
        </w:rPr>
        <w:t>rs</w:t>
      </w:r>
      <w:r w:rsidR="000941CC" w:rsidRPr="00062253">
        <w:rPr>
          <w:rFonts w:ascii="Arial" w:hAnsi="Arial" w:cs="Arial"/>
          <w:color w:val="000000" w:themeColor="text1"/>
          <w:sz w:val="24"/>
          <w:szCs w:val="24"/>
        </w:rPr>
        <w:t xml:space="preserve"> to meet </w:t>
      </w:r>
      <w:r w:rsidR="00692220">
        <w:rPr>
          <w:rFonts w:ascii="Arial" w:hAnsi="Arial" w:cs="Arial"/>
          <w:color w:val="000000" w:themeColor="text1"/>
          <w:sz w:val="24"/>
          <w:szCs w:val="24"/>
        </w:rPr>
        <w:t>all</w:t>
      </w:r>
      <w:r w:rsidR="000941CC" w:rsidRPr="00062253">
        <w:rPr>
          <w:rFonts w:ascii="Arial" w:hAnsi="Arial" w:cs="Arial"/>
          <w:color w:val="000000" w:themeColor="text1"/>
          <w:sz w:val="24"/>
          <w:szCs w:val="24"/>
        </w:rPr>
        <w:t xml:space="preserve"> their needs. </w:t>
      </w:r>
      <w:r w:rsidR="001D07BC">
        <w:rPr>
          <w:rFonts w:ascii="Arial" w:hAnsi="Arial" w:cs="Arial"/>
          <w:color w:val="000000" w:themeColor="text1"/>
          <w:sz w:val="24"/>
          <w:szCs w:val="24"/>
        </w:rPr>
        <w:t>C</w:t>
      </w:r>
      <w:r w:rsidR="009B616A">
        <w:rPr>
          <w:rFonts w:ascii="Arial" w:hAnsi="Arial" w:cs="Arial"/>
          <w:color w:val="000000" w:themeColor="text1"/>
          <w:sz w:val="24"/>
          <w:szCs w:val="24"/>
        </w:rPr>
        <w:t>hildren</w:t>
      </w:r>
      <w:r w:rsidR="000941CC" w:rsidRPr="00062253">
        <w:rPr>
          <w:rFonts w:ascii="Arial" w:hAnsi="Arial" w:cs="Arial"/>
          <w:color w:val="000000" w:themeColor="text1"/>
          <w:sz w:val="24"/>
          <w:szCs w:val="24"/>
        </w:rPr>
        <w:t xml:space="preserve"> learn to trust </w:t>
      </w:r>
      <w:r w:rsidR="009D14D8" w:rsidRPr="00062253">
        <w:rPr>
          <w:rFonts w:ascii="Arial" w:hAnsi="Arial" w:cs="Arial"/>
          <w:color w:val="000000" w:themeColor="text1"/>
          <w:sz w:val="24"/>
          <w:szCs w:val="24"/>
        </w:rPr>
        <w:t>individuals</w:t>
      </w:r>
      <w:r w:rsidR="000941CC" w:rsidRPr="00062253">
        <w:rPr>
          <w:rFonts w:ascii="Arial" w:hAnsi="Arial" w:cs="Arial"/>
          <w:color w:val="000000" w:themeColor="text1"/>
          <w:sz w:val="24"/>
          <w:szCs w:val="24"/>
        </w:rPr>
        <w:t xml:space="preserve"> </w:t>
      </w:r>
      <w:r w:rsidR="00331039">
        <w:rPr>
          <w:rFonts w:ascii="Arial" w:hAnsi="Arial" w:cs="Arial"/>
          <w:color w:val="000000" w:themeColor="text1"/>
          <w:sz w:val="24"/>
          <w:szCs w:val="24"/>
        </w:rPr>
        <w:t>when</w:t>
      </w:r>
      <w:r w:rsidR="000941CC" w:rsidRPr="00062253">
        <w:rPr>
          <w:rFonts w:ascii="Arial" w:hAnsi="Arial" w:cs="Arial"/>
          <w:color w:val="000000" w:themeColor="text1"/>
          <w:sz w:val="24"/>
          <w:szCs w:val="24"/>
        </w:rPr>
        <w:t xml:space="preserve"> </w:t>
      </w:r>
      <w:r w:rsidR="00631A69" w:rsidRPr="00062253">
        <w:rPr>
          <w:rFonts w:ascii="Arial" w:hAnsi="Arial" w:cs="Arial"/>
          <w:color w:val="000000" w:themeColor="text1"/>
          <w:sz w:val="24"/>
          <w:szCs w:val="24"/>
        </w:rPr>
        <w:t xml:space="preserve">these </w:t>
      </w:r>
      <w:r w:rsidR="0094306D" w:rsidRPr="00062253">
        <w:rPr>
          <w:rFonts w:ascii="Arial" w:hAnsi="Arial" w:cs="Arial"/>
          <w:color w:val="000000" w:themeColor="text1"/>
          <w:sz w:val="24"/>
          <w:szCs w:val="24"/>
        </w:rPr>
        <w:t>requirement</w:t>
      </w:r>
      <w:r w:rsidR="000941CC" w:rsidRPr="00062253">
        <w:rPr>
          <w:rFonts w:ascii="Arial" w:hAnsi="Arial" w:cs="Arial"/>
          <w:color w:val="000000" w:themeColor="text1"/>
          <w:sz w:val="24"/>
          <w:szCs w:val="24"/>
        </w:rPr>
        <w:t xml:space="preserve">s are met. They need to feel this </w:t>
      </w:r>
      <w:r w:rsidR="00463506" w:rsidRPr="00062253">
        <w:rPr>
          <w:rFonts w:ascii="Arial" w:hAnsi="Arial" w:cs="Arial"/>
          <w:color w:val="000000" w:themeColor="text1"/>
          <w:sz w:val="24"/>
          <w:szCs w:val="24"/>
        </w:rPr>
        <w:t>safety</w:t>
      </w:r>
      <w:r w:rsidR="000941CC" w:rsidRPr="00062253">
        <w:rPr>
          <w:rFonts w:ascii="Arial" w:hAnsi="Arial" w:cs="Arial"/>
          <w:color w:val="000000" w:themeColor="text1"/>
          <w:sz w:val="24"/>
          <w:szCs w:val="24"/>
        </w:rPr>
        <w:t xml:space="preserve"> to </w:t>
      </w:r>
      <w:r w:rsidR="008C4298">
        <w:rPr>
          <w:rFonts w:ascii="Arial" w:hAnsi="Arial" w:cs="Arial"/>
          <w:color w:val="000000" w:themeColor="text1"/>
          <w:sz w:val="24"/>
          <w:szCs w:val="24"/>
        </w:rPr>
        <w:t>grow appropriately</w:t>
      </w:r>
      <w:r w:rsidR="005F2FA4" w:rsidRPr="00062253">
        <w:rPr>
          <w:rFonts w:ascii="Arial" w:hAnsi="Arial" w:cs="Arial"/>
          <w:color w:val="000000" w:themeColor="text1"/>
          <w:sz w:val="24"/>
          <w:szCs w:val="24"/>
        </w:rPr>
        <w:t>,</w:t>
      </w:r>
      <w:r w:rsidR="000941CC" w:rsidRPr="00062253">
        <w:rPr>
          <w:rFonts w:ascii="Arial" w:hAnsi="Arial" w:cs="Arial"/>
          <w:color w:val="000000" w:themeColor="text1"/>
          <w:sz w:val="24"/>
          <w:szCs w:val="24"/>
        </w:rPr>
        <w:t xml:space="preserve"> both physically</w:t>
      </w:r>
      <w:r w:rsidR="001F04B2">
        <w:rPr>
          <w:rFonts w:ascii="Arial" w:hAnsi="Arial" w:cs="Arial"/>
          <w:color w:val="000000" w:themeColor="text1"/>
          <w:sz w:val="24"/>
          <w:szCs w:val="24"/>
        </w:rPr>
        <w:t>, psychologically</w:t>
      </w:r>
      <w:r w:rsidR="000941CC" w:rsidRPr="00062253">
        <w:rPr>
          <w:rFonts w:ascii="Arial" w:hAnsi="Arial" w:cs="Arial"/>
          <w:color w:val="000000" w:themeColor="text1"/>
          <w:sz w:val="24"/>
          <w:szCs w:val="24"/>
        </w:rPr>
        <w:t xml:space="preserve"> and emotionally</w:t>
      </w:r>
      <w:r w:rsidR="005D7FED" w:rsidRPr="00062253">
        <w:rPr>
          <w:rFonts w:ascii="Arial" w:hAnsi="Arial" w:cs="Arial"/>
          <w:color w:val="000000" w:themeColor="text1"/>
          <w:sz w:val="24"/>
          <w:szCs w:val="24"/>
        </w:rPr>
        <w:t xml:space="preserve"> </w:t>
      </w:r>
      <w:r w:rsidR="005D7FED" w:rsidRPr="00062253">
        <w:rPr>
          <w:rFonts w:ascii="Arial" w:hAnsi="Arial" w:cs="Arial"/>
          <w:color w:val="000000" w:themeColor="text1"/>
          <w:sz w:val="24"/>
          <w:szCs w:val="24"/>
        </w:rPr>
        <w:fldChar w:fldCharType="begin"/>
      </w:r>
      <w:r w:rsidR="006C6962">
        <w:rPr>
          <w:rFonts w:ascii="Arial" w:hAnsi="Arial" w:cs="Arial"/>
          <w:color w:val="000000" w:themeColor="text1"/>
          <w:sz w:val="24"/>
          <w:szCs w:val="24"/>
        </w:rPr>
        <w:instrText xml:space="preserve"> ADDIN ZOTERO_ITEM CSL_CITATION {"citationID":"QWPwbImY","properties":{"formattedCitation":"(Roundy, 2013)","plainCitation":"(Roundy, 2013)","noteIndex":0},"citationItems":[{"id":188,"uris":["http://zotero.org/users/local/FiafahHJ/items/TKX7U7DB"],"uri":["http://zotero.org/users/local/FiafahHJ/items/TKX7U7DB"],"itemData":{"id":188,"type":"webpage","abstract":"Human development is a process that continues throughout our lives. This lesson will take a look at the progression of human development from...","container-title":"Study.com","language":"en","title":"Human Development Stages From Infancy to Late Adulthood - Video &amp; Lesson Transcript","URL":"https://study.com/academy/lesson/human-development-stages-from-infancy-to-late-adulthood.html","author":[{"family":"Roundy","given":"Lisa"}],"accessed":{"date-parts":[["2019",11,25]]},"issued":{"date-parts":[["2013"]]}}}],"schema":"https://github.com/citation-style-language/schema/raw/master/csl-citation.json"} </w:instrText>
      </w:r>
      <w:r w:rsidR="005D7FED" w:rsidRPr="00062253">
        <w:rPr>
          <w:rFonts w:ascii="Arial" w:hAnsi="Arial" w:cs="Arial"/>
          <w:color w:val="000000" w:themeColor="text1"/>
          <w:sz w:val="24"/>
          <w:szCs w:val="24"/>
        </w:rPr>
        <w:fldChar w:fldCharType="separate"/>
      </w:r>
      <w:r w:rsidR="00137F5A" w:rsidRPr="00062253">
        <w:rPr>
          <w:rFonts w:ascii="Arial" w:hAnsi="Arial" w:cs="Arial"/>
          <w:sz w:val="24"/>
          <w:szCs w:val="24"/>
        </w:rPr>
        <w:t>(Roundy, 2013)</w:t>
      </w:r>
      <w:r w:rsidR="005D7FED" w:rsidRPr="00062253">
        <w:rPr>
          <w:rFonts w:ascii="Arial" w:hAnsi="Arial" w:cs="Arial"/>
          <w:color w:val="000000" w:themeColor="text1"/>
          <w:sz w:val="24"/>
          <w:szCs w:val="24"/>
        </w:rPr>
        <w:fldChar w:fldCharType="end"/>
      </w:r>
      <w:r w:rsidR="000941CC" w:rsidRPr="00062253">
        <w:rPr>
          <w:rFonts w:ascii="Arial" w:hAnsi="Arial" w:cs="Arial"/>
          <w:color w:val="000000" w:themeColor="text1"/>
          <w:sz w:val="24"/>
          <w:szCs w:val="24"/>
        </w:rPr>
        <w:t>.</w:t>
      </w:r>
      <w:r w:rsidR="00AA7F50" w:rsidRPr="00062253">
        <w:rPr>
          <w:rFonts w:ascii="Arial" w:hAnsi="Arial" w:cs="Arial"/>
          <w:color w:val="000000" w:themeColor="text1"/>
          <w:sz w:val="24"/>
          <w:szCs w:val="24"/>
        </w:rPr>
        <w:t xml:space="preserve"> A</w:t>
      </w:r>
      <w:r w:rsidR="000941CC" w:rsidRPr="00062253">
        <w:rPr>
          <w:rFonts w:ascii="Arial" w:hAnsi="Arial" w:cs="Arial"/>
          <w:color w:val="000000" w:themeColor="text1"/>
          <w:sz w:val="24"/>
          <w:szCs w:val="24"/>
        </w:rPr>
        <w:t xml:space="preserve">n </w:t>
      </w:r>
      <w:r w:rsidR="00922D8B" w:rsidRPr="00062253">
        <w:rPr>
          <w:rFonts w:ascii="Arial" w:hAnsi="Arial" w:cs="Arial"/>
          <w:color w:val="000000" w:themeColor="text1"/>
          <w:sz w:val="24"/>
          <w:szCs w:val="24"/>
        </w:rPr>
        <w:t xml:space="preserve">infant </w:t>
      </w:r>
      <w:r w:rsidR="006D6018" w:rsidRPr="00062253">
        <w:rPr>
          <w:rFonts w:ascii="Arial" w:hAnsi="Arial" w:cs="Arial"/>
          <w:color w:val="000000" w:themeColor="text1"/>
          <w:sz w:val="24"/>
          <w:szCs w:val="24"/>
        </w:rPr>
        <w:t xml:space="preserve">must be nurtured and feel </w:t>
      </w:r>
      <w:r w:rsidR="00210221" w:rsidRPr="00062253">
        <w:rPr>
          <w:rFonts w:ascii="Arial" w:hAnsi="Arial" w:cs="Arial"/>
          <w:color w:val="000000" w:themeColor="text1"/>
          <w:sz w:val="24"/>
          <w:szCs w:val="24"/>
        </w:rPr>
        <w:t>lov</w:t>
      </w:r>
      <w:r w:rsidR="000941CC" w:rsidRPr="00062253">
        <w:rPr>
          <w:rFonts w:ascii="Arial" w:hAnsi="Arial" w:cs="Arial"/>
          <w:color w:val="000000" w:themeColor="text1"/>
          <w:sz w:val="24"/>
          <w:szCs w:val="24"/>
        </w:rPr>
        <w:t>ed</w:t>
      </w:r>
      <w:r w:rsidR="00D142B0" w:rsidRPr="00062253">
        <w:rPr>
          <w:rFonts w:ascii="Arial" w:hAnsi="Arial" w:cs="Arial"/>
          <w:color w:val="000000" w:themeColor="text1"/>
          <w:sz w:val="24"/>
          <w:szCs w:val="24"/>
        </w:rPr>
        <w:t>.</w:t>
      </w:r>
      <w:r w:rsidR="000941CC" w:rsidRPr="00062253">
        <w:rPr>
          <w:rFonts w:ascii="Arial" w:hAnsi="Arial" w:cs="Arial"/>
          <w:color w:val="000000" w:themeColor="text1"/>
          <w:sz w:val="24"/>
          <w:szCs w:val="24"/>
        </w:rPr>
        <w:t xml:space="preserve"> As </w:t>
      </w:r>
      <w:r w:rsidR="00070C68" w:rsidRPr="00062253">
        <w:rPr>
          <w:rFonts w:ascii="Arial" w:hAnsi="Arial" w:cs="Arial"/>
          <w:color w:val="000000" w:themeColor="text1"/>
          <w:sz w:val="24"/>
          <w:szCs w:val="24"/>
        </w:rPr>
        <w:t>parents</w:t>
      </w:r>
      <w:r w:rsidR="000941CC" w:rsidRPr="00062253">
        <w:rPr>
          <w:rFonts w:ascii="Arial" w:hAnsi="Arial" w:cs="Arial"/>
          <w:color w:val="000000" w:themeColor="text1"/>
          <w:sz w:val="24"/>
          <w:szCs w:val="24"/>
        </w:rPr>
        <w:t xml:space="preserve"> </w:t>
      </w:r>
      <w:r w:rsidR="00070C68" w:rsidRPr="00062253">
        <w:rPr>
          <w:rFonts w:ascii="Arial" w:hAnsi="Arial" w:cs="Arial"/>
          <w:color w:val="000000" w:themeColor="text1"/>
          <w:sz w:val="24"/>
          <w:szCs w:val="24"/>
        </w:rPr>
        <w:t xml:space="preserve">or carers </w:t>
      </w:r>
      <w:r w:rsidR="000941CC" w:rsidRPr="00062253">
        <w:rPr>
          <w:rFonts w:ascii="Arial" w:hAnsi="Arial" w:cs="Arial"/>
          <w:color w:val="000000" w:themeColor="text1"/>
          <w:sz w:val="24"/>
          <w:szCs w:val="24"/>
        </w:rPr>
        <w:t>m</w:t>
      </w:r>
      <w:r w:rsidR="00D142B0" w:rsidRPr="00062253">
        <w:rPr>
          <w:rFonts w:ascii="Arial" w:hAnsi="Arial" w:cs="Arial"/>
          <w:color w:val="000000" w:themeColor="text1"/>
          <w:sz w:val="24"/>
          <w:szCs w:val="24"/>
        </w:rPr>
        <w:t>e</w:t>
      </w:r>
      <w:r w:rsidR="000941CC" w:rsidRPr="00062253">
        <w:rPr>
          <w:rFonts w:ascii="Arial" w:hAnsi="Arial" w:cs="Arial"/>
          <w:color w:val="000000" w:themeColor="text1"/>
          <w:sz w:val="24"/>
          <w:szCs w:val="24"/>
        </w:rPr>
        <w:t xml:space="preserve">et </w:t>
      </w:r>
      <w:r w:rsidR="00E21151">
        <w:rPr>
          <w:rFonts w:ascii="Arial" w:hAnsi="Arial" w:cs="Arial"/>
          <w:color w:val="000000" w:themeColor="text1"/>
          <w:sz w:val="24"/>
          <w:szCs w:val="24"/>
        </w:rPr>
        <w:t>all</w:t>
      </w:r>
      <w:r w:rsidR="0025788C">
        <w:rPr>
          <w:rFonts w:ascii="Arial" w:hAnsi="Arial" w:cs="Arial"/>
          <w:color w:val="000000" w:themeColor="text1"/>
          <w:sz w:val="24"/>
          <w:szCs w:val="24"/>
        </w:rPr>
        <w:t xml:space="preserve"> </w:t>
      </w:r>
      <w:r w:rsidR="000941CC" w:rsidRPr="00062253">
        <w:rPr>
          <w:rFonts w:ascii="Arial" w:hAnsi="Arial" w:cs="Arial"/>
          <w:color w:val="000000" w:themeColor="text1"/>
          <w:sz w:val="24"/>
          <w:szCs w:val="24"/>
        </w:rPr>
        <w:t xml:space="preserve">of </w:t>
      </w:r>
      <w:r w:rsidR="00070C68" w:rsidRPr="00062253">
        <w:rPr>
          <w:rFonts w:ascii="Arial" w:hAnsi="Arial" w:cs="Arial"/>
          <w:color w:val="000000" w:themeColor="text1"/>
          <w:sz w:val="24"/>
          <w:szCs w:val="24"/>
        </w:rPr>
        <w:t>their</w:t>
      </w:r>
      <w:r w:rsidR="00C95D4B" w:rsidRPr="00062253">
        <w:rPr>
          <w:rFonts w:ascii="Arial" w:hAnsi="Arial" w:cs="Arial"/>
          <w:color w:val="000000" w:themeColor="text1"/>
          <w:sz w:val="24"/>
          <w:szCs w:val="24"/>
        </w:rPr>
        <w:t xml:space="preserve"> infant</w:t>
      </w:r>
      <w:r w:rsidR="0025788C">
        <w:rPr>
          <w:rFonts w:ascii="Arial" w:hAnsi="Arial" w:cs="Arial"/>
          <w:color w:val="000000" w:themeColor="text1"/>
          <w:sz w:val="24"/>
          <w:szCs w:val="24"/>
        </w:rPr>
        <w:t>’s</w:t>
      </w:r>
      <w:r w:rsidR="0017682B">
        <w:rPr>
          <w:rFonts w:ascii="Arial" w:hAnsi="Arial" w:cs="Arial"/>
          <w:color w:val="000000" w:themeColor="text1"/>
          <w:sz w:val="24"/>
          <w:szCs w:val="24"/>
        </w:rPr>
        <w:t xml:space="preserve"> needs</w:t>
      </w:r>
      <w:r w:rsidR="000941CC" w:rsidRPr="00062253">
        <w:rPr>
          <w:rFonts w:ascii="Arial" w:hAnsi="Arial" w:cs="Arial"/>
          <w:color w:val="000000" w:themeColor="text1"/>
          <w:sz w:val="24"/>
          <w:szCs w:val="24"/>
        </w:rPr>
        <w:t xml:space="preserve">, </w:t>
      </w:r>
      <w:r w:rsidR="00534B34">
        <w:rPr>
          <w:rFonts w:ascii="Arial" w:hAnsi="Arial" w:cs="Arial"/>
          <w:color w:val="000000" w:themeColor="text1"/>
          <w:sz w:val="24"/>
          <w:szCs w:val="24"/>
        </w:rPr>
        <w:t>they</w:t>
      </w:r>
      <w:r w:rsidR="000941CC" w:rsidRPr="00062253">
        <w:rPr>
          <w:rFonts w:ascii="Arial" w:hAnsi="Arial" w:cs="Arial"/>
          <w:color w:val="000000" w:themeColor="text1"/>
          <w:sz w:val="24"/>
          <w:szCs w:val="24"/>
        </w:rPr>
        <w:t xml:space="preserve"> learn to trust and bond with </w:t>
      </w:r>
      <w:r w:rsidR="00070C68" w:rsidRPr="00062253">
        <w:rPr>
          <w:rFonts w:ascii="Arial" w:hAnsi="Arial" w:cs="Arial"/>
          <w:color w:val="000000" w:themeColor="text1"/>
          <w:sz w:val="24"/>
          <w:szCs w:val="24"/>
        </w:rPr>
        <w:t>them emotionally</w:t>
      </w:r>
      <w:r w:rsidR="000941CC" w:rsidRPr="00062253">
        <w:rPr>
          <w:rFonts w:ascii="Arial" w:hAnsi="Arial" w:cs="Arial"/>
          <w:color w:val="000000" w:themeColor="text1"/>
          <w:sz w:val="24"/>
          <w:szCs w:val="24"/>
        </w:rPr>
        <w:t xml:space="preserve"> whil</w:t>
      </w:r>
      <w:r w:rsidR="002959EB">
        <w:rPr>
          <w:rFonts w:ascii="Arial" w:hAnsi="Arial" w:cs="Arial"/>
          <w:color w:val="000000" w:themeColor="text1"/>
          <w:sz w:val="24"/>
          <w:szCs w:val="24"/>
        </w:rPr>
        <w:t>e</w:t>
      </w:r>
      <w:r w:rsidR="000941CC" w:rsidRPr="00062253">
        <w:rPr>
          <w:rFonts w:ascii="Arial" w:hAnsi="Arial" w:cs="Arial"/>
          <w:color w:val="000000" w:themeColor="text1"/>
          <w:sz w:val="24"/>
          <w:szCs w:val="24"/>
        </w:rPr>
        <w:t xml:space="preserve"> also develop</w:t>
      </w:r>
      <w:r w:rsidR="00070C68" w:rsidRPr="00062253">
        <w:rPr>
          <w:rFonts w:ascii="Arial" w:hAnsi="Arial" w:cs="Arial"/>
          <w:color w:val="000000" w:themeColor="text1"/>
          <w:sz w:val="24"/>
          <w:szCs w:val="24"/>
        </w:rPr>
        <w:t>ing</w:t>
      </w:r>
      <w:r w:rsidR="000941CC" w:rsidRPr="00062253">
        <w:rPr>
          <w:rFonts w:ascii="Arial" w:hAnsi="Arial" w:cs="Arial"/>
          <w:color w:val="000000" w:themeColor="text1"/>
          <w:sz w:val="24"/>
          <w:szCs w:val="24"/>
        </w:rPr>
        <w:t xml:space="preserve"> </w:t>
      </w:r>
      <w:r w:rsidR="0087113C">
        <w:rPr>
          <w:rFonts w:ascii="Arial" w:hAnsi="Arial" w:cs="Arial"/>
          <w:color w:val="000000" w:themeColor="text1"/>
          <w:sz w:val="24"/>
          <w:szCs w:val="24"/>
        </w:rPr>
        <w:t>mentally</w:t>
      </w:r>
      <w:r w:rsidR="0087113C" w:rsidRPr="00062253">
        <w:rPr>
          <w:rFonts w:ascii="Arial" w:hAnsi="Arial" w:cs="Arial"/>
          <w:color w:val="000000" w:themeColor="text1"/>
          <w:sz w:val="24"/>
          <w:szCs w:val="24"/>
        </w:rPr>
        <w:t xml:space="preserve"> </w:t>
      </w:r>
      <w:r w:rsidR="0009141F">
        <w:rPr>
          <w:rFonts w:ascii="Arial" w:hAnsi="Arial" w:cs="Arial"/>
          <w:color w:val="000000" w:themeColor="text1"/>
          <w:sz w:val="24"/>
          <w:szCs w:val="24"/>
        </w:rPr>
        <w:t xml:space="preserve">and physically </w:t>
      </w:r>
      <w:r w:rsidR="00210221" w:rsidRPr="00062253">
        <w:rPr>
          <w:rFonts w:ascii="Arial" w:hAnsi="Arial" w:cs="Arial"/>
          <w:color w:val="000000" w:themeColor="text1"/>
          <w:sz w:val="24"/>
          <w:szCs w:val="24"/>
        </w:rPr>
        <w:fldChar w:fldCharType="begin"/>
      </w:r>
      <w:r w:rsidR="006C6962">
        <w:rPr>
          <w:rFonts w:ascii="Arial" w:hAnsi="Arial" w:cs="Arial"/>
          <w:color w:val="000000" w:themeColor="text1"/>
          <w:sz w:val="24"/>
          <w:szCs w:val="24"/>
        </w:rPr>
        <w:instrText xml:space="preserve"> ADDIN ZOTERO_ITEM CSL_CITATION {"citationID":"06whC3gk","properties":{"formattedCitation":"(Roundy, 2013)","plainCitation":"(Roundy, 2013)","noteIndex":0},"citationItems":[{"id":188,"uris":["http://zotero.org/users/local/FiafahHJ/items/TKX7U7DB"],"uri":["http://zotero.org/users/local/FiafahHJ/items/TKX7U7DB"],"itemData":{"id":188,"type":"webpage","abstract":"Human development is a process that continues throughout our lives. This lesson will take a look at the progression of human development from...","container-title":"Study.com","language":"en","title":"Human Development Stages From Infancy to Late Adulthood - Video &amp; Lesson Transcript","URL":"https://study.com/academy/lesson/human-development-stages-from-infancy-to-late-adulthood.html","author":[{"family":"Roundy","given":"Lisa"}],"accessed":{"date-parts":[["2019",11,25]]},"issued":{"date-parts":[["2013"]]}}}],"schema":"https://github.com/citation-style-language/schema/raw/master/csl-citation.json"} </w:instrText>
      </w:r>
      <w:r w:rsidR="00210221" w:rsidRPr="00062253">
        <w:rPr>
          <w:rFonts w:ascii="Arial" w:hAnsi="Arial" w:cs="Arial"/>
          <w:color w:val="000000" w:themeColor="text1"/>
          <w:sz w:val="24"/>
          <w:szCs w:val="24"/>
        </w:rPr>
        <w:fldChar w:fldCharType="separate"/>
      </w:r>
      <w:r w:rsidR="00137F5A" w:rsidRPr="00062253">
        <w:rPr>
          <w:rFonts w:ascii="Arial" w:hAnsi="Arial" w:cs="Arial"/>
          <w:sz w:val="24"/>
          <w:szCs w:val="24"/>
        </w:rPr>
        <w:t>(Roundy, 2013)</w:t>
      </w:r>
      <w:r w:rsidR="00210221" w:rsidRPr="00062253">
        <w:rPr>
          <w:rFonts w:ascii="Arial" w:hAnsi="Arial" w:cs="Arial"/>
          <w:color w:val="000000" w:themeColor="text1"/>
          <w:sz w:val="24"/>
          <w:szCs w:val="24"/>
        </w:rPr>
        <w:fldChar w:fldCharType="end"/>
      </w:r>
      <w:r w:rsidR="000941CC" w:rsidRPr="00062253">
        <w:rPr>
          <w:rFonts w:ascii="Arial" w:hAnsi="Arial" w:cs="Arial"/>
          <w:color w:val="000000" w:themeColor="text1"/>
          <w:sz w:val="24"/>
          <w:szCs w:val="24"/>
        </w:rPr>
        <w:t>.</w:t>
      </w:r>
      <w:r w:rsidR="004B36A3" w:rsidRPr="00062253">
        <w:rPr>
          <w:rFonts w:ascii="Arial" w:hAnsi="Arial" w:cs="Arial"/>
          <w:color w:val="000000" w:themeColor="text1"/>
          <w:sz w:val="24"/>
          <w:szCs w:val="24"/>
        </w:rPr>
        <w:t xml:space="preserve"> </w:t>
      </w:r>
    </w:p>
    <w:p w14:paraId="37728A28" w14:textId="590891AA" w:rsidR="006F40A5" w:rsidRPr="008945BD" w:rsidRDefault="005C4334" w:rsidP="00717A37">
      <w:pPr>
        <w:spacing w:line="360" w:lineRule="auto"/>
        <w:ind w:left="30"/>
        <w:rPr>
          <w:rFonts w:ascii="Arial" w:eastAsia="Times New Roman" w:hAnsi="Arial" w:cs="Arial"/>
          <w:sz w:val="24"/>
          <w:szCs w:val="24"/>
          <w:bdr w:val="none" w:sz="0" w:space="0" w:color="auto" w:frame="1"/>
          <w:shd w:val="clear" w:color="auto" w:fill="FFFFFF"/>
          <w:vertAlign w:val="superscript"/>
          <w:lang w:eastAsia="en-GB"/>
        </w:rPr>
      </w:pPr>
      <w:r w:rsidRPr="008945BD">
        <w:rPr>
          <w:rFonts w:ascii="Arial" w:eastAsia="Times New Roman" w:hAnsi="Arial" w:cs="Arial"/>
          <w:sz w:val="24"/>
          <w:szCs w:val="24"/>
          <w:shd w:val="clear" w:color="auto" w:fill="FFFFFF"/>
          <w:lang w:eastAsia="en-GB"/>
        </w:rPr>
        <w:t xml:space="preserve">Erikson's </w:t>
      </w:r>
      <w:r w:rsidR="00060646" w:rsidRPr="008945BD">
        <w:rPr>
          <w:rFonts w:ascii="Arial" w:eastAsia="Times New Roman" w:hAnsi="Arial" w:cs="Arial"/>
          <w:sz w:val="24"/>
          <w:szCs w:val="24"/>
          <w:shd w:val="clear" w:color="auto" w:fill="FFFFFF"/>
          <w:lang w:eastAsia="en-GB"/>
        </w:rPr>
        <w:t xml:space="preserve">theory on lifespan </w:t>
      </w:r>
      <w:r w:rsidR="001660E7" w:rsidRPr="008945BD">
        <w:rPr>
          <w:rFonts w:ascii="Arial" w:eastAsia="Times New Roman" w:hAnsi="Arial" w:cs="Arial"/>
          <w:sz w:val="24"/>
          <w:szCs w:val="24"/>
          <w:shd w:val="clear" w:color="auto" w:fill="FFFFFF"/>
          <w:lang w:eastAsia="en-GB"/>
        </w:rPr>
        <w:t xml:space="preserve">in infancy </w:t>
      </w:r>
      <w:r w:rsidR="00D30890" w:rsidRPr="008945BD">
        <w:rPr>
          <w:rFonts w:ascii="Arial" w:eastAsia="Times New Roman" w:hAnsi="Arial" w:cs="Arial"/>
          <w:sz w:val="24"/>
          <w:szCs w:val="24"/>
          <w:shd w:val="clear" w:color="auto" w:fill="FFFFFF"/>
          <w:lang w:eastAsia="en-GB"/>
        </w:rPr>
        <w:t xml:space="preserve">focuses on </w:t>
      </w:r>
      <w:r w:rsidR="0063228B" w:rsidRPr="008945BD">
        <w:rPr>
          <w:rFonts w:ascii="Arial" w:eastAsia="Times New Roman" w:hAnsi="Arial" w:cs="Arial"/>
          <w:sz w:val="24"/>
          <w:szCs w:val="24"/>
          <w:shd w:val="clear" w:color="auto" w:fill="FFFFFF"/>
          <w:lang w:eastAsia="en-GB"/>
        </w:rPr>
        <w:t>t</w:t>
      </w:r>
      <w:r w:rsidR="006F40A5" w:rsidRPr="008945BD">
        <w:rPr>
          <w:rFonts w:ascii="Arial" w:eastAsia="Times New Roman" w:hAnsi="Arial" w:cs="Arial"/>
          <w:sz w:val="24"/>
          <w:szCs w:val="24"/>
          <w:shd w:val="clear" w:color="auto" w:fill="FFFFFF"/>
          <w:lang w:eastAsia="en-GB"/>
        </w:rPr>
        <w:t>he trust versus mistrust stage</w:t>
      </w:r>
      <w:r w:rsidR="00003CBE">
        <w:rPr>
          <w:rFonts w:ascii="Arial" w:eastAsia="Times New Roman" w:hAnsi="Arial" w:cs="Arial"/>
          <w:sz w:val="24"/>
          <w:szCs w:val="24"/>
          <w:shd w:val="clear" w:color="auto" w:fill="FFFFFF"/>
          <w:lang w:eastAsia="en-GB"/>
        </w:rPr>
        <w:t>;</w:t>
      </w:r>
      <w:r w:rsidR="00AA34C5">
        <w:rPr>
          <w:rFonts w:ascii="Arial" w:eastAsia="Times New Roman" w:hAnsi="Arial" w:cs="Arial"/>
          <w:sz w:val="24"/>
          <w:szCs w:val="24"/>
          <w:shd w:val="clear" w:color="auto" w:fill="FFFFFF"/>
          <w:lang w:eastAsia="en-GB"/>
        </w:rPr>
        <w:fldChar w:fldCharType="begin"/>
      </w:r>
      <w:r w:rsidR="00AA34C5">
        <w:rPr>
          <w:rFonts w:ascii="Arial" w:eastAsia="Times New Roman" w:hAnsi="Arial" w:cs="Arial"/>
          <w:sz w:val="24"/>
          <w:szCs w:val="24"/>
          <w:shd w:val="clear" w:color="auto" w:fill="FFFFFF"/>
          <w:lang w:eastAsia="en-GB"/>
        </w:rPr>
        <w:instrText xml:space="preserve"> ADDIN ZOTERO_ITEM CSL_CITATION {"citationID":"HFBaA1qY","properties":{"formattedCitation":"(verywell mind, 2018)","plainCitation":"(verywell mind, 2018)","noteIndex":0},"citationItems":[{"id":232,"uris":["http://zotero.org/users/local/FiafahHJ/items/5GJ395X6"],"uri":["http://zotero.org/users/local/FiafahHJ/items/5GJ395X6"],"itemData":{"id":232,"type":"webpage","abstract":"Trust versus mistrust is the first stage of Erik Erikson's theory of psychosocial development. Learn what happens in this crucial stage.","container-title":"Verywell Mind","language":"en","title":"Trust vs. Mistrust: Learning to Trust the World Around Us","title-short":"Trust vs. Mistrust","URL":"https://www.verywellmind.com/trust-versus-mistrust-2795741","author":[{"family":"verywell mind","given":""}],"accessed":{"date-parts":[["2019",12,12]]},"issued":{"date-parts":[["2018",10,10]]}}}],"schema":"https://github.com/citation-style-language/schema/raw/master/csl-citation.json"} </w:instrText>
      </w:r>
      <w:r w:rsidR="00AA34C5">
        <w:rPr>
          <w:rFonts w:ascii="Arial" w:eastAsia="Times New Roman" w:hAnsi="Arial" w:cs="Arial"/>
          <w:sz w:val="24"/>
          <w:szCs w:val="24"/>
          <w:shd w:val="clear" w:color="auto" w:fill="FFFFFF"/>
          <w:lang w:eastAsia="en-GB"/>
        </w:rPr>
        <w:fldChar w:fldCharType="separate"/>
      </w:r>
      <w:r w:rsidR="00AA34C5" w:rsidRPr="00AA34C5">
        <w:rPr>
          <w:rFonts w:ascii="Arial" w:hAnsi="Arial" w:cs="Arial"/>
          <w:sz w:val="24"/>
        </w:rPr>
        <w:t>(verywell mind, 2018)</w:t>
      </w:r>
      <w:r w:rsidR="00AA34C5">
        <w:rPr>
          <w:rFonts w:ascii="Arial" w:eastAsia="Times New Roman" w:hAnsi="Arial" w:cs="Arial"/>
          <w:sz w:val="24"/>
          <w:szCs w:val="24"/>
          <w:shd w:val="clear" w:color="auto" w:fill="FFFFFF"/>
          <w:lang w:eastAsia="en-GB"/>
        </w:rPr>
        <w:fldChar w:fldCharType="end"/>
      </w:r>
      <w:r w:rsidR="003F0134" w:rsidRPr="008945BD">
        <w:rPr>
          <w:rFonts w:ascii="Arial" w:eastAsia="Times New Roman" w:hAnsi="Arial" w:cs="Arial"/>
          <w:sz w:val="24"/>
          <w:szCs w:val="24"/>
          <w:shd w:val="clear" w:color="auto" w:fill="FFFFFF"/>
          <w:lang w:eastAsia="en-GB"/>
        </w:rPr>
        <w:t xml:space="preserve"> </w:t>
      </w:r>
      <w:r w:rsidR="006C3C20">
        <w:rPr>
          <w:rFonts w:ascii="Arial" w:eastAsia="Times New Roman" w:hAnsi="Arial" w:cs="Arial"/>
          <w:sz w:val="24"/>
          <w:szCs w:val="24"/>
          <w:shd w:val="clear" w:color="auto" w:fill="FFFFFF"/>
          <w:lang w:eastAsia="en-GB"/>
        </w:rPr>
        <w:t>this</w:t>
      </w:r>
      <w:r w:rsidR="006F40A5" w:rsidRPr="008945BD">
        <w:rPr>
          <w:rFonts w:ascii="Arial" w:eastAsia="Times New Roman" w:hAnsi="Arial" w:cs="Arial"/>
          <w:sz w:val="24"/>
          <w:szCs w:val="24"/>
          <w:shd w:val="clear" w:color="auto" w:fill="FFFFFF"/>
          <w:lang w:eastAsia="en-GB"/>
        </w:rPr>
        <w:t xml:space="preserve"> is the </w:t>
      </w:r>
      <w:r w:rsidR="00016B3D" w:rsidRPr="008945BD">
        <w:rPr>
          <w:rFonts w:ascii="Arial" w:eastAsia="Times New Roman" w:hAnsi="Arial" w:cs="Arial"/>
          <w:sz w:val="24"/>
          <w:szCs w:val="24"/>
          <w:shd w:val="clear" w:color="auto" w:fill="FFFFFF"/>
          <w:lang w:eastAsia="en-GB"/>
        </w:rPr>
        <w:t>initial</w:t>
      </w:r>
      <w:r w:rsidR="006F40A5" w:rsidRPr="008945BD">
        <w:rPr>
          <w:rFonts w:ascii="Arial" w:eastAsia="Times New Roman" w:hAnsi="Arial" w:cs="Arial"/>
          <w:sz w:val="24"/>
          <w:szCs w:val="24"/>
          <w:shd w:val="clear" w:color="auto" w:fill="FFFFFF"/>
          <w:lang w:eastAsia="en-GB"/>
        </w:rPr>
        <w:t xml:space="preserve"> stage of </w:t>
      </w:r>
      <w:r w:rsidR="003F0134" w:rsidRPr="008945BD">
        <w:rPr>
          <w:rFonts w:ascii="Arial" w:eastAsia="Times New Roman" w:hAnsi="Arial" w:cs="Arial"/>
          <w:sz w:val="24"/>
          <w:szCs w:val="24"/>
          <w:shd w:val="clear" w:color="auto" w:fill="FFFFFF"/>
          <w:lang w:eastAsia="en-GB"/>
        </w:rPr>
        <w:t xml:space="preserve">this </w:t>
      </w:r>
      <w:r w:rsidR="006F40A5" w:rsidRPr="008945BD">
        <w:rPr>
          <w:rFonts w:ascii="Arial" w:eastAsia="Times New Roman" w:hAnsi="Arial" w:cs="Arial"/>
          <w:sz w:val="24"/>
          <w:szCs w:val="24"/>
          <w:shd w:val="clear" w:color="auto" w:fill="FFFFFF"/>
          <w:lang w:eastAsia="en-GB"/>
        </w:rPr>
        <w:t>psychologist</w:t>
      </w:r>
      <w:r w:rsidR="003F0134" w:rsidRPr="008945BD">
        <w:rPr>
          <w:rFonts w:ascii="Arial" w:eastAsia="Times New Roman" w:hAnsi="Arial" w:cs="Arial"/>
          <w:sz w:val="24"/>
          <w:szCs w:val="24"/>
          <w:shd w:val="clear" w:color="auto" w:fill="FFFFFF"/>
          <w:lang w:eastAsia="en-GB"/>
        </w:rPr>
        <w:t>’s</w:t>
      </w:r>
      <w:r w:rsidRPr="008945BD">
        <w:rPr>
          <w:rFonts w:ascii="Arial" w:eastAsia="Times New Roman" w:hAnsi="Arial" w:cs="Arial"/>
          <w:sz w:val="24"/>
          <w:szCs w:val="24"/>
          <w:shd w:val="clear" w:color="auto" w:fill="FFFFFF"/>
          <w:lang w:eastAsia="en-GB"/>
        </w:rPr>
        <w:t xml:space="preserve"> </w:t>
      </w:r>
      <w:r w:rsidR="006F40A5" w:rsidRPr="008945BD">
        <w:rPr>
          <w:rFonts w:ascii="Arial" w:eastAsia="Times New Roman" w:hAnsi="Arial" w:cs="Arial"/>
          <w:sz w:val="24"/>
          <w:szCs w:val="24"/>
          <w:shd w:val="clear" w:color="auto" w:fill="FFFFFF"/>
          <w:lang w:eastAsia="en-GB"/>
        </w:rPr>
        <w:t>theory of psychosocial development</w:t>
      </w:r>
      <w:r w:rsidR="001C4130">
        <w:rPr>
          <w:rFonts w:ascii="Arial" w:eastAsia="Times New Roman" w:hAnsi="Arial" w:cs="Arial"/>
          <w:sz w:val="24"/>
          <w:szCs w:val="24"/>
          <w:shd w:val="clear" w:color="auto" w:fill="FFFFFF"/>
          <w:lang w:eastAsia="en-GB"/>
        </w:rPr>
        <w:t xml:space="preserve"> </w:t>
      </w:r>
      <w:r w:rsidR="00A17EF5">
        <w:rPr>
          <w:rFonts w:ascii="Arial" w:eastAsia="Times New Roman" w:hAnsi="Arial" w:cs="Arial"/>
          <w:sz w:val="24"/>
          <w:szCs w:val="24"/>
          <w:shd w:val="clear" w:color="auto" w:fill="FFFFFF"/>
          <w:lang w:eastAsia="en-GB"/>
        </w:rPr>
        <w:t>W</w:t>
      </w:r>
      <w:r w:rsidR="006F40A5" w:rsidRPr="008945BD">
        <w:rPr>
          <w:rFonts w:ascii="Arial" w:eastAsia="Times New Roman" w:hAnsi="Arial" w:cs="Arial"/>
          <w:sz w:val="24"/>
          <w:szCs w:val="24"/>
          <w:shd w:val="clear" w:color="auto" w:fill="FFFFFF"/>
          <w:lang w:eastAsia="en-GB"/>
        </w:rPr>
        <w:t xml:space="preserve">hich occurs between birth and </w:t>
      </w:r>
      <w:r w:rsidR="00E372CE" w:rsidRPr="008945BD">
        <w:rPr>
          <w:rFonts w:ascii="Arial" w:eastAsia="Times New Roman" w:hAnsi="Arial" w:cs="Arial"/>
          <w:sz w:val="24"/>
          <w:szCs w:val="24"/>
          <w:shd w:val="clear" w:color="auto" w:fill="FFFFFF"/>
          <w:lang w:eastAsia="en-GB"/>
        </w:rPr>
        <w:t>around</w:t>
      </w:r>
      <w:r w:rsidR="006F40A5" w:rsidRPr="008945BD">
        <w:rPr>
          <w:rFonts w:ascii="Arial" w:eastAsia="Times New Roman" w:hAnsi="Arial" w:cs="Arial"/>
          <w:sz w:val="24"/>
          <w:szCs w:val="24"/>
          <w:shd w:val="clear" w:color="auto" w:fill="FFFFFF"/>
          <w:lang w:eastAsia="en-GB"/>
        </w:rPr>
        <w:t xml:space="preserve"> 18 months of age</w:t>
      </w:r>
      <w:r w:rsidR="005E703A" w:rsidRPr="008945BD">
        <w:rPr>
          <w:rFonts w:ascii="Arial" w:eastAsia="Times New Roman" w:hAnsi="Arial" w:cs="Arial"/>
          <w:sz w:val="24"/>
          <w:szCs w:val="24"/>
          <w:shd w:val="clear" w:color="auto" w:fill="FFFFFF"/>
          <w:lang w:eastAsia="en-GB"/>
        </w:rPr>
        <w:t xml:space="preserve"> </w:t>
      </w:r>
      <w:r w:rsidR="005E703A" w:rsidRPr="008945BD">
        <w:rPr>
          <w:rFonts w:ascii="Arial" w:eastAsia="Times New Roman" w:hAnsi="Arial" w:cs="Arial"/>
          <w:sz w:val="24"/>
          <w:szCs w:val="24"/>
          <w:shd w:val="clear" w:color="auto" w:fill="FFFFFF"/>
          <w:lang w:eastAsia="en-GB"/>
        </w:rPr>
        <w:fldChar w:fldCharType="begin"/>
      </w:r>
      <w:r w:rsidR="006C6962">
        <w:rPr>
          <w:rFonts w:ascii="Arial" w:eastAsia="Times New Roman" w:hAnsi="Arial" w:cs="Arial"/>
          <w:sz w:val="24"/>
          <w:szCs w:val="24"/>
          <w:shd w:val="clear" w:color="auto" w:fill="FFFFFF"/>
          <w:lang w:eastAsia="en-GB"/>
        </w:rPr>
        <w:instrText xml:space="preserve"> ADDIN ZOTERO_ITEM CSL_CITATION {"citationID":"dDlb1oAd","properties":{"formattedCitation":"(Cherry, 2019)","plainCitation":"(Cherry, 2019)","noteIndex":0},"citationItems":[{"id":190,"uris":["http://zotero.org/users/local/FiafahHJ/items/EJLJNFBW"],"uri":["http://zotero.org/users/local/FiafahHJ/items/EJLJNFBW"],"itemData":{"id":190,"type":"webpage","abstract":"Trust versus mistrust is the first stage of Erik Erikson's theory of psychosocial development. Learn what happens in this crucial stage.","container-title":"Verywell Mind","language":"en","title":"Trust vs. Mistrust: Learning to Trust the World Around Us","title-short":"Trust vs. Mistrust","URL":"https://www.verywellmind.com/trust-versus-mistrust-2795741","author":[{"family":"Cherry","given":"Kendra"}],"accessed":{"date-parts":[["2019",11,25]]},"issued":{"date-parts":[["2019",9,25]]}}}],"schema":"https://github.com/citation-style-language/schema/raw/master/csl-citation.json"} </w:instrText>
      </w:r>
      <w:r w:rsidR="005E703A" w:rsidRPr="008945BD">
        <w:rPr>
          <w:rFonts w:ascii="Arial" w:eastAsia="Times New Roman" w:hAnsi="Arial" w:cs="Arial"/>
          <w:sz w:val="24"/>
          <w:szCs w:val="24"/>
          <w:shd w:val="clear" w:color="auto" w:fill="FFFFFF"/>
          <w:lang w:eastAsia="en-GB"/>
        </w:rPr>
        <w:fldChar w:fldCharType="separate"/>
      </w:r>
      <w:r w:rsidR="00137F5A" w:rsidRPr="008945BD">
        <w:rPr>
          <w:rFonts w:ascii="Arial" w:hAnsi="Arial" w:cs="Arial"/>
          <w:sz w:val="24"/>
          <w:szCs w:val="24"/>
        </w:rPr>
        <w:t>(Cherry, 2019)</w:t>
      </w:r>
      <w:r w:rsidR="005E703A" w:rsidRPr="008945BD">
        <w:rPr>
          <w:rFonts w:ascii="Arial" w:eastAsia="Times New Roman" w:hAnsi="Arial" w:cs="Arial"/>
          <w:sz w:val="24"/>
          <w:szCs w:val="24"/>
          <w:shd w:val="clear" w:color="auto" w:fill="FFFFFF"/>
          <w:lang w:eastAsia="en-GB"/>
        </w:rPr>
        <w:fldChar w:fldCharType="end"/>
      </w:r>
      <w:r w:rsidR="006F40A5" w:rsidRPr="008945BD">
        <w:rPr>
          <w:rFonts w:ascii="Arial" w:eastAsia="Times New Roman" w:hAnsi="Arial" w:cs="Arial"/>
          <w:sz w:val="24"/>
          <w:szCs w:val="24"/>
          <w:shd w:val="clear" w:color="auto" w:fill="FFFFFF"/>
          <w:lang w:eastAsia="en-GB"/>
        </w:rPr>
        <w:t xml:space="preserve">. According to </w:t>
      </w:r>
      <w:r w:rsidR="0073610A" w:rsidRPr="008945BD">
        <w:rPr>
          <w:rFonts w:ascii="Arial" w:eastAsia="Times New Roman" w:hAnsi="Arial" w:cs="Arial"/>
          <w:sz w:val="24"/>
          <w:szCs w:val="24"/>
          <w:shd w:val="clear" w:color="auto" w:fill="FFFFFF"/>
          <w:lang w:eastAsia="en-GB"/>
        </w:rPr>
        <w:t>Erikson</w:t>
      </w:r>
      <w:r w:rsidR="0073610A">
        <w:rPr>
          <w:rFonts w:ascii="Arial" w:eastAsia="Times New Roman" w:hAnsi="Arial" w:cs="Arial"/>
          <w:sz w:val="24"/>
          <w:szCs w:val="24"/>
          <w:shd w:val="clear" w:color="auto" w:fill="FFFFFF"/>
          <w:lang w:eastAsia="en-GB"/>
        </w:rPr>
        <w:t>’s</w:t>
      </w:r>
      <w:r w:rsidR="00E61E8B">
        <w:rPr>
          <w:rFonts w:ascii="Arial" w:eastAsia="Times New Roman" w:hAnsi="Arial" w:cs="Arial"/>
          <w:sz w:val="24"/>
          <w:szCs w:val="24"/>
          <w:shd w:val="clear" w:color="auto" w:fill="FFFFFF"/>
          <w:lang w:eastAsia="en-GB"/>
        </w:rPr>
        <w:t xml:space="preserve"> </w:t>
      </w:r>
      <w:r w:rsidR="0073610A">
        <w:rPr>
          <w:rFonts w:ascii="Arial" w:eastAsia="Times New Roman" w:hAnsi="Arial" w:cs="Arial"/>
          <w:sz w:val="24"/>
          <w:szCs w:val="24"/>
          <w:shd w:val="clear" w:color="auto" w:fill="FFFFFF"/>
          <w:lang w:eastAsia="en-GB"/>
        </w:rPr>
        <w:t>theory</w:t>
      </w:r>
      <w:r w:rsidR="006F40A5" w:rsidRPr="008945BD">
        <w:rPr>
          <w:rFonts w:ascii="Arial" w:eastAsia="Times New Roman" w:hAnsi="Arial" w:cs="Arial"/>
          <w:sz w:val="24"/>
          <w:szCs w:val="24"/>
          <w:shd w:val="clear" w:color="auto" w:fill="FFFFFF"/>
          <w:lang w:eastAsia="en-GB"/>
        </w:rPr>
        <w:t xml:space="preserve">, the trust versus mistrust stage is the most </w:t>
      </w:r>
      <w:r w:rsidR="005F2FA4" w:rsidRPr="008945BD">
        <w:rPr>
          <w:rFonts w:ascii="Arial" w:eastAsia="Times New Roman" w:hAnsi="Arial" w:cs="Arial"/>
          <w:sz w:val="24"/>
          <w:szCs w:val="24"/>
          <w:shd w:val="clear" w:color="auto" w:fill="FFFFFF"/>
          <w:lang w:eastAsia="en-GB"/>
        </w:rPr>
        <w:t>crucial</w:t>
      </w:r>
      <w:r w:rsidR="006F40A5" w:rsidRPr="008945BD">
        <w:rPr>
          <w:rFonts w:ascii="Arial" w:eastAsia="Times New Roman" w:hAnsi="Arial" w:cs="Arial"/>
          <w:sz w:val="24"/>
          <w:szCs w:val="24"/>
          <w:shd w:val="clear" w:color="auto" w:fill="FFFFFF"/>
          <w:lang w:eastAsia="en-GB"/>
        </w:rPr>
        <w:t xml:space="preserve"> </w:t>
      </w:r>
      <w:r w:rsidR="00E64F50">
        <w:rPr>
          <w:rFonts w:ascii="Arial" w:eastAsia="Times New Roman" w:hAnsi="Arial" w:cs="Arial"/>
          <w:sz w:val="24"/>
          <w:szCs w:val="24"/>
          <w:shd w:val="clear" w:color="auto" w:fill="FFFFFF"/>
          <w:lang w:eastAsia="en-GB"/>
        </w:rPr>
        <w:t xml:space="preserve">time </w:t>
      </w:r>
      <w:r w:rsidR="006F40A5" w:rsidRPr="008945BD">
        <w:rPr>
          <w:rFonts w:ascii="Arial" w:eastAsia="Times New Roman" w:hAnsi="Arial" w:cs="Arial"/>
          <w:sz w:val="24"/>
          <w:szCs w:val="24"/>
          <w:shd w:val="clear" w:color="auto" w:fill="FFFFFF"/>
          <w:lang w:eastAsia="en-GB"/>
        </w:rPr>
        <w:t>in a</w:t>
      </w:r>
      <w:r w:rsidR="0090600F">
        <w:rPr>
          <w:rFonts w:ascii="Arial" w:eastAsia="Times New Roman" w:hAnsi="Arial" w:cs="Arial"/>
          <w:sz w:val="24"/>
          <w:szCs w:val="24"/>
          <w:shd w:val="clear" w:color="auto" w:fill="FFFFFF"/>
          <w:lang w:eastAsia="en-GB"/>
        </w:rPr>
        <w:t xml:space="preserve">n </w:t>
      </w:r>
      <w:r w:rsidR="0090600F" w:rsidRPr="008945BD">
        <w:rPr>
          <w:rFonts w:ascii="Arial" w:eastAsia="Times New Roman" w:hAnsi="Arial" w:cs="Arial"/>
          <w:sz w:val="24"/>
          <w:szCs w:val="24"/>
          <w:shd w:val="clear" w:color="auto" w:fill="FFFFFF"/>
          <w:lang w:eastAsia="en-GB"/>
        </w:rPr>
        <w:t>individual’s</w:t>
      </w:r>
      <w:r w:rsidR="006F40A5" w:rsidRPr="008945BD">
        <w:rPr>
          <w:rFonts w:ascii="Arial" w:eastAsia="Times New Roman" w:hAnsi="Arial" w:cs="Arial"/>
          <w:sz w:val="24"/>
          <w:szCs w:val="24"/>
          <w:shd w:val="clear" w:color="auto" w:fill="FFFFFF"/>
          <w:lang w:eastAsia="en-GB"/>
        </w:rPr>
        <w:t xml:space="preserve"> life</w:t>
      </w:r>
      <w:r w:rsidR="00FA4FC0">
        <w:rPr>
          <w:rFonts w:ascii="Arial" w:eastAsia="Times New Roman" w:hAnsi="Arial" w:cs="Arial"/>
          <w:sz w:val="24"/>
          <w:szCs w:val="24"/>
          <w:shd w:val="clear" w:color="auto" w:fill="FFFFFF"/>
          <w:lang w:eastAsia="en-GB"/>
        </w:rPr>
        <w:t>,</w:t>
      </w:r>
      <w:r w:rsidR="006F40A5" w:rsidRPr="008945BD">
        <w:rPr>
          <w:rFonts w:ascii="Arial" w:eastAsia="Times New Roman" w:hAnsi="Arial" w:cs="Arial"/>
          <w:sz w:val="24"/>
          <w:szCs w:val="24"/>
          <w:shd w:val="clear" w:color="auto" w:fill="FFFFFF"/>
          <w:lang w:eastAsia="en-GB"/>
        </w:rPr>
        <w:t xml:space="preserve"> </w:t>
      </w:r>
      <w:r w:rsidR="00FA4FC0">
        <w:rPr>
          <w:rFonts w:ascii="Arial" w:eastAsia="Times New Roman" w:hAnsi="Arial" w:cs="Arial"/>
          <w:sz w:val="24"/>
          <w:szCs w:val="24"/>
          <w:shd w:val="clear" w:color="auto" w:fill="FFFFFF"/>
          <w:lang w:eastAsia="en-GB"/>
        </w:rPr>
        <w:t xml:space="preserve">as </w:t>
      </w:r>
      <w:r w:rsidR="006F40A5" w:rsidRPr="008945BD">
        <w:rPr>
          <w:rFonts w:ascii="Arial" w:eastAsia="Times New Roman" w:hAnsi="Arial" w:cs="Arial"/>
          <w:sz w:val="24"/>
          <w:szCs w:val="24"/>
          <w:shd w:val="clear" w:color="auto" w:fill="FFFFFF"/>
          <w:lang w:eastAsia="en-GB"/>
        </w:rPr>
        <w:t xml:space="preserve">it shapes our view of the world as well as our </w:t>
      </w:r>
      <w:r w:rsidR="00FA4FC0" w:rsidRPr="008945BD">
        <w:rPr>
          <w:rFonts w:ascii="Arial" w:eastAsia="Times New Roman" w:hAnsi="Arial" w:cs="Arial"/>
          <w:sz w:val="24"/>
          <w:szCs w:val="24"/>
          <w:shd w:val="clear" w:color="auto" w:fill="FFFFFF"/>
          <w:lang w:eastAsia="en-GB"/>
        </w:rPr>
        <w:t>characters</w:t>
      </w:r>
      <w:r w:rsidR="00FF3CE3" w:rsidRPr="008945BD">
        <w:rPr>
          <w:rFonts w:ascii="Arial" w:eastAsia="Times New Roman" w:hAnsi="Arial" w:cs="Arial"/>
          <w:sz w:val="24"/>
          <w:szCs w:val="24"/>
          <w:shd w:val="clear" w:color="auto" w:fill="FFFFFF"/>
          <w:lang w:eastAsia="en-GB"/>
        </w:rPr>
        <w:t xml:space="preserve"> </w:t>
      </w:r>
      <w:r w:rsidR="00FF3CE3" w:rsidRPr="008945BD">
        <w:rPr>
          <w:rFonts w:ascii="Arial" w:eastAsia="Times New Roman" w:hAnsi="Arial" w:cs="Arial"/>
          <w:sz w:val="24"/>
          <w:szCs w:val="24"/>
          <w:shd w:val="clear" w:color="auto" w:fill="FFFFFF"/>
          <w:lang w:eastAsia="en-GB"/>
        </w:rPr>
        <w:fldChar w:fldCharType="begin"/>
      </w:r>
      <w:r w:rsidR="006C6962">
        <w:rPr>
          <w:rFonts w:ascii="Arial" w:eastAsia="Times New Roman" w:hAnsi="Arial" w:cs="Arial"/>
          <w:sz w:val="24"/>
          <w:szCs w:val="24"/>
          <w:shd w:val="clear" w:color="auto" w:fill="FFFFFF"/>
          <w:lang w:eastAsia="en-GB"/>
        </w:rPr>
        <w:instrText xml:space="preserve"> ADDIN ZOTERO_ITEM CSL_CITATION {"citationID":"YoODlgcc","properties":{"formattedCitation":"(Cherry, 2019)","plainCitation":"(Cherry, 2019)","noteIndex":0},"citationItems":[{"id":190,"uris":["http://zotero.org/users/local/FiafahHJ/items/EJLJNFBW"],"uri":["http://zotero.org/users/local/FiafahHJ/items/EJLJNFBW"],"itemData":{"id":190,"type":"webpage","abstract":"Trust versus mistrust is the first stage of Erik Erikson's theory of psychosocial development. Learn what happens in this crucial stage.","container-title":"Verywell Mind","language":"en","title":"Trust vs. Mistrust: Learning to Trust the World Around Us","title-short":"Trust vs. Mistrust","URL":"https://www.verywellmind.com/trust-versus-mistrust-2795741","author":[{"family":"Cherry","given":"Kendra"}],"accessed":{"date-parts":[["2019",11,25]]},"issued":{"date-parts":[["2019",9,25]]}}}],"schema":"https://github.com/citation-style-language/schema/raw/master/csl-citation.json"} </w:instrText>
      </w:r>
      <w:r w:rsidR="00FF3CE3" w:rsidRPr="008945BD">
        <w:rPr>
          <w:rFonts w:ascii="Arial" w:eastAsia="Times New Roman" w:hAnsi="Arial" w:cs="Arial"/>
          <w:sz w:val="24"/>
          <w:szCs w:val="24"/>
          <w:shd w:val="clear" w:color="auto" w:fill="FFFFFF"/>
          <w:lang w:eastAsia="en-GB"/>
        </w:rPr>
        <w:fldChar w:fldCharType="separate"/>
      </w:r>
      <w:r w:rsidR="00137F5A" w:rsidRPr="008945BD">
        <w:rPr>
          <w:rFonts w:ascii="Arial" w:hAnsi="Arial" w:cs="Arial"/>
          <w:sz w:val="24"/>
          <w:szCs w:val="24"/>
        </w:rPr>
        <w:t>(Cherry, 2019)</w:t>
      </w:r>
      <w:r w:rsidR="00FF3CE3" w:rsidRPr="008945BD">
        <w:rPr>
          <w:rFonts w:ascii="Arial" w:eastAsia="Times New Roman" w:hAnsi="Arial" w:cs="Arial"/>
          <w:sz w:val="24"/>
          <w:szCs w:val="24"/>
          <w:shd w:val="clear" w:color="auto" w:fill="FFFFFF"/>
          <w:lang w:eastAsia="en-GB"/>
        </w:rPr>
        <w:fldChar w:fldCharType="end"/>
      </w:r>
      <w:r w:rsidR="0063228B" w:rsidRPr="008945BD">
        <w:rPr>
          <w:rFonts w:ascii="Arial" w:eastAsia="Times New Roman" w:hAnsi="Arial" w:cs="Arial"/>
          <w:sz w:val="24"/>
          <w:szCs w:val="24"/>
          <w:shd w:val="clear" w:color="auto" w:fill="FFFFFF"/>
          <w:lang w:eastAsia="en-GB"/>
        </w:rPr>
        <w:t>.</w:t>
      </w:r>
      <w:r w:rsidR="003F0134" w:rsidRPr="008945BD">
        <w:rPr>
          <w:rFonts w:ascii="Arial" w:eastAsia="Times New Roman" w:hAnsi="Arial" w:cs="Arial"/>
          <w:sz w:val="24"/>
          <w:szCs w:val="24"/>
          <w:shd w:val="clear" w:color="auto" w:fill="FFFFFF"/>
          <w:lang w:eastAsia="en-GB"/>
        </w:rPr>
        <w:t xml:space="preserve"> </w:t>
      </w:r>
    </w:p>
    <w:p w14:paraId="2B6C27BD" w14:textId="36369CC4" w:rsidR="00ED294E" w:rsidRPr="008945BD" w:rsidRDefault="006F40A5" w:rsidP="00717A37">
      <w:pPr>
        <w:spacing w:line="360" w:lineRule="auto"/>
        <w:rPr>
          <w:rFonts w:ascii="Arial" w:hAnsi="Arial" w:cs="Arial"/>
          <w:sz w:val="24"/>
          <w:szCs w:val="24"/>
        </w:rPr>
      </w:pPr>
      <w:r w:rsidRPr="008945BD">
        <w:rPr>
          <w:rFonts w:ascii="Tahoma" w:eastAsia="Times New Roman" w:hAnsi="Tahoma" w:cs="Tahoma"/>
          <w:sz w:val="24"/>
          <w:szCs w:val="24"/>
          <w:shd w:val="clear" w:color="auto" w:fill="FFFFFF"/>
          <w:lang w:eastAsia="en-GB"/>
        </w:rPr>
        <w:t>﻿</w:t>
      </w:r>
      <w:r w:rsidRPr="008945BD">
        <w:rPr>
          <w:rFonts w:ascii="Arial" w:eastAsia="Times New Roman" w:hAnsi="Arial" w:cs="Arial"/>
          <w:sz w:val="24"/>
          <w:szCs w:val="24"/>
          <w:shd w:val="clear" w:color="auto" w:fill="FFFFFF"/>
          <w:lang w:eastAsia="en-GB"/>
        </w:rPr>
        <w:t>Erikson's</w:t>
      </w:r>
      <w:r w:rsidR="0063228B" w:rsidRPr="008945BD">
        <w:rPr>
          <w:rFonts w:ascii="Arial" w:eastAsia="Times New Roman" w:hAnsi="Arial" w:cs="Arial"/>
          <w:sz w:val="24"/>
          <w:szCs w:val="24"/>
          <w:lang w:eastAsia="en-GB"/>
        </w:rPr>
        <w:t xml:space="preserve"> </w:t>
      </w:r>
      <w:r w:rsidR="00640239" w:rsidRPr="008945BD">
        <w:rPr>
          <w:rFonts w:ascii="Arial" w:eastAsia="Times New Roman" w:hAnsi="Arial" w:cs="Arial"/>
          <w:sz w:val="24"/>
          <w:szCs w:val="24"/>
          <w:lang w:eastAsia="en-GB"/>
        </w:rPr>
        <w:t>psychosocial</w:t>
      </w:r>
      <w:r w:rsidR="00465D4F" w:rsidRPr="008945BD">
        <w:rPr>
          <w:rFonts w:ascii="Arial" w:eastAsia="Times New Roman" w:hAnsi="Arial" w:cs="Arial"/>
          <w:sz w:val="24"/>
          <w:szCs w:val="24"/>
          <w:lang w:eastAsia="en-GB"/>
        </w:rPr>
        <w:t xml:space="preserve"> development</w:t>
      </w:r>
      <w:r w:rsidR="007163CA">
        <w:rPr>
          <w:rFonts w:ascii="Arial" w:eastAsia="Times New Roman" w:hAnsi="Arial" w:cs="Arial"/>
          <w:sz w:val="24"/>
          <w:szCs w:val="24"/>
          <w:lang w:eastAsia="en-GB"/>
        </w:rPr>
        <w:t>al</w:t>
      </w:r>
      <w:r w:rsidR="00D71620" w:rsidRPr="008945BD">
        <w:rPr>
          <w:rFonts w:ascii="Arial" w:eastAsia="Times New Roman" w:hAnsi="Arial" w:cs="Arial"/>
          <w:sz w:val="24"/>
          <w:szCs w:val="24"/>
          <w:lang w:eastAsia="en-GB"/>
        </w:rPr>
        <w:t xml:space="preserve"> theory</w:t>
      </w:r>
      <w:r w:rsidRPr="008945BD">
        <w:rPr>
          <w:rFonts w:ascii="Arial" w:eastAsia="Times New Roman" w:hAnsi="Arial" w:cs="Arial"/>
          <w:sz w:val="24"/>
          <w:szCs w:val="24"/>
          <w:shd w:val="clear" w:color="auto" w:fill="FFFFFF"/>
          <w:lang w:eastAsia="en-GB"/>
        </w:rPr>
        <w:t> has seve</w:t>
      </w:r>
      <w:r w:rsidR="00D71620" w:rsidRPr="008945BD">
        <w:rPr>
          <w:rFonts w:ascii="Arial" w:eastAsia="Times New Roman" w:hAnsi="Arial" w:cs="Arial"/>
          <w:sz w:val="24"/>
          <w:szCs w:val="24"/>
          <w:shd w:val="clear" w:color="auto" w:fill="FFFFFF"/>
          <w:lang w:eastAsia="en-GB"/>
        </w:rPr>
        <w:t>ral</w:t>
      </w:r>
      <w:r w:rsidRPr="008945BD">
        <w:rPr>
          <w:rFonts w:ascii="Arial" w:eastAsia="Times New Roman" w:hAnsi="Arial" w:cs="Arial"/>
          <w:sz w:val="24"/>
          <w:szCs w:val="24"/>
          <w:shd w:val="clear" w:color="auto" w:fill="FFFFFF"/>
          <w:lang w:eastAsia="en-GB"/>
        </w:rPr>
        <w:t xml:space="preserve"> </w:t>
      </w:r>
      <w:r w:rsidR="001977AE" w:rsidRPr="008945BD">
        <w:rPr>
          <w:rFonts w:ascii="Arial" w:eastAsia="Times New Roman" w:hAnsi="Arial" w:cs="Arial"/>
          <w:sz w:val="24"/>
          <w:szCs w:val="24"/>
          <w:shd w:val="clear" w:color="auto" w:fill="FFFFFF"/>
          <w:lang w:eastAsia="en-GB"/>
        </w:rPr>
        <w:t>additional</w:t>
      </w:r>
      <w:r w:rsidRPr="008945BD">
        <w:rPr>
          <w:rFonts w:ascii="Arial" w:eastAsia="Times New Roman" w:hAnsi="Arial" w:cs="Arial"/>
          <w:sz w:val="24"/>
          <w:szCs w:val="24"/>
          <w:shd w:val="clear" w:color="auto" w:fill="FFFFFF"/>
          <w:lang w:eastAsia="en-GB"/>
        </w:rPr>
        <w:t xml:space="preserve"> stages that</w:t>
      </w:r>
      <w:r w:rsidR="00FF3CE3" w:rsidRPr="008945BD">
        <w:rPr>
          <w:rFonts w:ascii="Arial" w:eastAsia="Times New Roman" w:hAnsi="Arial" w:cs="Arial"/>
          <w:sz w:val="24"/>
          <w:szCs w:val="24"/>
          <w:shd w:val="clear" w:color="auto" w:fill="FFFFFF"/>
          <w:lang w:eastAsia="en-GB"/>
        </w:rPr>
        <w:t xml:space="preserve"> cover the</w:t>
      </w:r>
      <w:r w:rsidRPr="008945BD">
        <w:rPr>
          <w:rFonts w:ascii="Arial" w:eastAsia="Times New Roman" w:hAnsi="Arial" w:cs="Arial"/>
          <w:sz w:val="24"/>
          <w:szCs w:val="24"/>
          <w:shd w:val="clear" w:color="auto" w:fill="FFFFFF"/>
          <w:lang w:eastAsia="en-GB"/>
        </w:rPr>
        <w:t xml:space="preserve"> span </w:t>
      </w:r>
      <w:r w:rsidR="00FF3CE3" w:rsidRPr="008945BD">
        <w:rPr>
          <w:rFonts w:ascii="Arial" w:eastAsia="Times New Roman" w:hAnsi="Arial" w:cs="Arial"/>
          <w:sz w:val="24"/>
          <w:szCs w:val="24"/>
          <w:shd w:val="clear" w:color="auto" w:fill="FFFFFF"/>
          <w:lang w:eastAsia="en-GB"/>
        </w:rPr>
        <w:t>of</w:t>
      </w:r>
      <w:r w:rsidRPr="008945BD">
        <w:rPr>
          <w:rFonts w:ascii="Arial" w:eastAsia="Times New Roman" w:hAnsi="Arial" w:cs="Arial"/>
          <w:sz w:val="24"/>
          <w:szCs w:val="24"/>
          <w:shd w:val="clear" w:color="auto" w:fill="FFFFFF"/>
          <w:lang w:eastAsia="en-GB"/>
        </w:rPr>
        <w:t xml:space="preserve"> a</w:t>
      </w:r>
      <w:r w:rsidR="001977AE">
        <w:rPr>
          <w:rFonts w:ascii="Arial" w:eastAsia="Times New Roman" w:hAnsi="Arial" w:cs="Arial"/>
          <w:sz w:val="24"/>
          <w:szCs w:val="24"/>
          <w:shd w:val="clear" w:color="auto" w:fill="FFFFFF"/>
          <w:lang w:eastAsia="en-GB"/>
        </w:rPr>
        <w:t xml:space="preserve">n </w:t>
      </w:r>
      <w:r w:rsidR="001977AE" w:rsidRPr="008945BD">
        <w:rPr>
          <w:rFonts w:ascii="Arial" w:eastAsia="Times New Roman" w:hAnsi="Arial" w:cs="Arial"/>
          <w:sz w:val="24"/>
          <w:szCs w:val="24"/>
          <w:shd w:val="clear" w:color="auto" w:fill="FFFFFF"/>
          <w:lang w:eastAsia="en-GB"/>
        </w:rPr>
        <w:t>individual's</w:t>
      </w:r>
      <w:r w:rsidRPr="008945BD">
        <w:rPr>
          <w:rFonts w:ascii="Arial" w:eastAsia="Times New Roman" w:hAnsi="Arial" w:cs="Arial"/>
          <w:sz w:val="24"/>
          <w:szCs w:val="24"/>
          <w:shd w:val="clear" w:color="auto" w:fill="FFFFFF"/>
          <w:lang w:eastAsia="en-GB"/>
        </w:rPr>
        <w:t xml:space="preserve"> lifetime.</w:t>
      </w:r>
      <w:r w:rsidR="00BA2C9E" w:rsidRPr="008945BD">
        <w:rPr>
          <w:rFonts w:ascii="Arial" w:eastAsia="Times New Roman" w:hAnsi="Arial" w:cs="Arial"/>
          <w:sz w:val="24"/>
          <w:szCs w:val="24"/>
          <w:shd w:val="clear" w:color="auto" w:fill="FFFFFF"/>
          <w:lang w:eastAsia="en-GB"/>
        </w:rPr>
        <w:t xml:space="preserve"> Erickson </w:t>
      </w:r>
      <w:r w:rsidR="00640239" w:rsidRPr="008945BD">
        <w:rPr>
          <w:rFonts w:ascii="Arial" w:eastAsia="Times New Roman" w:hAnsi="Arial" w:cs="Arial"/>
          <w:sz w:val="24"/>
          <w:szCs w:val="24"/>
          <w:shd w:val="clear" w:color="auto" w:fill="FFFFFF"/>
          <w:lang w:eastAsia="en-GB"/>
        </w:rPr>
        <w:t>also</w:t>
      </w:r>
      <w:r w:rsidR="00BA2C9E" w:rsidRPr="008945BD">
        <w:rPr>
          <w:rFonts w:ascii="Arial" w:eastAsia="Times New Roman" w:hAnsi="Arial" w:cs="Arial"/>
          <w:sz w:val="24"/>
          <w:szCs w:val="24"/>
          <w:shd w:val="clear" w:color="auto" w:fill="FFFFFF"/>
          <w:lang w:eastAsia="en-GB"/>
        </w:rPr>
        <w:t xml:space="preserve"> </w:t>
      </w:r>
      <w:r w:rsidR="00640239" w:rsidRPr="008945BD">
        <w:rPr>
          <w:rFonts w:ascii="Arial" w:eastAsia="Times New Roman" w:hAnsi="Arial" w:cs="Arial"/>
          <w:sz w:val="24"/>
          <w:szCs w:val="24"/>
          <w:shd w:val="clear" w:color="auto" w:fill="FFFFFF"/>
          <w:lang w:eastAsia="en-GB"/>
        </w:rPr>
        <w:t>believed</w:t>
      </w:r>
      <w:r w:rsidR="008966E0" w:rsidRPr="008945BD">
        <w:rPr>
          <w:rFonts w:ascii="Arial" w:eastAsia="Times New Roman" w:hAnsi="Arial" w:cs="Arial"/>
          <w:sz w:val="24"/>
          <w:szCs w:val="24"/>
          <w:shd w:val="clear" w:color="auto" w:fill="FFFFFF"/>
          <w:lang w:eastAsia="en-GB"/>
        </w:rPr>
        <w:t xml:space="preserve"> that</w:t>
      </w:r>
      <w:r w:rsidR="00171877" w:rsidRPr="008945BD">
        <w:rPr>
          <w:rFonts w:ascii="Arial" w:eastAsia="Times New Roman" w:hAnsi="Arial" w:cs="Arial"/>
          <w:sz w:val="24"/>
          <w:szCs w:val="24"/>
          <w:shd w:val="clear" w:color="auto" w:fill="FFFFFF"/>
          <w:lang w:eastAsia="en-GB"/>
        </w:rPr>
        <w:t xml:space="preserve"> these ini</w:t>
      </w:r>
      <w:r w:rsidR="00086DF6" w:rsidRPr="008945BD">
        <w:rPr>
          <w:rFonts w:ascii="Arial" w:eastAsia="Times New Roman" w:hAnsi="Arial" w:cs="Arial"/>
          <w:sz w:val="24"/>
          <w:szCs w:val="24"/>
          <w:shd w:val="clear" w:color="auto" w:fill="FFFFFF"/>
          <w:lang w:eastAsia="en-GB"/>
        </w:rPr>
        <w:t xml:space="preserve">tial forms of trust </w:t>
      </w:r>
      <w:r w:rsidR="005A4D65">
        <w:rPr>
          <w:rFonts w:ascii="Arial" w:eastAsia="Times New Roman" w:hAnsi="Arial" w:cs="Arial"/>
          <w:sz w:val="24"/>
          <w:szCs w:val="24"/>
          <w:shd w:val="clear" w:color="auto" w:fill="FFFFFF"/>
          <w:lang w:eastAsia="en-GB"/>
        </w:rPr>
        <w:t>and</w:t>
      </w:r>
      <w:r w:rsidR="00086DF6" w:rsidRPr="008945BD">
        <w:rPr>
          <w:rFonts w:ascii="Arial" w:eastAsia="Times New Roman" w:hAnsi="Arial" w:cs="Arial"/>
          <w:sz w:val="24"/>
          <w:szCs w:val="24"/>
          <w:shd w:val="clear" w:color="auto" w:fill="FFFFFF"/>
          <w:lang w:eastAsia="en-GB"/>
        </w:rPr>
        <w:t xml:space="preserve"> mis</w:t>
      </w:r>
      <w:r w:rsidR="008B6152" w:rsidRPr="008945BD">
        <w:rPr>
          <w:rFonts w:ascii="Arial" w:eastAsia="Times New Roman" w:hAnsi="Arial" w:cs="Arial"/>
          <w:sz w:val="24"/>
          <w:szCs w:val="24"/>
          <w:shd w:val="clear" w:color="auto" w:fill="FFFFFF"/>
          <w:lang w:eastAsia="en-GB"/>
        </w:rPr>
        <w:t xml:space="preserve">trust aid control </w:t>
      </w:r>
      <w:r w:rsidR="00F93C6A" w:rsidRPr="008945BD">
        <w:rPr>
          <w:rFonts w:ascii="Arial" w:eastAsia="Times New Roman" w:hAnsi="Arial" w:cs="Arial"/>
          <w:sz w:val="24"/>
          <w:szCs w:val="24"/>
          <w:shd w:val="clear" w:color="auto" w:fill="FFFFFF"/>
          <w:lang w:eastAsia="en-GB"/>
        </w:rPr>
        <w:t xml:space="preserve">or at least apply a </w:t>
      </w:r>
      <w:r w:rsidR="00D560C1">
        <w:rPr>
          <w:rFonts w:ascii="Arial" w:eastAsia="Times New Roman" w:hAnsi="Arial" w:cs="Arial"/>
          <w:sz w:val="24"/>
          <w:szCs w:val="24"/>
          <w:shd w:val="clear" w:color="auto" w:fill="FFFFFF"/>
          <w:lang w:eastAsia="en-GB"/>
        </w:rPr>
        <w:t>significan</w:t>
      </w:r>
      <w:r w:rsidR="000D1926">
        <w:rPr>
          <w:rFonts w:ascii="Arial" w:eastAsia="Times New Roman" w:hAnsi="Arial" w:cs="Arial"/>
          <w:sz w:val="24"/>
          <w:szCs w:val="24"/>
          <w:shd w:val="clear" w:color="auto" w:fill="FFFFFF"/>
          <w:lang w:eastAsia="en-GB"/>
        </w:rPr>
        <w:t>t</w:t>
      </w:r>
      <w:r w:rsidR="00F93C6A" w:rsidRPr="008945BD">
        <w:rPr>
          <w:rFonts w:ascii="Arial" w:eastAsia="Times New Roman" w:hAnsi="Arial" w:cs="Arial"/>
          <w:sz w:val="24"/>
          <w:szCs w:val="24"/>
          <w:shd w:val="clear" w:color="auto" w:fill="FFFFFF"/>
          <w:lang w:eastAsia="en-GB"/>
        </w:rPr>
        <w:t xml:space="preserve"> influence over</w:t>
      </w:r>
      <w:r w:rsidR="00E15454" w:rsidRPr="008945BD">
        <w:rPr>
          <w:rFonts w:ascii="Arial" w:eastAsia="Times New Roman" w:hAnsi="Arial" w:cs="Arial"/>
          <w:sz w:val="24"/>
          <w:szCs w:val="24"/>
          <w:shd w:val="clear" w:color="auto" w:fill="FFFFFF"/>
          <w:lang w:eastAsia="en-GB"/>
        </w:rPr>
        <w:t xml:space="preserve"> that </w:t>
      </w:r>
      <w:r w:rsidR="00640239" w:rsidRPr="008945BD">
        <w:rPr>
          <w:rFonts w:ascii="Arial" w:eastAsia="Times New Roman" w:hAnsi="Arial" w:cs="Arial"/>
          <w:sz w:val="24"/>
          <w:szCs w:val="24"/>
          <w:shd w:val="clear" w:color="auto" w:fill="FFFFFF"/>
          <w:lang w:eastAsia="en-GB"/>
        </w:rPr>
        <w:t>person’s</w:t>
      </w:r>
      <w:r w:rsidR="00E15454" w:rsidRPr="008945BD">
        <w:rPr>
          <w:rFonts w:ascii="Arial" w:eastAsia="Times New Roman" w:hAnsi="Arial" w:cs="Arial"/>
          <w:sz w:val="24"/>
          <w:szCs w:val="24"/>
          <w:shd w:val="clear" w:color="auto" w:fill="FFFFFF"/>
          <w:lang w:eastAsia="en-GB"/>
        </w:rPr>
        <w:t xml:space="preserve"> re</w:t>
      </w:r>
      <w:r w:rsidR="00B563BD" w:rsidRPr="008945BD">
        <w:rPr>
          <w:rFonts w:ascii="Arial" w:eastAsia="Times New Roman" w:hAnsi="Arial" w:cs="Arial"/>
          <w:sz w:val="24"/>
          <w:szCs w:val="24"/>
          <w:shd w:val="clear" w:color="auto" w:fill="FFFFFF"/>
          <w:lang w:eastAsia="en-GB"/>
        </w:rPr>
        <w:t>lations</w:t>
      </w:r>
      <w:r w:rsidR="00C63E9E">
        <w:rPr>
          <w:rFonts w:ascii="Arial" w:eastAsia="Times New Roman" w:hAnsi="Arial" w:cs="Arial"/>
          <w:sz w:val="24"/>
          <w:szCs w:val="24"/>
          <w:shd w:val="clear" w:color="auto" w:fill="FFFFFF"/>
          <w:lang w:eastAsia="en-GB"/>
        </w:rPr>
        <w:t>hip</w:t>
      </w:r>
      <w:r w:rsidR="00B563BD" w:rsidRPr="008945BD">
        <w:rPr>
          <w:rFonts w:ascii="Arial" w:eastAsia="Times New Roman" w:hAnsi="Arial" w:cs="Arial"/>
          <w:sz w:val="24"/>
          <w:szCs w:val="24"/>
          <w:shd w:val="clear" w:color="auto" w:fill="FFFFFF"/>
          <w:lang w:eastAsia="en-GB"/>
        </w:rPr>
        <w:t xml:space="preserve"> with other</w:t>
      </w:r>
      <w:r w:rsidR="00C63E9E">
        <w:rPr>
          <w:rFonts w:ascii="Arial" w:eastAsia="Times New Roman" w:hAnsi="Arial" w:cs="Arial"/>
          <w:sz w:val="24"/>
          <w:szCs w:val="24"/>
          <w:shd w:val="clear" w:color="auto" w:fill="FFFFFF"/>
          <w:lang w:eastAsia="en-GB"/>
        </w:rPr>
        <w:t xml:space="preserve"> people</w:t>
      </w:r>
      <w:r w:rsidR="00B563BD" w:rsidRPr="008945BD">
        <w:rPr>
          <w:rFonts w:ascii="Arial" w:eastAsia="Times New Roman" w:hAnsi="Arial" w:cs="Arial"/>
          <w:sz w:val="24"/>
          <w:szCs w:val="24"/>
          <w:shd w:val="clear" w:color="auto" w:fill="FFFFFF"/>
          <w:lang w:eastAsia="en-GB"/>
        </w:rPr>
        <w:t xml:space="preserve"> for the </w:t>
      </w:r>
      <w:r w:rsidR="00773626" w:rsidRPr="008945BD">
        <w:rPr>
          <w:rFonts w:ascii="Arial" w:eastAsia="Times New Roman" w:hAnsi="Arial" w:cs="Arial"/>
          <w:sz w:val="24"/>
          <w:szCs w:val="24"/>
          <w:shd w:val="clear" w:color="auto" w:fill="FFFFFF"/>
          <w:lang w:eastAsia="en-GB"/>
        </w:rPr>
        <w:t>rest of their life</w:t>
      </w:r>
      <w:r w:rsidR="00FF3CE3" w:rsidRPr="008945BD">
        <w:rPr>
          <w:rFonts w:ascii="Arial" w:eastAsia="Times New Roman" w:hAnsi="Arial" w:cs="Arial"/>
          <w:sz w:val="24"/>
          <w:szCs w:val="24"/>
          <w:shd w:val="clear" w:color="auto" w:fill="FFFFFF"/>
          <w:lang w:eastAsia="en-GB"/>
        </w:rPr>
        <w:t xml:space="preserve"> </w:t>
      </w:r>
      <w:r w:rsidR="00FF3CE3" w:rsidRPr="008945BD">
        <w:rPr>
          <w:rFonts w:ascii="Arial" w:eastAsia="Times New Roman" w:hAnsi="Arial" w:cs="Arial"/>
          <w:sz w:val="24"/>
          <w:szCs w:val="24"/>
          <w:shd w:val="clear" w:color="auto" w:fill="FFFFFF"/>
          <w:lang w:eastAsia="en-GB"/>
        </w:rPr>
        <w:fldChar w:fldCharType="begin"/>
      </w:r>
      <w:r w:rsidR="006C6962">
        <w:rPr>
          <w:rFonts w:ascii="Arial" w:eastAsia="Times New Roman" w:hAnsi="Arial" w:cs="Arial"/>
          <w:sz w:val="24"/>
          <w:szCs w:val="24"/>
          <w:shd w:val="clear" w:color="auto" w:fill="FFFFFF"/>
          <w:lang w:eastAsia="en-GB"/>
        </w:rPr>
        <w:instrText xml:space="preserve"> ADDIN ZOTERO_ITEM CSL_CITATION {"citationID":"E5TYNXtD","properties":{"formattedCitation":"(Cherry, 2019)","plainCitation":"(Cherry, 2019)","noteIndex":0},"citationItems":[{"id":190,"uris":["http://zotero.org/users/local/FiafahHJ/items/EJLJNFBW"],"uri":["http://zotero.org/users/local/FiafahHJ/items/EJLJNFBW"],"itemData":{"id":190,"type":"webpage","abstract":"Trust versus mistrust is the first stage of Erik Erikson's theory of psychosocial development. Learn what happens in this crucial stage.","container-title":"Verywell Mind","language":"en","title":"Trust vs. Mistrust: Learning to Trust the World Around Us","title-short":"Trust vs. Mistrust","URL":"https://www.verywellmind.com/trust-versus-mistrust-2795741","author":[{"family":"Cherry","given":"Kendra"}],"accessed":{"date-parts":[["2019",11,25]]},"issued":{"date-parts":[["2019",9,25]]}}}],"schema":"https://github.com/citation-style-language/schema/raw/master/csl-citation.json"} </w:instrText>
      </w:r>
      <w:r w:rsidR="00FF3CE3" w:rsidRPr="008945BD">
        <w:rPr>
          <w:rFonts w:ascii="Arial" w:eastAsia="Times New Roman" w:hAnsi="Arial" w:cs="Arial"/>
          <w:sz w:val="24"/>
          <w:szCs w:val="24"/>
          <w:shd w:val="clear" w:color="auto" w:fill="FFFFFF"/>
          <w:lang w:eastAsia="en-GB"/>
        </w:rPr>
        <w:fldChar w:fldCharType="separate"/>
      </w:r>
      <w:r w:rsidR="00137F5A" w:rsidRPr="008945BD">
        <w:rPr>
          <w:rFonts w:ascii="Arial" w:hAnsi="Arial" w:cs="Arial"/>
          <w:sz w:val="24"/>
          <w:szCs w:val="24"/>
        </w:rPr>
        <w:t>(Cherry, 2019)</w:t>
      </w:r>
      <w:r w:rsidR="00FF3CE3" w:rsidRPr="008945BD">
        <w:rPr>
          <w:rFonts w:ascii="Arial" w:eastAsia="Times New Roman" w:hAnsi="Arial" w:cs="Arial"/>
          <w:sz w:val="24"/>
          <w:szCs w:val="24"/>
          <w:shd w:val="clear" w:color="auto" w:fill="FFFFFF"/>
          <w:lang w:eastAsia="en-GB"/>
        </w:rPr>
        <w:fldChar w:fldCharType="end"/>
      </w:r>
      <w:r w:rsidR="00773626" w:rsidRPr="008945BD">
        <w:rPr>
          <w:rFonts w:ascii="Arial" w:eastAsia="Times New Roman" w:hAnsi="Arial" w:cs="Arial"/>
          <w:sz w:val="24"/>
          <w:szCs w:val="24"/>
          <w:shd w:val="clear" w:color="auto" w:fill="FFFFFF"/>
          <w:lang w:eastAsia="en-GB"/>
        </w:rPr>
        <w:t xml:space="preserve">. </w:t>
      </w:r>
      <w:r w:rsidR="00A04E00">
        <w:rPr>
          <w:rFonts w:ascii="Arial" w:eastAsia="Times New Roman" w:hAnsi="Arial" w:cs="Arial"/>
          <w:sz w:val="24"/>
          <w:szCs w:val="24"/>
          <w:shd w:val="clear" w:color="auto" w:fill="FFFFFF"/>
          <w:lang w:eastAsia="en-GB"/>
        </w:rPr>
        <w:t>C</w:t>
      </w:r>
      <w:r w:rsidR="00C63E9E">
        <w:rPr>
          <w:rFonts w:ascii="Arial" w:eastAsia="Times New Roman" w:hAnsi="Arial" w:cs="Arial"/>
          <w:sz w:val="24"/>
          <w:szCs w:val="24"/>
          <w:shd w:val="clear" w:color="auto" w:fill="FFFFFF"/>
          <w:lang w:eastAsia="en-GB"/>
        </w:rPr>
        <w:t>hildren</w:t>
      </w:r>
      <w:r w:rsidR="00721175" w:rsidRPr="008945BD">
        <w:rPr>
          <w:rFonts w:ascii="Arial" w:eastAsia="Times New Roman" w:hAnsi="Arial" w:cs="Arial"/>
          <w:sz w:val="24"/>
          <w:szCs w:val="24"/>
          <w:shd w:val="clear" w:color="auto" w:fill="FFFFFF"/>
          <w:lang w:eastAsia="en-GB"/>
        </w:rPr>
        <w:t xml:space="preserve"> who learn to trust </w:t>
      </w:r>
      <w:r w:rsidR="0002688E" w:rsidRPr="008945BD">
        <w:rPr>
          <w:rFonts w:ascii="Arial" w:eastAsia="Times New Roman" w:hAnsi="Arial" w:cs="Arial"/>
          <w:sz w:val="24"/>
          <w:szCs w:val="24"/>
          <w:shd w:val="clear" w:color="auto" w:fill="FFFFFF"/>
          <w:lang w:eastAsia="en-GB"/>
        </w:rPr>
        <w:t xml:space="preserve">their </w:t>
      </w:r>
      <w:r w:rsidR="00721175" w:rsidRPr="008945BD">
        <w:rPr>
          <w:rFonts w:ascii="Arial" w:eastAsia="Times New Roman" w:hAnsi="Arial" w:cs="Arial"/>
          <w:sz w:val="24"/>
          <w:szCs w:val="24"/>
          <w:shd w:val="clear" w:color="auto" w:fill="FFFFFF"/>
          <w:lang w:eastAsia="en-GB"/>
        </w:rPr>
        <w:t xml:space="preserve">caregivers </w:t>
      </w:r>
      <w:r w:rsidR="00A15859" w:rsidRPr="008945BD">
        <w:rPr>
          <w:rFonts w:ascii="Arial" w:eastAsia="Times New Roman" w:hAnsi="Arial" w:cs="Arial"/>
          <w:sz w:val="24"/>
          <w:szCs w:val="24"/>
          <w:shd w:val="clear" w:color="auto" w:fill="FFFFFF"/>
          <w:lang w:eastAsia="en-GB"/>
        </w:rPr>
        <w:t xml:space="preserve">in their </w:t>
      </w:r>
      <w:r w:rsidR="00A04E00">
        <w:rPr>
          <w:rFonts w:ascii="Arial" w:eastAsia="Times New Roman" w:hAnsi="Arial" w:cs="Arial"/>
          <w:sz w:val="24"/>
          <w:szCs w:val="24"/>
          <w:shd w:val="clear" w:color="auto" w:fill="FFFFFF"/>
          <w:lang w:eastAsia="en-GB"/>
        </w:rPr>
        <w:t>childhood</w:t>
      </w:r>
      <w:r w:rsidR="00A15859" w:rsidRPr="008945BD">
        <w:rPr>
          <w:rFonts w:ascii="Arial" w:eastAsia="Times New Roman" w:hAnsi="Arial" w:cs="Arial"/>
          <w:sz w:val="24"/>
          <w:szCs w:val="24"/>
          <w:shd w:val="clear" w:color="auto" w:fill="FFFFFF"/>
          <w:lang w:eastAsia="en-GB"/>
        </w:rPr>
        <w:t xml:space="preserve"> will be more </w:t>
      </w:r>
      <w:r w:rsidR="002D5AFE" w:rsidRPr="008945BD">
        <w:rPr>
          <w:rFonts w:ascii="Arial" w:eastAsia="Times New Roman" w:hAnsi="Arial" w:cs="Arial"/>
          <w:sz w:val="24"/>
          <w:szCs w:val="24"/>
          <w:shd w:val="clear" w:color="auto" w:fill="FFFFFF"/>
          <w:lang w:eastAsia="en-GB"/>
        </w:rPr>
        <w:t xml:space="preserve">likely to </w:t>
      </w:r>
      <w:r w:rsidR="002D5AFE" w:rsidRPr="008945BD">
        <w:rPr>
          <w:rFonts w:ascii="Arial" w:eastAsia="Times New Roman" w:hAnsi="Arial" w:cs="Arial"/>
          <w:sz w:val="24"/>
          <w:szCs w:val="24"/>
          <w:shd w:val="clear" w:color="auto" w:fill="FFFFFF"/>
          <w:lang w:eastAsia="en-GB"/>
        </w:rPr>
        <w:lastRenderedPageBreak/>
        <w:t xml:space="preserve">form a trusting relationship </w:t>
      </w:r>
      <w:r w:rsidR="00922D8B" w:rsidRPr="008945BD">
        <w:rPr>
          <w:rFonts w:ascii="Arial" w:eastAsia="Times New Roman" w:hAnsi="Arial" w:cs="Arial"/>
          <w:sz w:val="24"/>
          <w:szCs w:val="24"/>
          <w:shd w:val="clear" w:color="auto" w:fill="FFFFFF"/>
          <w:lang w:eastAsia="en-GB"/>
        </w:rPr>
        <w:t>with other</w:t>
      </w:r>
      <w:r w:rsidR="002717FA">
        <w:rPr>
          <w:rFonts w:ascii="Arial" w:eastAsia="Times New Roman" w:hAnsi="Arial" w:cs="Arial"/>
          <w:sz w:val="24"/>
          <w:szCs w:val="24"/>
          <w:shd w:val="clear" w:color="auto" w:fill="FFFFFF"/>
          <w:lang w:eastAsia="en-GB"/>
        </w:rPr>
        <w:t xml:space="preserve"> </w:t>
      </w:r>
      <w:r w:rsidR="00B21EA2">
        <w:rPr>
          <w:rFonts w:ascii="Arial" w:eastAsia="Times New Roman" w:hAnsi="Arial" w:cs="Arial"/>
          <w:sz w:val="24"/>
          <w:szCs w:val="24"/>
          <w:shd w:val="clear" w:color="auto" w:fill="FFFFFF"/>
          <w:lang w:eastAsia="en-GB"/>
        </w:rPr>
        <w:t>people</w:t>
      </w:r>
      <w:r w:rsidR="002D5AFE" w:rsidRPr="008945BD">
        <w:rPr>
          <w:rFonts w:ascii="Arial" w:eastAsia="Times New Roman" w:hAnsi="Arial" w:cs="Arial"/>
          <w:sz w:val="24"/>
          <w:szCs w:val="24"/>
          <w:shd w:val="clear" w:color="auto" w:fill="FFFFFF"/>
          <w:lang w:eastAsia="en-GB"/>
        </w:rPr>
        <w:t xml:space="preserve"> throughout the cou</w:t>
      </w:r>
      <w:r w:rsidR="00EA1BB6" w:rsidRPr="008945BD">
        <w:rPr>
          <w:rFonts w:ascii="Arial" w:eastAsia="Times New Roman" w:hAnsi="Arial" w:cs="Arial"/>
          <w:sz w:val="24"/>
          <w:szCs w:val="24"/>
          <w:shd w:val="clear" w:color="auto" w:fill="FFFFFF"/>
          <w:lang w:eastAsia="en-GB"/>
        </w:rPr>
        <w:t>rse of their l</w:t>
      </w:r>
      <w:r w:rsidR="00FF03B0" w:rsidRPr="008945BD">
        <w:rPr>
          <w:rFonts w:ascii="Arial" w:eastAsia="Times New Roman" w:hAnsi="Arial" w:cs="Arial"/>
          <w:sz w:val="24"/>
          <w:szCs w:val="24"/>
          <w:shd w:val="clear" w:color="auto" w:fill="FFFFFF"/>
          <w:lang w:eastAsia="en-GB"/>
        </w:rPr>
        <w:t>i</w:t>
      </w:r>
      <w:r w:rsidR="00EA1BB6" w:rsidRPr="008945BD">
        <w:rPr>
          <w:rFonts w:ascii="Arial" w:eastAsia="Times New Roman" w:hAnsi="Arial" w:cs="Arial"/>
          <w:sz w:val="24"/>
          <w:szCs w:val="24"/>
          <w:shd w:val="clear" w:color="auto" w:fill="FFFFFF"/>
          <w:lang w:eastAsia="en-GB"/>
        </w:rPr>
        <w:t>ves</w:t>
      </w:r>
      <w:r w:rsidR="0002688E" w:rsidRPr="008945BD">
        <w:rPr>
          <w:rFonts w:ascii="Arial" w:eastAsia="Times New Roman" w:hAnsi="Arial" w:cs="Arial"/>
          <w:sz w:val="24"/>
          <w:szCs w:val="24"/>
          <w:shd w:val="clear" w:color="auto" w:fill="FFFFFF"/>
          <w:lang w:eastAsia="en-GB"/>
        </w:rPr>
        <w:t xml:space="preserve"> </w:t>
      </w:r>
      <w:r w:rsidR="0002688E" w:rsidRPr="008945BD">
        <w:rPr>
          <w:rFonts w:ascii="Arial" w:eastAsia="Times New Roman" w:hAnsi="Arial" w:cs="Arial"/>
          <w:sz w:val="24"/>
          <w:szCs w:val="24"/>
          <w:shd w:val="clear" w:color="auto" w:fill="FFFFFF"/>
          <w:lang w:eastAsia="en-GB"/>
        </w:rPr>
        <w:fldChar w:fldCharType="begin"/>
      </w:r>
      <w:r w:rsidR="006C6962">
        <w:rPr>
          <w:rFonts w:ascii="Arial" w:eastAsia="Times New Roman" w:hAnsi="Arial" w:cs="Arial"/>
          <w:sz w:val="24"/>
          <w:szCs w:val="24"/>
          <w:shd w:val="clear" w:color="auto" w:fill="FFFFFF"/>
          <w:lang w:eastAsia="en-GB"/>
        </w:rPr>
        <w:instrText xml:space="preserve"> ADDIN ZOTERO_ITEM CSL_CITATION {"citationID":"f3GpBE3G","properties":{"formattedCitation":"(Cherry, 2019)","plainCitation":"(Cherry, 2019)","noteIndex":0},"citationItems":[{"id":190,"uris":["http://zotero.org/users/local/FiafahHJ/items/EJLJNFBW"],"uri":["http://zotero.org/users/local/FiafahHJ/items/EJLJNFBW"],"itemData":{"id":190,"type":"webpage","abstract":"Trust versus mistrust is the first stage of Erik Erikson's theory of psychosocial development. Learn what happens in this crucial stage.","container-title":"Verywell Mind","language":"en","title":"Trust vs. Mistrust: Learning to Trust the World Around Us","title-short":"Trust vs. Mistrust","URL":"https://www.verywellmind.com/trust-versus-mistrust-2795741","author":[{"family":"Cherry","given":"Kendra"}],"accessed":{"date-parts":[["2019",11,25]]},"issued":{"date-parts":[["2019",9,25]]}}}],"schema":"https://github.com/citation-style-language/schema/raw/master/csl-citation.json"} </w:instrText>
      </w:r>
      <w:r w:rsidR="0002688E" w:rsidRPr="008945BD">
        <w:rPr>
          <w:rFonts w:ascii="Arial" w:eastAsia="Times New Roman" w:hAnsi="Arial" w:cs="Arial"/>
          <w:sz w:val="24"/>
          <w:szCs w:val="24"/>
          <w:shd w:val="clear" w:color="auto" w:fill="FFFFFF"/>
          <w:lang w:eastAsia="en-GB"/>
        </w:rPr>
        <w:fldChar w:fldCharType="separate"/>
      </w:r>
      <w:r w:rsidR="00137F5A" w:rsidRPr="008945BD">
        <w:rPr>
          <w:rFonts w:ascii="Arial" w:hAnsi="Arial" w:cs="Arial"/>
          <w:sz w:val="24"/>
          <w:szCs w:val="24"/>
        </w:rPr>
        <w:t>(Cherry, 2019)</w:t>
      </w:r>
      <w:r w:rsidR="0002688E" w:rsidRPr="008945BD">
        <w:rPr>
          <w:rFonts w:ascii="Arial" w:eastAsia="Times New Roman" w:hAnsi="Arial" w:cs="Arial"/>
          <w:sz w:val="24"/>
          <w:szCs w:val="24"/>
          <w:shd w:val="clear" w:color="auto" w:fill="FFFFFF"/>
          <w:lang w:eastAsia="en-GB"/>
        </w:rPr>
        <w:fldChar w:fldCharType="end"/>
      </w:r>
      <w:r w:rsidR="00262348" w:rsidRPr="008945BD">
        <w:rPr>
          <w:rFonts w:ascii="Arial" w:eastAsia="Times New Roman" w:hAnsi="Arial" w:cs="Arial"/>
          <w:sz w:val="24"/>
          <w:szCs w:val="24"/>
          <w:shd w:val="clear" w:color="auto" w:fill="FFFFFF"/>
          <w:lang w:eastAsia="en-GB"/>
        </w:rPr>
        <w:t>.</w:t>
      </w:r>
    </w:p>
    <w:p w14:paraId="7027994F" w14:textId="3A7178AC" w:rsidR="00ED294E" w:rsidRPr="00062253" w:rsidRDefault="007769B7" w:rsidP="00717A37">
      <w:pPr>
        <w:spacing w:line="360" w:lineRule="auto"/>
        <w:rPr>
          <w:rFonts w:ascii="Arial" w:hAnsi="Arial" w:cs="Arial"/>
          <w:sz w:val="24"/>
          <w:szCs w:val="24"/>
        </w:rPr>
      </w:pPr>
      <w:r w:rsidRPr="00062253">
        <w:rPr>
          <w:rFonts w:ascii="Arial" w:hAnsi="Arial" w:cs="Arial"/>
          <w:sz w:val="24"/>
          <w:szCs w:val="24"/>
        </w:rPr>
        <w:t xml:space="preserve">Similarly, </w:t>
      </w:r>
      <w:r w:rsidR="00ED294E" w:rsidRPr="00062253">
        <w:rPr>
          <w:rFonts w:ascii="Arial" w:hAnsi="Arial" w:cs="Arial"/>
          <w:sz w:val="24"/>
          <w:szCs w:val="24"/>
        </w:rPr>
        <w:t xml:space="preserve">Piaget says </w:t>
      </w:r>
      <w:r w:rsidR="00C34D23" w:rsidRPr="00062253">
        <w:rPr>
          <w:rFonts w:ascii="Arial" w:hAnsi="Arial" w:cs="Arial"/>
          <w:sz w:val="24"/>
          <w:szCs w:val="24"/>
        </w:rPr>
        <w:t xml:space="preserve">that children learn from the world around them and </w:t>
      </w:r>
      <w:r w:rsidRPr="00062253">
        <w:rPr>
          <w:rFonts w:ascii="Arial" w:hAnsi="Arial" w:cs="Arial"/>
          <w:sz w:val="24"/>
          <w:szCs w:val="24"/>
        </w:rPr>
        <w:t xml:space="preserve">through </w:t>
      </w:r>
      <w:r w:rsidR="00C34D23" w:rsidRPr="00062253">
        <w:rPr>
          <w:rFonts w:ascii="Arial" w:hAnsi="Arial" w:cs="Arial"/>
          <w:sz w:val="24"/>
          <w:szCs w:val="24"/>
        </w:rPr>
        <w:t xml:space="preserve">exploration. </w:t>
      </w:r>
      <w:r w:rsidR="000702FF" w:rsidRPr="00062253">
        <w:rPr>
          <w:rFonts w:ascii="Arial" w:hAnsi="Arial" w:cs="Arial"/>
          <w:sz w:val="24"/>
          <w:szCs w:val="24"/>
        </w:rPr>
        <w:t xml:space="preserve">Infants do this through reflexive behaviours. </w:t>
      </w:r>
      <w:r w:rsidR="009D7647" w:rsidRPr="00062253">
        <w:rPr>
          <w:rFonts w:ascii="Arial" w:hAnsi="Arial" w:cs="Arial"/>
          <w:sz w:val="24"/>
          <w:szCs w:val="24"/>
        </w:rPr>
        <w:t>I</w:t>
      </w:r>
      <w:r w:rsidR="00165646" w:rsidRPr="00062253">
        <w:rPr>
          <w:rFonts w:ascii="Arial" w:hAnsi="Arial" w:cs="Arial"/>
          <w:sz w:val="24"/>
          <w:szCs w:val="24"/>
        </w:rPr>
        <w:t>n</w:t>
      </w:r>
      <w:r w:rsidR="00E84564" w:rsidRPr="00062253">
        <w:rPr>
          <w:rFonts w:ascii="Arial" w:hAnsi="Arial" w:cs="Arial"/>
          <w:sz w:val="24"/>
          <w:szCs w:val="24"/>
        </w:rPr>
        <w:t xml:space="preserve"> </w:t>
      </w:r>
      <w:r w:rsidR="00C34D23" w:rsidRPr="00062253">
        <w:rPr>
          <w:rFonts w:ascii="Arial" w:hAnsi="Arial" w:cs="Arial"/>
          <w:sz w:val="24"/>
          <w:szCs w:val="24"/>
        </w:rPr>
        <w:t>Piaget’s theory of infancy</w:t>
      </w:r>
      <w:r w:rsidR="001A0A34" w:rsidRPr="00062253">
        <w:rPr>
          <w:rFonts w:ascii="Arial" w:hAnsi="Arial" w:cs="Arial"/>
          <w:sz w:val="24"/>
          <w:szCs w:val="24"/>
        </w:rPr>
        <w:t>,</w:t>
      </w:r>
      <w:r w:rsidR="00C34D23" w:rsidRPr="00062253">
        <w:rPr>
          <w:rFonts w:ascii="Arial" w:hAnsi="Arial" w:cs="Arial"/>
          <w:sz w:val="24"/>
          <w:szCs w:val="24"/>
        </w:rPr>
        <w:t xml:space="preserve"> </w:t>
      </w:r>
      <w:r w:rsidR="00D2128E" w:rsidRPr="00062253">
        <w:rPr>
          <w:rFonts w:ascii="Arial" w:hAnsi="Arial" w:cs="Arial"/>
          <w:sz w:val="24"/>
          <w:szCs w:val="24"/>
        </w:rPr>
        <w:t>as babies grow</w:t>
      </w:r>
      <w:r w:rsidR="00E62197" w:rsidRPr="00062253">
        <w:rPr>
          <w:rFonts w:ascii="Arial" w:hAnsi="Arial" w:cs="Arial"/>
          <w:sz w:val="24"/>
          <w:szCs w:val="24"/>
        </w:rPr>
        <w:t>,</w:t>
      </w:r>
      <w:r w:rsidR="00D2128E" w:rsidRPr="00062253">
        <w:rPr>
          <w:rFonts w:ascii="Arial" w:hAnsi="Arial" w:cs="Arial"/>
          <w:sz w:val="24"/>
          <w:szCs w:val="24"/>
        </w:rPr>
        <w:t xml:space="preserve"> they begin to </w:t>
      </w:r>
      <w:r w:rsidR="00E62197" w:rsidRPr="00062253">
        <w:rPr>
          <w:rFonts w:ascii="Arial" w:hAnsi="Arial" w:cs="Arial"/>
          <w:sz w:val="24"/>
          <w:szCs w:val="24"/>
        </w:rPr>
        <w:t>learn</w:t>
      </w:r>
      <w:r w:rsidR="00D2128E" w:rsidRPr="00062253">
        <w:rPr>
          <w:rFonts w:ascii="Arial" w:hAnsi="Arial" w:cs="Arial"/>
          <w:sz w:val="24"/>
          <w:szCs w:val="24"/>
        </w:rPr>
        <w:t xml:space="preserve"> </w:t>
      </w:r>
      <w:r w:rsidR="00E62197" w:rsidRPr="00062253">
        <w:rPr>
          <w:rFonts w:ascii="Arial" w:hAnsi="Arial" w:cs="Arial"/>
          <w:sz w:val="24"/>
          <w:szCs w:val="24"/>
        </w:rPr>
        <w:t>through their senses. This leads to intentional/goal</w:t>
      </w:r>
      <w:r w:rsidR="00A1164E">
        <w:rPr>
          <w:rFonts w:ascii="Arial" w:hAnsi="Arial" w:cs="Arial"/>
          <w:sz w:val="24"/>
          <w:szCs w:val="24"/>
        </w:rPr>
        <w:t>-</w:t>
      </w:r>
      <w:r w:rsidR="00E62197" w:rsidRPr="00062253">
        <w:rPr>
          <w:rFonts w:ascii="Arial" w:hAnsi="Arial" w:cs="Arial"/>
          <w:sz w:val="24"/>
          <w:szCs w:val="24"/>
        </w:rPr>
        <w:t>orientated behaviour</w:t>
      </w:r>
      <w:r w:rsidR="009F5513" w:rsidRPr="00062253">
        <w:rPr>
          <w:rFonts w:ascii="Arial" w:hAnsi="Arial" w:cs="Arial"/>
          <w:sz w:val="24"/>
          <w:szCs w:val="24"/>
        </w:rPr>
        <w:t xml:space="preserve"> </w:t>
      </w:r>
      <w:r w:rsidR="009F5513" w:rsidRPr="00062253">
        <w:rPr>
          <w:rFonts w:ascii="Arial" w:hAnsi="Arial" w:cs="Arial"/>
          <w:sz w:val="24"/>
          <w:szCs w:val="24"/>
        </w:rPr>
        <w:fldChar w:fldCharType="begin"/>
      </w:r>
      <w:r w:rsidR="006C6962">
        <w:rPr>
          <w:rFonts w:ascii="Arial" w:hAnsi="Arial" w:cs="Arial"/>
          <w:sz w:val="24"/>
          <w:szCs w:val="24"/>
        </w:rPr>
        <w:instrText xml:space="preserve"> ADDIN ZOTERO_ITEM CSL_CITATION {"citationID":"qicbs8eO","properties":{"formattedCitation":"(Benson and Haith, 2010)","plainCitation":"(Benson and Haith, 2010)","noteIndex":0},"citationItems":[{"id":197,"uris":["http://zotero.org/users/local/FiafahHJ/items/I2DK8VJ2"],"uri":["http://zotero.org/users/local/FiafahHJ/items/I2DK8VJ2"],"itemData":{"id":197,"type":"book","abstract":"Research is increasingly showing the effects of family, school, and culture on the social, emotional and personality development of children. Much of this research concentrates on grade school and above, but the most profound effects may occur much earlier, in the 0-3 age range. This volume consists of focused articles from the authoritative Encyclopedia of Infant and Early Childhood Development that specifically address this topic and collates research in this area in a way that isn't readily available in the existent literature, covering such areas as adoption, attachment, birth order, effe.","event-place":"Burlington","ISBN":"978-0-12-378575-6","language":"English","note":"OCLC: 847370451","publisher":"Elsevier Science","publisher-place":"Burlington","source":"Open WorldCat","title":"Social and Emotional Development in Infancy and Early Childhood.","URL":"http://www.123library.org/book_details/?id=46123","author":[{"family":"Benson","given":"Janette B"},{"family":"Haith","given":"Marshall M"}],"accessed":{"date-parts":[["2019",11,25]]},"issued":{"date-parts":[["2010"]]}}}],"schema":"https://github.com/citation-style-language/schema/raw/master/csl-citation.json"} </w:instrText>
      </w:r>
      <w:r w:rsidR="009F5513" w:rsidRPr="00062253">
        <w:rPr>
          <w:rFonts w:ascii="Arial" w:hAnsi="Arial" w:cs="Arial"/>
          <w:sz w:val="24"/>
          <w:szCs w:val="24"/>
        </w:rPr>
        <w:fldChar w:fldCharType="separate"/>
      </w:r>
      <w:r w:rsidR="00137F5A" w:rsidRPr="00062253">
        <w:rPr>
          <w:rFonts w:ascii="Arial" w:hAnsi="Arial" w:cs="Arial"/>
          <w:sz w:val="24"/>
          <w:szCs w:val="24"/>
        </w:rPr>
        <w:t>(Benson and Haith, 2010)</w:t>
      </w:r>
      <w:r w:rsidR="009F5513" w:rsidRPr="00062253">
        <w:rPr>
          <w:rFonts w:ascii="Arial" w:hAnsi="Arial" w:cs="Arial"/>
          <w:sz w:val="24"/>
          <w:szCs w:val="24"/>
        </w:rPr>
        <w:fldChar w:fldCharType="end"/>
      </w:r>
      <w:r w:rsidR="009F5513" w:rsidRPr="00062253">
        <w:rPr>
          <w:rFonts w:ascii="Arial" w:hAnsi="Arial" w:cs="Arial"/>
          <w:sz w:val="24"/>
          <w:szCs w:val="24"/>
        </w:rPr>
        <w:t xml:space="preserve">. They also develop </w:t>
      </w:r>
      <w:r w:rsidR="00D97BEB" w:rsidRPr="00062253">
        <w:rPr>
          <w:rFonts w:ascii="Arial" w:hAnsi="Arial" w:cs="Arial"/>
          <w:sz w:val="24"/>
          <w:szCs w:val="24"/>
        </w:rPr>
        <w:t>object permane</w:t>
      </w:r>
      <w:r w:rsidR="00B9478F" w:rsidRPr="00062253">
        <w:rPr>
          <w:rFonts w:ascii="Arial" w:hAnsi="Arial" w:cs="Arial"/>
          <w:sz w:val="24"/>
          <w:szCs w:val="24"/>
        </w:rPr>
        <w:t>nce</w:t>
      </w:r>
      <w:r w:rsidR="00D97BEB" w:rsidRPr="00062253">
        <w:rPr>
          <w:rFonts w:ascii="Arial" w:hAnsi="Arial" w:cs="Arial"/>
          <w:sz w:val="24"/>
          <w:szCs w:val="24"/>
        </w:rPr>
        <w:t xml:space="preserve"> where they </w:t>
      </w:r>
      <w:r w:rsidR="00764B46">
        <w:rPr>
          <w:rFonts w:ascii="Arial" w:hAnsi="Arial" w:cs="Arial"/>
          <w:sz w:val="24"/>
          <w:szCs w:val="24"/>
        </w:rPr>
        <w:t>start</w:t>
      </w:r>
      <w:r w:rsidR="00D97BEB" w:rsidRPr="00062253">
        <w:rPr>
          <w:rFonts w:ascii="Arial" w:hAnsi="Arial" w:cs="Arial"/>
          <w:sz w:val="24"/>
          <w:szCs w:val="24"/>
        </w:rPr>
        <w:t xml:space="preserve"> to understand that something can exist even if they </w:t>
      </w:r>
      <w:r w:rsidR="00005A73" w:rsidRPr="00062253">
        <w:rPr>
          <w:rFonts w:ascii="Arial" w:hAnsi="Arial" w:cs="Arial"/>
          <w:sz w:val="24"/>
          <w:szCs w:val="24"/>
        </w:rPr>
        <w:t>cannot</w:t>
      </w:r>
      <w:r w:rsidR="00D97BEB" w:rsidRPr="00062253">
        <w:rPr>
          <w:rFonts w:ascii="Arial" w:hAnsi="Arial" w:cs="Arial"/>
          <w:sz w:val="24"/>
          <w:szCs w:val="24"/>
        </w:rPr>
        <w:t xml:space="preserve"> see it</w:t>
      </w:r>
      <w:r w:rsidR="00B9478F" w:rsidRPr="00062253">
        <w:rPr>
          <w:rFonts w:ascii="Arial" w:hAnsi="Arial" w:cs="Arial"/>
          <w:sz w:val="24"/>
          <w:szCs w:val="24"/>
        </w:rPr>
        <w:t xml:space="preserve">, </w:t>
      </w:r>
      <w:r w:rsidR="00005A73" w:rsidRPr="00062253">
        <w:rPr>
          <w:rFonts w:ascii="Arial" w:hAnsi="Arial" w:cs="Arial"/>
          <w:sz w:val="24"/>
          <w:szCs w:val="24"/>
        </w:rPr>
        <w:t xml:space="preserve">for </w:t>
      </w:r>
      <w:r w:rsidR="00B9478F" w:rsidRPr="00062253">
        <w:rPr>
          <w:rFonts w:ascii="Arial" w:hAnsi="Arial" w:cs="Arial"/>
          <w:sz w:val="24"/>
          <w:szCs w:val="24"/>
        </w:rPr>
        <w:t>example</w:t>
      </w:r>
      <w:r w:rsidR="006A0955" w:rsidRPr="00062253">
        <w:rPr>
          <w:rFonts w:ascii="Arial" w:hAnsi="Arial" w:cs="Arial"/>
          <w:sz w:val="24"/>
          <w:szCs w:val="24"/>
        </w:rPr>
        <w:t>,</w:t>
      </w:r>
      <w:r w:rsidR="00B9478F" w:rsidRPr="00062253">
        <w:rPr>
          <w:rFonts w:ascii="Arial" w:hAnsi="Arial" w:cs="Arial"/>
          <w:sz w:val="24"/>
          <w:szCs w:val="24"/>
        </w:rPr>
        <w:t xml:space="preserve"> </w:t>
      </w:r>
      <w:r w:rsidRPr="00062253">
        <w:rPr>
          <w:rFonts w:ascii="Arial" w:hAnsi="Arial" w:cs="Arial"/>
          <w:sz w:val="24"/>
          <w:szCs w:val="24"/>
        </w:rPr>
        <w:t>p</w:t>
      </w:r>
      <w:r w:rsidR="00A1164E">
        <w:rPr>
          <w:rFonts w:ascii="Arial" w:hAnsi="Arial" w:cs="Arial"/>
          <w:sz w:val="24"/>
          <w:szCs w:val="24"/>
        </w:rPr>
        <w:t>la</w:t>
      </w:r>
      <w:r w:rsidRPr="00062253">
        <w:rPr>
          <w:rFonts w:ascii="Arial" w:hAnsi="Arial" w:cs="Arial"/>
          <w:sz w:val="24"/>
          <w:szCs w:val="24"/>
        </w:rPr>
        <w:t xml:space="preserve">ying </w:t>
      </w:r>
      <w:r w:rsidR="00005A73" w:rsidRPr="00062253">
        <w:rPr>
          <w:rFonts w:ascii="Arial" w:hAnsi="Arial" w:cs="Arial"/>
          <w:sz w:val="24"/>
          <w:szCs w:val="24"/>
        </w:rPr>
        <w:t xml:space="preserve">peekaboo. </w:t>
      </w:r>
    </w:p>
    <w:p w14:paraId="6E110BB1" w14:textId="1DF63006" w:rsidR="007875ED" w:rsidRPr="00062253" w:rsidRDefault="00B9478F" w:rsidP="00814DBE">
      <w:pPr>
        <w:spacing w:line="360" w:lineRule="auto"/>
        <w:rPr>
          <w:rFonts w:ascii="Arial" w:hAnsi="Arial" w:cs="Arial"/>
          <w:sz w:val="24"/>
          <w:szCs w:val="24"/>
        </w:rPr>
      </w:pPr>
      <w:r w:rsidRPr="00062253">
        <w:rPr>
          <w:rFonts w:ascii="Arial" w:hAnsi="Arial" w:cs="Arial"/>
          <w:sz w:val="24"/>
          <w:szCs w:val="24"/>
        </w:rPr>
        <w:t xml:space="preserve">Reflexive behaviour and </w:t>
      </w:r>
      <w:r w:rsidR="00977DB2" w:rsidRPr="00062253">
        <w:rPr>
          <w:rFonts w:ascii="Arial" w:hAnsi="Arial" w:cs="Arial"/>
          <w:sz w:val="24"/>
          <w:szCs w:val="24"/>
        </w:rPr>
        <w:t xml:space="preserve">object permanence are the </w:t>
      </w:r>
      <w:r w:rsidR="00D73EB8" w:rsidRPr="00062253">
        <w:rPr>
          <w:rFonts w:ascii="Arial" w:hAnsi="Arial" w:cs="Arial"/>
          <w:sz w:val="24"/>
          <w:szCs w:val="24"/>
        </w:rPr>
        <w:t>significant</w:t>
      </w:r>
      <w:r w:rsidR="00977DB2" w:rsidRPr="00062253">
        <w:rPr>
          <w:rFonts w:ascii="Arial" w:hAnsi="Arial" w:cs="Arial"/>
          <w:sz w:val="24"/>
          <w:szCs w:val="24"/>
        </w:rPr>
        <w:t xml:space="preserve"> milestones of infant cognitive development</w:t>
      </w:r>
      <w:r w:rsidR="00E85299" w:rsidRPr="00062253">
        <w:rPr>
          <w:rFonts w:ascii="Arial" w:hAnsi="Arial" w:cs="Arial"/>
          <w:sz w:val="24"/>
          <w:szCs w:val="24"/>
        </w:rPr>
        <w:t xml:space="preserve"> </w:t>
      </w:r>
      <w:r w:rsidR="00005A73" w:rsidRPr="00062253">
        <w:rPr>
          <w:rFonts w:ascii="Arial" w:hAnsi="Arial" w:cs="Arial"/>
          <w:sz w:val="24"/>
          <w:szCs w:val="24"/>
        </w:rPr>
        <w:fldChar w:fldCharType="begin"/>
      </w:r>
      <w:r w:rsidR="006C6962">
        <w:rPr>
          <w:rFonts w:ascii="Arial" w:hAnsi="Arial" w:cs="Arial"/>
          <w:sz w:val="24"/>
          <w:szCs w:val="24"/>
        </w:rPr>
        <w:instrText xml:space="preserve"> ADDIN ZOTERO_ITEM CSL_CITATION {"citationID":"6LPnaome","properties":{"formattedCitation":"(Benson and Haith, 2010)","plainCitation":"(Benson and Haith, 2010)","noteIndex":0},"citationItems":[{"id":197,"uris":["http://zotero.org/users/local/FiafahHJ/items/I2DK8VJ2"],"uri":["http://zotero.org/users/local/FiafahHJ/items/I2DK8VJ2"],"itemData":{"id":197,"type":"book","abstract":"Research is increasingly showing the effects of family, school, and culture on the social, emotional and personality development of children. Much of this research concentrates on grade school and above, but the most profound effects may occur much earlier, in the 0-3 age range. This volume consists of focused articles from the authoritative Encyclopedia of Infant and Early Childhood Development that specifically address this topic and collates research in this area in a way that isn't readily available in the existent literature, covering such areas as adoption, attachment, birth order, effe.","event-place":"Burlington","ISBN":"978-0-12-378575-6","language":"English","note":"OCLC: 847370451","publisher":"Elsevier Science","publisher-place":"Burlington","source":"Open WorldCat","title":"Social and Emotional Development in Infancy and Early Childhood.","URL":"http://www.123library.org/book_details/?id=46123","author":[{"family":"Benson","given":"Janette B"},{"family":"Haith","given":"Marshall M"}],"accessed":{"date-parts":[["2019",11,25]]},"issued":{"date-parts":[["2010"]]}}}],"schema":"https://github.com/citation-style-language/schema/raw/master/csl-citation.json"} </w:instrText>
      </w:r>
      <w:r w:rsidR="00005A73" w:rsidRPr="00062253">
        <w:rPr>
          <w:rFonts w:ascii="Arial" w:hAnsi="Arial" w:cs="Arial"/>
          <w:sz w:val="24"/>
          <w:szCs w:val="24"/>
        </w:rPr>
        <w:fldChar w:fldCharType="separate"/>
      </w:r>
      <w:r w:rsidR="00137F5A" w:rsidRPr="00062253">
        <w:rPr>
          <w:rFonts w:ascii="Arial" w:hAnsi="Arial" w:cs="Arial"/>
          <w:sz w:val="24"/>
          <w:szCs w:val="24"/>
        </w:rPr>
        <w:t>(Benson and Haith, 2010)</w:t>
      </w:r>
      <w:r w:rsidR="00005A73" w:rsidRPr="00062253">
        <w:rPr>
          <w:rFonts w:ascii="Arial" w:hAnsi="Arial" w:cs="Arial"/>
          <w:sz w:val="24"/>
          <w:szCs w:val="24"/>
        </w:rPr>
        <w:fldChar w:fldCharType="end"/>
      </w:r>
      <w:r w:rsidR="00977DB2" w:rsidRPr="00062253">
        <w:rPr>
          <w:rFonts w:ascii="Arial" w:hAnsi="Arial" w:cs="Arial"/>
          <w:sz w:val="24"/>
          <w:szCs w:val="24"/>
        </w:rPr>
        <w:t xml:space="preserve">. </w:t>
      </w:r>
      <w:r w:rsidR="00005A73" w:rsidRPr="00062253">
        <w:rPr>
          <w:rFonts w:ascii="Arial" w:hAnsi="Arial" w:cs="Arial"/>
          <w:sz w:val="24"/>
          <w:szCs w:val="24"/>
        </w:rPr>
        <w:t xml:space="preserve">Piaget </w:t>
      </w:r>
      <w:r w:rsidR="003871D2" w:rsidRPr="00062253">
        <w:rPr>
          <w:rFonts w:ascii="Arial" w:hAnsi="Arial" w:cs="Arial"/>
          <w:sz w:val="24"/>
          <w:szCs w:val="24"/>
        </w:rPr>
        <w:t xml:space="preserve">identified six sub-stages in infancy: </w:t>
      </w:r>
      <w:r w:rsidR="00E85299" w:rsidRPr="00062253">
        <w:rPr>
          <w:rFonts w:ascii="Arial" w:hAnsi="Arial" w:cs="Arial"/>
          <w:sz w:val="24"/>
          <w:szCs w:val="24"/>
        </w:rPr>
        <w:t>The first is r</w:t>
      </w:r>
      <w:r w:rsidR="007875ED" w:rsidRPr="00062253">
        <w:rPr>
          <w:rFonts w:ascii="Arial" w:hAnsi="Arial" w:cs="Arial"/>
          <w:sz w:val="24"/>
          <w:szCs w:val="24"/>
        </w:rPr>
        <w:t>eflexive</w:t>
      </w:r>
      <w:r w:rsidR="00605221" w:rsidRPr="00062253">
        <w:rPr>
          <w:rFonts w:ascii="Arial" w:hAnsi="Arial" w:cs="Arial"/>
          <w:sz w:val="24"/>
          <w:szCs w:val="24"/>
        </w:rPr>
        <w:t>s</w:t>
      </w:r>
      <w:r w:rsidR="00230C01" w:rsidRPr="00062253">
        <w:rPr>
          <w:rFonts w:ascii="Arial" w:hAnsi="Arial" w:cs="Arial"/>
          <w:sz w:val="24"/>
          <w:szCs w:val="24"/>
        </w:rPr>
        <w:t xml:space="preserve"> 0-1 month</w:t>
      </w:r>
      <w:r w:rsidR="003912AA" w:rsidRPr="00062253">
        <w:rPr>
          <w:rFonts w:ascii="Arial" w:hAnsi="Arial" w:cs="Arial"/>
          <w:sz w:val="24"/>
          <w:szCs w:val="24"/>
        </w:rPr>
        <w:t>:</w:t>
      </w:r>
      <w:r w:rsidR="000F7E61" w:rsidRPr="00062253">
        <w:rPr>
          <w:rFonts w:ascii="Arial" w:hAnsi="Arial" w:cs="Arial"/>
          <w:sz w:val="24"/>
          <w:szCs w:val="24"/>
        </w:rPr>
        <w:t xml:space="preserve"> This is the period </w:t>
      </w:r>
      <w:r w:rsidR="00F9387F" w:rsidRPr="00062253">
        <w:rPr>
          <w:rFonts w:ascii="Arial" w:hAnsi="Arial" w:cs="Arial"/>
          <w:sz w:val="24"/>
          <w:szCs w:val="24"/>
        </w:rPr>
        <w:t xml:space="preserve">where </w:t>
      </w:r>
      <w:r w:rsidR="002F5FBE" w:rsidRPr="00062253">
        <w:rPr>
          <w:rFonts w:ascii="Arial" w:hAnsi="Arial" w:cs="Arial"/>
          <w:sz w:val="24"/>
          <w:szCs w:val="24"/>
        </w:rPr>
        <w:t xml:space="preserve">the infant </w:t>
      </w:r>
      <w:r w:rsidR="00BF4B55" w:rsidRPr="00062253">
        <w:rPr>
          <w:rFonts w:ascii="Arial" w:hAnsi="Arial" w:cs="Arial"/>
          <w:sz w:val="24"/>
          <w:szCs w:val="24"/>
        </w:rPr>
        <w:t>learn</w:t>
      </w:r>
      <w:r w:rsidR="005545E1" w:rsidRPr="00062253">
        <w:rPr>
          <w:rFonts w:ascii="Arial" w:hAnsi="Arial" w:cs="Arial"/>
          <w:sz w:val="24"/>
          <w:szCs w:val="24"/>
        </w:rPr>
        <w:t>s</w:t>
      </w:r>
      <w:r w:rsidR="00BF4B55" w:rsidRPr="00062253">
        <w:rPr>
          <w:rFonts w:ascii="Arial" w:hAnsi="Arial" w:cs="Arial"/>
          <w:sz w:val="24"/>
          <w:szCs w:val="24"/>
        </w:rPr>
        <w:t xml:space="preserve"> to interact with the </w:t>
      </w:r>
      <w:r w:rsidR="004F3B24" w:rsidRPr="00062253">
        <w:rPr>
          <w:rFonts w:ascii="Arial" w:hAnsi="Arial" w:cs="Arial"/>
          <w:sz w:val="24"/>
          <w:szCs w:val="24"/>
        </w:rPr>
        <w:t xml:space="preserve">world </w:t>
      </w:r>
      <w:r w:rsidR="00DD5733" w:rsidRPr="00062253">
        <w:rPr>
          <w:rFonts w:ascii="Arial" w:hAnsi="Arial" w:cs="Arial"/>
          <w:sz w:val="24"/>
          <w:szCs w:val="24"/>
        </w:rPr>
        <w:t>through reflexes</w:t>
      </w:r>
      <w:r w:rsidR="00905C1F" w:rsidRPr="00062253">
        <w:rPr>
          <w:rFonts w:ascii="Arial" w:hAnsi="Arial" w:cs="Arial"/>
          <w:sz w:val="24"/>
          <w:szCs w:val="24"/>
        </w:rPr>
        <w:t xml:space="preserve"> li</w:t>
      </w:r>
      <w:r w:rsidR="00E31191" w:rsidRPr="00062253">
        <w:rPr>
          <w:rFonts w:ascii="Arial" w:hAnsi="Arial" w:cs="Arial"/>
          <w:sz w:val="24"/>
          <w:szCs w:val="24"/>
        </w:rPr>
        <w:t>ke sucking</w:t>
      </w:r>
      <w:r w:rsidR="001A0A34" w:rsidRPr="00062253">
        <w:rPr>
          <w:rFonts w:ascii="Arial" w:hAnsi="Arial" w:cs="Arial"/>
          <w:sz w:val="24"/>
          <w:szCs w:val="24"/>
        </w:rPr>
        <w:t>,</w:t>
      </w:r>
      <w:r w:rsidR="00E31191" w:rsidRPr="00062253">
        <w:rPr>
          <w:rFonts w:ascii="Arial" w:hAnsi="Arial" w:cs="Arial"/>
          <w:sz w:val="24"/>
          <w:szCs w:val="24"/>
        </w:rPr>
        <w:t xml:space="preserve"> </w:t>
      </w:r>
      <w:r w:rsidR="00310177">
        <w:rPr>
          <w:rFonts w:ascii="Arial" w:hAnsi="Arial" w:cs="Arial"/>
          <w:sz w:val="24"/>
          <w:szCs w:val="24"/>
        </w:rPr>
        <w:t>this</w:t>
      </w:r>
      <w:r w:rsidR="00A873B6" w:rsidRPr="00062253">
        <w:rPr>
          <w:rFonts w:ascii="Arial" w:hAnsi="Arial" w:cs="Arial"/>
          <w:sz w:val="24"/>
          <w:szCs w:val="24"/>
        </w:rPr>
        <w:t xml:space="preserve"> causes the </w:t>
      </w:r>
      <w:r w:rsidR="00AA3E80">
        <w:rPr>
          <w:rFonts w:ascii="Arial" w:hAnsi="Arial" w:cs="Arial"/>
          <w:sz w:val="24"/>
          <w:szCs w:val="24"/>
        </w:rPr>
        <w:t>baby</w:t>
      </w:r>
      <w:r w:rsidR="00A873B6" w:rsidRPr="00062253">
        <w:rPr>
          <w:rFonts w:ascii="Arial" w:hAnsi="Arial" w:cs="Arial"/>
          <w:sz w:val="24"/>
          <w:szCs w:val="24"/>
        </w:rPr>
        <w:t xml:space="preserve"> to suck on anything </w:t>
      </w:r>
      <w:r w:rsidR="000C43F4">
        <w:rPr>
          <w:rFonts w:ascii="Arial" w:hAnsi="Arial" w:cs="Arial"/>
          <w:sz w:val="24"/>
          <w:szCs w:val="24"/>
        </w:rPr>
        <w:t xml:space="preserve">they </w:t>
      </w:r>
      <w:r w:rsidR="004132AC">
        <w:rPr>
          <w:rFonts w:ascii="Arial" w:hAnsi="Arial" w:cs="Arial"/>
          <w:sz w:val="24"/>
          <w:szCs w:val="24"/>
        </w:rPr>
        <w:t>put</w:t>
      </w:r>
      <w:r w:rsidR="002019FA" w:rsidRPr="00062253">
        <w:rPr>
          <w:rFonts w:ascii="Arial" w:hAnsi="Arial" w:cs="Arial"/>
          <w:sz w:val="24"/>
          <w:szCs w:val="24"/>
        </w:rPr>
        <w:t xml:space="preserve"> </w:t>
      </w:r>
      <w:r w:rsidR="00B17691" w:rsidRPr="00062253">
        <w:rPr>
          <w:rFonts w:ascii="Arial" w:hAnsi="Arial" w:cs="Arial"/>
          <w:sz w:val="24"/>
          <w:szCs w:val="24"/>
        </w:rPr>
        <w:t xml:space="preserve">in </w:t>
      </w:r>
      <w:r w:rsidR="000C43F4">
        <w:rPr>
          <w:rFonts w:ascii="Arial" w:hAnsi="Arial" w:cs="Arial"/>
          <w:sz w:val="24"/>
          <w:szCs w:val="24"/>
        </w:rPr>
        <w:t>their</w:t>
      </w:r>
      <w:r w:rsidR="00B17691" w:rsidRPr="00062253">
        <w:rPr>
          <w:rFonts w:ascii="Arial" w:hAnsi="Arial" w:cs="Arial"/>
          <w:sz w:val="24"/>
          <w:szCs w:val="24"/>
        </w:rPr>
        <w:t xml:space="preserve"> mouth.</w:t>
      </w:r>
      <w:r w:rsidR="00E85299" w:rsidRPr="00062253">
        <w:rPr>
          <w:rFonts w:ascii="Arial" w:hAnsi="Arial" w:cs="Arial"/>
          <w:sz w:val="24"/>
          <w:szCs w:val="24"/>
        </w:rPr>
        <w:t xml:space="preserve"> The </w:t>
      </w:r>
      <w:r w:rsidR="007C6AE4" w:rsidRPr="00062253">
        <w:rPr>
          <w:rFonts w:ascii="Arial" w:hAnsi="Arial" w:cs="Arial"/>
          <w:sz w:val="24"/>
          <w:szCs w:val="24"/>
        </w:rPr>
        <w:t>next</w:t>
      </w:r>
      <w:r w:rsidR="00814DBE" w:rsidRPr="00062253">
        <w:rPr>
          <w:rFonts w:ascii="Arial" w:hAnsi="Arial" w:cs="Arial"/>
          <w:sz w:val="24"/>
          <w:szCs w:val="24"/>
        </w:rPr>
        <w:t xml:space="preserve"> stage is </w:t>
      </w:r>
      <w:r w:rsidR="007875ED" w:rsidRPr="00062253">
        <w:rPr>
          <w:rFonts w:ascii="Arial" w:hAnsi="Arial" w:cs="Arial"/>
          <w:sz w:val="24"/>
          <w:szCs w:val="24"/>
        </w:rPr>
        <w:t>Primary Circular Reactions</w:t>
      </w:r>
      <w:r w:rsidR="007C6AE4">
        <w:rPr>
          <w:rFonts w:ascii="Arial" w:hAnsi="Arial" w:cs="Arial"/>
          <w:sz w:val="24"/>
          <w:szCs w:val="24"/>
        </w:rPr>
        <w:t xml:space="preserve"> which </w:t>
      </w:r>
      <w:r w:rsidR="009F6999">
        <w:rPr>
          <w:rFonts w:ascii="Arial" w:hAnsi="Arial" w:cs="Arial"/>
          <w:sz w:val="24"/>
          <w:szCs w:val="24"/>
        </w:rPr>
        <w:t>between</w:t>
      </w:r>
      <w:r w:rsidR="00230C01" w:rsidRPr="00062253">
        <w:rPr>
          <w:rFonts w:ascii="Arial" w:hAnsi="Arial" w:cs="Arial"/>
          <w:sz w:val="24"/>
          <w:szCs w:val="24"/>
        </w:rPr>
        <w:t xml:space="preserve"> 1-4 months</w:t>
      </w:r>
      <w:r w:rsidR="003912AA" w:rsidRPr="00062253">
        <w:rPr>
          <w:rFonts w:ascii="Arial" w:hAnsi="Arial" w:cs="Arial"/>
          <w:sz w:val="24"/>
          <w:szCs w:val="24"/>
        </w:rPr>
        <w:t>:</w:t>
      </w:r>
      <w:r w:rsidR="009D5809" w:rsidRPr="00062253">
        <w:rPr>
          <w:rFonts w:ascii="Arial" w:hAnsi="Arial" w:cs="Arial"/>
          <w:sz w:val="24"/>
          <w:szCs w:val="24"/>
        </w:rPr>
        <w:t xml:space="preserve"> </w:t>
      </w:r>
      <w:r w:rsidR="00A37673" w:rsidRPr="00062253">
        <w:rPr>
          <w:rFonts w:ascii="Arial" w:hAnsi="Arial" w:cs="Arial"/>
          <w:sz w:val="24"/>
          <w:szCs w:val="24"/>
        </w:rPr>
        <w:t xml:space="preserve">this is the </w:t>
      </w:r>
      <w:r w:rsidR="0032753C" w:rsidRPr="00062253">
        <w:rPr>
          <w:rFonts w:ascii="Arial" w:hAnsi="Arial" w:cs="Arial"/>
          <w:sz w:val="24"/>
          <w:szCs w:val="24"/>
        </w:rPr>
        <w:t xml:space="preserve">stage where the infant will start coordinating </w:t>
      </w:r>
      <w:r w:rsidR="00E32B20" w:rsidRPr="00062253">
        <w:rPr>
          <w:rFonts w:ascii="Arial" w:hAnsi="Arial" w:cs="Arial"/>
          <w:sz w:val="24"/>
          <w:szCs w:val="24"/>
        </w:rPr>
        <w:t xml:space="preserve">their actions </w:t>
      </w:r>
      <w:r w:rsidR="00A059E2" w:rsidRPr="00062253">
        <w:rPr>
          <w:rFonts w:ascii="Arial" w:hAnsi="Arial" w:cs="Arial"/>
          <w:sz w:val="24"/>
          <w:szCs w:val="24"/>
        </w:rPr>
        <w:t>like putting together</w:t>
      </w:r>
      <w:r w:rsidR="000F37E2">
        <w:rPr>
          <w:rFonts w:ascii="Arial" w:hAnsi="Arial" w:cs="Arial"/>
          <w:sz w:val="24"/>
          <w:szCs w:val="24"/>
        </w:rPr>
        <w:t xml:space="preserve"> and</w:t>
      </w:r>
      <w:r w:rsidR="00A059E2" w:rsidRPr="00062253">
        <w:rPr>
          <w:rFonts w:ascii="Arial" w:hAnsi="Arial" w:cs="Arial"/>
          <w:sz w:val="24"/>
          <w:szCs w:val="24"/>
        </w:rPr>
        <w:t xml:space="preserve"> pic</w:t>
      </w:r>
      <w:r w:rsidR="00A40AB2" w:rsidRPr="00062253">
        <w:rPr>
          <w:rFonts w:ascii="Arial" w:hAnsi="Arial" w:cs="Arial"/>
          <w:sz w:val="24"/>
          <w:szCs w:val="24"/>
        </w:rPr>
        <w:t xml:space="preserve">king up an </w:t>
      </w:r>
      <w:r w:rsidR="000F37E2" w:rsidRPr="00062253">
        <w:rPr>
          <w:rFonts w:ascii="Arial" w:hAnsi="Arial" w:cs="Arial"/>
          <w:sz w:val="24"/>
          <w:szCs w:val="24"/>
        </w:rPr>
        <w:t>item</w:t>
      </w:r>
      <w:r w:rsidR="00A40AB2" w:rsidRPr="00062253">
        <w:rPr>
          <w:rFonts w:ascii="Arial" w:hAnsi="Arial" w:cs="Arial"/>
          <w:sz w:val="24"/>
          <w:szCs w:val="24"/>
        </w:rPr>
        <w:t xml:space="preserve"> and sucking on it </w:t>
      </w:r>
      <w:r w:rsidR="00722954" w:rsidRPr="00062253">
        <w:rPr>
          <w:rFonts w:ascii="Arial" w:hAnsi="Arial" w:cs="Arial"/>
          <w:sz w:val="24"/>
          <w:szCs w:val="24"/>
        </w:rPr>
        <w:t xml:space="preserve">or looking at the object and </w:t>
      </w:r>
      <w:r w:rsidR="00865C2E">
        <w:rPr>
          <w:rFonts w:ascii="Arial" w:hAnsi="Arial" w:cs="Arial"/>
          <w:sz w:val="24"/>
          <w:szCs w:val="24"/>
        </w:rPr>
        <w:t>handling</w:t>
      </w:r>
      <w:r w:rsidR="00865C2E" w:rsidRPr="00062253">
        <w:rPr>
          <w:rFonts w:ascii="Arial" w:hAnsi="Arial" w:cs="Arial"/>
          <w:sz w:val="24"/>
          <w:szCs w:val="24"/>
        </w:rPr>
        <w:t xml:space="preserve"> </w:t>
      </w:r>
      <w:r w:rsidR="00722954" w:rsidRPr="00062253">
        <w:rPr>
          <w:rFonts w:ascii="Arial" w:hAnsi="Arial" w:cs="Arial"/>
          <w:sz w:val="24"/>
          <w:szCs w:val="24"/>
        </w:rPr>
        <w:t>it</w:t>
      </w:r>
      <w:r w:rsidR="00D53426" w:rsidRPr="00062253">
        <w:rPr>
          <w:rFonts w:ascii="Arial" w:hAnsi="Arial" w:cs="Arial"/>
          <w:sz w:val="24"/>
          <w:szCs w:val="24"/>
        </w:rPr>
        <w:t>.</w:t>
      </w:r>
      <w:r w:rsidR="00814DBE" w:rsidRPr="00062253">
        <w:rPr>
          <w:rFonts w:ascii="Arial" w:hAnsi="Arial" w:cs="Arial"/>
          <w:sz w:val="24"/>
          <w:szCs w:val="24"/>
        </w:rPr>
        <w:t xml:space="preserve"> This is followed by </w:t>
      </w:r>
      <w:r w:rsidR="007875ED" w:rsidRPr="00062253">
        <w:rPr>
          <w:rFonts w:ascii="Arial" w:hAnsi="Arial" w:cs="Arial"/>
          <w:sz w:val="24"/>
          <w:szCs w:val="24"/>
        </w:rPr>
        <w:t xml:space="preserve">Secondary </w:t>
      </w:r>
      <w:r w:rsidR="00814DBE" w:rsidRPr="00062253">
        <w:rPr>
          <w:rFonts w:ascii="Arial" w:hAnsi="Arial" w:cs="Arial"/>
          <w:sz w:val="24"/>
          <w:szCs w:val="24"/>
        </w:rPr>
        <w:t>C</w:t>
      </w:r>
      <w:r w:rsidR="007875ED" w:rsidRPr="00062253">
        <w:rPr>
          <w:rFonts w:ascii="Arial" w:hAnsi="Arial" w:cs="Arial"/>
          <w:sz w:val="24"/>
          <w:szCs w:val="24"/>
        </w:rPr>
        <w:t>ircular reactions</w:t>
      </w:r>
      <w:r w:rsidR="00230C01" w:rsidRPr="00062253">
        <w:rPr>
          <w:rFonts w:ascii="Arial" w:hAnsi="Arial" w:cs="Arial"/>
          <w:sz w:val="24"/>
          <w:szCs w:val="24"/>
        </w:rPr>
        <w:t xml:space="preserve"> 4-8 months</w:t>
      </w:r>
      <w:r w:rsidR="003912AA" w:rsidRPr="00062253">
        <w:rPr>
          <w:rFonts w:ascii="Arial" w:hAnsi="Arial" w:cs="Arial"/>
          <w:sz w:val="24"/>
          <w:szCs w:val="24"/>
        </w:rPr>
        <w:t>:</w:t>
      </w:r>
      <w:r w:rsidR="00B10A8F" w:rsidRPr="00062253">
        <w:rPr>
          <w:rFonts w:ascii="Arial" w:hAnsi="Arial" w:cs="Arial"/>
          <w:sz w:val="24"/>
          <w:szCs w:val="24"/>
        </w:rPr>
        <w:t xml:space="preserve"> At this age, the infant </w:t>
      </w:r>
      <w:r w:rsidR="00C56950" w:rsidRPr="00062253">
        <w:rPr>
          <w:rFonts w:ascii="Arial" w:hAnsi="Arial" w:cs="Arial"/>
          <w:sz w:val="24"/>
          <w:szCs w:val="24"/>
        </w:rPr>
        <w:t>takes</w:t>
      </w:r>
      <w:r w:rsidR="00C30D5C" w:rsidRPr="00062253">
        <w:rPr>
          <w:rFonts w:ascii="Arial" w:hAnsi="Arial" w:cs="Arial"/>
          <w:sz w:val="24"/>
          <w:szCs w:val="24"/>
        </w:rPr>
        <w:t xml:space="preserve"> stride in moving </w:t>
      </w:r>
      <w:r w:rsidR="00A27730" w:rsidRPr="00062253">
        <w:rPr>
          <w:rFonts w:ascii="Arial" w:hAnsi="Arial" w:cs="Arial"/>
          <w:sz w:val="24"/>
          <w:szCs w:val="24"/>
        </w:rPr>
        <w:t xml:space="preserve">their </w:t>
      </w:r>
      <w:r w:rsidR="00732800" w:rsidRPr="00062253">
        <w:rPr>
          <w:rFonts w:ascii="Arial" w:hAnsi="Arial" w:cs="Arial"/>
          <w:sz w:val="24"/>
          <w:szCs w:val="24"/>
        </w:rPr>
        <w:t>intellectual</w:t>
      </w:r>
      <w:r w:rsidR="00A27730" w:rsidRPr="00062253">
        <w:rPr>
          <w:rFonts w:ascii="Arial" w:hAnsi="Arial" w:cs="Arial"/>
          <w:sz w:val="24"/>
          <w:szCs w:val="24"/>
        </w:rPr>
        <w:t xml:space="preserve"> horizo</w:t>
      </w:r>
      <w:r w:rsidR="00D42CFA" w:rsidRPr="00062253">
        <w:rPr>
          <w:rFonts w:ascii="Arial" w:hAnsi="Arial" w:cs="Arial"/>
          <w:sz w:val="24"/>
          <w:szCs w:val="24"/>
        </w:rPr>
        <w:t xml:space="preserve">ns </w:t>
      </w:r>
      <w:r w:rsidR="00CA74C2" w:rsidRPr="00062253">
        <w:rPr>
          <w:rFonts w:ascii="Arial" w:hAnsi="Arial" w:cs="Arial"/>
          <w:sz w:val="24"/>
          <w:szCs w:val="24"/>
        </w:rPr>
        <w:t>from themselves, they begin to</w:t>
      </w:r>
      <w:r w:rsidR="00DE7DDC" w:rsidRPr="00062253">
        <w:rPr>
          <w:rFonts w:ascii="Arial" w:hAnsi="Arial" w:cs="Arial"/>
          <w:sz w:val="24"/>
          <w:szCs w:val="24"/>
        </w:rPr>
        <w:t xml:space="preserve"> act </w:t>
      </w:r>
      <w:r w:rsidR="00555DD6" w:rsidRPr="00062253">
        <w:rPr>
          <w:rFonts w:ascii="Arial" w:hAnsi="Arial" w:cs="Arial"/>
          <w:sz w:val="24"/>
          <w:szCs w:val="24"/>
        </w:rPr>
        <w:t xml:space="preserve">on the world </w:t>
      </w:r>
      <w:r w:rsidR="00443730" w:rsidRPr="00062253">
        <w:rPr>
          <w:rFonts w:ascii="Arial" w:hAnsi="Arial" w:cs="Arial"/>
          <w:sz w:val="24"/>
          <w:szCs w:val="24"/>
        </w:rPr>
        <w:t>around them</w:t>
      </w:r>
      <w:r w:rsidR="00121595" w:rsidRPr="00062253">
        <w:rPr>
          <w:rFonts w:ascii="Arial" w:hAnsi="Arial" w:cs="Arial"/>
          <w:sz w:val="24"/>
          <w:szCs w:val="24"/>
        </w:rPr>
        <w:t xml:space="preserve">. The infant can pick up a </w:t>
      </w:r>
      <w:r w:rsidR="00BC09A7" w:rsidRPr="00062253">
        <w:rPr>
          <w:rFonts w:ascii="Arial" w:hAnsi="Arial" w:cs="Arial"/>
          <w:sz w:val="24"/>
          <w:szCs w:val="24"/>
        </w:rPr>
        <w:t>noisy</w:t>
      </w:r>
      <w:r w:rsidR="00121595" w:rsidRPr="00062253">
        <w:rPr>
          <w:rFonts w:ascii="Arial" w:hAnsi="Arial" w:cs="Arial"/>
          <w:sz w:val="24"/>
          <w:szCs w:val="24"/>
        </w:rPr>
        <w:t xml:space="preserve"> to</w:t>
      </w:r>
      <w:r w:rsidR="008B06F2" w:rsidRPr="00062253">
        <w:rPr>
          <w:rFonts w:ascii="Arial" w:hAnsi="Arial" w:cs="Arial"/>
          <w:sz w:val="24"/>
          <w:szCs w:val="24"/>
        </w:rPr>
        <w:t xml:space="preserve">y to make </w:t>
      </w:r>
      <w:r w:rsidR="00BC09A7" w:rsidRPr="00062253">
        <w:rPr>
          <w:rFonts w:ascii="Arial" w:hAnsi="Arial" w:cs="Arial"/>
          <w:sz w:val="24"/>
          <w:szCs w:val="24"/>
        </w:rPr>
        <w:t>noise</w:t>
      </w:r>
      <w:r w:rsidR="008B06F2" w:rsidRPr="00062253">
        <w:rPr>
          <w:rFonts w:ascii="Arial" w:hAnsi="Arial" w:cs="Arial"/>
          <w:sz w:val="24"/>
          <w:szCs w:val="24"/>
        </w:rPr>
        <w:t xml:space="preserve"> to </w:t>
      </w:r>
      <w:r w:rsidR="00D05FBC" w:rsidRPr="00062253">
        <w:rPr>
          <w:rFonts w:ascii="Arial" w:hAnsi="Arial" w:cs="Arial"/>
          <w:sz w:val="24"/>
          <w:szCs w:val="24"/>
        </w:rPr>
        <w:t>see how it sounds changes</w:t>
      </w:r>
      <w:r w:rsidR="007645D5" w:rsidRPr="00062253">
        <w:rPr>
          <w:rFonts w:ascii="Arial" w:hAnsi="Arial" w:cs="Arial"/>
          <w:sz w:val="24"/>
          <w:szCs w:val="24"/>
        </w:rPr>
        <w:t xml:space="preserve"> to help </w:t>
      </w:r>
      <w:r w:rsidR="003B698E">
        <w:rPr>
          <w:rFonts w:ascii="Arial" w:hAnsi="Arial" w:cs="Arial"/>
          <w:sz w:val="24"/>
          <w:szCs w:val="24"/>
        </w:rPr>
        <w:t>their</w:t>
      </w:r>
      <w:r w:rsidR="007645D5" w:rsidRPr="00062253">
        <w:rPr>
          <w:rFonts w:ascii="Arial" w:hAnsi="Arial" w:cs="Arial"/>
          <w:sz w:val="24"/>
          <w:szCs w:val="24"/>
        </w:rPr>
        <w:t xml:space="preserve"> </w:t>
      </w:r>
      <w:bookmarkStart w:id="0" w:name="_GoBack"/>
      <w:bookmarkEnd w:id="0"/>
      <w:r w:rsidR="003B698E" w:rsidRPr="00062253">
        <w:rPr>
          <w:rFonts w:ascii="Arial" w:hAnsi="Arial" w:cs="Arial"/>
          <w:sz w:val="24"/>
          <w:szCs w:val="24"/>
        </w:rPr>
        <w:t>capability</w:t>
      </w:r>
      <w:r w:rsidR="007645D5" w:rsidRPr="00062253">
        <w:rPr>
          <w:rFonts w:ascii="Arial" w:hAnsi="Arial" w:cs="Arial"/>
          <w:sz w:val="24"/>
          <w:szCs w:val="24"/>
        </w:rPr>
        <w:t xml:space="preserve"> </w:t>
      </w:r>
      <w:r w:rsidR="00F341BE" w:rsidRPr="00062253">
        <w:rPr>
          <w:rFonts w:ascii="Arial" w:hAnsi="Arial" w:cs="Arial"/>
          <w:sz w:val="24"/>
          <w:szCs w:val="24"/>
        </w:rPr>
        <w:t xml:space="preserve">to modify its cognitive </w:t>
      </w:r>
      <w:r w:rsidR="001D39DF" w:rsidRPr="00062253">
        <w:rPr>
          <w:rFonts w:ascii="Arial" w:hAnsi="Arial" w:cs="Arial"/>
          <w:sz w:val="24"/>
          <w:szCs w:val="24"/>
        </w:rPr>
        <w:t>scheme.</w:t>
      </w:r>
      <w:r w:rsidR="00B10A8F" w:rsidRPr="00062253">
        <w:rPr>
          <w:rFonts w:ascii="Arial" w:hAnsi="Arial" w:cs="Arial"/>
          <w:sz w:val="24"/>
          <w:szCs w:val="24"/>
        </w:rPr>
        <w:t xml:space="preserve"> </w:t>
      </w:r>
    </w:p>
    <w:p w14:paraId="37513AE8" w14:textId="2B163282" w:rsidR="00672DF1" w:rsidRPr="00062253" w:rsidRDefault="00814DBE" w:rsidP="001D69FC">
      <w:pPr>
        <w:spacing w:line="360" w:lineRule="auto"/>
        <w:rPr>
          <w:rFonts w:ascii="Arial" w:hAnsi="Arial" w:cs="Arial"/>
          <w:sz w:val="24"/>
          <w:szCs w:val="24"/>
        </w:rPr>
      </w:pPr>
      <w:r w:rsidRPr="00062253">
        <w:rPr>
          <w:rFonts w:ascii="Arial" w:hAnsi="Arial" w:cs="Arial"/>
          <w:sz w:val="24"/>
          <w:szCs w:val="24"/>
        </w:rPr>
        <w:t>The fourth stage is c</w:t>
      </w:r>
      <w:r w:rsidR="007875ED" w:rsidRPr="00062253">
        <w:rPr>
          <w:rFonts w:ascii="Arial" w:hAnsi="Arial" w:cs="Arial"/>
          <w:sz w:val="24"/>
          <w:szCs w:val="24"/>
        </w:rPr>
        <w:t>o</w:t>
      </w:r>
      <w:r w:rsidR="00672DF1" w:rsidRPr="00062253">
        <w:rPr>
          <w:rFonts w:ascii="Arial" w:hAnsi="Arial" w:cs="Arial"/>
          <w:sz w:val="24"/>
          <w:szCs w:val="24"/>
        </w:rPr>
        <w:t xml:space="preserve">ordination of secondary </w:t>
      </w:r>
      <w:r w:rsidR="00605221" w:rsidRPr="00062253">
        <w:rPr>
          <w:rFonts w:ascii="Arial" w:hAnsi="Arial" w:cs="Arial"/>
          <w:sz w:val="24"/>
          <w:szCs w:val="24"/>
        </w:rPr>
        <w:t>circular reactions</w:t>
      </w:r>
      <w:r w:rsidR="00A5402F">
        <w:rPr>
          <w:rFonts w:ascii="Arial" w:hAnsi="Arial" w:cs="Arial"/>
          <w:sz w:val="24"/>
          <w:szCs w:val="24"/>
        </w:rPr>
        <w:t xml:space="preserve"> is between</w:t>
      </w:r>
      <w:r w:rsidR="00230C01" w:rsidRPr="00062253">
        <w:rPr>
          <w:rFonts w:ascii="Arial" w:hAnsi="Arial" w:cs="Arial"/>
          <w:sz w:val="24"/>
          <w:szCs w:val="24"/>
        </w:rPr>
        <w:t xml:space="preserve"> </w:t>
      </w:r>
      <w:r w:rsidR="00BD3683" w:rsidRPr="00062253">
        <w:rPr>
          <w:rFonts w:ascii="Arial" w:hAnsi="Arial" w:cs="Arial"/>
          <w:sz w:val="24"/>
          <w:szCs w:val="24"/>
        </w:rPr>
        <w:t>8-12 months</w:t>
      </w:r>
      <w:r w:rsidR="003912AA" w:rsidRPr="00062253">
        <w:rPr>
          <w:rFonts w:ascii="Arial" w:hAnsi="Arial" w:cs="Arial"/>
          <w:sz w:val="24"/>
          <w:szCs w:val="24"/>
        </w:rPr>
        <w:t>:</w:t>
      </w:r>
      <w:r w:rsidR="00672DF1" w:rsidRPr="00062253">
        <w:rPr>
          <w:rFonts w:ascii="Arial" w:hAnsi="Arial" w:cs="Arial"/>
          <w:sz w:val="24"/>
          <w:szCs w:val="24"/>
        </w:rPr>
        <w:t xml:space="preserve"> </w:t>
      </w:r>
      <w:r w:rsidR="0060558A">
        <w:rPr>
          <w:rFonts w:ascii="Arial" w:hAnsi="Arial" w:cs="Arial"/>
          <w:sz w:val="24"/>
          <w:szCs w:val="24"/>
        </w:rPr>
        <w:t>In</w:t>
      </w:r>
      <w:r w:rsidR="00D56CD9" w:rsidRPr="00062253">
        <w:rPr>
          <w:rFonts w:ascii="Arial" w:hAnsi="Arial" w:cs="Arial"/>
          <w:sz w:val="24"/>
          <w:szCs w:val="24"/>
        </w:rPr>
        <w:t xml:space="preserve"> this </w:t>
      </w:r>
      <w:r w:rsidR="0060558A" w:rsidRPr="00062253">
        <w:rPr>
          <w:rFonts w:ascii="Arial" w:hAnsi="Arial" w:cs="Arial"/>
          <w:sz w:val="24"/>
          <w:szCs w:val="24"/>
        </w:rPr>
        <w:t>period</w:t>
      </w:r>
      <w:r w:rsidR="0083374B" w:rsidRPr="00062253">
        <w:rPr>
          <w:rFonts w:ascii="Arial" w:hAnsi="Arial" w:cs="Arial"/>
          <w:sz w:val="24"/>
          <w:szCs w:val="24"/>
        </w:rPr>
        <w:t>,</w:t>
      </w:r>
      <w:r w:rsidR="00D56CD9" w:rsidRPr="00062253">
        <w:rPr>
          <w:rFonts w:ascii="Arial" w:hAnsi="Arial" w:cs="Arial"/>
          <w:sz w:val="24"/>
          <w:szCs w:val="24"/>
        </w:rPr>
        <w:t xml:space="preserve"> the infant will use </w:t>
      </w:r>
      <w:r w:rsidR="00C54199" w:rsidRPr="00062253">
        <w:rPr>
          <w:rFonts w:ascii="Arial" w:hAnsi="Arial" w:cs="Arial"/>
          <w:sz w:val="24"/>
          <w:szCs w:val="24"/>
        </w:rPr>
        <w:t xml:space="preserve">a calculated approach to </w:t>
      </w:r>
      <w:r w:rsidR="00A06598" w:rsidRPr="00062253">
        <w:rPr>
          <w:rFonts w:ascii="Arial" w:hAnsi="Arial" w:cs="Arial"/>
          <w:sz w:val="24"/>
          <w:szCs w:val="24"/>
        </w:rPr>
        <w:t>produce an eve</w:t>
      </w:r>
      <w:r w:rsidR="004A12D8" w:rsidRPr="00062253">
        <w:rPr>
          <w:rFonts w:ascii="Arial" w:hAnsi="Arial" w:cs="Arial"/>
          <w:sz w:val="24"/>
          <w:szCs w:val="24"/>
        </w:rPr>
        <w:t>nt like moving one toy out of the way to get to the other</w:t>
      </w:r>
      <w:r w:rsidR="00EE1910" w:rsidRPr="00062253">
        <w:rPr>
          <w:rFonts w:ascii="Arial" w:hAnsi="Arial" w:cs="Arial"/>
          <w:sz w:val="24"/>
          <w:szCs w:val="24"/>
        </w:rPr>
        <w:t xml:space="preserve"> which </w:t>
      </w:r>
      <w:r w:rsidR="00D00BB0" w:rsidRPr="00062253">
        <w:rPr>
          <w:rFonts w:ascii="Arial" w:hAnsi="Arial" w:cs="Arial"/>
          <w:sz w:val="24"/>
          <w:szCs w:val="24"/>
        </w:rPr>
        <w:t>he can see under it.</w:t>
      </w:r>
      <w:r w:rsidRPr="00062253">
        <w:rPr>
          <w:rFonts w:ascii="Arial" w:hAnsi="Arial" w:cs="Arial"/>
          <w:sz w:val="24"/>
          <w:szCs w:val="24"/>
        </w:rPr>
        <w:t xml:space="preserve"> This is followed by t</w:t>
      </w:r>
      <w:r w:rsidR="00672DF1" w:rsidRPr="00062253">
        <w:rPr>
          <w:rFonts w:ascii="Arial" w:hAnsi="Arial" w:cs="Arial"/>
          <w:sz w:val="24"/>
          <w:szCs w:val="24"/>
        </w:rPr>
        <w:t>ertiary circular reactions</w:t>
      </w:r>
      <w:r w:rsidR="00D53228">
        <w:rPr>
          <w:rFonts w:ascii="Arial" w:hAnsi="Arial" w:cs="Arial"/>
          <w:sz w:val="24"/>
          <w:szCs w:val="24"/>
        </w:rPr>
        <w:t xml:space="preserve"> which happen</w:t>
      </w:r>
      <w:r w:rsidR="00684C29">
        <w:rPr>
          <w:rFonts w:ascii="Arial" w:hAnsi="Arial" w:cs="Arial"/>
          <w:sz w:val="24"/>
          <w:szCs w:val="24"/>
        </w:rPr>
        <w:t xml:space="preserve"> between</w:t>
      </w:r>
      <w:r w:rsidR="003F656A">
        <w:rPr>
          <w:rFonts w:ascii="Arial" w:hAnsi="Arial" w:cs="Arial"/>
          <w:sz w:val="24"/>
          <w:szCs w:val="24"/>
        </w:rPr>
        <w:t xml:space="preserve"> </w:t>
      </w:r>
      <w:r w:rsidR="00BD3683" w:rsidRPr="00062253">
        <w:rPr>
          <w:rFonts w:ascii="Arial" w:hAnsi="Arial" w:cs="Arial"/>
          <w:sz w:val="24"/>
          <w:szCs w:val="24"/>
        </w:rPr>
        <w:t>12-18 months</w:t>
      </w:r>
      <w:r w:rsidR="003912AA" w:rsidRPr="00062253">
        <w:rPr>
          <w:rFonts w:ascii="Arial" w:hAnsi="Arial" w:cs="Arial"/>
          <w:sz w:val="24"/>
          <w:szCs w:val="24"/>
        </w:rPr>
        <w:t>:</w:t>
      </w:r>
      <w:r w:rsidR="00D00BB0" w:rsidRPr="00062253">
        <w:rPr>
          <w:rFonts w:ascii="Arial" w:hAnsi="Arial" w:cs="Arial"/>
          <w:sz w:val="24"/>
          <w:szCs w:val="24"/>
        </w:rPr>
        <w:t xml:space="preserve"> </w:t>
      </w:r>
      <w:r w:rsidR="008B494D" w:rsidRPr="00062253">
        <w:rPr>
          <w:rFonts w:ascii="Arial" w:hAnsi="Arial" w:cs="Arial"/>
          <w:sz w:val="24"/>
          <w:szCs w:val="24"/>
        </w:rPr>
        <w:t xml:space="preserve">This is </w:t>
      </w:r>
      <w:r w:rsidR="0033128C" w:rsidRPr="00062253">
        <w:rPr>
          <w:rFonts w:ascii="Arial" w:hAnsi="Arial" w:cs="Arial"/>
          <w:sz w:val="24"/>
          <w:szCs w:val="24"/>
        </w:rPr>
        <w:t xml:space="preserve">where </w:t>
      </w:r>
      <w:r w:rsidR="00BE3AA5" w:rsidRPr="00062253">
        <w:rPr>
          <w:rFonts w:ascii="Arial" w:hAnsi="Arial" w:cs="Arial"/>
          <w:sz w:val="24"/>
          <w:szCs w:val="24"/>
        </w:rPr>
        <w:t xml:space="preserve">they start to deliberately do </w:t>
      </w:r>
      <w:r w:rsidR="007D24DB" w:rsidRPr="00062253">
        <w:rPr>
          <w:rFonts w:ascii="Arial" w:hAnsi="Arial" w:cs="Arial"/>
          <w:sz w:val="24"/>
          <w:szCs w:val="24"/>
        </w:rPr>
        <w:t xml:space="preserve">things to see what the </w:t>
      </w:r>
      <w:r w:rsidR="00BC09A7" w:rsidRPr="00062253">
        <w:rPr>
          <w:rFonts w:ascii="Arial" w:hAnsi="Arial" w:cs="Arial"/>
          <w:sz w:val="24"/>
          <w:szCs w:val="24"/>
        </w:rPr>
        <w:t>consequences</w:t>
      </w:r>
      <w:r w:rsidR="007D24DB" w:rsidRPr="00062253">
        <w:rPr>
          <w:rFonts w:ascii="Arial" w:hAnsi="Arial" w:cs="Arial"/>
          <w:sz w:val="24"/>
          <w:szCs w:val="24"/>
        </w:rPr>
        <w:t xml:space="preserve"> are</w:t>
      </w:r>
      <w:r w:rsidR="00C4246B" w:rsidRPr="00062253">
        <w:rPr>
          <w:rFonts w:ascii="Arial" w:hAnsi="Arial" w:cs="Arial"/>
          <w:sz w:val="24"/>
          <w:szCs w:val="24"/>
        </w:rPr>
        <w:t xml:space="preserve"> like an infan</w:t>
      </w:r>
      <w:r w:rsidR="0038460B" w:rsidRPr="00062253">
        <w:rPr>
          <w:rFonts w:ascii="Arial" w:hAnsi="Arial" w:cs="Arial"/>
          <w:sz w:val="24"/>
          <w:szCs w:val="24"/>
        </w:rPr>
        <w:t>t</w:t>
      </w:r>
      <w:r w:rsidR="00C4246B" w:rsidRPr="00062253">
        <w:rPr>
          <w:rFonts w:ascii="Arial" w:hAnsi="Arial" w:cs="Arial"/>
          <w:sz w:val="24"/>
          <w:szCs w:val="24"/>
        </w:rPr>
        <w:t xml:space="preserve"> </w:t>
      </w:r>
      <w:r w:rsidR="0038460B" w:rsidRPr="00062253">
        <w:rPr>
          <w:rFonts w:ascii="Arial" w:hAnsi="Arial" w:cs="Arial"/>
          <w:sz w:val="24"/>
          <w:szCs w:val="24"/>
        </w:rPr>
        <w:t xml:space="preserve">will drop its toy </w:t>
      </w:r>
      <w:r w:rsidR="00BC09A7" w:rsidRPr="00062253">
        <w:rPr>
          <w:rFonts w:ascii="Arial" w:hAnsi="Arial" w:cs="Arial"/>
          <w:sz w:val="24"/>
          <w:szCs w:val="24"/>
        </w:rPr>
        <w:t>repeatedly</w:t>
      </w:r>
      <w:r w:rsidR="009F6D2E" w:rsidRPr="00062253">
        <w:rPr>
          <w:rFonts w:ascii="Arial" w:hAnsi="Arial" w:cs="Arial"/>
          <w:sz w:val="24"/>
          <w:szCs w:val="24"/>
        </w:rPr>
        <w:t xml:space="preserve"> to </w:t>
      </w:r>
      <w:r w:rsidR="007573A3" w:rsidRPr="00062253">
        <w:rPr>
          <w:rFonts w:ascii="Arial" w:hAnsi="Arial" w:cs="Arial"/>
          <w:sz w:val="24"/>
          <w:szCs w:val="24"/>
        </w:rPr>
        <w:t>observe what will happen.</w:t>
      </w:r>
      <w:r w:rsidR="0038460B" w:rsidRPr="00062253">
        <w:rPr>
          <w:rFonts w:ascii="Arial" w:hAnsi="Arial" w:cs="Arial"/>
          <w:sz w:val="24"/>
          <w:szCs w:val="24"/>
        </w:rPr>
        <w:t xml:space="preserve"> </w:t>
      </w:r>
      <w:r w:rsidR="001D69FC" w:rsidRPr="00062253">
        <w:rPr>
          <w:rFonts w:ascii="Arial" w:hAnsi="Arial" w:cs="Arial"/>
          <w:sz w:val="24"/>
          <w:szCs w:val="24"/>
        </w:rPr>
        <w:t>Lastly, r</w:t>
      </w:r>
      <w:r w:rsidR="00672DF1" w:rsidRPr="00062253">
        <w:rPr>
          <w:rFonts w:ascii="Arial" w:hAnsi="Arial" w:cs="Arial"/>
          <w:sz w:val="24"/>
          <w:szCs w:val="24"/>
        </w:rPr>
        <w:t>epresentational thought</w:t>
      </w:r>
      <w:r w:rsidR="001D69FC" w:rsidRPr="00062253">
        <w:rPr>
          <w:rFonts w:ascii="Arial" w:hAnsi="Arial" w:cs="Arial"/>
          <w:sz w:val="24"/>
          <w:szCs w:val="24"/>
        </w:rPr>
        <w:t xml:space="preserve"> occurs between</w:t>
      </w:r>
      <w:r w:rsidR="00BD3683" w:rsidRPr="00062253">
        <w:rPr>
          <w:rFonts w:ascii="Arial" w:hAnsi="Arial" w:cs="Arial"/>
          <w:sz w:val="24"/>
          <w:szCs w:val="24"/>
        </w:rPr>
        <w:t xml:space="preserve"> 18-24 months</w:t>
      </w:r>
      <w:r w:rsidR="001D69FC" w:rsidRPr="00062253">
        <w:rPr>
          <w:rFonts w:ascii="Arial" w:hAnsi="Arial" w:cs="Arial"/>
          <w:sz w:val="24"/>
          <w:szCs w:val="24"/>
        </w:rPr>
        <w:t xml:space="preserve">. </w:t>
      </w:r>
      <w:r w:rsidR="00E00CFB" w:rsidRPr="00062253">
        <w:rPr>
          <w:rFonts w:ascii="Arial" w:hAnsi="Arial" w:cs="Arial"/>
          <w:sz w:val="24"/>
          <w:szCs w:val="24"/>
        </w:rPr>
        <w:t xml:space="preserve">At </w:t>
      </w:r>
      <w:r w:rsidR="00964575" w:rsidRPr="00062253">
        <w:rPr>
          <w:rFonts w:ascii="Arial" w:hAnsi="Arial" w:cs="Arial"/>
          <w:sz w:val="24"/>
          <w:szCs w:val="24"/>
        </w:rPr>
        <w:t>this stage</w:t>
      </w:r>
      <w:r w:rsidR="0083374B" w:rsidRPr="00062253">
        <w:rPr>
          <w:rFonts w:ascii="Arial" w:hAnsi="Arial" w:cs="Arial"/>
          <w:sz w:val="24"/>
          <w:szCs w:val="24"/>
        </w:rPr>
        <w:t>,</w:t>
      </w:r>
      <w:r w:rsidR="00964575" w:rsidRPr="00062253">
        <w:rPr>
          <w:rFonts w:ascii="Arial" w:hAnsi="Arial" w:cs="Arial"/>
          <w:sz w:val="24"/>
          <w:szCs w:val="24"/>
        </w:rPr>
        <w:t xml:space="preserve"> they </w:t>
      </w:r>
      <w:r w:rsidR="00BC09A7" w:rsidRPr="00062253">
        <w:rPr>
          <w:rFonts w:ascii="Arial" w:hAnsi="Arial" w:cs="Arial"/>
          <w:sz w:val="24"/>
          <w:szCs w:val="24"/>
        </w:rPr>
        <w:t>begin</w:t>
      </w:r>
      <w:r w:rsidR="00964575" w:rsidRPr="00062253">
        <w:rPr>
          <w:rFonts w:ascii="Arial" w:hAnsi="Arial" w:cs="Arial"/>
          <w:sz w:val="24"/>
          <w:szCs w:val="24"/>
        </w:rPr>
        <w:t xml:space="preserve"> to use </w:t>
      </w:r>
      <w:r w:rsidR="00BC09A7" w:rsidRPr="00062253">
        <w:rPr>
          <w:rFonts w:ascii="Arial" w:hAnsi="Arial" w:cs="Arial"/>
          <w:sz w:val="24"/>
          <w:szCs w:val="24"/>
        </w:rPr>
        <w:t>their</w:t>
      </w:r>
      <w:r w:rsidR="00964575" w:rsidRPr="00062253">
        <w:rPr>
          <w:rFonts w:ascii="Arial" w:hAnsi="Arial" w:cs="Arial"/>
          <w:sz w:val="24"/>
          <w:szCs w:val="24"/>
        </w:rPr>
        <w:t xml:space="preserve"> mental </w:t>
      </w:r>
      <w:r w:rsidR="00BC09A7" w:rsidRPr="00062253">
        <w:rPr>
          <w:rFonts w:ascii="Arial" w:hAnsi="Arial" w:cs="Arial"/>
          <w:sz w:val="24"/>
          <w:szCs w:val="24"/>
        </w:rPr>
        <w:t>representations</w:t>
      </w:r>
      <w:r w:rsidR="00955EF6" w:rsidRPr="00062253">
        <w:rPr>
          <w:rFonts w:ascii="Arial" w:hAnsi="Arial" w:cs="Arial"/>
          <w:sz w:val="24"/>
          <w:szCs w:val="24"/>
        </w:rPr>
        <w:t xml:space="preserve"> and </w:t>
      </w:r>
      <w:r w:rsidR="002539C6" w:rsidRPr="00062253">
        <w:rPr>
          <w:rFonts w:ascii="Arial" w:hAnsi="Arial" w:cs="Arial"/>
          <w:sz w:val="24"/>
          <w:szCs w:val="24"/>
        </w:rPr>
        <w:t>idea</w:t>
      </w:r>
      <w:r w:rsidR="00BC09A7" w:rsidRPr="00062253">
        <w:rPr>
          <w:rFonts w:ascii="Arial" w:hAnsi="Arial" w:cs="Arial"/>
          <w:sz w:val="24"/>
          <w:szCs w:val="24"/>
        </w:rPr>
        <w:t>s</w:t>
      </w:r>
      <w:r w:rsidR="00955EF6" w:rsidRPr="00062253">
        <w:rPr>
          <w:rFonts w:ascii="Arial" w:hAnsi="Arial" w:cs="Arial"/>
          <w:sz w:val="24"/>
          <w:szCs w:val="24"/>
        </w:rPr>
        <w:t xml:space="preserve">. </w:t>
      </w:r>
      <w:r w:rsidR="00463FA6" w:rsidRPr="00062253">
        <w:rPr>
          <w:rFonts w:ascii="Arial" w:hAnsi="Arial" w:cs="Arial"/>
          <w:sz w:val="24"/>
          <w:szCs w:val="24"/>
        </w:rPr>
        <w:t xml:space="preserve">Piaget even argues </w:t>
      </w:r>
      <w:r w:rsidR="00EF0EB8" w:rsidRPr="00062253">
        <w:rPr>
          <w:rFonts w:ascii="Arial" w:hAnsi="Arial" w:cs="Arial"/>
          <w:sz w:val="24"/>
          <w:szCs w:val="24"/>
        </w:rPr>
        <w:t>that its only at this stage that the infant ca</w:t>
      </w:r>
      <w:r w:rsidR="00B80709" w:rsidRPr="00062253">
        <w:rPr>
          <w:rFonts w:ascii="Arial" w:hAnsi="Arial" w:cs="Arial"/>
          <w:sz w:val="24"/>
          <w:szCs w:val="24"/>
        </w:rPr>
        <w:t xml:space="preserve">n imaging where objects they </w:t>
      </w:r>
      <w:r w:rsidR="005C0644" w:rsidRPr="00062253">
        <w:rPr>
          <w:rFonts w:ascii="Arial" w:hAnsi="Arial" w:cs="Arial"/>
          <w:sz w:val="24"/>
          <w:szCs w:val="24"/>
        </w:rPr>
        <w:t>cannot</w:t>
      </w:r>
      <w:r w:rsidR="001417AC" w:rsidRPr="00062253">
        <w:rPr>
          <w:rFonts w:ascii="Arial" w:hAnsi="Arial" w:cs="Arial"/>
          <w:sz w:val="24"/>
          <w:szCs w:val="24"/>
        </w:rPr>
        <w:t xml:space="preserve"> find might be</w:t>
      </w:r>
      <w:r w:rsidR="007A07FC" w:rsidRPr="00062253">
        <w:rPr>
          <w:rFonts w:ascii="Arial" w:hAnsi="Arial" w:cs="Arial"/>
          <w:sz w:val="24"/>
          <w:szCs w:val="24"/>
        </w:rPr>
        <w:t xml:space="preserve">, </w:t>
      </w:r>
      <w:r w:rsidR="00E47B02" w:rsidRPr="00062253">
        <w:rPr>
          <w:rFonts w:ascii="Arial" w:hAnsi="Arial" w:cs="Arial"/>
          <w:sz w:val="24"/>
          <w:szCs w:val="24"/>
        </w:rPr>
        <w:t>for example</w:t>
      </w:r>
      <w:r w:rsidR="001A0A34" w:rsidRPr="00062253">
        <w:rPr>
          <w:rFonts w:ascii="Arial" w:hAnsi="Arial" w:cs="Arial"/>
          <w:sz w:val="24"/>
          <w:szCs w:val="24"/>
        </w:rPr>
        <w:t>,</w:t>
      </w:r>
      <w:r w:rsidR="00E47B02" w:rsidRPr="00062253">
        <w:rPr>
          <w:rFonts w:ascii="Arial" w:hAnsi="Arial" w:cs="Arial"/>
          <w:sz w:val="24"/>
          <w:szCs w:val="24"/>
        </w:rPr>
        <w:t xml:space="preserve"> a ball they rolled </w:t>
      </w:r>
      <w:r w:rsidR="00EE1999" w:rsidRPr="00062253">
        <w:rPr>
          <w:rFonts w:ascii="Arial" w:hAnsi="Arial" w:cs="Arial"/>
          <w:sz w:val="24"/>
          <w:szCs w:val="24"/>
        </w:rPr>
        <w:t>under a ch</w:t>
      </w:r>
      <w:r w:rsidR="001127F6" w:rsidRPr="00062253">
        <w:rPr>
          <w:rFonts w:ascii="Arial" w:hAnsi="Arial" w:cs="Arial"/>
          <w:sz w:val="24"/>
          <w:szCs w:val="24"/>
        </w:rPr>
        <w:t>a</w:t>
      </w:r>
      <w:r w:rsidR="00EE1999" w:rsidRPr="00062253">
        <w:rPr>
          <w:rFonts w:ascii="Arial" w:hAnsi="Arial" w:cs="Arial"/>
          <w:sz w:val="24"/>
          <w:szCs w:val="24"/>
        </w:rPr>
        <w:t xml:space="preserve">ir will </w:t>
      </w:r>
      <w:r w:rsidR="001127F6" w:rsidRPr="00062253">
        <w:rPr>
          <w:rFonts w:ascii="Arial" w:hAnsi="Arial" w:cs="Arial"/>
          <w:sz w:val="24"/>
          <w:szCs w:val="24"/>
        </w:rPr>
        <w:t>appear</w:t>
      </w:r>
      <w:r w:rsidR="00EE1999" w:rsidRPr="00062253">
        <w:rPr>
          <w:rFonts w:ascii="Arial" w:hAnsi="Arial" w:cs="Arial"/>
          <w:sz w:val="24"/>
          <w:szCs w:val="24"/>
        </w:rPr>
        <w:t xml:space="preserve"> on the </w:t>
      </w:r>
      <w:r w:rsidR="001127F6" w:rsidRPr="00062253">
        <w:rPr>
          <w:rFonts w:ascii="Arial" w:hAnsi="Arial" w:cs="Arial"/>
          <w:sz w:val="24"/>
          <w:szCs w:val="24"/>
        </w:rPr>
        <w:t>other</w:t>
      </w:r>
      <w:r w:rsidR="00EE1999" w:rsidRPr="00062253">
        <w:rPr>
          <w:rFonts w:ascii="Arial" w:hAnsi="Arial" w:cs="Arial"/>
          <w:sz w:val="24"/>
          <w:szCs w:val="24"/>
        </w:rPr>
        <w:t xml:space="preserve"> side</w:t>
      </w:r>
      <w:r w:rsidR="00953525" w:rsidRPr="00062253">
        <w:rPr>
          <w:rFonts w:ascii="Arial" w:hAnsi="Arial" w:cs="Arial"/>
          <w:sz w:val="24"/>
          <w:szCs w:val="24"/>
        </w:rPr>
        <w:t xml:space="preserve"> </w:t>
      </w:r>
      <w:r w:rsidR="00051B59" w:rsidRPr="00062253">
        <w:rPr>
          <w:rFonts w:ascii="Arial" w:hAnsi="Arial" w:cs="Arial"/>
          <w:sz w:val="24"/>
          <w:szCs w:val="24"/>
        </w:rPr>
        <w:fldChar w:fldCharType="begin"/>
      </w:r>
      <w:r w:rsidR="006C6962">
        <w:rPr>
          <w:rFonts w:ascii="Arial" w:hAnsi="Arial" w:cs="Arial"/>
          <w:sz w:val="24"/>
          <w:szCs w:val="24"/>
        </w:rPr>
        <w:instrText xml:space="preserve"> ADDIN ZOTERO_ITEM CSL_CITATION {"citationID":"RiDwrlLj","properties":{"formattedCitation":"(Benson and Haith, 2010)","plainCitation":"(Benson and Haith, 2010)","noteIndex":0},"citationItems":[{"id":197,"uris":["http://zotero.org/users/local/FiafahHJ/items/I2DK8VJ2"],"uri":["http://zotero.org/users/local/FiafahHJ/items/I2DK8VJ2"],"itemData":{"id":197,"type":"book","abstract":"Research is increasingly showing the effects of family, school, and culture on the social, emotional and personality development of children. Much of this research concentrates on grade school and above, but the most profound effects may occur much earlier, in the 0-3 age range. This volume consists of focused articles from the authoritative Encyclopedia of Infant and Early Childhood Development that specifically address this topic and collates research in this area in a way that isn't readily available in the existent literature, covering such areas as adoption, attachment, birth order, effe.","event-place":"Burlington","ISBN":"978-0-12-378575-6","language":"English","note":"OCLC: 847370451","publisher":"Elsevier Science","publisher-place":"Burlington","source":"Open WorldCat","title":"Social and Emotional Development in Infancy and Early Childhood.","URL":"http://www.123library.org/book_details/?id=46123","author":[{"family":"Benson","given":"Janette B"},{"family":"Haith","given":"Marshall M"}],"accessed":{"date-parts":[["2019",11,25]]},"issued":{"date-parts":[["2010"]]}}}],"schema":"https://github.com/citation-style-language/schema/raw/master/csl-citation.json"} </w:instrText>
      </w:r>
      <w:r w:rsidR="00051B59" w:rsidRPr="00062253">
        <w:rPr>
          <w:rFonts w:ascii="Arial" w:hAnsi="Arial" w:cs="Arial"/>
          <w:sz w:val="24"/>
          <w:szCs w:val="24"/>
        </w:rPr>
        <w:fldChar w:fldCharType="separate"/>
      </w:r>
      <w:r w:rsidR="00891C9D" w:rsidRPr="00062253">
        <w:rPr>
          <w:rFonts w:ascii="Arial" w:hAnsi="Arial" w:cs="Arial"/>
          <w:sz w:val="24"/>
          <w:szCs w:val="24"/>
        </w:rPr>
        <w:t>(Benson and Haith, 2010)</w:t>
      </w:r>
      <w:r w:rsidR="00051B59" w:rsidRPr="00062253">
        <w:rPr>
          <w:rFonts w:ascii="Arial" w:hAnsi="Arial" w:cs="Arial"/>
          <w:sz w:val="24"/>
          <w:szCs w:val="24"/>
        </w:rPr>
        <w:fldChar w:fldCharType="end"/>
      </w:r>
      <w:r w:rsidR="001D69FC" w:rsidRPr="00062253">
        <w:rPr>
          <w:rFonts w:ascii="Arial" w:hAnsi="Arial" w:cs="Arial"/>
          <w:sz w:val="24"/>
          <w:szCs w:val="24"/>
        </w:rPr>
        <w:t>.</w:t>
      </w:r>
      <w:r w:rsidR="001417AC" w:rsidRPr="00062253">
        <w:rPr>
          <w:rFonts w:ascii="Arial" w:hAnsi="Arial" w:cs="Arial"/>
          <w:sz w:val="24"/>
          <w:szCs w:val="24"/>
        </w:rPr>
        <w:t xml:space="preserve"> </w:t>
      </w:r>
    </w:p>
    <w:p w14:paraId="03ED00C2" w14:textId="77777777" w:rsidR="003871D2" w:rsidRPr="00062253" w:rsidRDefault="003871D2" w:rsidP="00717A37">
      <w:pPr>
        <w:pStyle w:val="NormalWeb"/>
        <w:spacing w:before="0" w:beforeAutospacing="0" w:after="0" w:afterAutospacing="0" w:line="360" w:lineRule="auto"/>
        <w:textAlignment w:val="top"/>
        <w:rPr>
          <w:rFonts w:ascii="Arial" w:hAnsi="Arial" w:cs="Arial"/>
          <w:color w:val="545454"/>
        </w:rPr>
      </w:pPr>
    </w:p>
    <w:p w14:paraId="5787D361" w14:textId="2DDE8435" w:rsidR="002A66B7" w:rsidRPr="00062253" w:rsidRDefault="0044608A" w:rsidP="00717A37">
      <w:pPr>
        <w:spacing w:line="360" w:lineRule="auto"/>
        <w:rPr>
          <w:rFonts w:ascii="Arial" w:hAnsi="Arial" w:cs="Arial"/>
          <w:sz w:val="24"/>
          <w:szCs w:val="24"/>
        </w:rPr>
      </w:pPr>
      <w:r w:rsidRPr="00062253">
        <w:rPr>
          <w:rFonts w:ascii="Arial" w:hAnsi="Arial" w:cs="Arial"/>
          <w:sz w:val="24"/>
          <w:szCs w:val="24"/>
        </w:rPr>
        <w:lastRenderedPageBreak/>
        <w:t>During i</w:t>
      </w:r>
      <w:r w:rsidR="00FF3A39" w:rsidRPr="00062253">
        <w:rPr>
          <w:rFonts w:ascii="Arial" w:hAnsi="Arial" w:cs="Arial"/>
          <w:sz w:val="24"/>
          <w:szCs w:val="24"/>
        </w:rPr>
        <w:t>nfancy physical development</w:t>
      </w:r>
      <w:r w:rsidRPr="00062253">
        <w:rPr>
          <w:rFonts w:ascii="Arial" w:hAnsi="Arial" w:cs="Arial"/>
          <w:sz w:val="24"/>
          <w:szCs w:val="24"/>
        </w:rPr>
        <w:t xml:space="preserve"> occurs whereby infants </w:t>
      </w:r>
      <w:r w:rsidR="00FB7DD2" w:rsidRPr="00062253">
        <w:rPr>
          <w:rFonts w:ascii="Arial" w:hAnsi="Arial" w:cs="Arial"/>
          <w:sz w:val="24"/>
          <w:szCs w:val="24"/>
        </w:rPr>
        <w:t>lear</w:t>
      </w:r>
      <w:r w:rsidRPr="00062253">
        <w:rPr>
          <w:rFonts w:ascii="Arial" w:hAnsi="Arial" w:cs="Arial"/>
          <w:sz w:val="24"/>
          <w:szCs w:val="24"/>
        </w:rPr>
        <w:t>n</w:t>
      </w:r>
      <w:r w:rsidR="00FB7DD2" w:rsidRPr="00062253">
        <w:rPr>
          <w:rFonts w:ascii="Arial" w:hAnsi="Arial" w:cs="Arial"/>
          <w:sz w:val="24"/>
          <w:szCs w:val="24"/>
        </w:rPr>
        <w:t xml:space="preserve"> gross motor skills</w:t>
      </w:r>
      <w:r w:rsidR="002539C6" w:rsidRPr="00062253">
        <w:rPr>
          <w:rFonts w:ascii="Arial" w:hAnsi="Arial" w:cs="Arial"/>
          <w:sz w:val="24"/>
          <w:szCs w:val="24"/>
        </w:rPr>
        <w:t>, for example,</w:t>
      </w:r>
      <w:r w:rsidR="001E5CB7" w:rsidRPr="00062253">
        <w:rPr>
          <w:rFonts w:ascii="Arial" w:hAnsi="Arial" w:cs="Arial"/>
          <w:sz w:val="24"/>
          <w:szCs w:val="24"/>
        </w:rPr>
        <w:t xml:space="preserve"> turning from side to back, lifting their head etc. </w:t>
      </w:r>
      <w:r w:rsidR="001E5CB7" w:rsidRPr="00062253">
        <w:rPr>
          <w:rFonts w:ascii="Arial" w:hAnsi="Arial" w:cs="Arial"/>
          <w:sz w:val="24"/>
          <w:szCs w:val="24"/>
        </w:rPr>
        <w:fldChar w:fldCharType="begin"/>
      </w:r>
      <w:r w:rsidR="006C6962">
        <w:rPr>
          <w:rFonts w:ascii="Arial" w:hAnsi="Arial" w:cs="Arial"/>
          <w:sz w:val="24"/>
          <w:szCs w:val="24"/>
        </w:rPr>
        <w:instrText xml:space="preserve"> ADDIN ZOTERO_ITEM CSL_CITATION {"citationID":"oeeqjnhr","properties":{"formattedCitation":"(Meggitt, 2011)","plainCitation":"(Meggitt, 2011)","noteIndex":0},"citationItems":[{"id":196,"uris":["http://zotero.org/users/local/FiafahHJ/items/2YEK78BC"],"uri":["http://zotero.org/users/local/FiafahHJ/items/2YEK78BC"],"itemData":{"id":196,"type":"book","event-place":"London","ISBN":"978-1-4441-3547-3","language":"English","note":"OCLC: 857076573","publisher":"Hodder Education","publisher-place":"London","source":"Open WorldCat","title":"Children and young people's workforce","URL":"http://www.123library.org/book_details/?id=49464","author":[{"family":"Meggitt","given":"Carolyn"}],"accessed":{"date-parts":[["2019",11,25]]},"issued":{"date-parts":[["2011"]]}}}],"schema":"https://github.com/citation-style-language/schema/raw/master/csl-citation.json"} </w:instrText>
      </w:r>
      <w:r w:rsidR="001E5CB7" w:rsidRPr="00062253">
        <w:rPr>
          <w:rFonts w:ascii="Arial" w:hAnsi="Arial" w:cs="Arial"/>
          <w:sz w:val="24"/>
          <w:szCs w:val="24"/>
        </w:rPr>
        <w:fldChar w:fldCharType="separate"/>
      </w:r>
      <w:r w:rsidR="00137F5A" w:rsidRPr="00062253">
        <w:rPr>
          <w:rFonts w:ascii="Arial" w:hAnsi="Arial" w:cs="Arial"/>
          <w:sz w:val="24"/>
          <w:szCs w:val="24"/>
        </w:rPr>
        <w:t>(Meggitt, 2011)</w:t>
      </w:r>
      <w:r w:rsidR="001E5CB7" w:rsidRPr="00062253">
        <w:rPr>
          <w:rFonts w:ascii="Arial" w:hAnsi="Arial" w:cs="Arial"/>
          <w:sz w:val="24"/>
          <w:szCs w:val="24"/>
        </w:rPr>
        <w:fldChar w:fldCharType="end"/>
      </w:r>
      <w:r w:rsidR="00BD3960" w:rsidRPr="00062253">
        <w:rPr>
          <w:rFonts w:ascii="Arial" w:hAnsi="Arial" w:cs="Arial"/>
          <w:sz w:val="24"/>
          <w:szCs w:val="24"/>
        </w:rPr>
        <w:t xml:space="preserve"> and fine motor skills, such as expressing excitement in facial expressions or </w:t>
      </w:r>
      <w:r w:rsidR="00DF4855" w:rsidRPr="00062253">
        <w:rPr>
          <w:rFonts w:ascii="Arial" w:hAnsi="Arial" w:cs="Arial"/>
          <w:sz w:val="24"/>
          <w:szCs w:val="24"/>
        </w:rPr>
        <w:t>gazing attentively whil</w:t>
      </w:r>
      <w:r w:rsidR="00817A61" w:rsidRPr="00062253">
        <w:rPr>
          <w:rFonts w:ascii="Arial" w:hAnsi="Arial" w:cs="Arial"/>
          <w:sz w:val="24"/>
          <w:szCs w:val="24"/>
        </w:rPr>
        <w:t>e</w:t>
      </w:r>
      <w:r w:rsidR="00DF4855" w:rsidRPr="00062253">
        <w:rPr>
          <w:rFonts w:ascii="Arial" w:hAnsi="Arial" w:cs="Arial"/>
          <w:sz w:val="24"/>
          <w:szCs w:val="24"/>
        </w:rPr>
        <w:t xml:space="preserve"> being fed </w:t>
      </w:r>
      <w:r w:rsidR="00DF4855" w:rsidRPr="00062253">
        <w:rPr>
          <w:rFonts w:ascii="Arial" w:hAnsi="Arial" w:cs="Arial"/>
          <w:sz w:val="24"/>
          <w:szCs w:val="24"/>
        </w:rPr>
        <w:fldChar w:fldCharType="begin"/>
      </w:r>
      <w:r w:rsidR="006C6962">
        <w:rPr>
          <w:rFonts w:ascii="Arial" w:hAnsi="Arial" w:cs="Arial"/>
          <w:sz w:val="24"/>
          <w:szCs w:val="24"/>
        </w:rPr>
        <w:instrText xml:space="preserve"> ADDIN ZOTERO_ITEM CSL_CITATION {"citationID":"QfV0V6PC","properties":{"formattedCitation":"(Meggitt, 2011)","plainCitation":"(Meggitt, 2011)","noteIndex":0},"citationItems":[{"id":196,"uris":["http://zotero.org/users/local/FiafahHJ/items/2YEK78BC"],"uri":["http://zotero.org/users/local/FiafahHJ/items/2YEK78BC"],"itemData":{"id":196,"type":"book","event-place":"London","ISBN":"978-1-4441-3547-3","language":"English","note":"OCLC: 857076573","publisher":"Hodder Education","publisher-place":"London","source":"Open WorldCat","title":"Children and young people's workforce","URL":"http://www.123library.org/book_details/?id=49464","author":[{"family":"Meggitt","given":"Carolyn"}],"accessed":{"date-parts":[["2019",11,25]]},"issued":{"date-parts":[["2011"]]}}}],"schema":"https://github.com/citation-style-language/schema/raw/master/csl-citation.json"} </w:instrText>
      </w:r>
      <w:r w:rsidR="00DF4855" w:rsidRPr="00062253">
        <w:rPr>
          <w:rFonts w:ascii="Arial" w:hAnsi="Arial" w:cs="Arial"/>
          <w:sz w:val="24"/>
          <w:szCs w:val="24"/>
        </w:rPr>
        <w:fldChar w:fldCharType="separate"/>
      </w:r>
      <w:r w:rsidR="00137F5A" w:rsidRPr="00062253">
        <w:rPr>
          <w:rFonts w:ascii="Arial" w:hAnsi="Arial" w:cs="Arial"/>
          <w:sz w:val="24"/>
          <w:szCs w:val="24"/>
        </w:rPr>
        <w:t>(Meggitt, 2011)</w:t>
      </w:r>
      <w:r w:rsidR="00DF4855" w:rsidRPr="00062253">
        <w:rPr>
          <w:rFonts w:ascii="Arial" w:hAnsi="Arial" w:cs="Arial"/>
          <w:sz w:val="24"/>
          <w:szCs w:val="24"/>
        </w:rPr>
        <w:fldChar w:fldCharType="end"/>
      </w:r>
      <w:r w:rsidR="00DF4855" w:rsidRPr="00062253">
        <w:rPr>
          <w:rFonts w:ascii="Arial" w:hAnsi="Arial" w:cs="Arial"/>
          <w:sz w:val="24"/>
          <w:szCs w:val="24"/>
        </w:rPr>
        <w:t xml:space="preserve">. </w:t>
      </w:r>
      <w:r w:rsidRPr="00062253">
        <w:rPr>
          <w:rFonts w:ascii="Arial" w:hAnsi="Arial" w:cs="Arial"/>
          <w:sz w:val="24"/>
          <w:szCs w:val="24"/>
        </w:rPr>
        <w:t xml:space="preserve"> </w:t>
      </w:r>
      <w:r w:rsidR="00017ED5" w:rsidRPr="00062253">
        <w:rPr>
          <w:rFonts w:ascii="Arial" w:hAnsi="Arial" w:cs="Arial"/>
          <w:sz w:val="24"/>
          <w:szCs w:val="24"/>
        </w:rPr>
        <w:t>Additionally,</w:t>
      </w:r>
      <w:r w:rsidRPr="00062253">
        <w:rPr>
          <w:rFonts w:ascii="Arial" w:hAnsi="Arial" w:cs="Arial"/>
          <w:sz w:val="24"/>
          <w:szCs w:val="24"/>
        </w:rPr>
        <w:t xml:space="preserve"> </w:t>
      </w:r>
      <w:r w:rsidR="00C43DB3" w:rsidRPr="00062253">
        <w:rPr>
          <w:rFonts w:ascii="Arial" w:hAnsi="Arial" w:cs="Arial"/>
          <w:sz w:val="24"/>
          <w:szCs w:val="24"/>
        </w:rPr>
        <w:t>the i</w:t>
      </w:r>
      <w:r w:rsidR="00FF3A39" w:rsidRPr="00062253">
        <w:rPr>
          <w:rFonts w:ascii="Arial" w:hAnsi="Arial" w:cs="Arial"/>
          <w:sz w:val="24"/>
          <w:szCs w:val="24"/>
        </w:rPr>
        <w:t>nfan</w:t>
      </w:r>
      <w:r w:rsidR="00C43DB3" w:rsidRPr="00062253">
        <w:rPr>
          <w:rFonts w:ascii="Arial" w:hAnsi="Arial" w:cs="Arial"/>
          <w:sz w:val="24"/>
          <w:szCs w:val="24"/>
        </w:rPr>
        <w:t>t</w:t>
      </w:r>
      <w:r w:rsidR="00FF3A39" w:rsidRPr="00062253">
        <w:rPr>
          <w:rFonts w:ascii="Arial" w:hAnsi="Arial" w:cs="Arial"/>
          <w:sz w:val="24"/>
          <w:szCs w:val="24"/>
        </w:rPr>
        <w:t xml:space="preserve"> </w:t>
      </w:r>
      <w:r w:rsidR="00C00429" w:rsidRPr="00062253">
        <w:rPr>
          <w:rFonts w:ascii="Arial" w:hAnsi="Arial" w:cs="Arial"/>
          <w:sz w:val="24"/>
          <w:szCs w:val="24"/>
        </w:rPr>
        <w:t>intellectual/</w:t>
      </w:r>
      <w:r w:rsidR="00FF3A39" w:rsidRPr="00062253">
        <w:rPr>
          <w:rFonts w:ascii="Arial" w:hAnsi="Arial" w:cs="Arial"/>
          <w:sz w:val="24"/>
          <w:szCs w:val="24"/>
        </w:rPr>
        <w:t xml:space="preserve">cognitive development </w:t>
      </w:r>
      <w:r w:rsidR="006513AE" w:rsidRPr="00062253">
        <w:rPr>
          <w:rFonts w:ascii="Arial" w:hAnsi="Arial" w:cs="Arial"/>
          <w:sz w:val="24"/>
          <w:szCs w:val="24"/>
        </w:rPr>
        <w:t>involve</w:t>
      </w:r>
      <w:r w:rsidR="00817A61" w:rsidRPr="00062253">
        <w:rPr>
          <w:rFonts w:ascii="Arial" w:hAnsi="Arial" w:cs="Arial"/>
          <w:sz w:val="24"/>
          <w:szCs w:val="24"/>
        </w:rPr>
        <w:t>s</w:t>
      </w:r>
      <w:r w:rsidR="005B0317" w:rsidRPr="00062253">
        <w:rPr>
          <w:rFonts w:ascii="Arial" w:hAnsi="Arial" w:cs="Arial"/>
          <w:sz w:val="24"/>
          <w:szCs w:val="24"/>
        </w:rPr>
        <w:t xml:space="preserve"> an infant’s ability to think, learn, problem-solve, reason and recall information. </w:t>
      </w:r>
      <w:r w:rsidR="00C43DB3" w:rsidRPr="00062253">
        <w:rPr>
          <w:rFonts w:ascii="Arial" w:hAnsi="Arial" w:cs="Arial"/>
          <w:sz w:val="24"/>
          <w:szCs w:val="24"/>
        </w:rPr>
        <w:t>This e</w:t>
      </w:r>
      <w:r w:rsidR="005B0317" w:rsidRPr="00062253">
        <w:rPr>
          <w:rFonts w:ascii="Arial" w:hAnsi="Arial" w:cs="Arial"/>
          <w:sz w:val="24"/>
          <w:szCs w:val="24"/>
        </w:rPr>
        <w:t>ncompasses the senses: touch, sight</w:t>
      </w:r>
      <w:r w:rsidR="00C44F19" w:rsidRPr="00062253">
        <w:rPr>
          <w:rFonts w:ascii="Arial" w:hAnsi="Arial" w:cs="Arial"/>
          <w:sz w:val="24"/>
          <w:szCs w:val="24"/>
        </w:rPr>
        <w:t xml:space="preserve">, </w:t>
      </w:r>
      <w:r w:rsidR="005B0317" w:rsidRPr="00062253">
        <w:rPr>
          <w:rFonts w:ascii="Arial" w:hAnsi="Arial" w:cs="Arial"/>
          <w:sz w:val="24"/>
          <w:szCs w:val="24"/>
        </w:rPr>
        <w:t>sound</w:t>
      </w:r>
      <w:r w:rsidR="00C44F19" w:rsidRPr="00062253">
        <w:rPr>
          <w:rFonts w:ascii="Arial" w:hAnsi="Arial" w:cs="Arial"/>
          <w:sz w:val="24"/>
          <w:szCs w:val="24"/>
        </w:rPr>
        <w:t xml:space="preserve">, taste and smell </w:t>
      </w:r>
      <w:r w:rsidR="00C44F19" w:rsidRPr="00062253">
        <w:rPr>
          <w:rFonts w:ascii="Arial" w:hAnsi="Arial" w:cs="Arial"/>
          <w:sz w:val="24"/>
          <w:szCs w:val="24"/>
        </w:rPr>
        <w:fldChar w:fldCharType="begin"/>
      </w:r>
      <w:r w:rsidR="006C6962">
        <w:rPr>
          <w:rFonts w:ascii="Arial" w:hAnsi="Arial" w:cs="Arial"/>
          <w:sz w:val="24"/>
          <w:szCs w:val="24"/>
        </w:rPr>
        <w:instrText xml:space="preserve"> ADDIN ZOTERO_ITEM CSL_CITATION {"citationID":"pcX45vxW","properties":{"formattedCitation":"(Meggitt, 2011)","plainCitation":"(Meggitt, 2011)","noteIndex":0},"citationItems":[{"id":196,"uris":["http://zotero.org/users/local/FiafahHJ/items/2YEK78BC"],"uri":["http://zotero.org/users/local/FiafahHJ/items/2YEK78BC"],"itemData":{"id":196,"type":"book","event-place":"London","ISBN":"978-1-4441-3547-3","language":"English","note":"OCLC: 857076573","publisher":"Hodder Education","publisher-place":"London","source":"Open WorldCat","title":"Children and young people's workforce","URL":"http://www.123library.org/book_details/?id=49464","author":[{"family":"Meggitt","given":"Carolyn"}],"accessed":{"date-parts":[["2019",11,25]]},"issued":{"date-parts":[["2011"]]}}}],"schema":"https://github.com/citation-style-language/schema/raw/master/csl-citation.json"} </w:instrText>
      </w:r>
      <w:r w:rsidR="00C44F19" w:rsidRPr="00062253">
        <w:rPr>
          <w:rFonts w:ascii="Arial" w:hAnsi="Arial" w:cs="Arial"/>
          <w:sz w:val="24"/>
          <w:szCs w:val="24"/>
        </w:rPr>
        <w:fldChar w:fldCharType="separate"/>
      </w:r>
      <w:r w:rsidR="00137F5A" w:rsidRPr="00062253">
        <w:rPr>
          <w:rFonts w:ascii="Arial" w:hAnsi="Arial" w:cs="Arial"/>
          <w:sz w:val="24"/>
          <w:szCs w:val="24"/>
        </w:rPr>
        <w:t>(Meggitt, 2011)</w:t>
      </w:r>
      <w:r w:rsidR="00C44F19" w:rsidRPr="00062253">
        <w:rPr>
          <w:rFonts w:ascii="Arial" w:hAnsi="Arial" w:cs="Arial"/>
          <w:sz w:val="24"/>
          <w:szCs w:val="24"/>
        </w:rPr>
        <w:fldChar w:fldCharType="end"/>
      </w:r>
      <w:r w:rsidR="00FB7DD2" w:rsidRPr="00062253">
        <w:rPr>
          <w:rFonts w:ascii="Arial" w:hAnsi="Arial" w:cs="Arial"/>
          <w:sz w:val="24"/>
          <w:szCs w:val="24"/>
        </w:rPr>
        <w:t xml:space="preserve">. </w:t>
      </w:r>
      <w:r w:rsidR="00C43DB3" w:rsidRPr="00062253">
        <w:rPr>
          <w:rFonts w:ascii="Arial" w:hAnsi="Arial" w:cs="Arial"/>
          <w:sz w:val="24"/>
          <w:szCs w:val="24"/>
        </w:rPr>
        <w:t xml:space="preserve"> Whil</w:t>
      </w:r>
      <w:r w:rsidR="00062B9C">
        <w:rPr>
          <w:rFonts w:ascii="Arial" w:hAnsi="Arial" w:cs="Arial"/>
          <w:sz w:val="24"/>
          <w:szCs w:val="24"/>
        </w:rPr>
        <w:t>e</w:t>
      </w:r>
      <w:r w:rsidR="00C43DB3" w:rsidRPr="00062253">
        <w:rPr>
          <w:rFonts w:ascii="Arial" w:hAnsi="Arial" w:cs="Arial"/>
          <w:sz w:val="24"/>
          <w:szCs w:val="24"/>
        </w:rPr>
        <w:t>, during i</w:t>
      </w:r>
      <w:r w:rsidR="002A66B7" w:rsidRPr="00062253">
        <w:rPr>
          <w:rFonts w:ascii="Arial" w:hAnsi="Arial" w:cs="Arial"/>
          <w:sz w:val="24"/>
          <w:szCs w:val="24"/>
        </w:rPr>
        <w:t>nfancy social</w:t>
      </w:r>
      <w:r w:rsidR="00F348AF" w:rsidRPr="00062253">
        <w:rPr>
          <w:rFonts w:ascii="Arial" w:hAnsi="Arial" w:cs="Arial"/>
          <w:sz w:val="24"/>
          <w:szCs w:val="24"/>
        </w:rPr>
        <w:t xml:space="preserve"> and </w:t>
      </w:r>
      <w:r w:rsidR="002A66B7" w:rsidRPr="00062253">
        <w:rPr>
          <w:rFonts w:ascii="Arial" w:hAnsi="Arial" w:cs="Arial"/>
          <w:sz w:val="24"/>
          <w:szCs w:val="24"/>
        </w:rPr>
        <w:t>emotional</w:t>
      </w:r>
      <w:r w:rsidR="00F348AF" w:rsidRPr="00062253">
        <w:rPr>
          <w:rFonts w:ascii="Arial" w:hAnsi="Arial" w:cs="Arial"/>
          <w:sz w:val="24"/>
          <w:szCs w:val="24"/>
        </w:rPr>
        <w:t xml:space="preserve"> development </w:t>
      </w:r>
      <w:r w:rsidR="00BB1535" w:rsidRPr="00062253">
        <w:rPr>
          <w:rFonts w:ascii="Arial" w:hAnsi="Arial" w:cs="Arial"/>
          <w:sz w:val="24"/>
          <w:szCs w:val="24"/>
        </w:rPr>
        <w:t>–</w:t>
      </w:r>
      <w:r w:rsidR="00FB7DD2" w:rsidRPr="00062253">
        <w:rPr>
          <w:rFonts w:ascii="Arial" w:hAnsi="Arial" w:cs="Arial"/>
          <w:sz w:val="24"/>
          <w:szCs w:val="24"/>
        </w:rPr>
        <w:t xml:space="preserve"> </w:t>
      </w:r>
      <w:r w:rsidR="00C43DB3" w:rsidRPr="00062253">
        <w:rPr>
          <w:rFonts w:ascii="Arial" w:hAnsi="Arial" w:cs="Arial"/>
          <w:sz w:val="24"/>
          <w:szCs w:val="24"/>
        </w:rPr>
        <w:t xml:space="preserve">infants </w:t>
      </w:r>
      <w:r w:rsidR="004D548E" w:rsidRPr="00062253">
        <w:rPr>
          <w:rFonts w:ascii="Arial" w:hAnsi="Arial" w:cs="Arial"/>
          <w:sz w:val="24"/>
          <w:szCs w:val="24"/>
        </w:rPr>
        <w:t xml:space="preserve">encounter their </w:t>
      </w:r>
      <w:r w:rsidR="00BB1535" w:rsidRPr="00062253">
        <w:rPr>
          <w:rFonts w:ascii="Arial" w:hAnsi="Arial" w:cs="Arial"/>
          <w:sz w:val="24"/>
          <w:szCs w:val="24"/>
        </w:rPr>
        <w:t>first smile, enjo</w:t>
      </w:r>
      <w:r w:rsidR="004D548E" w:rsidRPr="00062253">
        <w:rPr>
          <w:rFonts w:ascii="Arial" w:hAnsi="Arial" w:cs="Arial"/>
          <w:sz w:val="24"/>
          <w:szCs w:val="24"/>
        </w:rPr>
        <w:t>y</w:t>
      </w:r>
      <w:r w:rsidR="00BB1535" w:rsidRPr="00062253">
        <w:rPr>
          <w:rFonts w:ascii="Arial" w:hAnsi="Arial" w:cs="Arial"/>
          <w:sz w:val="24"/>
          <w:szCs w:val="24"/>
        </w:rPr>
        <w:t xml:space="preserve"> affection such as cuddling, </w:t>
      </w:r>
      <w:r w:rsidR="00117C55" w:rsidRPr="00062253">
        <w:rPr>
          <w:rFonts w:ascii="Arial" w:hAnsi="Arial" w:cs="Arial"/>
          <w:sz w:val="24"/>
          <w:szCs w:val="24"/>
        </w:rPr>
        <w:t xml:space="preserve">imitating facial expressions, using of </w:t>
      </w:r>
      <w:r w:rsidR="00F02FE1" w:rsidRPr="00062253">
        <w:rPr>
          <w:rFonts w:ascii="Arial" w:hAnsi="Arial" w:cs="Arial"/>
          <w:sz w:val="24"/>
          <w:szCs w:val="24"/>
        </w:rPr>
        <w:t xml:space="preserve">the </w:t>
      </w:r>
      <w:r w:rsidR="00117C55" w:rsidRPr="00062253">
        <w:rPr>
          <w:rFonts w:ascii="Arial" w:hAnsi="Arial" w:cs="Arial"/>
          <w:sz w:val="24"/>
          <w:szCs w:val="24"/>
        </w:rPr>
        <w:t>whole body to express pleasure</w:t>
      </w:r>
      <w:r w:rsidR="004D548E" w:rsidRPr="00062253">
        <w:rPr>
          <w:rFonts w:ascii="Arial" w:hAnsi="Arial" w:cs="Arial"/>
          <w:sz w:val="24"/>
          <w:szCs w:val="24"/>
        </w:rPr>
        <w:t xml:space="preserve"> such as</w:t>
      </w:r>
      <w:r w:rsidR="00117C55" w:rsidRPr="00062253">
        <w:rPr>
          <w:rFonts w:ascii="Arial" w:hAnsi="Arial" w:cs="Arial"/>
          <w:sz w:val="24"/>
          <w:szCs w:val="24"/>
        </w:rPr>
        <w:t xml:space="preserve"> </w:t>
      </w:r>
      <w:r w:rsidR="004D548E" w:rsidRPr="00062253">
        <w:rPr>
          <w:rFonts w:ascii="Arial" w:hAnsi="Arial" w:cs="Arial"/>
          <w:sz w:val="24"/>
          <w:szCs w:val="24"/>
        </w:rPr>
        <w:t>during being</w:t>
      </w:r>
      <w:r w:rsidR="00117C55" w:rsidRPr="00062253">
        <w:rPr>
          <w:rFonts w:ascii="Arial" w:hAnsi="Arial" w:cs="Arial"/>
          <w:sz w:val="24"/>
          <w:szCs w:val="24"/>
        </w:rPr>
        <w:t xml:space="preserve"> fed or during bath time </w:t>
      </w:r>
      <w:r w:rsidR="00117C55" w:rsidRPr="00062253">
        <w:rPr>
          <w:rFonts w:ascii="Arial" w:hAnsi="Arial" w:cs="Arial"/>
          <w:sz w:val="24"/>
          <w:szCs w:val="24"/>
        </w:rPr>
        <w:fldChar w:fldCharType="begin"/>
      </w:r>
      <w:r w:rsidR="006C6962">
        <w:rPr>
          <w:rFonts w:ascii="Arial" w:hAnsi="Arial" w:cs="Arial"/>
          <w:sz w:val="24"/>
          <w:szCs w:val="24"/>
        </w:rPr>
        <w:instrText xml:space="preserve"> ADDIN ZOTERO_ITEM CSL_CITATION {"citationID":"i72bBYdM","properties":{"formattedCitation":"(Meggitt, 2011)","plainCitation":"(Meggitt, 2011)","noteIndex":0},"citationItems":[{"id":196,"uris":["http://zotero.org/users/local/FiafahHJ/items/2YEK78BC"],"uri":["http://zotero.org/users/local/FiafahHJ/items/2YEK78BC"],"itemData":{"id":196,"type":"book","event-place":"London","ISBN":"978-1-4441-3547-3","language":"English","note":"OCLC: 857076573","publisher":"Hodder Education","publisher-place":"London","source":"Open WorldCat","title":"Children and young people's workforce","URL":"http://www.123library.org/book_details/?id=49464","author":[{"family":"Meggitt","given":"Carolyn"}],"accessed":{"date-parts":[["2019",11,25]]},"issued":{"date-parts":[["2011"]]}}}],"schema":"https://github.com/citation-style-language/schema/raw/master/csl-citation.json"} </w:instrText>
      </w:r>
      <w:r w:rsidR="00117C55" w:rsidRPr="00062253">
        <w:rPr>
          <w:rFonts w:ascii="Arial" w:hAnsi="Arial" w:cs="Arial"/>
          <w:sz w:val="24"/>
          <w:szCs w:val="24"/>
        </w:rPr>
        <w:fldChar w:fldCharType="separate"/>
      </w:r>
      <w:r w:rsidR="00137F5A" w:rsidRPr="00062253">
        <w:rPr>
          <w:rFonts w:ascii="Arial" w:hAnsi="Arial" w:cs="Arial"/>
          <w:sz w:val="24"/>
          <w:szCs w:val="24"/>
        </w:rPr>
        <w:t>(Meggitt, 2011)</w:t>
      </w:r>
      <w:r w:rsidR="00117C55" w:rsidRPr="00062253">
        <w:rPr>
          <w:rFonts w:ascii="Arial" w:hAnsi="Arial" w:cs="Arial"/>
          <w:sz w:val="24"/>
          <w:szCs w:val="24"/>
        </w:rPr>
        <w:fldChar w:fldCharType="end"/>
      </w:r>
      <w:r w:rsidR="00F54975" w:rsidRPr="00062253">
        <w:rPr>
          <w:rFonts w:ascii="Arial" w:hAnsi="Arial" w:cs="Arial"/>
          <w:sz w:val="24"/>
          <w:szCs w:val="24"/>
        </w:rPr>
        <w:t xml:space="preserve">. </w:t>
      </w:r>
    </w:p>
    <w:p w14:paraId="634E0C26" w14:textId="3E0DDD74" w:rsidR="00A44B07" w:rsidRPr="00062253" w:rsidRDefault="00CF2ED8" w:rsidP="00717A37">
      <w:pPr>
        <w:spacing w:line="360" w:lineRule="auto"/>
        <w:rPr>
          <w:rFonts w:ascii="Arial" w:hAnsi="Arial" w:cs="Arial"/>
          <w:sz w:val="24"/>
          <w:szCs w:val="24"/>
        </w:rPr>
      </w:pPr>
      <w:r w:rsidRPr="00062253">
        <w:rPr>
          <w:rFonts w:ascii="Arial" w:hAnsi="Arial" w:cs="Arial"/>
          <w:sz w:val="24"/>
          <w:szCs w:val="24"/>
        </w:rPr>
        <w:t>Evidently, i</w:t>
      </w:r>
      <w:r w:rsidR="0098027A" w:rsidRPr="00062253">
        <w:rPr>
          <w:rFonts w:ascii="Arial" w:hAnsi="Arial" w:cs="Arial"/>
          <w:sz w:val="24"/>
          <w:szCs w:val="24"/>
        </w:rPr>
        <w:t>nfancy is a per</w:t>
      </w:r>
      <w:r w:rsidR="009D3B37" w:rsidRPr="00062253">
        <w:rPr>
          <w:rFonts w:ascii="Arial" w:hAnsi="Arial" w:cs="Arial"/>
          <w:sz w:val="24"/>
          <w:szCs w:val="24"/>
        </w:rPr>
        <w:t xml:space="preserve">iod of </w:t>
      </w:r>
      <w:r w:rsidR="0012315C" w:rsidRPr="00062253">
        <w:rPr>
          <w:rFonts w:ascii="Arial" w:hAnsi="Arial" w:cs="Arial"/>
          <w:sz w:val="24"/>
          <w:szCs w:val="24"/>
        </w:rPr>
        <w:t>fast-growing</w:t>
      </w:r>
      <w:r w:rsidR="009D3B37" w:rsidRPr="00062253">
        <w:rPr>
          <w:rFonts w:ascii="Arial" w:hAnsi="Arial" w:cs="Arial"/>
          <w:sz w:val="24"/>
          <w:szCs w:val="24"/>
        </w:rPr>
        <w:t xml:space="preserve"> transformation </w:t>
      </w:r>
      <w:r w:rsidR="00B21141" w:rsidRPr="00062253">
        <w:rPr>
          <w:rFonts w:ascii="Arial" w:hAnsi="Arial" w:cs="Arial"/>
          <w:sz w:val="24"/>
          <w:szCs w:val="24"/>
        </w:rPr>
        <w:t xml:space="preserve">in human life, </w:t>
      </w:r>
      <w:r w:rsidR="00DB3209" w:rsidRPr="00062253">
        <w:rPr>
          <w:rFonts w:ascii="Arial" w:hAnsi="Arial" w:cs="Arial"/>
          <w:sz w:val="24"/>
          <w:szCs w:val="24"/>
        </w:rPr>
        <w:t xml:space="preserve">characterised by </w:t>
      </w:r>
      <w:r w:rsidR="00C448ED" w:rsidRPr="00062253">
        <w:rPr>
          <w:rFonts w:ascii="Arial" w:hAnsi="Arial" w:cs="Arial"/>
          <w:sz w:val="24"/>
          <w:szCs w:val="24"/>
        </w:rPr>
        <w:t xml:space="preserve">changes and </w:t>
      </w:r>
      <w:r w:rsidR="000811B2" w:rsidRPr="00062253">
        <w:rPr>
          <w:rFonts w:ascii="Arial" w:hAnsi="Arial" w:cs="Arial"/>
          <w:sz w:val="24"/>
          <w:szCs w:val="24"/>
        </w:rPr>
        <w:t xml:space="preserve">reforms in and amongst biological, </w:t>
      </w:r>
      <w:r w:rsidR="00605093" w:rsidRPr="00062253">
        <w:rPr>
          <w:rFonts w:ascii="Arial" w:hAnsi="Arial" w:cs="Arial"/>
          <w:sz w:val="24"/>
          <w:szCs w:val="24"/>
        </w:rPr>
        <w:t>social, emotional</w:t>
      </w:r>
      <w:r w:rsidR="00C050A7" w:rsidRPr="00062253">
        <w:rPr>
          <w:rFonts w:ascii="Arial" w:hAnsi="Arial" w:cs="Arial"/>
          <w:sz w:val="24"/>
          <w:szCs w:val="24"/>
        </w:rPr>
        <w:t xml:space="preserve"> and cognitive </w:t>
      </w:r>
      <w:r w:rsidR="00605093" w:rsidRPr="00062253">
        <w:rPr>
          <w:rFonts w:ascii="Arial" w:hAnsi="Arial" w:cs="Arial"/>
          <w:sz w:val="24"/>
          <w:szCs w:val="24"/>
        </w:rPr>
        <w:t>behaviours</w:t>
      </w:r>
      <w:r w:rsidR="00E83DD2" w:rsidRPr="00062253">
        <w:rPr>
          <w:rFonts w:ascii="Arial" w:hAnsi="Arial" w:cs="Arial"/>
          <w:sz w:val="24"/>
          <w:szCs w:val="24"/>
        </w:rPr>
        <w:t xml:space="preserve"> </w:t>
      </w:r>
      <w:r w:rsidR="00670216" w:rsidRPr="00062253">
        <w:rPr>
          <w:rFonts w:ascii="Arial" w:hAnsi="Arial" w:cs="Arial"/>
          <w:sz w:val="24"/>
          <w:szCs w:val="24"/>
        </w:rPr>
        <w:fldChar w:fldCharType="begin"/>
      </w:r>
      <w:r w:rsidR="006C6962">
        <w:rPr>
          <w:rFonts w:ascii="Arial" w:hAnsi="Arial" w:cs="Arial"/>
          <w:sz w:val="24"/>
          <w:szCs w:val="24"/>
        </w:rPr>
        <w:instrText xml:space="preserve"> ADDIN ZOTERO_ITEM CSL_CITATION {"citationID":"IQ1oWbxY","properties":{"formattedCitation":"(Rochat, 1995)","plainCitation":"(Rochat, 1995)","noteIndex":0},"citationItems":[{"id":209,"uris":["http://zotero.org/users/local/FiafahHJ/items/3FENBCXM"],"uri":["http://zotero.org/users/local/FiafahHJ/items/3FENBCXM"],"itemData":{"id":209,"type":"book","abstract":"The origins of knowledge about the self is arguably the most fundamental problem of psychology. It is a classic theme that has preoccupied great psychologists, beginning with William James and Freud. On reading current literature, today's developmental psychologists and ethologists are clearly expressing a renewed interest in the topic. Furthermore, recent progress in the study of infant and animal behavior, provides important and genuinely new insights regarding the origins of self-knowledge.This book is a collection of current theoretical views and research on the self in early infancy, prior to self-identification and the well-documented emergence of mirror self-recognition. The focus is on the early sense of self of the young infant. Its aim is to provide an account of recent research substantiating the precursors of self-recognition and self-identification. By concentrating on early infancy, the book provides an updated look at the origins of self-knowledge.","ISBN":"978-0-08-054263-8","language":"en","note":"Google-Books-ID: L0rf6v4xaycC","number-of-pages":"497","publisher":"Elsevier","source":"Google Books","title":"The Self in Infancy: Theory and Research","title-short":"The Self in Infancy","author":[{"family":"Rochat","given":"P."}],"issued":{"date-parts":[["1995",10,30]]}}}],"schema":"https://github.com/citation-style-language/schema/raw/master/csl-citation.json"} </w:instrText>
      </w:r>
      <w:r w:rsidR="00670216" w:rsidRPr="00062253">
        <w:rPr>
          <w:rFonts w:ascii="Arial" w:hAnsi="Arial" w:cs="Arial"/>
          <w:sz w:val="24"/>
          <w:szCs w:val="24"/>
        </w:rPr>
        <w:fldChar w:fldCharType="separate"/>
      </w:r>
      <w:r w:rsidR="00060F57" w:rsidRPr="00062253">
        <w:rPr>
          <w:rFonts w:ascii="Arial" w:hAnsi="Arial" w:cs="Arial"/>
          <w:sz w:val="24"/>
          <w:szCs w:val="24"/>
        </w:rPr>
        <w:t>(Rochat, 1995)</w:t>
      </w:r>
      <w:r w:rsidR="00670216" w:rsidRPr="00062253">
        <w:rPr>
          <w:rFonts w:ascii="Arial" w:hAnsi="Arial" w:cs="Arial"/>
          <w:sz w:val="24"/>
          <w:szCs w:val="24"/>
        </w:rPr>
        <w:fldChar w:fldCharType="end"/>
      </w:r>
      <w:r w:rsidRPr="00062253">
        <w:rPr>
          <w:rFonts w:ascii="Arial" w:hAnsi="Arial" w:cs="Arial"/>
          <w:sz w:val="24"/>
          <w:szCs w:val="24"/>
        </w:rPr>
        <w:t>.</w:t>
      </w:r>
      <w:r w:rsidR="008276FC" w:rsidRPr="00062253">
        <w:rPr>
          <w:rFonts w:ascii="Arial" w:hAnsi="Arial" w:cs="Arial"/>
          <w:sz w:val="24"/>
          <w:szCs w:val="24"/>
        </w:rPr>
        <w:t xml:space="preserve"> In infancy</w:t>
      </w:r>
      <w:r w:rsidR="00880108" w:rsidRPr="00062253">
        <w:rPr>
          <w:rFonts w:ascii="Arial" w:hAnsi="Arial" w:cs="Arial"/>
          <w:sz w:val="24"/>
          <w:szCs w:val="24"/>
        </w:rPr>
        <w:t>,</w:t>
      </w:r>
      <w:r w:rsidR="008276FC" w:rsidRPr="00062253">
        <w:rPr>
          <w:rFonts w:ascii="Arial" w:hAnsi="Arial" w:cs="Arial"/>
          <w:sz w:val="24"/>
          <w:szCs w:val="24"/>
        </w:rPr>
        <w:t xml:space="preserve"> a c</w:t>
      </w:r>
      <w:r w:rsidR="00117658" w:rsidRPr="00062253">
        <w:rPr>
          <w:rFonts w:ascii="Arial" w:hAnsi="Arial" w:cs="Arial"/>
          <w:sz w:val="24"/>
          <w:szCs w:val="24"/>
        </w:rPr>
        <w:t xml:space="preserve">hild will learn how to trust </w:t>
      </w:r>
      <w:r w:rsidR="00325241" w:rsidRPr="00062253">
        <w:rPr>
          <w:rFonts w:ascii="Arial" w:hAnsi="Arial" w:cs="Arial"/>
          <w:sz w:val="24"/>
          <w:szCs w:val="24"/>
        </w:rPr>
        <w:t xml:space="preserve">and mistrust according to </w:t>
      </w:r>
      <w:r w:rsidR="00605093" w:rsidRPr="00062253">
        <w:rPr>
          <w:rFonts w:ascii="Arial" w:hAnsi="Arial" w:cs="Arial"/>
          <w:sz w:val="24"/>
          <w:szCs w:val="24"/>
        </w:rPr>
        <w:t>Erickson’s</w:t>
      </w:r>
      <w:r w:rsidR="00325241" w:rsidRPr="00062253">
        <w:rPr>
          <w:rFonts w:ascii="Arial" w:hAnsi="Arial" w:cs="Arial"/>
          <w:sz w:val="24"/>
          <w:szCs w:val="24"/>
        </w:rPr>
        <w:t xml:space="preserve"> theory</w:t>
      </w:r>
      <w:r w:rsidR="009E4228" w:rsidRPr="00062253">
        <w:rPr>
          <w:rFonts w:ascii="Arial" w:hAnsi="Arial" w:cs="Arial"/>
          <w:sz w:val="24"/>
          <w:szCs w:val="24"/>
        </w:rPr>
        <w:t>.</w:t>
      </w:r>
      <w:r w:rsidR="00AA0744" w:rsidRPr="00062253">
        <w:rPr>
          <w:rFonts w:ascii="Arial" w:hAnsi="Arial" w:cs="Arial"/>
          <w:sz w:val="24"/>
          <w:szCs w:val="24"/>
        </w:rPr>
        <w:t xml:space="preserve"> In infancy</w:t>
      </w:r>
      <w:r w:rsidR="00062B9C">
        <w:rPr>
          <w:rFonts w:ascii="Arial" w:hAnsi="Arial" w:cs="Arial"/>
          <w:sz w:val="24"/>
          <w:szCs w:val="24"/>
        </w:rPr>
        <w:t>,</w:t>
      </w:r>
      <w:r w:rsidR="00AA0744" w:rsidRPr="00062253">
        <w:rPr>
          <w:rFonts w:ascii="Arial" w:hAnsi="Arial" w:cs="Arial"/>
          <w:sz w:val="24"/>
          <w:szCs w:val="24"/>
        </w:rPr>
        <w:t xml:space="preserve"> an infant will learn </w:t>
      </w:r>
      <w:r w:rsidR="00B43110" w:rsidRPr="00062253">
        <w:rPr>
          <w:rFonts w:ascii="Arial" w:hAnsi="Arial" w:cs="Arial"/>
          <w:sz w:val="24"/>
          <w:szCs w:val="24"/>
        </w:rPr>
        <w:t>to trust the parents first</w:t>
      </w:r>
      <w:r w:rsidR="00D52B3C">
        <w:rPr>
          <w:rFonts w:ascii="Arial" w:hAnsi="Arial" w:cs="Arial"/>
          <w:sz w:val="24"/>
          <w:szCs w:val="24"/>
        </w:rPr>
        <w:t>,</w:t>
      </w:r>
      <w:r w:rsidR="00B43110" w:rsidRPr="00062253">
        <w:rPr>
          <w:rFonts w:ascii="Arial" w:hAnsi="Arial" w:cs="Arial"/>
          <w:sz w:val="24"/>
          <w:szCs w:val="24"/>
        </w:rPr>
        <w:t xml:space="preserve"> </w:t>
      </w:r>
      <w:r w:rsidR="00605093" w:rsidRPr="00062253">
        <w:rPr>
          <w:rFonts w:ascii="Arial" w:hAnsi="Arial" w:cs="Arial"/>
          <w:sz w:val="24"/>
          <w:szCs w:val="24"/>
        </w:rPr>
        <w:t>especially</w:t>
      </w:r>
      <w:r w:rsidR="00B43110" w:rsidRPr="00062253">
        <w:rPr>
          <w:rFonts w:ascii="Arial" w:hAnsi="Arial" w:cs="Arial"/>
          <w:sz w:val="24"/>
          <w:szCs w:val="24"/>
        </w:rPr>
        <w:t xml:space="preserve"> the mother, because </w:t>
      </w:r>
      <w:r w:rsidR="00470E74" w:rsidRPr="00062253">
        <w:rPr>
          <w:rFonts w:ascii="Arial" w:hAnsi="Arial" w:cs="Arial"/>
          <w:sz w:val="24"/>
          <w:szCs w:val="24"/>
        </w:rPr>
        <w:t>of how they will bond through feeding</w:t>
      </w:r>
      <w:r w:rsidR="00944F5B" w:rsidRPr="00062253">
        <w:rPr>
          <w:rFonts w:ascii="Arial" w:hAnsi="Arial" w:cs="Arial"/>
          <w:sz w:val="24"/>
          <w:szCs w:val="24"/>
        </w:rPr>
        <w:t xml:space="preserve"> </w:t>
      </w:r>
      <w:r w:rsidR="00944F5B" w:rsidRPr="00062253">
        <w:rPr>
          <w:rFonts w:ascii="Arial" w:hAnsi="Arial" w:cs="Arial"/>
          <w:sz w:val="24"/>
          <w:szCs w:val="24"/>
        </w:rPr>
        <w:fldChar w:fldCharType="begin"/>
      </w:r>
      <w:r w:rsidR="006C6962">
        <w:rPr>
          <w:rFonts w:ascii="Arial" w:hAnsi="Arial" w:cs="Arial"/>
          <w:sz w:val="24"/>
          <w:szCs w:val="24"/>
        </w:rPr>
        <w:instrText xml:space="preserve"> ADDIN ZOTERO_ITEM CSL_CITATION {"citationID":"cqEzDaSi","properties":{"formattedCitation":"(Rochat, 1995)","plainCitation":"(Rochat, 1995)","noteIndex":0},"citationItems":[{"id":209,"uris":["http://zotero.org/users/local/FiafahHJ/items/3FENBCXM"],"uri":["http://zotero.org/users/local/FiafahHJ/items/3FENBCXM"],"itemData":{"id":209,"type":"book","abstract":"The origins of knowledge about the self is arguably the most fundamental problem of psychology. It is a classic theme that has preoccupied great psychologists, beginning with William James and Freud. On reading current literature, today's developmental psychologists and ethologists are clearly expressing a renewed interest in the topic. Furthermore, recent progress in the study of infant and animal behavior, provides important and genuinely new insights regarding the origins of self-knowledge.This book is a collection of current theoretical views and research on the self in early infancy, prior to self-identification and the well-documented emergence of mirror self-recognition. The focus is on the early sense of self of the young infant. Its aim is to provide an account of recent research substantiating the precursors of self-recognition and self-identification. By concentrating on early infancy, the book provides an updated look at the origins of self-knowledge.","ISBN":"978-0-08-054263-8","language":"en","note":"Google-Books-ID: L0rf6v4xaycC","number-of-pages":"497","publisher":"Elsevier","source":"Google Books","title":"The Self in Infancy: Theory and Research","title-short":"The Self in Infancy","author":[{"family":"Rochat","given":"P."}],"issued":{"date-parts":[["1995",10,30]]}}}],"schema":"https://github.com/citation-style-language/schema/raw/master/csl-citation.json"} </w:instrText>
      </w:r>
      <w:r w:rsidR="00944F5B" w:rsidRPr="00062253">
        <w:rPr>
          <w:rFonts w:ascii="Arial" w:hAnsi="Arial" w:cs="Arial"/>
          <w:sz w:val="24"/>
          <w:szCs w:val="24"/>
        </w:rPr>
        <w:fldChar w:fldCharType="separate"/>
      </w:r>
      <w:r w:rsidR="00944F5B" w:rsidRPr="00062253">
        <w:rPr>
          <w:rFonts w:ascii="Arial" w:hAnsi="Arial" w:cs="Arial"/>
          <w:sz w:val="24"/>
          <w:szCs w:val="24"/>
        </w:rPr>
        <w:t>(Rochat, 1995)</w:t>
      </w:r>
      <w:r w:rsidR="00944F5B" w:rsidRPr="00062253">
        <w:rPr>
          <w:rFonts w:ascii="Arial" w:hAnsi="Arial" w:cs="Arial"/>
          <w:sz w:val="24"/>
          <w:szCs w:val="24"/>
        </w:rPr>
        <w:fldChar w:fldCharType="end"/>
      </w:r>
      <w:r w:rsidR="00276F40" w:rsidRPr="00062253">
        <w:rPr>
          <w:rFonts w:ascii="Arial" w:hAnsi="Arial" w:cs="Arial"/>
          <w:sz w:val="24"/>
          <w:szCs w:val="24"/>
        </w:rPr>
        <w:t xml:space="preserve">. </w:t>
      </w:r>
      <w:r w:rsidR="00A33677" w:rsidRPr="00062253">
        <w:rPr>
          <w:rFonts w:ascii="Arial" w:hAnsi="Arial" w:cs="Arial"/>
          <w:sz w:val="24"/>
          <w:szCs w:val="24"/>
        </w:rPr>
        <w:t xml:space="preserve">There is also the skin to skin </w:t>
      </w:r>
      <w:r w:rsidR="00944F5B" w:rsidRPr="00062253">
        <w:rPr>
          <w:rFonts w:ascii="Arial" w:hAnsi="Arial" w:cs="Arial"/>
          <w:sz w:val="24"/>
          <w:szCs w:val="24"/>
        </w:rPr>
        <w:t xml:space="preserve">process </w:t>
      </w:r>
      <w:r w:rsidR="00A33677" w:rsidRPr="00062253">
        <w:rPr>
          <w:rFonts w:ascii="Arial" w:hAnsi="Arial" w:cs="Arial"/>
          <w:sz w:val="24"/>
          <w:szCs w:val="24"/>
        </w:rPr>
        <w:t xml:space="preserve">where the baby is placed on the </w:t>
      </w:r>
      <w:r w:rsidR="0012315C" w:rsidRPr="00062253">
        <w:rPr>
          <w:rFonts w:ascii="Arial" w:hAnsi="Arial" w:cs="Arial"/>
          <w:sz w:val="24"/>
          <w:szCs w:val="24"/>
        </w:rPr>
        <w:t>mother’s</w:t>
      </w:r>
      <w:r w:rsidR="00A33677" w:rsidRPr="00062253">
        <w:rPr>
          <w:rFonts w:ascii="Arial" w:hAnsi="Arial" w:cs="Arial"/>
          <w:sz w:val="24"/>
          <w:szCs w:val="24"/>
        </w:rPr>
        <w:t xml:space="preserve"> </w:t>
      </w:r>
      <w:r w:rsidR="003A10F5" w:rsidRPr="00062253">
        <w:rPr>
          <w:rFonts w:ascii="Arial" w:hAnsi="Arial" w:cs="Arial"/>
          <w:sz w:val="24"/>
          <w:szCs w:val="24"/>
        </w:rPr>
        <w:t xml:space="preserve">skin as soon as he or she is born, dads can also </w:t>
      </w:r>
      <w:r w:rsidR="008045B2" w:rsidRPr="00062253">
        <w:rPr>
          <w:rFonts w:ascii="Arial" w:hAnsi="Arial" w:cs="Arial"/>
          <w:sz w:val="24"/>
          <w:szCs w:val="24"/>
        </w:rPr>
        <w:t>do</w:t>
      </w:r>
      <w:r w:rsidR="003A10F5" w:rsidRPr="00062253">
        <w:rPr>
          <w:rFonts w:ascii="Arial" w:hAnsi="Arial" w:cs="Arial"/>
          <w:sz w:val="24"/>
          <w:szCs w:val="24"/>
        </w:rPr>
        <w:t xml:space="preserve"> skin to skin </w:t>
      </w:r>
      <w:r w:rsidR="00940130" w:rsidRPr="00062253">
        <w:rPr>
          <w:rFonts w:ascii="Arial" w:hAnsi="Arial" w:cs="Arial"/>
          <w:sz w:val="24"/>
          <w:szCs w:val="24"/>
        </w:rPr>
        <w:t>if the mother has had a c</w:t>
      </w:r>
      <w:r w:rsidR="003F3452" w:rsidRPr="00062253">
        <w:rPr>
          <w:rFonts w:ascii="Arial" w:hAnsi="Arial" w:cs="Arial"/>
          <w:sz w:val="24"/>
          <w:szCs w:val="24"/>
        </w:rPr>
        <w:t>aesarean</w:t>
      </w:r>
      <w:r w:rsidR="00B2664D" w:rsidRPr="00062253">
        <w:rPr>
          <w:rFonts w:ascii="Arial" w:hAnsi="Arial" w:cs="Arial"/>
          <w:sz w:val="24"/>
          <w:szCs w:val="24"/>
        </w:rPr>
        <w:t xml:space="preserve"> </w:t>
      </w:r>
      <w:r w:rsidR="007C713C" w:rsidRPr="00062253">
        <w:rPr>
          <w:rFonts w:ascii="Arial" w:hAnsi="Arial" w:cs="Arial"/>
          <w:sz w:val="24"/>
          <w:szCs w:val="24"/>
        </w:rPr>
        <w:t>se</w:t>
      </w:r>
      <w:r w:rsidR="00B72C94" w:rsidRPr="00062253">
        <w:rPr>
          <w:rFonts w:ascii="Arial" w:hAnsi="Arial" w:cs="Arial"/>
          <w:sz w:val="24"/>
          <w:szCs w:val="24"/>
        </w:rPr>
        <w:t>ction</w:t>
      </w:r>
      <w:r w:rsidR="007C713C" w:rsidRPr="00062253">
        <w:rPr>
          <w:rFonts w:ascii="Arial" w:hAnsi="Arial" w:cs="Arial"/>
          <w:sz w:val="24"/>
          <w:szCs w:val="24"/>
        </w:rPr>
        <w:t xml:space="preserve">. The skin to skin </w:t>
      </w:r>
      <w:r w:rsidR="00326EC2" w:rsidRPr="00062253">
        <w:rPr>
          <w:rFonts w:ascii="Arial" w:hAnsi="Arial" w:cs="Arial"/>
          <w:sz w:val="24"/>
          <w:szCs w:val="24"/>
        </w:rPr>
        <w:t xml:space="preserve">was </w:t>
      </w:r>
      <w:r w:rsidR="00634C24">
        <w:rPr>
          <w:rFonts w:ascii="Arial" w:hAnsi="Arial" w:cs="Arial"/>
          <w:sz w:val="24"/>
          <w:szCs w:val="24"/>
        </w:rPr>
        <w:t>introduce</w:t>
      </w:r>
      <w:r w:rsidR="001D07BC">
        <w:rPr>
          <w:rFonts w:ascii="Arial" w:hAnsi="Arial" w:cs="Arial"/>
          <w:sz w:val="24"/>
          <w:szCs w:val="24"/>
        </w:rPr>
        <w:t>d</w:t>
      </w:r>
      <w:r w:rsidR="00326EC2" w:rsidRPr="00062253">
        <w:rPr>
          <w:rFonts w:ascii="Arial" w:hAnsi="Arial" w:cs="Arial"/>
          <w:sz w:val="24"/>
          <w:szCs w:val="24"/>
        </w:rPr>
        <w:t xml:space="preserve"> </w:t>
      </w:r>
      <w:r w:rsidR="002705D3" w:rsidRPr="00062253">
        <w:rPr>
          <w:rFonts w:ascii="Arial" w:hAnsi="Arial" w:cs="Arial"/>
          <w:sz w:val="24"/>
          <w:szCs w:val="24"/>
        </w:rPr>
        <w:t>as a way of keeping</w:t>
      </w:r>
      <w:r w:rsidR="0055526D" w:rsidRPr="00062253">
        <w:rPr>
          <w:rFonts w:ascii="Arial" w:hAnsi="Arial" w:cs="Arial"/>
          <w:sz w:val="24"/>
          <w:szCs w:val="24"/>
        </w:rPr>
        <w:t xml:space="preserve"> p</w:t>
      </w:r>
      <w:r w:rsidR="000A1209" w:rsidRPr="00062253">
        <w:rPr>
          <w:rFonts w:ascii="Arial" w:hAnsi="Arial" w:cs="Arial"/>
          <w:sz w:val="24"/>
          <w:szCs w:val="24"/>
        </w:rPr>
        <w:t xml:space="preserve">remature </w:t>
      </w:r>
      <w:r w:rsidR="00634C24">
        <w:rPr>
          <w:rFonts w:ascii="Arial" w:hAnsi="Arial" w:cs="Arial"/>
          <w:sz w:val="24"/>
          <w:szCs w:val="24"/>
        </w:rPr>
        <w:t>bab</w:t>
      </w:r>
      <w:r w:rsidR="00FA4128">
        <w:rPr>
          <w:rFonts w:ascii="Arial" w:hAnsi="Arial" w:cs="Arial"/>
          <w:sz w:val="24"/>
          <w:szCs w:val="24"/>
        </w:rPr>
        <w:t>ies</w:t>
      </w:r>
      <w:r w:rsidR="0019313A" w:rsidRPr="00062253">
        <w:rPr>
          <w:rFonts w:ascii="Arial" w:hAnsi="Arial" w:cs="Arial"/>
          <w:sz w:val="24"/>
          <w:szCs w:val="24"/>
        </w:rPr>
        <w:t xml:space="preserve"> warm</w:t>
      </w:r>
      <w:r w:rsidR="00E833A8" w:rsidRPr="00062253">
        <w:rPr>
          <w:rFonts w:ascii="Arial" w:hAnsi="Arial" w:cs="Arial"/>
          <w:sz w:val="24"/>
          <w:szCs w:val="24"/>
        </w:rPr>
        <w:t>. M</w:t>
      </w:r>
      <w:r w:rsidR="00D64167" w:rsidRPr="00062253">
        <w:rPr>
          <w:rFonts w:ascii="Arial" w:hAnsi="Arial" w:cs="Arial"/>
          <w:sz w:val="24"/>
          <w:szCs w:val="24"/>
        </w:rPr>
        <w:t xml:space="preserve">others will hold </w:t>
      </w:r>
      <w:r w:rsidR="000D45F9" w:rsidRPr="00062253">
        <w:rPr>
          <w:rFonts w:ascii="Arial" w:hAnsi="Arial" w:cs="Arial"/>
          <w:sz w:val="24"/>
          <w:szCs w:val="24"/>
        </w:rPr>
        <w:t xml:space="preserve">their babies </w:t>
      </w:r>
      <w:r w:rsidR="00204FD6" w:rsidRPr="00062253">
        <w:rPr>
          <w:rFonts w:ascii="Arial" w:hAnsi="Arial" w:cs="Arial"/>
          <w:sz w:val="24"/>
          <w:szCs w:val="24"/>
        </w:rPr>
        <w:t>under their cloth</w:t>
      </w:r>
      <w:r w:rsidR="00AE2FF2">
        <w:rPr>
          <w:rFonts w:ascii="Arial" w:hAnsi="Arial" w:cs="Arial"/>
          <w:sz w:val="24"/>
          <w:szCs w:val="24"/>
        </w:rPr>
        <w:t>e</w:t>
      </w:r>
      <w:r w:rsidR="00411090" w:rsidRPr="00062253">
        <w:rPr>
          <w:rFonts w:ascii="Arial" w:hAnsi="Arial" w:cs="Arial"/>
          <w:sz w:val="24"/>
          <w:szCs w:val="24"/>
        </w:rPr>
        <w:t xml:space="preserve">s, </w:t>
      </w:r>
      <w:r w:rsidR="007F2637">
        <w:rPr>
          <w:rFonts w:ascii="Arial" w:hAnsi="Arial" w:cs="Arial"/>
          <w:sz w:val="24"/>
          <w:szCs w:val="24"/>
        </w:rPr>
        <w:t xml:space="preserve">to </w:t>
      </w:r>
      <w:r w:rsidR="006D7AF0" w:rsidRPr="00062253">
        <w:rPr>
          <w:rFonts w:ascii="Arial" w:hAnsi="Arial" w:cs="Arial"/>
          <w:sz w:val="24"/>
          <w:szCs w:val="24"/>
        </w:rPr>
        <w:t>snuggle</w:t>
      </w:r>
      <w:r w:rsidR="007F2637">
        <w:rPr>
          <w:rFonts w:ascii="Arial" w:hAnsi="Arial" w:cs="Arial"/>
          <w:sz w:val="24"/>
          <w:szCs w:val="24"/>
        </w:rPr>
        <w:t xml:space="preserve"> the baby</w:t>
      </w:r>
      <w:r w:rsidR="00F8505A" w:rsidRPr="00062253">
        <w:rPr>
          <w:rFonts w:ascii="Arial" w:hAnsi="Arial" w:cs="Arial"/>
          <w:sz w:val="24"/>
          <w:szCs w:val="24"/>
        </w:rPr>
        <w:t xml:space="preserve"> between their warm breasts</w:t>
      </w:r>
      <w:r w:rsidR="00B5370F">
        <w:rPr>
          <w:rFonts w:ascii="Arial" w:hAnsi="Arial" w:cs="Arial"/>
          <w:sz w:val="24"/>
          <w:szCs w:val="24"/>
        </w:rPr>
        <w:t xml:space="preserve"> to keep them warm</w:t>
      </w:r>
      <w:r w:rsidR="000D2C24" w:rsidRPr="00062253">
        <w:rPr>
          <w:rFonts w:ascii="Arial" w:hAnsi="Arial" w:cs="Arial"/>
          <w:sz w:val="24"/>
          <w:szCs w:val="24"/>
        </w:rPr>
        <w:t>. Some of the benefi</w:t>
      </w:r>
      <w:r w:rsidR="00352A1A" w:rsidRPr="00062253">
        <w:rPr>
          <w:rFonts w:ascii="Arial" w:hAnsi="Arial" w:cs="Arial"/>
          <w:sz w:val="24"/>
          <w:szCs w:val="24"/>
        </w:rPr>
        <w:t>ts of the skin to skin</w:t>
      </w:r>
      <w:r w:rsidR="001C192E">
        <w:rPr>
          <w:rFonts w:ascii="Arial" w:hAnsi="Arial" w:cs="Arial"/>
          <w:sz w:val="24"/>
          <w:szCs w:val="24"/>
        </w:rPr>
        <w:t xml:space="preserve"> </w:t>
      </w:r>
      <w:r w:rsidR="001A04AE">
        <w:rPr>
          <w:rFonts w:ascii="Arial" w:hAnsi="Arial" w:cs="Arial"/>
          <w:sz w:val="24"/>
          <w:szCs w:val="24"/>
        </w:rPr>
        <w:t>are</w:t>
      </w:r>
      <w:r w:rsidR="00352A1A" w:rsidRPr="00062253">
        <w:rPr>
          <w:rFonts w:ascii="Arial" w:hAnsi="Arial" w:cs="Arial"/>
          <w:sz w:val="24"/>
          <w:szCs w:val="24"/>
        </w:rPr>
        <w:t xml:space="preserve"> </w:t>
      </w:r>
      <w:r w:rsidR="00B67F12" w:rsidRPr="00062253">
        <w:rPr>
          <w:rFonts w:ascii="Arial" w:hAnsi="Arial" w:cs="Arial"/>
          <w:sz w:val="24"/>
          <w:szCs w:val="24"/>
        </w:rPr>
        <w:t>for</w:t>
      </w:r>
      <w:r w:rsidR="00053E69">
        <w:rPr>
          <w:rFonts w:ascii="Arial" w:hAnsi="Arial" w:cs="Arial"/>
          <w:sz w:val="24"/>
          <w:szCs w:val="24"/>
        </w:rPr>
        <w:t xml:space="preserve"> the</w:t>
      </w:r>
      <w:r w:rsidR="00B67F12" w:rsidRPr="00062253">
        <w:rPr>
          <w:rFonts w:ascii="Arial" w:hAnsi="Arial" w:cs="Arial"/>
          <w:sz w:val="24"/>
          <w:szCs w:val="24"/>
        </w:rPr>
        <w:t xml:space="preserve"> infants </w:t>
      </w:r>
      <w:r w:rsidR="00967EE6">
        <w:rPr>
          <w:rFonts w:ascii="Arial" w:hAnsi="Arial" w:cs="Arial"/>
          <w:sz w:val="24"/>
          <w:szCs w:val="24"/>
        </w:rPr>
        <w:t xml:space="preserve">to </w:t>
      </w:r>
      <w:r w:rsidR="0098295A">
        <w:rPr>
          <w:rFonts w:ascii="Arial" w:hAnsi="Arial" w:cs="Arial"/>
          <w:sz w:val="24"/>
          <w:szCs w:val="24"/>
        </w:rPr>
        <w:t>keep</w:t>
      </w:r>
      <w:r w:rsidR="00B67F12" w:rsidRPr="00062253">
        <w:rPr>
          <w:rFonts w:ascii="Arial" w:hAnsi="Arial" w:cs="Arial"/>
          <w:sz w:val="24"/>
          <w:szCs w:val="24"/>
        </w:rPr>
        <w:t xml:space="preserve"> </w:t>
      </w:r>
      <w:r w:rsidR="00AB782E">
        <w:rPr>
          <w:rFonts w:ascii="Arial" w:hAnsi="Arial" w:cs="Arial"/>
          <w:sz w:val="24"/>
          <w:szCs w:val="24"/>
        </w:rPr>
        <w:t xml:space="preserve">them </w:t>
      </w:r>
      <w:r w:rsidR="00B67F12" w:rsidRPr="00062253">
        <w:rPr>
          <w:rFonts w:ascii="Arial" w:hAnsi="Arial" w:cs="Arial"/>
          <w:sz w:val="24"/>
          <w:szCs w:val="24"/>
        </w:rPr>
        <w:t xml:space="preserve">warm, </w:t>
      </w:r>
      <w:r w:rsidR="00967EE6">
        <w:rPr>
          <w:rFonts w:ascii="Arial" w:hAnsi="Arial" w:cs="Arial"/>
          <w:sz w:val="24"/>
          <w:szCs w:val="24"/>
        </w:rPr>
        <w:t xml:space="preserve">to </w:t>
      </w:r>
      <w:r w:rsidR="00B67F12" w:rsidRPr="00062253">
        <w:rPr>
          <w:rFonts w:ascii="Arial" w:hAnsi="Arial" w:cs="Arial"/>
          <w:sz w:val="24"/>
          <w:szCs w:val="24"/>
        </w:rPr>
        <w:t>stabili</w:t>
      </w:r>
      <w:r w:rsidR="00AB782E">
        <w:rPr>
          <w:rFonts w:ascii="Arial" w:hAnsi="Arial" w:cs="Arial"/>
          <w:sz w:val="24"/>
          <w:szCs w:val="24"/>
        </w:rPr>
        <w:t>s</w:t>
      </w:r>
      <w:r w:rsidR="00647F07">
        <w:rPr>
          <w:rFonts w:ascii="Arial" w:hAnsi="Arial" w:cs="Arial"/>
          <w:sz w:val="24"/>
          <w:szCs w:val="24"/>
        </w:rPr>
        <w:t>e</w:t>
      </w:r>
      <w:r w:rsidR="00B67F12" w:rsidRPr="00062253">
        <w:rPr>
          <w:rFonts w:ascii="Arial" w:hAnsi="Arial" w:cs="Arial"/>
          <w:sz w:val="24"/>
          <w:szCs w:val="24"/>
        </w:rPr>
        <w:t xml:space="preserve"> </w:t>
      </w:r>
      <w:r w:rsidR="00647F07">
        <w:rPr>
          <w:rFonts w:ascii="Arial" w:hAnsi="Arial" w:cs="Arial"/>
          <w:sz w:val="24"/>
          <w:szCs w:val="24"/>
        </w:rPr>
        <w:t>the</w:t>
      </w:r>
      <w:r w:rsidR="009B09FE" w:rsidRPr="00062253">
        <w:rPr>
          <w:rFonts w:ascii="Arial" w:hAnsi="Arial" w:cs="Arial"/>
          <w:sz w:val="24"/>
          <w:szCs w:val="24"/>
        </w:rPr>
        <w:t xml:space="preserve"> heartbeat and bre</w:t>
      </w:r>
      <w:r w:rsidR="008B1568" w:rsidRPr="00062253">
        <w:rPr>
          <w:rFonts w:ascii="Arial" w:hAnsi="Arial" w:cs="Arial"/>
          <w:sz w:val="24"/>
          <w:szCs w:val="24"/>
        </w:rPr>
        <w:t>athing,</w:t>
      </w:r>
      <w:r w:rsidR="00647F07">
        <w:rPr>
          <w:rFonts w:ascii="Arial" w:hAnsi="Arial" w:cs="Arial"/>
          <w:sz w:val="24"/>
          <w:szCs w:val="24"/>
        </w:rPr>
        <w:t xml:space="preserve"> to</w:t>
      </w:r>
      <w:r w:rsidR="008B1568" w:rsidRPr="00062253">
        <w:rPr>
          <w:rFonts w:ascii="Arial" w:hAnsi="Arial" w:cs="Arial"/>
          <w:sz w:val="24"/>
          <w:szCs w:val="24"/>
        </w:rPr>
        <w:t xml:space="preserve"> decrea</w:t>
      </w:r>
      <w:r w:rsidR="00E51E6E" w:rsidRPr="00062253">
        <w:rPr>
          <w:rFonts w:ascii="Arial" w:hAnsi="Arial" w:cs="Arial"/>
          <w:sz w:val="24"/>
          <w:szCs w:val="24"/>
        </w:rPr>
        <w:t xml:space="preserve">sed crying, </w:t>
      </w:r>
      <w:r w:rsidR="00647F07">
        <w:rPr>
          <w:rFonts w:ascii="Arial" w:hAnsi="Arial" w:cs="Arial"/>
          <w:sz w:val="24"/>
          <w:szCs w:val="24"/>
        </w:rPr>
        <w:t xml:space="preserve">to </w:t>
      </w:r>
      <w:r w:rsidR="00E51E6E" w:rsidRPr="00062253">
        <w:rPr>
          <w:rFonts w:ascii="Arial" w:hAnsi="Arial" w:cs="Arial"/>
          <w:sz w:val="24"/>
          <w:szCs w:val="24"/>
        </w:rPr>
        <w:t>increased w</w:t>
      </w:r>
      <w:r w:rsidR="00BF7FC8" w:rsidRPr="00062253">
        <w:rPr>
          <w:rFonts w:ascii="Arial" w:hAnsi="Arial" w:cs="Arial"/>
          <w:sz w:val="24"/>
          <w:szCs w:val="24"/>
        </w:rPr>
        <w:t>eight gain</w:t>
      </w:r>
      <w:r w:rsidR="00314F3D" w:rsidRPr="00062253">
        <w:rPr>
          <w:rFonts w:ascii="Arial" w:hAnsi="Arial" w:cs="Arial"/>
          <w:sz w:val="24"/>
          <w:szCs w:val="24"/>
        </w:rPr>
        <w:t xml:space="preserve"> and </w:t>
      </w:r>
      <w:r w:rsidR="00727C95" w:rsidRPr="00062253">
        <w:rPr>
          <w:rFonts w:ascii="Arial" w:hAnsi="Arial" w:cs="Arial"/>
          <w:sz w:val="24"/>
          <w:szCs w:val="24"/>
        </w:rPr>
        <w:t>comfortable</w:t>
      </w:r>
      <w:r w:rsidR="00BF7FC8" w:rsidRPr="00062253">
        <w:rPr>
          <w:rFonts w:ascii="Arial" w:hAnsi="Arial" w:cs="Arial"/>
          <w:sz w:val="24"/>
          <w:szCs w:val="24"/>
        </w:rPr>
        <w:t xml:space="preserve"> breast</w:t>
      </w:r>
      <w:r w:rsidR="00314F3D" w:rsidRPr="00062253">
        <w:rPr>
          <w:rFonts w:ascii="Arial" w:hAnsi="Arial" w:cs="Arial"/>
          <w:sz w:val="24"/>
          <w:szCs w:val="24"/>
        </w:rPr>
        <w:t>feeding</w:t>
      </w:r>
      <w:r w:rsidR="008045B2" w:rsidRPr="00062253">
        <w:rPr>
          <w:rFonts w:ascii="Arial" w:hAnsi="Arial" w:cs="Arial"/>
          <w:sz w:val="24"/>
          <w:szCs w:val="24"/>
        </w:rPr>
        <w:t xml:space="preserve"> </w:t>
      </w:r>
      <w:r w:rsidR="00D22D21" w:rsidRPr="00062253">
        <w:rPr>
          <w:rFonts w:ascii="Arial" w:hAnsi="Arial" w:cs="Arial"/>
          <w:sz w:val="24"/>
          <w:szCs w:val="24"/>
        </w:rPr>
        <w:fldChar w:fldCharType="begin"/>
      </w:r>
      <w:r w:rsidR="006C6962">
        <w:rPr>
          <w:rFonts w:ascii="Arial" w:hAnsi="Arial" w:cs="Arial"/>
          <w:sz w:val="24"/>
          <w:szCs w:val="24"/>
        </w:rPr>
        <w:instrText xml:space="preserve"> ADDIN ZOTERO_ITEM CSL_CITATION {"citationID":"L2srQSOj","properties":{"formattedCitation":"(Mekonnen, Yehualashet and Bayleyegn, 2019)","plainCitation":"(Mekonnen, Yehualashet and Bayleyegn, 2019)","noteIndex":0},"citationItems":[{"id":205,"uris":["http://zotero.org/users/local/FiafahHJ/items/YFPQDQCE"],"uri":["http://zotero.org/users/local/FiafahHJ/items/YFPQDQCE"],"itemData":{"id":205,"type":"article-journal","abstract":"Kangaroo mother care is a comprehensive intervention given for all newborns especially for premature and low birthweight infants. It is the most feasible and preferred intervention for decreasing neonatal morbidity and mortality. Even though time to initiating breastfeeding has been examined by randomized controlled trials, varying findings have been reported. Therefore, the main objective of this meta-analysis was to estimate the pooled mean time to initiate breastfeeding among preterm and low birthweight infants.","container-title":"International Breastfeeding Journal","DOI":"10.1186/s13006-019-0206-0","ISSN":"1746-4358","issue":"1","journalAbbreviation":"International Breastfeeding Journal","page":"12","source":"BioMed Central","title":"The effects of kangaroo mother care on the time to breastfeeding initiation among preterm and LBW infants: a meta-analysis of published studies","title-short":"The effects of kangaroo mother care on the time to breastfeeding initiation among preterm and LBW infants","volume":"14","author":[{"family":"Mekonnen","given":"Alemayehu Gonie"},{"family":"Yehualashet","given":"Sisay Shewasinad"},{"family":"Bayleyegn","given":"Alebachew Demelash"}],"issued":{"date-parts":[["2019",2,19]]}}}],"schema":"https://github.com/citation-style-language/schema/raw/master/csl-citation.json"} </w:instrText>
      </w:r>
      <w:r w:rsidR="00D22D21" w:rsidRPr="00062253">
        <w:rPr>
          <w:rFonts w:ascii="Arial" w:hAnsi="Arial" w:cs="Arial"/>
          <w:sz w:val="24"/>
          <w:szCs w:val="24"/>
        </w:rPr>
        <w:fldChar w:fldCharType="separate"/>
      </w:r>
      <w:r w:rsidR="00670216" w:rsidRPr="00062253">
        <w:rPr>
          <w:rFonts w:ascii="Arial" w:hAnsi="Arial" w:cs="Arial"/>
          <w:sz w:val="24"/>
          <w:szCs w:val="24"/>
        </w:rPr>
        <w:t>(Mekonnen, Yehualashet and Bayleyegn, 2019)</w:t>
      </w:r>
      <w:r w:rsidR="00D22D21" w:rsidRPr="00062253">
        <w:rPr>
          <w:rFonts w:ascii="Arial" w:hAnsi="Arial" w:cs="Arial"/>
          <w:sz w:val="24"/>
          <w:szCs w:val="24"/>
        </w:rPr>
        <w:fldChar w:fldCharType="end"/>
      </w:r>
      <w:r w:rsidR="008045B2" w:rsidRPr="00062253">
        <w:rPr>
          <w:rFonts w:ascii="Arial" w:hAnsi="Arial" w:cs="Arial"/>
          <w:sz w:val="24"/>
          <w:szCs w:val="24"/>
        </w:rPr>
        <w:t xml:space="preserve">. This interaction will encourage </w:t>
      </w:r>
      <w:r w:rsidR="00681826" w:rsidRPr="00062253">
        <w:rPr>
          <w:rFonts w:ascii="Arial" w:hAnsi="Arial" w:cs="Arial"/>
          <w:sz w:val="24"/>
          <w:szCs w:val="24"/>
        </w:rPr>
        <w:t xml:space="preserve">bonding and intimacy. </w:t>
      </w:r>
    </w:p>
    <w:p w14:paraId="5EEA298E" w14:textId="77777777" w:rsidR="00935EC3" w:rsidRPr="00062253" w:rsidRDefault="00935EC3" w:rsidP="00717A37">
      <w:pPr>
        <w:spacing w:line="360" w:lineRule="auto"/>
        <w:rPr>
          <w:rFonts w:ascii="Arial" w:hAnsi="Arial" w:cs="Arial"/>
          <w:b/>
          <w:bCs/>
          <w:sz w:val="24"/>
          <w:szCs w:val="24"/>
        </w:rPr>
      </w:pPr>
    </w:p>
    <w:p w14:paraId="54293813" w14:textId="57946D80" w:rsidR="00935EC3" w:rsidRPr="00062253" w:rsidRDefault="00E36049" w:rsidP="00717A37">
      <w:pPr>
        <w:spacing w:line="360" w:lineRule="auto"/>
        <w:rPr>
          <w:rFonts w:ascii="Arial" w:hAnsi="Arial" w:cs="Arial"/>
          <w:b/>
          <w:bCs/>
          <w:sz w:val="24"/>
          <w:szCs w:val="24"/>
        </w:rPr>
      </w:pPr>
      <w:r w:rsidRPr="00062253">
        <w:rPr>
          <w:rFonts w:ascii="Arial" w:hAnsi="Arial" w:cs="Arial"/>
          <w:b/>
          <w:bCs/>
          <w:sz w:val="24"/>
          <w:szCs w:val="24"/>
        </w:rPr>
        <w:t>Conclu</w:t>
      </w:r>
      <w:r w:rsidR="00AE2FF2">
        <w:rPr>
          <w:rFonts w:ascii="Arial" w:hAnsi="Arial" w:cs="Arial"/>
          <w:b/>
          <w:bCs/>
          <w:sz w:val="24"/>
          <w:szCs w:val="24"/>
        </w:rPr>
        <w:t>s</w:t>
      </w:r>
      <w:r w:rsidRPr="00062253">
        <w:rPr>
          <w:rFonts w:ascii="Arial" w:hAnsi="Arial" w:cs="Arial"/>
          <w:b/>
          <w:bCs/>
          <w:sz w:val="24"/>
          <w:szCs w:val="24"/>
        </w:rPr>
        <w:t>ion:</w:t>
      </w:r>
    </w:p>
    <w:p w14:paraId="74534181" w14:textId="10D21631" w:rsidR="00B12E79" w:rsidRPr="00935EC3" w:rsidRDefault="00A44B07" w:rsidP="00717A37">
      <w:pPr>
        <w:spacing w:line="360" w:lineRule="auto"/>
        <w:rPr>
          <w:rFonts w:ascii="Arial" w:hAnsi="Arial" w:cs="Arial"/>
          <w:b/>
          <w:bCs/>
          <w:sz w:val="24"/>
          <w:szCs w:val="24"/>
        </w:rPr>
      </w:pPr>
      <w:r w:rsidRPr="00062253">
        <w:rPr>
          <w:rFonts w:ascii="Arial" w:hAnsi="Arial" w:cs="Arial"/>
          <w:sz w:val="24"/>
          <w:szCs w:val="24"/>
        </w:rPr>
        <w:t xml:space="preserve">Both Erikson and Piaget’s theories on infancy help us understand this vital stage of development and </w:t>
      </w:r>
      <w:r w:rsidR="005C4C35" w:rsidRPr="00062253">
        <w:rPr>
          <w:rFonts w:ascii="Arial" w:hAnsi="Arial" w:cs="Arial"/>
          <w:sz w:val="24"/>
          <w:szCs w:val="24"/>
        </w:rPr>
        <w:t>the importance that parents/carers role has in helping along</w:t>
      </w:r>
      <w:r w:rsidR="00D52B3C">
        <w:rPr>
          <w:rFonts w:ascii="Arial" w:hAnsi="Arial" w:cs="Arial"/>
          <w:sz w:val="24"/>
          <w:szCs w:val="24"/>
        </w:rPr>
        <w:t xml:space="preserve"> with</w:t>
      </w:r>
      <w:r w:rsidR="005C4C35" w:rsidRPr="00062253">
        <w:rPr>
          <w:rFonts w:ascii="Arial" w:hAnsi="Arial" w:cs="Arial"/>
          <w:sz w:val="24"/>
          <w:szCs w:val="24"/>
        </w:rPr>
        <w:t xml:space="preserve"> their development </w:t>
      </w:r>
      <w:proofErr w:type="gramStart"/>
      <w:r w:rsidR="005C4C35" w:rsidRPr="00062253">
        <w:rPr>
          <w:rFonts w:ascii="Arial" w:hAnsi="Arial" w:cs="Arial"/>
          <w:sz w:val="24"/>
          <w:szCs w:val="24"/>
        </w:rPr>
        <w:t>in order for</w:t>
      </w:r>
      <w:proofErr w:type="gramEnd"/>
      <w:r w:rsidR="005C4C35" w:rsidRPr="00062253">
        <w:rPr>
          <w:rFonts w:ascii="Arial" w:hAnsi="Arial" w:cs="Arial"/>
          <w:sz w:val="24"/>
          <w:szCs w:val="24"/>
        </w:rPr>
        <w:t xml:space="preserve"> them to </w:t>
      </w:r>
      <w:r w:rsidR="009718A2" w:rsidRPr="00062253">
        <w:rPr>
          <w:rFonts w:ascii="Arial" w:hAnsi="Arial" w:cs="Arial"/>
          <w:sz w:val="24"/>
          <w:szCs w:val="24"/>
        </w:rPr>
        <w:t>have functional relationships and interactions in the future.</w:t>
      </w:r>
      <w:r w:rsidR="009718A2">
        <w:rPr>
          <w:rFonts w:ascii="Arial" w:hAnsi="Arial" w:cs="Arial"/>
          <w:sz w:val="24"/>
          <w:szCs w:val="24"/>
        </w:rPr>
        <w:t xml:space="preserve"> </w:t>
      </w:r>
    </w:p>
    <w:p w14:paraId="0A68EEB9" w14:textId="77777777" w:rsidR="00B12E79" w:rsidRDefault="00B12E79" w:rsidP="00717A37">
      <w:pPr>
        <w:spacing w:line="360" w:lineRule="auto"/>
        <w:rPr>
          <w:rFonts w:ascii="Arial" w:hAnsi="Arial" w:cs="Arial"/>
          <w:sz w:val="24"/>
          <w:szCs w:val="24"/>
        </w:rPr>
      </w:pPr>
    </w:p>
    <w:p w14:paraId="7DC5D04E" w14:textId="1354C466" w:rsidR="00ED294E" w:rsidRPr="00717A37" w:rsidRDefault="00B21B68" w:rsidP="00717A37">
      <w:pPr>
        <w:spacing w:line="360" w:lineRule="auto"/>
        <w:rPr>
          <w:rFonts w:ascii="Arial" w:hAnsi="Arial" w:cs="Arial"/>
          <w:b/>
          <w:bCs/>
          <w:sz w:val="24"/>
          <w:szCs w:val="24"/>
        </w:rPr>
      </w:pPr>
      <w:r w:rsidRPr="00766652">
        <w:rPr>
          <w:rFonts w:ascii="Arial" w:hAnsi="Arial" w:cs="Arial"/>
          <w:b/>
          <w:bCs/>
          <w:sz w:val="24"/>
          <w:szCs w:val="24"/>
        </w:rPr>
        <w:br w:type="page"/>
      </w:r>
      <w:r w:rsidR="00ED294E" w:rsidRPr="00717A37">
        <w:rPr>
          <w:rFonts w:ascii="Arial" w:hAnsi="Arial" w:cs="Arial"/>
          <w:b/>
          <w:bCs/>
          <w:sz w:val="24"/>
          <w:szCs w:val="24"/>
        </w:rPr>
        <w:lastRenderedPageBreak/>
        <w:t>References</w:t>
      </w:r>
    </w:p>
    <w:p w14:paraId="69C96773" w14:textId="77777777" w:rsidR="00E76013" w:rsidRPr="00E76013" w:rsidRDefault="00967ECA" w:rsidP="00E76013">
      <w:pPr>
        <w:pStyle w:val="Bibliography"/>
        <w:rPr>
          <w:rFonts w:ascii="Arial" w:hAnsi="Arial" w:cs="Arial"/>
          <w:sz w:val="24"/>
        </w:rPr>
      </w:pPr>
      <w:r w:rsidRPr="00717A37">
        <w:rPr>
          <w:rFonts w:ascii="Arial" w:hAnsi="Arial" w:cs="Arial"/>
        </w:rPr>
        <w:fldChar w:fldCharType="begin"/>
      </w:r>
      <w:r w:rsidR="00E76013">
        <w:rPr>
          <w:rFonts w:ascii="Arial" w:hAnsi="Arial" w:cs="Arial"/>
        </w:rPr>
        <w:instrText xml:space="preserve"> ADDIN ZOTERO_BIBL {"uncited":[],"omitted":[],"custom":[]} CSL_BIBLIOGRAPHY </w:instrText>
      </w:r>
      <w:r w:rsidRPr="00717A37">
        <w:rPr>
          <w:rFonts w:ascii="Arial" w:hAnsi="Arial" w:cs="Arial"/>
        </w:rPr>
        <w:fldChar w:fldCharType="separate"/>
      </w:r>
      <w:r w:rsidR="00E76013" w:rsidRPr="00E76013">
        <w:rPr>
          <w:rFonts w:ascii="Arial" w:hAnsi="Arial" w:cs="Arial"/>
          <w:sz w:val="24"/>
        </w:rPr>
        <w:t xml:space="preserve">Benson, J. B. and Haith, M. M. (2010) </w:t>
      </w:r>
      <w:r w:rsidR="00E76013" w:rsidRPr="00E76013">
        <w:rPr>
          <w:rFonts w:ascii="Arial" w:hAnsi="Arial" w:cs="Arial"/>
          <w:i/>
          <w:iCs/>
          <w:sz w:val="24"/>
        </w:rPr>
        <w:t>Social and Emotional Development in Infancy and Early Childhood.</w:t>
      </w:r>
      <w:r w:rsidR="00E76013" w:rsidRPr="00E76013">
        <w:rPr>
          <w:rFonts w:ascii="Arial" w:hAnsi="Arial" w:cs="Arial"/>
          <w:sz w:val="24"/>
        </w:rPr>
        <w:t xml:space="preserve"> Burlington: Elsevier Science. Available at: http://www.123library.org/book_details/?id=46123 (Accessed: 25 November 2019).</w:t>
      </w:r>
    </w:p>
    <w:p w14:paraId="6E92A2A2" w14:textId="77777777" w:rsidR="00E76013" w:rsidRPr="00E76013" w:rsidRDefault="00E76013" w:rsidP="00E76013">
      <w:pPr>
        <w:pStyle w:val="Bibliography"/>
        <w:rPr>
          <w:rFonts w:ascii="Arial" w:hAnsi="Arial" w:cs="Arial"/>
          <w:sz w:val="24"/>
        </w:rPr>
      </w:pPr>
      <w:r w:rsidRPr="00E76013">
        <w:rPr>
          <w:rFonts w:ascii="Arial" w:hAnsi="Arial" w:cs="Arial"/>
          <w:sz w:val="24"/>
        </w:rPr>
        <w:t xml:space="preserve">Cherry, K. (2019) </w:t>
      </w:r>
      <w:r w:rsidRPr="00E76013">
        <w:rPr>
          <w:rFonts w:ascii="Arial" w:hAnsi="Arial" w:cs="Arial"/>
          <w:i/>
          <w:iCs/>
          <w:sz w:val="24"/>
        </w:rPr>
        <w:t>Trust vs. Mistrust: Learning to Trust the World Around Us</w:t>
      </w:r>
      <w:r w:rsidRPr="00E76013">
        <w:rPr>
          <w:rFonts w:ascii="Arial" w:hAnsi="Arial" w:cs="Arial"/>
          <w:sz w:val="24"/>
        </w:rPr>
        <w:t xml:space="preserve">, </w:t>
      </w:r>
      <w:r w:rsidRPr="00E76013">
        <w:rPr>
          <w:rFonts w:ascii="Arial" w:hAnsi="Arial" w:cs="Arial"/>
          <w:i/>
          <w:iCs/>
          <w:sz w:val="24"/>
        </w:rPr>
        <w:t>Verywell Mind</w:t>
      </w:r>
      <w:r w:rsidRPr="00E76013">
        <w:rPr>
          <w:rFonts w:ascii="Arial" w:hAnsi="Arial" w:cs="Arial"/>
          <w:sz w:val="24"/>
        </w:rPr>
        <w:t>. Available at: https://www.verywellmind.com/trust-versus-mistrust-2795741 (Accessed: 25 November 2019).</w:t>
      </w:r>
    </w:p>
    <w:p w14:paraId="0A7611FF" w14:textId="77777777" w:rsidR="00E76013" w:rsidRPr="00E76013" w:rsidRDefault="00E76013" w:rsidP="00E76013">
      <w:pPr>
        <w:pStyle w:val="Bibliography"/>
        <w:rPr>
          <w:rFonts w:ascii="Arial" w:hAnsi="Arial" w:cs="Arial"/>
          <w:sz w:val="24"/>
        </w:rPr>
      </w:pPr>
      <w:r w:rsidRPr="00E76013">
        <w:rPr>
          <w:rFonts w:ascii="Arial" w:hAnsi="Arial" w:cs="Arial"/>
          <w:sz w:val="24"/>
        </w:rPr>
        <w:t xml:space="preserve">Meggitt, C. (2011) </w:t>
      </w:r>
      <w:r w:rsidRPr="00E76013">
        <w:rPr>
          <w:rFonts w:ascii="Arial" w:hAnsi="Arial" w:cs="Arial"/>
          <w:i/>
          <w:iCs/>
          <w:sz w:val="24"/>
        </w:rPr>
        <w:t>Children and young people’s workforce</w:t>
      </w:r>
      <w:r w:rsidRPr="00E76013">
        <w:rPr>
          <w:rFonts w:ascii="Arial" w:hAnsi="Arial" w:cs="Arial"/>
          <w:sz w:val="24"/>
        </w:rPr>
        <w:t>. London: Hodder Education. Available at: http://www.123library.org/book_details/?id=49464 (Accessed: 25 November 2019).</w:t>
      </w:r>
    </w:p>
    <w:p w14:paraId="6E9D21E6" w14:textId="77777777" w:rsidR="00E76013" w:rsidRPr="00E76013" w:rsidRDefault="00E76013" w:rsidP="00E76013">
      <w:pPr>
        <w:pStyle w:val="Bibliography"/>
        <w:rPr>
          <w:rFonts w:ascii="Arial" w:hAnsi="Arial" w:cs="Arial"/>
          <w:sz w:val="24"/>
        </w:rPr>
      </w:pPr>
      <w:r w:rsidRPr="00E76013">
        <w:rPr>
          <w:rFonts w:ascii="Arial" w:hAnsi="Arial" w:cs="Arial"/>
          <w:sz w:val="24"/>
        </w:rPr>
        <w:t xml:space="preserve">Mekonnen, A. G., Yehualashet, S. S. and Bayleyegn, A. D. (2019) ‘The effects of kangaroo mother care on the time to breastfeeding initiation among preterm and LBW infants: a meta-analysis of published studies’, </w:t>
      </w:r>
      <w:r w:rsidRPr="00E76013">
        <w:rPr>
          <w:rFonts w:ascii="Arial" w:hAnsi="Arial" w:cs="Arial"/>
          <w:i/>
          <w:iCs/>
          <w:sz w:val="24"/>
        </w:rPr>
        <w:t>International Breastfeeding Journal</w:t>
      </w:r>
      <w:r w:rsidRPr="00E76013">
        <w:rPr>
          <w:rFonts w:ascii="Arial" w:hAnsi="Arial" w:cs="Arial"/>
          <w:sz w:val="24"/>
        </w:rPr>
        <w:t>, 14(1), p. 12. doi: 10.1186/s13006-019-0206-0.</w:t>
      </w:r>
    </w:p>
    <w:p w14:paraId="1D2A7296" w14:textId="77777777" w:rsidR="00E76013" w:rsidRPr="00E76013" w:rsidRDefault="00E76013" w:rsidP="00E76013">
      <w:pPr>
        <w:pStyle w:val="Bibliography"/>
        <w:rPr>
          <w:rFonts w:ascii="Arial" w:hAnsi="Arial" w:cs="Arial"/>
          <w:sz w:val="24"/>
        </w:rPr>
      </w:pPr>
      <w:r w:rsidRPr="00E76013">
        <w:rPr>
          <w:rFonts w:ascii="Arial" w:hAnsi="Arial" w:cs="Arial"/>
          <w:sz w:val="24"/>
        </w:rPr>
        <w:t xml:space="preserve">Rochat, P. (1995) </w:t>
      </w:r>
      <w:r w:rsidRPr="00E76013">
        <w:rPr>
          <w:rFonts w:ascii="Arial" w:hAnsi="Arial" w:cs="Arial"/>
          <w:i/>
          <w:iCs/>
          <w:sz w:val="24"/>
        </w:rPr>
        <w:t>The Self in Infancy: Theory and Research</w:t>
      </w:r>
      <w:r w:rsidRPr="00E76013">
        <w:rPr>
          <w:rFonts w:ascii="Arial" w:hAnsi="Arial" w:cs="Arial"/>
          <w:sz w:val="24"/>
        </w:rPr>
        <w:t>. Elsevier.</w:t>
      </w:r>
    </w:p>
    <w:p w14:paraId="007AAC0E" w14:textId="77777777" w:rsidR="00E76013" w:rsidRPr="00E76013" w:rsidRDefault="00E76013" w:rsidP="00E76013">
      <w:pPr>
        <w:pStyle w:val="Bibliography"/>
        <w:rPr>
          <w:rFonts w:ascii="Arial" w:hAnsi="Arial" w:cs="Arial"/>
          <w:sz w:val="24"/>
        </w:rPr>
      </w:pPr>
      <w:r w:rsidRPr="00E76013">
        <w:rPr>
          <w:rFonts w:ascii="Arial" w:hAnsi="Arial" w:cs="Arial"/>
          <w:sz w:val="24"/>
        </w:rPr>
        <w:t xml:space="preserve">Roundy, L. (2013) </w:t>
      </w:r>
      <w:r w:rsidRPr="00E76013">
        <w:rPr>
          <w:rFonts w:ascii="Arial" w:hAnsi="Arial" w:cs="Arial"/>
          <w:i/>
          <w:iCs/>
          <w:sz w:val="24"/>
        </w:rPr>
        <w:t>Human Development Stages From Infancy to Late Adulthood - Video &amp; Lesson Transcript</w:t>
      </w:r>
      <w:r w:rsidRPr="00E76013">
        <w:rPr>
          <w:rFonts w:ascii="Arial" w:hAnsi="Arial" w:cs="Arial"/>
          <w:sz w:val="24"/>
        </w:rPr>
        <w:t xml:space="preserve">, </w:t>
      </w:r>
      <w:r w:rsidRPr="00E76013">
        <w:rPr>
          <w:rFonts w:ascii="Arial" w:hAnsi="Arial" w:cs="Arial"/>
          <w:i/>
          <w:iCs/>
          <w:sz w:val="24"/>
        </w:rPr>
        <w:t>Study.com</w:t>
      </w:r>
      <w:r w:rsidRPr="00E76013">
        <w:rPr>
          <w:rFonts w:ascii="Arial" w:hAnsi="Arial" w:cs="Arial"/>
          <w:sz w:val="24"/>
        </w:rPr>
        <w:t>. Available at: https://study.com/academy/lesson/human-development-stages-from-infancy-to-late-adulthood.html (Accessed: 25 November 2019).</w:t>
      </w:r>
    </w:p>
    <w:p w14:paraId="7D27341A" w14:textId="77777777" w:rsidR="00E76013" w:rsidRPr="00E76013" w:rsidRDefault="00E76013" w:rsidP="00E76013">
      <w:pPr>
        <w:pStyle w:val="Bibliography"/>
        <w:rPr>
          <w:rFonts w:ascii="Arial" w:hAnsi="Arial" w:cs="Arial"/>
          <w:sz w:val="24"/>
        </w:rPr>
      </w:pPr>
      <w:r w:rsidRPr="00E76013">
        <w:rPr>
          <w:rFonts w:ascii="Arial" w:hAnsi="Arial" w:cs="Arial"/>
          <w:i/>
          <w:iCs/>
          <w:sz w:val="24"/>
        </w:rPr>
        <w:t>Skills for the Workplace (CertHE) | University of Wales Trinity Saint David</w:t>
      </w:r>
      <w:r w:rsidRPr="00E76013">
        <w:rPr>
          <w:rFonts w:ascii="Arial" w:hAnsi="Arial" w:cs="Arial"/>
          <w:sz w:val="24"/>
        </w:rPr>
        <w:t xml:space="preserve"> (no date). Available at: https://www.uwtsd.ac.uk/certificate-of-higher-education-skills-for-the-workplace/ (Accessed: 25 November 2019).</w:t>
      </w:r>
    </w:p>
    <w:p w14:paraId="6406D14A" w14:textId="2A514AFC" w:rsidR="00E76013" w:rsidRDefault="00E76013" w:rsidP="00E76013">
      <w:pPr>
        <w:pStyle w:val="Bibliography"/>
        <w:rPr>
          <w:rFonts w:ascii="Arial" w:hAnsi="Arial" w:cs="Arial"/>
          <w:sz w:val="24"/>
        </w:rPr>
      </w:pPr>
      <w:r w:rsidRPr="00E76013">
        <w:rPr>
          <w:rFonts w:ascii="Arial" w:hAnsi="Arial" w:cs="Arial"/>
          <w:sz w:val="24"/>
        </w:rPr>
        <w:t xml:space="preserve">verywell mind (2018) </w:t>
      </w:r>
      <w:r w:rsidRPr="00E76013">
        <w:rPr>
          <w:rFonts w:ascii="Arial" w:hAnsi="Arial" w:cs="Arial"/>
          <w:i/>
          <w:iCs/>
          <w:sz w:val="24"/>
        </w:rPr>
        <w:t>Trust vs. Mistrust: Learning to Trust the World Around Us</w:t>
      </w:r>
      <w:r w:rsidRPr="00E76013">
        <w:rPr>
          <w:rFonts w:ascii="Arial" w:hAnsi="Arial" w:cs="Arial"/>
          <w:sz w:val="24"/>
        </w:rPr>
        <w:t xml:space="preserve">, </w:t>
      </w:r>
      <w:r w:rsidRPr="00E76013">
        <w:rPr>
          <w:rFonts w:ascii="Arial" w:hAnsi="Arial" w:cs="Arial"/>
          <w:i/>
          <w:iCs/>
          <w:sz w:val="24"/>
        </w:rPr>
        <w:t>Verywell Mind</w:t>
      </w:r>
      <w:r w:rsidRPr="00E76013">
        <w:rPr>
          <w:rFonts w:ascii="Arial" w:hAnsi="Arial" w:cs="Arial"/>
          <w:sz w:val="24"/>
        </w:rPr>
        <w:t>. Available at: https://www.verywellmind.com/trust-versus-mistrust-2795741 (Accessed: 12 December 2019).</w:t>
      </w:r>
    </w:p>
    <w:p w14:paraId="0BB67DE4" w14:textId="77777777" w:rsidR="00ED40CE" w:rsidRPr="00ED40CE" w:rsidRDefault="00ED40CE" w:rsidP="00ED40CE"/>
    <w:p w14:paraId="709E47AC" w14:textId="77777777" w:rsidR="00E57EE4" w:rsidRDefault="00967ECA" w:rsidP="00717A37">
      <w:pPr>
        <w:spacing w:line="360" w:lineRule="auto"/>
        <w:rPr>
          <w:rFonts w:ascii="Arial" w:hAnsi="Arial" w:cs="Arial"/>
          <w:sz w:val="24"/>
          <w:szCs w:val="24"/>
        </w:rPr>
      </w:pPr>
      <w:r w:rsidRPr="00717A37">
        <w:rPr>
          <w:rFonts w:ascii="Arial" w:hAnsi="Arial" w:cs="Arial"/>
          <w:sz w:val="24"/>
          <w:szCs w:val="24"/>
        </w:rPr>
        <w:lastRenderedPageBreak/>
        <w:fldChar w:fldCharType="end"/>
      </w:r>
      <w:r w:rsidR="00E57EE4">
        <w:rPr>
          <w:noProof/>
        </w:rPr>
        <w:drawing>
          <wp:inline distT="0" distB="0" distL="0" distR="0" wp14:anchorId="7C16589D" wp14:editId="00528563">
            <wp:extent cx="5731510" cy="3223895"/>
            <wp:effectExtent l="0" t="0" r="2540" b="0"/>
            <wp:docPr id="1" name="New Picture"/>
            <wp:cNvGraphicFramePr/>
            <a:graphic xmlns:a="http://schemas.openxmlformats.org/drawingml/2006/main">
              <a:graphicData uri="http://schemas.openxmlformats.org/drawingml/2006/picture">
                <pic:pic xmlns:pic="http://schemas.openxmlformats.org/drawingml/2006/picture">
                  <pic:nvPicPr>
                    <pic:cNvPr id="0" name="New Picture"/>
                    <pic:cNvPicPr/>
                  </pic:nvPicPr>
                  <pic:blipFill>
                    <a:blip r:embed="rId8">
                      <a:extLst>
                        <a:ext uri="4b876946-adf5-4b04-b3d0-0067b9bc7c0e"/>
                      </a:extLst>
                    </a:blip>
                    <a:stretch>
                      <a:fillRect/>
                    </a:stretch>
                  </pic:blipFill>
                  <pic:spPr>
                    <a:xfrm>
                      <a:off x="0" y="0"/>
                      <a:ext cx="5731510" cy="3223895"/>
                    </a:xfrm>
                    <a:prstGeom prst="rect">
                      <a:avLst/>
                    </a:prstGeom>
                  </pic:spPr>
                </pic:pic>
              </a:graphicData>
            </a:graphic>
          </wp:inline>
        </w:drawing>
      </w:r>
    </w:p>
    <w:p w14:paraId="5B45184B" w14:textId="77777777" w:rsidR="00E57EE4" w:rsidRDefault="00E57EE4" w:rsidP="00717A37">
      <w:pPr>
        <w:spacing w:line="360" w:lineRule="auto"/>
        <w:rPr>
          <w:rFonts w:ascii="Arial" w:hAnsi="Arial" w:cs="Arial"/>
          <w:sz w:val="24"/>
          <w:szCs w:val="24"/>
        </w:rPr>
      </w:pPr>
      <w:r>
        <w:rPr>
          <w:noProof/>
        </w:rPr>
        <w:drawing>
          <wp:inline distT="0" distB="0" distL="0" distR="0" wp14:anchorId="7558F5DC" wp14:editId="70DCF141">
            <wp:extent cx="5731510" cy="3223895"/>
            <wp:effectExtent l="0" t="0" r="2540" b="0"/>
            <wp:docPr id="2" name="New Picture"/>
            <wp:cNvGraphicFramePr/>
            <a:graphic xmlns:a="http://schemas.openxmlformats.org/drawingml/2006/main">
              <a:graphicData uri="http://schemas.openxmlformats.org/drawingml/2006/picture">
                <pic:pic xmlns:pic="http://schemas.openxmlformats.org/drawingml/2006/picture">
                  <pic:nvPicPr>
                    <pic:cNvPr id="0" name="New Picture"/>
                    <pic:cNvPicPr/>
                  </pic:nvPicPr>
                  <pic:blipFill>
                    <a:blip r:embed="rId9">
                      <a:extLst>
                        <a:ext uri="6bfaaf33-ec2c-4bea-9c6f-63d751c1863c"/>
                      </a:extLst>
                    </a:blip>
                    <a:stretch>
                      <a:fillRect/>
                    </a:stretch>
                  </pic:blipFill>
                  <pic:spPr>
                    <a:xfrm>
                      <a:off x="0" y="0"/>
                      <a:ext cx="5731510" cy="3223895"/>
                    </a:xfrm>
                    <a:prstGeom prst="rect">
                      <a:avLst/>
                    </a:prstGeom>
                  </pic:spPr>
                </pic:pic>
              </a:graphicData>
            </a:graphic>
          </wp:inline>
        </w:drawing>
      </w:r>
    </w:p>
    <w:p w14:paraId="1D25C44E" w14:textId="77777777" w:rsidR="00E57EE4" w:rsidRDefault="00E57EE4" w:rsidP="00717A37">
      <w:pPr>
        <w:spacing w:line="360" w:lineRule="auto"/>
        <w:rPr>
          <w:rFonts w:ascii="Arial" w:hAnsi="Arial" w:cs="Arial"/>
          <w:sz w:val="24"/>
          <w:szCs w:val="24"/>
        </w:rPr>
      </w:pPr>
      <w:r>
        <w:rPr>
          <w:noProof/>
        </w:rPr>
        <w:lastRenderedPageBreak/>
        <w:drawing>
          <wp:inline distT="0" distB="0" distL="0" distR="0" wp14:anchorId="6A732AA5" wp14:editId="5F37FDF1">
            <wp:extent cx="5731510" cy="3223895"/>
            <wp:effectExtent l="0" t="0" r="2540" b="0"/>
            <wp:docPr id="3" name="New Picture"/>
            <wp:cNvGraphicFramePr/>
            <a:graphic xmlns:a="http://schemas.openxmlformats.org/drawingml/2006/main">
              <a:graphicData uri="http://schemas.openxmlformats.org/drawingml/2006/picture">
                <pic:pic xmlns:pic="http://schemas.openxmlformats.org/drawingml/2006/picture">
                  <pic:nvPicPr>
                    <pic:cNvPr id="0" name="New Picture"/>
                    <pic:cNvPicPr/>
                  </pic:nvPicPr>
                  <pic:blipFill>
                    <a:blip r:embed="rId10">
                      <a:extLst>
                        <a:ext uri="587a6e58-5348-4205-9f98-2221d76ad933"/>
                      </a:extLst>
                    </a:blip>
                    <a:stretch>
                      <a:fillRect/>
                    </a:stretch>
                  </pic:blipFill>
                  <pic:spPr>
                    <a:xfrm>
                      <a:off x="0" y="0"/>
                      <a:ext cx="5731510" cy="3223895"/>
                    </a:xfrm>
                    <a:prstGeom prst="rect">
                      <a:avLst/>
                    </a:prstGeom>
                  </pic:spPr>
                </pic:pic>
              </a:graphicData>
            </a:graphic>
          </wp:inline>
        </w:drawing>
      </w:r>
    </w:p>
    <w:p w14:paraId="0F62665C" w14:textId="77777777" w:rsidR="00E57EE4" w:rsidRDefault="00E57EE4" w:rsidP="00717A37">
      <w:pPr>
        <w:spacing w:line="360" w:lineRule="auto"/>
        <w:rPr>
          <w:rFonts w:ascii="Arial" w:hAnsi="Arial" w:cs="Arial"/>
          <w:sz w:val="24"/>
          <w:szCs w:val="24"/>
        </w:rPr>
      </w:pPr>
      <w:r>
        <w:rPr>
          <w:noProof/>
        </w:rPr>
        <w:drawing>
          <wp:inline distT="0" distB="0" distL="0" distR="0" wp14:anchorId="6C74611F" wp14:editId="47BED294">
            <wp:extent cx="5731510" cy="3223895"/>
            <wp:effectExtent l="0" t="0" r="2540" b="0"/>
            <wp:docPr id="4" name="New Picture"/>
            <wp:cNvGraphicFramePr/>
            <a:graphic xmlns:a="http://schemas.openxmlformats.org/drawingml/2006/main">
              <a:graphicData uri="http://schemas.openxmlformats.org/drawingml/2006/picture">
                <pic:pic xmlns:pic="http://schemas.openxmlformats.org/drawingml/2006/picture">
                  <pic:nvPicPr>
                    <pic:cNvPr id="0" name="New Picture"/>
                    <pic:cNvPicPr/>
                  </pic:nvPicPr>
                  <pic:blipFill>
                    <a:blip r:embed="rId11">
                      <a:extLst>
                        <a:ext uri="5f5e53c4-7692-44e9-b572-0201cd7c9953"/>
                      </a:extLst>
                    </a:blip>
                    <a:stretch>
                      <a:fillRect/>
                    </a:stretch>
                  </pic:blipFill>
                  <pic:spPr>
                    <a:xfrm>
                      <a:off x="0" y="0"/>
                      <a:ext cx="5731510" cy="3223895"/>
                    </a:xfrm>
                    <a:prstGeom prst="rect">
                      <a:avLst/>
                    </a:prstGeom>
                  </pic:spPr>
                </pic:pic>
              </a:graphicData>
            </a:graphic>
          </wp:inline>
        </w:drawing>
      </w:r>
    </w:p>
    <w:p w14:paraId="6BEAA0D6" w14:textId="77777777" w:rsidR="00E57EE4" w:rsidRDefault="00E57EE4" w:rsidP="00717A37">
      <w:pPr>
        <w:spacing w:line="360" w:lineRule="auto"/>
        <w:rPr>
          <w:rFonts w:ascii="Arial" w:hAnsi="Arial" w:cs="Arial"/>
          <w:sz w:val="24"/>
          <w:szCs w:val="24"/>
        </w:rPr>
      </w:pPr>
      <w:r>
        <w:rPr>
          <w:noProof/>
        </w:rPr>
        <w:lastRenderedPageBreak/>
        <w:drawing>
          <wp:inline distT="0" distB="0" distL="0" distR="0" wp14:anchorId="6F787EDC" wp14:editId="7CA7A219">
            <wp:extent cx="5731510" cy="3223895"/>
            <wp:effectExtent l="0" t="0" r="2540" b="0"/>
            <wp:docPr id="5" name="New Picture"/>
            <wp:cNvGraphicFramePr/>
            <a:graphic xmlns:a="http://schemas.openxmlformats.org/drawingml/2006/main">
              <a:graphicData uri="http://schemas.openxmlformats.org/drawingml/2006/picture">
                <pic:pic xmlns:pic="http://schemas.openxmlformats.org/drawingml/2006/picture">
                  <pic:nvPicPr>
                    <pic:cNvPr id="0" name="New Picture"/>
                    <pic:cNvPicPr/>
                  </pic:nvPicPr>
                  <pic:blipFill>
                    <a:blip r:embed="rId12">
                      <a:extLst>
                        <a:ext uri="268a00b0-4f30-4238-bb0a-6cd6f5f7b55b"/>
                      </a:extLst>
                    </a:blip>
                    <a:stretch>
                      <a:fillRect/>
                    </a:stretch>
                  </pic:blipFill>
                  <pic:spPr>
                    <a:xfrm>
                      <a:off x="0" y="0"/>
                      <a:ext cx="5731510" cy="3223895"/>
                    </a:xfrm>
                    <a:prstGeom prst="rect">
                      <a:avLst/>
                    </a:prstGeom>
                  </pic:spPr>
                </pic:pic>
              </a:graphicData>
            </a:graphic>
          </wp:inline>
        </w:drawing>
      </w:r>
    </w:p>
    <w:p w14:paraId="1D5D0C9D" w14:textId="77777777" w:rsidR="00E57EE4" w:rsidRDefault="00E57EE4" w:rsidP="00717A37">
      <w:pPr>
        <w:spacing w:line="360" w:lineRule="auto"/>
        <w:rPr>
          <w:rFonts w:ascii="Arial" w:hAnsi="Arial" w:cs="Arial"/>
          <w:sz w:val="24"/>
          <w:szCs w:val="24"/>
        </w:rPr>
      </w:pPr>
      <w:r>
        <w:rPr>
          <w:noProof/>
        </w:rPr>
        <w:drawing>
          <wp:inline distT="0" distB="0" distL="0" distR="0" wp14:anchorId="600DDF05" wp14:editId="0F31A3A1">
            <wp:extent cx="5731510" cy="3223895"/>
            <wp:effectExtent l="0" t="0" r="2540" b="0"/>
            <wp:docPr id="6" name="New Picture"/>
            <wp:cNvGraphicFramePr/>
            <a:graphic xmlns:a="http://schemas.openxmlformats.org/drawingml/2006/main">
              <a:graphicData uri="http://schemas.openxmlformats.org/drawingml/2006/picture">
                <pic:pic xmlns:pic="http://schemas.openxmlformats.org/drawingml/2006/picture">
                  <pic:nvPicPr>
                    <pic:cNvPr id="0" name="New Picture"/>
                    <pic:cNvPicPr/>
                  </pic:nvPicPr>
                  <pic:blipFill>
                    <a:blip r:embed="rId13">
                      <a:extLst>
                        <a:ext uri="6c88ccbb-de62-45b1-aab7-c07f923f60c9"/>
                      </a:extLst>
                    </a:blip>
                    <a:stretch>
                      <a:fillRect/>
                    </a:stretch>
                  </pic:blipFill>
                  <pic:spPr>
                    <a:xfrm>
                      <a:off x="0" y="0"/>
                      <a:ext cx="5731510" cy="3223895"/>
                    </a:xfrm>
                    <a:prstGeom prst="rect">
                      <a:avLst/>
                    </a:prstGeom>
                  </pic:spPr>
                </pic:pic>
              </a:graphicData>
            </a:graphic>
          </wp:inline>
        </w:drawing>
      </w:r>
    </w:p>
    <w:p w14:paraId="0216BFD5" w14:textId="77777777" w:rsidR="00E57EE4" w:rsidRDefault="00E57EE4" w:rsidP="00717A37">
      <w:pPr>
        <w:spacing w:line="360" w:lineRule="auto"/>
        <w:rPr>
          <w:rFonts w:ascii="Arial" w:hAnsi="Arial" w:cs="Arial"/>
          <w:sz w:val="24"/>
          <w:szCs w:val="24"/>
        </w:rPr>
      </w:pPr>
      <w:r>
        <w:rPr>
          <w:noProof/>
        </w:rPr>
        <w:lastRenderedPageBreak/>
        <w:drawing>
          <wp:inline distT="0" distB="0" distL="0" distR="0" wp14:anchorId="11600B2B" wp14:editId="2C993B2D">
            <wp:extent cx="5731510" cy="3223895"/>
            <wp:effectExtent l="0" t="0" r="2540" b="0"/>
            <wp:docPr id="7" name="New Picture"/>
            <wp:cNvGraphicFramePr/>
            <a:graphic xmlns:a="http://schemas.openxmlformats.org/drawingml/2006/main">
              <a:graphicData uri="http://schemas.openxmlformats.org/drawingml/2006/picture">
                <pic:pic xmlns:pic="http://schemas.openxmlformats.org/drawingml/2006/picture">
                  <pic:nvPicPr>
                    <pic:cNvPr id="0" name="New Picture"/>
                    <pic:cNvPicPr/>
                  </pic:nvPicPr>
                  <pic:blipFill>
                    <a:blip r:embed="rId14">
                      <a:extLst>
                        <a:ext uri="aeede942-3ed1-4d63-95de-371d156f0fd7"/>
                      </a:extLst>
                    </a:blip>
                    <a:stretch>
                      <a:fillRect/>
                    </a:stretch>
                  </pic:blipFill>
                  <pic:spPr>
                    <a:xfrm>
                      <a:off x="0" y="0"/>
                      <a:ext cx="5731510" cy="3223895"/>
                    </a:xfrm>
                    <a:prstGeom prst="rect">
                      <a:avLst/>
                    </a:prstGeom>
                  </pic:spPr>
                </pic:pic>
              </a:graphicData>
            </a:graphic>
          </wp:inline>
        </w:drawing>
      </w:r>
    </w:p>
    <w:p w14:paraId="20E09B1A" w14:textId="77777777" w:rsidR="00E57EE4" w:rsidRDefault="00E57EE4" w:rsidP="00717A37">
      <w:pPr>
        <w:spacing w:line="360" w:lineRule="auto"/>
        <w:rPr>
          <w:rFonts w:ascii="Arial" w:hAnsi="Arial" w:cs="Arial"/>
          <w:sz w:val="24"/>
          <w:szCs w:val="24"/>
        </w:rPr>
      </w:pPr>
      <w:r>
        <w:rPr>
          <w:noProof/>
        </w:rPr>
        <w:drawing>
          <wp:inline distT="0" distB="0" distL="0" distR="0" wp14:anchorId="08C93822" wp14:editId="2A7B1598">
            <wp:extent cx="5731510" cy="3223895"/>
            <wp:effectExtent l="0" t="0" r="2540" b="0"/>
            <wp:docPr id="8" name="New Picture"/>
            <wp:cNvGraphicFramePr/>
            <a:graphic xmlns:a="http://schemas.openxmlformats.org/drawingml/2006/main">
              <a:graphicData uri="http://schemas.openxmlformats.org/drawingml/2006/picture">
                <pic:pic xmlns:pic="http://schemas.openxmlformats.org/drawingml/2006/picture">
                  <pic:nvPicPr>
                    <pic:cNvPr id="0" name="New Picture"/>
                    <pic:cNvPicPr/>
                  </pic:nvPicPr>
                  <pic:blipFill>
                    <a:blip r:embed="rId15">
                      <a:extLst>
                        <a:ext uri="fcbb5121-23fc-492a-9fd6-8cdc90afdd60"/>
                      </a:extLst>
                    </a:blip>
                    <a:stretch>
                      <a:fillRect/>
                    </a:stretch>
                  </pic:blipFill>
                  <pic:spPr>
                    <a:xfrm>
                      <a:off x="0" y="0"/>
                      <a:ext cx="5731510" cy="3223895"/>
                    </a:xfrm>
                    <a:prstGeom prst="rect">
                      <a:avLst/>
                    </a:prstGeom>
                  </pic:spPr>
                </pic:pic>
              </a:graphicData>
            </a:graphic>
          </wp:inline>
        </w:drawing>
      </w:r>
    </w:p>
    <w:p w14:paraId="77EF0C99" w14:textId="77777777" w:rsidR="00E57EE4" w:rsidRDefault="00E57EE4" w:rsidP="00717A37">
      <w:pPr>
        <w:spacing w:line="360" w:lineRule="auto"/>
        <w:rPr>
          <w:rFonts w:ascii="Arial" w:hAnsi="Arial" w:cs="Arial"/>
          <w:sz w:val="24"/>
          <w:szCs w:val="24"/>
        </w:rPr>
      </w:pPr>
      <w:r>
        <w:rPr>
          <w:noProof/>
        </w:rPr>
        <w:lastRenderedPageBreak/>
        <w:drawing>
          <wp:inline distT="0" distB="0" distL="0" distR="0" wp14:anchorId="17789F2B" wp14:editId="097EF0F1">
            <wp:extent cx="5731510" cy="3223895"/>
            <wp:effectExtent l="0" t="0" r="2540" b="0"/>
            <wp:docPr id="9" name="New Picture"/>
            <wp:cNvGraphicFramePr/>
            <a:graphic xmlns:a="http://schemas.openxmlformats.org/drawingml/2006/main">
              <a:graphicData uri="http://schemas.openxmlformats.org/drawingml/2006/picture">
                <pic:pic xmlns:pic="http://schemas.openxmlformats.org/drawingml/2006/picture">
                  <pic:nvPicPr>
                    <pic:cNvPr id="0" name="New Picture"/>
                    <pic:cNvPicPr/>
                  </pic:nvPicPr>
                  <pic:blipFill>
                    <a:blip r:embed="rId16">
                      <a:extLst>
                        <a:ext uri="e9469858-b31e-48bc-abc8-8e0a766e2c67"/>
                      </a:extLst>
                    </a:blip>
                    <a:stretch>
                      <a:fillRect/>
                    </a:stretch>
                  </pic:blipFill>
                  <pic:spPr>
                    <a:xfrm>
                      <a:off x="0" y="0"/>
                      <a:ext cx="5731510" cy="3223895"/>
                    </a:xfrm>
                    <a:prstGeom prst="rect">
                      <a:avLst/>
                    </a:prstGeom>
                  </pic:spPr>
                </pic:pic>
              </a:graphicData>
            </a:graphic>
          </wp:inline>
        </w:drawing>
      </w:r>
    </w:p>
    <w:p w14:paraId="05764903" w14:textId="77777777" w:rsidR="00E57EE4" w:rsidRDefault="00E57EE4" w:rsidP="00717A37">
      <w:pPr>
        <w:spacing w:line="360" w:lineRule="auto"/>
        <w:rPr>
          <w:rFonts w:ascii="Arial" w:hAnsi="Arial" w:cs="Arial"/>
          <w:sz w:val="24"/>
          <w:szCs w:val="24"/>
        </w:rPr>
      </w:pPr>
      <w:r>
        <w:rPr>
          <w:noProof/>
        </w:rPr>
        <w:drawing>
          <wp:inline distT="0" distB="0" distL="0" distR="0" wp14:anchorId="7A746F07" wp14:editId="5FD446DE">
            <wp:extent cx="5731510" cy="3223895"/>
            <wp:effectExtent l="0" t="0" r="2540" b="0"/>
            <wp:docPr id="10" name="New Picture"/>
            <wp:cNvGraphicFramePr/>
            <a:graphic xmlns:a="http://schemas.openxmlformats.org/drawingml/2006/main">
              <a:graphicData uri="http://schemas.openxmlformats.org/drawingml/2006/picture">
                <pic:pic xmlns:pic="http://schemas.openxmlformats.org/drawingml/2006/picture">
                  <pic:nvPicPr>
                    <pic:cNvPr id="0" name="New Picture"/>
                    <pic:cNvPicPr/>
                  </pic:nvPicPr>
                  <pic:blipFill>
                    <a:blip r:embed="rId17">
                      <a:extLst>
                        <a:ext uri="f6a8d1db-ad18-4687-b921-35fd8faa5865"/>
                      </a:extLst>
                    </a:blip>
                    <a:stretch>
                      <a:fillRect/>
                    </a:stretch>
                  </pic:blipFill>
                  <pic:spPr>
                    <a:xfrm>
                      <a:off x="0" y="0"/>
                      <a:ext cx="5731510" cy="3223895"/>
                    </a:xfrm>
                    <a:prstGeom prst="rect">
                      <a:avLst/>
                    </a:prstGeom>
                  </pic:spPr>
                </pic:pic>
              </a:graphicData>
            </a:graphic>
          </wp:inline>
        </w:drawing>
      </w:r>
    </w:p>
    <w:p w14:paraId="60BBA7CA" w14:textId="6DAF9F11" w:rsidR="00ED294E" w:rsidRPr="00717A37" w:rsidRDefault="00ED294E" w:rsidP="00717A37">
      <w:pPr>
        <w:spacing w:line="360" w:lineRule="auto"/>
        <w:rPr>
          <w:rFonts w:ascii="Arial" w:hAnsi="Arial" w:cs="Arial"/>
          <w:sz w:val="24"/>
          <w:szCs w:val="24"/>
        </w:rPr>
      </w:pPr>
    </w:p>
    <w:sectPr w:rsidR="00ED294E" w:rsidRPr="00717A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853A58"/>
    <w:multiLevelType w:val="hybridMultilevel"/>
    <w:tmpl w:val="F68C19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LCwNDa1tDQwNjOzMDVQ0lEKTi0uzszPAykwNK0FAGS792ctAAAA"/>
  </w:docVars>
  <w:rsids>
    <w:rsidRoot w:val="00ED294E"/>
    <w:rsid w:val="000029E2"/>
    <w:rsid w:val="00003CBE"/>
    <w:rsid w:val="00005A73"/>
    <w:rsid w:val="00016B3D"/>
    <w:rsid w:val="00017ED5"/>
    <w:rsid w:val="000212B3"/>
    <w:rsid w:val="0002688E"/>
    <w:rsid w:val="0002736D"/>
    <w:rsid w:val="00042D5B"/>
    <w:rsid w:val="00051B59"/>
    <w:rsid w:val="00053E69"/>
    <w:rsid w:val="00060646"/>
    <w:rsid w:val="00060F57"/>
    <w:rsid w:val="00062253"/>
    <w:rsid w:val="00062B9C"/>
    <w:rsid w:val="000702FF"/>
    <w:rsid w:val="00070C68"/>
    <w:rsid w:val="000811B2"/>
    <w:rsid w:val="00086DF6"/>
    <w:rsid w:val="0009141F"/>
    <w:rsid w:val="000941CC"/>
    <w:rsid w:val="000A1209"/>
    <w:rsid w:val="000C420A"/>
    <w:rsid w:val="000C43F4"/>
    <w:rsid w:val="000D1567"/>
    <w:rsid w:val="000D1926"/>
    <w:rsid w:val="000D2C24"/>
    <w:rsid w:val="000D45F9"/>
    <w:rsid w:val="000D6068"/>
    <w:rsid w:val="000F37E2"/>
    <w:rsid w:val="000F7E61"/>
    <w:rsid w:val="00104483"/>
    <w:rsid w:val="00105959"/>
    <w:rsid w:val="001100D5"/>
    <w:rsid w:val="001127F6"/>
    <w:rsid w:val="00117658"/>
    <w:rsid w:val="00117C55"/>
    <w:rsid w:val="00121595"/>
    <w:rsid w:val="001225F5"/>
    <w:rsid w:val="0012315C"/>
    <w:rsid w:val="001277E4"/>
    <w:rsid w:val="00137F5A"/>
    <w:rsid w:val="001417AC"/>
    <w:rsid w:val="00150450"/>
    <w:rsid w:val="00165646"/>
    <w:rsid w:val="00165F3F"/>
    <w:rsid w:val="001660E7"/>
    <w:rsid w:val="00171877"/>
    <w:rsid w:val="0017682B"/>
    <w:rsid w:val="00182931"/>
    <w:rsid w:val="00190E74"/>
    <w:rsid w:val="0019313A"/>
    <w:rsid w:val="001977AE"/>
    <w:rsid w:val="001A04AE"/>
    <w:rsid w:val="001A0A34"/>
    <w:rsid w:val="001A7009"/>
    <w:rsid w:val="001C192E"/>
    <w:rsid w:val="001C4130"/>
    <w:rsid w:val="001D07BC"/>
    <w:rsid w:val="001D39DF"/>
    <w:rsid w:val="001D69FC"/>
    <w:rsid w:val="001E540C"/>
    <w:rsid w:val="001E5CB7"/>
    <w:rsid w:val="001F04B2"/>
    <w:rsid w:val="002019FA"/>
    <w:rsid w:val="00204FD6"/>
    <w:rsid w:val="00210221"/>
    <w:rsid w:val="002155A5"/>
    <w:rsid w:val="00230C01"/>
    <w:rsid w:val="00234938"/>
    <w:rsid w:val="00243322"/>
    <w:rsid w:val="002435E2"/>
    <w:rsid w:val="002511DB"/>
    <w:rsid w:val="002539C6"/>
    <w:rsid w:val="0025788C"/>
    <w:rsid w:val="00262348"/>
    <w:rsid w:val="002705D3"/>
    <w:rsid w:val="002717FA"/>
    <w:rsid w:val="00276F40"/>
    <w:rsid w:val="0028137E"/>
    <w:rsid w:val="002959EB"/>
    <w:rsid w:val="00295CF6"/>
    <w:rsid w:val="002A47A8"/>
    <w:rsid w:val="002A66B7"/>
    <w:rsid w:val="002B269F"/>
    <w:rsid w:val="002B6774"/>
    <w:rsid w:val="002C64A5"/>
    <w:rsid w:val="002D5AFE"/>
    <w:rsid w:val="002F0A62"/>
    <w:rsid w:val="002F38BB"/>
    <w:rsid w:val="002F5FBE"/>
    <w:rsid w:val="00310177"/>
    <w:rsid w:val="00314F3D"/>
    <w:rsid w:val="00325241"/>
    <w:rsid w:val="00326EC2"/>
    <w:rsid w:val="0032753C"/>
    <w:rsid w:val="00330E8E"/>
    <w:rsid w:val="00331039"/>
    <w:rsid w:val="0033128C"/>
    <w:rsid w:val="00352A1A"/>
    <w:rsid w:val="0038460B"/>
    <w:rsid w:val="003871D2"/>
    <w:rsid w:val="003912AA"/>
    <w:rsid w:val="003A10F5"/>
    <w:rsid w:val="003B4584"/>
    <w:rsid w:val="003B698E"/>
    <w:rsid w:val="003B7A85"/>
    <w:rsid w:val="003F0134"/>
    <w:rsid w:val="003F1F57"/>
    <w:rsid w:val="003F3452"/>
    <w:rsid w:val="003F656A"/>
    <w:rsid w:val="00411090"/>
    <w:rsid w:val="00412314"/>
    <w:rsid w:val="004132AC"/>
    <w:rsid w:val="004270BF"/>
    <w:rsid w:val="004273D0"/>
    <w:rsid w:val="00432BC1"/>
    <w:rsid w:val="00443730"/>
    <w:rsid w:val="0044608A"/>
    <w:rsid w:val="00463506"/>
    <w:rsid w:val="00463FA6"/>
    <w:rsid w:val="00465D4F"/>
    <w:rsid w:val="00470E74"/>
    <w:rsid w:val="00477778"/>
    <w:rsid w:val="0048177A"/>
    <w:rsid w:val="004A12D8"/>
    <w:rsid w:val="004A3A7A"/>
    <w:rsid w:val="004A4904"/>
    <w:rsid w:val="004B30DF"/>
    <w:rsid w:val="004B36A3"/>
    <w:rsid w:val="004C7BCC"/>
    <w:rsid w:val="004D548E"/>
    <w:rsid w:val="004F204A"/>
    <w:rsid w:val="004F3B24"/>
    <w:rsid w:val="00514ABE"/>
    <w:rsid w:val="0052529F"/>
    <w:rsid w:val="0053473B"/>
    <w:rsid w:val="00534B34"/>
    <w:rsid w:val="0054024B"/>
    <w:rsid w:val="00540DB1"/>
    <w:rsid w:val="005545E1"/>
    <w:rsid w:val="0055526D"/>
    <w:rsid w:val="00555DD6"/>
    <w:rsid w:val="00572CF3"/>
    <w:rsid w:val="005868D4"/>
    <w:rsid w:val="0059049A"/>
    <w:rsid w:val="00596A19"/>
    <w:rsid w:val="005A4D65"/>
    <w:rsid w:val="005A681D"/>
    <w:rsid w:val="005B0317"/>
    <w:rsid w:val="005C0644"/>
    <w:rsid w:val="005C4334"/>
    <w:rsid w:val="005C4C35"/>
    <w:rsid w:val="005C5DF6"/>
    <w:rsid w:val="005D7FED"/>
    <w:rsid w:val="005E703A"/>
    <w:rsid w:val="005F2FA4"/>
    <w:rsid w:val="00605093"/>
    <w:rsid w:val="00605221"/>
    <w:rsid w:val="0060558A"/>
    <w:rsid w:val="00630B76"/>
    <w:rsid w:val="00631A69"/>
    <w:rsid w:val="0063228B"/>
    <w:rsid w:val="00634C24"/>
    <w:rsid w:val="00640239"/>
    <w:rsid w:val="006434E5"/>
    <w:rsid w:val="0064419A"/>
    <w:rsid w:val="00647F07"/>
    <w:rsid w:val="006513AE"/>
    <w:rsid w:val="00656623"/>
    <w:rsid w:val="00670216"/>
    <w:rsid w:val="00672DF1"/>
    <w:rsid w:val="00676F56"/>
    <w:rsid w:val="00681826"/>
    <w:rsid w:val="00684C29"/>
    <w:rsid w:val="006907A9"/>
    <w:rsid w:val="00692220"/>
    <w:rsid w:val="006A0955"/>
    <w:rsid w:val="006A6887"/>
    <w:rsid w:val="006B40DD"/>
    <w:rsid w:val="006C3BE4"/>
    <w:rsid w:val="006C3C20"/>
    <w:rsid w:val="006C6962"/>
    <w:rsid w:val="006D6018"/>
    <w:rsid w:val="006D7AF0"/>
    <w:rsid w:val="006F40A5"/>
    <w:rsid w:val="006F51E1"/>
    <w:rsid w:val="007163CA"/>
    <w:rsid w:val="00717A37"/>
    <w:rsid w:val="00721175"/>
    <w:rsid w:val="00722954"/>
    <w:rsid w:val="00724F0A"/>
    <w:rsid w:val="00727C95"/>
    <w:rsid w:val="007316DF"/>
    <w:rsid w:val="00731E4D"/>
    <w:rsid w:val="00732800"/>
    <w:rsid w:val="0073610A"/>
    <w:rsid w:val="00742268"/>
    <w:rsid w:val="00756AE2"/>
    <w:rsid w:val="00756C37"/>
    <w:rsid w:val="007573A3"/>
    <w:rsid w:val="007645D5"/>
    <w:rsid w:val="00764B46"/>
    <w:rsid w:val="00766652"/>
    <w:rsid w:val="00773626"/>
    <w:rsid w:val="007769B7"/>
    <w:rsid w:val="007777FE"/>
    <w:rsid w:val="007875ED"/>
    <w:rsid w:val="007A07FC"/>
    <w:rsid w:val="007A5BE3"/>
    <w:rsid w:val="007C6AE4"/>
    <w:rsid w:val="007C713C"/>
    <w:rsid w:val="007D24DB"/>
    <w:rsid w:val="007D65E0"/>
    <w:rsid w:val="007E4644"/>
    <w:rsid w:val="007F2637"/>
    <w:rsid w:val="007F72D0"/>
    <w:rsid w:val="008045B2"/>
    <w:rsid w:val="00807BEF"/>
    <w:rsid w:val="00814DBE"/>
    <w:rsid w:val="00817A61"/>
    <w:rsid w:val="008276FC"/>
    <w:rsid w:val="00827C07"/>
    <w:rsid w:val="0083374B"/>
    <w:rsid w:val="008378DC"/>
    <w:rsid w:val="00865C2E"/>
    <w:rsid w:val="00870357"/>
    <w:rsid w:val="0087113C"/>
    <w:rsid w:val="008729DF"/>
    <w:rsid w:val="00880108"/>
    <w:rsid w:val="008900BA"/>
    <w:rsid w:val="00891C9D"/>
    <w:rsid w:val="008945BD"/>
    <w:rsid w:val="00894E39"/>
    <w:rsid w:val="008966E0"/>
    <w:rsid w:val="008B06F2"/>
    <w:rsid w:val="008B1568"/>
    <w:rsid w:val="008B277E"/>
    <w:rsid w:val="008B494D"/>
    <w:rsid w:val="008B6152"/>
    <w:rsid w:val="008B63D6"/>
    <w:rsid w:val="008B6CEB"/>
    <w:rsid w:val="008C2B5D"/>
    <w:rsid w:val="008C4298"/>
    <w:rsid w:val="008E424C"/>
    <w:rsid w:val="008F4BD4"/>
    <w:rsid w:val="00905C1F"/>
    <w:rsid w:val="0090600F"/>
    <w:rsid w:val="00913A64"/>
    <w:rsid w:val="00922D8B"/>
    <w:rsid w:val="0093048C"/>
    <w:rsid w:val="009358D8"/>
    <w:rsid w:val="00935EC3"/>
    <w:rsid w:val="00940130"/>
    <w:rsid w:val="0094306D"/>
    <w:rsid w:val="00944F5B"/>
    <w:rsid w:val="00947D62"/>
    <w:rsid w:val="00953525"/>
    <w:rsid w:val="00955EF6"/>
    <w:rsid w:val="0096139C"/>
    <w:rsid w:val="00964575"/>
    <w:rsid w:val="00967ECA"/>
    <w:rsid w:val="00967EE6"/>
    <w:rsid w:val="00970811"/>
    <w:rsid w:val="009718A2"/>
    <w:rsid w:val="00975D7B"/>
    <w:rsid w:val="009770D6"/>
    <w:rsid w:val="00977DB2"/>
    <w:rsid w:val="0098027A"/>
    <w:rsid w:val="0098295A"/>
    <w:rsid w:val="009A2B7D"/>
    <w:rsid w:val="009B09FE"/>
    <w:rsid w:val="009B3B5B"/>
    <w:rsid w:val="009B616A"/>
    <w:rsid w:val="009C7BAC"/>
    <w:rsid w:val="009C7F9F"/>
    <w:rsid w:val="009D06FE"/>
    <w:rsid w:val="009D14D8"/>
    <w:rsid w:val="009D3B37"/>
    <w:rsid w:val="009D5809"/>
    <w:rsid w:val="009D7647"/>
    <w:rsid w:val="009E4228"/>
    <w:rsid w:val="009F28E1"/>
    <w:rsid w:val="009F3252"/>
    <w:rsid w:val="009F5513"/>
    <w:rsid w:val="009F6999"/>
    <w:rsid w:val="009F6D2E"/>
    <w:rsid w:val="00A04E00"/>
    <w:rsid w:val="00A059E2"/>
    <w:rsid w:val="00A06598"/>
    <w:rsid w:val="00A1164E"/>
    <w:rsid w:val="00A14EC1"/>
    <w:rsid w:val="00A15859"/>
    <w:rsid w:val="00A17EF5"/>
    <w:rsid w:val="00A27730"/>
    <w:rsid w:val="00A30902"/>
    <w:rsid w:val="00A33677"/>
    <w:rsid w:val="00A37673"/>
    <w:rsid w:val="00A37DEB"/>
    <w:rsid w:val="00A40AB2"/>
    <w:rsid w:val="00A44B07"/>
    <w:rsid w:val="00A455A0"/>
    <w:rsid w:val="00A5402F"/>
    <w:rsid w:val="00A737A7"/>
    <w:rsid w:val="00A873B6"/>
    <w:rsid w:val="00AA0744"/>
    <w:rsid w:val="00AA34C5"/>
    <w:rsid w:val="00AA3E80"/>
    <w:rsid w:val="00AA7F50"/>
    <w:rsid w:val="00AB782E"/>
    <w:rsid w:val="00AD7FAA"/>
    <w:rsid w:val="00AE2FF2"/>
    <w:rsid w:val="00B02EC1"/>
    <w:rsid w:val="00B10A8F"/>
    <w:rsid w:val="00B12E79"/>
    <w:rsid w:val="00B17691"/>
    <w:rsid w:val="00B21141"/>
    <w:rsid w:val="00B21B68"/>
    <w:rsid w:val="00B21EA2"/>
    <w:rsid w:val="00B22207"/>
    <w:rsid w:val="00B2664D"/>
    <w:rsid w:val="00B27EF0"/>
    <w:rsid w:val="00B43110"/>
    <w:rsid w:val="00B44026"/>
    <w:rsid w:val="00B44E7D"/>
    <w:rsid w:val="00B5370F"/>
    <w:rsid w:val="00B55F51"/>
    <w:rsid w:val="00B563BD"/>
    <w:rsid w:val="00B610B1"/>
    <w:rsid w:val="00B645E4"/>
    <w:rsid w:val="00B64A29"/>
    <w:rsid w:val="00B67F12"/>
    <w:rsid w:val="00B72C94"/>
    <w:rsid w:val="00B7351D"/>
    <w:rsid w:val="00B80709"/>
    <w:rsid w:val="00B9478F"/>
    <w:rsid w:val="00B97CDF"/>
    <w:rsid w:val="00BA2C9E"/>
    <w:rsid w:val="00BA5F57"/>
    <w:rsid w:val="00BA652C"/>
    <w:rsid w:val="00BB1535"/>
    <w:rsid w:val="00BC09A7"/>
    <w:rsid w:val="00BD33E6"/>
    <w:rsid w:val="00BD3683"/>
    <w:rsid w:val="00BD3960"/>
    <w:rsid w:val="00BE3AA5"/>
    <w:rsid w:val="00BF01DC"/>
    <w:rsid w:val="00BF4B55"/>
    <w:rsid w:val="00BF7FC8"/>
    <w:rsid w:val="00C00429"/>
    <w:rsid w:val="00C050A7"/>
    <w:rsid w:val="00C05D16"/>
    <w:rsid w:val="00C176AD"/>
    <w:rsid w:val="00C30D5C"/>
    <w:rsid w:val="00C31266"/>
    <w:rsid w:val="00C34D23"/>
    <w:rsid w:val="00C4246B"/>
    <w:rsid w:val="00C438E5"/>
    <w:rsid w:val="00C43DB3"/>
    <w:rsid w:val="00C448ED"/>
    <w:rsid w:val="00C44F19"/>
    <w:rsid w:val="00C54199"/>
    <w:rsid w:val="00C56950"/>
    <w:rsid w:val="00C63E9E"/>
    <w:rsid w:val="00C95D4B"/>
    <w:rsid w:val="00CA74C2"/>
    <w:rsid w:val="00CB5D0D"/>
    <w:rsid w:val="00CF2ED8"/>
    <w:rsid w:val="00D00BB0"/>
    <w:rsid w:val="00D05FBC"/>
    <w:rsid w:val="00D142B0"/>
    <w:rsid w:val="00D2128E"/>
    <w:rsid w:val="00D22D21"/>
    <w:rsid w:val="00D249D1"/>
    <w:rsid w:val="00D30890"/>
    <w:rsid w:val="00D32BAC"/>
    <w:rsid w:val="00D35880"/>
    <w:rsid w:val="00D42A2F"/>
    <w:rsid w:val="00D42CFA"/>
    <w:rsid w:val="00D44BE3"/>
    <w:rsid w:val="00D46CB2"/>
    <w:rsid w:val="00D52B3C"/>
    <w:rsid w:val="00D53228"/>
    <w:rsid w:val="00D53426"/>
    <w:rsid w:val="00D559AD"/>
    <w:rsid w:val="00D560C1"/>
    <w:rsid w:val="00D56CD9"/>
    <w:rsid w:val="00D64167"/>
    <w:rsid w:val="00D64ABD"/>
    <w:rsid w:val="00D71620"/>
    <w:rsid w:val="00D73EB8"/>
    <w:rsid w:val="00D92409"/>
    <w:rsid w:val="00D97BEB"/>
    <w:rsid w:val="00DA28CC"/>
    <w:rsid w:val="00DB3209"/>
    <w:rsid w:val="00DB5EAF"/>
    <w:rsid w:val="00DD3430"/>
    <w:rsid w:val="00DD5733"/>
    <w:rsid w:val="00DE30D0"/>
    <w:rsid w:val="00DE484C"/>
    <w:rsid w:val="00DE76E7"/>
    <w:rsid w:val="00DE7DDC"/>
    <w:rsid w:val="00DF4855"/>
    <w:rsid w:val="00DF552D"/>
    <w:rsid w:val="00E00CFB"/>
    <w:rsid w:val="00E05FF3"/>
    <w:rsid w:val="00E15454"/>
    <w:rsid w:val="00E21151"/>
    <w:rsid w:val="00E30470"/>
    <w:rsid w:val="00E31191"/>
    <w:rsid w:val="00E32B20"/>
    <w:rsid w:val="00E36049"/>
    <w:rsid w:val="00E372CE"/>
    <w:rsid w:val="00E467F8"/>
    <w:rsid w:val="00E46982"/>
    <w:rsid w:val="00E47B02"/>
    <w:rsid w:val="00E50B44"/>
    <w:rsid w:val="00E51E6E"/>
    <w:rsid w:val="00E53117"/>
    <w:rsid w:val="00E57EE4"/>
    <w:rsid w:val="00E61E8B"/>
    <w:rsid w:val="00E62197"/>
    <w:rsid w:val="00E64F50"/>
    <w:rsid w:val="00E7086C"/>
    <w:rsid w:val="00E713C6"/>
    <w:rsid w:val="00E75084"/>
    <w:rsid w:val="00E76013"/>
    <w:rsid w:val="00E772C6"/>
    <w:rsid w:val="00E81F3A"/>
    <w:rsid w:val="00E83124"/>
    <w:rsid w:val="00E833A8"/>
    <w:rsid w:val="00E83DD2"/>
    <w:rsid w:val="00E84564"/>
    <w:rsid w:val="00E85299"/>
    <w:rsid w:val="00E8629D"/>
    <w:rsid w:val="00E862AE"/>
    <w:rsid w:val="00E90AF7"/>
    <w:rsid w:val="00EA19EE"/>
    <w:rsid w:val="00EA1BB6"/>
    <w:rsid w:val="00EA6393"/>
    <w:rsid w:val="00EB28C7"/>
    <w:rsid w:val="00EC5AA5"/>
    <w:rsid w:val="00EC670D"/>
    <w:rsid w:val="00ED294E"/>
    <w:rsid w:val="00ED40CE"/>
    <w:rsid w:val="00ED43F3"/>
    <w:rsid w:val="00EE1910"/>
    <w:rsid w:val="00EE1999"/>
    <w:rsid w:val="00EF0EB8"/>
    <w:rsid w:val="00F0067E"/>
    <w:rsid w:val="00F02FE1"/>
    <w:rsid w:val="00F12387"/>
    <w:rsid w:val="00F23DC5"/>
    <w:rsid w:val="00F328D8"/>
    <w:rsid w:val="00F341BE"/>
    <w:rsid w:val="00F348AF"/>
    <w:rsid w:val="00F54975"/>
    <w:rsid w:val="00F55E83"/>
    <w:rsid w:val="00F70D40"/>
    <w:rsid w:val="00F8505A"/>
    <w:rsid w:val="00F9387F"/>
    <w:rsid w:val="00F93B5D"/>
    <w:rsid w:val="00F93C6A"/>
    <w:rsid w:val="00F94E7F"/>
    <w:rsid w:val="00FA1E92"/>
    <w:rsid w:val="00FA4128"/>
    <w:rsid w:val="00FA4FC0"/>
    <w:rsid w:val="00FB7DD2"/>
    <w:rsid w:val="00FD198D"/>
    <w:rsid w:val="00FF03B0"/>
    <w:rsid w:val="00FF3A39"/>
    <w:rsid w:val="00FF3C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4AFD77"/>
  <w15:chartTrackingRefBased/>
  <w15:docId w15:val="{69ED4BC2-8DD5-4938-82CE-3EC2066039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3604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D294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294E"/>
    <w:rPr>
      <w:rFonts w:asciiTheme="majorHAnsi" w:eastAsiaTheme="majorEastAsia" w:hAnsiTheme="majorHAnsi" w:cstheme="majorBidi"/>
      <w:spacing w:val="-10"/>
      <w:kern w:val="28"/>
      <w:sz w:val="56"/>
      <w:szCs w:val="56"/>
    </w:rPr>
  </w:style>
  <w:style w:type="table" w:styleId="TableGrid">
    <w:name w:val="Table Grid"/>
    <w:basedOn w:val="TableNormal"/>
    <w:uiPriority w:val="39"/>
    <w:rsid w:val="00B27E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0941C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6F40A5"/>
    <w:rPr>
      <w:color w:val="0000FF"/>
      <w:u w:val="single"/>
    </w:rPr>
  </w:style>
  <w:style w:type="character" w:customStyle="1" w:styleId="mntl-inline-citation">
    <w:name w:val="mntl-inline-citation"/>
    <w:basedOn w:val="DefaultParagraphFont"/>
    <w:rsid w:val="006F40A5"/>
  </w:style>
  <w:style w:type="paragraph" w:styleId="Bibliography">
    <w:name w:val="Bibliography"/>
    <w:basedOn w:val="Normal"/>
    <w:next w:val="Normal"/>
    <w:uiPriority w:val="37"/>
    <w:unhideWhenUsed/>
    <w:rsid w:val="00B610B1"/>
    <w:pPr>
      <w:spacing w:after="240" w:line="240" w:lineRule="auto"/>
    </w:pPr>
  </w:style>
  <w:style w:type="paragraph" w:styleId="ListParagraph">
    <w:name w:val="List Paragraph"/>
    <w:basedOn w:val="Normal"/>
    <w:uiPriority w:val="34"/>
    <w:qFormat/>
    <w:rsid w:val="007875ED"/>
    <w:pPr>
      <w:ind w:left="720"/>
      <w:contextualSpacing/>
    </w:pPr>
  </w:style>
  <w:style w:type="character" w:customStyle="1" w:styleId="citationref">
    <w:name w:val="citationref"/>
    <w:basedOn w:val="DefaultParagraphFont"/>
    <w:rsid w:val="00042D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108399">
      <w:bodyDiv w:val="1"/>
      <w:marLeft w:val="0"/>
      <w:marRight w:val="0"/>
      <w:marTop w:val="0"/>
      <w:marBottom w:val="0"/>
      <w:divBdr>
        <w:top w:val="none" w:sz="0" w:space="0" w:color="auto"/>
        <w:left w:val="none" w:sz="0" w:space="0" w:color="auto"/>
        <w:bottom w:val="none" w:sz="0" w:space="0" w:color="auto"/>
        <w:right w:val="none" w:sz="0" w:space="0" w:color="auto"/>
      </w:divBdr>
    </w:div>
    <w:div w:id="229580116">
      <w:bodyDiv w:val="1"/>
      <w:marLeft w:val="0"/>
      <w:marRight w:val="0"/>
      <w:marTop w:val="0"/>
      <w:marBottom w:val="0"/>
      <w:divBdr>
        <w:top w:val="none" w:sz="0" w:space="0" w:color="auto"/>
        <w:left w:val="none" w:sz="0" w:space="0" w:color="auto"/>
        <w:bottom w:val="none" w:sz="0" w:space="0" w:color="auto"/>
        <w:right w:val="none" w:sz="0" w:space="0" w:color="auto"/>
      </w:divBdr>
    </w:div>
    <w:div w:id="1774402460">
      <w:bodyDiv w:val="1"/>
      <w:marLeft w:val="0"/>
      <w:marRight w:val="0"/>
      <w:marTop w:val="0"/>
      <w:marBottom w:val="0"/>
      <w:divBdr>
        <w:top w:val="none" w:sz="0" w:space="0" w:color="auto"/>
        <w:left w:val="none" w:sz="0" w:space="0" w:color="auto"/>
        <w:bottom w:val="none" w:sz="0" w:space="0" w:color="auto"/>
        <w:right w:val="none" w:sz="0" w:space="0" w:color="auto"/>
      </w:divBdr>
    </w:div>
    <w:div w:id="1829666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customXml" Target="../customXml/item2.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32C196B2CC438488B39901809C03C2D" ma:contentTypeVersion="5" ma:contentTypeDescription="Create a new document." ma:contentTypeScope="" ma:versionID="ed476b28e6549f62db6000ae081eaf4e">
  <xsd:schema xmlns:xsd="http://www.w3.org/2001/XMLSchema" xmlns:xs="http://www.w3.org/2001/XMLSchema" xmlns:p="http://schemas.microsoft.com/office/2006/metadata/properties" xmlns:ns3="14d221e7-11c8-4a91-b564-f46067d9a0ae" xmlns:ns4="f02a1a39-e151-49e7-834d-5d4d153f8121" targetNamespace="http://schemas.microsoft.com/office/2006/metadata/properties" ma:root="true" ma:fieldsID="9d3473476a2abdc112ae04e7aa03d0d4" ns3:_="" ns4:_="">
    <xsd:import namespace="14d221e7-11c8-4a91-b564-f46067d9a0ae"/>
    <xsd:import namespace="f02a1a39-e151-49e7-834d-5d4d153f8121"/>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4d221e7-11c8-4a91-b564-f46067d9a0a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02a1a39-e151-49e7-834d-5d4d153f8121"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0A6E165-213E-4FAA-A0F0-FE9B410813D4}">
  <ds:schemaRefs>
    <ds:schemaRef ds:uri="http://schemas.microsoft.com/sharepoint/v3/contenttype/forms"/>
  </ds:schemaRefs>
</ds:datastoreItem>
</file>

<file path=customXml/itemProps2.xml><?xml version="1.0" encoding="utf-8"?>
<ds:datastoreItem xmlns:ds="http://schemas.openxmlformats.org/officeDocument/2006/customXml" ds:itemID="{3E29D1B5-8B39-4E6B-988A-286813BF5F9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4d221e7-11c8-4a91-b564-f46067d9a0ae"/>
    <ds:schemaRef ds:uri="f02a1a39-e151-49e7-834d-5d4d153f81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47650AB-1CC6-4783-942A-EC6D16CB59E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439</TotalTime>
  <Pages>9</Pages>
  <Words>4388</Words>
  <Characters>25014</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Celestina Okyere-boateng (1813886)</dc:creator>
  <cp:keywords/>
  <dc:description/>
  <cp:lastModifiedBy>Celestina Okyere-boateng (1813886)</cp:lastModifiedBy>
  <cp:revision>224</cp:revision>
  <dcterms:created xsi:type="dcterms:W3CDTF">2019-12-05T12:48:00Z</dcterms:created>
  <dcterms:modified xsi:type="dcterms:W3CDTF">2019-12-19T16:34:00Z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0x010100932C196B2CC438488B39901809C03C2D</vt:lpwstr>
  </property>
  <property fmtid="{D5CDD505-2E9C-101B-9397-08002B2CF9AE}" pid="3" name="ZOTERO_PREF_1">
    <vt:lpwstr>&lt;data data-version="3" zotero-version="5.0.80"&gt;&lt;session id="3hbpEmIk"/&gt;&lt;style id="http://www.zotero.org/styles/harvard-cite-them-right" hasBibliography="1" bibliographyStyleHasBeenSet="1"/&gt;&lt;prefs&gt;&lt;pref name="fieldType" value="Field"/&gt;&lt;pref name="automatic</vt:lpwstr>
  </property>
  <property fmtid="{D5CDD505-2E9C-101B-9397-08002B2CF9AE}" pid="4" name="ZOTERO_PREF_2">
    <vt:lpwstr>JournalAbbreviations" value="true"/&gt;&lt;/prefs&gt;&lt;/data&gt;</vt:lpwstr>
  </property>
</Properties>
</file>