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565658"/>
        <w:docPartObj>
          <w:docPartGallery w:val="Cover Pages"/>
          <w:docPartUnique/>
        </w:docPartObj>
      </w:sdtPr>
      <w:sdtEndPr>
        <w:rPr>
          <w:rFonts w:ascii="Arial" w:hAnsi="Arial" w:cs="Arial"/>
          <w:sz w:val="24"/>
          <w:szCs w:val="24"/>
        </w:rPr>
      </w:sdtEndPr>
      <w:sdtContent>
        <w:p w14:paraId="085177D5" w14:textId="77777777" w:rsidR="003574F9" w:rsidRDefault="003574F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574F9" w14:paraId="0DD10D71" w14:textId="77777777" w:rsidTr="003574F9">
            <w:sdt>
              <w:sdtPr>
                <w:rPr>
                  <w:color w:val="2F5496" w:themeColor="accent1" w:themeShade="BF"/>
                  <w:sz w:val="24"/>
                  <w:szCs w:val="24"/>
                </w:rPr>
                <w:alias w:val="Company"/>
                <w:id w:val="13406915"/>
                <w:placeholder>
                  <w:docPart w:val="B55519FDBE9943ED8581A9B11E3626A9"/>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86ECD91" w14:textId="5DF7EBAB" w:rsidR="003574F9" w:rsidRDefault="003574F9">
                    <w:pPr>
                      <w:pStyle w:val="NoSpacing"/>
                      <w:rPr>
                        <w:color w:val="2F5496" w:themeColor="accent1" w:themeShade="BF"/>
                        <w:sz w:val="24"/>
                      </w:rPr>
                    </w:pPr>
                    <w:r>
                      <w:rPr>
                        <w:color w:val="2F5496" w:themeColor="accent1" w:themeShade="BF"/>
                        <w:sz w:val="24"/>
                        <w:szCs w:val="24"/>
                      </w:rPr>
                      <w:t>Public Services</w:t>
                    </w:r>
                  </w:p>
                </w:tc>
              </w:sdtContent>
            </w:sdt>
          </w:tr>
          <w:tr w:rsidR="003574F9" w14:paraId="412833A0" w14:textId="77777777" w:rsidTr="003574F9">
            <w:tc>
              <w:tcPr>
                <w:tcW w:w="7209" w:type="dxa"/>
              </w:tcPr>
              <w:sdt>
                <w:sdtPr>
                  <w:rPr>
                    <w:rFonts w:asciiTheme="majorHAnsi" w:eastAsiaTheme="majorEastAsia" w:hAnsiTheme="majorHAnsi" w:cstheme="majorBidi"/>
                    <w:color w:val="4472C4" w:themeColor="accent1"/>
                    <w:sz w:val="88"/>
                    <w:szCs w:val="88"/>
                  </w:rPr>
                  <w:alias w:val="Title"/>
                  <w:id w:val="13406919"/>
                  <w:placeholder>
                    <w:docPart w:val="FCF15B6DA5274FF5A697739E714A8FEB"/>
                  </w:placeholder>
                  <w:dataBinding w:prefixMappings="xmlns:ns0='http://schemas.openxmlformats.org/package/2006/metadata/core-properties' xmlns:ns1='http://purl.org/dc/elements/1.1/'" w:xpath="/ns0:coreProperties[1]/ns1:title[1]" w:storeItemID="{6C3C8BC8-F283-45AE-878A-BAB7291924A1}"/>
                  <w:text/>
                </w:sdtPr>
                <w:sdtEndPr/>
                <w:sdtContent>
                  <w:p w14:paraId="27FD72C2" w14:textId="07837C06" w:rsidR="003574F9" w:rsidRDefault="003574F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Public Service Environment</w:t>
                    </w:r>
                  </w:p>
                </w:sdtContent>
              </w:sdt>
            </w:tc>
          </w:tr>
          <w:tr w:rsidR="003574F9" w14:paraId="504F9C18" w14:textId="77777777" w:rsidTr="003574F9">
            <w:tc>
              <w:tcPr>
                <w:tcW w:w="7209" w:type="dxa"/>
                <w:tcMar>
                  <w:top w:w="216" w:type="dxa"/>
                  <w:left w:w="115" w:type="dxa"/>
                  <w:bottom w:w="216" w:type="dxa"/>
                  <w:right w:w="115" w:type="dxa"/>
                </w:tcMar>
              </w:tcPr>
              <w:p w14:paraId="3E514EFA" w14:textId="3CD1C7F8" w:rsidR="003574F9" w:rsidRDefault="003574F9">
                <w:pPr>
                  <w:pStyle w:val="NoSpacing"/>
                  <w:rPr>
                    <w:color w:val="2F5496" w:themeColor="accent1" w:themeShade="BF"/>
                    <w:sz w:val="24"/>
                  </w:rPr>
                </w:pPr>
              </w:p>
            </w:tc>
          </w:tr>
        </w:tbl>
        <w:p w14:paraId="050881A8" w14:textId="77777777" w:rsidR="003574F9" w:rsidRDefault="003574F9">
          <w:pPr>
            <w:rPr>
              <w:rFonts w:ascii="Arial" w:hAnsi="Arial" w:cs="Arial"/>
              <w:sz w:val="24"/>
              <w:szCs w:val="24"/>
            </w:rPr>
          </w:pPr>
          <w:r>
            <w:rPr>
              <w:rFonts w:ascii="Arial" w:hAnsi="Arial" w:cs="Arial"/>
              <w:sz w:val="24"/>
              <w:szCs w:val="24"/>
            </w:rPr>
            <w:br w:type="page"/>
          </w:r>
        </w:p>
      </w:sdtContent>
    </w:sdt>
    <w:p w14:paraId="35AA1FCB" w14:textId="11B0FCA2" w:rsidR="00406079" w:rsidRDefault="00B6415E" w:rsidP="00060B38">
      <w:pPr>
        <w:spacing w:line="480" w:lineRule="auto"/>
        <w:rPr>
          <w:rFonts w:ascii="Arial" w:hAnsi="Arial" w:cs="Arial"/>
          <w:sz w:val="24"/>
          <w:szCs w:val="24"/>
        </w:rPr>
      </w:pPr>
      <w:r>
        <w:rPr>
          <w:rFonts w:ascii="Arial" w:hAnsi="Arial" w:cs="Arial"/>
          <w:sz w:val="24"/>
          <w:szCs w:val="24"/>
        </w:rPr>
        <w:lastRenderedPageBreak/>
        <w:t xml:space="preserve">A Private </w:t>
      </w:r>
      <w:r w:rsidR="009567D3">
        <w:rPr>
          <w:rFonts w:ascii="Arial" w:hAnsi="Arial" w:cs="Arial"/>
          <w:sz w:val="24"/>
          <w:szCs w:val="24"/>
        </w:rPr>
        <w:t xml:space="preserve">good </w:t>
      </w:r>
      <w:r w:rsidR="00637C27">
        <w:rPr>
          <w:rFonts w:ascii="Arial" w:hAnsi="Arial" w:cs="Arial"/>
          <w:sz w:val="24"/>
          <w:szCs w:val="24"/>
        </w:rPr>
        <w:t>is a good that is both ex</w:t>
      </w:r>
      <w:r w:rsidR="00262915">
        <w:rPr>
          <w:rFonts w:ascii="Arial" w:hAnsi="Arial" w:cs="Arial"/>
          <w:sz w:val="24"/>
          <w:szCs w:val="24"/>
        </w:rPr>
        <w:t>cludable and rival in consumption</w:t>
      </w:r>
      <w:r w:rsidR="00755FB5">
        <w:rPr>
          <w:rFonts w:ascii="Arial" w:hAnsi="Arial" w:cs="Arial"/>
          <w:sz w:val="24"/>
          <w:szCs w:val="24"/>
        </w:rPr>
        <w:t xml:space="preserve"> (Krugman and Wells, 2014). </w:t>
      </w:r>
      <w:r w:rsidR="009A1FE2">
        <w:rPr>
          <w:rFonts w:ascii="Arial" w:hAnsi="Arial" w:cs="Arial"/>
          <w:sz w:val="24"/>
          <w:szCs w:val="24"/>
        </w:rPr>
        <w:t xml:space="preserve">For example, if you sell a </w:t>
      </w:r>
      <w:r w:rsidR="00447396">
        <w:rPr>
          <w:rFonts w:ascii="Arial" w:hAnsi="Arial" w:cs="Arial"/>
          <w:sz w:val="24"/>
          <w:szCs w:val="24"/>
        </w:rPr>
        <w:t xml:space="preserve">person a </w:t>
      </w:r>
      <w:r w:rsidR="009A1FE2">
        <w:rPr>
          <w:rFonts w:ascii="Arial" w:hAnsi="Arial" w:cs="Arial"/>
          <w:sz w:val="24"/>
          <w:szCs w:val="24"/>
        </w:rPr>
        <w:t>bottle of cok</w:t>
      </w:r>
      <w:r w:rsidR="00447396">
        <w:rPr>
          <w:rFonts w:ascii="Arial" w:hAnsi="Arial" w:cs="Arial"/>
          <w:sz w:val="24"/>
          <w:szCs w:val="24"/>
        </w:rPr>
        <w:t>e</w:t>
      </w:r>
      <w:r w:rsidR="009A1FE2">
        <w:rPr>
          <w:rFonts w:ascii="Arial" w:hAnsi="Arial" w:cs="Arial"/>
          <w:sz w:val="24"/>
          <w:szCs w:val="24"/>
        </w:rPr>
        <w:t xml:space="preserve">, others </w:t>
      </w:r>
      <w:r w:rsidR="001D5D2B">
        <w:rPr>
          <w:rFonts w:ascii="Arial" w:hAnsi="Arial" w:cs="Arial"/>
          <w:sz w:val="24"/>
          <w:szCs w:val="24"/>
        </w:rPr>
        <w:t>will not be able to drink</w:t>
      </w:r>
      <w:r w:rsidR="009A1FE2">
        <w:rPr>
          <w:rFonts w:ascii="Arial" w:hAnsi="Arial" w:cs="Arial"/>
          <w:sz w:val="24"/>
          <w:szCs w:val="24"/>
        </w:rPr>
        <w:t xml:space="preserve"> it. </w:t>
      </w:r>
      <w:r w:rsidR="00B31635">
        <w:rPr>
          <w:rFonts w:ascii="Arial" w:hAnsi="Arial" w:cs="Arial"/>
          <w:sz w:val="24"/>
          <w:szCs w:val="24"/>
        </w:rPr>
        <w:t>P</w:t>
      </w:r>
      <w:r w:rsidR="00A93A2A">
        <w:rPr>
          <w:rFonts w:ascii="Arial" w:hAnsi="Arial" w:cs="Arial"/>
          <w:sz w:val="24"/>
          <w:szCs w:val="24"/>
        </w:rPr>
        <w:t>rivate</w:t>
      </w:r>
      <w:r w:rsidR="00B31635">
        <w:rPr>
          <w:rFonts w:ascii="Arial" w:hAnsi="Arial" w:cs="Arial"/>
          <w:sz w:val="24"/>
          <w:szCs w:val="24"/>
        </w:rPr>
        <w:t xml:space="preserve"> </w:t>
      </w:r>
      <w:r w:rsidR="00683443">
        <w:rPr>
          <w:rFonts w:ascii="Arial" w:hAnsi="Arial" w:cs="Arial"/>
          <w:sz w:val="24"/>
          <w:szCs w:val="24"/>
        </w:rPr>
        <w:t xml:space="preserve">goods have an opportunity </w:t>
      </w:r>
      <w:r w:rsidR="003F6DF0">
        <w:rPr>
          <w:rFonts w:ascii="Arial" w:hAnsi="Arial" w:cs="Arial"/>
          <w:sz w:val="24"/>
          <w:szCs w:val="24"/>
        </w:rPr>
        <w:t>price</w:t>
      </w:r>
      <w:r w:rsidR="00683443">
        <w:rPr>
          <w:rFonts w:ascii="Arial" w:hAnsi="Arial" w:cs="Arial"/>
          <w:sz w:val="24"/>
          <w:szCs w:val="24"/>
        </w:rPr>
        <w:t xml:space="preserve">, if we use resources to produce a bottle of coke, we </w:t>
      </w:r>
      <w:r w:rsidR="00576CBD">
        <w:rPr>
          <w:rFonts w:ascii="Arial" w:hAnsi="Arial" w:cs="Arial"/>
          <w:sz w:val="24"/>
          <w:szCs w:val="24"/>
        </w:rPr>
        <w:t>can</w:t>
      </w:r>
      <w:r w:rsidR="008846F5">
        <w:rPr>
          <w:rFonts w:ascii="Arial" w:hAnsi="Arial" w:cs="Arial"/>
          <w:sz w:val="24"/>
          <w:szCs w:val="24"/>
        </w:rPr>
        <w:t>’t</w:t>
      </w:r>
      <w:r w:rsidR="00683443">
        <w:rPr>
          <w:rFonts w:ascii="Arial" w:hAnsi="Arial" w:cs="Arial"/>
          <w:sz w:val="24"/>
          <w:szCs w:val="24"/>
        </w:rPr>
        <w:t xml:space="preserve"> use that</w:t>
      </w:r>
      <w:r w:rsidR="006B2DBE">
        <w:rPr>
          <w:rFonts w:ascii="Arial" w:hAnsi="Arial" w:cs="Arial"/>
          <w:sz w:val="24"/>
          <w:szCs w:val="24"/>
        </w:rPr>
        <w:t xml:space="preserve"> container, that sugar and that water to produce </w:t>
      </w:r>
      <w:r w:rsidR="00D97B79">
        <w:rPr>
          <w:rFonts w:ascii="Arial" w:hAnsi="Arial" w:cs="Arial"/>
          <w:sz w:val="24"/>
          <w:szCs w:val="24"/>
        </w:rPr>
        <w:t>additional</w:t>
      </w:r>
      <w:r w:rsidR="006B2DBE">
        <w:rPr>
          <w:rFonts w:ascii="Arial" w:hAnsi="Arial" w:cs="Arial"/>
          <w:sz w:val="24"/>
          <w:szCs w:val="24"/>
        </w:rPr>
        <w:t xml:space="preserve"> products. These products are sold on a free market so a business may make a profit from them (Pettinger, 2017). </w:t>
      </w:r>
    </w:p>
    <w:p w14:paraId="629AD5D4" w14:textId="73343F94" w:rsidR="00E40453" w:rsidRDefault="00E40453" w:rsidP="00060B38">
      <w:pPr>
        <w:spacing w:line="480" w:lineRule="auto"/>
        <w:rPr>
          <w:rFonts w:ascii="Arial" w:hAnsi="Arial" w:cs="Arial"/>
          <w:sz w:val="24"/>
          <w:szCs w:val="24"/>
        </w:rPr>
      </w:pPr>
      <w:r>
        <w:rPr>
          <w:rFonts w:ascii="Arial" w:hAnsi="Arial" w:cs="Arial"/>
          <w:sz w:val="24"/>
          <w:szCs w:val="24"/>
        </w:rPr>
        <w:t>A pure</w:t>
      </w:r>
      <w:r w:rsidR="00063DD0">
        <w:rPr>
          <w:rFonts w:ascii="Arial" w:hAnsi="Arial" w:cs="Arial"/>
          <w:sz w:val="24"/>
          <w:szCs w:val="24"/>
        </w:rPr>
        <w:t xml:space="preserve"> public good </w:t>
      </w:r>
      <w:r w:rsidR="00BC2E38">
        <w:rPr>
          <w:rFonts w:ascii="Arial" w:hAnsi="Arial" w:cs="Arial"/>
          <w:sz w:val="24"/>
          <w:szCs w:val="24"/>
        </w:rPr>
        <w:t>is a good that is both nonexcludable and nonrival in consumption (</w:t>
      </w:r>
      <w:r w:rsidR="00576CBD">
        <w:rPr>
          <w:rFonts w:ascii="Arial" w:hAnsi="Arial" w:cs="Arial"/>
          <w:sz w:val="24"/>
          <w:szCs w:val="24"/>
        </w:rPr>
        <w:t xml:space="preserve">Krugman and Wells, 2014). </w:t>
      </w:r>
      <w:r w:rsidR="001D2A01">
        <w:rPr>
          <w:rFonts w:ascii="Arial" w:hAnsi="Arial" w:cs="Arial"/>
          <w:sz w:val="24"/>
          <w:szCs w:val="24"/>
        </w:rPr>
        <w:t>Nonex</w:t>
      </w:r>
      <w:r w:rsidR="004E287A">
        <w:rPr>
          <w:rFonts w:ascii="Arial" w:hAnsi="Arial" w:cs="Arial"/>
          <w:sz w:val="24"/>
          <w:szCs w:val="24"/>
        </w:rPr>
        <w:t xml:space="preserve">cludable means </w:t>
      </w:r>
      <w:r w:rsidR="00B07D66">
        <w:rPr>
          <w:rFonts w:ascii="Arial" w:hAnsi="Arial" w:cs="Arial"/>
          <w:sz w:val="24"/>
          <w:szCs w:val="24"/>
        </w:rPr>
        <w:t xml:space="preserve">that </w:t>
      </w:r>
      <w:r w:rsidR="004E287A">
        <w:rPr>
          <w:rFonts w:ascii="Arial" w:hAnsi="Arial" w:cs="Arial"/>
          <w:sz w:val="24"/>
          <w:szCs w:val="24"/>
        </w:rPr>
        <w:t xml:space="preserve">once provided you </w:t>
      </w:r>
      <w:r w:rsidR="00870EF6">
        <w:rPr>
          <w:rFonts w:ascii="Arial" w:hAnsi="Arial" w:cs="Arial"/>
          <w:sz w:val="24"/>
          <w:szCs w:val="24"/>
        </w:rPr>
        <w:t>can’t</w:t>
      </w:r>
      <w:r w:rsidR="004E287A">
        <w:rPr>
          <w:rFonts w:ascii="Arial" w:hAnsi="Arial" w:cs="Arial"/>
          <w:sz w:val="24"/>
          <w:szCs w:val="24"/>
        </w:rPr>
        <w:t xml:space="preserve"> stop anyone consuming it. Non</w:t>
      </w:r>
      <w:r w:rsidR="00870EF6">
        <w:rPr>
          <w:rFonts w:ascii="Arial" w:hAnsi="Arial" w:cs="Arial"/>
          <w:sz w:val="24"/>
          <w:szCs w:val="24"/>
        </w:rPr>
        <w:t>rival means</w:t>
      </w:r>
      <w:r w:rsidR="00384F7E">
        <w:rPr>
          <w:rFonts w:ascii="Arial" w:hAnsi="Arial" w:cs="Arial"/>
          <w:sz w:val="24"/>
          <w:szCs w:val="24"/>
        </w:rPr>
        <w:t xml:space="preserve"> that</w:t>
      </w:r>
      <w:r w:rsidR="00870EF6">
        <w:rPr>
          <w:rFonts w:ascii="Arial" w:hAnsi="Arial" w:cs="Arial"/>
          <w:sz w:val="24"/>
          <w:szCs w:val="24"/>
        </w:rPr>
        <w:t xml:space="preserve"> consuming the good does</w:t>
      </w:r>
      <w:r w:rsidR="005C3E8E">
        <w:rPr>
          <w:rFonts w:ascii="Arial" w:hAnsi="Arial" w:cs="Arial"/>
          <w:sz w:val="24"/>
          <w:szCs w:val="24"/>
        </w:rPr>
        <w:t xml:space="preserve"> not</w:t>
      </w:r>
      <w:r w:rsidR="00870EF6">
        <w:rPr>
          <w:rFonts w:ascii="Arial" w:hAnsi="Arial" w:cs="Arial"/>
          <w:sz w:val="24"/>
          <w:szCs w:val="24"/>
        </w:rPr>
        <w:t xml:space="preserve"> reduce the </w:t>
      </w:r>
      <w:r w:rsidR="005C3E8E">
        <w:rPr>
          <w:rFonts w:ascii="Arial" w:hAnsi="Arial" w:cs="Arial"/>
          <w:sz w:val="24"/>
          <w:szCs w:val="24"/>
        </w:rPr>
        <w:t>quantity</w:t>
      </w:r>
      <w:r w:rsidR="00870EF6">
        <w:rPr>
          <w:rFonts w:ascii="Arial" w:hAnsi="Arial" w:cs="Arial"/>
          <w:sz w:val="24"/>
          <w:szCs w:val="24"/>
        </w:rPr>
        <w:t xml:space="preserve"> </w:t>
      </w:r>
      <w:r w:rsidR="005C3E8E">
        <w:rPr>
          <w:rFonts w:ascii="Arial" w:hAnsi="Arial" w:cs="Arial"/>
          <w:sz w:val="24"/>
          <w:szCs w:val="24"/>
        </w:rPr>
        <w:t>obtainable</w:t>
      </w:r>
      <w:r w:rsidR="00870EF6">
        <w:rPr>
          <w:rFonts w:ascii="Arial" w:hAnsi="Arial" w:cs="Arial"/>
          <w:sz w:val="24"/>
          <w:szCs w:val="24"/>
        </w:rPr>
        <w:t xml:space="preserve"> to other people.</w:t>
      </w:r>
      <w:r w:rsidR="00A41070">
        <w:rPr>
          <w:rFonts w:ascii="Arial" w:hAnsi="Arial" w:cs="Arial"/>
          <w:sz w:val="24"/>
          <w:szCs w:val="24"/>
        </w:rPr>
        <w:t xml:space="preserve"> For example, public goods </w:t>
      </w:r>
      <w:r w:rsidR="00250541">
        <w:rPr>
          <w:rFonts w:ascii="Arial" w:hAnsi="Arial" w:cs="Arial"/>
          <w:sz w:val="24"/>
          <w:szCs w:val="24"/>
        </w:rPr>
        <w:t xml:space="preserve">include </w:t>
      </w:r>
      <w:r w:rsidR="004E153B">
        <w:rPr>
          <w:rFonts w:ascii="Arial" w:hAnsi="Arial" w:cs="Arial"/>
          <w:sz w:val="24"/>
          <w:szCs w:val="24"/>
        </w:rPr>
        <w:t xml:space="preserve">lampposts, law and national defence. </w:t>
      </w:r>
      <w:r w:rsidR="00990EC3">
        <w:rPr>
          <w:rFonts w:ascii="Arial" w:hAnsi="Arial" w:cs="Arial"/>
          <w:sz w:val="24"/>
          <w:szCs w:val="24"/>
        </w:rPr>
        <w:t xml:space="preserve">Generally, </w:t>
      </w:r>
      <w:r w:rsidR="000A60E2">
        <w:rPr>
          <w:rFonts w:ascii="Arial" w:hAnsi="Arial" w:cs="Arial"/>
          <w:sz w:val="24"/>
          <w:szCs w:val="24"/>
        </w:rPr>
        <w:t xml:space="preserve">public goods are not available </w:t>
      </w:r>
      <w:r w:rsidR="00B42C11">
        <w:rPr>
          <w:rFonts w:ascii="Arial" w:hAnsi="Arial" w:cs="Arial"/>
          <w:sz w:val="24"/>
          <w:szCs w:val="24"/>
        </w:rPr>
        <w:t>i</w:t>
      </w:r>
      <w:r w:rsidR="000A60E2">
        <w:rPr>
          <w:rFonts w:ascii="Arial" w:hAnsi="Arial" w:cs="Arial"/>
          <w:sz w:val="24"/>
          <w:szCs w:val="24"/>
        </w:rPr>
        <w:t xml:space="preserve">n a free market because businesses </w:t>
      </w:r>
      <w:r w:rsidR="00590F56">
        <w:rPr>
          <w:rFonts w:ascii="Arial" w:hAnsi="Arial" w:cs="Arial"/>
          <w:sz w:val="24"/>
          <w:szCs w:val="24"/>
        </w:rPr>
        <w:t>can</w:t>
      </w:r>
      <w:r w:rsidR="00756F97">
        <w:rPr>
          <w:rFonts w:ascii="Arial" w:hAnsi="Arial" w:cs="Arial"/>
          <w:sz w:val="24"/>
          <w:szCs w:val="24"/>
        </w:rPr>
        <w:t>’t</w:t>
      </w:r>
      <w:r w:rsidR="00590F56">
        <w:rPr>
          <w:rFonts w:ascii="Arial" w:hAnsi="Arial" w:cs="Arial"/>
          <w:sz w:val="24"/>
          <w:szCs w:val="24"/>
        </w:rPr>
        <w:t xml:space="preserve"> charge people directly</w:t>
      </w:r>
      <w:r w:rsidR="003C5CDB">
        <w:rPr>
          <w:rFonts w:ascii="Arial" w:hAnsi="Arial" w:cs="Arial"/>
          <w:sz w:val="24"/>
          <w:szCs w:val="24"/>
        </w:rPr>
        <w:t xml:space="preserve">. </w:t>
      </w:r>
      <w:r w:rsidR="001B6FD2">
        <w:rPr>
          <w:rFonts w:ascii="Arial" w:hAnsi="Arial" w:cs="Arial"/>
          <w:sz w:val="24"/>
          <w:szCs w:val="24"/>
        </w:rPr>
        <w:t>Public sector</w:t>
      </w:r>
      <w:r w:rsidR="00595EFB">
        <w:rPr>
          <w:rFonts w:ascii="Arial" w:hAnsi="Arial" w:cs="Arial"/>
          <w:sz w:val="24"/>
          <w:szCs w:val="24"/>
        </w:rPr>
        <w:t xml:space="preserve"> goods don’t automatically constitute </w:t>
      </w:r>
      <w:r w:rsidR="003628B1">
        <w:rPr>
          <w:rFonts w:ascii="Arial" w:hAnsi="Arial" w:cs="Arial"/>
          <w:sz w:val="24"/>
          <w:szCs w:val="24"/>
        </w:rPr>
        <w:t xml:space="preserve">public goods. </w:t>
      </w:r>
      <w:r w:rsidR="00871AE7">
        <w:rPr>
          <w:rFonts w:ascii="Arial" w:hAnsi="Arial" w:cs="Arial"/>
          <w:sz w:val="24"/>
          <w:szCs w:val="24"/>
        </w:rPr>
        <w:t>Governments</w:t>
      </w:r>
      <w:r w:rsidR="003628B1">
        <w:rPr>
          <w:rFonts w:ascii="Arial" w:hAnsi="Arial" w:cs="Arial"/>
          <w:sz w:val="24"/>
          <w:szCs w:val="24"/>
        </w:rPr>
        <w:t xml:space="preserve">, for example, </w:t>
      </w:r>
      <w:r w:rsidR="00126609">
        <w:rPr>
          <w:rFonts w:ascii="Arial" w:hAnsi="Arial" w:cs="Arial"/>
          <w:sz w:val="24"/>
          <w:szCs w:val="24"/>
        </w:rPr>
        <w:t>deliver</w:t>
      </w:r>
      <w:r w:rsidR="00871AE7">
        <w:rPr>
          <w:rFonts w:ascii="Arial" w:hAnsi="Arial" w:cs="Arial"/>
          <w:sz w:val="24"/>
          <w:szCs w:val="24"/>
        </w:rPr>
        <w:t xml:space="preserve"> education, but education is a merit good, not a public good (</w:t>
      </w:r>
      <w:r w:rsidR="00F87C1B">
        <w:rPr>
          <w:rFonts w:ascii="Arial" w:hAnsi="Arial" w:cs="Arial"/>
          <w:sz w:val="24"/>
          <w:szCs w:val="24"/>
        </w:rPr>
        <w:t>Pettinger, 2017).</w:t>
      </w:r>
    </w:p>
    <w:p w14:paraId="4E88B752" w14:textId="54C8D77F" w:rsidR="00DB2A6A" w:rsidRDefault="00DB2A6A" w:rsidP="00060B38">
      <w:pPr>
        <w:spacing w:line="480" w:lineRule="auto"/>
        <w:rPr>
          <w:rFonts w:ascii="Arial" w:hAnsi="Arial" w:cs="Arial"/>
          <w:sz w:val="24"/>
          <w:szCs w:val="24"/>
        </w:rPr>
      </w:pPr>
      <w:r>
        <w:rPr>
          <w:rFonts w:ascii="Arial" w:hAnsi="Arial" w:cs="Arial"/>
          <w:sz w:val="24"/>
          <w:szCs w:val="24"/>
        </w:rPr>
        <w:t xml:space="preserve">A merit good is </w:t>
      </w:r>
      <w:r w:rsidR="00F306DF">
        <w:rPr>
          <w:rFonts w:ascii="Arial" w:hAnsi="Arial" w:cs="Arial"/>
          <w:sz w:val="24"/>
          <w:szCs w:val="24"/>
        </w:rPr>
        <w:t xml:space="preserve">a </w:t>
      </w:r>
      <w:r w:rsidR="00F674CE">
        <w:rPr>
          <w:rFonts w:ascii="Arial" w:hAnsi="Arial" w:cs="Arial"/>
          <w:sz w:val="24"/>
          <w:szCs w:val="24"/>
        </w:rPr>
        <w:t>service</w:t>
      </w:r>
      <w:r w:rsidR="00F306DF">
        <w:rPr>
          <w:rFonts w:ascii="Arial" w:hAnsi="Arial" w:cs="Arial"/>
          <w:sz w:val="24"/>
          <w:szCs w:val="24"/>
        </w:rPr>
        <w:t xml:space="preserve"> </w:t>
      </w:r>
      <w:r w:rsidR="00103B7B">
        <w:rPr>
          <w:rFonts w:ascii="Arial" w:hAnsi="Arial" w:cs="Arial"/>
          <w:sz w:val="24"/>
          <w:szCs w:val="24"/>
        </w:rPr>
        <w:t xml:space="preserve">where people </w:t>
      </w:r>
      <w:r w:rsidR="00A60646">
        <w:rPr>
          <w:rFonts w:ascii="Arial" w:hAnsi="Arial" w:cs="Arial"/>
          <w:sz w:val="24"/>
          <w:szCs w:val="24"/>
        </w:rPr>
        <w:t>undervalue</w:t>
      </w:r>
      <w:r w:rsidR="00103B7B">
        <w:rPr>
          <w:rFonts w:ascii="Arial" w:hAnsi="Arial" w:cs="Arial"/>
          <w:sz w:val="24"/>
          <w:szCs w:val="24"/>
        </w:rPr>
        <w:t xml:space="preserve"> </w:t>
      </w:r>
      <w:r w:rsidR="00F674CE">
        <w:rPr>
          <w:rFonts w:ascii="Arial" w:hAnsi="Arial" w:cs="Arial"/>
          <w:sz w:val="24"/>
          <w:szCs w:val="24"/>
        </w:rPr>
        <w:t xml:space="preserve">the </w:t>
      </w:r>
      <w:r w:rsidR="00103B7B">
        <w:rPr>
          <w:rFonts w:ascii="Arial" w:hAnsi="Arial" w:cs="Arial"/>
          <w:sz w:val="24"/>
          <w:szCs w:val="24"/>
        </w:rPr>
        <w:t>benefits of consumption.</w:t>
      </w:r>
      <w:r w:rsidR="00565D9F">
        <w:rPr>
          <w:rFonts w:ascii="Arial" w:hAnsi="Arial" w:cs="Arial"/>
          <w:sz w:val="24"/>
          <w:szCs w:val="24"/>
        </w:rPr>
        <w:t xml:space="preserve"> </w:t>
      </w:r>
      <w:r w:rsidR="008514AC">
        <w:rPr>
          <w:rFonts w:ascii="Arial" w:hAnsi="Arial" w:cs="Arial"/>
          <w:sz w:val="24"/>
          <w:szCs w:val="24"/>
        </w:rPr>
        <w:t xml:space="preserve">For example, people underestimate the value of having </w:t>
      </w:r>
      <w:r w:rsidR="00F674CE">
        <w:rPr>
          <w:rFonts w:ascii="Arial" w:hAnsi="Arial" w:cs="Arial"/>
          <w:sz w:val="24"/>
          <w:szCs w:val="24"/>
        </w:rPr>
        <w:t xml:space="preserve">an </w:t>
      </w:r>
      <w:r w:rsidR="008514AC">
        <w:rPr>
          <w:rFonts w:ascii="Arial" w:hAnsi="Arial" w:cs="Arial"/>
          <w:sz w:val="24"/>
          <w:szCs w:val="24"/>
        </w:rPr>
        <w:t xml:space="preserve">education or a vaccine. Such products </w:t>
      </w:r>
      <w:r w:rsidR="00A0232F">
        <w:rPr>
          <w:rFonts w:ascii="Arial" w:hAnsi="Arial" w:cs="Arial"/>
          <w:sz w:val="24"/>
          <w:szCs w:val="24"/>
        </w:rPr>
        <w:t>naturally</w:t>
      </w:r>
      <w:r w:rsidR="008514AC">
        <w:rPr>
          <w:rFonts w:ascii="Arial" w:hAnsi="Arial" w:cs="Arial"/>
          <w:sz w:val="24"/>
          <w:szCs w:val="24"/>
        </w:rPr>
        <w:t xml:space="preserve"> have a positive externality too.</w:t>
      </w:r>
      <w:r w:rsidR="00902DFE">
        <w:rPr>
          <w:rFonts w:ascii="Arial" w:hAnsi="Arial" w:cs="Arial"/>
          <w:sz w:val="24"/>
          <w:szCs w:val="24"/>
        </w:rPr>
        <w:t xml:space="preserve"> For example, health care</w:t>
      </w:r>
      <w:r w:rsidR="00F22CD5">
        <w:rPr>
          <w:rFonts w:ascii="Arial" w:hAnsi="Arial" w:cs="Arial"/>
          <w:sz w:val="24"/>
          <w:szCs w:val="24"/>
        </w:rPr>
        <w:t xml:space="preserve">, many underestimate the benefits that vaccination can offer. When </w:t>
      </w:r>
      <w:r w:rsidR="00B569E1">
        <w:rPr>
          <w:rFonts w:ascii="Arial" w:hAnsi="Arial" w:cs="Arial"/>
          <w:sz w:val="24"/>
          <w:szCs w:val="24"/>
        </w:rPr>
        <w:t>individuals</w:t>
      </w:r>
      <w:r w:rsidR="00F22CD5">
        <w:rPr>
          <w:rFonts w:ascii="Arial" w:hAnsi="Arial" w:cs="Arial"/>
          <w:sz w:val="24"/>
          <w:szCs w:val="24"/>
        </w:rPr>
        <w:t xml:space="preserve"> have a vaccine, </w:t>
      </w:r>
      <w:r w:rsidR="007C5702">
        <w:rPr>
          <w:rFonts w:ascii="Arial" w:hAnsi="Arial" w:cs="Arial"/>
          <w:sz w:val="24"/>
          <w:szCs w:val="24"/>
        </w:rPr>
        <w:t xml:space="preserve">they protect themselves against illness </w:t>
      </w:r>
      <w:r w:rsidR="00F4295E">
        <w:rPr>
          <w:rFonts w:ascii="Arial" w:hAnsi="Arial" w:cs="Arial"/>
          <w:sz w:val="24"/>
          <w:szCs w:val="24"/>
        </w:rPr>
        <w:t xml:space="preserve">having a personal </w:t>
      </w:r>
      <w:r w:rsidR="00327A23">
        <w:rPr>
          <w:rFonts w:ascii="Arial" w:hAnsi="Arial" w:cs="Arial"/>
          <w:sz w:val="24"/>
          <w:szCs w:val="24"/>
        </w:rPr>
        <w:t>advantage</w:t>
      </w:r>
      <w:r w:rsidR="00F4295E">
        <w:rPr>
          <w:rFonts w:ascii="Arial" w:hAnsi="Arial" w:cs="Arial"/>
          <w:sz w:val="24"/>
          <w:szCs w:val="24"/>
        </w:rPr>
        <w:t xml:space="preserve">. There will also be </w:t>
      </w:r>
      <w:r w:rsidR="00297557">
        <w:rPr>
          <w:rFonts w:ascii="Arial" w:hAnsi="Arial" w:cs="Arial"/>
          <w:sz w:val="24"/>
          <w:szCs w:val="24"/>
        </w:rPr>
        <w:t>possible</w:t>
      </w:r>
      <w:r w:rsidR="00F4295E">
        <w:rPr>
          <w:rFonts w:ascii="Arial" w:hAnsi="Arial" w:cs="Arial"/>
          <w:sz w:val="24"/>
          <w:szCs w:val="24"/>
        </w:rPr>
        <w:t xml:space="preserve"> </w:t>
      </w:r>
      <w:r w:rsidR="00297557">
        <w:rPr>
          <w:rFonts w:ascii="Arial" w:hAnsi="Arial" w:cs="Arial"/>
          <w:sz w:val="24"/>
          <w:szCs w:val="24"/>
        </w:rPr>
        <w:t>advantages</w:t>
      </w:r>
      <w:r w:rsidR="00F4295E">
        <w:rPr>
          <w:rFonts w:ascii="Arial" w:hAnsi="Arial" w:cs="Arial"/>
          <w:sz w:val="24"/>
          <w:szCs w:val="24"/>
        </w:rPr>
        <w:t xml:space="preserve"> for the rest of </w:t>
      </w:r>
      <w:r w:rsidR="00297557">
        <w:rPr>
          <w:rFonts w:ascii="Arial" w:hAnsi="Arial" w:cs="Arial"/>
          <w:sz w:val="24"/>
          <w:szCs w:val="24"/>
        </w:rPr>
        <w:t>civilisation</w:t>
      </w:r>
      <w:r w:rsidR="00F4295E">
        <w:rPr>
          <w:rFonts w:ascii="Arial" w:hAnsi="Arial" w:cs="Arial"/>
          <w:sz w:val="24"/>
          <w:szCs w:val="24"/>
        </w:rPr>
        <w:t xml:space="preserve">, as it will help to </w:t>
      </w:r>
      <w:r w:rsidR="00297557">
        <w:rPr>
          <w:rFonts w:ascii="Arial" w:hAnsi="Arial" w:cs="Arial"/>
          <w:sz w:val="24"/>
          <w:szCs w:val="24"/>
        </w:rPr>
        <w:t>diminish</w:t>
      </w:r>
      <w:r w:rsidR="00F4295E">
        <w:rPr>
          <w:rFonts w:ascii="Arial" w:hAnsi="Arial" w:cs="Arial"/>
          <w:sz w:val="24"/>
          <w:szCs w:val="24"/>
        </w:rPr>
        <w:t xml:space="preserve"> disease </w:t>
      </w:r>
      <w:r w:rsidR="00297557">
        <w:rPr>
          <w:rFonts w:ascii="Arial" w:hAnsi="Arial" w:cs="Arial"/>
          <w:sz w:val="24"/>
          <w:szCs w:val="24"/>
        </w:rPr>
        <w:t>occurrence</w:t>
      </w:r>
      <w:r w:rsidR="00401E2B">
        <w:rPr>
          <w:rFonts w:ascii="Arial" w:hAnsi="Arial" w:cs="Arial"/>
          <w:sz w:val="24"/>
          <w:szCs w:val="24"/>
        </w:rPr>
        <w:t xml:space="preserve"> in the rest of </w:t>
      </w:r>
      <w:r w:rsidR="00435B24">
        <w:rPr>
          <w:rFonts w:ascii="Arial" w:hAnsi="Arial" w:cs="Arial"/>
          <w:sz w:val="24"/>
          <w:szCs w:val="24"/>
        </w:rPr>
        <w:t>civilisation</w:t>
      </w:r>
      <w:r w:rsidR="00401E2B">
        <w:rPr>
          <w:rFonts w:ascii="Arial" w:hAnsi="Arial" w:cs="Arial"/>
          <w:sz w:val="24"/>
          <w:szCs w:val="24"/>
        </w:rPr>
        <w:t xml:space="preserve">. </w:t>
      </w:r>
      <w:r w:rsidR="00F00021">
        <w:rPr>
          <w:rFonts w:ascii="Arial" w:hAnsi="Arial" w:cs="Arial"/>
          <w:sz w:val="24"/>
          <w:szCs w:val="24"/>
        </w:rPr>
        <w:t xml:space="preserve">Also, people underestimate the educational </w:t>
      </w:r>
      <w:r w:rsidR="0051584E">
        <w:rPr>
          <w:rFonts w:ascii="Arial" w:hAnsi="Arial" w:cs="Arial"/>
          <w:sz w:val="24"/>
          <w:szCs w:val="24"/>
        </w:rPr>
        <w:t>advantage</w:t>
      </w:r>
      <w:r w:rsidR="00F00021">
        <w:rPr>
          <w:rFonts w:ascii="Arial" w:hAnsi="Arial" w:cs="Arial"/>
          <w:sz w:val="24"/>
          <w:szCs w:val="24"/>
        </w:rPr>
        <w:t xml:space="preserve"> of museums </w:t>
      </w:r>
      <w:r w:rsidR="008E3DC0">
        <w:rPr>
          <w:rFonts w:ascii="Arial" w:hAnsi="Arial" w:cs="Arial"/>
          <w:sz w:val="24"/>
          <w:szCs w:val="24"/>
        </w:rPr>
        <w:t>or eating fruit and vegetables.</w:t>
      </w:r>
      <w:r w:rsidR="0025189B">
        <w:rPr>
          <w:rFonts w:ascii="Arial" w:hAnsi="Arial" w:cs="Arial"/>
          <w:sz w:val="24"/>
          <w:szCs w:val="24"/>
        </w:rPr>
        <w:t xml:space="preserve"> A raw fruit</w:t>
      </w:r>
      <w:r w:rsidR="003C6614">
        <w:rPr>
          <w:rFonts w:ascii="Arial" w:hAnsi="Arial" w:cs="Arial"/>
          <w:sz w:val="24"/>
          <w:szCs w:val="24"/>
        </w:rPr>
        <w:t xml:space="preserve"> diet</w:t>
      </w:r>
      <w:r w:rsidR="0025189B">
        <w:rPr>
          <w:rFonts w:ascii="Arial" w:hAnsi="Arial" w:cs="Arial"/>
          <w:sz w:val="24"/>
          <w:szCs w:val="24"/>
        </w:rPr>
        <w:t xml:space="preserve"> gives </w:t>
      </w:r>
      <w:r w:rsidR="00743670">
        <w:rPr>
          <w:rFonts w:ascii="Arial" w:hAnsi="Arial" w:cs="Arial"/>
          <w:sz w:val="24"/>
          <w:szCs w:val="24"/>
        </w:rPr>
        <w:t xml:space="preserve">consumers </w:t>
      </w:r>
      <w:r w:rsidR="0025189B">
        <w:rPr>
          <w:rFonts w:ascii="Arial" w:hAnsi="Arial" w:cs="Arial"/>
          <w:sz w:val="24"/>
          <w:szCs w:val="24"/>
        </w:rPr>
        <w:t xml:space="preserve">health </w:t>
      </w:r>
      <w:r w:rsidR="00992B76">
        <w:rPr>
          <w:rFonts w:ascii="Arial" w:hAnsi="Arial" w:cs="Arial"/>
          <w:sz w:val="24"/>
          <w:szCs w:val="24"/>
        </w:rPr>
        <w:t>advantages</w:t>
      </w:r>
      <w:r w:rsidR="00743670">
        <w:rPr>
          <w:rFonts w:ascii="Arial" w:hAnsi="Arial" w:cs="Arial"/>
          <w:sz w:val="24"/>
          <w:szCs w:val="24"/>
        </w:rPr>
        <w:t>,</w:t>
      </w:r>
      <w:r w:rsidR="0025189B">
        <w:rPr>
          <w:rFonts w:ascii="Arial" w:hAnsi="Arial" w:cs="Arial"/>
          <w:sz w:val="24"/>
          <w:szCs w:val="24"/>
        </w:rPr>
        <w:t xml:space="preserve"> but we may </w:t>
      </w:r>
      <w:r w:rsidR="00992B76">
        <w:rPr>
          <w:rFonts w:ascii="Arial" w:hAnsi="Arial" w:cs="Arial"/>
          <w:sz w:val="24"/>
          <w:szCs w:val="24"/>
        </w:rPr>
        <w:t>favour</w:t>
      </w:r>
      <w:r w:rsidR="0025189B">
        <w:rPr>
          <w:rFonts w:ascii="Arial" w:hAnsi="Arial" w:cs="Arial"/>
          <w:sz w:val="24"/>
          <w:szCs w:val="24"/>
        </w:rPr>
        <w:t xml:space="preserve"> unhealthy food. </w:t>
      </w:r>
      <w:r w:rsidR="00F00D51">
        <w:rPr>
          <w:rFonts w:ascii="Arial" w:hAnsi="Arial" w:cs="Arial"/>
          <w:sz w:val="24"/>
          <w:szCs w:val="24"/>
        </w:rPr>
        <w:t xml:space="preserve">Education is also an example; some </w:t>
      </w:r>
      <w:r w:rsidR="004E14D7">
        <w:rPr>
          <w:rFonts w:ascii="Arial" w:hAnsi="Arial" w:cs="Arial"/>
          <w:sz w:val="24"/>
          <w:szCs w:val="24"/>
        </w:rPr>
        <w:t>individuals</w:t>
      </w:r>
      <w:r w:rsidR="00F00D51">
        <w:rPr>
          <w:rFonts w:ascii="Arial" w:hAnsi="Arial" w:cs="Arial"/>
          <w:sz w:val="24"/>
          <w:szCs w:val="24"/>
        </w:rPr>
        <w:t xml:space="preserve"> may </w:t>
      </w:r>
      <w:r w:rsidR="00507582">
        <w:rPr>
          <w:rFonts w:ascii="Arial" w:hAnsi="Arial" w:cs="Arial"/>
          <w:sz w:val="24"/>
          <w:szCs w:val="24"/>
        </w:rPr>
        <w:t>underestimate</w:t>
      </w:r>
      <w:r w:rsidR="00F00D51">
        <w:rPr>
          <w:rFonts w:ascii="Arial" w:hAnsi="Arial" w:cs="Arial"/>
          <w:sz w:val="24"/>
          <w:szCs w:val="24"/>
        </w:rPr>
        <w:t xml:space="preserve"> the </w:t>
      </w:r>
      <w:r w:rsidR="004E14D7">
        <w:rPr>
          <w:rFonts w:ascii="Arial" w:hAnsi="Arial" w:cs="Arial"/>
          <w:sz w:val="24"/>
          <w:szCs w:val="24"/>
        </w:rPr>
        <w:t>advantages</w:t>
      </w:r>
      <w:r w:rsidR="00F00D51">
        <w:rPr>
          <w:rFonts w:ascii="Arial" w:hAnsi="Arial" w:cs="Arial"/>
          <w:sz w:val="24"/>
          <w:szCs w:val="24"/>
        </w:rPr>
        <w:t xml:space="preserve"> of </w:t>
      </w:r>
      <w:r w:rsidR="004E14D7">
        <w:rPr>
          <w:rFonts w:ascii="Arial" w:hAnsi="Arial" w:cs="Arial"/>
          <w:sz w:val="24"/>
          <w:szCs w:val="24"/>
        </w:rPr>
        <w:t>learning</w:t>
      </w:r>
      <w:r w:rsidR="00F00D51">
        <w:rPr>
          <w:rFonts w:ascii="Arial" w:hAnsi="Arial" w:cs="Arial"/>
          <w:sz w:val="24"/>
          <w:szCs w:val="24"/>
        </w:rPr>
        <w:t xml:space="preserve"> and </w:t>
      </w:r>
      <w:r w:rsidR="004E14D7">
        <w:rPr>
          <w:rFonts w:ascii="Arial" w:hAnsi="Arial" w:cs="Arial"/>
          <w:sz w:val="24"/>
          <w:szCs w:val="24"/>
        </w:rPr>
        <w:t>choose</w:t>
      </w:r>
      <w:r w:rsidR="00F00D51">
        <w:rPr>
          <w:rFonts w:ascii="Arial" w:hAnsi="Arial" w:cs="Arial"/>
          <w:sz w:val="24"/>
          <w:szCs w:val="24"/>
        </w:rPr>
        <w:t xml:space="preserve"> to leave school early or not get good grades</w:t>
      </w:r>
      <w:r w:rsidR="00507582">
        <w:rPr>
          <w:rFonts w:ascii="Arial" w:hAnsi="Arial" w:cs="Arial"/>
          <w:sz w:val="24"/>
          <w:szCs w:val="24"/>
        </w:rPr>
        <w:t xml:space="preserve"> (Pettinger, 2019).</w:t>
      </w:r>
    </w:p>
    <w:p w14:paraId="0A1E1205" w14:textId="232568AD" w:rsidR="00AE13CE" w:rsidRDefault="00AE13CE" w:rsidP="00060B38">
      <w:pPr>
        <w:spacing w:line="480" w:lineRule="auto"/>
        <w:rPr>
          <w:rFonts w:ascii="Arial" w:hAnsi="Arial" w:cs="Arial"/>
          <w:sz w:val="24"/>
          <w:szCs w:val="24"/>
        </w:rPr>
      </w:pPr>
      <w:r>
        <w:rPr>
          <w:rFonts w:ascii="Arial" w:hAnsi="Arial" w:cs="Arial"/>
          <w:sz w:val="24"/>
          <w:szCs w:val="24"/>
        </w:rPr>
        <w:lastRenderedPageBreak/>
        <w:t>A demerit good is a good</w:t>
      </w:r>
      <w:r w:rsidR="006E3085">
        <w:rPr>
          <w:rFonts w:ascii="Arial" w:hAnsi="Arial" w:cs="Arial"/>
          <w:sz w:val="24"/>
          <w:szCs w:val="24"/>
        </w:rPr>
        <w:t xml:space="preserve"> whi</w:t>
      </w:r>
      <w:r w:rsidR="0043665F">
        <w:rPr>
          <w:rFonts w:ascii="Arial" w:hAnsi="Arial" w:cs="Arial"/>
          <w:sz w:val="24"/>
          <w:szCs w:val="24"/>
        </w:rPr>
        <w:t xml:space="preserve">ch is detrimental to the user. People </w:t>
      </w:r>
      <w:r w:rsidR="00376491">
        <w:rPr>
          <w:rFonts w:ascii="Arial" w:hAnsi="Arial" w:cs="Arial"/>
          <w:sz w:val="24"/>
          <w:szCs w:val="24"/>
        </w:rPr>
        <w:t>don’t know or neglect, for example, the cost of doing things like smoking</w:t>
      </w:r>
      <w:r w:rsidR="004643A6">
        <w:rPr>
          <w:rFonts w:ascii="Arial" w:hAnsi="Arial" w:cs="Arial"/>
          <w:sz w:val="24"/>
          <w:szCs w:val="24"/>
        </w:rPr>
        <w:t xml:space="preserve"> and drugs. Such products typically have </w:t>
      </w:r>
      <w:r w:rsidR="007C5D75">
        <w:rPr>
          <w:rFonts w:ascii="Arial" w:hAnsi="Arial" w:cs="Arial"/>
          <w:sz w:val="24"/>
          <w:szCs w:val="24"/>
        </w:rPr>
        <w:t>bad</w:t>
      </w:r>
      <w:r w:rsidR="004643A6">
        <w:rPr>
          <w:rFonts w:ascii="Arial" w:hAnsi="Arial" w:cs="Arial"/>
          <w:sz w:val="24"/>
          <w:szCs w:val="24"/>
        </w:rPr>
        <w:t xml:space="preserve"> externalities. When you smoke</w:t>
      </w:r>
      <w:r w:rsidR="00C805DA">
        <w:rPr>
          <w:rFonts w:ascii="Arial" w:hAnsi="Arial" w:cs="Arial"/>
          <w:sz w:val="24"/>
          <w:szCs w:val="24"/>
        </w:rPr>
        <w:t xml:space="preserve">, you </w:t>
      </w:r>
      <w:r w:rsidR="004B733F">
        <w:rPr>
          <w:rFonts w:ascii="Arial" w:hAnsi="Arial" w:cs="Arial"/>
          <w:sz w:val="24"/>
          <w:szCs w:val="24"/>
        </w:rPr>
        <w:t>damage</w:t>
      </w:r>
      <w:r w:rsidR="00C805DA">
        <w:rPr>
          <w:rFonts w:ascii="Arial" w:hAnsi="Arial" w:cs="Arial"/>
          <w:sz w:val="24"/>
          <w:szCs w:val="24"/>
        </w:rPr>
        <w:t xml:space="preserve"> yourself, but even the smoke impacts other people </w:t>
      </w:r>
      <w:r w:rsidR="004B733F">
        <w:rPr>
          <w:rFonts w:ascii="Arial" w:hAnsi="Arial" w:cs="Arial"/>
          <w:sz w:val="24"/>
          <w:szCs w:val="24"/>
        </w:rPr>
        <w:t>harmfully</w:t>
      </w:r>
      <w:r w:rsidR="00C805DA">
        <w:rPr>
          <w:rFonts w:ascii="Arial" w:hAnsi="Arial" w:cs="Arial"/>
          <w:sz w:val="24"/>
          <w:szCs w:val="24"/>
        </w:rPr>
        <w:t xml:space="preserve">. </w:t>
      </w:r>
      <w:r w:rsidR="00EE152F">
        <w:rPr>
          <w:rFonts w:ascii="Arial" w:hAnsi="Arial" w:cs="Arial"/>
          <w:sz w:val="24"/>
          <w:szCs w:val="24"/>
        </w:rPr>
        <w:t xml:space="preserve">Therefore, in a free market, there will be </w:t>
      </w:r>
      <w:r w:rsidR="005D77EC">
        <w:rPr>
          <w:rFonts w:ascii="Arial" w:hAnsi="Arial" w:cs="Arial"/>
          <w:sz w:val="24"/>
          <w:szCs w:val="24"/>
        </w:rPr>
        <w:t xml:space="preserve">the </w:t>
      </w:r>
      <w:r w:rsidR="00EE152F">
        <w:rPr>
          <w:rFonts w:ascii="Arial" w:hAnsi="Arial" w:cs="Arial"/>
          <w:sz w:val="24"/>
          <w:szCs w:val="24"/>
        </w:rPr>
        <w:t xml:space="preserve">overconsumption of these goods. </w:t>
      </w:r>
      <w:r w:rsidR="00041044">
        <w:rPr>
          <w:rFonts w:ascii="Arial" w:hAnsi="Arial" w:cs="Arial"/>
          <w:sz w:val="24"/>
          <w:szCs w:val="24"/>
        </w:rPr>
        <w:t>Demerit goods may include smoking as p</w:t>
      </w:r>
      <w:r w:rsidR="00FD63BF">
        <w:rPr>
          <w:rFonts w:ascii="Arial" w:hAnsi="Arial" w:cs="Arial"/>
          <w:sz w:val="24"/>
          <w:szCs w:val="24"/>
        </w:rPr>
        <w:t xml:space="preserve">eople underestimate the </w:t>
      </w:r>
      <w:r w:rsidR="00EF2F15">
        <w:rPr>
          <w:rFonts w:ascii="Arial" w:hAnsi="Arial" w:cs="Arial"/>
          <w:sz w:val="24"/>
          <w:szCs w:val="24"/>
        </w:rPr>
        <w:t>health costs or the possibility of being addicted</w:t>
      </w:r>
      <w:r w:rsidR="007B7445">
        <w:rPr>
          <w:rFonts w:ascii="Arial" w:hAnsi="Arial" w:cs="Arial"/>
          <w:sz w:val="24"/>
          <w:szCs w:val="24"/>
        </w:rPr>
        <w:t>. A</w:t>
      </w:r>
      <w:r w:rsidR="00716297">
        <w:rPr>
          <w:rFonts w:ascii="Arial" w:hAnsi="Arial" w:cs="Arial"/>
          <w:sz w:val="24"/>
          <w:szCs w:val="24"/>
        </w:rPr>
        <w:t>lcohol and its health costs</w:t>
      </w:r>
      <w:r w:rsidR="007B7445">
        <w:rPr>
          <w:rFonts w:ascii="Arial" w:hAnsi="Arial" w:cs="Arial"/>
          <w:sz w:val="24"/>
          <w:szCs w:val="24"/>
        </w:rPr>
        <w:t xml:space="preserve">, costs for society include more health care and police spending. </w:t>
      </w:r>
      <w:r w:rsidR="000F0DDC">
        <w:rPr>
          <w:rFonts w:ascii="Arial" w:hAnsi="Arial" w:cs="Arial"/>
          <w:sz w:val="24"/>
          <w:szCs w:val="24"/>
        </w:rPr>
        <w:t>D</w:t>
      </w:r>
      <w:r w:rsidR="007B7445">
        <w:rPr>
          <w:rFonts w:ascii="Arial" w:hAnsi="Arial" w:cs="Arial"/>
          <w:sz w:val="24"/>
          <w:szCs w:val="24"/>
        </w:rPr>
        <w:t>rug</w:t>
      </w:r>
      <w:r w:rsidR="000F0DDC">
        <w:rPr>
          <w:rFonts w:ascii="Arial" w:hAnsi="Arial" w:cs="Arial"/>
          <w:sz w:val="24"/>
          <w:szCs w:val="24"/>
        </w:rPr>
        <w:t xml:space="preserve"> use and health costs for substance users, people underestimate the danger of being addicted, more crime has an external expen</w:t>
      </w:r>
      <w:r w:rsidR="006A5224">
        <w:rPr>
          <w:rFonts w:ascii="Arial" w:hAnsi="Arial" w:cs="Arial"/>
          <w:sz w:val="24"/>
          <w:szCs w:val="24"/>
        </w:rPr>
        <w:t xml:space="preserve">se. Drinking soft drinks with sugar, harming the teeth and inducing obesity (Pettinger, 2019). </w:t>
      </w:r>
    </w:p>
    <w:p w14:paraId="4B4B9B3C" w14:textId="3A5F9D2C" w:rsidR="00682E6F" w:rsidRDefault="00717B21" w:rsidP="00060B38">
      <w:pPr>
        <w:spacing w:line="480" w:lineRule="auto"/>
        <w:rPr>
          <w:rFonts w:ascii="Arial" w:hAnsi="Arial" w:cs="Arial"/>
          <w:sz w:val="24"/>
          <w:szCs w:val="24"/>
        </w:rPr>
      </w:pPr>
      <w:r>
        <w:rPr>
          <w:rFonts w:ascii="Arial" w:hAnsi="Arial" w:cs="Arial"/>
          <w:sz w:val="24"/>
          <w:szCs w:val="24"/>
        </w:rPr>
        <w:t xml:space="preserve">The NHS is a public sector organisation that </w:t>
      </w:r>
      <w:r w:rsidR="008B088E">
        <w:rPr>
          <w:rFonts w:ascii="Arial" w:hAnsi="Arial" w:cs="Arial"/>
          <w:sz w:val="24"/>
          <w:szCs w:val="24"/>
        </w:rPr>
        <w:t>offers</w:t>
      </w:r>
      <w:r w:rsidR="00FA359C">
        <w:rPr>
          <w:rFonts w:ascii="Arial" w:hAnsi="Arial" w:cs="Arial"/>
          <w:sz w:val="24"/>
          <w:szCs w:val="24"/>
        </w:rPr>
        <w:t xml:space="preserve"> the public GPs, hospitals, dentists, </w:t>
      </w:r>
      <w:r w:rsidR="00475A01">
        <w:rPr>
          <w:rFonts w:ascii="Arial" w:hAnsi="Arial" w:cs="Arial"/>
          <w:sz w:val="24"/>
          <w:szCs w:val="24"/>
        </w:rPr>
        <w:t>pharmacy’s</w:t>
      </w:r>
      <w:r w:rsidR="00FA359C">
        <w:rPr>
          <w:rFonts w:ascii="Arial" w:hAnsi="Arial" w:cs="Arial"/>
          <w:sz w:val="24"/>
          <w:szCs w:val="24"/>
        </w:rPr>
        <w:t xml:space="preserve">, opticians, </w:t>
      </w:r>
      <w:r w:rsidR="00475A01">
        <w:rPr>
          <w:rFonts w:ascii="Arial" w:hAnsi="Arial" w:cs="Arial"/>
          <w:sz w:val="24"/>
          <w:szCs w:val="24"/>
        </w:rPr>
        <w:t>urgent care services, sexual health services, pregnancy services and mental health services.</w:t>
      </w:r>
      <w:r w:rsidR="00E97F71">
        <w:rPr>
          <w:rFonts w:ascii="Arial" w:hAnsi="Arial" w:cs="Arial"/>
          <w:sz w:val="24"/>
          <w:szCs w:val="24"/>
        </w:rPr>
        <w:t xml:space="preserve"> The NHS receives funding from the government and answers to the government as they set them targets achieve. Although the NHS does use private sector companies to help run the NHS such as getting </w:t>
      </w:r>
      <w:r w:rsidR="005D77EC">
        <w:rPr>
          <w:rFonts w:ascii="Arial" w:hAnsi="Arial" w:cs="Arial"/>
          <w:sz w:val="24"/>
          <w:szCs w:val="24"/>
        </w:rPr>
        <w:t>private x-ray machines</w:t>
      </w:r>
      <w:r w:rsidR="00E97F71">
        <w:rPr>
          <w:rFonts w:ascii="Arial" w:hAnsi="Arial" w:cs="Arial"/>
          <w:sz w:val="24"/>
          <w:szCs w:val="24"/>
        </w:rPr>
        <w:t xml:space="preserve">, they do this to help achieve the targets they are set by the government. </w:t>
      </w:r>
      <w:r w:rsidR="005F05E9">
        <w:rPr>
          <w:rFonts w:ascii="Arial" w:hAnsi="Arial" w:cs="Arial"/>
          <w:sz w:val="24"/>
          <w:szCs w:val="24"/>
        </w:rPr>
        <w:t>Also,</w:t>
      </w:r>
      <w:r w:rsidR="00E97F71">
        <w:rPr>
          <w:rFonts w:ascii="Arial" w:hAnsi="Arial" w:cs="Arial"/>
          <w:sz w:val="24"/>
          <w:szCs w:val="24"/>
        </w:rPr>
        <w:t xml:space="preserve"> most GPs are independent contractors and GP surgeries are run like businesses. </w:t>
      </w:r>
      <w:r w:rsidR="00E04A8B">
        <w:rPr>
          <w:rFonts w:ascii="Arial" w:hAnsi="Arial" w:cs="Arial"/>
          <w:sz w:val="24"/>
          <w:szCs w:val="24"/>
        </w:rPr>
        <w:t xml:space="preserve">Fairness is an important aspect of the NHS, </w:t>
      </w:r>
      <w:r w:rsidR="00096570">
        <w:rPr>
          <w:rFonts w:ascii="Arial" w:hAnsi="Arial" w:cs="Arial"/>
          <w:sz w:val="24"/>
          <w:szCs w:val="24"/>
        </w:rPr>
        <w:t xml:space="preserve">the idea that healthcare should be equal to all and not dependant on </w:t>
      </w:r>
      <w:r w:rsidR="00EF5A91">
        <w:rPr>
          <w:rFonts w:ascii="Arial" w:hAnsi="Arial" w:cs="Arial"/>
          <w:sz w:val="24"/>
          <w:szCs w:val="24"/>
        </w:rPr>
        <w:t>anyone’s</w:t>
      </w:r>
      <w:r w:rsidR="00096570">
        <w:rPr>
          <w:rFonts w:ascii="Arial" w:hAnsi="Arial" w:cs="Arial"/>
          <w:sz w:val="24"/>
          <w:szCs w:val="24"/>
        </w:rPr>
        <w:t xml:space="preserve"> financial status </w:t>
      </w:r>
      <w:r w:rsidR="00EF5A91">
        <w:rPr>
          <w:rFonts w:ascii="Arial" w:hAnsi="Arial" w:cs="Arial"/>
          <w:sz w:val="24"/>
          <w:szCs w:val="24"/>
        </w:rPr>
        <w:t xml:space="preserve">is a very important reason why the NHS is part of the public sector. </w:t>
      </w:r>
      <w:r w:rsidR="00A25A36">
        <w:rPr>
          <w:rFonts w:ascii="Arial" w:hAnsi="Arial" w:cs="Arial"/>
          <w:sz w:val="24"/>
          <w:szCs w:val="24"/>
        </w:rPr>
        <w:t xml:space="preserve">The NHS is the heart of the county, people knowing that if they </w:t>
      </w:r>
      <w:r w:rsidR="007D0D99">
        <w:rPr>
          <w:rFonts w:ascii="Arial" w:hAnsi="Arial" w:cs="Arial"/>
          <w:sz w:val="24"/>
          <w:szCs w:val="24"/>
        </w:rPr>
        <w:t xml:space="preserve">fall ill or need </w:t>
      </w:r>
      <w:r w:rsidR="00FF7C27">
        <w:rPr>
          <w:rFonts w:ascii="Arial" w:hAnsi="Arial" w:cs="Arial"/>
          <w:sz w:val="24"/>
          <w:szCs w:val="24"/>
        </w:rPr>
        <w:t xml:space="preserve">to </w:t>
      </w:r>
      <w:r w:rsidR="007D0D99">
        <w:rPr>
          <w:rFonts w:ascii="Arial" w:hAnsi="Arial" w:cs="Arial"/>
          <w:sz w:val="24"/>
          <w:szCs w:val="24"/>
        </w:rPr>
        <w:t>seek medical help or advice, there will be someone that can help them</w:t>
      </w:r>
      <w:r w:rsidR="0091066C">
        <w:rPr>
          <w:rFonts w:ascii="Arial" w:hAnsi="Arial" w:cs="Arial"/>
          <w:sz w:val="24"/>
          <w:szCs w:val="24"/>
        </w:rPr>
        <w:t xml:space="preserve"> without a fuss. </w:t>
      </w:r>
      <w:r w:rsidR="00D30497">
        <w:rPr>
          <w:rFonts w:ascii="Arial" w:hAnsi="Arial" w:cs="Arial"/>
          <w:sz w:val="24"/>
          <w:szCs w:val="24"/>
        </w:rPr>
        <w:t>The NHS helps people j</w:t>
      </w:r>
      <w:r w:rsidR="00A601D1">
        <w:rPr>
          <w:rFonts w:ascii="Arial" w:hAnsi="Arial" w:cs="Arial"/>
          <w:sz w:val="24"/>
          <w:szCs w:val="24"/>
        </w:rPr>
        <w:t xml:space="preserve">ust like any other public sector organisation </w:t>
      </w:r>
      <w:r w:rsidR="006C0515">
        <w:rPr>
          <w:rFonts w:ascii="Arial" w:hAnsi="Arial" w:cs="Arial"/>
          <w:sz w:val="24"/>
          <w:szCs w:val="24"/>
        </w:rPr>
        <w:t>such</w:t>
      </w:r>
      <w:r w:rsidR="00A601D1">
        <w:rPr>
          <w:rFonts w:ascii="Arial" w:hAnsi="Arial" w:cs="Arial"/>
          <w:sz w:val="24"/>
          <w:szCs w:val="24"/>
        </w:rPr>
        <w:t xml:space="preserve"> as the police or fire service, </w:t>
      </w:r>
      <w:r w:rsidR="008F50F8">
        <w:rPr>
          <w:rFonts w:ascii="Arial" w:hAnsi="Arial" w:cs="Arial"/>
          <w:sz w:val="24"/>
          <w:szCs w:val="24"/>
        </w:rPr>
        <w:t>and therefore should be apart of the public sector</w:t>
      </w:r>
      <w:r w:rsidR="00104777">
        <w:rPr>
          <w:rFonts w:ascii="Arial" w:hAnsi="Arial" w:cs="Arial"/>
          <w:sz w:val="24"/>
          <w:szCs w:val="24"/>
        </w:rPr>
        <w:t>. Any organisation that helps others should be free of charge and available for the public 24/7</w:t>
      </w:r>
      <w:r w:rsidR="00EF2F4A">
        <w:rPr>
          <w:rFonts w:ascii="Arial" w:hAnsi="Arial" w:cs="Arial"/>
          <w:sz w:val="24"/>
          <w:szCs w:val="24"/>
        </w:rPr>
        <w:t xml:space="preserve"> (NHS</w:t>
      </w:r>
      <w:r w:rsidR="00B8253D">
        <w:rPr>
          <w:rFonts w:ascii="Arial" w:hAnsi="Arial" w:cs="Arial"/>
          <w:sz w:val="24"/>
          <w:szCs w:val="24"/>
        </w:rPr>
        <w:t>, 2020).</w:t>
      </w:r>
    </w:p>
    <w:p w14:paraId="30326F71" w14:textId="300FD9A0" w:rsidR="00BE64BE" w:rsidRDefault="00830102" w:rsidP="00060B38">
      <w:pPr>
        <w:spacing w:line="480" w:lineRule="auto"/>
        <w:rPr>
          <w:rFonts w:ascii="Arial" w:hAnsi="Arial" w:cs="Arial"/>
          <w:sz w:val="24"/>
          <w:szCs w:val="24"/>
        </w:rPr>
      </w:pPr>
      <w:r>
        <w:rPr>
          <w:rFonts w:ascii="Arial" w:hAnsi="Arial" w:cs="Arial"/>
          <w:sz w:val="24"/>
          <w:szCs w:val="24"/>
        </w:rPr>
        <w:lastRenderedPageBreak/>
        <w:t xml:space="preserve">Efficiency applies to the </w:t>
      </w:r>
      <w:r w:rsidR="00D30219">
        <w:rPr>
          <w:rFonts w:ascii="Arial" w:hAnsi="Arial" w:cs="Arial"/>
          <w:sz w:val="24"/>
          <w:szCs w:val="24"/>
        </w:rPr>
        <w:t>entire cycle of making public money positive for individuals and society</w:t>
      </w:r>
      <w:r w:rsidR="002F02F5">
        <w:rPr>
          <w:rFonts w:ascii="Arial" w:hAnsi="Arial" w:cs="Arial"/>
          <w:sz w:val="24"/>
          <w:szCs w:val="24"/>
        </w:rPr>
        <w:t>. It also means achi</w:t>
      </w:r>
      <w:r w:rsidR="00CC7CFB">
        <w:rPr>
          <w:rFonts w:ascii="Arial" w:hAnsi="Arial" w:cs="Arial"/>
          <w:sz w:val="24"/>
          <w:szCs w:val="24"/>
        </w:rPr>
        <w:t xml:space="preserve">eving better results and more effective governance, while using public funds as cleverly as possible. It goes beyond savings from </w:t>
      </w:r>
      <w:r w:rsidR="005D77EC">
        <w:rPr>
          <w:rFonts w:ascii="Arial" w:hAnsi="Arial" w:cs="Arial"/>
          <w:sz w:val="24"/>
          <w:szCs w:val="24"/>
        </w:rPr>
        <w:t xml:space="preserve">the </w:t>
      </w:r>
      <w:r w:rsidR="00CC7CFB">
        <w:rPr>
          <w:rFonts w:ascii="Arial" w:hAnsi="Arial" w:cs="Arial"/>
          <w:sz w:val="24"/>
          <w:szCs w:val="24"/>
        </w:rPr>
        <w:t>back office and means thinking about how government finances, designs and manages front line services</w:t>
      </w:r>
      <w:r w:rsidR="00D378A0">
        <w:rPr>
          <w:rFonts w:ascii="Arial" w:hAnsi="Arial" w:cs="Arial"/>
          <w:sz w:val="24"/>
          <w:szCs w:val="24"/>
        </w:rPr>
        <w:t xml:space="preserve">. Improving </w:t>
      </w:r>
      <w:r w:rsidR="00D06678">
        <w:rPr>
          <w:rFonts w:ascii="Arial" w:hAnsi="Arial" w:cs="Arial"/>
          <w:sz w:val="24"/>
          <w:szCs w:val="24"/>
        </w:rPr>
        <w:t>efficiency</w:t>
      </w:r>
      <w:r w:rsidR="00D378A0">
        <w:rPr>
          <w:rFonts w:ascii="Arial" w:hAnsi="Arial" w:cs="Arial"/>
          <w:sz w:val="24"/>
          <w:szCs w:val="24"/>
        </w:rPr>
        <w:t xml:space="preserve"> is not just about reducing spending</w:t>
      </w:r>
      <w:r w:rsidR="00B362CA">
        <w:rPr>
          <w:rFonts w:ascii="Arial" w:hAnsi="Arial" w:cs="Arial"/>
          <w:sz w:val="24"/>
          <w:szCs w:val="24"/>
        </w:rPr>
        <w:t xml:space="preserve"> </w:t>
      </w:r>
      <w:r w:rsidR="003D0222">
        <w:rPr>
          <w:rFonts w:ascii="Arial" w:hAnsi="Arial" w:cs="Arial"/>
          <w:sz w:val="24"/>
          <w:szCs w:val="24"/>
        </w:rPr>
        <w:t>(</w:t>
      </w:r>
      <w:proofErr w:type="spellStart"/>
      <w:r w:rsidR="003D0222">
        <w:rPr>
          <w:rFonts w:ascii="Arial" w:hAnsi="Arial" w:cs="Arial"/>
          <w:sz w:val="24"/>
          <w:szCs w:val="24"/>
        </w:rPr>
        <w:t>Curristine</w:t>
      </w:r>
      <w:proofErr w:type="spellEnd"/>
      <w:r w:rsidR="00C57F9E">
        <w:rPr>
          <w:rFonts w:ascii="Arial" w:hAnsi="Arial" w:cs="Arial"/>
          <w:sz w:val="24"/>
          <w:szCs w:val="24"/>
        </w:rPr>
        <w:t xml:space="preserve"> et al</w:t>
      </w:r>
      <w:r w:rsidR="003D0222">
        <w:rPr>
          <w:rFonts w:ascii="Arial" w:hAnsi="Arial" w:cs="Arial"/>
          <w:sz w:val="24"/>
          <w:szCs w:val="24"/>
        </w:rPr>
        <w:t>, 2007).</w:t>
      </w:r>
    </w:p>
    <w:p w14:paraId="30880DEC" w14:textId="6957594B" w:rsidR="00C57F9E" w:rsidRDefault="00C57F9E" w:rsidP="00060B38">
      <w:pPr>
        <w:spacing w:line="480" w:lineRule="auto"/>
        <w:rPr>
          <w:rFonts w:ascii="Arial" w:hAnsi="Arial" w:cs="Arial"/>
          <w:sz w:val="24"/>
          <w:szCs w:val="24"/>
        </w:rPr>
      </w:pPr>
      <w:r>
        <w:rPr>
          <w:rFonts w:ascii="Arial" w:hAnsi="Arial" w:cs="Arial"/>
          <w:sz w:val="24"/>
          <w:szCs w:val="24"/>
        </w:rPr>
        <w:t>In the early 2000s</w:t>
      </w:r>
      <w:r w:rsidR="005D77EC">
        <w:rPr>
          <w:rFonts w:ascii="Arial" w:hAnsi="Arial" w:cs="Arial"/>
          <w:sz w:val="24"/>
          <w:szCs w:val="24"/>
        </w:rPr>
        <w:t>,</w:t>
      </w:r>
      <w:r>
        <w:rPr>
          <w:rFonts w:ascii="Arial" w:hAnsi="Arial" w:cs="Arial"/>
          <w:sz w:val="24"/>
          <w:szCs w:val="24"/>
        </w:rPr>
        <w:t xml:space="preserve"> the Labour Government adopted the four-hour cycle. The four</w:t>
      </w:r>
      <w:r w:rsidR="005D77EC">
        <w:rPr>
          <w:rFonts w:ascii="Arial" w:hAnsi="Arial" w:cs="Arial"/>
          <w:sz w:val="24"/>
          <w:szCs w:val="24"/>
        </w:rPr>
        <w:t xml:space="preserve"> hours</w:t>
      </w:r>
      <w:r>
        <w:rPr>
          <w:rFonts w:ascii="Arial" w:hAnsi="Arial" w:cs="Arial"/>
          <w:sz w:val="24"/>
          <w:szCs w:val="24"/>
        </w:rPr>
        <w:t xml:space="preserve"> </w:t>
      </w:r>
      <w:r w:rsidR="005D77EC">
        <w:rPr>
          <w:rFonts w:ascii="Arial" w:hAnsi="Arial" w:cs="Arial"/>
          <w:sz w:val="24"/>
          <w:szCs w:val="24"/>
        </w:rPr>
        <w:t>are</w:t>
      </w:r>
      <w:r>
        <w:rPr>
          <w:rFonts w:ascii="Arial" w:hAnsi="Arial" w:cs="Arial"/>
          <w:sz w:val="24"/>
          <w:szCs w:val="24"/>
        </w:rPr>
        <w:t xml:space="preserve"> tracked for attendance in all forms of A&amp;E departments and private sector A&amp;E facilities for NHS patients. The four-hour period calculates the overall amount of time </w:t>
      </w:r>
      <w:r w:rsidR="00E648B2">
        <w:rPr>
          <w:rFonts w:ascii="Arial" w:hAnsi="Arial" w:cs="Arial"/>
          <w:sz w:val="24"/>
          <w:szCs w:val="24"/>
        </w:rPr>
        <w:t xml:space="preserve">spent with </w:t>
      </w:r>
      <w:r>
        <w:rPr>
          <w:rFonts w:ascii="Arial" w:hAnsi="Arial" w:cs="Arial"/>
          <w:sz w:val="24"/>
          <w:szCs w:val="24"/>
        </w:rPr>
        <w:t>A&amp;E</w:t>
      </w:r>
      <w:r w:rsidR="00E648B2">
        <w:rPr>
          <w:rFonts w:ascii="Arial" w:hAnsi="Arial" w:cs="Arial"/>
          <w:sz w:val="24"/>
          <w:szCs w:val="24"/>
        </w:rPr>
        <w:t xml:space="preserve"> patients</w:t>
      </w:r>
      <w:r>
        <w:rPr>
          <w:rFonts w:ascii="Arial" w:hAnsi="Arial" w:cs="Arial"/>
          <w:sz w:val="24"/>
          <w:szCs w:val="24"/>
        </w:rPr>
        <w:t xml:space="preserve">, rather </w:t>
      </w:r>
      <w:r w:rsidR="00B6185A">
        <w:rPr>
          <w:rFonts w:ascii="Arial" w:hAnsi="Arial" w:cs="Arial"/>
          <w:sz w:val="24"/>
          <w:szCs w:val="24"/>
        </w:rPr>
        <w:t>than waiting fo</w:t>
      </w:r>
      <w:r>
        <w:rPr>
          <w:rFonts w:ascii="Arial" w:hAnsi="Arial" w:cs="Arial"/>
          <w:sz w:val="24"/>
          <w:szCs w:val="24"/>
        </w:rPr>
        <w:t xml:space="preserve">r treatment to start or the duration before they’re seen. The clock </w:t>
      </w:r>
      <w:r w:rsidR="004A35E8">
        <w:rPr>
          <w:rFonts w:ascii="Arial" w:hAnsi="Arial" w:cs="Arial"/>
          <w:sz w:val="24"/>
          <w:szCs w:val="24"/>
        </w:rPr>
        <w:t xml:space="preserve">for waiting times </w:t>
      </w:r>
      <w:r>
        <w:rPr>
          <w:rFonts w:ascii="Arial" w:hAnsi="Arial" w:cs="Arial"/>
          <w:sz w:val="24"/>
          <w:szCs w:val="24"/>
        </w:rPr>
        <w:t xml:space="preserve">starts from the moment the patient </w:t>
      </w:r>
      <w:r w:rsidR="0022492A">
        <w:rPr>
          <w:rFonts w:ascii="Arial" w:hAnsi="Arial" w:cs="Arial"/>
          <w:sz w:val="24"/>
          <w:szCs w:val="24"/>
        </w:rPr>
        <w:t>turns up</w:t>
      </w:r>
      <w:r>
        <w:rPr>
          <w:rFonts w:ascii="Arial" w:hAnsi="Arial" w:cs="Arial"/>
          <w:sz w:val="24"/>
          <w:szCs w:val="24"/>
        </w:rPr>
        <w:t xml:space="preserve"> at A&amp;E and ends when they exit the department for admission, are moved to </w:t>
      </w:r>
      <w:r w:rsidR="00EA4D4C">
        <w:rPr>
          <w:rFonts w:ascii="Arial" w:hAnsi="Arial" w:cs="Arial"/>
          <w:sz w:val="24"/>
          <w:szCs w:val="24"/>
        </w:rPr>
        <w:t xml:space="preserve">for instance </w:t>
      </w:r>
      <w:r>
        <w:rPr>
          <w:rFonts w:ascii="Arial" w:hAnsi="Arial" w:cs="Arial"/>
          <w:sz w:val="24"/>
          <w:szCs w:val="24"/>
        </w:rPr>
        <w:t xml:space="preserve">another provider, where more specialised </w:t>
      </w:r>
      <w:r w:rsidR="0051687E">
        <w:rPr>
          <w:rFonts w:ascii="Arial" w:hAnsi="Arial" w:cs="Arial"/>
          <w:sz w:val="24"/>
          <w:szCs w:val="24"/>
        </w:rPr>
        <w:t>medical</w:t>
      </w:r>
      <w:r>
        <w:rPr>
          <w:rFonts w:ascii="Arial" w:hAnsi="Arial" w:cs="Arial"/>
          <w:sz w:val="24"/>
          <w:szCs w:val="24"/>
        </w:rPr>
        <w:t xml:space="preserve"> treatment is </w:t>
      </w:r>
      <w:r w:rsidR="0051687E">
        <w:rPr>
          <w:rFonts w:ascii="Arial" w:hAnsi="Arial" w:cs="Arial"/>
          <w:sz w:val="24"/>
          <w:szCs w:val="24"/>
        </w:rPr>
        <w:t>required</w:t>
      </w:r>
      <w:r>
        <w:rPr>
          <w:rFonts w:ascii="Arial" w:hAnsi="Arial" w:cs="Arial"/>
          <w:sz w:val="24"/>
          <w:szCs w:val="24"/>
        </w:rPr>
        <w:t xml:space="preserve">, or are discharged. </w:t>
      </w:r>
      <w:r w:rsidR="007F5026">
        <w:rPr>
          <w:rFonts w:ascii="Arial" w:hAnsi="Arial" w:cs="Arial"/>
          <w:sz w:val="24"/>
          <w:szCs w:val="24"/>
        </w:rPr>
        <w:t>The clock starts for patients arriving by ambulance when the patient is signed over by ambulance staff to the hospital staff or 15 min</w:t>
      </w:r>
      <w:r w:rsidR="00D5638F">
        <w:rPr>
          <w:rFonts w:ascii="Arial" w:hAnsi="Arial" w:cs="Arial"/>
          <w:sz w:val="24"/>
          <w:szCs w:val="24"/>
        </w:rPr>
        <w:t xml:space="preserve">utes after the ambulance arrives at A&amp;E, whichever is earliest. </w:t>
      </w:r>
      <w:r>
        <w:rPr>
          <w:rFonts w:ascii="Arial" w:hAnsi="Arial" w:cs="Arial"/>
          <w:sz w:val="24"/>
          <w:szCs w:val="24"/>
        </w:rPr>
        <w:t>The norm was lowered in 2010, and the number of patients required to be released, admitted or moved from 98% of patients was reduced to 95% of patients (The Kings Fund, 2020).</w:t>
      </w:r>
    </w:p>
    <w:p w14:paraId="663E1027" w14:textId="698A2FF9" w:rsidR="006B241D" w:rsidRDefault="006B241D" w:rsidP="00060B38">
      <w:pPr>
        <w:spacing w:line="480" w:lineRule="auto"/>
        <w:rPr>
          <w:rFonts w:ascii="Arial" w:hAnsi="Arial" w:cs="Arial"/>
          <w:sz w:val="24"/>
          <w:szCs w:val="24"/>
        </w:rPr>
      </w:pPr>
      <w:r>
        <w:rPr>
          <w:rFonts w:ascii="Arial" w:hAnsi="Arial" w:cs="Arial"/>
          <w:sz w:val="24"/>
          <w:szCs w:val="24"/>
        </w:rPr>
        <w:t xml:space="preserve">The NHS in Wales focuses primarily on referral to care times. This is the average time that a GP or other medical professional has been waiting for </w:t>
      </w:r>
      <w:r w:rsidR="005D77EC">
        <w:rPr>
          <w:rFonts w:ascii="Arial" w:hAnsi="Arial" w:cs="Arial"/>
          <w:sz w:val="24"/>
          <w:szCs w:val="24"/>
        </w:rPr>
        <w:t xml:space="preserve">a </w:t>
      </w:r>
      <w:r>
        <w:rPr>
          <w:rFonts w:ascii="Arial" w:hAnsi="Arial" w:cs="Arial"/>
          <w:sz w:val="24"/>
          <w:szCs w:val="24"/>
        </w:rPr>
        <w:t>referral for hospital care at the NHS in Wales, which includes time spent waiting for outpatient appointments, diagnostic tests, rehabilitation services and inpatient or day case admissions (NHS Wales, 2020).</w:t>
      </w:r>
    </w:p>
    <w:p w14:paraId="163A1FBE" w14:textId="081FAA5C" w:rsidR="003068F3" w:rsidRDefault="00B90C91" w:rsidP="00060B38">
      <w:pPr>
        <w:spacing w:line="480" w:lineRule="auto"/>
        <w:rPr>
          <w:rFonts w:ascii="Arial" w:hAnsi="Arial" w:cs="Arial"/>
          <w:sz w:val="24"/>
          <w:szCs w:val="24"/>
        </w:rPr>
      </w:pPr>
      <w:r>
        <w:rPr>
          <w:rFonts w:ascii="Arial" w:hAnsi="Arial" w:cs="Arial"/>
          <w:sz w:val="24"/>
          <w:szCs w:val="24"/>
        </w:rPr>
        <w:lastRenderedPageBreak/>
        <w:t xml:space="preserve">An </w:t>
      </w:r>
      <w:r w:rsidR="002563A8">
        <w:rPr>
          <w:rFonts w:ascii="Arial" w:hAnsi="Arial" w:cs="Arial"/>
          <w:sz w:val="24"/>
          <w:szCs w:val="24"/>
        </w:rPr>
        <w:t xml:space="preserve">efficiency measure for the NHS </w:t>
      </w:r>
      <w:r w:rsidR="007633FE">
        <w:rPr>
          <w:rFonts w:ascii="Arial" w:hAnsi="Arial" w:cs="Arial"/>
          <w:sz w:val="24"/>
          <w:szCs w:val="24"/>
        </w:rPr>
        <w:t xml:space="preserve">is to get patients admitted or treated within </w:t>
      </w:r>
      <w:r w:rsidR="00C61A2A">
        <w:rPr>
          <w:rFonts w:ascii="Arial" w:hAnsi="Arial" w:cs="Arial"/>
          <w:sz w:val="24"/>
          <w:szCs w:val="24"/>
        </w:rPr>
        <w:t>4</w:t>
      </w:r>
      <w:r w:rsidR="007633FE">
        <w:rPr>
          <w:rFonts w:ascii="Arial" w:hAnsi="Arial" w:cs="Arial"/>
          <w:sz w:val="24"/>
          <w:szCs w:val="24"/>
        </w:rPr>
        <w:t xml:space="preserve"> hours of A&amp;E</w:t>
      </w:r>
      <w:r w:rsidR="00C61A2A">
        <w:rPr>
          <w:rFonts w:ascii="Arial" w:hAnsi="Arial" w:cs="Arial"/>
          <w:sz w:val="24"/>
          <w:szCs w:val="24"/>
        </w:rPr>
        <w:t xml:space="preserve"> arrival</w:t>
      </w:r>
      <w:r w:rsidR="007633FE">
        <w:rPr>
          <w:rFonts w:ascii="Arial" w:hAnsi="Arial" w:cs="Arial"/>
          <w:sz w:val="24"/>
          <w:szCs w:val="24"/>
        </w:rPr>
        <w:t>.</w:t>
      </w:r>
      <w:r w:rsidR="005B729D">
        <w:rPr>
          <w:rFonts w:ascii="Arial" w:hAnsi="Arial" w:cs="Arial"/>
          <w:sz w:val="24"/>
          <w:szCs w:val="24"/>
        </w:rPr>
        <w:t xml:space="preserve"> This measure is </w:t>
      </w:r>
      <w:r w:rsidR="00E14E4D">
        <w:rPr>
          <w:rFonts w:ascii="Arial" w:hAnsi="Arial" w:cs="Arial"/>
          <w:sz w:val="24"/>
          <w:szCs w:val="24"/>
        </w:rPr>
        <w:t xml:space="preserve">set to try and get patients to not wait any longer than four hours </w:t>
      </w:r>
      <w:r w:rsidR="00642357">
        <w:rPr>
          <w:rFonts w:ascii="Arial" w:hAnsi="Arial" w:cs="Arial"/>
          <w:sz w:val="24"/>
          <w:szCs w:val="24"/>
        </w:rPr>
        <w:t xml:space="preserve">to get seen by a doctor. </w:t>
      </w:r>
      <w:r w:rsidR="00102896">
        <w:rPr>
          <w:rFonts w:ascii="Arial" w:hAnsi="Arial" w:cs="Arial"/>
          <w:sz w:val="24"/>
          <w:szCs w:val="24"/>
        </w:rPr>
        <w:t>Currently</w:t>
      </w:r>
      <w:r w:rsidR="005D77EC">
        <w:rPr>
          <w:rFonts w:ascii="Arial" w:hAnsi="Arial" w:cs="Arial"/>
          <w:sz w:val="24"/>
          <w:szCs w:val="24"/>
        </w:rPr>
        <w:t>,</w:t>
      </w:r>
      <w:r w:rsidR="00102896">
        <w:rPr>
          <w:rFonts w:ascii="Arial" w:hAnsi="Arial" w:cs="Arial"/>
          <w:sz w:val="24"/>
          <w:szCs w:val="24"/>
        </w:rPr>
        <w:t xml:space="preserve"> the waiting time limit for A&amp;E patie</w:t>
      </w:r>
      <w:r w:rsidR="00390A32">
        <w:rPr>
          <w:rFonts w:ascii="Arial" w:hAnsi="Arial" w:cs="Arial"/>
          <w:sz w:val="24"/>
          <w:szCs w:val="24"/>
        </w:rPr>
        <w:t>nts is set at 4 hours from arrival to admission, transfer or discharge. However, not all hospitals are affiliated with urgent care centres, which means that</w:t>
      </w:r>
      <w:r w:rsidR="009C5004">
        <w:rPr>
          <w:rFonts w:ascii="Arial" w:hAnsi="Arial" w:cs="Arial"/>
          <w:sz w:val="24"/>
          <w:szCs w:val="24"/>
        </w:rPr>
        <w:t xml:space="preserve"> people with minor injuries can wait longer before they are seen. </w:t>
      </w:r>
      <w:r w:rsidR="001912E4">
        <w:rPr>
          <w:rFonts w:ascii="Arial" w:hAnsi="Arial" w:cs="Arial"/>
          <w:sz w:val="24"/>
          <w:szCs w:val="24"/>
        </w:rPr>
        <w:t xml:space="preserve">In certain situations, you may be sent home and asked to arrange for a referral to </w:t>
      </w:r>
      <w:r w:rsidR="005D77EC">
        <w:rPr>
          <w:rFonts w:ascii="Arial" w:hAnsi="Arial" w:cs="Arial"/>
          <w:sz w:val="24"/>
          <w:szCs w:val="24"/>
        </w:rPr>
        <w:t xml:space="preserve">a </w:t>
      </w:r>
      <w:r w:rsidR="001912E4">
        <w:rPr>
          <w:rFonts w:ascii="Arial" w:hAnsi="Arial" w:cs="Arial"/>
          <w:sz w:val="24"/>
          <w:szCs w:val="24"/>
        </w:rPr>
        <w:t>GP or a prescription may be given to you an</w:t>
      </w:r>
      <w:r w:rsidR="00886F9E">
        <w:rPr>
          <w:rFonts w:ascii="Arial" w:hAnsi="Arial" w:cs="Arial"/>
          <w:sz w:val="24"/>
          <w:szCs w:val="24"/>
        </w:rPr>
        <w:t>d</w:t>
      </w:r>
      <w:r w:rsidR="001912E4">
        <w:rPr>
          <w:rFonts w:ascii="Arial" w:hAnsi="Arial" w:cs="Arial"/>
          <w:sz w:val="24"/>
          <w:szCs w:val="24"/>
        </w:rPr>
        <w:t xml:space="preserve"> sent home. </w:t>
      </w:r>
      <w:r w:rsidR="00886F9E">
        <w:rPr>
          <w:rFonts w:ascii="Arial" w:hAnsi="Arial" w:cs="Arial"/>
          <w:sz w:val="24"/>
          <w:szCs w:val="24"/>
        </w:rPr>
        <w:t>This is to stop people waiting for a long time</w:t>
      </w:r>
      <w:r w:rsidR="003C0355">
        <w:rPr>
          <w:rFonts w:ascii="Arial" w:hAnsi="Arial" w:cs="Arial"/>
          <w:sz w:val="24"/>
          <w:szCs w:val="24"/>
        </w:rPr>
        <w:t xml:space="preserve"> (NHS, 2020).</w:t>
      </w:r>
    </w:p>
    <w:p w14:paraId="7E585644" w14:textId="3B03BA22" w:rsidR="006B5D26" w:rsidRDefault="007E2DE0" w:rsidP="00060B38">
      <w:pPr>
        <w:spacing w:line="480" w:lineRule="auto"/>
        <w:rPr>
          <w:rFonts w:ascii="Arial" w:hAnsi="Arial" w:cs="Arial"/>
          <w:sz w:val="24"/>
          <w:szCs w:val="24"/>
        </w:rPr>
      </w:pPr>
      <w:r>
        <w:rPr>
          <w:rFonts w:ascii="Arial" w:hAnsi="Arial" w:cs="Arial"/>
          <w:sz w:val="24"/>
          <w:szCs w:val="24"/>
        </w:rPr>
        <w:t>T</w:t>
      </w:r>
      <w:r w:rsidR="00634B04">
        <w:rPr>
          <w:rFonts w:ascii="Arial" w:hAnsi="Arial" w:cs="Arial"/>
          <w:sz w:val="24"/>
          <w:szCs w:val="24"/>
        </w:rPr>
        <w:t xml:space="preserve">he advantages of </w:t>
      </w:r>
      <w:r w:rsidR="00282B76">
        <w:rPr>
          <w:rFonts w:ascii="Arial" w:hAnsi="Arial" w:cs="Arial"/>
          <w:sz w:val="24"/>
          <w:szCs w:val="24"/>
        </w:rPr>
        <w:t xml:space="preserve">this NHS measure </w:t>
      </w:r>
      <w:r w:rsidR="00060B38">
        <w:rPr>
          <w:rFonts w:ascii="Arial" w:hAnsi="Arial" w:cs="Arial"/>
          <w:sz w:val="24"/>
          <w:szCs w:val="24"/>
        </w:rPr>
        <w:t>seem</w:t>
      </w:r>
      <w:r w:rsidR="006B5D26">
        <w:rPr>
          <w:rFonts w:ascii="Arial" w:hAnsi="Arial" w:cs="Arial"/>
          <w:sz w:val="24"/>
          <w:szCs w:val="24"/>
        </w:rPr>
        <w:t xml:space="preserve"> to be focused on the fact that the public perceives pace as associated with efficiency</w:t>
      </w:r>
      <w:r w:rsidR="004327F5">
        <w:rPr>
          <w:rFonts w:ascii="Arial" w:hAnsi="Arial" w:cs="Arial"/>
          <w:sz w:val="24"/>
          <w:szCs w:val="24"/>
        </w:rPr>
        <w:t xml:space="preserve"> and that a co</w:t>
      </w:r>
      <w:r w:rsidR="00222185">
        <w:rPr>
          <w:rFonts w:ascii="Arial" w:hAnsi="Arial" w:cs="Arial"/>
          <w:sz w:val="24"/>
          <w:szCs w:val="24"/>
        </w:rPr>
        <w:t>rrelation exists between patient waiting times and staff satisfaction</w:t>
      </w:r>
      <w:r w:rsidR="008E38B9">
        <w:rPr>
          <w:rFonts w:ascii="Arial" w:hAnsi="Arial" w:cs="Arial"/>
          <w:sz w:val="24"/>
          <w:szCs w:val="24"/>
        </w:rPr>
        <w:t xml:space="preserve">. </w:t>
      </w:r>
      <w:r w:rsidR="005751F3">
        <w:rPr>
          <w:rFonts w:ascii="Arial" w:hAnsi="Arial" w:cs="Arial"/>
          <w:sz w:val="24"/>
          <w:szCs w:val="24"/>
        </w:rPr>
        <w:t xml:space="preserve">The </w:t>
      </w:r>
      <w:r w:rsidR="00FA6A23">
        <w:rPr>
          <w:rFonts w:ascii="Arial" w:hAnsi="Arial" w:cs="Arial"/>
          <w:sz w:val="24"/>
          <w:szCs w:val="24"/>
        </w:rPr>
        <w:t>Department of Health argues that the 4</w:t>
      </w:r>
      <w:r w:rsidR="005D77EC">
        <w:rPr>
          <w:rFonts w:ascii="Arial" w:hAnsi="Arial" w:cs="Arial"/>
          <w:sz w:val="24"/>
          <w:szCs w:val="24"/>
        </w:rPr>
        <w:t>-</w:t>
      </w:r>
      <w:r w:rsidR="00FA6A23">
        <w:rPr>
          <w:rFonts w:ascii="Arial" w:hAnsi="Arial" w:cs="Arial"/>
          <w:sz w:val="24"/>
          <w:szCs w:val="24"/>
        </w:rPr>
        <w:t xml:space="preserve">hour goal was based on Cooke et al </w:t>
      </w:r>
      <w:r w:rsidR="00BD6B56">
        <w:rPr>
          <w:rFonts w:ascii="Arial" w:hAnsi="Arial" w:cs="Arial"/>
          <w:sz w:val="24"/>
          <w:szCs w:val="24"/>
        </w:rPr>
        <w:t xml:space="preserve">research, but this research was focused on a specific background and environment, finding that patient streaming </w:t>
      </w:r>
      <w:r w:rsidR="00C37A63">
        <w:rPr>
          <w:rFonts w:ascii="Arial" w:hAnsi="Arial" w:cs="Arial"/>
          <w:sz w:val="24"/>
          <w:szCs w:val="24"/>
        </w:rPr>
        <w:t>in a trauma unit could reduce waiting times by 30% when experienced nurse practitioners and consultants were present</w:t>
      </w:r>
      <w:r w:rsidR="00B643B5">
        <w:rPr>
          <w:rFonts w:ascii="Arial" w:hAnsi="Arial" w:cs="Arial"/>
          <w:sz w:val="24"/>
          <w:szCs w:val="24"/>
        </w:rPr>
        <w:t xml:space="preserve"> (Mortimore</w:t>
      </w:r>
      <w:r w:rsidR="008B4909">
        <w:rPr>
          <w:rFonts w:ascii="Arial" w:hAnsi="Arial" w:cs="Arial"/>
          <w:sz w:val="24"/>
          <w:szCs w:val="24"/>
        </w:rPr>
        <w:t xml:space="preserve"> and Cooper, 2007).</w:t>
      </w:r>
    </w:p>
    <w:p w14:paraId="7F9A1A60" w14:textId="426C4ECE" w:rsidR="0001167E" w:rsidRDefault="00267837" w:rsidP="00060B38">
      <w:pPr>
        <w:spacing w:line="480" w:lineRule="auto"/>
        <w:rPr>
          <w:rFonts w:ascii="Arial" w:hAnsi="Arial" w:cs="Arial"/>
          <w:sz w:val="24"/>
          <w:szCs w:val="24"/>
        </w:rPr>
      </w:pPr>
      <w:r>
        <w:rPr>
          <w:rFonts w:ascii="Arial" w:hAnsi="Arial" w:cs="Arial"/>
          <w:sz w:val="24"/>
          <w:szCs w:val="24"/>
        </w:rPr>
        <w:t xml:space="preserve">The measure was implemented in the hospital emergency departments to counter crowding and exit barriers. </w:t>
      </w:r>
      <w:r w:rsidR="00406FC8">
        <w:rPr>
          <w:rFonts w:ascii="Arial" w:hAnsi="Arial" w:cs="Arial"/>
          <w:sz w:val="24"/>
          <w:szCs w:val="24"/>
        </w:rPr>
        <w:t>According to the Royal Coll</w:t>
      </w:r>
      <w:r w:rsidR="005D77EC">
        <w:rPr>
          <w:rFonts w:ascii="Arial" w:hAnsi="Arial" w:cs="Arial"/>
          <w:sz w:val="24"/>
          <w:szCs w:val="24"/>
        </w:rPr>
        <w:t>e</w:t>
      </w:r>
      <w:r w:rsidR="00406FC8">
        <w:rPr>
          <w:rFonts w:ascii="Arial" w:hAnsi="Arial" w:cs="Arial"/>
          <w:sz w:val="24"/>
          <w:szCs w:val="24"/>
        </w:rPr>
        <w:t xml:space="preserve">ge </w:t>
      </w:r>
      <w:r w:rsidR="00D772BE">
        <w:rPr>
          <w:rFonts w:ascii="Arial" w:hAnsi="Arial" w:cs="Arial"/>
          <w:sz w:val="24"/>
          <w:szCs w:val="24"/>
        </w:rPr>
        <w:t>of Emergency Medicine (</w:t>
      </w:r>
      <w:r w:rsidR="008F27B5">
        <w:rPr>
          <w:rFonts w:ascii="Arial" w:hAnsi="Arial" w:cs="Arial"/>
          <w:sz w:val="24"/>
          <w:szCs w:val="24"/>
        </w:rPr>
        <w:t>2018)</w:t>
      </w:r>
      <w:r w:rsidR="005D77EC">
        <w:rPr>
          <w:rFonts w:ascii="Arial" w:hAnsi="Arial" w:cs="Arial"/>
          <w:sz w:val="24"/>
          <w:szCs w:val="24"/>
        </w:rPr>
        <w:t>,</w:t>
      </w:r>
      <w:r w:rsidR="008F27B5">
        <w:rPr>
          <w:rFonts w:ascii="Arial" w:hAnsi="Arial" w:cs="Arial"/>
          <w:sz w:val="24"/>
          <w:szCs w:val="24"/>
        </w:rPr>
        <w:t xml:space="preserve"> </w:t>
      </w:r>
      <w:r w:rsidR="00E442E1">
        <w:rPr>
          <w:rFonts w:ascii="Arial" w:hAnsi="Arial" w:cs="Arial"/>
          <w:sz w:val="24"/>
          <w:szCs w:val="24"/>
        </w:rPr>
        <w:t>there’s</w:t>
      </w:r>
      <w:r w:rsidR="008F27B5">
        <w:rPr>
          <w:rFonts w:ascii="Arial" w:hAnsi="Arial" w:cs="Arial"/>
          <w:sz w:val="24"/>
          <w:szCs w:val="24"/>
        </w:rPr>
        <w:t xml:space="preserve"> no question that waiting times have been </w:t>
      </w:r>
      <w:r w:rsidR="00D819A3">
        <w:rPr>
          <w:rFonts w:ascii="Arial" w:hAnsi="Arial" w:cs="Arial"/>
          <w:sz w:val="24"/>
          <w:szCs w:val="24"/>
        </w:rPr>
        <w:t>reduced since</w:t>
      </w:r>
      <w:r w:rsidR="00E442E1">
        <w:rPr>
          <w:rFonts w:ascii="Arial" w:hAnsi="Arial" w:cs="Arial"/>
          <w:sz w:val="24"/>
          <w:szCs w:val="24"/>
        </w:rPr>
        <w:t xml:space="preserve"> the measure was launched.</w:t>
      </w:r>
      <w:r w:rsidR="00515578">
        <w:rPr>
          <w:rFonts w:ascii="Arial" w:hAnsi="Arial" w:cs="Arial"/>
          <w:sz w:val="24"/>
          <w:szCs w:val="24"/>
        </w:rPr>
        <w:t xml:space="preserve"> The Royal College of Emergency Medicine</w:t>
      </w:r>
      <w:r w:rsidR="00332DEE">
        <w:rPr>
          <w:rFonts w:ascii="Arial" w:hAnsi="Arial" w:cs="Arial"/>
          <w:sz w:val="24"/>
          <w:szCs w:val="24"/>
        </w:rPr>
        <w:t xml:space="preserve"> (2018)</w:t>
      </w:r>
      <w:r w:rsidR="00515578">
        <w:rPr>
          <w:rFonts w:ascii="Arial" w:hAnsi="Arial" w:cs="Arial"/>
          <w:sz w:val="24"/>
          <w:szCs w:val="24"/>
        </w:rPr>
        <w:t xml:space="preserve"> claims the four-hour period has proved to be </w:t>
      </w:r>
      <w:r w:rsidR="008D0E8A">
        <w:rPr>
          <w:rFonts w:ascii="Arial" w:hAnsi="Arial" w:cs="Arial"/>
          <w:sz w:val="24"/>
          <w:szCs w:val="24"/>
        </w:rPr>
        <w:t>an</w:t>
      </w:r>
      <w:r w:rsidR="00515578">
        <w:rPr>
          <w:rFonts w:ascii="Arial" w:hAnsi="Arial" w:cs="Arial"/>
          <w:sz w:val="24"/>
          <w:szCs w:val="24"/>
        </w:rPr>
        <w:t xml:space="preserve"> effective tool for increasing staffing and bed schedu</w:t>
      </w:r>
      <w:r w:rsidR="00B528AC">
        <w:rPr>
          <w:rFonts w:ascii="Arial" w:hAnsi="Arial" w:cs="Arial"/>
          <w:sz w:val="24"/>
          <w:szCs w:val="24"/>
        </w:rPr>
        <w:t>ling, creating short</w:t>
      </w:r>
      <w:r w:rsidR="005D77EC">
        <w:rPr>
          <w:rFonts w:ascii="Arial" w:hAnsi="Arial" w:cs="Arial"/>
          <w:sz w:val="24"/>
          <w:szCs w:val="24"/>
        </w:rPr>
        <w:t>-</w:t>
      </w:r>
      <w:r w:rsidR="00B528AC">
        <w:rPr>
          <w:rFonts w:ascii="Arial" w:hAnsi="Arial" w:cs="Arial"/>
          <w:sz w:val="24"/>
          <w:szCs w:val="24"/>
        </w:rPr>
        <w:t xml:space="preserve">stay units near emergency departments, and expanding </w:t>
      </w:r>
      <w:r w:rsidR="008D0E8A">
        <w:rPr>
          <w:rFonts w:ascii="Arial" w:hAnsi="Arial" w:cs="Arial"/>
          <w:sz w:val="24"/>
          <w:szCs w:val="24"/>
        </w:rPr>
        <w:t>outpatient treatment facilities. They allo</w:t>
      </w:r>
      <w:r w:rsidR="00CC11F2">
        <w:rPr>
          <w:rFonts w:ascii="Arial" w:hAnsi="Arial" w:cs="Arial"/>
          <w:sz w:val="24"/>
          <w:szCs w:val="24"/>
        </w:rPr>
        <w:t>w patients to be treated away from the Department of Emergency and have a shorte</w:t>
      </w:r>
      <w:r w:rsidR="005D77EC">
        <w:rPr>
          <w:rFonts w:ascii="Arial" w:hAnsi="Arial" w:cs="Arial"/>
          <w:sz w:val="24"/>
          <w:szCs w:val="24"/>
        </w:rPr>
        <w:t>r</w:t>
      </w:r>
      <w:r w:rsidR="00CC11F2">
        <w:rPr>
          <w:rFonts w:ascii="Arial" w:hAnsi="Arial" w:cs="Arial"/>
          <w:sz w:val="24"/>
          <w:szCs w:val="24"/>
        </w:rPr>
        <w:t xml:space="preserve"> duration of stay than </w:t>
      </w:r>
      <w:r w:rsidR="00F35130">
        <w:rPr>
          <w:rFonts w:ascii="Arial" w:hAnsi="Arial" w:cs="Arial"/>
          <w:sz w:val="24"/>
          <w:szCs w:val="24"/>
        </w:rPr>
        <w:t xml:space="preserve">would be the case for admission to an inpatient bed. Implementation was related to more </w:t>
      </w:r>
      <w:r w:rsidR="00F35130">
        <w:rPr>
          <w:rFonts w:ascii="Arial" w:hAnsi="Arial" w:cs="Arial"/>
          <w:sz w:val="24"/>
          <w:szCs w:val="24"/>
        </w:rPr>
        <w:lastRenderedPageBreak/>
        <w:t xml:space="preserve">physicians working in emergency </w:t>
      </w:r>
      <w:r w:rsidR="00EC4CD5">
        <w:rPr>
          <w:rFonts w:ascii="Arial" w:hAnsi="Arial" w:cs="Arial"/>
          <w:sz w:val="24"/>
          <w:szCs w:val="24"/>
        </w:rPr>
        <w:t>departments</w:t>
      </w:r>
      <w:r w:rsidR="00F35130">
        <w:rPr>
          <w:rFonts w:ascii="Arial" w:hAnsi="Arial" w:cs="Arial"/>
          <w:sz w:val="24"/>
          <w:szCs w:val="24"/>
        </w:rPr>
        <w:t xml:space="preserve">, improved access to </w:t>
      </w:r>
      <w:r w:rsidR="00EC4CD5">
        <w:rPr>
          <w:rFonts w:ascii="Arial" w:hAnsi="Arial" w:cs="Arial"/>
          <w:sz w:val="24"/>
          <w:szCs w:val="24"/>
        </w:rPr>
        <w:t>inquiries and better control of hospital beds</w:t>
      </w:r>
      <w:r w:rsidR="00100AB8">
        <w:rPr>
          <w:rFonts w:ascii="Arial" w:hAnsi="Arial" w:cs="Arial"/>
          <w:sz w:val="24"/>
          <w:szCs w:val="24"/>
        </w:rPr>
        <w:t xml:space="preserve"> (The Royal College of Emergency Medicine, 2018). </w:t>
      </w:r>
    </w:p>
    <w:p w14:paraId="63E3B6F2" w14:textId="355BF402" w:rsidR="00D3399F" w:rsidRDefault="004D412C" w:rsidP="00060B38">
      <w:pPr>
        <w:spacing w:line="480" w:lineRule="auto"/>
        <w:rPr>
          <w:rFonts w:ascii="Arial" w:hAnsi="Arial" w:cs="Arial"/>
          <w:sz w:val="24"/>
          <w:szCs w:val="24"/>
        </w:rPr>
      </w:pPr>
      <w:r>
        <w:rPr>
          <w:rFonts w:ascii="Arial" w:hAnsi="Arial" w:cs="Arial"/>
          <w:sz w:val="24"/>
          <w:szCs w:val="24"/>
        </w:rPr>
        <w:t xml:space="preserve">The disadvantages of </w:t>
      </w:r>
      <w:r w:rsidR="000406C3">
        <w:rPr>
          <w:rFonts w:ascii="Arial" w:hAnsi="Arial" w:cs="Arial"/>
          <w:sz w:val="24"/>
          <w:szCs w:val="24"/>
        </w:rPr>
        <w:t xml:space="preserve">getting patients admitted or treated within </w:t>
      </w:r>
      <w:r w:rsidR="00171F81">
        <w:rPr>
          <w:rFonts w:ascii="Arial" w:hAnsi="Arial" w:cs="Arial"/>
          <w:sz w:val="24"/>
          <w:szCs w:val="24"/>
        </w:rPr>
        <w:t>4</w:t>
      </w:r>
      <w:r w:rsidR="000406C3">
        <w:rPr>
          <w:rFonts w:ascii="Arial" w:hAnsi="Arial" w:cs="Arial"/>
          <w:sz w:val="24"/>
          <w:szCs w:val="24"/>
        </w:rPr>
        <w:t xml:space="preserve"> hours of A&amp;E</w:t>
      </w:r>
      <w:r w:rsidR="00171F81">
        <w:rPr>
          <w:rFonts w:ascii="Arial" w:hAnsi="Arial" w:cs="Arial"/>
          <w:sz w:val="24"/>
          <w:szCs w:val="24"/>
        </w:rPr>
        <w:t xml:space="preserve"> arrival</w:t>
      </w:r>
      <w:r w:rsidR="008F2AC6">
        <w:rPr>
          <w:rFonts w:ascii="Arial" w:hAnsi="Arial" w:cs="Arial"/>
          <w:sz w:val="24"/>
          <w:szCs w:val="24"/>
        </w:rPr>
        <w:t xml:space="preserve"> add to staffing pressures</w:t>
      </w:r>
      <w:r w:rsidR="008622BF">
        <w:rPr>
          <w:rFonts w:ascii="Arial" w:hAnsi="Arial" w:cs="Arial"/>
          <w:sz w:val="24"/>
          <w:szCs w:val="24"/>
        </w:rPr>
        <w:t xml:space="preserve"> as recruitment and retention of app</w:t>
      </w:r>
      <w:r w:rsidR="00246EC4">
        <w:rPr>
          <w:rFonts w:ascii="Arial" w:hAnsi="Arial" w:cs="Arial"/>
          <w:sz w:val="24"/>
          <w:szCs w:val="24"/>
        </w:rPr>
        <w:t xml:space="preserve">ropriate staff in emergency care and other primary services remain difficult. </w:t>
      </w:r>
    </w:p>
    <w:p w14:paraId="089C1BD2" w14:textId="798AC23B" w:rsidR="005729D9" w:rsidRDefault="00397E68" w:rsidP="00060B38">
      <w:pPr>
        <w:spacing w:line="480" w:lineRule="auto"/>
        <w:rPr>
          <w:rFonts w:ascii="Arial" w:hAnsi="Arial" w:cs="Arial"/>
          <w:sz w:val="24"/>
          <w:szCs w:val="24"/>
        </w:rPr>
      </w:pPr>
      <w:r>
        <w:rPr>
          <w:rFonts w:ascii="Arial" w:hAnsi="Arial" w:cs="Arial"/>
          <w:sz w:val="24"/>
          <w:szCs w:val="24"/>
        </w:rPr>
        <w:t xml:space="preserve">Over the past decade, waiting times for A&amp;E increased significantly, as the NHS faced a prolonged </w:t>
      </w:r>
      <w:r w:rsidR="002A35EB">
        <w:rPr>
          <w:rFonts w:ascii="Arial" w:hAnsi="Arial" w:cs="Arial"/>
          <w:sz w:val="24"/>
          <w:szCs w:val="24"/>
        </w:rPr>
        <w:t>economic deprivation cycle</w:t>
      </w:r>
      <w:r>
        <w:rPr>
          <w:rFonts w:ascii="Arial" w:hAnsi="Arial" w:cs="Arial"/>
          <w:sz w:val="24"/>
          <w:szCs w:val="24"/>
        </w:rPr>
        <w:t xml:space="preserve"> and staffing pressure. Since </w:t>
      </w:r>
      <w:r w:rsidR="005D77EC">
        <w:rPr>
          <w:rFonts w:ascii="Arial" w:hAnsi="Arial" w:cs="Arial"/>
          <w:sz w:val="24"/>
          <w:szCs w:val="24"/>
        </w:rPr>
        <w:t xml:space="preserve">the </w:t>
      </w:r>
      <w:r>
        <w:rPr>
          <w:rFonts w:ascii="Arial" w:hAnsi="Arial" w:cs="Arial"/>
          <w:sz w:val="24"/>
          <w:szCs w:val="24"/>
        </w:rPr>
        <w:t xml:space="preserve">2013/14, the NHS has not achieved the </w:t>
      </w:r>
      <w:r w:rsidR="00A33DB5">
        <w:rPr>
          <w:rFonts w:ascii="Arial" w:hAnsi="Arial" w:cs="Arial"/>
          <w:sz w:val="24"/>
          <w:szCs w:val="24"/>
        </w:rPr>
        <w:t>4-hour</w:t>
      </w:r>
      <w:r>
        <w:rPr>
          <w:rFonts w:ascii="Arial" w:hAnsi="Arial" w:cs="Arial"/>
          <w:sz w:val="24"/>
          <w:szCs w:val="24"/>
        </w:rPr>
        <w:t xml:space="preserve"> national requirement in any year and since July 2015, the requirement has been missed in every month</w:t>
      </w:r>
      <w:r w:rsidR="00D73FBC">
        <w:rPr>
          <w:rFonts w:ascii="Arial" w:hAnsi="Arial" w:cs="Arial"/>
          <w:sz w:val="24"/>
          <w:szCs w:val="24"/>
        </w:rPr>
        <w:t xml:space="preserve"> (The Kings Fund, 2020).</w:t>
      </w:r>
    </w:p>
    <w:p w14:paraId="542D3502" w14:textId="03AEAD6C" w:rsidR="00D73FBC" w:rsidRDefault="00D73FBC" w:rsidP="00060B38">
      <w:pPr>
        <w:spacing w:line="480" w:lineRule="auto"/>
        <w:rPr>
          <w:rFonts w:ascii="Arial" w:hAnsi="Arial" w:cs="Arial"/>
          <w:sz w:val="24"/>
          <w:szCs w:val="24"/>
        </w:rPr>
      </w:pPr>
      <w:r>
        <w:rPr>
          <w:rFonts w:ascii="Arial" w:hAnsi="Arial" w:cs="Arial"/>
          <w:sz w:val="24"/>
          <w:szCs w:val="24"/>
        </w:rPr>
        <w:t xml:space="preserve">Patients in A&amp;E departments are waiting longer </w:t>
      </w:r>
      <w:r w:rsidR="00BB0BEE">
        <w:rPr>
          <w:rFonts w:ascii="Arial" w:hAnsi="Arial" w:cs="Arial"/>
          <w:sz w:val="24"/>
          <w:szCs w:val="24"/>
        </w:rPr>
        <w:t>because of</w:t>
      </w:r>
      <w:r>
        <w:rPr>
          <w:rFonts w:ascii="Arial" w:hAnsi="Arial" w:cs="Arial"/>
          <w:sz w:val="24"/>
          <w:szCs w:val="24"/>
        </w:rPr>
        <w:t xml:space="preserve"> a</w:t>
      </w:r>
      <w:r w:rsidR="00A06222">
        <w:rPr>
          <w:rFonts w:ascii="Arial" w:hAnsi="Arial" w:cs="Arial"/>
          <w:sz w:val="24"/>
          <w:szCs w:val="24"/>
        </w:rPr>
        <w:t>n</w:t>
      </w:r>
      <w:r>
        <w:rPr>
          <w:rFonts w:ascii="Arial" w:hAnsi="Arial" w:cs="Arial"/>
          <w:sz w:val="24"/>
          <w:szCs w:val="24"/>
        </w:rPr>
        <w:t xml:space="preserve"> </w:t>
      </w:r>
      <w:r w:rsidR="00A06222">
        <w:rPr>
          <w:rFonts w:ascii="Arial" w:hAnsi="Arial" w:cs="Arial"/>
          <w:sz w:val="24"/>
          <w:szCs w:val="24"/>
        </w:rPr>
        <w:t>extensive</w:t>
      </w:r>
      <w:r>
        <w:rPr>
          <w:rFonts w:ascii="Arial" w:hAnsi="Arial" w:cs="Arial"/>
          <w:sz w:val="24"/>
          <w:szCs w:val="24"/>
        </w:rPr>
        <w:t xml:space="preserve"> variety of factors </w:t>
      </w:r>
      <w:r w:rsidR="001D1D74">
        <w:rPr>
          <w:rFonts w:ascii="Arial" w:hAnsi="Arial" w:cs="Arial"/>
          <w:sz w:val="24"/>
          <w:szCs w:val="24"/>
        </w:rPr>
        <w:t>like</w:t>
      </w:r>
      <w:r>
        <w:rPr>
          <w:rFonts w:ascii="Arial" w:hAnsi="Arial" w:cs="Arial"/>
          <w:sz w:val="24"/>
          <w:szCs w:val="24"/>
        </w:rPr>
        <w:t xml:space="preserve"> increasing </w:t>
      </w:r>
      <w:r w:rsidR="000333B0">
        <w:rPr>
          <w:rFonts w:ascii="Arial" w:hAnsi="Arial" w:cs="Arial"/>
          <w:sz w:val="24"/>
          <w:szCs w:val="24"/>
        </w:rPr>
        <w:t>service demand</w:t>
      </w:r>
      <w:r>
        <w:rPr>
          <w:rFonts w:ascii="Arial" w:hAnsi="Arial" w:cs="Arial"/>
          <w:sz w:val="24"/>
          <w:szCs w:val="24"/>
        </w:rPr>
        <w:t xml:space="preserve"> and limited capacity to </w:t>
      </w:r>
      <w:r w:rsidR="002F2F1B">
        <w:rPr>
          <w:rFonts w:ascii="Arial" w:hAnsi="Arial" w:cs="Arial"/>
          <w:sz w:val="24"/>
          <w:szCs w:val="24"/>
        </w:rPr>
        <w:t>satisfy</w:t>
      </w:r>
      <w:r>
        <w:rPr>
          <w:rFonts w:ascii="Arial" w:hAnsi="Arial" w:cs="Arial"/>
          <w:sz w:val="24"/>
          <w:szCs w:val="24"/>
        </w:rPr>
        <w:t xml:space="preserve"> th</w:t>
      </w:r>
      <w:r w:rsidR="00A33DB5">
        <w:rPr>
          <w:rFonts w:ascii="Arial" w:hAnsi="Arial" w:cs="Arial"/>
          <w:sz w:val="24"/>
          <w:szCs w:val="24"/>
        </w:rPr>
        <w:t>e</w:t>
      </w:r>
      <w:r>
        <w:rPr>
          <w:rFonts w:ascii="Arial" w:hAnsi="Arial" w:cs="Arial"/>
          <w:sz w:val="24"/>
          <w:szCs w:val="24"/>
        </w:rPr>
        <w:t xml:space="preserve"> requirement</w:t>
      </w:r>
      <w:r w:rsidR="00AA223B">
        <w:rPr>
          <w:rFonts w:ascii="Arial" w:hAnsi="Arial" w:cs="Arial"/>
          <w:sz w:val="24"/>
          <w:szCs w:val="24"/>
        </w:rPr>
        <w:t xml:space="preserve"> (The Kings Fund, 2020).</w:t>
      </w:r>
    </w:p>
    <w:p w14:paraId="5B1C3F90" w14:textId="4C3C5E8D" w:rsidR="00DC42C2" w:rsidRDefault="00AA223B" w:rsidP="00060B38">
      <w:pPr>
        <w:spacing w:line="480" w:lineRule="auto"/>
        <w:rPr>
          <w:rFonts w:ascii="Arial" w:hAnsi="Arial" w:cs="Arial"/>
          <w:sz w:val="24"/>
          <w:szCs w:val="24"/>
        </w:rPr>
      </w:pPr>
      <w:r>
        <w:rPr>
          <w:rFonts w:ascii="Arial" w:hAnsi="Arial" w:cs="Arial"/>
          <w:sz w:val="24"/>
          <w:szCs w:val="24"/>
        </w:rPr>
        <w:t xml:space="preserve">A&amp;E attendances have grown, the </w:t>
      </w:r>
      <w:proofErr w:type="gramStart"/>
      <w:r w:rsidR="00DE083D">
        <w:rPr>
          <w:rFonts w:ascii="Arial" w:hAnsi="Arial" w:cs="Arial"/>
          <w:sz w:val="24"/>
          <w:szCs w:val="24"/>
        </w:rPr>
        <w:t>amount</w:t>
      </w:r>
      <w:proofErr w:type="gramEnd"/>
      <w:r>
        <w:rPr>
          <w:rFonts w:ascii="Arial" w:hAnsi="Arial" w:cs="Arial"/>
          <w:sz w:val="24"/>
          <w:szCs w:val="24"/>
        </w:rPr>
        <w:t xml:space="preserve"> of </w:t>
      </w:r>
      <w:r w:rsidR="00DE083D">
        <w:rPr>
          <w:rFonts w:ascii="Arial" w:hAnsi="Arial" w:cs="Arial"/>
          <w:sz w:val="24"/>
          <w:szCs w:val="24"/>
        </w:rPr>
        <w:t>individuals</w:t>
      </w:r>
      <w:r>
        <w:rPr>
          <w:rFonts w:ascii="Arial" w:hAnsi="Arial" w:cs="Arial"/>
          <w:sz w:val="24"/>
          <w:szCs w:val="24"/>
        </w:rPr>
        <w:t xml:space="preserve"> going to A&amp;E has </w:t>
      </w:r>
      <w:r w:rsidR="00A71648">
        <w:rPr>
          <w:rFonts w:ascii="Arial" w:hAnsi="Arial" w:cs="Arial"/>
          <w:sz w:val="24"/>
          <w:szCs w:val="24"/>
        </w:rPr>
        <w:t>increased</w:t>
      </w:r>
      <w:r>
        <w:rPr>
          <w:rFonts w:ascii="Arial" w:hAnsi="Arial" w:cs="Arial"/>
          <w:sz w:val="24"/>
          <w:szCs w:val="24"/>
        </w:rPr>
        <w:t xml:space="preserve"> considerably over time. A&amp;E departments had 24.8 million attendance in 2018/19 the equivalent of an average of 68000 attendances per day (The Kings Fund, 2020).</w:t>
      </w:r>
    </w:p>
    <w:p w14:paraId="37FF1FAE" w14:textId="0ACC13AC" w:rsidR="00AA223B" w:rsidRDefault="005839FD" w:rsidP="00060B38">
      <w:pPr>
        <w:spacing w:line="480" w:lineRule="auto"/>
        <w:rPr>
          <w:rFonts w:ascii="Arial" w:hAnsi="Arial" w:cs="Arial"/>
          <w:sz w:val="24"/>
          <w:szCs w:val="24"/>
        </w:rPr>
      </w:pPr>
      <w:r>
        <w:rPr>
          <w:rFonts w:ascii="Arial" w:hAnsi="Arial" w:cs="Arial"/>
          <w:sz w:val="24"/>
          <w:szCs w:val="24"/>
        </w:rPr>
        <w:t xml:space="preserve">However, the growing burden on A&amp;E departments is more closely related to increasing </w:t>
      </w:r>
      <w:r w:rsidR="008B6D48">
        <w:rPr>
          <w:rFonts w:ascii="Arial" w:hAnsi="Arial" w:cs="Arial"/>
          <w:sz w:val="24"/>
          <w:szCs w:val="24"/>
        </w:rPr>
        <w:t>statistics</w:t>
      </w:r>
      <w:r>
        <w:rPr>
          <w:rFonts w:ascii="Arial" w:hAnsi="Arial" w:cs="Arial"/>
          <w:sz w:val="24"/>
          <w:szCs w:val="24"/>
        </w:rPr>
        <w:t xml:space="preserve"> of hospital emergency admi</w:t>
      </w:r>
      <w:r w:rsidR="00800F44">
        <w:rPr>
          <w:rFonts w:ascii="Arial" w:hAnsi="Arial" w:cs="Arial"/>
          <w:sz w:val="24"/>
          <w:szCs w:val="24"/>
        </w:rPr>
        <w:t>ttances</w:t>
      </w:r>
      <w:r>
        <w:rPr>
          <w:rFonts w:ascii="Arial" w:hAnsi="Arial" w:cs="Arial"/>
          <w:sz w:val="24"/>
          <w:szCs w:val="24"/>
        </w:rPr>
        <w:t xml:space="preserve"> than to a</w:t>
      </w:r>
      <w:r w:rsidR="00E6279B">
        <w:rPr>
          <w:rFonts w:ascii="Arial" w:hAnsi="Arial" w:cs="Arial"/>
          <w:sz w:val="24"/>
          <w:szCs w:val="24"/>
        </w:rPr>
        <w:t xml:space="preserve"> rise in A&amp;E </w:t>
      </w:r>
      <w:r w:rsidR="007F526C">
        <w:rPr>
          <w:rFonts w:ascii="Arial" w:hAnsi="Arial" w:cs="Arial"/>
          <w:sz w:val="24"/>
          <w:szCs w:val="24"/>
        </w:rPr>
        <w:t>attendings</w:t>
      </w:r>
      <w:r w:rsidR="00E6279B">
        <w:rPr>
          <w:rFonts w:ascii="Arial" w:hAnsi="Arial" w:cs="Arial"/>
          <w:sz w:val="24"/>
          <w:szCs w:val="24"/>
        </w:rPr>
        <w:t xml:space="preserve">. As demand for hospital inpatient services has risen in recent years, the capacity to </w:t>
      </w:r>
      <w:r w:rsidR="002F752E">
        <w:rPr>
          <w:rFonts w:ascii="Arial" w:hAnsi="Arial" w:cs="Arial"/>
          <w:sz w:val="24"/>
          <w:szCs w:val="24"/>
        </w:rPr>
        <w:t>fulfil</w:t>
      </w:r>
      <w:r w:rsidR="00E6279B">
        <w:rPr>
          <w:rFonts w:ascii="Arial" w:hAnsi="Arial" w:cs="Arial"/>
          <w:sz w:val="24"/>
          <w:szCs w:val="24"/>
        </w:rPr>
        <w:t xml:space="preserve"> this </w:t>
      </w:r>
      <w:r w:rsidR="002F752E">
        <w:rPr>
          <w:rFonts w:ascii="Arial" w:hAnsi="Arial" w:cs="Arial"/>
          <w:sz w:val="24"/>
          <w:szCs w:val="24"/>
        </w:rPr>
        <w:t>requirement</w:t>
      </w:r>
      <w:r w:rsidR="00E6279B">
        <w:rPr>
          <w:rFonts w:ascii="Arial" w:hAnsi="Arial" w:cs="Arial"/>
          <w:sz w:val="24"/>
          <w:szCs w:val="24"/>
        </w:rPr>
        <w:t xml:space="preserve"> has been placed under rising strain as the </w:t>
      </w:r>
      <w:r w:rsidR="00D8066D">
        <w:rPr>
          <w:rFonts w:ascii="Arial" w:hAnsi="Arial" w:cs="Arial"/>
          <w:sz w:val="24"/>
          <w:szCs w:val="24"/>
        </w:rPr>
        <w:t>amount</w:t>
      </w:r>
      <w:r w:rsidR="00E6279B">
        <w:rPr>
          <w:rFonts w:ascii="Arial" w:hAnsi="Arial" w:cs="Arial"/>
          <w:sz w:val="24"/>
          <w:szCs w:val="24"/>
        </w:rPr>
        <w:t xml:space="preserve"> of hospital beds has decreased and the NHS has faced significant staff shortages</w:t>
      </w:r>
      <w:r w:rsidR="00B16CD9">
        <w:rPr>
          <w:rFonts w:ascii="Arial" w:hAnsi="Arial" w:cs="Arial"/>
          <w:sz w:val="24"/>
          <w:szCs w:val="24"/>
        </w:rPr>
        <w:t xml:space="preserve"> (The Kings Fund, 2020).</w:t>
      </w:r>
    </w:p>
    <w:p w14:paraId="004A1F57" w14:textId="144221B9" w:rsidR="00C1274B" w:rsidRDefault="005E5C3C" w:rsidP="00060B38">
      <w:pPr>
        <w:spacing w:line="480" w:lineRule="auto"/>
        <w:rPr>
          <w:rFonts w:ascii="Arial" w:hAnsi="Arial" w:cs="Arial"/>
          <w:sz w:val="24"/>
          <w:szCs w:val="24"/>
        </w:rPr>
      </w:pPr>
      <w:r>
        <w:rPr>
          <w:rFonts w:ascii="Arial" w:hAnsi="Arial" w:cs="Arial"/>
          <w:sz w:val="24"/>
          <w:szCs w:val="24"/>
        </w:rPr>
        <w:t xml:space="preserve">Patients </w:t>
      </w:r>
      <w:r w:rsidR="00DB094E">
        <w:rPr>
          <w:rFonts w:ascii="Arial" w:hAnsi="Arial" w:cs="Arial"/>
          <w:sz w:val="24"/>
          <w:szCs w:val="24"/>
        </w:rPr>
        <w:t>admitted</w:t>
      </w:r>
      <w:r>
        <w:rPr>
          <w:rFonts w:ascii="Arial" w:hAnsi="Arial" w:cs="Arial"/>
          <w:sz w:val="24"/>
          <w:szCs w:val="24"/>
        </w:rPr>
        <w:t xml:space="preserve"> to hospital need access to a bed. While medical </w:t>
      </w:r>
      <w:r w:rsidR="00DB094E">
        <w:rPr>
          <w:rFonts w:ascii="Arial" w:hAnsi="Arial" w:cs="Arial"/>
          <w:sz w:val="24"/>
          <w:szCs w:val="24"/>
        </w:rPr>
        <w:t>advancements</w:t>
      </w:r>
      <w:r>
        <w:rPr>
          <w:rFonts w:ascii="Arial" w:hAnsi="Arial" w:cs="Arial"/>
          <w:sz w:val="24"/>
          <w:szCs w:val="24"/>
        </w:rPr>
        <w:t xml:space="preserve"> have shortened the average </w:t>
      </w:r>
      <w:r w:rsidR="00352FB9">
        <w:rPr>
          <w:rFonts w:ascii="Arial" w:hAnsi="Arial" w:cs="Arial"/>
          <w:sz w:val="24"/>
          <w:szCs w:val="24"/>
        </w:rPr>
        <w:t>spending time</w:t>
      </w:r>
      <w:r>
        <w:rPr>
          <w:rFonts w:ascii="Arial" w:hAnsi="Arial" w:cs="Arial"/>
          <w:sz w:val="24"/>
          <w:szCs w:val="24"/>
        </w:rPr>
        <w:t xml:space="preserve"> in hospital and have allowed beds to be </w:t>
      </w:r>
      <w:r w:rsidR="00DB094E">
        <w:rPr>
          <w:rFonts w:ascii="Arial" w:hAnsi="Arial" w:cs="Arial"/>
          <w:sz w:val="24"/>
          <w:szCs w:val="24"/>
        </w:rPr>
        <w:lastRenderedPageBreak/>
        <w:t xml:space="preserve">‘turned around’ or made available faster again, </w:t>
      </w:r>
      <w:r w:rsidR="0082732D">
        <w:rPr>
          <w:rFonts w:ascii="Arial" w:hAnsi="Arial" w:cs="Arial"/>
          <w:sz w:val="24"/>
          <w:szCs w:val="24"/>
        </w:rPr>
        <w:t>increasing</w:t>
      </w:r>
      <w:r w:rsidR="00DB094E">
        <w:rPr>
          <w:rFonts w:ascii="Arial" w:hAnsi="Arial" w:cs="Arial"/>
          <w:sz w:val="24"/>
          <w:szCs w:val="24"/>
        </w:rPr>
        <w:t xml:space="preserve"> emergency admission put growing pressure on a hospital bed stock that has been shortened over the years (The Kings Fund, 2020).</w:t>
      </w:r>
    </w:p>
    <w:p w14:paraId="74A1F93C" w14:textId="3F58E489" w:rsidR="00AC02C5" w:rsidRDefault="00D61EA6" w:rsidP="00060B38">
      <w:pPr>
        <w:spacing w:line="480" w:lineRule="auto"/>
        <w:rPr>
          <w:rFonts w:ascii="Arial" w:hAnsi="Arial" w:cs="Arial"/>
          <w:sz w:val="24"/>
          <w:szCs w:val="24"/>
        </w:rPr>
      </w:pPr>
      <w:r>
        <w:rPr>
          <w:rFonts w:ascii="Arial" w:hAnsi="Arial" w:cs="Arial"/>
          <w:sz w:val="24"/>
          <w:szCs w:val="24"/>
        </w:rPr>
        <w:t xml:space="preserve">One of the reasons of growing demand on A&amp;E services during the past decade has been speculated to be people visiting excessively because, for </w:t>
      </w:r>
      <w:r w:rsidR="000C77D8">
        <w:rPr>
          <w:rFonts w:ascii="Arial" w:hAnsi="Arial" w:cs="Arial"/>
          <w:sz w:val="24"/>
          <w:szCs w:val="24"/>
        </w:rPr>
        <w:t>instance</w:t>
      </w:r>
      <w:r>
        <w:rPr>
          <w:rFonts w:ascii="Arial" w:hAnsi="Arial" w:cs="Arial"/>
          <w:sz w:val="24"/>
          <w:szCs w:val="24"/>
        </w:rPr>
        <w:t>, they cant get an appointment with their GP or are uncertain on where to go for care</w:t>
      </w:r>
      <w:r w:rsidR="00AC208C">
        <w:rPr>
          <w:rFonts w:ascii="Arial" w:hAnsi="Arial" w:cs="Arial"/>
          <w:sz w:val="24"/>
          <w:szCs w:val="24"/>
        </w:rPr>
        <w:t xml:space="preserve"> (The Kings Fund, 2020). </w:t>
      </w:r>
    </w:p>
    <w:p w14:paraId="71045375" w14:textId="31DEC6DD" w:rsidR="00C81635" w:rsidRDefault="005D02ED" w:rsidP="00060B38">
      <w:pPr>
        <w:spacing w:line="480" w:lineRule="auto"/>
        <w:rPr>
          <w:rFonts w:ascii="Arial" w:hAnsi="Arial" w:cs="Arial"/>
          <w:sz w:val="24"/>
          <w:szCs w:val="24"/>
        </w:rPr>
      </w:pPr>
      <w:r>
        <w:rPr>
          <w:rFonts w:ascii="Arial" w:hAnsi="Arial" w:cs="Arial"/>
          <w:sz w:val="24"/>
          <w:szCs w:val="24"/>
        </w:rPr>
        <w:t>To improve the NHS</w:t>
      </w:r>
      <w:r w:rsidR="000D3EC4">
        <w:rPr>
          <w:rFonts w:ascii="Arial" w:hAnsi="Arial" w:cs="Arial"/>
          <w:sz w:val="24"/>
          <w:szCs w:val="24"/>
        </w:rPr>
        <w:t>, a one</w:t>
      </w:r>
      <w:r w:rsidR="005D77EC">
        <w:rPr>
          <w:rFonts w:ascii="Arial" w:hAnsi="Arial" w:cs="Arial"/>
          <w:sz w:val="24"/>
          <w:szCs w:val="24"/>
        </w:rPr>
        <w:t>-</w:t>
      </w:r>
      <w:r w:rsidR="000D3EC4">
        <w:rPr>
          <w:rFonts w:ascii="Arial" w:hAnsi="Arial" w:cs="Arial"/>
          <w:sz w:val="24"/>
          <w:szCs w:val="24"/>
        </w:rPr>
        <w:t xml:space="preserve">stop cancer service should be available. </w:t>
      </w:r>
      <w:proofErr w:type="gramStart"/>
      <w:r w:rsidR="000D3EC4">
        <w:rPr>
          <w:rFonts w:ascii="Arial" w:hAnsi="Arial" w:cs="Arial"/>
          <w:sz w:val="24"/>
          <w:szCs w:val="24"/>
        </w:rPr>
        <w:t>At the moment</w:t>
      </w:r>
      <w:proofErr w:type="gramEnd"/>
      <w:r w:rsidR="000D3EC4">
        <w:rPr>
          <w:rFonts w:ascii="Arial" w:hAnsi="Arial" w:cs="Arial"/>
          <w:sz w:val="24"/>
          <w:szCs w:val="24"/>
        </w:rPr>
        <w:t xml:space="preserve"> </w:t>
      </w:r>
      <w:r w:rsidR="00CD248D">
        <w:rPr>
          <w:rFonts w:ascii="Arial" w:hAnsi="Arial" w:cs="Arial"/>
          <w:sz w:val="24"/>
          <w:szCs w:val="24"/>
        </w:rPr>
        <w:t>the UK</w:t>
      </w:r>
      <w:r w:rsidR="005D77EC">
        <w:rPr>
          <w:rFonts w:ascii="Arial" w:hAnsi="Arial" w:cs="Arial"/>
          <w:sz w:val="24"/>
          <w:szCs w:val="24"/>
        </w:rPr>
        <w:t>'</w:t>
      </w:r>
      <w:r w:rsidR="00E03C42">
        <w:rPr>
          <w:rFonts w:ascii="Arial" w:hAnsi="Arial" w:cs="Arial"/>
          <w:sz w:val="24"/>
          <w:szCs w:val="24"/>
        </w:rPr>
        <w:t xml:space="preserve">s cancer survival rates lag behind other countries. </w:t>
      </w:r>
      <w:r w:rsidR="00E662A3">
        <w:rPr>
          <w:rFonts w:ascii="Arial" w:hAnsi="Arial" w:cs="Arial"/>
          <w:sz w:val="24"/>
          <w:szCs w:val="24"/>
        </w:rPr>
        <w:t>When you’re a GP and have a breast or testicular lump present in a patient, you’re clear about what route to bring them about</w:t>
      </w:r>
      <w:r w:rsidR="00D77D56">
        <w:rPr>
          <w:rFonts w:ascii="Arial" w:hAnsi="Arial" w:cs="Arial"/>
          <w:sz w:val="24"/>
          <w:szCs w:val="24"/>
        </w:rPr>
        <w:t xml:space="preserve">. When you’re faced with a patient with unclear </w:t>
      </w:r>
      <w:r w:rsidR="00076BE9">
        <w:rPr>
          <w:rFonts w:ascii="Arial" w:hAnsi="Arial" w:cs="Arial"/>
          <w:sz w:val="24"/>
          <w:szCs w:val="24"/>
        </w:rPr>
        <w:t>symptoms</w:t>
      </w:r>
      <w:r w:rsidR="00D77D56">
        <w:rPr>
          <w:rFonts w:ascii="Arial" w:hAnsi="Arial" w:cs="Arial"/>
          <w:sz w:val="24"/>
          <w:szCs w:val="24"/>
        </w:rPr>
        <w:t xml:space="preserve"> such as weight loss or exhaustion, </w:t>
      </w:r>
      <w:r w:rsidR="00076BE9">
        <w:rPr>
          <w:rFonts w:ascii="Arial" w:hAnsi="Arial" w:cs="Arial"/>
          <w:sz w:val="24"/>
          <w:szCs w:val="24"/>
        </w:rPr>
        <w:t>there’s</w:t>
      </w:r>
      <w:r w:rsidR="00D77D56">
        <w:rPr>
          <w:rFonts w:ascii="Arial" w:hAnsi="Arial" w:cs="Arial"/>
          <w:sz w:val="24"/>
          <w:szCs w:val="24"/>
        </w:rPr>
        <w:t xml:space="preserve"> no clear route.</w:t>
      </w:r>
      <w:r w:rsidR="00F92D56">
        <w:rPr>
          <w:rFonts w:ascii="Arial" w:hAnsi="Arial" w:cs="Arial"/>
          <w:sz w:val="24"/>
          <w:szCs w:val="24"/>
        </w:rPr>
        <w:t xml:space="preserve"> You have one set of tests and </w:t>
      </w:r>
      <w:r w:rsidR="005D77EC">
        <w:rPr>
          <w:rFonts w:ascii="Arial" w:hAnsi="Arial" w:cs="Arial"/>
          <w:sz w:val="24"/>
          <w:szCs w:val="24"/>
        </w:rPr>
        <w:t>the</w:t>
      </w:r>
      <w:r w:rsidR="00F92D56">
        <w:rPr>
          <w:rFonts w:ascii="Arial" w:hAnsi="Arial" w:cs="Arial"/>
          <w:sz w:val="24"/>
          <w:szCs w:val="24"/>
        </w:rPr>
        <w:t xml:space="preserve"> second set of tests so that the patient ends up </w:t>
      </w:r>
      <w:r w:rsidR="009624B8">
        <w:rPr>
          <w:rFonts w:ascii="Arial" w:hAnsi="Arial" w:cs="Arial"/>
          <w:sz w:val="24"/>
          <w:szCs w:val="24"/>
        </w:rPr>
        <w:t xml:space="preserve">bouncing between primary and secondary care if those return negative. The tumour may grow all this time and may even move from </w:t>
      </w:r>
      <w:r w:rsidR="00076BE9">
        <w:rPr>
          <w:rFonts w:ascii="Arial" w:hAnsi="Arial" w:cs="Arial"/>
          <w:sz w:val="24"/>
          <w:szCs w:val="24"/>
        </w:rPr>
        <w:t>stage one to stage two</w:t>
      </w:r>
      <w:r w:rsidR="00F21549">
        <w:rPr>
          <w:rFonts w:ascii="Arial" w:hAnsi="Arial" w:cs="Arial"/>
          <w:sz w:val="24"/>
          <w:szCs w:val="24"/>
        </w:rPr>
        <w:t xml:space="preserve"> (</w:t>
      </w:r>
      <w:r w:rsidR="00821898">
        <w:rPr>
          <w:rFonts w:ascii="Arial" w:hAnsi="Arial" w:cs="Arial"/>
          <w:sz w:val="24"/>
          <w:szCs w:val="24"/>
        </w:rPr>
        <w:t>Siddique, 2018).</w:t>
      </w:r>
      <w:r w:rsidR="003A5EB8">
        <w:rPr>
          <w:rFonts w:ascii="Arial" w:hAnsi="Arial" w:cs="Arial"/>
          <w:sz w:val="24"/>
          <w:szCs w:val="24"/>
        </w:rPr>
        <w:t xml:space="preserve"> </w:t>
      </w:r>
      <w:r w:rsidR="00F21549">
        <w:rPr>
          <w:rFonts w:ascii="Arial" w:hAnsi="Arial" w:cs="Arial"/>
          <w:sz w:val="24"/>
          <w:szCs w:val="24"/>
        </w:rPr>
        <w:t xml:space="preserve">In Denmark, people presenting possible cancer symptoms through multidisciplinary diagnostic centres are provided </w:t>
      </w:r>
      <w:r w:rsidR="00EC24CF">
        <w:rPr>
          <w:rFonts w:ascii="Arial" w:hAnsi="Arial" w:cs="Arial"/>
          <w:sz w:val="24"/>
          <w:szCs w:val="24"/>
        </w:rPr>
        <w:t xml:space="preserve">with </w:t>
      </w:r>
      <w:r w:rsidR="00F21549">
        <w:rPr>
          <w:rFonts w:ascii="Arial" w:hAnsi="Arial" w:cs="Arial"/>
          <w:sz w:val="24"/>
          <w:szCs w:val="24"/>
        </w:rPr>
        <w:t>a one</w:t>
      </w:r>
      <w:r w:rsidR="00EC24CF">
        <w:rPr>
          <w:rFonts w:ascii="Arial" w:hAnsi="Arial" w:cs="Arial"/>
          <w:sz w:val="24"/>
          <w:szCs w:val="24"/>
        </w:rPr>
        <w:t>-</w:t>
      </w:r>
      <w:r w:rsidR="00F21549">
        <w:rPr>
          <w:rFonts w:ascii="Arial" w:hAnsi="Arial" w:cs="Arial"/>
          <w:sz w:val="24"/>
          <w:szCs w:val="24"/>
        </w:rPr>
        <w:t xml:space="preserve">stop service. Instead of the NHS approach, which requires multiple consecutive tests, all tests are carried out in Denmark at once so that they can determine if the patient has some type of cancer. </w:t>
      </w:r>
    </w:p>
    <w:p w14:paraId="42432794" w14:textId="1F7CCA00" w:rsidR="007B6064" w:rsidRDefault="00EB7E45" w:rsidP="00060B38">
      <w:pPr>
        <w:spacing w:line="480" w:lineRule="auto"/>
        <w:rPr>
          <w:rFonts w:ascii="Arial" w:hAnsi="Arial" w:cs="Arial"/>
          <w:sz w:val="24"/>
          <w:szCs w:val="24"/>
        </w:rPr>
      </w:pPr>
      <w:r>
        <w:rPr>
          <w:rFonts w:ascii="Arial" w:hAnsi="Arial" w:cs="Arial"/>
          <w:sz w:val="24"/>
          <w:szCs w:val="24"/>
        </w:rPr>
        <w:t>Prof. Ingrid Wolfe, director of the Children and Young People Health Pa</w:t>
      </w:r>
      <w:r w:rsidR="00A825C7">
        <w:rPr>
          <w:rFonts w:ascii="Arial" w:hAnsi="Arial" w:cs="Arial"/>
          <w:sz w:val="24"/>
          <w:szCs w:val="24"/>
        </w:rPr>
        <w:t>rtnership, says that in the past five years there has been a 40 per cent rise in children’s attendance in the emergency department, which means that the number of young children heading to A&amp;E exceeds the number of older adults</w:t>
      </w:r>
      <w:r w:rsidR="00A86664">
        <w:rPr>
          <w:rFonts w:ascii="Arial" w:hAnsi="Arial" w:cs="Arial"/>
          <w:sz w:val="24"/>
          <w:szCs w:val="24"/>
        </w:rPr>
        <w:t xml:space="preserve">. </w:t>
      </w:r>
      <w:r w:rsidR="007B6064">
        <w:rPr>
          <w:rFonts w:ascii="Arial" w:hAnsi="Arial" w:cs="Arial"/>
          <w:sz w:val="24"/>
          <w:szCs w:val="24"/>
        </w:rPr>
        <w:t xml:space="preserve">The first call for parents in the UK is generally the GP, which also has minimal paediatric training. </w:t>
      </w:r>
      <w:r w:rsidR="007B6064">
        <w:rPr>
          <w:rFonts w:ascii="Arial" w:hAnsi="Arial" w:cs="Arial"/>
          <w:sz w:val="24"/>
          <w:szCs w:val="24"/>
        </w:rPr>
        <w:lastRenderedPageBreak/>
        <w:t>GPs and p</w:t>
      </w:r>
      <w:r w:rsidR="00815623">
        <w:rPr>
          <w:rFonts w:ascii="Arial" w:hAnsi="Arial" w:cs="Arial"/>
          <w:sz w:val="24"/>
          <w:szCs w:val="24"/>
        </w:rPr>
        <w:t xml:space="preserve">aediatricians in Sweden, are co-located in health centres where parental assistance, health education and advocacy are available, </w:t>
      </w:r>
      <w:r w:rsidR="009226BC">
        <w:rPr>
          <w:rFonts w:ascii="Arial" w:hAnsi="Arial" w:cs="Arial"/>
          <w:sz w:val="24"/>
          <w:szCs w:val="24"/>
        </w:rPr>
        <w:t>which are essential to prevent ill health</w:t>
      </w:r>
      <w:r w:rsidR="00733D83">
        <w:rPr>
          <w:rFonts w:ascii="Arial" w:hAnsi="Arial" w:cs="Arial"/>
          <w:sz w:val="24"/>
          <w:szCs w:val="24"/>
        </w:rPr>
        <w:t xml:space="preserve"> (S</w:t>
      </w:r>
      <w:r w:rsidR="00A86664">
        <w:rPr>
          <w:rFonts w:ascii="Arial" w:hAnsi="Arial" w:cs="Arial"/>
          <w:sz w:val="24"/>
          <w:szCs w:val="24"/>
        </w:rPr>
        <w:t xml:space="preserve">iddique, 2018). The UK should </w:t>
      </w:r>
      <w:r w:rsidR="00700434">
        <w:rPr>
          <w:rFonts w:ascii="Arial" w:hAnsi="Arial" w:cs="Arial"/>
          <w:sz w:val="24"/>
          <w:szCs w:val="24"/>
        </w:rPr>
        <w:t xml:space="preserve">offer the same type of child health care as Sweden, </w:t>
      </w:r>
      <w:r w:rsidR="003E5AFB">
        <w:rPr>
          <w:rFonts w:ascii="Arial" w:hAnsi="Arial" w:cs="Arial"/>
          <w:sz w:val="24"/>
          <w:szCs w:val="24"/>
        </w:rPr>
        <w:t xml:space="preserve">more paediatricians on the frontline. </w:t>
      </w:r>
    </w:p>
    <w:p w14:paraId="115E3027" w14:textId="3D3659F5" w:rsidR="00BA4BC9" w:rsidRDefault="005B58B2" w:rsidP="00060B38">
      <w:pPr>
        <w:spacing w:line="480" w:lineRule="auto"/>
        <w:rPr>
          <w:rFonts w:ascii="Arial" w:hAnsi="Arial" w:cs="Arial"/>
          <w:sz w:val="24"/>
          <w:szCs w:val="24"/>
        </w:rPr>
      </w:pPr>
      <w:r>
        <w:rPr>
          <w:rFonts w:ascii="Arial" w:hAnsi="Arial" w:cs="Arial"/>
          <w:sz w:val="24"/>
          <w:szCs w:val="24"/>
        </w:rPr>
        <w:t xml:space="preserve">New Zealand was able to develop its services out of hospitals, GPs and other community facilities and to reduce the huge rise in health care demand. </w:t>
      </w:r>
      <w:r w:rsidR="00987C42">
        <w:rPr>
          <w:rFonts w:ascii="Arial" w:hAnsi="Arial" w:cs="Arial"/>
          <w:sz w:val="24"/>
          <w:szCs w:val="24"/>
        </w:rPr>
        <w:t>They have move accountability for GPs</w:t>
      </w:r>
      <w:r w:rsidR="005D1FD9">
        <w:rPr>
          <w:rFonts w:ascii="Arial" w:hAnsi="Arial" w:cs="Arial"/>
          <w:sz w:val="24"/>
          <w:szCs w:val="24"/>
        </w:rPr>
        <w:t>, better communications</w:t>
      </w:r>
      <w:bookmarkStart w:id="0" w:name="_GoBack"/>
      <w:bookmarkEnd w:id="0"/>
      <w:r w:rsidR="005D1FD9">
        <w:rPr>
          <w:rFonts w:ascii="Arial" w:hAnsi="Arial" w:cs="Arial"/>
          <w:sz w:val="24"/>
          <w:szCs w:val="24"/>
        </w:rPr>
        <w:t>, making it much easier for GPs to communicate with hospital specialists</w:t>
      </w:r>
      <w:r w:rsidR="00DE7881">
        <w:rPr>
          <w:rFonts w:ascii="Arial" w:hAnsi="Arial" w:cs="Arial"/>
          <w:sz w:val="24"/>
          <w:szCs w:val="24"/>
        </w:rPr>
        <w:t xml:space="preserve"> (Siddique, 2018).</w:t>
      </w:r>
      <w:r w:rsidR="005D1FD9">
        <w:rPr>
          <w:rFonts w:ascii="Arial" w:hAnsi="Arial" w:cs="Arial"/>
          <w:sz w:val="24"/>
          <w:szCs w:val="24"/>
        </w:rPr>
        <w:t xml:space="preserve"> </w:t>
      </w:r>
      <w:r w:rsidR="00C40BFE">
        <w:rPr>
          <w:rFonts w:ascii="Arial" w:hAnsi="Arial" w:cs="Arial"/>
          <w:sz w:val="24"/>
          <w:szCs w:val="24"/>
        </w:rPr>
        <w:t>The UK should ad</w:t>
      </w:r>
      <w:r w:rsidR="00EC24CF">
        <w:rPr>
          <w:rFonts w:ascii="Arial" w:hAnsi="Arial" w:cs="Arial"/>
          <w:sz w:val="24"/>
          <w:szCs w:val="24"/>
        </w:rPr>
        <w:t>o</w:t>
      </w:r>
      <w:r w:rsidR="00C40BFE">
        <w:rPr>
          <w:rFonts w:ascii="Arial" w:hAnsi="Arial" w:cs="Arial"/>
          <w:sz w:val="24"/>
          <w:szCs w:val="24"/>
        </w:rPr>
        <w:t xml:space="preserve">pt this type of integrated health and social care </w:t>
      </w:r>
      <w:r w:rsidR="00DE7881">
        <w:rPr>
          <w:rFonts w:ascii="Arial" w:hAnsi="Arial" w:cs="Arial"/>
          <w:sz w:val="24"/>
          <w:szCs w:val="24"/>
        </w:rPr>
        <w:t xml:space="preserve">to reduce hospital demand and pressures on staff. </w:t>
      </w:r>
    </w:p>
    <w:p w14:paraId="6925F1D4" w14:textId="5DD77A6D" w:rsidR="00E94CC1" w:rsidRDefault="00E94CC1" w:rsidP="00060B38">
      <w:pPr>
        <w:spacing w:line="480" w:lineRule="auto"/>
        <w:rPr>
          <w:rFonts w:ascii="Arial" w:hAnsi="Arial" w:cs="Arial"/>
          <w:sz w:val="24"/>
          <w:szCs w:val="24"/>
        </w:rPr>
      </w:pPr>
      <w:r>
        <w:rPr>
          <w:rFonts w:ascii="Arial" w:hAnsi="Arial" w:cs="Arial"/>
          <w:sz w:val="24"/>
          <w:szCs w:val="24"/>
        </w:rPr>
        <w:t xml:space="preserve">The three recommendations I suggest </w:t>
      </w:r>
      <w:proofErr w:type="gramStart"/>
      <w:r>
        <w:rPr>
          <w:rFonts w:ascii="Arial" w:hAnsi="Arial" w:cs="Arial"/>
          <w:sz w:val="24"/>
          <w:szCs w:val="24"/>
        </w:rPr>
        <w:t>to improve</w:t>
      </w:r>
      <w:proofErr w:type="gramEnd"/>
      <w:r>
        <w:rPr>
          <w:rFonts w:ascii="Arial" w:hAnsi="Arial" w:cs="Arial"/>
          <w:sz w:val="24"/>
          <w:szCs w:val="24"/>
        </w:rPr>
        <w:t xml:space="preserve"> the NHS is to </w:t>
      </w:r>
      <w:r w:rsidR="00154262">
        <w:rPr>
          <w:rFonts w:ascii="Arial" w:hAnsi="Arial" w:cs="Arial"/>
          <w:sz w:val="24"/>
          <w:szCs w:val="24"/>
        </w:rPr>
        <w:t>have a one</w:t>
      </w:r>
      <w:r w:rsidR="007E34CD">
        <w:rPr>
          <w:rFonts w:ascii="Arial" w:hAnsi="Arial" w:cs="Arial"/>
          <w:sz w:val="24"/>
          <w:szCs w:val="24"/>
        </w:rPr>
        <w:t>-</w:t>
      </w:r>
      <w:r w:rsidR="00154262">
        <w:rPr>
          <w:rFonts w:ascii="Arial" w:hAnsi="Arial" w:cs="Arial"/>
          <w:sz w:val="24"/>
          <w:szCs w:val="24"/>
        </w:rPr>
        <w:t xml:space="preserve">stop cancer service, put paediatricians on the front line and </w:t>
      </w:r>
      <w:r w:rsidR="00EC766B">
        <w:rPr>
          <w:rFonts w:ascii="Arial" w:hAnsi="Arial" w:cs="Arial"/>
          <w:sz w:val="24"/>
          <w:szCs w:val="24"/>
        </w:rPr>
        <w:t xml:space="preserve">to adopt an integrated health and social care service. </w:t>
      </w:r>
    </w:p>
    <w:p w14:paraId="0F1F119D" w14:textId="77777777" w:rsidR="003E5AFB" w:rsidRDefault="003E5AFB" w:rsidP="00250559">
      <w:pPr>
        <w:spacing w:line="240" w:lineRule="auto"/>
        <w:rPr>
          <w:rFonts w:ascii="Arial" w:hAnsi="Arial" w:cs="Arial"/>
          <w:sz w:val="24"/>
          <w:szCs w:val="24"/>
        </w:rPr>
      </w:pPr>
    </w:p>
    <w:p w14:paraId="0A8260AE" w14:textId="77777777" w:rsidR="00DB094E" w:rsidRDefault="00DB094E" w:rsidP="00250559">
      <w:pPr>
        <w:spacing w:line="240" w:lineRule="auto"/>
        <w:rPr>
          <w:rFonts w:ascii="Arial" w:hAnsi="Arial" w:cs="Arial"/>
          <w:sz w:val="24"/>
          <w:szCs w:val="24"/>
        </w:rPr>
      </w:pPr>
    </w:p>
    <w:p w14:paraId="6ADC65DF" w14:textId="77777777" w:rsidR="00B16CD9" w:rsidRDefault="00B16CD9" w:rsidP="00250559">
      <w:pPr>
        <w:spacing w:line="240" w:lineRule="auto"/>
        <w:rPr>
          <w:rFonts w:ascii="Arial" w:hAnsi="Arial" w:cs="Arial"/>
          <w:sz w:val="24"/>
          <w:szCs w:val="24"/>
        </w:rPr>
      </w:pPr>
    </w:p>
    <w:p w14:paraId="40CDE3D0" w14:textId="77777777" w:rsidR="00961278" w:rsidRDefault="00961278" w:rsidP="00250559">
      <w:pPr>
        <w:spacing w:line="240" w:lineRule="auto"/>
        <w:rPr>
          <w:rFonts w:ascii="Arial" w:hAnsi="Arial" w:cs="Arial"/>
          <w:sz w:val="24"/>
          <w:szCs w:val="24"/>
        </w:rPr>
      </w:pPr>
    </w:p>
    <w:p w14:paraId="0167560B" w14:textId="77777777" w:rsidR="00B6415E" w:rsidRDefault="00B6415E" w:rsidP="00250559">
      <w:pPr>
        <w:spacing w:line="240" w:lineRule="auto"/>
        <w:rPr>
          <w:rFonts w:ascii="Arial" w:hAnsi="Arial" w:cs="Arial"/>
          <w:sz w:val="24"/>
          <w:szCs w:val="24"/>
        </w:rPr>
      </w:pPr>
    </w:p>
    <w:p w14:paraId="02A1C5E5" w14:textId="1331A52E" w:rsidR="006940BD" w:rsidRDefault="006940BD" w:rsidP="00250559">
      <w:pPr>
        <w:spacing w:line="240" w:lineRule="auto"/>
        <w:rPr>
          <w:rFonts w:ascii="Arial" w:hAnsi="Arial" w:cs="Arial"/>
          <w:sz w:val="24"/>
          <w:szCs w:val="24"/>
        </w:rPr>
      </w:pPr>
    </w:p>
    <w:p w14:paraId="5356D74B" w14:textId="458E3190" w:rsidR="00D2449B" w:rsidRDefault="00D2449B" w:rsidP="00250559">
      <w:pPr>
        <w:spacing w:line="240" w:lineRule="auto"/>
        <w:rPr>
          <w:rFonts w:ascii="Arial" w:hAnsi="Arial" w:cs="Arial"/>
          <w:sz w:val="24"/>
          <w:szCs w:val="24"/>
        </w:rPr>
      </w:pPr>
    </w:p>
    <w:p w14:paraId="582B66F4" w14:textId="77777777" w:rsidR="00060B38" w:rsidRDefault="00060B38" w:rsidP="00250559">
      <w:pPr>
        <w:spacing w:line="240" w:lineRule="auto"/>
        <w:rPr>
          <w:rFonts w:ascii="Arial" w:hAnsi="Arial" w:cs="Arial"/>
          <w:sz w:val="24"/>
          <w:szCs w:val="24"/>
        </w:rPr>
      </w:pPr>
    </w:p>
    <w:p w14:paraId="34856670" w14:textId="77777777" w:rsidR="00060B38" w:rsidRDefault="00060B38" w:rsidP="00250559">
      <w:pPr>
        <w:spacing w:line="240" w:lineRule="auto"/>
        <w:rPr>
          <w:rFonts w:ascii="Arial" w:hAnsi="Arial" w:cs="Arial"/>
          <w:sz w:val="24"/>
          <w:szCs w:val="24"/>
        </w:rPr>
      </w:pPr>
    </w:p>
    <w:p w14:paraId="2B3E9C46" w14:textId="77777777" w:rsidR="00060B38" w:rsidRDefault="00060B38" w:rsidP="00250559">
      <w:pPr>
        <w:spacing w:line="240" w:lineRule="auto"/>
        <w:rPr>
          <w:rFonts w:ascii="Arial" w:hAnsi="Arial" w:cs="Arial"/>
          <w:sz w:val="24"/>
          <w:szCs w:val="24"/>
        </w:rPr>
      </w:pPr>
    </w:p>
    <w:p w14:paraId="763B7480" w14:textId="77777777" w:rsidR="00060B38" w:rsidRDefault="00060B38" w:rsidP="00250559">
      <w:pPr>
        <w:spacing w:line="240" w:lineRule="auto"/>
        <w:rPr>
          <w:rFonts w:ascii="Arial" w:hAnsi="Arial" w:cs="Arial"/>
          <w:sz w:val="24"/>
          <w:szCs w:val="24"/>
        </w:rPr>
      </w:pPr>
    </w:p>
    <w:p w14:paraId="00F0614C" w14:textId="77777777" w:rsidR="00060B38" w:rsidRDefault="00060B38" w:rsidP="00250559">
      <w:pPr>
        <w:spacing w:line="240" w:lineRule="auto"/>
        <w:rPr>
          <w:rFonts w:ascii="Arial" w:hAnsi="Arial" w:cs="Arial"/>
          <w:sz w:val="24"/>
          <w:szCs w:val="24"/>
        </w:rPr>
      </w:pPr>
    </w:p>
    <w:p w14:paraId="1B1D6FF3" w14:textId="77777777" w:rsidR="00060B38" w:rsidRDefault="00060B38" w:rsidP="00250559">
      <w:pPr>
        <w:spacing w:line="240" w:lineRule="auto"/>
        <w:rPr>
          <w:rFonts w:ascii="Arial" w:hAnsi="Arial" w:cs="Arial"/>
          <w:sz w:val="24"/>
          <w:szCs w:val="24"/>
        </w:rPr>
      </w:pPr>
    </w:p>
    <w:p w14:paraId="1FA737F6" w14:textId="77777777" w:rsidR="00060B38" w:rsidRDefault="00060B38" w:rsidP="00250559">
      <w:pPr>
        <w:spacing w:line="240" w:lineRule="auto"/>
        <w:rPr>
          <w:rFonts w:ascii="Arial" w:hAnsi="Arial" w:cs="Arial"/>
          <w:sz w:val="24"/>
          <w:szCs w:val="24"/>
        </w:rPr>
      </w:pPr>
    </w:p>
    <w:p w14:paraId="7B102891" w14:textId="33E6BF72" w:rsidR="00D2449B" w:rsidRDefault="00D2449B" w:rsidP="00250559">
      <w:pPr>
        <w:spacing w:line="240" w:lineRule="auto"/>
        <w:rPr>
          <w:rFonts w:ascii="Arial" w:hAnsi="Arial" w:cs="Arial"/>
          <w:sz w:val="24"/>
          <w:szCs w:val="24"/>
        </w:rPr>
      </w:pPr>
      <w:r>
        <w:rPr>
          <w:rFonts w:ascii="Arial" w:hAnsi="Arial" w:cs="Arial"/>
          <w:sz w:val="24"/>
          <w:szCs w:val="24"/>
        </w:rPr>
        <w:lastRenderedPageBreak/>
        <w:t>References</w:t>
      </w:r>
    </w:p>
    <w:p w14:paraId="24AC2129" w14:textId="77777777" w:rsidR="00564392" w:rsidRDefault="00564392" w:rsidP="00250559">
      <w:pPr>
        <w:spacing w:line="240" w:lineRule="auto"/>
        <w:rPr>
          <w:rFonts w:ascii="Arial" w:hAnsi="Arial" w:cs="Arial"/>
          <w:sz w:val="24"/>
          <w:szCs w:val="24"/>
        </w:rPr>
      </w:pPr>
      <w:proofErr w:type="spellStart"/>
      <w:r>
        <w:rPr>
          <w:rFonts w:ascii="Arial" w:hAnsi="Arial" w:cs="Arial"/>
          <w:sz w:val="24"/>
          <w:szCs w:val="24"/>
        </w:rPr>
        <w:t>Curristine</w:t>
      </w:r>
      <w:proofErr w:type="spellEnd"/>
      <w:r>
        <w:rPr>
          <w:rFonts w:ascii="Arial" w:hAnsi="Arial" w:cs="Arial"/>
          <w:sz w:val="24"/>
          <w:szCs w:val="24"/>
        </w:rPr>
        <w:t xml:space="preserve">, T. et al (2007) ‘Improving public sector efficiency: challenges and opportunities’ </w:t>
      </w:r>
      <w:r>
        <w:rPr>
          <w:rFonts w:ascii="Arial" w:hAnsi="Arial" w:cs="Arial"/>
          <w:i/>
          <w:iCs/>
          <w:sz w:val="24"/>
          <w:szCs w:val="24"/>
        </w:rPr>
        <w:t xml:space="preserve">OECD Journal on budgeting, </w:t>
      </w:r>
      <w:r>
        <w:rPr>
          <w:rFonts w:ascii="Arial" w:hAnsi="Arial" w:cs="Arial"/>
          <w:sz w:val="24"/>
          <w:szCs w:val="24"/>
        </w:rPr>
        <w:t>7(1).</w:t>
      </w:r>
    </w:p>
    <w:p w14:paraId="7A80DC2F" w14:textId="77777777" w:rsidR="00564392" w:rsidRDefault="00564392" w:rsidP="00250559">
      <w:pPr>
        <w:spacing w:line="240" w:lineRule="auto"/>
        <w:rPr>
          <w:rFonts w:ascii="Arial" w:hAnsi="Arial" w:cs="Arial"/>
          <w:sz w:val="24"/>
          <w:szCs w:val="24"/>
        </w:rPr>
      </w:pPr>
      <w:r>
        <w:rPr>
          <w:rFonts w:ascii="Arial" w:hAnsi="Arial" w:cs="Arial"/>
          <w:sz w:val="24"/>
          <w:szCs w:val="24"/>
        </w:rPr>
        <w:t xml:space="preserve">Krugman, P. and Wells, R. (2014) </w:t>
      </w:r>
      <w:r>
        <w:rPr>
          <w:rFonts w:ascii="Arial" w:hAnsi="Arial" w:cs="Arial"/>
          <w:i/>
          <w:iCs/>
          <w:sz w:val="24"/>
          <w:szCs w:val="24"/>
        </w:rPr>
        <w:t xml:space="preserve">Microeconomics. </w:t>
      </w:r>
      <w:r>
        <w:rPr>
          <w:rFonts w:ascii="Arial" w:hAnsi="Arial" w:cs="Arial"/>
          <w:sz w:val="24"/>
          <w:szCs w:val="24"/>
        </w:rPr>
        <w:t>4</w:t>
      </w:r>
      <w:r w:rsidRPr="000D0B42">
        <w:rPr>
          <w:rFonts w:ascii="Arial" w:hAnsi="Arial" w:cs="Arial"/>
          <w:sz w:val="24"/>
          <w:szCs w:val="24"/>
          <w:vertAlign w:val="superscript"/>
        </w:rPr>
        <w:t>th</w:t>
      </w:r>
      <w:r>
        <w:rPr>
          <w:rFonts w:ascii="Arial" w:hAnsi="Arial" w:cs="Arial"/>
          <w:sz w:val="24"/>
          <w:szCs w:val="24"/>
        </w:rPr>
        <w:t xml:space="preserve"> Ed. New York: Worth Publishers.</w:t>
      </w:r>
    </w:p>
    <w:p w14:paraId="3C8C036A" w14:textId="77777777" w:rsidR="00564392" w:rsidRPr="00554AF3" w:rsidRDefault="00564392" w:rsidP="00250559">
      <w:pPr>
        <w:spacing w:line="240" w:lineRule="auto"/>
        <w:rPr>
          <w:rFonts w:ascii="Arial" w:hAnsi="Arial" w:cs="Arial"/>
          <w:sz w:val="24"/>
          <w:szCs w:val="24"/>
        </w:rPr>
      </w:pPr>
      <w:r>
        <w:rPr>
          <w:rFonts w:ascii="Arial" w:hAnsi="Arial" w:cs="Arial"/>
          <w:sz w:val="24"/>
          <w:szCs w:val="24"/>
        </w:rPr>
        <w:t xml:space="preserve">Mortimore, A, Cooper, S (2007) ‘The 4-hour target: emergency nurses views’, </w:t>
      </w:r>
      <w:r>
        <w:rPr>
          <w:rFonts w:ascii="Arial" w:hAnsi="Arial" w:cs="Arial"/>
          <w:i/>
          <w:iCs/>
          <w:sz w:val="24"/>
          <w:szCs w:val="24"/>
        </w:rPr>
        <w:t xml:space="preserve">Emergency Medical Journal, </w:t>
      </w:r>
      <w:r>
        <w:rPr>
          <w:rFonts w:ascii="Arial" w:hAnsi="Arial" w:cs="Arial"/>
          <w:sz w:val="24"/>
          <w:szCs w:val="24"/>
        </w:rPr>
        <w:t>24(6).</w:t>
      </w:r>
    </w:p>
    <w:p w14:paraId="626BDB96" w14:textId="77777777" w:rsidR="00564392" w:rsidRDefault="00564392" w:rsidP="00250559">
      <w:pPr>
        <w:spacing w:line="240" w:lineRule="auto"/>
        <w:rPr>
          <w:rFonts w:ascii="Arial" w:hAnsi="Arial" w:cs="Arial"/>
          <w:sz w:val="24"/>
          <w:szCs w:val="24"/>
        </w:rPr>
      </w:pPr>
      <w:r>
        <w:rPr>
          <w:rFonts w:ascii="Arial" w:hAnsi="Arial" w:cs="Arial"/>
          <w:sz w:val="24"/>
          <w:szCs w:val="24"/>
        </w:rPr>
        <w:t xml:space="preserve">NHS (2020) </w:t>
      </w:r>
      <w:r>
        <w:rPr>
          <w:rFonts w:ascii="Arial" w:hAnsi="Arial" w:cs="Arial"/>
          <w:i/>
          <w:iCs/>
          <w:sz w:val="24"/>
          <w:szCs w:val="24"/>
        </w:rPr>
        <w:t xml:space="preserve">Find Services Near You. </w:t>
      </w:r>
      <w:r>
        <w:rPr>
          <w:rFonts w:ascii="Arial" w:hAnsi="Arial" w:cs="Arial"/>
          <w:sz w:val="24"/>
          <w:szCs w:val="24"/>
        </w:rPr>
        <w:t xml:space="preserve">Available at: </w:t>
      </w:r>
      <w:hyperlink r:id="rId8" w:history="1">
        <w:r w:rsidRPr="007A5666">
          <w:rPr>
            <w:rStyle w:val="Hyperlink"/>
            <w:rFonts w:ascii="Arial" w:hAnsi="Arial" w:cs="Arial"/>
            <w:sz w:val="24"/>
            <w:szCs w:val="24"/>
          </w:rPr>
          <w:t>https://www.nhs.uk/service-search</w:t>
        </w:r>
      </w:hyperlink>
      <w:r w:rsidRPr="007A5666">
        <w:rPr>
          <w:rFonts w:ascii="Arial" w:hAnsi="Arial" w:cs="Arial"/>
          <w:sz w:val="24"/>
          <w:szCs w:val="24"/>
        </w:rPr>
        <w:t xml:space="preserve"> (Accessed: 5</w:t>
      </w:r>
      <w:r w:rsidRPr="007A5666">
        <w:rPr>
          <w:rFonts w:ascii="Arial" w:hAnsi="Arial" w:cs="Arial"/>
          <w:sz w:val="24"/>
          <w:szCs w:val="24"/>
          <w:vertAlign w:val="superscript"/>
        </w:rPr>
        <w:t>th</w:t>
      </w:r>
      <w:r w:rsidRPr="007A5666">
        <w:rPr>
          <w:rFonts w:ascii="Arial" w:hAnsi="Arial" w:cs="Arial"/>
          <w:sz w:val="24"/>
          <w:szCs w:val="24"/>
        </w:rPr>
        <w:t xml:space="preserve"> May 2020).</w:t>
      </w:r>
    </w:p>
    <w:p w14:paraId="5ED400C7" w14:textId="77777777" w:rsidR="00564392" w:rsidRPr="005028A2" w:rsidRDefault="00564392" w:rsidP="00250559">
      <w:pPr>
        <w:spacing w:line="240" w:lineRule="auto"/>
        <w:rPr>
          <w:rFonts w:ascii="Arial" w:hAnsi="Arial" w:cs="Arial"/>
          <w:sz w:val="24"/>
          <w:szCs w:val="24"/>
        </w:rPr>
      </w:pPr>
      <w:r>
        <w:rPr>
          <w:rFonts w:ascii="Arial" w:hAnsi="Arial" w:cs="Arial"/>
          <w:sz w:val="24"/>
          <w:szCs w:val="24"/>
        </w:rPr>
        <w:t xml:space="preserve">NHS (2020) </w:t>
      </w:r>
      <w:r>
        <w:rPr>
          <w:rFonts w:ascii="Arial" w:hAnsi="Arial" w:cs="Arial"/>
          <w:i/>
          <w:iCs/>
          <w:sz w:val="24"/>
          <w:szCs w:val="24"/>
        </w:rPr>
        <w:t xml:space="preserve">When to go to A&amp;E. </w:t>
      </w:r>
      <w:r>
        <w:rPr>
          <w:rFonts w:ascii="Arial" w:hAnsi="Arial" w:cs="Arial"/>
          <w:sz w:val="24"/>
          <w:szCs w:val="24"/>
        </w:rPr>
        <w:t xml:space="preserve">Available at: </w:t>
      </w:r>
      <w:hyperlink r:id="rId9" w:history="1">
        <w:r w:rsidRPr="005003B7">
          <w:rPr>
            <w:rStyle w:val="Hyperlink"/>
            <w:rFonts w:ascii="Arial" w:hAnsi="Arial" w:cs="Arial"/>
            <w:sz w:val="24"/>
            <w:szCs w:val="24"/>
          </w:rPr>
          <w:t>https://www.nhs.uk/using-the-nhs/nhs-services/urgent-and-emergency-care/when-to-go-to-ae/</w:t>
        </w:r>
      </w:hyperlink>
      <w:r w:rsidRPr="005003B7">
        <w:rPr>
          <w:rFonts w:ascii="Arial" w:hAnsi="Arial" w:cs="Arial"/>
          <w:sz w:val="24"/>
          <w:szCs w:val="24"/>
        </w:rPr>
        <w:t xml:space="preserve"> (Assessed: 5</w:t>
      </w:r>
      <w:r w:rsidRPr="005003B7">
        <w:rPr>
          <w:rFonts w:ascii="Arial" w:hAnsi="Arial" w:cs="Arial"/>
          <w:sz w:val="24"/>
          <w:szCs w:val="24"/>
          <w:vertAlign w:val="superscript"/>
        </w:rPr>
        <w:t>th</w:t>
      </w:r>
      <w:r w:rsidRPr="005003B7">
        <w:rPr>
          <w:rFonts w:ascii="Arial" w:hAnsi="Arial" w:cs="Arial"/>
          <w:sz w:val="24"/>
          <w:szCs w:val="24"/>
        </w:rPr>
        <w:t xml:space="preserve"> May 2020).</w:t>
      </w:r>
    </w:p>
    <w:p w14:paraId="062EB2BB" w14:textId="77777777" w:rsidR="00564392" w:rsidRPr="00B8020A" w:rsidRDefault="00564392" w:rsidP="00250559">
      <w:pPr>
        <w:spacing w:line="240" w:lineRule="auto"/>
        <w:rPr>
          <w:rFonts w:ascii="Arial" w:hAnsi="Arial" w:cs="Arial"/>
          <w:sz w:val="24"/>
          <w:szCs w:val="24"/>
        </w:rPr>
      </w:pPr>
      <w:r>
        <w:rPr>
          <w:rFonts w:ascii="Arial" w:hAnsi="Arial" w:cs="Arial"/>
          <w:sz w:val="24"/>
          <w:szCs w:val="24"/>
        </w:rPr>
        <w:t xml:space="preserve">NHS Wales (2020) </w:t>
      </w:r>
      <w:r>
        <w:rPr>
          <w:rFonts w:ascii="Arial" w:hAnsi="Arial" w:cs="Arial"/>
          <w:i/>
          <w:iCs/>
          <w:sz w:val="24"/>
          <w:szCs w:val="24"/>
        </w:rPr>
        <w:t xml:space="preserve">NHS waiting times. </w:t>
      </w:r>
      <w:r>
        <w:rPr>
          <w:rFonts w:ascii="Arial" w:hAnsi="Arial" w:cs="Arial"/>
          <w:sz w:val="24"/>
          <w:szCs w:val="24"/>
        </w:rPr>
        <w:t xml:space="preserve">Available at: </w:t>
      </w:r>
      <w:hyperlink r:id="rId10" w:history="1">
        <w:r w:rsidRPr="00B8020A">
          <w:rPr>
            <w:rStyle w:val="Hyperlink"/>
            <w:rFonts w:ascii="Arial" w:hAnsi="Arial" w:cs="Arial"/>
            <w:sz w:val="24"/>
            <w:szCs w:val="24"/>
          </w:rPr>
          <w:t>http://www.wales.nhs.uk/nhswalesaboutus/nhswaitingtimes</w:t>
        </w:r>
      </w:hyperlink>
      <w:r w:rsidRPr="00B8020A">
        <w:rPr>
          <w:rFonts w:ascii="Arial" w:hAnsi="Arial" w:cs="Arial"/>
          <w:sz w:val="24"/>
          <w:szCs w:val="24"/>
        </w:rPr>
        <w:t xml:space="preserve"> (Accessed: 28</w:t>
      </w:r>
      <w:r w:rsidRPr="00B8020A">
        <w:rPr>
          <w:rFonts w:ascii="Arial" w:hAnsi="Arial" w:cs="Arial"/>
          <w:sz w:val="24"/>
          <w:szCs w:val="24"/>
          <w:vertAlign w:val="superscript"/>
        </w:rPr>
        <w:t>th</w:t>
      </w:r>
      <w:r w:rsidRPr="00B8020A">
        <w:rPr>
          <w:rFonts w:ascii="Arial" w:hAnsi="Arial" w:cs="Arial"/>
          <w:sz w:val="24"/>
          <w:szCs w:val="24"/>
        </w:rPr>
        <w:t xml:space="preserve"> April 2020).</w:t>
      </w:r>
    </w:p>
    <w:p w14:paraId="488B5AA4" w14:textId="77777777" w:rsidR="00564392" w:rsidRPr="00490ECA" w:rsidRDefault="00564392" w:rsidP="00250559">
      <w:pPr>
        <w:spacing w:line="240" w:lineRule="auto"/>
        <w:rPr>
          <w:rFonts w:ascii="Arial" w:hAnsi="Arial" w:cs="Arial"/>
          <w:sz w:val="24"/>
          <w:szCs w:val="24"/>
        </w:rPr>
      </w:pPr>
      <w:r>
        <w:rPr>
          <w:rFonts w:ascii="Arial" w:hAnsi="Arial" w:cs="Arial"/>
          <w:sz w:val="24"/>
          <w:szCs w:val="24"/>
        </w:rPr>
        <w:t xml:space="preserve">Pettinger, T (2017) </w:t>
      </w:r>
      <w:r>
        <w:rPr>
          <w:rFonts w:ascii="Arial" w:hAnsi="Arial" w:cs="Arial"/>
          <w:i/>
          <w:iCs/>
          <w:sz w:val="24"/>
          <w:szCs w:val="24"/>
        </w:rPr>
        <w:t xml:space="preserve">Private, Public and Free Goods Defined. </w:t>
      </w:r>
      <w:r>
        <w:rPr>
          <w:rFonts w:ascii="Arial" w:hAnsi="Arial" w:cs="Arial"/>
          <w:sz w:val="24"/>
          <w:szCs w:val="24"/>
        </w:rPr>
        <w:t xml:space="preserve">Available at: </w:t>
      </w:r>
      <w:hyperlink r:id="rId11" w:history="1">
        <w:r w:rsidRPr="005C612B">
          <w:rPr>
            <w:rStyle w:val="Hyperlink"/>
            <w:rFonts w:ascii="Arial" w:hAnsi="Arial" w:cs="Arial"/>
            <w:sz w:val="24"/>
            <w:szCs w:val="24"/>
          </w:rPr>
          <w:t>https://www.economicshelp.org/blog/2104/economics/private-public-and-free-goods-defined/</w:t>
        </w:r>
      </w:hyperlink>
      <w:r w:rsidRPr="00490ECA">
        <w:rPr>
          <w:rFonts w:ascii="Arial" w:hAnsi="Arial" w:cs="Arial"/>
          <w:sz w:val="24"/>
          <w:szCs w:val="24"/>
        </w:rPr>
        <w:t xml:space="preserve"> (Accessed: 27</w:t>
      </w:r>
      <w:r w:rsidRPr="00490ECA">
        <w:rPr>
          <w:rFonts w:ascii="Arial" w:hAnsi="Arial" w:cs="Arial"/>
          <w:sz w:val="24"/>
          <w:szCs w:val="24"/>
          <w:vertAlign w:val="superscript"/>
        </w:rPr>
        <w:t>th</w:t>
      </w:r>
      <w:r w:rsidRPr="00490ECA">
        <w:rPr>
          <w:rFonts w:ascii="Arial" w:hAnsi="Arial" w:cs="Arial"/>
          <w:sz w:val="24"/>
          <w:szCs w:val="24"/>
        </w:rPr>
        <w:t xml:space="preserve"> April 2020).</w:t>
      </w:r>
    </w:p>
    <w:p w14:paraId="252133F3" w14:textId="77777777" w:rsidR="00564392" w:rsidRDefault="00564392" w:rsidP="00250559">
      <w:pPr>
        <w:spacing w:line="240" w:lineRule="auto"/>
        <w:rPr>
          <w:rFonts w:ascii="Arial" w:hAnsi="Arial" w:cs="Arial"/>
          <w:sz w:val="24"/>
          <w:szCs w:val="24"/>
        </w:rPr>
      </w:pPr>
      <w:r>
        <w:rPr>
          <w:rFonts w:ascii="Arial" w:hAnsi="Arial" w:cs="Arial"/>
          <w:sz w:val="24"/>
          <w:szCs w:val="24"/>
        </w:rPr>
        <w:t xml:space="preserve">Pettinger, T (2019) </w:t>
      </w:r>
      <w:r>
        <w:rPr>
          <w:rFonts w:ascii="Arial" w:hAnsi="Arial" w:cs="Arial"/>
          <w:i/>
          <w:iCs/>
          <w:sz w:val="24"/>
          <w:szCs w:val="24"/>
        </w:rPr>
        <w:t xml:space="preserve">Merit and Demerit goods. </w:t>
      </w:r>
      <w:r>
        <w:rPr>
          <w:rFonts w:ascii="Arial" w:hAnsi="Arial" w:cs="Arial"/>
          <w:sz w:val="24"/>
          <w:szCs w:val="24"/>
        </w:rPr>
        <w:t xml:space="preserve">Available at: </w:t>
      </w:r>
      <w:hyperlink r:id="rId12" w:history="1">
        <w:r w:rsidRPr="00EA0F94">
          <w:rPr>
            <w:rStyle w:val="Hyperlink"/>
            <w:rFonts w:ascii="Arial" w:hAnsi="Arial" w:cs="Arial"/>
            <w:sz w:val="24"/>
            <w:szCs w:val="24"/>
          </w:rPr>
          <w:t>https://www.economicshelp.org/micro-economic-essays/marketfailure/merit-demerit-goods/</w:t>
        </w:r>
      </w:hyperlink>
      <w:r w:rsidRPr="00EA0F94">
        <w:rPr>
          <w:rFonts w:ascii="Arial" w:hAnsi="Arial" w:cs="Arial"/>
          <w:sz w:val="24"/>
          <w:szCs w:val="24"/>
        </w:rPr>
        <w:t xml:space="preserve"> (</w:t>
      </w:r>
      <w:r w:rsidRPr="00521C7C">
        <w:rPr>
          <w:rFonts w:ascii="Arial" w:hAnsi="Arial" w:cs="Arial"/>
          <w:sz w:val="24"/>
          <w:szCs w:val="24"/>
        </w:rPr>
        <w:t>Accessed: 27</w:t>
      </w:r>
      <w:r w:rsidRPr="00521C7C">
        <w:rPr>
          <w:rFonts w:ascii="Arial" w:hAnsi="Arial" w:cs="Arial"/>
          <w:sz w:val="24"/>
          <w:szCs w:val="24"/>
          <w:vertAlign w:val="superscript"/>
        </w:rPr>
        <w:t>th</w:t>
      </w:r>
      <w:r w:rsidRPr="00521C7C">
        <w:rPr>
          <w:rFonts w:ascii="Arial" w:hAnsi="Arial" w:cs="Arial"/>
          <w:sz w:val="24"/>
          <w:szCs w:val="24"/>
        </w:rPr>
        <w:t xml:space="preserve"> April 2020).</w:t>
      </w:r>
    </w:p>
    <w:p w14:paraId="05D2BA1D" w14:textId="77777777" w:rsidR="00564392" w:rsidRPr="003807A5" w:rsidRDefault="00564392" w:rsidP="00250559">
      <w:pPr>
        <w:spacing w:line="240" w:lineRule="auto"/>
        <w:rPr>
          <w:rFonts w:ascii="Arial" w:hAnsi="Arial" w:cs="Arial"/>
          <w:sz w:val="24"/>
          <w:szCs w:val="24"/>
        </w:rPr>
      </w:pPr>
      <w:r>
        <w:rPr>
          <w:rFonts w:ascii="Arial" w:hAnsi="Arial" w:cs="Arial"/>
          <w:sz w:val="24"/>
          <w:szCs w:val="24"/>
        </w:rPr>
        <w:t xml:space="preserve">Siddique, H (2018) </w:t>
      </w:r>
      <w:r>
        <w:rPr>
          <w:rFonts w:ascii="Arial" w:hAnsi="Arial" w:cs="Arial"/>
          <w:i/>
          <w:iCs/>
          <w:sz w:val="24"/>
          <w:szCs w:val="24"/>
        </w:rPr>
        <w:t xml:space="preserve">Five ideas from other health systems that could transform NHS. </w:t>
      </w:r>
      <w:r>
        <w:rPr>
          <w:rFonts w:ascii="Arial" w:hAnsi="Arial" w:cs="Arial"/>
          <w:sz w:val="24"/>
          <w:szCs w:val="24"/>
        </w:rPr>
        <w:t xml:space="preserve">Available at: </w:t>
      </w:r>
      <w:hyperlink r:id="rId13" w:history="1">
        <w:r w:rsidRPr="003A5EB8">
          <w:rPr>
            <w:rStyle w:val="Hyperlink"/>
            <w:rFonts w:ascii="Arial" w:hAnsi="Arial" w:cs="Arial"/>
            <w:sz w:val="24"/>
            <w:szCs w:val="24"/>
          </w:rPr>
          <w:t>https://www.theguardian.com/society/2018/jul/03/five-ideas-from-other-health-systems-that-could-transform-nhs</w:t>
        </w:r>
      </w:hyperlink>
      <w:r w:rsidRPr="003A5EB8">
        <w:rPr>
          <w:rFonts w:ascii="Arial" w:hAnsi="Arial" w:cs="Arial"/>
          <w:sz w:val="24"/>
          <w:szCs w:val="24"/>
        </w:rPr>
        <w:t xml:space="preserve"> (Accessed: 5</w:t>
      </w:r>
      <w:r w:rsidRPr="003A5EB8">
        <w:rPr>
          <w:rFonts w:ascii="Arial" w:hAnsi="Arial" w:cs="Arial"/>
          <w:sz w:val="24"/>
          <w:szCs w:val="24"/>
          <w:vertAlign w:val="superscript"/>
        </w:rPr>
        <w:t>th</w:t>
      </w:r>
      <w:r w:rsidRPr="003A5EB8">
        <w:rPr>
          <w:rFonts w:ascii="Arial" w:hAnsi="Arial" w:cs="Arial"/>
          <w:sz w:val="24"/>
          <w:szCs w:val="24"/>
        </w:rPr>
        <w:t xml:space="preserve"> May 2020).</w:t>
      </w:r>
    </w:p>
    <w:p w14:paraId="003A8CEE" w14:textId="77777777" w:rsidR="00564392" w:rsidRDefault="00564392" w:rsidP="00250559">
      <w:pPr>
        <w:spacing w:line="240" w:lineRule="auto"/>
        <w:rPr>
          <w:rFonts w:ascii="Arial" w:hAnsi="Arial" w:cs="Arial"/>
          <w:sz w:val="24"/>
          <w:szCs w:val="24"/>
        </w:rPr>
      </w:pPr>
      <w:r>
        <w:rPr>
          <w:rFonts w:ascii="Arial" w:hAnsi="Arial" w:cs="Arial"/>
          <w:sz w:val="24"/>
          <w:szCs w:val="24"/>
        </w:rPr>
        <w:t xml:space="preserve">The Kings Fund (2020) </w:t>
      </w:r>
      <w:r>
        <w:rPr>
          <w:rFonts w:ascii="Arial" w:hAnsi="Arial" w:cs="Arial"/>
          <w:i/>
          <w:iCs/>
          <w:sz w:val="24"/>
          <w:szCs w:val="24"/>
        </w:rPr>
        <w:t xml:space="preserve">What’s going on with A&amp;E waiting times? </w:t>
      </w:r>
      <w:r>
        <w:rPr>
          <w:rFonts w:ascii="Arial" w:hAnsi="Arial" w:cs="Arial"/>
          <w:sz w:val="24"/>
          <w:szCs w:val="24"/>
        </w:rPr>
        <w:t xml:space="preserve">Available at: </w:t>
      </w:r>
      <w:hyperlink r:id="rId14" w:history="1">
        <w:r w:rsidRPr="00AF1B26">
          <w:rPr>
            <w:rStyle w:val="Hyperlink"/>
            <w:rFonts w:ascii="Arial" w:hAnsi="Arial" w:cs="Arial"/>
            <w:sz w:val="24"/>
            <w:szCs w:val="24"/>
          </w:rPr>
          <w:t>https://www.kingsfund.org.uk/projects/urgent-emergency-care/urgent-and-emergency-care-mythbusters</w:t>
        </w:r>
      </w:hyperlink>
      <w:r w:rsidRPr="00AF1B26">
        <w:rPr>
          <w:rFonts w:ascii="Arial" w:hAnsi="Arial" w:cs="Arial"/>
          <w:sz w:val="24"/>
          <w:szCs w:val="24"/>
        </w:rPr>
        <w:t xml:space="preserve"> (Accessed: 5</w:t>
      </w:r>
      <w:r w:rsidRPr="00AF1B26">
        <w:rPr>
          <w:rFonts w:ascii="Arial" w:hAnsi="Arial" w:cs="Arial"/>
          <w:sz w:val="24"/>
          <w:szCs w:val="24"/>
          <w:vertAlign w:val="superscript"/>
        </w:rPr>
        <w:t>th</w:t>
      </w:r>
      <w:r w:rsidRPr="00AF1B26">
        <w:rPr>
          <w:rFonts w:ascii="Arial" w:hAnsi="Arial" w:cs="Arial"/>
          <w:sz w:val="24"/>
          <w:szCs w:val="24"/>
        </w:rPr>
        <w:t xml:space="preserve"> May 2020).</w:t>
      </w:r>
    </w:p>
    <w:p w14:paraId="613D483F" w14:textId="77777777" w:rsidR="00564392" w:rsidRDefault="00564392" w:rsidP="00250559">
      <w:pPr>
        <w:spacing w:line="240" w:lineRule="auto"/>
        <w:rPr>
          <w:rFonts w:ascii="Arial" w:hAnsi="Arial" w:cs="Arial"/>
          <w:sz w:val="24"/>
          <w:szCs w:val="24"/>
        </w:rPr>
      </w:pPr>
      <w:r>
        <w:rPr>
          <w:rFonts w:ascii="Arial" w:hAnsi="Arial" w:cs="Arial"/>
          <w:sz w:val="24"/>
          <w:szCs w:val="24"/>
        </w:rPr>
        <w:t xml:space="preserve">The Royal College of Emergency Medicine (2018) </w:t>
      </w:r>
      <w:r>
        <w:rPr>
          <w:rFonts w:ascii="Arial" w:hAnsi="Arial" w:cs="Arial"/>
          <w:i/>
          <w:iCs/>
          <w:sz w:val="24"/>
          <w:szCs w:val="24"/>
        </w:rPr>
        <w:t xml:space="preserve">Emergency medicine briefing: making the case for the four-hour standard. </w:t>
      </w:r>
      <w:r>
        <w:rPr>
          <w:rFonts w:ascii="Arial" w:hAnsi="Arial" w:cs="Arial"/>
          <w:sz w:val="24"/>
          <w:szCs w:val="24"/>
        </w:rPr>
        <w:t xml:space="preserve">Available at: </w:t>
      </w:r>
      <w:hyperlink r:id="rId15" w:history="1">
        <w:r w:rsidRPr="0046581E">
          <w:rPr>
            <w:rStyle w:val="Hyperlink"/>
            <w:rFonts w:ascii="Arial" w:hAnsi="Arial" w:cs="Arial"/>
            <w:sz w:val="24"/>
            <w:szCs w:val="24"/>
          </w:rPr>
          <w:t>https://www.rcem.ac.uk/docs/Policy/Making%20the%20Case%20for%20the%20Four%20Hour%20Standard.pdf</w:t>
        </w:r>
      </w:hyperlink>
      <w:r w:rsidRPr="0046581E">
        <w:rPr>
          <w:rFonts w:ascii="Arial" w:hAnsi="Arial" w:cs="Arial"/>
          <w:sz w:val="24"/>
          <w:szCs w:val="24"/>
        </w:rPr>
        <w:t xml:space="preserve"> (Accessed: 5</w:t>
      </w:r>
      <w:r w:rsidRPr="0046581E">
        <w:rPr>
          <w:rFonts w:ascii="Arial" w:hAnsi="Arial" w:cs="Arial"/>
          <w:sz w:val="24"/>
          <w:szCs w:val="24"/>
          <w:vertAlign w:val="superscript"/>
        </w:rPr>
        <w:t>th</w:t>
      </w:r>
      <w:r w:rsidRPr="0046581E">
        <w:rPr>
          <w:rFonts w:ascii="Arial" w:hAnsi="Arial" w:cs="Arial"/>
          <w:sz w:val="24"/>
          <w:szCs w:val="24"/>
        </w:rPr>
        <w:t xml:space="preserve"> May 2020).</w:t>
      </w:r>
    </w:p>
    <w:p w14:paraId="52FA61C1" w14:textId="77777777" w:rsidR="00C04C48" w:rsidRPr="00C04C48" w:rsidRDefault="00C04C48" w:rsidP="00250559">
      <w:pPr>
        <w:spacing w:line="240" w:lineRule="auto"/>
        <w:rPr>
          <w:rFonts w:ascii="Arial" w:hAnsi="Arial" w:cs="Arial"/>
          <w:sz w:val="24"/>
          <w:szCs w:val="24"/>
        </w:rPr>
      </w:pPr>
    </w:p>
    <w:p w14:paraId="52D23DD0" w14:textId="669A28A1" w:rsidR="002E7B0F" w:rsidRDefault="002E7B0F">
      <w:pPr>
        <w:rPr>
          <w:rFonts w:ascii="Arial" w:hAnsi="Arial" w:cs="Arial"/>
          <w:sz w:val="24"/>
          <w:szCs w:val="24"/>
        </w:rPr>
      </w:pPr>
    </w:p>
    <w:p w14:paraId="4315A10C" w14:textId="77777777" w:rsidR="002E7B0F" w:rsidRDefault="002E7B0F">
      <w:pPr>
        <w:rPr>
          <w:rFonts w:ascii="Arial" w:hAnsi="Arial" w:cs="Arial"/>
          <w:sz w:val="24"/>
          <w:szCs w:val="24"/>
        </w:rPr>
      </w:pPr>
    </w:p>
    <w:p w14:paraId="6F124D4C" w14:textId="77777777" w:rsidR="00EF3130" w:rsidRDefault="00EF3130">
      <w:pPr>
        <w:rPr>
          <w:rFonts w:ascii="Arial" w:hAnsi="Arial" w:cs="Arial"/>
          <w:sz w:val="24"/>
          <w:szCs w:val="24"/>
        </w:rPr>
      </w:pPr>
    </w:p>
    <w:p w14:paraId="2888748C" w14:textId="77777777" w:rsidR="0027441D" w:rsidRPr="003574F9" w:rsidRDefault="0027441D">
      <w:pPr>
        <w:rPr>
          <w:rFonts w:ascii="Arial" w:hAnsi="Arial" w:cs="Arial"/>
          <w:sz w:val="24"/>
          <w:szCs w:val="24"/>
        </w:rPr>
      </w:pPr>
    </w:p>
    <w:sectPr w:rsidR="0027441D" w:rsidRPr="003574F9" w:rsidSect="003574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24E74"/>
    <w:multiLevelType w:val="multilevel"/>
    <w:tmpl w:val="0B2C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7F11A2"/>
    <w:multiLevelType w:val="multilevel"/>
    <w:tmpl w:val="5284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4C5718"/>
    <w:multiLevelType w:val="multilevel"/>
    <w:tmpl w:val="E6304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1F23A2"/>
    <w:multiLevelType w:val="multilevel"/>
    <w:tmpl w:val="67D4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CF0BB8"/>
    <w:multiLevelType w:val="multilevel"/>
    <w:tmpl w:val="9E3C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6038DF"/>
    <w:multiLevelType w:val="multilevel"/>
    <w:tmpl w:val="E33AE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BD6787"/>
    <w:multiLevelType w:val="multilevel"/>
    <w:tmpl w:val="C7D4A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A36F0A"/>
    <w:multiLevelType w:val="multilevel"/>
    <w:tmpl w:val="532E9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
  </w:num>
  <w:num w:numId="3">
    <w:abstractNumId w:val="5"/>
  </w:num>
  <w:num w:numId="4">
    <w:abstractNumId w:val="6"/>
  </w:num>
  <w:num w:numId="5">
    <w:abstractNumId w:val="0"/>
  </w:num>
  <w:num w:numId="6">
    <w:abstractNumId w:val="2"/>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QkszY3MzM0sLc0NjCyUdpeDU4uLM/DyQAstaALChYa0sAAAA"/>
  </w:docVars>
  <w:rsids>
    <w:rsidRoot w:val="003574F9"/>
    <w:rsid w:val="0001167E"/>
    <w:rsid w:val="000333B0"/>
    <w:rsid w:val="000406C3"/>
    <w:rsid w:val="00041044"/>
    <w:rsid w:val="00060B38"/>
    <w:rsid w:val="00063DD0"/>
    <w:rsid w:val="00076BE9"/>
    <w:rsid w:val="00096570"/>
    <w:rsid w:val="000A60E2"/>
    <w:rsid w:val="000B0E79"/>
    <w:rsid w:val="000B248D"/>
    <w:rsid w:val="000B393D"/>
    <w:rsid w:val="000B53FB"/>
    <w:rsid w:val="000C38BD"/>
    <w:rsid w:val="000C77D8"/>
    <w:rsid w:val="000D0A67"/>
    <w:rsid w:val="000D0B42"/>
    <w:rsid w:val="000D3EC4"/>
    <w:rsid w:val="000F0DDC"/>
    <w:rsid w:val="00100AB8"/>
    <w:rsid w:val="00102896"/>
    <w:rsid w:val="00103B7B"/>
    <w:rsid w:val="00104777"/>
    <w:rsid w:val="00120979"/>
    <w:rsid w:val="00122151"/>
    <w:rsid w:val="00126609"/>
    <w:rsid w:val="00154262"/>
    <w:rsid w:val="001632CA"/>
    <w:rsid w:val="00171F81"/>
    <w:rsid w:val="001912E4"/>
    <w:rsid w:val="001A0A6B"/>
    <w:rsid w:val="001A70F0"/>
    <w:rsid w:val="001B6FD2"/>
    <w:rsid w:val="001D1D74"/>
    <w:rsid w:val="001D2A01"/>
    <w:rsid w:val="001D5D2B"/>
    <w:rsid w:val="001F14DD"/>
    <w:rsid w:val="002050FB"/>
    <w:rsid w:val="00222185"/>
    <w:rsid w:val="0022492A"/>
    <w:rsid w:val="002341B3"/>
    <w:rsid w:val="00245146"/>
    <w:rsid w:val="00246EC4"/>
    <w:rsid w:val="00250541"/>
    <w:rsid w:val="00250559"/>
    <w:rsid w:val="0025189B"/>
    <w:rsid w:val="002563A8"/>
    <w:rsid w:val="002602C4"/>
    <w:rsid w:val="00262915"/>
    <w:rsid w:val="00267837"/>
    <w:rsid w:val="0027309A"/>
    <w:rsid w:val="0027441D"/>
    <w:rsid w:val="00282B76"/>
    <w:rsid w:val="00297557"/>
    <w:rsid w:val="002A35EB"/>
    <w:rsid w:val="002E7B0F"/>
    <w:rsid w:val="002F02F5"/>
    <w:rsid w:val="002F0CAE"/>
    <w:rsid w:val="002F2F1B"/>
    <w:rsid w:val="002F752E"/>
    <w:rsid w:val="003068F3"/>
    <w:rsid w:val="00327A23"/>
    <w:rsid w:val="00332DEE"/>
    <w:rsid w:val="00334DFB"/>
    <w:rsid w:val="00352FB9"/>
    <w:rsid w:val="003574F9"/>
    <w:rsid w:val="003628B1"/>
    <w:rsid w:val="00376491"/>
    <w:rsid w:val="003807A5"/>
    <w:rsid w:val="003825C7"/>
    <w:rsid w:val="00384F7E"/>
    <w:rsid w:val="00390A32"/>
    <w:rsid w:val="00397E68"/>
    <w:rsid w:val="003A5EB8"/>
    <w:rsid w:val="003B6B62"/>
    <w:rsid w:val="003C0355"/>
    <w:rsid w:val="003C5CDB"/>
    <w:rsid w:val="003C64DD"/>
    <w:rsid w:val="003C6614"/>
    <w:rsid w:val="003D0222"/>
    <w:rsid w:val="003D4FFC"/>
    <w:rsid w:val="003E5AFB"/>
    <w:rsid w:val="003F6DF0"/>
    <w:rsid w:val="00401E2B"/>
    <w:rsid w:val="00406079"/>
    <w:rsid w:val="00406FC8"/>
    <w:rsid w:val="004327F5"/>
    <w:rsid w:val="00435B24"/>
    <w:rsid w:val="0043665F"/>
    <w:rsid w:val="00447396"/>
    <w:rsid w:val="00463B42"/>
    <w:rsid w:val="004643A6"/>
    <w:rsid w:val="0046581E"/>
    <w:rsid w:val="00475A01"/>
    <w:rsid w:val="004904D0"/>
    <w:rsid w:val="00490ECA"/>
    <w:rsid w:val="004A35E8"/>
    <w:rsid w:val="004B733F"/>
    <w:rsid w:val="004D2A61"/>
    <w:rsid w:val="004D412C"/>
    <w:rsid w:val="004D6E7D"/>
    <w:rsid w:val="004E14D7"/>
    <w:rsid w:val="004E153B"/>
    <w:rsid w:val="004E287A"/>
    <w:rsid w:val="004E7AD0"/>
    <w:rsid w:val="004E7EB9"/>
    <w:rsid w:val="005003B7"/>
    <w:rsid w:val="005028A2"/>
    <w:rsid w:val="00507582"/>
    <w:rsid w:val="00515578"/>
    <w:rsid w:val="0051584E"/>
    <w:rsid w:val="0051687E"/>
    <w:rsid w:val="00521C7C"/>
    <w:rsid w:val="00550AF9"/>
    <w:rsid w:val="00552FCD"/>
    <w:rsid w:val="00554AF3"/>
    <w:rsid w:val="00564392"/>
    <w:rsid w:val="00565D9F"/>
    <w:rsid w:val="0057054A"/>
    <w:rsid w:val="005729D9"/>
    <w:rsid w:val="005751F3"/>
    <w:rsid w:val="005762BA"/>
    <w:rsid w:val="00576CBD"/>
    <w:rsid w:val="005839FD"/>
    <w:rsid w:val="00590F56"/>
    <w:rsid w:val="00595EFB"/>
    <w:rsid w:val="005B58B2"/>
    <w:rsid w:val="005B729D"/>
    <w:rsid w:val="005C3E8E"/>
    <w:rsid w:val="005C52C2"/>
    <w:rsid w:val="005C612B"/>
    <w:rsid w:val="005D02ED"/>
    <w:rsid w:val="005D1FD9"/>
    <w:rsid w:val="005D2CDE"/>
    <w:rsid w:val="005D5F06"/>
    <w:rsid w:val="005D77EC"/>
    <w:rsid w:val="005E5C3C"/>
    <w:rsid w:val="005E65EE"/>
    <w:rsid w:val="005F05E9"/>
    <w:rsid w:val="005F6B4A"/>
    <w:rsid w:val="00611134"/>
    <w:rsid w:val="0063433E"/>
    <w:rsid w:val="00634B04"/>
    <w:rsid w:val="00637C27"/>
    <w:rsid w:val="00642357"/>
    <w:rsid w:val="0066412E"/>
    <w:rsid w:val="006661A7"/>
    <w:rsid w:val="00682E6F"/>
    <w:rsid w:val="00683443"/>
    <w:rsid w:val="006940BD"/>
    <w:rsid w:val="00696757"/>
    <w:rsid w:val="00696AB7"/>
    <w:rsid w:val="006A5224"/>
    <w:rsid w:val="006B241D"/>
    <w:rsid w:val="006B2DBE"/>
    <w:rsid w:val="006B5D26"/>
    <w:rsid w:val="006C0515"/>
    <w:rsid w:val="006E3085"/>
    <w:rsid w:val="006F1199"/>
    <w:rsid w:val="00700434"/>
    <w:rsid w:val="00716297"/>
    <w:rsid w:val="00717B21"/>
    <w:rsid w:val="0073146C"/>
    <w:rsid w:val="00733D83"/>
    <w:rsid w:val="00743670"/>
    <w:rsid w:val="00755FB5"/>
    <w:rsid w:val="00756F97"/>
    <w:rsid w:val="00761B20"/>
    <w:rsid w:val="007633FE"/>
    <w:rsid w:val="00790F25"/>
    <w:rsid w:val="007A5666"/>
    <w:rsid w:val="007B6064"/>
    <w:rsid w:val="007B7445"/>
    <w:rsid w:val="007C5702"/>
    <w:rsid w:val="007C5D75"/>
    <w:rsid w:val="007D0D99"/>
    <w:rsid w:val="007E2D35"/>
    <w:rsid w:val="007E2DE0"/>
    <w:rsid w:val="007E34CD"/>
    <w:rsid w:val="007E5D9D"/>
    <w:rsid w:val="007E71EB"/>
    <w:rsid w:val="007F5026"/>
    <w:rsid w:val="007F526C"/>
    <w:rsid w:val="00800F44"/>
    <w:rsid w:val="00803795"/>
    <w:rsid w:val="00811546"/>
    <w:rsid w:val="00815623"/>
    <w:rsid w:val="00821898"/>
    <w:rsid w:val="0082732D"/>
    <w:rsid w:val="00830102"/>
    <w:rsid w:val="00831325"/>
    <w:rsid w:val="0084571C"/>
    <w:rsid w:val="008514AC"/>
    <w:rsid w:val="008622BF"/>
    <w:rsid w:val="00870EF6"/>
    <w:rsid w:val="008716A3"/>
    <w:rsid w:val="00871A38"/>
    <w:rsid w:val="00871AE7"/>
    <w:rsid w:val="00875CA4"/>
    <w:rsid w:val="008818D4"/>
    <w:rsid w:val="008846F5"/>
    <w:rsid w:val="00886F9E"/>
    <w:rsid w:val="008B088E"/>
    <w:rsid w:val="008B2AD1"/>
    <w:rsid w:val="008B4909"/>
    <w:rsid w:val="008B6D48"/>
    <w:rsid w:val="008C21EE"/>
    <w:rsid w:val="008D0E8A"/>
    <w:rsid w:val="008D4493"/>
    <w:rsid w:val="008E38B9"/>
    <w:rsid w:val="008E3DC0"/>
    <w:rsid w:val="008F27B5"/>
    <w:rsid w:val="008F2AC6"/>
    <w:rsid w:val="008F50F8"/>
    <w:rsid w:val="00902DFE"/>
    <w:rsid w:val="0091066C"/>
    <w:rsid w:val="009226BC"/>
    <w:rsid w:val="0092456E"/>
    <w:rsid w:val="009502E0"/>
    <w:rsid w:val="009567D3"/>
    <w:rsid w:val="00961278"/>
    <w:rsid w:val="009624B8"/>
    <w:rsid w:val="00982EEA"/>
    <w:rsid w:val="00987C42"/>
    <w:rsid w:val="00990EC3"/>
    <w:rsid w:val="00992B76"/>
    <w:rsid w:val="009975F1"/>
    <w:rsid w:val="009A1FE2"/>
    <w:rsid w:val="009C028E"/>
    <w:rsid w:val="009C5004"/>
    <w:rsid w:val="009C6F3C"/>
    <w:rsid w:val="009D7F58"/>
    <w:rsid w:val="009E4370"/>
    <w:rsid w:val="00A0232F"/>
    <w:rsid w:val="00A06222"/>
    <w:rsid w:val="00A25A36"/>
    <w:rsid w:val="00A25C61"/>
    <w:rsid w:val="00A33DB5"/>
    <w:rsid w:val="00A41070"/>
    <w:rsid w:val="00A601D1"/>
    <w:rsid w:val="00A60646"/>
    <w:rsid w:val="00A71648"/>
    <w:rsid w:val="00A825C7"/>
    <w:rsid w:val="00A843CF"/>
    <w:rsid w:val="00A86664"/>
    <w:rsid w:val="00A86E1A"/>
    <w:rsid w:val="00A93A2A"/>
    <w:rsid w:val="00AA113F"/>
    <w:rsid w:val="00AA223B"/>
    <w:rsid w:val="00AC02C5"/>
    <w:rsid w:val="00AC208C"/>
    <w:rsid w:val="00AE13CE"/>
    <w:rsid w:val="00AF1B26"/>
    <w:rsid w:val="00B00ABC"/>
    <w:rsid w:val="00B0161F"/>
    <w:rsid w:val="00B07D66"/>
    <w:rsid w:val="00B148DA"/>
    <w:rsid w:val="00B16CD9"/>
    <w:rsid w:val="00B24BAE"/>
    <w:rsid w:val="00B31635"/>
    <w:rsid w:val="00B362CA"/>
    <w:rsid w:val="00B42C11"/>
    <w:rsid w:val="00B528AC"/>
    <w:rsid w:val="00B569E1"/>
    <w:rsid w:val="00B6185A"/>
    <w:rsid w:val="00B6415E"/>
    <w:rsid w:val="00B643B5"/>
    <w:rsid w:val="00B64F16"/>
    <w:rsid w:val="00B8020A"/>
    <w:rsid w:val="00B8253D"/>
    <w:rsid w:val="00B90C91"/>
    <w:rsid w:val="00BA4BC9"/>
    <w:rsid w:val="00BB0BEE"/>
    <w:rsid w:val="00BB1EEE"/>
    <w:rsid w:val="00BC2E38"/>
    <w:rsid w:val="00BC6713"/>
    <w:rsid w:val="00BD6B56"/>
    <w:rsid w:val="00BE0D86"/>
    <w:rsid w:val="00BE64BE"/>
    <w:rsid w:val="00BF2E04"/>
    <w:rsid w:val="00C03F1B"/>
    <w:rsid w:val="00C04C48"/>
    <w:rsid w:val="00C1274B"/>
    <w:rsid w:val="00C17B87"/>
    <w:rsid w:val="00C300E9"/>
    <w:rsid w:val="00C37A63"/>
    <w:rsid w:val="00C40BFE"/>
    <w:rsid w:val="00C57F9E"/>
    <w:rsid w:val="00C61A2A"/>
    <w:rsid w:val="00C805DA"/>
    <w:rsid w:val="00C81635"/>
    <w:rsid w:val="00CA24BC"/>
    <w:rsid w:val="00CA3D67"/>
    <w:rsid w:val="00CC11F2"/>
    <w:rsid w:val="00CC7CFB"/>
    <w:rsid w:val="00CD248D"/>
    <w:rsid w:val="00CE3913"/>
    <w:rsid w:val="00D0460D"/>
    <w:rsid w:val="00D0620F"/>
    <w:rsid w:val="00D06678"/>
    <w:rsid w:val="00D107E4"/>
    <w:rsid w:val="00D2449B"/>
    <w:rsid w:val="00D30219"/>
    <w:rsid w:val="00D30497"/>
    <w:rsid w:val="00D32DA6"/>
    <w:rsid w:val="00D3399F"/>
    <w:rsid w:val="00D378A0"/>
    <w:rsid w:val="00D467E7"/>
    <w:rsid w:val="00D5638F"/>
    <w:rsid w:val="00D61EA6"/>
    <w:rsid w:val="00D656D7"/>
    <w:rsid w:val="00D73FBC"/>
    <w:rsid w:val="00D740DD"/>
    <w:rsid w:val="00D772BE"/>
    <w:rsid w:val="00D77D56"/>
    <w:rsid w:val="00D8066D"/>
    <w:rsid w:val="00D819A3"/>
    <w:rsid w:val="00D97B79"/>
    <w:rsid w:val="00DB094E"/>
    <w:rsid w:val="00DB2A6A"/>
    <w:rsid w:val="00DC42C2"/>
    <w:rsid w:val="00DD3F49"/>
    <w:rsid w:val="00DE083D"/>
    <w:rsid w:val="00DE7881"/>
    <w:rsid w:val="00DF7893"/>
    <w:rsid w:val="00DF7968"/>
    <w:rsid w:val="00E03C42"/>
    <w:rsid w:val="00E04A8B"/>
    <w:rsid w:val="00E0789C"/>
    <w:rsid w:val="00E14E4D"/>
    <w:rsid w:val="00E40453"/>
    <w:rsid w:val="00E442E1"/>
    <w:rsid w:val="00E6279B"/>
    <w:rsid w:val="00E648B2"/>
    <w:rsid w:val="00E662A3"/>
    <w:rsid w:val="00E74420"/>
    <w:rsid w:val="00E94CC1"/>
    <w:rsid w:val="00E97F71"/>
    <w:rsid w:val="00EA0F94"/>
    <w:rsid w:val="00EA4D4C"/>
    <w:rsid w:val="00EB7E45"/>
    <w:rsid w:val="00EC24CF"/>
    <w:rsid w:val="00EC4CD5"/>
    <w:rsid w:val="00EC766B"/>
    <w:rsid w:val="00EE047A"/>
    <w:rsid w:val="00EE152F"/>
    <w:rsid w:val="00EF2F15"/>
    <w:rsid w:val="00EF2F4A"/>
    <w:rsid w:val="00EF3130"/>
    <w:rsid w:val="00EF59D3"/>
    <w:rsid w:val="00EF5A91"/>
    <w:rsid w:val="00F00021"/>
    <w:rsid w:val="00F00D51"/>
    <w:rsid w:val="00F21549"/>
    <w:rsid w:val="00F22CD5"/>
    <w:rsid w:val="00F306DF"/>
    <w:rsid w:val="00F35130"/>
    <w:rsid w:val="00F4295E"/>
    <w:rsid w:val="00F674CE"/>
    <w:rsid w:val="00F87C1B"/>
    <w:rsid w:val="00F92D56"/>
    <w:rsid w:val="00FA359C"/>
    <w:rsid w:val="00FA62BE"/>
    <w:rsid w:val="00FA6A23"/>
    <w:rsid w:val="00FD63BF"/>
    <w:rsid w:val="00FF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2A591"/>
  <w15:chartTrackingRefBased/>
  <w15:docId w15:val="{4A4EF455-D500-4762-9012-0CFDB095C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74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74F9"/>
    <w:rPr>
      <w:rFonts w:eastAsiaTheme="minorEastAsia"/>
      <w:lang w:val="en-US"/>
    </w:rPr>
  </w:style>
  <w:style w:type="character" w:styleId="Hyperlink">
    <w:name w:val="Hyperlink"/>
    <w:basedOn w:val="DefaultParagraphFont"/>
    <w:uiPriority w:val="99"/>
    <w:semiHidden/>
    <w:unhideWhenUsed/>
    <w:rsid w:val="00521C7C"/>
    <w:rPr>
      <w:color w:val="0000FF"/>
      <w:u w:val="single"/>
    </w:rPr>
  </w:style>
  <w:style w:type="paragraph" w:styleId="NormalWeb">
    <w:name w:val="Normal (Web)"/>
    <w:basedOn w:val="Normal"/>
    <w:uiPriority w:val="99"/>
    <w:unhideWhenUsed/>
    <w:rsid w:val="001A0A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C61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16063">
      <w:bodyDiv w:val="1"/>
      <w:marLeft w:val="0"/>
      <w:marRight w:val="0"/>
      <w:marTop w:val="0"/>
      <w:marBottom w:val="0"/>
      <w:divBdr>
        <w:top w:val="none" w:sz="0" w:space="0" w:color="auto"/>
        <w:left w:val="none" w:sz="0" w:space="0" w:color="auto"/>
        <w:bottom w:val="none" w:sz="0" w:space="0" w:color="auto"/>
        <w:right w:val="none" w:sz="0" w:space="0" w:color="auto"/>
      </w:divBdr>
    </w:div>
    <w:div w:id="318000835">
      <w:bodyDiv w:val="1"/>
      <w:marLeft w:val="0"/>
      <w:marRight w:val="0"/>
      <w:marTop w:val="0"/>
      <w:marBottom w:val="0"/>
      <w:divBdr>
        <w:top w:val="none" w:sz="0" w:space="0" w:color="auto"/>
        <w:left w:val="none" w:sz="0" w:space="0" w:color="auto"/>
        <w:bottom w:val="none" w:sz="0" w:space="0" w:color="auto"/>
        <w:right w:val="none" w:sz="0" w:space="0" w:color="auto"/>
      </w:divBdr>
    </w:div>
    <w:div w:id="403527613">
      <w:bodyDiv w:val="1"/>
      <w:marLeft w:val="0"/>
      <w:marRight w:val="0"/>
      <w:marTop w:val="0"/>
      <w:marBottom w:val="0"/>
      <w:divBdr>
        <w:top w:val="none" w:sz="0" w:space="0" w:color="auto"/>
        <w:left w:val="none" w:sz="0" w:space="0" w:color="auto"/>
        <w:bottom w:val="none" w:sz="0" w:space="0" w:color="auto"/>
        <w:right w:val="none" w:sz="0" w:space="0" w:color="auto"/>
      </w:divBdr>
    </w:div>
    <w:div w:id="1253004408">
      <w:bodyDiv w:val="1"/>
      <w:marLeft w:val="0"/>
      <w:marRight w:val="0"/>
      <w:marTop w:val="0"/>
      <w:marBottom w:val="0"/>
      <w:divBdr>
        <w:top w:val="none" w:sz="0" w:space="0" w:color="auto"/>
        <w:left w:val="none" w:sz="0" w:space="0" w:color="auto"/>
        <w:bottom w:val="none" w:sz="0" w:space="0" w:color="auto"/>
        <w:right w:val="none" w:sz="0" w:space="0" w:color="auto"/>
      </w:divBdr>
    </w:div>
    <w:div w:id="1409771665">
      <w:bodyDiv w:val="1"/>
      <w:marLeft w:val="0"/>
      <w:marRight w:val="0"/>
      <w:marTop w:val="0"/>
      <w:marBottom w:val="0"/>
      <w:divBdr>
        <w:top w:val="none" w:sz="0" w:space="0" w:color="auto"/>
        <w:left w:val="none" w:sz="0" w:space="0" w:color="auto"/>
        <w:bottom w:val="none" w:sz="0" w:space="0" w:color="auto"/>
        <w:right w:val="none" w:sz="0" w:space="0" w:color="auto"/>
      </w:divBdr>
    </w:div>
    <w:div w:id="1527527174">
      <w:bodyDiv w:val="1"/>
      <w:marLeft w:val="0"/>
      <w:marRight w:val="0"/>
      <w:marTop w:val="0"/>
      <w:marBottom w:val="0"/>
      <w:divBdr>
        <w:top w:val="none" w:sz="0" w:space="0" w:color="auto"/>
        <w:left w:val="none" w:sz="0" w:space="0" w:color="auto"/>
        <w:bottom w:val="none" w:sz="0" w:space="0" w:color="auto"/>
        <w:right w:val="none" w:sz="0" w:space="0" w:color="auto"/>
      </w:divBdr>
    </w:div>
    <w:div w:id="1610120405">
      <w:bodyDiv w:val="1"/>
      <w:marLeft w:val="0"/>
      <w:marRight w:val="0"/>
      <w:marTop w:val="0"/>
      <w:marBottom w:val="0"/>
      <w:divBdr>
        <w:top w:val="none" w:sz="0" w:space="0" w:color="auto"/>
        <w:left w:val="none" w:sz="0" w:space="0" w:color="auto"/>
        <w:bottom w:val="none" w:sz="0" w:space="0" w:color="auto"/>
        <w:right w:val="none" w:sz="0" w:space="0" w:color="auto"/>
      </w:divBdr>
    </w:div>
    <w:div w:id="199363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service-search" TargetMode="External"/><Relationship Id="rId13" Type="http://schemas.openxmlformats.org/officeDocument/2006/relationships/hyperlink" Target="https://www.theguardian.com/society/2018/jul/03/five-ideas-from-other-health-systems-that-could-transform-nh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conomicshelp.org/micro-economic-essays/marketfailure/merit-demerit-good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conomicshelp.org/blog/2104/economics/private-public-and-free-goods-defined/" TargetMode="External"/><Relationship Id="rId5" Type="http://schemas.openxmlformats.org/officeDocument/2006/relationships/styles" Target="styles.xml"/><Relationship Id="rId15" Type="http://schemas.openxmlformats.org/officeDocument/2006/relationships/hyperlink" Target="https://www.rcem.ac.uk/docs/Policy/Making%20the%20Case%20for%20the%20Four%20Hour%20Standard.pdf" TargetMode="External"/><Relationship Id="rId10" Type="http://schemas.openxmlformats.org/officeDocument/2006/relationships/hyperlink" Target="http://www.wales.nhs.uk/nhswalesaboutus/nhswaitingtimes" TargetMode="External"/><Relationship Id="rId4" Type="http://schemas.openxmlformats.org/officeDocument/2006/relationships/numbering" Target="numbering.xml"/><Relationship Id="rId9" Type="http://schemas.openxmlformats.org/officeDocument/2006/relationships/hyperlink" Target="https://www.nhs.uk/using-the-nhs/nhs-services/urgent-and-emergency-care/when-to-go-to-ae/" TargetMode="External"/><Relationship Id="rId14" Type="http://schemas.openxmlformats.org/officeDocument/2006/relationships/hyperlink" Target="https://www.kingsfund.org.uk/projects/urgent-emergency-care/urgent-and-emergency-care-mythbust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5519FDBE9943ED8581A9B11E3626A9"/>
        <w:category>
          <w:name w:val="General"/>
          <w:gallery w:val="placeholder"/>
        </w:category>
        <w:types>
          <w:type w:val="bbPlcHdr"/>
        </w:types>
        <w:behaviors>
          <w:behavior w:val="content"/>
        </w:behaviors>
        <w:guid w:val="{7FCA0A44-CD1B-44A9-8441-78B446DE4725}"/>
      </w:docPartPr>
      <w:docPartBody>
        <w:p w:rsidR="00743635" w:rsidRDefault="00AA19C7" w:rsidP="00AA19C7">
          <w:pPr>
            <w:pStyle w:val="B55519FDBE9943ED8581A9B11E3626A9"/>
          </w:pPr>
          <w:r>
            <w:rPr>
              <w:color w:val="2F5496" w:themeColor="accent1" w:themeShade="BF"/>
              <w:sz w:val="24"/>
              <w:szCs w:val="24"/>
            </w:rPr>
            <w:t>[Company name]</w:t>
          </w:r>
        </w:p>
      </w:docPartBody>
    </w:docPart>
    <w:docPart>
      <w:docPartPr>
        <w:name w:val="FCF15B6DA5274FF5A697739E714A8FEB"/>
        <w:category>
          <w:name w:val="General"/>
          <w:gallery w:val="placeholder"/>
        </w:category>
        <w:types>
          <w:type w:val="bbPlcHdr"/>
        </w:types>
        <w:behaviors>
          <w:behavior w:val="content"/>
        </w:behaviors>
        <w:guid w:val="{9D95557F-D4CF-4AFE-A6FF-EE27AE16CE8A}"/>
      </w:docPartPr>
      <w:docPartBody>
        <w:p w:rsidR="00743635" w:rsidRDefault="00AA19C7" w:rsidP="00AA19C7">
          <w:pPr>
            <w:pStyle w:val="FCF15B6DA5274FF5A697739E714A8FEB"/>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9C7"/>
    <w:rsid w:val="00215256"/>
    <w:rsid w:val="00227687"/>
    <w:rsid w:val="00564858"/>
    <w:rsid w:val="005C5545"/>
    <w:rsid w:val="006D43FA"/>
    <w:rsid w:val="00743635"/>
    <w:rsid w:val="00AA19C7"/>
    <w:rsid w:val="00AC2D2C"/>
    <w:rsid w:val="00BA5772"/>
    <w:rsid w:val="00D66B43"/>
    <w:rsid w:val="00F71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519FDBE9943ED8581A9B11E3626A9">
    <w:name w:val="B55519FDBE9943ED8581A9B11E3626A9"/>
    <w:rsid w:val="00AA19C7"/>
  </w:style>
  <w:style w:type="paragraph" w:customStyle="1" w:styleId="FCF15B6DA5274FF5A697739E714A8FEB">
    <w:name w:val="FCF15B6DA5274FF5A697739E714A8FEB"/>
    <w:rsid w:val="00AA19C7"/>
  </w:style>
  <w:style w:type="paragraph" w:customStyle="1" w:styleId="2E7834CADD5849668C8FDADD99B254B0">
    <w:name w:val="2E7834CADD5849668C8FDADD99B254B0"/>
    <w:rsid w:val="00AA19C7"/>
  </w:style>
  <w:style w:type="paragraph" w:customStyle="1" w:styleId="D1A64984C2D841F5A39DA4321814BA4E">
    <w:name w:val="D1A64984C2D841F5A39DA4321814BA4E"/>
    <w:rsid w:val="00AA19C7"/>
  </w:style>
  <w:style w:type="paragraph" w:customStyle="1" w:styleId="3F4BCE4CD5F8495E9A438F8DBE891317">
    <w:name w:val="3F4BCE4CD5F8495E9A438F8DBE891317"/>
    <w:rsid w:val="00AA19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C99ED6-6C41-43F7-905C-2DA06FDF7C79}">
  <ds:schemaRefs>
    <ds:schemaRef ds:uri="http://schemas.microsoft.com/sharepoint/v3/contenttype/forms"/>
  </ds:schemaRefs>
</ds:datastoreItem>
</file>

<file path=customXml/itemProps2.xml><?xml version="1.0" encoding="utf-8"?>
<ds:datastoreItem xmlns:ds="http://schemas.openxmlformats.org/officeDocument/2006/customXml" ds:itemID="{B87B0006-8970-43D3-9C10-C1E89FBFBA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069E902-5F27-4EAA-91D0-F5A8F2AE2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9</Pages>
  <Words>2218</Words>
  <Characters>12649</Characters>
  <Application>Microsoft Office Word</Application>
  <DocSecurity>0</DocSecurity>
  <Lines>105</Lines>
  <Paragraphs>29</Paragraphs>
  <ScaleCrop>false</ScaleCrop>
  <Company>Public Services</Company>
  <LinksUpToDate>false</LinksUpToDate>
  <CharactersWithSpaces>14838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Environment</dc:title>
  <dc:subject/>
  <dc:creator>E W</dc:creator>
  <cp:keywords/>
  <dc:description/>
  <cp:lastModifiedBy>E W</cp:lastModifiedBy>
  <cp:revision>364</cp:revision>
  <dcterms:created xsi:type="dcterms:W3CDTF">2020-04-26T17:39:00Z</dcterms:created>
  <dcterms:modified xsi:type="dcterms:W3CDTF">2020-05-06T16:52:00Z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