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96689" w:rsidRPr="00796689" w:rsidRDefault="00796689" w:rsidP="00796689">
      <w:pPr>
        <w:rPr>
          <w:b/>
          <w:lang w:val="en-US"/>
        </w:rPr>
      </w:pPr>
      <w:r w:rsidRPr="00796689">
        <w:rPr>
          <w:b/>
          <w:lang w:val="en-US"/>
        </w:rPr>
        <w:t>Q1</w:t>
      </w:r>
    </w:p>
    <w:p w:rsidR="00796689" w:rsidRPr="00796689" w:rsidRDefault="00796689" w:rsidP="00796689">
      <w:r w:rsidRPr="00796689">
        <w:rPr>
          <w:lang w:val="en-US"/>
        </w:rPr>
        <w:t xml:space="preserve">An investment has the following projected cash flows. </w:t>
      </w:r>
      <w:proofErr w:type="gramStart"/>
      <w:r w:rsidRPr="00796689">
        <w:rPr>
          <w:lang w:val="en-US"/>
        </w:rPr>
        <w:t xml:space="preserve">Yr1 £5,000 </w:t>
      </w:r>
      <w:proofErr w:type="spellStart"/>
      <w:r w:rsidRPr="00796689">
        <w:rPr>
          <w:lang w:val="en-US"/>
        </w:rPr>
        <w:t>Yr</w:t>
      </w:r>
      <w:proofErr w:type="spellEnd"/>
      <w:r w:rsidRPr="00796689">
        <w:rPr>
          <w:lang w:val="en-US"/>
        </w:rPr>
        <w:t xml:space="preserve"> 2 £6,000 </w:t>
      </w:r>
      <w:proofErr w:type="spellStart"/>
      <w:r w:rsidRPr="00796689">
        <w:rPr>
          <w:lang w:val="en-US"/>
        </w:rPr>
        <w:t>Yr</w:t>
      </w:r>
      <w:proofErr w:type="spellEnd"/>
      <w:r w:rsidRPr="00796689">
        <w:rPr>
          <w:lang w:val="en-US"/>
        </w:rPr>
        <w:t xml:space="preserve"> 3 £6,000, </w:t>
      </w:r>
      <w:proofErr w:type="spellStart"/>
      <w:r w:rsidRPr="00796689">
        <w:rPr>
          <w:lang w:val="en-US"/>
        </w:rPr>
        <w:t>Yr</w:t>
      </w:r>
      <w:proofErr w:type="spellEnd"/>
      <w:r w:rsidRPr="00796689">
        <w:rPr>
          <w:lang w:val="en-US"/>
        </w:rPr>
        <w:t xml:space="preserve"> 4    £5,000.</w:t>
      </w:r>
      <w:proofErr w:type="gramEnd"/>
      <w:r w:rsidRPr="00796689">
        <w:rPr>
          <w:lang w:val="en-US"/>
        </w:rPr>
        <w:t xml:space="preserve"> The cost of the project is £15,000 - what is the payback period. </w:t>
      </w:r>
    </w:p>
    <w:p w:rsidR="00796689" w:rsidRPr="00796689" w:rsidRDefault="00796689" w:rsidP="00796689">
      <w:pPr>
        <w:ind w:right="-46"/>
        <w:rPr>
          <w:b/>
        </w:rPr>
      </w:pPr>
      <w:r w:rsidRPr="00796689">
        <w:rPr>
          <w:b/>
        </w:rPr>
        <w:t>Q2</w:t>
      </w:r>
    </w:p>
    <w:p w:rsidR="00796689" w:rsidRDefault="00796689" w:rsidP="00796689">
      <w:pPr>
        <w:ind w:right="-46"/>
      </w:pPr>
      <w:r>
        <w:t xml:space="preserve">The new credit card system that involves customers typing in a pin number to a card reader is now a legal requirement for all retailers. However there are two different companies making the machines and systems that could be invested in by </w:t>
      </w:r>
      <w:proofErr w:type="spellStart"/>
      <w:r>
        <w:t>Malanda</w:t>
      </w:r>
      <w:proofErr w:type="spellEnd"/>
      <w:r>
        <w:t xml:space="preserve"> Games, the financial manager must decide which one to purchase. </w:t>
      </w:r>
    </w:p>
    <w:p w:rsidR="00796689" w:rsidRDefault="00796689" w:rsidP="00796689">
      <w:pPr>
        <w:ind w:right="-46"/>
      </w:pPr>
      <w:r>
        <w:t xml:space="preserve">The cash flows on the investments are forecast to be: </w:t>
      </w:r>
    </w:p>
    <w:tbl>
      <w:tblPr>
        <w:tblStyle w:val="TableGrid"/>
        <w:tblW w:w="0" w:type="auto"/>
        <w:tblLook w:val="01E0" w:firstRow="1" w:lastRow="1" w:firstColumn="1" w:lastColumn="1" w:noHBand="0" w:noVBand="0"/>
      </w:tblPr>
      <w:tblGrid>
        <w:gridCol w:w="2952"/>
        <w:gridCol w:w="2952"/>
        <w:gridCol w:w="2952"/>
      </w:tblGrid>
      <w:tr w:rsidR="00796689" w:rsidTr="00033F2D">
        <w:tc>
          <w:tcPr>
            <w:tcW w:w="2952" w:type="dxa"/>
          </w:tcPr>
          <w:p w:rsidR="00796689" w:rsidRDefault="00796689" w:rsidP="00796689">
            <w:pPr>
              <w:ind w:right="-46"/>
            </w:pPr>
            <w:r>
              <w:t xml:space="preserve">Year </w:t>
            </w:r>
          </w:p>
        </w:tc>
        <w:tc>
          <w:tcPr>
            <w:tcW w:w="2952" w:type="dxa"/>
          </w:tcPr>
          <w:p w:rsidR="00796689" w:rsidRDefault="00796689" w:rsidP="00796689">
            <w:pPr>
              <w:ind w:right="-46"/>
            </w:pPr>
            <w:r>
              <w:t>Net Cash Flow (£)</w:t>
            </w:r>
          </w:p>
        </w:tc>
        <w:tc>
          <w:tcPr>
            <w:tcW w:w="2952" w:type="dxa"/>
          </w:tcPr>
          <w:p w:rsidR="00796689" w:rsidRDefault="00796689" w:rsidP="00796689">
            <w:pPr>
              <w:ind w:right="-46"/>
            </w:pPr>
            <w:r>
              <w:t>Cumulative Cash Flow (£)</w:t>
            </w:r>
          </w:p>
        </w:tc>
      </w:tr>
      <w:tr w:rsidR="00796689" w:rsidTr="00033F2D">
        <w:tc>
          <w:tcPr>
            <w:tcW w:w="2952" w:type="dxa"/>
          </w:tcPr>
          <w:p w:rsidR="00796689" w:rsidRDefault="00796689" w:rsidP="00796689">
            <w:pPr>
              <w:ind w:right="-46"/>
            </w:pPr>
            <w:r>
              <w:t>0</w:t>
            </w:r>
          </w:p>
        </w:tc>
        <w:tc>
          <w:tcPr>
            <w:tcW w:w="2952" w:type="dxa"/>
          </w:tcPr>
          <w:p w:rsidR="00796689" w:rsidRDefault="00796689" w:rsidP="00796689">
            <w:pPr>
              <w:ind w:right="-46"/>
            </w:pPr>
            <w:r>
              <w:t>(600)</w:t>
            </w:r>
          </w:p>
        </w:tc>
        <w:tc>
          <w:tcPr>
            <w:tcW w:w="2952" w:type="dxa"/>
          </w:tcPr>
          <w:p w:rsidR="00796689" w:rsidRDefault="00796689" w:rsidP="00796689">
            <w:pPr>
              <w:ind w:right="-46"/>
            </w:pPr>
          </w:p>
        </w:tc>
      </w:tr>
      <w:tr w:rsidR="00796689" w:rsidTr="00033F2D">
        <w:tc>
          <w:tcPr>
            <w:tcW w:w="2952" w:type="dxa"/>
          </w:tcPr>
          <w:p w:rsidR="00796689" w:rsidRDefault="00796689" w:rsidP="00796689">
            <w:pPr>
              <w:ind w:right="-46"/>
            </w:pPr>
            <w:r>
              <w:t>1</w:t>
            </w:r>
          </w:p>
        </w:tc>
        <w:tc>
          <w:tcPr>
            <w:tcW w:w="2952" w:type="dxa"/>
          </w:tcPr>
          <w:p w:rsidR="00796689" w:rsidRDefault="00796689" w:rsidP="00796689">
            <w:pPr>
              <w:ind w:right="-46"/>
            </w:pPr>
            <w:r>
              <w:t>100</w:t>
            </w:r>
          </w:p>
        </w:tc>
        <w:tc>
          <w:tcPr>
            <w:tcW w:w="2952" w:type="dxa"/>
          </w:tcPr>
          <w:p w:rsidR="00796689" w:rsidRDefault="00796689" w:rsidP="00796689">
            <w:pPr>
              <w:ind w:right="-46"/>
            </w:pPr>
          </w:p>
        </w:tc>
      </w:tr>
      <w:tr w:rsidR="00796689" w:rsidTr="00033F2D">
        <w:tc>
          <w:tcPr>
            <w:tcW w:w="2952" w:type="dxa"/>
          </w:tcPr>
          <w:p w:rsidR="00796689" w:rsidRDefault="00796689" w:rsidP="00796689">
            <w:pPr>
              <w:ind w:right="-46"/>
            </w:pPr>
            <w:r>
              <w:t>2</w:t>
            </w:r>
          </w:p>
        </w:tc>
        <w:tc>
          <w:tcPr>
            <w:tcW w:w="2952" w:type="dxa"/>
          </w:tcPr>
          <w:p w:rsidR="00796689" w:rsidRDefault="00796689" w:rsidP="00796689">
            <w:pPr>
              <w:ind w:right="-46"/>
            </w:pPr>
            <w:r>
              <w:t>400</w:t>
            </w:r>
          </w:p>
        </w:tc>
        <w:tc>
          <w:tcPr>
            <w:tcW w:w="2952" w:type="dxa"/>
          </w:tcPr>
          <w:p w:rsidR="00796689" w:rsidRDefault="00796689" w:rsidP="00796689">
            <w:pPr>
              <w:ind w:right="-46"/>
            </w:pPr>
          </w:p>
        </w:tc>
      </w:tr>
      <w:tr w:rsidR="00796689" w:rsidTr="00033F2D">
        <w:tc>
          <w:tcPr>
            <w:tcW w:w="2952" w:type="dxa"/>
          </w:tcPr>
          <w:p w:rsidR="00796689" w:rsidRDefault="00796689" w:rsidP="00796689">
            <w:pPr>
              <w:ind w:right="-46"/>
            </w:pPr>
            <w:r>
              <w:t>3</w:t>
            </w:r>
          </w:p>
        </w:tc>
        <w:tc>
          <w:tcPr>
            <w:tcW w:w="2952" w:type="dxa"/>
          </w:tcPr>
          <w:p w:rsidR="00796689" w:rsidRDefault="00796689" w:rsidP="00796689">
            <w:pPr>
              <w:ind w:right="-46"/>
            </w:pPr>
            <w:r>
              <w:t>400</w:t>
            </w:r>
          </w:p>
        </w:tc>
        <w:tc>
          <w:tcPr>
            <w:tcW w:w="2952" w:type="dxa"/>
          </w:tcPr>
          <w:p w:rsidR="00796689" w:rsidRDefault="00796689" w:rsidP="00796689">
            <w:pPr>
              <w:ind w:right="-46"/>
            </w:pPr>
          </w:p>
        </w:tc>
      </w:tr>
      <w:tr w:rsidR="00796689" w:rsidTr="00033F2D">
        <w:tc>
          <w:tcPr>
            <w:tcW w:w="2952" w:type="dxa"/>
          </w:tcPr>
          <w:p w:rsidR="00796689" w:rsidRDefault="00796689" w:rsidP="00796689">
            <w:pPr>
              <w:ind w:right="-46"/>
            </w:pPr>
            <w:r>
              <w:t>4</w:t>
            </w:r>
          </w:p>
        </w:tc>
        <w:tc>
          <w:tcPr>
            <w:tcW w:w="2952" w:type="dxa"/>
          </w:tcPr>
          <w:p w:rsidR="00796689" w:rsidRDefault="00796689" w:rsidP="00796689">
            <w:pPr>
              <w:ind w:right="-46"/>
            </w:pPr>
            <w:r>
              <w:t>180</w:t>
            </w:r>
          </w:p>
        </w:tc>
        <w:tc>
          <w:tcPr>
            <w:tcW w:w="2952" w:type="dxa"/>
          </w:tcPr>
          <w:p w:rsidR="00796689" w:rsidRDefault="00796689" w:rsidP="00796689">
            <w:pPr>
              <w:ind w:right="-46"/>
            </w:pPr>
          </w:p>
        </w:tc>
      </w:tr>
    </w:tbl>
    <w:p w:rsidR="00796689" w:rsidRDefault="00796689" w:rsidP="00796689">
      <w:pPr>
        <w:ind w:right="-46"/>
      </w:pPr>
      <w:r>
        <w:t xml:space="preserve">Calculate the cumulative cash flow and the payback and average rate of return. </w:t>
      </w:r>
    </w:p>
    <w:p w:rsidR="00796689" w:rsidRPr="00796689" w:rsidRDefault="00796689">
      <w:pPr>
        <w:rPr>
          <w:b/>
        </w:rPr>
      </w:pPr>
      <w:r w:rsidRPr="00796689">
        <w:rPr>
          <w:b/>
        </w:rPr>
        <w:t>Q3</w:t>
      </w:r>
    </w:p>
    <w:p w:rsidR="00FF042F" w:rsidRDefault="00796689">
      <w:r>
        <w:t>An asset offered at a price of €10,000,000</w:t>
      </w:r>
      <w:r>
        <w:t>.</w:t>
      </w:r>
      <w:r>
        <w:t xml:space="preserve"> We expect €1,000,000 for the next five years</w:t>
      </w:r>
      <w:r>
        <w:t xml:space="preserve">. </w:t>
      </w:r>
      <w:r>
        <w:t xml:space="preserve"> We will sell it for €10,000,000</w:t>
      </w:r>
      <w:r>
        <w:t xml:space="preserve"> </w:t>
      </w:r>
      <w:r>
        <w:t xml:space="preserve">in five </w:t>
      </w:r>
      <w:r>
        <w:t>years’ time</w:t>
      </w:r>
      <w:r>
        <w:t>. Our target rate of return is 10%</w:t>
      </w:r>
      <w:r>
        <w:t xml:space="preserve">. </w:t>
      </w:r>
      <w:r>
        <w:t>What is the NPV?</w:t>
      </w:r>
    </w:p>
    <w:p w:rsidR="00796689" w:rsidRPr="00796689" w:rsidRDefault="00796689" w:rsidP="00796689">
      <w:pPr>
        <w:ind w:right="-46"/>
        <w:rPr>
          <w:b/>
        </w:rPr>
      </w:pPr>
      <w:r w:rsidRPr="00796689">
        <w:rPr>
          <w:b/>
        </w:rPr>
        <w:t>Q4</w:t>
      </w:r>
    </w:p>
    <w:p w:rsidR="00796689" w:rsidRDefault="00796689" w:rsidP="00796689">
      <w:pPr>
        <w:ind w:right="-46"/>
      </w:pPr>
      <w:r>
        <w:t xml:space="preserve">Florence Nightingale’s have to decide upon two different machines to make a new range of lamps so that they can continue to extend their product life cycle. The market is very competitive and has almost reached saturation point for table lamps so they are developing a new product; a lamp that increases its brightness the longer the user is holding a heat sensor. The company is using a new supplier for the heat sensors that will reduce the variable costs by 20% which will enable to company to charge a healthy mark –up on its products.  </w:t>
      </w:r>
    </w:p>
    <w:p w:rsidR="00796689" w:rsidRDefault="00796689" w:rsidP="00796689">
      <w:pPr>
        <w:ind w:right="-46"/>
      </w:pPr>
      <w:r>
        <w:t xml:space="preserve">The finance director out-sourced the market research to a consultancy firm called ‘Pronoun’, The forecasted cash flows using the market research results for the two alternative projects are below. </w:t>
      </w:r>
    </w:p>
    <w:tbl>
      <w:tblPr>
        <w:tblStyle w:val="TableGrid"/>
        <w:tblW w:w="0" w:type="auto"/>
        <w:tblInd w:w="534" w:type="dxa"/>
        <w:tblLook w:val="01E0" w:firstRow="1" w:lastRow="1" w:firstColumn="1" w:lastColumn="1" w:noHBand="0" w:noVBand="0"/>
      </w:tblPr>
      <w:tblGrid>
        <w:gridCol w:w="1237"/>
        <w:gridCol w:w="1771"/>
        <w:gridCol w:w="1771"/>
        <w:gridCol w:w="1771"/>
        <w:gridCol w:w="1772"/>
      </w:tblGrid>
      <w:tr w:rsidR="00796689" w:rsidTr="00BD4F11">
        <w:tc>
          <w:tcPr>
            <w:tcW w:w="1237" w:type="dxa"/>
          </w:tcPr>
          <w:p w:rsidR="00796689" w:rsidRDefault="00796689" w:rsidP="00796689">
            <w:pPr>
              <w:ind w:right="-46"/>
            </w:pPr>
          </w:p>
        </w:tc>
        <w:tc>
          <w:tcPr>
            <w:tcW w:w="3542" w:type="dxa"/>
            <w:gridSpan w:val="2"/>
          </w:tcPr>
          <w:p w:rsidR="00796689" w:rsidRDefault="00796689" w:rsidP="00796689">
            <w:pPr>
              <w:ind w:right="-46"/>
              <w:jc w:val="center"/>
            </w:pPr>
            <w:r>
              <w:t>Project A</w:t>
            </w:r>
          </w:p>
        </w:tc>
        <w:tc>
          <w:tcPr>
            <w:tcW w:w="3543" w:type="dxa"/>
            <w:gridSpan w:val="2"/>
          </w:tcPr>
          <w:p w:rsidR="00796689" w:rsidRDefault="00796689" w:rsidP="00796689">
            <w:pPr>
              <w:ind w:right="-46"/>
              <w:jc w:val="center"/>
            </w:pPr>
            <w:r>
              <w:t>Project B</w:t>
            </w:r>
          </w:p>
        </w:tc>
      </w:tr>
      <w:tr w:rsidR="00796689" w:rsidTr="00796689">
        <w:tc>
          <w:tcPr>
            <w:tcW w:w="1237" w:type="dxa"/>
          </w:tcPr>
          <w:p w:rsidR="00796689" w:rsidRDefault="00796689" w:rsidP="00796689">
            <w:pPr>
              <w:ind w:right="-46"/>
            </w:pPr>
            <w:r>
              <w:t xml:space="preserve">Year </w:t>
            </w:r>
          </w:p>
        </w:tc>
        <w:tc>
          <w:tcPr>
            <w:tcW w:w="1771" w:type="dxa"/>
          </w:tcPr>
          <w:p w:rsidR="00796689" w:rsidRDefault="00796689" w:rsidP="00796689">
            <w:pPr>
              <w:ind w:right="-46"/>
            </w:pPr>
            <w:r>
              <w:t>Net Cash In (£)</w:t>
            </w:r>
          </w:p>
        </w:tc>
        <w:tc>
          <w:tcPr>
            <w:tcW w:w="1771" w:type="dxa"/>
          </w:tcPr>
          <w:p w:rsidR="00796689" w:rsidRDefault="00796689" w:rsidP="00796689">
            <w:pPr>
              <w:ind w:right="-46"/>
            </w:pPr>
            <w:r>
              <w:t>Net Cash Out (£)</w:t>
            </w:r>
          </w:p>
        </w:tc>
        <w:tc>
          <w:tcPr>
            <w:tcW w:w="1771" w:type="dxa"/>
          </w:tcPr>
          <w:p w:rsidR="00796689" w:rsidRDefault="00796689" w:rsidP="00796689">
            <w:pPr>
              <w:ind w:right="-46"/>
            </w:pPr>
            <w:r>
              <w:t>Net Cash In (£)</w:t>
            </w:r>
          </w:p>
        </w:tc>
        <w:tc>
          <w:tcPr>
            <w:tcW w:w="1772" w:type="dxa"/>
          </w:tcPr>
          <w:p w:rsidR="00796689" w:rsidRDefault="00796689" w:rsidP="00796689">
            <w:pPr>
              <w:ind w:right="-46"/>
            </w:pPr>
            <w:r>
              <w:t>Net Cash Out (£)</w:t>
            </w:r>
          </w:p>
        </w:tc>
      </w:tr>
      <w:tr w:rsidR="00796689" w:rsidTr="00796689">
        <w:tc>
          <w:tcPr>
            <w:tcW w:w="1237" w:type="dxa"/>
          </w:tcPr>
          <w:p w:rsidR="00796689" w:rsidRDefault="00796689" w:rsidP="00796689">
            <w:pPr>
              <w:ind w:right="-46"/>
            </w:pPr>
            <w:r>
              <w:t>0</w:t>
            </w:r>
          </w:p>
        </w:tc>
        <w:tc>
          <w:tcPr>
            <w:tcW w:w="1771" w:type="dxa"/>
          </w:tcPr>
          <w:p w:rsidR="00796689" w:rsidRDefault="00796689" w:rsidP="00796689">
            <w:pPr>
              <w:ind w:right="-46"/>
            </w:pPr>
            <w:r>
              <w:t>0</w:t>
            </w:r>
          </w:p>
        </w:tc>
        <w:tc>
          <w:tcPr>
            <w:tcW w:w="1771" w:type="dxa"/>
          </w:tcPr>
          <w:p w:rsidR="00796689" w:rsidRDefault="00796689" w:rsidP="00796689">
            <w:pPr>
              <w:ind w:right="-46"/>
            </w:pPr>
            <w:r>
              <w:t>50,000</w:t>
            </w:r>
          </w:p>
        </w:tc>
        <w:tc>
          <w:tcPr>
            <w:tcW w:w="1771" w:type="dxa"/>
          </w:tcPr>
          <w:p w:rsidR="00796689" w:rsidRDefault="00796689" w:rsidP="00796689">
            <w:pPr>
              <w:ind w:right="-46"/>
            </w:pPr>
            <w:r>
              <w:t>0</w:t>
            </w:r>
          </w:p>
        </w:tc>
        <w:tc>
          <w:tcPr>
            <w:tcW w:w="1772" w:type="dxa"/>
          </w:tcPr>
          <w:p w:rsidR="00796689" w:rsidRDefault="00796689" w:rsidP="00796689">
            <w:pPr>
              <w:ind w:right="-46"/>
            </w:pPr>
            <w:r>
              <w:t>50,000</w:t>
            </w:r>
          </w:p>
        </w:tc>
      </w:tr>
      <w:tr w:rsidR="00796689" w:rsidTr="00796689">
        <w:tc>
          <w:tcPr>
            <w:tcW w:w="1237" w:type="dxa"/>
          </w:tcPr>
          <w:p w:rsidR="00796689" w:rsidRDefault="00796689" w:rsidP="00796689">
            <w:pPr>
              <w:ind w:right="-46"/>
            </w:pPr>
            <w:r>
              <w:t>1</w:t>
            </w:r>
          </w:p>
        </w:tc>
        <w:tc>
          <w:tcPr>
            <w:tcW w:w="1771" w:type="dxa"/>
          </w:tcPr>
          <w:p w:rsidR="00796689" w:rsidRDefault="00796689" w:rsidP="00796689">
            <w:pPr>
              <w:ind w:right="-46"/>
            </w:pPr>
            <w:r>
              <w:t>60,000</w:t>
            </w:r>
          </w:p>
        </w:tc>
        <w:tc>
          <w:tcPr>
            <w:tcW w:w="1771" w:type="dxa"/>
          </w:tcPr>
          <w:p w:rsidR="00796689" w:rsidRDefault="00796689" w:rsidP="00796689">
            <w:pPr>
              <w:ind w:right="-46"/>
            </w:pPr>
            <w:r>
              <w:t>30,000</w:t>
            </w:r>
          </w:p>
        </w:tc>
        <w:tc>
          <w:tcPr>
            <w:tcW w:w="1771" w:type="dxa"/>
          </w:tcPr>
          <w:p w:rsidR="00796689" w:rsidRDefault="00796689" w:rsidP="00796689">
            <w:pPr>
              <w:ind w:right="-46"/>
            </w:pPr>
            <w:r>
              <w:t>10,000</w:t>
            </w:r>
          </w:p>
        </w:tc>
        <w:tc>
          <w:tcPr>
            <w:tcW w:w="1772" w:type="dxa"/>
          </w:tcPr>
          <w:p w:rsidR="00796689" w:rsidRDefault="00796689" w:rsidP="00796689">
            <w:pPr>
              <w:ind w:right="-46"/>
            </w:pPr>
            <w:r>
              <w:t>10,000</w:t>
            </w:r>
          </w:p>
        </w:tc>
      </w:tr>
      <w:tr w:rsidR="00796689" w:rsidTr="00796689">
        <w:tc>
          <w:tcPr>
            <w:tcW w:w="1237" w:type="dxa"/>
          </w:tcPr>
          <w:p w:rsidR="00796689" w:rsidRDefault="00796689" w:rsidP="00796689">
            <w:pPr>
              <w:ind w:right="-46"/>
            </w:pPr>
            <w:r>
              <w:t>2</w:t>
            </w:r>
          </w:p>
        </w:tc>
        <w:tc>
          <w:tcPr>
            <w:tcW w:w="1771" w:type="dxa"/>
          </w:tcPr>
          <w:p w:rsidR="00796689" w:rsidRDefault="00796689" w:rsidP="00796689">
            <w:pPr>
              <w:ind w:right="-46"/>
            </w:pPr>
            <w:r>
              <w:t>80,000</w:t>
            </w:r>
          </w:p>
        </w:tc>
        <w:tc>
          <w:tcPr>
            <w:tcW w:w="1771" w:type="dxa"/>
          </w:tcPr>
          <w:p w:rsidR="00796689" w:rsidRDefault="00796689" w:rsidP="00796689">
            <w:pPr>
              <w:ind w:right="-46"/>
            </w:pPr>
            <w:r>
              <w:t>40,000</w:t>
            </w:r>
          </w:p>
        </w:tc>
        <w:tc>
          <w:tcPr>
            <w:tcW w:w="1771" w:type="dxa"/>
          </w:tcPr>
          <w:p w:rsidR="00796689" w:rsidRDefault="00796689" w:rsidP="00796689">
            <w:pPr>
              <w:ind w:right="-46"/>
            </w:pPr>
            <w:r>
              <w:t>40,000</w:t>
            </w:r>
          </w:p>
        </w:tc>
        <w:tc>
          <w:tcPr>
            <w:tcW w:w="1772" w:type="dxa"/>
          </w:tcPr>
          <w:p w:rsidR="00796689" w:rsidRDefault="00796689" w:rsidP="00796689">
            <w:pPr>
              <w:ind w:right="-46"/>
            </w:pPr>
            <w:r>
              <w:t>20,000</w:t>
            </w:r>
          </w:p>
        </w:tc>
      </w:tr>
      <w:tr w:rsidR="00796689" w:rsidTr="00796689">
        <w:tc>
          <w:tcPr>
            <w:tcW w:w="1237" w:type="dxa"/>
          </w:tcPr>
          <w:p w:rsidR="00796689" w:rsidRDefault="00796689" w:rsidP="00796689">
            <w:pPr>
              <w:ind w:right="-46"/>
            </w:pPr>
            <w:r>
              <w:t>3</w:t>
            </w:r>
          </w:p>
        </w:tc>
        <w:tc>
          <w:tcPr>
            <w:tcW w:w="1771" w:type="dxa"/>
          </w:tcPr>
          <w:p w:rsidR="00796689" w:rsidRDefault="00796689" w:rsidP="00796689">
            <w:pPr>
              <w:ind w:right="-46"/>
            </w:pPr>
            <w:r>
              <w:t>40,000</w:t>
            </w:r>
          </w:p>
        </w:tc>
        <w:tc>
          <w:tcPr>
            <w:tcW w:w="1771" w:type="dxa"/>
          </w:tcPr>
          <w:p w:rsidR="00796689" w:rsidRDefault="00796689" w:rsidP="00796689">
            <w:pPr>
              <w:ind w:right="-46"/>
            </w:pPr>
            <w:r>
              <w:t>24,000</w:t>
            </w:r>
          </w:p>
        </w:tc>
        <w:tc>
          <w:tcPr>
            <w:tcW w:w="1771" w:type="dxa"/>
          </w:tcPr>
          <w:p w:rsidR="00796689" w:rsidRDefault="00796689" w:rsidP="00796689">
            <w:pPr>
              <w:ind w:right="-46"/>
            </w:pPr>
            <w:r>
              <w:t>60,000</w:t>
            </w:r>
          </w:p>
        </w:tc>
        <w:tc>
          <w:tcPr>
            <w:tcW w:w="1772" w:type="dxa"/>
          </w:tcPr>
          <w:p w:rsidR="00796689" w:rsidRDefault="00796689" w:rsidP="00796689">
            <w:pPr>
              <w:ind w:right="-46"/>
            </w:pPr>
            <w:r>
              <w:t>30,000</w:t>
            </w:r>
          </w:p>
        </w:tc>
      </w:tr>
      <w:tr w:rsidR="00796689" w:rsidTr="00796689">
        <w:tc>
          <w:tcPr>
            <w:tcW w:w="1237" w:type="dxa"/>
          </w:tcPr>
          <w:p w:rsidR="00796689" w:rsidRDefault="00796689" w:rsidP="00796689">
            <w:pPr>
              <w:ind w:right="-46"/>
            </w:pPr>
            <w:r>
              <w:t>4</w:t>
            </w:r>
          </w:p>
        </w:tc>
        <w:tc>
          <w:tcPr>
            <w:tcW w:w="1771" w:type="dxa"/>
          </w:tcPr>
          <w:p w:rsidR="00796689" w:rsidRDefault="00796689" w:rsidP="00796689">
            <w:pPr>
              <w:ind w:right="-46"/>
            </w:pPr>
            <w:r>
              <w:t>20,000</w:t>
            </w:r>
          </w:p>
        </w:tc>
        <w:tc>
          <w:tcPr>
            <w:tcW w:w="1771" w:type="dxa"/>
          </w:tcPr>
          <w:p w:rsidR="00796689" w:rsidRDefault="00796689" w:rsidP="00796689">
            <w:pPr>
              <w:ind w:right="-46"/>
            </w:pPr>
            <w:r>
              <w:t>20,000</w:t>
            </w:r>
          </w:p>
        </w:tc>
        <w:tc>
          <w:tcPr>
            <w:tcW w:w="1771" w:type="dxa"/>
          </w:tcPr>
          <w:p w:rsidR="00796689" w:rsidRDefault="00796689" w:rsidP="00796689">
            <w:pPr>
              <w:ind w:right="-46"/>
            </w:pPr>
            <w:r>
              <w:t>84,000</w:t>
            </w:r>
          </w:p>
        </w:tc>
        <w:tc>
          <w:tcPr>
            <w:tcW w:w="1772" w:type="dxa"/>
          </w:tcPr>
          <w:p w:rsidR="00796689" w:rsidRDefault="00796689" w:rsidP="00796689">
            <w:pPr>
              <w:ind w:right="-46"/>
            </w:pPr>
            <w:r>
              <w:t>40,000</w:t>
            </w:r>
          </w:p>
        </w:tc>
      </w:tr>
    </w:tbl>
    <w:p w:rsidR="00796689" w:rsidRDefault="00796689" w:rsidP="00796689">
      <w:r>
        <w:t>Discount Factors at 8%</w:t>
      </w:r>
    </w:p>
    <w:p w:rsidR="00796689" w:rsidRPr="00796689" w:rsidRDefault="00796689" w:rsidP="00796689">
      <w:pPr>
        <w:rPr>
          <w:b/>
        </w:rPr>
      </w:pPr>
      <w:r w:rsidRPr="00796689">
        <w:rPr>
          <w:b/>
        </w:rPr>
        <w:t>Q5</w:t>
      </w:r>
      <w:bookmarkStart w:id="0" w:name="_GoBack"/>
      <w:bookmarkEnd w:id="0"/>
    </w:p>
    <w:p w:rsidR="00796689" w:rsidRPr="00796689" w:rsidRDefault="00796689" w:rsidP="00796689">
      <w:r w:rsidRPr="00796689">
        <w:rPr>
          <w:lang w:val="en-US"/>
        </w:rPr>
        <w:t>A firm has a choice between 2 projects A and B, A costs £400,000 and gives a net return over 5 years of £170,000. B costs £450,000 and over 5 years gives a net return of £185,000. Using the ARR method which would be chosen?</w:t>
      </w:r>
    </w:p>
    <w:p w:rsidR="00796689" w:rsidRDefault="00796689" w:rsidP="00796689"/>
    <w:sectPr w:rsidR="00796689" w:rsidSect="00796689">
      <w:pgSz w:w="11906" w:h="16838"/>
      <w:pgMar w:top="1440" w:right="1440" w:bottom="851"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96689"/>
    <w:rsid w:val="00417139"/>
    <w:rsid w:val="00796689"/>
    <w:rsid w:val="00F116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796689"/>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796689"/>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34734892">
      <w:bodyDiv w:val="1"/>
      <w:marLeft w:val="0"/>
      <w:marRight w:val="0"/>
      <w:marTop w:val="0"/>
      <w:marBottom w:val="0"/>
      <w:divBdr>
        <w:top w:val="none" w:sz="0" w:space="0" w:color="auto"/>
        <w:left w:val="none" w:sz="0" w:space="0" w:color="auto"/>
        <w:bottom w:val="none" w:sz="0" w:space="0" w:color="auto"/>
        <w:right w:val="none" w:sz="0" w:space="0" w:color="auto"/>
      </w:divBdr>
    </w:div>
    <w:div w:id="1591085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101</TotalTime>
  <Pages>1</Pages>
  <Words>320</Words>
  <Characters>1830</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Ravshonbek Otojanov</dc:creator>
  <cp:lastModifiedBy>Ravshonbek Otojanov</cp:lastModifiedBy>
  <cp:revision>1</cp:revision>
  <cp:lastPrinted>2017-02-27T09:20:00Z</cp:lastPrinted>
  <dcterms:created xsi:type="dcterms:W3CDTF">2017-02-27T09:14:00Z</dcterms:created>
  <dcterms:modified xsi:type="dcterms:W3CDTF">2017-02-27T10:56:00Z</dcterms:modified>
</cp:coreProperties>
</file>