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367A68C"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43F4B">
              <w:rPr>
                <w:b/>
                <w:color w:val="auto"/>
                <w:sz w:val="32"/>
              </w:rPr>
              <w:t xml:space="preserve">Laura </w:t>
            </w:r>
            <w:r w:rsidR="00B516AD">
              <w:rPr>
                <w:b/>
                <w:color w:val="auto"/>
                <w:sz w:val="32"/>
              </w:rPr>
              <w:t>K</w:t>
            </w:r>
            <w:r w:rsidR="00B43F4B">
              <w:rPr>
                <w:b/>
                <w:color w:val="auto"/>
                <w:sz w:val="32"/>
              </w:rPr>
              <w:t xml:space="preserve">ate Ryan </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B206B1D"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B43F4B">
              <w:rPr>
                <w:b/>
                <w:color w:val="auto"/>
                <w:sz w:val="32"/>
              </w:rPr>
              <w:t xml:space="preserve"> 2319919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9D189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9D189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9D189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9D189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9D189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9D189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9D189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1646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07F4B45E" w14:textId="77777777" w:rsidR="005A6D1D" w:rsidRDefault="00025650" w:rsidP="00E6298B">
      <w:pPr>
        <w:ind w:right="107"/>
        <w:jc w:val="both"/>
        <w:rPr>
          <w:b/>
          <w:sz w:val="24"/>
          <w:szCs w:val="24"/>
        </w:rPr>
      </w:pPr>
      <w:r w:rsidRPr="00025650">
        <w:rPr>
          <w:b/>
          <w:sz w:val="24"/>
          <w:szCs w:val="24"/>
        </w:rPr>
        <w:t>ANSWER:</w:t>
      </w:r>
    </w:p>
    <w:p w14:paraId="216208CF" w14:textId="77777777" w:rsidR="005A6D1D" w:rsidRDefault="005A6D1D" w:rsidP="00E6298B">
      <w:pPr>
        <w:ind w:right="107"/>
        <w:jc w:val="both"/>
        <w:rPr>
          <w:b/>
          <w:sz w:val="24"/>
          <w:szCs w:val="24"/>
        </w:rPr>
      </w:pPr>
    </w:p>
    <w:p w14:paraId="69A1BA66" w14:textId="68B6C663" w:rsidR="00AD3B6A" w:rsidRDefault="00E02E51" w:rsidP="00E6298B">
      <w:pPr>
        <w:ind w:right="107"/>
        <w:jc w:val="both"/>
        <w:rPr>
          <w:color w:val="auto"/>
          <w:sz w:val="24"/>
          <w:szCs w:val="24"/>
        </w:rPr>
      </w:pPr>
      <w:r w:rsidRPr="00AA7D04">
        <w:rPr>
          <w:sz w:val="24"/>
          <w:szCs w:val="24"/>
        </w:rPr>
        <w:t xml:space="preserve">For this assignment I will be comparing and discussing the coping strategies I have used throughout my training </w:t>
      </w:r>
      <w:r w:rsidR="00194640" w:rsidRPr="00AA7D04">
        <w:rPr>
          <w:sz w:val="24"/>
          <w:szCs w:val="24"/>
        </w:rPr>
        <w:t xml:space="preserve">in the police force </w:t>
      </w:r>
      <w:r w:rsidRPr="00AA7D04">
        <w:rPr>
          <w:sz w:val="24"/>
          <w:szCs w:val="24"/>
        </w:rPr>
        <w:t>to develop my resilience and to minimise my stress within</w:t>
      </w:r>
      <w:r w:rsidR="00AD3B6A">
        <w:rPr>
          <w:sz w:val="24"/>
          <w:szCs w:val="24"/>
        </w:rPr>
        <w:t xml:space="preserve"> a policing environment</w:t>
      </w:r>
      <w:r w:rsidRPr="00AA7D04">
        <w:rPr>
          <w:sz w:val="24"/>
          <w:szCs w:val="24"/>
        </w:rPr>
        <w:t xml:space="preserve">. </w:t>
      </w:r>
      <w:r w:rsidR="00F950C0" w:rsidRPr="00AA7D04">
        <w:rPr>
          <w:color w:val="auto"/>
          <w:sz w:val="24"/>
          <w:szCs w:val="24"/>
        </w:rPr>
        <w:t>Positivity and the capacity to maintain or regain mental health in the face of adversity are characteristics of resilience.</w:t>
      </w:r>
    </w:p>
    <w:p w14:paraId="3136FD5A" w14:textId="77777777" w:rsidR="00AB0C58" w:rsidRDefault="00AB0C58" w:rsidP="00E6298B">
      <w:pPr>
        <w:ind w:right="107"/>
        <w:jc w:val="both"/>
        <w:rPr>
          <w:color w:val="auto"/>
          <w:sz w:val="24"/>
          <w:szCs w:val="24"/>
        </w:rPr>
      </w:pPr>
    </w:p>
    <w:p w14:paraId="1BBE9213" w14:textId="4DA93A1E" w:rsidR="00C012DC" w:rsidRPr="00AB0C58" w:rsidRDefault="00F950C0" w:rsidP="00AB0C58">
      <w:pPr>
        <w:overflowPunct/>
        <w:autoSpaceDE/>
        <w:autoSpaceDN/>
        <w:adjustRightInd/>
        <w:textAlignment w:val="auto"/>
        <w:rPr>
          <w:rFonts w:ascii="Times New Roman" w:hAnsi="Times New Roman" w:cs="Times New Roman"/>
          <w:color w:val="auto"/>
          <w:sz w:val="24"/>
          <w:szCs w:val="24"/>
        </w:rPr>
      </w:pPr>
      <w:r w:rsidRPr="00AA7D04">
        <w:rPr>
          <w:color w:val="auto"/>
          <w:sz w:val="24"/>
          <w:szCs w:val="24"/>
        </w:rPr>
        <w:t>Resilience can be defined in a variety of ways</w:t>
      </w:r>
      <w:r w:rsidR="00AD3B6A">
        <w:rPr>
          <w:color w:val="auto"/>
          <w:sz w:val="24"/>
          <w:szCs w:val="24"/>
        </w:rPr>
        <w:t xml:space="preserve"> with o</w:t>
      </w:r>
      <w:r w:rsidRPr="00AA7D04">
        <w:rPr>
          <w:color w:val="auto"/>
          <w:sz w:val="24"/>
          <w:szCs w:val="24"/>
        </w:rPr>
        <w:t xml:space="preserve">ne definition </w:t>
      </w:r>
      <w:r w:rsidR="00AD3B6A">
        <w:rPr>
          <w:color w:val="auto"/>
          <w:sz w:val="24"/>
          <w:szCs w:val="24"/>
        </w:rPr>
        <w:t xml:space="preserve">regarding </w:t>
      </w:r>
      <w:r w:rsidRPr="00AA7D04">
        <w:rPr>
          <w:color w:val="auto"/>
          <w:sz w:val="24"/>
          <w:szCs w:val="24"/>
        </w:rPr>
        <w:t xml:space="preserve">resilience as a </w:t>
      </w:r>
      <w:r w:rsidRPr="00AB0C58">
        <w:rPr>
          <w:color w:val="auto"/>
          <w:sz w:val="24"/>
          <w:szCs w:val="24"/>
        </w:rPr>
        <w:t xml:space="preserve">personality characteristic that emerges from a single, brief event </w:t>
      </w:r>
      <w:r w:rsidR="001F6F40" w:rsidRPr="00AB0C58">
        <w:rPr>
          <w:color w:val="auto"/>
          <w:sz w:val="24"/>
          <w:szCs w:val="24"/>
        </w:rPr>
        <w:t xml:space="preserve">(Herrman, H. </w:t>
      </w:r>
      <w:r w:rsidR="001F6F40" w:rsidRPr="00AB0C58">
        <w:rPr>
          <w:i/>
          <w:iCs/>
          <w:color w:val="auto"/>
          <w:sz w:val="24"/>
          <w:szCs w:val="24"/>
        </w:rPr>
        <w:t>et al</w:t>
      </w:r>
      <w:r w:rsidR="001F6F40" w:rsidRPr="00AB0C58">
        <w:rPr>
          <w:color w:val="auto"/>
          <w:sz w:val="24"/>
          <w:szCs w:val="24"/>
        </w:rPr>
        <w:t>. 2011).</w:t>
      </w:r>
      <w:r w:rsidR="001F6F40" w:rsidRPr="00AB0C58">
        <w:rPr>
          <w:color w:val="FF0000"/>
          <w:sz w:val="24"/>
          <w:szCs w:val="24"/>
        </w:rPr>
        <w:t xml:space="preserve"> </w:t>
      </w:r>
      <w:r w:rsidR="001F6F40" w:rsidRPr="00AB0C58">
        <w:rPr>
          <w:color w:val="auto"/>
          <w:sz w:val="24"/>
          <w:szCs w:val="24"/>
        </w:rPr>
        <w:t>This could be being put in a situation where someone is mentally struggling and</w:t>
      </w:r>
      <w:r w:rsidR="00194640" w:rsidRPr="00AB0C58">
        <w:rPr>
          <w:color w:val="auto"/>
          <w:sz w:val="24"/>
          <w:szCs w:val="24"/>
        </w:rPr>
        <w:t xml:space="preserve"> they</w:t>
      </w:r>
      <w:r w:rsidR="001F6F40" w:rsidRPr="00AB0C58">
        <w:rPr>
          <w:color w:val="auto"/>
          <w:sz w:val="24"/>
          <w:szCs w:val="24"/>
        </w:rPr>
        <w:t xml:space="preserve"> </w:t>
      </w:r>
      <w:r w:rsidR="00537548" w:rsidRPr="00AB0C58">
        <w:rPr>
          <w:color w:val="auto"/>
          <w:sz w:val="24"/>
          <w:szCs w:val="24"/>
        </w:rPr>
        <w:t>develop</w:t>
      </w:r>
      <w:r w:rsidR="001F6F40" w:rsidRPr="00AB0C58">
        <w:rPr>
          <w:color w:val="auto"/>
          <w:sz w:val="24"/>
          <w:szCs w:val="24"/>
        </w:rPr>
        <w:t xml:space="preserve"> a way to help them cope in that moment</w:t>
      </w:r>
      <w:r w:rsidR="00537548" w:rsidRPr="00AB0C58">
        <w:rPr>
          <w:color w:val="auto"/>
          <w:sz w:val="24"/>
          <w:szCs w:val="24"/>
        </w:rPr>
        <w:t xml:space="preserve">, which as a result this then does not </w:t>
      </w:r>
      <w:r w:rsidR="001F6F40" w:rsidRPr="00AB0C58">
        <w:rPr>
          <w:color w:val="auto"/>
          <w:sz w:val="24"/>
          <w:szCs w:val="24"/>
        </w:rPr>
        <w:t xml:space="preserve">affect them long term. </w:t>
      </w:r>
      <w:r w:rsidR="00AB0C58" w:rsidRPr="00AB0C58">
        <w:rPr>
          <w:sz w:val="24"/>
          <w:szCs w:val="24"/>
        </w:rPr>
        <w:t xml:space="preserve">Guimarães (2018) </w:t>
      </w:r>
      <w:r w:rsidR="00AB0C58" w:rsidRPr="00AB0C58">
        <w:rPr>
          <w:color w:val="auto"/>
          <w:sz w:val="24"/>
          <w:szCs w:val="24"/>
        </w:rPr>
        <w:t>state that s</w:t>
      </w:r>
      <w:r w:rsidR="0083318A" w:rsidRPr="00AB0C58">
        <w:rPr>
          <w:color w:val="auto"/>
          <w:sz w:val="24"/>
          <w:szCs w:val="24"/>
        </w:rPr>
        <w:t>ome people may be more resilient than others due to better support systems</w:t>
      </w:r>
      <w:r w:rsidR="002230B2" w:rsidRPr="00AB0C58">
        <w:rPr>
          <w:color w:val="auto"/>
          <w:sz w:val="24"/>
          <w:szCs w:val="24"/>
        </w:rPr>
        <w:t xml:space="preserve"> or have had better opportunities in lif</w:t>
      </w:r>
      <w:r w:rsidR="007F3531" w:rsidRPr="00AB0C58">
        <w:rPr>
          <w:color w:val="auto"/>
          <w:sz w:val="24"/>
          <w:szCs w:val="24"/>
        </w:rPr>
        <w:t xml:space="preserve">e. In addition to this, </w:t>
      </w:r>
      <w:r w:rsidR="007F3531" w:rsidRPr="00AB0C58">
        <w:rPr>
          <w:sz w:val="24"/>
          <w:szCs w:val="24"/>
        </w:rPr>
        <w:t>according to resilience studies, there may be a connection between resilience and several positive psychological and physiological traits as well as ideal results, including a longer life expectancy, happier living, improved mental and physical health, effective ageing, less depression, and a decreased chance of death</w:t>
      </w:r>
      <w:r w:rsidR="00AB0C58" w:rsidRPr="00AB0C58">
        <w:rPr>
          <w:sz w:val="24"/>
          <w:szCs w:val="24"/>
        </w:rPr>
        <w:t xml:space="preserve"> (Guimarães, R.M, 2018). </w:t>
      </w:r>
    </w:p>
    <w:p w14:paraId="706BC83D" w14:textId="77777777" w:rsidR="00B55808" w:rsidRDefault="00B55808" w:rsidP="00E6298B">
      <w:pPr>
        <w:ind w:right="107"/>
        <w:jc w:val="both"/>
        <w:rPr>
          <w:color w:val="auto"/>
          <w:sz w:val="24"/>
          <w:szCs w:val="24"/>
        </w:rPr>
      </w:pPr>
    </w:p>
    <w:p w14:paraId="3CA4E801" w14:textId="363B4B25" w:rsidR="00E02E51" w:rsidRPr="00AA7D04" w:rsidRDefault="00537548" w:rsidP="00E6298B">
      <w:pPr>
        <w:ind w:right="107"/>
        <w:jc w:val="both"/>
        <w:rPr>
          <w:color w:val="auto"/>
          <w:sz w:val="24"/>
          <w:szCs w:val="24"/>
        </w:rPr>
      </w:pPr>
      <w:r w:rsidRPr="00AA7D04">
        <w:rPr>
          <w:sz w:val="24"/>
          <w:szCs w:val="24"/>
        </w:rPr>
        <w:t xml:space="preserve">Stress can be described as a threat to your body which are seen as “uncontrollable and/or unpredictable”. It can affect your body physically, emotionally, and mentally both negatively and positively (Del Guidice, M. </w:t>
      </w:r>
      <w:r w:rsidRPr="00AA7D04">
        <w:rPr>
          <w:i/>
          <w:iCs/>
          <w:sz w:val="24"/>
          <w:szCs w:val="24"/>
        </w:rPr>
        <w:t>et al.</w:t>
      </w:r>
      <w:r w:rsidRPr="00AA7D04">
        <w:rPr>
          <w:sz w:val="24"/>
          <w:szCs w:val="24"/>
        </w:rPr>
        <w:t xml:space="preserve"> 2018). Stress can have an impact on many different things such as your social life and work life. Not being able to manage stress can be detrimental on one’s health, which is why being able to have resilience is important to manage life’s daily stressors.</w:t>
      </w:r>
    </w:p>
    <w:p w14:paraId="14378BA6" w14:textId="77777777" w:rsidR="00542818" w:rsidRPr="00AA7D04" w:rsidRDefault="00542818" w:rsidP="00E6298B">
      <w:pPr>
        <w:ind w:right="107"/>
        <w:jc w:val="both"/>
        <w:rPr>
          <w:b/>
          <w:bCs/>
          <w:sz w:val="24"/>
          <w:szCs w:val="24"/>
        </w:rPr>
      </w:pPr>
    </w:p>
    <w:p w14:paraId="6E2407CA" w14:textId="4178092A" w:rsidR="00DD0DA4" w:rsidRPr="00AA7D04" w:rsidRDefault="00B516AD" w:rsidP="00AA7D04">
      <w:pPr>
        <w:ind w:right="107"/>
        <w:jc w:val="both"/>
        <w:rPr>
          <w:sz w:val="24"/>
          <w:szCs w:val="24"/>
        </w:rPr>
      </w:pPr>
      <w:r w:rsidRPr="00AA7D04">
        <w:rPr>
          <w:sz w:val="24"/>
          <w:szCs w:val="24"/>
        </w:rPr>
        <w:t>One of the first coping strategies I put into place was to develop a good social support network</w:t>
      </w:r>
      <w:r w:rsidR="00537548" w:rsidRPr="00AA7D04">
        <w:rPr>
          <w:sz w:val="24"/>
          <w:szCs w:val="24"/>
        </w:rPr>
        <w:t>. I did this by creating friendships</w:t>
      </w:r>
      <w:r w:rsidRPr="00AA7D04">
        <w:rPr>
          <w:sz w:val="24"/>
          <w:szCs w:val="24"/>
        </w:rPr>
        <w:t xml:space="preserve"> with my peers and </w:t>
      </w:r>
      <w:r w:rsidR="00537548" w:rsidRPr="00AA7D04">
        <w:rPr>
          <w:sz w:val="24"/>
          <w:szCs w:val="24"/>
        </w:rPr>
        <w:t>staff</w:t>
      </w:r>
      <w:r w:rsidRPr="00AA7D04">
        <w:rPr>
          <w:sz w:val="24"/>
          <w:szCs w:val="24"/>
        </w:rPr>
        <w:t xml:space="preserve"> around me. Being put into a new environment with people I did not know was stressful at the beginning of my</w:t>
      </w:r>
      <w:r w:rsidR="00B63EFB" w:rsidRPr="00AA7D04">
        <w:rPr>
          <w:sz w:val="24"/>
          <w:szCs w:val="24"/>
        </w:rPr>
        <w:t xml:space="preserve"> </w:t>
      </w:r>
      <w:r w:rsidRPr="00AA7D04">
        <w:rPr>
          <w:sz w:val="24"/>
          <w:szCs w:val="24"/>
        </w:rPr>
        <w:t>learning</w:t>
      </w:r>
      <w:r w:rsidR="00E75A0F" w:rsidRPr="00AA7D04">
        <w:rPr>
          <w:sz w:val="24"/>
          <w:szCs w:val="24"/>
        </w:rPr>
        <w:t xml:space="preserve"> in the police. B</w:t>
      </w:r>
      <w:r w:rsidRPr="00AA7D04">
        <w:rPr>
          <w:sz w:val="24"/>
          <w:szCs w:val="24"/>
        </w:rPr>
        <w:t>ut I found by developing my social support network it made my experience for the initial 6 months easier to manage</w:t>
      </w:r>
      <w:r w:rsidR="00EF2B8C" w:rsidRPr="00AA7D04">
        <w:rPr>
          <w:sz w:val="24"/>
          <w:szCs w:val="24"/>
        </w:rPr>
        <w:t>.</w:t>
      </w:r>
      <w:r w:rsidR="00A00BC0" w:rsidRPr="00AA7D04">
        <w:rPr>
          <w:sz w:val="24"/>
          <w:szCs w:val="24"/>
        </w:rPr>
        <w:t xml:space="preserve"> It is important to have a strong </w:t>
      </w:r>
      <w:r w:rsidR="00D62C49" w:rsidRPr="00AA7D04">
        <w:rPr>
          <w:sz w:val="24"/>
          <w:szCs w:val="24"/>
        </w:rPr>
        <w:t>social network</w:t>
      </w:r>
      <w:r w:rsidR="00716B0D" w:rsidRPr="00AA7D04">
        <w:rPr>
          <w:sz w:val="24"/>
          <w:szCs w:val="24"/>
        </w:rPr>
        <w:t xml:space="preserve"> is an essential part of lowering stress levels</w:t>
      </w:r>
      <w:r w:rsidRPr="00AA7D04">
        <w:rPr>
          <w:sz w:val="24"/>
          <w:szCs w:val="24"/>
        </w:rPr>
        <w:t xml:space="preserve"> and </w:t>
      </w:r>
      <w:r w:rsidR="00716B0D" w:rsidRPr="00AA7D04">
        <w:rPr>
          <w:sz w:val="24"/>
          <w:szCs w:val="24"/>
        </w:rPr>
        <w:t xml:space="preserve">developing resilience </w:t>
      </w:r>
      <w:r w:rsidR="00390D66" w:rsidRPr="00AA7D04">
        <w:rPr>
          <w:sz w:val="24"/>
          <w:szCs w:val="24"/>
        </w:rPr>
        <w:t xml:space="preserve">as </w:t>
      </w:r>
      <w:r w:rsidRPr="00AA7D04">
        <w:rPr>
          <w:sz w:val="24"/>
          <w:szCs w:val="24"/>
        </w:rPr>
        <w:t xml:space="preserve">it </w:t>
      </w:r>
      <w:r w:rsidR="00390D66" w:rsidRPr="00AA7D04">
        <w:rPr>
          <w:sz w:val="24"/>
          <w:szCs w:val="24"/>
        </w:rPr>
        <w:t>gives informational</w:t>
      </w:r>
      <w:r w:rsidR="005F19DD" w:rsidRPr="00AA7D04">
        <w:rPr>
          <w:sz w:val="24"/>
          <w:szCs w:val="24"/>
        </w:rPr>
        <w:t xml:space="preserve">, social </w:t>
      </w:r>
      <w:r w:rsidR="008334A5" w:rsidRPr="00AA7D04">
        <w:rPr>
          <w:sz w:val="24"/>
          <w:szCs w:val="24"/>
        </w:rPr>
        <w:t>and</w:t>
      </w:r>
      <w:r w:rsidRPr="00AA7D04">
        <w:rPr>
          <w:sz w:val="24"/>
          <w:szCs w:val="24"/>
        </w:rPr>
        <w:t xml:space="preserve"> </w:t>
      </w:r>
      <w:r w:rsidR="00391A43" w:rsidRPr="00AA7D04">
        <w:rPr>
          <w:sz w:val="24"/>
          <w:szCs w:val="24"/>
        </w:rPr>
        <w:t xml:space="preserve">appraisal </w:t>
      </w:r>
      <w:r w:rsidR="00390D66" w:rsidRPr="00AA7D04">
        <w:rPr>
          <w:sz w:val="24"/>
          <w:szCs w:val="24"/>
        </w:rPr>
        <w:t xml:space="preserve">support, especially during the difficulties during training. </w:t>
      </w:r>
      <w:r w:rsidR="00BC6BFF" w:rsidRPr="00AA7D04">
        <w:rPr>
          <w:sz w:val="24"/>
          <w:szCs w:val="24"/>
        </w:rPr>
        <w:t xml:space="preserve">When someone is supportive, they may try to assist the other person more directly by assisting to help solve a problem they may have or </w:t>
      </w:r>
      <w:r w:rsidR="00BD2E4C" w:rsidRPr="00AA7D04">
        <w:rPr>
          <w:sz w:val="24"/>
          <w:szCs w:val="24"/>
        </w:rPr>
        <w:t xml:space="preserve">they can pay attention to the other persons emotions </w:t>
      </w:r>
      <w:r w:rsidR="00542818" w:rsidRPr="00AA7D04">
        <w:rPr>
          <w:sz w:val="24"/>
          <w:szCs w:val="24"/>
        </w:rPr>
        <w:t>by exhibiting empathy, esteem, and compassion</w:t>
      </w:r>
      <w:r w:rsidR="00D223F3" w:rsidRPr="00AA7D04">
        <w:rPr>
          <w:sz w:val="24"/>
          <w:szCs w:val="24"/>
        </w:rPr>
        <w:t xml:space="preserve"> (Semmer, N.K. </w:t>
      </w:r>
      <w:r w:rsidR="00D223F3" w:rsidRPr="00AA7D04">
        <w:rPr>
          <w:i/>
          <w:iCs/>
          <w:sz w:val="24"/>
          <w:szCs w:val="24"/>
        </w:rPr>
        <w:t>et al,</w:t>
      </w:r>
      <w:r w:rsidR="00D223F3" w:rsidRPr="00AA7D04">
        <w:rPr>
          <w:sz w:val="24"/>
          <w:szCs w:val="24"/>
        </w:rPr>
        <w:t xml:space="preserve"> 2008). </w:t>
      </w:r>
    </w:p>
    <w:p w14:paraId="0678ED15" w14:textId="77777777" w:rsidR="00DD0DA4" w:rsidRPr="00AA7D04" w:rsidRDefault="00DD0DA4" w:rsidP="00E6298B">
      <w:pPr>
        <w:ind w:right="107"/>
        <w:jc w:val="both"/>
        <w:rPr>
          <w:sz w:val="24"/>
          <w:szCs w:val="24"/>
        </w:rPr>
      </w:pPr>
    </w:p>
    <w:p w14:paraId="60BB984D" w14:textId="4DB806CA" w:rsidR="00D67729" w:rsidRPr="00AA7D04" w:rsidRDefault="00B516AD" w:rsidP="00E6298B">
      <w:pPr>
        <w:ind w:right="107"/>
        <w:jc w:val="both"/>
        <w:rPr>
          <w:sz w:val="24"/>
          <w:szCs w:val="24"/>
        </w:rPr>
      </w:pPr>
      <w:r w:rsidRPr="00AA7D04">
        <w:rPr>
          <w:sz w:val="24"/>
          <w:szCs w:val="24"/>
        </w:rPr>
        <w:lastRenderedPageBreak/>
        <w:t xml:space="preserve">Secondly, I found new interests and hobbies that I could take part in to minimise my stress at work. I found this extremely beneficial for me as I found new things that I liked and found interesting to do, and it helped me build my skills such as teambuilding and communication which will also play a vital role in my progression of being a police constable. </w:t>
      </w:r>
      <w:r w:rsidR="006C0EBD" w:rsidRPr="00AA7D04">
        <w:rPr>
          <w:sz w:val="24"/>
          <w:szCs w:val="24"/>
        </w:rPr>
        <w:t xml:space="preserve">I took part in Parkrun every Saturday, which gave me more structure and helped me </w:t>
      </w:r>
      <w:r w:rsidR="008D3568" w:rsidRPr="00AA7D04">
        <w:rPr>
          <w:sz w:val="24"/>
          <w:szCs w:val="24"/>
        </w:rPr>
        <w:t>build friendships with people in my training class as we would make sure we went together every</w:t>
      </w:r>
      <w:r w:rsidR="00BD5214" w:rsidRPr="00AA7D04">
        <w:rPr>
          <w:sz w:val="24"/>
          <w:szCs w:val="24"/>
        </w:rPr>
        <w:t xml:space="preserve"> weekend.</w:t>
      </w:r>
      <w:r w:rsidR="00964FA8" w:rsidRPr="00AA7D04">
        <w:rPr>
          <w:sz w:val="24"/>
          <w:szCs w:val="24"/>
        </w:rPr>
        <w:t xml:space="preserve"> </w:t>
      </w:r>
    </w:p>
    <w:p w14:paraId="0B59744A" w14:textId="1B045787" w:rsidR="005A250C" w:rsidRPr="00AA7D04" w:rsidRDefault="00822110" w:rsidP="001B514F">
      <w:pPr>
        <w:ind w:right="107"/>
        <w:jc w:val="both"/>
        <w:rPr>
          <w:color w:val="FF0000"/>
          <w:sz w:val="24"/>
          <w:szCs w:val="24"/>
          <w:shd w:val="clear" w:color="auto" w:fill="FFFFFF"/>
        </w:rPr>
      </w:pPr>
      <w:r w:rsidRPr="00AA7D04">
        <w:rPr>
          <w:color w:val="auto"/>
          <w:sz w:val="24"/>
          <w:szCs w:val="24"/>
          <w:shd w:val="clear" w:color="auto" w:fill="FFFFFF"/>
        </w:rPr>
        <w:t xml:space="preserve">Rosen, J </w:t>
      </w:r>
      <w:r w:rsidR="001B514F" w:rsidRPr="00AA7D04">
        <w:rPr>
          <w:color w:val="auto"/>
          <w:sz w:val="24"/>
          <w:szCs w:val="24"/>
          <w:shd w:val="clear" w:color="auto" w:fill="FFFFFF"/>
        </w:rPr>
        <w:t xml:space="preserve">(2018) </w:t>
      </w:r>
      <w:r w:rsidR="001B514F" w:rsidRPr="00AA7D04">
        <w:rPr>
          <w:color w:val="3A3A3A"/>
          <w:sz w:val="24"/>
          <w:szCs w:val="24"/>
          <w:shd w:val="clear" w:color="auto" w:fill="FFFFFF"/>
        </w:rPr>
        <w:t>s</w:t>
      </w:r>
      <w:r w:rsidR="005A250C" w:rsidRPr="00AA7D04">
        <w:rPr>
          <w:color w:val="3A3A3A"/>
          <w:sz w:val="24"/>
          <w:szCs w:val="24"/>
          <w:shd w:val="clear" w:color="auto" w:fill="FFFFFF"/>
        </w:rPr>
        <w:t xml:space="preserve">tates that </w:t>
      </w:r>
      <w:r w:rsidR="009B2D61" w:rsidRPr="00AA7D04">
        <w:rPr>
          <w:color w:val="3A3A3A"/>
          <w:sz w:val="24"/>
          <w:szCs w:val="24"/>
          <w:shd w:val="clear" w:color="auto" w:fill="FFFFFF"/>
        </w:rPr>
        <w:t xml:space="preserve">exercise is regarded as a useful method to mentally unwind with research linking involvement in leisure activities to a wide range of </w:t>
      </w:r>
      <w:r w:rsidR="00961323" w:rsidRPr="00AA7D04">
        <w:rPr>
          <w:color w:val="3A3A3A"/>
          <w:sz w:val="24"/>
          <w:szCs w:val="24"/>
          <w:shd w:val="clear" w:color="auto" w:fill="FFFFFF"/>
        </w:rPr>
        <w:t xml:space="preserve">physical and mental wellbeing, including lower blood pressure and a sense of community. Exercise </w:t>
      </w:r>
      <w:r w:rsidR="00162C2B" w:rsidRPr="00AA7D04">
        <w:rPr>
          <w:color w:val="3A3A3A"/>
          <w:sz w:val="24"/>
          <w:szCs w:val="24"/>
          <w:shd w:val="clear" w:color="auto" w:fill="FFFFFF"/>
        </w:rPr>
        <w:t>is seen as a</w:t>
      </w:r>
      <w:r w:rsidR="00CF1502" w:rsidRPr="00AA7D04">
        <w:rPr>
          <w:color w:val="3A3A3A"/>
          <w:sz w:val="24"/>
          <w:szCs w:val="24"/>
          <w:shd w:val="clear" w:color="auto" w:fill="FFFFFF"/>
        </w:rPr>
        <w:t xml:space="preserve">n excellent method to psychology detach from daily stressors. </w:t>
      </w:r>
    </w:p>
    <w:p w14:paraId="13257F37" w14:textId="6EFE4FE4" w:rsidR="00751FE0" w:rsidRPr="00AA7D04" w:rsidRDefault="00340B4F" w:rsidP="00751FE0">
      <w:pPr>
        <w:overflowPunct/>
        <w:autoSpaceDE/>
        <w:autoSpaceDN/>
        <w:adjustRightInd/>
        <w:textAlignment w:val="auto"/>
        <w:rPr>
          <w:rStyle w:val="Hyperlink"/>
          <w:b/>
          <w:bCs/>
          <w:sz w:val="24"/>
          <w:szCs w:val="24"/>
        </w:rPr>
      </w:pPr>
      <w:r w:rsidRPr="00AA7D04">
        <w:rPr>
          <w:color w:val="3A3A3A"/>
          <w:sz w:val="24"/>
          <w:szCs w:val="24"/>
        </w:rPr>
        <w:t>In addition to this,</w:t>
      </w:r>
      <w:r w:rsidR="00921653" w:rsidRPr="00AA7D04">
        <w:rPr>
          <w:color w:val="3A3A3A"/>
          <w:sz w:val="24"/>
          <w:szCs w:val="24"/>
        </w:rPr>
        <w:t xml:space="preserve"> </w:t>
      </w:r>
      <w:r w:rsidR="00AA7D04" w:rsidRPr="00AA7D04">
        <w:rPr>
          <w:sz w:val="24"/>
          <w:szCs w:val="24"/>
        </w:rPr>
        <w:t>Jenkins, S., Johnson, I. and Ginley, J. (2019) s</w:t>
      </w:r>
      <w:r w:rsidR="00921653" w:rsidRPr="00AA7D04">
        <w:rPr>
          <w:color w:val="3A3A3A"/>
          <w:sz w:val="24"/>
          <w:szCs w:val="24"/>
        </w:rPr>
        <w:t xml:space="preserve">uggests that </w:t>
      </w:r>
      <w:r w:rsidR="00A242D1" w:rsidRPr="00AA7D04">
        <w:rPr>
          <w:color w:val="3A3A3A"/>
          <w:sz w:val="24"/>
          <w:szCs w:val="24"/>
        </w:rPr>
        <w:t xml:space="preserve">engagement with extracurricular activities can reduce stress and improve work life balance. </w:t>
      </w:r>
      <w:r w:rsidR="00751FE0" w:rsidRPr="00AA7D04">
        <w:rPr>
          <w:color w:val="767676"/>
          <w:sz w:val="24"/>
          <w:szCs w:val="24"/>
          <w:shd w:val="clear" w:color="auto" w:fill="FFFFFF"/>
        </w:rPr>
        <w:t> </w:t>
      </w:r>
      <w:r w:rsidR="00AA7D04" w:rsidRPr="00AA7D04">
        <w:rPr>
          <w:rStyle w:val="Hyperlink"/>
          <w:b/>
          <w:bCs/>
          <w:sz w:val="24"/>
          <w:szCs w:val="24"/>
        </w:rPr>
        <w:t xml:space="preserve"> </w:t>
      </w:r>
    </w:p>
    <w:p w14:paraId="6604579F" w14:textId="0D2D49DB" w:rsidR="00FF7784" w:rsidRPr="00AA7D04" w:rsidRDefault="00AD2628" w:rsidP="001C50F0">
      <w:pPr>
        <w:overflowPunct/>
        <w:autoSpaceDE/>
        <w:autoSpaceDN/>
        <w:adjustRightInd/>
        <w:textAlignment w:val="auto"/>
        <w:rPr>
          <w:color w:val="auto"/>
          <w:sz w:val="24"/>
          <w:szCs w:val="24"/>
        </w:rPr>
      </w:pPr>
      <w:r w:rsidRPr="00AA7D04">
        <w:rPr>
          <w:color w:val="auto"/>
          <w:sz w:val="24"/>
          <w:szCs w:val="24"/>
        </w:rPr>
        <w:t xml:space="preserve">Tyson et al, 2010) also suggests that </w:t>
      </w:r>
      <w:r w:rsidR="0030195F" w:rsidRPr="00AA7D04">
        <w:rPr>
          <w:color w:val="auto"/>
          <w:sz w:val="24"/>
          <w:szCs w:val="24"/>
        </w:rPr>
        <w:t>“</w:t>
      </w:r>
      <w:r w:rsidR="0074748B" w:rsidRPr="00AA7D04">
        <w:rPr>
          <w:color w:val="auto"/>
          <w:sz w:val="24"/>
          <w:szCs w:val="24"/>
        </w:rPr>
        <w:t>Exercise</w:t>
      </w:r>
      <w:r w:rsidR="0030195F" w:rsidRPr="00AA7D04">
        <w:rPr>
          <w:color w:val="auto"/>
          <w:sz w:val="24"/>
          <w:szCs w:val="24"/>
        </w:rPr>
        <w:t xml:space="preserve"> can be as effective at alleviating anxiety as any other medication free treatment”</w:t>
      </w:r>
      <w:r w:rsidRPr="00AA7D04">
        <w:rPr>
          <w:color w:val="auto"/>
          <w:sz w:val="24"/>
          <w:szCs w:val="24"/>
        </w:rPr>
        <w:t>.</w:t>
      </w:r>
    </w:p>
    <w:p w14:paraId="791C8035" w14:textId="77777777" w:rsidR="001C50F0" w:rsidRPr="001C50F0" w:rsidRDefault="001C50F0" w:rsidP="001C50F0">
      <w:pPr>
        <w:overflowPunct/>
        <w:autoSpaceDE/>
        <w:autoSpaceDN/>
        <w:adjustRightInd/>
        <w:textAlignment w:val="auto"/>
        <w:rPr>
          <w:rFonts w:asciiTheme="minorHAnsi" w:hAnsiTheme="minorHAnsi" w:cstheme="minorHAnsi"/>
          <w:color w:val="auto"/>
          <w:sz w:val="21"/>
          <w:szCs w:val="21"/>
        </w:rPr>
      </w:pPr>
    </w:p>
    <w:p w14:paraId="25C74A5C" w14:textId="278E903D" w:rsidR="009027EF" w:rsidRDefault="00F950C0" w:rsidP="009027EF">
      <w:pPr>
        <w:overflowPunct/>
        <w:autoSpaceDE/>
        <w:autoSpaceDN/>
        <w:adjustRightInd/>
        <w:textAlignment w:val="auto"/>
      </w:pPr>
      <w:r>
        <w:rPr>
          <w:sz w:val="24"/>
          <w:szCs w:val="24"/>
        </w:rPr>
        <w:t xml:space="preserve">Furthermore, </w:t>
      </w:r>
      <w:r w:rsidR="001C50F0">
        <w:rPr>
          <w:sz w:val="24"/>
          <w:szCs w:val="24"/>
        </w:rPr>
        <w:t xml:space="preserve">another coping strategy I have developed during my six months of police training is </w:t>
      </w:r>
      <w:r w:rsidR="007B4B02">
        <w:rPr>
          <w:sz w:val="24"/>
          <w:szCs w:val="24"/>
        </w:rPr>
        <w:t xml:space="preserve">giving myself a set routine.  I found that there was a massive shift for me in terms of what my day to day life looked like </w:t>
      </w:r>
      <w:r w:rsidR="00972CDC">
        <w:rPr>
          <w:sz w:val="24"/>
          <w:szCs w:val="24"/>
        </w:rPr>
        <w:t xml:space="preserve">as I was now working full time hours and studying </w:t>
      </w:r>
      <w:r w:rsidR="00972CDC" w:rsidRPr="009027EF">
        <w:rPr>
          <w:sz w:val="24"/>
          <w:szCs w:val="24"/>
        </w:rPr>
        <w:t>alongside.</w:t>
      </w:r>
      <w:r w:rsidR="006D1CA0" w:rsidRPr="009027EF">
        <w:rPr>
          <w:sz w:val="24"/>
          <w:szCs w:val="24"/>
        </w:rPr>
        <w:t xml:space="preserve"> </w:t>
      </w:r>
      <w:r w:rsidR="009027EF" w:rsidRPr="009027EF">
        <w:rPr>
          <w:sz w:val="24"/>
          <w:szCs w:val="24"/>
        </w:rPr>
        <w:t>When faced with nothing stimulating or demanding, we may become disinterested, indifferent, and uninspired. This may also result in stress-related sensations. It is crucial to have a well-defined schedule and commitment to the chores we complete and when to reduce stress. Setting up various projects and recognising "quick wins" are two ways to increase self-</w:t>
      </w:r>
      <w:r w:rsidR="009027EF" w:rsidRPr="007B54C8">
        <w:rPr>
          <w:sz w:val="24"/>
          <w:szCs w:val="24"/>
        </w:rPr>
        <w:t>confidence</w:t>
      </w:r>
      <w:r w:rsidR="00F553FD" w:rsidRPr="007B54C8">
        <w:rPr>
          <w:sz w:val="24"/>
          <w:szCs w:val="24"/>
        </w:rPr>
        <w:t xml:space="preserve"> (Hughes, R., </w:t>
      </w:r>
      <w:r w:rsidR="007B54C8" w:rsidRPr="007B54C8">
        <w:rPr>
          <w:i/>
          <w:iCs/>
          <w:sz w:val="24"/>
          <w:szCs w:val="24"/>
        </w:rPr>
        <w:t>et al</w:t>
      </w:r>
      <w:r w:rsidR="007B54C8" w:rsidRPr="007B54C8">
        <w:rPr>
          <w:sz w:val="24"/>
          <w:szCs w:val="24"/>
        </w:rPr>
        <w:t xml:space="preserve">. </w:t>
      </w:r>
      <w:r w:rsidR="00F553FD" w:rsidRPr="007B54C8">
        <w:rPr>
          <w:sz w:val="24"/>
          <w:szCs w:val="24"/>
        </w:rPr>
        <w:t>2019)</w:t>
      </w:r>
      <w:r w:rsidR="00FB1493">
        <w:t>.</w:t>
      </w:r>
    </w:p>
    <w:p w14:paraId="745C2EE9" w14:textId="0FD75015" w:rsidR="00FB1493" w:rsidRDefault="00FB1493" w:rsidP="009027EF">
      <w:pPr>
        <w:overflowPunct/>
        <w:autoSpaceDE/>
        <w:autoSpaceDN/>
        <w:adjustRightInd/>
        <w:textAlignment w:val="auto"/>
      </w:pPr>
    </w:p>
    <w:p w14:paraId="7E8FBA81" w14:textId="63F12DA6" w:rsidR="000D3C06" w:rsidRPr="000D3C06" w:rsidRDefault="00AD3B6A" w:rsidP="000D3C06">
      <w:pPr>
        <w:overflowPunct/>
        <w:autoSpaceDE/>
        <w:autoSpaceDN/>
        <w:adjustRightInd/>
        <w:textAlignment w:val="auto"/>
        <w:rPr>
          <w:rFonts w:ascii="Times New Roman" w:hAnsi="Times New Roman" w:cs="Times New Roman"/>
          <w:color w:val="auto"/>
          <w:sz w:val="24"/>
          <w:szCs w:val="24"/>
        </w:rPr>
      </w:pPr>
      <w:r>
        <w:rPr>
          <w:sz w:val="24"/>
          <w:szCs w:val="24"/>
        </w:rPr>
        <w:t xml:space="preserve">Fleet (2021) </w:t>
      </w:r>
      <w:r w:rsidR="000D3C06" w:rsidRPr="000D3C06">
        <w:rPr>
          <w:sz w:val="24"/>
          <w:szCs w:val="24"/>
        </w:rPr>
        <w:t xml:space="preserve">explains that the term "priority" relates to the significance of achieving longer-term objectives; an item is not always a priority merely because it has a deadline. </w:t>
      </w:r>
    </w:p>
    <w:p w14:paraId="07FA8315" w14:textId="5E7A9971" w:rsidR="0056233C" w:rsidRPr="000D3C06" w:rsidRDefault="009027EF" w:rsidP="0056233C">
      <w:pPr>
        <w:overflowPunct/>
        <w:autoSpaceDE/>
        <w:autoSpaceDN/>
        <w:adjustRightInd/>
        <w:textAlignment w:val="auto"/>
        <w:rPr>
          <w:sz w:val="24"/>
          <w:szCs w:val="24"/>
        </w:rPr>
      </w:pPr>
      <w:r w:rsidRPr="000D3C06">
        <w:rPr>
          <w:sz w:val="24"/>
          <w:szCs w:val="24"/>
        </w:rPr>
        <w:t xml:space="preserve">This means that </w:t>
      </w:r>
      <w:r w:rsidR="00F07AA8" w:rsidRPr="000D3C06">
        <w:rPr>
          <w:sz w:val="24"/>
          <w:szCs w:val="24"/>
        </w:rPr>
        <w:t xml:space="preserve">balancing university work, exams in work and general revision time is an important step to minimise stress as you </w:t>
      </w:r>
      <w:r w:rsidR="00A96A25" w:rsidRPr="000D3C06">
        <w:rPr>
          <w:sz w:val="24"/>
          <w:szCs w:val="24"/>
        </w:rPr>
        <w:t>can</w:t>
      </w:r>
      <w:r w:rsidR="00F07AA8" w:rsidRPr="000D3C06">
        <w:rPr>
          <w:sz w:val="24"/>
          <w:szCs w:val="24"/>
        </w:rPr>
        <w:t xml:space="preserve"> relax and have time to spend doing things you enjoy after work</w:t>
      </w:r>
      <w:r w:rsidR="0056233C" w:rsidRPr="000D3C06">
        <w:rPr>
          <w:sz w:val="24"/>
          <w:szCs w:val="24"/>
        </w:rPr>
        <w:t xml:space="preserve"> and not worry about things that may be needed to be done by a set deadline</w:t>
      </w:r>
      <w:r w:rsidR="00F07AA8" w:rsidRPr="000D3C06">
        <w:rPr>
          <w:sz w:val="24"/>
          <w:szCs w:val="24"/>
        </w:rPr>
        <w:t xml:space="preserve">. </w:t>
      </w:r>
    </w:p>
    <w:p w14:paraId="540427B8" w14:textId="29D57DC6" w:rsidR="005A6D1D" w:rsidRPr="005A6D1D" w:rsidRDefault="005A6D1D" w:rsidP="001E4184">
      <w:pPr>
        <w:ind w:right="107"/>
        <w:jc w:val="both"/>
        <w:rPr>
          <w:b/>
          <w:bCs/>
          <w:sz w:val="24"/>
          <w:szCs w:val="24"/>
        </w:rPr>
      </w:pPr>
    </w:p>
    <w:p w14:paraId="75F691BF" w14:textId="32CDB460" w:rsidR="004C1091" w:rsidRDefault="001E4184" w:rsidP="00E6298B">
      <w:pPr>
        <w:ind w:right="107"/>
        <w:jc w:val="both"/>
        <w:rPr>
          <w:sz w:val="24"/>
          <w:szCs w:val="24"/>
        </w:rPr>
      </w:pPr>
      <w:r>
        <w:rPr>
          <w:sz w:val="24"/>
          <w:szCs w:val="24"/>
        </w:rPr>
        <w:t xml:space="preserve">To conclude, </w:t>
      </w:r>
      <w:r w:rsidR="00D40625">
        <w:rPr>
          <w:sz w:val="24"/>
          <w:szCs w:val="24"/>
        </w:rPr>
        <w:t xml:space="preserve">coping strategies are </w:t>
      </w:r>
      <w:r w:rsidR="004A5311">
        <w:rPr>
          <w:sz w:val="24"/>
          <w:szCs w:val="24"/>
        </w:rPr>
        <w:t>i</w:t>
      </w:r>
      <w:r w:rsidR="00ED1415">
        <w:rPr>
          <w:sz w:val="24"/>
          <w:szCs w:val="24"/>
        </w:rPr>
        <w:t>mportant</w:t>
      </w:r>
      <w:r w:rsidR="00D40625">
        <w:rPr>
          <w:sz w:val="24"/>
          <w:szCs w:val="24"/>
        </w:rPr>
        <w:t xml:space="preserve"> for improving </w:t>
      </w:r>
      <w:r w:rsidR="00707BC8">
        <w:rPr>
          <w:sz w:val="24"/>
          <w:szCs w:val="24"/>
        </w:rPr>
        <w:t xml:space="preserve">stress and resilience as </w:t>
      </w:r>
      <w:r w:rsidR="00E75A0F">
        <w:rPr>
          <w:sz w:val="24"/>
          <w:szCs w:val="24"/>
        </w:rPr>
        <w:t xml:space="preserve">it helps maintain </w:t>
      </w:r>
      <w:r w:rsidR="00FD699B">
        <w:rPr>
          <w:sz w:val="24"/>
          <w:szCs w:val="24"/>
        </w:rPr>
        <w:t xml:space="preserve">and promote your mental wellbeing. It also works as a good distraction from stressors that may be happening in your life. </w:t>
      </w:r>
      <w:r w:rsidR="00E87A1E">
        <w:rPr>
          <w:sz w:val="24"/>
          <w:szCs w:val="24"/>
        </w:rPr>
        <w:t xml:space="preserve">Taking part in extra curriculum activities or having a hobby is </w:t>
      </w:r>
      <w:r w:rsidR="004C1091">
        <w:rPr>
          <w:sz w:val="24"/>
          <w:szCs w:val="24"/>
        </w:rPr>
        <w:t xml:space="preserve">a good way to switch off and look after your wellbeing by doing things for yourself. </w:t>
      </w:r>
      <w:r w:rsidR="00BD380A">
        <w:rPr>
          <w:sz w:val="24"/>
          <w:szCs w:val="24"/>
        </w:rPr>
        <w:t xml:space="preserve">In addition to this, having set routines in place is important to minimise the stress so you are more organised for exams and assignments, </w:t>
      </w:r>
      <w:r w:rsidR="00F07AA8">
        <w:rPr>
          <w:sz w:val="24"/>
          <w:szCs w:val="24"/>
        </w:rPr>
        <w:t xml:space="preserve">and in turn means you have a better work life balance. </w:t>
      </w:r>
      <w:r w:rsidR="004C1091">
        <w:rPr>
          <w:sz w:val="24"/>
          <w:szCs w:val="24"/>
        </w:rPr>
        <w:t xml:space="preserve">In </w:t>
      </w:r>
      <w:r w:rsidR="002F4E02">
        <w:rPr>
          <w:sz w:val="24"/>
          <w:szCs w:val="24"/>
        </w:rPr>
        <w:t>conclusion</w:t>
      </w:r>
      <w:r w:rsidR="004C1091">
        <w:rPr>
          <w:sz w:val="24"/>
          <w:szCs w:val="24"/>
        </w:rPr>
        <w:t xml:space="preserve"> to this, a good support network </w:t>
      </w:r>
      <w:r w:rsidR="002F4E02">
        <w:rPr>
          <w:sz w:val="24"/>
          <w:szCs w:val="24"/>
        </w:rPr>
        <w:t xml:space="preserve">is a vital coping strategy for resilience </w:t>
      </w:r>
      <w:r w:rsidR="00C15A0A">
        <w:rPr>
          <w:sz w:val="24"/>
          <w:szCs w:val="24"/>
        </w:rPr>
        <w:t xml:space="preserve">by having people to help support your workload and </w:t>
      </w:r>
      <w:r w:rsidR="007565D4">
        <w:rPr>
          <w:sz w:val="24"/>
          <w:szCs w:val="24"/>
        </w:rPr>
        <w:t xml:space="preserve">to be there for someone to talk to during difficult times </w:t>
      </w:r>
      <w:r w:rsidR="00310BDD">
        <w:rPr>
          <w:sz w:val="24"/>
          <w:szCs w:val="24"/>
        </w:rPr>
        <w:t>of exams and assessments during the police training period.</w:t>
      </w:r>
    </w:p>
    <w:p w14:paraId="43FCC5F7" w14:textId="77777777" w:rsidR="001936B1" w:rsidRDefault="001936B1" w:rsidP="00E6298B">
      <w:pPr>
        <w:ind w:right="107"/>
        <w:jc w:val="both"/>
        <w:rPr>
          <w:sz w:val="24"/>
          <w:szCs w:val="24"/>
        </w:rPr>
      </w:pPr>
    </w:p>
    <w:p w14:paraId="329F635B" w14:textId="47019546" w:rsidR="00C012DC" w:rsidRPr="00C012DC" w:rsidRDefault="00C012DC" w:rsidP="00E6298B">
      <w:pPr>
        <w:ind w:right="107"/>
        <w:jc w:val="both"/>
        <w:rPr>
          <w:b/>
          <w:bCs/>
          <w:sz w:val="24"/>
          <w:szCs w:val="24"/>
        </w:rPr>
      </w:pPr>
      <w:r w:rsidRPr="00C012DC">
        <w:rPr>
          <w:b/>
          <w:bCs/>
          <w:sz w:val="24"/>
          <w:szCs w:val="24"/>
        </w:rPr>
        <w:t xml:space="preserve">Word Count </w:t>
      </w:r>
      <w:r w:rsidR="00CB51E8">
        <w:rPr>
          <w:b/>
          <w:bCs/>
          <w:sz w:val="24"/>
          <w:szCs w:val="24"/>
        </w:rPr>
        <w:t xml:space="preserve">– </w:t>
      </w:r>
      <w:r w:rsidR="00AB0C58">
        <w:rPr>
          <w:b/>
          <w:bCs/>
          <w:sz w:val="24"/>
          <w:szCs w:val="24"/>
        </w:rPr>
        <w:t>963</w:t>
      </w:r>
    </w:p>
    <w:p w14:paraId="19D1891D" w14:textId="77777777" w:rsidR="003B64F4" w:rsidRPr="00C012DC" w:rsidRDefault="003B64F4" w:rsidP="00E6298B">
      <w:pPr>
        <w:ind w:right="107"/>
        <w:jc w:val="both"/>
        <w:rPr>
          <w:b/>
          <w:bCs/>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2025B8">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6908E79D"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r w:rsidR="005F7114">
        <w:rPr>
          <w:b/>
          <w:color w:val="auto"/>
          <w:sz w:val="24"/>
          <w:szCs w:val="24"/>
        </w:rPr>
        <w:t>Difference,</w:t>
      </w:r>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2EA2C2DD" w14:textId="77777777" w:rsidR="00CC1159" w:rsidRDefault="00CC1159" w:rsidP="00E6298B">
      <w:pPr>
        <w:ind w:right="107"/>
        <w:jc w:val="both"/>
        <w:rPr>
          <w:sz w:val="24"/>
          <w:szCs w:val="24"/>
        </w:rPr>
      </w:pPr>
    </w:p>
    <w:p w14:paraId="693063E6" w14:textId="592538A4" w:rsidR="001B4024" w:rsidRDefault="00BF1ED8" w:rsidP="00E6298B">
      <w:pPr>
        <w:ind w:right="107"/>
        <w:jc w:val="both"/>
        <w:rPr>
          <w:sz w:val="24"/>
          <w:szCs w:val="24"/>
        </w:rPr>
      </w:pPr>
      <w:r>
        <w:rPr>
          <w:sz w:val="24"/>
          <w:szCs w:val="24"/>
        </w:rPr>
        <w:t>I</w:t>
      </w:r>
      <w:r w:rsidR="00FD4061">
        <w:rPr>
          <w:sz w:val="24"/>
          <w:szCs w:val="24"/>
        </w:rPr>
        <w:t>n this assignment, I</w:t>
      </w:r>
      <w:r>
        <w:rPr>
          <w:sz w:val="24"/>
          <w:szCs w:val="24"/>
        </w:rPr>
        <w:t xml:space="preserve"> will be </w:t>
      </w:r>
      <w:r w:rsidR="00B72B54">
        <w:rPr>
          <w:sz w:val="24"/>
          <w:szCs w:val="24"/>
        </w:rPr>
        <w:t xml:space="preserve">critically </w:t>
      </w:r>
      <w:r w:rsidR="00D46CD8">
        <w:rPr>
          <w:sz w:val="24"/>
          <w:szCs w:val="24"/>
        </w:rPr>
        <w:t>assessing</w:t>
      </w:r>
      <w:r>
        <w:rPr>
          <w:sz w:val="24"/>
          <w:szCs w:val="24"/>
        </w:rPr>
        <w:t xml:space="preserve"> an incident which has happened in my policing career</w:t>
      </w:r>
      <w:r w:rsidR="006E1BE0">
        <w:rPr>
          <w:sz w:val="24"/>
          <w:szCs w:val="24"/>
        </w:rPr>
        <w:t xml:space="preserve"> on response</w:t>
      </w:r>
      <w:r>
        <w:rPr>
          <w:sz w:val="24"/>
          <w:szCs w:val="24"/>
        </w:rPr>
        <w:t xml:space="preserve"> so far</w:t>
      </w:r>
      <w:r w:rsidR="00B72B54">
        <w:rPr>
          <w:sz w:val="24"/>
          <w:szCs w:val="24"/>
        </w:rPr>
        <w:t xml:space="preserve"> </w:t>
      </w:r>
      <w:r w:rsidR="00D46CD8">
        <w:rPr>
          <w:sz w:val="24"/>
          <w:szCs w:val="24"/>
        </w:rPr>
        <w:t>and reflecting upon</w:t>
      </w:r>
      <w:r w:rsidR="001B4024">
        <w:rPr>
          <w:sz w:val="24"/>
          <w:szCs w:val="24"/>
        </w:rPr>
        <w:t xml:space="preserve"> this. </w:t>
      </w:r>
    </w:p>
    <w:p w14:paraId="147F6D75" w14:textId="6C256F21" w:rsidR="006D5DAF" w:rsidRPr="00AE108B" w:rsidRDefault="002F660A" w:rsidP="00AE108B">
      <w:pPr>
        <w:ind w:right="107"/>
        <w:jc w:val="both"/>
        <w:rPr>
          <w:sz w:val="24"/>
          <w:szCs w:val="24"/>
        </w:rPr>
      </w:pPr>
      <w:r>
        <w:rPr>
          <w:sz w:val="24"/>
          <w:szCs w:val="24"/>
        </w:rPr>
        <w:t>Firstly,</w:t>
      </w:r>
      <w:r w:rsidR="001B4024">
        <w:rPr>
          <w:sz w:val="24"/>
          <w:szCs w:val="24"/>
        </w:rPr>
        <w:t xml:space="preserve"> I will be describin</w:t>
      </w:r>
      <w:r>
        <w:rPr>
          <w:sz w:val="24"/>
          <w:szCs w:val="24"/>
        </w:rPr>
        <w:t>g the occurrence</w:t>
      </w:r>
      <w:r w:rsidR="000618C3">
        <w:rPr>
          <w:sz w:val="24"/>
          <w:szCs w:val="24"/>
        </w:rPr>
        <w:t xml:space="preserve"> of</w:t>
      </w:r>
      <w:r w:rsidR="00CC1159">
        <w:rPr>
          <w:sz w:val="24"/>
          <w:szCs w:val="24"/>
        </w:rPr>
        <w:t xml:space="preserve"> </w:t>
      </w:r>
      <w:r w:rsidR="000618C3">
        <w:rPr>
          <w:sz w:val="24"/>
          <w:szCs w:val="24"/>
        </w:rPr>
        <w:t xml:space="preserve">a </w:t>
      </w:r>
      <w:r w:rsidR="00AB0C58">
        <w:rPr>
          <w:sz w:val="24"/>
          <w:szCs w:val="24"/>
        </w:rPr>
        <w:t>thirteen</w:t>
      </w:r>
      <w:r w:rsidR="000618C3">
        <w:rPr>
          <w:sz w:val="24"/>
          <w:szCs w:val="24"/>
        </w:rPr>
        <w:t xml:space="preserve"> year old male who has </w:t>
      </w:r>
      <w:r w:rsidR="00FD4061">
        <w:rPr>
          <w:sz w:val="24"/>
          <w:szCs w:val="24"/>
        </w:rPr>
        <w:t xml:space="preserve">been diagnosed with </w:t>
      </w:r>
      <w:r w:rsidR="000618C3">
        <w:rPr>
          <w:sz w:val="24"/>
          <w:szCs w:val="24"/>
        </w:rPr>
        <w:t>severe autism</w:t>
      </w:r>
      <w:r w:rsidR="00FD4061">
        <w:rPr>
          <w:sz w:val="24"/>
          <w:szCs w:val="24"/>
        </w:rPr>
        <w:t xml:space="preserve">. </w:t>
      </w:r>
      <w:r w:rsidR="006D5DAF" w:rsidRPr="006D5DAF">
        <w:rPr>
          <w:sz w:val="24"/>
          <w:szCs w:val="24"/>
        </w:rPr>
        <w:t>The word "autism" refers to a group of early-onset sensory-motor and social communication impairments and repetitive behaviours that have both a significant genetic component and other causes</w:t>
      </w:r>
      <w:r w:rsidR="00AE108B">
        <w:rPr>
          <w:sz w:val="24"/>
          <w:szCs w:val="24"/>
        </w:rPr>
        <w:t xml:space="preserve"> (Lord </w:t>
      </w:r>
      <w:r w:rsidR="00AE108B" w:rsidRPr="00AE108B">
        <w:rPr>
          <w:i/>
          <w:iCs/>
          <w:sz w:val="24"/>
          <w:szCs w:val="24"/>
        </w:rPr>
        <w:t>et al.,</w:t>
      </w:r>
      <w:r w:rsidR="00AE108B">
        <w:rPr>
          <w:sz w:val="24"/>
          <w:szCs w:val="24"/>
        </w:rPr>
        <w:t xml:space="preserve"> 2018). </w:t>
      </w:r>
    </w:p>
    <w:p w14:paraId="4C40616A" w14:textId="073C659B" w:rsidR="00C03CC3" w:rsidRDefault="00FD4061" w:rsidP="00E6298B">
      <w:pPr>
        <w:ind w:right="107"/>
        <w:jc w:val="both"/>
        <w:rPr>
          <w:sz w:val="24"/>
          <w:szCs w:val="24"/>
        </w:rPr>
      </w:pPr>
      <w:r>
        <w:rPr>
          <w:sz w:val="24"/>
          <w:szCs w:val="24"/>
        </w:rPr>
        <w:t xml:space="preserve">This specific incident was </w:t>
      </w:r>
      <w:r w:rsidR="000618C3">
        <w:rPr>
          <w:sz w:val="24"/>
          <w:szCs w:val="24"/>
        </w:rPr>
        <w:t xml:space="preserve">an emergency 999 call </w:t>
      </w:r>
      <w:r>
        <w:rPr>
          <w:sz w:val="24"/>
          <w:szCs w:val="24"/>
        </w:rPr>
        <w:t>which had come</w:t>
      </w:r>
      <w:r w:rsidR="000618C3">
        <w:rPr>
          <w:sz w:val="24"/>
          <w:szCs w:val="24"/>
        </w:rPr>
        <w:t xml:space="preserve"> through to state </w:t>
      </w:r>
      <w:r>
        <w:rPr>
          <w:sz w:val="24"/>
          <w:szCs w:val="24"/>
        </w:rPr>
        <w:t xml:space="preserve">the boy </w:t>
      </w:r>
      <w:r w:rsidR="000618C3">
        <w:rPr>
          <w:sz w:val="24"/>
          <w:szCs w:val="24"/>
        </w:rPr>
        <w:t>was running in front of live traffic</w:t>
      </w:r>
      <w:r>
        <w:rPr>
          <w:sz w:val="24"/>
          <w:szCs w:val="24"/>
        </w:rPr>
        <w:t xml:space="preserve"> and members of the public were having to restrain him on the floor</w:t>
      </w:r>
      <w:r w:rsidR="000618C3">
        <w:rPr>
          <w:sz w:val="24"/>
          <w:szCs w:val="24"/>
        </w:rPr>
        <w:t xml:space="preserve">. </w:t>
      </w:r>
      <w:r>
        <w:rPr>
          <w:sz w:val="24"/>
          <w:szCs w:val="24"/>
        </w:rPr>
        <w:t xml:space="preserve">Also, in this assignment </w:t>
      </w:r>
      <w:r w:rsidR="00CC1159">
        <w:rPr>
          <w:sz w:val="24"/>
          <w:szCs w:val="24"/>
        </w:rPr>
        <w:t xml:space="preserve">I will be critically evaluating models that underpin the causes of conflict within policing interventions. </w:t>
      </w:r>
      <w:r w:rsidR="00C2176E">
        <w:rPr>
          <w:sz w:val="24"/>
          <w:szCs w:val="24"/>
        </w:rPr>
        <w:t xml:space="preserve">I will be using Gibbs reflective cycle throughout the essay to reflect on the incident I have dealt with. </w:t>
      </w:r>
    </w:p>
    <w:p w14:paraId="0699093C" w14:textId="77777777" w:rsidR="00E9335F" w:rsidRDefault="00E9335F" w:rsidP="00E6298B">
      <w:pPr>
        <w:ind w:right="107"/>
        <w:jc w:val="both"/>
        <w:rPr>
          <w:sz w:val="24"/>
          <w:szCs w:val="24"/>
        </w:rPr>
      </w:pPr>
    </w:p>
    <w:p w14:paraId="71FED55C" w14:textId="75212899" w:rsidR="006E549F" w:rsidRDefault="00C2176E" w:rsidP="006E549F">
      <w:pPr>
        <w:overflowPunct/>
        <w:autoSpaceDE/>
        <w:autoSpaceDN/>
        <w:adjustRightInd/>
        <w:textAlignment w:val="auto"/>
        <w:rPr>
          <w:color w:val="auto"/>
          <w:sz w:val="24"/>
          <w:szCs w:val="24"/>
        </w:rPr>
      </w:pPr>
      <w:r>
        <w:rPr>
          <w:sz w:val="24"/>
          <w:szCs w:val="24"/>
        </w:rPr>
        <w:t xml:space="preserve">Gibbs reflective cycle </w:t>
      </w:r>
      <w:r w:rsidR="0036227E" w:rsidRPr="004C0953">
        <w:rPr>
          <w:sz w:val="24"/>
          <w:szCs w:val="24"/>
        </w:rPr>
        <w:t>was developed to provide structure to the process of learning from experiences. It enables you to take lessons from things that went well or poorly and apply them to your planning. The Gibbs Reflective Cycle consists of six distinct phases. They are the following:</w:t>
      </w:r>
      <w:r w:rsidR="00C222D6" w:rsidRPr="004C0953">
        <w:rPr>
          <w:sz w:val="24"/>
          <w:szCs w:val="24"/>
        </w:rPr>
        <w:t xml:space="preserve"> description, feelings, evaluation, analysis, conclusion, and action plan</w:t>
      </w:r>
      <w:r w:rsidR="00811C8A" w:rsidRPr="00811C8A">
        <w:rPr>
          <w:sz w:val="24"/>
          <w:szCs w:val="24"/>
        </w:rPr>
        <w:t>,</w:t>
      </w:r>
      <w:r w:rsidR="004C0953" w:rsidRPr="00811C8A">
        <w:rPr>
          <w:sz w:val="24"/>
          <w:szCs w:val="24"/>
        </w:rPr>
        <w:t xml:space="preserve"> Gibbs’ reflective cycle (1970).</w:t>
      </w:r>
      <w:r w:rsidR="006E549F">
        <w:rPr>
          <w:rFonts w:ascii="Times New Roman" w:hAnsi="Times New Roman" w:cs="Times New Roman"/>
          <w:color w:val="auto"/>
          <w:sz w:val="24"/>
          <w:szCs w:val="24"/>
        </w:rPr>
        <w:t xml:space="preserve"> </w:t>
      </w:r>
      <w:r w:rsidR="006E549F" w:rsidRPr="006E549F">
        <w:rPr>
          <w:sz w:val="24"/>
          <w:szCs w:val="24"/>
        </w:rPr>
        <w:t xml:space="preserve">The cycle starts with a thorough account of the encounter, which is followed by a look at of the participants' emotions at the time. Evaluating an experience </w:t>
      </w:r>
      <w:r w:rsidR="006E549F">
        <w:rPr>
          <w:sz w:val="24"/>
          <w:szCs w:val="24"/>
        </w:rPr>
        <w:t xml:space="preserve">by </w:t>
      </w:r>
      <w:r w:rsidR="006E549F" w:rsidRPr="006E549F">
        <w:rPr>
          <w:sz w:val="24"/>
          <w:szCs w:val="24"/>
        </w:rPr>
        <w:t>determining its positives and negatives. The conclusion phase concentrates on what could have been done differently, and the action plan lays out plans for future development. Analysis goes into understanding why things transpired the way they did</w:t>
      </w:r>
      <w:r w:rsidR="006E549F">
        <w:rPr>
          <w:sz w:val="24"/>
          <w:szCs w:val="24"/>
        </w:rPr>
        <w:t xml:space="preserve"> </w:t>
      </w:r>
      <w:r w:rsidR="006E549F" w:rsidRPr="006E549F">
        <w:rPr>
          <w:color w:val="auto"/>
          <w:sz w:val="24"/>
          <w:szCs w:val="24"/>
        </w:rPr>
        <w:t>(Gibbs Reflective Cycle, 1970</w:t>
      </w:r>
      <w:r w:rsidR="006E549F">
        <w:rPr>
          <w:color w:val="auto"/>
          <w:sz w:val="24"/>
          <w:szCs w:val="24"/>
        </w:rPr>
        <w:t xml:space="preserve">). </w:t>
      </w:r>
    </w:p>
    <w:p w14:paraId="1691AAC9" w14:textId="77777777" w:rsidR="006E549F" w:rsidRPr="006E549F" w:rsidRDefault="006E549F" w:rsidP="006E549F">
      <w:pPr>
        <w:overflowPunct/>
        <w:autoSpaceDE/>
        <w:autoSpaceDN/>
        <w:adjustRightInd/>
        <w:textAlignment w:val="auto"/>
        <w:rPr>
          <w:color w:val="auto"/>
          <w:sz w:val="24"/>
          <w:szCs w:val="24"/>
        </w:rPr>
      </w:pPr>
    </w:p>
    <w:p w14:paraId="56F89A59" w14:textId="64E21810" w:rsidR="00A71402" w:rsidRPr="00506C83" w:rsidRDefault="000618C3" w:rsidP="000618C3">
      <w:pPr>
        <w:ind w:right="107"/>
        <w:jc w:val="both"/>
        <w:rPr>
          <w:color w:val="auto"/>
          <w:sz w:val="24"/>
          <w:szCs w:val="24"/>
        </w:rPr>
      </w:pPr>
      <w:r w:rsidRPr="000618C3">
        <w:rPr>
          <w:sz w:val="24"/>
          <w:szCs w:val="24"/>
        </w:rPr>
        <w:t>My role during this incident was to assist my tutor in keeping the young person safe, while also keeping members on the public safe due to their being live on going traffic during school rush hour</w:t>
      </w:r>
      <w:r w:rsidR="00AE108B">
        <w:rPr>
          <w:sz w:val="24"/>
          <w:szCs w:val="24"/>
        </w:rPr>
        <w:t>. T</w:t>
      </w:r>
      <w:r w:rsidRPr="000618C3">
        <w:rPr>
          <w:sz w:val="24"/>
          <w:szCs w:val="24"/>
        </w:rPr>
        <w:t xml:space="preserve">here were members of the public helping restrain the young person down to </w:t>
      </w:r>
      <w:r w:rsidRPr="000618C3">
        <w:rPr>
          <w:sz w:val="24"/>
          <w:szCs w:val="24"/>
        </w:rPr>
        <w:lastRenderedPageBreak/>
        <w:t xml:space="preserve">stop </w:t>
      </w:r>
      <w:r w:rsidR="00AE108B">
        <w:rPr>
          <w:sz w:val="24"/>
          <w:szCs w:val="24"/>
        </w:rPr>
        <w:t>him from</w:t>
      </w:r>
      <w:r w:rsidRPr="000618C3">
        <w:rPr>
          <w:sz w:val="24"/>
          <w:szCs w:val="24"/>
        </w:rPr>
        <w:t xml:space="preserve"> running in front of traffic. However, he was spitting, biting, and kicking out at these members of the </w:t>
      </w:r>
      <w:r w:rsidR="00FD4061">
        <w:rPr>
          <w:sz w:val="24"/>
          <w:szCs w:val="24"/>
        </w:rPr>
        <w:t xml:space="preserve">public and officers. </w:t>
      </w:r>
      <w:r w:rsidR="00EF64FF">
        <w:rPr>
          <w:sz w:val="24"/>
          <w:szCs w:val="24"/>
        </w:rPr>
        <w:t xml:space="preserve">It was evident the male was committing offences of assault, and </w:t>
      </w:r>
      <w:r w:rsidR="00DB3BF1">
        <w:rPr>
          <w:sz w:val="24"/>
          <w:szCs w:val="24"/>
        </w:rPr>
        <w:t>assault on an emergency worker</w:t>
      </w:r>
      <w:r w:rsidR="00DB3BF1" w:rsidRPr="00825EF3">
        <w:rPr>
          <w:color w:val="auto"/>
          <w:sz w:val="24"/>
          <w:szCs w:val="24"/>
        </w:rPr>
        <w:t xml:space="preserve">. </w:t>
      </w:r>
      <w:r w:rsidR="00C53C6E" w:rsidRPr="00825EF3">
        <w:rPr>
          <w:color w:val="auto"/>
          <w:sz w:val="24"/>
          <w:szCs w:val="24"/>
        </w:rPr>
        <w:t xml:space="preserve">In 2018, </w:t>
      </w:r>
      <w:r w:rsidR="00506C83">
        <w:rPr>
          <w:color w:val="auto"/>
          <w:sz w:val="24"/>
          <w:szCs w:val="24"/>
        </w:rPr>
        <w:t>we</w:t>
      </w:r>
      <w:r w:rsidR="00C53C6E" w:rsidRPr="00825EF3">
        <w:rPr>
          <w:color w:val="auto"/>
          <w:sz w:val="24"/>
          <w:szCs w:val="24"/>
        </w:rPr>
        <w:t xml:space="preserve"> saw the implementation of the Assaults on Emer</w:t>
      </w:r>
      <w:r w:rsidR="00825EF3" w:rsidRPr="00825EF3">
        <w:rPr>
          <w:color w:val="auto"/>
          <w:sz w:val="24"/>
          <w:szCs w:val="24"/>
        </w:rPr>
        <w:t>gency Workers Act. The acts Section 1 defines the offence of Common assault or Battery against an emergency worker who is preforming their duties as an emergency worker</w:t>
      </w:r>
      <w:r w:rsidR="00DE0C23">
        <w:rPr>
          <w:color w:val="FF0000"/>
          <w:sz w:val="24"/>
          <w:szCs w:val="24"/>
        </w:rPr>
        <w:t xml:space="preserve"> </w:t>
      </w:r>
      <w:r w:rsidR="00DE0C23" w:rsidRPr="00DE0C23">
        <w:rPr>
          <w:color w:val="auto"/>
          <w:sz w:val="24"/>
          <w:szCs w:val="24"/>
        </w:rPr>
        <w:t xml:space="preserve">(College of Policing, 2018). </w:t>
      </w:r>
    </w:p>
    <w:p w14:paraId="38FECF8E" w14:textId="77777777" w:rsidR="009F6DE8" w:rsidRPr="00DB3BF1" w:rsidRDefault="009F6DE8" w:rsidP="00CD7B4B">
      <w:pPr>
        <w:ind w:right="107"/>
        <w:jc w:val="both"/>
        <w:rPr>
          <w:color w:val="FF0000"/>
          <w:sz w:val="24"/>
          <w:szCs w:val="24"/>
        </w:rPr>
      </w:pPr>
    </w:p>
    <w:p w14:paraId="4E0B7F9B" w14:textId="5AEBC43E" w:rsidR="00A873AB" w:rsidRPr="00CD7B4B" w:rsidRDefault="00CD7B4B" w:rsidP="00CD7B4B">
      <w:pPr>
        <w:ind w:right="107"/>
        <w:jc w:val="both"/>
        <w:rPr>
          <w:sz w:val="24"/>
          <w:szCs w:val="24"/>
        </w:rPr>
      </w:pPr>
      <w:r w:rsidRPr="00CD7B4B">
        <w:rPr>
          <w:sz w:val="24"/>
          <w:szCs w:val="24"/>
        </w:rPr>
        <w:t xml:space="preserve">Upon arrival, </w:t>
      </w:r>
      <w:r w:rsidR="00461C19">
        <w:rPr>
          <w:sz w:val="24"/>
          <w:szCs w:val="24"/>
        </w:rPr>
        <w:t>I could see the young male struggling on the floor wit</w:t>
      </w:r>
      <w:r w:rsidR="00C332B2">
        <w:rPr>
          <w:sz w:val="24"/>
          <w:szCs w:val="24"/>
        </w:rPr>
        <w:t>h other males holding him down in a restraint position. I could see he was in distress</w:t>
      </w:r>
      <w:r w:rsidR="00172D9D">
        <w:rPr>
          <w:sz w:val="24"/>
          <w:szCs w:val="24"/>
        </w:rPr>
        <w:t xml:space="preserve"> and was kicking, </w:t>
      </w:r>
      <w:r w:rsidR="00A873AB">
        <w:rPr>
          <w:sz w:val="24"/>
          <w:szCs w:val="24"/>
        </w:rPr>
        <w:t>spitting,</w:t>
      </w:r>
      <w:r w:rsidR="00172D9D">
        <w:rPr>
          <w:sz w:val="24"/>
          <w:szCs w:val="24"/>
        </w:rPr>
        <w:t xml:space="preserve"> and biting. Upon my first approach I believed these males to be the young </w:t>
      </w:r>
      <w:r w:rsidR="00A873AB">
        <w:rPr>
          <w:sz w:val="24"/>
          <w:szCs w:val="24"/>
        </w:rPr>
        <w:t>male’s</w:t>
      </w:r>
      <w:r w:rsidR="00172D9D">
        <w:rPr>
          <w:sz w:val="24"/>
          <w:szCs w:val="24"/>
        </w:rPr>
        <w:t xml:space="preserve"> carer, however when speaking to them </w:t>
      </w:r>
      <w:r w:rsidR="00A873AB">
        <w:rPr>
          <w:sz w:val="24"/>
          <w:szCs w:val="24"/>
        </w:rPr>
        <w:t xml:space="preserve">I’ve realised they are members of the public who are unknown to the young male. This raised a big concern for me and my colleague as the </w:t>
      </w:r>
      <w:r w:rsidR="005769CF">
        <w:rPr>
          <w:sz w:val="24"/>
          <w:szCs w:val="24"/>
        </w:rPr>
        <w:t>young male was assaulting these m</w:t>
      </w:r>
      <w:r w:rsidR="00CE452B">
        <w:rPr>
          <w:sz w:val="24"/>
          <w:szCs w:val="24"/>
        </w:rPr>
        <w:t>embers of public</w:t>
      </w:r>
      <w:r w:rsidR="00BC632B">
        <w:rPr>
          <w:sz w:val="24"/>
          <w:szCs w:val="24"/>
        </w:rPr>
        <w:t xml:space="preserve">, and he had broken skin from biting </w:t>
      </w:r>
      <w:r w:rsidR="00885D7F">
        <w:rPr>
          <w:sz w:val="24"/>
          <w:szCs w:val="24"/>
        </w:rPr>
        <w:t xml:space="preserve">himself which resulted in members of the public being covered in the male’s blood. </w:t>
      </w:r>
    </w:p>
    <w:p w14:paraId="6A0065C7" w14:textId="77777777" w:rsidR="000E6C63" w:rsidRDefault="00B01066" w:rsidP="005769CF">
      <w:pPr>
        <w:ind w:right="107"/>
        <w:jc w:val="both"/>
        <w:rPr>
          <w:sz w:val="24"/>
          <w:szCs w:val="24"/>
        </w:rPr>
      </w:pPr>
      <w:r>
        <w:rPr>
          <w:sz w:val="24"/>
          <w:szCs w:val="24"/>
        </w:rPr>
        <w:t>The outcome of this incident wa</w:t>
      </w:r>
      <w:r w:rsidR="00E84C9C">
        <w:rPr>
          <w:sz w:val="24"/>
          <w:szCs w:val="24"/>
        </w:rPr>
        <w:t xml:space="preserve">s </w:t>
      </w:r>
      <w:r w:rsidR="00885D7F">
        <w:rPr>
          <w:sz w:val="24"/>
          <w:szCs w:val="24"/>
        </w:rPr>
        <w:t xml:space="preserve">to keep the young male safe by returning him to his home address with </w:t>
      </w:r>
      <w:r w:rsidR="000E6C63">
        <w:rPr>
          <w:sz w:val="24"/>
          <w:szCs w:val="24"/>
        </w:rPr>
        <w:t xml:space="preserve">his </w:t>
      </w:r>
      <w:r w:rsidR="00885D7F">
        <w:rPr>
          <w:sz w:val="24"/>
          <w:szCs w:val="24"/>
        </w:rPr>
        <w:t>family</w:t>
      </w:r>
      <w:r w:rsidR="000E6C63">
        <w:rPr>
          <w:sz w:val="24"/>
          <w:szCs w:val="24"/>
        </w:rPr>
        <w:t>.</w:t>
      </w:r>
    </w:p>
    <w:p w14:paraId="165001F1" w14:textId="5B5F7D7A" w:rsidR="005769CF" w:rsidRDefault="000E6C63" w:rsidP="005769CF">
      <w:pPr>
        <w:ind w:right="107"/>
        <w:jc w:val="both"/>
        <w:rPr>
          <w:sz w:val="24"/>
          <w:szCs w:val="24"/>
        </w:rPr>
      </w:pPr>
      <w:r>
        <w:rPr>
          <w:sz w:val="24"/>
          <w:szCs w:val="24"/>
        </w:rPr>
        <w:t xml:space="preserve">There were no arrests which </w:t>
      </w:r>
      <w:r w:rsidR="00885D7F">
        <w:rPr>
          <w:sz w:val="24"/>
          <w:szCs w:val="24"/>
        </w:rPr>
        <w:t>took place du</w:t>
      </w:r>
      <w:r>
        <w:rPr>
          <w:sz w:val="24"/>
          <w:szCs w:val="24"/>
        </w:rPr>
        <w:t xml:space="preserve">ring this incident. This is because </w:t>
      </w:r>
      <w:r w:rsidR="004923C5">
        <w:rPr>
          <w:sz w:val="24"/>
          <w:szCs w:val="24"/>
        </w:rPr>
        <w:t xml:space="preserve">he was still a child, who was deemed very vulnerable </w:t>
      </w:r>
      <w:r w:rsidR="00885D7F">
        <w:rPr>
          <w:sz w:val="24"/>
          <w:szCs w:val="24"/>
        </w:rPr>
        <w:t>and</w:t>
      </w:r>
      <w:r w:rsidR="004923C5">
        <w:rPr>
          <w:sz w:val="24"/>
          <w:szCs w:val="24"/>
        </w:rPr>
        <w:t xml:space="preserve"> had severe</w:t>
      </w:r>
      <w:r w:rsidR="00885D7F">
        <w:rPr>
          <w:sz w:val="24"/>
          <w:szCs w:val="24"/>
        </w:rPr>
        <w:t xml:space="preserve"> </w:t>
      </w:r>
      <w:r w:rsidR="00155AA5">
        <w:rPr>
          <w:sz w:val="24"/>
          <w:szCs w:val="24"/>
        </w:rPr>
        <w:t>learning difficulties</w:t>
      </w:r>
      <w:r w:rsidR="004923C5">
        <w:rPr>
          <w:sz w:val="24"/>
          <w:szCs w:val="24"/>
        </w:rPr>
        <w:t>. So based off our rationale we</w:t>
      </w:r>
      <w:r w:rsidR="00155AA5">
        <w:rPr>
          <w:sz w:val="24"/>
          <w:szCs w:val="24"/>
        </w:rPr>
        <w:t xml:space="preserve"> deemed it not to be in the public interest to criminalise him.</w:t>
      </w:r>
    </w:p>
    <w:p w14:paraId="0C32E315" w14:textId="77777777" w:rsidR="0067577A" w:rsidRPr="0044023A" w:rsidRDefault="0067577A" w:rsidP="005769CF">
      <w:pPr>
        <w:ind w:right="107"/>
        <w:jc w:val="both"/>
        <w:rPr>
          <w:sz w:val="24"/>
          <w:szCs w:val="24"/>
        </w:rPr>
      </w:pPr>
    </w:p>
    <w:p w14:paraId="55F69EC6" w14:textId="44BF3DFE" w:rsidR="00304DE3" w:rsidRPr="0044023A" w:rsidRDefault="0044023A" w:rsidP="008058F5">
      <w:pPr>
        <w:ind w:right="107"/>
        <w:jc w:val="both"/>
        <w:rPr>
          <w:sz w:val="24"/>
          <w:szCs w:val="24"/>
        </w:rPr>
      </w:pPr>
      <w:r w:rsidRPr="0044023A">
        <w:rPr>
          <w:sz w:val="24"/>
          <w:szCs w:val="24"/>
        </w:rPr>
        <w:t>Mawby &amp; Monckton-Smith (2014)</w:t>
      </w:r>
      <w:r w:rsidR="0067577A" w:rsidRPr="0044023A">
        <w:rPr>
          <w:sz w:val="24"/>
          <w:szCs w:val="24"/>
        </w:rPr>
        <w:t xml:space="preserve"> states that there are many key points in why the needs of the victim need to be taken into consideration by the police</w:t>
      </w:r>
      <w:r w:rsidR="00F32ECA" w:rsidRPr="0044023A">
        <w:rPr>
          <w:sz w:val="24"/>
          <w:szCs w:val="24"/>
        </w:rPr>
        <w:t xml:space="preserve">. </w:t>
      </w:r>
      <w:r w:rsidR="008058F5" w:rsidRPr="0044023A">
        <w:rPr>
          <w:sz w:val="24"/>
          <w:szCs w:val="24"/>
        </w:rPr>
        <w:t xml:space="preserve">Through referrals, victim support has collaborated extensively with the police The Victim Support Line was set up in 1998 as a means of facilitating police referrals. Despite the fact that victim support was intended to assist victims of all crimes, the necessity to allocate resources and the perception of the offences that most affected victims, along with the competency of workers to offer sufficient assistance, meant that victim support was initially focused on specific types of crime </w:t>
      </w:r>
      <w:r w:rsidR="005B6E6D" w:rsidRPr="0044023A">
        <w:rPr>
          <w:sz w:val="24"/>
          <w:szCs w:val="24"/>
        </w:rPr>
        <w:t xml:space="preserve">(Mawby 2016). </w:t>
      </w:r>
    </w:p>
    <w:p w14:paraId="0B643AB4" w14:textId="5A6C73C3" w:rsidR="00CF450C" w:rsidRPr="0044023A" w:rsidRDefault="00CF450C" w:rsidP="00196A31">
      <w:pPr>
        <w:ind w:right="107"/>
        <w:jc w:val="both"/>
        <w:rPr>
          <w:b/>
          <w:bCs/>
          <w:sz w:val="24"/>
          <w:szCs w:val="24"/>
        </w:rPr>
      </w:pPr>
    </w:p>
    <w:p w14:paraId="510FA675" w14:textId="1F088304" w:rsidR="009E09B4" w:rsidRPr="00935B7F" w:rsidRDefault="009E09B4" w:rsidP="009E09B4">
      <w:pPr>
        <w:ind w:right="107"/>
        <w:jc w:val="both"/>
        <w:rPr>
          <w:color w:val="FF0000"/>
          <w:sz w:val="24"/>
          <w:szCs w:val="24"/>
        </w:rPr>
      </w:pPr>
      <w:r w:rsidRPr="0044023A">
        <w:rPr>
          <w:sz w:val="24"/>
          <w:szCs w:val="24"/>
        </w:rPr>
        <w:t>During this incident</w:t>
      </w:r>
      <w:r w:rsidRPr="00935B7F">
        <w:rPr>
          <w:sz w:val="24"/>
          <w:szCs w:val="24"/>
        </w:rPr>
        <w:t xml:space="preserve"> I did feel very worried about the individual as it seemed as though he was not calming down and nothing we was doing was helping</w:t>
      </w:r>
      <w:r w:rsidR="004923C5">
        <w:rPr>
          <w:sz w:val="24"/>
          <w:szCs w:val="24"/>
        </w:rPr>
        <w:t xml:space="preserve"> to settle him. We were on a busy road with traffic </w:t>
      </w:r>
      <w:r w:rsidR="007038DB">
        <w:rPr>
          <w:sz w:val="24"/>
          <w:szCs w:val="24"/>
        </w:rPr>
        <w:t xml:space="preserve">so during the whole incident a lot was going on, and there were members of the public trying to get involved. </w:t>
      </w:r>
    </w:p>
    <w:p w14:paraId="178434D5" w14:textId="069E1198" w:rsidR="000900A4" w:rsidRPr="00280B14" w:rsidRDefault="000618C3" w:rsidP="000900A4">
      <w:pPr>
        <w:overflowPunct/>
        <w:autoSpaceDE/>
        <w:autoSpaceDN/>
        <w:adjustRightInd/>
        <w:textAlignment w:val="auto"/>
        <w:rPr>
          <w:rFonts w:ascii="Times New Roman" w:hAnsi="Times New Roman" w:cs="Times New Roman"/>
          <w:color w:val="auto"/>
          <w:sz w:val="24"/>
          <w:szCs w:val="24"/>
        </w:rPr>
      </w:pPr>
      <w:r w:rsidRPr="000618C3">
        <w:rPr>
          <w:sz w:val="24"/>
          <w:szCs w:val="24"/>
        </w:rPr>
        <w:t xml:space="preserve">After this incident was resolved, I felt relieved that we managed to get the young person away from the road and home safely. However, I did feel a sense of guilt as </w:t>
      </w:r>
      <w:r w:rsidR="00705757">
        <w:rPr>
          <w:sz w:val="24"/>
          <w:szCs w:val="24"/>
        </w:rPr>
        <w:t>his mother</w:t>
      </w:r>
      <w:r w:rsidRPr="000618C3">
        <w:rPr>
          <w:sz w:val="24"/>
          <w:szCs w:val="24"/>
        </w:rPr>
        <w:t xml:space="preserve"> was clearly struggling to cope on her own with her son and put a lot of blame on services not helping her</w:t>
      </w:r>
      <w:r>
        <w:rPr>
          <w:sz w:val="24"/>
          <w:szCs w:val="24"/>
        </w:rPr>
        <w:t xml:space="preserve"> manage. </w:t>
      </w:r>
      <w:r w:rsidR="00CD6ED9">
        <w:rPr>
          <w:sz w:val="24"/>
          <w:szCs w:val="24"/>
        </w:rPr>
        <w:t>Because of this, we decided to put in a Public Protection Notice (PPN) for her</w:t>
      </w:r>
      <w:r w:rsidR="000900A4">
        <w:t xml:space="preserve">. </w:t>
      </w:r>
      <w:r w:rsidR="000900A4" w:rsidRPr="00280B14">
        <w:rPr>
          <w:sz w:val="24"/>
          <w:szCs w:val="24"/>
        </w:rPr>
        <w:t xml:space="preserve">This is document which is completed by officers at scene, and </w:t>
      </w:r>
      <w:r w:rsidR="00280B14" w:rsidRPr="00280B14">
        <w:rPr>
          <w:sz w:val="24"/>
          <w:szCs w:val="24"/>
        </w:rPr>
        <w:t xml:space="preserve">the information on the form is sent to multi-agencies to assist in helping the individual. </w:t>
      </w:r>
      <w:r w:rsidR="000900A4" w:rsidRPr="00280B14">
        <w:rPr>
          <w:sz w:val="24"/>
          <w:szCs w:val="24"/>
        </w:rPr>
        <w:t>The forms have two primary functions. One is that when officers have concerns about individuals who may be vulnerable, they should send them to partner agencies. For victims of stalking and harassment as well as domestic abuse, the PPN is also utilised as a risk assessment tool</w:t>
      </w:r>
      <w:r w:rsidR="00F94279">
        <w:rPr>
          <w:sz w:val="24"/>
          <w:szCs w:val="24"/>
        </w:rPr>
        <w:t xml:space="preserve"> (Dorset Police, 2019). </w:t>
      </w:r>
    </w:p>
    <w:p w14:paraId="3BB5AC23" w14:textId="77777777" w:rsidR="00B5295C" w:rsidRDefault="00B5295C" w:rsidP="00B5295C">
      <w:pPr>
        <w:ind w:right="107"/>
        <w:jc w:val="both"/>
        <w:rPr>
          <w:sz w:val="24"/>
          <w:szCs w:val="24"/>
        </w:rPr>
      </w:pPr>
    </w:p>
    <w:p w14:paraId="3C94551B" w14:textId="7C7AEA34" w:rsidR="00FD4061" w:rsidRDefault="00FD4061" w:rsidP="00B5295C">
      <w:pPr>
        <w:ind w:right="107"/>
        <w:jc w:val="both"/>
        <w:rPr>
          <w:sz w:val="24"/>
          <w:szCs w:val="24"/>
        </w:rPr>
      </w:pPr>
      <w:r w:rsidRPr="00D6540D">
        <w:rPr>
          <w:sz w:val="24"/>
          <w:szCs w:val="24"/>
        </w:rPr>
        <w:t>During this incident</w:t>
      </w:r>
      <w:r w:rsidR="009432DF">
        <w:rPr>
          <w:sz w:val="24"/>
          <w:szCs w:val="24"/>
        </w:rPr>
        <w:t xml:space="preserve">, the </w:t>
      </w:r>
      <w:r w:rsidR="00CA009F">
        <w:rPr>
          <w:sz w:val="24"/>
          <w:szCs w:val="24"/>
        </w:rPr>
        <w:t>young male kept shouting in distress to go home and see his mother. Staff that was with the individual at the time had ca</w:t>
      </w:r>
      <w:r w:rsidR="00CF406C">
        <w:rPr>
          <w:sz w:val="24"/>
          <w:szCs w:val="24"/>
        </w:rPr>
        <w:t xml:space="preserve">lled his mother who was making her way the street that the incident was occurring. When his mother arrived, she escalated the situation stating the police was </w:t>
      </w:r>
      <w:r w:rsidR="00A5389D">
        <w:rPr>
          <w:sz w:val="24"/>
          <w:szCs w:val="24"/>
        </w:rPr>
        <w:t xml:space="preserve">not helping her son and wanted to walk him home. We advised we would take him in the police van however, she stated her son was </w:t>
      </w:r>
      <w:r w:rsidR="00BC632B">
        <w:rPr>
          <w:sz w:val="24"/>
          <w:szCs w:val="24"/>
        </w:rPr>
        <w:t xml:space="preserve">claustrophobic </w:t>
      </w:r>
      <w:r w:rsidR="00A5389D">
        <w:rPr>
          <w:sz w:val="24"/>
          <w:szCs w:val="24"/>
        </w:rPr>
        <w:t xml:space="preserve">and would not get in. </w:t>
      </w:r>
      <w:r w:rsidR="005D0040">
        <w:rPr>
          <w:sz w:val="24"/>
          <w:szCs w:val="24"/>
        </w:rPr>
        <w:t>While</w:t>
      </w:r>
      <w:r w:rsidR="003410D0">
        <w:rPr>
          <w:sz w:val="24"/>
          <w:szCs w:val="24"/>
        </w:rPr>
        <w:t xml:space="preserve"> the mother was</w:t>
      </w:r>
      <w:r w:rsidR="005D0040">
        <w:rPr>
          <w:sz w:val="24"/>
          <w:szCs w:val="24"/>
        </w:rPr>
        <w:t xml:space="preserve"> trying to walk her son home, he then punched </w:t>
      </w:r>
      <w:r w:rsidR="005D0040">
        <w:rPr>
          <w:sz w:val="24"/>
          <w:szCs w:val="24"/>
        </w:rPr>
        <w:lastRenderedPageBreak/>
        <w:t xml:space="preserve">and kicked mum and attempted to run into the road again. Myself and my colleague then had to get hands on and restrain the young male and put him into the back of </w:t>
      </w:r>
      <w:r w:rsidR="00EA20EF">
        <w:rPr>
          <w:sz w:val="24"/>
          <w:szCs w:val="24"/>
        </w:rPr>
        <w:t xml:space="preserve">the police vehicle and conveyed him back to his home address. During this time, his mother </w:t>
      </w:r>
      <w:r w:rsidR="00164ABC">
        <w:rPr>
          <w:sz w:val="24"/>
          <w:szCs w:val="24"/>
        </w:rPr>
        <w:t xml:space="preserve">was filming the whole incident and was shouting at officers stating we was assaulting her son. </w:t>
      </w:r>
    </w:p>
    <w:p w14:paraId="74ADDEF7" w14:textId="77777777" w:rsidR="004935A0" w:rsidRDefault="004935A0" w:rsidP="00B5295C">
      <w:pPr>
        <w:ind w:right="107"/>
        <w:jc w:val="both"/>
        <w:rPr>
          <w:sz w:val="24"/>
          <w:szCs w:val="24"/>
        </w:rPr>
      </w:pPr>
    </w:p>
    <w:p w14:paraId="607F740A" w14:textId="77777777" w:rsidR="004935A0" w:rsidRDefault="004935A0" w:rsidP="004935A0">
      <w:pPr>
        <w:ind w:right="107"/>
        <w:jc w:val="both"/>
        <w:rPr>
          <w:sz w:val="24"/>
          <w:szCs w:val="24"/>
        </w:rPr>
      </w:pPr>
      <w:r>
        <w:rPr>
          <w:sz w:val="24"/>
          <w:szCs w:val="24"/>
        </w:rPr>
        <w:t xml:space="preserve">Betaris Box is a theory that suggests that your attitudes and behaviours are all linked together. This can be your attitude affecting your behaviour by using a certain type of voice tone or by smiling. In addition to this, your behaviour affects other attitudes, such as if someone was to be aggressive towards you, you would interpret it a specific way, this in turn would make someone react in a certain way back to that person (Changing Minds, </w:t>
      </w:r>
      <w:r w:rsidRPr="00B33B7C">
        <w:rPr>
          <w:sz w:val="24"/>
          <w:szCs w:val="24"/>
        </w:rPr>
        <w:t>2024). During this incident, after the young male’s mother arrived, it was evident she was triggering him more due to her behaviour of being annoyed, and making threats that his uncle was going to come to the house, who the young male did not have a good rapport with.</w:t>
      </w:r>
    </w:p>
    <w:p w14:paraId="55EE08CE" w14:textId="77777777" w:rsidR="003410D0" w:rsidRDefault="003410D0" w:rsidP="004935A0">
      <w:pPr>
        <w:ind w:right="107"/>
        <w:jc w:val="both"/>
        <w:rPr>
          <w:sz w:val="24"/>
          <w:szCs w:val="24"/>
        </w:rPr>
      </w:pPr>
    </w:p>
    <w:p w14:paraId="65CC65F8" w14:textId="77777777" w:rsidR="005C60FB" w:rsidRDefault="003410D0" w:rsidP="003410D0">
      <w:pPr>
        <w:ind w:right="107"/>
        <w:jc w:val="both"/>
        <w:rPr>
          <w:color w:val="auto"/>
          <w:sz w:val="24"/>
          <w:szCs w:val="24"/>
        </w:rPr>
      </w:pPr>
      <w:r>
        <w:rPr>
          <w:sz w:val="24"/>
          <w:szCs w:val="24"/>
        </w:rPr>
        <w:t xml:space="preserve">Conflict is something police officers are faced with daily during their tour of duty. </w:t>
      </w:r>
      <w:r w:rsidRPr="00B5295C">
        <w:rPr>
          <w:sz w:val="24"/>
          <w:szCs w:val="24"/>
        </w:rPr>
        <w:t xml:space="preserve">Conflict is </w:t>
      </w:r>
      <w:r>
        <w:rPr>
          <w:sz w:val="24"/>
          <w:szCs w:val="24"/>
        </w:rPr>
        <w:t xml:space="preserve">seen as </w:t>
      </w:r>
      <w:r w:rsidRPr="00B5295C">
        <w:rPr>
          <w:sz w:val="24"/>
          <w:szCs w:val="24"/>
        </w:rPr>
        <w:t>a “collision of opposing interests”. Conflict can involve many different interests such as people’s attitudes, feelings, or sentiments</w:t>
      </w:r>
      <w:r>
        <w:rPr>
          <w:sz w:val="24"/>
          <w:szCs w:val="24"/>
        </w:rPr>
        <w:t xml:space="preserve"> (Cooper, 2003). </w:t>
      </w:r>
      <w:r w:rsidRPr="0017785C">
        <w:rPr>
          <w:color w:val="auto"/>
          <w:sz w:val="24"/>
          <w:szCs w:val="24"/>
        </w:rPr>
        <w:t xml:space="preserve">During this incident there was a lot of conflict between me, the individual and the mother. The mother had strong feelings for her son and the support he was receiving which in turn created the conflict between her and officers attending. I thought the best approach for resolving the conflict was to engage </w:t>
      </w:r>
      <w:r w:rsidRPr="00B5295C">
        <w:rPr>
          <w:color w:val="auto"/>
          <w:sz w:val="24"/>
          <w:szCs w:val="24"/>
        </w:rPr>
        <w:t>with the individual and try to divert his thoughts and feelings from the situation and get him to talk about things he enjoys and chat about anything unrelated to the incident.</w:t>
      </w:r>
    </w:p>
    <w:p w14:paraId="193E7676" w14:textId="77777777" w:rsidR="005C60FB" w:rsidRDefault="003410D0" w:rsidP="003410D0">
      <w:pPr>
        <w:ind w:right="107"/>
        <w:jc w:val="both"/>
        <w:rPr>
          <w:color w:val="auto"/>
          <w:sz w:val="24"/>
          <w:szCs w:val="24"/>
        </w:rPr>
      </w:pPr>
      <w:r w:rsidRPr="00B5295C">
        <w:rPr>
          <w:color w:val="auto"/>
          <w:sz w:val="24"/>
          <w:szCs w:val="24"/>
        </w:rPr>
        <w:t xml:space="preserve"> </w:t>
      </w:r>
    </w:p>
    <w:p w14:paraId="5637200F" w14:textId="77777777" w:rsidR="00CE17FD" w:rsidRDefault="00F55F1C" w:rsidP="003410D0">
      <w:pPr>
        <w:ind w:right="107"/>
        <w:jc w:val="both"/>
        <w:rPr>
          <w:sz w:val="24"/>
          <w:szCs w:val="24"/>
        </w:rPr>
      </w:pPr>
      <w:r w:rsidRPr="005C60FB">
        <w:rPr>
          <w:sz w:val="24"/>
          <w:szCs w:val="24"/>
        </w:rPr>
        <w:t>Numerous conflict resolution strategies emphasise problem-solving, negotiation, or mediation</w:t>
      </w:r>
      <w:r w:rsidR="001B7383" w:rsidRPr="005C60FB">
        <w:rPr>
          <w:sz w:val="24"/>
          <w:szCs w:val="24"/>
        </w:rPr>
        <w:t>, however,</w:t>
      </w:r>
      <w:r w:rsidR="008B2818" w:rsidRPr="005C60FB">
        <w:rPr>
          <w:sz w:val="24"/>
          <w:szCs w:val="24"/>
        </w:rPr>
        <w:t xml:space="preserve"> </w:t>
      </w:r>
      <w:r w:rsidR="001B7383" w:rsidRPr="005C60FB">
        <w:rPr>
          <w:sz w:val="24"/>
          <w:szCs w:val="24"/>
        </w:rPr>
        <w:t>w</w:t>
      </w:r>
      <w:r w:rsidR="008B2818" w:rsidRPr="005C60FB">
        <w:rPr>
          <w:sz w:val="24"/>
          <w:szCs w:val="24"/>
        </w:rPr>
        <w:t>hen adults provide solutions for children, children miss out on important chances to not just effectively and creatively resolve the present conflict but also further their development of empathy and self-efficacy</w:t>
      </w:r>
      <w:r w:rsidR="001B7383" w:rsidRPr="005C60FB">
        <w:rPr>
          <w:sz w:val="24"/>
          <w:szCs w:val="24"/>
        </w:rPr>
        <w:t xml:space="preserve"> </w:t>
      </w:r>
      <w:r w:rsidR="005C60FB" w:rsidRPr="005C60FB">
        <w:rPr>
          <w:sz w:val="24"/>
          <w:szCs w:val="24"/>
        </w:rPr>
        <w:t>(Abd Rahim et al., 2008).</w:t>
      </w:r>
    </w:p>
    <w:p w14:paraId="7C4D209B" w14:textId="06F73EF6" w:rsidR="003410D0" w:rsidRPr="005C60FB" w:rsidRDefault="001B7383" w:rsidP="003410D0">
      <w:pPr>
        <w:ind w:right="107"/>
        <w:jc w:val="both"/>
        <w:rPr>
          <w:sz w:val="24"/>
          <w:szCs w:val="24"/>
        </w:rPr>
      </w:pPr>
      <w:r w:rsidRPr="005C60FB">
        <w:rPr>
          <w:sz w:val="24"/>
          <w:szCs w:val="24"/>
        </w:rPr>
        <w:t xml:space="preserve">This is why it was important for me to engage the young male into conversing with something unrelated to the issue at </w:t>
      </w:r>
      <w:r w:rsidR="005C60FB" w:rsidRPr="005C60FB">
        <w:rPr>
          <w:sz w:val="24"/>
          <w:szCs w:val="24"/>
        </w:rPr>
        <w:t>hand.</w:t>
      </w:r>
      <w:r w:rsidR="005C60FB" w:rsidRPr="00BC632B">
        <w:rPr>
          <w:color w:val="auto"/>
          <w:sz w:val="24"/>
          <w:szCs w:val="24"/>
        </w:rPr>
        <w:t xml:space="preserve"> This</w:t>
      </w:r>
      <w:r w:rsidR="003410D0" w:rsidRPr="00BC632B">
        <w:rPr>
          <w:color w:val="auto"/>
          <w:sz w:val="24"/>
          <w:szCs w:val="24"/>
        </w:rPr>
        <w:t xml:space="preserve"> was successful for a short period of time, but then the young male’s attention was soon drawn back to the current incident. </w:t>
      </w:r>
    </w:p>
    <w:p w14:paraId="008DF1BC" w14:textId="77777777" w:rsidR="004935A0" w:rsidRDefault="004935A0" w:rsidP="00B5295C">
      <w:pPr>
        <w:ind w:right="107"/>
        <w:jc w:val="both"/>
        <w:rPr>
          <w:sz w:val="24"/>
          <w:szCs w:val="24"/>
        </w:rPr>
      </w:pPr>
    </w:p>
    <w:p w14:paraId="2F41D1F4" w14:textId="610B501C" w:rsidR="0047656A" w:rsidRPr="0047656A" w:rsidRDefault="00A46ED5" w:rsidP="0047656A">
      <w:pPr>
        <w:overflowPunct/>
        <w:autoSpaceDE/>
        <w:autoSpaceDN/>
        <w:adjustRightInd/>
        <w:textAlignment w:val="auto"/>
        <w:rPr>
          <w:rFonts w:ascii="Times New Roman" w:hAnsi="Times New Roman" w:cs="Times New Roman"/>
          <w:color w:val="auto"/>
          <w:sz w:val="24"/>
          <w:szCs w:val="24"/>
        </w:rPr>
      </w:pPr>
      <w:r>
        <w:rPr>
          <w:sz w:val="24"/>
          <w:szCs w:val="24"/>
        </w:rPr>
        <w:t xml:space="preserve">The root cause of the conflict with the individual was </w:t>
      </w:r>
      <w:r w:rsidR="007F23BD">
        <w:rPr>
          <w:sz w:val="24"/>
          <w:szCs w:val="24"/>
        </w:rPr>
        <w:t>due to his learning difficulties he struggled with overwhelming noises, and specific noises were very triggering for him</w:t>
      </w:r>
      <w:r w:rsidR="007F23BD" w:rsidRPr="005C60CC">
        <w:rPr>
          <w:sz w:val="24"/>
          <w:szCs w:val="24"/>
        </w:rPr>
        <w:t xml:space="preserve">. </w:t>
      </w:r>
      <w:r w:rsidR="000E6C63">
        <w:rPr>
          <w:sz w:val="24"/>
          <w:szCs w:val="24"/>
        </w:rPr>
        <w:t xml:space="preserve">Landon </w:t>
      </w:r>
      <w:r w:rsidR="000E6C63" w:rsidRPr="000E6C63">
        <w:rPr>
          <w:i/>
          <w:iCs/>
          <w:sz w:val="24"/>
          <w:szCs w:val="24"/>
        </w:rPr>
        <w:t>et al</w:t>
      </w:r>
      <w:r w:rsidR="000E6C63">
        <w:rPr>
          <w:i/>
          <w:iCs/>
          <w:sz w:val="24"/>
          <w:szCs w:val="24"/>
        </w:rPr>
        <w:t>,</w:t>
      </w:r>
      <w:r w:rsidR="000E6C63">
        <w:rPr>
          <w:sz w:val="24"/>
          <w:szCs w:val="24"/>
        </w:rPr>
        <w:t xml:space="preserve"> (2016) states that th</w:t>
      </w:r>
      <w:r w:rsidR="005C60CC" w:rsidRPr="005C60CC">
        <w:rPr>
          <w:sz w:val="24"/>
          <w:szCs w:val="24"/>
        </w:rPr>
        <w:t xml:space="preserve">e criteria previously known as "fixed interests and repetitive behaviour for ASD" was expanded to encompass hyper- or hypo-reactivity to sensory input or atypical interests in sensory elements of the </w:t>
      </w:r>
      <w:r w:rsidR="005C60CC" w:rsidRPr="0047656A">
        <w:rPr>
          <w:sz w:val="24"/>
          <w:szCs w:val="24"/>
        </w:rPr>
        <w:t>surroundings.</w:t>
      </w:r>
      <w:r w:rsidR="0047656A" w:rsidRPr="0047656A">
        <w:rPr>
          <w:sz w:val="24"/>
          <w:szCs w:val="24"/>
        </w:rPr>
        <w:t xml:space="preserve"> </w:t>
      </w:r>
      <w:r w:rsidR="000E6C63">
        <w:rPr>
          <w:sz w:val="24"/>
          <w:szCs w:val="24"/>
        </w:rPr>
        <w:t xml:space="preserve">Landon </w:t>
      </w:r>
      <w:r w:rsidR="000E6C63" w:rsidRPr="000E6C63">
        <w:rPr>
          <w:i/>
          <w:iCs/>
          <w:sz w:val="24"/>
          <w:szCs w:val="24"/>
        </w:rPr>
        <w:t>et al,</w:t>
      </w:r>
      <w:r w:rsidR="000E6C63">
        <w:rPr>
          <w:sz w:val="24"/>
          <w:szCs w:val="24"/>
        </w:rPr>
        <w:t xml:space="preserve"> (2016) </w:t>
      </w:r>
      <w:r w:rsidR="0047656A" w:rsidRPr="0047656A">
        <w:rPr>
          <w:sz w:val="24"/>
          <w:szCs w:val="24"/>
        </w:rPr>
        <w:t xml:space="preserve">reported a variety of behavioural reactions, such as a general restlessness or fidgeting and self-stimulatory actions in reaction to sounds they deemed distressing. This was evidentially present in this incident, and due to my previous background working with Special Educational Needs I was able to </w:t>
      </w:r>
      <w:r w:rsidR="0047656A">
        <w:rPr>
          <w:sz w:val="24"/>
          <w:szCs w:val="24"/>
        </w:rPr>
        <w:t xml:space="preserve">liaise </w:t>
      </w:r>
      <w:r w:rsidR="0047656A" w:rsidRPr="0047656A">
        <w:rPr>
          <w:sz w:val="24"/>
          <w:szCs w:val="24"/>
        </w:rPr>
        <w:t xml:space="preserve">with my tutor and make him aware of this trait. </w:t>
      </w:r>
    </w:p>
    <w:p w14:paraId="0BCDBB61" w14:textId="2667A5C1" w:rsidR="00AF1B0B" w:rsidRPr="004935A0" w:rsidRDefault="00AF1B0B" w:rsidP="0089206A">
      <w:pPr>
        <w:ind w:right="107"/>
        <w:jc w:val="both"/>
        <w:rPr>
          <w:color w:val="FF0000"/>
          <w:sz w:val="24"/>
          <w:szCs w:val="24"/>
        </w:rPr>
      </w:pPr>
    </w:p>
    <w:p w14:paraId="58BF6954" w14:textId="58198359" w:rsidR="000F02E5" w:rsidRDefault="0089206A" w:rsidP="00E6298B">
      <w:pPr>
        <w:ind w:right="107"/>
        <w:jc w:val="both"/>
        <w:rPr>
          <w:sz w:val="24"/>
          <w:szCs w:val="24"/>
        </w:rPr>
      </w:pPr>
      <w:r w:rsidRPr="0089206A">
        <w:rPr>
          <w:sz w:val="24"/>
          <w:szCs w:val="24"/>
        </w:rPr>
        <w:t>The young male was unable to communicate with us properly due to his learning difficulties</w:t>
      </w:r>
      <w:r>
        <w:rPr>
          <w:sz w:val="24"/>
          <w:szCs w:val="24"/>
        </w:rPr>
        <w:t xml:space="preserve"> and h</w:t>
      </w:r>
      <w:r w:rsidRPr="0089206A">
        <w:rPr>
          <w:sz w:val="24"/>
          <w:szCs w:val="24"/>
        </w:rPr>
        <w:t xml:space="preserve">is mothers first language was not English </w:t>
      </w:r>
      <w:r>
        <w:rPr>
          <w:sz w:val="24"/>
          <w:szCs w:val="24"/>
        </w:rPr>
        <w:t xml:space="preserve">which meant there was a communication breakdown and misunderstanding while trying to explain the next steps. </w:t>
      </w:r>
      <w:r w:rsidR="00395A1E">
        <w:rPr>
          <w:sz w:val="24"/>
          <w:szCs w:val="24"/>
        </w:rPr>
        <w:t xml:space="preserve">Reflecting </w:t>
      </w:r>
      <w:r w:rsidR="000E6C63">
        <w:rPr>
          <w:sz w:val="24"/>
          <w:szCs w:val="24"/>
        </w:rPr>
        <w:t>upon this,</w:t>
      </w:r>
      <w:r w:rsidR="00395A1E">
        <w:rPr>
          <w:sz w:val="24"/>
          <w:szCs w:val="24"/>
        </w:rPr>
        <w:t xml:space="preserve"> we could </w:t>
      </w:r>
      <w:r w:rsidR="0017785C">
        <w:rPr>
          <w:sz w:val="24"/>
          <w:szCs w:val="24"/>
        </w:rPr>
        <w:t>have</w:t>
      </w:r>
      <w:r w:rsidR="00395A1E">
        <w:rPr>
          <w:sz w:val="24"/>
          <w:szCs w:val="24"/>
        </w:rPr>
        <w:t xml:space="preserve"> used language line to help with the communication better however due to the adrenaline of the situation and trying to keep everyone calm it was difficult at that moment in time.</w:t>
      </w:r>
    </w:p>
    <w:p w14:paraId="394F15F9" w14:textId="7BF7E1D7" w:rsidR="00665CBE" w:rsidRPr="00665CBE" w:rsidRDefault="00665CBE" w:rsidP="00665CBE">
      <w:pPr>
        <w:ind w:right="107"/>
        <w:jc w:val="both"/>
        <w:rPr>
          <w:b/>
          <w:bCs/>
          <w:sz w:val="24"/>
          <w:szCs w:val="24"/>
        </w:rPr>
      </w:pPr>
    </w:p>
    <w:p w14:paraId="45DC8099" w14:textId="35786DC4" w:rsidR="00FE67AA" w:rsidRDefault="000F02E5" w:rsidP="00FE67AA">
      <w:pPr>
        <w:ind w:right="107"/>
        <w:jc w:val="both"/>
        <w:rPr>
          <w:sz w:val="24"/>
          <w:szCs w:val="24"/>
        </w:rPr>
      </w:pPr>
      <w:r>
        <w:rPr>
          <w:sz w:val="24"/>
          <w:szCs w:val="24"/>
        </w:rPr>
        <w:lastRenderedPageBreak/>
        <w:t>To conclude, t</w:t>
      </w:r>
      <w:r w:rsidR="00FE67AA" w:rsidRPr="00FE67AA">
        <w:rPr>
          <w:sz w:val="24"/>
          <w:szCs w:val="24"/>
        </w:rPr>
        <w:t xml:space="preserve">his incident has contributed to my professional development as I am more aware of the people that I’m dealing with daily. Not everyone needs to be criminalised, although the young person was biting and spitting at members of the public </w:t>
      </w:r>
      <w:r w:rsidR="00D6540D">
        <w:rPr>
          <w:sz w:val="24"/>
          <w:szCs w:val="24"/>
        </w:rPr>
        <w:t xml:space="preserve">and officers </w:t>
      </w:r>
      <w:r w:rsidR="00FE67AA" w:rsidRPr="00FE67AA">
        <w:rPr>
          <w:sz w:val="24"/>
          <w:szCs w:val="24"/>
        </w:rPr>
        <w:t xml:space="preserve">it was clear he was in distress </w:t>
      </w:r>
      <w:r>
        <w:rPr>
          <w:sz w:val="24"/>
          <w:szCs w:val="24"/>
        </w:rPr>
        <w:t>and was having an episode</w:t>
      </w:r>
      <w:r w:rsidR="00D6540D">
        <w:rPr>
          <w:sz w:val="24"/>
          <w:szCs w:val="24"/>
        </w:rPr>
        <w:t xml:space="preserve"> linked to his autism</w:t>
      </w:r>
      <w:r>
        <w:rPr>
          <w:sz w:val="24"/>
          <w:szCs w:val="24"/>
        </w:rPr>
        <w:t>. Me and my colleague decided it was not right to criminalize him as he had severe autism and it was evident that he was struggling in the situation due to the overwhelming noises</w:t>
      </w:r>
      <w:r w:rsidR="00D6540D">
        <w:rPr>
          <w:sz w:val="24"/>
          <w:szCs w:val="24"/>
        </w:rPr>
        <w:t xml:space="preserve"> which he had stated to us numerous times. </w:t>
      </w:r>
      <w:r w:rsidR="007B45F0">
        <w:rPr>
          <w:sz w:val="24"/>
          <w:szCs w:val="24"/>
        </w:rPr>
        <w:t xml:space="preserve">It was a good indication that you have to treat every situation differently as you may be faced with different disabilities, </w:t>
      </w:r>
      <w:r w:rsidR="005F4866">
        <w:rPr>
          <w:sz w:val="24"/>
          <w:szCs w:val="24"/>
        </w:rPr>
        <w:t xml:space="preserve">ethnicities and cultural differences to which you need to act accordingly.  </w:t>
      </w:r>
    </w:p>
    <w:p w14:paraId="0AE26015" w14:textId="28160E0D" w:rsidR="009610E2" w:rsidRDefault="009610E2" w:rsidP="009610E2">
      <w:pPr>
        <w:ind w:right="107"/>
        <w:jc w:val="both"/>
        <w:rPr>
          <w:sz w:val="24"/>
          <w:szCs w:val="24"/>
        </w:rPr>
      </w:pPr>
      <w:r w:rsidRPr="000F02E5">
        <w:rPr>
          <w:sz w:val="24"/>
          <w:szCs w:val="24"/>
        </w:rPr>
        <w:t xml:space="preserve">Overall, </w:t>
      </w:r>
      <w:r>
        <w:rPr>
          <w:sz w:val="24"/>
          <w:szCs w:val="24"/>
        </w:rPr>
        <w:t xml:space="preserve">if I was to respond to a similar incident like this again I would act more quickly in terms of getting the young person into a vehicle to avoid the members of public getting hurt and to be out of the public’s view. </w:t>
      </w:r>
      <w:r w:rsidR="00D30722">
        <w:rPr>
          <w:sz w:val="24"/>
          <w:szCs w:val="24"/>
        </w:rPr>
        <w:t xml:space="preserve">This would then </w:t>
      </w:r>
      <w:r w:rsidR="00757D77">
        <w:rPr>
          <w:sz w:val="24"/>
          <w:szCs w:val="24"/>
        </w:rPr>
        <w:t xml:space="preserve">stop the matter getting worse and protect the vulnerable person. </w:t>
      </w:r>
      <w:r>
        <w:rPr>
          <w:sz w:val="24"/>
          <w:szCs w:val="24"/>
        </w:rPr>
        <w:t xml:space="preserve">I would do this by taking more ownership and control over the situation and not let other people </w:t>
      </w:r>
      <w:r w:rsidR="00757D77">
        <w:rPr>
          <w:sz w:val="24"/>
          <w:szCs w:val="24"/>
        </w:rPr>
        <w:t xml:space="preserve">such as family members </w:t>
      </w:r>
      <w:r>
        <w:rPr>
          <w:sz w:val="24"/>
          <w:szCs w:val="24"/>
        </w:rPr>
        <w:t>decide what they believe is the best option</w:t>
      </w:r>
      <w:r w:rsidR="00757D77">
        <w:rPr>
          <w:sz w:val="24"/>
          <w:szCs w:val="24"/>
        </w:rPr>
        <w:t xml:space="preserve"> is</w:t>
      </w:r>
      <w:r w:rsidR="00D97E49">
        <w:rPr>
          <w:sz w:val="24"/>
          <w:szCs w:val="24"/>
        </w:rPr>
        <w:t xml:space="preserve">. </w:t>
      </w:r>
    </w:p>
    <w:p w14:paraId="7A5430D5" w14:textId="77777777" w:rsidR="009610E2" w:rsidRDefault="009610E2" w:rsidP="00FE67AA">
      <w:pPr>
        <w:ind w:right="107"/>
        <w:jc w:val="both"/>
        <w:rPr>
          <w:sz w:val="24"/>
          <w:szCs w:val="24"/>
        </w:rPr>
      </w:pPr>
    </w:p>
    <w:p w14:paraId="40C5B4A3" w14:textId="77777777" w:rsidR="00E01E6E" w:rsidRPr="00CB51E8" w:rsidRDefault="00E01E6E" w:rsidP="00E6298B">
      <w:pPr>
        <w:ind w:right="107"/>
        <w:jc w:val="both"/>
        <w:rPr>
          <w:b/>
          <w:bCs/>
          <w:sz w:val="24"/>
          <w:szCs w:val="24"/>
        </w:rPr>
      </w:pPr>
    </w:p>
    <w:p w14:paraId="1B50C022" w14:textId="7AC7DC66" w:rsidR="00E01E6E" w:rsidRDefault="00CB51E8" w:rsidP="007038DB">
      <w:pPr>
        <w:ind w:right="107"/>
        <w:jc w:val="both"/>
        <w:rPr>
          <w:b/>
          <w:bCs/>
          <w:sz w:val="24"/>
          <w:szCs w:val="24"/>
        </w:rPr>
      </w:pPr>
      <w:r w:rsidRPr="00CB51E8">
        <w:rPr>
          <w:b/>
          <w:bCs/>
          <w:sz w:val="24"/>
          <w:szCs w:val="24"/>
        </w:rPr>
        <w:t xml:space="preserve">Word count </w:t>
      </w:r>
      <w:r w:rsidR="0067577A">
        <w:rPr>
          <w:b/>
          <w:bCs/>
          <w:sz w:val="24"/>
          <w:szCs w:val="24"/>
        </w:rPr>
        <w:t>–</w:t>
      </w:r>
      <w:r w:rsidRPr="00CB51E8">
        <w:rPr>
          <w:b/>
          <w:bCs/>
          <w:sz w:val="24"/>
          <w:szCs w:val="24"/>
        </w:rPr>
        <w:t xml:space="preserve"> </w:t>
      </w:r>
      <w:r w:rsidR="007038DB">
        <w:rPr>
          <w:b/>
          <w:bCs/>
          <w:sz w:val="24"/>
          <w:szCs w:val="24"/>
        </w:rPr>
        <w:t xml:space="preserve"> 1</w:t>
      </w:r>
      <w:r w:rsidR="005F4866">
        <w:rPr>
          <w:b/>
          <w:bCs/>
          <w:sz w:val="24"/>
          <w:szCs w:val="24"/>
        </w:rPr>
        <w:t xml:space="preserve">828 </w:t>
      </w:r>
    </w:p>
    <w:p w14:paraId="735EAE9F" w14:textId="77777777" w:rsidR="00BA2702" w:rsidRDefault="00BA2702" w:rsidP="00E6298B">
      <w:pPr>
        <w:ind w:right="107"/>
        <w:jc w:val="both"/>
        <w:rPr>
          <w:b/>
          <w:bCs/>
          <w:sz w:val="24"/>
          <w:szCs w:val="24"/>
        </w:rPr>
      </w:pPr>
    </w:p>
    <w:p w14:paraId="69CBE653" w14:textId="77777777" w:rsidR="00AF1B0B" w:rsidRDefault="00AF1B0B" w:rsidP="00D72023">
      <w:pPr>
        <w:pStyle w:val="NormalWeb"/>
        <w:ind w:left="567" w:hanging="567"/>
      </w:pPr>
    </w:p>
    <w:p w14:paraId="08F6AE82" w14:textId="77777777" w:rsidR="00E01E6E" w:rsidRDefault="00E01E6E" w:rsidP="00E6298B">
      <w:pPr>
        <w:ind w:right="107"/>
        <w:jc w:val="both"/>
        <w:rPr>
          <w:sz w:val="24"/>
          <w:szCs w:val="24"/>
        </w:rPr>
      </w:pPr>
    </w:p>
    <w:p w14:paraId="1C048686" w14:textId="77777777" w:rsidR="00FD699B" w:rsidRDefault="00FD699B" w:rsidP="00E6298B">
      <w:pPr>
        <w:ind w:right="107"/>
        <w:jc w:val="both"/>
        <w:rPr>
          <w:sz w:val="24"/>
          <w:szCs w:val="24"/>
        </w:rPr>
      </w:pPr>
    </w:p>
    <w:p w14:paraId="2745CA41" w14:textId="77777777" w:rsidR="00FD699B" w:rsidRDefault="00FD699B" w:rsidP="00E6298B">
      <w:pPr>
        <w:ind w:right="107"/>
        <w:jc w:val="both"/>
        <w:rPr>
          <w:sz w:val="24"/>
          <w:szCs w:val="24"/>
        </w:rPr>
      </w:pPr>
    </w:p>
    <w:p w14:paraId="59A2E2C0" w14:textId="77777777" w:rsidR="00FD699B" w:rsidRDefault="00FD699B" w:rsidP="00E6298B">
      <w:pPr>
        <w:ind w:right="107"/>
        <w:jc w:val="both"/>
        <w:rPr>
          <w:sz w:val="24"/>
          <w:szCs w:val="24"/>
        </w:rPr>
      </w:pPr>
    </w:p>
    <w:p w14:paraId="67406006" w14:textId="77777777" w:rsidR="00FD699B" w:rsidRDefault="00FD699B" w:rsidP="00E6298B">
      <w:pPr>
        <w:ind w:right="107"/>
        <w:jc w:val="both"/>
        <w:rPr>
          <w:sz w:val="24"/>
          <w:szCs w:val="24"/>
        </w:rPr>
      </w:pPr>
    </w:p>
    <w:p w14:paraId="3652FF50" w14:textId="77777777" w:rsidR="00FD699B" w:rsidRDefault="00FD699B" w:rsidP="00E6298B">
      <w:pPr>
        <w:ind w:right="107"/>
        <w:jc w:val="both"/>
        <w:rPr>
          <w:sz w:val="24"/>
          <w:szCs w:val="24"/>
        </w:rPr>
      </w:pPr>
    </w:p>
    <w:p w14:paraId="4D6CD25F" w14:textId="77777777" w:rsidR="00FD699B" w:rsidRDefault="00FD699B" w:rsidP="00E6298B">
      <w:pPr>
        <w:ind w:right="107"/>
        <w:jc w:val="both"/>
        <w:rPr>
          <w:sz w:val="24"/>
          <w:szCs w:val="24"/>
        </w:rPr>
      </w:pPr>
    </w:p>
    <w:p w14:paraId="48C72D55" w14:textId="77777777" w:rsidR="00FD699B" w:rsidRDefault="00FD699B" w:rsidP="00E6298B">
      <w:pPr>
        <w:ind w:right="107"/>
        <w:jc w:val="both"/>
        <w:rPr>
          <w:sz w:val="24"/>
          <w:szCs w:val="24"/>
        </w:rPr>
      </w:pPr>
    </w:p>
    <w:p w14:paraId="0410EEFC" w14:textId="77777777" w:rsidR="00FD699B" w:rsidRDefault="00FD699B" w:rsidP="00E6298B">
      <w:pPr>
        <w:ind w:right="107"/>
        <w:jc w:val="both"/>
        <w:rPr>
          <w:sz w:val="24"/>
          <w:szCs w:val="24"/>
        </w:rPr>
      </w:pPr>
    </w:p>
    <w:p w14:paraId="3C785794" w14:textId="77777777" w:rsidR="00FD699B" w:rsidRDefault="00FD699B" w:rsidP="00E6298B">
      <w:pPr>
        <w:ind w:right="107"/>
        <w:jc w:val="both"/>
        <w:rPr>
          <w:sz w:val="24"/>
          <w:szCs w:val="24"/>
        </w:rPr>
      </w:pPr>
    </w:p>
    <w:p w14:paraId="632C422C" w14:textId="77777777" w:rsidR="00FD699B" w:rsidRDefault="00FD699B" w:rsidP="00E6298B">
      <w:pPr>
        <w:ind w:right="107"/>
        <w:jc w:val="both"/>
        <w:rPr>
          <w:sz w:val="24"/>
          <w:szCs w:val="24"/>
        </w:rPr>
      </w:pPr>
    </w:p>
    <w:p w14:paraId="1ED2346D" w14:textId="77777777" w:rsidR="00FD699B" w:rsidRDefault="00FD699B" w:rsidP="00E6298B">
      <w:pPr>
        <w:ind w:right="107"/>
        <w:jc w:val="both"/>
        <w:rPr>
          <w:sz w:val="24"/>
          <w:szCs w:val="24"/>
        </w:rPr>
      </w:pPr>
    </w:p>
    <w:p w14:paraId="771558E5" w14:textId="77777777" w:rsidR="00FD699B" w:rsidRDefault="00FD699B" w:rsidP="00E6298B">
      <w:pPr>
        <w:ind w:right="107"/>
        <w:jc w:val="both"/>
        <w:rPr>
          <w:sz w:val="24"/>
          <w:szCs w:val="24"/>
        </w:rPr>
      </w:pPr>
    </w:p>
    <w:p w14:paraId="6866237F" w14:textId="77777777" w:rsidR="00FD699B" w:rsidRDefault="00FD699B" w:rsidP="00E6298B">
      <w:pPr>
        <w:ind w:right="107"/>
        <w:jc w:val="both"/>
        <w:rPr>
          <w:sz w:val="24"/>
          <w:szCs w:val="24"/>
        </w:rPr>
      </w:pPr>
    </w:p>
    <w:p w14:paraId="310CBFC6" w14:textId="77777777" w:rsidR="00FD699B" w:rsidRDefault="00FD699B" w:rsidP="00E6298B">
      <w:pPr>
        <w:ind w:right="107"/>
        <w:jc w:val="both"/>
        <w:rPr>
          <w:sz w:val="24"/>
          <w:szCs w:val="24"/>
        </w:rPr>
      </w:pPr>
    </w:p>
    <w:p w14:paraId="3548CBC9" w14:textId="77777777" w:rsidR="00FD699B" w:rsidRDefault="00FD699B" w:rsidP="00E6298B">
      <w:pPr>
        <w:ind w:right="107"/>
        <w:jc w:val="both"/>
        <w:rPr>
          <w:sz w:val="24"/>
          <w:szCs w:val="24"/>
        </w:rPr>
      </w:pPr>
    </w:p>
    <w:p w14:paraId="60394BC7" w14:textId="77777777" w:rsidR="00FD699B" w:rsidRDefault="00FD699B" w:rsidP="00E6298B">
      <w:pPr>
        <w:ind w:right="107"/>
        <w:jc w:val="both"/>
        <w:rPr>
          <w:sz w:val="24"/>
          <w:szCs w:val="24"/>
        </w:rPr>
      </w:pPr>
    </w:p>
    <w:p w14:paraId="208BC576" w14:textId="77777777" w:rsidR="00FD699B" w:rsidRDefault="00FD699B" w:rsidP="00E6298B">
      <w:pPr>
        <w:ind w:right="107"/>
        <w:jc w:val="both"/>
        <w:rPr>
          <w:sz w:val="24"/>
          <w:szCs w:val="24"/>
        </w:rPr>
      </w:pPr>
    </w:p>
    <w:p w14:paraId="33708B07" w14:textId="77777777" w:rsidR="00FD699B" w:rsidRDefault="00FD699B" w:rsidP="00E6298B">
      <w:pPr>
        <w:ind w:right="107"/>
        <w:jc w:val="both"/>
        <w:rPr>
          <w:sz w:val="24"/>
          <w:szCs w:val="24"/>
        </w:rPr>
      </w:pPr>
    </w:p>
    <w:p w14:paraId="2AC47AC1" w14:textId="77777777" w:rsidR="00FD699B" w:rsidRDefault="00FD699B" w:rsidP="00E6298B">
      <w:pPr>
        <w:ind w:right="107"/>
        <w:jc w:val="both"/>
        <w:rPr>
          <w:sz w:val="24"/>
          <w:szCs w:val="24"/>
        </w:rPr>
      </w:pPr>
    </w:p>
    <w:p w14:paraId="52B896EB" w14:textId="77777777" w:rsidR="00FD699B" w:rsidRDefault="00FD699B" w:rsidP="00E6298B">
      <w:pPr>
        <w:ind w:right="107"/>
        <w:jc w:val="both"/>
        <w:rPr>
          <w:sz w:val="24"/>
          <w:szCs w:val="24"/>
        </w:rPr>
      </w:pPr>
    </w:p>
    <w:p w14:paraId="43384B38" w14:textId="77777777" w:rsidR="00FD699B" w:rsidRDefault="00FD699B" w:rsidP="00E6298B">
      <w:pPr>
        <w:ind w:right="107"/>
        <w:jc w:val="both"/>
        <w:rPr>
          <w:sz w:val="24"/>
          <w:szCs w:val="24"/>
        </w:rPr>
      </w:pPr>
    </w:p>
    <w:p w14:paraId="6377926B" w14:textId="77777777" w:rsidR="00FD699B" w:rsidRDefault="00FD699B" w:rsidP="00E6298B">
      <w:pPr>
        <w:ind w:right="107"/>
        <w:jc w:val="both"/>
        <w:rPr>
          <w:sz w:val="24"/>
          <w:szCs w:val="24"/>
        </w:rPr>
      </w:pPr>
    </w:p>
    <w:p w14:paraId="38AE4998" w14:textId="77777777" w:rsidR="00E01E6E" w:rsidRDefault="00E01E6E" w:rsidP="00E6298B">
      <w:pPr>
        <w:ind w:right="107"/>
        <w:jc w:val="both"/>
        <w:rPr>
          <w:sz w:val="24"/>
          <w:szCs w:val="24"/>
        </w:rPr>
      </w:pPr>
    </w:p>
    <w:p w14:paraId="6588D4C6" w14:textId="77777777" w:rsidR="00E01E6E" w:rsidRPr="00270EEB" w:rsidRDefault="00E01E6E" w:rsidP="00E6298B">
      <w:pPr>
        <w:ind w:right="107"/>
        <w:jc w:val="both"/>
        <w:rPr>
          <w:sz w:val="24"/>
          <w:szCs w:val="24"/>
        </w:rPr>
      </w:pPr>
    </w:p>
    <w:p w14:paraId="2D3DE98A" w14:textId="77777777" w:rsidR="00AA666E" w:rsidRDefault="00AA666E" w:rsidP="00E6298B">
      <w:pPr>
        <w:ind w:right="107"/>
        <w:jc w:val="both"/>
        <w:rPr>
          <w:b/>
          <w:sz w:val="24"/>
          <w:szCs w:val="24"/>
        </w:rPr>
      </w:pPr>
    </w:p>
    <w:p w14:paraId="66B021DD" w14:textId="77777777" w:rsidR="0078441E" w:rsidRDefault="0078441E" w:rsidP="00E6298B">
      <w:pPr>
        <w:ind w:right="107"/>
        <w:jc w:val="both"/>
        <w:rPr>
          <w:b/>
          <w:sz w:val="24"/>
          <w:szCs w:val="24"/>
        </w:rPr>
      </w:pPr>
    </w:p>
    <w:p w14:paraId="19ADEB16" w14:textId="77777777" w:rsidR="0078441E" w:rsidRDefault="0078441E" w:rsidP="00E6298B">
      <w:pPr>
        <w:ind w:right="107"/>
        <w:jc w:val="both"/>
        <w:rPr>
          <w:b/>
          <w:sz w:val="24"/>
          <w:szCs w:val="24"/>
        </w:rPr>
      </w:pPr>
    </w:p>
    <w:p w14:paraId="376A1586" w14:textId="77777777" w:rsidR="0078441E" w:rsidRPr="00025650" w:rsidRDefault="0078441E" w:rsidP="00E6298B">
      <w:pPr>
        <w:ind w:right="107"/>
        <w:jc w:val="both"/>
        <w:rPr>
          <w:b/>
          <w:sz w:val="24"/>
          <w:szCs w:val="24"/>
        </w:rPr>
      </w:pPr>
    </w:p>
    <w:p w14:paraId="3B3526AE" w14:textId="05545BCC"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5AA2F69A" w:rsidR="00AA37BB" w:rsidRDefault="00AA37BB" w:rsidP="00E6298B">
      <w:pPr>
        <w:ind w:right="107"/>
        <w:jc w:val="both"/>
        <w:rPr>
          <w:b/>
          <w:sz w:val="24"/>
          <w:szCs w:val="24"/>
        </w:rPr>
      </w:pPr>
      <w:r>
        <w:rPr>
          <w:b/>
          <w:sz w:val="24"/>
          <w:szCs w:val="24"/>
        </w:rPr>
        <w:t xml:space="preserve">Criminal Justice, Valuing </w:t>
      </w:r>
      <w:r w:rsidR="002D43E6">
        <w:rPr>
          <w:b/>
          <w:sz w:val="24"/>
          <w:szCs w:val="24"/>
        </w:rPr>
        <w:t>difference,</w:t>
      </w:r>
      <w:r>
        <w:rPr>
          <w:b/>
          <w:sz w:val="24"/>
          <w:szCs w:val="24"/>
        </w:rPr>
        <w:t xml:space="preserv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3FA6BA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w:t>
            </w:r>
            <w:r w:rsidR="00375EF4" w:rsidRPr="21777531">
              <w:rPr>
                <w:color w:val="000000" w:themeColor="text1"/>
                <w:sz w:val="24"/>
                <w:szCs w:val="24"/>
              </w:rPr>
              <w:t>culture,</w:t>
            </w:r>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Default="00112751" w:rsidP="00E6298B">
      <w:pPr>
        <w:ind w:right="107"/>
        <w:jc w:val="both"/>
        <w:rPr>
          <w:b/>
          <w:sz w:val="24"/>
          <w:szCs w:val="24"/>
        </w:rPr>
      </w:pPr>
      <w:r w:rsidRPr="00450C83">
        <w:rPr>
          <w:b/>
          <w:sz w:val="24"/>
          <w:szCs w:val="24"/>
        </w:rPr>
        <w:t>ANSWER:</w:t>
      </w:r>
    </w:p>
    <w:p w14:paraId="2A6FDD3F" w14:textId="77777777" w:rsidR="00B36DDC" w:rsidRPr="00450C83" w:rsidRDefault="00B36DDC" w:rsidP="00E6298B">
      <w:pPr>
        <w:ind w:right="107"/>
        <w:jc w:val="both"/>
        <w:rPr>
          <w:b/>
          <w:sz w:val="24"/>
          <w:szCs w:val="24"/>
        </w:rPr>
      </w:pPr>
    </w:p>
    <w:p w14:paraId="7A99F832" w14:textId="2F93C56F" w:rsidR="00025650" w:rsidRDefault="001C26E0" w:rsidP="00E6298B">
      <w:pPr>
        <w:ind w:right="107"/>
        <w:jc w:val="both"/>
        <w:rPr>
          <w:sz w:val="24"/>
          <w:szCs w:val="24"/>
        </w:rPr>
      </w:pPr>
      <w:r>
        <w:rPr>
          <w:sz w:val="24"/>
          <w:szCs w:val="24"/>
        </w:rPr>
        <w:t xml:space="preserve">In this essay I will be talking about a recent incident </w:t>
      </w:r>
      <w:r w:rsidR="006E435F">
        <w:rPr>
          <w:sz w:val="24"/>
          <w:szCs w:val="24"/>
        </w:rPr>
        <w:t xml:space="preserve">to which I played a significant role in </w:t>
      </w:r>
      <w:r>
        <w:rPr>
          <w:sz w:val="24"/>
          <w:szCs w:val="24"/>
        </w:rPr>
        <w:t>my policing career</w:t>
      </w:r>
      <w:r w:rsidR="007328D3">
        <w:rPr>
          <w:sz w:val="24"/>
          <w:szCs w:val="24"/>
        </w:rPr>
        <w:t xml:space="preserve"> by investigating </w:t>
      </w:r>
      <w:r w:rsidR="003D5461">
        <w:rPr>
          <w:sz w:val="24"/>
          <w:szCs w:val="24"/>
        </w:rPr>
        <w:t>the case,</w:t>
      </w:r>
      <w:r>
        <w:rPr>
          <w:sz w:val="24"/>
          <w:szCs w:val="24"/>
        </w:rPr>
        <w:t xml:space="preserve"> and how I dealt with the victim throughout this process</w:t>
      </w:r>
      <w:r w:rsidR="009465EA">
        <w:rPr>
          <w:sz w:val="24"/>
          <w:szCs w:val="24"/>
        </w:rPr>
        <w:t xml:space="preserve"> and how the victims code of practise was implemented. </w:t>
      </w:r>
    </w:p>
    <w:p w14:paraId="57E2134C" w14:textId="5FA757FD" w:rsidR="0039733F" w:rsidRPr="00815720" w:rsidRDefault="001F7282" w:rsidP="00E6298B">
      <w:pPr>
        <w:ind w:right="107"/>
        <w:jc w:val="both"/>
        <w:rPr>
          <w:color w:val="FF0000"/>
          <w:sz w:val="24"/>
          <w:szCs w:val="24"/>
        </w:rPr>
      </w:pPr>
      <w:r>
        <w:rPr>
          <w:sz w:val="24"/>
          <w:szCs w:val="24"/>
        </w:rPr>
        <w:t>The victims code of practise first came into for</w:t>
      </w:r>
      <w:r w:rsidR="00870739">
        <w:rPr>
          <w:sz w:val="24"/>
          <w:szCs w:val="24"/>
        </w:rPr>
        <w:t xml:space="preserve">ce in 2005, with </w:t>
      </w:r>
      <w:r w:rsidR="00460394">
        <w:rPr>
          <w:sz w:val="24"/>
          <w:szCs w:val="24"/>
        </w:rPr>
        <w:t>its</w:t>
      </w:r>
      <w:r w:rsidR="00870739">
        <w:rPr>
          <w:sz w:val="24"/>
          <w:szCs w:val="24"/>
        </w:rPr>
        <w:t xml:space="preserve"> most recently being updated on the </w:t>
      </w:r>
      <w:r w:rsidR="00074A3B">
        <w:rPr>
          <w:sz w:val="24"/>
          <w:szCs w:val="24"/>
        </w:rPr>
        <w:t>1</w:t>
      </w:r>
      <w:r w:rsidR="00074A3B" w:rsidRPr="00870739">
        <w:rPr>
          <w:sz w:val="24"/>
          <w:szCs w:val="24"/>
          <w:vertAlign w:val="superscript"/>
        </w:rPr>
        <w:t>st of</w:t>
      </w:r>
      <w:r w:rsidR="00870739">
        <w:rPr>
          <w:sz w:val="24"/>
          <w:szCs w:val="24"/>
        </w:rPr>
        <w:t xml:space="preserve"> April 2021</w:t>
      </w:r>
      <w:r w:rsidR="0039733F" w:rsidRPr="0039733F">
        <w:rPr>
          <w:color w:val="FF0000"/>
          <w:sz w:val="24"/>
          <w:szCs w:val="24"/>
        </w:rPr>
        <w:t xml:space="preserve"> </w:t>
      </w:r>
      <w:r w:rsidR="0039733F" w:rsidRPr="00982619">
        <w:rPr>
          <w:color w:val="auto"/>
          <w:sz w:val="24"/>
          <w:szCs w:val="24"/>
        </w:rPr>
        <w:t>(Victims Commissioner, 2021). It</w:t>
      </w:r>
      <w:r w:rsidR="00F55453" w:rsidRPr="00982619">
        <w:rPr>
          <w:color w:val="auto"/>
          <w:sz w:val="24"/>
          <w:szCs w:val="24"/>
        </w:rPr>
        <w:t xml:space="preserve"> is a government commitment </w:t>
      </w:r>
      <w:r w:rsidR="00B25FBD" w:rsidRPr="00982619">
        <w:rPr>
          <w:color w:val="auto"/>
          <w:sz w:val="24"/>
          <w:szCs w:val="24"/>
        </w:rPr>
        <w:t xml:space="preserve">to </w:t>
      </w:r>
      <w:r w:rsidR="00464DC6" w:rsidRPr="00982619">
        <w:rPr>
          <w:color w:val="auto"/>
          <w:sz w:val="24"/>
          <w:szCs w:val="24"/>
        </w:rPr>
        <w:t xml:space="preserve">support victims who have been subjected </w:t>
      </w:r>
      <w:r w:rsidR="00214F1F" w:rsidRPr="00982619">
        <w:rPr>
          <w:color w:val="auto"/>
          <w:sz w:val="24"/>
          <w:szCs w:val="24"/>
        </w:rPr>
        <w:t xml:space="preserve">to crime by giving them a level of service from criminal justice agencies like </w:t>
      </w:r>
      <w:r w:rsidR="00815720" w:rsidRPr="00982619">
        <w:rPr>
          <w:color w:val="auto"/>
          <w:sz w:val="24"/>
          <w:szCs w:val="24"/>
        </w:rPr>
        <w:t xml:space="preserve">the courts and the police (Victims Commissioner, 2021). This means that victims </w:t>
      </w:r>
      <w:r w:rsidR="001E1F1C" w:rsidRPr="00982619">
        <w:rPr>
          <w:color w:val="auto"/>
          <w:sz w:val="24"/>
          <w:szCs w:val="24"/>
        </w:rPr>
        <w:t>of crime can be referred to multi-agencies</w:t>
      </w:r>
      <w:r w:rsidR="001E1F1C" w:rsidRPr="00074A3B">
        <w:rPr>
          <w:color w:val="auto"/>
          <w:sz w:val="24"/>
          <w:szCs w:val="24"/>
        </w:rPr>
        <w:t xml:space="preserve"> to offer more support tailored to </w:t>
      </w:r>
      <w:r w:rsidR="0054500A" w:rsidRPr="00074A3B">
        <w:rPr>
          <w:color w:val="auto"/>
          <w:sz w:val="24"/>
          <w:szCs w:val="24"/>
        </w:rPr>
        <w:t xml:space="preserve">their requirements, they are provided with up to date information surrounding their case and its progress and victims are able to </w:t>
      </w:r>
      <w:r w:rsidR="00074A3B" w:rsidRPr="00074A3B">
        <w:rPr>
          <w:color w:val="auto"/>
          <w:sz w:val="24"/>
          <w:szCs w:val="24"/>
        </w:rPr>
        <w:t xml:space="preserve">make a victim personal statement describing the impact the crime has had on their personal </w:t>
      </w:r>
      <w:r w:rsidR="00074A3B" w:rsidRPr="00482376">
        <w:rPr>
          <w:color w:val="auto"/>
          <w:sz w:val="24"/>
          <w:szCs w:val="24"/>
        </w:rPr>
        <w:t xml:space="preserve">lives (Gov.uk, 2024). </w:t>
      </w:r>
      <w:r w:rsidR="0054500A" w:rsidRPr="00482376">
        <w:rPr>
          <w:color w:val="auto"/>
          <w:sz w:val="24"/>
          <w:szCs w:val="24"/>
        </w:rPr>
        <w:t xml:space="preserve"> </w:t>
      </w:r>
    </w:p>
    <w:p w14:paraId="234D1536" w14:textId="7289EF23" w:rsidR="001C68B8" w:rsidRPr="001C68B8" w:rsidRDefault="001C68B8" w:rsidP="00E6298B">
      <w:pPr>
        <w:ind w:right="107"/>
        <w:jc w:val="both"/>
        <w:rPr>
          <w:b/>
          <w:bCs/>
          <w:sz w:val="24"/>
          <w:szCs w:val="24"/>
          <w:u w:val="single"/>
        </w:rPr>
      </w:pPr>
    </w:p>
    <w:p w14:paraId="402658DC" w14:textId="4756170A" w:rsidR="00A628EA" w:rsidRDefault="003D5461" w:rsidP="00E6298B">
      <w:pPr>
        <w:ind w:right="107"/>
        <w:jc w:val="both"/>
        <w:rPr>
          <w:color w:val="FF0000"/>
          <w:sz w:val="24"/>
          <w:szCs w:val="24"/>
        </w:rPr>
      </w:pPr>
      <w:r>
        <w:rPr>
          <w:sz w:val="24"/>
          <w:szCs w:val="24"/>
        </w:rPr>
        <w:t>A case came through</w:t>
      </w:r>
      <w:r w:rsidR="000077AB">
        <w:rPr>
          <w:sz w:val="24"/>
          <w:szCs w:val="24"/>
        </w:rPr>
        <w:t xml:space="preserve"> to</w:t>
      </w:r>
      <w:r>
        <w:rPr>
          <w:sz w:val="24"/>
          <w:szCs w:val="24"/>
        </w:rPr>
        <w:t xml:space="preserve"> the Hub </w:t>
      </w:r>
      <w:r w:rsidR="00581BE9">
        <w:rPr>
          <w:sz w:val="24"/>
          <w:szCs w:val="24"/>
        </w:rPr>
        <w:t xml:space="preserve">to which response officers had received a call from a distressed female stating that she had been assaulted by her partner after </w:t>
      </w:r>
      <w:r w:rsidR="00714291">
        <w:rPr>
          <w:sz w:val="24"/>
          <w:szCs w:val="24"/>
        </w:rPr>
        <w:t>returning</w:t>
      </w:r>
      <w:r w:rsidR="00581BE9">
        <w:rPr>
          <w:sz w:val="24"/>
          <w:szCs w:val="24"/>
        </w:rPr>
        <w:t xml:space="preserve"> from holiday</w:t>
      </w:r>
      <w:r w:rsidR="00755B47">
        <w:rPr>
          <w:sz w:val="24"/>
          <w:szCs w:val="24"/>
        </w:rPr>
        <w:t xml:space="preserve"> earlier that day </w:t>
      </w:r>
      <w:r w:rsidR="00581BE9">
        <w:rPr>
          <w:sz w:val="24"/>
          <w:szCs w:val="24"/>
        </w:rPr>
        <w:t xml:space="preserve">. Officers </w:t>
      </w:r>
      <w:r w:rsidR="00755B47">
        <w:rPr>
          <w:sz w:val="24"/>
          <w:szCs w:val="24"/>
        </w:rPr>
        <w:t>attended the address of the victim,</w:t>
      </w:r>
      <w:r w:rsidR="00581BE9">
        <w:rPr>
          <w:sz w:val="24"/>
          <w:szCs w:val="24"/>
        </w:rPr>
        <w:t xml:space="preserve"> </w:t>
      </w:r>
      <w:r w:rsidR="00755B47">
        <w:rPr>
          <w:sz w:val="24"/>
          <w:szCs w:val="24"/>
        </w:rPr>
        <w:t xml:space="preserve">and </w:t>
      </w:r>
      <w:r w:rsidR="00826C2F">
        <w:rPr>
          <w:sz w:val="24"/>
          <w:szCs w:val="24"/>
        </w:rPr>
        <w:t xml:space="preserve">on arrival </w:t>
      </w:r>
      <w:r w:rsidR="00714291">
        <w:rPr>
          <w:sz w:val="24"/>
          <w:szCs w:val="24"/>
        </w:rPr>
        <w:t>the victim was visibly upset</w:t>
      </w:r>
      <w:r w:rsidR="008B229E">
        <w:rPr>
          <w:sz w:val="24"/>
          <w:szCs w:val="24"/>
        </w:rPr>
        <w:t xml:space="preserve">. She had told officers that </w:t>
      </w:r>
      <w:r w:rsidR="001C68B8">
        <w:rPr>
          <w:sz w:val="24"/>
          <w:szCs w:val="24"/>
        </w:rPr>
        <w:t xml:space="preserve">her and her partner had been out drinking together at their local casino and an argument had occurred. </w:t>
      </w:r>
      <w:r w:rsidR="0083500C">
        <w:rPr>
          <w:sz w:val="24"/>
          <w:szCs w:val="24"/>
        </w:rPr>
        <w:t xml:space="preserve">The pair had then started walking home together before her partner pulled her hair and punched her in the face. The victim told her partner not to go back to the house. This meant the </w:t>
      </w:r>
      <w:r w:rsidR="00E94907">
        <w:rPr>
          <w:sz w:val="24"/>
          <w:szCs w:val="24"/>
        </w:rPr>
        <w:t>perpetrator</w:t>
      </w:r>
      <w:r w:rsidR="0083500C">
        <w:rPr>
          <w:sz w:val="24"/>
          <w:szCs w:val="24"/>
        </w:rPr>
        <w:t xml:space="preserve"> was outstanding when officers arrived</w:t>
      </w:r>
      <w:r w:rsidR="006E021A">
        <w:rPr>
          <w:sz w:val="24"/>
          <w:szCs w:val="24"/>
        </w:rPr>
        <w:t>, however a short while later the suspect did arrive back at the property whereby she was arrested by officers for the offence of domestic related common assault by beating</w:t>
      </w:r>
      <w:r w:rsidR="0083500C">
        <w:rPr>
          <w:sz w:val="24"/>
          <w:szCs w:val="24"/>
        </w:rPr>
        <w:t xml:space="preserve">. </w:t>
      </w:r>
      <w:r w:rsidR="008F59EB">
        <w:rPr>
          <w:sz w:val="24"/>
          <w:szCs w:val="24"/>
        </w:rPr>
        <w:t>The victim had no injuries at present and she did not want to support the police with their investigation</w:t>
      </w:r>
      <w:r w:rsidR="00B80073">
        <w:rPr>
          <w:sz w:val="24"/>
          <w:szCs w:val="24"/>
        </w:rPr>
        <w:t xml:space="preserve"> as they had been in a relationship for </w:t>
      </w:r>
      <w:r w:rsidR="002C7418">
        <w:rPr>
          <w:sz w:val="24"/>
          <w:szCs w:val="24"/>
        </w:rPr>
        <w:t>fourteen</w:t>
      </w:r>
      <w:r w:rsidR="00B80073">
        <w:rPr>
          <w:sz w:val="24"/>
          <w:szCs w:val="24"/>
        </w:rPr>
        <w:t xml:space="preserve"> years and to her it was ‘normal’ in their relationship</w:t>
      </w:r>
      <w:r w:rsidR="00417253">
        <w:rPr>
          <w:sz w:val="24"/>
          <w:szCs w:val="24"/>
        </w:rPr>
        <w:t>, and it had never become that physical before</w:t>
      </w:r>
      <w:r w:rsidR="00FD699B">
        <w:rPr>
          <w:sz w:val="24"/>
          <w:szCs w:val="24"/>
        </w:rPr>
        <w:t>.</w:t>
      </w:r>
      <w:r w:rsidR="00FD699B" w:rsidRPr="009F742C">
        <w:rPr>
          <w:color w:val="auto"/>
          <w:sz w:val="24"/>
          <w:szCs w:val="24"/>
        </w:rPr>
        <w:t xml:space="preserve"> </w:t>
      </w:r>
      <w:r w:rsidR="00841E9F" w:rsidRPr="009F742C">
        <w:rPr>
          <w:color w:val="auto"/>
          <w:sz w:val="24"/>
          <w:szCs w:val="24"/>
        </w:rPr>
        <w:t xml:space="preserve">Common Assault is </w:t>
      </w:r>
      <w:r w:rsidR="00921489" w:rsidRPr="009F742C">
        <w:rPr>
          <w:color w:val="auto"/>
          <w:sz w:val="24"/>
          <w:szCs w:val="24"/>
        </w:rPr>
        <w:t>“</w:t>
      </w:r>
      <w:r w:rsidR="007C169E" w:rsidRPr="009F742C">
        <w:rPr>
          <w:color w:val="auto"/>
          <w:sz w:val="24"/>
          <w:szCs w:val="24"/>
        </w:rPr>
        <w:t xml:space="preserve"> any act (and not mere omission to act</w:t>
      </w:r>
      <w:r w:rsidR="00A32806" w:rsidRPr="009F742C">
        <w:rPr>
          <w:color w:val="auto"/>
          <w:sz w:val="24"/>
          <w:szCs w:val="24"/>
        </w:rPr>
        <w:t xml:space="preserve">) by which a person </w:t>
      </w:r>
      <w:r w:rsidR="00A32806" w:rsidRPr="009F742C">
        <w:rPr>
          <w:color w:val="auto"/>
          <w:sz w:val="24"/>
          <w:szCs w:val="24"/>
        </w:rPr>
        <w:lastRenderedPageBreak/>
        <w:t xml:space="preserve">intentionally or recklessly causes another </w:t>
      </w:r>
      <w:r w:rsidR="003462C1" w:rsidRPr="009F742C">
        <w:rPr>
          <w:color w:val="auto"/>
          <w:sz w:val="24"/>
          <w:szCs w:val="24"/>
        </w:rPr>
        <w:t xml:space="preserve">to suffer or apprehend immediate unlawful violence” </w:t>
      </w:r>
      <w:r w:rsidR="009F742C" w:rsidRPr="009F742C">
        <w:rPr>
          <w:color w:val="auto"/>
          <w:sz w:val="24"/>
          <w:szCs w:val="24"/>
        </w:rPr>
        <w:t xml:space="preserve">(CPS, 2022). </w:t>
      </w:r>
    </w:p>
    <w:p w14:paraId="66EBCBD7" w14:textId="77777777" w:rsidR="00DE0C23" w:rsidRPr="00A628EA" w:rsidRDefault="00DE0C23" w:rsidP="00E6298B">
      <w:pPr>
        <w:ind w:right="107"/>
        <w:jc w:val="both"/>
        <w:rPr>
          <w:sz w:val="24"/>
          <w:szCs w:val="24"/>
        </w:rPr>
      </w:pPr>
    </w:p>
    <w:p w14:paraId="5EBB0040" w14:textId="77777777" w:rsidR="00FD30CF" w:rsidRDefault="005544F2" w:rsidP="00E6298B">
      <w:pPr>
        <w:ind w:right="107"/>
        <w:jc w:val="both"/>
        <w:rPr>
          <w:sz w:val="24"/>
          <w:szCs w:val="24"/>
        </w:rPr>
      </w:pPr>
      <w:r>
        <w:rPr>
          <w:sz w:val="24"/>
          <w:szCs w:val="24"/>
        </w:rPr>
        <w:t xml:space="preserve">On investigating the case, I noticed this couple had </w:t>
      </w:r>
      <w:r w:rsidR="000077AB">
        <w:rPr>
          <w:sz w:val="24"/>
          <w:szCs w:val="24"/>
        </w:rPr>
        <w:t xml:space="preserve">several </w:t>
      </w:r>
      <w:r>
        <w:rPr>
          <w:sz w:val="24"/>
          <w:szCs w:val="24"/>
        </w:rPr>
        <w:t xml:space="preserve">previous domestic </w:t>
      </w:r>
      <w:r w:rsidR="000077AB">
        <w:rPr>
          <w:sz w:val="24"/>
          <w:szCs w:val="24"/>
        </w:rPr>
        <w:t>histories</w:t>
      </w:r>
      <w:r w:rsidR="009D7A43">
        <w:rPr>
          <w:sz w:val="24"/>
          <w:szCs w:val="24"/>
        </w:rPr>
        <w:t xml:space="preserve"> and the perpetrator was seen as a</w:t>
      </w:r>
      <w:r w:rsidR="000077AB">
        <w:rPr>
          <w:sz w:val="24"/>
          <w:szCs w:val="24"/>
        </w:rPr>
        <w:t xml:space="preserve"> regular</w:t>
      </w:r>
      <w:r w:rsidR="009D7A43">
        <w:rPr>
          <w:sz w:val="24"/>
          <w:szCs w:val="24"/>
        </w:rPr>
        <w:t xml:space="preserve"> domestic aggressor. On looking into the cases,</w:t>
      </w:r>
      <w:r>
        <w:rPr>
          <w:sz w:val="24"/>
          <w:szCs w:val="24"/>
        </w:rPr>
        <w:t xml:space="preserve"> neither party wanted to support police, meaning cases were </w:t>
      </w:r>
      <w:r w:rsidR="000077AB">
        <w:rPr>
          <w:sz w:val="24"/>
          <w:szCs w:val="24"/>
        </w:rPr>
        <w:t xml:space="preserve">always </w:t>
      </w:r>
      <w:r>
        <w:rPr>
          <w:sz w:val="24"/>
          <w:szCs w:val="24"/>
        </w:rPr>
        <w:t xml:space="preserve">no further action. </w:t>
      </w:r>
      <w:r w:rsidR="002F42AB">
        <w:rPr>
          <w:sz w:val="24"/>
          <w:szCs w:val="24"/>
        </w:rPr>
        <w:t xml:space="preserve">Due to the lack of evidence and no CCTV, this case was going to be the same. </w:t>
      </w:r>
    </w:p>
    <w:p w14:paraId="4C4EB0EC" w14:textId="77777777" w:rsidR="00724A62" w:rsidRPr="00724A62" w:rsidRDefault="00724A62" w:rsidP="00724A62">
      <w:pPr>
        <w:overflowPunct/>
        <w:autoSpaceDE/>
        <w:autoSpaceDN/>
        <w:adjustRightInd/>
        <w:textAlignment w:val="auto"/>
        <w:rPr>
          <w:color w:val="auto"/>
          <w:sz w:val="24"/>
          <w:szCs w:val="24"/>
        </w:rPr>
      </w:pPr>
      <w:r w:rsidRPr="00724A62">
        <w:rPr>
          <w:color w:val="auto"/>
          <w:sz w:val="24"/>
          <w:szCs w:val="24"/>
        </w:rPr>
        <w:t xml:space="preserve">The goal of the Criminal Justice System (CJS) is to investigate, prosecute, and punish illegal activities through a complex network of institutions and processes (Ryan, 2022). When deciding whether to file charges, the police frequently consult with the Crown Prosecution Service (CPS), calling or meeting with CPS solicitors for advice. </w:t>
      </w:r>
    </w:p>
    <w:p w14:paraId="2B24303E" w14:textId="77777777" w:rsidR="00FD30CF" w:rsidRDefault="00FD30CF" w:rsidP="00FD30CF">
      <w:pPr>
        <w:ind w:right="107"/>
        <w:jc w:val="both"/>
        <w:rPr>
          <w:color w:val="auto"/>
          <w:sz w:val="24"/>
          <w:szCs w:val="24"/>
        </w:rPr>
      </w:pPr>
    </w:p>
    <w:p w14:paraId="4DD24707" w14:textId="155FD0EF" w:rsidR="00330EDD" w:rsidRDefault="002F42AB" w:rsidP="00E6298B">
      <w:pPr>
        <w:ind w:right="107"/>
        <w:jc w:val="both"/>
        <w:rPr>
          <w:sz w:val="24"/>
          <w:szCs w:val="24"/>
        </w:rPr>
      </w:pPr>
      <w:r>
        <w:rPr>
          <w:sz w:val="24"/>
          <w:szCs w:val="24"/>
        </w:rPr>
        <w:t xml:space="preserve">After </w:t>
      </w:r>
      <w:r w:rsidR="00D528F1">
        <w:rPr>
          <w:sz w:val="24"/>
          <w:szCs w:val="24"/>
        </w:rPr>
        <w:t>liaising</w:t>
      </w:r>
      <w:r>
        <w:rPr>
          <w:sz w:val="24"/>
          <w:szCs w:val="24"/>
        </w:rPr>
        <w:t xml:space="preserve"> with my </w:t>
      </w:r>
      <w:r w:rsidR="00D528F1">
        <w:rPr>
          <w:sz w:val="24"/>
          <w:szCs w:val="24"/>
        </w:rPr>
        <w:t>sergeant, we k</w:t>
      </w:r>
      <w:r w:rsidR="00B80073">
        <w:rPr>
          <w:sz w:val="24"/>
          <w:szCs w:val="24"/>
        </w:rPr>
        <w:t>new we had to put something in place due to the nature of the domestic</w:t>
      </w:r>
      <w:r w:rsidR="000077AB">
        <w:rPr>
          <w:sz w:val="24"/>
          <w:szCs w:val="24"/>
        </w:rPr>
        <w:t xml:space="preserve"> between them,</w:t>
      </w:r>
      <w:r w:rsidR="00B80073">
        <w:rPr>
          <w:sz w:val="24"/>
          <w:szCs w:val="24"/>
        </w:rPr>
        <w:t xml:space="preserve"> and because the relationship wa</w:t>
      </w:r>
      <w:r w:rsidR="000077AB">
        <w:rPr>
          <w:sz w:val="24"/>
          <w:szCs w:val="24"/>
        </w:rPr>
        <w:t xml:space="preserve">s showing signs of </w:t>
      </w:r>
      <w:r w:rsidR="00B80073">
        <w:rPr>
          <w:sz w:val="24"/>
          <w:szCs w:val="24"/>
        </w:rPr>
        <w:t>becoming more volatile</w:t>
      </w:r>
      <w:r w:rsidR="000077AB">
        <w:rPr>
          <w:sz w:val="24"/>
          <w:szCs w:val="24"/>
        </w:rPr>
        <w:t xml:space="preserve"> overtime</w:t>
      </w:r>
      <w:r w:rsidR="00B80073">
        <w:rPr>
          <w:sz w:val="24"/>
          <w:szCs w:val="24"/>
        </w:rPr>
        <w:t xml:space="preserve">. </w:t>
      </w:r>
      <w:r w:rsidR="005558EB">
        <w:rPr>
          <w:sz w:val="24"/>
          <w:szCs w:val="24"/>
        </w:rPr>
        <w:t xml:space="preserve">It was decided that a Domestic Violence Protection </w:t>
      </w:r>
      <w:r w:rsidR="00936563">
        <w:rPr>
          <w:sz w:val="24"/>
          <w:szCs w:val="24"/>
        </w:rPr>
        <w:t>Notice (DVPN) was to be put in place to protect the victim</w:t>
      </w:r>
      <w:r w:rsidR="006E021A">
        <w:rPr>
          <w:sz w:val="24"/>
          <w:szCs w:val="24"/>
        </w:rPr>
        <w:t xml:space="preserve"> and to prevent any further incidents happening.</w:t>
      </w:r>
    </w:p>
    <w:p w14:paraId="22C17D91" w14:textId="527D3041" w:rsidR="00A67660" w:rsidRDefault="000077AB" w:rsidP="00E6298B">
      <w:pPr>
        <w:ind w:right="107"/>
        <w:jc w:val="both"/>
        <w:rPr>
          <w:sz w:val="24"/>
          <w:szCs w:val="24"/>
        </w:rPr>
      </w:pPr>
      <w:r>
        <w:rPr>
          <w:sz w:val="24"/>
          <w:szCs w:val="24"/>
        </w:rPr>
        <w:t xml:space="preserve">A DVPN </w:t>
      </w:r>
      <w:r w:rsidR="00330EDD">
        <w:rPr>
          <w:sz w:val="24"/>
          <w:szCs w:val="24"/>
        </w:rPr>
        <w:t xml:space="preserve">is issued by police, it </w:t>
      </w:r>
      <w:r>
        <w:rPr>
          <w:sz w:val="24"/>
          <w:szCs w:val="24"/>
        </w:rPr>
        <w:t>is an emergency eviction n</w:t>
      </w:r>
      <w:r w:rsidR="00330EDD">
        <w:rPr>
          <w:sz w:val="24"/>
          <w:szCs w:val="24"/>
        </w:rPr>
        <w:t>otice which</w:t>
      </w:r>
      <w:r w:rsidR="00213832">
        <w:rPr>
          <w:sz w:val="24"/>
          <w:szCs w:val="24"/>
        </w:rPr>
        <w:t xml:space="preserve"> is directive to the perpetrator to break off contact with the victim and provide some level of support. After 48 hours the DVPN applies for a Domestic Violence Protection Order (DVPO) at the magistrate’s court. This is a court issued order that keeps the offender away from the victims’ home and from communicating with her for a maximum of 28 days (Gov.UK, 2022). </w:t>
      </w:r>
      <w:r w:rsidR="00CD49AD">
        <w:rPr>
          <w:sz w:val="24"/>
          <w:szCs w:val="24"/>
        </w:rPr>
        <w:t>These are a really good tool for protecting high risk domestic violence victims</w:t>
      </w:r>
      <w:r w:rsidR="00DA4BF4">
        <w:rPr>
          <w:sz w:val="24"/>
          <w:szCs w:val="24"/>
        </w:rPr>
        <w:t>. Even though they may not support police investigation by providing a statement, this is a good way to protect these victims in the meantime to give the relationship a cooling-off period and avoid further altercations.</w:t>
      </w:r>
    </w:p>
    <w:p w14:paraId="0C6F49B2" w14:textId="053B6D89" w:rsidR="00257D18" w:rsidRPr="002B41C2" w:rsidRDefault="00257D18" w:rsidP="00257D18">
      <w:pPr>
        <w:ind w:right="107"/>
        <w:jc w:val="both"/>
        <w:rPr>
          <w:color w:val="auto"/>
          <w:sz w:val="24"/>
          <w:szCs w:val="24"/>
        </w:rPr>
      </w:pPr>
    </w:p>
    <w:p w14:paraId="4DFA58D5" w14:textId="0311C2EE" w:rsidR="004A2950" w:rsidRPr="00CD635C" w:rsidRDefault="004A2950" w:rsidP="00CD635C">
      <w:pPr>
        <w:overflowPunct/>
        <w:autoSpaceDE/>
        <w:autoSpaceDN/>
        <w:adjustRightInd/>
        <w:textAlignment w:val="auto"/>
        <w:rPr>
          <w:rFonts w:ascii="Times New Roman" w:hAnsi="Times New Roman" w:cs="Times New Roman"/>
          <w:color w:val="auto"/>
          <w:sz w:val="24"/>
          <w:szCs w:val="24"/>
        </w:rPr>
      </w:pPr>
      <w:r>
        <w:rPr>
          <w:color w:val="auto"/>
          <w:sz w:val="24"/>
          <w:szCs w:val="24"/>
        </w:rPr>
        <w:t xml:space="preserve">It is stated that 11% of people in the last year who define themselves as LGBT have been faced with some kind of domestic related abuse </w:t>
      </w:r>
      <w:r w:rsidRPr="002B41C2">
        <w:rPr>
          <w:color w:val="auto"/>
          <w:sz w:val="24"/>
          <w:szCs w:val="24"/>
        </w:rPr>
        <w:t>(Stonewall, 20</w:t>
      </w:r>
      <w:r>
        <w:rPr>
          <w:color w:val="auto"/>
          <w:sz w:val="24"/>
          <w:szCs w:val="24"/>
        </w:rPr>
        <w:t>22</w:t>
      </w:r>
      <w:r w:rsidRPr="002B41C2">
        <w:rPr>
          <w:color w:val="auto"/>
          <w:sz w:val="24"/>
          <w:szCs w:val="24"/>
        </w:rPr>
        <w:t>)</w:t>
      </w:r>
      <w:r>
        <w:rPr>
          <w:color w:val="auto"/>
          <w:sz w:val="24"/>
          <w:szCs w:val="24"/>
        </w:rPr>
        <w:t xml:space="preserve">. It was important during this investigation that </w:t>
      </w:r>
      <w:r w:rsidR="000077AB">
        <w:rPr>
          <w:color w:val="auto"/>
          <w:sz w:val="24"/>
          <w:szCs w:val="24"/>
        </w:rPr>
        <w:t>I used ethical considerations when dealing with the victim and suspect</w:t>
      </w:r>
      <w:r w:rsidR="00254085">
        <w:rPr>
          <w:color w:val="auto"/>
          <w:sz w:val="24"/>
          <w:szCs w:val="24"/>
        </w:rPr>
        <w:t xml:space="preserve"> they were in a LGBQT couple.</w:t>
      </w:r>
      <w:r w:rsidR="000077AB">
        <w:rPr>
          <w:color w:val="auto"/>
          <w:sz w:val="24"/>
          <w:szCs w:val="24"/>
        </w:rPr>
        <w:t xml:space="preserve"> </w:t>
      </w:r>
      <w:r w:rsidR="00CD635C" w:rsidRPr="00CD635C">
        <w:rPr>
          <w:color w:val="auto"/>
          <w:sz w:val="24"/>
          <w:szCs w:val="24"/>
        </w:rPr>
        <w:t>Navigating contradictory topics such as legislation, LGBT rights, and culture requires a sophisticated and caring approach.</w:t>
      </w:r>
      <w:r w:rsidR="00CD635C">
        <w:rPr>
          <w:rFonts w:ascii="Times New Roman" w:hAnsi="Times New Roman" w:cs="Times New Roman"/>
          <w:color w:val="auto"/>
          <w:sz w:val="24"/>
          <w:szCs w:val="24"/>
        </w:rPr>
        <w:t xml:space="preserve"> </w:t>
      </w:r>
      <w:r w:rsidR="004F52BA">
        <w:rPr>
          <w:color w:val="auto"/>
          <w:sz w:val="24"/>
          <w:szCs w:val="24"/>
        </w:rPr>
        <w:t xml:space="preserve">By treating people fairly, it should </w:t>
      </w:r>
      <w:r w:rsidR="00D36C7A">
        <w:rPr>
          <w:color w:val="auto"/>
          <w:sz w:val="24"/>
          <w:szCs w:val="24"/>
        </w:rPr>
        <w:t>encourage more people to com</w:t>
      </w:r>
      <w:r w:rsidR="004F52BA">
        <w:rPr>
          <w:color w:val="auto"/>
          <w:sz w:val="24"/>
          <w:szCs w:val="24"/>
        </w:rPr>
        <w:t>e forward if they are experiencing any form of domestic abuse</w:t>
      </w:r>
      <w:r w:rsidR="00CD635C">
        <w:rPr>
          <w:color w:val="auto"/>
          <w:sz w:val="24"/>
          <w:szCs w:val="24"/>
        </w:rPr>
        <w:t>, especially those in LGBQT a</w:t>
      </w:r>
      <w:r w:rsidR="00A44DA5">
        <w:rPr>
          <w:color w:val="auto"/>
          <w:sz w:val="24"/>
          <w:szCs w:val="24"/>
        </w:rPr>
        <w:t>s they are less likely to report it.</w:t>
      </w:r>
    </w:p>
    <w:p w14:paraId="54A3978F" w14:textId="77777777" w:rsidR="009F052D" w:rsidRDefault="009F052D" w:rsidP="00E6298B">
      <w:pPr>
        <w:ind w:right="107"/>
        <w:jc w:val="both"/>
        <w:rPr>
          <w:color w:val="auto"/>
          <w:sz w:val="24"/>
          <w:szCs w:val="24"/>
        </w:rPr>
      </w:pPr>
    </w:p>
    <w:p w14:paraId="166FAF54" w14:textId="786EE865" w:rsidR="009F052D" w:rsidRDefault="009F052D" w:rsidP="009F052D">
      <w:pPr>
        <w:ind w:right="107"/>
        <w:jc w:val="both"/>
        <w:rPr>
          <w:color w:val="auto"/>
          <w:sz w:val="24"/>
          <w:szCs w:val="24"/>
        </w:rPr>
      </w:pPr>
      <w:r w:rsidRPr="00D014BB">
        <w:rPr>
          <w:color w:val="auto"/>
          <w:sz w:val="24"/>
          <w:szCs w:val="24"/>
        </w:rPr>
        <w:t xml:space="preserve">Domestic violence is </w:t>
      </w:r>
      <w:r w:rsidR="003D73CA">
        <w:rPr>
          <w:color w:val="auto"/>
          <w:sz w:val="24"/>
          <w:szCs w:val="24"/>
        </w:rPr>
        <w:t>abuse in the form of coercive, emotional</w:t>
      </w:r>
      <w:r w:rsidR="006B1DC2">
        <w:rPr>
          <w:color w:val="auto"/>
          <w:sz w:val="24"/>
          <w:szCs w:val="24"/>
        </w:rPr>
        <w:t xml:space="preserve">, </w:t>
      </w:r>
      <w:r w:rsidR="00517E4B">
        <w:rPr>
          <w:color w:val="auto"/>
          <w:sz w:val="24"/>
          <w:szCs w:val="24"/>
        </w:rPr>
        <w:t>threatening,</w:t>
      </w:r>
      <w:r w:rsidR="006B1DC2">
        <w:rPr>
          <w:color w:val="auto"/>
          <w:sz w:val="24"/>
          <w:szCs w:val="24"/>
        </w:rPr>
        <w:t xml:space="preserve"> and violent behaviour from either a relative or a person you have had some kind of relationship with (Women’s Aid, 2024). </w:t>
      </w:r>
      <w:r w:rsidRPr="0093234D">
        <w:rPr>
          <w:color w:val="auto"/>
          <w:sz w:val="24"/>
          <w:szCs w:val="24"/>
        </w:rPr>
        <w:t>South Wales Police has seen an increase in domestic violence cases every year</w:t>
      </w:r>
      <w:r w:rsidR="006B1DC2">
        <w:rPr>
          <w:color w:val="auto"/>
          <w:sz w:val="24"/>
          <w:szCs w:val="24"/>
        </w:rPr>
        <w:t xml:space="preserve"> and it is becoming one of t</w:t>
      </w:r>
      <w:r w:rsidR="00517E4B">
        <w:rPr>
          <w:color w:val="auto"/>
          <w:sz w:val="24"/>
          <w:szCs w:val="24"/>
        </w:rPr>
        <w:t>he main emergencies calls we attend daily.</w:t>
      </w:r>
      <w:r w:rsidR="008C0175">
        <w:rPr>
          <w:color w:val="auto"/>
          <w:sz w:val="24"/>
          <w:szCs w:val="24"/>
        </w:rPr>
        <w:t xml:space="preserve"> It is important we take positive action when </w:t>
      </w:r>
      <w:r w:rsidR="00565F96">
        <w:rPr>
          <w:color w:val="auto"/>
          <w:sz w:val="24"/>
          <w:szCs w:val="24"/>
        </w:rPr>
        <w:t xml:space="preserve">we attend any domestic abuse calls as they can become very dangerous situations if not dealt with correctly. </w:t>
      </w:r>
      <w:r w:rsidR="00517E4B">
        <w:rPr>
          <w:color w:val="auto"/>
          <w:sz w:val="24"/>
          <w:szCs w:val="24"/>
        </w:rPr>
        <w:t xml:space="preserve"> </w:t>
      </w:r>
    </w:p>
    <w:p w14:paraId="6623BB68" w14:textId="24346839" w:rsidR="003209EC" w:rsidRDefault="00517E4B" w:rsidP="003209EC">
      <w:pPr>
        <w:ind w:right="107"/>
        <w:jc w:val="both"/>
        <w:rPr>
          <w:color w:val="auto"/>
          <w:sz w:val="24"/>
          <w:szCs w:val="24"/>
        </w:rPr>
      </w:pPr>
      <w:r>
        <w:rPr>
          <w:color w:val="auto"/>
          <w:sz w:val="24"/>
          <w:szCs w:val="24"/>
        </w:rPr>
        <w:t xml:space="preserve">Domestic violence can </w:t>
      </w:r>
      <w:r w:rsidR="003209EC">
        <w:rPr>
          <w:color w:val="auto"/>
          <w:sz w:val="24"/>
          <w:szCs w:val="24"/>
        </w:rPr>
        <w:t>be affected by men and women. However, the World Health Organization (WHO) has reported that there has been a 60 per cent increase in emergency calls regarding women who have been subjected to violence by their partner</w:t>
      </w:r>
      <w:r w:rsidR="003209EC" w:rsidRPr="00CD0637">
        <w:rPr>
          <w:color w:val="FF0000"/>
          <w:sz w:val="24"/>
          <w:szCs w:val="24"/>
        </w:rPr>
        <w:t xml:space="preserve"> </w:t>
      </w:r>
      <w:r w:rsidR="003209EC">
        <w:rPr>
          <w:color w:val="auto"/>
          <w:sz w:val="24"/>
          <w:szCs w:val="24"/>
        </w:rPr>
        <w:t xml:space="preserve">(Mahase, E. 2020). </w:t>
      </w:r>
    </w:p>
    <w:p w14:paraId="55A5ED06" w14:textId="091F4979" w:rsidR="009F052D" w:rsidRDefault="00800B5B" w:rsidP="009F052D">
      <w:pPr>
        <w:ind w:right="107"/>
        <w:jc w:val="both"/>
        <w:rPr>
          <w:color w:val="auto"/>
          <w:sz w:val="24"/>
          <w:szCs w:val="24"/>
        </w:rPr>
      </w:pPr>
      <w:r>
        <w:rPr>
          <w:color w:val="auto"/>
          <w:sz w:val="24"/>
          <w:szCs w:val="24"/>
        </w:rPr>
        <w:t>Domestic abuse can be caused from many things, such as daily stressors, work, children and alcohol and/or drugs. In the incident I had dealt with, it was clear that alcohol was the leading aggressor for all of the cases</w:t>
      </w:r>
      <w:r w:rsidR="00482376">
        <w:rPr>
          <w:color w:val="auto"/>
          <w:sz w:val="24"/>
          <w:szCs w:val="24"/>
        </w:rPr>
        <w:t xml:space="preserve"> that were noted</w:t>
      </w:r>
      <w:r>
        <w:rPr>
          <w:color w:val="auto"/>
          <w:sz w:val="24"/>
          <w:szCs w:val="24"/>
        </w:rPr>
        <w:t xml:space="preserve"> between the pair. After investigating further, every case they had reported they had both been drinking earlier that day and arguments had fuelled from the alcohol consumption. However, Wilson </w:t>
      </w:r>
      <w:r w:rsidRPr="00800B5B">
        <w:rPr>
          <w:i/>
          <w:iCs/>
          <w:color w:val="auto"/>
          <w:sz w:val="24"/>
          <w:szCs w:val="24"/>
        </w:rPr>
        <w:t xml:space="preserve">et al, </w:t>
      </w:r>
      <w:r>
        <w:rPr>
          <w:color w:val="auto"/>
          <w:sz w:val="24"/>
          <w:szCs w:val="24"/>
        </w:rPr>
        <w:t>(2022) states that w</w:t>
      </w:r>
      <w:r w:rsidR="009F052D">
        <w:rPr>
          <w:color w:val="auto"/>
          <w:sz w:val="24"/>
          <w:szCs w:val="24"/>
        </w:rPr>
        <w:t xml:space="preserve">hile studies have continuously shown that alcohol is a compounding factor affecting </w:t>
      </w:r>
      <w:r w:rsidR="009F052D">
        <w:rPr>
          <w:color w:val="auto"/>
          <w:sz w:val="24"/>
          <w:szCs w:val="24"/>
        </w:rPr>
        <w:lastRenderedPageBreak/>
        <w:t>both the prevalence and intensity of domestic violence, it should be noted that alcohol is not the only cause of domestic violence and accounts should not attribute these instances to drinking alone</w:t>
      </w:r>
      <w:r>
        <w:rPr>
          <w:color w:val="FF0000"/>
          <w:sz w:val="24"/>
          <w:szCs w:val="24"/>
        </w:rPr>
        <w:t>.</w:t>
      </w:r>
    </w:p>
    <w:p w14:paraId="41DBF508" w14:textId="77777777" w:rsidR="009F052D" w:rsidRDefault="009F052D" w:rsidP="009F052D">
      <w:pPr>
        <w:ind w:right="107"/>
        <w:jc w:val="both"/>
        <w:rPr>
          <w:color w:val="auto"/>
          <w:sz w:val="24"/>
          <w:szCs w:val="24"/>
        </w:rPr>
      </w:pPr>
    </w:p>
    <w:p w14:paraId="31C728E7" w14:textId="3EAA9716" w:rsidR="009F052D" w:rsidRPr="00D26766" w:rsidRDefault="009F742C" w:rsidP="009F052D">
      <w:pPr>
        <w:ind w:right="107"/>
        <w:jc w:val="both"/>
        <w:rPr>
          <w:color w:val="auto"/>
          <w:sz w:val="24"/>
          <w:szCs w:val="24"/>
        </w:rPr>
      </w:pPr>
      <w:r>
        <w:rPr>
          <w:color w:val="auto"/>
          <w:sz w:val="24"/>
          <w:szCs w:val="24"/>
        </w:rPr>
        <w:t>Usually with domestic cases that get reported to us, there has been a history of abuse that has not been reported.</w:t>
      </w:r>
      <w:r w:rsidR="00D26766">
        <w:rPr>
          <w:color w:val="auto"/>
          <w:sz w:val="24"/>
          <w:szCs w:val="24"/>
        </w:rPr>
        <w:t xml:space="preserve"> It is estimated that </w:t>
      </w:r>
      <w:r w:rsidR="00D26766" w:rsidRPr="004A2950">
        <w:rPr>
          <w:color w:val="auto"/>
          <w:sz w:val="24"/>
          <w:szCs w:val="24"/>
        </w:rPr>
        <w:t xml:space="preserve">50 </w:t>
      </w:r>
      <w:r w:rsidR="00D26766">
        <w:rPr>
          <w:color w:val="auto"/>
          <w:sz w:val="24"/>
          <w:szCs w:val="24"/>
        </w:rPr>
        <w:t xml:space="preserve">different </w:t>
      </w:r>
      <w:r w:rsidR="00D26766" w:rsidRPr="004A2950">
        <w:rPr>
          <w:color w:val="auto"/>
          <w:sz w:val="24"/>
          <w:szCs w:val="24"/>
        </w:rPr>
        <w:t>incidents of domestic abuse happen before victims get any help</w:t>
      </w:r>
      <w:r w:rsidR="00D26766">
        <w:rPr>
          <w:color w:val="auto"/>
          <w:sz w:val="24"/>
          <w:szCs w:val="24"/>
        </w:rPr>
        <w:t xml:space="preserve"> from external agencies</w:t>
      </w:r>
      <w:r w:rsidR="00D26766" w:rsidRPr="004A2950">
        <w:rPr>
          <w:color w:val="auto"/>
          <w:sz w:val="24"/>
          <w:szCs w:val="24"/>
        </w:rPr>
        <w:t xml:space="preserve"> (SafeLives, 2023)</w:t>
      </w:r>
      <w:r w:rsidR="00D26766">
        <w:rPr>
          <w:color w:val="auto"/>
          <w:sz w:val="24"/>
          <w:szCs w:val="24"/>
        </w:rPr>
        <w:t xml:space="preserve">. Following on from this, </w:t>
      </w:r>
      <w:r w:rsidR="009F052D">
        <w:rPr>
          <w:color w:val="auto"/>
          <w:sz w:val="24"/>
          <w:szCs w:val="24"/>
        </w:rPr>
        <w:t>It is estimated that high risk domestic violence victims on average live with the abuse for approximately 2 years and 3 months before receiving help and 3 years for medium risk victims</w:t>
      </w:r>
      <w:r w:rsidR="009F052D">
        <w:rPr>
          <w:color w:val="FF0000"/>
          <w:sz w:val="24"/>
          <w:szCs w:val="24"/>
        </w:rPr>
        <w:t xml:space="preserve"> </w:t>
      </w:r>
      <w:r w:rsidR="009F052D" w:rsidRPr="002B41C2">
        <w:rPr>
          <w:color w:val="auto"/>
          <w:sz w:val="24"/>
          <w:szCs w:val="24"/>
        </w:rPr>
        <w:t>(SafeLives, 2023)</w:t>
      </w:r>
      <w:r w:rsidR="009F052D">
        <w:rPr>
          <w:color w:val="auto"/>
          <w:sz w:val="24"/>
          <w:szCs w:val="24"/>
        </w:rPr>
        <w:t xml:space="preserve">. </w:t>
      </w:r>
      <w:r w:rsidR="00D26766">
        <w:rPr>
          <w:color w:val="auto"/>
          <w:sz w:val="24"/>
          <w:szCs w:val="24"/>
        </w:rPr>
        <w:t xml:space="preserve">Because of this, when a victim comes to us to report abuse like this, its vital we treat victims correctly. The </w:t>
      </w:r>
      <w:r w:rsidR="00D26766">
        <w:rPr>
          <w:sz w:val="24"/>
          <w:szCs w:val="24"/>
        </w:rPr>
        <w:t>p</w:t>
      </w:r>
      <w:r w:rsidR="009F052D">
        <w:rPr>
          <w:sz w:val="24"/>
          <w:szCs w:val="24"/>
        </w:rPr>
        <w:t>olice play an important role with dealing with victims as they are the main agency who deals with victims of crime; however, the police are seen to deal with supporting victims of rape and domestic violence poorly  (Mawby, 2016).</w:t>
      </w:r>
      <w:r w:rsidR="00D26766">
        <w:rPr>
          <w:sz w:val="24"/>
          <w:szCs w:val="24"/>
        </w:rPr>
        <w:t xml:space="preserve"> Introducing PPN’s </w:t>
      </w:r>
      <w:r w:rsidR="00913ED5">
        <w:rPr>
          <w:sz w:val="24"/>
          <w:szCs w:val="24"/>
        </w:rPr>
        <w:t xml:space="preserve">as a risk assessment to support Domestic cases are a good tool to understand the level of abuse a victim is suffering. DASH questions are asked, and these are graded by severity. </w:t>
      </w:r>
    </w:p>
    <w:p w14:paraId="731D78C0" w14:textId="77777777" w:rsidR="00A23847" w:rsidRPr="00A23847" w:rsidRDefault="00A23847" w:rsidP="00E6298B">
      <w:pPr>
        <w:ind w:right="107"/>
        <w:jc w:val="both"/>
        <w:rPr>
          <w:color w:val="auto"/>
          <w:sz w:val="24"/>
          <w:szCs w:val="24"/>
        </w:rPr>
      </w:pPr>
    </w:p>
    <w:p w14:paraId="71DFA3FA" w14:textId="0EE6F1A4" w:rsidR="00A23847" w:rsidRPr="00BB7587" w:rsidRDefault="00913ED5" w:rsidP="00E6298B">
      <w:pPr>
        <w:ind w:right="107"/>
        <w:jc w:val="both"/>
        <w:rPr>
          <w:color w:val="auto"/>
          <w:sz w:val="24"/>
          <w:szCs w:val="24"/>
        </w:rPr>
      </w:pPr>
      <w:r w:rsidRPr="00BB7587">
        <w:rPr>
          <w:color w:val="auto"/>
          <w:sz w:val="24"/>
          <w:szCs w:val="24"/>
        </w:rPr>
        <w:t xml:space="preserve">Throughout the investigation, I kept in contact with the victim to keep her up to date on the progression of the case. Because I applied for a DVPN to be put in place, conditions needed to be included to allow the safety of the victim and perpetrator. </w:t>
      </w:r>
    </w:p>
    <w:p w14:paraId="00EB5FB4" w14:textId="2D48BFEE" w:rsidR="00913ED5" w:rsidRDefault="00BB7587" w:rsidP="00E6298B">
      <w:pPr>
        <w:ind w:right="107"/>
        <w:jc w:val="both"/>
        <w:rPr>
          <w:color w:val="auto"/>
          <w:sz w:val="24"/>
          <w:szCs w:val="24"/>
        </w:rPr>
      </w:pPr>
      <w:r w:rsidRPr="00BB7587">
        <w:rPr>
          <w:color w:val="auto"/>
          <w:sz w:val="24"/>
          <w:szCs w:val="24"/>
        </w:rPr>
        <w:t xml:space="preserve">I spoke to the victim of what conditions she would like, but due to not going through this process before she was unsure. I advised </w:t>
      </w:r>
      <w:r w:rsidR="00667AAA">
        <w:rPr>
          <w:color w:val="auto"/>
          <w:sz w:val="24"/>
          <w:szCs w:val="24"/>
        </w:rPr>
        <w:t xml:space="preserve">for her to have the conditions of; </w:t>
      </w:r>
    </w:p>
    <w:p w14:paraId="735D278C" w14:textId="102EFBD4" w:rsidR="00667AAA" w:rsidRPr="00667AAA" w:rsidRDefault="00667AAA" w:rsidP="00667AAA">
      <w:pPr>
        <w:pStyle w:val="ListParagraph"/>
        <w:numPr>
          <w:ilvl w:val="0"/>
          <w:numId w:val="11"/>
        </w:numPr>
        <w:ind w:right="107"/>
        <w:jc w:val="both"/>
        <w:rPr>
          <w:color w:val="auto"/>
          <w:sz w:val="24"/>
          <w:szCs w:val="24"/>
        </w:rPr>
      </w:pPr>
      <w:r w:rsidRPr="00667AAA">
        <w:rPr>
          <w:color w:val="auto"/>
          <w:sz w:val="24"/>
          <w:szCs w:val="24"/>
        </w:rPr>
        <w:t xml:space="preserve">Not to contact </w:t>
      </w:r>
      <w:r w:rsidR="00254085">
        <w:rPr>
          <w:color w:val="auto"/>
          <w:sz w:val="24"/>
          <w:szCs w:val="24"/>
        </w:rPr>
        <w:t xml:space="preserve">the victim </w:t>
      </w:r>
      <w:r w:rsidRPr="00667AAA">
        <w:rPr>
          <w:color w:val="auto"/>
          <w:sz w:val="24"/>
          <w:szCs w:val="24"/>
        </w:rPr>
        <w:t xml:space="preserve">directly or indirectly </w:t>
      </w:r>
    </w:p>
    <w:p w14:paraId="3A6EA227" w14:textId="36563794" w:rsidR="00667AAA" w:rsidRDefault="00667AAA" w:rsidP="00667AAA">
      <w:pPr>
        <w:pStyle w:val="ListParagraph"/>
        <w:numPr>
          <w:ilvl w:val="0"/>
          <w:numId w:val="11"/>
        </w:numPr>
        <w:ind w:right="107"/>
        <w:jc w:val="both"/>
        <w:rPr>
          <w:color w:val="auto"/>
          <w:sz w:val="24"/>
          <w:szCs w:val="24"/>
        </w:rPr>
      </w:pPr>
      <w:r w:rsidRPr="00667AAA">
        <w:rPr>
          <w:color w:val="auto"/>
          <w:sz w:val="24"/>
          <w:szCs w:val="24"/>
        </w:rPr>
        <w:t>Not to attend victim’s address.</w:t>
      </w:r>
    </w:p>
    <w:p w14:paraId="7461E900" w14:textId="60F09040" w:rsidR="00667AAA" w:rsidRPr="00667AAA" w:rsidRDefault="00667AAA" w:rsidP="00667AAA">
      <w:pPr>
        <w:ind w:right="107"/>
        <w:jc w:val="both"/>
        <w:rPr>
          <w:color w:val="auto"/>
          <w:sz w:val="24"/>
          <w:szCs w:val="24"/>
        </w:rPr>
      </w:pPr>
      <w:r>
        <w:rPr>
          <w:color w:val="auto"/>
          <w:sz w:val="24"/>
          <w:szCs w:val="24"/>
        </w:rPr>
        <w:t>The victim was happy with these</w:t>
      </w:r>
      <w:r w:rsidR="00E44A40">
        <w:rPr>
          <w:color w:val="auto"/>
          <w:sz w:val="24"/>
          <w:szCs w:val="24"/>
        </w:rPr>
        <w:t xml:space="preserve"> conditions being put in place, so</w:t>
      </w:r>
      <w:r>
        <w:rPr>
          <w:color w:val="auto"/>
          <w:sz w:val="24"/>
          <w:szCs w:val="24"/>
        </w:rPr>
        <w:t xml:space="preserve"> they were put on the DVPN for her</w:t>
      </w:r>
      <w:r w:rsidR="00756B3E">
        <w:rPr>
          <w:color w:val="auto"/>
          <w:sz w:val="24"/>
          <w:szCs w:val="24"/>
        </w:rPr>
        <w:t>, and I suggested some support networks for her in relation to the domestic abuse, some of which were LGBQT friendly. The victim seemed happy with the outcome and was willing to accept the help offered to her</w:t>
      </w:r>
      <w:r w:rsidR="00A24EBE">
        <w:rPr>
          <w:color w:val="auto"/>
          <w:sz w:val="24"/>
          <w:szCs w:val="24"/>
        </w:rPr>
        <w:t xml:space="preserve">. In addition to this, I asked the victim how often she would like me to contact her </w:t>
      </w:r>
      <w:r w:rsidR="004464D1">
        <w:rPr>
          <w:color w:val="auto"/>
          <w:sz w:val="24"/>
          <w:szCs w:val="24"/>
        </w:rPr>
        <w:t>in regard to</w:t>
      </w:r>
      <w:r w:rsidR="00A24EBE">
        <w:rPr>
          <w:color w:val="auto"/>
          <w:sz w:val="24"/>
          <w:szCs w:val="24"/>
        </w:rPr>
        <w:t xml:space="preserve"> the case if it was to be an ongoing investigation, to which she responded every few weeks, so this was agreed with myself and her</w:t>
      </w:r>
      <w:r w:rsidR="00756B3E">
        <w:rPr>
          <w:color w:val="auto"/>
          <w:sz w:val="24"/>
          <w:szCs w:val="24"/>
        </w:rPr>
        <w:t xml:space="preserve">. </w:t>
      </w:r>
    </w:p>
    <w:p w14:paraId="1B7E3B44" w14:textId="77777777" w:rsidR="00BB7587" w:rsidRPr="00BB7587" w:rsidRDefault="00BB7587" w:rsidP="00E6298B">
      <w:pPr>
        <w:ind w:right="107"/>
        <w:jc w:val="both"/>
        <w:rPr>
          <w:color w:val="auto"/>
          <w:sz w:val="24"/>
          <w:szCs w:val="24"/>
        </w:rPr>
      </w:pPr>
    </w:p>
    <w:p w14:paraId="49FB1606" w14:textId="2CE7C5F0" w:rsidR="00841E9F" w:rsidRDefault="00F21EFC" w:rsidP="0078441E">
      <w:pPr>
        <w:overflowPunct/>
        <w:autoSpaceDE/>
        <w:autoSpaceDN/>
        <w:adjustRightInd/>
        <w:textAlignment w:val="auto"/>
        <w:rPr>
          <w:color w:val="auto"/>
          <w:sz w:val="24"/>
          <w:szCs w:val="24"/>
        </w:rPr>
      </w:pPr>
      <w:r w:rsidRPr="0078441E">
        <w:rPr>
          <w:color w:val="auto"/>
          <w:sz w:val="24"/>
          <w:szCs w:val="24"/>
        </w:rPr>
        <w:t>To conclude,</w:t>
      </w:r>
      <w:r w:rsidR="007C0C7E" w:rsidRPr="0078441E">
        <w:rPr>
          <w:color w:val="auto"/>
          <w:sz w:val="24"/>
          <w:szCs w:val="24"/>
        </w:rPr>
        <w:t xml:space="preserve"> guaranteeing that victims receive help, information, and respect throughout the course of the investigation, the victims code of practise plays a crucial part in the criminal justice system. It improves a kinder and more sympathetic handling of the legal </w:t>
      </w:r>
      <w:r w:rsidR="00CA151B" w:rsidRPr="0078441E">
        <w:rPr>
          <w:color w:val="auto"/>
          <w:sz w:val="24"/>
          <w:szCs w:val="24"/>
        </w:rPr>
        <w:t>system.</w:t>
      </w:r>
      <w:r w:rsidR="00CA151B">
        <w:rPr>
          <w:color w:val="auto"/>
          <w:sz w:val="24"/>
          <w:szCs w:val="24"/>
        </w:rPr>
        <w:t xml:space="preserve"> The</w:t>
      </w:r>
      <w:r w:rsidR="002E7128">
        <w:rPr>
          <w:color w:val="auto"/>
          <w:sz w:val="24"/>
          <w:szCs w:val="24"/>
        </w:rPr>
        <w:t xml:space="preserve"> victims code of practise aims to give victims the necessary care and treatment after </w:t>
      </w:r>
      <w:r w:rsidR="004464D1">
        <w:rPr>
          <w:color w:val="auto"/>
          <w:sz w:val="24"/>
          <w:szCs w:val="24"/>
        </w:rPr>
        <w:t xml:space="preserve">the impact of the crimes. Throughout my case I kept in contact with the victim updating her about any changes on the case and what her thoughts and feelings was </w:t>
      </w:r>
      <w:r w:rsidR="003D6BCF">
        <w:rPr>
          <w:color w:val="auto"/>
          <w:sz w:val="24"/>
          <w:szCs w:val="24"/>
        </w:rPr>
        <w:t>regarding</w:t>
      </w:r>
      <w:r w:rsidR="004464D1">
        <w:rPr>
          <w:color w:val="auto"/>
          <w:sz w:val="24"/>
          <w:szCs w:val="24"/>
        </w:rPr>
        <w:t xml:space="preserve"> the case. Safeguarding measures were put in place </w:t>
      </w:r>
      <w:r w:rsidR="003D6BCF">
        <w:rPr>
          <w:color w:val="auto"/>
          <w:sz w:val="24"/>
          <w:szCs w:val="24"/>
        </w:rPr>
        <w:t>after completing DASH questions at the scene. This was done by the means of a</w:t>
      </w:r>
      <w:r w:rsidR="004464D1">
        <w:rPr>
          <w:color w:val="auto"/>
          <w:sz w:val="24"/>
          <w:szCs w:val="24"/>
        </w:rPr>
        <w:t xml:space="preserve"> DVPN </w:t>
      </w:r>
      <w:r w:rsidR="003D6BCF">
        <w:rPr>
          <w:color w:val="auto"/>
          <w:sz w:val="24"/>
          <w:szCs w:val="24"/>
        </w:rPr>
        <w:t xml:space="preserve">as the victim did not want to support the police investigation with a statement. </w:t>
      </w:r>
    </w:p>
    <w:p w14:paraId="5A6FC628" w14:textId="20D75CD8" w:rsidR="00841E9F" w:rsidRDefault="00434DED" w:rsidP="00E6298B">
      <w:pPr>
        <w:ind w:right="107"/>
        <w:jc w:val="both"/>
        <w:rPr>
          <w:color w:val="auto"/>
          <w:sz w:val="24"/>
          <w:szCs w:val="24"/>
        </w:rPr>
      </w:pPr>
      <w:r>
        <w:rPr>
          <w:color w:val="auto"/>
          <w:sz w:val="24"/>
          <w:szCs w:val="24"/>
        </w:rPr>
        <w:t>It is important to recognise the gender equality in this case</w:t>
      </w:r>
      <w:r w:rsidR="00781A91">
        <w:rPr>
          <w:color w:val="auto"/>
          <w:sz w:val="24"/>
          <w:szCs w:val="24"/>
        </w:rPr>
        <w:t xml:space="preserve"> and in policing.</w:t>
      </w:r>
      <w:r>
        <w:rPr>
          <w:color w:val="auto"/>
          <w:sz w:val="24"/>
          <w:szCs w:val="24"/>
        </w:rPr>
        <w:t xml:space="preserve"> I did not want the victim to feel as I was treating her different due to her sexuality</w:t>
      </w:r>
      <w:r w:rsidR="00781A91">
        <w:rPr>
          <w:color w:val="auto"/>
          <w:sz w:val="24"/>
          <w:szCs w:val="24"/>
        </w:rPr>
        <w:t xml:space="preserve">, and it is important for members of the public to know that </w:t>
      </w:r>
      <w:r w:rsidR="002739E4">
        <w:rPr>
          <w:color w:val="auto"/>
          <w:sz w:val="24"/>
          <w:szCs w:val="24"/>
        </w:rPr>
        <w:t xml:space="preserve">every victim is treated fairly and equally no matter, religion, gender, </w:t>
      </w:r>
      <w:r w:rsidR="00CA151B">
        <w:rPr>
          <w:color w:val="auto"/>
          <w:sz w:val="24"/>
          <w:szCs w:val="24"/>
        </w:rPr>
        <w:t>sexuality,</w:t>
      </w:r>
      <w:r w:rsidR="002739E4">
        <w:rPr>
          <w:color w:val="auto"/>
          <w:sz w:val="24"/>
          <w:szCs w:val="24"/>
        </w:rPr>
        <w:t xml:space="preserve"> or ethnicity. </w:t>
      </w:r>
    </w:p>
    <w:p w14:paraId="2663DA64" w14:textId="77777777" w:rsidR="0078441E" w:rsidRDefault="0078441E" w:rsidP="00E6298B">
      <w:pPr>
        <w:ind w:right="107"/>
        <w:jc w:val="both"/>
        <w:rPr>
          <w:color w:val="auto"/>
          <w:sz w:val="24"/>
          <w:szCs w:val="24"/>
        </w:rPr>
      </w:pPr>
    </w:p>
    <w:p w14:paraId="556B64F0" w14:textId="77777777" w:rsidR="00025650" w:rsidRPr="00270EEB" w:rsidRDefault="00025650" w:rsidP="00E6298B">
      <w:pPr>
        <w:ind w:right="107"/>
        <w:jc w:val="both"/>
        <w:rPr>
          <w:sz w:val="24"/>
          <w:szCs w:val="24"/>
        </w:rPr>
      </w:pPr>
    </w:p>
    <w:p w14:paraId="140C2FD2" w14:textId="1D7E8CC8" w:rsidR="00025650" w:rsidRPr="00025650" w:rsidRDefault="00CA151B" w:rsidP="00E6298B">
      <w:pPr>
        <w:ind w:right="107"/>
        <w:jc w:val="both"/>
        <w:rPr>
          <w:b/>
          <w:sz w:val="24"/>
          <w:szCs w:val="24"/>
        </w:rPr>
      </w:pPr>
      <w:r>
        <w:rPr>
          <w:b/>
          <w:sz w:val="24"/>
          <w:szCs w:val="24"/>
        </w:rPr>
        <w:t xml:space="preserve">Word Count </w:t>
      </w:r>
      <w:r w:rsidR="00A44DA5">
        <w:rPr>
          <w:b/>
          <w:sz w:val="24"/>
          <w:szCs w:val="24"/>
        </w:rPr>
        <w:t>–</w:t>
      </w:r>
      <w:r>
        <w:rPr>
          <w:b/>
          <w:sz w:val="24"/>
          <w:szCs w:val="24"/>
        </w:rPr>
        <w:t xml:space="preserve"> </w:t>
      </w:r>
      <w:r w:rsidR="00A44DA5">
        <w:rPr>
          <w:b/>
          <w:sz w:val="24"/>
          <w:szCs w:val="24"/>
        </w:rPr>
        <w:t>15</w:t>
      </w:r>
      <w:r w:rsidR="006E021A">
        <w:rPr>
          <w:b/>
          <w:sz w:val="24"/>
          <w:szCs w:val="24"/>
        </w:rPr>
        <w:t>77</w:t>
      </w:r>
    </w:p>
    <w:p w14:paraId="32933C98" w14:textId="77777777" w:rsidR="00AA666E" w:rsidRPr="000B1E96" w:rsidRDefault="00025650" w:rsidP="00E6298B">
      <w:pPr>
        <w:ind w:right="107"/>
      </w:pPr>
      <w:r>
        <w:br w:type="page"/>
      </w:r>
    </w:p>
    <w:p w14:paraId="0A61592D" w14:textId="77777777" w:rsidR="006C7CA5" w:rsidRPr="00270EEB" w:rsidRDefault="006C7CA5" w:rsidP="00E6298B">
      <w:pPr>
        <w:ind w:right="107"/>
        <w:jc w:val="both"/>
        <w:rPr>
          <w:sz w:val="24"/>
          <w:szCs w:val="24"/>
        </w:rPr>
      </w:pP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407CE33B"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r w:rsidR="0093234D" w:rsidRPr="4990BB04">
        <w:rPr>
          <w:rFonts w:eastAsia="Arial"/>
          <w:color w:val="000000" w:themeColor="text1"/>
          <w:sz w:val="24"/>
          <w:szCs w:val="24"/>
        </w:rPr>
        <w:t>Status</w:t>
      </w:r>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7D6CE482" w:rsidR="000F7ECD" w:rsidRPr="00270EEB" w:rsidRDefault="006934AC" w:rsidP="4990BB04">
      <w:pPr>
        <w:ind w:right="107"/>
        <w:jc w:val="both"/>
        <w:rPr>
          <w:rFonts w:eastAsia="Arial"/>
          <w:color w:val="000000" w:themeColor="text1"/>
          <w:sz w:val="24"/>
          <w:szCs w:val="24"/>
        </w:rPr>
      </w:pPr>
      <w:r>
        <w:rPr>
          <w:rFonts w:eastAsia="Arial"/>
          <w:color w:val="000000" w:themeColor="text1"/>
          <w:sz w:val="24"/>
          <w:szCs w:val="24"/>
        </w:rPr>
        <w:t xml:space="preserve">I was attached to the Hub for the first 3 months so I am yet to complete my independent patrol. </w:t>
      </w: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2025B8">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B748A6D" w:rsidR="00536FA9" w:rsidRDefault="00536FA9" w:rsidP="00E6298B">
      <w:pPr>
        <w:overflowPunct/>
        <w:autoSpaceDE/>
        <w:autoSpaceDN/>
        <w:adjustRightInd/>
        <w:ind w:right="107"/>
        <w:textAlignment w:val="auto"/>
        <w:rPr>
          <w:b/>
          <w:sz w:val="24"/>
          <w:szCs w:val="24"/>
        </w:rPr>
      </w:pPr>
    </w:p>
    <w:p w14:paraId="49E416E6" w14:textId="2EC266D8" w:rsidR="00CA151B" w:rsidRPr="00CA151B" w:rsidRDefault="004923DA" w:rsidP="00CA151B">
      <w:pPr>
        <w:keepNext/>
        <w:spacing w:before="240" w:after="60"/>
        <w:ind w:right="107"/>
        <w:jc w:val="both"/>
        <w:rPr>
          <w:b/>
          <w:sz w:val="24"/>
          <w:szCs w:val="24"/>
        </w:rPr>
      </w:pPr>
      <w:r w:rsidRPr="00270EEB">
        <w:rPr>
          <w:b/>
          <w:sz w:val="24"/>
          <w:szCs w:val="24"/>
        </w:rPr>
        <w:t>Bibliography</w:t>
      </w:r>
    </w:p>
    <w:p w14:paraId="4E4F5E14" w14:textId="77777777" w:rsidR="00CA151B" w:rsidRPr="00CA151B" w:rsidRDefault="00CA151B" w:rsidP="0078441E">
      <w:pPr>
        <w:ind w:right="107"/>
        <w:jc w:val="both"/>
        <w:rPr>
          <w:sz w:val="24"/>
          <w:szCs w:val="24"/>
        </w:rPr>
      </w:pPr>
    </w:p>
    <w:p w14:paraId="55D90E04"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Abd Rahim, N. </w:t>
      </w:r>
      <w:r w:rsidRPr="00CA151B">
        <w:rPr>
          <w:rFonts w:ascii="Arial" w:hAnsi="Arial" w:cs="Arial"/>
          <w:i/>
          <w:iCs/>
        </w:rPr>
        <w:t>et al.</w:t>
      </w:r>
      <w:r w:rsidRPr="00CA151B">
        <w:rPr>
          <w:rFonts w:ascii="Arial" w:hAnsi="Arial" w:cs="Arial"/>
        </w:rPr>
        <w:t xml:space="preserve"> (2008) ‘Helping children resolve conflict in communication’, </w:t>
      </w:r>
      <w:r w:rsidRPr="00CA151B">
        <w:rPr>
          <w:rFonts w:ascii="Arial" w:hAnsi="Arial" w:cs="Arial"/>
          <w:i/>
          <w:iCs/>
        </w:rPr>
        <w:t>The International Journal of Learning: Annual Review</w:t>
      </w:r>
      <w:r w:rsidRPr="00CA151B">
        <w:rPr>
          <w:rFonts w:ascii="Arial" w:hAnsi="Arial" w:cs="Arial"/>
        </w:rPr>
        <w:t xml:space="preserve">, 15(11), pp. 137–142. doi:10.18848/1447-9494/cgp/v15i11/46001. </w:t>
      </w:r>
    </w:p>
    <w:p w14:paraId="02FB86C0"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Changing Minds (2024) </w:t>
      </w:r>
      <w:r w:rsidRPr="00CA151B">
        <w:rPr>
          <w:rFonts w:ascii="Arial" w:hAnsi="Arial" w:cs="Arial"/>
          <w:i/>
          <w:iCs/>
        </w:rPr>
        <w:t>The  Betari Box</w:t>
      </w:r>
      <w:r w:rsidRPr="00CA151B">
        <w:rPr>
          <w:rFonts w:ascii="Arial" w:hAnsi="Arial" w:cs="Arial"/>
        </w:rPr>
        <w:t xml:space="preserve">, </w:t>
      </w:r>
      <w:r w:rsidRPr="00CA151B">
        <w:rPr>
          <w:rFonts w:ascii="Arial" w:hAnsi="Arial" w:cs="Arial"/>
          <w:i/>
          <w:iCs/>
        </w:rPr>
        <w:t>changingminds.org</w:t>
      </w:r>
      <w:r w:rsidRPr="00CA151B">
        <w:rPr>
          <w:rFonts w:ascii="Arial" w:hAnsi="Arial" w:cs="Arial"/>
        </w:rPr>
        <w:t xml:space="preserve">. Available at: https://changingminds.org/explanations/behaviors/betari_box.htm (Accessed: 05 July 2024). </w:t>
      </w:r>
    </w:p>
    <w:p w14:paraId="066D1852"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College of Policing (2018) </w:t>
      </w:r>
      <w:r w:rsidRPr="00CA151B">
        <w:rPr>
          <w:rFonts w:ascii="Arial" w:hAnsi="Arial" w:cs="Arial"/>
          <w:i/>
          <w:iCs/>
        </w:rPr>
        <w:t>Offences against the person</w:t>
      </w:r>
      <w:r w:rsidRPr="00CA151B">
        <w:rPr>
          <w:rFonts w:ascii="Arial" w:hAnsi="Arial" w:cs="Arial"/>
        </w:rPr>
        <w:t xml:space="preserve">, </w:t>
      </w:r>
      <w:r w:rsidRPr="00CA151B">
        <w:rPr>
          <w:rFonts w:ascii="Arial" w:hAnsi="Arial" w:cs="Arial"/>
          <w:i/>
          <w:iCs/>
        </w:rPr>
        <w:t>College of Policing</w:t>
      </w:r>
      <w:r w:rsidRPr="00CA151B">
        <w:rPr>
          <w:rFonts w:ascii="Arial" w:hAnsi="Arial" w:cs="Arial"/>
        </w:rPr>
        <w:t xml:space="preserve">. Available at: https://www.college.police.uk/app/investigation/offences-against-person (Accessed: 06 July 2024). </w:t>
      </w:r>
    </w:p>
    <w:p w14:paraId="224AA77C"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College of Policing (2018) </w:t>
      </w:r>
      <w:r w:rsidRPr="00CA151B">
        <w:rPr>
          <w:rFonts w:ascii="Arial" w:hAnsi="Arial" w:cs="Arial"/>
          <w:i/>
          <w:iCs/>
        </w:rPr>
        <w:t>Offences against the person</w:t>
      </w:r>
      <w:r w:rsidRPr="00CA151B">
        <w:rPr>
          <w:rFonts w:ascii="Arial" w:hAnsi="Arial" w:cs="Arial"/>
        </w:rPr>
        <w:t xml:space="preserve">, </w:t>
      </w:r>
      <w:r w:rsidRPr="00CA151B">
        <w:rPr>
          <w:rFonts w:ascii="Arial" w:hAnsi="Arial" w:cs="Arial"/>
          <w:i/>
          <w:iCs/>
        </w:rPr>
        <w:t>College of Policing</w:t>
      </w:r>
      <w:r w:rsidRPr="00CA151B">
        <w:rPr>
          <w:rFonts w:ascii="Arial" w:hAnsi="Arial" w:cs="Arial"/>
        </w:rPr>
        <w:t xml:space="preserve">. Available at: https://www.college.police.uk/app/investigation/offences-against-person (Accessed: 05 July 2024). </w:t>
      </w:r>
    </w:p>
    <w:p w14:paraId="2507F22B"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Cooper, H.H. (2003) ‘What is conflict?’, </w:t>
      </w:r>
      <w:r w:rsidRPr="00CA151B">
        <w:rPr>
          <w:rFonts w:ascii="Arial" w:hAnsi="Arial" w:cs="Arial"/>
          <w:i/>
          <w:iCs/>
        </w:rPr>
        <w:t>Journal of Police Crisis Negotiations</w:t>
      </w:r>
      <w:r w:rsidRPr="00CA151B">
        <w:rPr>
          <w:rFonts w:ascii="Arial" w:hAnsi="Arial" w:cs="Arial"/>
        </w:rPr>
        <w:t xml:space="preserve">, 3(1), pp. 85–100. doi:10.1300/j173v03n01_06. </w:t>
      </w:r>
    </w:p>
    <w:p w14:paraId="3CE213B5"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CPS (2022) </w:t>
      </w:r>
      <w:r w:rsidRPr="00CA151B">
        <w:rPr>
          <w:rFonts w:ascii="Arial" w:hAnsi="Arial" w:cs="Arial"/>
          <w:i/>
          <w:iCs/>
        </w:rPr>
        <w:t>Offences against the person, incorporating the charging standard</w:t>
      </w:r>
      <w:r w:rsidRPr="00CA151B">
        <w:rPr>
          <w:rFonts w:ascii="Arial" w:hAnsi="Arial" w:cs="Arial"/>
        </w:rPr>
        <w:t xml:space="preserve">, </w:t>
      </w:r>
      <w:r w:rsidRPr="00CA151B">
        <w:rPr>
          <w:rFonts w:ascii="Arial" w:hAnsi="Arial" w:cs="Arial"/>
          <w:i/>
          <w:iCs/>
        </w:rPr>
        <w:t>Offences against the Person, incorporating the Charging Standard | The Crown Prosecution Service</w:t>
      </w:r>
      <w:r w:rsidRPr="00CA151B">
        <w:rPr>
          <w:rFonts w:ascii="Arial" w:hAnsi="Arial" w:cs="Arial"/>
        </w:rPr>
        <w:t xml:space="preserve">. Available at: https://www.cps.gov.uk/legal-guidance/offences-against-person-incorporating-charging-standard (Accessed: 08 July 2024). </w:t>
      </w:r>
    </w:p>
    <w:p w14:paraId="481ACBCD"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Del Giudice, M. </w:t>
      </w:r>
      <w:r w:rsidRPr="00CA151B">
        <w:rPr>
          <w:rFonts w:ascii="Arial" w:hAnsi="Arial" w:cs="Arial"/>
          <w:i/>
          <w:iCs/>
        </w:rPr>
        <w:t>et al.</w:t>
      </w:r>
      <w:r w:rsidRPr="00CA151B">
        <w:rPr>
          <w:rFonts w:ascii="Arial" w:hAnsi="Arial" w:cs="Arial"/>
        </w:rPr>
        <w:t xml:space="preserve"> (2018) ‘What is stress? A systems perspective’, </w:t>
      </w:r>
      <w:r w:rsidRPr="00CA151B">
        <w:rPr>
          <w:rFonts w:ascii="Arial" w:hAnsi="Arial" w:cs="Arial"/>
          <w:i/>
          <w:iCs/>
        </w:rPr>
        <w:t>Integrative and Comparative Biology</w:t>
      </w:r>
      <w:r w:rsidRPr="00CA151B">
        <w:rPr>
          <w:rFonts w:ascii="Arial" w:hAnsi="Arial" w:cs="Arial"/>
        </w:rPr>
        <w:t xml:space="preserve">, pp. 1020–1021. doi:10.1093/icb/icy114. </w:t>
      </w:r>
    </w:p>
    <w:p w14:paraId="47094CBE" w14:textId="77777777" w:rsidR="00CA151B" w:rsidRPr="00CA151B" w:rsidRDefault="00CA151B" w:rsidP="0078441E">
      <w:pPr>
        <w:pStyle w:val="NormalWeb"/>
        <w:ind w:left="567" w:hanging="567"/>
        <w:rPr>
          <w:rFonts w:ascii="Arial" w:hAnsi="Arial" w:cs="Arial"/>
        </w:rPr>
      </w:pPr>
      <w:r w:rsidRPr="00CA151B">
        <w:rPr>
          <w:rFonts w:ascii="Arial" w:hAnsi="Arial" w:cs="Arial"/>
          <w:i/>
          <w:iCs/>
        </w:rPr>
        <w:t>Domestic Violence Protection Notices (dvpns) and Domestic Violence Protection Orders (dvpos) guidance</w:t>
      </w:r>
      <w:r w:rsidRPr="00CA151B">
        <w:rPr>
          <w:rFonts w:ascii="Arial" w:hAnsi="Arial" w:cs="Arial"/>
        </w:rPr>
        <w:t xml:space="preserve"> (2022) </w:t>
      </w:r>
      <w:r w:rsidRPr="00CA151B">
        <w:rPr>
          <w:rFonts w:ascii="Arial" w:hAnsi="Arial" w:cs="Arial"/>
          <w:i/>
          <w:iCs/>
        </w:rPr>
        <w:t>Domestic Violence Protection Notices (DVPNs) and Domestic Violence Protection Orders (DVPOs) guidance</w:t>
      </w:r>
      <w:r w:rsidRPr="00CA151B">
        <w:rPr>
          <w:rFonts w:ascii="Arial" w:hAnsi="Arial" w:cs="Arial"/>
        </w:rPr>
        <w:t xml:space="preserve">. Available at: https://www.gov.uk/government/publications/domestic-violence-protection-orders/domestic-violence-protection-notices-dvpns-and-domestic-violence-protection-orders-dvpos-guidance-sections-24-33-crime-and-security-act-2010 (Accessed: 01 May 2024). </w:t>
      </w:r>
    </w:p>
    <w:p w14:paraId="4AD1E39F"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Dorset Police (2019) </w:t>
      </w:r>
      <w:r w:rsidRPr="00CA151B">
        <w:rPr>
          <w:rFonts w:ascii="Arial" w:hAnsi="Arial" w:cs="Arial"/>
          <w:i/>
          <w:iCs/>
        </w:rPr>
        <w:t>Bcpsafeguardingadultsboard</w:t>
      </w:r>
      <w:r w:rsidRPr="00CA151B">
        <w:rPr>
          <w:rFonts w:ascii="Arial" w:hAnsi="Arial" w:cs="Arial"/>
        </w:rPr>
        <w:t xml:space="preserve">, </w:t>
      </w:r>
      <w:r w:rsidRPr="00CA151B">
        <w:rPr>
          <w:rFonts w:ascii="Arial" w:hAnsi="Arial" w:cs="Arial"/>
          <w:i/>
          <w:iCs/>
        </w:rPr>
        <w:t>Public Protection Notice ('PPN’)</w:t>
      </w:r>
      <w:r w:rsidRPr="00CA151B">
        <w:rPr>
          <w:rFonts w:ascii="Arial" w:hAnsi="Arial" w:cs="Arial"/>
        </w:rPr>
        <w:t xml:space="preserve">. Available at: https://www.bcpsafeguardingadultsboard.com/uploads/7/4/8/9/74891967/appendix_2_-_changes_in_dorset_police_since_completion_of_the_sar_dhr.pdf (Accessed: 04 July 2024). </w:t>
      </w:r>
    </w:p>
    <w:p w14:paraId="7116395A" w14:textId="77777777" w:rsidR="00CA151B" w:rsidRDefault="00CA151B" w:rsidP="0078441E">
      <w:pPr>
        <w:pStyle w:val="NormalWeb"/>
        <w:ind w:left="567" w:hanging="567"/>
        <w:rPr>
          <w:rFonts w:ascii="Arial" w:hAnsi="Arial" w:cs="Arial"/>
        </w:rPr>
      </w:pPr>
      <w:r w:rsidRPr="00CA151B">
        <w:rPr>
          <w:rFonts w:ascii="Arial" w:hAnsi="Arial" w:cs="Arial"/>
          <w:i/>
          <w:iCs/>
        </w:rPr>
        <w:t>Gibbs’ reflective cycle</w:t>
      </w:r>
      <w:r w:rsidRPr="00CA151B">
        <w:rPr>
          <w:rFonts w:ascii="Arial" w:hAnsi="Arial" w:cs="Arial"/>
        </w:rPr>
        <w:t xml:space="preserve"> (1970) </w:t>
      </w:r>
      <w:r w:rsidRPr="00CA151B">
        <w:rPr>
          <w:rFonts w:ascii="Arial" w:hAnsi="Arial" w:cs="Arial"/>
          <w:i/>
          <w:iCs/>
        </w:rPr>
        <w:t>The University of Edinburgh</w:t>
      </w:r>
      <w:r w:rsidRPr="00CA151B">
        <w:rPr>
          <w:rFonts w:ascii="Arial" w:hAnsi="Arial" w:cs="Arial"/>
        </w:rPr>
        <w:t xml:space="preserve">. Available at: https://www.ed.ac.uk/reflection/reflectors-toolkit/reflecting-on-experience/gibbs-reflective-cycle (Accessed: 03 July 2024). </w:t>
      </w:r>
    </w:p>
    <w:p w14:paraId="415801D8" w14:textId="77777777" w:rsidR="00482376" w:rsidRPr="00482376" w:rsidRDefault="00482376" w:rsidP="00482376">
      <w:pPr>
        <w:pStyle w:val="NormalWeb"/>
        <w:ind w:left="567" w:hanging="567"/>
        <w:rPr>
          <w:rFonts w:ascii="Arial" w:hAnsi="Arial" w:cs="Arial"/>
        </w:rPr>
      </w:pPr>
      <w:r w:rsidRPr="00482376">
        <w:rPr>
          <w:rFonts w:ascii="Arial" w:hAnsi="Arial" w:cs="Arial"/>
        </w:rPr>
        <w:t xml:space="preserve">GOV.UK (2024) </w:t>
      </w:r>
      <w:r w:rsidRPr="00482376">
        <w:rPr>
          <w:rFonts w:ascii="Arial" w:hAnsi="Arial" w:cs="Arial"/>
          <w:i/>
          <w:iCs/>
        </w:rPr>
        <w:t>The code of practice for victims of crime in England and Wales and supporting Public Information Materials</w:t>
      </w:r>
      <w:r w:rsidRPr="00482376">
        <w:rPr>
          <w:rFonts w:ascii="Arial" w:hAnsi="Arial" w:cs="Arial"/>
        </w:rPr>
        <w:t xml:space="preserve">, </w:t>
      </w:r>
      <w:r w:rsidRPr="00482376">
        <w:rPr>
          <w:rFonts w:ascii="Arial" w:hAnsi="Arial" w:cs="Arial"/>
          <w:i/>
          <w:iCs/>
        </w:rPr>
        <w:t>GOV.UK</w:t>
      </w:r>
      <w:r w:rsidRPr="00482376">
        <w:rPr>
          <w:rFonts w:ascii="Arial" w:hAnsi="Arial" w:cs="Arial"/>
        </w:rPr>
        <w:t xml:space="preserve">. Available at: https://www.gov.uk/government/publications/the-code-of-practice-for-victims-of-crime (Accessed: 01 July 2024). </w:t>
      </w:r>
    </w:p>
    <w:p w14:paraId="75885FDD" w14:textId="77777777" w:rsidR="00482376" w:rsidRPr="00CA151B" w:rsidRDefault="00482376" w:rsidP="0078441E">
      <w:pPr>
        <w:pStyle w:val="NormalWeb"/>
        <w:ind w:left="567" w:hanging="567"/>
        <w:rPr>
          <w:rFonts w:ascii="Arial" w:hAnsi="Arial" w:cs="Arial"/>
        </w:rPr>
      </w:pPr>
    </w:p>
    <w:p w14:paraId="7CA335CA"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Guimarães, R.M. (2018) ‘Resilience’, </w:t>
      </w:r>
      <w:r w:rsidRPr="00CA151B">
        <w:rPr>
          <w:rFonts w:ascii="Arial" w:hAnsi="Arial" w:cs="Arial"/>
          <w:i/>
          <w:iCs/>
        </w:rPr>
        <w:t>The Journal of nutrition, health and aging</w:t>
      </w:r>
      <w:r w:rsidRPr="00CA151B">
        <w:rPr>
          <w:rFonts w:ascii="Arial" w:hAnsi="Arial" w:cs="Arial"/>
        </w:rPr>
        <w:t xml:space="preserve">, 22(10), pp. 1146–1147. doi:10.1007/s12603-018-1093-6. </w:t>
      </w:r>
    </w:p>
    <w:p w14:paraId="1C538F94"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Herrman, H. </w:t>
      </w:r>
      <w:r w:rsidRPr="00CA151B">
        <w:rPr>
          <w:rFonts w:ascii="Arial" w:hAnsi="Arial" w:cs="Arial"/>
          <w:i/>
          <w:iCs/>
        </w:rPr>
        <w:t>et al.</w:t>
      </w:r>
      <w:r w:rsidRPr="00CA151B">
        <w:rPr>
          <w:rFonts w:ascii="Arial" w:hAnsi="Arial" w:cs="Arial"/>
        </w:rPr>
        <w:t xml:space="preserve"> (2011) ‘What is resilience?’, </w:t>
      </w:r>
      <w:r w:rsidRPr="00CA151B">
        <w:rPr>
          <w:rFonts w:ascii="Arial" w:hAnsi="Arial" w:cs="Arial"/>
          <w:i/>
          <w:iCs/>
        </w:rPr>
        <w:t>The Canadian Journal of Psychiatry</w:t>
      </w:r>
      <w:r w:rsidRPr="00CA151B">
        <w:rPr>
          <w:rFonts w:ascii="Arial" w:hAnsi="Arial" w:cs="Arial"/>
        </w:rPr>
        <w:t xml:space="preserve">, 56(5), pp. 259–259. doi:10.1177/070674371105600504. </w:t>
      </w:r>
    </w:p>
    <w:p w14:paraId="4CB7EAB8"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Hughes, R., Kinder, A. and Cooper, C.L. (2019) </w:t>
      </w:r>
      <w:r w:rsidRPr="00CA151B">
        <w:rPr>
          <w:rFonts w:ascii="Arial" w:hAnsi="Arial" w:cs="Arial"/>
          <w:i/>
          <w:iCs/>
        </w:rPr>
        <w:t>The wellbeing workout: How to manage stress and develop resilience</w:t>
      </w:r>
      <w:r w:rsidRPr="00CA151B">
        <w:rPr>
          <w:rFonts w:ascii="Arial" w:hAnsi="Arial" w:cs="Arial"/>
        </w:rPr>
        <w:t xml:space="preserve">. Cham, Switzerland: Palgrave Macmillan. </w:t>
      </w:r>
    </w:p>
    <w:p w14:paraId="46B47966" w14:textId="77777777" w:rsidR="00CA151B" w:rsidRPr="00CA151B" w:rsidRDefault="00CA151B" w:rsidP="0078441E">
      <w:pPr>
        <w:pStyle w:val="NormalWeb"/>
        <w:ind w:left="567" w:hanging="567"/>
        <w:rPr>
          <w:rFonts w:ascii="Arial" w:hAnsi="Arial" w:cs="Arial"/>
        </w:rPr>
      </w:pPr>
      <w:r w:rsidRPr="00CA151B">
        <w:rPr>
          <w:rFonts w:ascii="Arial" w:hAnsi="Arial" w:cs="Arial"/>
        </w:rPr>
        <w:t>Jenkins, S., Johnson, I. and Ginley, J. (2019) ‘Work, stress and play: Students’ perceptions of factors impacting on their studies and well</w:t>
      </w:r>
      <w:r w:rsidRPr="00CA151B">
        <w:rPr>
          <w:rFonts w:ascii="Cambria Math" w:hAnsi="Cambria Math" w:cs="Cambria Math"/>
        </w:rPr>
        <w:t>‐</w:t>
      </w:r>
      <w:r w:rsidRPr="00CA151B">
        <w:rPr>
          <w:rFonts w:ascii="Arial" w:hAnsi="Arial" w:cs="Arial"/>
        </w:rPr>
        <w:t xml:space="preserve">being’, </w:t>
      </w:r>
      <w:r w:rsidRPr="00CA151B">
        <w:rPr>
          <w:rFonts w:ascii="Arial" w:hAnsi="Arial" w:cs="Arial"/>
          <w:i/>
          <w:iCs/>
        </w:rPr>
        <w:t>European Journal of Dental Education</w:t>
      </w:r>
      <w:r w:rsidRPr="00CA151B">
        <w:rPr>
          <w:rFonts w:ascii="Arial" w:hAnsi="Arial" w:cs="Arial"/>
        </w:rPr>
        <w:t xml:space="preserve">, 23(3), pp. 349–354. doi:10.1111/eje.12436. </w:t>
      </w:r>
    </w:p>
    <w:p w14:paraId="14A20EC1"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Landon, J., Shepherd, D. and Lodhia, V. (2016) ‘A qualitative study of noise sensitivity in adults with autism spectrum disorder’, </w:t>
      </w:r>
      <w:r w:rsidRPr="00CA151B">
        <w:rPr>
          <w:rFonts w:ascii="Arial" w:hAnsi="Arial" w:cs="Arial"/>
          <w:i/>
          <w:iCs/>
        </w:rPr>
        <w:t>Research in Autism Spectrum Disorders</w:t>
      </w:r>
      <w:r w:rsidRPr="00CA151B">
        <w:rPr>
          <w:rFonts w:ascii="Arial" w:hAnsi="Arial" w:cs="Arial"/>
        </w:rPr>
        <w:t xml:space="preserve">, 32, pp. 43–52. doi:10.1016/j.rasd.2016.08.005. </w:t>
      </w:r>
    </w:p>
    <w:p w14:paraId="281CCDA5"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Lord, C. </w:t>
      </w:r>
      <w:r w:rsidRPr="00CA151B">
        <w:rPr>
          <w:rFonts w:ascii="Arial" w:hAnsi="Arial" w:cs="Arial"/>
          <w:i/>
          <w:iCs/>
        </w:rPr>
        <w:t>et al.</w:t>
      </w:r>
      <w:r w:rsidRPr="00CA151B">
        <w:rPr>
          <w:rFonts w:ascii="Arial" w:hAnsi="Arial" w:cs="Arial"/>
        </w:rPr>
        <w:t xml:space="preserve"> (2018) ‘Autism spectrum disorder’, </w:t>
      </w:r>
      <w:r w:rsidRPr="00CA151B">
        <w:rPr>
          <w:rFonts w:ascii="Arial" w:hAnsi="Arial" w:cs="Arial"/>
          <w:i/>
          <w:iCs/>
        </w:rPr>
        <w:t>The Lancet</w:t>
      </w:r>
      <w:r w:rsidRPr="00CA151B">
        <w:rPr>
          <w:rFonts w:ascii="Arial" w:hAnsi="Arial" w:cs="Arial"/>
        </w:rPr>
        <w:t xml:space="preserve">, 392(10146), pp. 508–520. doi:10.1016/s0140-6736(18)31129-2. </w:t>
      </w:r>
    </w:p>
    <w:p w14:paraId="7409EA03"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Mahase, E. (2020) ‘Covid-19: EU States Report 60% rise in emergency calls about domestic violence’, </w:t>
      </w:r>
      <w:r w:rsidRPr="00CA151B">
        <w:rPr>
          <w:rFonts w:ascii="Arial" w:hAnsi="Arial" w:cs="Arial"/>
          <w:i/>
          <w:iCs/>
        </w:rPr>
        <w:t>BMJ</w:t>
      </w:r>
      <w:r w:rsidRPr="00CA151B">
        <w:rPr>
          <w:rFonts w:ascii="Arial" w:hAnsi="Arial" w:cs="Arial"/>
        </w:rPr>
        <w:t xml:space="preserve">, p. m1872. doi:10.1136/bmj.m1872. </w:t>
      </w:r>
    </w:p>
    <w:p w14:paraId="3B636256"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Mawby, R. (2016) ‘Victim support in England and Wales’, </w:t>
      </w:r>
      <w:r w:rsidRPr="00CA151B">
        <w:rPr>
          <w:rFonts w:ascii="Arial" w:hAnsi="Arial" w:cs="Arial"/>
          <w:i/>
          <w:iCs/>
        </w:rPr>
        <w:t>International Review of Victimology</w:t>
      </w:r>
      <w:r w:rsidRPr="00CA151B">
        <w:rPr>
          <w:rFonts w:ascii="Arial" w:hAnsi="Arial" w:cs="Arial"/>
        </w:rPr>
        <w:t xml:space="preserve">, 22(3), pp. 203–221. doi:10.1177/0269758016649065. </w:t>
      </w:r>
    </w:p>
    <w:p w14:paraId="6EC050C9"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Mawby, R.I. and Monckton-Smith, J. (2014) ‘Victims and the police’, </w:t>
      </w:r>
      <w:r w:rsidRPr="00CA151B">
        <w:rPr>
          <w:rFonts w:ascii="Arial" w:hAnsi="Arial" w:cs="Arial"/>
          <w:i/>
          <w:iCs/>
        </w:rPr>
        <w:t>Encyclopedia of Criminology and Criminal Justice</w:t>
      </w:r>
      <w:r w:rsidRPr="00CA151B">
        <w:rPr>
          <w:rFonts w:ascii="Arial" w:hAnsi="Arial" w:cs="Arial"/>
        </w:rPr>
        <w:t xml:space="preserve">, pp. 5469–5480. doi:10.1007/978-1-4614-5690-2_674. </w:t>
      </w:r>
    </w:p>
    <w:p w14:paraId="62E81D2A" w14:textId="77777777" w:rsidR="00CA151B" w:rsidRPr="00CA151B" w:rsidRDefault="00CA151B" w:rsidP="0078441E">
      <w:pPr>
        <w:pStyle w:val="NormalWeb"/>
        <w:ind w:left="567" w:hanging="567"/>
        <w:rPr>
          <w:rFonts w:ascii="Arial" w:hAnsi="Arial" w:cs="Arial"/>
        </w:rPr>
      </w:pPr>
      <w:r w:rsidRPr="00CA151B">
        <w:rPr>
          <w:rFonts w:ascii="Arial" w:hAnsi="Arial" w:cs="Arial"/>
          <w:i/>
          <w:iCs/>
        </w:rPr>
        <w:t>New victims’ code comes into force – ‘a positive step forward for victims’</w:t>
      </w:r>
      <w:r w:rsidRPr="00CA151B">
        <w:rPr>
          <w:rFonts w:ascii="Arial" w:hAnsi="Arial" w:cs="Arial"/>
        </w:rPr>
        <w:t xml:space="preserve"> (2021) </w:t>
      </w:r>
      <w:r w:rsidRPr="00CA151B">
        <w:rPr>
          <w:rFonts w:ascii="Arial" w:hAnsi="Arial" w:cs="Arial"/>
          <w:i/>
          <w:iCs/>
        </w:rPr>
        <w:t>New Victims’ Code comes into force – “a positive step forward for victims”</w:t>
      </w:r>
      <w:r w:rsidRPr="00CA151B">
        <w:rPr>
          <w:rFonts w:ascii="Arial" w:hAnsi="Arial" w:cs="Arial"/>
        </w:rPr>
        <w:t xml:space="preserve">. Available at: https://victimscommissioner.org.uk/news/new-victims-code/ (Accessed: 01 May 2024). </w:t>
      </w:r>
    </w:p>
    <w:p w14:paraId="7DB3AEB1"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Rosen, J. (2018) ‘How a hobby can boost researchers’ productivity and creativity’, </w:t>
      </w:r>
      <w:r w:rsidRPr="00CA151B">
        <w:rPr>
          <w:rFonts w:ascii="Arial" w:hAnsi="Arial" w:cs="Arial"/>
          <w:i/>
          <w:iCs/>
        </w:rPr>
        <w:t>Nature</w:t>
      </w:r>
      <w:r w:rsidRPr="00CA151B">
        <w:rPr>
          <w:rFonts w:ascii="Arial" w:hAnsi="Arial" w:cs="Arial"/>
        </w:rPr>
        <w:t xml:space="preserve">, 558(7710), pp. 475–477. doi:10.1038/d41586-018-05449-7. </w:t>
      </w:r>
    </w:p>
    <w:p w14:paraId="7141C5B7"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Ryan , J. (2022) </w:t>
      </w:r>
      <w:r w:rsidRPr="00CA151B">
        <w:rPr>
          <w:rFonts w:ascii="Arial" w:hAnsi="Arial" w:cs="Arial"/>
          <w:i/>
          <w:iCs/>
        </w:rPr>
        <w:t>A short guide to the criminal justice system - house of commons library</w:t>
      </w:r>
      <w:r w:rsidRPr="00CA151B">
        <w:rPr>
          <w:rFonts w:ascii="Arial" w:hAnsi="Arial" w:cs="Arial"/>
        </w:rPr>
        <w:t xml:space="preserve">, </w:t>
      </w:r>
      <w:r w:rsidRPr="00CA151B">
        <w:rPr>
          <w:rFonts w:ascii="Arial" w:hAnsi="Arial" w:cs="Arial"/>
          <w:i/>
          <w:iCs/>
        </w:rPr>
        <w:t xml:space="preserve">UK Parliment </w:t>
      </w:r>
      <w:r w:rsidRPr="00CA151B">
        <w:rPr>
          <w:rFonts w:ascii="Arial" w:hAnsi="Arial" w:cs="Arial"/>
        </w:rPr>
        <w:t xml:space="preserve">. Available at: https://commonslibrary.parliament.uk/research-briefings/cbp-9331/ (Accessed: 01 July 2024). </w:t>
      </w:r>
    </w:p>
    <w:p w14:paraId="034B02C8"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SafeLives (2023) </w:t>
      </w:r>
      <w:r w:rsidRPr="00CA151B">
        <w:rPr>
          <w:rFonts w:ascii="Arial" w:hAnsi="Arial" w:cs="Arial"/>
          <w:i/>
          <w:iCs/>
        </w:rPr>
        <w:t>How long do people live with domestic abuse, and when do they get help to stop it?</w:t>
      </w:r>
      <w:r w:rsidRPr="00CA151B">
        <w:rPr>
          <w:rFonts w:ascii="Arial" w:hAnsi="Arial" w:cs="Arial"/>
        </w:rPr>
        <w:t xml:space="preserve">, </w:t>
      </w:r>
      <w:r w:rsidRPr="00CA151B">
        <w:rPr>
          <w:rFonts w:ascii="Arial" w:hAnsi="Arial" w:cs="Arial"/>
          <w:i/>
          <w:iCs/>
        </w:rPr>
        <w:t>SafeLives Ending domestic abuse</w:t>
      </w:r>
      <w:r w:rsidRPr="00CA151B">
        <w:rPr>
          <w:rFonts w:ascii="Arial" w:hAnsi="Arial" w:cs="Arial"/>
        </w:rPr>
        <w:t xml:space="preserve">. Available at: https://safelives.org.uk/policy-evidence/about-domestic-abuse/how-long-do-people-live-domestic-abuse-and-when-do-they-get (Accessed: 01 May 2024). </w:t>
      </w:r>
    </w:p>
    <w:p w14:paraId="6FB66B86"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Semmer, N.K. </w:t>
      </w:r>
      <w:r w:rsidRPr="00CA151B">
        <w:rPr>
          <w:rFonts w:ascii="Arial" w:hAnsi="Arial" w:cs="Arial"/>
          <w:i/>
          <w:iCs/>
        </w:rPr>
        <w:t>et al.</w:t>
      </w:r>
      <w:r w:rsidRPr="00CA151B">
        <w:rPr>
          <w:rFonts w:ascii="Arial" w:hAnsi="Arial" w:cs="Arial"/>
        </w:rPr>
        <w:t xml:space="preserve"> (2008) ‘The emotional meaning of instrumental social support.’, </w:t>
      </w:r>
      <w:r w:rsidRPr="00CA151B">
        <w:rPr>
          <w:rFonts w:ascii="Arial" w:hAnsi="Arial" w:cs="Arial"/>
          <w:i/>
          <w:iCs/>
        </w:rPr>
        <w:t>International Journal of Stress Management</w:t>
      </w:r>
      <w:r w:rsidRPr="00CA151B">
        <w:rPr>
          <w:rFonts w:ascii="Arial" w:hAnsi="Arial" w:cs="Arial"/>
        </w:rPr>
        <w:t xml:space="preserve">, 15(3), pp. 235–251. doi:10.1037/1072-5245.15.3.235. </w:t>
      </w:r>
    </w:p>
    <w:p w14:paraId="4447EEB7"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Stonewall (2022) </w:t>
      </w:r>
      <w:r w:rsidRPr="00CA151B">
        <w:rPr>
          <w:rFonts w:ascii="Arial" w:hAnsi="Arial" w:cs="Arial"/>
          <w:i/>
          <w:iCs/>
        </w:rPr>
        <w:t xml:space="preserve">LGBT in Britain - Home and Communities </w:t>
      </w:r>
      <w:r w:rsidRPr="00CA151B">
        <w:rPr>
          <w:rFonts w:ascii="Arial" w:hAnsi="Arial" w:cs="Arial"/>
        </w:rPr>
        <w:t xml:space="preserve">, </w:t>
      </w:r>
      <w:r w:rsidRPr="00CA151B">
        <w:rPr>
          <w:rFonts w:ascii="Arial" w:hAnsi="Arial" w:cs="Arial"/>
          <w:i/>
          <w:iCs/>
        </w:rPr>
        <w:t>LGBTQ+ facts and figures</w:t>
      </w:r>
      <w:r w:rsidRPr="00CA151B">
        <w:rPr>
          <w:rFonts w:ascii="Arial" w:hAnsi="Arial" w:cs="Arial"/>
        </w:rPr>
        <w:t xml:space="preserve">. Available at: https://www.stonewall.org.uk/lgbtq-facts-and-figures (Accessed: 01 May 2024). </w:t>
      </w:r>
    </w:p>
    <w:p w14:paraId="169DB6C7" w14:textId="77777777" w:rsidR="00CA151B" w:rsidRPr="00CA151B" w:rsidRDefault="00CA151B" w:rsidP="0078441E">
      <w:pPr>
        <w:ind w:right="107"/>
        <w:jc w:val="both"/>
        <w:rPr>
          <w:sz w:val="24"/>
          <w:szCs w:val="24"/>
        </w:rPr>
      </w:pPr>
      <w:r w:rsidRPr="00CA151B">
        <w:rPr>
          <w:sz w:val="24"/>
          <w:szCs w:val="24"/>
        </w:rPr>
        <w:lastRenderedPageBreak/>
        <w:t>Tyson P. Wilson, K. Crone, D. Brailsford, R. Laws, K. (2010) ‘Physical Activity and Mental Health in the Student Population’, Journal of Mental Health, 19(6), pp 492-9. Available at: https://pubmed.ncbi.nlm.nih.gov/20812852/ (Accessed 3</w:t>
      </w:r>
      <w:r w:rsidRPr="00CA151B">
        <w:rPr>
          <w:sz w:val="24"/>
          <w:szCs w:val="24"/>
          <w:vertAlign w:val="superscript"/>
        </w:rPr>
        <w:t>rd</w:t>
      </w:r>
      <w:r w:rsidRPr="00CA151B">
        <w:rPr>
          <w:sz w:val="24"/>
          <w:szCs w:val="24"/>
        </w:rPr>
        <w:t xml:space="preserve"> July, 2024) </w:t>
      </w:r>
    </w:p>
    <w:p w14:paraId="3B79B108"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Van Fleet, D.D. (2021) </w:t>
      </w:r>
      <w:r w:rsidRPr="00CA151B">
        <w:rPr>
          <w:rFonts w:ascii="Arial" w:hAnsi="Arial" w:cs="Arial"/>
          <w:i/>
          <w:iCs/>
        </w:rPr>
        <w:t>Quality Time Productivity Through Time Management</w:t>
      </w:r>
      <w:r w:rsidRPr="00CA151B">
        <w:rPr>
          <w:rFonts w:ascii="Arial" w:hAnsi="Arial" w:cs="Arial"/>
        </w:rPr>
        <w:t xml:space="preserve">. Charlotte, NC: Information Age Publishing, Incorporated. </w:t>
      </w:r>
    </w:p>
    <w:p w14:paraId="46895759" w14:textId="77777777" w:rsidR="00CA151B" w:rsidRPr="00CA151B" w:rsidRDefault="00CA151B" w:rsidP="0078441E">
      <w:pPr>
        <w:pStyle w:val="NormalWeb"/>
        <w:ind w:left="567" w:hanging="567"/>
        <w:rPr>
          <w:rFonts w:ascii="Arial" w:hAnsi="Arial" w:cs="Arial"/>
        </w:rPr>
      </w:pPr>
      <w:r w:rsidRPr="00CA151B">
        <w:rPr>
          <w:rFonts w:ascii="Arial" w:hAnsi="Arial" w:cs="Arial"/>
        </w:rPr>
        <w:t>Wilson, I.M., Lightowlers, C. and Bryant, L. (2022) ‘Home drinking during and post</w:t>
      </w:r>
      <w:r w:rsidRPr="00CA151B">
        <w:rPr>
          <w:rFonts w:ascii="Cambria Math" w:hAnsi="Cambria Math" w:cs="Cambria Math"/>
        </w:rPr>
        <w:t>‐</w:t>
      </w:r>
      <w:r w:rsidRPr="00CA151B">
        <w:rPr>
          <w:rFonts w:ascii="Arial" w:hAnsi="Arial" w:cs="Arial"/>
        </w:rPr>
        <w:t>covid</w:t>
      </w:r>
      <w:r w:rsidRPr="00CA151B">
        <w:rPr>
          <w:rFonts w:ascii="Cambria Math" w:hAnsi="Cambria Math" w:cs="Cambria Math"/>
        </w:rPr>
        <w:t>‐</w:t>
      </w:r>
      <w:r w:rsidRPr="00CA151B">
        <w:rPr>
          <w:rFonts w:ascii="Arial" w:hAnsi="Arial" w:cs="Arial"/>
        </w:rPr>
        <w:t xml:space="preserve">19: Why the silence on domestic violence?’, </w:t>
      </w:r>
      <w:r w:rsidRPr="00CA151B">
        <w:rPr>
          <w:rFonts w:ascii="Arial" w:hAnsi="Arial" w:cs="Arial"/>
          <w:i/>
          <w:iCs/>
        </w:rPr>
        <w:t>Drug and Alcohol Review</w:t>
      </w:r>
      <w:r w:rsidRPr="00CA151B">
        <w:rPr>
          <w:rFonts w:ascii="Arial" w:hAnsi="Arial" w:cs="Arial"/>
        </w:rPr>
        <w:t xml:space="preserve">, 42(5), pp. 1013–1017. doi:10.1111/dar.13572. </w:t>
      </w:r>
    </w:p>
    <w:p w14:paraId="1DE8CA33" w14:textId="77777777" w:rsidR="00CA151B" w:rsidRPr="00CA151B" w:rsidRDefault="00CA151B" w:rsidP="0078441E">
      <w:pPr>
        <w:pStyle w:val="NormalWeb"/>
        <w:ind w:left="567" w:hanging="567"/>
        <w:rPr>
          <w:rFonts w:ascii="Arial" w:hAnsi="Arial" w:cs="Arial"/>
        </w:rPr>
      </w:pPr>
      <w:r w:rsidRPr="00CA151B">
        <w:rPr>
          <w:rFonts w:ascii="Arial" w:hAnsi="Arial" w:cs="Arial"/>
        </w:rPr>
        <w:t xml:space="preserve">Womens Aid (2024) </w:t>
      </w:r>
      <w:r w:rsidRPr="00CA151B">
        <w:rPr>
          <w:rFonts w:ascii="Arial" w:hAnsi="Arial" w:cs="Arial"/>
          <w:i/>
          <w:iCs/>
        </w:rPr>
        <w:t>What is domestic abuse?</w:t>
      </w:r>
      <w:r w:rsidRPr="00CA151B">
        <w:rPr>
          <w:rFonts w:ascii="Arial" w:hAnsi="Arial" w:cs="Arial"/>
        </w:rPr>
        <w:t xml:space="preserve">, </w:t>
      </w:r>
      <w:r w:rsidRPr="00CA151B">
        <w:rPr>
          <w:rFonts w:ascii="Arial" w:hAnsi="Arial" w:cs="Arial"/>
          <w:i/>
          <w:iCs/>
        </w:rPr>
        <w:t>Women’s Aid</w:t>
      </w:r>
      <w:r w:rsidRPr="00CA151B">
        <w:rPr>
          <w:rFonts w:ascii="Arial" w:hAnsi="Arial" w:cs="Arial"/>
        </w:rPr>
        <w:t xml:space="preserve">. Available at: https://www.womensaid.org.uk/information-support/what-is-domestic-abuse/ (Accessed: 02 July 2024). </w:t>
      </w:r>
    </w:p>
    <w:p w14:paraId="5414E294" w14:textId="77777777" w:rsidR="0078441E" w:rsidRDefault="0078441E" w:rsidP="0078441E">
      <w:pPr>
        <w:pStyle w:val="NormalWeb"/>
        <w:ind w:left="567" w:hanging="567"/>
      </w:pPr>
    </w:p>
    <w:p w14:paraId="56CCB1FC" w14:textId="77777777" w:rsidR="0078441E" w:rsidRPr="00270EEB" w:rsidRDefault="0078441E" w:rsidP="0078441E">
      <w:pPr>
        <w:ind w:right="107"/>
        <w:jc w:val="both"/>
        <w:rPr>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025B8">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01DE28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B516AD">
        <w:rPr>
          <w:rFonts w:eastAsia="Arial"/>
          <w:color w:val="000000" w:themeColor="text1"/>
          <w:sz w:val="24"/>
          <w:szCs w:val="24"/>
          <w:highlight w:val="yellow"/>
        </w:rPr>
        <w:t>Laura Ryan</w:t>
      </w:r>
      <w:r w:rsidR="00B516AD">
        <w:rPr>
          <w:rFonts w:eastAsia="Arial"/>
          <w:color w:val="000000" w:themeColor="text1"/>
          <w:sz w:val="24"/>
          <w:szCs w:val="24"/>
          <w:highlight w:val="yellow"/>
        </w:rPr>
        <w:tab/>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2025B8">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F09748" w14:textId="77777777" w:rsidR="006B6FAE" w:rsidRDefault="006B6FAE">
      <w:r>
        <w:separator/>
      </w:r>
    </w:p>
  </w:endnote>
  <w:endnote w:type="continuationSeparator" w:id="0">
    <w:p w14:paraId="5D089895" w14:textId="77777777" w:rsidR="006B6FAE" w:rsidRDefault="006B6FAE">
      <w:r>
        <w:continuationSeparator/>
      </w:r>
    </w:p>
  </w:endnote>
  <w:endnote w:type="continuationNotice" w:id="1">
    <w:p w14:paraId="7E64ACD2" w14:textId="77777777" w:rsidR="006B6FAE" w:rsidRDefault="006B6F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74F7C2" w14:textId="77777777" w:rsidR="006B6FAE" w:rsidRDefault="006B6FAE">
      <w:r>
        <w:separator/>
      </w:r>
    </w:p>
  </w:footnote>
  <w:footnote w:type="continuationSeparator" w:id="0">
    <w:p w14:paraId="27506E53" w14:textId="77777777" w:rsidR="006B6FAE" w:rsidRDefault="006B6FAE">
      <w:r>
        <w:continuationSeparator/>
      </w:r>
    </w:p>
  </w:footnote>
  <w:footnote w:type="continuationNotice" w:id="1">
    <w:p w14:paraId="047551E2" w14:textId="77777777" w:rsidR="006B6FAE" w:rsidRDefault="006B6FAE"/>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B86548"/>
    <w:multiLevelType w:val="hybridMultilevel"/>
    <w:tmpl w:val="93CC7B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D13502"/>
    <w:multiLevelType w:val="hybridMultilevel"/>
    <w:tmpl w:val="8F122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38420B63"/>
    <w:multiLevelType w:val="hybridMultilevel"/>
    <w:tmpl w:val="34622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4756B4"/>
    <w:multiLevelType w:val="hybridMultilevel"/>
    <w:tmpl w:val="18AAB9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243FBE"/>
    <w:multiLevelType w:val="hybridMultilevel"/>
    <w:tmpl w:val="D3BA406E"/>
    <w:lvl w:ilvl="0" w:tplc="8578DB68">
      <w:numFmt w:val="bullet"/>
      <w:lvlText w:val="-"/>
      <w:lvlJc w:val="left"/>
      <w:pPr>
        <w:ind w:left="720" w:hanging="360"/>
      </w:pPr>
      <w:rPr>
        <w:rFonts w:ascii="Arial" w:eastAsia="Times New Roman" w:hAnsi="Arial" w:cs="Aria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9C4E27"/>
    <w:multiLevelType w:val="hybridMultilevel"/>
    <w:tmpl w:val="7E621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B0C5103"/>
    <w:multiLevelType w:val="hybridMultilevel"/>
    <w:tmpl w:val="A8182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8"/>
  </w:num>
  <w:num w:numId="2" w16cid:durableId="482046309">
    <w:abstractNumId w:val="7"/>
  </w:num>
  <w:num w:numId="3" w16cid:durableId="293676560">
    <w:abstractNumId w:val="2"/>
  </w:num>
  <w:num w:numId="4" w16cid:durableId="877544857">
    <w:abstractNumId w:val="10"/>
  </w:num>
  <w:num w:numId="5" w16cid:durableId="289629152">
    <w:abstractNumId w:val="9"/>
  </w:num>
  <w:num w:numId="6" w16cid:durableId="2024546153">
    <w:abstractNumId w:val="1"/>
  </w:num>
  <w:num w:numId="7" w16cid:durableId="1863123508">
    <w:abstractNumId w:val="4"/>
  </w:num>
  <w:num w:numId="8" w16cid:durableId="252863115">
    <w:abstractNumId w:val="0"/>
  </w:num>
  <w:num w:numId="9" w16cid:durableId="420642008">
    <w:abstractNumId w:val="6"/>
  </w:num>
  <w:num w:numId="10" w16cid:durableId="529073376">
    <w:abstractNumId w:val="5"/>
  </w:num>
  <w:num w:numId="11" w16cid:durableId="61656283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D49"/>
    <w:rsid w:val="000045B8"/>
    <w:rsid w:val="00005E17"/>
    <w:rsid w:val="000077AB"/>
    <w:rsid w:val="00017A09"/>
    <w:rsid w:val="00020EEC"/>
    <w:rsid w:val="00024187"/>
    <w:rsid w:val="00025650"/>
    <w:rsid w:val="00025ACB"/>
    <w:rsid w:val="00027B1F"/>
    <w:rsid w:val="0003088B"/>
    <w:rsid w:val="000325D9"/>
    <w:rsid w:val="000372B2"/>
    <w:rsid w:val="0004079F"/>
    <w:rsid w:val="00042FB6"/>
    <w:rsid w:val="00045B87"/>
    <w:rsid w:val="00045C07"/>
    <w:rsid w:val="00054483"/>
    <w:rsid w:val="00055D43"/>
    <w:rsid w:val="00056FAC"/>
    <w:rsid w:val="00057751"/>
    <w:rsid w:val="00060505"/>
    <w:rsid w:val="000618C3"/>
    <w:rsid w:val="00062E39"/>
    <w:rsid w:val="00066C5F"/>
    <w:rsid w:val="00074A3B"/>
    <w:rsid w:val="000754A4"/>
    <w:rsid w:val="00080956"/>
    <w:rsid w:val="00080E58"/>
    <w:rsid w:val="00082668"/>
    <w:rsid w:val="00083D99"/>
    <w:rsid w:val="00084EA6"/>
    <w:rsid w:val="00085699"/>
    <w:rsid w:val="00085764"/>
    <w:rsid w:val="00087891"/>
    <w:rsid w:val="000900A4"/>
    <w:rsid w:val="00091103"/>
    <w:rsid w:val="00091F52"/>
    <w:rsid w:val="00092235"/>
    <w:rsid w:val="00092970"/>
    <w:rsid w:val="00092BC7"/>
    <w:rsid w:val="00093720"/>
    <w:rsid w:val="000938E6"/>
    <w:rsid w:val="00093B3C"/>
    <w:rsid w:val="0009488C"/>
    <w:rsid w:val="00095C1B"/>
    <w:rsid w:val="00096DEA"/>
    <w:rsid w:val="00097EF0"/>
    <w:rsid w:val="000A4240"/>
    <w:rsid w:val="000A469A"/>
    <w:rsid w:val="000B1E96"/>
    <w:rsid w:val="000C378F"/>
    <w:rsid w:val="000C6892"/>
    <w:rsid w:val="000C6FFE"/>
    <w:rsid w:val="000D0A4D"/>
    <w:rsid w:val="000D0BB6"/>
    <w:rsid w:val="000D3C06"/>
    <w:rsid w:val="000D7ABB"/>
    <w:rsid w:val="000E26B0"/>
    <w:rsid w:val="000E43AB"/>
    <w:rsid w:val="000E49BB"/>
    <w:rsid w:val="000E6C63"/>
    <w:rsid w:val="000F02E5"/>
    <w:rsid w:val="000F1599"/>
    <w:rsid w:val="000F1769"/>
    <w:rsid w:val="000F255A"/>
    <w:rsid w:val="000F6196"/>
    <w:rsid w:val="000F7ECD"/>
    <w:rsid w:val="00102E64"/>
    <w:rsid w:val="0010312C"/>
    <w:rsid w:val="00105128"/>
    <w:rsid w:val="00106DC7"/>
    <w:rsid w:val="00110EC5"/>
    <w:rsid w:val="00111756"/>
    <w:rsid w:val="00112391"/>
    <w:rsid w:val="00112751"/>
    <w:rsid w:val="00114F52"/>
    <w:rsid w:val="001347F8"/>
    <w:rsid w:val="00137BB5"/>
    <w:rsid w:val="00137E05"/>
    <w:rsid w:val="00144386"/>
    <w:rsid w:val="001447F6"/>
    <w:rsid w:val="00147DE3"/>
    <w:rsid w:val="00150193"/>
    <w:rsid w:val="001504BE"/>
    <w:rsid w:val="00150794"/>
    <w:rsid w:val="00155AA5"/>
    <w:rsid w:val="00155AF6"/>
    <w:rsid w:val="001608C4"/>
    <w:rsid w:val="00162C2B"/>
    <w:rsid w:val="00164ABC"/>
    <w:rsid w:val="001678DD"/>
    <w:rsid w:val="00171418"/>
    <w:rsid w:val="00172D9D"/>
    <w:rsid w:val="0017785C"/>
    <w:rsid w:val="00177A10"/>
    <w:rsid w:val="00185032"/>
    <w:rsid w:val="001936B1"/>
    <w:rsid w:val="00194640"/>
    <w:rsid w:val="001961CF"/>
    <w:rsid w:val="00196A31"/>
    <w:rsid w:val="001A1BF8"/>
    <w:rsid w:val="001A59BB"/>
    <w:rsid w:val="001A6A51"/>
    <w:rsid w:val="001A79C4"/>
    <w:rsid w:val="001B0CDA"/>
    <w:rsid w:val="001B331A"/>
    <w:rsid w:val="001B4024"/>
    <w:rsid w:val="001B514F"/>
    <w:rsid w:val="001B7383"/>
    <w:rsid w:val="001C0C77"/>
    <w:rsid w:val="001C0E74"/>
    <w:rsid w:val="001C26E0"/>
    <w:rsid w:val="001C50F0"/>
    <w:rsid w:val="001C68B8"/>
    <w:rsid w:val="001D229F"/>
    <w:rsid w:val="001E1F1C"/>
    <w:rsid w:val="001E4184"/>
    <w:rsid w:val="001E472C"/>
    <w:rsid w:val="001F1A01"/>
    <w:rsid w:val="001F44D7"/>
    <w:rsid w:val="001F4552"/>
    <w:rsid w:val="001F4C01"/>
    <w:rsid w:val="001F6F40"/>
    <w:rsid w:val="001F7282"/>
    <w:rsid w:val="002019EB"/>
    <w:rsid w:val="002025B8"/>
    <w:rsid w:val="002030F2"/>
    <w:rsid w:val="0020408B"/>
    <w:rsid w:val="002041A6"/>
    <w:rsid w:val="00205051"/>
    <w:rsid w:val="00206319"/>
    <w:rsid w:val="00211F65"/>
    <w:rsid w:val="00213832"/>
    <w:rsid w:val="00214F1F"/>
    <w:rsid w:val="00220D06"/>
    <w:rsid w:val="00221A6D"/>
    <w:rsid w:val="002230B2"/>
    <w:rsid w:val="002246A0"/>
    <w:rsid w:val="00224AF9"/>
    <w:rsid w:val="00230439"/>
    <w:rsid w:val="002333C2"/>
    <w:rsid w:val="00235176"/>
    <w:rsid w:val="00236061"/>
    <w:rsid w:val="0024100E"/>
    <w:rsid w:val="00241C1B"/>
    <w:rsid w:val="0024288B"/>
    <w:rsid w:val="00242D23"/>
    <w:rsid w:val="002473AF"/>
    <w:rsid w:val="0025394E"/>
    <w:rsid w:val="00254085"/>
    <w:rsid w:val="00255D8E"/>
    <w:rsid w:val="00257D18"/>
    <w:rsid w:val="002657E9"/>
    <w:rsid w:val="0026665E"/>
    <w:rsid w:val="00270EEB"/>
    <w:rsid w:val="0027147E"/>
    <w:rsid w:val="00272557"/>
    <w:rsid w:val="002739E4"/>
    <w:rsid w:val="002761F4"/>
    <w:rsid w:val="002775E1"/>
    <w:rsid w:val="00277844"/>
    <w:rsid w:val="00277979"/>
    <w:rsid w:val="002808EB"/>
    <w:rsid w:val="00280B14"/>
    <w:rsid w:val="00291ADD"/>
    <w:rsid w:val="00294868"/>
    <w:rsid w:val="00295CA1"/>
    <w:rsid w:val="002A291A"/>
    <w:rsid w:val="002A5604"/>
    <w:rsid w:val="002B1701"/>
    <w:rsid w:val="002B23C3"/>
    <w:rsid w:val="002B41C2"/>
    <w:rsid w:val="002B443A"/>
    <w:rsid w:val="002B5B35"/>
    <w:rsid w:val="002B64FE"/>
    <w:rsid w:val="002B7475"/>
    <w:rsid w:val="002B7EF1"/>
    <w:rsid w:val="002C2208"/>
    <w:rsid w:val="002C256A"/>
    <w:rsid w:val="002C496D"/>
    <w:rsid w:val="002C6271"/>
    <w:rsid w:val="002C7418"/>
    <w:rsid w:val="002D05EB"/>
    <w:rsid w:val="002D2F29"/>
    <w:rsid w:val="002D43E6"/>
    <w:rsid w:val="002E1826"/>
    <w:rsid w:val="002E7017"/>
    <w:rsid w:val="002E7128"/>
    <w:rsid w:val="002F42AB"/>
    <w:rsid w:val="002F4E02"/>
    <w:rsid w:val="002F4F6E"/>
    <w:rsid w:val="002F660A"/>
    <w:rsid w:val="002F6B09"/>
    <w:rsid w:val="003015C3"/>
    <w:rsid w:val="0030195F"/>
    <w:rsid w:val="00304DE3"/>
    <w:rsid w:val="0030C684"/>
    <w:rsid w:val="00310BDD"/>
    <w:rsid w:val="0031350A"/>
    <w:rsid w:val="00316815"/>
    <w:rsid w:val="003168CA"/>
    <w:rsid w:val="003209EC"/>
    <w:rsid w:val="00321139"/>
    <w:rsid w:val="00321255"/>
    <w:rsid w:val="0032230D"/>
    <w:rsid w:val="00322A0B"/>
    <w:rsid w:val="00324669"/>
    <w:rsid w:val="00330636"/>
    <w:rsid w:val="00330EDD"/>
    <w:rsid w:val="00330F68"/>
    <w:rsid w:val="00335FC5"/>
    <w:rsid w:val="00336720"/>
    <w:rsid w:val="00340B4F"/>
    <w:rsid w:val="003410D0"/>
    <w:rsid w:val="003462C1"/>
    <w:rsid w:val="003516C0"/>
    <w:rsid w:val="003517AE"/>
    <w:rsid w:val="00352E59"/>
    <w:rsid w:val="00354B55"/>
    <w:rsid w:val="00354DBE"/>
    <w:rsid w:val="00355210"/>
    <w:rsid w:val="00355D7A"/>
    <w:rsid w:val="003566B4"/>
    <w:rsid w:val="00361C61"/>
    <w:rsid w:val="0036227E"/>
    <w:rsid w:val="003629F6"/>
    <w:rsid w:val="00365DF9"/>
    <w:rsid w:val="003720BD"/>
    <w:rsid w:val="00372DB4"/>
    <w:rsid w:val="00375AF5"/>
    <w:rsid w:val="00375EF4"/>
    <w:rsid w:val="003761BD"/>
    <w:rsid w:val="003804D4"/>
    <w:rsid w:val="00381157"/>
    <w:rsid w:val="00385414"/>
    <w:rsid w:val="00390074"/>
    <w:rsid w:val="003901EE"/>
    <w:rsid w:val="00390D66"/>
    <w:rsid w:val="00391A43"/>
    <w:rsid w:val="00395A1E"/>
    <w:rsid w:val="0039733F"/>
    <w:rsid w:val="0039762B"/>
    <w:rsid w:val="00397FCB"/>
    <w:rsid w:val="003A0C37"/>
    <w:rsid w:val="003A1B6B"/>
    <w:rsid w:val="003A46C0"/>
    <w:rsid w:val="003A514B"/>
    <w:rsid w:val="003A600E"/>
    <w:rsid w:val="003A6513"/>
    <w:rsid w:val="003A6E0E"/>
    <w:rsid w:val="003B16C7"/>
    <w:rsid w:val="003B2A14"/>
    <w:rsid w:val="003B64F4"/>
    <w:rsid w:val="003C19F1"/>
    <w:rsid w:val="003C4186"/>
    <w:rsid w:val="003C458C"/>
    <w:rsid w:val="003C4D7B"/>
    <w:rsid w:val="003C6185"/>
    <w:rsid w:val="003D0D2D"/>
    <w:rsid w:val="003D4710"/>
    <w:rsid w:val="003D5461"/>
    <w:rsid w:val="003D6BCF"/>
    <w:rsid w:val="003D73CA"/>
    <w:rsid w:val="003E0FBD"/>
    <w:rsid w:val="003E16D7"/>
    <w:rsid w:val="003E197E"/>
    <w:rsid w:val="003F1A37"/>
    <w:rsid w:val="003F490B"/>
    <w:rsid w:val="00400C07"/>
    <w:rsid w:val="004037E2"/>
    <w:rsid w:val="004046F0"/>
    <w:rsid w:val="0040668F"/>
    <w:rsid w:val="00412677"/>
    <w:rsid w:val="00413251"/>
    <w:rsid w:val="004156C3"/>
    <w:rsid w:val="00417253"/>
    <w:rsid w:val="00434787"/>
    <w:rsid w:val="004348AE"/>
    <w:rsid w:val="00434DED"/>
    <w:rsid w:val="004376C0"/>
    <w:rsid w:val="0044023A"/>
    <w:rsid w:val="0044223A"/>
    <w:rsid w:val="0044630E"/>
    <w:rsid w:val="004464D1"/>
    <w:rsid w:val="00450C83"/>
    <w:rsid w:val="00451488"/>
    <w:rsid w:val="00451851"/>
    <w:rsid w:val="00452FE0"/>
    <w:rsid w:val="00453343"/>
    <w:rsid w:val="00453D6B"/>
    <w:rsid w:val="00460394"/>
    <w:rsid w:val="004608B9"/>
    <w:rsid w:val="00461A38"/>
    <w:rsid w:val="00461C19"/>
    <w:rsid w:val="00464394"/>
    <w:rsid w:val="00464DC6"/>
    <w:rsid w:val="00465947"/>
    <w:rsid w:val="00470BB1"/>
    <w:rsid w:val="00471654"/>
    <w:rsid w:val="004718F7"/>
    <w:rsid w:val="00472B29"/>
    <w:rsid w:val="00473153"/>
    <w:rsid w:val="004743AF"/>
    <w:rsid w:val="0047656A"/>
    <w:rsid w:val="00482376"/>
    <w:rsid w:val="00482C17"/>
    <w:rsid w:val="004911B4"/>
    <w:rsid w:val="00491218"/>
    <w:rsid w:val="0049196A"/>
    <w:rsid w:val="004923C5"/>
    <w:rsid w:val="004923DA"/>
    <w:rsid w:val="00493434"/>
    <w:rsid w:val="004935A0"/>
    <w:rsid w:val="004962F9"/>
    <w:rsid w:val="004968E2"/>
    <w:rsid w:val="004A2719"/>
    <w:rsid w:val="004A2950"/>
    <w:rsid w:val="004A2A49"/>
    <w:rsid w:val="004A5311"/>
    <w:rsid w:val="004B4C15"/>
    <w:rsid w:val="004B600B"/>
    <w:rsid w:val="004B6822"/>
    <w:rsid w:val="004B69F6"/>
    <w:rsid w:val="004C0953"/>
    <w:rsid w:val="004C1091"/>
    <w:rsid w:val="004C2D3A"/>
    <w:rsid w:val="004C6841"/>
    <w:rsid w:val="004D03C4"/>
    <w:rsid w:val="004D0BF1"/>
    <w:rsid w:val="004D24D2"/>
    <w:rsid w:val="004D35A4"/>
    <w:rsid w:val="004D445F"/>
    <w:rsid w:val="004E087B"/>
    <w:rsid w:val="004E26E8"/>
    <w:rsid w:val="004E4400"/>
    <w:rsid w:val="004E44A4"/>
    <w:rsid w:val="004E7B8B"/>
    <w:rsid w:val="004E7BDD"/>
    <w:rsid w:val="004F1E21"/>
    <w:rsid w:val="004F4E25"/>
    <w:rsid w:val="004F52BA"/>
    <w:rsid w:val="004F6BC4"/>
    <w:rsid w:val="004F740D"/>
    <w:rsid w:val="004F7B8F"/>
    <w:rsid w:val="00500748"/>
    <w:rsid w:val="005011D6"/>
    <w:rsid w:val="0050167A"/>
    <w:rsid w:val="005042F1"/>
    <w:rsid w:val="00504B92"/>
    <w:rsid w:val="00506C83"/>
    <w:rsid w:val="00513C7D"/>
    <w:rsid w:val="00516446"/>
    <w:rsid w:val="00517E4B"/>
    <w:rsid w:val="00521123"/>
    <w:rsid w:val="00521221"/>
    <w:rsid w:val="00525F4F"/>
    <w:rsid w:val="0052653C"/>
    <w:rsid w:val="00536FA9"/>
    <w:rsid w:val="00537548"/>
    <w:rsid w:val="00540BDD"/>
    <w:rsid w:val="005414F4"/>
    <w:rsid w:val="00542818"/>
    <w:rsid w:val="0054500A"/>
    <w:rsid w:val="00546187"/>
    <w:rsid w:val="005463F1"/>
    <w:rsid w:val="00550898"/>
    <w:rsid w:val="005544F2"/>
    <w:rsid w:val="005558EB"/>
    <w:rsid w:val="00555D44"/>
    <w:rsid w:val="00557D77"/>
    <w:rsid w:val="0056233C"/>
    <w:rsid w:val="00562EAA"/>
    <w:rsid w:val="00563B58"/>
    <w:rsid w:val="005640C4"/>
    <w:rsid w:val="00565F96"/>
    <w:rsid w:val="0056684C"/>
    <w:rsid w:val="005729D3"/>
    <w:rsid w:val="00574A0C"/>
    <w:rsid w:val="00575A8F"/>
    <w:rsid w:val="005769CF"/>
    <w:rsid w:val="00576E4C"/>
    <w:rsid w:val="0057780F"/>
    <w:rsid w:val="00581BE9"/>
    <w:rsid w:val="00581E0A"/>
    <w:rsid w:val="00584F93"/>
    <w:rsid w:val="00586306"/>
    <w:rsid w:val="00586D89"/>
    <w:rsid w:val="005900A9"/>
    <w:rsid w:val="005916B8"/>
    <w:rsid w:val="005A1B4C"/>
    <w:rsid w:val="005A250C"/>
    <w:rsid w:val="005A52FB"/>
    <w:rsid w:val="005A545C"/>
    <w:rsid w:val="005A6D1D"/>
    <w:rsid w:val="005B464A"/>
    <w:rsid w:val="005B6E6D"/>
    <w:rsid w:val="005C1567"/>
    <w:rsid w:val="005C2945"/>
    <w:rsid w:val="005C567C"/>
    <w:rsid w:val="005C60CC"/>
    <w:rsid w:val="005C60FB"/>
    <w:rsid w:val="005C6CE5"/>
    <w:rsid w:val="005C6E3A"/>
    <w:rsid w:val="005D0040"/>
    <w:rsid w:val="005D133E"/>
    <w:rsid w:val="005D3F07"/>
    <w:rsid w:val="005D6686"/>
    <w:rsid w:val="005E13EA"/>
    <w:rsid w:val="005E1495"/>
    <w:rsid w:val="005F19DD"/>
    <w:rsid w:val="005F4866"/>
    <w:rsid w:val="005F7114"/>
    <w:rsid w:val="00601EA5"/>
    <w:rsid w:val="006056CC"/>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65CBE"/>
    <w:rsid w:val="00667AAA"/>
    <w:rsid w:val="006712A7"/>
    <w:rsid w:val="00674FC2"/>
    <w:rsid w:val="0067577A"/>
    <w:rsid w:val="006768A1"/>
    <w:rsid w:val="0067780B"/>
    <w:rsid w:val="00677E42"/>
    <w:rsid w:val="00682236"/>
    <w:rsid w:val="00682334"/>
    <w:rsid w:val="00684B16"/>
    <w:rsid w:val="00692425"/>
    <w:rsid w:val="006934AC"/>
    <w:rsid w:val="006936EB"/>
    <w:rsid w:val="006958B9"/>
    <w:rsid w:val="00696F65"/>
    <w:rsid w:val="006A6EDB"/>
    <w:rsid w:val="006A7A6D"/>
    <w:rsid w:val="006B0804"/>
    <w:rsid w:val="006B1DC2"/>
    <w:rsid w:val="006B495E"/>
    <w:rsid w:val="006B5E67"/>
    <w:rsid w:val="006B6FAE"/>
    <w:rsid w:val="006B718C"/>
    <w:rsid w:val="006C0EBD"/>
    <w:rsid w:val="006C2EB5"/>
    <w:rsid w:val="006C3F78"/>
    <w:rsid w:val="006C5457"/>
    <w:rsid w:val="006C7CA5"/>
    <w:rsid w:val="006D18A3"/>
    <w:rsid w:val="006D1CA0"/>
    <w:rsid w:val="006D4550"/>
    <w:rsid w:val="006D5970"/>
    <w:rsid w:val="006D5DAF"/>
    <w:rsid w:val="006E021A"/>
    <w:rsid w:val="006E0C86"/>
    <w:rsid w:val="006E1BE0"/>
    <w:rsid w:val="006E1D87"/>
    <w:rsid w:val="006E3D1A"/>
    <w:rsid w:val="006E435F"/>
    <w:rsid w:val="006E481E"/>
    <w:rsid w:val="006E549F"/>
    <w:rsid w:val="006E795F"/>
    <w:rsid w:val="006F5B41"/>
    <w:rsid w:val="00700249"/>
    <w:rsid w:val="00700FD2"/>
    <w:rsid w:val="007038DB"/>
    <w:rsid w:val="00705757"/>
    <w:rsid w:val="0070604C"/>
    <w:rsid w:val="007069CD"/>
    <w:rsid w:val="00707BC8"/>
    <w:rsid w:val="00711A70"/>
    <w:rsid w:val="00712E6F"/>
    <w:rsid w:val="00712E90"/>
    <w:rsid w:val="00713B7E"/>
    <w:rsid w:val="00714291"/>
    <w:rsid w:val="00716B0D"/>
    <w:rsid w:val="007172E9"/>
    <w:rsid w:val="007204AE"/>
    <w:rsid w:val="00724A62"/>
    <w:rsid w:val="0072678F"/>
    <w:rsid w:val="00727C4C"/>
    <w:rsid w:val="007328D3"/>
    <w:rsid w:val="00732FB9"/>
    <w:rsid w:val="00733921"/>
    <w:rsid w:val="00734809"/>
    <w:rsid w:val="00734E90"/>
    <w:rsid w:val="007406E1"/>
    <w:rsid w:val="00740824"/>
    <w:rsid w:val="00742DD5"/>
    <w:rsid w:val="00743E40"/>
    <w:rsid w:val="00745FDB"/>
    <w:rsid w:val="007465E7"/>
    <w:rsid w:val="0074748B"/>
    <w:rsid w:val="00751263"/>
    <w:rsid w:val="00751FE0"/>
    <w:rsid w:val="00754406"/>
    <w:rsid w:val="00755B47"/>
    <w:rsid w:val="007565D4"/>
    <w:rsid w:val="00756B3E"/>
    <w:rsid w:val="0075704F"/>
    <w:rsid w:val="00757D77"/>
    <w:rsid w:val="00763B2D"/>
    <w:rsid w:val="0076645D"/>
    <w:rsid w:val="00772924"/>
    <w:rsid w:val="00772C15"/>
    <w:rsid w:val="00781A91"/>
    <w:rsid w:val="00781D63"/>
    <w:rsid w:val="0078441E"/>
    <w:rsid w:val="00785CA8"/>
    <w:rsid w:val="0078655D"/>
    <w:rsid w:val="007872F2"/>
    <w:rsid w:val="007908E0"/>
    <w:rsid w:val="007911ED"/>
    <w:rsid w:val="00792181"/>
    <w:rsid w:val="00793EB3"/>
    <w:rsid w:val="00794205"/>
    <w:rsid w:val="007A1F6A"/>
    <w:rsid w:val="007B0DE3"/>
    <w:rsid w:val="007B13F6"/>
    <w:rsid w:val="007B187D"/>
    <w:rsid w:val="007B45F0"/>
    <w:rsid w:val="007B491F"/>
    <w:rsid w:val="007B4B02"/>
    <w:rsid w:val="007B4CA8"/>
    <w:rsid w:val="007B54C8"/>
    <w:rsid w:val="007B7191"/>
    <w:rsid w:val="007B78C1"/>
    <w:rsid w:val="007C0C7E"/>
    <w:rsid w:val="007C1634"/>
    <w:rsid w:val="007C169E"/>
    <w:rsid w:val="007C1D94"/>
    <w:rsid w:val="007C2879"/>
    <w:rsid w:val="007C6A87"/>
    <w:rsid w:val="007C705D"/>
    <w:rsid w:val="007D0A07"/>
    <w:rsid w:val="007D133D"/>
    <w:rsid w:val="007D3EB4"/>
    <w:rsid w:val="007D3F16"/>
    <w:rsid w:val="007D5BC9"/>
    <w:rsid w:val="007D6367"/>
    <w:rsid w:val="007E5BFC"/>
    <w:rsid w:val="007F0796"/>
    <w:rsid w:val="007F23BD"/>
    <w:rsid w:val="007F340D"/>
    <w:rsid w:val="007F3531"/>
    <w:rsid w:val="007F371B"/>
    <w:rsid w:val="007F3F7E"/>
    <w:rsid w:val="007F5497"/>
    <w:rsid w:val="00800B5B"/>
    <w:rsid w:val="008041C1"/>
    <w:rsid w:val="008058F5"/>
    <w:rsid w:val="00805F25"/>
    <w:rsid w:val="00811C8A"/>
    <w:rsid w:val="00813CEC"/>
    <w:rsid w:val="0081534C"/>
    <w:rsid w:val="00815720"/>
    <w:rsid w:val="008171E4"/>
    <w:rsid w:val="008208EA"/>
    <w:rsid w:val="00822110"/>
    <w:rsid w:val="008232EB"/>
    <w:rsid w:val="00824E67"/>
    <w:rsid w:val="00825A64"/>
    <w:rsid w:val="00825EF3"/>
    <w:rsid w:val="00826C2F"/>
    <w:rsid w:val="00826F48"/>
    <w:rsid w:val="008308AE"/>
    <w:rsid w:val="00830E71"/>
    <w:rsid w:val="0083166E"/>
    <w:rsid w:val="00831DC3"/>
    <w:rsid w:val="008322C7"/>
    <w:rsid w:val="00832827"/>
    <w:rsid w:val="0083318A"/>
    <w:rsid w:val="008334A5"/>
    <w:rsid w:val="00833A66"/>
    <w:rsid w:val="00834F1D"/>
    <w:rsid w:val="0083500C"/>
    <w:rsid w:val="00836FEC"/>
    <w:rsid w:val="00841E9F"/>
    <w:rsid w:val="00841F9D"/>
    <w:rsid w:val="008420E1"/>
    <w:rsid w:val="008422C5"/>
    <w:rsid w:val="00842C65"/>
    <w:rsid w:val="00843D58"/>
    <w:rsid w:val="00844D98"/>
    <w:rsid w:val="00846D84"/>
    <w:rsid w:val="00850FB1"/>
    <w:rsid w:val="0085230E"/>
    <w:rsid w:val="008550A1"/>
    <w:rsid w:val="00861038"/>
    <w:rsid w:val="00864BA8"/>
    <w:rsid w:val="00866243"/>
    <w:rsid w:val="00866B50"/>
    <w:rsid w:val="0086752B"/>
    <w:rsid w:val="00870739"/>
    <w:rsid w:val="008708F1"/>
    <w:rsid w:val="00870E09"/>
    <w:rsid w:val="0087582B"/>
    <w:rsid w:val="00880539"/>
    <w:rsid w:val="008859E8"/>
    <w:rsid w:val="00885D7F"/>
    <w:rsid w:val="0088737B"/>
    <w:rsid w:val="0089206A"/>
    <w:rsid w:val="00892716"/>
    <w:rsid w:val="00893067"/>
    <w:rsid w:val="008933DE"/>
    <w:rsid w:val="00895A2F"/>
    <w:rsid w:val="00895FCE"/>
    <w:rsid w:val="00897F3E"/>
    <w:rsid w:val="008A21B4"/>
    <w:rsid w:val="008A4576"/>
    <w:rsid w:val="008A7228"/>
    <w:rsid w:val="008B07DE"/>
    <w:rsid w:val="008B229E"/>
    <w:rsid w:val="008B2818"/>
    <w:rsid w:val="008B28E7"/>
    <w:rsid w:val="008B7B48"/>
    <w:rsid w:val="008C0175"/>
    <w:rsid w:val="008C14C7"/>
    <w:rsid w:val="008C2F4D"/>
    <w:rsid w:val="008C2FFB"/>
    <w:rsid w:val="008C66BE"/>
    <w:rsid w:val="008C6EEA"/>
    <w:rsid w:val="008D3568"/>
    <w:rsid w:val="008D5813"/>
    <w:rsid w:val="008D634E"/>
    <w:rsid w:val="008D778A"/>
    <w:rsid w:val="008D7A51"/>
    <w:rsid w:val="008E3467"/>
    <w:rsid w:val="008E41FF"/>
    <w:rsid w:val="008F22BD"/>
    <w:rsid w:val="008F59EB"/>
    <w:rsid w:val="009027EF"/>
    <w:rsid w:val="009079BD"/>
    <w:rsid w:val="009103B4"/>
    <w:rsid w:val="00910B43"/>
    <w:rsid w:val="00912BD9"/>
    <w:rsid w:val="00913ED5"/>
    <w:rsid w:val="00920E5B"/>
    <w:rsid w:val="00921489"/>
    <w:rsid w:val="00921653"/>
    <w:rsid w:val="00926436"/>
    <w:rsid w:val="0093018C"/>
    <w:rsid w:val="0093234D"/>
    <w:rsid w:val="00932AFF"/>
    <w:rsid w:val="0093412B"/>
    <w:rsid w:val="00935B7F"/>
    <w:rsid w:val="00936563"/>
    <w:rsid w:val="00942024"/>
    <w:rsid w:val="00942F71"/>
    <w:rsid w:val="009432DF"/>
    <w:rsid w:val="009465EA"/>
    <w:rsid w:val="009544C0"/>
    <w:rsid w:val="00954FA4"/>
    <w:rsid w:val="00956AE9"/>
    <w:rsid w:val="009610E2"/>
    <w:rsid w:val="00961323"/>
    <w:rsid w:val="00964CC6"/>
    <w:rsid w:val="00964FA8"/>
    <w:rsid w:val="0096735A"/>
    <w:rsid w:val="009674C7"/>
    <w:rsid w:val="00972CDC"/>
    <w:rsid w:val="00972D02"/>
    <w:rsid w:val="00982619"/>
    <w:rsid w:val="0098350E"/>
    <w:rsid w:val="0098752B"/>
    <w:rsid w:val="00991FDA"/>
    <w:rsid w:val="009927A1"/>
    <w:rsid w:val="009A1EEE"/>
    <w:rsid w:val="009A5F3B"/>
    <w:rsid w:val="009B0B61"/>
    <w:rsid w:val="009B28C0"/>
    <w:rsid w:val="009B2D61"/>
    <w:rsid w:val="009B32A9"/>
    <w:rsid w:val="009B475B"/>
    <w:rsid w:val="009B7136"/>
    <w:rsid w:val="009B7806"/>
    <w:rsid w:val="009C3AC2"/>
    <w:rsid w:val="009D189D"/>
    <w:rsid w:val="009D25B4"/>
    <w:rsid w:val="009D26C2"/>
    <w:rsid w:val="009D4365"/>
    <w:rsid w:val="009D4E3B"/>
    <w:rsid w:val="009D7A43"/>
    <w:rsid w:val="009D7BC9"/>
    <w:rsid w:val="009E09B4"/>
    <w:rsid w:val="009E1982"/>
    <w:rsid w:val="009E4744"/>
    <w:rsid w:val="009E4D2C"/>
    <w:rsid w:val="009F052D"/>
    <w:rsid w:val="009F0978"/>
    <w:rsid w:val="009F2A3F"/>
    <w:rsid w:val="009F3AEC"/>
    <w:rsid w:val="009F6DE8"/>
    <w:rsid w:val="009F742C"/>
    <w:rsid w:val="00A00081"/>
    <w:rsid w:val="00A00BC0"/>
    <w:rsid w:val="00A02AFB"/>
    <w:rsid w:val="00A10D56"/>
    <w:rsid w:val="00A11EB7"/>
    <w:rsid w:val="00A124BA"/>
    <w:rsid w:val="00A12AAE"/>
    <w:rsid w:val="00A15BF1"/>
    <w:rsid w:val="00A16468"/>
    <w:rsid w:val="00A16DD1"/>
    <w:rsid w:val="00A22441"/>
    <w:rsid w:val="00A23847"/>
    <w:rsid w:val="00A23F3B"/>
    <w:rsid w:val="00A242D1"/>
    <w:rsid w:val="00A24406"/>
    <w:rsid w:val="00A24EBE"/>
    <w:rsid w:val="00A25F64"/>
    <w:rsid w:val="00A27CC2"/>
    <w:rsid w:val="00A32806"/>
    <w:rsid w:val="00A40ED6"/>
    <w:rsid w:val="00A420F8"/>
    <w:rsid w:val="00A43B15"/>
    <w:rsid w:val="00A44DA5"/>
    <w:rsid w:val="00A46EB3"/>
    <w:rsid w:val="00A46ED5"/>
    <w:rsid w:val="00A470EE"/>
    <w:rsid w:val="00A47621"/>
    <w:rsid w:val="00A47732"/>
    <w:rsid w:val="00A479CD"/>
    <w:rsid w:val="00A50CFC"/>
    <w:rsid w:val="00A5389D"/>
    <w:rsid w:val="00A54D67"/>
    <w:rsid w:val="00A55A3F"/>
    <w:rsid w:val="00A56410"/>
    <w:rsid w:val="00A628EA"/>
    <w:rsid w:val="00A6470B"/>
    <w:rsid w:val="00A652F6"/>
    <w:rsid w:val="00A67660"/>
    <w:rsid w:val="00A71402"/>
    <w:rsid w:val="00A732EA"/>
    <w:rsid w:val="00A7489E"/>
    <w:rsid w:val="00A763CE"/>
    <w:rsid w:val="00A8015F"/>
    <w:rsid w:val="00A80BD2"/>
    <w:rsid w:val="00A84B00"/>
    <w:rsid w:val="00A85039"/>
    <w:rsid w:val="00A86112"/>
    <w:rsid w:val="00A873AB"/>
    <w:rsid w:val="00A906AA"/>
    <w:rsid w:val="00A94C5E"/>
    <w:rsid w:val="00A96A25"/>
    <w:rsid w:val="00AA241A"/>
    <w:rsid w:val="00AA252C"/>
    <w:rsid w:val="00AA37BB"/>
    <w:rsid w:val="00AA3A04"/>
    <w:rsid w:val="00AA666E"/>
    <w:rsid w:val="00AA7D04"/>
    <w:rsid w:val="00AB00F5"/>
    <w:rsid w:val="00AB0C58"/>
    <w:rsid w:val="00AB4801"/>
    <w:rsid w:val="00AB5518"/>
    <w:rsid w:val="00AC01D4"/>
    <w:rsid w:val="00AC4637"/>
    <w:rsid w:val="00AC4A04"/>
    <w:rsid w:val="00AD2628"/>
    <w:rsid w:val="00AD336F"/>
    <w:rsid w:val="00AD3550"/>
    <w:rsid w:val="00AD39F8"/>
    <w:rsid w:val="00AD3B6A"/>
    <w:rsid w:val="00AD664F"/>
    <w:rsid w:val="00AD6695"/>
    <w:rsid w:val="00AD6ECE"/>
    <w:rsid w:val="00AE108B"/>
    <w:rsid w:val="00AE2564"/>
    <w:rsid w:val="00AE301F"/>
    <w:rsid w:val="00AE3302"/>
    <w:rsid w:val="00AE7077"/>
    <w:rsid w:val="00AF1B0B"/>
    <w:rsid w:val="00AF5609"/>
    <w:rsid w:val="00AF5D6A"/>
    <w:rsid w:val="00AF61C2"/>
    <w:rsid w:val="00AF6CC6"/>
    <w:rsid w:val="00AF7A8E"/>
    <w:rsid w:val="00B01066"/>
    <w:rsid w:val="00B01A3D"/>
    <w:rsid w:val="00B0296A"/>
    <w:rsid w:val="00B03185"/>
    <w:rsid w:val="00B06EED"/>
    <w:rsid w:val="00B12295"/>
    <w:rsid w:val="00B137BE"/>
    <w:rsid w:val="00B17FA0"/>
    <w:rsid w:val="00B23105"/>
    <w:rsid w:val="00B24344"/>
    <w:rsid w:val="00B25FBD"/>
    <w:rsid w:val="00B26769"/>
    <w:rsid w:val="00B30B34"/>
    <w:rsid w:val="00B31C91"/>
    <w:rsid w:val="00B33B7C"/>
    <w:rsid w:val="00B36DDC"/>
    <w:rsid w:val="00B3747F"/>
    <w:rsid w:val="00B43194"/>
    <w:rsid w:val="00B43F4B"/>
    <w:rsid w:val="00B47734"/>
    <w:rsid w:val="00B50FBA"/>
    <w:rsid w:val="00B516AD"/>
    <w:rsid w:val="00B5295C"/>
    <w:rsid w:val="00B55808"/>
    <w:rsid w:val="00B558EB"/>
    <w:rsid w:val="00B577D3"/>
    <w:rsid w:val="00B579A0"/>
    <w:rsid w:val="00B60466"/>
    <w:rsid w:val="00B604EE"/>
    <w:rsid w:val="00B63EFB"/>
    <w:rsid w:val="00B6548F"/>
    <w:rsid w:val="00B72B54"/>
    <w:rsid w:val="00B7502A"/>
    <w:rsid w:val="00B77305"/>
    <w:rsid w:val="00B80073"/>
    <w:rsid w:val="00B82CC2"/>
    <w:rsid w:val="00B84A89"/>
    <w:rsid w:val="00B84DFA"/>
    <w:rsid w:val="00B92BEF"/>
    <w:rsid w:val="00B9689A"/>
    <w:rsid w:val="00B9739B"/>
    <w:rsid w:val="00BA2702"/>
    <w:rsid w:val="00BA5365"/>
    <w:rsid w:val="00BA7DCC"/>
    <w:rsid w:val="00BB06CB"/>
    <w:rsid w:val="00BB0EFE"/>
    <w:rsid w:val="00BB261F"/>
    <w:rsid w:val="00BB2887"/>
    <w:rsid w:val="00BB5EAA"/>
    <w:rsid w:val="00BB5F11"/>
    <w:rsid w:val="00BB7587"/>
    <w:rsid w:val="00BC04FA"/>
    <w:rsid w:val="00BC1031"/>
    <w:rsid w:val="00BC1C22"/>
    <w:rsid w:val="00BC460B"/>
    <w:rsid w:val="00BC5725"/>
    <w:rsid w:val="00BC632B"/>
    <w:rsid w:val="00BC6BFF"/>
    <w:rsid w:val="00BD1CFA"/>
    <w:rsid w:val="00BD2E4C"/>
    <w:rsid w:val="00BD30B1"/>
    <w:rsid w:val="00BD380A"/>
    <w:rsid w:val="00BD5214"/>
    <w:rsid w:val="00BD63DA"/>
    <w:rsid w:val="00BE0D57"/>
    <w:rsid w:val="00BE0F7B"/>
    <w:rsid w:val="00BE10C2"/>
    <w:rsid w:val="00BE4825"/>
    <w:rsid w:val="00BE5C00"/>
    <w:rsid w:val="00BF045E"/>
    <w:rsid w:val="00BF1ED8"/>
    <w:rsid w:val="00BF2DAB"/>
    <w:rsid w:val="00C012DC"/>
    <w:rsid w:val="00C01D14"/>
    <w:rsid w:val="00C025B4"/>
    <w:rsid w:val="00C03CC3"/>
    <w:rsid w:val="00C060F4"/>
    <w:rsid w:val="00C06F95"/>
    <w:rsid w:val="00C15A0A"/>
    <w:rsid w:val="00C161FD"/>
    <w:rsid w:val="00C21509"/>
    <w:rsid w:val="00C2176E"/>
    <w:rsid w:val="00C222D6"/>
    <w:rsid w:val="00C23F17"/>
    <w:rsid w:val="00C26D0D"/>
    <w:rsid w:val="00C27C95"/>
    <w:rsid w:val="00C300D2"/>
    <w:rsid w:val="00C3270F"/>
    <w:rsid w:val="00C3278B"/>
    <w:rsid w:val="00C332B2"/>
    <w:rsid w:val="00C33375"/>
    <w:rsid w:val="00C342AA"/>
    <w:rsid w:val="00C34C23"/>
    <w:rsid w:val="00C42005"/>
    <w:rsid w:val="00C44446"/>
    <w:rsid w:val="00C4664D"/>
    <w:rsid w:val="00C472AA"/>
    <w:rsid w:val="00C50A05"/>
    <w:rsid w:val="00C53A9A"/>
    <w:rsid w:val="00C53C6E"/>
    <w:rsid w:val="00C54AED"/>
    <w:rsid w:val="00C6188A"/>
    <w:rsid w:val="00C63D00"/>
    <w:rsid w:val="00C6441B"/>
    <w:rsid w:val="00C7082D"/>
    <w:rsid w:val="00C7108B"/>
    <w:rsid w:val="00C8089F"/>
    <w:rsid w:val="00C836CC"/>
    <w:rsid w:val="00C87A74"/>
    <w:rsid w:val="00C92C71"/>
    <w:rsid w:val="00C93F8F"/>
    <w:rsid w:val="00CA009F"/>
    <w:rsid w:val="00CA151B"/>
    <w:rsid w:val="00CA3593"/>
    <w:rsid w:val="00CB143A"/>
    <w:rsid w:val="00CB258E"/>
    <w:rsid w:val="00CB3C8F"/>
    <w:rsid w:val="00CB51E8"/>
    <w:rsid w:val="00CB5F46"/>
    <w:rsid w:val="00CC02F1"/>
    <w:rsid w:val="00CC1159"/>
    <w:rsid w:val="00CC11A6"/>
    <w:rsid w:val="00CC135E"/>
    <w:rsid w:val="00CC4414"/>
    <w:rsid w:val="00CD0637"/>
    <w:rsid w:val="00CD3D58"/>
    <w:rsid w:val="00CD4067"/>
    <w:rsid w:val="00CD49AD"/>
    <w:rsid w:val="00CD5D3F"/>
    <w:rsid w:val="00CD635C"/>
    <w:rsid w:val="00CD6ED9"/>
    <w:rsid w:val="00CD7B4B"/>
    <w:rsid w:val="00CE17FD"/>
    <w:rsid w:val="00CE207A"/>
    <w:rsid w:val="00CE20DF"/>
    <w:rsid w:val="00CE452B"/>
    <w:rsid w:val="00CF1502"/>
    <w:rsid w:val="00CF3DB3"/>
    <w:rsid w:val="00CF406C"/>
    <w:rsid w:val="00CF450C"/>
    <w:rsid w:val="00D014BB"/>
    <w:rsid w:val="00D02DA0"/>
    <w:rsid w:val="00D052BC"/>
    <w:rsid w:val="00D06A34"/>
    <w:rsid w:val="00D07026"/>
    <w:rsid w:val="00D11888"/>
    <w:rsid w:val="00D15580"/>
    <w:rsid w:val="00D223F3"/>
    <w:rsid w:val="00D22C8F"/>
    <w:rsid w:val="00D26766"/>
    <w:rsid w:val="00D30722"/>
    <w:rsid w:val="00D33491"/>
    <w:rsid w:val="00D36C7A"/>
    <w:rsid w:val="00D3729B"/>
    <w:rsid w:val="00D40625"/>
    <w:rsid w:val="00D41A93"/>
    <w:rsid w:val="00D4206F"/>
    <w:rsid w:val="00D4372C"/>
    <w:rsid w:val="00D43E6F"/>
    <w:rsid w:val="00D44F8E"/>
    <w:rsid w:val="00D46CD8"/>
    <w:rsid w:val="00D528F1"/>
    <w:rsid w:val="00D55923"/>
    <w:rsid w:val="00D57A0E"/>
    <w:rsid w:val="00D607EF"/>
    <w:rsid w:val="00D60F88"/>
    <w:rsid w:val="00D625E7"/>
    <w:rsid w:val="00D62C49"/>
    <w:rsid w:val="00D646BD"/>
    <w:rsid w:val="00D6540D"/>
    <w:rsid w:val="00D67729"/>
    <w:rsid w:val="00D7018A"/>
    <w:rsid w:val="00D71201"/>
    <w:rsid w:val="00D72023"/>
    <w:rsid w:val="00D720C7"/>
    <w:rsid w:val="00D80624"/>
    <w:rsid w:val="00D876E6"/>
    <w:rsid w:val="00D97E49"/>
    <w:rsid w:val="00DA1025"/>
    <w:rsid w:val="00DA22EC"/>
    <w:rsid w:val="00DA2707"/>
    <w:rsid w:val="00DA4BF4"/>
    <w:rsid w:val="00DA5860"/>
    <w:rsid w:val="00DB2767"/>
    <w:rsid w:val="00DB3BF1"/>
    <w:rsid w:val="00DB42CE"/>
    <w:rsid w:val="00DB4EC1"/>
    <w:rsid w:val="00DB5E59"/>
    <w:rsid w:val="00DC4729"/>
    <w:rsid w:val="00DC530A"/>
    <w:rsid w:val="00DD0DA4"/>
    <w:rsid w:val="00DD1B93"/>
    <w:rsid w:val="00DD29BA"/>
    <w:rsid w:val="00DE0C23"/>
    <w:rsid w:val="00DE3F26"/>
    <w:rsid w:val="00DE3F28"/>
    <w:rsid w:val="00DF3A91"/>
    <w:rsid w:val="00E01B98"/>
    <w:rsid w:val="00E01E6E"/>
    <w:rsid w:val="00E02A5F"/>
    <w:rsid w:val="00E02E51"/>
    <w:rsid w:val="00E036F2"/>
    <w:rsid w:val="00E158AB"/>
    <w:rsid w:val="00E16E90"/>
    <w:rsid w:val="00E17160"/>
    <w:rsid w:val="00E326DB"/>
    <w:rsid w:val="00E349A0"/>
    <w:rsid w:val="00E349A7"/>
    <w:rsid w:val="00E35BEC"/>
    <w:rsid w:val="00E44A40"/>
    <w:rsid w:val="00E44E48"/>
    <w:rsid w:val="00E47ADF"/>
    <w:rsid w:val="00E50821"/>
    <w:rsid w:val="00E51F91"/>
    <w:rsid w:val="00E51FE0"/>
    <w:rsid w:val="00E5221F"/>
    <w:rsid w:val="00E62416"/>
    <w:rsid w:val="00E6298B"/>
    <w:rsid w:val="00E64D0A"/>
    <w:rsid w:val="00E66925"/>
    <w:rsid w:val="00E669AA"/>
    <w:rsid w:val="00E7086E"/>
    <w:rsid w:val="00E7374A"/>
    <w:rsid w:val="00E73C41"/>
    <w:rsid w:val="00E73CDA"/>
    <w:rsid w:val="00E7598F"/>
    <w:rsid w:val="00E75A0F"/>
    <w:rsid w:val="00E76F60"/>
    <w:rsid w:val="00E83D90"/>
    <w:rsid w:val="00E83F28"/>
    <w:rsid w:val="00E83F91"/>
    <w:rsid w:val="00E84C9C"/>
    <w:rsid w:val="00E87A1E"/>
    <w:rsid w:val="00E905D7"/>
    <w:rsid w:val="00E9107A"/>
    <w:rsid w:val="00E91F62"/>
    <w:rsid w:val="00E929FD"/>
    <w:rsid w:val="00E93240"/>
    <w:rsid w:val="00E9335F"/>
    <w:rsid w:val="00E9479B"/>
    <w:rsid w:val="00E94907"/>
    <w:rsid w:val="00EA10DA"/>
    <w:rsid w:val="00EA20EF"/>
    <w:rsid w:val="00EA4D48"/>
    <w:rsid w:val="00EB2173"/>
    <w:rsid w:val="00EB62E6"/>
    <w:rsid w:val="00EC35F8"/>
    <w:rsid w:val="00EC48F2"/>
    <w:rsid w:val="00ED1415"/>
    <w:rsid w:val="00ED1B30"/>
    <w:rsid w:val="00ED250E"/>
    <w:rsid w:val="00ED6516"/>
    <w:rsid w:val="00EE1AC1"/>
    <w:rsid w:val="00EE39D6"/>
    <w:rsid w:val="00EE52AD"/>
    <w:rsid w:val="00EF2B8C"/>
    <w:rsid w:val="00EF64FF"/>
    <w:rsid w:val="00F01F92"/>
    <w:rsid w:val="00F02DDC"/>
    <w:rsid w:val="00F07AA8"/>
    <w:rsid w:val="00F10A08"/>
    <w:rsid w:val="00F152E9"/>
    <w:rsid w:val="00F1581D"/>
    <w:rsid w:val="00F21EFC"/>
    <w:rsid w:val="00F22AC5"/>
    <w:rsid w:val="00F254D1"/>
    <w:rsid w:val="00F25723"/>
    <w:rsid w:val="00F31090"/>
    <w:rsid w:val="00F32B82"/>
    <w:rsid w:val="00F32ECA"/>
    <w:rsid w:val="00F35C56"/>
    <w:rsid w:val="00F4043E"/>
    <w:rsid w:val="00F41BBC"/>
    <w:rsid w:val="00F43B07"/>
    <w:rsid w:val="00F43B9D"/>
    <w:rsid w:val="00F444F0"/>
    <w:rsid w:val="00F44E94"/>
    <w:rsid w:val="00F50847"/>
    <w:rsid w:val="00F50F89"/>
    <w:rsid w:val="00F53F27"/>
    <w:rsid w:val="00F546D1"/>
    <w:rsid w:val="00F553FD"/>
    <w:rsid w:val="00F55453"/>
    <w:rsid w:val="00F55F1C"/>
    <w:rsid w:val="00F57259"/>
    <w:rsid w:val="00F65C2E"/>
    <w:rsid w:val="00F66272"/>
    <w:rsid w:val="00F709C0"/>
    <w:rsid w:val="00F74B42"/>
    <w:rsid w:val="00F75373"/>
    <w:rsid w:val="00F86060"/>
    <w:rsid w:val="00F91BD7"/>
    <w:rsid w:val="00F927A1"/>
    <w:rsid w:val="00F92E4D"/>
    <w:rsid w:val="00F94279"/>
    <w:rsid w:val="00F950C0"/>
    <w:rsid w:val="00F977B2"/>
    <w:rsid w:val="00FA2BC2"/>
    <w:rsid w:val="00FA3764"/>
    <w:rsid w:val="00FA56ED"/>
    <w:rsid w:val="00FA6584"/>
    <w:rsid w:val="00FB02C5"/>
    <w:rsid w:val="00FB0D0F"/>
    <w:rsid w:val="00FB1493"/>
    <w:rsid w:val="00FB4993"/>
    <w:rsid w:val="00FB5679"/>
    <w:rsid w:val="00FB5FA6"/>
    <w:rsid w:val="00FC0E7F"/>
    <w:rsid w:val="00FC1310"/>
    <w:rsid w:val="00FC2FF3"/>
    <w:rsid w:val="00FC3263"/>
    <w:rsid w:val="00FC51F9"/>
    <w:rsid w:val="00FC5452"/>
    <w:rsid w:val="00FC5B40"/>
    <w:rsid w:val="00FC5FF8"/>
    <w:rsid w:val="00FD30CF"/>
    <w:rsid w:val="00FD3D7C"/>
    <w:rsid w:val="00FD4061"/>
    <w:rsid w:val="00FD4F8F"/>
    <w:rsid w:val="00FD56BB"/>
    <w:rsid w:val="00FD699B"/>
    <w:rsid w:val="00FE0C16"/>
    <w:rsid w:val="00FE14AD"/>
    <w:rsid w:val="00FE14B1"/>
    <w:rsid w:val="00FE1F71"/>
    <w:rsid w:val="00FE67AA"/>
    <w:rsid w:val="00FF0070"/>
    <w:rsid w:val="00FF1370"/>
    <w:rsid w:val="00FF5F6A"/>
    <w:rsid w:val="00FF6D71"/>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1AD9420-8963-419A-ADE6-556582A64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5900A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4C6841"/>
    <w:rPr>
      <w:b/>
      <w:bCs/>
    </w:rPr>
  </w:style>
  <w:style w:type="paragraph" w:styleId="NormalWeb">
    <w:name w:val="Normal (Web)"/>
    <w:basedOn w:val="Normal"/>
    <w:uiPriority w:val="99"/>
    <w:unhideWhenUsed/>
    <w:rsid w:val="001F6F4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rsid w:val="005900A9"/>
    <w:rPr>
      <w:rFonts w:asciiTheme="majorHAnsi" w:eastAsiaTheme="majorEastAsia" w:hAnsiTheme="majorHAnsi" w:cstheme="majorBidi"/>
      <w:color w:val="1F3763" w:themeColor="accent1" w:themeShade="7F"/>
      <w:sz w:val="24"/>
      <w:szCs w:val="24"/>
      <w:lang w:eastAsia="en-GB"/>
    </w:rPr>
  </w:style>
  <w:style w:type="character" w:customStyle="1" w:styleId="media-delimiter">
    <w:name w:val="media-delimiter"/>
    <w:basedOn w:val="DefaultParagraphFont"/>
    <w:rsid w:val="005900A9"/>
  </w:style>
  <w:style w:type="character" w:styleId="UnresolvedMention">
    <w:name w:val="Unresolved Mention"/>
    <w:basedOn w:val="DefaultParagraphFont"/>
    <w:uiPriority w:val="99"/>
    <w:semiHidden/>
    <w:unhideWhenUsed/>
    <w:rsid w:val="00751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555732">
      <w:bodyDiv w:val="1"/>
      <w:marLeft w:val="0"/>
      <w:marRight w:val="0"/>
      <w:marTop w:val="0"/>
      <w:marBottom w:val="0"/>
      <w:divBdr>
        <w:top w:val="none" w:sz="0" w:space="0" w:color="auto"/>
        <w:left w:val="none" w:sz="0" w:space="0" w:color="auto"/>
        <w:bottom w:val="none" w:sz="0" w:space="0" w:color="auto"/>
        <w:right w:val="none" w:sz="0" w:space="0" w:color="auto"/>
      </w:divBdr>
    </w:div>
    <w:div w:id="93140194">
      <w:bodyDiv w:val="1"/>
      <w:marLeft w:val="0"/>
      <w:marRight w:val="0"/>
      <w:marTop w:val="0"/>
      <w:marBottom w:val="0"/>
      <w:divBdr>
        <w:top w:val="none" w:sz="0" w:space="0" w:color="auto"/>
        <w:left w:val="none" w:sz="0" w:space="0" w:color="auto"/>
        <w:bottom w:val="none" w:sz="0" w:space="0" w:color="auto"/>
        <w:right w:val="none" w:sz="0" w:space="0" w:color="auto"/>
      </w:divBdr>
    </w:div>
    <w:div w:id="124734231">
      <w:bodyDiv w:val="1"/>
      <w:marLeft w:val="0"/>
      <w:marRight w:val="0"/>
      <w:marTop w:val="0"/>
      <w:marBottom w:val="0"/>
      <w:divBdr>
        <w:top w:val="none" w:sz="0" w:space="0" w:color="auto"/>
        <w:left w:val="none" w:sz="0" w:space="0" w:color="auto"/>
        <w:bottom w:val="none" w:sz="0" w:space="0" w:color="auto"/>
        <w:right w:val="none" w:sz="0" w:space="0" w:color="auto"/>
      </w:divBdr>
    </w:div>
    <w:div w:id="165051126">
      <w:bodyDiv w:val="1"/>
      <w:marLeft w:val="0"/>
      <w:marRight w:val="0"/>
      <w:marTop w:val="0"/>
      <w:marBottom w:val="0"/>
      <w:divBdr>
        <w:top w:val="none" w:sz="0" w:space="0" w:color="auto"/>
        <w:left w:val="none" w:sz="0" w:space="0" w:color="auto"/>
        <w:bottom w:val="none" w:sz="0" w:space="0" w:color="auto"/>
        <w:right w:val="none" w:sz="0" w:space="0" w:color="auto"/>
      </w:divBdr>
    </w:div>
    <w:div w:id="327245544">
      <w:bodyDiv w:val="1"/>
      <w:marLeft w:val="0"/>
      <w:marRight w:val="0"/>
      <w:marTop w:val="0"/>
      <w:marBottom w:val="0"/>
      <w:divBdr>
        <w:top w:val="none" w:sz="0" w:space="0" w:color="auto"/>
        <w:left w:val="none" w:sz="0" w:space="0" w:color="auto"/>
        <w:bottom w:val="none" w:sz="0" w:space="0" w:color="auto"/>
        <w:right w:val="none" w:sz="0" w:space="0" w:color="auto"/>
      </w:divBdr>
    </w:div>
    <w:div w:id="382102512">
      <w:bodyDiv w:val="1"/>
      <w:marLeft w:val="0"/>
      <w:marRight w:val="0"/>
      <w:marTop w:val="0"/>
      <w:marBottom w:val="0"/>
      <w:divBdr>
        <w:top w:val="none" w:sz="0" w:space="0" w:color="auto"/>
        <w:left w:val="none" w:sz="0" w:space="0" w:color="auto"/>
        <w:bottom w:val="none" w:sz="0" w:space="0" w:color="auto"/>
        <w:right w:val="none" w:sz="0" w:space="0" w:color="auto"/>
      </w:divBdr>
    </w:div>
    <w:div w:id="444623199">
      <w:bodyDiv w:val="1"/>
      <w:marLeft w:val="0"/>
      <w:marRight w:val="0"/>
      <w:marTop w:val="0"/>
      <w:marBottom w:val="0"/>
      <w:divBdr>
        <w:top w:val="none" w:sz="0" w:space="0" w:color="auto"/>
        <w:left w:val="none" w:sz="0" w:space="0" w:color="auto"/>
        <w:bottom w:val="none" w:sz="0" w:space="0" w:color="auto"/>
        <w:right w:val="none" w:sz="0" w:space="0" w:color="auto"/>
      </w:divBdr>
    </w:div>
    <w:div w:id="452751878">
      <w:bodyDiv w:val="1"/>
      <w:marLeft w:val="0"/>
      <w:marRight w:val="0"/>
      <w:marTop w:val="0"/>
      <w:marBottom w:val="0"/>
      <w:divBdr>
        <w:top w:val="none" w:sz="0" w:space="0" w:color="auto"/>
        <w:left w:val="none" w:sz="0" w:space="0" w:color="auto"/>
        <w:bottom w:val="none" w:sz="0" w:space="0" w:color="auto"/>
        <w:right w:val="none" w:sz="0" w:space="0" w:color="auto"/>
      </w:divBdr>
    </w:div>
    <w:div w:id="527260189">
      <w:bodyDiv w:val="1"/>
      <w:marLeft w:val="0"/>
      <w:marRight w:val="0"/>
      <w:marTop w:val="0"/>
      <w:marBottom w:val="0"/>
      <w:divBdr>
        <w:top w:val="none" w:sz="0" w:space="0" w:color="auto"/>
        <w:left w:val="none" w:sz="0" w:space="0" w:color="auto"/>
        <w:bottom w:val="none" w:sz="0" w:space="0" w:color="auto"/>
        <w:right w:val="none" w:sz="0" w:space="0" w:color="auto"/>
      </w:divBdr>
    </w:div>
    <w:div w:id="565606914">
      <w:bodyDiv w:val="1"/>
      <w:marLeft w:val="0"/>
      <w:marRight w:val="0"/>
      <w:marTop w:val="0"/>
      <w:marBottom w:val="0"/>
      <w:divBdr>
        <w:top w:val="none" w:sz="0" w:space="0" w:color="auto"/>
        <w:left w:val="none" w:sz="0" w:space="0" w:color="auto"/>
        <w:bottom w:val="none" w:sz="0" w:space="0" w:color="auto"/>
        <w:right w:val="none" w:sz="0" w:space="0" w:color="auto"/>
      </w:divBdr>
    </w:div>
    <w:div w:id="584148195">
      <w:bodyDiv w:val="1"/>
      <w:marLeft w:val="0"/>
      <w:marRight w:val="0"/>
      <w:marTop w:val="0"/>
      <w:marBottom w:val="0"/>
      <w:divBdr>
        <w:top w:val="none" w:sz="0" w:space="0" w:color="auto"/>
        <w:left w:val="none" w:sz="0" w:space="0" w:color="auto"/>
        <w:bottom w:val="none" w:sz="0" w:space="0" w:color="auto"/>
        <w:right w:val="none" w:sz="0" w:space="0" w:color="auto"/>
      </w:divBdr>
    </w:div>
    <w:div w:id="597442331">
      <w:bodyDiv w:val="1"/>
      <w:marLeft w:val="0"/>
      <w:marRight w:val="0"/>
      <w:marTop w:val="0"/>
      <w:marBottom w:val="0"/>
      <w:divBdr>
        <w:top w:val="none" w:sz="0" w:space="0" w:color="auto"/>
        <w:left w:val="none" w:sz="0" w:space="0" w:color="auto"/>
        <w:bottom w:val="none" w:sz="0" w:space="0" w:color="auto"/>
        <w:right w:val="none" w:sz="0" w:space="0" w:color="auto"/>
      </w:divBdr>
    </w:div>
    <w:div w:id="629214024">
      <w:bodyDiv w:val="1"/>
      <w:marLeft w:val="0"/>
      <w:marRight w:val="0"/>
      <w:marTop w:val="0"/>
      <w:marBottom w:val="0"/>
      <w:divBdr>
        <w:top w:val="none" w:sz="0" w:space="0" w:color="auto"/>
        <w:left w:val="none" w:sz="0" w:space="0" w:color="auto"/>
        <w:bottom w:val="none" w:sz="0" w:space="0" w:color="auto"/>
        <w:right w:val="none" w:sz="0" w:space="0" w:color="auto"/>
      </w:divBdr>
    </w:div>
    <w:div w:id="639312661">
      <w:bodyDiv w:val="1"/>
      <w:marLeft w:val="0"/>
      <w:marRight w:val="0"/>
      <w:marTop w:val="0"/>
      <w:marBottom w:val="0"/>
      <w:divBdr>
        <w:top w:val="none" w:sz="0" w:space="0" w:color="auto"/>
        <w:left w:val="none" w:sz="0" w:space="0" w:color="auto"/>
        <w:bottom w:val="none" w:sz="0" w:space="0" w:color="auto"/>
        <w:right w:val="none" w:sz="0" w:space="0" w:color="auto"/>
      </w:divBdr>
    </w:div>
    <w:div w:id="749816027">
      <w:bodyDiv w:val="1"/>
      <w:marLeft w:val="0"/>
      <w:marRight w:val="0"/>
      <w:marTop w:val="0"/>
      <w:marBottom w:val="0"/>
      <w:divBdr>
        <w:top w:val="none" w:sz="0" w:space="0" w:color="auto"/>
        <w:left w:val="none" w:sz="0" w:space="0" w:color="auto"/>
        <w:bottom w:val="none" w:sz="0" w:space="0" w:color="auto"/>
        <w:right w:val="none" w:sz="0" w:space="0" w:color="auto"/>
      </w:divBdr>
    </w:div>
    <w:div w:id="765079365">
      <w:bodyDiv w:val="1"/>
      <w:marLeft w:val="0"/>
      <w:marRight w:val="0"/>
      <w:marTop w:val="0"/>
      <w:marBottom w:val="0"/>
      <w:divBdr>
        <w:top w:val="none" w:sz="0" w:space="0" w:color="auto"/>
        <w:left w:val="none" w:sz="0" w:space="0" w:color="auto"/>
        <w:bottom w:val="none" w:sz="0" w:space="0" w:color="auto"/>
        <w:right w:val="none" w:sz="0" w:space="0" w:color="auto"/>
      </w:divBdr>
    </w:div>
    <w:div w:id="766271714">
      <w:bodyDiv w:val="1"/>
      <w:marLeft w:val="0"/>
      <w:marRight w:val="0"/>
      <w:marTop w:val="0"/>
      <w:marBottom w:val="0"/>
      <w:divBdr>
        <w:top w:val="none" w:sz="0" w:space="0" w:color="auto"/>
        <w:left w:val="none" w:sz="0" w:space="0" w:color="auto"/>
        <w:bottom w:val="none" w:sz="0" w:space="0" w:color="auto"/>
        <w:right w:val="none" w:sz="0" w:space="0" w:color="auto"/>
      </w:divBdr>
    </w:div>
    <w:div w:id="1050420249">
      <w:bodyDiv w:val="1"/>
      <w:marLeft w:val="0"/>
      <w:marRight w:val="0"/>
      <w:marTop w:val="0"/>
      <w:marBottom w:val="0"/>
      <w:divBdr>
        <w:top w:val="none" w:sz="0" w:space="0" w:color="auto"/>
        <w:left w:val="none" w:sz="0" w:space="0" w:color="auto"/>
        <w:bottom w:val="none" w:sz="0" w:space="0" w:color="auto"/>
        <w:right w:val="none" w:sz="0" w:space="0" w:color="auto"/>
      </w:divBdr>
    </w:div>
    <w:div w:id="1077751955">
      <w:bodyDiv w:val="1"/>
      <w:marLeft w:val="0"/>
      <w:marRight w:val="0"/>
      <w:marTop w:val="0"/>
      <w:marBottom w:val="0"/>
      <w:divBdr>
        <w:top w:val="none" w:sz="0" w:space="0" w:color="auto"/>
        <w:left w:val="none" w:sz="0" w:space="0" w:color="auto"/>
        <w:bottom w:val="none" w:sz="0" w:space="0" w:color="auto"/>
        <w:right w:val="none" w:sz="0" w:space="0" w:color="auto"/>
      </w:divBdr>
    </w:div>
    <w:div w:id="1090354566">
      <w:bodyDiv w:val="1"/>
      <w:marLeft w:val="0"/>
      <w:marRight w:val="0"/>
      <w:marTop w:val="0"/>
      <w:marBottom w:val="0"/>
      <w:divBdr>
        <w:top w:val="none" w:sz="0" w:space="0" w:color="auto"/>
        <w:left w:val="none" w:sz="0" w:space="0" w:color="auto"/>
        <w:bottom w:val="none" w:sz="0" w:space="0" w:color="auto"/>
        <w:right w:val="none" w:sz="0" w:space="0" w:color="auto"/>
      </w:divBdr>
    </w:div>
    <w:div w:id="1144007619">
      <w:bodyDiv w:val="1"/>
      <w:marLeft w:val="0"/>
      <w:marRight w:val="0"/>
      <w:marTop w:val="0"/>
      <w:marBottom w:val="0"/>
      <w:divBdr>
        <w:top w:val="none" w:sz="0" w:space="0" w:color="auto"/>
        <w:left w:val="none" w:sz="0" w:space="0" w:color="auto"/>
        <w:bottom w:val="none" w:sz="0" w:space="0" w:color="auto"/>
        <w:right w:val="none" w:sz="0" w:space="0" w:color="auto"/>
      </w:divBdr>
    </w:div>
    <w:div w:id="1154831602">
      <w:bodyDiv w:val="1"/>
      <w:marLeft w:val="0"/>
      <w:marRight w:val="0"/>
      <w:marTop w:val="0"/>
      <w:marBottom w:val="0"/>
      <w:divBdr>
        <w:top w:val="none" w:sz="0" w:space="0" w:color="auto"/>
        <w:left w:val="none" w:sz="0" w:space="0" w:color="auto"/>
        <w:bottom w:val="none" w:sz="0" w:space="0" w:color="auto"/>
        <w:right w:val="none" w:sz="0" w:space="0" w:color="auto"/>
      </w:divBdr>
    </w:div>
    <w:div w:id="116099997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020326">
      <w:bodyDiv w:val="1"/>
      <w:marLeft w:val="0"/>
      <w:marRight w:val="0"/>
      <w:marTop w:val="0"/>
      <w:marBottom w:val="0"/>
      <w:divBdr>
        <w:top w:val="none" w:sz="0" w:space="0" w:color="auto"/>
        <w:left w:val="none" w:sz="0" w:space="0" w:color="auto"/>
        <w:bottom w:val="none" w:sz="0" w:space="0" w:color="auto"/>
        <w:right w:val="none" w:sz="0" w:space="0" w:color="auto"/>
      </w:divBdr>
    </w:div>
    <w:div w:id="1235776706">
      <w:bodyDiv w:val="1"/>
      <w:marLeft w:val="0"/>
      <w:marRight w:val="0"/>
      <w:marTop w:val="0"/>
      <w:marBottom w:val="0"/>
      <w:divBdr>
        <w:top w:val="none" w:sz="0" w:space="0" w:color="auto"/>
        <w:left w:val="none" w:sz="0" w:space="0" w:color="auto"/>
        <w:bottom w:val="none" w:sz="0" w:space="0" w:color="auto"/>
        <w:right w:val="none" w:sz="0" w:space="0" w:color="auto"/>
      </w:divBdr>
    </w:div>
    <w:div w:id="1292129111">
      <w:bodyDiv w:val="1"/>
      <w:marLeft w:val="0"/>
      <w:marRight w:val="0"/>
      <w:marTop w:val="0"/>
      <w:marBottom w:val="0"/>
      <w:divBdr>
        <w:top w:val="none" w:sz="0" w:space="0" w:color="auto"/>
        <w:left w:val="none" w:sz="0" w:space="0" w:color="auto"/>
        <w:bottom w:val="none" w:sz="0" w:space="0" w:color="auto"/>
        <w:right w:val="none" w:sz="0" w:space="0" w:color="auto"/>
      </w:divBdr>
    </w:div>
    <w:div w:id="1305700641">
      <w:bodyDiv w:val="1"/>
      <w:marLeft w:val="0"/>
      <w:marRight w:val="0"/>
      <w:marTop w:val="0"/>
      <w:marBottom w:val="0"/>
      <w:divBdr>
        <w:top w:val="none" w:sz="0" w:space="0" w:color="auto"/>
        <w:left w:val="none" w:sz="0" w:space="0" w:color="auto"/>
        <w:bottom w:val="none" w:sz="0" w:space="0" w:color="auto"/>
        <w:right w:val="none" w:sz="0" w:space="0" w:color="auto"/>
      </w:divBdr>
    </w:div>
    <w:div w:id="1325629194">
      <w:bodyDiv w:val="1"/>
      <w:marLeft w:val="0"/>
      <w:marRight w:val="0"/>
      <w:marTop w:val="0"/>
      <w:marBottom w:val="0"/>
      <w:divBdr>
        <w:top w:val="none" w:sz="0" w:space="0" w:color="auto"/>
        <w:left w:val="none" w:sz="0" w:space="0" w:color="auto"/>
        <w:bottom w:val="none" w:sz="0" w:space="0" w:color="auto"/>
        <w:right w:val="none" w:sz="0" w:space="0" w:color="auto"/>
      </w:divBdr>
    </w:div>
    <w:div w:id="1359814316">
      <w:bodyDiv w:val="1"/>
      <w:marLeft w:val="0"/>
      <w:marRight w:val="0"/>
      <w:marTop w:val="0"/>
      <w:marBottom w:val="0"/>
      <w:divBdr>
        <w:top w:val="none" w:sz="0" w:space="0" w:color="auto"/>
        <w:left w:val="none" w:sz="0" w:space="0" w:color="auto"/>
        <w:bottom w:val="none" w:sz="0" w:space="0" w:color="auto"/>
        <w:right w:val="none" w:sz="0" w:space="0" w:color="auto"/>
      </w:divBdr>
    </w:div>
    <w:div w:id="1360202457">
      <w:bodyDiv w:val="1"/>
      <w:marLeft w:val="0"/>
      <w:marRight w:val="0"/>
      <w:marTop w:val="0"/>
      <w:marBottom w:val="0"/>
      <w:divBdr>
        <w:top w:val="none" w:sz="0" w:space="0" w:color="auto"/>
        <w:left w:val="none" w:sz="0" w:space="0" w:color="auto"/>
        <w:bottom w:val="none" w:sz="0" w:space="0" w:color="auto"/>
        <w:right w:val="none" w:sz="0" w:space="0" w:color="auto"/>
      </w:divBdr>
    </w:div>
    <w:div w:id="1364480140">
      <w:bodyDiv w:val="1"/>
      <w:marLeft w:val="0"/>
      <w:marRight w:val="0"/>
      <w:marTop w:val="0"/>
      <w:marBottom w:val="0"/>
      <w:divBdr>
        <w:top w:val="none" w:sz="0" w:space="0" w:color="auto"/>
        <w:left w:val="none" w:sz="0" w:space="0" w:color="auto"/>
        <w:bottom w:val="none" w:sz="0" w:space="0" w:color="auto"/>
        <w:right w:val="none" w:sz="0" w:space="0" w:color="auto"/>
      </w:divBdr>
    </w:div>
    <w:div w:id="1387071941">
      <w:bodyDiv w:val="1"/>
      <w:marLeft w:val="0"/>
      <w:marRight w:val="0"/>
      <w:marTop w:val="0"/>
      <w:marBottom w:val="0"/>
      <w:divBdr>
        <w:top w:val="none" w:sz="0" w:space="0" w:color="auto"/>
        <w:left w:val="none" w:sz="0" w:space="0" w:color="auto"/>
        <w:bottom w:val="none" w:sz="0" w:space="0" w:color="auto"/>
        <w:right w:val="none" w:sz="0" w:space="0" w:color="auto"/>
      </w:divBdr>
    </w:div>
    <w:div w:id="1445728274">
      <w:bodyDiv w:val="1"/>
      <w:marLeft w:val="0"/>
      <w:marRight w:val="0"/>
      <w:marTop w:val="0"/>
      <w:marBottom w:val="0"/>
      <w:divBdr>
        <w:top w:val="none" w:sz="0" w:space="0" w:color="auto"/>
        <w:left w:val="none" w:sz="0" w:space="0" w:color="auto"/>
        <w:bottom w:val="none" w:sz="0" w:space="0" w:color="auto"/>
        <w:right w:val="none" w:sz="0" w:space="0" w:color="auto"/>
      </w:divBdr>
    </w:div>
    <w:div w:id="1534801264">
      <w:bodyDiv w:val="1"/>
      <w:marLeft w:val="0"/>
      <w:marRight w:val="0"/>
      <w:marTop w:val="0"/>
      <w:marBottom w:val="0"/>
      <w:divBdr>
        <w:top w:val="none" w:sz="0" w:space="0" w:color="auto"/>
        <w:left w:val="none" w:sz="0" w:space="0" w:color="auto"/>
        <w:bottom w:val="none" w:sz="0" w:space="0" w:color="auto"/>
        <w:right w:val="none" w:sz="0" w:space="0" w:color="auto"/>
      </w:divBdr>
    </w:div>
    <w:div w:id="1561289965">
      <w:bodyDiv w:val="1"/>
      <w:marLeft w:val="0"/>
      <w:marRight w:val="0"/>
      <w:marTop w:val="0"/>
      <w:marBottom w:val="0"/>
      <w:divBdr>
        <w:top w:val="none" w:sz="0" w:space="0" w:color="auto"/>
        <w:left w:val="none" w:sz="0" w:space="0" w:color="auto"/>
        <w:bottom w:val="none" w:sz="0" w:space="0" w:color="auto"/>
        <w:right w:val="none" w:sz="0" w:space="0" w:color="auto"/>
      </w:divBdr>
    </w:div>
    <w:div w:id="1622226972">
      <w:bodyDiv w:val="1"/>
      <w:marLeft w:val="0"/>
      <w:marRight w:val="0"/>
      <w:marTop w:val="0"/>
      <w:marBottom w:val="0"/>
      <w:divBdr>
        <w:top w:val="none" w:sz="0" w:space="0" w:color="auto"/>
        <w:left w:val="none" w:sz="0" w:space="0" w:color="auto"/>
        <w:bottom w:val="none" w:sz="0" w:space="0" w:color="auto"/>
        <w:right w:val="none" w:sz="0" w:space="0" w:color="auto"/>
      </w:divBdr>
    </w:div>
    <w:div w:id="1664117113">
      <w:bodyDiv w:val="1"/>
      <w:marLeft w:val="0"/>
      <w:marRight w:val="0"/>
      <w:marTop w:val="0"/>
      <w:marBottom w:val="0"/>
      <w:divBdr>
        <w:top w:val="none" w:sz="0" w:space="0" w:color="auto"/>
        <w:left w:val="none" w:sz="0" w:space="0" w:color="auto"/>
        <w:bottom w:val="none" w:sz="0" w:space="0" w:color="auto"/>
        <w:right w:val="none" w:sz="0" w:space="0" w:color="auto"/>
      </w:divBdr>
    </w:div>
    <w:div w:id="1667443008">
      <w:bodyDiv w:val="1"/>
      <w:marLeft w:val="0"/>
      <w:marRight w:val="0"/>
      <w:marTop w:val="0"/>
      <w:marBottom w:val="0"/>
      <w:divBdr>
        <w:top w:val="none" w:sz="0" w:space="0" w:color="auto"/>
        <w:left w:val="none" w:sz="0" w:space="0" w:color="auto"/>
        <w:bottom w:val="none" w:sz="0" w:space="0" w:color="auto"/>
        <w:right w:val="none" w:sz="0" w:space="0" w:color="auto"/>
      </w:divBdr>
    </w:div>
    <w:div w:id="1696996626">
      <w:bodyDiv w:val="1"/>
      <w:marLeft w:val="0"/>
      <w:marRight w:val="0"/>
      <w:marTop w:val="0"/>
      <w:marBottom w:val="0"/>
      <w:divBdr>
        <w:top w:val="none" w:sz="0" w:space="0" w:color="auto"/>
        <w:left w:val="none" w:sz="0" w:space="0" w:color="auto"/>
        <w:bottom w:val="none" w:sz="0" w:space="0" w:color="auto"/>
        <w:right w:val="none" w:sz="0" w:space="0" w:color="auto"/>
      </w:divBdr>
    </w:div>
    <w:div w:id="1736977496">
      <w:bodyDiv w:val="1"/>
      <w:marLeft w:val="0"/>
      <w:marRight w:val="0"/>
      <w:marTop w:val="0"/>
      <w:marBottom w:val="0"/>
      <w:divBdr>
        <w:top w:val="none" w:sz="0" w:space="0" w:color="auto"/>
        <w:left w:val="none" w:sz="0" w:space="0" w:color="auto"/>
        <w:bottom w:val="none" w:sz="0" w:space="0" w:color="auto"/>
        <w:right w:val="none" w:sz="0" w:space="0" w:color="auto"/>
      </w:divBdr>
    </w:div>
    <w:div w:id="1759714176">
      <w:bodyDiv w:val="1"/>
      <w:marLeft w:val="0"/>
      <w:marRight w:val="0"/>
      <w:marTop w:val="0"/>
      <w:marBottom w:val="0"/>
      <w:divBdr>
        <w:top w:val="none" w:sz="0" w:space="0" w:color="auto"/>
        <w:left w:val="none" w:sz="0" w:space="0" w:color="auto"/>
        <w:bottom w:val="none" w:sz="0" w:space="0" w:color="auto"/>
        <w:right w:val="none" w:sz="0" w:space="0" w:color="auto"/>
      </w:divBdr>
    </w:div>
    <w:div w:id="1832671556">
      <w:bodyDiv w:val="1"/>
      <w:marLeft w:val="0"/>
      <w:marRight w:val="0"/>
      <w:marTop w:val="0"/>
      <w:marBottom w:val="0"/>
      <w:divBdr>
        <w:top w:val="none" w:sz="0" w:space="0" w:color="auto"/>
        <w:left w:val="none" w:sz="0" w:space="0" w:color="auto"/>
        <w:bottom w:val="none" w:sz="0" w:space="0" w:color="auto"/>
        <w:right w:val="none" w:sz="0" w:space="0" w:color="auto"/>
      </w:divBdr>
      <w:divsChild>
        <w:div w:id="72359519">
          <w:marLeft w:val="0"/>
          <w:marRight w:val="0"/>
          <w:marTop w:val="0"/>
          <w:marBottom w:val="0"/>
          <w:divBdr>
            <w:top w:val="none" w:sz="0" w:space="0" w:color="auto"/>
            <w:left w:val="none" w:sz="0" w:space="0" w:color="auto"/>
            <w:bottom w:val="none" w:sz="0" w:space="0" w:color="auto"/>
            <w:right w:val="none" w:sz="0" w:space="0" w:color="auto"/>
          </w:divBdr>
        </w:div>
        <w:div w:id="731346805">
          <w:marLeft w:val="0"/>
          <w:marRight w:val="0"/>
          <w:marTop w:val="0"/>
          <w:marBottom w:val="0"/>
          <w:divBdr>
            <w:top w:val="none" w:sz="0" w:space="0" w:color="auto"/>
            <w:left w:val="none" w:sz="0" w:space="0" w:color="auto"/>
            <w:bottom w:val="none" w:sz="0" w:space="0" w:color="auto"/>
            <w:right w:val="none" w:sz="0" w:space="0" w:color="auto"/>
          </w:divBdr>
        </w:div>
      </w:divsChild>
    </w:div>
    <w:div w:id="1857691113">
      <w:bodyDiv w:val="1"/>
      <w:marLeft w:val="0"/>
      <w:marRight w:val="0"/>
      <w:marTop w:val="0"/>
      <w:marBottom w:val="0"/>
      <w:divBdr>
        <w:top w:val="none" w:sz="0" w:space="0" w:color="auto"/>
        <w:left w:val="none" w:sz="0" w:space="0" w:color="auto"/>
        <w:bottom w:val="none" w:sz="0" w:space="0" w:color="auto"/>
        <w:right w:val="none" w:sz="0" w:space="0" w:color="auto"/>
      </w:divBdr>
    </w:div>
    <w:div w:id="1859732475">
      <w:bodyDiv w:val="1"/>
      <w:marLeft w:val="0"/>
      <w:marRight w:val="0"/>
      <w:marTop w:val="0"/>
      <w:marBottom w:val="0"/>
      <w:divBdr>
        <w:top w:val="none" w:sz="0" w:space="0" w:color="auto"/>
        <w:left w:val="none" w:sz="0" w:space="0" w:color="auto"/>
        <w:bottom w:val="none" w:sz="0" w:space="0" w:color="auto"/>
        <w:right w:val="none" w:sz="0" w:space="0" w:color="auto"/>
      </w:divBdr>
    </w:div>
    <w:div w:id="1889880380">
      <w:bodyDiv w:val="1"/>
      <w:marLeft w:val="0"/>
      <w:marRight w:val="0"/>
      <w:marTop w:val="0"/>
      <w:marBottom w:val="0"/>
      <w:divBdr>
        <w:top w:val="none" w:sz="0" w:space="0" w:color="auto"/>
        <w:left w:val="none" w:sz="0" w:space="0" w:color="auto"/>
        <w:bottom w:val="none" w:sz="0" w:space="0" w:color="auto"/>
        <w:right w:val="none" w:sz="0" w:space="0" w:color="auto"/>
      </w:divBdr>
    </w:div>
    <w:div w:id="1983266534">
      <w:bodyDiv w:val="1"/>
      <w:marLeft w:val="0"/>
      <w:marRight w:val="0"/>
      <w:marTop w:val="0"/>
      <w:marBottom w:val="0"/>
      <w:divBdr>
        <w:top w:val="none" w:sz="0" w:space="0" w:color="auto"/>
        <w:left w:val="none" w:sz="0" w:space="0" w:color="auto"/>
        <w:bottom w:val="none" w:sz="0" w:space="0" w:color="auto"/>
        <w:right w:val="none" w:sz="0" w:space="0" w:color="auto"/>
      </w:divBdr>
    </w:div>
    <w:div w:id="2001691862">
      <w:bodyDiv w:val="1"/>
      <w:marLeft w:val="0"/>
      <w:marRight w:val="0"/>
      <w:marTop w:val="0"/>
      <w:marBottom w:val="0"/>
      <w:divBdr>
        <w:top w:val="none" w:sz="0" w:space="0" w:color="auto"/>
        <w:left w:val="none" w:sz="0" w:space="0" w:color="auto"/>
        <w:bottom w:val="none" w:sz="0" w:space="0" w:color="auto"/>
        <w:right w:val="none" w:sz="0" w:space="0" w:color="auto"/>
      </w:divBdr>
    </w:div>
    <w:div w:id="202443701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6905915">
      <w:bodyDiv w:val="1"/>
      <w:marLeft w:val="0"/>
      <w:marRight w:val="0"/>
      <w:marTop w:val="0"/>
      <w:marBottom w:val="0"/>
      <w:divBdr>
        <w:top w:val="none" w:sz="0" w:space="0" w:color="auto"/>
        <w:left w:val="none" w:sz="0" w:space="0" w:color="auto"/>
        <w:bottom w:val="none" w:sz="0" w:space="0" w:color="auto"/>
        <w:right w:val="none" w:sz="0" w:space="0" w:color="auto"/>
      </w:divBdr>
      <w:divsChild>
        <w:div w:id="946888841">
          <w:marLeft w:val="0"/>
          <w:marRight w:val="0"/>
          <w:marTop w:val="0"/>
          <w:marBottom w:val="0"/>
          <w:divBdr>
            <w:top w:val="none" w:sz="0" w:space="0" w:color="auto"/>
            <w:left w:val="none" w:sz="0" w:space="0" w:color="auto"/>
            <w:bottom w:val="none" w:sz="0" w:space="0" w:color="auto"/>
            <w:right w:val="none" w:sz="0" w:space="0" w:color="auto"/>
          </w:divBdr>
        </w:div>
      </w:divsChild>
    </w:div>
    <w:div w:id="2086762194">
      <w:bodyDiv w:val="1"/>
      <w:marLeft w:val="0"/>
      <w:marRight w:val="0"/>
      <w:marTop w:val="0"/>
      <w:marBottom w:val="0"/>
      <w:divBdr>
        <w:top w:val="none" w:sz="0" w:space="0" w:color="auto"/>
        <w:left w:val="none" w:sz="0" w:space="0" w:color="auto"/>
        <w:bottom w:val="none" w:sz="0" w:space="0" w:color="auto"/>
        <w:right w:val="none" w:sz="0" w:space="0" w:color="auto"/>
      </w:divBdr>
    </w:div>
    <w:div w:id="2103716607">
      <w:bodyDiv w:val="1"/>
      <w:marLeft w:val="0"/>
      <w:marRight w:val="0"/>
      <w:marTop w:val="0"/>
      <w:marBottom w:val="0"/>
      <w:divBdr>
        <w:top w:val="none" w:sz="0" w:space="0" w:color="auto"/>
        <w:left w:val="none" w:sz="0" w:space="0" w:color="auto"/>
        <w:bottom w:val="none" w:sz="0" w:space="0" w:color="auto"/>
        <w:right w:val="none" w:sz="0" w:space="0" w:color="auto"/>
      </w:divBdr>
    </w:div>
    <w:div w:id="21274564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14" ma:contentTypeDescription="Create a new document." ma:contentTypeScope="" ma:versionID="b955bf3386c19e0f0e3279f198a0bb91">
  <xsd:schema xmlns:xsd="http://www.w3.org/2001/XMLSchema" xmlns:xs="http://www.w3.org/2001/XMLSchema" xmlns:p="http://schemas.microsoft.com/office/2006/metadata/properties" xmlns:ns3="2ca13d81-66ba-46ac-9fca-8d11e3489ab3" xmlns:ns4="5977d853-635f-4a8d-aff9-93c9b562eeec" targetNamespace="http://schemas.microsoft.com/office/2006/metadata/properties" ma:root="true" ma:fieldsID="0525bb5128cfc6aa782aa15e555fa486" ns3:_="" ns4:_="">
    <xsd:import namespace="2ca13d81-66ba-46ac-9fca-8d11e3489ab3"/>
    <xsd:import namespace="5977d853-635f-4a8d-aff9-93c9b562eeec"/>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977d853-635f-4a8d-aff9-93c9b562eee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ca13d81-66ba-46ac-9fca-8d11e3489ab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2E443A5-D405-4801-A408-D042AD51EF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5977d853-635f-4a8d-aff9-93c9b562ee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terms/"/>
    <ds:schemaRef ds:uri="http://schemas.microsoft.com/office/2006/metadata/properties"/>
    <ds:schemaRef ds:uri="http://schemas.microsoft.com/office/2006/documentManagement/types"/>
    <ds:schemaRef ds:uri="http://purl.org/dc/elements/1.1/"/>
    <ds:schemaRef ds:uri="2ca13d81-66ba-46ac-9fca-8d11e3489ab3"/>
    <ds:schemaRef ds:uri="http://schemas.microsoft.com/office/infopath/2007/PartnerControls"/>
    <ds:schemaRef ds:uri="http://schemas.openxmlformats.org/package/2006/metadata/core-properties"/>
    <ds:schemaRef ds:uri="5977d853-635f-4a8d-aff9-93c9b562eeec"/>
    <ds:schemaRef ds:uri="http://www.w3.org/XML/1998/namespace"/>
    <ds:schemaRef ds:uri="http://purl.org/dc/dcmitype/"/>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6141</Words>
  <Characters>35006</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Ryan,Laura swp8790</cp:lastModifiedBy>
  <cp:revision>2</cp:revision>
  <cp:lastPrinted>2019-08-13T11:47:00Z</cp:lastPrinted>
  <dcterms:created xsi:type="dcterms:W3CDTF">2024-07-08T20:36:00Z</dcterms:created>
  <dcterms:modified xsi:type="dcterms:W3CDTF">2024-07-08T20:36:00Z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