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303" w:rsidRPr="00D773AD" w:rsidRDefault="00C9403F" w:rsidP="00D773AD">
      <w:pPr>
        <w:pStyle w:val="NormalWeb"/>
        <w:spacing w:before="0" w:beforeAutospacing="0" w:after="0" w:afterAutospacing="0"/>
        <w:ind w:firstLine="284"/>
        <w:jc w:val="both"/>
        <w:rPr>
          <w:color w:val="FF0000"/>
        </w:rPr>
      </w:pPr>
      <w:r w:rsidRPr="00483406">
        <w:t>This essay compares</w:t>
      </w:r>
      <w:r w:rsidR="00AE0058" w:rsidRPr="00483406">
        <w:t xml:space="preserve"> two papers from JSTOR searched</w:t>
      </w:r>
      <w:r w:rsidRPr="00483406">
        <w:t xml:space="preserve"> with the words ‘Culture’ and ‘Astrology’. The papers </w:t>
      </w:r>
      <w:r w:rsidR="00F35EDE" w:rsidRPr="00483406">
        <w:t xml:space="preserve">chosen </w:t>
      </w:r>
      <w:r w:rsidRPr="00483406">
        <w:t xml:space="preserve">are Ann Moyer, 'The Astronomers' Game: Astrology and University Culture in the Fifteenth and Sixteenth Centuries', </w:t>
      </w:r>
      <w:r w:rsidRPr="00483406">
        <w:rPr>
          <w:i/>
          <w:iCs/>
        </w:rPr>
        <w:t xml:space="preserve">Early Science and Medicine, </w:t>
      </w:r>
      <w:r w:rsidRPr="00483406">
        <w:t xml:space="preserve">Vol 4, No 3 (1999), pp. 228-250 and Shoshanah Feher, 'Who Looks to the Stars? Astrology and its Constituency', </w:t>
      </w:r>
      <w:r w:rsidRPr="00483406">
        <w:rPr>
          <w:i/>
          <w:iCs/>
        </w:rPr>
        <w:t>Journal for the Scientific Study of Religion</w:t>
      </w:r>
      <w:r w:rsidRPr="00483406">
        <w:t xml:space="preserve">', Vol 31, No 1 (1992), </w:t>
      </w:r>
      <w:r w:rsidR="00F35EDE" w:rsidRPr="00483406">
        <w:t xml:space="preserve">pp </w:t>
      </w:r>
      <w:r w:rsidRPr="00483406">
        <w:t>88-93</w:t>
      </w:r>
      <w:r w:rsidR="00F35EDE" w:rsidRPr="00483406">
        <w:t>.</w:t>
      </w:r>
      <w:r w:rsidR="00F94865" w:rsidRPr="00483406">
        <w:t xml:space="preserve"> Both pa</w:t>
      </w:r>
      <w:r w:rsidR="000D2303" w:rsidRPr="00483406">
        <w:t>pers were written in the late twentieth</w:t>
      </w:r>
      <w:r w:rsidR="00F94865" w:rsidRPr="00483406">
        <w:t xml:space="preserve"> century although</w:t>
      </w:r>
      <w:r w:rsidR="00867B08" w:rsidRPr="00483406">
        <w:t>,</w:t>
      </w:r>
      <w:r w:rsidR="00F94865" w:rsidRPr="00483406">
        <w:t xml:space="preserve"> Moyer writes about the presence of astrology in </w:t>
      </w:r>
      <w:r w:rsidR="007D36AB" w:rsidRPr="00483406">
        <w:t xml:space="preserve">Europe </w:t>
      </w:r>
      <w:r w:rsidR="000D2303" w:rsidRPr="00483406">
        <w:t>universities in the fifteenth</w:t>
      </w:r>
      <w:r w:rsidR="00F94865" w:rsidRPr="00483406">
        <w:t xml:space="preserve"> and </w:t>
      </w:r>
      <w:r w:rsidR="000D2303" w:rsidRPr="00483406">
        <w:t>sixteenth</w:t>
      </w:r>
      <w:r w:rsidR="00F94865" w:rsidRPr="00483406">
        <w:t xml:space="preserve"> centuries and, in the other hand, Feher characterizes who is interested in astrology according to the attendants of a</w:t>
      </w:r>
      <w:r w:rsidR="007D36AB" w:rsidRPr="00483406">
        <w:t>n American</w:t>
      </w:r>
      <w:r w:rsidR="00F94865" w:rsidRPr="00483406">
        <w:t xml:space="preserve"> </w:t>
      </w:r>
      <w:r w:rsidR="007D36AB" w:rsidRPr="00483406">
        <w:t>C</w:t>
      </w:r>
      <w:r w:rsidR="00F94865" w:rsidRPr="00483406">
        <w:t>ongress</w:t>
      </w:r>
      <w:r w:rsidR="007D36AB" w:rsidRPr="00483406">
        <w:t xml:space="preserve"> of astrology</w:t>
      </w:r>
      <w:r w:rsidR="00C05538" w:rsidRPr="00483406">
        <w:t xml:space="preserve"> in 1989</w:t>
      </w:r>
      <w:r w:rsidR="000D2303" w:rsidRPr="00483406">
        <w:t xml:space="preserve">. </w:t>
      </w:r>
      <w:r w:rsidR="007550B4" w:rsidRPr="00483406">
        <w:t xml:space="preserve">In this essay the two papers will be compared according to the definitions of the terms Culture and Astrology </w:t>
      </w:r>
      <w:r w:rsidR="00834693" w:rsidRPr="00483406">
        <w:t xml:space="preserve">and, </w:t>
      </w:r>
      <w:r w:rsidR="007550B4" w:rsidRPr="00483406">
        <w:t>also</w:t>
      </w:r>
      <w:r w:rsidR="00834693" w:rsidRPr="00483406">
        <w:t>,</w:t>
      </w:r>
      <w:r w:rsidR="007550B4" w:rsidRPr="00483406">
        <w:t xml:space="preserve"> </w:t>
      </w:r>
      <w:r w:rsidR="00834693" w:rsidRPr="00483406">
        <w:t>correlating</w:t>
      </w:r>
      <w:r w:rsidR="000D2303" w:rsidRPr="00483406">
        <w:t xml:space="preserve"> the ideas within the articles </w:t>
      </w:r>
      <w:r w:rsidR="00834693" w:rsidRPr="00483406">
        <w:t>relating to</w:t>
      </w:r>
      <w:r w:rsidR="007550B4" w:rsidRPr="00483406">
        <w:t xml:space="preserve"> where is astrology taught and who are the ones interested in astrology.</w:t>
      </w:r>
    </w:p>
    <w:p w:rsidR="00A659CE" w:rsidRPr="00D773AD" w:rsidRDefault="00A31A1C" w:rsidP="00D773AD">
      <w:pPr>
        <w:spacing w:after="60" w:line="240" w:lineRule="auto"/>
        <w:ind w:firstLine="284"/>
        <w:jc w:val="both"/>
        <w:rPr>
          <w:rFonts w:ascii="Times New Roman" w:hAnsi="Times New Roman" w:cs="Times New Roman"/>
          <w:sz w:val="24"/>
          <w:szCs w:val="24"/>
        </w:rPr>
      </w:pPr>
      <w:r w:rsidRPr="00D773AD">
        <w:rPr>
          <w:rFonts w:ascii="Times New Roman" w:hAnsi="Times New Roman" w:cs="Times New Roman"/>
          <w:sz w:val="24"/>
          <w:szCs w:val="24"/>
        </w:rPr>
        <w:t>Culture and Astrology are</w:t>
      </w:r>
      <w:r w:rsidR="00F46E3C" w:rsidRPr="00D773AD">
        <w:rPr>
          <w:rFonts w:ascii="Times New Roman" w:hAnsi="Times New Roman" w:cs="Times New Roman"/>
          <w:sz w:val="24"/>
          <w:szCs w:val="24"/>
        </w:rPr>
        <w:t xml:space="preserve"> both</w:t>
      </w:r>
      <w:r w:rsidRPr="00D773AD">
        <w:rPr>
          <w:rFonts w:ascii="Times New Roman" w:hAnsi="Times New Roman" w:cs="Times New Roman"/>
          <w:sz w:val="24"/>
          <w:szCs w:val="24"/>
        </w:rPr>
        <w:t xml:space="preserve"> difficult terms to </w:t>
      </w:r>
      <w:r w:rsidR="00107B2C" w:rsidRPr="00D773AD">
        <w:rPr>
          <w:rFonts w:ascii="Times New Roman" w:hAnsi="Times New Roman" w:cs="Times New Roman"/>
          <w:sz w:val="24"/>
          <w:szCs w:val="24"/>
        </w:rPr>
        <w:t>define. A</w:t>
      </w:r>
      <w:r w:rsidRPr="00D773AD">
        <w:rPr>
          <w:rFonts w:ascii="Times New Roman" w:hAnsi="Times New Roman" w:cs="Times New Roman"/>
          <w:sz w:val="24"/>
          <w:szCs w:val="24"/>
        </w:rPr>
        <w:t xml:space="preserve">ccording to </w:t>
      </w:r>
      <w:r w:rsidR="003F5B3E" w:rsidRPr="00D773AD">
        <w:rPr>
          <w:rFonts w:ascii="Times New Roman" w:hAnsi="Times New Roman" w:cs="Times New Roman"/>
          <w:sz w:val="24"/>
          <w:szCs w:val="24"/>
        </w:rPr>
        <w:t xml:space="preserve">Terry </w:t>
      </w:r>
      <w:r w:rsidRPr="00D773AD">
        <w:rPr>
          <w:rFonts w:ascii="Times New Roman" w:hAnsi="Times New Roman" w:cs="Times New Roman"/>
          <w:sz w:val="24"/>
          <w:szCs w:val="24"/>
        </w:rPr>
        <w:t>Eagleton ‘“culture” is said to be one of the two or three most complex words in the English language’</w:t>
      </w:r>
      <w:r w:rsidR="00107B2C" w:rsidRPr="00D773AD">
        <w:rPr>
          <w:rFonts w:ascii="Times New Roman" w:hAnsi="Times New Roman" w:cs="Times New Roman"/>
          <w:sz w:val="24"/>
          <w:szCs w:val="24"/>
        </w:rPr>
        <w:t xml:space="preserve"> and</w:t>
      </w:r>
      <w:r w:rsidR="003F5B3E" w:rsidRPr="00D773AD">
        <w:rPr>
          <w:rFonts w:ascii="Times New Roman" w:hAnsi="Times New Roman" w:cs="Times New Roman"/>
          <w:sz w:val="24"/>
          <w:szCs w:val="24"/>
        </w:rPr>
        <w:t xml:space="preserve"> astrology, as Patrick Curry wrote, </w:t>
      </w:r>
      <w:r w:rsidR="00F74453" w:rsidRPr="00D773AD">
        <w:rPr>
          <w:rFonts w:ascii="Times New Roman" w:hAnsi="Times New Roman" w:cs="Times New Roman"/>
          <w:sz w:val="24"/>
          <w:szCs w:val="24"/>
        </w:rPr>
        <w:t>‘</w:t>
      </w:r>
      <w:r w:rsidR="003F5B3E" w:rsidRPr="00D773AD">
        <w:rPr>
          <w:rFonts w:ascii="Times New Roman" w:hAnsi="Times New Roman" w:cs="Times New Roman"/>
          <w:sz w:val="24"/>
          <w:szCs w:val="24"/>
        </w:rPr>
        <w:t>has never been just one thing</w:t>
      </w:r>
      <w:r w:rsidR="00F74453" w:rsidRPr="00D773AD">
        <w:rPr>
          <w:rFonts w:ascii="Times New Roman" w:hAnsi="Times New Roman" w:cs="Times New Roman"/>
          <w:sz w:val="24"/>
          <w:szCs w:val="24"/>
        </w:rPr>
        <w:t>’</w:t>
      </w:r>
      <w:r w:rsidR="003F5B3E" w:rsidRPr="00D773AD">
        <w:rPr>
          <w:rFonts w:ascii="Times New Roman" w:hAnsi="Times New Roman" w:cs="Times New Roman"/>
          <w:sz w:val="24"/>
          <w:szCs w:val="24"/>
        </w:rPr>
        <w:t>.</w:t>
      </w:r>
      <w:r w:rsidRPr="00D773AD">
        <w:rPr>
          <w:rStyle w:val="Refdenotaderodap"/>
          <w:rFonts w:ascii="Times New Roman" w:hAnsi="Times New Roman" w:cs="Times New Roman"/>
          <w:sz w:val="24"/>
          <w:szCs w:val="24"/>
        </w:rPr>
        <w:footnoteReference w:id="1"/>
      </w:r>
      <w:r w:rsidR="007E3F52" w:rsidRPr="00D773AD">
        <w:rPr>
          <w:rFonts w:ascii="Times New Roman" w:hAnsi="Times New Roman" w:cs="Times New Roman"/>
          <w:sz w:val="24"/>
          <w:szCs w:val="24"/>
        </w:rPr>
        <w:t xml:space="preserve"> </w:t>
      </w:r>
      <w:r w:rsidR="002A7A4D" w:rsidRPr="00D773AD">
        <w:rPr>
          <w:rFonts w:ascii="Times New Roman" w:hAnsi="Times New Roman" w:cs="Times New Roman"/>
          <w:sz w:val="24"/>
          <w:szCs w:val="24"/>
        </w:rPr>
        <w:t>In the chosen articles neith</w:t>
      </w:r>
      <w:r w:rsidR="00A56808" w:rsidRPr="00D773AD">
        <w:rPr>
          <w:rFonts w:ascii="Times New Roman" w:hAnsi="Times New Roman" w:cs="Times New Roman"/>
          <w:sz w:val="24"/>
          <w:szCs w:val="24"/>
        </w:rPr>
        <w:t>er the authors defined the term</w:t>
      </w:r>
      <w:r w:rsidR="002A7A4D" w:rsidRPr="00D773AD">
        <w:rPr>
          <w:rFonts w:ascii="Times New Roman" w:hAnsi="Times New Roman" w:cs="Times New Roman"/>
          <w:sz w:val="24"/>
          <w:szCs w:val="24"/>
        </w:rPr>
        <w:t xml:space="preserve"> culture but their works relate to </w:t>
      </w:r>
      <w:r w:rsidR="00A56808" w:rsidRPr="00D773AD">
        <w:rPr>
          <w:rFonts w:ascii="Times New Roman" w:hAnsi="Times New Roman" w:cs="Times New Roman"/>
          <w:sz w:val="24"/>
          <w:szCs w:val="24"/>
        </w:rPr>
        <w:t>it</w:t>
      </w:r>
      <w:r w:rsidR="002A7A4D" w:rsidRPr="00D773AD">
        <w:rPr>
          <w:rFonts w:ascii="Times New Roman" w:hAnsi="Times New Roman" w:cs="Times New Roman"/>
          <w:sz w:val="24"/>
          <w:szCs w:val="24"/>
        </w:rPr>
        <w:t xml:space="preserve">. Moyer, as she stated in the title of her article, considers university as a culture and </w:t>
      </w:r>
      <w:proofErr w:type="spellStart"/>
      <w:r w:rsidR="002A7A4D" w:rsidRPr="00D773AD">
        <w:rPr>
          <w:rFonts w:ascii="Times New Roman" w:hAnsi="Times New Roman" w:cs="Times New Roman"/>
          <w:sz w:val="24"/>
          <w:szCs w:val="24"/>
        </w:rPr>
        <w:t>Feher</w:t>
      </w:r>
      <w:proofErr w:type="spellEnd"/>
      <w:r w:rsidR="002A7A4D" w:rsidRPr="00D773AD">
        <w:rPr>
          <w:rFonts w:ascii="Times New Roman" w:hAnsi="Times New Roman" w:cs="Times New Roman"/>
          <w:sz w:val="24"/>
          <w:szCs w:val="24"/>
        </w:rPr>
        <w:t xml:space="preserve"> </w:t>
      </w:r>
      <w:r w:rsidR="00307968" w:rsidRPr="00D773AD">
        <w:rPr>
          <w:rFonts w:ascii="Times New Roman" w:hAnsi="Times New Roman" w:cs="Times New Roman"/>
          <w:sz w:val="24"/>
          <w:szCs w:val="24"/>
        </w:rPr>
        <w:t>concludes her</w:t>
      </w:r>
      <w:r w:rsidR="002A7A4D" w:rsidRPr="00D773AD">
        <w:rPr>
          <w:rFonts w:ascii="Times New Roman" w:hAnsi="Times New Roman" w:cs="Times New Roman"/>
          <w:sz w:val="24"/>
          <w:szCs w:val="24"/>
        </w:rPr>
        <w:t xml:space="preserve"> </w:t>
      </w:r>
      <w:r w:rsidR="000F20EB" w:rsidRPr="00D773AD">
        <w:rPr>
          <w:rFonts w:ascii="Times New Roman" w:hAnsi="Times New Roman" w:cs="Times New Roman"/>
          <w:sz w:val="24"/>
          <w:szCs w:val="24"/>
        </w:rPr>
        <w:t>study</w:t>
      </w:r>
      <w:r w:rsidR="002A7A4D" w:rsidRPr="00D773AD">
        <w:rPr>
          <w:rFonts w:ascii="Times New Roman" w:hAnsi="Times New Roman" w:cs="Times New Roman"/>
          <w:sz w:val="24"/>
          <w:szCs w:val="24"/>
        </w:rPr>
        <w:t xml:space="preserve"> </w:t>
      </w:r>
      <w:r w:rsidR="00307968" w:rsidRPr="00D773AD">
        <w:rPr>
          <w:rFonts w:ascii="Times New Roman" w:hAnsi="Times New Roman" w:cs="Times New Roman"/>
          <w:sz w:val="24"/>
          <w:szCs w:val="24"/>
        </w:rPr>
        <w:t xml:space="preserve">saying </w:t>
      </w:r>
      <w:r w:rsidR="002A7A4D" w:rsidRPr="00D773AD">
        <w:rPr>
          <w:rFonts w:ascii="Times New Roman" w:hAnsi="Times New Roman" w:cs="Times New Roman"/>
          <w:sz w:val="24"/>
          <w:szCs w:val="24"/>
        </w:rPr>
        <w:t xml:space="preserve">that </w:t>
      </w:r>
      <w:r w:rsidR="00307968" w:rsidRPr="00D773AD">
        <w:rPr>
          <w:rFonts w:ascii="Times New Roman" w:hAnsi="Times New Roman" w:cs="Times New Roman"/>
          <w:sz w:val="24"/>
          <w:szCs w:val="24"/>
        </w:rPr>
        <w:t>the ones</w:t>
      </w:r>
      <w:r w:rsidR="002A7A4D" w:rsidRPr="00D773AD">
        <w:rPr>
          <w:rFonts w:ascii="Times New Roman" w:hAnsi="Times New Roman" w:cs="Times New Roman"/>
          <w:sz w:val="24"/>
          <w:szCs w:val="24"/>
        </w:rPr>
        <w:t xml:space="preserve"> </w:t>
      </w:r>
      <w:r w:rsidR="00867B08" w:rsidRPr="00D773AD">
        <w:rPr>
          <w:rFonts w:ascii="Times New Roman" w:hAnsi="Times New Roman" w:cs="Times New Roman"/>
          <w:sz w:val="24"/>
          <w:szCs w:val="24"/>
        </w:rPr>
        <w:t>‘</w:t>
      </w:r>
      <w:r w:rsidR="002A7A4D" w:rsidRPr="00D773AD">
        <w:rPr>
          <w:rFonts w:ascii="Times New Roman" w:hAnsi="Times New Roman" w:cs="Times New Roman"/>
          <w:sz w:val="24"/>
          <w:szCs w:val="24"/>
        </w:rPr>
        <w:t>most</w:t>
      </w:r>
      <w:r w:rsidR="00867B08" w:rsidRPr="00D773AD">
        <w:rPr>
          <w:rFonts w:ascii="Times New Roman" w:hAnsi="Times New Roman" w:cs="Times New Roman"/>
          <w:sz w:val="24"/>
          <w:szCs w:val="24"/>
        </w:rPr>
        <w:t xml:space="preserve"> actively</w:t>
      </w:r>
      <w:r w:rsidR="002A7A4D" w:rsidRPr="00D773AD">
        <w:rPr>
          <w:rFonts w:ascii="Times New Roman" w:hAnsi="Times New Roman" w:cs="Times New Roman"/>
          <w:sz w:val="24"/>
          <w:szCs w:val="24"/>
        </w:rPr>
        <w:t xml:space="preserve"> involved in astrology</w:t>
      </w:r>
      <w:r w:rsidR="00834693" w:rsidRPr="00D773AD">
        <w:rPr>
          <w:rFonts w:ascii="Times New Roman" w:hAnsi="Times New Roman" w:cs="Times New Roman"/>
          <w:sz w:val="24"/>
          <w:szCs w:val="24"/>
        </w:rPr>
        <w:t>’</w:t>
      </w:r>
      <w:r w:rsidR="002A7A4D" w:rsidRPr="00D773AD">
        <w:rPr>
          <w:rFonts w:ascii="Times New Roman" w:hAnsi="Times New Roman" w:cs="Times New Roman"/>
          <w:sz w:val="24"/>
          <w:szCs w:val="24"/>
        </w:rPr>
        <w:t xml:space="preserve"> </w:t>
      </w:r>
      <w:r w:rsidR="00307968" w:rsidRPr="00D773AD">
        <w:rPr>
          <w:rFonts w:ascii="Times New Roman" w:hAnsi="Times New Roman" w:cs="Times New Roman"/>
          <w:sz w:val="24"/>
          <w:szCs w:val="24"/>
        </w:rPr>
        <w:t xml:space="preserve">belong to </w:t>
      </w:r>
      <w:r w:rsidR="00834693" w:rsidRPr="00D773AD">
        <w:rPr>
          <w:rFonts w:ascii="Times New Roman" w:hAnsi="Times New Roman" w:cs="Times New Roman"/>
          <w:sz w:val="24"/>
          <w:szCs w:val="24"/>
        </w:rPr>
        <w:t>‘</w:t>
      </w:r>
      <w:r w:rsidR="00307968" w:rsidRPr="00D773AD">
        <w:rPr>
          <w:rFonts w:ascii="Times New Roman" w:hAnsi="Times New Roman" w:cs="Times New Roman"/>
          <w:sz w:val="24"/>
          <w:szCs w:val="24"/>
        </w:rPr>
        <w:t xml:space="preserve">the </w:t>
      </w:r>
      <w:r w:rsidR="00867B08" w:rsidRPr="00D773AD">
        <w:rPr>
          <w:rFonts w:ascii="Times New Roman" w:hAnsi="Times New Roman" w:cs="Times New Roman"/>
          <w:sz w:val="24"/>
          <w:szCs w:val="24"/>
        </w:rPr>
        <w:t xml:space="preserve">dominant </w:t>
      </w:r>
      <w:r w:rsidR="00307968" w:rsidRPr="00D773AD">
        <w:rPr>
          <w:rFonts w:ascii="Times New Roman" w:hAnsi="Times New Roman" w:cs="Times New Roman"/>
          <w:sz w:val="24"/>
          <w:szCs w:val="24"/>
        </w:rPr>
        <w:t>culture</w:t>
      </w:r>
      <w:r w:rsidR="00834693" w:rsidRPr="00D773AD">
        <w:rPr>
          <w:rFonts w:ascii="Times New Roman" w:hAnsi="Times New Roman" w:cs="Times New Roman"/>
          <w:sz w:val="24"/>
          <w:szCs w:val="24"/>
        </w:rPr>
        <w:t>’</w:t>
      </w:r>
      <w:r w:rsidR="00307968" w:rsidRPr="00D773AD">
        <w:rPr>
          <w:rFonts w:ascii="Times New Roman" w:hAnsi="Times New Roman" w:cs="Times New Roman"/>
          <w:sz w:val="24"/>
          <w:szCs w:val="24"/>
        </w:rPr>
        <w:t>.</w:t>
      </w:r>
      <w:r w:rsidR="004D3C65" w:rsidRPr="00D773AD">
        <w:rPr>
          <w:rStyle w:val="Refdenotaderodap"/>
          <w:rFonts w:ascii="Times New Roman" w:hAnsi="Times New Roman" w:cs="Times New Roman"/>
          <w:sz w:val="24"/>
          <w:szCs w:val="24"/>
        </w:rPr>
        <w:footnoteReference w:id="2"/>
      </w:r>
      <w:r w:rsidR="00307968" w:rsidRPr="00D773AD">
        <w:rPr>
          <w:rFonts w:ascii="Times New Roman" w:hAnsi="Times New Roman" w:cs="Times New Roman"/>
          <w:sz w:val="24"/>
          <w:szCs w:val="24"/>
        </w:rPr>
        <w:t xml:space="preserve"> Culture, as </w:t>
      </w:r>
      <w:r w:rsidR="00867B08" w:rsidRPr="00D773AD">
        <w:rPr>
          <w:rFonts w:ascii="Times New Roman" w:hAnsi="Times New Roman" w:cs="Times New Roman"/>
          <w:sz w:val="24"/>
          <w:szCs w:val="24"/>
        </w:rPr>
        <w:t xml:space="preserve">Terry </w:t>
      </w:r>
      <w:r w:rsidR="00307968" w:rsidRPr="00D773AD">
        <w:rPr>
          <w:rFonts w:ascii="Times New Roman" w:hAnsi="Times New Roman" w:cs="Times New Roman"/>
          <w:sz w:val="24"/>
          <w:szCs w:val="24"/>
        </w:rPr>
        <w:t xml:space="preserve">Eagleton </w:t>
      </w:r>
      <w:r w:rsidR="004D3C65" w:rsidRPr="00D773AD">
        <w:rPr>
          <w:rFonts w:ascii="Times New Roman" w:hAnsi="Times New Roman" w:cs="Times New Roman"/>
          <w:sz w:val="24"/>
          <w:szCs w:val="24"/>
        </w:rPr>
        <w:t>wrote</w:t>
      </w:r>
      <w:r w:rsidR="00307968" w:rsidRPr="00D773AD">
        <w:rPr>
          <w:rFonts w:ascii="Times New Roman" w:hAnsi="Times New Roman" w:cs="Times New Roman"/>
          <w:sz w:val="24"/>
          <w:szCs w:val="24"/>
        </w:rPr>
        <w:t xml:space="preserve">, ‘is the unconscious </w:t>
      </w:r>
      <w:r w:rsidR="00307968" w:rsidRPr="00D773AD">
        <w:rPr>
          <w:rFonts w:ascii="Times New Roman" w:hAnsi="Times New Roman" w:cs="Times New Roman"/>
          <w:i/>
          <w:sz w:val="24"/>
          <w:szCs w:val="24"/>
        </w:rPr>
        <w:t>verso</w:t>
      </w:r>
      <w:r w:rsidR="00307968" w:rsidRPr="00D773AD">
        <w:rPr>
          <w:rFonts w:ascii="Times New Roman" w:hAnsi="Times New Roman" w:cs="Times New Roman"/>
          <w:sz w:val="24"/>
          <w:szCs w:val="24"/>
        </w:rPr>
        <w:t xml:space="preserve"> of the </w:t>
      </w:r>
      <w:r w:rsidR="00307968" w:rsidRPr="00D773AD">
        <w:rPr>
          <w:rFonts w:ascii="Times New Roman" w:hAnsi="Times New Roman" w:cs="Times New Roman"/>
          <w:i/>
          <w:sz w:val="24"/>
          <w:szCs w:val="24"/>
        </w:rPr>
        <w:t xml:space="preserve">recto </w:t>
      </w:r>
      <w:r w:rsidR="00307968" w:rsidRPr="00D773AD">
        <w:rPr>
          <w:rFonts w:ascii="Times New Roman" w:hAnsi="Times New Roman" w:cs="Times New Roman"/>
          <w:sz w:val="24"/>
          <w:szCs w:val="24"/>
        </w:rPr>
        <w:t>of civilized life’ so perhaps Moyer considered university as having its proper rules and assumptions that will lead to a certain way of living within the academic environment.</w:t>
      </w:r>
      <w:r w:rsidR="004D3C65" w:rsidRPr="00D773AD">
        <w:rPr>
          <w:rStyle w:val="Refdenotaderodap"/>
          <w:rFonts w:ascii="Times New Roman" w:hAnsi="Times New Roman" w:cs="Times New Roman"/>
          <w:sz w:val="24"/>
          <w:szCs w:val="24"/>
        </w:rPr>
        <w:footnoteReference w:id="3"/>
      </w:r>
      <w:r w:rsidR="004D3C65" w:rsidRPr="00D773AD">
        <w:rPr>
          <w:rFonts w:ascii="Times New Roman" w:hAnsi="Times New Roman" w:cs="Times New Roman"/>
          <w:sz w:val="24"/>
          <w:szCs w:val="24"/>
        </w:rPr>
        <w:t xml:space="preserve"> When Feher assumes that there is a </w:t>
      </w:r>
      <w:r w:rsidR="00867B08" w:rsidRPr="00D773AD">
        <w:rPr>
          <w:rFonts w:ascii="Times New Roman" w:hAnsi="Times New Roman" w:cs="Times New Roman"/>
          <w:sz w:val="24"/>
          <w:szCs w:val="24"/>
        </w:rPr>
        <w:t>dominant</w:t>
      </w:r>
      <w:r w:rsidR="004D3C65" w:rsidRPr="00D773AD">
        <w:rPr>
          <w:rFonts w:ascii="Times New Roman" w:hAnsi="Times New Roman" w:cs="Times New Roman"/>
          <w:sz w:val="24"/>
          <w:szCs w:val="24"/>
        </w:rPr>
        <w:t xml:space="preserve"> culture it is in opposition </w:t>
      </w:r>
      <w:r w:rsidR="00685FFD">
        <w:rPr>
          <w:rFonts w:ascii="Times New Roman" w:hAnsi="Times New Roman" w:cs="Times New Roman"/>
          <w:sz w:val="24"/>
          <w:szCs w:val="24"/>
        </w:rPr>
        <w:t xml:space="preserve">to the ones considered marginal </w:t>
      </w:r>
      <w:r w:rsidR="00DF1A7C">
        <w:rPr>
          <w:rFonts w:ascii="Times New Roman" w:hAnsi="Times New Roman" w:cs="Times New Roman"/>
          <w:sz w:val="24"/>
          <w:szCs w:val="24"/>
        </w:rPr>
        <w:t xml:space="preserve">showing an approach to the term related with </w:t>
      </w:r>
      <w:r w:rsidR="00364377">
        <w:rPr>
          <w:rFonts w:ascii="Times New Roman" w:hAnsi="Times New Roman" w:cs="Times New Roman"/>
          <w:sz w:val="24"/>
          <w:szCs w:val="24"/>
        </w:rPr>
        <w:t>social conditions of people which included ‘being non-white, female, not having or expecting post graduate education, not currently married, and being bothered a lot by health problems’.</w:t>
      </w:r>
      <w:r w:rsidR="00364377">
        <w:rPr>
          <w:rStyle w:val="Refdenotaderodap"/>
          <w:rFonts w:ascii="Times New Roman" w:hAnsi="Times New Roman" w:cs="Times New Roman"/>
          <w:sz w:val="24"/>
          <w:szCs w:val="24"/>
        </w:rPr>
        <w:footnoteReference w:id="4"/>
      </w:r>
      <w:r w:rsidR="00364377">
        <w:rPr>
          <w:rFonts w:ascii="Times New Roman" w:hAnsi="Times New Roman" w:cs="Times New Roman"/>
          <w:sz w:val="24"/>
          <w:szCs w:val="24"/>
        </w:rPr>
        <w:t xml:space="preserve"> </w:t>
      </w:r>
      <w:r w:rsidR="00685FFD">
        <w:rPr>
          <w:rFonts w:ascii="Times New Roman" w:hAnsi="Times New Roman" w:cs="Times New Roman"/>
          <w:sz w:val="24"/>
          <w:szCs w:val="24"/>
        </w:rPr>
        <w:t xml:space="preserve">These parameters used to define marginality are considered by Robert </w:t>
      </w:r>
      <w:proofErr w:type="spellStart"/>
      <w:r w:rsidR="00685FFD">
        <w:rPr>
          <w:rFonts w:ascii="Times New Roman" w:hAnsi="Times New Roman" w:cs="Times New Roman"/>
          <w:sz w:val="24"/>
          <w:szCs w:val="24"/>
        </w:rPr>
        <w:t>Wuthnow</w:t>
      </w:r>
      <w:proofErr w:type="spellEnd"/>
      <w:r w:rsidR="00685FFD">
        <w:rPr>
          <w:rFonts w:ascii="Times New Roman" w:hAnsi="Times New Roman" w:cs="Times New Roman"/>
          <w:sz w:val="24"/>
          <w:szCs w:val="24"/>
        </w:rPr>
        <w:t xml:space="preserve"> when he created an index of marginality for his study about how were interested in astrology in San Francisco in 1973.</w:t>
      </w:r>
      <w:r w:rsidR="00685FFD">
        <w:rPr>
          <w:rStyle w:val="Refdenotaderodap"/>
          <w:rFonts w:ascii="Times New Roman" w:hAnsi="Times New Roman" w:cs="Times New Roman"/>
          <w:sz w:val="24"/>
          <w:szCs w:val="24"/>
        </w:rPr>
        <w:footnoteReference w:id="5"/>
      </w:r>
      <w:r w:rsidR="00685FFD">
        <w:rPr>
          <w:rFonts w:ascii="Times New Roman" w:hAnsi="Times New Roman" w:cs="Times New Roman"/>
          <w:sz w:val="24"/>
          <w:szCs w:val="24"/>
        </w:rPr>
        <w:t xml:space="preserve"> </w:t>
      </w:r>
      <w:r w:rsidR="00364377">
        <w:rPr>
          <w:rFonts w:ascii="Times New Roman" w:hAnsi="Times New Roman" w:cs="Times New Roman"/>
          <w:sz w:val="24"/>
          <w:szCs w:val="24"/>
        </w:rPr>
        <w:t>W</w:t>
      </w:r>
      <w:r w:rsidR="00DF1A7C">
        <w:rPr>
          <w:rFonts w:ascii="Times New Roman" w:hAnsi="Times New Roman" w:cs="Times New Roman"/>
          <w:sz w:val="24"/>
          <w:szCs w:val="24"/>
        </w:rPr>
        <w:t xml:space="preserve">hen </w:t>
      </w:r>
      <w:proofErr w:type="spellStart"/>
      <w:r w:rsidR="00DF1A7C">
        <w:rPr>
          <w:rFonts w:ascii="Times New Roman" w:hAnsi="Times New Roman" w:cs="Times New Roman"/>
          <w:sz w:val="24"/>
          <w:szCs w:val="24"/>
        </w:rPr>
        <w:t>Feher</w:t>
      </w:r>
      <w:proofErr w:type="spellEnd"/>
      <w:r w:rsidR="00DF1A7C">
        <w:rPr>
          <w:rFonts w:ascii="Times New Roman" w:hAnsi="Times New Roman" w:cs="Times New Roman"/>
          <w:sz w:val="24"/>
          <w:szCs w:val="24"/>
        </w:rPr>
        <w:t xml:space="preserve"> assumes </w:t>
      </w:r>
      <w:r w:rsidR="00364377">
        <w:rPr>
          <w:rFonts w:ascii="Times New Roman" w:hAnsi="Times New Roman" w:cs="Times New Roman"/>
          <w:sz w:val="24"/>
          <w:szCs w:val="24"/>
        </w:rPr>
        <w:t>two</w:t>
      </w:r>
      <w:r w:rsidR="00DF1A7C">
        <w:rPr>
          <w:rFonts w:ascii="Times New Roman" w:hAnsi="Times New Roman" w:cs="Times New Roman"/>
          <w:sz w:val="24"/>
          <w:szCs w:val="24"/>
        </w:rPr>
        <w:t xml:space="preserve"> cultures </w:t>
      </w:r>
      <w:r w:rsidR="00364377">
        <w:rPr>
          <w:rFonts w:ascii="Times New Roman" w:hAnsi="Times New Roman" w:cs="Times New Roman"/>
          <w:sz w:val="24"/>
          <w:szCs w:val="24"/>
        </w:rPr>
        <w:t xml:space="preserve">coming from different life </w:t>
      </w:r>
      <w:r w:rsidR="00DF1A7C">
        <w:rPr>
          <w:rFonts w:ascii="Times New Roman" w:hAnsi="Times New Roman" w:cs="Times New Roman"/>
          <w:sz w:val="24"/>
          <w:szCs w:val="24"/>
        </w:rPr>
        <w:t>conditions</w:t>
      </w:r>
      <w:r w:rsidR="00364377">
        <w:rPr>
          <w:rFonts w:ascii="Times New Roman" w:hAnsi="Times New Roman" w:cs="Times New Roman"/>
          <w:sz w:val="24"/>
          <w:szCs w:val="24"/>
        </w:rPr>
        <w:t xml:space="preserve">, and </w:t>
      </w:r>
      <w:r w:rsidR="00364377">
        <w:rPr>
          <w:rFonts w:ascii="Times New Roman" w:hAnsi="Times New Roman" w:cs="Times New Roman"/>
          <w:sz w:val="24"/>
          <w:szCs w:val="24"/>
        </w:rPr>
        <w:t>Taking Eagleton’s opinion on culture that relies on ‘taken-for-granted beliefs and predilections’ it might be considered that</w:t>
      </w:r>
      <w:r w:rsidR="00364377">
        <w:rPr>
          <w:rFonts w:ascii="Times New Roman" w:hAnsi="Times New Roman" w:cs="Times New Roman"/>
          <w:sz w:val="24"/>
          <w:szCs w:val="24"/>
        </w:rPr>
        <w:t xml:space="preserve"> those social disparities </w:t>
      </w:r>
      <w:r w:rsidR="00DF1A7C">
        <w:rPr>
          <w:rFonts w:ascii="Times New Roman" w:hAnsi="Times New Roman" w:cs="Times New Roman"/>
          <w:sz w:val="24"/>
          <w:szCs w:val="24"/>
        </w:rPr>
        <w:t xml:space="preserve">influence </w:t>
      </w:r>
      <w:r w:rsidR="00364377">
        <w:rPr>
          <w:rFonts w:ascii="Times New Roman" w:hAnsi="Times New Roman" w:cs="Times New Roman"/>
          <w:sz w:val="24"/>
          <w:szCs w:val="24"/>
        </w:rPr>
        <w:t>people’s assumptions and tastes.</w:t>
      </w:r>
      <w:r w:rsidR="00B02F9C" w:rsidRPr="00D773AD">
        <w:rPr>
          <w:rStyle w:val="Refdenotaderodap"/>
          <w:rFonts w:ascii="Times New Roman" w:hAnsi="Times New Roman" w:cs="Times New Roman"/>
          <w:sz w:val="24"/>
          <w:szCs w:val="24"/>
        </w:rPr>
        <w:footnoteReference w:id="6"/>
      </w:r>
      <w:r w:rsidR="00924687" w:rsidRPr="00D773AD">
        <w:rPr>
          <w:rFonts w:ascii="Times New Roman" w:hAnsi="Times New Roman" w:cs="Times New Roman"/>
          <w:sz w:val="24"/>
          <w:szCs w:val="24"/>
        </w:rPr>
        <w:t xml:space="preserve"> </w:t>
      </w:r>
      <w:r w:rsidR="007D36AB" w:rsidRPr="00D773AD">
        <w:rPr>
          <w:rFonts w:ascii="Times New Roman" w:hAnsi="Times New Roman" w:cs="Times New Roman"/>
          <w:sz w:val="24"/>
          <w:szCs w:val="24"/>
        </w:rPr>
        <w:t xml:space="preserve">While Moyer considered a specific culture within university in the </w:t>
      </w:r>
      <w:r w:rsidR="000F20EB" w:rsidRPr="00D773AD">
        <w:rPr>
          <w:rFonts w:ascii="Times New Roman" w:hAnsi="Times New Roman" w:cs="Times New Roman"/>
          <w:sz w:val="24"/>
          <w:szCs w:val="24"/>
        </w:rPr>
        <w:t>fifteenth</w:t>
      </w:r>
      <w:r w:rsidR="007D36AB" w:rsidRPr="00D773AD">
        <w:rPr>
          <w:rFonts w:ascii="Times New Roman" w:hAnsi="Times New Roman" w:cs="Times New Roman"/>
          <w:sz w:val="24"/>
          <w:szCs w:val="24"/>
        </w:rPr>
        <w:t xml:space="preserve"> and </w:t>
      </w:r>
      <w:r w:rsidR="000F20EB" w:rsidRPr="00D773AD">
        <w:rPr>
          <w:rFonts w:ascii="Times New Roman" w:hAnsi="Times New Roman" w:cs="Times New Roman"/>
          <w:sz w:val="24"/>
          <w:szCs w:val="24"/>
        </w:rPr>
        <w:t xml:space="preserve">sixteenth </w:t>
      </w:r>
      <w:r w:rsidR="007D36AB" w:rsidRPr="00D773AD">
        <w:rPr>
          <w:rFonts w:ascii="Times New Roman" w:hAnsi="Times New Roman" w:cs="Times New Roman"/>
          <w:sz w:val="24"/>
          <w:szCs w:val="24"/>
        </w:rPr>
        <w:t>centuries</w:t>
      </w:r>
      <w:r w:rsidR="000F20EB" w:rsidRPr="00D773AD">
        <w:rPr>
          <w:rFonts w:ascii="Times New Roman" w:hAnsi="Times New Roman" w:cs="Times New Roman"/>
          <w:sz w:val="24"/>
          <w:szCs w:val="24"/>
        </w:rPr>
        <w:t>,</w:t>
      </w:r>
      <w:r w:rsidR="007D36AB" w:rsidRPr="00D773AD">
        <w:rPr>
          <w:rFonts w:ascii="Times New Roman" w:hAnsi="Times New Roman" w:cs="Times New Roman"/>
          <w:sz w:val="24"/>
          <w:szCs w:val="24"/>
        </w:rPr>
        <w:t xml:space="preserve"> </w:t>
      </w:r>
      <w:proofErr w:type="spellStart"/>
      <w:r w:rsidR="007D36AB" w:rsidRPr="00D773AD">
        <w:rPr>
          <w:rFonts w:ascii="Times New Roman" w:hAnsi="Times New Roman" w:cs="Times New Roman"/>
          <w:sz w:val="24"/>
          <w:szCs w:val="24"/>
        </w:rPr>
        <w:t>Feher</w:t>
      </w:r>
      <w:proofErr w:type="spellEnd"/>
      <w:r w:rsidR="007D36AB" w:rsidRPr="00D773AD">
        <w:rPr>
          <w:rFonts w:ascii="Times New Roman" w:hAnsi="Times New Roman" w:cs="Times New Roman"/>
          <w:sz w:val="24"/>
          <w:szCs w:val="24"/>
        </w:rPr>
        <w:t xml:space="preserve"> studied a group of people </w:t>
      </w:r>
      <w:r w:rsidR="000F20EB" w:rsidRPr="00D773AD">
        <w:rPr>
          <w:rFonts w:ascii="Times New Roman" w:hAnsi="Times New Roman" w:cs="Times New Roman"/>
          <w:sz w:val="24"/>
          <w:szCs w:val="24"/>
        </w:rPr>
        <w:t>concluding that its</w:t>
      </w:r>
      <w:r w:rsidR="007D36AB" w:rsidRPr="00D773AD">
        <w:rPr>
          <w:rFonts w:ascii="Times New Roman" w:hAnsi="Times New Roman" w:cs="Times New Roman"/>
          <w:sz w:val="24"/>
          <w:szCs w:val="24"/>
        </w:rPr>
        <w:t xml:space="preserve"> majority </w:t>
      </w:r>
      <w:r w:rsidR="000F20EB" w:rsidRPr="00D773AD">
        <w:rPr>
          <w:rFonts w:ascii="Times New Roman" w:hAnsi="Times New Roman" w:cs="Times New Roman"/>
          <w:sz w:val="24"/>
          <w:szCs w:val="24"/>
        </w:rPr>
        <w:t>was part of a dominant culture in the twentieth</w:t>
      </w:r>
      <w:r w:rsidR="007D36AB" w:rsidRPr="00D773AD">
        <w:rPr>
          <w:rFonts w:ascii="Times New Roman" w:hAnsi="Times New Roman" w:cs="Times New Roman"/>
          <w:sz w:val="24"/>
          <w:szCs w:val="24"/>
        </w:rPr>
        <w:t xml:space="preserve"> century in America.</w:t>
      </w:r>
    </w:p>
    <w:p w:rsidR="00850041" w:rsidRPr="00D773AD" w:rsidRDefault="00AA1754" w:rsidP="00D773AD">
      <w:pPr>
        <w:spacing w:after="60" w:line="240" w:lineRule="auto"/>
        <w:ind w:firstLine="284"/>
        <w:jc w:val="both"/>
        <w:rPr>
          <w:rFonts w:ascii="Times New Roman" w:hAnsi="Times New Roman" w:cs="Times New Roman"/>
          <w:sz w:val="24"/>
          <w:szCs w:val="24"/>
        </w:rPr>
      </w:pPr>
      <w:r w:rsidRPr="00D773AD">
        <w:rPr>
          <w:rFonts w:ascii="Times New Roman" w:hAnsi="Times New Roman" w:cs="Times New Roman"/>
          <w:sz w:val="24"/>
          <w:szCs w:val="24"/>
        </w:rPr>
        <w:t>Considering</w:t>
      </w:r>
      <w:r w:rsidR="003D4A93" w:rsidRPr="00D773AD">
        <w:rPr>
          <w:rFonts w:ascii="Times New Roman" w:hAnsi="Times New Roman" w:cs="Times New Roman"/>
          <w:sz w:val="24"/>
          <w:szCs w:val="24"/>
        </w:rPr>
        <w:t xml:space="preserve"> astrology</w:t>
      </w:r>
      <w:r w:rsidRPr="00D773AD">
        <w:rPr>
          <w:rFonts w:ascii="Times New Roman" w:hAnsi="Times New Roman" w:cs="Times New Roman"/>
          <w:sz w:val="24"/>
          <w:szCs w:val="24"/>
        </w:rPr>
        <w:t>,</w:t>
      </w:r>
      <w:r w:rsidR="003D4A93" w:rsidRPr="00D773AD">
        <w:rPr>
          <w:rFonts w:ascii="Times New Roman" w:hAnsi="Times New Roman" w:cs="Times New Roman"/>
          <w:sz w:val="24"/>
          <w:szCs w:val="24"/>
        </w:rPr>
        <w:t xml:space="preserve"> Moyer </w:t>
      </w:r>
      <w:r w:rsidR="00357800" w:rsidRPr="00D773AD">
        <w:rPr>
          <w:rFonts w:ascii="Times New Roman" w:hAnsi="Times New Roman" w:cs="Times New Roman"/>
          <w:sz w:val="24"/>
          <w:szCs w:val="24"/>
        </w:rPr>
        <w:t>describes</w:t>
      </w:r>
      <w:r w:rsidR="003D4A93" w:rsidRPr="00D773AD">
        <w:rPr>
          <w:rFonts w:ascii="Times New Roman" w:hAnsi="Times New Roman" w:cs="Times New Roman"/>
          <w:sz w:val="24"/>
          <w:szCs w:val="24"/>
        </w:rPr>
        <w:t xml:space="preserve"> it within the university environment as a ‘pra</w:t>
      </w:r>
      <w:r w:rsidR="00357800" w:rsidRPr="00D773AD">
        <w:rPr>
          <w:rFonts w:ascii="Times New Roman" w:hAnsi="Times New Roman" w:cs="Times New Roman"/>
          <w:sz w:val="24"/>
          <w:szCs w:val="24"/>
        </w:rPr>
        <w:t>c</w:t>
      </w:r>
      <w:r w:rsidR="003D4A93" w:rsidRPr="00D773AD">
        <w:rPr>
          <w:rFonts w:ascii="Times New Roman" w:hAnsi="Times New Roman" w:cs="Times New Roman"/>
          <w:sz w:val="24"/>
          <w:szCs w:val="24"/>
        </w:rPr>
        <w:t>tical application of astronomy and astronomical principles’.</w:t>
      </w:r>
      <w:r w:rsidR="003D4A93" w:rsidRPr="00D773AD">
        <w:rPr>
          <w:rStyle w:val="Refdenotaderodap"/>
          <w:rFonts w:ascii="Times New Roman" w:hAnsi="Times New Roman" w:cs="Times New Roman"/>
          <w:sz w:val="24"/>
          <w:szCs w:val="24"/>
        </w:rPr>
        <w:footnoteReference w:id="7"/>
      </w:r>
      <w:r w:rsidR="00F068CA" w:rsidRPr="00D773AD">
        <w:rPr>
          <w:rFonts w:ascii="Times New Roman" w:hAnsi="Times New Roman" w:cs="Times New Roman"/>
          <w:sz w:val="24"/>
          <w:szCs w:val="24"/>
        </w:rPr>
        <w:t xml:space="preserve"> In her study she </w:t>
      </w:r>
      <w:r w:rsidR="00F068CA" w:rsidRPr="00D773AD">
        <w:rPr>
          <w:rFonts w:ascii="Times New Roman" w:hAnsi="Times New Roman" w:cs="Times New Roman"/>
          <w:sz w:val="24"/>
          <w:szCs w:val="24"/>
        </w:rPr>
        <w:lastRenderedPageBreak/>
        <w:t xml:space="preserve">describes a game that was built to aid the learning of astrology </w:t>
      </w:r>
      <w:r w:rsidRPr="00D773AD">
        <w:rPr>
          <w:rFonts w:ascii="Times New Roman" w:hAnsi="Times New Roman" w:cs="Times New Roman"/>
          <w:sz w:val="24"/>
          <w:szCs w:val="24"/>
        </w:rPr>
        <w:t>but</w:t>
      </w:r>
      <w:r w:rsidR="00F068CA" w:rsidRPr="00D773AD">
        <w:rPr>
          <w:rFonts w:ascii="Times New Roman" w:hAnsi="Times New Roman" w:cs="Times New Roman"/>
          <w:sz w:val="24"/>
          <w:szCs w:val="24"/>
        </w:rPr>
        <w:t xml:space="preserve"> its instructions involved only the rules of movement and aspects between the heavenly bodies without relating to ‘things sublunary’.</w:t>
      </w:r>
      <w:r w:rsidR="00834693" w:rsidRPr="00D773AD">
        <w:rPr>
          <w:rStyle w:val="Refdenotaderodap"/>
          <w:rFonts w:ascii="Times New Roman" w:hAnsi="Times New Roman" w:cs="Times New Roman"/>
          <w:sz w:val="24"/>
          <w:szCs w:val="24"/>
        </w:rPr>
        <w:footnoteReference w:id="8"/>
      </w:r>
      <w:r w:rsidRPr="00D773AD">
        <w:rPr>
          <w:rFonts w:ascii="Times New Roman" w:hAnsi="Times New Roman" w:cs="Times New Roman"/>
          <w:sz w:val="24"/>
          <w:szCs w:val="24"/>
        </w:rPr>
        <w:t xml:space="preserve"> This might not be exactly what Patrick Curry defined as astrology since he relates it to </w:t>
      </w:r>
      <w:r w:rsidR="00357800" w:rsidRPr="00D773AD">
        <w:rPr>
          <w:rFonts w:ascii="Times New Roman" w:hAnsi="Times New Roman" w:cs="Times New Roman"/>
          <w:sz w:val="24"/>
          <w:szCs w:val="24"/>
        </w:rPr>
        <w:t xml:space="preserve">the </w:t>
      </w:r>
      <w:r w:rsidRPr="00D773AD">
        <w:rPr>
          <w:rFonts w:ascii="Times New Roman" w:hAnsi="Times New Roman" w:cs="Times New Roman"/>
          <w:sz w:val="24"/>
          <w:szCs w:val="24"/>
        </w:rPr>
        <w:t>‘</w:t>
      </w:r>
      <w:r w:rsidR="00357800" w:rsidRPr="00D773AD">
        <w:rPr>
          <w:rFonts w:ascii="Times New Roman" w:hAnsi="Times New Roman" w:cs="Times New Roman"/>
          <w:sz w:val="24"/>
          <w:szCs w:val="24"/>
        </w:rPr>
        <w:t>interpretation</w:t>
      </w:r>
      <w:r w:rsidRPr="00D773AD">
        <w:rPr>
          <w:rFonts w:ascii="Times New Roman" w:hAnsi="Times New Roman" w:cs="Times New Roman"/>
          <w:sz w:val="24"/>
          <w:szCs w:val="24"/>
        </w:rPr>
        <w:t>’</w:t>
      </w:r>
      <w:r w:rsidR="00357800" w:rsidRPr="00D773AD">
        <w:rPr>
          <w:rFonts w:ascii="Times New Roman" w:hAnsi="Times New Roman" w:cs="Times New Roman"/>
          <w:sz w:val="24"/>
          <w:szCs w:val="24"/>
        </w:rPr>
        <w:t xml:space="preserve"> of the stars</w:t>
      </w:r>
      <w:proofErr w:type="gramStart"/>
      <w:r w:rsidRPr="00D773AD">
        <w:rPr>
          <w:rFonts w:ascii="Times New Roman" w:hAnsi="Times New Roman" w:cs="Times New Roman"/>
          <w:sz w:val="24"/>
          <w:szCs w:val="24"/>
        </w:rPr>
        <w:t>.</w:t>
      </w:r>
      <w:r w:rsidR="00733070" w:rsidRPr="00733070">
        <w:rPr>
          <w:rFonts w:ascii="Times New Roman" w:hAnsi="Times New Roman" w:cs="Times New Roman"/>
          <w:color w:val="FF0000"/>
          <w:sz w:val="24"/>
          <w:szCs w:val="24"/>
        </w:rPr>
        <w:t>(</w:t>
      </w:r>
      <w:proofErr w:type="gramEnd"/>
      <w:r w:rsidR="00733070" w:rsidRPr="00733070">
        <w:rPr>
          <w:rFonts w:ascii="Times New Roman" w:hAnsi="Times New Roman" w:cs="Times New Roman"/>
          <w:color w:val="FF0000"/>
          <w:sz w:val="24"/>
          <w:szCs w:val="24"/>
        </w:rPr>
        <w:t>complete?)</w:t>
      </w:r>
      <w:r w:rsidR="00733070">
        <w:rPr>
          <w:rFonts w:ascii="Times New Roman" w:hAnsi="Times New Roman" w:cs="Times New Roman"/>
          <w:sz w:val="24"/>
          <w:szCs w:val="24"/>
        </w:rPr>
        <w:t xml:space="preserve"> </w:t>
      </w:r>
      <w:r w:rsidRPr="00D773AD">
        <w:rPr>
          <w:rStyle w:val="Refdenotaderodap"/>
          <w:rFonts w:ascii="Times New Roman" w:hAnsi="Times New Roman" w:cs="Times New Roman"/>
          <w:sz w:val="24"/>
          <w:szCs w:val="24"/>
        </w:rPr>
        <w:footnoteReference w:id="9"/>
      </w:r>
      <w:r w:rsidRPr="00D773AD">
        <w:rPr>
          <w:rFonts w:ascii="Times New Roman" w:hAnsi="Times New Roman" w:cs="Times New Roman"/>
          <w:sz w:val="24"/>
          <w:szCs w:val="24"/>
        </w:rPr>
        <w:t xml:space="preserve"> </w:t>
      </w:r>
      <w:proofErr w:type="spellStart"/>
      <w:r w:rsidR="00C90120" w:rsidRPr="00D773AD">
        <w:rPr>
          <w:rFonts w:ascii="Times New Roman" w:hAnsi="Times New Roman" w:cs="Times New Roman"/>
          <w:sz w:val="24"/>
          <w:szCs w:val="24"/>
        </w:rPr>
        <w:t>Feher</w:t>
      </w:r>
      <w:proofErr w:type="spellEnd"/>
      <w:r w:rsidR="00031C55" w:rsidRPr="00D773AD">
        <w:rPr>
          <w:rFonts w:ascii="Times New Roman" w:hAnsi="Times New Roman" w:cs="Times New Roman"/>
          <w:sz w:val="24"/>
          <w:szCs w:val="24"/>
        </w:rPr>
        <w:t xml:space="preserve"> </w:t>
      </w:r>
      <w:r w:rsidR="00A13879" w:rsidRPr="00D773AD">
        <w:rPr>
          <w:rFonts w:ascii="Times New Roman" w:hAnsi="Times New Roman" w:cs="Times New Roman"/>
          <w:sz w:val="24"/>
          <w:szCs w:val="24"/>
        </w:rPr>
        <w:t>stu</w:t>
      </w:r>
      <w:r w:rsidR="00C90120" w:rsidRPr="00D773AD">
        <w:rPr>
          <w:rFonts w:ascii="Times New Roman" w:hAnsi="Times New Roman" w:cs="Times New Roman"/>
          <w:sz w:val="24"/>
          <w:szCs w:val="24"/>
        </w:rPr>
        <w:t xml:space="preserve">died </w:t>
      </w:r>
      <w:r w:rsidR="00A13879" w:rsidRPr="00D773AD">
        <w:rPr>
          <w:rFonts w:ascii="Times New Roman" w:hAnsi="Times New Roman" w:cs="Times New Roman"/>
          <w:sz w:val="24"/>
          <w:szCs w:val="24"/>
        </w:rPr>
        <w:t xml:space="preserve">the attendants of a Conference about astrology </w:t>
      </w:r>
      <w:r w:rsidR="00A56808" w:rsidRPr="00D773AD">
        <w:rPr>
          <w:rFonts w:ascii="Times New Roman" w:hAnsi="Times New Roman" w:cs="Times New Roman"/>
          <w:sz w:val="24"/>
          <w:szCs w:val="24"/>
        </w:rPr>
        <w:t xml:space="preserve">in order to have some sociological insights </w:t>
      </w:r>
      <w:r w:rsidR="00850041" w:rsidRPr="00D773AD">
        <w:rPr>
          <w:rFonts w:ascii="Times New Roman" w:hAnsi="Times New Roman" w:cs="Times New Roman"/>
          <w:sz w:val="24"/>
          <w:szCs w:val="24"/>
        </w:rPr>
        <w:t>about who adhere</w:t>
      </w:r>
      <w:r w:rsidR="00C90120" w:rsidRPr="00D773AD">
        <w:rPr>
          <w:rFonts w:ascii="Times New Roman" w:hAnsi="Times New Roman" w:cs="Times New Roman"/>
          <w:sz w:val="24"/>
          <w:szCs w:val="24"/>
        </w:rPr>
        <w:t>d</w:t>
      </w:r>
      <w:r w:rsidR="00850041" w:rsidRPr="00D773AD">
        <w:rPr>
          <w:rFonts w:ascii="Times New Roman" w:hAnsi="Times New Roman" w:cs="Times New Roman"/>
          <w:sz w:val="24"/>
          <w:szCs w:val="24"/>
        </w:rPr>
        <w:t xml:space="preserve"> to it </w:t>
      </w:r>
      <w:r w:rsidR="00A13879" w:rsidRPr="00D773AD">
        <w:rPr>
          <w:rFonts w:ascii="Times New Roman" w:hAnsi="Times New Roman" w:cs="Times New Roman"/>
          <w:sz w:val="24"/>
          <w:szCs w:val="24"/>
        </w:rPr>
        <w:t xml:space="preserve">but no reference is made </w:t>
      </w:r>
      <w:r w:rsidR="00850041" w:rsidRPr="00D773AD">
        <w:rPr>
          <w:rFonts w:ascii="Times New Roman" w:hAnsi="Times New Roman" w:cs="Times New Roman"/>
          <w:sz w:val="24"/>
          <w:szCs w:val="24"/>
        </w:rPr>
        <w:t>to</w:t>
      </w:r>
      <w:r w:rsidR="00A13879" w:rsidRPr="00D773AD">
        <w:rPr>
          <w:rFonts w:ascii="Times New Roman" w:hAnsi="Times New Roman" w:cs="Times New Roman"/>
          <w:sz w:val="24"/>
          <w:szCs w:val="24"/>
        </w:rPr>
        <w:t xml:space="preserve"> what astrology is considered to be. </w:t>
      </w:r>
      <w:r w:rsidR="00A56808" w:rsidRPr="00D773AD">
        <w:rPr>
          <w:rFonts w:ascii="Times New Roman" w:hAnsi="Times New Roman" w:cs="Times New Roman"/>
          <w:sz w:val="24"/>
          <w:szCs w:val="24"/>
        </w:rPr>
        <w:t xml:space="preserve">Within her sociological research she cites other scholars </w:t>
      </w:r>
      <w:r w:rsidR="00850041" w:rsidRPr="00D773AD">
        <w:rPr>
          <w:rFonts w:ascii="Times New Roman" w:hAnsi="Times New Roman" w:cs="Times New Roman"/>
          <w:sz w:val="24"/>
          <w:szCs w:val="24"/>
        </w:rPr>
        <w:t>enumerating</w:t>
      </w:r>
      <w:r w:rsidR="00A56808" w:rsidRPr="00D773AD">
        <w:rPr>
          <w:rFonts w:ascii="Times New Roman" w:hAnsi="Times New Roman" w:cs="Times New Roman"/>
          <w:sz w:val="24"/>
          <w:szCs w:val="24"/>
        </w:rPr>
        <w:t xml:space="preserve"> possible views </w:t>
      </w:r>
      <w:r w:rsidR="00850041" w:rsidRPr="00D773AD">
        <w:rPr>
          <w:rFonts w:ascii="Times New Roman" w:hAnsi="Times New Roman" w:cs="Times New Roman"/>
          <w:sz w:val="24"/>
          <w:szCs w:val="24"/>
        </w:rPr>
        <w:t>of astrology</w:t>
      </w:r>
      <w:r w:rsidR="00A56808" w:rsidRPr="00D773AD">
        <w:rPr>
          <w:rFonts w:ascii="Times New Roman" w:hAnsi="Times New Roman" w:cs="Times New Roman"/>
          <w:sz w:val="24"/>
          <w:szCs w:val="24"/>
        </w:rPr>
        <w:t xml:space="preserve"> as ‘a response to modernity’, ‘</w:t>
      </w:r>
      <w:r w:rsidR="00850041" w:rsidRPr="00D773AD">
        <w:rPr>
          <w:rFonts w:ascii="Times New Roman" w:hAnsi="Times New Roman" w:cs="Times New Roman"/>
          <w:sz w:val="24"/>
          <w:szCs w:val="24"/>
        </w:rPr>
        <w:t>as part of</w:t>
      </w:r>
      <w:r w:rsidR="00A56808" w:rsidRPr="00D773AD">
        <w:rPr>
          <w:rFonts w:ascii="Times New Roman" w:hAnsi="Times New Roman" w:cs="Times New Roman"/>
          <w:sz w:val="24"/>
          <w:szCs w:val="24"/>
        </w:rPr>
        <w:t xml:space="preserve"> the occult in general’ and </w:t>
      </w:r>
      <w:r w:rsidR="00850041" w:rsidRPr="00D773AD">
        <w:rPr>
          <w:rFonts w:ascii="Times New Roman" w:hAnsi="Times New Roman" w:cs="Times New Roman"/>
          <w:sz w:val="24"/>
          <w:szCs w:val="24"/>
        </w:rPr>
        <w:t>as related ‘to mass culture’, b</w:t>
      </w:r>
      <w:r w:rsidR="00C90120" w:rsidRPr="00D773AD">
        <w:rPr>
          <w:rFonts w:ascii="Times New Roman" w:hAnsi="Times New Roman" w:cs="Times New Roman"/>
          <w:sz w:val="24"/>
          <w:szCs w:val="24"/>
        </w:rPr>
        <w:t>ut without defining astrology.</w:t>
      </w:r>
      <w:r w:rsidR="00C90120" w:rsidRPr="00D773AD">
        <w:rPr>
          <w:rStyle w:val="Refdenotaderodap"/>
          <w:rFonts w:ascii="Times New Roman" w:hAnsi="Times New Roman" w:cs="Times New Roman"/>
          <w:sz w:val="24"/>
          <w:szCs w:val="24"/>
        </w:rPr>
        <w:footnoteReference w:id="10"/>
      </w:r>
      <w:r w:rsidR="00C90120" w:rsidRPr="00D773AD">
        <w:rPr>
          <w:rFonts w:ascii="Times New Roman" w:hAnsi="Times New Roman" w:cs="Times New Roman"/>
          <w:sz w:val="24"/>
          <w:szCs w:val="24"/>
        </w:rPr>
        <w:t xml:space="preserve"> Regarding </w:t>
      </w:r>
      <w:r w:rsidRPr="00D773AD">
        <w:rPr>
          <w:rFonts w:ascii="Times New Roman" w:hAnsi="Times New Roman" w:cs="Times New Roman"/>
          <w:sz w:val="24"/>
          <w:szCs w:val="24"/>
        </w:rPr>
        <w:t>Curry’s</w:t>
      </w:r>
      <w:r w:rsidR="00C90120" w:rsidRPr="00D773AD">
        <w:rPr>
          <w:rFonts w:ascii="Times New Roman" w:hAnsi="Times New Roman" w:cs="Times New Roman"/>
          <w:sz w:val="24"/>
          <w:szCs w:val="24"/>
        </w:rPr>
        <w:t xml:space="preserve"> definition of astrology, which relates to the ‘meaning of the stars’, the only connection with it is in the title of her article where she asks ‘Who looks to the stars?’</w:t>
      </w:r>
      <w:r w:rsidR="000F20EB" w:rsidRPr="00D773AD">
        <w:rPr>
          <w:rFonts w:ascii="Times New Roman" w:hAnsi="Times New Roman" w:cs="Times New Roman"/>
          <w:sz w:val="24"/>
          <w:szCs w:val="24"/>
        </w:rPr>
        <w:t>,</w:t>
      </w:r>
      <w:r w:rsidR="00C90120" w:rsidRPr="00D773AD">
        <w:rPr>
          <w:rFonts w:ascii="Times New Roman" w:hAnsi="Times New Roman" w:cs="Times New Roman"/>
          <w:sz w:val="24"/>
          <w:szCs w:val="24"/>
        </w:rPr>
        <w:t xml:space="preserve"> thus liking astrology with the observation of the stars.</w:t>
      </w:r>
      <w:r w:rsidR="00867B08" w:rsidRPr="00D773AD">
        <w:rPr>
          <w:rStyle w:val="Refdenotaderodap"/>
          <w:rFonts w:ascii="Times New Roman" w:hAnsi="Times New Roman" w:cs="Times New Roman"/>
          <w:sz w:val="24"/>
          <w:szCs w:val="24"/>
        </w:rPr>
        <w:footnoteReference w:id="11"/>
      </w:r>
    </w:p>
    <w:p w:rsidR="00834693" w:rsidRPr="00D773AD" w:rsidRDefault="004E5081" w:rsidP="00D773AD">
      <w:pPr>
        <w:spacing w:after="60" w:line="240" w:lineRule="auto"/>
        <w:ind w:firstLine="284"/>
        <w:jc w:val="both"/>
        <w:rPr>
          <w:rFonts w:ascii="Times New Roman" w:hAnsi="Times New Roman" w:cs="Times New Roman"/>
          <w:sz w:val="24"/>
          <w:szCs w:val="24"/>
        </w:rPr>
      </w:pPr>
      <w:r w:rsidRPr="00D773AD">
        <w:rPr>
          <w:rFonts w:ascii="Times New Roman" w:hAnsi="Times New Roman" w:cs="Times New Roman"/>
          <w:sz w:val="24"/>
          <w:szCs w:val="24"/>
        </w:rPr>
        <w:t xml:space="preserve">These two articles focused on specific groups of people </w:t>
      </w:r>
      <w:r w:rsidR="00DE52BC" w:rsidRPr="00D773AD">
        <w:rPr>
          <w:rFonts w:ascii="Times New Roman" w:hAnsi="Times New Roman" w:cs="Times New Roman"/>
          <w:sz w:val="24"/>
          <w:szCs w:val="24"/>
        </w:rPr>
        <w:t>that</w:t>
      </w:r>
      <w:r w:rsidRPr="00D773AD">
        <w:rPr>
          <w:rFonts w:ascii="Times New Roman" w:hAnsi="Times New Roman" w:cs="Times New Roman"/>
          <w:sz w:val="24"/>
          <w:szCs w:val="24"/>
        </w:rPr>
        <w:t xml:space="preserve"> are related to astrology</w:t>
      </w:r>
      <w:r w:rsidR="00DE52BC" w:rsidRPr="00D773AD">
        <w:rPr>
          <w:rFonts w:ascii="Times New Roman" w:hAnsi="Times New Roman" w:cs="Times New Roman"/>
          <w:sz w:val="24"/>
          <w:szCs w:val="24"/>
        </w:rPr>
        <w:t xml:space="preserve"> and so</w:t>
      </w:r>
      <w:r w:rsidR="00D773AD" w:rsidRPr="00D773AD">
        <w:rPr>
          <w:rFonts w:ascii="Times New Roman" w:hAnsi="Times New Roman" w:cs="Times New Roman"/>
          <w:sz w:val="24"/>
          <w:szCs w:val="24"/>
        </w:rPr>
        <w:t>,</w:t>
      </w:r>
      <w:r w:rsidR="00DE52BC" w:rsidRPr="00D773AD">
        <w:rPr>
          <w:rFonts w:ascii="Times New Roman" w:hAnsi="Times New Roman" w:cs="Times New Roman"/>
          <w:sz w:val="24"/>
          <w:szCs w:val="24"/>
        </w:rPr>
        <w:t xml:space="preserve"> interested in the subject</w:t>
      </w:r>
      <w:r w:rsidRPr="00D773AD">
        <w:rPr>
          <w:rFonts w:ascii="Times New Roman" w:hAnsi="Times New Roman" w:cs="Times New Roman"/>
          <w:sz w:val="24"/>
          <w:szCs w:val="24"/>
        </w:rPr>
        <w:t xml:space="preserve">. Moyer studied the teaching of astrology in university </w:t>
      </w:r>
      <w:r w:rsidR="00D773AD" w:rsidRPr="00D773AD">
        <w:rPr>
          <w:rFonts w:ascii="Times New Roman" w:hAnsi="Times New Roman" w:cs="Times New Roman"/>
          <w:sz w:val="24"/>
          <w:szCs w:val="24"/>
        </w:rPr>
        <w:t xml:space="preserve">in the fifteenth and sixteenth centuries </w:t>
      </w:r>
      <w:r w:rsidR="00DE52BC" w:rsidRPr="00D773AD">
        <w:rPr>
          <w:rFonts w:ascii="Times New Roman" w:hAnsi="Times New Roman" w:cs="Times New Roman"/>
          <w:sz w:val="24"/>
          <w:szCs w:val="24"/>
        </w:rPr>
        <w:t>and</w:t>
      </w:r>
      <w:r w:rsidRPr="00D773AD">
        <w:rPr>
          <w:rFonts w:ascii="Times New Roman" w:hAnsi="Times New Roman" w:cs="Times New Roman"/>
          <w:sz w:val="24"/>
          <w:szCs w:val="24"/>
        </w:rPr>
        <w:t xml:space="preserve"> the interest on astrology</w:t>
      </w:r>
      <w:r w:rsidR="00D773AD" w:rsidRPr="00D773AD">
        <w:rPr>
          <w:rFonts w:ascii="Times New Roman" w:hAnsi="Times New Roman" w:cs="Times New Roman"/>
          <w:sz w:val="24"/>
          <w:szCs w:val="24"/>
        </w:rPr>
        <w:t>, back then,</w:t>
      </w:r>
      <w:r w:rsidRPr="00D773AD">
        <w:rPr>
          <w:rFonts w:ascii="Times New Roman" w:hAnsi="Times New Roman" w:cs="Times New Roman"/>
          <w:sz w:val="24"/>
          <w:szCs w:val="24"/>
        </w:rPr>
        <w:t xml:space="preserve"> moved outwards the teaching classes. Scholars kept their practice in astrological principles with the astronomers’ game in their free time</w:t>
      </w:r>
      <w:r w:rsidR="00AC2FB0" w:rsidRPr="00D773AD">
        <w:rPr>
          <w:rFonts w:ascii="Times New Roman" w:hAnsi="Times New Roman" w:cs="Times New Roman"/>
          <w:sz w:val="24"/>
          <w:szCs w:val="24"/>
        </w:rPr>
        <w:t>, which was a leisure activity but also an aid to learn and teach astrology.</w:t>
      </w:r>
      <w:r w:rsidR="00AC2FB0" w:rsidRPr="00D773AD">
        <w:rPr>
          <w:rStyle w:val="Refdenotaderodap"/>
          <w:rFonts w:ascii="Times New Roman" w:hAnsi="Times New Roman" w:cs="Times New Roman"/>
          <w:sz w:val="24"/>
          <w:szCs w:val="24"/>
        </w:rPr>
        <w:footnoteReference w:id="12"/>
      </w:r>
      <w:r w:rsidR="00AC2FB0" w:rsidRPr="00D773AD">
        <w:rPr>
          <w:rFonts w:ascii="Times New Roman" w:hAnsi="Times New Roman" w:cs="Times New Roman"/>
          <w:sz w:val="24"/>
          <w:szCs w:val="24"/>
        </w:rPr>
        <w:t xml:space="preserve"> Continuing </w:t>
      </w:r>
      <w:r w:rsidR="00D521C1" w:rsidRPr="00D773AD">
        <w:rPr>
          <w:rFonts w:ascii="Times New Roman" w:hAnsi="Times New Roman" w:cs="Times New Roman"/>
          <w:sz w:val="24"/>
          <w:szCs w:val="24"/>
        </w:rPr>
        <w:t>dedicated</w:t>
      </w:r>
      <w:r w:rsidR="00AC2FB0" w:rsidRPr="00D773AD">
        <w:rPr>
          <w:rFonts w:ascii="Times New Roman" w:hAnsi="Times New Roman" w:cs="Times New Roman"/>
          <w:sz w:val="24"/>
          <w:szCs w:val="24"/>
        </w:rPr>
        <w:t xml:space="preserve"> in practicing astrology outside the classroom show</w:t>
      </w:r>
      <w:r w:rsidR="00D773AD" w:rsidRPr="00D773AD">
        <w:rPr>
          <w:rFonts w:ascii="Times New Roman" w:hAnsi="Times New Roman" w:cs="Times New Roman"/>
          <w:sz w:val="24"/>
          <w:szCs w:val="24"/>
        </w:rPr>
        <w:t>s</w:t>
      </w:r>
      <w:r w:rsidR="00AC2FB0" w:rsidRPr="00D773AD">
        <w:rPr>
          <w:rFonts w:ascii="Times New Roman" w:hAnsi="Times New Roman" w:cs="Times New Roman"/>
          <w:sz w:val="24"/>
          <w:szCs w:val="24"/>
        </w:rPr>
        <w:t xml:space="preserve"> how this discipline was important for scholars of that time and, as Moyer wrote, which were the ‘leisure pursuits of learned men’.</w:t>
      </w:r>
      <w:r w:rsidR="00AC2FB0" w:rsidRPr="00D773AD">
        <w:rPr>
          <w:rStyle w:val="Refdenotaderodap"/>
          <w:rFonts w:ascii="Times New Roman" w:hAnsi="Times New Roman" w:cs="Times New Roman"/>
          <w:sz w:val="24"/>
          <w:szCs w:val="24"/>
        </w:rPr>
        <w:footnoteReference w:id="13"/>
      </w:r>
      <w:r w:rsidR="00452E17" w:rsidRPr="00D773AD">
        <w:rPr>
          <w:rFonts w:ascii="Times New Roman" w:hAnsi="Times New Roman" w:cs="Times New Roman"/>
          <w:sz w:val="24"/>
          <w:szCs w:val="24"/>
        </w:rPr>
        <w:t xml:space="preserve"> </w:t>
      </w:r>
      <w:proofErr w:type="spellStart"/>
      <w:r w:rsidR="00452E17" w:rsidRPr="00D773AD">
        <w:rPr>
          <w:rFonts w:ascii="Times New Roman" w:hAnsi="Times New Roman" w:cs="Times New Roman"/>
          <w:sz w:val="24"/>
          <w:szCs w:val="24"/>
        </w:rPr>
        <w:t>Feher</w:t>
      </w:r>
      <w:proofErr w:type="spellEnd"/>
      <w:r w:rsidR="00452E17" w:rsidRPr="00D773AD">
        <w:rPr>
          <w:rFonts w:ascii="Times New Roman" w:hAnsi="Times New Roman" w:cs="Times New Roman"/>
          <w:sz w:val="24"/>
          <w:szCs w:val="24"/>
        </w:rPr>
        <w:t xml:space="preserve"> characterized the participants in a Conference about astrology so she studied a group of people ‘</w:t>
      </w:r>
      <w:r w:rsidR="00DE52BC" w:rsidRPr="00D773AD">
        <w:rPr>
          <w:rFonts w:ascii="Times New Roman" w:hAnsi="Times New Roman" w:cs="Times New Roman"/>
          <w:sz w:val="24"/>
          <w:szCs w:val="24"/>
        </w:rPr>
        <w:t xml:space="preserve">seriously interested in </w:t>
      </w:r>
      <w:r w:rsidR="00452E17" w:rsidRPr="00D773AD">
        <w:rPr>
          <w:rFonts w:ascii="Times New Roman" w:hAnsi="Times New Roman" w:cs="Times New Roman"/>
          <w:sz w:val="24"/>
          <w:szCs w:val="24"/>
        </w:rPr>
        <w:t>astrology</w:t>
      </w:r>
      <w:r w:rsidR="00033433" w:rsidRPr="00D773AD">
        <w:rPr>
          <w:rFonts w:ascii="Times New Roman" w:hAnsi="Times New Roman" w:cs="Times New Roman"/>
          <w:sz w:val="24"/>
          <w:szCs w:val="24"/>
        </w:rPr>
        <w:t>’, as she also wrote ‘a sample of people interested enough in astrology to attend an international conference on the subject’.</w:t>
      </w:r>
      <w:r w:rsidR="00033433" w:rsidRPr="00D773AD">
        <w:rPr>
          <w:rStyle w:val="Refdenotaderodap"/>
          <w:rFonts w:ascii="Times New Roman" w:hAnsi="Times New Roman" w:cs="Times New Roman"/>
          <w:sz w:val="24"/>
          <w:szCs w:val="24"/>
        </w:rPr>
        <w:footnoteReference w:id="14"/>
      </w:r>
    </w:p>
    <w:p w:rsidR="001D5237" w:rsidRPr="00717661" w:rsidRDefault="00EA05B4" w:rsidP="00717661">
      <w:pPr>
        <w:spacing w:after="60" w:line="240" w:lineRule="auto"/>
        <w:ind w:firstLine="284"/>
        <w:jc w:val="both"/>
        <w:rPr>
          <w:rFonts w:ascii="Times New Roman" w:hAnsi="Times New Roman" w:cs="Times New Roman"/>
          <w:color w:val="C0504D" w:themeColor="accent2"/>
          <w:sz w:val="24"/>
          <w:szCs w:val="24"/>
        </w:rPr>
      </w:pPr>
      <w:r w:rsidRPr="00717661">
        <w:rPr>
          <w:rFonts w:ascii="Times New Roman" w:hAnsi="Times New Roman" w:cs="Times New Roman"/>
          <w:sz w:val="24"/>
          <w:szCs w:val="24"/>
        </w:rPr>
        <w:t>In the</w:t>
      </w:r>
      <w:r w:rsidR="005D347B" w:rsidRPr="00717661">
        <w:rPr>
          <w:rFonts w:ascii="Times New Roman" w:hAnsi="Times New Roman" w:cs="Times New Roman"/>
          <w:sz w:val="24"/>
          <w:szCs w:val="24"/>
        </w:rPr>
        <w:t xml:space="preserve"> article from Moyer it is clear that astrology was taught at universities in the </w:t>
      </w:r>
      <w:r w:rsidR="00557789" w:rsidRPr="00717661">
        <w:rPr>
          <w:rFonts w:ascii="Times New Roman" w:hAnsi="Times New Roman" w:cs="Times New Roman"/>
          <w:sz w:val="24"/>
          <w:szCs w:val="24"/>
        </w:rPr>
        <w:t>fifteenth and sixteenth</w:t>
      </w:r>
      <w:r w:rsidR="005D347B" w:rsidRPr="00717661">
        <w:rPr>
          <w:rFonts w:ascii="Times New Roman" w:hAnsi="Times New Roman" w:cs="Times New Roman"/>
          <w:sz w:val="24"/>
          <w:szCs w:val="24"/>
        </w:rPr>
        <w:t xml:space="preserve"> centuries as</w:t>
      </w:r>
      <w:r w:rsidR="007D36AB" w:rsidRPr="00717661">
        <w:rPr>
          <w:rFonts w:ascii="Times New Roman" w:hAnsi="Times New Roman" w:cs="Times New Roman"/>
          <w:sz w:val="24"/>
          <w:szCs w:val="24"/>
        </w:rPr>
        <w:t xml:space="preserve"> she states that</w:t>
      </w:r>
      <w:r w:rsidR="00DA1B51" w:rsidRPr="00717661">
        <w:rPr>
          <w:rFonts w:ascii="Times New Roman" w:hAnsi="Times New Roman" w:cs="Times New Roman"/>
          <w:sz w:val="24"/>
          <w:szCs w:val="24"/>
        </w:rPr>
        <w:t xml:space="preserve"> its ‘formal study’, along with astronomy, ‘was firmly based in the universities’ and was </w:t>
      </w:r>
      <w:r w:rsidR="007D36AB" w:rsidRPr="00717661">
        <w:rPr>
          <w:rFonts w:ascii="Times New Roman" w:hAnsi="Times New Roman" w:cs="Times New Roman"/>
          <w:sz w:val="24"/>
          <w:szCs w:val="24"/>
        </w:rPr>
        <w:t xml:space="preserve">part of the curriculum for </w:t>
      </w:r>
      <w:r w:rsidR="002F5CF8" w:rsidRPr="00717661">
        <w:rPr>
          <w:rFonts w:ascii="Times New Roman" w:hAnsi="Times New Roman" w:cs="Times New Roman"/>
          <w:sz w:val="24"/>
          <w:szCs w:val="24"/>
        </w:rPr>
        <w:t>the</w:t>
      </w:r>
      <w:r w:rsidR="007D36AB" w:rsidRPr="00717661">
        <w:rPr>
          <w:rFonts w:ascii="Times New Roman" w:hAnsi="Times New Roman" w:cs="Times New Roman"/>
          <w:sz w:val="24"/>
          <w:szCs w:val="24"/>
        </w:rPr>
        <w:t xml:space="preserve"> bachelor</w:t>
      </w:r>
      <w:r w:rsidR="002F5CF8" w:rsidRPr="00717661">
        <w:rPr>
          <w:rFonts w:ascii="Times New Roman" w:hAnsi="Times New Roman" w:cs="Times New Roman"/>
          <w:sz w:val="24"/>
          <w:szCs w:val="24"/>
        </w:rPr>
        <w:t>’s degree.</w:t>
      </w:r>
      <w:r w:rsidR="002F5CF8" w:rsidRPr="00717661">
        <w:rPr>
          <w:rStyle w:val="Refdenotaderodap"/>
          <w:rFonts w:ascii="Times New Roman" w:hAnsi="Times New Roman" w:cs="Times New Roman"/>
          <w:sz w:val="24"/>
          <w:szCs w:val="24"/>
        </w:rPr>
        <w:footnoteReference w:id="15"/>
      </w:r>
      <w:r w:rsidR="002F5CF8" w:rsidRPr="00717661">
        <w:rPr>
          <w:rFonts w:ascii="Times New Roman" w:hAnsi="Times New Roman" w:cs="Times New Roman"/>
          <w:sz w:val="24"/>
          <w:szCs w:val="24"/>
        </w:rPr>
        <w:t xml:space="preserve"> </w:t>
      </w:r>
      <w:r w:rsidR="00557789" w:rsidRPr="00717661">
        <w:rPr>
          <w:rFonts w:ascii="Times New Roman" w:hAnsi="Times New Roman" w:cs="Times New Roman"/>
          <w:sz w:val="24"/>
          <w:szCs w:val="24"/>
        </w:rPr>
        <w:t xml:space="preserve">Moyer also noted that </w:t>
      </w:r>
      <w:r w:rsidR="007550B4" w:rsidRPr="00717661">
        <w:rPr>
          <w:rFonts w:ascii="Times New Roman" w:hAnsi="Times New Roman" w:cs="Times New Roman"/>
          <w:sz w:val="24"/>
          <w:szCs w:val="24"/>
        </w:rPr>
        <w:t xml:space="preserve">Astronomy, in that period, was also considered a very important and complex discipline and </w:t>
      </w:r>
      <w:r w:rsidR="002F5CF8" w:rsidRPr="00717661">
        <w:rPr>
          <w:rFonts w:ascii="Times New Roman" w:hAnsi="Times New Roman" w:cs="Times New Roman"/>
          <w:sz w:val="24"/>
          <w:szCs w:val="24"/>
        </w:rPr>
        <w:t>according to Moyer, t</w:t>
      </w:r>
      <w:r w:rsidR="007D36AB" w:rsidRPr="00717661">
        <w:rPr>
          <w:rFonts w:ascii="Times New Roman" w:hAnsi="Times New Roman" w:cs="Times New Roman"/>
          <w:sz w:val="24"/>
          <w:szCs w:val="24"/>
        </w:rPr>
        <w:t>he terms ‘astrology’ and ‘astronomy’ were often confused</w:t>
      </w:r>
      <w:r w:rsidR="007550B4" w:rsidRPr="00717661">
        <w:rPr>
          <w:rFonts w:ascii="Times New Roman" w:hAnsi="Times New Roman" w:cs="Times New Roman"/>
          <w:sz w:val="24"/>
          <w:szCs w:val="24"/>
        </w:rPr>
        <w:t>.</w:t>
      </w:r>
      <w:r w:rsidR="007D36AB" w:rsidRPr="00717661">
        <w:rPr>
          <w:rFonts w:ascii="Times New Roman" w:hAnsi="Times New Roman" w:cs="Times New Roman"/>
          <w:sz w:val="24"/>
          <w:szCs w:val="24"/>
        </w:rPr>
        <w:t xml:space="preserve"> </w:t>
      </w:r>
      <w:r w:rsidR="00557789" w:rsidRPr="00717661">
        <w:rPr>
          <w:rFonts w:ascii="Times New Roman" w:hAnsi="Times New Roman" w:cs="Times New Roman"/>
          <w:sz w:val="24"/>
          <w:szCs w:val="24"/>
        </w:rPr>
        <w:t xml:space="preserve">As </w:t>
      </w:r>
      <w:r w:rsidRPr="00717661">
        <w:rPr>
          <w:rFonts w:ascii="Times New Roman" w:hAnsi="Times New Roman" w:cs="Times New Roman"/>
          <w:sz w:val="24"/>
          <w:szCs w:val="24"/>
        </w:rPr>
        <w:t xml:space="preserve">Nick Campion </w:t>
      </w:r>
      <w:r w:rsidR="00557789" w:rsidRPr="00717661">
        <w:rPr>
          <w:rFonts w:ascii="Times New Roman" w:hAnsi="Times New Roman" w:cs="Times New Roman"/>
          <w:sz w:val="24"/>
          <w:szCs w:val="24"/>
        </w:rPr>
        <w:t xml:space="preserve">also observed, </w:t>
      </w:r>
      <w:r w:rsidR="00733070" w:rsidRPr="00733070">
        <w:rPr>
          <w:rFonts w:ascii="Times New Roman" w:hAnsi="Times New Roman" w:cs="Times New Roman"/>
          <w:color w:val="FF0000"/>
          <w:sz w:val="24"/>
          <w:szCs w:val="24"/>
        </w:rPr>
        <w:t>within the classical though,</w:t>
      </w:r>
      <w:r w:rsidR="00733070">
        <w:rPr>
          <w:rFonts w:ascii="Times New Roman" w:hAnsi="Times New Roman" w:cs="Times New Roman"/>
          <w:sz w:val="24"/>
          <w:szCs w:val="24"/>
        </w:rPr>
        <w:t xml:space="preserve"> </w:t>
      </w:r>
      <w:r w:rsidR="00557789" w:rsidRPr="00717661">
        <w:rPr>
          <w:rFonts w:ascii="Times New Roman" w:hAnsi="Times New Roman" w:cs="Times New Roman"/>
          <w:sz w:val="24"/>
          <w:szCs w:val="24"/>
        </w:rPr>
        <w:t xml:space="preserve">the </w:t>
      </w:r>
      <w:r w:rsidRPr="00717661">
        <w:rPr>
          <w:rFonts w:ascii="Times New Roman" w:hAnsi="Times New Roman" w:cs="Times New Roman"/>
          <w:sz w:val="24"/>
          <w:szCs w:val="24"/>
        </w:rPr>
        <w:t>terms</w:t>
      </w:r>
      <w:r w:rsidR="007550B4" w:rsidRPr="00717661">
        <w:rPr>
          <w:rFonts w:ascii="Times New Roman" w:hAnsi="Times New Roman" w:cs="Times New Roman"/>
          <w:sz w:val="24"/>
          <w:szCs w:val="24"/>
        </w:rPr>
        <w:t xml:space="preserve">, astrology and astronomy, </w:t>
      </w:r>
      <w:r w:rsidRPr="00717661">
        <w:rPr>
          <w:rFonts w:ascii="Times New Roman" w:hAnsi="Times New Roman" w:cs="Times New Roman"/>
          <w:sz w:val="24"/>
          <w:szCs w:val="24"/>
        </w:rPr>
        <w:t xml:space="preserve">were ‘interchangeable’ until the </w:t>
      </w:r>
      <w:r w:rsidR="00557789" w:rsidRPr="00717661">
        <w:rPr>
          <w:rFonts w:ascii="Times New Roman" w:hAnsi="Times New Roman" w:cs="Times New Roman"/>
          <w:sz w:val="24"/>
          <w:szCs w:val="24"/>
        </w:rPr>
        <w:t>seventeenth</w:t>
      </w:r>
      <w:r w:rsidRPr="00717661">
        <w:rPr>
          <w:rFonts w:ascii="Times New Roman" w:hAnsi="Times New Roman" w:cs="Times New Roman"/>
          <w:sz w:val="24"/>
          <w:szCs w:val="24"/>
        </w:rPr>
        <w:t xml:space="preserve"> century.</w:t>
      </w:r>
      <w:r w:rsidRPr="00717661">
        <w:rPr>
          <w:rStyle w:val="Refdenotaderodap"/>
          <w:rFonts w:ascii="Times New Roman" w:hAnsi="Times New Roman" w:cs="Times New Roman"/>
          <w:sz w:val="24"/>
          <w:szCs w:val="24"/>
        </w:rPr>
        <w:footnoteReference w:id="16"/>
      </w:r>
      <w:r w:rsidRPr="00717661">
        <w:rPr>
          <w:rFonts w:ascii="Times New Roman" w:hAnsi="Times New Roman" w:cs="Times New Roman"/>
          <w:sz w:val="24"/>
          <w:szCs w:val="24"/>
        </w:rPr>
        <w:t xml:space="preserve"> </w:t>
      </w:r>
      <w:r w:rsidR="00557789" w:rsidRPr="00717661">
        <w:rPr>
          <w:rFonts w:ascii="Times New Roman" w:hAnsi="Times New Roman" w:cs="Times New Roman"/>
          <w:sz w:val="24"/>
          <w:szCs w:val="24"/>
        </w:rPr>
        <w:t>On the other hand, when c</w:t>
      </w:r>
      <w:r w:rsidR="001D5237" w:rsidRPr="00717661">
        <w:rPr>
          <w:rFonts w:ascii="Times New Roman" w:hAnsi="Times New Roman" w:cs="Times New Roman"/>
          <w:sz w:val="24"/>
          <w:szCs w:val="24"/>
        </w:rPr>
        <w:t xml:space="preserve">onsidering education </w:t>
      </w:r>
      <w:r w:rsidR="00557789" w:rsidRPr="00717661">
        <w:rPr>
          <w:rFonts w:ascii="Times New Roman" w:hAnsi="Times New Roman" w:cs="Times New Roman"/>
          <w:sz w:val="24"/>
          <w:szCs w:val="24"/>
        </w:rPr>
        <w:t xml:space="preserve">in </w:t>
      </w:r>
      <w:r w:rsidR="001D5237" w:rsidRPr="00717661">
        <w:rPr>
          <w:rFonts w:ascii="Times New Roman" w:hAnsi="Times New Roman" w:cs="Times New Roman"/>
          <w:sz w:val="24"/>
          <w:szCs w:val="24"/>
        </w:rPr>
        <w:t xml:space="preserve">the results from </w:t>
      </w:r>
      <w:proofErr w:type="spellStart"/>
      <w:r w:rsidR="001D5237" w:rsidRPr="00717661">
        <w:rPr>
          <w:rFonts w:ascii="Times New Roman" w:hAnsi="Times New Roman" w:cs="Times New Roman"/>
          <w:sz w:val="24"/>
          <w:szCs w:val="24"/>
        </w:rPr>
        <w:t>Feher’s</w:t>
      </w:r>
      <w:proofErr w:type="spellEnd"/>
      <w:r w:rsidR="001D5237" w:rsidRPr="00717661">
        <w:rPr>
          <w:rFonts w:ascii="Times New Roman" w:hAnsi="Times New Roman" w:cs="Times New Roman"/>
          <w:sz w:val="24"/>
          <w:szCs w:val="24"/>
        </w:rPr>
        <w:t xml:space="preserve"> inquiry</w:t>
      </w:r>
      <w:r w:rsidR="00557789" w:rsidRPr="00717661">
        <w:rPr>
          <w:rFonts w:ascii="Times New Roman" w:hAnsi="Times New Roman" w:cs="Times New Roman"/>
          <w:sz w:val="24"/>
          <w:szCs w:val="24"/>
        </w:rPr>
        <w:t>,</w:t>
      </w:r>
      <w:r w:rsidR="001D5237" w:rsidRPr="00717661">
        <w:rPr>
          <w:rFonts w:ascii="Times New Roman" w:hAnsi="Times New Roman" w:cs="Times New Roman"/>
          <w:sz w:val="24"/>
          <w:szCs w:val="24"/>
        </w:rPr>
        <w:t xml:space="preserve"> it show</w:t>
      </w:r>
      <w:r w:rsidR="00557789" w:rsidRPr="00717661">
        <w:rPr>
          <w:rFonts w:ascii="Times New Roman" w:hAnsi="Times New Roman" w:cs="Times New Roman"/>
          <w:sz w:val="24"/>
          <w:szCs w:val="24"/>
        </w:rPr>
        <w:t>s</w:t>
      </w:r>
      <w:r w:rsidR="001D5237" w:rsidRPr="00717661">
        <w:rPr>
          <w:rFonts w:ascii="Times New Roman" w:hAnsi="Times New Roman" w:cs="Times New Roman"/>
          <w:sz w:val="24"/>
          <w:szCs w:val="24"/>
        </w:rPr>
        <w:t xml:space="preserve"> that the majority </w:t>
      </w:r>
      <w:r w:rsidR="00557789" w:rsidRPr="00717661">
        <w:rPr>
          <w:rFonts w:ascii="Times New Roman" w:hAnsi="Times New Roman" w:cs="Times New Roman"/>
          <w:sz w:val="24"/>
          <w:szCs w:val="24"/>
        </w:rPr>
        <w:t xml:space="preserve">of people who answer the questionnaire </w:t>
      </w:r>
      <w:r w:rsidR="001D5237" w:rsidRPr="00717661">
        <w:rPr>
          <w:rFonts w:ascii="Times New Roman" w:hAnsi="Times New Roman" w:cs="Times New Roman"/>
          <w:sz w:val="24"/>
          <w:szCs w:val="24"/>
        </w:rPr>
        <w:t xml:space="preserve">had some college education although it is not defined in which subject </w:t>
      </w:r>
      <w:r w:rsidR="001D5237" w:rsidRPr="00717661">
        <w:rPr>
          <w:rFonts w:ascii="Times New Roman" w:hAnsi="Times New Roman" w:cs="Times New Roman"/>
          <w:sz w:val="24"/>
          <w:szCs w:val="24"/>
        </w:rPr>
        <w:lastRenderedPageBreak/>
        <w:t>they were educated.</w:t>
      </w:r>
      <w:r w:rsidR="008E2B7B" w:rsidRPr="00717661">
        <w:rPr>
          <w:rStyle w:val="Refdenotaderodap"/>
          <w:rFonts w:ascii="Times New Roman" w:hAnsi="Times New Roman" w:cs="Times New Roman"/>
          <w:sz w:val="24"/>
          <w:szCs w:val="24"/>
        </w:rPr>
        <w:footnoteReference w:id="17"/>
      </w:r>
      <w:r w:rsidR="001D5237" w:rsidRPr="00717661">
        <w:rPr>
          <w:rFonts w:ascii="Times New Roman" w:hAnsi="Times New Roman" w:cs="Times New Roman"/>
          <w:sz w:val="24"/>
          <w:szCs w:val="24"/>
        </w:rPr>
        <w:t xml:space="preserve"> Thus, it might be considered that the understanding of astrology involves a great deal of study sinc</w:t>
      </w:r>
      <w:r w:rsidR="00110041" w:rsidRPr="00717661">
        <w:rPr>
          <w:rFonts w:ascii="Times New Roman" w:hAnsi="Times New Roman" w:cs="Times New Roman"/>
          <w:sz w:val="24"/>
          <w:szCs w:val="24"/>
        </w:rPr>
        <w:t xml:space="preserve">e it was part of </w:t>
      </w:r>
      <w:r w:rsidR="00995F58" w:rsidRPr="00717661">
        <w:rPr>
          <w:rFonts w:ascii="Times New Roman" w:hAnsi="Times New Roman" w:cs="Times New Roman"/>
          <w:sz w:val="24"/>
          <w:szCs w:val="24"/>
        </w:rPr>
        <w:t xml:space="preserve">the </w:t>
      </w:r>
      <w:r w:rsidR="00110041" w:rsidRPr="00717661">
        <w:rPr>
          <w:rFonts w:ascii="Times New Roman" w:hAnsi="Times New Roman" w:cs="Times New Roman"/>
          <w:sz w:val="24"/>
          <w:szCs w:val="24"/>
        </w:rPr>
        <w:t xml:space="preserve">formal study in </w:t>
      </w:r>
      <w:r w:rsidR="001D5237" w:rsidRPr="00717661">
        <w:rPr>
          <w:rFonts w:ascii="Times New Roman" w:hAnsi="Times New Roman" w:cs="Times New Roman"/>
          <w:sz w:val="24"/>
          <w:szCs w:val="24"/>
        </w:rPr>
        <w:t>universities</w:t>
      </w:r>
      <w:r w:rsidR="00110041" w:rsidRPr="00717661">
        <w:rPr>
          <w:rFonts w:ascii="Times New Roman" w:hAnsi="Times New Roman" w:cs="Times New Roman"/>
          <w:sz w:val="24"/>
          <w:szCs w:val="24"/>
        </w:rPr>
        <w:t xml:space="preserve"> from </w:t>
      </w:r>
      <w:r w:rsidRPr="00717661">
        <w:rPr>
          <w:rFonts w:ascii="Times New Roman" w:hAnsi="Times New Roman" w:cs="Times New Roman"/>
          <w:sz w:val="24"/>
          <w:szCs w:val="24"/>
        </w:rPr>
        <w:t xml:space="preserve">the </w:t>
      </w:r>
      <w:r w:rsidR="00D773AD" w:rsidRPr="00717661">
        <w:rPr>
          <w:rFonts w:ascii="Times New Roman" w:hAnsi="Times New Roman" w:cs="Times New Roman"/>
          <w:sz w:val="24"/>
          <w:szCs w:val="24"/>
        </w:rPr>
        <w:t>fifteenth and sixteenth centuries</w:t>
      </w:r>
      <w:r w:rsidR="00DE52BC" w:rsidRPr="00717661">
        <w:rPr>
          <w:rFonts w:ascii="Times New Roman" w:hAnsi="Times New Roman" w:cs="Times New Roman"/>
          <w:sz w:val="24"/>
          <w:szCs w:val="24"/>
        </w:rPr>
        <w:t>. A</w:t>
      </w:r>
      <w:r w:rsidR="001D5237" w:rsidRPr="00717661">
        <w:rPr>
          <w:rFonts w:ascii="Times New Roman" w:hAnsi="Times New Roman" w:cs="Times New Roman"/>
          <w:sz w:val="24"/>
          <w:szCs w:val="24"/>
        </w:rPr>
        <w:t>lso</w:t>
      </w:r>
      <w:r w:rsidR="00DE52BC" w:rsidRPr="00717661">
        <w:rPr>
          <w:rFonts w:ascii="Times New Roman" w:hAnsi="Times New Roman" w:cs="Times New Roman"/>
          <w:sz w:val="24"/>
          <w:szCs w:val="24"/>
        </w:rPr>
        <w:t>,</w:t>
      </w:r>
      <w:r w:rsidR="001D5237" w:rsidRPr="00717661">
        <w:rPr>
          <w:rFonts w:ascii="Times New Roman" w:hAnsi="Times New Roman" w:cs="Times New Roman"/>
          <w:sz w:val="24"/>
          <w:szCs w:val="24"/>
        </w:rPr>
        <w:t xml:space="preserve"> </w:t>
      </w:r>
      <w:r w:rsidR="00110041" w:rsidRPr="00717661">
        <w:rPr>
          <w:rFonts w:ascii="Times New Roman" w:hAnsi="Times New Roman" w:cs="Times New Roman"/>
          <w:sz w:val="24"/>
          <w:szCs w:val="24"/>
        </w:rPr>
        <w:t xml:space="preserve">it is clear that in the </w:t>
      </w:r>
      <w:r w:rsidR="00DE52BC" w:rsidRPr="00717661">
        <w:rPr>
          <w:rFonts w:ascii="Times New Roman" w:hAnsi="Times New Roman" w:cs="Times New Roman"/>
          <w:sz w:val="24"/>
          <w:szCs w:val="24"/>
        </w:rPr>
        <w:t>twentieth</w:t>
      </w:r>
      <w:r w:rsidR="00110041" w:rsidRPr="00717661">
        <w:rPr>
          <w:rFonts w:ascii="Times New Roman" w:hAnsi="Times New Roman" w:cs="Times New Roman"/>
          <w:sz w:val="24"/>
          <w:szCs w:val="24"/>
        </w:rPr>
        <w:t xml:space="preserve"> century those with no college </w:t>
      </w:r>
      <w:r w:rsidR="00ED1750" w:rsidRPr="00717661">
        <w:rPr>
          <w:rFonts w:ascii="Times New Roman" w:hAnsi="Times New Roman" w:cs="Times New Roman"/>
          <w:sz w:val="24"/>
          <w:szCs w:val="24"/>
        </w:rPr>
        <w:t>education</w:t>
      </w:r>
      <w:r w:rsidR="00DE52BC" w:rsidRPr="00717661">
        <w:rPr>
          <w:rFonts w:ascii="Times New Roman" w:hAnsi="Times New Roman" w:cs="Times New Roman"/>
          <w:sz w:val="24"/>
          <w:szCs w:val="24"/>
        </w:rPr>
        <w:t xml:space="preserve"> at all</w:t>
      </w:r>
      <w:r w:rsidR="00ED1750" w:rsidRPr="00717661">
        <w:rPr>
          <w:rFonts w:ascii="Times New Roman" w:hAnsi="Times New Roman" w:cs="Times New Roman"/>
          <w:sz w:val="24"/>
          <w:szCs w:val="24"/>
        </w:rPr>
        <w:t xml:space="preserve"> </w:t>
      </w:r>
      <w:r w:rsidR="00110041" w:rsidRPr="00717661">
        <w:rPr>
          <w:rFonts w:ascii="Times New Roman" w:hAnsi="Times New Roman" w:cs="Times New Roman"/>
          <w:sz w:val="24"/>
          <w:szCs w:val="24"/>
        </w:rPr>
        <w:t>are the less interested in astrology. However</w:t>
      </w:r>
      <w:r w:rsidR="00D521C1" w:rsidRPr="00717661">
        <w:rPr>
          <w:rFonts w:ascii="Times New Roman" w:hAnsi="Times New Roman" w:cs="Times New Roman"/>
          <w:sz w:val="24"/>
          <w:szCs w:val="24"/>
        </w:rPr>
        <w:t>,</w:t>
      </w:r>
      <w:r w:rsidR="00110041" w:rsidRPr="00717661">
        <w:rPr>
          <w:rFonts w:ascii="Times New Roman" w:hAnsi="Times New Roman" w:cs="Times New Roman"/>
          <w:sz w:val="24"/>
          <w:szCs w:val="24"/>
        </w:rPr>
        <w:t xml:space="preserve"> it can</w:t>
      </w:r>
      <w:r w:rsidRPr="00717661">
        <w:rPr>
          <w:rFonts w:ascii="Times New Roman" w:hAnsi="Times New Roman" w:cs="Times New Roman"/>
          <w:sz w:val="24"/>
          <w:szCs w:val="24"/>
        </w:rPr>
        <w:t>not</w:t>
      </w:r>
      <w:r w:rsidR="00110041" w:rsidRPr="00717661">
        <w:rPr>
          <w:rFonts w:ascii="Times New Roman" w:hAnsi="Times New Roman" w:cs="Times New Roman"/>
          <w:sz w:val="24"/>
          <w:szCs w:val="24"/>
        </w:rPr>
        <w:t xml:space="preserve"> be argued that the </w:t>
      </w:r>
      <w:r w:rsidR="007550B4" w:rsidRPr="00717661">
        <w:rPr>
          <w:rFonts w:ascii="Times New Roman" w:hAnsi="Times New Roman" w:cs="Times New Roman"/>
          <w:sz w:val="24"/>
          <w:szCs w:val="24"/>
        </w:rPr>
        <w:t>persons</w:t>
      </w:r>
      <w:r w:rsidR="00110041" w:rsidRPr="00717661">
        <w:rPr>
          <w:rFonts w:ascii="Times New Roman" w:hAnsi="Times New Roman" w:cs="Times New Roman"/>
          <w:sz w:val="24"/>
          <w:szCs w:val="24"/>
        </w:rPr>
        <w:t xml:space="preserve"> interviewed in the </w:t>
      </w:r>
      <w:r w:rsidR="00995F58" w:rsidRPr="00717661">
        <w:rPr>
          <w:rFonts w:ascii="Times New Roman" w:hAnsi="Times New Roman" w:cs="Times New Roman"/>
          <w:sz w:val="24"/>
          <w:szCs w:val="24"/>
        </w:rPr>
        <w:t>Congress</w:t>
      </w:r>
      <w:r w:rsidR="00D521C1" w:rsidRPr="00717661">
        <w:rPr>
          <w:rFonts w:ascii="Times New Roman" w:hAnsi="Times New Roman" w:cs="Times New Roman"/>
          <w:sz w:val="24"/>
          <w:szCs w:val="24"/>
        </w:rPr>
        <w:t xml:space="preserve"> are educated in astrology for the reason that </w:t>
      </w:r>
      <w:r w:rsidR="00110041" w:rsidRPr="00717661">
        <w:rPr>
          <w:rFonts w:ascii="Times New Roman" w:hAnsi="Times New Roman" w:cs="Times New Roman"/>
          <w:sz w:val="24"/>
          <w:szCs w:val="24"/>
        </w:rPr>
        <w:t>the study from Feher d</w:t>
      </w:r>
      <w:r w:rsidR="00DE52BC" w:rsidRPr="00717661">
        <w:rPr>
          <w:rFonts w:ascii="Times New Roman" w:hAnsi="Times New Roman" w:cs="Times New Roman"/>
          <w:sz w:val="24"/>
          <w:szCs w:val="24"/>
        </w:rPr>
        <w:t>oes not cover that information.</w:t>
      </w:r>
    </w:p>
    <w:p w:rsidR="00630115" w:rsidRPr="00F42BD8" w:rsidRDefault="00DE52BC" w:rsidP="00717661">
      <w:pPr>
        <w:spacing w:after="60" w:line="240" w:lineRule="auto"/>
        <w:ind w:firstLine="284"/>
        <w:jc w:val="both"/>
        <w:rPr>
          <w:rFonts w:cstheme="minorHAnsi"/>
          <w:sz w:val="20"/>
          <w:szCs w:val="20"/>
        </w:rPr>
      </w:pPr>
      <w:r w:rsidRPr="00717661">
        <w:rPr>
          <w:rFonts w:ascii="Times New Roman" w:hAnsi="Times New Roman" w:cs="Times New Roman"/>
          <w:sz w:val="24"/>
          <w:szCs w:val="24"/>
        </w:rPr>
        <w:t xml:space="preserve">Comparing these two papers another </w:t>
      </w:r>
      <w:r w:rsidR="00C05538" w:rsidRPr="00717661">
        <w:rPr>
          <w:rFonts w:ascii="Times New Roman" w:hAnsi="Times New Roman" w:cs="Times New Roman"/>
          <w:sz w:val="24"/>
          <w:szCs w:val="24"/>
        </w:rPr>
        <w:t>idea</w:t>
      </w:r>
      <w:r w:rsidRPr="00717661">
        <w:rPr>
          <w:rFonts w:ascii="Times New Roman" w:hAnsi="Times New Roman" w:cs="Times New Roman"/>
          <w:sz w:val="24"/>
          <w:szCs w:val="24"/>
        </w:rPr>
        <w:t xml:space="preserve"> can be analysed </w:t>
      </w:r>
      <w:r w:rsidR="00C05538" w:rsidRPr="00717661">
        <w:rPr>
          <w:rFonts w:ascii="Times New Roman" w:hAnsi="Times New Roman" w:cs="Times New Roman"/>
          <w:sz w:val="24"/>
          <w:szCs w:val="24"/>
        </w:rPr>
        <w:t>related with the use of astrology outside the contexts that were the main focus</w:t>
      </w:r>
      <w:r w:rsidR="003860E9" w:rsidRPr="00717661">
        <w:rPr>
          <w:rFonts w:ascii="Times New Roman" w:hAnsi="Times New Roman" w:cs="Times New Roman"/>
          <w:sz w:val="24"/>
          <w:szCs w:val="24"/>
        </w:rPr>
        <w:t xml:space="preserve"> in</w:t>
      </w:r>
      <w:r w:rsidR="00C05538" w:rsidRPr="00717661">
        <w:rPr>
          <w:rFonts w:ascii="Times New Roman" w:hAnsi="Times New Roman" w:cs="Times New Roman"/>
          <w:sz w:val="24"/>
          <w:szCs w:val="24"/>
        </w:rPr>
        <w:t xml:space="preserve"> each paper, university </w:t>
      </w:r>
      <w:r w:rsidR="003860E9" w:rsidRPr="00717661">
        <w:rPr>
          <w:rFonts w:ascii="Times New Roman" w:hAnsi="Times New Roman" w:cs="Times New Roman"/>
          <w:sz w:val="24"/>
          <w:szCs w:val="24"/>
        </w:rPr>
        <w:t xml:space="preserve">for Moyer’s </w:t>
      </w:r>
      <w:r w:rsidR="00C05538" w:rsidRPr="00717661">
        <w:rPr>
          <w:rFonts w:ascii="Times New Roman" w:hAnsi="Times New Roman" w:cs="Times New Roman"/>
          <w:sz w:val="24"/>
          <w:szCs w:val="24"/>
        </w:rPr>
        <w:t>and a congress of astrology</w:t>
      </w:r>
      <w:r w:rsidR="003860E9" w:rsidRPr="00717661">
        <w:rPr>
          <w:rFonts w:ascii="Times New Roman" w:hAnsi="Times New Roman" w:cs="Times New Roman"/>
          <w:sz w:val="24"/>
          <w:szCs w:val="24"/>
        </w:rPr>
        <w:t xml:space="preserve"> for </w:t>
      </w:r>
      <w:proofErr w:type="spellStart"/>
      <w:r w:rsidR="003860E9" w:rsidRPr="00717661">
        <w:rPr>
          <w:rFonts w:ascii="Times New Roman" w:hAnsi="Times New Roman" w:cs="Times New Roman"/>
          <w:sz w:val="24"/>
          <w:szCs w:val="24"/>
        </w:rPr>
        <w:t>Feher’s</w:t>
      </w:r>
      <w:proofErr w:type="spellEnd"/>
      <w:r w:rsidR="00C05538" w:rsidRPr="00717661">
        <w:rPr>
          <w:rFonts w:ascii="Times New Roman" w:hAnsi="Times New Roman" w:cs="Times New Roman"/>
          <w:sz w:val="24"/>
          <w:szCs w:val="24"/>
        </w:rPr>
        <w:t>.</w:t>
      </w:r>
      <w:r w:rsidR="00A936AD" w:rsidRPr="00717661">
        <w:rPr>
          <w:rFonts w:ascii="Times New Roman" w:hAnsi="Times New Roman" w:cs="Times New Roman"/>
          <w:sz w:val="24"/>
          <w:szCs w:val="24"/>
        </w:rPr>
        <w:t xml:space="preserve"> Moyer affirms that astrology was ‘not exclusive province of university-trained experts’ being </w:t>
      </w:r>
      <w:r w:rsidR="003860E9" w:rsidRPr="00717661">
        <w:rPr>
          <w:rFonts w:ascii="Times New Roman" w:hAnsi="Times New Roman" w:cs="Times New Roman"/>
          <w:sz w:val="24"/>
          <w:szCs w:val="24"/>
        </w:rPr>
        <w:t xml:space="preserve">also </w:t>
      </w:r>
      <w:r w:rsidR="00A936AD" w:rsidRPr="00717661">
        <w:rPr>
          <w:rFonts w:ascii="Times New Roman" w:hAnsi="Times New Roman" w:cs="Times New Roman"/>
          <w:sz w:val="24"/>
          <w:szCs w:val="24"/>
        </w:rPr>
        <w:t>practice</w:t>
      </w:r>
      <w:r w:rsidR="0080190B" w:rsidRPr="00717661">
        <w:rPr>
          <w:rFonts w:ascii="Times New Roman" w:hAnsi="Times New Roman" w:cs="Times New Roman"/>
          <w:sz w:val="24"/>
          <w:szCs w:val="24"/>
        </w:rPr>
        <w:t xml:space="preserve">d </w:t>
      </w:r>
      <w:r w:rsidR="00A936AD" w:rsidRPr="00717661">
        <w:rPr>
          <w:rFonts w:ascii="Times New Roman" w:hAnsi="Times New Roman" w:cs="Times New Roman"/>
          <w:sz w:val="24"/>
          <w:szCs w:val="24"/>
        </w:rPr>
        <w:t>within ‘lower social levels’</w:t>
      </w:r>
      <w:r w:rsidR="0080190B" w:rsidRPr="00717661">
        <w:rPr>
          <w:rFonts w:ascii="Times New Roman" w:hAnsi="Times New Roman" w:cs="Times New Roman"/>
          <w:sz w:val="24"/>
          <w:szCs w:val="24"/>
        </w:rPr>
        <w:t>.</w:t>
      </w:r>
      <w:r w:rsidR="00A936AD" w:rsidRPr="00717661">
        <w:rPr>
          <w:rStyle w:val="Refdenotaderodap"/>
          <w:rFonts w:ascii="Times New Roman" w:hAnsi="Times New Roman" w:cs="Times New Roman"/>
          <w:sz w:val="24"/>
          <w:szCs w:val="24"/>
        </w:rPr>
        <w:footnoteReference w:id="18"/>
      </w:r>
      <w:r w:rsidR="0080190B" w:rsidRPr="00717661">
        <w:rPr>
          <w:rFonts w:ascii="Times New Roman" w:hAnsi="Times New Roman" w:cs="Times New Roman"/>
          <w:sz w:val="24"/>
          <w:szCs w:val="24"/>
        </w:rPr>
        <w:t xml:space="preserve"> </w:t>
      </w:r>
      <w:r w:rsidR="009925AD" w:rsidRPr="00717661">
        <w:rPr>
          <w:rFonts w:ascii="Times New Roman" w:hAnsi="Times New Roman" w:cs="Times New Roman"/>
          <w:sz w:val="24"/>
          <w:szCs w:val="24"/>
        </w:rPr>
        <w:t>Ahead in her work Moyer also refers the offenses</w:t>
      </w:r>
      <w:r w:rsidR="009F7862" w:rsidRPr="00717661">
        <w:rPr>
          <w:rFonts w:ascii="Times New Roman" w:hAnsi="Times New Roman" w:cs="Times New Roman"/>
          <w:sz w:val="24"/>
          <w:szCs w:val="24"/>
        </w:rPr>
        <w:t xml:space="preserve">, </w:t>
      </w:r>
      <w:r w:rsidR="009925AD" w:rsidRPr="00717661">
        <w:rPr>
          <w:rFonts w:ascii="Times New Roman" w:hAnsi="Times New Roman" w:cs="Times New Roman"/>
          <w:sz w:val="24"/>
          <w:szCs w:val="24"/>
        </w:rPr>
        <w:t>from scholars of</w:t>
      </w:r>
      <w:r w:rsidR="009F7862" w:rsidRPr="00717661">
        <w:rPr>
          <w:rFonts w:ascii="Times New Roman" w:hAnsi="Times New Roman" w:cs="Times New Roman"/>
          <w:sz w:val="24"/>
          <w:szCs w:val="24"/>
        </w:rPr>
        <w:t xml:space="preserve"> that </w:t>
      </w:r>
      <w:r w:rsidR="009F7862" w:rsidRPr="00F42BD8">
        <w:rPr>
          <w:rFonts w:ascii="Times New Roman" w:hAnsi="Times New Roman" w:cs="Times New Roman"/>
          <w:sz w:val="24"/>
          <w:szCs w:val="24"/>
        </w:rPr>
        <w:t>time, to the practice of astrology ‘along with other, mo</w:t>
      </w:r>
      <w:r w:rsidR="007950F4" w:rsidRPr="00F42BD8">
        <w:rPr>
          <w:rFonts w:ascii="Times New Roman" w:hAnsi="Times New Roman" w:cs="Times New Roman"/>
          <w:sz w:val="24"/>
          <w:szCs w:val="24"/>
        </w:rPr>
        <w:t>re popular forms of astrology’ which led, with their lack of learning, to ‘frauds and charlatans’.</w:t>
      </w:r>
      <w:r w:rsidR="007950F4" w:rsidRPr="00F42BD8">
        <w:rPr>
          <w:rStyle w:val="Refdenotaderodap"/>
          <w:rFonts w:ascii="Times New Roman" w:hAnsi="Times New Roman" w:cs="Times New Roman"/>
          <w:sz w:val="24"/>
          <w:szCs w:val="24"/>
        </w:rPr>
        <w:footnoteReference w:id="19"/>
      </w:r>
      <w:r w:rsidR="007950F4" w:rsidRPr="00F42BD8">
        <w:rPr>
          <w:rFonts w:ascii="Times New Roman" w:hAnsi="Times New Roman" w:cs="Times New Roman"/>
          <w:sz w:val="24"/>
          <w:szCs w:val="24"/>
        </w:rPr>
        <w:t xml:space="preserve"> </w:t>
      </w:r>
      <w:r w:rsidR="007960DA" w:rsidRPr="00F42BD8">
        <w:rPr>
          <w:rFonts w:ascii="Times New Roman" w:hAnsi="Times New Roman" w:cs="Times New Roman"/>
          <w:sz w:val="24"/>
          <w:szCs w:val="24"/>
        </w:rPr>
        <w:t>Astrology was practiced in two different contexts but it is clear ‘the importance of proper learning’ to be used by ‘genuine, learned practitioners’.</w:t>
      </w:r>
      <w:r w:rsidR="007960DA" w:rsidRPr="00F42BD8">
        <w:rPr>
          <w:rStyle w:val="Refdenotaderodap"/>
          <w:rFonts w:ascii="Times New Roman" w:hAnsi="Times New Roman" w:cs="Times New Roman"/>
          <w:sz w:val="24"/>
          <w:szCs w:val="24"/>
        </w:rPr>
        <w:footnoteReference w:id="20"/>
      </w:r>
      <w:r w:rsidR="005F46C7" w:rsidRPr="00F42BD8">
        <w:rPr>
          <w:rFonts w:ascii="Times New Roman" w:hAnsi="Times New Roman" w:cs="Times New Roman"/>
          <w:sz w:val="24"/>
          <w:szCs w:val="24"/>
        </w:rPr>
        <w:t xml:space="preserve"> </w:t>
      </w:r>
      <w:proofErr w:type="spellStart"/>
      <w:r w:rsidR="00630115" w:rsidRPr="00F42BD8">
        <w:rPr>
          <w:rFonts w:ascii="Times New Roman" w:hAnsi="Times New Roman" w:cs="Times New Roman"/>
          <w:sz w:val="24"/>
          <w:szCs w:val="24"/>
        </w:rPr>
        <w:t>Feher</w:t>
      </w:r>
      <w:proofErr w:type="spellEnd"/>
      <w:r w:rsidR="00630115" w:rsidRPr="00F42BD8">
        <w:rPr>
          <w:rFonts w:ascii="Times New Roman" w:hAnsi="Times New Roman" w:cs="Times New Roman"/>
          <w:sz w:val="24"/>
          <w:szCs w:val="24"/>
        </w:rPr>
        <w:t xml:space="preserve"> also distinguishes </w:t>
      </w:r>
      <w:r w:rsidR="00011F9E" w:rsidRPr="00F42BD8">
        <w:rPr>
          <w:rFonts w:ascii="Times New Roman" w:hAnsi="Times New Roman" w:cs="Times New Roman"/>
          <w:sz w:val="24"/>
          <w:szCs w:val="24"/>
        </w:rPr>
        <w:t>people</w:t>
      </w:r>
      <w:r w:rsidR="00630115" w:rsidRPr="00F42BD8">
        <w:rPr>
          <w:rFonts w:ascii="Times New Roman" w:hAnsi="Times New Roman" w:cs="Times New Roman"/>
          <w:sz w:val="24"/>
          <w:szCs w:val="24"/>
        </w:rPr>
        <w:t xml:space="preserve"> interested in astrology in two groups, those among the dominant culture which are the most interested in astrology, and those who are marginal.</w:t>
      </w:r>
      <w:r w:rsidR="00011F9E" w:rsidRPr="00F42BD8">
        <w:rPr>
          <w:rStyle w:val="Refdenotaderodap"/>
          <w:rFonts w:ascii="Times New Roman" w:hAnsi="Times New Roman" w:cs="Times New Roman"/>
          <w:sz w:val="24"/>
          <w:szCs w:val="24"/>
        </w:rPr>
        <w:footnoteReference w:id="21"/>
      </w:r>
      <w:r w:rsidR="00011F9E" w:rsidRPr="00F42BD8">
        <w:rPr>
          <w:rFonts w:ascii="Times New Roman" w:hAnsi="Times New Roman" w:cs="Times New Roman"/>
          <w:sz w:val="24"/>
          <w:szCs w:val="24"/>
        </w:rPr>
        <w:t xml:space="preserve"> In her paper </w:t>
      </w:r>
      <w:proofErr w:type="spellStart"/>
      <w:r w:rsidR="00011F9E" w:rsidRPr="00F42BD8">
        <w:rPr>
          <w:rFonts w:ascii="Times New Roman" w:hAnsi="Times New Roman" w:cs="Times New Roman"/>
          <w:sz w:val="24"/>
          <w:szCs w:val="24"/>
        </w:rPr>
        <w:t>Feher</w:t>
      </w:r>
      <w:proofErr w:type="spellEnd"/>
      <w:r w:rsidR="00630115" w:rsidRPr="00F42BD8">
        <w:rPr>
          <w:rFonts w:ascii="Times New Roman" w:hAnsi="Times New Roman" w:cs="Times New Roman"/>
          <w:sz w:val="24"/>
          <w:szCs w:val="24"/>
        </w:rPr>
        <w:t xml:space="preserve"> discuss</w:t>
      </w:r>
      <w:r w:rsidR="00011F9E" w:rsidRPr="00F42BD8">
        <w:rPr>
          <w:rFonts w:ascii="Times New Roman" w:hAnsi="Times New Roman" w:cs="Times New Roman"/>
          <w:sz w:val="24"/>
          <w:szCs w:val="24"/>
        </w:rPr>
        <w:t>es</w:t>
      </w:r>
      <w:r w:rsidR="00630115" w:rsidRPr="00F42BD8">
        <w:rPr>
          <w:rFonts w:ascii="Times New Roman" w:hAnsi="Times New Roman" w:cs="Times New Roman"/>
          <w:sz w:val="24"/>
          <w:szCs w:val="24"/>
        </w:rPr>
        <w:t xml:space="preserve"> her results in comparison with the results from a similar study from Robert </w:t>
      </w:r>
      <w:proofErr w:type="spellStart"/>
      <w:r w:rsidR="00630115" w:rsidRPr="00F42BD8">
        <w:rPr>
          <w:rFonts w:ascii="Times New Roman" w:hAnsi="Times New Roman" w:cs="Times New Roman"/>
          <w:sz w:val="24"/>
          <w:szCs w:val="24"/>
        </w:rPr>
        <w:t>Wuthnow</w:t>
      </w:r>
      <w:proofErr w:type="spellEnd"/>
      <w:r w:rsidR="00630115" w:rsidRPr="00F42BD8">
        <w:rPr>
          <w:rFonts w:ascii="Times New Roman" w:hAnsi="Times New Roman" w:cs="Times New Roman"/>
          <w:sz w:val="24"/>
          <w:szCs w:val="24"/>
        </w:rPr>
        <w:t>, published in 1976, where he</w:t>
      </w:r>
      <w:r w:rsidR="00011F9E" w:rsidRPr="00F42BD8">
        <w:rPr>
          <w:rFonts w:ascii="Times New Roman" w:hAnsi="Times New Roman" w:cs="Times New Roman"/>
          <w:sz w:val="24"/>
          <w:szCs w:val="24"/>
        </w:rPr>
        <w:t xml:space="preserve"> concluded</w:t>
      </w:r>
      <w:r w:rsidR="00630115" w:rsidRPr="00F42BD8">
        <w:rPr>
          <w:rFonts w:ascii="Times New Roman" w:hAnsi="Times New Roman" w:cs="Times New Roman"/>
          <w:sz w:val="24"/>
          <w:szCs w:val="24"/>
        </w:rPr>
        <w:t xml:space="preserve"> that the marginal are the ones more interested in astrology.</w:t>
      </w:r>
      <w:r w:rsidR="00630115" w:rsidRPr="00F42BD8">
        <w:rPr>
          <w:rStyle w:val="Refdenotaderodap"/>
          <w:rFonts w:ascii="Times New Roman" w:hAnsi="Times New Roman" w:cs="Times New Roman"/>
          <w:sz w:val="24"/>
          <w:szCs w:val="24"/>
        </w:rPr>
        <w:footnoteReference w:id="22"/>
      </w:r>
      <w:r w:rsidR="00011F9E" w:rsidRPr="00F42BD8">
        <w:rPr>
          <w:rFonts w:ascii="Times New Roman" w:hAnsi="Times New Roman" w:cs="Times New Roman"/>
          <w:sz w:val="24"/>
          <w:szCs w:val="24"/>
        </w:rPr>
        <w:t xml:space="preserve"> </w:t>
      </w:r>
      <w:r w:rsidR="00FD1D1A" w:rsidRPr="00F42BD8">
        <w:rPr>
          <w:rFonts w:ascii="Times New Roman" w:hAnsi="Times New Roman" w:cs="Times New Roman"/>
          <w:sz w:val="24"/>
          <w:szCs w:val="24"/>
        </w:rPr>
        <w:t xml:space="preserve">The results from these studies led to opposed conclusions </w:t>
      </w:r>
      <w:r w:rsidR="00D773AD" w:rsidRPr="00F42BD8">
        <w:rPr>
          <w:rFonts w:ascii="Times New Roman" w:hAnsi="Times New Roman" w:cs="Times New Roman"/>
          <w:sz w:val="24"/>
          <w:szCs w:val="24"/>
        </w:rPr>
        <w:t>and this</w:t>
      </w:r>
      <w:r w:rsidR="00685FFD" w:rsidRPr="00F42BD8">
        <w:rPr>
          <w:rFonts w:ascii="Times New Roman" w:hAnsi="Times New Roman" w:cs="Times New Roman"/>
          <w:sz w:val="24"/>
          <w:szCs w:val="24"/>
        </w:rPr>
        <w:t>,</w:t>
      </w:r>
      <w:r w:rsidR="00D773AD" w:rsidRPr="00F42BD8">
        <w:rPr>
          <w:rFonts w:ascii="Times New Roman" w:hAnsi="Times New Roman" w:cs="Times New Roman"/>
          <w:sz w:val="24"/>
          <w:szCs w:val="24"/>
        </w:rPr>
        <w:t xml:space="preserve"> </w:t>
      </w:r>
      <w:r w:rsidR="00372288" w:rsidRPr="00F42BD8">
        <w:rPr>
          <w:rFonts w:ascii="Times New Roman" w:hAnsi="Times New Roman" w:cs="Times New Roman"/>
          <w:sz w:val="24"/>
          <w:szCs w:val="24"/>
        </w:rPr>
        <w:t xml:space="preserve">for </w:t>
      </w:r>
      <w:proofErr w:type="spellStart"/>
      <w:r w:rsidR="00372288" w:rsidRPr="00F42BD8">
        <w:rPr>
          <w:rFonts w:ascii="Times New Roman" w:hAnsi="Times New Roman" w:cs="Times New Roman"/>
          <w:sz w:val="24"/>
          <w:szCs w:val="24"/>
        </w:rPr>
        <w:t>Feher</w:t>
      </w:r>
      <w:proofErr w:type="spellEnd"/>
      <w:r w:rsidR="00685FFD" w:rsidRPr="00F42BD8">
        <w:rPr>
          <w:rFonts w:ascii="Times New Roman" w:hAnsi="Times New Roman" w:cs="Times New Roman"/>
          <w:sz w:val="24"/>
          <w:szCs w:val="24"/>
        </w:rPr>
        <w:t>,</w:t>
      </w:r>
      <w:r w:rsidR="00372288" w:rsidRPr="00F42BD8">
        <w:rPr>
          <w:rFonts w:ascii="Times New Roman" w:hAnsi="Times New Roman" w:cs="Times New Roman"/>
          <w:sz w:val="24"/>
          <w:szCs w:val="24"/>
        </w:rPr>
        <w:t xml:space="preserve"> </w:t>
      </w:r>
      <w:r w:rsidR="00FD1D1A" w:rsidRPr="00F42BD8">
        <w:rPr>
          <w:rFonts w:ascii="Times New Roman" w:hAnsi="Times New Roman" w:cs="Times New Roman"/>
          <w:sz w:val="24"/>
          <w:szCs w:val="24"/>
        </w:rPr>
        <w:t>might be related to the ‘different sample types’ used by them</w:t>
      </w:r>
      <w:r w:rsidR="00372288" w:rsidRPr="00F42BD8">
        <w:rPr>
          <w:rFonts w:ascii="Times New Roman" w:hAnsi="Times New Roman" w:cs="Times New Roman"/>
          <w:sz w:val="24"/>
          <w:szCs w:val="24"/>
        </w:rPr>
        <w:t xml:space="preserve">, while she </w:t>
      </w:r>
      <w:r w:rsidR="00FD1D1A" w:rsidRPr="00F42BD8">
        <w:rPr>
          <w:rFonts w:ascii="Times New Roman" w:hAnsi="Times New Roman" w:cs="Times New Roman"/>
          <w:sz w:val="24"/>
          <w:szCs w:val="24"/>
        </w:rPr>
        <w:t>studied</w:t>
      </w:r>
      <w:r w:rsidR="00372288" w:rsidRPr="00F42BD8">
        <w:rPr>
          <w:rFonts w:ascii="Times New Roman" w:hAnsi="Times New Roman" w:cs="Times New Roman"/>
          <w:sz w:val="24"/>
          <w:szCs w:val="24"/>
        </w:rPr>
        <w:t xml:space="preserve"> a sample </w:t>
      </w:r>
      <w:r w:rsidR="00FD1D1A" w:rsidRPr="00F42BD8">
        <w:rPr>
          <w:rFonts w:ascii="Times New Roman" w:hAnsi="Times New Roman" w:cs="Times New Roman"/>
          <w:sz w:val="24"/>
          <w:szCs w:val="24"/>
        </w:rPr>
        <w:t xml:space="preserve">of </w:t>
      </w:r>
      <w:r w:rsidR="00372288" w:rsidRPr="00F42BD8">
        <w:rPr>
          <w:rFonts w:ascii="Times New Roman" w:hAnsi="Times New Roman" w:cs="Times New Roman"/>
          <w:sz w:val="24"/>
          <w:szCs w:val="24"/>
        </w:rPr>
        <w:t xml:space="preserve">people interested in astrology, </w:t>
      </w:r>
      <w:proofErr w:type="spellStart"/>
      <w:r w:rsidR="00372288" w:rsidRPr="00F42BD8">
        <w:rPr>
          <w:rFonts w:ascii="Times New Roman" w:hAnsi="Times New Roman" w:cs="Times New Roman"/>
          <w:sz w:val="24"/>
          <w:szCs w:val="24"/>
        </w:rPr>
        <w:t>Wuthnow</w:t>
      </w:r>
      <w:proofErr w:type="spellEnd"/>
      <w:r w:rsidR="00372288" w:rsidRPr="00F42BD8">
        <w:rPr>
          <w:rFonts w:ascii="Times New Roman" w:hAnsi="Times New Roman" w:cs="Times New Roman"/>
          <w:sz w:val="24"/>
          <w:szCs w:val="24"/>
        </w:rPr>
        <w:t xml:space="preserve"> started from a random sample of persons from San Francisco</w:t>
      </w:r>
      <w:r w:rsidR="00FD1D1A" w:rsidRPr="00F42BD8">
        <w:rPr>
          <w:rFonts w:ascii="Times New Roman" w:hAnsi="Times New Roman" w:cs="Times New Roman"/>
          <w:sz w:val="24"/>
          <w:szCs w:val="24"/>
        </w:rPr>
        <w:t xml:space="preserve"> looking for those interested in astrology.</w:t>
      </w:r>
      <w:r w:rsidR="00372288" w:rsidRPr="00F42BD8">
        <w:rPr>
          <w:rStyle w:val="Refdenotaderodap"/>
          <w:rFonts w:ascii="Times New Roman" w:hAnsi="Times New Roman" w:cs="Times New Roman"/>
          <w:sz w:val="24"/>
          <w:szCs w:val="24"/>
        </w:rPr>
        <w:footnoteReference w:id="23"/>
      </w:r>
      <w:r w:rsidR="00FD1D1A" w:rsidRPr="00F42BD8">
        <w:rPr>
          <w:rFonts w:ascii="Times New Roman" w:hAnsi="Times New Roman" w:cs="Times New Roman"/>
          <w:sz w:val="24"/>
          <w:szCs w:val="24"/>
        </w:rPr>
        <w:t xml:space="preserve"> </w:t>
      </w:r>
      <w:r w:rsidR="00C350F0" w:rsidRPr="00F42BD8">
        <w:rPr>
          <w:rFonts w:ascii="Times New Roman" w:hAnsi="Times New Roman" w:cs="Times New Roman"/>
          <w:sz w:val="24"/>
          <w:szCs w:val="24"/>
        </w:rPr>
        <w:t xml:space="preserve">Another difference in these studies is that in </w:t>
      </w:r>
      <w:proofErr w:type="spellStart"/>
      <w:r w:rsidR="00C350F0" w:rsidRPr="00F42BD8">
        <w:rPr>
          <w:rFonts w:ascii="Times New Roman" w:hAnsi="Times New Roman" w:cs="Times New Roman"/>
          <w:sz w:val="24"/>
          <w:szCs w:val="24"/>
        </w:rPr>
        <w:t>Wuthnow’s</w:t>
      </w:r>
      <w:proofErr w:type="spellEnd"/>
      <w:r w:rsidR="00C350F0" w:rsidRPr="00F42BD8">
        <w:rPr>
          <w:rFonts w:ascii="Times New Roman" w:hAnsi="Times New Roman" w:cs="Times New Roman"/>
          <w:sz w:val="24"/>
          <w:szCs w:val="24"/>
        </w:rPr>
        <w:t xml:space="preserve"> work he considered those interested in astrology but also those who believed in astrology and when considering the uses that the persons from his study would give to astrology, he appoints, without any certainty, to ‘a substitute for more conventional religious commitments</w:t>
      </w:r>
      <w:r w:rsidR="00DE13D2" w:rsidRPr="00F42BD8">
        <w:rPr>
          <w:rFonts w:ascii="Times New Roman" w:hAnsi="Times New Roman" w:cs="Times New Roman"/>
          <w:sz w:val="24"/>
          <w:szCs w:val="24"/>
        </w:rPr>
        <w:t>’</w:t>
      </w:r>
      <w:r w:rsidR="00C350F0" w:rsidRPr="00F42BD8">
        <w:rPr>
          <w:rFonts w:ascii="Times New Roman" w:hAnsi="Times New Roman" w:cs="Times New Roman"/>
          <w:sz w:val="24"/>
          <w:szCs w:val="24"/>
        </w:rPr>
        <w:t>.</w:t>
      </w:r>
      <w:r w:rsidR="00C350F0" w:rsidRPr="00F42BD8">
        <w:rPr>
          <w:rStyle w:val="Refdenotaderodap"/>
          <w:rFonts w:ascii="Times New Roman" w:hAnsi="Times New Roman" w:cs="Times New Roman"/>
          <w:sz w:val="24"/>
          <w:szCs w:val="24"/>
        </w:rPr>
        <w:footnoteReference w:id="24"/>
      </w:r>
      <w:r w:rsidR="00C350F0" w:rsidRPr="00F42BD8">
        <w:rPr>
          <w:rFonts w:ascii="Times New Roman" w:hAnsi="Times New Roman" w:cs="Times New Roman"/>
          <w:sz w:val="24"/>
          <w:szCs w:val="24"/>
        </w:rPr>
        <w:t xml:space="preserve">When studying the people who attended the Congress </w:t>
      </w:r>
      <w:proofErr w:type="spellStart"/>
      <w:r w:rsidR="00C350F0" w:rsidRPr="00F42BD8">
        <w:rPr>
          <w:rFonts w:ascii="Times New Roman" w:hAnsi="Times New Roman" w:cs="Times New Roman"/>
          <w:sz w:val="24"/>
          <w:szCs w:val="24"/>
        </w:rPr>
        <w:t>Feher</w:t>
      </w:r>
      <w:proofErr w:type="spellEnd"/>
      <w:r w:rsidR="00C350F0" w:rsidRPr="00F42BD8">
        <w:rPr>
          <w:rFonts w:ascii="Times New Roman" w:hAnsi="Times New Roman" w:cs="Times New Roman"/>
          <w:sz w:val="24"/>
          <w:szCs w:val="24"/>
        </w:rPr>
        <w:t xml:space="preserve"> considers them as interested in</w:t>
      </w:r>
      <w:r w:rsidR="00DE13D2" w:rsidRPr="00F42BD8">
        <w:rPr>
          <w:rFonts w:ascii="Times New Roman" w:hAnsi="Times New Roman" w:cs="Times New Roman"/>
          <w:sz w:val="24"/>
          <w:szCs w:val="24"/>
        </w:rPr>
        <w:t xml:space="preserve"> astrology but she did not study</w:t>
      </w:r>
      <w:r w:rsidR="00C350F0" w:rsidRPr="00F42BD8">
        <w:rPr>
          <w:rFonts w:ascii="Times New Roman" w:hAnsi="Times New Roman" w:cs="Times New Roman"/>
          <w:sz w:val="24"/>
          <w:szCs w:val="24"/>
        </w:rPr>
        <w:t xml:space="preserve"> whether they were believers in astrology and what was the purpose of their use of astrology.</w:t>
      </w:r>
      <w:r w:rsidR="00C33039" w:rsidRPr="00F42BD8">
        <w:rPr>
          <w:rFonts w:ascii="Times New Roman" w:hAnsi="Times New Roman" w:cs="Times New Roman"/>
          <w:sz w:val="24"/>
          <w:szCs w:val="24"/>
        </w:rPr>
        <w:t xml:space="preserve"> However when </w:t>
      </w:r>
      <w:proofErr w:type="spellStart"/>
      <w:r w:rsidR="00C33039" w:rsidRPr="00F42BD8">
        <w:rPr>
          <w:rFonts w:ascii="Times New Roman" w:hAnsi="Times New Roman" w:cs="Times New Roman"/>
          <w:sz w:val="24"/>
          <w:szCs w:val="24"/>
        </w:rPr>
        <w:t>Feher</w:t>
      </w:r>
      <w:proofErr w:type="spellEnd"/>
      <w:r w:rsidR="00C33039" w:rsidRPr="00F42BD8">
        <w:rPr>
          <w:rFonts w:ascii="Times New Roman" w:hAnsi="Times New Roman" w:cs="Times New Roman"/>
          <w:sz w:val="24"/>
          <w:szCs w:val="24"/>
        </w:rPr>
        <w:t xml:space="preserve"> co</w:t>
      </w:r>
      <w:r w:rsidR="00BA4E1F" w:rsidRPr="00F42BD8">
        <w:rPr>
          <w:rFonts w:ascii="Times New Roman" w:hAnsi="Times New Roman" w:cs="Times New Roman"/>
          <w:sz w:val="24"/>
          <w:szCs w:val="24"/>
        </w:rPr>
        <w:t xml:space="preserve">ntrasted her results with </w:t>
      </w:r>
      <w:proofErr w:type="spellStart"/>
      <w:r w:rsidR="00BA4E1F" w:rsidRPr="00F42BD8">
        <w:rPr>
          <w:rFonts w:ascii="Times New Roman" w:hAnsi="Times New Roman" w:cs="Times New Roman"/>
          <w:sz w:val="24"/>
          <w:szCs w:val="24"/>
        </w:rPr>
        <w:t>W</w:t>
      </w:r>
      <w:r w:rsidR="00C33039" w:rsidRPr="00F42BD8">
        <w:rPr>
          <w:rFonts w:ascii="Times New Roman" w:hAnsi="Times New Roman" w:cs="Times New Roman"/>
          <w:sz w:val="24"/>
          <w:szCs w:val="24"/>
        </w:rPr>
        <w:t>uthnow</w:t>
      </w:r>
      <w:proofErr w:type="spellEnd"/>
      <w:r w:rsidR="00C33039" w:rsidRPr="00F42BD8">
        <w:rPr>
          <w:rFonts w:ascii="Times New Roman" w:hAnsi="Times New Roman" w:cs="Times New Roman"/>
          <w:sz w:val="24"/>
          <w:szCs w:val="24"/>
        </w:rPr>
        <w:t xml:space="preserve"> study she suggests </w:t>
      </w:r>
      <w:r w:rsidR="00D773AD" w:rsidRPr="00F42BD8">
        <w:rPr>
          <w:rFonts w:ascii="Times New Roman" w:hAnsi="Times New Roman" w:cs="Times New Roman"/>
          <w:sz w:val="24"/>
          <w:szCs w:val="24"/>
        </w:rPr>
        <w:t xml:space="preserve">that </w:t>
      </w:r>
      <w:r w:rsidR="00C33039" w:rsidRPr="00F42BD8">
        <w:rPr>
          <w:rFonts w:ascii="Times New Roman" w:hAnsi="Times New Roman" w:cs="Times New Roman"/>
          <w:sz w:val="24"/>
          <w:szCs w:val="24"/>
        </w:rPr>
        <w:t>the marginal are ‘involved in astrology as a leisure interest’ while the ‘mainstream</w:t>
      </w:r>
      <w:r w:rsidR="00D773AD" w:rsidRPr="00F42BD8">
        <w:rPr>
          <w:rFonts w:ascii="Times New Roman" w:hAnsi="Times New Roman" w:cs="Times New Roman"/>
          <w:sz w:val="24"/>
          <w:szCs w:val="24"/>
        </w:rPr>
        <w:t>’ are ‘actively interested’ and</w:t>
      </w:r>
      <w:r w:rsidR="00C33039" w:rsidRPr="00F42BD8">
        <w:rPr>
          <w:rFonts w:ascii="Times New Roman" w:hAnsi="Times New Roman" w:cs="Times New Roman"/>
          <w:sz w:val="24"/>
          <w:szCs w:val="24"/>
        </w:rPr>
        <w:t xml:space="preserve"> disposed to attend a conference</w:t>
      </w:r>
      <w:r w:rsidR="000C2885" w:rsidRPr="00F42BD8">
        <w:rPr>
          <w:rFonts w:ascii="Times New Roman" w:hAnsi="Times New Roman" w:cs="Times New Roman"/>
          <w:sz w:val="24"/>
          <w:szCs w:val="24"/>
        </w:rPr>
        <w:t>.</w:t>
      </w:r>
      <w:r w:rsidR="000C2885" w:rsidRPr="00F42BD8">
        <w:rPr>
          <w:rStyle w:val="Refdenotaderodap"/>
          <w:rFonts w:ascii="Times New Roman" w:hAnsi="Times New Roman" w:cs="Times New Roman"/>
          <w:sz w:val="24"/>
          <w:szCs w:val="24"/>
        </w:rPr>
        <w:footnoteReference w:id="25"/>
      </w:r>
      <w:r w:rsidR="00F42BD8" w:rsidRPr="00F42BD8">
        <w:rPr>
          <w:rFonts w:ascii="Times New Roman" w:hAnsi="Times New Roman" w:cs="Times New Roman"/>
          <w:sz w:val="24"/>
          <w:szCs w:val="24"/>
        </w:rPr>
        <w:t xml:space="preserve"> </w:t>
      </w:r>
      <w:proofErr w:type="spellStart"/>
      <w:r w:rsidR="000C2885" w:rsidRPr="00F42BD8">
        <w:rPr>
          <w:rFonts w:ascii="Times New Roman" w:hAnsi="Times New Roman" w:cs="Times New Roman"/>
          <w:sz w:val="24"/>
          <w:szCs w:val="24"/>
        </w:rPr>
        <w:t>Feher</w:t>
      </w:r>
      <w:proofErr w:type="spellEnd"/>
      <w:r w:rsidR="000C2885" w:rsidRPr="00F42BD8">
        <w:rPr>
          <w:rFonts w:ascii="Times New Roman" w:hAnsi="Times New Roman" w:cs="Times New Roman"/>
          <w:sz w:val="24"/>
          <w:szCs w:val="24"/>
        </w:rPr>
        <w:t xml:space="preserve"> also </w:t>
      </w:r>
      <w:r w:rsidR="00C33039" w:rsidRPr="00F42BD8">
        <w:rPr>
          <w:rFonts w:ascii="Times New Roman" w:hAnsi="Times New Roman" w:cs="Times New Roman"/>
          <w:sz w:val="24"/>
          <w:szCs w:val="24"/>
        </w:rPr>
        <w:lastRenderedPageBreak/>
        <w:t xml:space="preserve">proposed a continuum </w:t>
      </w:r>
      <w:r w:rsidR="000C2885" w:rsidRPr="00F42BD8">
        <w:rPr>
          <w:rFonts w:ascii="Times New Roman" w:hAnsi="Times New Roman" w:cs="Times New Roman"/>
          <w:sz w:val="24"/>
          <w:szCs w:val="24"/>
        </w:rPr>
        <w:t xml:space="preserve">starting from those </w:t>
      </w:r>
      <w:r w:rsidR="00C33039" w:rsidRPr="00F42BD8">
        <w:rPr>
          <w:rFonts w:ascii="Times New Roman" w:hAnsi="Times New Roman" w:cs="Times New Roman"/>
          <w:sz w:val="24"/>
          <w:szCs w:val="24"/>
        </w:rPr>
        <w:t xml:space="preserve">considered marginal to the </w:t>
      </w:r>
      <w:r w:rsidR="000C2885" w:rsidRPr="00F42BD8">
        <w:rPr>
          <w:rFonts w:ascii="Times New Roman" w:hAnsi="Times New Roman" w:cs="Times New Roman"/>
          <w:sz w:val="24"/>
          <w:szCs w:val="24"/>
        </w:rPr>
        <w:t>‘mainstream’</w:t>
      </w:r>
      <w:r w:rsidR="00C33039" w:rsidRPr="00F42BD8">
        <w:rPr>
          <w:rFonts w:ascii="Times New Roman" w:hAnsi="Times New Roman" w:cs="Times New Roman"/>
          <w:sz w:val="24"/>
          <w:szCs w:val="24"/>
        </w:rPr>
        <w:t xml:space="preserve"> and </w:t>
      </w:r>
      <w:r w:rsidR="000C2885" w:rsidRPr="00F42BD8">
        <w:rPr>
          <w:rFonts w:ascii="Times New Roman" w:hAnsi="Times New Roman" w:cs="Times New Roman"/>
          <w:sz w:val="24"/>
          <w:szCs w:val="24"/>
        </w:rPr>
        <w:t>while moving towards the mainstream</w:t>
      </w:r>
      <w:r w:rsidR="00C33039" w:rsidRPr="00F42BD8">
        <w:rPr>
          <w:rFonts w:ascii="Times New Roman" w:hAnsi="Times New Roman" w:cs="Times New Roman"/>
          <w:sz w:val="24"/>
          <w:szCs w:val="24"/>
        </w:rPr>
        <w:t xml:space="preserve"> a more active interest in astrology increase.</w:t>
      </w:r>
      <w:r w:rsidR="000C2885" w:rsidRPr="00F42BD8">
        <w:rPr>
          <w:rStyle w:val="Refdenotaderodap"/>
          <w:rFonts w:ascii="Times New Roman" w:hAnsi="Times New Roman" w:cs="Times New Roman"/>
          <w:sz w:val="24"/>
          <w:szCs w:val="24"/>
        </w:rPr>
        <w:footnoteReference w:id="26"/>
      </w:r>
    </w:p>
    <w:p w:rsidR="004E5081" w:rsidRPr="00F42BD8" w:rsidRDefault="005F46C7" w:rsidP="00BA4E1F">
      <w:pPr>
        <w:spacing w:after="60"/>
        <w:ind w:firstLine="284"/>
        <w:jc w:val="both"/>
        <w:rPr>
          <w:rFonts w:ascii="Times New Roman" w:hAnsi="Times New Roman" w:cs="Times New Roman"/>
          <w:sz w:val="24"/>
          <w:szCs w:val="24"/>
        </w:rPr>
      </w:pPr>
      <w:r w:rsidRPr="00F42BD8">
        <w:rPr>
          <w:rFonts w:ascii="Times New Roman" w:hAnsi="Times New Roman" w:cs="Times New Roman"/>
          <w:sz w:val="24"/>
          <w:szCs w:val="24"/>
        </w:rPr>
        <w:t xml:space="preserve">The comparison of these two papers showed that astrology is part of different cultures and the way people are related to astrology might be linked with their cultural context. For both Moyer and </w:t>
      </w:r>
      <w:proofErr w:type="spellStart"/>
      <w:r w:rsidRPr="00F42BD8">
        <w:rPr>
          <w:rFonts w:ascii="Times New Roman" w:hAnsi="Times New Roman" w:cs="Times New Roman"/>
          <w:sz w:val="24"/>
          <w:szCs w:val="24"/>
        </w:rPr>
        <w:t>Feher</w:t>
      </w:r>
      <w:proofErr w:type="spellEnd"/>
      <w:r w:rsidRPr="00F42BD8">
        <w:rPr>
          <w:rFonts w:ascii="Times New Roman" w:hAnsi="Times New Roman" w:cs="Times New Roman"/>
          <w:sz w:val="24"/>
          <w:szCs w:val="24"/>
        </w:rPr>
        <w:t xml:space="preserve"> astrology is connected with observing the stars although neither of them relates it to the interpretation of the stars defined by Curry. </w:t>
      </w:r>
      <w:r w:rsidR="00F73B43" w:rsidRPr="00F42BD8">
        <w:rPr>
          <w:rFonts w:ascii="Times New Roman" w:hAnsi="Times New Roman" w:cs="Times New Roman"/>
          <w:sz w:val="24"/>
          <w:szCs w:val="24"/>
        </w:rPr>
        <w:t>Yet</w:t>
      </w:r>
      <w:r w:rsidRPr="00F42BD8">
        <w:rPr>
          <w:rFonts w:ascii="Times New Roman" w:hAnsi="Times New Roman" w:cs="Times New Roman"/>
          <w:sz w:val="24"/>
          <w:szCs w:val="24"/>
        </w:rPr>
        <w:t xml:space="preserve">, each </w:t>
      </w:r>
      <w:proofErr w:type="gramStart"/>
      <w:r w:rsidRPr="00F42BD8">
        <w:rPr>
          <w:rFonts w:ascii="Times New Roman" w:hAnsi="Times New Roman" w:cs="Times New Roman"/>
          <w:sz w:val="24"/>
          <w:szCs w:val="24"/>
        </w:rPr>
        <w:t>papers</w:t>
      </w:r>
      <w:proofErr w:type="gramEnd"/>
      <w:r w:rsidRPr="00F42BD8">
        <w:rPr>
          <w:rFonts w:ascii="Times New Roman" w:hAnsi="Times New Roman" w:cs="Times New Roman"/>
          <w:sz w:val="24"/>
          <w:szCs w:val="24"/>
        </w:rPr>
        <w:t xml:space="preserve"> refers </w:t>
      </w:r>
      <w:r w:rsidR="00F73B43" w:rsidRPr="00F42BD8">
        <w:rPr>
          <w:rFonts w:ascii="Times New Roman" w:hAnsi="Times New Roman" w:cs="Times New Roman"/>
          <w:sz w:val="24"/>
          <w:szCs w:val="24"/>
        </w:rPr>
        <w:t xml:space="preserve">differently to the idea of culture as Moyers wrote specifically about university culture and </w:t>
      </w:r>
      <w:proofErr w:type="spellStart"/>
      <w:r w:rsidR="00F73B43" w:rsidRPr="00F42BD8">
        <w:rPr>
          <w:rFonts w:ascii="Times New Roman" w:hAnsi="Times New Roman" w:cs="Times New Roman"/>
          <w:sz w:val="24"/>
          <w:szCs w:val="24"/>
        </w:rPr>
        <w:t>Feher</w:t>
      </w:r>
      <w:proofErr w:type="spellEnd"/>
      <w:r w:rsidR="00F73B43" w:rsidRPr="00F42BD8">
        <w:rPr>
          <w:rFonts w:ascii="Times New Roman" w:hAnsi="Times New Roman" w:cs="Times New Roman"/>
          <w:sz w:val="24"/>
          <w:szCs w:val="24"/>
        </w:rPr>
        <w:t xml:space="preserve"> separated a group of people as mainstream or marginal. Both papers refer to groups of people interested in astrology and that interest came along with some engaging in college education. Although in the fifteenth and sixteenth century that higher education was in astrology it is not known </w:t>
      </w:r>
      <w:r w:rsidR="00BA4E1F" w:rsidRPr="00F42BD8">
        <w:rPr>
          <w:rFonts w:ascii="Times New Roman" w:hAnsi="Times New Roman" w:cs="Times New Roman"/>
          <w:sz w:val="24"/>
          <w:szCs w:val="24"/>
        </w:rPr>
        <w:t>in what fields the attendants of</w:t>
      </w:r>
      <w:r w:rsidR="00F73B43" w:rsidRPr="00F42BD8">
        <w:rPr>
          <w:rFonts w:ascii="Times New Roman" w:hAnsi="Times New Roman" w:cs="Times New Roman"/>
          <w:sz w:val="24"/>
          <w:szCs w:val="24"/>
        </w:rPr>
        <w:t xml:space="preserve"> the congress </w:t>
      </w:r>
      <w:r w:rsidR="00BA4E1F" w:rsidRPr="00F42BD8">
        <w:rPr>
          <w:rFonts w:ascii="Times New Roman" w:hAnsi="Times New Roman" w:cs="Times New Roman"/>
          <w:sz w:val="24"/>
          <w:szCs w:val="24"/>
        </w:rPr>
        <w:t xml:space="preserve">in 1989 were educated. A last point of comparison is that along with a group of people from a certain social culture, as universities and a dominant culture, interested in </w:t>
      </w:r>
      <w:r w:rsidR="000C2885" w:rsidRPr="00F42BD8">
        <w:rPr>
          <w:rFonts w:ascii="Times New Roman" w:hAnsi="Times New Roman" w:cs="Times New Roman"/>
          <w:sz w:val="24"/>
          <w:szCs w:val="24"/>
        </w:rPr>
        <w:t xml:space="preserve">the </w:t>
      </w:r>
      <w:r w:rsidR="00BA4E1F" w:rsidRPr="00F42BD8">
        <w:rPr>
          <w:rFonts w:ascii="Times New Roman" w:hAnsi="Times New Roman" w:cs="Times New Roman"/>
          <w:sz w:val="24"/>
          <w:szCs w:val="24"/>
        </w:rPr>
        <w:t xml:space="preserve">seriously study </w:t>
      </w:r>
      <w:r w:rsidR="000C2885" w:rsidRPr="00F42BD8">
        <w:rPr>
          <w:rFonts w:ascii="Times New Roman" w:hAnsi="Times New Roman" w:cs="Times New Roman"/>
          <w:sz w:val="24"/>
          <w:szCs w:val="24"/>
        </w:rPr>
        <w:t xml:space="preserve">of </w:t>
      </w:r>
      <w:r w:rsidR="00BA4E1F" w:rsidRPr="00F42BD8">
        <w:rPr>
          <w:rFonts w:ascii="Times New Roman" w:hAnsi="Times New Roman" w:cs="Times New Roman"/>
          <w:sz w:val="24"/>
          <w:szCs w:val="24"/>
        </w:rPr>
        <w:t>astrology</w:t>
      </w:r>
      <w:r w:rsidR="000C2885" w:rsidRPr="00F42BD8">
        <w:rPr>
          <w:rFonts w:ascii="Times New Roman" w:hAnsi="Times New Roman" w:cs="Times New Roman"/>
          <w:sz w:val="24"/>
          <w:szCs w:val="24"/>
        </w:rPr>
        <w:t>,</w:t>
      </w:r>
      <w:r w:rsidR="00BA4E1F" w:rsidRPr="00F42BD8">
        <w:rPr>
          <w:rFonts w:ascii="Times New Roman" w:hAnsi="Times New Roman" w:cs="Times New Roman"/>
          <w:sz w:val="24"/>
          <w:szCs w:val="24"/>
        </w:rPr>
        <w:t xml:space="preserve"> there is also a group of people</w:t>
      </w:r>
      <w:r w:rsidR="000C2885" w:rsidRPr="00F42BD8">
        <w:rPr>
          <w:rFonts w:ascii="Times New Roman" w:hAnsi="Times New Roman" w:cs="Times New Roman"/>
          <w:sz w:val="24"/>
          <w:szCs w:val="24"/>
        </w:rPr>
        <w:t>,</w:t>
      </w:r>
      <w:r w:rsidR="00BA4E1F" w:rsidRPr="00F42BD8">
        <w:rPr>
          <w:rFonts w:ascii="Times New Roman" w:hAnsi="Times New Roman" w:cs="Times New Roman"/>
          <w:sz w:val="24"/>
          <w:szCs w:val="24"/>
        </w:rPr>
        <w:t xml:space="preserve"> from a di</w:t>
      </w:r>
      <w:r w:rsidR="000C2885" w:rsidRPr="00F42BD8">
        <w:rPr>
          <w:rFonts w:ascii="Times New Roman" w:hAnsi="Times New Roman" w:cs="Times New Roman"/>
          <w:sz w:val="24"/>
          <w:szCs w:val="24"/>
        </w:rPr>
        <w:t>fferent social context,</w:t>
      </w:r>
      <w:r w:rsidR="00BA4E1F" w:rsidRPr="00F42BD8">
        <w:rPr>
          <w:rFonts w:ascii="Times New Roman" w:hAnsi="Times New Roman" w:cs="Times New Roman"/>
          <w:sz w:val="24"/>
          <w:szCs w:val="24"/>
        </w:rPr>
        <w:t xml:space="preserve"> which might be interested in astrology only as leisure.</w:t>
      </w:r>
    </w:p>
    <w:sectPr w:rsidR="004E5081" w:rsidRPr="00F42B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B75" w:rsidRDefault="00CF0B75" w:rsidP="00A31A1C">
      <w:pPr>
        <w:spacing w:after="0" w:line="240" w:lineRule="auto"/>
      </w:pPr>
      <w:r>
        <w:separator/>
      </w:r>
    </w:p>
  </w:endnote>
  <w:endnote w:type="continuationSeparator" w:id="0">
    <w:p w:rsidR="00CF0B75" w:rsidRDefault="00CF0B75" w:rsidP="00A31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B75" w:rsidRDefault="00CF0B75" w:rsidP="00A31A1C">
      <w:pPr>
        <w:spacing w:after="0" w:line="240" w:lineRule="auto"/>
      </w:pPr>
      <w:r>
        <w:separator/>
      </w:r>
    </w:p>
  </w:footnote>
  <w:footnote w:type="continuationSeparator" w:id="0">
    <w:p w:rsidR="00CF0B75" w:rsidRDefault="00CF0B75" w:rsidP="00A31A1C">
      <w:pPr>
        <w:spacing w:after="0" w:line="240" w:lineRule="auto"/>
      </w:pPr>
      <w:r>
        <w:continuationSeparator/>
      </w:r>
    </w:p>
  </w:footnote>
  <w:footnote w:id="1">
    <w:p w:rsidR="00A31A1C" w:rsidRPr="00717661" w:rsidRDefault="00A31A1C" w:rsidP="004E5081">
      <w:pPr>
        <w:pStyle w:val="Textodenotaderodap"/>
        <w:jc w:val="both"/>
        <w:rPr>
          <w:rFonts w:ascii="Times New Roman" w:hAnsi="Times New Roman" w:cs="Times New Roman"/>
          <w:lang w:val="en-US"/>
        </w:rPr>
      </w:pPr>
      <w:r w:rsidRPr="00717661">
        <w:rPr>
          <w:rStyle w:val="Refdenotaderodap"/>
          <w:rFonts w:ascii="Times New Roman" w:hAnsi="Times New Roman" w:cs="Times New Roman"/>
        </w:rPr>
        <w:footnoteRef/>
      </w:r>
      <w:r w:rsidRPr="00717661">
        <w:rPr>
          <w:rFonts w:ascii="Times New Roman" w:hAnsi="Times New Roman" w:cs="Times New Roman"/>
          <w:lang w:val="en-US"/>
        </w:rPr>
        <w:t xml:space="preserve"> </w:t>
      </w:r>
      <w:r w:rsidR="003F206E" w:rsidRPr="00717661">
        <w:rPr>
          <w:rFonts w:ascii="Times New Roman" w:hAnsi="Times New Roman" w:cs="Times New Roman"/>
          <w:color w:val="FF0000"/>
          <w:lang w:val="en-US"/>
        </w:rPr>
        <w:t xml:space="preserve">Terry Eagleton, </w:t>
      </w:r>
      <w:r w:rsidR="003F206E" w:rsidRPr="00717661">
        <w:rPr>
          <w:rFonts w:ascii="Times New Roman" w:hAnsi="Times New Roman" w:cs="Times New Roman"/>
          <w:i/>
          <w:color w:val="FF0000"/>
          <w:lang w:val="en-US"/>
        </w:rPr>
        <w:t>The Idea of Culture</w:t>
      </w:r>
      <w:r w:rsidR="003F206E" w:rsidRPr="00717661">
        <w:rPr>
          <w:rFonts w:ascii="Times New Roman" w:hAnsi="Times New Roman" w:cs="Times New Roman"/>
          <w:color w:val="FF0000"/>
          <w:lang w:val="en-US"/>
        </w:rPr>
        <w:t xml:space="preserve"> (</w:t>
      </w:r>
      <w:r w:rsidR="004D3C65" w:rsidRPr="00717661">
        <w:rPr>
          <w:rFonts w:ascii="Times New Roman" w:hAnsi="Times New Roman" w:cs="Times New Roman"/>
          <w:color w:val="FF0000"/>
          <w:lang w:val="en-US"/>
        </w:rPr>
        <w:t xml:space="preserve">London: </w:t>
      </w:r>
      <w:r w:rsidR="003F206E" w:rsidRPr="00717661">
        <w:rPr>
          <w:rFonts w:ascii="Times New Roman" w:hAnsi="Times New Roman" w:cs="Times New Roman"/>
          <w:color w:val="FF0000"/>
          <w:lang w:val="en-US"/>
        </w:rPr>
        <w:t xml:space="preserve">Blackwell Publishers, 2000), </w:t>
      </w:r>
      <w:r w:rsidRPr="00717661">
        <w:rPr>
          <w:rFonts w:ascii="Times New Roman" w:hAnsi="Times New Roman" w:cs="Times New Roman"/>
          <w:color w:val="FF0000"/>
          <w:lang w:val="en-US"/>
        </w:rPr>
        <w:t>p. 1</w:t>
      </w:r>
      <w:r w:rsidR="003F5B3E" w:rsidRPr="00717661">
        <w:rPr>
          <w:rFonts w:ascii="Times New Roman" w:hAnsi="Times New Roman" w:cs="Times New Roman"/>
          <w:color w:val="FF0000"/>
          <w:lang w:val="en-US"/>
        </w:rPr>
        <w:t xml:space="preserve">; </w:t>
      </w:r>
      <w:r w:rsidR="00A56808" w:rsidRPr="00717661">
        <w:rPr>
          <w:rFonts w:ascii="Times New Roman" w:hAnsi="Times New Roman" w:cs="Times New Roman"/>
          <w:color w:val="FF0000"/>
          <w:lang w:val="en-US"/>
        </w:rPr>
        <w:t>Patrick</w:t>
      </w:r>
      <w:r w:rsidR="003F5B3E" w:rsidRPr="00717661">
        <w:rPr>
          <w:rFonts w:ascii="Times New Roman" w:hAnsi="Times New Roman" w:cs="Times New Roman"/>
          <w:color w:val="FF0000"/>
          <w:lang w:val="en-US"/>
        </w:rPr>
        <w:t xml:space="preserve"> Curry, </w:t>
      </w:r>
      <w:r w:rsidR="003F5B3E" w:rsidRPr="00717661">
        <w:rPr>
          <w:rFonts w:ascii="Times New Roman" w:hAnsi="Times New Roman" w:cs="Times New Roman"/>
          <w:i/>
          <w:color w:val="FF0000"/>
          <w:lang w:val="en-US"/>
        </w:rPr>
        <w:t>Prophecy and power</w:t>
      </w:r>
      <w:r w:rsidR="00031C55" w:rsidRPr="00717661">
        <w:rPr>
          <w:rFonts w:ascii="Times New Roman" w:hAnsi="Times New Roman" w:cs="Times New Roman"/>
          <w:i/>
          <w:color w:val="FF0000"/>
          <w:lang w:val="en-US"/>
        </w:rPr>
        <w:t xml:space="preserve">: </w:t>
      </w:r>
      <w:r w:rsidR="00357800" w:rsidRPr="00717661">
        <w:rPr>
          <w:rFonts w:ascii="Times New Roman" w:hAnsi="Times New Roman" w:cs="Times New Roman"/>
          <w:i/>
          <w:color w:val="FF0000"/>
          <w:lang w:val="en-US"/>
        </w:rPr>
        <w:t>Astrology</w:t>
      </w:r>
      <w:r w:rsidR="00031C55" w:rsidRPr="00717661">
        <w:rPr>
          <w:rFonts w:ascii="Times New Roman" w:hAnsi="Times New Roman" w:cs="Times New Roman"/>
          <w:i/>
          <w:color w:val="FF0000"/>
          <w:lang w:val="en-US"/>
        </w:rPr>
        <w:t xml:space="preserve"> in Early Modern Age</w:t>
      </w:r>
      <w:r w:rsidR="00031C55" w:rsidRPr="00717661">
        <w:rPr>
          <w:rFonts w:ascii="Times New Roman" w:hAnsi="Times New Roman" w:cs="Times New Roman"/>
          <w:color w:val="FF0000"/>
          <w:lang w:val="en-US"/>
        </w:rPr>
        <w:t xml:space="preserve"> (Cambridge: Polity Press, 1989)</w:t>
      </w:r>
      <w:r w:rsidR="003F5B3E" w:rsidRPr="00717661">
        <w:rPr>
          <w:rFonts w:ascii="Times New Roman" w:hAnsi="Times New Roman" w:cs="Times New Roman"/>
          <w:color w:val="FF0000"/>
          <w:lang w:val="en-US"/>
        </w:rPr>
        <w:t xml:space="preserve"> p. 1</w:t>
      </w:r>
      <w:r w:rsidR="00DA1B51" w:rsidRPr="00717661">
        <w:rPr>
          <w:rFonts w:ascii="Times New Roman" w:hAnsi="Times New Roman" w:cs="Times New Roman"/>
          <w:color w:val="FF0000"/>
          <w:lang w:val="en-US"/>
        </w:rPr>
        <w:t>.</w:t>
      </w:r>
    </w:p>
  </w:footnote>
  <w:footnote w:id="2">
    <w:p w:rsidR="004D3C65" w:rsidRPr="00717661" w:rsidRDefault="004D3C65"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00031C55" w:rsidRPr="00717661">
        <w:rPr>
          <w:rFonts w:ascii="Times New Roman" w:hAnsi="Times New Roman" w:cs="Times New Roman"/>
          <w:lang w:val="en-US"/>
        </w:rPr>
        <w:t xml:space="preserve">Ann Moyer, The astronomers’ game: Astrology and university Culture in the Fifteenth and Sixteenth Centuries, </w:t>
      </w:r>
      <w:r w:rsidR="00031C55" w:rsidRPr="00717661">
        <w:rPr>
          <w:rFonts w:ascii="Times New Roman" w:hAnsi="Times New Roman" w:cs="Times New Roman"/>
          <w:i/>
          <w:lang w:val="en-US"/>
        </w:rPr>
        <w:t>Early Science and Medicine</w:t>
      </w:r>
      <w:r w:rsidR="00031C55" w:rsidRPr="00717661">
        <w:rPr>
          <w:rFonts w:ascii="Times New Roman" w:hAnsi="Times New Roman" w:cs="Times New Roman"/>
          <w:lang w:val="en-US"/>
        </w:rPr>
        <w:t xml:space="preserve">, Vol. 4, No. 3 (1999), p. 228; Shoshanah Feher, ‘Who Looks to the Stars? Astrology and Its Constituency’, </w:t>
      </w:r>
      <w:r w:rsidR="00031C55" w:rsidRPr="00717661">
        <w:rPr>
          <w:rFonts w:ascii="Times New Roman" w:hAnsi="Times New Roman" w:cs="Times New Roman"/>
          <w:i/>
          <w:lang w:val="en-US"/>
        </w:rPr>
        <w:t>Journal or the Scientific Study of Religion</w:t>
      </w:r>
      <w:r w:rsidR="00031C55" w:rsidRPr="00717661">
        <w:rPr>
          <w:rFonts w:ascii="Times New Roman" w:hAnsi="Times New Roman" w:cs="Times New Roman"/>
          <w:lang w:val="en-US"/>
        </w:rPr>
        <w:t xml:space="preserve">, vol. 31, No. 1 (1992), </w:t>
      </w:r>
      <w:r w:rsidR="00867B08" w:rsidRPr="00717661">
        <w:rPr>
          <w:rFonts w:ascii="Times New Roman" w:hAnsi="Times New Roman" w:cs="Times New Roman"/>
        </w:rPr>
        <w:t>pp. 92</w:t>
      </w:r>
      <w:proofErr w:type="gramStart"/>
      <w:r w:rsidR="00867B08" w:rsidRPr="00717661">
        <w:rPr>
          <w:rFonts w:ascii="Times New Roman" w:hAnsi="Times New Roman" w:cs="Times New Roman"/>
        </w:rPr>
        <w:t>,93</w:t>
      </w:r>
      <w:proofErr w:type="gramEnd"/>
      <w:r w:rsidR="00DA1B51" w:rsidRPr="00717661">
        <w:rPr>
          <w:rFonts w:ascii="Times New Roman" w:hAnsi="Times New Roman" w:cs="Times New Roman"/>
        </w:rPr>
        <w:t>.</w:t>
      </w:r>
    </w:p>
  </w:footnote>
  <w:footnote w:id="3">
    <w:p w:rsidR="004D3C65" w:rsidRPr="00717661" w:rsidRDefault="004D3C65" w:rsidP="004E5081">
      <w:pPr>
        <w:pStyle w:val="Textodenotaderodap"/>
        <w:jc w:val="both"/>
        <w:rPr>
          <w:rFonts w:ascii="Times New Roman" w:hAnsi="Times New Roman" w:cs="Times New Roman"/>
        </w:rPr>
      </w:pPr>
      <w:r w:rsidRPr="00717661">
        <w:rPr>
          <w:rStyle w:val="Refdenotaderodap"/>
          <w:rFonts w:ascii="Times New Roman" w:hAnsi="Times New Roman" w:cs="Times New Roman"/>
          <w:color w:val="FF0000"/>
        </w:rPr>
        <w:footnoteRef/>
      </w:r>
      <w:r w:rsidRPr="00717661">
        <w:rPr>
          <w:rFonts w:ascii="Times New Roman" w:hAnsi="Times New Roman" w:cs="Times New Roman"/>
          <w:color w:val="FF0000"/>
        </w:rPr>
        <w:t xml:space="preserve"> </w:t>
      </w:r>
      <w:r w:rsidRPr="00717661">
        <w:rPr>
          <w:rFonts w:ascii="Times New Roman" w:hAnsi="Times New Roman" w:cs="Times New Roman"/>
          <w:color w:val="FF0000"/>
          <w:lang w:val="en-US"/>
        </w:rPr>
        <w:t xml:space="preserve">Terry Eagleton, </w:t>
      </w:r>
      <w:proofErr w:type="gramStart"/>
      <w:r w:rsidRPr="00717661">
        <w:rPr>
          <w:rFonts w:ascii="Times New Roman" w:hAnsi="Times New Roman" w:cs="Times New Roman"/>
          <w:i/>
          <w:color w:val="FF0000"/>
          <w:lang w:val="en-US"/>
        </w:rPr>
        <w:t>The</w:t>
      </w:r>
      <w:proofErr w:type="gramEnd"/>
      <w:r w:rsidRPr="00717661">
        <w:rPr>
          <w:rFonts w:ascii="Times New Roman" w:hAnsi="Times New Roman" w:cs="Times New Roman"/>
          <w:i/>
          <w:color w:val="FF0000"/>
          <w:lang w:val="en-US"/>
        </w:rPr>
        <w:t xml:space="preserve"> Idea of Culture</w:t>
      </w:r>
      <w:r w:rsidRPr="00717661">
        <w:rPr>
          <w:rFonts w:ascii="Times New Roman" w:hAnsi="Times New Roman" w:cs="Times New Roman"/>
          <w:color w:val="FF0000"/>
          <w:lang w:val="en-US"/>
        </w:rPr>
        <w:t xml:space="preserve"> (London: Blackwell Publishers, 2000), p. 28</w:t>
      </w:r>
      <w:r w:rsidR="00DA1B51" w:rsidRPr="00717661">
        <w:rPr>
          <w:rFonts w:ascii="Times New Roman" w:hAnsi="Times New Roman" w:cs="Times New Roman"/>
          <w:color w:val="FF0000"/>
          <w:lang w:val="en-US"/>
        </w:rPr>
        <w:t>.</w:t>
      </w:r>
    </w:p>
  </w:footnote>
  <w:footnote w:id="4">
    <w:p w:rsidR="00364377" w:rsidRPr="00685FFD" w:rsidRDefault="00364377" w:rsidP="00685FFD">
      <w:pPr>
        <w:pStyle w:val="Textodenotaderodap"/>
        <w:jc w:val="both"/>
        <w:rPr>
          <w:rFonts w:ascii="Times New Roman" w:hAnsi="Times New Roman" w:cs="Times New Roman"/>
        </w:rPr>
      </w:pPr>
      <w:r>
        <w:rPr>
          <w:rStyle w:val="Refdenotaderodap"/>
        </w:rPr>
        <w:footnoteRef/>
      </w:r>
      <w:r>
        <w:t xml:space="preserve"> </w:t>
      </w:r>
      <w:proofErr w:type="spellStart"/>
      <w:proofErr w:type="gramStart"/>
      <w:r w:rsidR="00685FFD" w:rsidRPr="00717661">
        <w:rPr>
          <w:rFonts w:ascii="Times New Roman" w:hAnsi="Times New Roman" w:cs="Times New Roman"/>
          <w:lang w:val="en-US"/>
        </w:rPr>
        <w:t>Shoshanah</w:t>
      </w:r>
      <w:proofErr w:type="spellEnd"/>
      <w:r w:rsidR="00685FFD" w:rsidRPr="00717661">
        <w:rPr>
          <w:rFonts w:ascii="Times New Roman" w:hAnsi="Times New Roman" w:cs="Times New Roman"/>
          <w:lang w:val="en-US"/>
        </w:rPr>
        <w:t xml:space="preserve"> </w:t>
      </w:r>
      <w:proofErr w:type="spellStart"/>
      <w:r w:rsidR="00685FFD" w:rsidRPr="00717661">
        <w:rPr>
          <w:rFonts w:ascii="Times New Roman" w:hAnsi="Times New Roman" w:cs="Times New Roman"/>
          <w:lang w:val="en-US"/>
        </w:rPr>
        <w:t>Feher</w:t>
      </w:r>
      <w:proofErr w:type="spellEnd"/>
      <w:r w:rsidR="00685FFD" w:rsidRPr="00717661">
        <w:rPr>
          <w:rFonts w:ascii="Times New Roman" w:hAnsi="Times New Roman" w:cs="Times New Roman"/>
          <w:lang w:val="en-US"/>
        </w:rPr>
        <w:t>, ‘Who Looks to the Stars?</w:t>
      </w:r>
      <w:proofErr w:type="gramEnd"/>
      <w:r w:rsidR="00685FFD" w:rsidRPr="00717661">
        <w:rPr>
          <w:rFonts w:ascii="Times New Roman" w:hAnsi="Times New Roman" w:cs="Times New Roman"/>
          <w:lang w:val="en-US"/>
        </w:rPr>
        <w:t xml:space="preserve"> Astrology and Its Constituency’, </w:t>
      </w:r>
      <w:r w:rsidR="00685FFD" w:rsidRPr="00717661">
        <w:rPr>
          <w:rFonts w:ascii="Times New Roman" w:hAnsi="Times New Roman" w:cs="Times New Roman"/>
          <w:i/>
          <w:lang w:val="en-US"/>
        </w:rPr>
        <w:t>Journal or the Scientific Study of Religion</w:t>
      </w:r>
      <w:r w:rsidR="00685FFD" w:rsidRPr="00717661">
        <w:rPr>
          <w:rFonts w:ascii="Times New Roman" w:hAnsi="Times New Roman" w:cs="Times New Roman"/>
          <w:lang w:val="en-US"/>
        </w:rPr>
        <w:t xml:space="preserve">, vol. 31, No. 1 (1992), </w:t>
      </w:r>
      <w:r w:rsidR="00685FFD">
        <w:rPr>
          <w:rFonts w:ascii="Times New Roman" w:hAnsi="Times New Roman" w:cs="Times New Roman"/>
        </w:rPr>
        <w:t>p. 91.</w:t>
      </w:r>
    </w:p>
  </w:footnote>
  <w:footnote w:id="5">
    <w:p w:rsidR="00685FFD" w:rsidRPr="00685FFD" w:rsidRDefault="00685FFD">
      <w:pPr>
        <w:pStyle w:val="Textodenotaderodap"/>
      </w:pPr>
      <w:r>
        <w:rPr>
          <w:rStyle w:val="Refdenotaderodap"/>
        </w:rPr>
        <w:footnoteRef/>
      </w:r>
      <w:r>
        <w:t xml:space="preserve"> </w:t>
      </w:r>
      <w:r w:rsidRPr="00717661">
        <w:rPr>
          <w:rFonts w:ascii="Times New Roman" w:hAnsi="Times New Roman" w:cs="Times New Roman"/>
        </w:rPr>
        <w:t xml:space="preserve">Robert </w:t>
      </w:r>
      <w:proofErr w:type="spellStart"/>
      <w:r w:rsidRPr="00717661">
        <w:rPr>
          <w:rFonts w:ascii="Times New Roman" w:hAnsi="Times New Roman" w:cs="Times New Roman"/>
        </w:rPr>
        <w:t>Wuthnow</w:t>
      </w:r>
      <w:proofErr w:type="spellEnd"/>
      <w:r w:rsidRPr="00717661">
        <w:rPr>
          <w:rFonts w:ascii="Times New Roman" w:hAnsi="Times New Roman" w:cs="Times New Roman"/>
        </w:rPr>
        <w:t>, 'Astrology and Marginality', Journal for the Scientific Study of Religio</w:t>
      </w:r>
      <w:r>
        <w:rPr>
          <w:rFonts w:ascii="Times New Roman" w:hAnsi="Times New Roman" w:cs="Times New Roman"/>
        </w:rPr>
        <w:t xml:space="preserve">n', </w:t>
      </w:r>
      <w:proofErr w:type="spellStart"/>
      <w:r>
        <w:rPr>
          <w:rFonts w:ascii="Times New Roman" w:hAnsi="Times New Roman" w:cs="Times New Roman"/>
        </w:rPr>
        <w:t>Vol</w:t>
      </w:r>
      <w:proofErr w:type="spellEnd"/>
      <w:r>
        <w:rPr>
          <w:rFonts w:ascii="Times New Roman" w:hAnsi="Times New Roman" w:cs="Times New Roman"/>
        </w:rPr>
        <w:t xml:space="preserve"> 15, No 2 (1976), p. 164.</w:t>
      </w:r>
    </w:p>
  </w:footnote>
  <w:footnote w:id="6">
    <w:p w:rsidR="00B02F9C" w:rsidRPr="00717661" w:rsidRDefault="00B02F9C"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spellStart"/>
      <w:proofErr w:type="gramStart"/>
      <w:r w:rsidR="00031C55" w:rsidRPr="00717661">
        <w:rPr>
          <w:rFonts w:ascii="Times New Roman" w:hAnsi="Times New Roman" w:cs="Times New Roman"/>
          <w:lang w:val="en-US"/>
        </w:rPr>
        <w:t>Shoshanah</w:t>
      </w:r>
      <w:proofErr w:type="spellEnd"/>
      <w:r w:rsidR="00031C55" w:rsidRPr="00717661">
        <w:rPr>
          <w:rFonts w:ascii="Times New Roman" w:hAnsi="Times New Roman" w:cs="Times New Roman"/>
          <w:lang w:val="en-US"/>
        </w:rPr>
        <w:t xml:space="preserve"> </w:t>
      </w:r>
      <w:proofErr w:type="spellStart"/>
      <w:r w:rsidR="00031C55" w:rsidRPr="00717661">
        <w:rPr>
          <w:rFonts w:ascii="Times New Roman" w:hAnsi="Times New Roman" w:cs="Times New Roman"/>
          <w:lang w:val="en-US"/>
        </w:rPr>
        <w:t>Feher</w:t>
      </w:r>
      <w:proofErr w:type="spellEnd"/>
      <w:r w:rsidR="00031C55" w:rsidRPr="00717661">
        <w:rPr>
          <w:rFonts w:ascii="Times New Roman" w:hAnsi="Times New Roman" w:cs="Times New Roman"/>
          <w:lang w:val="en-US"/>
        </w:rPr>
        <w:t>, ‘Who Looks to the Stars?</w:t>
      </w:r>
      <w:proofErr w:type="gramEnd"/>
      <w:r w:rsidR="00031C55" w:rsidRPr="00717661">
        <w:rPr>
          <w:rFonts w:ascii="Times New Roman" w:hAnsi="Times New Roman" w:cs="Times New Roman"/>
          <w:lang w:val="en-US"/>
        </w:rPr>
        <w:t xml:space="preserve"> Astrology and Its Constituency’, </w:t>
      </w:r>
      <w:r w:rsidR="00031C55" w:rsidRPr="00717661">
        <w:rPr>
          <w:rFonts w:ascii="Times New Roman" w:hAnsi="Times New Roman" w:cs="Times New Roman"/>
          <w:i/>
          <w:lang w:val="en-US"/>
        </w:rPr>
        <w:t>Journal or the Scientific Study of Religion</w:t>
      </w:r>
      <w:r w:rsidR="00031C55" w:rsidRPr="00717661">
        <w:rPr>
          <w:rFonts w:ascii="Times New Roman" w:hAnsi="Times New Roman" w:cs="Times New Roman"/>
          <w:lang w:val="en-US"/>
        </w:rPr>
        <w:t xml:space="preserve">, vol. 31, No. 1 (1992), </w:t>
      </w:r>
      <w:r w:rsidR="00031C55" w:rsidRPr="00717661">
        <w:rPr>
          <w:rFonts w:ascii="Times New Roman" w:hAnsi="Times New Roman" w:cs="Times New Roman"/>
        </w:rPr>
        <w:t>pp</w:t>
      </w:r>
      <w:r w:rsidR="00867B08" w:rsidRPr="00717661">
        <w:rPr>
          <w:rFonts w:ascii="Times New Roman" w:hAnsi="Times New Roman" w:cs="Times New Roman"/>
        </w:rPr>
        <w:t>. 92</w:t>
      </w:r>
      <w:proofErr w:type="gramStart"/>
      <w:r w:rsidR="00867B08" w:rsidRPr="00717661">
        <w:rPr>
          <w:rFonts w:ascii="Times New Roman" w:hAnsi="Times New Roman" w:cs="Times New Roman"/>
        </w:rPr>
        <w:t>,93</w:t>
      </w:r>
      <w:proofErr w:type="gramEnd"/>
      <w:r w:rsidR="00DA1B51" w:rsidRPr="00717661">
        <w:rPr>
          <w:rFonts w:ascii="Times New Roman" w:hAnsi="Times New Roman" w:cs="Times New Roman"/>
        </w:rPr>
        <w:t>.</w:t>
      </w:r>
    </w:p>
  </w:footnote>
  <w:footnote w:id="7">
    <w:p w:rsidR="003D4A93" w:rsidRPr="00717661" w:rsidRDefault="003D4A93"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 228, 229</w:t>
      </w:r>
      <w:r w:rsidR="00DA1B51" w:rsidRPr="00717661">
        <w:rPr>
          <w:rFonts w:ascii="Times New Roman" w:hAnsi="Times New Roman" w:cs="Times New Roman"/>
          <w:lang w:val="en-US"/>
        </w:rPr>
        <w:t>.</w:t>
      </w:r>
    </w:p>
  </w:footnote>
  <w:footnote w:id="8">
    <w:p w:rsidR="00834693" w:rsidRPr="00717661" w:rsidRDefault="00834693"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 238</w:t>
      </w:r>
      <w:r w:rsidR="00DA1B51" w:rsidRPr="00717661">
        <w:rPr>
          <w:rFonts w:ascii="Times New Roman" w:hAnsi="Times New Roman" w:cs="Times New Roman"/>
          <w:lang w:val="en-US"/>
        </w:rPr>
        <w:t>.</w:t>
      </w:r>
    </w:p>
  </w:footnote>
  <w:footnote w:id="9">
    <w:p w:rsidR="00AA1754" w:rsidRPr="00717661" w:rsidRDefault="00AA1754" w:rsidP="004E5081">
      <w:pPr>
        <w:pStyle w:val="Textodenotaderodap"/>
        <w:jc w:val="both"/>
        <w:rPr>
          <w:rFonts w:ascii="Times New Roman" w:hAnsi="Times New Roman" w:cs="Times New Roman"/>
          <w:lang w:val="en-US"/>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color w:val="FF0000"/>
          <w:lang w:val="en-US"/>
        </w:rPr>
        <w:t xml:space="preserve">Patrick Curry, </w:t>
      </w:r>
      <w:r w:rsidRPr="00717661">
        <w:rPr>
          <w:rFonts w:ascii="Times New Roman" w:hAnsi="Times New Roman" w:cs="Times New Roman"/>
          <w:i/>
          <w:color w:val="FF0000"/>
          <w:lang w:val="en-US"/>
        </w:rPr>
        <w:t>Prophecy and power: Astrology in Early Modern Age</w:t>
      </w:r>
      <w:r w:rsidRPr="00717661">
        <w:rPr>
          <w:rFonts w:ascii="Times New Roman" w:hAnsi="Times New Roman" w:cs="Times New Roman"/>
          <w:color w:val="FF0000"/>
          <w:lang w:val="en-US"/>
        </w:rPr>
        <w:t xml:space="preserve"> (Cambridge: Polity Press, 1989)</w:t>
      </w:r>
      <w:r w:rsidR="00834693" w:rsidRPr="00717661">
        <w:rPr>
          <w:rFonts w:ascii="Times New Roman" w:hAnsi="Times New Roman" w:cs="Times New Roman"/>
          <w:color w:val="FF0000"/>
          <w:lang w:val="en-US"/>
        </w:rPr>
        <w:t>,</w:t>
      </w:r>
      <w:r w:rsidRPr="00717661">
        <w:rPr>
          <w:rFonts w:ascii="Times New Roman" w:hAnsi="Times New Roman" w:cs="Times New Roman"/>
          <w:color w:val="FF0000"/>
          <w:lang w:val="en-US"/>
        </w:rPr>
        <w:t xml:space="preserve"> p. 4</w:t>
      </w:r>
      <w:r w:rsidR="00DA1B51" w:rsidRPr="00717661">
        <w:rPr>
          <w:rFonts w:ascii="Times New Roman" w:hAnsi="Times New Roman" w:cs="Times New Roman"/>
          <w:color w:val="FF0000"/>
          <w:lang w:val="en-US"/>
        </w:rPr>
        <w:t>.</w:t>
      </w:r>
    </w:p>
  </w:footnote>
  <w:footnote w:id="10">
    <w:p w:rsidR="00C90120" w:rsidRPr="00717661" w:rsidRDefault="00C90120"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gramStart"/>
      <w:r w:rsidR="00031C55" w:rsidRPr="00717661">
        <w:rPr>
          <w:rFonts w:ascii="Times New Roman" w:hAnsi="Times New Roman" w:cs="Times New Roman"/>
          <w:lang w:val="en-US"/>
        </w:rPr>
        <w:t>Shoshanah Feher, ‘Who Looks to the Stars?</w:t>
      </w:r>
      <w:proofErr w:type="gramEnd"/>
      <w:r w:rsidR="00031C55" w:rsidRPr="00717661">
        <w:rPr>
          <w:rFonts w:ascii="Times New Roman" w:hAnsi="Times New Roman" w:cs="Times New Roman"/>
          <w:lang w:val="en-US"/>
        </w:rPr>
        <w:t xml:space="preserve"> Astrology and Its Constituency’, </w:t>
      </w:r>
      <w:r w:rsidR="00031C55" w:rsidRPr="00717661">
        <w:rPr>
          <w:rFonts w:ascii="Times New Roman" w:hAnsi="Times New Roman" w:cs="Times New Roman"/>
          <w:i/>
          <w:lang w:val="en-US"/>
        </w:rPr>
        <w:t>Journal or the Scientific Study of Religion</w:t>
      </w:r>
      <w:r w:rsidR="00031C55" w:rsidRPr="00717661">
        <w:rPr>
          <w:rFonts w:ascii="Times New Roman" w:hAnsi="Times New Roman" w:cs="Times New Roman"/>
          <w:lang w:val="en-US"/>
        </w:rPr>
        <w:t xml:space="preserve">, vol. 31, No. 1 (1992), </w:t>
      </w:r>
      <w:r w:rsidR="00031C55" w:rsidRPr="00717661">
        <w:rPr>
          <w:rFonts w:ascii="Times New Roman" w:hAnsi="Times New Roman" w:cs="Times New Roman"/>
        </w:rPr>
        <w:t>p</w:t>
      </w:r>
      <w:r w:rsidR="00867B08" w:rsidRPr="00717661">
        <w:rPr>
          <w:rFonts w:ascii="Times New Roman" w:hAnsi="Times New Roman" w:cs="Times New Roman"/>
        </w:rPr>
        <w:t>. 88</w:t>
      </w:r>
      <w:r w:rsidR="00DA1B51" w:rsidRPr="00717661">
        <w:rPr>
          <w:rFonts w:ascii="Times New Roman" w:hAnsi="Times New Roman" w:cs="Times New Roman"/>
        </w:rPr>
        <w:t>.</w:t>
      </w:r>
    </w:p>
  </w:footnote>
  <w:footnote w:id="11">
    <w:p w:rsidR="00867B08" w:rsidRPr="00717661" w:rsidRDefault="00867B08"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00031C55" w:rsidRPr="00717661">
        <w:rPr>
          <w:rFonts w:ascii="Times New Roman" w:hAnsi="Times New Roman" w:cs="Times New Roman"/>
        </w:rPr>
        <w:t xml:space="preserve"> </w:t>
      </w:r>
      <w:proofErr w:type="gramStart"/>
      <w:r w:rsidR="00031C55" w:rsidRPr="00717661">
        <w:rPr>
          <w:rFonts w:ascii="Times New Roman" w:hAnsi="Times New Roman" w:cs="Times New Roman"/>
          <w:lang w:val="en-US"/>
        </w:rPr>
        <w:t>Shoshanah Feher, ‘Who Looks to the Stars?</w:t>
      </w:r>
      <w:proofErr w:type="gramEnd"/>
      <w:r w:rsidR="00031C55" w:rsidRPr="00717661">
        <w:rPr>
          <w:rFonts w:ascii="Times New Roman" w:hAnsi="Times New Roman" w:cs="Times New Roman"/>
          <w:lang w:val="en-US"/>
        </w:rPr>
        <w:t xml:space="preserve"> Astrology and Its Constituency’, </w:t>
      </w:r>
      <w:r w:rsidR="00031C55" w:rsidRPr="00717661">
        <w:rPr>
          <w:rFonts w:ascii="Times New Roman" w:hAnsi="Times New Roman" w:cs="Times New Roman"/>
          <w:i/>
          <w:lang w:val="en-US"/>
        </w:rPr>
        <w:t>Journal or the Scientific Study of Religion</w:t>
      </w:r>
      <w:r w:rsidR="00031C55" w:rsidRPr="00717661">
        <w:rPr>
          <w:rFonts w:ascii="Times New Roman" w:hAnsi="Times New Roman" w:cs="Times New Roman"/>
          <w:lang w:val="en-US"/>
        </w:rPr>
        <w:t xml:space="preserve">, vol. 31, No. 1 (1992), </w:t>
      </w:r>
      <w:r w:rsidR="00DA1B51" w:rsidRPr="00717661">
        <w:rPr>
          <w:rFonts w:ascii="Times New Roman" w:hAnsi="Times New Roman" w:cs="Times New Roman"/>
        </w:rPr>
        <w:t>p. 88.</w:t>
      </w:r>
    </w:p>
  </w:footnote>
  <w:footnote w:id="12">
    <w:p w:rsidR="00AC2FB0" w:rsidRPr="00717661" w:rsidRDefault="00AC2FB0">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pp. 240, 247</w:t>
      </w:r>
      <w:r w:rsidR="00DA1B51" w:rsidRPr="00717661">
        <w:rPr>
          <w:rFonts w:ascii="Times New Roman" w:hAnsi="Times New Roman" w:cs="Times New Roman"/>
          <w:lang w:val="en-US"/>
        </w:rPr>
        <w:t>.</w:t>
      </w:r>
    </w:p>
  </w:footnote>
  <w:footnote w:id="13">
    <w:p w:rsidR="00AC2FB0" w:rsidRPr="00717661" w:rsidRDefault="00AC2FB0">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 240</w:t>
      </w:r>
      <w:r w:rsidR="00DA1B51" w:rsidRPr="00717661">
        <w:rPr>
          <w:rFonts w:ascii="Times New Roman" w:hAnsi="Times New Roman" w:cs="Times New Roman"/>
          <w:lang w:val="en-US"/>
        </w:rPr>
        <w:t>.</w:t>
      </w:r>
    </w:p>
  </w:footnote>
  <w:footnote w:id="14">
    <w:p w:rsidR="00033433" w:rsidRPr="00717661" w:rsidRDefault="00033433">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spellStart"/>
      <w:proofErr w:type="gramStart"/>
      <w:r w:rsidR="00A936AD" w:rsidRPr="00717661">
        <w:rPr>
          <w:rFonts w:ascii="Times New Roman" w:hAnsi="Times New Roman" w:cs="Times New Roman"/>
          <w:lang w:val="en-US"/>
        </w:rPr>
        <w:t>Shoshanah</w:t>
      </w:r>
      <w:proofErr w:type="spellEnd"/>
      <w:r w:rsidR="00A936AD" w:rsidRPr="00717661">
        <w:rPr>
          <w:rFonts w:ascii="Times New Roman" w:hAnsi="Times New Roman" w:cs="Times New Roman"/>
          <w:lang w:val="en-US"/>
        </w:rPr>
        <w:t xml:space="preserve"> </w:t>
      </w:r>
      <w:proofErr w:type="spellStart"/>
      <w:r w:rsidR="00A936AD" w:rsidRPr="00717661">
        <w:rPr>
          <w:rFonts w:ascii="Times New Roman" w:hAnsi="Times New Roman" w:cs="Times New Roman"/>
          <w:lang w:val="en-US"/>
        </w:rPr>
        <w:t>Feher</w:t>
      </w:r>
      <w:proofErr w:type="spellEnd"/>
      <w:r w:rsidR="00A936AD" w:rsidRPr="00717661">
        <w:rPr>
          <w:rFonts w:ascii="Times New Roman" w:hAnsi="Times New Roman" w:cs="Times New Roman"/>
          <w:lang w:val="en-US"/>
        </w:rPr>
        <w:t>, ‘Who Looks to the Stars?</w:t>
      </w:r>
      <w:proofErr w:type="gramEnd"/>
      <w:r w:rsidR="00A936AD" w:rsidRPr="00717661">
        <w:rPr>
          <w:rFonts w:ascii="Times New Roman" w:hAnsi="Times New Roman" w:cs="Times New Roman"/>
          <w:lang w:val="en-US"/>
        </w:rPr>
        <w:t xml:space="preserve"> Astrology and Its Constituency’, </w:t>
      </w:r>
      <w:r w:rsidR="00A936AD" w:rsidRPr="00717661">
        <w:rPr>
          <w:rFonts w:ascii="Times New Roman" w:hAnsi="Times New Roman" w:cs="Times New Roman"/>
          <w:i/>
          <w:lang w:val="en-US"/>
        </w:rPr>
        <w:t>Journal or the Scientific Study of Religion</w:t>
      </w:r>
      <w:r w:rsidR="00A936AD" w:rsidRPr="00717661">
        <w:rPr>
          <w:rFonts w:ascii="Times New Roman" w:hAnsi="Times New Roman" w:cs="Times New Roman"/>
          <w:lang w:val="en-US"/>
        </w:rPr>
        <w:t xml:space="preserve">, vol. 31, No. 1 (1992), </w:t>
      </w:r>
      <w:r w:rsidR="00A936AD" w:rsidRPr="00717661">
        <w:rPr>
          <w:rFonts w:ascii="Times New Roman" w:hAnsi="Times New Roman" w:cs="Times New Roman"/>
        </w:rPr>
        <w:t>p. 92</w:t>
      </w:r>
    </w:p>
  </w:footnote>
  <w:footnote w:id="15">
    <w:p w:rsidR="002F5CF8" w:rsidRPr="00717661" w:rsidRDefault="002F5CF8"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00995F58" w:rsidRPr="00717661">
        <w:rPr>
          <w:rFonts w:ascii="Times New Roman" w:hAnsi="Times New Roman" w:cs="Times New Roman"/>
          <w:lang w:val="en-US"/>
        </w:rPr>
        <w:t xml:space="preserve">Ann Moyer, The astronomers’ game: Astrology and university Culture in the Fifteenth and Sixteenth Centuries, </w:t>
      </w:r>
      <w:r w:rsidR="00995F58" w:rsidRPr="00717661">
        <w:rPr>
          <w:rFonts w:ascii="Times New Roman" w:hAnsi="Times New Roman" w:cs="Times New Roman"/>
          <w:i/>
          <w:lang w:val="en-US"/>
        </w:rPr>
        <w:t>Early Science and Medicine</w:t>
      </w:r>
      <w:r w:rsidR="00995F58" w:rsidRPr="00717661">
        <w:rPr>
          <w:rFonts w:ascii="Times New Roman" w:hAnsi="Times New Roman" w:cs="Times New Roman"/>
          <w:lang w:val="en-US"/>
        </w:rPr>
        <w:t xml:space="preserve">, Vol. 4, No. 3 (1999), p. </w:t>
      </w:r>
      <w:r w:rsidR="00DA1B51" w:rsidRPr="00717661">
        <w:rPr>
          <w:rFonts w:ascii="Times New Roman" w:hAnsi="Times New Roman" w:cs="Times New Roman"/>
          <w:lang w:val="en-US"/>
        </w:rPr>
        <w:t xml:space="preserve">238, </w:t>
      </w:r>
      <w:r w:rsidRPr="00717661">
        <w:rPr>
          <w:rFonts w:ascii="Times New Roman" w:hAnsi="Times New Roman" w:cs="Times New Roman"/>
        </w:rPr>
        <w:t>239</w:t>
      </w:r>
      <w:r w:rsidR="00DA1B51" w:rsidRPr="00717661">
        <w:rPr>
          <w:rFonts w:ascii="Times New Roman" w:hAnsi="Times New Roman" w:cs="Times New Roman"/>
        </w:rPr>
        <w:t>.</w:t>
      </w:r>
    </w:p>
  </w:footnote>
  <w:footnote w:id="16">
    <w:p w:rsidR="00EA05B4" w:rsidRPr="00717661" w:rsidRDefault="00EA05B4" w:rsidP="004E5081">
      <w:pPr>
        <w:pStyle w:val="Textodenotaderodap"/>
        <w:jc w:val="both"/>
        <w:rPr>
          <w:rFonts w:ascii="Times New Roman" w:hAnsi="Times New Roman" w:cs="Times New Roman"/>
          <w:color w:val="FF0000"/>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007550B4" w:rsidRPr="00717661">
        <w:rPr>
          <w:rFonts w:ascii="Times New Roman" w:hAnsi="Times New Roman" w:cs="Times New Roman"/>
          <w:lang w:val="en-US"/>
        </w:rPr>
        <w:t xml:space="preserve">Ann Moyer, The astronomers’ game: Astrology and university Culture in the Fifteenth and Sixteenth Centuries, </w:t>
      </w:r>
      <w:r w:rsidR="007550B4" w:rsidRPr="00717661">
        <w:rPr>
          <w:rFonts w:ascii="Times New Roman" w:hAnsi="Times New Roman" w:cs="Times New Roman"/>
          <w:i/>
          <w:lang w:val="en-US"/>
        </w:rPr>
        <w:t>Early Science and Medicine</w:t>
      </w:r>
      <w:r w:rsidR="007550B4" w:rsidRPr="00717661">
        <w:rPr>
          <w:rFonts w:ascii="Times New Roman" w:hAnsi="Times New Roman" w:cs="Times New Roman"/>
          <w:lang w:val="en-US"/>
        </w:rPr>
        <w:t>, Vol. 4, No. 3 (1999), p</w:t>
      </w:r>
      <w:r w:rsidR="00995F58" w:rsidRPr="00717661">
        <w:rPr>
          <w:rFonts w:ascii="Times New Roman" w:hAnsi="Times New Roman" w:cs="Times New Roman"/>
          <w:lang w:val="en-US"/>
        </w:rPr>
        <w:t>p</w:t>
      </w:r>
      <w:r w:rsidR="007550B4" w:rsidRPr="00717661">
        <w:rPr>
          <w:rFonts w:ascii="Times New Roman" w:hAnsi="Times New Roman" w:cs="Times New Roman"/>
          <w:lang w:val="en-US"/>
        </w:rPr>
        <w:t>. 228</w:t>
      </w:r>
      <w:r w:rsidR="007550B4" w:rsidRPr="00717661">
        <w:rPr>
          <w:rFonts w:ascii="Times New Roman" w:hAnsi="Times New Roman" w:cs="Times New Roman"/>
        </w:rPr>
        <w:t xml:space="preserve">,229; </w:t>
      </w:r>
      <w:r w:rsidRPr="00717661">
        <w:rPr>
          <w:rFonts w:ascii="Times New Roman" w:hAnsi="Times New Roman" w:cs="Times New Roman"/>
          <w:color w:val="FF0000"/>
        </w:rPr>
        <w:t>Nick Campion</w:t>
      </w:r>
      <w:r w:rsidR="00995F58" w:rsidRPr="00717661">
        <w:rPr>
          <w:rFonts w:ascii="Times New Roman" w:hAnsi="Times New Roman" w:cs="Times New Roman"/>
          <w:color w:val="FF0000"/>
        </w:rPr>
        <w:t xml:space="preserve">, </w:t>
      </w:r>
      <w:r w:rsidR="00995F58" w:rsidRPr="00717661">
        <w:rPr>
          <w:rFonts w:ascii="Times New Roman" w:hAnsi="Times New Roman" w:cs="Times New Roman"/>
          <w:i/>
          <w:color w:val="FF0000"/>
        </w:rPr>
        <w:t>Astrology and cosmology in the world’s religions</w:t>
      </w:r>
      <w:r w:rsidR="008E2B7B" w:rsidRPr="00717661">
        <w:rPr>
          <w:rFonts w:ascii="Times New Roman" w:hAnsi="Times New Roman" w:cs="Times New Roman"/>
          <w:color w:val="FF0000"/>
        </w:rPr>
        <w:t>,</w:t>
      </w:r>
      <w:r w:rsidRPr="00717661">
        <w:rPr>
          <w:rFonts w:ascii="Times New Roman" w:hAnsi="Times New Roman" w:cs="Times New Roman"/>
          <w:color w:val="FF0000"/>
        </w:rPr>
        <w:t xml:space="preserve"> </w:t>
      </w:r>
      <w:r w:rsidR="008E2B7B" w:rsidRPr="00717661">
        <w:rPr>
          <w:rFonts w:ascii="Times New Roman" w:hAnsi="Times New Roman" w:cs="Times New Roman"/>
          <w:color w:val="FF0000"/>
        </w:rPr>
        <w:t xml:space="preserve">(New York and London: New York University Press, 2012), </w:t>
      </w:r>
      <w:r w:rsidRPr="00717661">
        <w:rPr>
          <w:rFonts w:ascii="Times New Roman" w:hAnsi="Times New Roman" w:cs="Times New Roman"/>
          <w:color w:val="FF0000"/>
        </w:rPr>
        <w:t>p.11</w:t>
      </w:r>
      <w:r w:rsidR="00DA1B51" w:rsidRPr="00717661">
        <w:rPr>
          <w:rFonts w:ascii="Times New Roman" w:hAnsi="Times New Roman" w:cs="Times New Roman"/>
          <w:color w:val="FF0000"/>
        </w:rPr>
        <w:t>.</w:t>
      </w:r>
    </w:p>
  </w:footnote>
  <w:footnote w:id="17">
    <w:p w:rsidR="008E2B7B" w:rsidRPr="00717661" w:rsidRDefault="008E2B7B" w:rsidP="004E5081">
      <w:pPr>
        <w:pStyle w:val="Textodenotaderodap"/>
        <w:jc w:val="both"/>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gramStart"/>
      <w:r w:rsidRPr="00717661">
        <w:rPr>
          <w:rFonts w:ascii="Times New Roman" w:hAnsi="Times New Roman" w:cs="Times New Roman"/>
          <w:lang w:val="en-US"/>
        </w:rPr>
        <w:t>Shoshanah Feher, ‘Who Looks to the Stars?</w:t>
      </w:r>
      <w:proofErr w:type="gramEnd"/>
      <w:r w:rsidRPr="00717661">
        <w:rPr>
          <w:rFonts w:ascii="Times New Roman" w:hAnsi="Times New Roman" w:cs="Times New Roman"/>
          <w:lang w:val="en-US"/>
        </w:rPr>
        <w:t xml:space="preserve"> Astrology and Its Constituency’, </w:t>
      </w:r>
      <w:r w:rsidRPr="00717661">
        <w:rPr>
          <w:rFonts w:ascii="Times New Roman" w:hAnsi="Times New Roman" w:cs="Times New Roman"/>
          <w:i/>
          <w:lang w:val="en-US"/>
        </w:rPr>
        <w:t>Journal or the Scientific Study of Religion</w:t>
      </w:r>
      <w:r w:rsidRPr="00717661">
        <w:rPr>
          <w:rFonts w:ascii="Times New Roman" w:hAnsi="Times New Roman" w:cs="Times New Roman"/>
          <w:lang w:val="en-US"/>
        </w:rPr>
        <w:t xml:space="preserve">, vol. 31, No. 1 (1992), </w:t>
      </w:r>
      <w:r w:rsidRPr="00717661">
        <w:rPr>
          <w:rFonts w:ascii="Times New Roman" w:hAnsi="Times New Roman" w:cs="Times New Roman"/>
        </w:rPr>
        <w:t>p. 90</w:t>
      </w:r>
      <w:r w:rsidR="00DA1B51" w:rsidRPr="00717661">
        <w:rPr>
          <w:rFonts w:ascii="Times New Roman" w:hAnsi="Times New Roman" w:cs="Times New Roman"/>
        </w:rPr>
        <w:t>.</w:t>
      </w:r>
    </w:p>
  </w:footnote>
  <w:footnote w:id="18">
    <w:p w:rsidR="00A936AD" w:rsidRPr="00717661" w:rsidRDefault="00A936AD">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007950F4" w:rsidRPr="00717661">
        <w:rPr>
          <w:rFonts w:ascii="Times New Roman" w:hAnsi="Times New Roman" w:cs="Times New Roman"/>
          <w:lang w:val="en-US"/>
        </w:rPr>
        <w:t xml:space="preserve">Ann Moyer, The astronomers’ game: Astrology and university Culture in the Fifteenth and Sixteenth Centuries, </w:t>
      </w:r>
      <w:r w:rsidR="007950F4" w:rsidRPr="00717661">
        <w:rPr>
          <w:rFonts w:ascii="Times New Roman" w:hAnsi="Times New Roman" w:cs="Times New Roman"/>
          <w:i/>
          <w:lang w:val="en-US"/>
        </w:rPr>
        <w:t>Early Science and Medicine</w:t>
      </w:r>
      <w:r w:rsidR="007950F4" w:rsidRPr="00717661">
        <w:rPr>
          <w:rFonts w:ascii="Times New Roman" w:hAnsi="Times New Roman" w:cs="Times New Roman"/>
          <w:lang w:val="en-US"/>
        </w:rPr>
        <w:t xml:space="preserve">, Vol. 4, No. 3 (1999), p. </w:t>
      </w:r>
      <w:r w:rsidR="007950F4" w:rsidRPr="00717661">
        <w:rPr>
          <w:rFonts w:ascii="Times New Roman" w:hAnsi="Times New Roman" w:cs="Times New Roman"/>
        </w:rPr>
        <w:t>229.</w:t>
      </w:r>
    </w:p>
  </w:footnote>
  <w:footnote w:id="19">
    <w:p w:rsidR="007950F4" w:rsidRPr="00717661" w:rsidRDefault="007950F4">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pp. 244, 247.</w:t>
      </w:r>
    </w:p>
  </w:footnote>
  <w:footnote w:id="20">
    <w:p w:rsidR="007960DA" w:rsidRPr="00717661" w:rsidRDefault="007960DA">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Pr="00717661">
        <w:rPr>
          <w:rFonts w:ascii="Times New Roman" w:hAnsi="Times New Roman" w:cs="Times New Roman"/>
          <w:lang w:val="en-US"/>
        </w:rPr>
        <w:t xml:space="preserve">Ann Moyer, The astronomers’ game: Astrology and university Culture in the Fifteenth and Sixteenth Centuries, </w:t>
      </w:r>
      <w:r w:rsidRPr="00717661">
        <w:rPr>
          <w:rFonts w:ascii="Times New Roman" w:hAnsi="Times New Roman" w:cs="Times New Roman"/>
          <w:i/>
          <w:lang w:val="en-US"/>
        </w:rPr>
        <w:t>Early Science and Medicine</w:t>
      </w:r>
      <w:r w:rsidRPr="00717661">
        <w:rPr>
          <w:rFonts w:ascii="Times New Roman" w:hAnsi="Times New Roman" w:cs="Times New Roman"/>
          <w:lang w:val="en-US"/>
        </w:rPr>
        <w:t>, Vol. 4, No. 3 (1999), pp. 244, 247.</w:t>
      </w:r>
    </w:p>
  </w:footnote>
  <w:footnote w:id="21">
    <w:p w:rsidR="00011F9E" w:rsidRPr="00717661" w:rsidRDefault="00011F9E">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spellStart"/>
      <w:proofErr w:type="gramStart"/>
      <w:r w:rsidR="00717661" w:rsidRPr="00717661">
        <w:rPr>
          <w:rFonts w:ascii="Times New Roman" w:hAnsi="Times New Roman" w:cs="Times New Roman"/>
          <w:lang w:val="en-US"/>
        </w:rPr>
        <w:t>Shoshanah</w:t>
      </w:r>
      <w:proofErr w:type="spellEnd"/>
      <w:r w:rsidR="00717661" w:rsidRPr="00717661">
        <w:rPr>
          <w:rFonts w:ascii="Times New Roman" w:hAnsi="Times New Roman" w:cs="Times New Roman"/>
          <w:lang w:val="en-US"/>
        </w:rPr>
        <w:t xml:space="preserve"> </w:t>
      </w:r>
      <w:proofErr w:type="spellStart"/>
      <w:r w:rsidR="00717661" w:rsidRPr="00717661">
        <w:rPr>
          <w:rFonts w:ascii="Times New Roman" w:hAnsi="Times New Roman" w:cs="Times New Roman"/>
          <w:lang w:val="en-US"/>
        </w:rPr>
        <w:t>Feher</w:t>
      </w:r>
      <w:proofErr w:type="spellEnd"/>
      <w:r w:rsidR="00717661" w:rsidRPr="00717661">
        <w:rPr>
          <w:rFonts w:ascii="Times New Roman" w:hAnsi="Times New Roman" w:cs="Times New Roman"/>
          <w:lang w:val="en-US"/>
        </w:rPr>
        <w:t>, ‘Who Looks to the Stars?</w:t>
      </w:r>
      <w:proofErr w:type="gramEnd"/>
      <w:r w:rsidR="00717661" w:rsidRPr="00717661">
        <w:rPr>
          <w:rFonts w:ascii="Times New Roman" w:hAnsi="Times New Roman" w:cs="Times New Roman"/>
          <w:lang w:val="en-US"/>
        </w:rPr>
        <w:t xml:space="preserve"> </w:t>
      </w:r>
      <w:proofErr w:type="gramStart"/>
      <w:r w:rsidR="00717661" w:rsidRPr="00717661">
        <w:rPr>
          <w:rFonts w:ascii="Times New Roman" w:hAnsi="Times New Roman" w:cs="Times New Roman"/>
          <w:lang w:val="en-US"/>
        </w:rPr>
        <w:t xml:space="preserve">Astrology and Its Constituency’, </w:t>
      </w:r>
      <w:r w:rsidR="00717661" w:rsidRPr="00717661">
        <w:rPr>
          <w:rFonts w:ascii="Times New Roman" w:hAnsi="Times New Roman" w:cs="Times New Roman"/>
          <w:i/>
          <w:lang w:val="en-US"/>
        </w:rPr>
        <w:t>Journal or the Scientific Study of Religion</w:t>
      </w:r>
      <w:r w:rsidR="00717661" w:rsidRPr="00717661">
        <w:rPr>
          <w:rFonts w:ascii="Times New Roman" w:hAnsi="Times New Roman" w:cs="Times New Roman"/>
          <w:lang w:val="en-US"/>
        </w:rPr>
        <w:t xml:space="preserve">, vol. 31, No. 1 (1992), </w:t>
      </w:r>
      <w:r w:rsidR="00717661" w:rsidRPr="00717661">
        <w:rPr>
          <w:rFonts w:ascii="Times New Roman" w:hAnsi="Times New Roman" w:cs="Times New Roman"/>
        </w:rPr>
        <w:t xml:space="preserve">p. </w:t>
      </w:r>
      <w:r w:rsidR="00DE13D2" w:rsidRPr="00717661">
        <w:rPr>
          <w:rFonts w:ascii="Times New Roman" w:hAnsi="Times New Roman" w:cs="Times New Roman"/>
        </w:rPr>
        <w:t>92, 93</w:t>
      </w:r>
      <w:r w:rsidR="00717661" w:rsidRPr="00717661">
        <w:rPr>
          <w:rFonts w:ascii="Times New Roman" w:hAnsi="Times New Roman" w:cs="Times New Roman"/>
        </w:rPr>
        <w:t>.</w:t>
      </w:r>
      <w:proofErr w:type="gramEnd"/>
    </w:p>
  </w:footnote>
  <w:footnote w:id="22">
    <w:p w:rsidR="00630115" w:rsidRPr="00717661" w:rsidRDefault="00630115">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spellStart"/>
      <w:proofErr w:type="gramStart"/>
      <w:r w:rsidR="00717661" w:rsidRPr="00717661">
        <w:rPr>
          <w:rFonts w:ascii="Times New Roman" w:hAnsi="Times New Roman" w:cs="Times New Roman"/>
          <w:lang w:val="en-US"/>
        </w:rPr>
        <w:t>Shoshanah</w:t>
      </w:r>
      <w:proofErr w:type="spellEnd"/>
      <w:r w:rsidR="00717661" w:rsidRPr="00717661">
        <w:rPr>
          <w:rFonts w:ascii="Times New Roman" w:hAnsi="Times New Roman" w:cs="Times New Roman"/>
          <w:lang w:val="en-US"/>
        </w:rPr>
        <w:t xml:space="preserve"> </w:t>
      </w:r>
      <w:proofErr w:type="spellStart"/>
      <w:r w:rsidR="00717661" w:rsidRPr="00717661">
        <w:rPr>
          <w:rFonts w:ascii="Times New Roman" w:hAnsi="Times New Roman" w:cs="Times New Roman"/>
          <w:lang w:val="en-US"/>
        </w:rPr>
        <w:t>Feher</w:t>
      </w:r>
      <w:proofErr w:type="spellEnd"/>
      <w:r w:rsidR="00717661" w:rsidRPr="00717661">
        <w:rPr>
          <w:rFonts w:ascii="Times New Roman" w:hAnsi="Times New Roman" w:cs="Times New Roman"/>
          <w:lang w:val="en-US"/>
        </w:rPr>
        <w:t>, ‘Who Looks to the Stars?</w:t>
      </w:r>
      <w:proofErr w:type="gramEnd"/>
      <w:r w:rsidR="00717661" w:rsidRPr="00717661">
        <w:rPr>
          <w:rFonts w:ascii="Times New Roman" w:hAnsi="Times New Roman" w:cs="Times New Roman"/>
          <w:lang w:val="en-US"/>
        </w:rPr>
        <w:t xml:space="preserve"> Astrology and Its Constituency’, </w:t>
      </w:r>
      <w:r w:rsidR="00717661" w:rsidRPr="00717661">
        <w:rPr>
          <w:rFonts w:ascii="Times New Roman" w:hAnsi="Times New Roman" w:cs="Times New Roman"/>
          <w:i/>
          <w:lang w:val="en-US"/>
        </w:rPr>
        <w:t>Journal or the Scientific Study of Religion</w:t>
      </w:r>
      <w:r w:rsidR="00717661" w:rsidRPr="00717661">
        <w:rPr>
          <w:rFonts w:ascii="Times New Roman" w:hAnsi="Times New Roman" w:cs="Times New Roman"/>
          <w:lang w:val="en-US"/>
        </w:rPr>
        <w:t xml:space="preserve">, vol. 31, No. 1 (1992), </w:t>
      </w:r>
      <w:r w:rsidR="00717661" w:rsidRPr="00717661">
        <w:rPr>
          <w:rFonts w:ascii="Times New Roman" w:hAnsi="Times New Roman" w:cs="Times New Roman"/>
        </w:rPr>
        <w:t xml:space="preserve">p. </w:t>
      </w:r>
      <w:r w:rsidR="00DE13D2" w:rsidRPr="00717661">
        <w:rPr>
          <w:rFonts w:ascii="Times New Roman" w:hAnsi="Times New Roman" w:cs="Times New Roman"/>
        </w:rPr>
        <w:t>89</w:t>
      </w:r>
      <w:r w:rsidR="00717661" w:rsidRPr="00717661">
        <w:rPr>
          <w:rFonts w:ascii="Times New Roman" w:hAnsi="Times New Roman" w:cs="Times New Roman"/>
        </w:rPr>
        <w:t>.</w:t>
      </w:r>
    </w:p>
  </w:footnote>
  <w:footnote w:id="23">
    <w:p w:rsidR="00372288" w:rsidRPr="00717661" w:rsidRDefault="00372288">
      <w:pPr>
        <w:pStyle w:val="Textodenotaderodap"/>
        <w:rPr>
          <w:rFonts w:ascii="Times New Roman" w:hAnsi="Times New Roman" w:cs="Times New Roman"/>
        </w:rPr>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proofErr w:type="spellStart"/>
      <w:proofErr w:type="gramStart"/>
      <w:r w:rsidR="00717661" w:rsidRPr="00717661">
        <w:rPr>
          <w:rFonts w:ascii="Times New Roman" w:hAnsi="Times New Roman" w:cs="Times New Roman"/>
          <w:lang w:val="en-US"/>
        </w:rPr>
        <w:t>Shoshanah</w:t>
      </w:r>
      <w:proofErr w:type="spellEnd"/>
      <w:r w:rsidR="00717661" w:rsidRPr="00717661">
        <w:rPr>
          <w:rFonts w:ascii="Times New Roman" w:hAnsi="Times New Roman" w:cs="Times New Roman"/>
          <w:lang w:val="en-US"/>
        </w:rPr>
        <w:t xml:space="preserve"> </w:t>
      </w:r>
      <w:proofErr w:type="spellStart"/>
      <w:r w:rsidR="00717661" w:rsidRPr="00717661">
        <w:rPr>
          <w:rFonts w:ascii="Times New Roman" w:hAnsi="Times New Roman" w:cs="Times New Roman"/>
          <w:lang w:val="en-US"/>
        </w:rPr>
        <w:t>Feher</w:t>
      </w:r>
      <w:proofErr w:type="spellEnd"/>
      <w:r w:rsidR="00717661" w:rsidRPr="00717661">
        <w:rPr>
          <w:rFonts w:ascii="Times New Roman" w:hAnsi="Times New Roman" w:cs="Times New Roman"/>
          <w:lang w:val="en-US"/>
        </w:rPr>
        <w:t>, ‘Who Looks to the Stars?</w:t>
      </w:r>
      <w:proofErr w:type="gramEnd"/>
      <w:r w:rsidR="00717661" w:rsidRPr="00717661">
        <w:rPr>
          <w:rFonts w:ascii="Times New Roman" w:hAnsi="Times New Roman" w:cs="Times New Roman"/>
          <w:lang w:val="en-US"/>
        </w:rPr>
        <w:t xml:space="preserve"> Astrology and Its Constituency’, </w:t>
      </w:r>
      <w:r w:rsidR="00717661" w:rsidRPr="00717661">
        <w:rPr>
          <w:rFonts w:ascii="Times New Roman" w:hAnsi="Times New Roman" w:cs="Times New Roman"/>
          <w:i/>
          <w:lang w:val="en-US"/>
        </w:rPr>
        <w:t>Journal or the Scientific Study of Religion</w:t>
      </w:r>
      <w:r w:rsidR="00717661" w:rsidRPr="00717661">
        <w:rPr>
          <w:rFonts w:ascii="Times New Roman" w:hAnsi="Times New Roman" w:cs="Times New Roman"/>
          <w:lang w:val="en-US"/>
        </w:rPr>
        <w:t xml:space="preserve">, vol. 31, No. 1 (1992), </w:t>
      </w:r>
      <w:r w:rsidR="00717661" w:rsidRPr="00717661">
        <w:rPr>
          <w:rFonts w:ascii="Times New Roman" w:hAnsi="Times New Roman" w:cs="Times New Roman"/>
        </w:rPr>
        <w:t xml:space="preserve">p. </w:t>
      </w:r>
      <w:r w:rsidR="00FD1D1A" w:rsidRPr="00717661">
        <w:rPr>
          <w:rFonts w:ascii="Times New Roman" w:hAnsi="Times New Roman" w:cs="Times New Roman"/>
        </w:rPr>
        <w:t>92</w:t>
      </w:r>
      <w:r w:rsidR="00717661" w:rsidRPr="00717661">
        <w:rPr>
          <w:rFonts w:ascii="Times New Roman" w:hAnsi="Times New Roman" w:cs="Times New Roman"/>
        </w:rPr>
        <w:t>.</w:t>
      </w:r>
    </w:p>
  </w:footnote>
  <w:footnote w:id="24">
    <w:p w:rsidR="00C350F0" w:rsidRPr="00717661" w:rsidRDefault="00C350F0">
      <w:pPr>
        <w:pStyle w:val="Textodenotaderodap"/>
      </w:pPr>
      <w:r w:rsidRPr="00717661">
        <w:rPr>
          <w:rStyle w:val="Refdenotaderodap"/>
          <w:rFonts w:ascii="Times New Roman" w:hAnsi="Times New Roman" w:cs="Times New Roman"/>
        </w:rPr>
        <w:footnoteRef/>
      </w:r>
      <w:r w:rsidRPr="00717661">
        <w:rPr>
          <w:rFonts w:ascii="Times New Roman" w:hAnsi="Times New Roman" w:cs="Times New Roman"/>
        </w:rPr>
        <w:t xml:space="preserve"> </w:t>
      </w:r>
      <w:r w:rsidR="00717661" w:rsidRPr="00717661">
        <w:rPr>
          <w:rFonts w:ascii="Times New Roman" w:hAnsi="Times New Roman" w:cs="Times New Roman"/>
        </w:rPr>
        <w:t xml:space="preserve">Robert </w:t>
      </w:r>
      <w:proofErr w:type="spellStart"/>
      <w:r w:rsidR="00717661" w:rsidRPr="00717661">
        <w:rPr>
          <w:rFonts w:ascii="Times New Roman" w:hAnsi="Times New Roman" w:cs="Times New Roman"/>
        </w:rPr>
        <w:t>Wuthnow</w:t>
      </w:r>
      <w:proofErr w:type="spellEnd"/>
      <w:r w:rsidR="00717661" w:rsidRPr="00717661">
        <w:rPr>
          <w:rFonts w:ascii="Times New Roman" w:hAnsi="Times New Roman" w:cs="Times New Roman"/>
        </w:rPr>
        <w:t xml:space="preserve">, 'Astrology and Marginality', Journal for the Scientific Study of Religion', </w:t>
      </w:r>
      <w:proofErr w:type="spellStart"/>
      <w:r w:rsidR="00717661" w:rsidRPr="00717661">
        <w:rPr>
          <w:rFonts w:ascii="Times New Roman" w:hAnsi="Times New Roman" w:cs="Times New Roman"/>
        </w:rPr>
        <w:t>Vol</w:t>
      </w:r>
      <w:proofErr w:type="spellEnd"/>
      <w:r w:rsidR="00717661" w:rsidRPr="00717661">
        <w:rPr>
          <w:rFonts w:ascii="Times New Roman" w:hAnsi="Times New Roman" w:cs="Times New Roman"/>
        </w:rPr>
        <w:t xml:space="preserve"> 15, No 2 (1976), p. 167.</w:t>
      </w:r>
    </w:p>
  </w:footnote>
  <w:footnote w:id="25">
    <w:p w:rsidR="000C2885" w:rsidRPr="000C2885" w:rsidRDefault="000C2885">
      <w:pPr>
        <w:pStyle w:val="Textodenotaderodap"/>
      </w:pPr>
      <w:r>
        <w:rPr>
          <w:rStyle w:val="Refdenotaderodap"/>
        </w:rPr>
        <w:footnoteRef/>
      </w:r>
      <w:r>
        <w:t xml:space="preserve"> </w:t>
      </w:r>
      <w:proofErr w:type="spellStart"/>
      <w:proofErr w:type="gramStart"/>
      <w:r w:rsidRPr="00717661">
        <w:rPr>
          <w:rFonts w:ascii="Times New Roman" w:hAnsi="Times New Roman" w:cs="Times New Roman"/>
          <w:lang w:val="en-US"/>
        </w:rPr>
        <w:t>Shoshanah</w:t>
      </w:r>
      <w:proofErr w:type="spellEnd"/>
      <w:r w:rsidRPr="00717661">
        <w:rPr>
          <w:rFonts w:ascii="Times New Roman" w:hAnsi="Times New Roman" w:cs="Times New Roman"/>
          <w:lang w:val="en-US"/>
        </w:rPr>
        <w:t xml:space="preserve"> </w:t>
      </w:r>
      <w:proofErr w:type="spellStart"/>
      <w:r w:rsidRPr="00717661">
        <w:rPr>
          <w:rFonts w:ascii="Times New Roman" w:hAnsi="Times New Roman" w:cs="Times New Roman"/>
          <w:lang w:val="en-US"/>
        </w:rPr>
        <w:t>Feher</w:t>
      </w:r>
      <w:proofErr w:type="spellEnd"/>
      <w:r w:rsidRPr="00717661">
        <w:rPr>
          <w:rFonts w:ascii="Times New Roman" w:hAnsi="Times New Roman" w:cs="Times New Roman"/>
          <w:lang w:val="en-US"/>
        </w:rPr>
        <w:t>, ‘Who Looks to the Stars?</w:t>
      </w:r>
      <w:proofErr w:type="gramEnd"/>
      <w:r w:rsidRPr="00717661">
        <w:rPr>
          <w:rFonts w:ascii="Times New Roman" w:hAnsi="Times New Roman" w:cs="Times New Roman"/>
          <w:lang w:val="en-US"/>
        </w:rPr>
        <w:t xml:space="preserve"> Astrology and Its Constituency’, </w:t>
      </w:r>
      <w:r w:rsidRPr="00717661">
        <w:rPr>
          <w:rFonts w:ascii="Times New Roman" w:hAnsi="Times New Roman" w:cs="Times New Roman"/>
          <w:i/>
          <w:lang w:val="en-US"/>
        </w:rPr>
        <w:t>Journal or the Scientific Study of Religion</w:t>
      </w:r>
      <w:r w:rsidRPr="00717661">
        <w:rPr>
          <w:rFonts w:ascii="Times New Roman" w:hAnsi="Times New Roman" w:cs="Times New Roman"/>
          <w:lang w:val="en-US"/>
        </w:rPr>
        <w:t xml:space="preserve">, vol. 31, No. 1 (1992), </w:t>
      </w:r>
      <w:r w:rsidRPr="00717661">
        <w:rPr>
          <w:rFonts w:ascii="Times New Roman" w:hAnsi="Times New Roman" w:cs="Times New Roman"/>
        </w:rPr>
        <w:t>p. 92</w:t>
      </w:r>
      <w:r>
        <w:rPr>
          <w:rFonts w:ascii="Times New Roman" w:hAnsi="Times New Roman" w:cs="Times New Roman"/>
        </w:rPr>
        <w:t>.</w:t>
      </w:r>
    </w:p>
  </w:footnote>
  <w:footnote w:id="26">
    <w:p w:rsidR="000C2885" w:rsidRPr="000C2885" w:rsidRDefault="000C2885">
      <w:pPr>
        <w:pStyle w:val="Textodenotaderodap"/>
      </w:pPr>
      <w:r>
        <w:rPr>
          <w:rStyle w:val="Refdenotaderodap"/>
        </w:rPr>
        <w:footnoteRef/>
      </w:r>
      <w:r>
        <w:t xml:space="preserve"> </w:t>
      </w:r>
      <w:proofErr w:type="spellStart"/>
      <w:r w:rsidRPr="00717661">
        <w:rPr>
          <w:rFonts w:ascii="Times New Roman" w:hAnsi="Times New Roman" w:cs="Times New Roman"/>
          <w:lang w:val="en-US"/>
        </w:rPr>
        <w:t>Shoshanah</w:t>
      </w:r>
      <w:proofErr w:type="spellEnd"/>
      <w:r w:rsidRPr="00717661">
        <w:rPr>
          <w:rFonts w:ascii="Times New Roman" w:hAnsi="Times New Roman" w:cs="Times New Roman"/>
          <w:lang w:val="en-US"/>
        </w:rPr>
        <w:t xml:space="preserve"> </w:t>
      </w:r>
      <w:proofErr w:type="spellStart"/>
      <w:r w:rsidRPr="00717661">
        <w:rPr>
          <w:rFonts w:ascii="Times New Roman" w:hAnsi="Times New Roman" w:cs="Times New Roman"/>
          <w:lang w:val="en-US"/>
        </w:rPr>
        <w:t>Feher</w:t>
      </w:r>
      <w:proofErr w:type="spellEnd"/>
      <w:r w:rsidRPr="00717661">
        <w:rPr>
          <w:rFonts w:ascii="Times New Roman" w:hAnsi="Times New Roman" w:cs="Times New Roman"/>
          <w:lang w:val="en-US"/>
        </w:rPr>
        <w:t>,</w:t>
      </w:r>
      <w:r w:rsidR="00733070">
        <w:rPr>
          <w:rFonts w:ascii="Times New Roman" w:hAnsi="Times New Roman" w:cs="Times New Roman"/>
          <w:lang w:val="en-US"/>
        </w:rPr>
        <w:t xml:space="preserve"> </w:t>
      </w:r>
      <w:bookmarkStart w:id="0" w:name="_GoBack"/>
      <w:bookmarkEnd w:id="0"/>
      <w:r w:rsidRPr="00717661">
        <w:rPr>
          <w:rFonts w:ascii="Times New Roman" w:hAnsi="Times New Roman" w:cs="Times New Roman"/>
          <w:lang w:val="en-US"/>
        </w:rPr>
        <w:t xml:space="preserve">‘Who Looks to the Stars? Astrology and Its Constituency’, </w:t>
      </w:r>
      <w:r w:rsidRPr="00717661">
        <w:rPr>
          <w:rFonts w:ascii="Times New Roman" w:hAnsi="Times New Roman" w:cs="Times New Roman"/>
          <w:i/>
          <w:lang w:val="en-US"/>
        </w:rPr>
        <w:t>Journal or the Scientific Study of Religion</w:t>
      </w:r>
      <w:r w:rsidRPr="00717661">
        <w:rPr>
          <w:rFonts w:ascii="Times New Roman" w:hAnsi="Times New Roman" w:cs="Times New Roman"/>
          <w:lang w:val="en-US"/>
        </w:rPr>
        <w:t xml:space="preserve">, vol. 31, No. 1 (1992), </w:t>
      </w:r>
      <w:r w:rsidRPr="00717661">
        <w:rPr>
          <w:rFonts w:ascii="Times New Roman" w:hAnsi="Times New Roman" w:cs="Times New Roman"/>
        </w:rPr>
        <w:t>p. 92</w:t>
      </w:r>
      <w:r>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03F"/>
    <w:rsid w:val="00011F9E"/>
    <w:rsid w:val="00025E9E"/>
    <w:rsid w:val="00031C55"/>
    <w:rsid w:val="00033433"/>
    <w:rsid w:val="000351CB"/>
    <w:rsid w:val="000C2885"/>
    <w:rsid w:val="000D2303"/>
    <w:rsid w:val="000F20EB"/>
    <w:rsid w:val="00107B2C"/>
    <w:rsid w:val="00110041"/>
    <w:rsid w:val="001249F3"/>
    <w:rsid w:val="0013401D"/>
    <w:rsid w:val="001506B0"/>
    <w:rsid w:val="00156B21"/>
    <w:rsid w:val="00163285"/>
    <w:rsid w:val="001A3743"/>
    <w:rsid w:val="001D5237"/>
    <w:rsid w:val="002008D4"/>
    <w:rsid w:val="002240B7"/>
    <w:rsid w:val="00272209"/>
    <w:rsid w:val="0029556E"/>
    <w:rsid w:val="002A27BA"/>
    <w:rsid w:val="002A7A4D"/>
    <w:rsid w:val="002F21B0"/>
    <w:rsid w:val="002F5CF8"/>
    <w:rsid w:val="00307968"/>
    <w:rsid w:val="00334DC3"/>
    <w:rsid w:val="00354ED6"/>
    <w:rsid w:val="00357800"/>
    <w:rsid w:val="00364377"/>
    <w:rsid w:val="00372288"/>
    <w:rsid w:val="003860E9"/>
    <w:rsid w:val="003D4A93"/>
    <w:rsid w:val="003D503D"/>
    <w:rsid w:val="003F206E"/>
    <w:rsid w:val="003F5B3E"/>
    <w:rsid w:val="00414F34"/>
    <w:rsid w:val="00452E17"/>
    <w:rsid w:val="0048253E"/>
    <w:rsid w:val="00483406"/>
    <w:rsid w:val="00487814"/>
    <w:rsid w:val="004C0043"/>
    <w:rsid w:val="004D3C65"/>
    <w:rsid w:val="004E5081"/>
    <w:rsid w:val="00557789"/>
    <w:rsid w:val="0056748A"/>
    <w:rsid w:val="005D347B"/>
    <w:rsid w:val="005E121B"/>
    <w:rsid w:val="005E2309"/>
    <w:rsid w:val="005F46C7"/>
    <w:rsid w:val="00612A34"/>
    <w:rsid w:val="00615711"/>
    <w:rsid w:val="00630115"/>
    <w:rsid w:val="00685FFD"/>
    <w:rsid w:val="0070353D"/>
    <w:rsid w:val="00717661"/>
    <w:rsid w:val="007216A3"/>
    <w:rsid w:val="007253FD"/>
    <w:rsid w:val="00733070"/>
    <w:rsid w:val="007550B4"/>
    <w:rsid w:val="00760DC9"/>
    <w:rsid w:val="007950F4"/>
    <w:rsid w:val="007960DA"/>
    <w:rsid w:val="007A4592"/>
    <w:rsid w:val="007D36AB"/>
    <w:rsid w:val="007E3F52"/>
    <w:rsid w:val="007F14DA"/>
    <w:rsid w:val="0080190B"/>
    <w:rsid w:val="00834693"/>
    <w:rsid w:val="00835E9D"/>
    <w:rsid w:val="00845526"/>
    <w:rsid w:val="00850041"/>
    <w:rsid w:val="0085308F"/>
    <w:rsid w:val="00867B08"/>
    <w:rsid w:val="00892146"/>
    <w:rsid w:val="008C6DA4"/>
    <w:rsid w:val="008E2B7B"/>
    <w:rsid w:val="00924687"/>
    <w:rsid w:val="00974E83"/>
    <w:rsid w:val="00986F66"/>
    <w:rsid w:val="009925AD"/>
    <w:rsid w:val="00995F58"/>
    <w:rsid w:val="009A659A"/>
    <w:rsid w:val="009B506F"/>
    <w:rsid w:val="009D625E"/>
    <w:rsid w:val="009F7862"/>
    <w:rsid w:val="00A13879"/>
    <w:rsid w:val="00A215B7"/>
    <w:rsid w:val="00A31A1C"/>
    <w:rsid w:val="00A3699E"/>
    <w:rsid w:val="00A50E2A"/>
    <w:rsid w:val="00A56808"/>
    <w:rsid w:val="00A659CE"/>
    <w:rsid w:val="00A73E2E"/>
    <w:rsid w:val="00A936AD"/>
    <w:rsid w:val="00A96B1B"/>
    <w:rsid w:val="00AA1754"/>
    <w:rsid w:val="00AC2FB0"/>
    <w:rsid w:val="00AD7F2D"/>
    <w:rsid w:val="00AE0058"/>
    <w:rsid w:val="00AE3BCC"/>
    <w:rsid w:val="00B02F9C"/>
    <w:rsid w:val="00B166E9"/>
    <w:rsid w:val="00B92C49"/>
    <w:rsid w:val="00B9319A"/>
    <w:rsid w:val="00BA1266"/>
    <w:rsid w:val="00BA4E1F"/>
    <w:rsid w:val="00BE07D0"/>
    <w:rsid w:val="00BF4E71"/>
    <w:rsid w:val="00C05538"/>
    <w:rsid w:val="00C33039"/>
    <w:rsid w:val="00C350F0"/>
    <w:rsid w:val="00C478C9"/>
    <w:rsid w:val="00C90120"/>
    <w:rsid w:val="00C9403F"/>
    <w:rsid w:val="00CA1360"/>
    <w:rsid w:val="00CA3F68"/>
    <w:rsid w:val="00CC0FC4"/>
    <w:rsid w:val="00CC3471"/>
    <w:rsid w:val="00CD63E2"/>
    <w:rsid w:val="00CF0B75"/>
    <w:rsid w:val="00CF1817"/>
    <w:rsid w:val="00CF1D44"/>
    <w:rsid w:val="00D12C9A"/>
    <w:rsid w:val="00D521C1"/>
    <w:rsid w:val="00D754AE"/>
    <w:rsid w:val="00D773AD"/>
    <w:rsid w:val="00DA1B51"/>
    <w:rsid w:val="00DE13D2"/>
    <w:rsid w:val="00DE52BC"/>
    <w:rsid w:val="00DE5CD6"/>
    <w:rsid w:val="00DF1A7C"/>
    <w:rsid w:val="00E31F45"/>
    <w:rsid w:val="00E42508"/>
    <w:rsid w:val="00E708D6"/>
    <w:rsid w:val="00E86DB1"/>
    <w:rsid w:val="00E918BB"/>
    <w:rsid w:val="00EA05B4"/>
    <w:rsid w:val="00EB5468"/>
    <w:rsid w:val="00EB67C4"/>
    <w:rsid w:val="00ED1750"/>
    <w:rsid w:val="00EE06CC"/>
    <w:rsid w:val="00F0486D"/>
    <w:rsid w:val="00F068CA"/>
    <w:rsid w:val="00F35EDE"/>
    <w:rsid w:val="00F42BD8"/>
    <w:rsid w:val="00F46E3C"/>
    <w:rsid w:val="00F554F4"/>
    <w:rsid w:val="00F73B43"/>
    <w:rsid w:val="00F74453"/>
    <w:rsid w:val="00F94865"/>
    <w:rsid w:val="00FD1D1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9403F"/>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Textodenotaderodap">
    <w:name w:val="footnote text"/>
    <w:basedOn w:val="Normal"/>
    <w:link w:val="TextodenotaderodapCarcter"/>
    <w:uiPriority w:val="99"/>
    <w:unhideWhenUsed/>
    <w:rsid w:val="00A31A1C"/>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rsid w:val="00A31A1C"/>
    <w:rPr>
      <w:sz w:val="20"/>
      <w:szCs w:val="20"/>
    </w:rPr>
  </w:style>
  <w:style w:type="character" w:styleId="Refdenotaderodap">
    <w:name w:val="footnote reference"/>
    <w:basedOn w:val="Tipodeletrapredefinidodopargrafo"/>
    <w:uiPriority w:val="99"/>
    <w:semiHidden/>
    <w:unhideWhenUsed/>
    <w:rsid w:val="00A31A1C"/>
    <w:rPr>
      <w:vertAlign w:val="superscript"/>
    </w:rPr>
  </w:style>
  <w:style w:type="paragraph" w:styleId="Cabealho">
    <w:name w:val="header"/>
    <w:basedOn w:val="Normal"/>
    <w:link w:val="CabealhoCarcter"/>
    <w:uiPriority w:val="99"/>
    <w:unhideWhenUsed/>
    <w:rsid w:val="00995F58"/>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995F58"/>
    <w:rPr>
      <w:lang w:val="en-GB"/>
    </w:rPr>
  </w:style>
  <w:style w:type="paragraph" w:styleId="Rodap">
    <w:name w:val="footer"/>
    <w:basedOn w:val="Normal"/>
    <w:link w:val="RodapCarcter"/>
    <w:uiPriority w:val="99"/>
    <w:unhideWhenUsed/>
    <w:rsid w:val="00995F58"/>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95F5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9403F"/>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Textodenotaderodap">
    <w:name w:val="footnote text"/>
    <w:basedOn w:val="Normal"/>
    <w:link w:val="TextodenotaderodapCarcter"/>
    <w:uiPriority w:val="99"/>
    <w:unhideWhenUsed/>
    <w:rsid w:val="00A31A1C"/>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rsid w:val="00A31A1C"/>
    <w:rPr>
      <w:sz w:val="20"/>
      <w:szCs w:val="20"/>
    </w:rPr>
  </w:style>
  <w:style w:type="character" w:styleId="Refdenotaderodap">
    <w:name w:val="footnote reference"/>
    <w:basedOn w:val="Tipodeletrapredefinidodopargrafo"/>
    <w:uiPriority w:val="99"/>
    <w:semiHidden/>
    <w:unhideWhenUsed/>
    <w:rsid w:val="00A31A1C"/>
    <w:rPr>
      <w:vertAlign w:val="superscript"/>
    </w:rPr>
  </w:style>
  <w:style w:type="paragraph" w:styleId="Cabealho">
    <w:name w:val="header"/>
    <w:basedOn w:val="Normal"/>
    <w:link w:val="CabealhoCarcter"/>
    <w:uiPriority w:val="99"/>
    <w:unhideWhenUsed/>
    <w:rsid w:val="00995F58"/>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995F58"/>
    <w:rPr>
      <w:lang w:val="en-GB"/>
    </w:rPr>
  </w:style>
  <w:style w:type="paragraph" w:styleId="Rodap">
    <w:name w:val="footer"/>
    <w:basedOn w:val="Normal"/>
    <w:link w:val="RodapCarcter"/>
    <w:uiPriority w:val="99"/>
    <w:unhideWhenUsed/>
    <w:rsid w:val="00995F58"/>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95F5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AA913-F440-4A50-A2D9-D54F38E15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2101</TotalTime>
  <Pages>1</Pages>
  <Words>1563</Words>
  <Characters>8288</Characters>
  <Application>Microsoft Office Word</Application>
  <DocSecurity>0</DocSecurity>
  <Lines>118</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Margarida</dc:creator>
  <cp:keywords/>
  <dc:description/>
  <cp:lastModifiedBy>Margarida</cp:lastModifiedBy>
  <cp:revision>15</cp:revision>
  <dcterms:created xsi:type="dcterms:W3CDTF">2019-03-05T10:14:00Z</dcterms:created>
  <dcterms:modified xsi:type="dcterms:W3CDTF">2019-03-15T12:58:00Z</dcterms:modified>
</cp:coreProperties>
</file>