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B309BAE"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04B2D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7362D" w:rsidRPr="00F52D84">
              <w:rPr>
                <w:b/>
                <w:color w:val="auto"/>
                <w:sz w:val="32"/>
                <w:u w:val="single"/>
              </w:rPr>
              <w:t>Shaun Jenkins</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FC9516" w:rsidR="005A1BA3" w:rsidRDefault="005A1BA3" w:rsidP="00340E9A">
            <w:pPr>
              <w:overflowPunct/>
              <w:autoSpaceDE/>
              <w:autoSpaceDN/>
              <w:adjustRightInd/>
              <w:ind w:right="237"/>
              <w:textAlignment w:val="auto"/>
              <w:rPr>
                <w:b/>
                <w:color w:val="auto"/>
                <w:sz w:val="32"/>
              </w:rPr>
            </w:pPr>
            <w:r>
              <w:rPr>
                <w:b/>
                <w:color w:val="auto"/>
                <w:sz w:val="32"/>
              </w:rPr>
              <w:t>______</w:t>
            </w:r>
            <w:r w:rsidR="0017362D" w:rsidRPr="00F52D84">
              <w:rPr>
                <w:b/>
                <w:color w:val="auto"/>
                <w:sz w:val="32"/>
                <w:u w:val="single"/>
              </w:rPr>
              <w:t>2016508</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E027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267190A0" w:rsidR="00AA666E" w:rsidRDefault="00025650" w:rsidP="00340E9A">
      <w:pPr>
        <w:ind w:right="237"/>
        <w:jc w:val="both"/>
        <w:rPr>
          <w:b/>
          <w:sz w:val="24"/>
          <w:szCs w:val="24"/>
        </w:rPr>
      </w:pPr>
      <w:r w:rsidRPr="00025650">
        <w:rPr>
          <w:b/>
          <w:sz w:val="24"/>
          <w:szCs w:val="24"/>
        </w:rPr>
        <w:t>ANSWER:</w:t>
      </w:r>
    </w:p>
    <w:p w14:paraId="6DC62084" w14:textId="26B69EFA" w:rsidR="00545917" w:rsidRDefault="00545917" w:rsidP="00340E9A">
      <w:pPr>
        <w:ind w:right="237"/>
        <w:jc w:val="both"/>
        <w:rPr>
          <w:b/>
          <w:sz w:val="24"/>
          <w:szCs w:val="24"/>
        </w:rPr>
      </w:pPr>
    </w:p>
    <w:p w14:paraId="46FDB443" w14:textId="7046D242" w:rsidR="00545917" w:rsidRDefault="00545917" w:rsidP="00340E9A">
      <w:pPr>
        <w:ind w:right="237"/>
        <w:jc w:val="both"/>
        <w:rPr>
          <w:sz w:val="24"/>
          <w:szCs w:val="24"/>
        </w:rPr>
      </w:pPr>
      <w:r>
        <w:rPr>
          <w:sz w:val="24"/>
          <w:szCs w:val="24"/>
        </w:rPr>
        <w:t>Since completing my initial Police trai</w:t>
      </w:r>
      <w:r w:rsidR="00374185">
        <w:rPr>
          <w:sz w:val="24"/>
          <w:szCs w:val="24"/>
        </w:rPr>
        <w:t>ning and starting work with</w:t>
      </w:r>
      <w:r>
        <w:rPr>
          <w:sz w:val="24"/>
          <w:szCs w:val="24"/>
        </w:rPr>
        <w:t xml:space="preserve"> my division</w:t>
      </w:r>
      <w:r w:rsidR="00700EA3">
        <w:rPr>
          <w:sz w:val="24"/>
          <w:szCs w:val="24"/>
        </w:rPr>
        <w:t xml:space="preserve"> I have used various methods to he</w:t>
      </w:r>
      <w:r w:rsidR="00374185">
        <w:rPr>
          <w:sz w:val="24"/>
          <w:szCs w:val="24"/>
        </w:rPr>
        <w:t>lp minimise stress and develop</w:t>
      </w:r>
      <w:r w:rsidR="00700EA3">
        <w:rPr>
          <w:sz w:val="24"/>
          <w:szCs w:val="24"/>
        </w:rPr>
        <w:t xml:space="preserve"> resilience whilst undertaking my police duties. When I started work at my police station I was initially concerned that I was coming into a geographical area that I was unfamiliar with and also trying to remember and put into practice everything that I had learned from the initial training phase.</w:t>
      </w:r>
    </w:p>
    <w:p w14:paraId="1BA96790" w14:textId="02874992" w:rsidR="00700EA3" w:rsidRDefault="00700EA3" w:rsidP="00340E9A">
      <w:pPr>
        <w:ind w:right="237"/>
        <w:jc w:val="both"/>
        <w:rPr>
          <w:sz w:val="24"/>
          <w:szCs w:val="24"/>
        </w:rPr>
      </w:pPr>
    </w:p>
    <w:p w14:paraId="1B1E18EB" w14:textId="5BDFB428" w:rsidR="00700EA3" w:rsidRDefault="00700EA3" w:rsidP="00340E9A">
      <w:pPr>
        <w:ind w:right="237"/>
        <w:jc w:val="both"/>
        <w:rPr>
          <w:sz w:val="24"/>
          <w:szCs w:val="24"/>
        </w:rPr>
      </w:pPr>
      <w:r>
        <w:rPr>
          <w:sz w:val="24"/>
          <w:szCs w:val="24"/>
        </w:rPr>
        <w:t>One of the aspects</w:t>
      </w:r>
      <w:r w:rsidR="00374185">
        <w:rPr>
          <w:sz w:val="24"/>
          <w:szCs w:val="24"/>
        </w:rPr>
        <w:t xml:space="preserve"> that I found difficult, which I </w:t>
      </w:r>
      <w:r>
        <w:rPr>
          <w:sz w:val="24"/>
          <w:szCs w:val="24"/>
        </w:rPr>
        <w:t>was not expecting was adapting to the shift pattern.</w:t>
      </w:r>
      <w:r w:rsidR="00BD6E3A">
        <w:rPr>
          <w:sz w:val="24"/>
          <w:szCs w:val="24"/>
        </w:rPr>
        <w:t xml:space="preserve"> I hav</w:t>
      </w:r>
      <w:r w:rsidR="00374185">
        <w:rPr>
          <w:sz w:val="24"/>
          <w:szCs w:val="24"/>
        </w:rPr>
        <w:t>e worked on a shift pattern in my</w:t>
      </w:r>
      <w:r w:rsidR="00BD6E3A">
        <w:rPr>
          <w:sz w:val="24"/>
          <w:szCs w:val="24"/>
        </w:rPr>
        <w:t xml:space="preserve"> previous employment</w:t>
      </w:r>
      <w:r w:rsidR="00374185">
        <w:rPr>
          <w:sz w:val="24"/>
          <w:szCs w:val="24"/>
        </w:rPr>
        <w:t>s</w:t>
      </w:r>
      <w:r w:rsidR="00BD6E3A">
        <w:rPr>
          <w:sz w:val="24"/>
          <w:szCs w:val="24"/>
        </w:rPr>
        <w:t xml:space="preserve"> s</w:t>
      </w:r>
      <w:r w:rsidR="00374185">
        <w:rPr>
          <w:sz w:val="24"/>
          <w:szCs w:val="24"/>
        </w:rPr>
        <w:t>o I was a little surprised by</w:t>
      </w:r>
      <w:r w:rsidR="00BD6E3A">
        <w:rPr>
          <w:sz w:val="24"/>
          <w:szCs w:val="24"/>
        </w:rPr>
        <w:t xml:space="preserve"> how tired I had become in the first week of working on the police station. I was able to adjust my body to the new pattern by incorporating some new methods. One was to adapt black out blinds and curtains in my bedroom to ensure I was able to get enough rest and provide a better environment to sleep during the day. Another method was to limit my caffeine intake so I was not relying on caffeine to stay awake and alert, this also helped me to get to sleep when I needed to. </w:t>
      </w:r>
      <w:r w:rsidR="00374185">
        <w:rPr>
          <w:sz w:val="24"/>
          <w:szCs w:val="24"/>
        </w:rPr>
        <w:t>H</w:t>
      </w:r>
      <w:r w:rsidR="00BD6E3A" w:rsidRPr="00BD6E3A">
        <w:rPr>
          <w:sz w:val="24"/>
          <w:szCs w:val="24"/>
        </w:rPr>
        <w:t>ealthxchange.sg</w:t>
      </w:r>
      <w:r w:rsidR="00374185">
        <w:rPr>
          <w:sz w:val="24"/>
          <w:szCs w:val="24"/>
        </w:rPr>
        <w:t xml:space="preserve"> (2021) identifies </w:t>
      </w:r>
      <w:r w:rsidR="00BD6E3A">
        <w:rPr>
          <w:sz w:val="24"/>
          <w:szCs w:val="24"/>
        </w:rPr>
        <w:t xml:space="preserve">7 ways to better cope with shift work. They cover </w:t>
      </w:r>
      <w:r w:rsidR="00374185">
        <w:rPr>
          <w:sz w:val="24"/>
          <w:szCs w:val="24"/>
        </w:rPr>
        <w:t xml:space="preserve">various methods </w:t>
      </w:r>
      <w:r w:rsidR="00BD6E3A">
        <w:rPr>
          <w:sz w:val="24"/>
          <w:szCs w:val="24"/>
        </w:rPr>
        <w:t>to help you cope with working a shift pattern and also how to help if you have a sleep disorder due to working on a shift pattern.</w:t>
      </w:r>
    </w:p>
    <w:p w14:paraId="2C5914BF" w14:textId="77777777" w:rsidR="00700EA3" w:rsidRPr="00545917" w:rsidRDefault="00700EA3" w:rsidP="00340E9A">
      <w:pPr>
        <w:ind w:right="237"/>
        <w:jc w:val="both"/>
        <w:rPr>
          <w:sz w:val="24"/>
          <w:szCs w:val="24"/>
        </w:rPr>
      </w:pPr>
    </w:p>
    <w:p w14:paraId="6429E407" w14:textId="220FBBD9" w:rsidR="009509D5" w:rsidRDefault="009509D5" w:rsidP="00340E9A">
      <w:pPr>
        <w:ind w:right="237"/>
        <w:jc w:val="both"/>
        <w:rPr>
          <w:sz w:val="24"/>
          <w:szCs w:val="24"/>
        </w:rPr>
      </w:pPr>
      <w:r>
        <w:rPr>
          <w:sz w:val="24"/>
          <w:szCs w:val="24"/>
        </w:rPr>
        <w:t>Before starting on my new station I was a little apprehe</w:t>
      </w:r>
      <w:r w:rsidR="00374185">
        <w:rPr>
          <w:sz w:val="24"/>
          <w:szCs w:val="24"/>
        </w:rPr>
        <w:t xml:space="preserve">nsive about joining a new team. I had worked in </w:t>
      </w:r>
      <w:r>
        <w:rPr>
          <w:sz w:val="24"/>
          <w:szCs w:val="24"/>
        </w:rPr>
        <w:t>my previous employment for 17 years so it was complete</w:t>
      </w:r>
      <w:r w:rsidR="00374185">
        <w:rPr>
          <w:sz w:val="24"/>
          <w:szCs w:val="24"/>
        </w:rPr>
        <w:t xml:space="preserve"> change</w:t>
      </w:r>
      <w:r>
        <w:rPr>
          <w:sz w:val="24"/>
          <w:szCs w:val="24"/>
        </w:rPr>
        <w:t xml:space="preserve"> for me to be joining a new team. I wanted to make a good first impression and I also wanted to make sure I carried </w:t>
      </w:r>
      <w:r w:rsidR="00374185">
        <w:rPr>
          <w:sz w:val="24"/>
          <w:szCs w:val="24"/>
        </w:rPr>
        <w:t>out my role correctly, within the scope of my competence. To try and relieve</w:t>
      </w:r>
      <w:r>
        <w:rPr>
          <w:sz w:val="24"/>
          <w:szCs w:val="24"/>
        </w:rPr>
        <w:t xml:space="preserve"> some of this pressure I arranged to go into the police station before I was officially due to start to introduce myself to the team. This gave them the opportunity to ask me any questions and also give me the chance to ask any questions before I actually started to work there. On my first day I also had a conversation with my tutoring officer and my supervisor and they detailed what was expected of me and how my tutorship period would be carried out, this helped settle any nerves I had about the unknown elements. S</w:t>
      </w:r>
      <w:r w:rsidRPr="009509D5">
        <w:rPr>
          <w:sz w:val="24"/>
          <w:szCs w:val="24"/>
        </w:rPr>
        <w:t>ocial.hays.com</w:t>
      </w:r>
      <w:r w:rsidR="001D10C8">
        <w:rPr>
          <w:sz w:val="24"/>
          <w:szCs w:val="24"/>
        </w:rPr>
        <w:t xml:space="preserve"> (2021)</w:t>
      </w:r>
      <w:r>
        <w:rPr>
          <w:sz w:val="24"/>
          <w:szCs w:val="24"/>
        </w:rPr>
        <w:t xml:space="preserve"> outlines different ways to help a</w:t>
      </w:r>
      <w:r w:rsidR="00374185">
        <w:rPr>
          <w:sz w:val="24"/>
          <w:szCs w:val="24"/>
        </w:rPr>
        <w:t xml:space="preserve"> </w:t>
      </w:r>
      <w:r>
        <w:rPr>
          <w:sz w:val="24"/>
          <w:szCs w:val="24"/>
        </w:rPr>
        <w:t>new starter settle into becoming part of a team. One of these in particular is building relationships</w:t>
      </w:r>
      <w:r w:rsidR="005C3AB0">
        <w:rPr>
          <w:sz w:val="24"/>
          <w:szCs w:val="24"/>
        </w:rPr>
        <w:t xml:space="preserve">. It states to find out who you will be </w:t>
      </w:r>
      <w:r w:rsidR="005C3AB0">
        <w:rPr>
          <w:sz w:val="24"/>
          <w:szCs w:val="24"/>
        </w:rPr>
        <w:lastRenderedPageBreak/>
        <w:t>working with the most and then to ask questions to know as much as possible about them to build a good working relationship.</w:t>
      </w:r>
    </w:p>
    <w:p w14:paraId="4D9A65E4" w14:textId="659D0BE1" w:rsidR="005C3AB0" w:rsidRDefault="005C3AB0" w:rsidP="00340E9A">
      <w:pPr>
        <w:ind w:right="237"/>
        <w:jc w:val="both"/>
        <w:rPr>
          <w:sz w:val="24"/>
          <w:szCs w:val="24"/>
        </w:rPr>
      </w:pPr>
    </w:p>
    <w:p w14:paraId="00315340" w14:textId="40A02692" w:rsidR="001D10C8" w:rsidRDefault="005C3AB0" w:rsidP="00340E9A">
      <w:pPr>
        <w:ind w:right="237"/>
        <w:jc w:val="both"/>
        <w:rPr>
          <w:sz w:val="24"/>
          <w:szCs w:val="24"/>
        </w:rPr>
      </w:pPr>
      <w:r>
        <w:rPr>
          <w:sz w:val="24"/>
          <w:szCs w:val="24"/>
        </w:rPr>
        <w:t xml:space="preserve">Another area I had concern over was being able to balance </w:t>
      </w:r>
      <w:r w:rsidR="00374185">
        <w:rPr>
          <w:sz w:val="24"/>
          <w:szCs w:val="24"/>
        </w:rPr>
        <w:t xml:space="preserve">my </w:t>
      </w:r>
      <w:r>
        <w:rPr>
          <w:sz w:val="24"/>
          <w:szCs w:val="24"/>
        </w:rPr>
        <w:t xml:space="preserve">time </w:t>
      </w:r>
      <w:r w:rsidR="00374185">
        <w:rPr>
          <w:sz w:val="24"/>
          <w:szCs w:val="24"/>
        </w:rPr>
        <w:t>effectively</w:t>
      </w:r>
      <w:r w:rsidR="008E2F24">
        <w:rPr>
          <w:sz w:val="24"/>
          <w:szCs w:val="24"/>
        </w:rPr>
        <w:t>, in terms of work, university and time spent with family</w:t>
      </w:r>
      <w:r w:rsidR="00374185">
        <w:rPr>
          <w:sz w:val="24"/>
          <w:szCs w:val="24"/>
        </w:rPr>
        <w:t>.</w:t>
      </w:r>
      <w:r>
        <w:rPr>
          <w:sz w:val="24"/>
          <w:szCs w:val="24"/>
        </w:rPr>
        <w:t xml:space="preserve"> Th</w:t>
      </w:r>
      <w:r w:rsidR="00374185">
        <w:rPr>
          <w:sz w:val="24"/>
          <w:szCs w:val="24"/>
        </w:rPr>
        <w:t xml:space="preserve">e </w:t>
      </w:r>
      <w:r>
        <w:rPr>
          <w:sz w:val="24"/>
          <w:szCs w:val="24"/>
        </w:rPr>
        <w:t>only way I knew how to deal with the stress that this could potentially cause was to be organised and structure my time. I set aside at least one of my four rest days on each rotation</w:t>
      </w:r>
      <w:r w:rsidR="008E2F24">
        <w:rPr>
          <w:sz w:val="24"/>
          <w:szCs w:val="24"/>
        </w:rPr>
        <w:t>,</w:t>
      </w:r>
      <w:r>
        <w:rPr>
          <w:sz w:val="24"/>
          <w:szCs w:val="24"/>
        </w:rPr>
        <w:t xml:space="preserve"> as well as my protected learning time</w:t>
      </w:r>
      <w:r w:rsidR="008E2F24">
        <w:rPr>
          <w:sz w:val="24"/>
          <w:szCs w:val="24"/>
        </w:rPr>
        <w:t>,</w:t>
      </w:r>
      <w:r>
        <w:rPr>
          <w:sz w:val="24"/>
          <w:szCs w:val="24"/>
        </w:rPr>
        <w:t xml:space="preserve"> to spend on my university work. This helped me</w:t>
      </w:r>
      <w:r w:rsidR="008E2F24">
        <w:rPr>
          <w:sz w:val="24"/>
          <w:szCs w:val="24"/>
        </w:rPr>
        <w:t xml:space="preserve"> focus during those times but</w:t>
      </w:r>
      <w:r>
        <w:rPr>
          <w:sz w:val="24"/>
          <w:szCs w:val="24"/>
        </w:rPr>
        <w:t xml:space="preserve"> also prevented me leaving work un</w:t>
      </w:r>
      <w:r w:rsidR="008E2F24">
        <w:rPr>
          <w:sz w:val="24"/>
          <w:szCs w:val="24"/>
        </w:rPr>
        <w:t xml:space="preserve">til the last minute and </w:t>
      </w:r>
      <w:r>
        <w:rPr>
          <w:sz w:val="24"/>
          <w:szCs w:val="24"/>
        </w:rPr>
        <w:t>stop</w:t>
      </w:r>
      <w:r w:rsidR="008E2F24">
        <w:rPr>
          <w:sz w:val="24"/>
          <w:szCs w:val="24"/>
        </w:rPr>
        <w:t>ped my work load building up,</w:t>
      </w:r>
      <w:r>
        <w:rPr>
          <w:sz w:val="24"/>
          <w:szCs w:val="24"/>
        </w:rPr>
        <w:t xml:space="preserve"> causing unnecessary stress. Whilst in work I made sure I did as much as possible to address my work, I utilised any down time that I had and also got into work early and started straight away. By doing just a little bit as often as possible it prevented the work getting on top of me and causing stress.</w:t>
      </w:r>
      <w:r w:rsidR="001D10C8">
        <w:rPr>
          <w:sz w:val="24"/>
          <w:szCs w:val="24"/>
        </w:rPr>
        <w:t xml:space="preserve"> By doing these two simple things it meant I was able to spend my remaining rest days </w:t>
      </w:r>
      <w:r w:rsidR="008E2F24">
        <w:rPr>
          <w:sz w:val="24"/>
          <w:szCs w:val="24"/>
        </w:rPr>
        <w:t>with</w:t>
      </w:r>
      <w:r w:rsidR="001D10C8">
        <w:rPr>
          <w:sz w:val="24"/>
          <w:szCs w:val="24"/>
        </w:rPr>
        <w:t xml:space="preserve"> my wife and son</w:t>
      </w:r>
      <w:r w:rsidR="008E2F24">
        <w:rPr>
          <w:sz w:val="24"/>
          <w:szCs w:val="24"/>
        </w:rPr>
        <w:t xml:space="preserve"> and actually resting</w:t>
      </w:r>
      <w:r w:rsidR="001D10C8">
        <w:rPr>
          <w:sz w:val="24"/>
          <w:szCs w:val="24"/>
        </w:rPr>
        <w:t xml:space="preserve">. It was important for me that my work life did not interfere too much with my home life, although it is still important for me to try my hardest and succeed in my new career. </w:t>
      </w:r>
      <w:r w:rsidR="008E2F24">
        <w:rPr>
          <w:sz w:val="24"/>
          <w:szCs w:val="24"/>
        </w:rPr>
        <w:t>C</w:t>
      </w:r>
      <w:r w:rsidR="001D10C8" w:rsidRPr="001D10C8">
        <w:rPr>
          <w:sz w:val="24"/>
          <w:szCs w:val="24"/>
        </w:rPr>
        <w:t>areer-advice.jobs.ac.uk</w:t>
      </w:r>
      <w:r w:rsidR="001D10C8">
        <w:rPr>
          <w:sz w:val="24"/>
          <w:szCs w:val="24"/>
        </w:rPr>
        <w:t xml:space="preserve"> (2021) explains what time management is and why it is necessary. They also explain how to effectively manage you</w:t>
      </w:r>
      <w:r w:rsidR="008E2F24">
        <w:rPr>
          <w:sz w:val="24"/>
          <w:szCs w:val="24"/>
        </w:rPr>
        <w:t>r</w:t>
      </w:r>
      <w:r w:rsidR="001D10C8">
        <w:rPr>
          <w:sz w:val="24"/>
          <w:szCs w:val="24"/>
        </w:rPr>
        <w:t xml:space="preserve"> time.</w:t>
      </w:r>
    </w:p>
    <w:p w14:paraId="518D6A8A" w14:textId="5DEA84F2" w:rsidR="009509D5" w:rsidRDefault="009509D5" w:rsidP="00340E9A">
      <w:pPr>
        <w:ind w:right="237"/>
        <w:jc w:val="both"/>
        <w:rPr>
          <w:sz w:val="24"/>
          <w:szCs w:val="24"/>
        </w:rPr>
      </w:pPr>
    </w:p>
    <w:p w14:paraId="08FB1DA2" w14:textId="0EDEC842" w:rsidR="001D10C8" w:rsidRDefault="001D10C8" w:rsidP="00340E9A">
      <w:pPr>
        <w:ind w:right="237"/>
        <w:jc w:val="both"/>
        <w:rPr>
          <w:sz w:val="24"/>
          <w:szCs w:val="24"/>
        </w:rPr>
      </w:pPr>
      <w:r>
        <w:rPr>
          <w:sz w:val="24"/>
          <w:szCs w:val="24"/>
        </w:rPr>
        <w:t>I believe I have made a successful start to my new career as a police officer. The initial worries and concerns I had have been addressed and my supervisor and tutoring officer have been able to make me feel relaxed and to settle into the team</w:t>
      </w:r>
      <w:r w:rsidR="008E2F24">
        <w:rPr>
          <w:sz w:val="24"/>
          <w:szCs w:val="24"/>
        </w:rPr>
        <w:t xml:space="preserve"> and I have also been able to maintain a healthy work/life balance</w:t>
      </w:r>
      <w:r>
        <w:rPr>
          <w:sz w:val="24"/>
          <w:szCs w:val="24"/>
        </w:rPr>
        <w:t xml:space="preserve">. </w:t>
      </w:r>
    </w:p>
    <w:p w14:paraId="16BAB3FA" w14:textId="77777777" w:rsidR="00871AFA" w:rsidRDefault="00871AFA" w:rsidP="00340E9A">
      <w:pPr>
        <w:ind w:right="237"/>
        <w:jc w:val="both"/>
        <w:rPr>
          <w:sz w:val="24"/>
          <w:szCs w:val="24"/>
        </w:rPr>
      </w:pPr>
    </w:p>
    <w:p w14:paraId="7EF98C6E" w14:textId="3B2C48B3" w:rsidR="00871AFA" w:rsidRDefault="000E3917" w:rsidP="00340E9A">
      <w:pPr>
        <w:ind w:right="237"/>
        <w:jc w:val="both"/>
        <w:rPr>
          <w:sz w:val="24"/>
          <w:szCs w:val="24"/>
        </w:rPr>
      </w:pPr>
      <w:r>
        <w:rPr>
          <w:sz w:val="24"/>
          <w:szCs w:val="24"/>
        </w:rPr>
        <w:t>(766</w:t>
      </w:r>
      <w:r w:rsidR="00871AFA">
        <w:rPr>
          <w:sz w:val="24"/>
          <w:szCs w:val="24"/>
        </w:rPr>
        <w:t>)</w:t>
      </w:r>
    </w:p>
    <w:p w14:paraId="15E43C57" w14:textId="308D7C15" w:rsidR="009509D5" w:rsidRDefault="009509D5" w:rsidP="00340E9A">
      <w:pPr>
        <w:ind w:right="237"/>
        <w:jc w:val="both"/>
        <w:rPr>
          <w:sz w:val="24"/>
          <w:szCs w:val="24"/>
        </w:rPr>
      </w:pPr>
    </w:p>
    <w:p w14:paraId="3EDDF4FD" w14:textId="77777777" w:rsidR="005C3AB0" w:rsidRPr="00270EEB" w:rsidRDefault="005C3AB0" w:rsidP="00340E9A">
      <w:pPr>
        <w:ind w:right="237"/>
        <w:jc w:val="both"/>
        <w:rPr>
          <w:sz w:val="24"/>
          <w:szCs w:val="24"/>
        </w:rPr>
      </w:pPr>
    </w:p>
    <w:p w14:paraId="3B855813" w14:textId="181B5811" w:rsidR="00FF7784"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63E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E0B5F57" w14:textId="708F0971" w:rsidR="000745B2" w:rsidRDefault="000745B2" w:rsidP="000745B2">
      <w:pPr>
        <w:jc w:val="both"/>
        <w:rPr>
          <w:sz w:val="24"/>
          <w:szCs w:val="24"/>
        </w:rPr>
      </w:pPr>
      <w:r>
        <w:rPr>
          <w:sz w:val="24"/>
          <w:szCs w:val="24"/>
        </w:rPr>
        <w:t>I will use Gibbs Reflective Cycle (1988) to reflect upon an incident of a domestic assault and harassmen</w:t>
      </w:r>
      <w:r w:rsidR="008E2F24">
        <w:rPr>
          <w:sz w:val="24"/>
          <w:szCs w:val="24"/>
        </w:rPr>
        <w:t>t and</w:t>
      </w:r>
      <w:r>
        <w:rPr>
          <w:sz w:val="24"/>
          <w:szCs w:val="24"/>
        </w:rPr>
        <w:t xml:space="preserve"> a breach of bail conditions. I was made aware of this incident and tasked to deal with it following a 101 call from the victim.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79C6F38B" w14:textId="77777777" w:rsidR="00AA666E" w:rsidRPr="00270EEB" w:rsidRDefault="00AA666E" w:rsidP="00340E9A">
      <w:pPr>
        <w:ind w:right="237"/>
        <w:jc w:val="both"/>
        <w:rPr>
          <w:sz w:val="24"/>
          <w:szCs w:val="24"/>
        </w:rPr>
      </w:pPr>
    </w:p>
    <w:p w14:paraId="607A0D29" w14:textId="58D33442" w:rsidR="00AA666E" w:rsidRDefault="000745B2" w:rsidP="00340E9A">
      <w:pPr>
        <w:ind w:right="237"/>
        <w:jc w:val="both"/>
        <w:rPr>
          <w:sz w:val="24"/>
          <w:szCs w:val="24"/>
        </w:rPr>
      </w:pPr>
      <w:r>
        <w:rPr>
          <w:sz w:val="24"/>
          <w:szCs w:val="24"/>
        </w:rPr>
        <w:lastRenderedPageBreak/>
        <w:t xml:space="preserve">A call was received </w:t>
      </w:r>
      <w:r w:rsidR="005C3464">
        <w:rPr>
          <w:sz w:val="24"/>
          <w:szCs w:val="24"/>
        </w:rPr>
        <w:t>from a victim stating that her</w:t>
      </w:r>
      <w:r>
        <w:rPr>
          <w:sz w:val="24"/>
          <w:szCs w:val="24"/>
        </w:rPr>
        <w:t xml:space="preserve"> ex-partner had broken the bail conditions that were put in place fo</w:t>
      </w:r>
      <w:r w:rsidR="006C556E">
        <w:rPr>
          <w:sz w:val="24"/>
          <w:szCs w:val="24"/>
        </w:rPr>
        <w:t xml:space="preserve">llowing a previous incident which </w:t>
      </w:r>
      <w:r>
        <w:rPr>
          <w:sz w:val="24"/>
          <w:szCs w:val="24"/>
        </w:rPr>
        <w:t>had been reported and dealt with by the police.</w:t>
      </w:r>
      <w:r w:rsidR="006C556E">
        <w:rPr>
          <w:sz w:val="24"/>
          <w:szCs w:val="24"/>
        </w:rPr>
        <w:t xml:space="preserve"> The bail conditions stated that the ex-partner was not to contact the victim directly or indirectly and also not to attend the street on which the victim lives. T</w:t>
      </w:r>
      <w:r w:rsidR="005C3464">
        <w:rPr>
          <w:sz w:val="24"/>
          <w:szCs w:val="24"/>
        </w:rPr>
        <w:t>he victim also stated that her</w:t>
      </w:r>
      <w:r w:rsidR="006C556E">
        <w:rPr>
          <w:sz w:val="24"/>
          <w:szCs w:val="24"/>
        </w:rPr>
        <w:t xml:space="preserve"> ex</w:t>
      </w:r>
      <w:r w:rsidR="00DB1C73">
        <w:rPr>
          <w:sz w:val="24"/>
          <w:szCs w:val="24"/>
        </w:rPr>
        <w:t>-partner had been harassing her</w:t>
      </w:r>
      <w:r w:rsidR="006C556E">
        <w:rPr>
          <w:sz w:val="24"/>
          <w:szCs w:val="24"/>
        </w:rPr>
        <w:t xml:space="preserve"> by sending numerous text messages, emails, making constant phone calls and leaving voicemail messages. These various forms of communication had all been received over the space of a 24 hour period and consisted of approximately 30 text message</w:t>
      </w:r>
      <w:r w:rsidR="000E3917">
        <w:rPr>
          <w:sz w:val="24"/>
          <w:szCs w:val="24"/>
        </w:rPr>
        <w:t>s</w:t>
      </w:r>
      <w:r w:rsidR="006C556E">
        <w:rPr>
          <w:sz w:val="24"/>
          <w:szCs w:val="24"/>
        </w:rPr>
        <w:t>, 50 phone calls, 5 emails and 3 voicemail messages.</w:t>
      </w:r>
    </w:p>
    <w:p w14:paraId="08E03D37" w14:textId="5615CA5A" w:rsidR="006C556E" w:rsidRDefault="006C556E" w:rsidP="00340E9A">
      <w:pPr>
        <w:ind w:right="237"/>
        <w:jc w:val="both"/>
        <w:rPr>
          <w:sz w:val="24"/>
          <w:szCs w:val="24"/>
        </w:rPr>
      </w:pPr>
    </w:p>
    <w:p w14:paraId="1D00B3D1" w14:textId="07938393" w:rsidR="006C556E" w:rsidRDefault="005B0187" w:rsidP="00340E9A">
      <w:pPr>
        <w:ind w:right="237"/>
        <w:jc w:val="both"/>
        <w:rPr>
          <w:sz w:val="24"/>
          <w:szCs w:val="24"/>
        </w:rPr>
      </w:pPr>
      <w:r>
        <w:rPr>
          <w:sz w:val="24"/>
          <w:szCs w:val="24"/>
        </w:rPr>
        <w:t>The victim had disclosed to me th</w:t>
      </w:r>
      <w:r w:rsidR="00DB1C73">
        <w:rPr>
          <w:sz w:val="24"/>
          <w:szCs w:val="24"/>
        </w:rPr>
        <w:t>at the relationship between herself</w:t>
      </w:r>
      <w:r>
        <w:rPr>
          <w:sz w:val="24"/>
          <w:szCs w:val="24"/>
        </w:rPr>
        <w:t xml:space="preserve"> and the suspect had become abusive over time and that i</w:t>
      </w:r>
      <w:r w:rsidR="00DB1C73">
        <w:rPr>
          <w:sz w:val="24"/>
          <w:szCs w:val="24"/>
        </w:rPr>
        <w:t>s why she</w:t>
      </w:r>
      <w:r>
        <w:rPr>
          <w:sz w:val="24"/>
          <w:szCs w:val="24"/>
        </w:rPr>
        <w:t xml:space="preserve"> had reported it to the police on the first instance. The victim also stated that they were heavily pregnant at the time and was afraid to continue living in that </w:t>
      </w:r>
      <w:r w:rsidR="008E2F24">
        <w:rPr>
          <w:sz w:val="24"/>
          <w:szCs w:val="24"/>
        </w:rPr>
        <w:t>‘</w:t>
      </w:r>
      <w:r>
        <w:rPr>
          <w:sz w:val="24"/>
          <w:szCs w:val="24"/>
        </w:rPr>
        <w:t>toxic environment</w:t>
      </w:r>
      <w:r w:rsidR="008E2F24">
        <w:rPr>
          <w:sz w:val="24"/>
          <w:szCs w:val="24"/>
        </w:rPr>
        <w:t>’</w:t>
      </w:r>
      <w:r>
        <w:rPr>
          <w:sz w:val="24"/>
          <w:szCs w:val="24"/>
        </w:rPr>
        <w:t>. Victimsupport.org (2021) state</w:t>
      </w:r>
      <w:r w:rsidR="00DB1C73">
        <w:rPr>
          <w:sz w:val="24"/>
          <w:szCs w:val="24"/>
        </w:rPr>
        <w:t>s</w:t>
      </w:r>
      <w:r>
        <w:rPr>
          <w:sz w:val="24"/>
          <w:szCs w:val="24"/>
        </w:rPr>
        <w:t xml:space="preserve"> the different ways that a victim can seek help from domest</w:t>
      </w:r>
      <w:r w:rsidR="000E3917">
        <w:rPr>
          <w:sz w:val="24"/>
          <w:szCs w:val="24"/>
        </w:rPr>
        <w:t>ic abuse and what the victim can</w:t>
      </w:r>
      <w:r>
        <w:rPr>
          <w:sz w:val="24"/>
          <w:szCs w:val="24"/>
        </w:rPr>
        <w:t xml:space="preserve"> expect form the service when they contact them.</w:t>
      </w:r>
    </w:p>
    <w:p w14:paraId="39D4EB94" w14:textId="4B739C17" w:rsidR="00552AC5" w:rsidRDefault="00552AC5" w:rsidP="00340E9A">
      <w:pPr>
        <w:ind w:right="237"/>
        <w:jc w:val="both"/>
        <w:rPr>
          <w:sz w:val="24"/>
          <w:szCs w:val="24"/>
        </w:rPr>
      </w:pPr>
    </w:p>
    <w:p w14:paraId="2D3802B0" w14:textId="276F65AD" w:rsidR="00552AC5" w:rsidRDefault="00037943" w:rsidP="00340E9A">
      <w:pPr>
        <w:ind w:right="237"/>
        <w:jc w:val="both"/>
        <w:rPr>
          <w:sz w:val="24"/>
          <w:szCs w:val="24"/>
        </w:rPr>
      </w:pPr>
      <w:r>
        <w:rPr>
          <w:sz w:val="24"/>
          <w:szCs w:val="24"/>
        </w:rPr>
        <w:t>I began by asking the victim to detail the relationship between themselves and the suspect including the history and leading up to the point of the latest police report.</w:t>
      </w:r>
      <w:r w:rsidR="00F77E9D">
        <w:rPr>
          <w:sz w:val="24"/>
          <w:szCs w:val="24"/>
        </w:rPr>
        <w:t xml:space="preserve"> Mindtools.com (2021) provides different techniques to </w:t>
      </w:r>
      <w:r w:rsidR="008E2F24">
        <w:rPr>
          <w:sz w:val="24"/>
          <w:szCs w:val="24"/>
        </w:rPr>
        <w:t>ensure that a person remains an</w:t>
      </w:r>
      <w:r w:rsidR="00F77E9D">
        <w:rPr>
          <w:sz w:val="24"/>
          <w:szCs w:val="24"/>
        </w:rPr>
        <w:t xml:space="preserve"> active listener when speaking to an individual. Keeping these in mind whilst I spoke to the victim I made sure that I constantly made eye contact w</w:t>
      </w:r>
      <w:r w:rsidR="00DB1C73">
        <w:rPr>
          <w:sz w:val="24"/>
          <w:szCs w:val="24"/>
        </w:rPr>
        <w:t>ith her</w:t>
      </w:r>
      <w:r w:rsidR="00F77E9D">
        <w:rPr>
          <w:sz w:val="24"/>
          <w:szCs w:val="24"/>
        </w:rPr>
        <w:t xml:space="preserve"> but in a way that wasn’t intimidating but ensured t</w:t>
      </w:r>
      <w:r w:rsidR="00DB1C73">
        <w:rPr>
          <w:sz w:val="24"/>
          <w:szCs w:val="24"/>
        </w:rPr>
        <w:t>hat s</w:t>
      </w:r>
      <w:r w:rsidR="00F77E9D">
        <w:rPr>
          <w:sz w:val="24"/>
          <w:szCs w:val="24"/>
        </w:rPr>
        <w:t>he had my attention. I also avoided inte</w:t>
      </w:r>
      <w:r w:rsidR="00DB1C73">
        <w:rPr>
          <w:sz w:val="24"/>
          <w:szCs w:val="24"/>
        </w:rPr>
        <w:t>rrupting the victim and let her</w:t>
      </w:r>
      <w:r w:rsidR="00F77E9D">
        <w:rPr>
          <w:sz w:val="24"/>
          <w:szCs w:val="24"/>
        </w:rPr>
        <w:t xml:space="preserve"> finish before I responded, by repeating back to </w:t>
      </w:r>
      <w:r w:rsidR="008E2F24">
        <w:rPr>
          <w:sz w:val="24"/>
          <w:szCs w:val="24"/>
        </w:rPr>
        <w:t>the victim what they had said to prove</w:t>
      </w:r>
      <w:r w:rsidR="00F77E9D">
        <w:rPr>
          <w:sz w:val="24"/>
          <w:szCs w:val="24"/>
        </w:rPr>
        <w:t xml:space="preserve"> I was listening but also </w:t>
      </w:r>
      <w:r w:rsidR="008E2F24">
        <w:rPr>
          <w:sz w:val="24"/>
          <w:szCs w:val="24"/>
        </w:rPr>
        <w:t xml:space="preserve">to </w:t>
      </w:r>
      <w:r w:rsidR="00F77E9D">
        <w:rPr>
          <w:sz w:val="24"/>
          <w:szCs w:val="24"/>
        </w:rPr>
        <w:t>r</w:t>
      </w:r>
      <w:r w:rsidR="008E2F24">
        <w:rPr>
          <w:sz w:val="24"/>
          <w:szCs w:val="24"/>
        </w:rPr>
        <w:t>einforce</w:t>
      </w:r>
      <w:r w:rsidR="00F77E9D">
        <w:rPr>
          <w:sz w:val="24"/>
          <w:szCs w:val="24"/>
        </w:rPr>
        <w:t xml:space="preserve"> the information into my own mind. Part of communication is body language. Not only my own but the victim’s body language</w:t>
      </w:r>
      <w:r w:rsidR="008E2F24">
        <w:rPr>
          <w:sz w:val="24"/>
          <w:szCs w:val="24"/>
        </w:rPr>
        <w:t>. A</w:t>
      </w:r>
      <w:r w:rsidR="00F77E9D">
        <w:rPr>
          <w:sz w:val="24"/>
          <w:szCs w:val="24"/>
        </w:rPr>
        <w:t>lthough I am not an expert on examining a person’s body language I was able to see that the victim’s posture while speaking t</w:t>
      </w:r>
      <w:r w:rsidR="00DB1C73">
        <w:rPr>
          <w:sz w:val="24"/>
          <w:szCs w:val="24"/>
        </w:rPr>
        <w:t>o myself showed she was</w:t>
      </w:r>
      <w:r w:rsidR="00F77E9D">
        <w:rPr>
          <w:sz w:val="24"/>
          <w:szCs w:val="24"/>
        </w:rPr>
        <w:t xml:space="preserve"> open and relaxed. In turn I made sure my own body language displayed that I was attentive and listening and not laid back and</w:t>
      </w:r>
      <w:r w:rsidR="00834B11">
        <w:rPr>
          <w:sz w:val="24"/>
          <w:szCs w:val="24"/>
        </w:rPr>
        <w:t xml:space="preserve"> un</w:t>
      </w:r>
      <w:r w:rsidR="00F77E9D">
        <w:rPr>
          <w:sz w:val="24"/>
          <w:szCs w:val="24"/>
        </w:rPr>
        <w:t>caring. Healthline.com (2021) tells you what to look for in a person’s body language and what it is telling you. They also describe the differences between cultural backgrounds.</w:t>
      </w:r>
    </w:p>
    <w:p w14:paraId="06DA9E44" w14:textId="1F7005EA" w:rsidR="00F77E9D" w:rsidRDefault="00F77E9D" w:rsidP="00340E9A">
      <w:pPr>
        <w:ind w:right="237"/>
        <w:jc w:val="both"/>
        <w:rPr>
          <w:sz w:val="24"/>
          <w:szCs w:val="24"/>
        </w:rPr>
      </w:pPr>
    </w:p>
    <w:p w14:paraId="04B8F59E" w14:textId="5F91B723" w:rsidR="004B6248" w:rsidRDefault="00DB1C73" w:rsidP="00340E9A">
      <w:pPr>
        <w:ind w:right="237"/>
        <w:jc w:val="both"/>
        <w:rPr>
          <w:sz w:val="24"/>
          <w:szCs w:val="24"/>
        </w:rPr>
      </w:pPr>
      <w:r>
        <w:rPr>
          <w:sz w:val="24"/>
          <w:szCs w:val="24"/>
        </w:rPr>
        <w:t>The victim had stated that she</w:t>
      </w:r>
      <w:r w:rsidR="004759D6">
        <w:rPr>
          <w:sz w:val="24"/>
          <w:szCs w:val="24"/>
        </w:rPr>
        <w:t xml:space="preserve"> had recently had a baby and since the birth had decided to let </w:t>
      </w:r>
      <w:r>
        <w:rPr>
          <w:sz w:val="24"/>
          <w:szCs w:val="24"/>
        </w:rPr>
        <w:t>the suspect see the baby as she</w:t>
      </w:r>
      <w:r w:rsidR="004759D6">
        <w:rPr>
          <w:sz w:val="24"/>
          <w:szCs w:val="24"/>
        </w:rPr>
        <w:t xml:space="preserve"> had felt guilty and wanted the best for the child</w:t>
      </w:r>
      <w:r w:rsidR="004B6248">
        <w:rPr>
          <w:sz w:val="24"/>
          <w:szCs w:val="24"/>
        </w:rPr>
        <w:t>. The victim had wanted to achieve this</w:t>
      </w:r>
      <w:r w:rsidR="004759D6">
        <w:rPr>
          <w:sz w:val="24"/>
          <w:szCs w:val="24"/>
        </w:rPr>
        <w:t xml:space="preserve"> in terms of the baby growing up and knowing both of the parents and the baby having a healthy relationship from both parents. The victim had allowed the suspect to see the baby at a neutral place on a few occasions with no incidents occurring</w:t>
      </w:r>
      <w:r>
        <w:rPr>
          <w:sz w:val="24"/>
          <w:szCs w:val="24"/>
        </w:rPr>
        <w:t>,</w:t>
      </w:r>
      <w:r w:rsidR="004759D6">
        <w:rPr>
          <w:sz w:val="24"/>
          <w:szCs w:val="24"/>
        </w:rPr>
        <w:t xml:space="preserve"> although the victim did state he</w:t>
      </w:r>
      <w:r>
        <w:rPr>
          <w:sz w:val="24"/>
          <w:szCs w:val="24"/>
        </w:rPr>
        <w:t xml:space="preserve"> had been insulting towards her</w:t>
      </w:r>
      <w:r w:rsidR="004759D6">
        <w:rPr>
          <w:sz w:val="24"/>
          <w:szCs w:val="24"/>
        </w:rPr>
        <w:t xml:space="preserve"> and was becoming more and more manipulative on each occasion. </w:t>
      </w:r>
    </w:p>
    <w:p w14:paraId="5AE8BFF8" w14:textId="77777777" w:rsidR="004B6248" w:rsidRDefault="004B6248" w:rsidP="00340E9A">
      <w:pPr>
        <w:ind w:right="237"/>
        <w:jc w:val="both"/>
        <w:rPr>
          <w:sz w:val="24"/>
          <w:szCs w:val="24"/>
        </w:rPr>
      </w:pPr>
    </w:p>
    <w:p w14:paraId="279F9808" w14:textId="677A9734" w:rsidR="00F77E9D" w:rsidRDefault="004759D6" w:rsidP="00340E9A">
      <w:pPr>
        <w:ind w:right="237"/>
        <w:jc w:val="both"/>
        <w:rPr>
          <w:sz w:val="24"/>
          <w:szCs w:val="24"/>
        </w:rPr>
      </w:pPr>
      <w:r>
        <w:rPr>
          <w:sz w:val="24"/>
          <w:szCs w:val="24"/>
        </w:rPr>
        <w:t>The final occasion the suspect had become verbally abu</w:t>
      </w:r>
      <w:r w:rsidR="00DB1C73">
        <w:rPr>
          <w:sz w:val="24"/>
          <w:szCs w:val="24"/>
        </w:rPr>
        <w:t>sive towards the victim and she</w:t>
      </w:r>
      <w:r>
        <w:rPr>
          <w:sz w:val="24"/>
          <w:szCs w:val="24"/>
        </w:rPr>
        <w:t xml:space="preserve"> had decided tha</w:t>
      </w:r>
      <w:r w:rsidR="00DB1C73">
        <w:rPr>
          <w:sz w:val="24"/>
          <w:szCs w:val="24"/>
        </w:rPr>
        <w:t>t she was</w:t>
      </w:r>
      <w:r>
        <w:rPr>
          <w:sz w:val="24"/>
          <w:szCs w:val="24"/>
        </w:rPr>
        <w:t xml:space="preserve"> not going to take anymore abuse and decided to leave. As the victim was l</w:t>
      </w:r>
      <w:r w:rsidR="00DB1C73">
        <w:rPr>
          <w:sz w:val="24"/>
          <w:szCs w:val="24"/>
        </w:rPr>
        <w:t>eaving the suspect spat in her</w:t>
      </w:r>
      <w:r>
        <w:rPr>
          <w:sz w:val="24"/>
          <w:szCs w:val="24"/>
        </w:rPr>
        <w:t xml:space="preserve"> face. This was not reported to the police at the time but the vic</w:t>
      </w:r>
      <w:r w:rsidR="00DB1C73">
        <w:rPr>
          <w:sz w:val="24"/>
          <w:szCs w:val="24"/>
        </w:rPr>
        <w:t>tim has stated that it made her</w:t>
      </w:r>
      <w:r>
        <w:rPr>
          <w:sz w:val="24"/>
          <w:szCs w:val="24"/>
        </w:rPr>
        <w:t xml:space="preserve"> feel </w:t>
      </w:r>
      <w:r w:rsidR="00834B11">
        <w:rPr>
          <w:sz w:val="24"/>
          <w:szCs w:val="24"/>
        </w:rPr>
        <w:t>‘</w:t>
      </w:r>
      <w:r>
        <w:rPr>
          <w:sz w:val="24"/>
          <w:szCs w:val="24"/>
        </w:rPr>
        <w:t>like a piece of dirt</w:t>
      </w:r>
      <w:r w:rsidR="00834B11">
        <w:rPr>
          <w:sz w:val="24"/>
          <w:szCs w:val="24"/>
        </w:rPr>
        <w:t>’</w:t>
      </w:r>
      <w:r w:rsidR="00DB1C73">
        <w:rPr>
          <w:sz w:val="24"/>
          <w:szCs w:val="24"/>
        </w:rPr>
        <w:t xml:space="preserve"> and she</w:t>
      </w:r>
      <w:r>
        <w:rPr>
          <w:sz w:val="24"/>
          <w:szCs w:val="24"/>
        </w:rPr>
        <w:t xml:space="preserve"> </w:t>
      </w:r>
      <w:r w:rsidR="00834B11">
        <w:rPr>
          <w:sz w:val="24"/>
          <w:szCs w:val="24"/>
        </w:rPr>
        <w:t>‘</w:t>
      </w:r>
      <w:r>
        <w:rPr>
          <w:sz w:val="24"/>
          <w:szCs w:val="24"/>
        </w:rPr>
        <w:t>felt disgusting</w:t>
      </w:r>
      <w:r w:rsidR="00834B11">
        <w:rPr>
          <w:sz w:val="24"/>
          <w:szCs w:val="24"/>
        </w:rPr>
        <w:t>’. The victim had ceased</w:t>
      </w:r>
      <w:r>
        <w:rPr>
          <w:sz w:val="24"/>
          <w:szCs w:val="24"/>
        </w:rPr>
        <w:t xml:space="preserve"> all forms of communication </w:t>
      </w:r>
      <w:r>
        <w:rPr>
          <w:sz w:val="24"/>
          <w:szCs w:val="24"/>
        </w:rPr>
        <w:lastRenderedPageBreak/>
        <w:t>with the sus</w:t>
      </w:r>
      <w:r w:rsidR="00DB1C73">
        <w:rPr>
          <w:sz w:val="24"/>
          <w:szCs w:val="24"/>
        </w:rPr>
        <w:t>pect and has stated that she</w:t>
      </w:r>
      <w:r w:rsidR="00834B11">
        <w:rPr>
          <w:sz w:val="24"/>
          <w:szCs w:val="24"/>
        </w:rPr>
        <w:t xml:space="preserve"> didn</w:t>
      </w:r>
      <w:r w:rsidR="00DB1C73">
        <w:rPr>
          <w:sz w:val="24"/>
          <w:szCs w:val="24"/>
        </w:rPr>
        <w:t>’t think she was</w:t>
      </w:r>
      <w:r>
        <w:rPr>
          <w:sz w:val="24"/>
          <w:szCs w:val="24"/>
        </w:rPr>
        <w:t xml:space="preserve"> </w:t>
      </w:r>
      <w:r w:rsidR="00834B11">
        <w:rPr>
          <w:sz w:val="24"/>
          <w:szCs w:val="24"/>
        </w:rPr>
        <w:t>‘</w:t>
      </w:r>
      <w:r>
        <w:rPr>
          <w:sz w:val="24"/>
          <w:szCs w:val="24"/>
        </w:rPr>
        <w:t>thinking properly</w:t>
      </w:r>
      <w:r w:rsidR="00834B11">
        <w:rPr>
          <w:sz w:val="24"/>
          <w:szCs w:val="24"/>
        </w:rPr>
        <w:t>’</w:t>
      </w:r>
      <w:r>
        <w:rPr>
          <w:sz w:val="24"/>
          <w:szCs w:val="24"/>
        </w:rPr>
        <w:t xml:space="preserve"> following the birth of the baby.</w:t>
      </w:r>
      <w:r w:rsidR="00F90A45">
        <w:rPr>
          <w:sz w:val="24"/>
          <w:szCs w:val="24"/>
        </w:rPr>
        <w:t xml:space="preserve"> Nursinginpractice.com (2021) states the prevalence of vulnerability in the postnatal period and also states that 1 in 9 women postnatal are affected by domestic abuse. The amount of hormones released during pregnancy and post pregnancy can l</w:t>
      </w:r>
      <w:r w:rsidR="00834B11">
        <w:rPr>
          <w:sz w:val="24"/>
          <w:szCs w:val="24"/>
        </w:rPr>
        <w:t>eave a chemical imbalance in an</w:t>
      </w:r>
      <w:r w:rsidR="00F90A45">
        <w:rPr>
          <w:sz w:val="24"/>
          <w:szCs w:val="24"/>
        </w:rPr>
        <w:t xml:space="preserve"> individual. These imbalance</w:t>
      </w:r>
      <w:r w:rsidR="004B6248">
        <w:rPr>
          <w:sz w:val="24"/>
          <w:szCs w:val="24"/>
        </w:rPr>
        <w:t>s</w:t>
      </w:r>
      <w:r w:rsidR="00F90A45">
        <w:rPr>
          <w:sz w:val="24"/>
          <w:szCs w:val="24"/>
        </w:rPr>
        <w:t xml:space="preserve"> can sometimes lead to mental depression and anxiety also known as </w:t>
      </w:r>
      <w:r w:rsidR="00F90A45" w:rsidRPr="00F90A45">
        <w:rPr>
          <w:sz w:val="24"/>
          <w:szCs w:val="24"/>
        </w:rPr>
        <w:t>postpartum depression</w:t>
      </w:r>
      <w:r w:rsidR="00F90A45">
        <w:rPr>
          <w:sz w:val="24"/>
          <w:szCs w:val="24"/>
        </w:rPr>
        <w:t xml:space="preserve"> which in certain instances can leave a person to become vulnerable.</w:t>
      </w:r>
    </w:p>
    <w:p w14:paraId="21D41602" w14:textId="407C14F7" w:rsidR="00F77E9D" w:rsidRDefault="00F77E9D" w:rsidP="00340E9A">
      <w:pPr>
        <w:ind w:right="237"/>
        <w:jc w:val="both"/>
        <w:rPr>
          <w:sz w:val="24"/>
          <w:szCs w:val="24"/>
        </w:rPr>
      </w:pPr>
    </w:p>
    <w:p w14:paraId="733D1F2B" w14:textId="0B539F32" w:rsidR="00F77E9D" w:rsidRDefault="004B6248" w:rsidP="00340E9A">
      <w:pPr>
        <w:ind w:right="237"/>
        <w:jc w:val="both"/>
        <w:rPr>
          <w:sz w:val="24"/>
          <w:szCs w:val="24"/>
        </w:rPr>
      </w:pPr>
      <w:r>
        <w:rPr>
          <w:sz w:val="24"/>
          <w:szCs w:val="24"/>
        </w:rPr>
        <w:t>South Wales’s Police policy for domestic abuse incidents is to take positive action. South Wales Police domestic abuse Action Plan (2016) sets out the different ways officer will achieve the positive action and to share the information with partner agencies. The positive action I decided to take in this instance was to first complete a public protection notification (PPN). This is a risk assessment for each individual incident and allows an officer to capture relevant information that can be shared with partner agencies e.g. women’s aid and social services.</w:t>
      </w:r>
      <w:r w:rsidR="008B4A15">
        <w:rPr>
          <w:sz w:val="24"/>
          <w:szCs w:val="24"/>
        </w:rPr>
        <w:t xml:space="preserve"> I also made sure the victim was aware of the Live Fear Free services that were available. This service is to assist women who have experienced domestic abuse and is detailed on Gov.wales (2021).</w:t>
      </w:r>
    </w:p>
    <w:p w14:paraId="220F0A39" w14:textId="4D960D47" w:rsidR="008B4A15" w:rsidRDefault="008B4A15" w:rsidP="00340E9A">
      <w:pPr>
        <w:ind w:right="237"/>
        <w:jc w:val="both"/>
        <w:rPr>
          <w:sz w:val="24"/>
          <w:szCs w:val="24"/>
        </w:rPr>
      </w:pPr>
    </w:p>
    <w:p w14:paraId="1088368F" w14:textId="7B5D63D2" w:rsidR="008B4A15" w:rsidRDefault="008B4A15" w:rsidP="00340E9A">
      <w:pPr>
        <w:ind w:right="237"/>
        <w:jc w:val="both"/>
        <w:rPr>
          <w:sz w:val="24"/>
          <w:szCs w:val="24"/>
        </w:rPr>
      </w:pPr>
      <w:r>
        <w:rPr>
          <w:sz w:val="24"/>
          <w:szCs w:val="24"/>
        </w:rPr>
        <w:t>The next step was to carry out arres</w:t>
      </w:r>
      <w:r w:rsidR="00834B11">
        <w:rPr>
          <w:sz w:val="24"/>
          <w:szCs w:val="24"/>
        </w:rPr>
        <w:t>t enquiries for the suspect, a</w:t>
      </w:r>
      <w:r>
        <w:rPr>
          <w:sz w:val="24"/>
          <w:szCs w:val="24"/>
        </w:rPr>
        <w:t xml:space="preserve">s the victim had stated that the suspect </w:t>
      </w:r>
      <w:r w:rsidR="00834B11">
        <w:rPr>
          <w:sz w:val="24"/>
          <w:szCs w:val="24"/>
        </w:rPr>
        <w:t>had committed various offences such as b</w:t>
      </w:r>
      <w:r>
        <w:rPr>
          <w:sz w:val="24"/>
          <w:szCs w:val="24"/>
        </w:rPr>
        <w:t xml:space="preserve">reach of bail conditions, </w:t>
      </w:r>
      <w:r w:rsidR="00834B11">
        <w:rPr>
          <w:sz w:val="24"/>
          <w:szCs w:val="24"/>
        </w:rPr>
        <w:t xml:space="preserve">which </w:t>
      </w:r>
      <w:r>
        <w:rPr>
          <w:sz w:val="24"/>
          <w:szCs w:val="24"/>
        </w:rPr>
        <w:t>CPS.gov.uk (2021) details the types of bail and how they are broken. The suspect had also committed harassment</w:t>
      </w:r>
      <w:r w:rsidR="00834B11">
        <w:rPr>
          <w:sz w:val="24"/>
          <w:szCs w:val="24"/>
        </w:rPr>
        <w:t xml:space="preserve">. </w:t>
      </w:r>
      <w:r w:rsidR="00C97916">
        <w:rPr>
          <w:sz w:val="24"/>
          <w:szCs w:val="24"/>
        </w:rPr>
        <w:t>Protection from Harassment Act 1997 (</w:t>
      </w:r>
      <w:r w:rsidR="00834B11">
        <w:rPr>
          <w:sz w:val="24"/>
          <w:szCs w:val="24"/>
        </w:rPr>
        <w:t>L</w:t>
      </w:r>
      <w:r w:rsidR="00665CEC">
        <w:rPr>
          <w:sz w:val="24"/>
          <w:szCs w:val="24"/>
        </w:rPr>
        <w:t>egislation.go</w:t>
      </w:r>
      <w:r w:rsidR="00834B11">
        <w:rPr>
          <w:sz w:val="24"/>
          <w:szCs w:val="24"/>
        </w:rPr>
        <w:t>v.uk</w:t>
      </w:r>
      <w:r w:rsidR="00C97916">
        <w:rPr>
          <w:sz w:val="24"/>
          <w:szCs w:val="24"/>
        </w:rPr>
        <w:t>) provides the definition for Harassment contrary to Section 1</w:t>
      </w:r>
      <w:r w:rsidR="00665CEC">
        <w:rPr>
          <w:sz w:val="24"/>
          <w:szCs w:val="24"/>
        </w:rPr>
        <w:t>. The other offence the suspect had</w:t>
      </w:r>
      <w:r w:rsidR="00834B11">
        <w:rPr>
          <w:sz w:val="24"/>
          <w:szCs w:val="24"/>
        </w:rPr>
        <w:t xml:space="preserve"> committed was common assault, </w:t>
      </w:r>
      <w:r w:rsidR="00C97916">
        <w:rPr>
          <w:sz w:val="24"/>
          <w:szCs w:val="24"/>
        </w:rPr>
        <w:t>Criminal Justice Act 1988 (</w:t>
      </w:r>
      <w:r w:rsidR="00834B11">
        <w:rPr>
          <w:sz w:val="24"/>
          <w:szCs w:val="24"/>
        </w:rPr>
        <w:t>L</w:t>
      </w:r>
      <w:r w:rsidR="00665CEC">
        <w:rPr>
          <w:sz w:val="24"/>
          <w:szCs w:val="24"/>
        </w:rPr>
        <w:t>egislation.gov.uk</w:t>
      </w:r>
      <w:r w:rsidR="00C97916">
        <w:rPr>
          <w:sz w:val="24"/>
          <w:szCs w:val="24"/>
        </w:rPr>
        <w:t xml:space="preserve">) </w:t>
      </w:r>
      <w:r w:rsidR="00834B11">
        <w:rPr>
          <w:sz w:val="24"/>
          <w:szCs w:val="24"/>
        </w:rPr>
        <w:t xml:space="preserve">defines </w:t>
      </w:r>
      <w:r w:rsidR="00C97916">
        <w:rPr>
          <w:sz w:val="24"/>
          <w:szCs w:val="24"/>
        </w:rPr>
        <w:t>Common Assault contrary to S</w:t>
      </w:r>
      <w:r w:rsidR="00834B11">
        <w:rPr>
          <w:sz w:val="24"/>
          <w:szCs w:val="24"/>
        </w:rPr>
        <w:t>ect</w:t>
      </w:r>
      <w:r w:rsidR="00C97916">
        <w:rPr>
          <w:sz w:val="24"/>
          <w:szCs w:val="24"/>
        </w:rPr>
        <w:t>ion 39</w:t>
      </w:r>
      <w:r w:rsidR="00665CEC">
        <w:rPr>
          <w:sz w:val="24"/>
          <w:szCs w:val="24"/>
        </w:rPr>
        <w:t xml:space="preserve">. The suspect’s current address was unknown to officers so we attempted contact </w:t>
      </w:r>
      <w:r w:rsidR="00DB1C73">
        <w:rPr>
          <w:sz w:val="24"/>
          <w:szCs w:val="24"/>
        </w:rPr>
        <w:t>him</w:t>
      </w:r>
      <w:r w:rsidR="00834B11">
        <w:rPr>
          <w:sz w:val="24"/>
          <w:szCs w:val="24"/>
        </w:rPr>
        <w:t xml:space="preserve"> </w:t>
      </w:r>
      <w:r w:rsidR="00665CEC">
        <w:rPr>
          <w:sz w:val="24"/>
          <w:szCs w:val="24"/>
        </w:rPr>
        <w:t>through phone calls and made enquiries</w:t>
      </w:r>
      <w:r w:rsidR="00DB1C73">
        <w:rPr>
          <w:sz w:val="24"/>
          <w:szCs w:val="24"/>
        </w:rPr>
        <w:t xml:space="preserve"> at all known addresses for him</w:t>
      </w:r>
      <w:r w:rsidR="00665CEC">
        <w:rPr>
          <w:sz w:val="24"/>
          <w:szCs w:val="24"/>
        </w:rPr>
        <w:t xml:space="preserve"> until the suspect was located.</w:t>
      </w:r>
    </w:p>
    <w:p w14:paraId="288D1A60" w14:textId="28DF8686" w:rsidR="008B4A15" w:rsidRDefault="008B4A15" w:rsidP="00340E9A">
      <w:pPr>
        <w:ind w:right="237"/>
        <w:jc w:val="both"/>
        <w:rPr>
          <w:sz w:val="24"/>
          <w:szCs w:val="24"/>
        </w:rPr>
      </w:pPr>
    </w:p>
    <w:p w14:paraId="4557CCDD" w14:textId="29B5CA24" w:rsidR="008B28E7" w:rsidRDefault="00665CEC" w:rsidP="00340E9A">
      <w:pPr>
        <w:ind w:right="237"/>
        <w:jc w:val="both"/>
        <w:rPr>
          <w:sz w:val="24"/>
          <w:szCs w:val="24"/>
        </w:rPr>
      </w:pPr>
      <w:r>
        <w:rPr>
          <w:sz w:val="24"/>
          <w:szCs w:val="24"/>
        </w:rPr>
        <w:t>During this incident I was able to communicate with the victim quite easily as we both spoke and understood the same language but this may not be the case for every incident I attend. If I was to be in a situation where I could not co</w:t>
      </w:r>
      <w:r w:rsidR="00994C9D">
        <w:rPr>
          <w:sz w:val="24"/>
          <w:szCs w:val="24"/>
        </w:rPr>
        <w:t>mmunicate with an individual the</w:t>
      </w:r>
      <w:r>
        <w:rPr>
          <w:sz w:val="24"/>
          <w:szCs w:val="24"/>
        </w:rPr>
        <w:t xml:space="preserve">n I would have to consider </w:t>
      </w:r>
      <w:r w:rsidR="00E61DBF">
        <w:rPr>
          <w:sz w:val="24"/>
          <w:szCs w:val="24"/>
        </w:rPr>
        <w:t>the use of interpreter. These can be obtained by using Language Line or having a person present who can translate. LanguageLine.com (2021) shares how to contact them for use of their services.</w:t>
      </w:r>
    </w:p>
    <w:p w14:paraId="68774BE9" w14:textId="52607C2E" w:rsidR="00E61DBF" w:rsidRDefault="00E61DBF" w:rsidP="00340E9A">
      <w:pPr>
        <w:ind w:right="237"/>
        <w:jc w:val="both"/>
        <w:rPr>
          <w:sz w:val="24"/>
          <w:szCs w:val="24"/>
        </w:rPr>
      </w:pPr>
    </w:p>
    <w:p w14:paraId="5A88C5D4" w14:textId="77777777" w:rsidR="00E61DBF" w:rsidRPr="00270EEB" w:rsidRDefault="00E61DBF" w:rsidP="00340E9A">
      <w:pPr>
        <w:ind w:right="237"/>
        <w:jc w:val="both"/>
        <w:rPr>
          <w:sz w:val="24"/>
          <w:szCs w:val="24"/>
        </w:rPr>
      </w:pPr>
    </w:p>
    <w:p w14:paraId="1A730B74" w14:textId="0E8BF149" w:rsidR="008B28E7" w:rsidRDefault="00E61DBF" w:rsidP="00340E9A">
      <w:pPr>
        <w:ind w:right="237"/>
        <w:jc w:val="both"/>
        <w:rPr>
          <w:sz w:val="24"/>
          <w:szCs w:val="24"/>
        </w:rPr>
      </w:pPr>
      <w:r>
        <w:rPr>
          <w:sz w:val="24"/>
          <w:szCs w:val="24"/>
        </w:rPr>
        <w:t xml:space="preserve">I felt that I was able to deal with this incident in a professional manner. I kept my personal feelings out of the situation and I did not make any preconceived plans on how to deal with the situation until I had spoken to the victim. Before making any rash decisions I spoke to my colleague and also my </w:t>
      </w:r>
      <w:r w:rsidR="0075117D">
        <w:rPr>
          <w:sz w:val="24"/>
          <w:szCs w:val="24"/>
        </w:rPr>
        <w:t>supervisor to see if they agreed</w:t>
      </w:r>
      <w:r>
        <w:rPr>
          <w:sz w:val="24"/>
          <w:szCs w:val="24"/>
        </w:rPr>
        <w:t xml:space="preserve"> with the plan of action I had decided to take</w:t>
      </w:r>
      <w:r w:rsidR="0075117D">
        <w:rPr>
          <w:sz w:val="24"/>
          <w:szCs w:val="24"/>
        </w:rPr>
        <w:t>. Situations tend to become more difficult when children are involved as it has tendency to hit home with a lot of people, myself included</w:t>
      </w:r>
      <w:r w:rsidR="00994C9D">
        <w:rPr>
          <w:sz w:val="24"/>
          <w:szCs w:val="24"/>
        </w:rPr>
        <w:t>,</w:t>
      </w:r>
      <w:r w:rsidR="0075117D">
        <w:rPr>
          <w:sz w:val="24"/>
          <w:szCs w:val="24"/>
        </w:rPr>
        <w:t xml:space="preserve"> but on this instance I was able to control any thoughts I had regarding this.</w:t>
      </w:r>
    </w:p>
    <w:p w14:paraId="654BAB17" w14:textId="0F1E7624" w:rsidR="0075117D" w:rsidRDefault="0075117D" w:rsidP="00340E9A">
      <w:pPr>
        <w:ind w:right="237"/>
        <w:jc w:val="both"/>
        <w:rPr>
          <w:sz w:val="24"/>
          <w:szCs w:val="24"/>
        </w:rPr>
      </w:pPr>
    </w:p>
    <w:p w14:paraId="4A8B313D" w14:textId="70DF5D98" w:rsidR="008B28E7" w:rsidRDefault="00A23316" w:rsidP="00340E9A">
      <w:pPr>
        <w:ind w:right="237"/>
        <w:jc w:val="both"/>
        <w:rPr>
          <w:sz w:val="24"/>
          <w:szCs w:val="24"/>
        </w:rPr>
      </w:pPr>
      <w:r>
        <w:rPr>
          <w:sz w:val="24"/>
          <w:szCs w:val="24"/>
        </w:rPr>
        <w:t>Evaluating the incident I believe I was able to deal with the incident and speak to the victim in a very calm and professional manner, this put the victim at ease and I was able to get all the relevant information I required into a statement. The statement was taken at a friend of the victim’s ho</w:t>
      </w:r>
      <w:r w:rsidR="00994C9D">
        <w:rPr>
          <w:sz w:val="24"/>
          <w:szCs w:val="24"/>
        </w:rPr>
        <w:t>me address as that is where she was</w:t>
      </w:r>
      <w:r>
        <w:rPr>
          <w:sz w:val="24"/>
          <w:szCs w:val="24"/>
        </w:rPr>
        <w:t xml:space="preserve"> at the time of making contact. This in hind sight was not the best place to take a statement and if I had to repeat the situation again I would make sure the victim was aware of how long it would take to go through the procedure and would probably be more suitable at their home address. This would allow the victim to be comfortable but also ha</w:t>
      </w:r>
      <w:r w:rsidR="00994C9D">
        <w:rPr>
          <w:sz w:val="24"/>
          <w:szCs w:val="24"/>
        </w:rPr>
        <w:t>ve less distractions whilst she was</w:t>
      </w:r>
      <w:r>
        <w:rPr>
          <w:sz w:val="24"/>
          <w:szCs w:val="24"/>
        </w:rPr>
        <w:t xml:space="preserve"> speaking to officers.</w:t>
      </w:r>
    </w:p>
    <w:p w14:paraId="7FADA813" w14:textId="708C234E" w:rsidR="00A23316" w:rsidRDefault="00A23316" w:rsidP="00340E9A">
      <w:pPr>
        <w:ind w:right="237"/>
        <w:jc w:val="both"/>
        <w:rPr>
          <w:sz w:val="24"/>
          <w:szCs w:val="24"/>
        </w:rPr>
      </w:pPr>
    </w:p>
    <w:p w14:paraId="458E646A" w14:textId="4772A453" w:rsidR="00A23316" w:rsidRDefault="00C97916" w:rsidP="00340E9A">
      <w:pPr>
        <w:ind w:right="237"/>
        <w:jc w:val="both"/>
        <w:rPr>
          <w:sz w:val="24"/>
          <w:szCs w:val="24"/>
        </w:rPr>
      </w:pPr>
      <w:r>
        <w:rPr>
          <w:sz w:val="24"/>
          <w:szCs w:val="24"/>
        </w:rPr>
        <w:t>(1370</w:t>
      </w:r>
      <w:r w:rsidR="00A23316">
        <w:rPr>
          <w:sz w:val="24"/>
          <w:szCs w:val="24"/>
        </w:rPr>
        <w:t>)</w:t>
      </w:r>
    </w:p>
    <w:p w14:paraId="44BD5BA3" w14:textId="6EBA124A" w:rsidR="00A23316" w:rsidRDefault="00A23316" w:rsidP="00340E9A">
      <w:pPr>
        <w:ind w:right="237"/>
        <w:jc w:val="both"/>
        <w:rPr>
          <w:sz w:val="24"/>
          <w:szCs w:val="24"/>
        </w:rPr>
      </w:pPr>
    </w:p>
    <w:p w14:paraId="735C953E" w14:textId="6F0CD8B3" w:rsidR="00A23316" w:rsidRDefault="00A23316" w:rsidP="00340E9A">
      <w:pPr>
        <w:ind w:right="237"/>
        <w:jc w:val="both"/>
        <w:rPr>
          <w:sz w:val="24"/>
          <w:szCs w:val="24"/>
        </w:rPr>
      </w:pPr>
    </w:p>
    <w:p w14:paraId="5AE2308E" w14:textId="77777777" w:rsidR="00994C9D" w:rsidRDefault="00994C9D" w:rsidP="00340E9A">
      <w:pPr>
        <w:ind w:right="237"/>
        <w:jc w:val="both"/>
        <w:rPr>
          <w:sz w:val="24"/>
          <w:szCs w:val="24"/>
        </w:rPr>
      </w:pPr>
    </w:p>
    <w:p w14:paraId="6E3A79C4" w14:textId="33B14F91" w:rsidR="00A23316" w:rsidRDefault="00A23316" w:rsidP="00340E9A">
      <w:pPr>
        <w:ind w:right="237"/>
        <w:jc w:val="both"/>
        <w:rPr>
          <w:sz w:val="24"/>
          <w:szCs w:val="24"/>
        </w:rPr>
      </w:pPr>
    </w:p>
    <w:p w14:paraId="34464305" w14:textId="06B16BD3" w:rsidR="00A23316" w:rsidRDefault="00A23316" w:rsidP="00340E9A">
      <w:pPr>
        <w:ind w:right="237"/>
        <w:jc w:val="both"/>
        <w:rPr>
          <w:sz w:val="24"/>
          <w:szCs w:val="24"/>
        </w:rPr>
      </w:pPr>
    </w:p>
    <w:p w14:paraId="5F823ADE" w14:textId="6E53A664" w:rsidR="00A23316" w:rsidRDefault="00A23316" w:rsidP="00340E9A">
      <w:pPr>
        <w:ind w:right="237"/>
        <w:jc w:val="both"/>
        <w:rPr>
          <w:sz w:val="24"/>
          <w:szCs w:val="24"/>
        </w:rPr>
      </w:pPr>
    </w:p>
    <w:p w14:paraId="1A23388D" w14:textId="4A822DBD" w:rsidR="00A23316" w:rsidRDefault="00A23316" w:rsidP="00340E9A">
      <w:pPr>
        <w:ind w:right="237"/>
        <w:jc w:val="both"/>
        <w:rPr>
          <w:sz w:val="24"/>
          <w:szCs w:val="24"/>
        </w:rPr>
      </w:pPr>
    </w:p>
    <w:p w14:paraId="7F218FFC" w14:textId="160D1A1D" w:rsidR="00A23316" w:rsidRDefault="00A23316" w:rsidP="00340E9A">
      <w:pPr>
        <w:ind w:right="237"/>
        <w:jc w:val="both"/>
        <w:rPr>
          <w:sz w:val="24"/>
          <w:szCs w:val="24"/>
        </w:rPr>
      </w:pPr>
    </w:p>
    <w:p w14:paraId="0FAF8189" w14:textId="2F15D7B3" w:rsidR="00A23316" w:rsidRDefault="00A23316" w:rsidP="00340E9A">
      <w:pPr>
        <w:ind w:right="237"/>
        <w:jc w:val="both"/>
        <w:rPr>
          <w:sz w:val="24"/>
          <w:szCs w:val="24"/>
        </w:rPr>
      </w:pPr>
    </w:p>
    <w:p w14:paraId="7400C46B" w14:textId="027B33D9" w:rsidR="00A23316" w:rsidRDefault="00A23316" w:rsidP="00340E9A">
      <w:pPr>
        <w:ind w:right="237"/>
        <w:jc w:val="both"/>
        <w:rPr>
          <w:sz w:val="24"/>
          <w:szCs w:val="24"/>
        </w:rPr>
      </w:pPr>
    </w:p>
    <w:p w14:paraId="4B80B0C6" w14:textId="5CFBD5F2" w:rsidR="00A23316" w:rsidRDefault="00A23316" w:rsidP="00340E9A">
      <w:pPr>
        <w:ind w:right="237"/>
        <w:jc w:val="both"/>
        <w:rPr>
          <w:sz w:val="24"/>
          <w:szCs w:val="24"/>
        </w:rPr>
      </w:pPr>
    </w:p>
    <w:p w14:paraId="444B996D" w14:textId="5B76E715" w:rsidR="00A23316" w:rsidRDefault="00A23316" w:rsidP="00340E9A">
      <w:pPr>
        <w:ind w:right="237"/>
        <w:jc w:val="both"/>
        <w:rPr>
          <w:sz w:val="24"/>
          <w:szCs w:val="24"/>
        </w:rPr>
      </w:pPr>
    </w:p>
    <w:p w14:paraId="7B8BF807" w14:textId="10AFF35C" w:rsidR="00A23316" w:rsidRDefault="00A23316" w:rsidP="00340E9A">
      <w:pPr>
        <w:ind w:right="237"/>
        <w:jc w:val="both"/>
        <w:rPr>
          <w:sz w:val="24"/>
          <w:szCs w:val="24"/>
        </w:rPr>
      </w:pPr>
    </w:p>
    <w:p w14:paraId="4917D07C" w14:textId="6F03DA8E" w:rsidR="00A23316" w:rsidRDefault="00A23316" w:rsidP="00340E9A">
      <w:pPr>
        <w:ind w:right="237"/>
        <w:jc w:val="both"/>
        <w:rPr>
          <w:sz w:val="24"/>
          <w:szCs w:val="24"/>
        </w:rPr>
      </w:pPr>
    </w:p>
    <w:p w14:paraId="01E469E8" w14:textId="48FF78B9" w:rsidR="00A23316" w:rsidRDefault="00A23316" w:rsidP="00340E9A">
      <w:pPr>
        <w:ind w:right="237"/>
        <w:jc w:val="both"/>
        <w:rPr>
          <w:sz w:val="24"/>
          <w:szCs w:val="24"/>
        </w:rPr>
      </w:pPr>
    </w:p>
    <w:p w14:paraId="0BC73D42" w14:textId="0F952162" w:rsidR="00A23316" w:rsidRDefault="00A23316" w:rsidP="00340E9A">
      <w:pPr>
        <w:ind w:right="237"/>
        <w:jc w:val="both"/>
        <w:rPr>
          <w:sz w:val="24"/>
          <w:szCs w:val="24"/>
        </w:rPr>
      </w:pPr>
    </w:p>
    <w:p w14:paraId="672E61F3" w14:textId="7BB1D98A" w:rsidR="00A23316" w:rsidRDefault="00A23316" w:rsidP="00340E9A">
      <w:pPr>
        <w:ind w:right="237"/>
        <w:jc w:val="both"/>
        <w:rPr>
          <w:sz w:val="24"/>
          <w:szCs w:val="24"/>
        </w:rPr>
      </w:pPr>
    </w:p>
    <w:p w14:paraId="70F37A31" w14:textId="09835DA2" w:rsidR="00A23316" w:rsidRDefault="00A23316" w:rsidP="00340E9A">
      <w:pPr>
        <w:ind w:right="237"/>
        <w:jc w:val="both"/>
        <w:rPr>
          <w:sz w:val="24"/>
          <w:szCs w:val="24"/>
        </w:rPr>
      </w:pPr>
    </w:p>
    <w:p w14:paraId="0FABBF6F" w14:textId="1FED0BFA" w:rsidR="00A23316" w:rsidRDefault="00A23316" w:rsidP="00340E9A">
      <w:pPr>
        <w:ind w:right="237"/>
        <w:jc w:val="both"/>
        <w:rPr>
          <w:sz w:val="24"/>
          <w:szCs w:val="24"/>
        </w:rPr>
      </w:pPr>
    </w:p>
    <w:p w14:paraId="63F126F9" w14:textId="7F0DBBEA" w:rsidR="00A23316" w:rsidRDefault="00A23316" w:rsidP="00340E9A">
      <w:pPr>
        <w:ind w:right="237"/>
        <w:jc w:val="both"/>
        <w:rPr>
          <w:sz w:val="24"/>
          <w:szCs w:val="24"/>
        </w:rPr>
      </w:pPr>
    </w:p>
    <w:p w14:paraId="4CEF01B5" w14:textId="2418E07F" w:rsidR="00A23316" w:rsidRDefault="00A23316" w:rsidP="00340E9A">
      <w:pPr>
        <w:ind w:right="237"/>
        <w:jc w:val="both"/>
        <w:rPr>
          <w:sz w:val="24"/>
          <w:szCs w:val="24"/>
        </w:rPr>
      </w:pPr>
    </w:p>
    <w:p w14:paraId="69693383" w14:textId="1838D425" w:rsidR="00A23316" w:rsidRDefault="00A23316" w:rsidP="00340E9A">
      <w:pPr>
        <w:ind w:right="237"/>
        <w:jc w:val="both"/>
        <w:rPr>
          <w:sz w:val="24"/>
          <w:szCs w:val="24"/>
        </w:rPr>
      </w:pPr>
    </w:p>
    <w:p w14:paraId="572F4DEE" w14:textId="513BBBCE" w:rsidR="00A23316" w:rsidRDefault="00A23316" w:rsidP="00340E9A">
      <w:pPr>
        <w:ind w:right="237"/>
        <w:jc w:val="both"/>
        <w:rPr>
          <w:sz w:val="24"/>
          <w:szCs w:val="24"/>
        </w:rPr>
      </w:pPr>
    </w:p>
    <w:p w14:paraId="7BA0BDED" w14:textId="105EFCC3" w:rsidR="00A23316" w:rsidRDefault="00A23316" w:rsidP="00340E9A">
      <w:pPr>
        <w:ind w:right="237"/>
        <w:jc w:val="both"/>
        <w:rPr>
          <w:sz w:val="24"/>
          <w:szCs w:val="24"/>
        </w:rPr>
      </w:pPr>
    </w:p>
    <w:p w14:paraId="27137459" w14:textId="2B6B1074" w:rsidR="00A23316" w:rsidRDefault="00A23316" w:rsidP="00340E9A">
      <w:pPr>
        <w:ind w:right="237"/>
        <w:jc w:val="both"/>
        <w:rPr>
          <w:sz w:val="24"/>
          <w:szCs w:val="24"/>
        </w:rPr>
      </w:pPr>
    </w:p>
    <w:p w14:paraId="45630F5A" w14:textId="5EDE89AA" w:rsidR="00A23316" w:rsidRDefault="00A23316" w:rsidP="00340E9A">
      <w:pPr>
        <w:ind w:right="237"/>
        <w:jc w:val="both"/>
        <w:rPr>
          <w:sz w:val="24"/>
          <w:szCs w:val="24"/>
        </w:rPr>
      </w:pPr>
    </w:p>
    <w:p w14:paraId="1A543200" w14:textId="6FB28FCD" w:rsidR="00A23316" w:rsidRDefault="00A23316" w:rsidP="00340E9A">
      <w:pPr>
        <w:ind w:right="237"/>
        <w:jc w:val="both"/>
        <w:rPr>
          <w:sz w:val="24"/>
          <w:szCs w:val="24"/>
        </w:rPr>
      </w:pPr>
    </w:p>
    <w:p w14:paraId="30439D97" w14:textId="4C109141" w:rsidR="00A23316" w:rsidRDefault="00A23316" w:rsidP="00340E9A">
      <w:pPr>
        <w:ind w:right="237"/>
        <w:jc w:val="both"/>
        <w:rPr>
          <w:sz w:val="24"/>
          <w:szCs w:val="24"/>
        </w:rPr>
      </w:pPr>
    </w:p>
    <w:p w14:paraId="32A13A90" w14:textId="25A2E6A7" w:rsidR="00A23316" w:rsidRDefault="00A23316" w:rsidP="00340E9A">
      <w:pPr>
        <w:ind w:right="237"/>
        <w:jc w:val="both"/>
        <w:rPr>
          <w:sz w:val="24"/>
          <w:szCs w:val="24"/>
        </w:rPr>
      </w:pPr>
    </w:p>
    <w:p w14:paraId="7577503C" w14:textId="23EE2F74" w:rsidR="00A23316" w:rsidRDefault="00A23316" w:rsidP="00340E9A">
      <w:pPr>
        <w:ind w:right="237"/>
        <w:jc w:val="both"/>
        <w:rPr>
          <w:sz w:val="24"/>
          <w:szCs w:val="24"/>
        </w:rPr>
      </w:pPr>
    </w:p>
    <w:p w14:paraId="039F337C" w14:textId="7920A449" w:rsidR="00A23316" w:rsidRDefault="00A23316" w:rsidP="00340E9A">
      <w:pPr>
        <w:ind w:right="237"/>
        <w:jc w:val="both"/>
        <w:rPr>
          <w:sz w:val="24"/>
          <w:szCs w:val="24"/>
        </w:rPr>
      </w:pPr>
    </w:p>
    <w:p w14:paraId="744B8ADD" w14:textId="33BF9809" w:rsidR="00A23316" w:rsidRDefault="00A23316" w:rsidP="00340E9A">
      <w:pPr>
        <w:ind w:right="237"/>
        <w:jc w:val="both"/>
        <w:rPr>
          <w:sz w:val="24"/>
          <w:szCs w:val="24"/>
        </w:rPr>
      </w:pPr>
    </w:p>
    <w:p w14:paraId="1034652A" w14:textId="1D9F00E2" w:rsidR="008B28E7" w:rsidRDefault="008B28E7" w:rsidP="00340E9A">
      <w:pPr>
        <w:ind w:right="237"/>
        <w:jc w:val="both"/>
        <w:rPr>
          <w:sz w:val="24"/>
          <w:szCs w:val="24"/>
        </w:rPr>
      </w:pPr>
    </w:p>
    <w:p w14:paraId="77F1AD5F" w14:textId="77777777" w:rsidR="00F07492" w:rsidRPr="00270EEB" w:rsidRDefault="00F07492"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B3526AE" w14:textId="5F5F4AE8" w:rsidR="00025650" w:rsidRDefault="00025650" w:rsidP="00340E9A">
      <w:pPr>
        <w:ind w:right="237"/>
      </w:pPr>
    </w:p>
    <w:p w14:paraId="65C99732" w14:textId="77777777" w:rsidR="00545917" w:rsidRDefault="00545917"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88F8D19" w:rsidR="00025650" w:rsidRDefault="00025650" w:rsidP="00340E9A">
      <w:pPr>
        <w:ind w:right="237"/>
        <w:jc w:val="both"/>
        <w:rPr>
          <w:sz w:val="24"/>
          <w:szCs w:val="24"/>
        </w:rPr>
      </w:pPr>
    </w:p>
    <w:p w14:paraId="2624D37F" w14:textId="77777777" w:rsidR="0031127C" w:rsidRPr="00270EEB" w:rsidRDefault="0031127C" w:rsidP="00340E9A">
      <w:pPr>
        <w:ind w:right="237"/>
        <w:jc w:val="both"/>
        <w:rPr>
          <w:sz w:val="24"/>
          <w:szCs w:val="24"/>
        </w:rPr>
      </w:pPr>
    </w:p>
    <w:p w14:paraId="503A34F9" w14:textId="25E1A629" w:rsidR="0031127C" w:rsidRDefault="0031127C" w:rsidP="0031127C">
      <w:pPr>
        <w:jc w:val="both"/>
        <w:rPr>
          <w:sz w:val="24"/>
          <w:szCs w:val="24"/>
        </w:rPr>
      </w:pPr>
      <w:r>
        <w:rPr>
          <w:sz w:val="24"/>
          <w:szCs w:val="24"/>
        </w:rPr>
        <w:t>I will use Gibbs Reflective Cycle (1988) to reflect upon an incident of a domestic burglary. I was made aware of this incident and tasked to deal with it following a 999 call from the victim.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5CB02EC3" w14:textId="4DC96155" w:rsidR="00D12E27" w:rsidRDefault="00D12E27" w:rsidP="0031127C">
      <w:pPr>
        <w:jc w:val="both"/>
        <w:rPr>
          <w:sz w:val="24"/>
          <w:szCs w:val="24"/>
        </w:rPr>
      </w:pPr>
    </w:p>
    <w:p w14:paraId="41A7C9D4" w14:textId="2D0A223D" w:rsidR="00D12E27" w:rsidRDefault="00D12E27" w:rsidP="0031127C">
      <w:pPr>
        <w:jc w:val="both"/>
        <w:rPr>
          <w:sz w:val="24"/>
          <w:szCs w:val="24"/>
        </w:rPr>
      </w:pPr>
      <w:r>
        <w:rPr>
          <w:sz w:val="24"/>
          <w:szCs w:val="24"/>
        </w:rPr>
        <w:t>A call was received in Police control</w:t>
      </w:r>
      <w:r w:rsidR="002162C3">
        <w:rPr>
          <w:sz w:val="24"/>
          <w:szCs w:val="24"/>
        </w:rPr>
        <w:t xml:space="preserve"> room from the victim. He</w:t>
      </w:r>
      <w:r>
        <w:rPr>
          <w:sz w:val="24"/>
          <w:szCs w:val="24"/>
        </w:rPr>
        <w:t xml:space="preserve"> had stated that t</w:t>
      </w:r>
      <w:r w:rsidR="002162C3">
        <w:rPr>
          <w:sz w:val="24"/>
          <w:szCs w:val="24"/>
        </w:rPr>
        <w:t>here had been a burglary at his</w:t>
      </w:r>
      <w:r>
        <w:rPr>
          <w:sz w:val="24"/>
          <w:szCs w:val="24"/>
        </w:rPr>
        <w:t xml:space="preserve"> prope</w:t>
      </w:r>
      <w:r w:rsidR="002162C3">
        <w:rPr>
          <w:sz w:val="24"/>
          <w:szCs w:val="24"/>
        </w:rPr>
        <w:t>rty during the night whilst he was in bed asleep and he</w:t>
      </w:r>
      <w:r>
        <w:rPr>
          <w:sz w:val="24"/>
          <w:szCs w:val="24"/>
        </w:rPr>
        <w:t xml:space="preserve"> had ha</w:t>
      </w:r>
      <w:r w:rsidR="002162C3">
        <w:rPr>
          <w:sz w:val="24"/>
          <w:szCs w:val="24"/>
        </w:rPr>
        <w:t>d two bicycles stolen from his</w:t>
      </w:r>
      <w:r>
        <w:rPr>
          <w:sz w:val="24"/>
          <w:szCs w:val="24"/>
        </w:rPr>
        <w:t xml:space="preserve"> secure shed in the rear garden.</w:t>
      </w:r>
      <w:r w:rsidR="00E51D74">
        <w:rPr>
          <w:sz w:val="24"/>
          <w:szCs w:val="24"/>
        </w:rPr>
        <w:t xml:space="preserve"> Officers had attended the address and carried out all the investigations possible. The shed which was used to store the bicycles did not have any potential forensic evidence due to the wooden surfaces and the weather conditions at the time. House to house enquiries </w:t>
      </w:r>
      <w:r w:rsidR="00E51D74">
        <w:rPr>
          <w:sz w:val="24"/>
          <w:szCs w:val="24"/>
        </w:rPr>
        <w:lastRenderedPageBreak/>
        <w:t xml:space="preserve">were conducting in the local area. Unfortunately there were no witnesses during the material time frame and also there was no </w:t>
      </w:r>
      <w:r w:rsidR="00633674">
        <w:rPr>
          <w:sz w:val="24"/>
          <w:szCs w:val="24"/>
        </w:rPr>
        <w:t>closed circuit television (</w:t>
      </w:r>
      <w:r w:rsidR="00E51D74">
        <w:rPr>
          <w:sz w:val="24"/>
          <w:szCs w:val="24"/>
        </w:rPr>
        <w:t>CCTV</w:t>
      </w:r>
      <w:r w:rsidR="00633674">
        <w:rPr>
          <w:sz w:val="24"/>
          <w:szCs w:val="24"/>
        </w:rPr>
        <w:t>)</w:t>
      </w:r>
      <w:r w:rsidR="00E51D74">
        <w:rPr>
          <w:sz w:val="24"/>
          <w:szCs w:val="24"/>
        </w:rPr>
        <w:t xml:space="preserve"> oper</w:t>
      </w:r>
      <w:r w:rsidR="00633674">
        <w:rPr>
          <w:sz w:val="24"/>
          <w:szCs w:val="24"/>
        </w:rPr>
        <w:t xml:space="preserve">ating in the area. This gave </w:t>
      </w:r>
      <w:r w:rsidR="00E51D74">
        <w:rPr>
          <w:sz w:val="24"/>
          <w:szCs w:val="24"/>
        </w:rPr>
        <w:t>the officers no lines of enquiry as no suspect was identified, the victim was satisfied at this point and fully understood why this was the case.</w:t>
      </w:r>
      <w:r w:rsidR="005C32F2">
        <w:rPr>
          <w:sz w:val="24"/>
          <w:szCs w:val="24"/>
        </w:rPr>
        <w:t xml:space="preserve"> </w:t>
      </w:r>
      <w:r w:rsidR="00DB0D37">
        <w:rPr>
          <w:sz w:val="24"/>
          <w:szCs w:val="24"/>
        </w:rPr>
        <w:t>The Criminal Procedure and Investigations Act 1996 (</w:t>
      </w:r>
      <w:r w:rsidR="005C32F2">
        <w:rPr>
          <w:sz w:val="24"/>
          <w:szCs w:val="24"/>
        </w:rPr>
        <w:t>Legislation.gov.uk</w:t>
      </w:r>
      <w:r w:rsidR="00DB0D37">
        <w:rPr>
          <w:sz w:val="24"/>
          <w:szCs w:val="24"/>
        </w:rPr>
        <w:t>)</w:t>
      </w:r>
      <w:r w:rsidR="005C32F2">
        <w:rPr>
          <w:sz w:val="24"/>
          <w:szCs w:val="24"/>
        </w:rPr>
        <w:t xml:space="preserve"> stat</w:t>
      </w:r>
      <w:r w:rsidR="00DB0D37">
        <w:rPr>
          <w:sz w:val="24"/>
          <w:szCs w:val="24"/>
        </w:rPr>
        <w:t>es that</w:t>
      </w:r>
      <w:r w:rsidR="005C32F2">
        <w:rPr>
          <w:sz w:val="24"/>
          <w:szCs w:val="24"/>
        </w:rPr>
        <w:t xml:space="preserve"> Officers have the duty to investigate all reasonable lines of enquiry in all incidents.</w:t>
      </w:r>
    </w:p>
    <w:p w14:paraId="4932D0B2" w14:textId="77777777" w:rsidR="005C32F2" w:rsidRDefault="005C32F2" w:rsidP="0031127C">
      <w:pPr>
        <w:jc w:val="both"/>
        <w:rPr>
          <w:sz w:val="24"/>
          <w:szCs w:val="24"/>
        </w:rPr>
      </w:pPr>
    </w:p>
    <w:p w14:paraId="57BCAB39" w14:textId="50F52202" w:rsidR="00E51D74" w:rsidRDefault="00633674" w:rsidP="0031127C">
      <w:pPr>
        <w:jc w:val="both"/>
        <w:rPr>
          <w:sz w:val="24"/>
          <w:szCs w:val="24"/>
        </w:rPr>
      </w:pPr>
      <w:r>
        <w:rPr>
          <w:sz w:val="24"/>
          <w:szCs w:val="24"/>
        </w:rPr>
        <w:t>Approximately one</w:t>
      </w:r>
      <w:r w:rsidR="00E51D74">
        <w:rPr>
          <w:sz w:val="24"/>
          <w:szCs w:val="24"/>
        </w:rPr>
        <w:t xml:space="preserve"> month later the victim contacted the police again to provide further information regarding the incident</w:t>
      </w:r>
      <w:r w:rsidR="00A2172C">
        <w:rPr>
          <w:sz w:val="24"/>
          <w:szCs w:val="24"/>
        </w:rPr>
        <w:t>. The v</w:t>
      </w:r>
      <w:r w:rsidR="002162C3">
        <w:rPr>
          <w:sz w:val="24"/>
          <w:szCs w:val="24"/>
        </w:rPr>
        <w:t>ictim had stated that while he was</w:t>
      </w:r>
      <w:r w:rsidR="00A2172C">
        <w:rPr>
          <w:sz w:val="24"/>
          <w:szCs w:val="24"/>
        </w:rPr>
        <w:t xml:space="preserve"> out socialisin</w:t>
      </w:r>
      <w:r w:rsidR="002162C3">
        <w:rPr>
          <w:sz w:val="24"/>
          <w:szCs w:val="24"/>
        </w:rPr>
        <w:t>g with his</w:t>
      </w:r>
      <w:r>
        <w:rPr>
          <w:sz w:val="24"/>
          <w:szCs w:val="24"/>
        </w:rPr>
        <w:t xml:space="preserve"> partner in the local area</w:t>
      </w:r>
      <w:r w:rsidR="002162C3">
        <w:rPr>
          <w:sz w:val="24"/>
          <w:szCs w:val="24"/>
        </w:rPr>
        <w:t>, he</w:t>
      </w:r>
      <w:r w:rsidR="00A2172C">
        <w:rPr>
          <w:sz w:val="24"/>
          <w:szCs w:val="24"/>
        </w:rPr>
        <w:t xml:space="preserve"> spotted an individual cycle past them on bicycle that look</w:t>
      </w:r>
      <w:r w:rsidR="000E3917">
        <w:rPr>
          <w:sz w:val="24"/>
          <w:szCs w:val="24"/>
        </w:rPr>
        <w:t>ed</w:t>
      </w:r>
      <w:r w:rsidR="00A2172C">
        <w:rPr>
          <w:sz w:val="24"/>
          <w:szCs w:val="24"/>
        </w:rPr>
        <w:t xml:space="preserve"> exactly like their own. The victim said that </w:t>
      </w:r>
      <w:r>
        <w:rPr>
          <w:sz w:val="24"/>
          <w:szCs w:val="24"/>
        </w:rPr>
        <w:t xml:space="preserve">as </w:t>
      </w:r>
      <w:r w:rsidR="002162C3">
        <w:rPr>
          <w:sz w:val="24"/>
          <w:szCs w:val="24"/>
        </w:rPr>
        <w:t xml:space="preserve">he approached the individual </w:t>
      </w:r>
      <w:r w:rsidR="00A2172C">
        <w:rPr>
          <w:sz w:val="24"/>
          <w:szCs w:val="24"/>
        </w:rPr>
        <w:t>he</w:t>
      </w:r>
      <w:r w:rsidR="002162C3">
        <w:rPr>
          <w:sz w:val="24"/>
          <w:szCs w:val="24"/>
        </w:rPr>
        <w:t xml:space="preserve"> noticed it was in fact his bike as he</w:t>
      </w:r>
      <w:r w:rsidR="00A2172C">
        <w:rPr>
          <w:sz w:val="24"/>
          <w:szCs w:val="24"/>
        </w:rPr>
        <w:t xml:space="preserve"> had made modifications to it that were different to the factory standard.</w:t>
      </w:r>
      <w:r w:rsidR="002162C3">
        <w:rPr>
          <w:sz w:val="24"/>
          <w:szCs w:val="24"/>
        </w:rPr>
        <w:t xml:space="preserve"> The victim said that he</w:t>
      </w:r>
      <w:r w:rsidR="00E87236">
        <w:rPr>
          <w:sz w:val="24"/>
          <w:szCs w:val="24"/>
        </w:rPr>
        <w:t xml:space="preserve"> engaged the individua</w:t>
      </w:r>
      <w:r w:rsidR="002162C3">
        <w:rPr>
          <w:sz w:val="24"/>
          <w:szCs w:val="24"/>
        </w:rPr>
        <w:t>l in conversation asking him where he</w:t>
      </w:r>
      <w:r w:rsidR="00E87236">
        <w:rPr>
          <w:sz w:val="24"/>
          <w:szCs w:val="24"/>
        </w:rPr>
        <w:t xml:space="preserve"> got the bike from and that </w:t>
      </w:r>
      <w:r>
        <w:rPr>
          <w:sz w:val="24"/>
          <w:szCs w:val="24"/>
        </w:rPr>
        <w:t xml:space="preserve">stated that </w:t>
      </w:r>
      <w:r w:rsidR="00E87236">
        <w:rPr>
          <w:sz w:val="24"/>
          <w:szCs w:val="24"/>
        </w:rPr>
        <w:t>it actually belong</w:t>
      </w:r>
      <w:r>
        <w:rPr>
          <w:sz w:val="24"/>
          <w:szCs w:val="24"/>
        </w:rPr>
        <w:t>ed</w:t>
      </w:r>
      <w:r w:rsidR="002162C3">
        <w:rPr>
          <w:sz w:val="24"/>
          <w:szCs w:val="24"/>
        </w:rPr>
        <w:t xml:space="preserve"> to himself</w:t>
      </w:r>
      <w:r w:rsidR="00E87236">
        <w:rPr>
          <w:sz w:val="24"/>
          <w:szCs w:val="24"/>
        </w:rPr>
        <w:t xml:space="preserve">. The </w:t>
      </w:r>
      <w:r w:rsidR="002162C3">
        <w:rPr>
          <w:sz w:val="24"/>
          <w:szCs w:val="24"/>
        </w:rPr>
        <w:t>suspect responded by saying he</w:t>
      </w:r>
      <w:r w:rsidR="00E87236">
        <w:rPr>
          <w:sz w:val="24"/>
          <w:szCs w:val="24"/>
        </w:rPr>
        <w:t xml:space="preserve"> got it off a mate before cycling away from the area in a hurry. The victim was able to take a photograph of the </w:t>
      </w:r>
      <w:r w:rsidR="002162C3">
        <w:rPr>
          <w:sz w:val="24"/>
          <w:szCs w:val="24"/>
        </w:rPr>
        <w:t>suspect and the bicycle on his</w:t>
      </w:r>
      <w:r w:rsidR="00E87236">
        <w:rPr>
          <w:sz w:val="24"/>
          <w:szCs w:val="24"/>
        </w:rPr>
        <w:t xml:space="preserve"> mobile phone before the suspect was able to leave the area and the victim was able to send this photograph to police officers.</w:t>
      </w:r>
    </w:p>
    <w:p w14:paraId="6B92A18F" w14:textId="7F9B9F31" w:rsidR="00E87236" w:rsidRDefault="00E87236" w:rsidP="0031127C">
      <w:pPr>
        <w:jc w:val="both"/>
        <w:rPr>
          <w:sz w:val="24"/>
          <w:szCs w:val="24"/>
        </w:rPr>
      </w:pPr>
    </w:p>
    <w:p w14:paraId="1127ABB0" w14:textId="7C4FCB63" w:rsidR="00E87236" w:rsidRDefault="00634F52" w:rsidP="0031127C">
      <w:pPr>
        <w:jc w:val="both"/>
        <w:rPr>
          <w:sz w:val="24"/>
          <w:szCs w:val="24"/>
        </w:rPr>
      </w:pPr>
      <w:r>
        <w:rPr>
          <w:sz w:val="24"/>
          <w:szCs w:val="24"/>
        </w:rPr>
        <w:t xml:space="preserve">The photograph was put through facial recognition software which gave a positive result. Met.police.uk (2021) provides information on how facial recognition technology is assisting police officers carry out their duties to prevent, detect and solve crimes. </w:t>
      </w:r>
    </w:p>
    <w:p w14:paraId="4E9085BF" w14:textId="094048A2" w:rsidR="00025650" w:rsidRDefault="008C6283" w:rsidP="00340E9A">
      <w:pPr>
        <w:ind w:right="237"/>
        <w:jc w:val="both"/>
        <w:rPr>
          <w:sz w:val="24"/>
          <w:szCs w:val="24"/>
        </w:rPr>
      </w:pPr>
      <w:r>
        <w:rPr>
          <w:sz w:val="24"/>
          <w:szCs w:val="24"/>
        </w:rPr>
        <w:t>This new information provided me with new lines of enquiry that I was able to investigate whilst making sure that I kept the victim up to date throughout. Whilst investigati</w:t>
      </w:r>
      <w:r w:rsidR="002162C3">
        <w:rPr>
          <w:sz w:val="24"/>
          <w:szCs w:val="24"/>
        </w:rPr>
        <w:t>ng these new lines of enquiry I was</w:t>
      </w:r>
      <w:r>
        <w:rPr>
          <w:sz w:val="24"/>
          <w:szCs w:val="24"/>
        </w:rPr>
        <w:t xml:space="preserve"> able to locate the suspect at on</w:t>
      </w:r>
      <w:r w:rsidR="002162C3">
        <w:rPr>
          <w:sz w:val="24"/>
          <w:szCs w:val="24"/>
        </w:rPr>
        <w:t>e of the addresses held for him</w:t>
      </w:r>
      <w:r>
        <w:rPr>
          <w:sz w:val="24"/>
          <w:szCs w:val="24"/>
        </w:rPr>
        <w:t xml:space="preserve"> on the police national computer.</w:t>
      </w:r>
      <w:r w:rsidR="00C02439">
        <w:rPr>
          <w:sz w:val="24"/>
          <w:szCs w:val="24"/>
        </w:rPr>
        <w:t xml:space="preserve"> At the address was the bicycle that had been described in the victim’s statement and which also matched the photograph provided to officers.</w:t>
      </w:r>
      <w:r>
        <w:rPr>
          <w:sz w:val="24"/>
          <w:szCs w:val="24"/>
        </w:rPr>
        <w:t xml:space="preserve"> The suspect was brought into</w:t>
      </w:r>
      <w:r w:rsidR="00C02439">
        <w:rPr>
          <w:sz w:val="24"/>
          <w:szCs w:val="24"/>
        </w:rPr>
        <w:t xml:space="preserve"> the police station to be interv</w:t>
      </w:r>
      <w:r w:rsidR="00361D68">
        <w:rPr>
          <w:sz w:val="24"/>
          <w:szCs w:val="24"/>
        </w:rPr>
        <w:t>iewed</w:t>
      </w:r>
      <w:r w:rsidR="002162C3">
        <w:rPr>
          <w:sz w:val="24"/>
          <w:szCs w:val="24"/>
        </w:rPr>
        <w:t xml:space="preserve"> so he</w:t>
      </w:r>
      <w:r w:rsidR="00C02439">
        <w:rPr>
          <w:sz w:val="24"/>
          <w:szCs w:val="24"/>
        </w:rPr>
        <w:t xml:space="preserve"> could be questioned regarding the bicycle theft.</w:t>
      </w:r>
    </w:p>
    <w:p w14:paraId="77F4F7FC" w14:textId="3533B6A6" w:rsidR="00C02439" w:rsidRDefault="00C02439" w:rsidP="00340E9A">
      <w:pPr>
        <w:ind w:right="237"/>
        <w:jc w:val="both"/>
        <w:rPr>
          <w:sz w:val="24"/>
          <w:szCs w:val="24"/>
        </w:rPr>
      </w:pPr>
    </w:p>
    <w:p w14:paraId="1BF2C81D" w14:textId="48ED71DE" w:rsidR="00C02439" w:rsidRDefault="00AF475D" w:rsidP="00340E9A">
      <w:pPr>
        <w:ind w:right="237"/>
        <w:jc w:val="both"/>
        <w:rPr>
          <w:sz w:val="24"/>
          <w:szCs w:val="24"/>
        </w:rPr>
      </w:pPr>
      <w:r>
        <w:rPr>
          <w:sz w:val="24"/>
          <w:szCs w:val="24"/>
        </w:rPr>
        <w:t>Prior to the interview commencing I prepared myself using</w:t>
      </w:r>
      <w:r w:rsidR="00633674">
        <w:rPr>
          <w:sz w:val="24"/>
          <w:szCs w:val="24"/>
        </w:rPr>
        <w:t xml:space="preserve"> the PEACE model and </w:t>
      </w:r>
      <w:r>
        <w:rPr>
          <w:sz w:val="24"/>
          <w:szCs w:val="24"/>
        </w:rPr>
        <w:t>the suspect interview planning booklet. The first part of the PEACE model is Planning and preparation. For this stage I made sure I was prepared fully for the interview. This included</w:t>
      </w:r>
      <w:r w:rsidR="00574BA0">
        <w:rPr>
          <w:sz w:val="24"/>
          <w:szCs w:val="24"/>
        </w:rPr>
        <w:t xml:space="preserve"> organising the date, time and location of the interview. It also included</w:t>
      </w:r>
      <w:r>
        <w:rPr>
          <w:sz w:val="24"/>
          <w:szCs w:val="24"/>
        </w:rPr>
        <w:t xml:space="preserve"> planning the security and welfare of the suspect and the safety of the officers whilst in interview. This was achieved by appropriate seating arrangements in the interview room and also evaluating the information held for the suspect </w:t>
      </w:r>
      <w:r w:rsidR="00633674">
        <w:rPr>
          <w:sz w:val="24"/>
          <w:szCs w:val="24"/>
        </w:rPr>
        <w:t>on the national computer. I also had to consider whether an</w:t>
      </w:r>
      <w:r>
        <w:rPr>
          <w:sz w:val="24"/>
          <w:szCs w:val="24"/>
        </w:rPr>
        <w:t xml:space="preserve"> interpreter would be required to conduct the interview. In this instance </w:t>
      </w:r>
      <w:r w:rsidR="007342B3">
        <w:rPr>
          <w:sz w:val="24"/>
          <w:szCs w:val="24"/>
        </w:rPr>
        <w:t>an interpreter was not required but if one was required I would have to take into account what time they would be arriving at the station and also what language they would be translating from. I also had to consider whether the suspect required an appropriate adult to be present duri</w:t>
      </w:r>
      <w:r w:rsidR="002162C3">
        <w:rPr>
          <w:sz w:val="24"/>
          <w:szCs w:val="24"/>
        </w:rPr>
        <w:t>ng the interview or whether he</w:t>
      </w:r>
      <w:r w:rsidR="007342B3">
        <w:rPr>
          <w:sz w:val="24"/>
          <w:szCs w:val="24"/>
        </w:rPr>
        <w:t xml:space="preserve"> requested a solicitor to be present. The suspect did not require an appropriate adult during this interview but did request a solicito</w:t>
      </w:r>
      <w:r w:rsidR="00380B05">
        <w:rPr>
          <w:sz w:val="24"/>
          <w:szCs w:val="24"/>
        </w:rPr>
        <w:t xml:space="preserve">r. We were able to organise the interview </w:t>
      </w:r>
      <w:r w:rsidR="007342B3">
        <w:rPr>
          <w:sz w:val="24"/>
          <w:szCs w:val="24"/>
        </w:rPr>
        <w:t>at a time that the solicitor was present without any delay.</w:t>
      </w:r>
    </w:p>
    <w:p w14:paraId="7D24A7AC" w14:textId="29103D13" w:rsidR="007342B3" w:rsidRDefault="007342B3" w:rsidP="00340E9A">
      <w:pPr>
        <w:ind w:right="237"/>
        <w:jc w:val="both"/>
        <w:rPr>
          <w:sz w:val="24"/>
          <w:szCs w:val="24"/>
        </w:rPr>
      </w:pPr>
    </w:p>
    <w:p w14:paraId="6F03D632" w14:textId="25C1CD49" w:rsidR="007342B3" w:rsidRPr="00270EEB" w:rsidRDefault="007342B3" w:rsidP="00340E9A">
      <w:pPr>
        <w:ind w:right="237"/>
        <w:jc w:val="both"/>
        <w:rPr>
          <w:sz w:val="24"/>
          <w:szCs w:val="24"/>
        </w:rPr>
      </w:pPr>
      <w:r>
        <w:rPr>
          <w:sz w:val="24"/>
          <w:szCs w:val="24"/>
        </w:rPr>
        <w:lastRenderedPageBreak/>
        <w:t>Another part of the planning and preparation stage was to gather all the relevant evidence and then to assess what offences had been committed and to look at the point</w:t>
      </w:r>
      <w:r w:rsidR="002162C3">
        <w:rPr>
          <w:sz w:val="24"/>
          <w:szCs w:val="24"/>
        </w:rPr>
        <w:t>s</w:t>
      </w:r>
      <w:r>
        <w:rPr>
          <w:sz w:val="24"/>
          <w:szCs w:val="24"/>
        </w:rPr>
        <w:t xml:space="preserve"> to prove for these offences. For this interview I was looking at the potential offe</w:t>
      </w:r>
      <w:r w:rsidR="00633674">
        <w:rPr>
          <w:sz w:val="24"/>
          <w:szCs w:val="24"/>
        </w:rPr>
        <w:t xml:space="preserve">nce of burglary, </w:t>
      </w:r>
      <w:r w:rsidR="00DB0D37">
        <w:rPr>
          <w:sz w:val="24"/>
          <w:szCs w:val="24"/>
        </w:rPr>
        <w:t>Theft Act 1968 (</w:t>
      </w:r>
      <w:r w:rsidR="00633674">
        <w:rPr>
          <w:sz w:val="24"/>
          <w:szCs w:val="24"/>
        </w:rPr>
        <w:t>L</w:t>
      </w:r>
      <w:r>
        <w:rPr>
          <w:sz w:val="24"/>
          <w:szCs w:val="24"/>
        </w:rPr>
        <w:t>egislation.gov.uk</w:t>
      </w:r>
      <w:r w:rsidR="00DB0D37">
        <w:rPr>
          <w:sz w:val="24"/>
          <w:szCs w:val="24"/>
        </w:rPr>
        <w:t xml:space="preserve">) </w:t>
      </w:r>
      <w:r>
        <w:rPr>
          <w:sz w:val="24"/>
          <w:szCs w:val="24"/>
        </w:rPr>
        <w:t xml:space="preserve">provides </w:t>
      </w:r>
      <w:r w:rsidR="00DB0D37">
        <w:rPr>
          <w:sz w:val="24"/>
          <w:szCs w:val="24"/>
        </w:rPr>
        <w:t>the definition of Burglary contrary to S</w:t>
      </w:r>
      <w:r>
        <w:rPr>
          <w:sz w:val="24"/>
          <w:szCs w:val="24"/>
        </w:rPr>
        <w:t>ection 9.1</w:t>
      </w:r>
      <w:r w:rsidR="0015702D">
        <w:rPr>
          <w:sz w:val="24"/>
          <w:szCs w:val="24"/>
        </w:rPr>
        <w:t>. (</w:t>
      </w:r>
      <w:r w:rsidR="00DB0D37">
        <w:rPr>
          <w:sz w:val="24"/>
          <w:szCs w:val="24"/>
        </w:rPr>
        <w:t>a)</w:t>
      </w:r>
      <w:r>
        <w:rPr>
          <w:sz w:val="24"/>
          <w:szCs w:val="24"/>
        </w:rPr>
        <w:t>.</w:t>
      </w:r>
      <w:r w:rsidR="00935740">
        <w:rPr>
          <w:sz w:val="24"/>
          <w:szCs w:val="24"/>
        </w:rPr>
        <w:t xml:space="preserve"> I was also looking at a potential offence of handling stolen goods but </w:t>
      </w:r>
      <w:r w:rsidR="00633674">
        <w:rPr>
          <w:sz w:val="24"/>
          <w:szCs w:val="24"/>
        </w:rPr>
        <w:t>t</w:t>
      </w:r>
      <w:r w:rsidR="00935740">
        <w:rPr>
          <w:sz w:val="24"/>
          <w:szCs w:val="24"/>
        </w:rPr>
        <w:t xml:space="preserve">hat would depend on the answers I was giving during the interview questioning. </w:t>
      </w:r>
      <w:r w:rsidR="00824EA3">
        <w:rPr>
          <w:sz w:val="24"/>
          <w:szCs w:val="24"/>
        </w:rPr>
        <w:t>Theft Act 1968 (</w:t>
      </w:r>
      <w:r w:rsidR="00935740">
        <w:rPr>
          <w:sz w:val="24"/>
          <w:szCs w:val="24"/>
        </w:rPr>
        <w:t>Legislation.gov.uk</w:t>
      </w:r>
      <w:r w:rsidR="00824EA3">
        <w:rPr>
          <w:sz w:val="24"/>
          <w:szCs w:val="24"/>
        </w:rPr>
        <w:t xml:space="preserve">) </w:t>
      </w:r>
      <w:r w:rsidR="00935740">
        <w:rPr>
          <w:sz w:val="24"/>
          <w:szCs w:val="24"/>
        </w:rPr>
        <w:t>also provides the definition f</w:t>
      </w:r>
      <w:r w:rsidR="00824EA3">
        <w:rPr>
          <w:sz w:val="24"/>
          <w:szCs w:val="24"/>
        </w:rPr>
        <w:t>or Handling stolen goods contrary to</w:t>
      </w:r>
      <w:r w:rsidR="00935740">
        <w:rPr>
          <w:sz w:val="24"/>
          <w:szCs w:val="24"/>
        </w:rPr>
        <w:t xml:space="preserve"> </w:t>
      </w:r>
      <w:r w:rsidR="00824EA3">
        <w:rPr>
          <w:sz w:val="24"/>
          <w:szCs w:val="24"/>
        </w:rPr>
        <w:t>Section 22</w:t>
      </w:r>
      <w:r w:rsidR="00935740">
        <w:rPr>
          <w:sz w:val="24"/>
          <w:szCs w:val="24"/>
        </w:rPr>
        <w:t>.</w:t>
      </w:r>
    </w:p>
    <w:p w14:paraId="1967E2A8" w14:textId="7D24904F" w:rsidR="00025650" w:rsidRDefault="00025650" w:rsidP="00340E9A">
      <w:pPr>
        <w:ind w:right="237"/>
        <w:jc w:val="both"/>
        <w:rPr>
          <w:sz w:val="24"/>
          <w:szCs w:val="24"/>
        </w:rPr>
      </w:pPr>
    </w:p>
    <w:p w14:paraId="7EC12793" w14:textId="5FD83E7F" w:rsidR="00AB638E" w:rsidRDefault="00AB638E" w:rsidP="00340E9A">
      <w:pPr>
        <w:ind w:right="237"/>
        <w:jc w:val="both"/>
        <w:rPr>
          <w:sz w:val="24"/>
          <w:szCs w:val="24"/>
        </w:rPr>
      </w:pPr>
      <w:r>
        <w:rPr>
          <w:sz w:val="24"/>
          <w:szCs w:val="24"/>
        </w:rPr>
        <w:t xml:space="preserve">The remaining stages of the PEACE model I was able to accomplish during the interview by using the interview booklet aide memoir. The stages are Engage and Explain, Account clarification and Challenge, Closure and finally Evaluation. </w:t>
      </w:r>
    </w:p>
    <w:p w14:paraId="05E26FFF" w14:textId="78730507" w:rsidR="00836D97" w:rsidRDefault="00836D97" w:rsidP="00340E9A">
      <w:pPr>
        <w:ind w:right="237"/>
        <w:jc w:val="both"/>
        <w:rPr>
          <w:sz w:val="24"/>
          <w:szCs w:val="24"/>
        </w:rPr>
      </w:pPr>
    </w:p>
    <w:p w14:paraId="521F2C25" w14:textId="543F2CFD" w:rsidR="00836D97" w:rsidRDefault="00836D97" w:rsidP="00340E9A">
      <w:pPr>
        <w:ind w:right="237"/>
        <w:jc w:val="both"/>
        <w:rPr>
          <w:sz w:val="24"/>
          <w:szCs w:val="24"/>
        </w:rPr>
      </w:pPr>
      <w:r>
        <w:rPr>
          <w:sz w:val="24"/>
          <w:szCs w:val="24"/>
        </w:rPr>
        <w:t xml:space="preserve">During the interview I started by asking the suspect whether he was responsible for the burglary that took place during the material time frame and to account for the bicycle that was found in his possession. </w:t>
      </w:r>
      <w:r w:rsidR="002162C3">
        <w:rPr>
          <w:sz w:val="24"/>
          <w:szCs w:val="24"/>
        </w:rPr>
        <w:t>The suspect had stated that he</w:t>
      </w:r>
      <w:r>
        <w:rPr>
          <w:sz w:val="24"/>
          <w:szCs w:val="24"/>
        </w:rPr>
        <w:t xml:space="preserve"> had no invo</w:t>
      </w:r>
      <w:r w:rsidR="002162C3">
        <w:rPr>
          <w:sz w:val="24"/>
          <w:szCs w:val="24"/>
        </w:rPr>
        <w:t>lvement in any burglary and he</w:t>
      </w:r>
      <w:r>
        <w:rPr>
          <w:sz w:val="24"/>
          <w:szCs w:val="24"/>
        </w:rPr>
        <w:t xml:space="preserve"> had boug</w:t>
      </w:r>
      <w:r w:rsidR="002162C3">
        <w:rPr>
          <w:sz w:val="24"/>
          <w:szCs w:val="24"/>
        </w:rPr>
        <w:t>ht the bicycle from one of his</w:t>
      </w:r>
      <w:r>
        <w:rPr>
          <w:sz w:val="24"/>
          <w:szCs w:val="24"/>
        </w:rPr>
        <w:t xml:space="preserve"> friends. I asked further questions regarding the answers that the suspect had provided. I asked if the suspect could provide any evidence of his whereabouts during the material time frame, I also asked who the friend was who the bicycle had been bought from. I asked the suspect how much they had bought the bike for and also how they had arranged the sale of the bicycle. I asked relevant questions as to cover all points to prove for any relevant offences that may have been committed.</w:t>
      </w:r>
    </w:p>
    <w:p w14:paraId="4A78E295" w14:textId="40EA6FE7" w:rsidR="00836D97" w:rsidRDefault="00836D97" w:rsidP="00340E9A">
      <w:pPr>
        <w:ind w:right="237"/>
        <w:jc w:val="both"/>
        <w:rPr>
          <w:sz w:val="24"/>
          <w:szCs w:val="24"/>
        </w:rPr>
      </w:pPr>
    </w:p>
    <w:p w14:paraId="2F37B7D4" w14:textId="0A54CC30" w:rsidR="00604D36" w:rsidRDefault="00836D97" w:rsidP="00340E9A">
      <w:pPr>
        <w:ind w:right="237"/>
        <w:jc w:val="both"/>
        <w:rPr>
          <w:sz w:val="24"/>
          <w:szCs w:val="24"/>
        </w:rPr>
      </w:pPr>
      <w:r>
        <w:rPr>
          <w:sz w:val="24"/>
          <w:szCs w:val="24"/>
        </w:rPr>
        <w:t>The suspect failed to give satisfactory answers to the questions that were asked. The answers were vague or very guarded throughout the interview.</w:t>
      </w:r>
      <w:r w:rsidR="00633674">
        <w:rPr>
          <w:sz w:val="24"/>
          <w:szCs w:val="24"/>
        </w:rPr>
        <w:t xml:space="preserve"> </w:t>
      </w:r>
      <w:r w:rsidR="00C23E24">
        <w:rPr>
          <w:sz w:val="24"/>
          <w:szCs w:val="24"/>
        </w:rPr>
        <w:t>I attempted to ma</w:t>
      </w:r>
      <w:r w:rsidR="00633674">
        <w:rPr>
          <w:sz w:val="24"/>
          <w:szCs w:val="24"/>
        </w:rPr>
        <w:t>ke the setting more informal,</w:t>
      </w:r>
      <w:r w:rsidR="00C23E24">
        <w:rPr>
          <w:sz w:val="24"/>
          <w:szCs w:val="24"/>
        </w:rPr>
        <w:t xml:space="preserve"> to try and get the suspect to relax and be at ease. I knew if I was able to achieve this then I would be ab</w:t>
      </w:r>
      <w:r w:rsidR="00A93B81">
        <w:rPr>
          <w:sz w:val="24"/>
          <w:szCs w:val="24"/>
        </w:rPr>
        <w:t>le to get valuable</w:t>
      </w:r>
      <w:r w:rsidR="00C23E24">
        <w:rPr>
          <w:sz w:val="24"/>
          <w:szCs w:val="24"/>
        </w:rPr>
        <w:t xml:space="preserve"> information from the suspect a lot</w:t>
      </w:r>
      <w:r w:rsidR="008C3A8A">
        <w:rPr>
          <w:sz w:val="24"/>
          <w:szCs w:val="24"/>
        </w:rPr>
        <w:t xml:space="preserve"> easier than constantly asking them </w:t>
      </w:r>
      <w:r w:rsidR="00C23E24">
        <w:rPr>
          <w:sz w:val="24"/>
          <w:szCs w:val="24"/>
        </w:rPr>
        <w:t>questions and trying to tie them up in knots.</w:t>
      </w:r>
      <w:r w:rsidR="008C3A8A">
        <w:rPr>
          <w:sz w:val="24"/>
          <w:szCs w:val="24"/>
        </w:rPr>
        <w:t xml:space="preserve"> I-sight.com (2021) provides you with two ways to build rapport during investigative interviews, these are mirroring and shared experiences. </w:t>
      </w:r>
      <w:r w:rsidR="00604D36">
        <w:rPr>
          <w:sz w:val="24"/>
          <w:szCs w:val="24"/>
        </w:rPr>
        <w:t>Following the interview Crown Prosecution Service (CPS) advice was required regarding a charging decision or further actions that were required. The suspect was released under investigation and we awaited the decision from the CPS.</w:t>
      </w:r>
    </w:p>
    <w:p w14:paraId="0A3D6B63" w14:textId="77777777" w:rsidR="00604D36" w:rsidRDefault="00604D36" w:rsidP="00340E9A">
      <w:pPr>
        <w:ind w:right="237"/>
        <w:jc w:val="both"/>
        <w:rPr>
          <w:sz w:val="24"/>
          <w:szCs w:val="24"/>
        </w:rPr>
      </w:pPr>
    </w:p>
    <w:p w14:paraId="56B862F1" w14:textId="77777777" w:rsidR="00380B05" w:rsidRDefault="00604D36" w:rsidP="00340E9A">
      <w:pPr>
        <w:ind w:right="237"/>
        <w:jc w:val="both"/>
        <w:rPr>
          <w:sz w:val="24"/>
          <w:szCs w:val="24"/>
        </w:rPr>
      </w:pPr>
      <w:r>
        <w:rPr>
          <w:sz w:val="24"/>
          <w:szCs w:val="24"/>
        </w:rPr>
        <w:t xml:space="preserve">During the interview I felt nervous, apart from the scenario situations in training this was </w:t>
      </w:r>
      <w:r w:rsidR="00541C1C">
        <w:rPr>
          <w:sz w:val="24"/>
          <w:szCs w:val="24"/>
        </w:rPr>
        <w:t xml:space="preserve">the first time I had been involved in an </w:t>
      </w:r>
      <w:r>
        <w:rPr>
          <w:sz w:val="24"/>
          <w:szCs w:val="24"/>
        </w:rPr>
        <w:t>interview. I believe I was able to cover all the points to p</w:t>
      </w:r>
      <w:r w:rsidR="00541C1C">
        <w:rPr>
          <w:sz w:val="24"/>
          <w:szCs w:val="24"/>
        </w:rPr>
        <w:t>rove in my questioning and</w:t>
      </w:r>
      <w:r>
        <w:rPr>
          <w:sz w:val="24"/>
          <w:szCs w:val="24"/>
        </w:rPr>
        <w:t xml:space="preserve"> my intention</w:t>
      </w:r>
      <w:r w:rsidR="00541C1C">
        <w:rPr>
          <w:sz w:val="24"/>
          <w:szCs w:val="24"/>
        </w:rPr>
        <w:t xml:space="preserve"> was to put the suspect at ease. Upon reflection </w:t>
      </w:r>
      <w:r>
        <w:rPr>
          <w:sz w:val="24"/>
          <w:szCs w:val="24"/>
        </w:rPr>
        <w:t>I do not believe I was able to achieve this. Natural conversation is not a skill that comes easy to me and I</w:t>
      </w:r>
      <w:r w:rsidR="00541C1C">
        <w:rPr>
          <w:sz w:val="24"/>
          <w:szCs w:val="24"/>
        </w:rPr>
        <w:t xml:space="preserve"> feel</w:t>
      </w:r>
      <w:r w:rsidR="00716F9D">
        <w:rPr>
          <w:sz w:val="24"/>
          <w:szCs w:val="24"/>
        </w:rPr>
        <w:t xml:space="preserve"> this showed</w:t>
      </w:r>
      <w:r>
        <w:rPr>
          <w:sz w:val="24"/>
          <w:szCs w:val="24"/>
        </w:rPr>
        <w:t xml:space="preserve"> during the interview</w:t>
      </w:r>
      <w:r w:rsidR="00541C1C">
        <w:rPr>
          <w:sz w:val="24"/>
          <w:szCs w:val="24"/>
        </w:rPr>
        <w:t>. It</w:t>
      </w:r>
      <w:r>
        <w:rPr>
          <w:sz w:val="24"/>
          <w:szCs w:val="24"/>
        </w:rPr>
        <w:t xml:space="preserve"> ca</w:t>
      </w:r>
      <w:r w:rsidR="00716F9D">
        <w:rPr>
          <w:sz w:val="24"/>
          <w:szCs w:val="24"/>
        </w:rPr>
        <w:t>me across as a formal situation and maybe caused the suspect to be guarded towards me.</w:t>
      </w:r>
    </w:p>
    <w:p w14:paraId="5329ACF1" w14:textId="77777777" w:rsidR="00380B05" w:rsidRDefault="00380B05" w:rsidP="00340E9A">
      <w:pPr>
        <w:ind w:right="237"/>
        <w:jc w:val="both"/>
        <w:rPr>
          <w:sz w:val="24"/>
          <w:szCs w:val="24"/>
        </w:rPr>
      </w:pPr>
    </w:p>
    <w:p w14:paraId="1664AE7F" w14:textId="72EB97C1" w:rsidR="00716F9D" w:rsidRPr="00270EEB" w:rsidRDefault="00716F9D" w:rsidP="00340E9A">
      <w:pPr>
        <w:ind w:right="237"/>
        <w:jc w:val="both"/>
        <w:rPr>
          <w:sz w:val="24"/>
          <w:szCs w:val="24"/>
        </w:rPr>
      </w:pPr>
      <w:r>
        <w:rPr>
          <w:sz w:val="24"/>
          <w:szCs w:val="24"/>
        </w:rPr>
        <w:t xml:space="preserve">I believe the best course of action to resolve this issue is to carry out more interviews </w:t>
      </w:r>
      <w:r w:rsidR="00541C1C">
        <w:rPr>
          <w:sz w:val="24"/>
          <w:szCs w:val="24"/>
        </w:rPr>
        <w:t xml:space="preserve">so that they </w:t>
      </w:r>
      <w:r>
        <w:rPr>
          <w:sz w:val="24"/>
          <w:szCs w:val="24"/>
        </w:rPr>
        <w:t xml:space="preserve">become second nature in my place of work. It is not a skill that comes </w:t>
      </w:r>
      <w:r>
        <w:rPr>
          <w:sz w:val="24"/>
          <w:szCs w:val="24"/>
        </w:rPr>
        <w:lastRenderedPageBreak/>
        <w:t>easily to everyone so I must work hard at it and evaluate each interview as they happen.</w:t>
      </w:r>
    </w:p>
    <w:p w14:paraId="416EFA95" w14:textId="77777777" w:rsidR="00025650" w:rsidRPr="00270EEB" w:rsidRDefault="00025650" w:rsidP="00340E9A">
      <w:pPr>
        <w:ind w:right="237"/>
        <w:jc w:val="both"/>
        <w:rPr>
          <w:sz w:val="24"/>
          <w:szCs w:val="24"/>
        </w:rPr>
      </w:pPr>
    </w:p>
    <w:p w14:paraId="598FFEC5" w14:textId="58744B80" w:rsidR="00025650" w:rsidRPr="00270EEB" w:rsidRDefault="00824EA3" w:rsidP="00340E9A">
      <w:pPr>
        <w:ind w:right="237"/>
        <w:jc w:val="both"/>
        <w:rPr>
          <w:sz w:val="24"/>
          <w:szCs w:val="24"/>
        </w:rPr>
      </w:pPr>
      <w:r>
        <w:rPr>
          <w:sz w:val="24"/>
          <w:szCs w:val="24"/>
        </w:rPr>
        <w:t>(1335</w:t>
      </w:r>
      <w:r w:rsidR="00716F9D">
        <w:rPr>
          <w:sz w:val="24"/>
          <w:szCs w:val="24"/>
        </w:rPr>
        <w:t>)</w:t>
      </w:r>
    </w:p>
    <w:p w14:paraId="042DA0D7" w14:textId="0116FBAB" w:rsidR="00025650" w:rsidRPr="00270EEB" w:rsidRDefault="008C3A8A" w:rsidP="008C3A8A">
      <w:pPr>
        <w:tabs>
          <w:tab w:val="left" w:pos="2293"/>
        </w:tabs>
        <w:ind w:right="237"/>
        <w:jc w:val="both"/>
        <w:rPr>
          <w:sz w:val="24"/>
          <w:szCs w:val="24"/>
        </w:rPr>
      </w:pPr>
      <w:r>
        <w:rPr>
          <w:sz w:val="24"/>
          <w:szCs w:val="24"/>
        </w:rPr>
        <w:tab/>
      </w:r>
    </w:p>
    <w:p w14:paraId="55885AA0" w14:textId="03E4796D" w:rsidR="008B28E7" w:rsidRDefault="008B28E7" w:rsidP="00340E9A">
      <w:pPr>
        <w:ind w:right="237"/>
        <w:jc w:val="both"/>
        <w:rPr>
          <w:sz w:val="24"/>
          <w:szCs w:val="24"/>
        </w:rPr>
      </w:pPr>
    </w:p>
    <w:p w14:paraId="6F12F993" w14:textId="5E6EDE74" w:rsidR="00F60F9D" w:rsidRDefault="00F60F9D" w:rsidP="00340E9A">
      <w:pPr>
        <w:ind w:right="237"/>
        <w:jc w:val="both"/>
        <w:rPr>
          <w:sz w:val="24"/>
          <w:szCs w:val="24"/>
        </w:rPr>
      </w:pPr>
    </w:p>
    <w:p w14:paraId="5E58E354" w14:textId="5C84EA26" w:rsidR="00F60F9D" w:rsidRDefault="00F60F9D" w:rsidP="00340E9A">
      <w:pPr>
        <w:ind w:right="237"/>
        <w:jc w:val="both"/>
        <w:rPr>
          <w:sz w:val="24"/>
          <w:szCs w:val="24"/>
        </w:rPr>
      </w:pPr>
    </w:p>
    <w:p w14:paraId="72178938" w14:textId="01F44DAE" w:rsidR="00F60F9D" w:rsidRDefault="00F60F9D" w:rsidP="00340E9A">
      <w:pPr>
        <w:ind w:right="237"/>
        <w:jc w:val="both"/>
        <w:rPr>
          <w:sz w:val="24"/>
          <w:szCs w:val="24"/>
        </w:rPr>
      </w:pPr>
    </w:p>
    <w:p w14:paraId="1454AAB6" w14:textId="2AE1AB64" w:rsidR="00F60F9D" w:rsidRDefault="00F60F9D" w:rsidP="00340E9A">
      <w:pPr>
        <w:ind w:right="237"/>
        <w:jc w:val="both"/>
        <w:rPr>
          <w:sz w:val="24"/>
          <w:szCs w:val="24"/>
        </w:rPr>
      </w:pPr>
    </w:p>
    <w:p w14:paraId="2E78DB78" w14:textId="2125B0B0" w:rsidR="00F60F9D" w:rsidRDefault="00F60F9D" w:rsidP="00340E9A">
      <w:pPr>
        <w:ind w:right="237"/>
        <w:jc w:val="both"/>
        <w:rPr>
          <w:sz w:val="24"/>
          <w:szCs w:val="24"/>
        </w:rPr>
      </w:pPr>
    </w:p>
    <w:p w14:paraId="3DF814DF" w14:textId="657F8083" w:rsidR="00F60F9D" w:rsidRDefault="00F60F9D" w:rsidP="00340E9A">
      <w:pPr>
        <w:ind w:right="237"/>
        <w:jc w:val="both"/>
        <w:rPr>
          <w:sz w:val="24"/>
          <w:szCs w:val="24"/>
        </w:rPr>
      </w:pPr>
    </w:p>
    <w:p w14:paraId="6772101B" w14:textId="73A3ABC9" w:rsidR="00F60F9D" w:rsidRDefault="00F60F9D" w:rsidP="00340E9A">
      <w:pPr>
        <w:ind w:right="237"/>
        <w:jc w:val="both"/>
        <w:rPr>
          <w:sz w:val="24"/>
          <w:szCs w:val="24"/>
        </w:rPr>
      </w:pPr>
    </w:p>
    <w:p w14:paraId="69022E09" w14:textId="4B1BBD5B" w:rsidR="00F60F9D" w:rsidRDefault="00F60F9D" w:rsidP="00340E9A">
      <w:pPr>
        <w:ind w:right="237"/>
        <w:jc w:val="both"/>
        <w:rPr>
          <w:sz w:val="24"/>
          <w:szCs w:val="24"/>
        </w:rPr>
      </w:pPr>
    </w:p>
    <w:p w14:paraId="023C3736" w14:textId="07DFB3D2" w:rsidR="00F60F9D" w:rsidRDefault="00F60F9D" w:rsidP="00340E9A">
      <w:pPr>
        <w:ind w:right="237"/>
        <w:jc w:val="both"/>
        <w:rPr>
          <w:sz w:val="24"/>
          <w:szCs w:val="24"/>
        </w:rPr>
      </w:pPr>
    </w:p>
    <w:p w14:paraId="2C022787" w14:textId="3014A01B" w:rsidR="00F60F9D" w:rsidRDefault="00F60F9D" w:rsidP="00340E9A">
      <w:pPr>
        <w:ind w:right="237"/>
        <w:jc w:val="both"/>
        <w:rPr>
          <w:sz w:val="24"/>
          <w:szCs w:val="24"/>
        </w:rPr>
      </w:pPr>
    </w:p>
    <w:p w14:paraId="224F0BF2" w14:textId="41AA08C4" w:rsidR="00F60F9D" w:rsidRDefault="00F60F9D" w:rsidP="00340E9A">
      <w:pPr>
        <w:ind w:right="237"/>
        <w:jc w:val="both"/>
        <w:rPr>
          <w:sz w:val="24"/>
          <w:szCs w:val="24"/>
        </w:rPr>
      </w:pPr>
    </w:p>
    <w:p w14:paraId="331F1E7F" w14:textId="5E108DC2" w:rsidR="00F60F9D" w:rsidRDefault="00F60F9D" w:rsidP="00340E9A">
      <w:pPr>
        <w:ind w:right="237"/>
        <w:jc w:val="both"/>
        <w:rPr>
          <w:sz w:val="24"/>
          <w:szCs w:val="24"/>
        </w:rPr>
      </w:pPr>
    </w:p>
    <w:p w14:paraId="3C1B428A" w14:textId="46BF63D1" w:rsidR="00F60F9D" w:rsidRDefault="00F60F9D" w:rsidP="00340E9A">
      <w:pPr>
        <w:ind w:right="237"/>
        <w:jc w:val="both"/>
        <w:rPr>
          <w:sz w:val="24"/>
          <w:szCs w:val="24"/>
        </w:rPr>
      </w:pPr>
    </w:p>
    <w:p w14:paraId="3765185A" w14:textId="0136C077" w:rsidR="00F60F9D" w:rsidRDefault="00F60F9D" w:rsidP="00340E9A">
      <w:pPr>
        <w:ind w:right="237"/>
        <w:jc w:val="both"/>
        <w:rPr>
          <w:sz w:val="24"/>
          <w:szCs w:val="24"/>
        </w:rPr>
      </w:pPr>
    </w:p>
    <w:p w14:paraId="2C8257EB" w14:textId="663421FC" w:rsidR="00F60F9D" w:rsidRDefault="00F60F9D" w:rsidP="00340E9A">
      <w:pPr>
        <w:ind w:right="237"/>
        <w:jc w:val="both"/>
        <w:rPr>
          <w:sz w:val="24"/>
          <w:szCs w:val="24"/>
        </w:rPr>
      </w:pPr>
    </w:p>
    <w:p w14:paraId="7908A7CB" w14:textId="21E663D8" w:rsidR="00F60F9D" w:rsidRDefault="00F60F9D" w:rsidP="00340E9A">
      <w:pPr>
        <w:ind w:right="237"/>
        <w:jc w:val="both"/>
        <w:rPr>
          <w:sz w:val="24"/>
          <w:szCs w:val="24"/>
        </w:rPr>
      </w:pPr>
    </w:p>
    <w:p w14:paraId="1E912BA3" w14:textId="23A1F6E1" w:rsidR="00F60F9D" w:rsidRDefault="00F60F9D" w:rsidP="00340E9A">
      <w:pPr>
        <w:ind w:right="237"/>
        <w:jc w:val="both"/>
        <w:rPr>
          <w:sz w:val="24"/>
          <w:szCs w:val="24"/>
        </w:rPr>
      </w:pPr>
    </w:p>
    <w:p w14:paraId="1788CF23" w14:textId="369F6001" w:rsidR="00F60F9D" w:rsidRDefault="00F60F9D" w:rsidP="00340E9A">
      <w:pPr>
        <w:ind w:right="237"/>
        <w:jc w:val="both"/>
        <w:rPr>
          <w:sz w:val="24"/>
          <w:szCs w:val="24"/>
        </w:rPr>
      </w:pPr>
    </w:p>
    <w:p w14:paraId="1B32DFD5" w14:textId="738EBED5" w:rsidR="00F60F9D" w:rsidRDefault="00F60F9D" w:rsidP="00340E9A">
      <w:pPr>
        <w:ind w:right="237"/>
        <w:jc w:val="both"/>
        <w:rPr>
          <w:sz w:val="24"/>
          <w:szCs w:val="24"/>
        </w:rPr>
      </w:pPr>
    </w:p>
    <w:p w14:paraId="463BE5AB" w14:textId="41F8EEC7" w:rsidR="00F60F9D" w:rsidRDefault="00F60F9D" w:rsidP="00340E9A">
      <w:pPr>
        <w:ind w:right="237"/>
        <w:jc w:val="both"/>
        <w:rPr>
          <w:sz w:val="24"/>
          <w:szCs w:val="24"/>
        </w:rPr>
      </w:pPr>
    </w:p>
    <w:p w14:paraId="05ED2B6D" w14:textId="6AE0B574" w:rsidR="00F60F9D" w:rsidRDefault="00F60F9D" w:rsidP="00340E9A">
      <w:pPr>
        <w:ind w:right="237"/>
        <w:jc w:val="both"/>
        <w:rPr>
          <w:sz w:val="24"/>
          <w:szCs w:val="24"/>
        </w:rPr>
      </w:pPr>
    </w:p>
    <w:p w14:paraId="499E0359" w14:textId="776A8E58" w:rsidR="00F60F9D" w:rsidRDefault="00F60F9D" w:rsidP="00340E9A">
      <w:pPr>
        <w:ind w:right="237"/>
        <w:jc w:val="both"/>
        <w:rPr>
          <w:sz w:val="24"/>
          <w:szCs w:val="24"/>
        </w:rPr>
      </w:pPr>
    </w:p>
    <w:p w14:paraId="4DE3C68C" w14:textId="6326683A" w:rsidR="00F60F9D" w:rsidRDefault="00F60F9D" w:rsidP="00340E9A">
      <w:pPr>
        <w:ind w:right="237"/>
        <w:jc w:val="both"/>
        <w:rPr>
          <w:sz w:val="24"/>
          <w:szCs w:val="24"/>
        </w:rPr>
      </w:pPr>
    </w:p>
    <w:p w14:paraId="53796C89" w14:textId="59CEB2EC" w:rsidR="00F60F9D" w:rsidRDefault="00F60F9D" w:rsidP="00340E9A">
      <w:pPr>
        <w:ind w:right="237"/>
        <w:jc w:val="both"/>
        <w:rPr>
          <w:sz w:val="24"/>
          <w:szCs w:val="24"/>
        </w:rPr>
      </w:pPr>
    </w:p>
    <w:p w14:paraId="69B2F9EC" w14:textId="245BAEB1" w:rsidR="00F60F9D" w:rsidRDefault="00F60F9D" w:rsidP="00340E9A">
      <w:pPr>
        <w:ind w:right="237"/>
        <w:jc w:val="both"/>
        <w:rPr>
          <w:sz w:val="24"/>
          <w:szCs w:val="24"/>
        </w:rPr>
      </w:pPr>
    </w:p>
    <w:p w14:paraId="6C4971CC" w14:textId="47E1EB73" w:rsidR="00F60F9D" w:rsidRDefault="00F60F9D" w:rsidP="00340E9A">
      <w:pPr>
        <w:ind w:right="237"/>
        <w:jc w:val="both"/>
        <w:rPr>
          <w:sz w:val="24"/>
          <w:szCs w:val="24"/>
        </w:rPr>
      </w:pPr>
    </w:p>
    <w:p w14:paraId="411274C4" w14:textId="4657C399" w:rsidR="00F07492" w:rsidRDefault="00F07492" w:rsidP="00340E9A">
      <w:pPr>
        <w:ind w:right="237"/>
        <w:jc w:val="both"/>
        <w:rPr>
          <w:sz w:val="24"/>
          <w:szCs w:val="24"/>
        </w:rPr>
      </w:pPr>
    </w:p>
    <w:p w14:paraId="2FF79C06" w14:textId="16690A16" w:rsidR="00F07492" w:rsidRDefault="00F07492" w:rsidP="00340E9A">
      <w:pPr>
        <w:ind w:right="237"/>
        <w:jc w:val="both"/>
        <w:rPr>
          <w:sz w:val="24"/>
          <w:szCs w:val="24"/>
        </w:rPr>
      </w:pPr>
    </w:p>
    <w:p w14:paraId="56B4A789" w14:textId="323161A4" w:rsidR="00F07492" w:rsidRDefault="00F07492" w:rsidP="00340E9A">
      <w:pPr>
        <w:ind w:right="237"/>
        <w:jc w:val="both"/>
        <w:rPr>
          <w:sz w:val="24"/>
          <w:szCs w:val="24"/>
        </w:rPr>
      </w:pPr>
    </w:p>
    <w:p w14:paraId="2B7B9165" w14:textId="7A4E0362" w:rsidR="00F07492" w:rsidRDefault="00F07492" w:rsidP="00340E9A">
      <w:pPr>
        <w:ind w:right="237"/>
        <w:jc w:val="both"/>
        <w:rPr>
          <w:sz w:val="24"/>
          <w:szCs w:val="24"/>
        </w:rPr>
      </w:pPr>
    </w:p>
    <w:p w14:paraId="1DE4C8FB" w14:textId="27231C61" w:rsidR="00F07492" w:rsidRDefault="00F07492" w:rsidP="00340E9A">
      <w:pPr>
        <w:ind w:right="237"/>
        <w:jc w:val="both"/>
        <w:rPr>
          <w:sz w:val="24"/>
          <w:szCs w:val="24"/>
        </w:rPr>
      </w:pPr>
    </w:p>
    <w:p w14:paraId="0904862A" w14:textId="61B513FA" w:rsidR="00F07492" w:rsidRDefault="00F07492" w:rsidP="00340E9A">
      <w:pPr>
        <w:ind w:right="237"/>
        <w:jc w:val="both"/>
        <w:rPr>
          <w:sz w:val="24"/>
          <w:szCs w:val="24"/>
        </w:rPr>
      </w:pPr>
    </w:p>
    <w:p w14:paraId="7ACC406C" w14:textId="4CA18041" w:rsidR="00F07492" w:rsidRDefault="00F07492" w:rsidP="00340E9A">
      <w:pPr>
        <w:ind w:right="237"/>
        <w:jc w:val="both"/>
        <w:rPr>
          <w:sz w:val="24"/>
          <w:szCs w:val="24"/>
        </w:rPr>
      </w:pPr>
    </w:p>
    <w:p w14:paraId="6AC2217E" w14:textId="19BB58C2" w:rsidR="00F07492" w:rsidRDefault="00F07492" w:rsidP="00340E9A">
      <w:pPr>
        <w:ind w:right="237"/>
        <w:jc w:val="both"/>
        <w:rPr>
          <w:sz w:val="24"/>
          <w:szCs w:val="24"/>
        </w:rPr>
      </w:pPr>
    </w:p>
    <w:p w14:paraId="4348BB1B" w14:textId="5E66DE51" w:rsidR="00F07492" w:rsidRDefault="00F07492" w:rsidP="00340E9A">
      <w:pPr>
        <w:ind w:right="237"/>
        <w:jc w:val="both"/>
        <w:rPr>
          <w:sz w:val="24"/>
          <w:szCs w:val="24"/>
        </w:rPr>
      </w:pPr>
    </w:p>
    <w:p w14:paraId="2B6BB852" w14:textId="77777777" w:rsidR="00F07492" w:rsidRDefault="00F07492" w:rsidP="00340E9A">
      <w:pPr>
        <w:ind w:right="237"/>
        <w:jc w:val="both"/>
        <w:rPr>
          <w:sz w:val="24"/>
          <w:szCs w:val="24"/>
        </w:rPr>
      </w:pPr>
    </w:p>
    <w:p w14:paraId="79FDAF01" w14:textId="2D4C915F" w:rsidR="00F60F9D" w:rsidRDefault="00F60F9D" w:rsidP="00340E9A">
      <w:pPr>
        <w:ind w:right="237"/>
        <w:jc w:val="both"/>
        <w:rPr>
          <w:sz w:val="24"/>
          <w:szCs w:val="24"/>
        </w:rPr>
      </w:pPr>
    </w:p>
    <w:p w14:paraId="6D71A2AE" w14:textId="383A9F5F" w:rsidR="00F60F9D" w:rsidRDefault="00F60F9D" w:rsidP="00340E9A">
      <w:pPr>
        <w:ind w:right="237"/>
        <w:jc w:val="both"/>
        <w:rPr>
          <w:sz w:val="24"/>
          <w:szCs w:val="24"/>
        </w:rPr>
      </w:pPr>
    </w:p>
    <w:p w14:paraId="3C00D0E2" w14:textId="291C41FA" w:rsidR="00F60F9D" w:rsidRDefault="00F60F9D" w:rsidP="00340E9A">
      <w:pPr>
        <w:ind w:right="237"/>
        <w:jc w:val="both"/>
        <w:rPr>
          <w:sz w:val="24"/>
          <w:szCs w:val="24"/>
        </w:rPr>
      </w:pPr>
    </w:p>
    <w:p w14:paraId="3C1BE68B" w14:textId="0EC54994" w:rsidR="00F60F9D" w:rsidRDefault="00F60F9D" w:rsidP="00340E9A">
      <w:pPr>
        <w:ind w:right="237"/>
        <w:jc w:val="both"/>
        <w:rPr>
          <w:sz w:val="24"/>
          <w:szCs w:val="24"/>
        </w:rPr>
      </w:pPr>
    </w:p>
    <w:p w14:paraId="41A4603F" w14:textId="77777777" w:rsidR="00F60F9D" w:rsidRDefault="00F60F9D" w:rsidP="00340E9A">
      <w:pPr>
        <w:ind w:right="237"/>
        <w:jc w:val="both"/>
        <w:rPr>
          <w:sz w:val="24"/>
          <w:szCs w:val="24"/>
        </w:rPr>
      </w:pPr>
    </w:p>
    <w:p w14:paraId="4156040D" w14:textId="77777777" w:rsidR="00E24A8F" w:rsidRPr="00270EEB" w:rsidRDefault="00E24A8F"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52E5066" w14:textId="1351BAD7" w:rsidR="00382223" w:rsidRDefault="00382223" w:rsidP="00382223">
      <w:pPr>
        <w:jc w:val="both"/>
        <w:rPr>
          <w:sz w:val="24"/>
          <w:szCs w:val="24"/>
        </w:rPr>
      </w:pPr>
      <w:r>
        <w:rPr>
          <w:sz w:val="24"/>
          <w:szCs w:val="24"/>
        </w:rPr>
        <w:t xml:space="preserve">I will use Gibbs Reflective Cycle (1988) to reflect upon an incident of an Anti-social party which was also a COVID breach. I was made aware of this incident and tasked to deal with it following a 101 call from a member of the public. The use of this model during specific situations, events or activities allows people to think about their experiences and actions and to reflect on them effectively. This in turn will allow people </w:t>
      </w:r>
      <w:r>
        <w:rPr>
          <w:sz w:val="24"/>
          <w:szCs w:val="24"/>
        </w:rPr>
        <w:lastRenderedPageBreak/>
        <w:t>to identify key areas and make improvements or see what worked really well for any future situations.</w:t>
      </w:r>
    </w:p>
    <w:p w14:paraId="1991A32A" w14:textId="54E6822F" w:rsidR="00382223" w:rsidRDefault="00382223" w:rsidP="00340E9A">
      <w:pPr>
        <w:ind w:right="237"/>
        <w:jc w:val="both"/>
        <w:rPr>
          <w:sz w:val="24"/>
          <w:szCs w:val="24"/>
        </w:rPr>
      </w:pPr>
    </w:p>
    <w:p w14:paraId="2A1D2462" w14:textId="1069AB13" w:rsidR="00382223" w:rsidRDefault="00D6486D" w:rsidP="00340E9A">
      <w:pPr>
        <w:ind w:right="237"/>
        <w:jc w:val="both"/>
        <w:rPr>
          <w:sz w:val="24"/>
          <w:szCs w:val="24"/>
        </w:rPr>
      </w:pPr>
      <w:r>
        <w:rPr>
          <w:sz w:val="24"/>
          <w:szCs w:val="24"/>
        </w:rPr>
        <w:t>A call came in from a member of the public stating that there was a gathering at a house on the caller’s estate and there was approximately 30 people in the garden. The caller also stated that the residents in the house were obviously having a party and they had been playing music so loud it was disrupting everyone else in the street.</w:t>
      </w:r>
    </w:p>
    <w:p w14:paraId="40D4B92A" w14:textId="3687F0AB" w:rsidR="00D6486D" w:rsidRDefault="00D6486D" w:rsidP="00340E9A">
      <w:pPr>
        <w:ind w:right="237"/>
        <w:jc w:val="both"/>
        <w:rPr>
          <w:sz w:val="24"/>
          <w:szCs w:val="24"/>
        </w:rPr>
      </w:pPr>
    </w:p>
    <w:p w14:paraId="28FD443F" w14:textId="4F3D4FF2" w:rsidR="00FB56EF" w:rsidRPr="00270EEB" w:rsidRDefault="00FB56EF" w:rsidP="00340E9A">
      <w:pPr>
        <w:ind w:right="237"/>
        <w:jc w:val="both"/>
        <w:rPr>
          <w:sz w:val="24"/>
          <w:szCs w:val="24"/>
        </w:rPr>
      </w:pPr>
      <w:r>
        <w:rPr>
          <w:sz w:val="24"/>
          <w:szCs w:val="24"/>
        </w:rPr>
        <w:t>My colleague and I attended the address that was given by the caller and we made our way the rear garden of the property. We found that there was 8 adults and 6 children in the garden. The residents had a bouncy castle set up in the rear garden and they were playing music. The music was not as loud as was first described by the reporting person but it was still loud enough t</w:t>
      </w:r>
      <w:r w:rsidR="001C780F">
        <w:rPr>
          <w:sz w:val="24"/>
          <w:szCs w:val="24"/>
        </w:rPr>
        <w:t>o be heard from the road at the front of the property.</w:t>
      </w:r>
      <w:r w:rsidR="008639D0">
        <w:rPr>
          <w:sz w:val="24"/>
          <w:szCs w:val="24"/>
        </w:rPr>
        <w:t xml:space="preserve"> The residents at the address informed us</w:t>
      </w:r>
      <w:r w:rsidR="00541C1C">
        <w:rPr>
          <w:sz w:val="24"/>
          <w:szCs w:val="24"/>
        </w:rPr>
        <w:t xml:space="preserve"> that they were having a </w:t>
      </w:r>
      <w:r w:rsidR="008639D0">
        <w:rPr>
          <w:sz w:val="24"/>
          <w:szCs w:val="24"/>
        </w:rPr>
        <w:t>birthday party for one of their children and they had invited family members around to celebrate</w:t>
      </w:r>
      <w:r w:rsidR="00541C1C">
        <w:rPr>
          <w:sz w:val="24"/>
          <w:szCs w:val="24"/>
        </w:rPr>
        <w:t>.</w:t>
      </w:r>
      <w:r w:rsidR="008639D0">
        <w:rPr>
          <w:sz w:val="24"/>
          <w:szCs w:val="24"/>
        </w:rPr>
        <w:t xml:space="preserve"> They also informed us that they had remained in the rear garden and people would only enter the property to use the toilet. Phw.nhs (2021)</w:t>
      </w:r>
      <w:r w:rsidR="00D46139">
        <w:rPr>
          <w:sz w:val="24"/>
          <w:szCs w:val="24"/>
        </w:rPr>
        <w:t xml:space="preserve"> provides the public information regarding the latest regulations and restrictions relating to COVID 19 and includes the amount of people who are allowed to meet and from how many households those people can be from.</w:t>
      </w:r>
    </w:p>
    <w:p w14:paraId="585519A4" w14:textId="77777777" w:rsidR="00025650" w:rsidRPr="00270EEB" w:rsidRDefault="00025650" w:rsidP="00340E9A">
      <w:pPr>
        <w:ind w:right="237"/>
        <w:jc w:val="both"/>
        <w:rPr>
          <w:sz w:val="24"/>
          <w:szCs w:val="24"/>
        </w:rPr>
      </w:pPr>
    </w:p>
    <w:p w14:paraId="53C57CDF" w14:textId="6CBDBEF8" w:rsidR="00025650" w:rsidRDefault="008F1530" w:rsidP="00340E9A">
      <w:pPr>
        <w:ind w:right="237"/>
        <w:jc w:val="both"/>
        <w:rPr>
          <w:sz w:val="24"/>
          <w:szCs w:val="24"/>
        </w:rPr>
      </w:pPr>
      <w:r>
        <w:rPr>
          <w:sz w:val="24"/>
          <w:szCs w:val="24"/>
        </w:rPr>
        <w:t>At the time of this incident the regulations in Wales were that a maximum of 6 people from 6 different households could meet outdoors, w</w:t>
      </w:r>
      <w:r w:rsidR="00541C1C">
        <w:rPr>
          <w:sz w:val="24"/>
          <w:szCs w:val="24"/>
        </w:rPr>
        <w:t>hich included rear gardens,</w:t>
      </w:r>
      <w:r>
        <w:rPr>
          <w:sz w:val="24"/>
          <w:szCs w:val="24"/>
        </w:rPr>
        <w:t xml:space="preserve"> children were not included in the number of people who could meet. We asked the people who were present at the party if they were aware of the current regulations. There seemed to be confusion about the number of people and households. I carried out an address and persons check to see whether there had been any previous COVID breaches at the add</w:t>
      </w:r>
      <w:r w:rsidR="00406B90">
        <w:rPr>
          <w:sz w:val="24"/>
          <w:szCs w:val="24"/>
        </w:rPr>
        <w:t>ress or for the persons present at the party.</w:t>
      </w:r>
    </w:p>
    <w:p w14:paraId="6F0861BF" w14:textId="5D33F40F" w:rsidR="00406B90" w:rsidRDefault="00406B90" w:rsidP="00340E9A">
      <w:pPr>
        <w:ind w:right="237"/>
        <w:jc w:val="both"/>
        <w:rPr>
          <w:sz w:val="24"/>
          <w:szCs w:val="24"/>
        </w:rPr>
      </w:pPr>
    </w:p>
    <w:p w14:paraId="1E622013" w14:textId="44509BC0" w:rsidR="00F2740B" w:rsidRDefault="00F2740B" w:rsidP="00340E9A">
      <w:pPr>
        <w:ind w:right="237"/>
        <w:jc w:val="both"/>
        <w:rPr>
          <w:sz w:val="24"/>
          <w:szCs w:val="24"/>
        </w:rPr>
      </w:pPr>
      <w:r>
        <w:rPr>
          <w:sz w:val="24"/>
          <w:szCs w:val="24"/>
        </w:rPr>
        <w:t>South-wales.police.uk (2021) states how officers will police incidents during the pandemic. Officers will adopt the four E’s, these are Engage, Explain, Encourage and Enforce. Officers will engage with the public, explain how we think they are breaking the rules, and encourage them to change their behaviour and to help the national effort in reducing the risk to public safety and health. If officers consider it necessary and proportionate, they may take enforcement action against those who flagrantly or who are persistently breach the regulations.</w:t>
      </w:r>
    </w:p>
    <w:p w14:paraId="592CAEBA" w14:textId="5898E09F" w:rsidR="000F7ECD" w:rsidRDefault="000F7ECD" w:rsidP="00545917">
      <w:pPr>
        <w:ind w:right="237"/>
        <w:rPr>
          <w:b/>
          <w:sz w:val="24"/>
          <w:szCs w:val="24"/>
        </w:rPr>
      </w:pPr>
    </w:p>
    <w:p w14:paraId="577C3763" w14:textId="7B46D7F3" w:rsidR="00D07FB7" w:rsidRDefault="00275EF2" w:rsidP="00545917">
      <w:pPr>
        <w:ind w:right="237"/>
        <w:rPr>
          <w:sz w:val="24"/>
          <w:szCs w:val="24"/>
        </w:rPr>
      </w:pPr>
      <w:r>
        <w:rPr>
          <w:sz w:val="24"/>
          <w:szCs w:val="24"/>
        </w:rPr>
        <w:t>During this incident the people at the party who we engaged with were not aggressive or argumentative and they remained calm and understanding throughout the whole situation.</w:t>
      </w:r>
      <w:r w:rsidR="00695469">
        <w:rPr>
          <w:sz w:val="24"/>
          <w:szCs w:val="24"/>
        </w:rPr>
        <w:t xml:space="preserve"> This made explaining the situation, current regulations and carrying out the </w:t>
      </w:r>
      <w:r w:rsidR="00E9430A">
        <w:rPr>
          <w:sz w:val="24"/>
          <w:szCs w:val="24"/>
        </w:rPr>
        <w:t xml:space="preserve">necessary checks a lot easier. </w:t>
      </w:r>
      <w:r w:rsidR="00695469">
        <w:rPr>
          <w:sz w:val="24"/>
          <w:szCs w:val="24"/>
        </w:rPr>
        <w:t>Being able to keep the situation calm was also important as there were children present at the address</w:t>
      </w:r>
      <w:r w:rsidR="00E9430A">
        <w:rPr>
          <w:sz w:val="24"/>
          <w:szCs w:val="24"/>
        </w:rPr>
        <w:t xml:space="preserve"> and this maybe the first time the children have had any interaction with the police.  Gov.uk</w:t>
      </w:r>
      <w:r w:rsidR="00A93B81">
        <w:rPr>
          <w:sz w:val="24"/>
          <w:szCs w:val="24"/>
        </w:rPr>
        <w:t xml:space="preserve"> (2021)</w:t>
      </w:r>
      <w:r w:rsidR="00E9430A">
        <w:rPr>
          <w:sz w:val="24"/>
          <w:szCs w:val="24"/>
        </w:rPr>
        <w:t xml:space="preserve"> states the importance of positive reinforcement in situations and how this differs from positive rewards.</w:t>
      </w:r>
      <w:r w:rsidR="009F5022">
        <w:rPr>
          <w:sz w:val="24"/>
          <w:szCs w:val="24"/>
        </w:rPr>
        <w:t xml:space="preserve">  By providing information and using discretion during this incident it has hopefully left a positive impression of the police onto the children. The children need to know that the police can be relied </w:t>
      </w:r>
      <w:r w:rsidR="009F5022">
        <w:rPr>
          <w:sz w:val="24"/>
          <w:szCs w:val="24"/>
        </w:rPr>
        <w:lastRenderedPageBreak/>
        <w:t>upon when they need them</w:t>
      </w:r>
      <w:r w:rsidR="00FB41A9">
        <w:rPr>
          <w:sz w:val="24"/>
          <w:szCs w:val="24"/>
        </w:rPr>
        <w:t xml:space="preserve"> for example if a child was ever to go missing any parent would want their children to approach any police officer and then in turn be safe and well, but if children fear police officers then they would actively avoid t</w:t>
      </w:r>
      <w:r w:rsidR="00A93B81">
        <w:rPr>
          <w:sz w:val="24"/>
          <w:szCs w:val="24"/>
        </w:rPr>
        <w:t>he police officers and in a</w:t>
      </w:r>
      <w:r w:rsidR="00FB41A9">
        <w:rPr>
          <w:sz w:val="24"/>
          <w:szCs w:val="24"/>
        </w:rPr>
        <w:t xml:space="preserve"> worst case scenario</w:t>
      </w:r>
      <w:r w:rsidR="00A93B81">
        <w:rPr>
          <w:sz w:val="24"/>
          <w:szCs w:val="24"/>
        </w:rPr>
        <w:t xml:space="preserve"> they could</w:t>
      </w:r>
      <w:r w:rsidR="00FB41A9">
        <w:rPr>
          <w:sz w:val="24"/>
          <w:szCs w:val="24"/>
        </w:rPr>
        <w:t xml:space="preserve"> be picked up by an unknown person or persons</w:t>
      </w:r>
      <w:r w:rsidR="009F5022">
        <w:rPr>
          <w:sz w:val="24"/>
          <w:szCs w:val="24"/>
        </w:rPr>
        <w:t xml:space="preserve">.  If we approached this situation and showed no discretion and just decided to punish everyone who was present it </w:t>
      </w:r>
      <w:r w:rsidR="00A93B81">
        <w:rPr>
          <w:sz w:val="24"/>
          <w:szCs w:val="24"/>
        </w:rPr>
        <w:t>would</w:t>
      </w:r>
      <w:r w:rsidR="009F5022">
        <w:rPr>
          <w:sz w:val="24"/>
          <w:szCs w:val="24"/>
        </w:rPr>
        <w:t xml:space="preserve"> first of all devastate the child who’s </w:t>
      </w:r>
      <w:r w:rsidR="00541C1C">
        <w:rPr>
          <w:sz w:val="24"/>
          <w:szCs w:val="24"/>
        </w:rPr>
        <w:t>birthday party it was but it would</w:t>
      </w:r>
      <w:r w:rsidR="009F5022">
        <w:rPr>
          <w:sz w:val="24"/>
          <w:szCs w:val="24"/>
        </w:rPr>
        <w:t xml:space="preserve"> also  give a negative impression of the police</w:t>
      </w:r>
      <w:r w:rsidR="00541C1C">
        <w:rPr>
          <w:sz w:val="24"/>
          <w:szCs w:val="24"/>
        </w:rPr>
        <w:t>,</w:t>
      </w:r>
      <w:r w:rsidR="009F5022">
        <w:rPr>
          <w:sz w:val="24"/>
          <w:szCs w:val="24"/>
        </w:rPr>
        <w:t xml:space="preserve">  leaving the public to believe the police are </w:t>
      </w:r>
      <w:r w:rsidR="007E3C59">
        <w:rPr>
          <w:sz w:val="24"/>
          <w:szCs w:val="24"/>
        </w:rPr>
        <w:t>unkind</w:t>
      </w:r>
      <w:r w:rsidR="009F5022">
        <w:rPr>
          <w:sz w:val="24"/>
          <w:szCs w:val="24"/>
        </w:rPr>
        <w:t>.</w:t>
      </w:r>
      <w:r w:rsidR="001F6E2E">
        <w:rPr>
          <w:sz w:val="24"/>
          <w:szCs w:val="24"/>
        </w:rPr>
        <w:t xml:space="preserve"> </w:t>
      </w:r>
      <w:r w:rsidR="008848B0">
        <w:rPr>
          <w:sz w:val="24"/>
          <w:szCs w:val="24"/>
        </w:rPr>
        <w:t>The checks were carried out on the people that were present and as they had no previous COVID breaches or warnings this allowed us to be able to deal with the situation by providing advice to all those involved. As there were 8 adults present at the party it involved just 2 adults leaving the party. We explained what we needed them to do, and we were honest and open about the whole process which   I</w:t>
      </w:r>
      <w:r w:rsidR="00D07FB7">
        <w:rPr>
          <w:sz w:val="24"/>
          <w:szCs w:val="24"/>
        </w:rPr>
        <w:t xml:space="preserve"> believe helped to keep the situation calm and be resolved a lot easier.</w:t>
      </w:r>
    </w:p>
    <w:p w14:paraId="0AB351DB" w14:textId="043036FB" w:rsidR="00D07FB7" w:rsidRDefault="00D07FB7" w:rsidP="00545917">
      <w:pPr>
        <w:ind w:right="237"/>
        <w:rPr>
          <w:sz w:val="24"/>
          <w:szCs w:val="24"/>
        </w:rPr>
      </w:pPr>
    </w:p>
    <w:p w14:paraId="52B4D4EF" w14:textId="5E4209EE" w:rsidR="00D07FB7" w:rsidRDefault="00D07FB7" w:rsidP="00545917">
      <w:pPr>
        <w:ind w:right="237"/>
        <w:rPr>
          <w:sz w:val="24"/>
          <w:szCs w:val="24"/>
        </w:rPr>
      </w:pPr>
      <w:r>
        <w:rPr>
          <w:sz w:val="24"/>
          <w:szCs w:val="24"/>
        </w:rPr>
        <w:t>The initial call had stated that there was music playing that was so loud it was disturbing the other residents on th</w:t>
      </w:r>
      <w:r w:rsidR="00B80D55">
        <w:rPr>
          <w:sz w:val="24"/>
          <w:szCs w:val="24"/>
        </w:rPr>
        <w:t>e street. Although when we</w:t>
      </w:r>
      <w:r>
        <w:rPr>
          <w:sz w:val="24"/>
          <w:szCs w:val="24"/>
        </w:rPr>
        <w:t xml:space="preserve"> had arrived at the address the music was not as loud as first described. I spoke to the residents to ascertain what the situation was regarding the music and they informed me that one of the children had turned the music up briefly when their favourite song was being played. I gave the residents some advice regarding the playing of music and general noise coming from the address. I wanted to make sure that they were aware of the potential anti-social effects these could have on neighbours. This way I believe I could prevent them becoming an issue or escalating into issues that can effect more and more people. From talking to the residents they were not even aware that the noise from the party was an issue and stated that they would apologise to their neighbours for any inconvenience that they had caused.</w:t>
      </w:r>
      <w:r w:rsidR="002867C3">
        <w:rPr>
          <w:sz w:val="24"/>
          <w:szCs w:val="24"/>
        </w:rPr>
        <w:t xml:space="preserve"> ASBhelp.co.uk (2021) provides information on what to do if you have noisy neighbours and what the best course of action to take. It also gives guidance on what to avoid to prevent situations escalating. This information is also useful to show someone how their behaviour can have an adverse effect on someone else’s life. They may be completely unaware that their actions have or could potentially have this effect on someone else. These effects can also escalate and consume whole communities especially if lots of the residents are from the same families. Situations then become even more difficult to manage and resolve so it is important that these issues can be resolved in the very first instance.</w:t>
      </w:r>
    </w:p>
    <w:p w14:paraId="5F6FC6EF" w14:textId="7D676CC6" w:rsidR="002867C3" w:rsidRDefault="002867C3" w:rsidP="00545917">
      <w:pPr>
        <w:ind w:right="237"/>
        <w:rPr>
          <w:sz w:val="24"/>
          <w:szCs w:val="24"/>
        </w:rPr>
      </w:pPr>
    </w:p>
    <w:p w14:paraId="1642CE56" w14:textId="55B37B2D" w:rsidR="00691CF6" w:rsidRDefault="00952511" w:rsidP="00545917">
      <w:pPr>
        <w:ind w:right="237"/>
        <w:rPr>
          <w:sz w:val="24"/>
          <w:szCs w:val="24"/>
        </w:rPr>
      </w:pPr>
      <w:r>
        <w:rPr>
          <w:sz w:val="24"/>
          <w:szCs w:val="24"/>
        </w:rPr>
        <w:t xml:space="preserve">Police Officers have responsibilities when attending </w:t>
      </w:r>
      <w:r w:rsidR="00667B90">
        <w:rPr>
          <w:sz w:val="24"/>
          <w:szCs w:val="24"/>
        </w:rPr>
        <w:t>antisocial</w:t>
      </w:r>
      <w:r>
        <w:rPr>
          <w:sz w:val="24"/>
          <w:szCs w:val="24"/>
        </w:rPr>
        <w:t xml:space="preserve"> behaviour incidents South-wales.police.uk (2021) provides the policy for which police officers follow when attending this type of incident. Officers will use the mnemonic GETOUT </w:t>
      </w:r>
      <w:r w:rsidR="00691CF6">
        <w:rPr>
          <w:sz w:val="24"/>
          <w:szCs w:val="24"/>
        </w:rPr>
        <w:t>to assist them. This stands for: Go and speak to the victim/callers. If they have asked not to be visited then contact them by telephone. Examine the scene and gather evidence. Establish if a repeat or vulnerable victim. Take details of all victims, witnesses, offenders or suspects and forward relevant community intelligence.</w:t>
      </w:r>
    </w:p>
    <w:p w14:paraId="377EEE04" w14:textId="12210068" w:rsidR="00691CF6" w:rsidRDefault="00691CF6" w:rsidP="00545917">
      <w:pPr>
        <w:ind w:right="237"/>
        <w:rPr>
          <w:sz w:val="24"/>
          <w:szCs w:val="24"/>
        </w:rPr>
      </w:pPr>
      <w:r>
        <w:rPr>
          <w:sz w:val="24"/>
          <w:szCs w:val="24"/>
        </w:rPr>
        <w:t xml:space="preserve">Offer advice on what to do if it happens again. Provide a reference number and your contact details. Update the occurrence enquiry log with the action you have </w:t>
      </w:r>
      <w:r>
        <w:rPr>
          <w:sz w:val="24"/>
          <w:szCs w:val="24"/>
        </w:rPr>
        <w:lastRenderedPageBreak/>
        <w:t xml:space="preserve">taken. Take immediate action. Tell the victim/caller what you have done and keep them informed and updated. Using this mnemonic we attended the address but we spoke to the caller via telephone after speaking to the residents. We did not want the caller to become a target for any retaliation so we provided the caller with an update </w:t>
      </w:r>
      <w:r w:rsidR="00F10A55">
        <w:rPr>
          <w:sz w:val="24"/>
          <w:szCs w:val="24"/>
        </w:rPr>
        <w:t>of the action we had taken. We also provided them with some advice if the situation was ever to arise again in the future. Through our checks on the police national computer we established that this was the first instance for this address and</w:t>
      </w:r>
      <w:r w:rsidR="007E3C59">
        <w:rPr>
          <w:sz w:val="24"/>
          <w:szCs w:val="24"/>
        </w:rPr>
        <w:t xml:space="preserve"> its residents and through</w:t>
      </w:r>
      <w:r w:rsidR="00F10A55">
        <w:rPr>
          <w:sz w:val="24"/>
          <w:szCs w:val="24"/>
        </w:rPr>
        <w:t xml:space="preserve"> the actions we had taken we were able to cover the other points in the policy that needed to be done.</w:t>
      </w:r>
    </w:p>
    <w:p w14:paraId="5AE3E78D" w14:textId="12576BE2" w:rsidR="00F10A55" w:rsidRDefault="00F10A55" w:rsidP="00545917">
      <w:pPr>
        <w:ind w:right="237"/>
        <w:rPr>
          <w:sz w:val="24"/>
          <w:szCs w:val="24"/>
        </w:rPr>
      </w:pPr>
    </w:p>
    <w:p w14:paraId="3ED27719" w14:textId="35B99631" w:rsidR="00F10A55" w:rsidRDefault="00F10A55" w:rsidP="00545917">
      <w:pPr>
        <w:ind w:right="237"/>
        <w:rPr>
          <w:sz w:val="24"/>
          <w:szCs w:val="24"/>
        </w:rPr>
      </w:pPr>
      <w:r>
        <w:rPr>
          <w:sz w:val="24"/>
          <w:szCs w:val="24"/>
        </w:rPr>
        <w:t xml:space="preserve">If this incident had a cultural/ religion or language issue relating to it then I would have had to approach it in a different manner. If there was a language barrier I could see if any of the residents were able to speak English as well and try and communicate through them. Another option is to see if there any bilingual officers available nearby or by using the service language line and communicate through them that way. </w:t>
      </w:r>
      <w:r w:rsidR="00847485">
        <w:rPr>
          <w:sz w:val="24"/>
          <w:szCs w:val="24"/>
        </w:rPr>
        <w:t>In the instance of a cultural or religious barrier I would need</w:t>
      </w:r>
      <w:r w:rsidR="00A93B81">
        <w:rPr>
          <w:sz w:val="24"/>
          <w:szCs w:val="24"/>
        </w:rPr>
        <w:t xml:space="preserve"> to</w:t>
      </w:r>
      <w:r w:rsidR="00847485">
        <w:rPr>
          <w:sz w:val="24"/>
          <w:szCs w:val="24"/>
        </w:rPr>
        <w:t xml:space="preserve"> approach it differently again as I would want to avoid offending members of the culture or religion. One option is to speak to my peers or supervisor as they could have more knowledge and experience with attending this type of incident. I could also ask to speak to the community leader and communicate through them. Police community support officers can also provide invaluable knowledge and experience in these areas. They are often in key positions and communicate with the community o</w:t>
      </w:r>
      <w:r w:rsidR="004B19A1">
        <w:rPr>
          <w:sz w:val="24"/>
          <w:szCs w:val="24"/>
        </w:rPr>
        <w:t xml:space="preserve">n a daily basis and have built </w:t>
      </w:r>
      <w:r w:rsidR="00847485">
        <w:rPr>
          <w:sz w:val="24"/>
          <w:szCs w:val="24"/>
        </w:rPr>
        <w:t xml:space="preserve">good working relationships </w:t>
      </w:r>
      <w:r w:rsidR="00596069">
        <w:rPr>
          <w:sz w:val="24"/>
          <w:szCs w:val="24"/>
        </w:rPr>
        <w:t xml:space="preserve">and trust </w:t>
      </w:r>
      <w:r w:rsidR="00847485">
        <w:rPr>
          <w:sz w:val="24"/>
          <w:szCs w:val="24"/>
        </w:rPr>
        <w:t>within these communities.</w:t>
      </w:r>
    </w:p>
    <w:p w14:paraId="062A9085" w14:textId="1FFEFD59" w:rsidR="002867C3" w:rsidRDefault="002867C3" w:rsidP="00545917">
      <w:pPr>
        <w:ind w:right="237"/>
        <w:rPr>
          <w:sz w:val="24"/>
          <w:szCs w:val="24"/>
        </w:rPr>
      </w:pPr>
    </w:p>
    <w:p w14:paraId="0933DF13" w14:textId="0CB7EA24" w:rsidR="00597EBB" w:rsidRDefault="001E0520" w:rsidP="00545917">
      <w:pPr>
        <w:ind w:right="237"/>
        <w:rPr>
          <w:sz w:val="24"/>
          <w:szCs w:val="24"/>
        </w:rPr>
      </w:pPr>
      <w:r>
        <w:rPr>
          <w:sz w:val="24"/>
          <w:szCs w:val="24"/>
        </w:rPr>
        <w:t>When we initially were passed details of the incident my immediate thought was that it was a party between a large number of youths and the likely hood is</w:t>
      </w:r>
      <w:r w:rsidR="007E3C59">
        <w:rPr>
          <w:sz w:val="24"/>
          <w:szCs w:val="24"/>
        </w:rPr>
        <w:t xml:space="preserve"> that these youths were consuming alcohol</w:t>
      </w:r>
      <w:r>
        <w:rPr>
          <w:sz w:val="24"/>
          <w:szCs w:val="24"/>
        </w:rPr>
        <w:t>, taking drugs and potentially causing a disturbance in the street. I thought this was the case</w:t>
      </w:r>
      <w:r w:rsidR="00FB1857">
        <w:rPr>
          <w:sz w:val="24"/>
          <w:szCs w:val="24"/>
        </w:rPr>
        <w:t>,</w:t>
      </w:r>
      <w:r>
        <w:rPr>
          <w:sz w:val="24"/>
          <w:szCs w:val="24"/>
        </w:rPr>
        <w:t xml:space="preserve"> most likely because of an unconscious bias, a number of youths o</w:t>
      </w:r>
      <w:r w:rsidR="00FB1857">
        <w:rPr>
          <w:sz w:val="24"/>
          <w:szCs w:val="24"/>
        </w:rPr>
        <w:t>ver</w:t>
      </w:r>
      <w:r>
        <w:rPr>
          <w:sz w:val="24"/>
          <w:szCs w:val="24"/>
        </w:rPr>
        <w:t xml:space="preserve"> the recent weeks have been getting drunk in public places as lockdown restrictions had been eased and there was also previous incidents in the local area which involved youths being involved in drink and drugs.</w:t>
      </w:r>
      <w:r w:rsidR="00597EBB">
        <w:rPr>
          <w:sz w:val="24"/>
          <w:szCs w:val="24"/>
        </w:rPr>
        <w:t xml:space="preserve"> Acas.org (2021) explains what an unconscious bias and they also explain ways to avoid an unconscious bias and how to improve your workplace.</w:t>
      </w:r>
    </w:p>
    <w:p w14:paraId="42BA9A39" w14:textId="5926D01D" w:rsidR="00597EBB" w:rsidRDefault="00597EBB" w:rsidP="00545917">
      <w:pPr>
        <w:ind w:right="237"/>
        <w:rPr>
          <w:sz w:val="24"/>
          <w:szCs w:val="24"/>
        </w:rPr>
      </w:pPr>
    </w:p>
    <w:p w14:paraId="410AD0E9" w14:textId="4CC2BC73" w:rsidR="00597EBB" w:rsidRDefault="003D1114" w:rsidP="00545917">
      <w:pPr>
        <w:ind w:right="237"/>
        <w:rPr>
          <w:sz w:val="24"/>
          <w:szCs w:val="24"/>
        </w:rPr>
      </w:pPr>
      <w:r>
        <w:rPr>
          <w:sz w:val="24"/>
          <w:szCs w:val="24"/>
        </w:rPr>
        <w:t>When I evaluate the situation I found myself a little disappointed with my unconscious bias, I should be more open and not make any preconceived thoughts on any situation. I know that every incident is different so I cannot make any plans or ideas before I have received all the information as possible for every incident. The situation I felt was dealt with in the most appropriate manner</w:t>
      </w:r>
      <w:r w:rsidR="00CF5525">
        <w:rPr>
          <w:sz w:val="24"/>
          <w:szCs w:val="24"/>
        </w:rPr>
        <w:t>, the action myself and my colleague took was adequate and proportional for the incident.</w:t>
      </w:r>
    </w:p>
    <w:p w14:paraId="65C4716D" w14:textId="4D7A7133" w:rsidR="00CF5525" w:rsidRDefault="00CF5525" w:rsidP="00545917">
      <w:pPr>
        <w:ind w:right="237"/>
        <w:rPr>
          <w:sz w:val="24"/>
          <w:szCs w:val="24"/>
        </w:rPr>
      </w:pPr>
    </w:p>
    <w:p w14:paraId="6CB2AD0B" w14:textId="6844EB18" w:rsidR="001F6E2E" w:rsidRDefault="00CF5525" w:rsidP="00667B90">
      <w:pPr>
        <w:ind w:right="237"/>
        <w:rPr>
          <w:sz w:val="24"/>
          <w:szCs w:val="24"/>
        </w:rPr>
      </w:pPr>
      <w:r>
        <w:rPr>
          <w:sz w:val="24"/>
          <w:szCs w:val="24"/>
        </w:rPr>
        <w:t>There were different options available to us</w:t>
      </w:r>
      <w:r w:rsidR="00785C55">
        <w:rPr>
          <w:sz w:val="24"/>
          <w:szCs w:val="24"/>
        </w:rPr>
        <w:t>,</w:t>
      </w:r>
      <w:r>
        <w:rPr>
          <w:sz w:val="24"/>
          <w:szCs w:val="24"/>
        </w:rPr>
        <w:t xml:space="preserve"> one of them being issuing a fixed penalty notice to all the adults that were present at the house party for the COVID breach and then making all people present go back to their home addresses. We could also have referred the individuals </w:t>
      </w:r>
      <w:r w:rsidR="00667B90">
        <w:rPr>
          <w:sz w:val="24"/>
          <w:szCs w:val="24"/>
        </w:rPr>
        <w:t xml:space="preserve">via an intelligence report for the antisocial loud noise. I do not believe these would have been the correct course of action to </w:t>
      </w:r>
      <w:r w:rsidR="00667B90">
        <w:rPr>
          <w:sz w:val="24"/>
          <w:szCs w:val="24"/>
        </w:rPr>
        <w:lastRenderedPageBreak/>
        <w:t>take in this instance though.</w:t>
      </w:r>
      <w:r w:rsidR="0005166F">
        <w:rPr>
          <w:sz w:val="24"/>
          <w:szCs w:val="24"/>
        </w:rPr>
        <w:t xml:space="preserve"> </w:t>
      </w:r>
      <w:r w:rsidR="00667B90">
        <w:rPr>
          <w:sz w:val="24"/>
          <w:szCs w:val="24"/>
        </w:rPr>
        <w:t xml:space="preserve">If I was to be faced with a similar </w:t>
      </w:r>
      <w:r w:rsidR="007E3C59">
        <w:rPr>
          <w:sz w:val="24"/>
          <w:szCs w:val="24"/>
        </w:rPr>
        <w:t>incident again I would wait until</w:t>
      </w:r>
      <w:r w:rsidR="00667B90">
        <w:rPr>
          <w:sz w:val="24"/>
          <w:szCs w:val="24"/>
        </w:rPr>
        <w:t xml:space="preserve"> I have arrived at the scene and gathered all the information possible that is available. Often situations are exaggerated or misunderstood when people call the public service centre. By taking in the facts</w:t>
      </w:r>
      <w:r w:rsidR="007E3C59">
        <w:rPr>
          <w:sz w:val="24"/>
          <w:szCs w:val="24"/>
        </w:rPr>
        <w:t>,</w:t>
      </w:r>
      <w:r w:rsidR="00667B90">
        <w:rPr>
          <w:sz w:val="24"/>
          <w:szCs w:val="24"/>
        </w:rPr>
        <w:t xml:space="preserve"> I am dealing with each situation as an individual case and providing the most appropriate service in the circumstance.</w:t>
      </w:r>
      <w:r w:rsidR="0005166F">
        <w:rPr>
          <w:sz w:val="24"/>
          <w:szCs w:val="24"/>
        </w:rPr>
        <w:t xml:space="preserve"> </w:t>
      </w:r>
      <w:r w:rsidR="001F6E2E">
        <w:rPr>
          <w:sz w:val="24"/>
          <w:szCs w:val="24"/>
        </w:rPr>
        <w:t xml:space="preserve">  </w:t>
      </w:r>
    </w:p>
    <w:p w14:paraId="34FA3C3B" w14:textId="5F268DE9" w:rsidR="0005166F" w:rsidRDefault="00FB1857" w:rsidP="00667B90">
      <w:pPr>
        <w:ind w:right="237"/>
        <w:rPr>
          <w:sz w:val="24"/>
          <w:szCs w:val="24"/>
        </w:rPr>
      </w:pPr>
      <w:r>
        <w:rPr>
          <w:sz w:val="24"/>
          <w:szCs w:val="24"/>
        </w:rPr>
        <w:t>(1903</w:t>
      </w:r>
      <w:r w:rsidR="0005166F">
        <w:rPr>
          <w:sz w:val="24"/>
          <w:szCs w:val="24"/>
        </w:rPr>
        <w:t>)</w:t>
      </w:r>
    </w:p>
    <w:p w14:paraId="651EF9CF" w14:textId="1C568DB3" w:rsidR="00F60F9D" w:rsidRDefault="00F60F9D" w:rsidP="00667B90">
      <w:pPr>
        <w:ind w:right="237"/>
        <w:rPr>
          <w:sz w:val="24"/>
          <w:szCs w:val="24"/>
        </w:rPr>
      </w:pPr>
    </w:p>
    <w:p w14:paraId="3F86DD06" w14:textId="3EFF5C8E" w:rsidR="00F60F9D" w:rsidRDefault="00F60F9D" w:rsidP="00667B90">
      <w:pPr>
        <w:ind w:right="237"/>
        <w:rPr>
          <w:sz w:val="24"/>
          <w:szCs w:val="24"/>
        </w:rPr>
      </w:pPr>
    </w:p>
    <w:p w14:paraId="658E85A1" w14:textId="53072744" w:rsidR="00F60F9D" w:rsidRDefault="00F60F9D" w:rsidP="00667B90">
      <w:pPr>
        <w:ind w:right="237"/>
        <w:rPr>
          <w:sz w:val="24"/>
          <w:szCs w:val="24"/>
        </w:rPr>
      </w:pPr>
    </w:p>
    <w:p w14:paraId="547A3B89" w14:textId="6412985B" w:rsidR="00F60F9D" w:rsidRDefault="00F60F9D" w:rsidP="00667B90">
      <w:pPr>
        <w:ind w:right="237"/>
        <w:rPr>
          <w:sz w:val="24"/>
          <w:szCs w:val="24"/>
        </w:rPr>
      </w:pPr>
    </w:p>
    <w:p w14:paraId="386BC72E" w14:textId="4C06558B" w:rsidR="00F60F9D" w:rsidRDefault="00F60F9D" w:rsidP="00667B90">
      <w:pPr>
        <w:ind w:right="237"/>
        <w:rPr>
          <w:sz w:val="24"/>
          <w:szCs w:val="24"/>
        </w:rPr>
      </w:pPr>
    </w:p>
    <w:p w14:paraId="2A0C9D20" w14:textId="5033F1E8" w:rsidR="00F60F9D" w:rsidRDefault="00F60F9D" w:rsidP="00667B90">
      <w:pPr>
        <w:ind w:right="237"/>
        <w:rPr>
          <w:sz w:val="24"/>
          <w:szCs w:val="24"/>
        </w:rPr>
      </w:pPr>
    </w:p>
    <w:p w14:paraId="73D42952" w14:textId="4A449C0E" w:rsidR="00F60F9D" w:rsidRDefault="00F60F9D" w:rsidP="00667B90">
      <w:pPr>
        <w:ind w:right="237"/>
        <w:rPr>
          <w:sz w:val="24"/>
          <w:szCs w:val="24"/>
        </w:rPr>
      </w:pPr>
    </w:p>
    <w:p w14:paraId="4523AA3D" w14:textId="1B8ACD00" w:rsidR="00F60F9D" w:rsidRDefault="00F60F9D" w:rsidP="00667B90">
      <w:pPr>
        <w:ind w:right="237"/>
        <w:rPr>
          <w:sz w:val="24"/>
          <w:szCs w:val="24"/>
        </w:rPr>
      </w:pPr>
    </w:p>
    <w:p w14:paraId="36E7467A" w14:textId="76E87E72" w:rsidR="00F60F9D" w:rsidRDefault="00F60F9D" w:rsidP="00667B90">
      <w:pPr>
        <w:ind w:right="237"/>
        <w:rPr>
          <w:sz w:val="24"/>
          <w:szCs w:val="24"/>
        </w:rPr>
      </w:pPr>
    </w:p>
    <w:p w14:paraId="5047DCE4" w14:textId="03E59379" w:rsidR="00F60F9D" w:rsidRDefault="00F60F9D" w:rsidP="00667B90">
      <w:pPr>
        <w:ind w:right="237"/>
        <w:rPr>
          <w:sz w:val="24"/>
          <w:szCs w:val="24"/>
        </w:rPr>
      </w:pPr>
    </w:p>
    <w:p w14:paraId="19573DB6" w14:textId="25F23187" w:rsidR="00F60F9D" w:rsidRDefault="00F60F9D" w:rsidP="00667B90">
      <w:pPr>
        <w:ind w:right="237"/>
        <w:rPr>
          <w:sz w:val="24"/>
          <w:szCs w:val="24"/>
        </w:rPr>
      </w:pPr>
    </w:p>
    <w:p w14:paraId="5762CCE7" w14:textId="11E5ED2D" w:rsidR="00F60F9D" w:rsidRDefault="00F60F9D" w:rsidP="00667B90">
      <w:pPr>
        <w:ind w:right="237"/>
        <w:rPr>
          <w:sz w:val="24"/>
          <w:szCs w:val="24"/>
        </w:rPr>
      </w:pPr>
    </w:p>
    <w:p w14:paraId="3CC8A2A7" w14:textId="30A3574A" w:rsidR="00F60F9D" w:rsidRDefault="00F60F9D" w:rsidP="00667B90">
      <w:pPr>
        <w:ind w:right="237"/>
        <w:rPr>
          <w:sz w:val="24"/>
          <w:szCs w:val="24"/>
        </w:rPr>
      </w:pPr>
    </w:p>
    <w:p w14:paraId="05586C42" w14:textId="7FE96691" w:rsidR="00F60F9D" w:rsidRDefault="00F60F9D" w:rsidP="00667B90">
      <w:pPr>
        <w:ind w:right="237"/>
        <w:rPr>
          <w:sz w:val="24"/>
          <w:szCs w:val="24"/>
        </w:rPr>
      </w:pPr>
    </w:p>
    <w:p w14:paraId="3810BC71" w14:textId="78D12B3E" w:rsidR="00F60F9D" w:rsidRDefault="00F60F9D" w:rsidP="00667B90">
      <w:pPr>
        <w:ind w:right="237"/>
        <w:rPr>
          <w:sz w:val="24"/>
          <w:szCs w:val="24"/>
        </w:rPr>
      </w:pPr>
    </w:p>
    <w:p w14:paraId="0B74D8CC" w14:textId="38550870" w:rsidR="00F60F9D" w:rsidRDefault="00F60F9D" w:rsidP="00667B90">
      <w:pPr>
        <w:ind w:right="237"/>
        <w:rPr>
          <w:sz w:val="24"/>
          <w:szCs w:val="24"/>
        </w:rPr>
      </w:pPr>
    </w:p>
    <w:p w14:paraId="3131703A" w14:textId="41A3B7BB" w:rsidR="00F60F9D" w:rsidRDefault="00F60F9D" w:rsidP="00667B90">
      <w:pPr>
        <w:ind w:right="237"/>
        <w:rPr>
          <w:sz w:val="24"/>
          <w:szCs w:val="24"/>
        </w:rPr>
      </w:pPr>
    </w:p>
    <w:p w14:paraId="40CC4F9C" w14:textId="67209D44" w:rsidR="00F60F9D" w:rsidRDefault="00F60F9D" w:rsidP="00667B90">
      <w:pPr>
        <w:ind w:right="237"/>
        <w:rPr>
          <w:sz w:val="24"/>
          <w:szCs w:val="24"/>
        </w:rPr>
      </w:pPr>
    </w:p>
    <w:p w14:paraId="693E37BB" w14:textId="0E985C81" w:rsidR="00F60F9D" w:rsidRDefault="00F60F9D" w:rsidP="00667B90">
      <w:pPr>
        <w:ind w:right="237"/>
        <w:rPr>
          <w:sz w:val="24"/>
          <w:szCs w:val="24"/>
        </w:rPr>
      </w:pPr>
    </w:p>
    <w:p w14:paraId="06216B6D" w14:textId="7E58D595" w:rsidR="00F60F9D" w:rsidRDefault="00F60F9D" w:rsidP="00667B90">
      <w:pPr>
        <w:ind w:right="237"/>
        <w:rPr>
          <w:sz w:val="24"/>
          <w:szCs w:val="24"/>
        </w:rPr>
      </w:pPr>
    </w:p>
    <w:p w14:paraId="3106B016" w14:textId="48DBF67D" w:rsidR="00F60F9D" w:rsidRDefault="00F60F9D" w:rsidP="00667B90">
      <w:pPr>
        <w:ind w:right="237"/>
        <w:rPr>
          <w:sz w:val="24"/>
          <w:szCs w:val="24"/>
        </w:rPr>
      </w:pPr>
    </w:p>
    <w:p w14:paraId="398BE251" w14:textId="71AE5F20" w:rsidR="00F60F9D" w:rsidRDefault="00F60F9D" w:rsidP="00667B90">
      <w:pPr>
        <w:ind w:right="237"/>
        <w:rPr>
          <w:sz w:val="24"/>
          <w:szCs w:val="24"/>
        </w:rPr>
      </w:pPr>
    </w:p>
    <w:p w14:paraId="4984440A" w14:textId="287CA7E5" w:rsidR="00F60F9D" w:rsidRDefault="00F60F9D" w:rsidP="00667B90">
      <w:pPr>
        <w:ind w:right="237"/>
        <w:rPr>
          <w:sz w:val="24"/>
          <w:szCs w:val="24"/>
        </w:rPr>
      </w:pPr>
    </w:p>
    <w:p w14:paraId="5141C805" w14:textId="0F3A1AE9" w:rsidR="00F60F9D" w:rsidRDefault="00F60F9D" w:rsidP="00667B90">
      <w:pPr>
        <w:ind w:right="237"/>
        <w:rPr>
          <w:sz w:val="24"/>
          <w:szCs w:val="24"/>
        </w:rPr>
      </w:pPr>
    </w:p>
    <w:p w14:paraId="43271225" w14:textId="2F37B42E" w:rsidR="00F60F9D" w:rsidRDefault="00F60F9D" w:rsidP="00667B90">
      <w:pPr>
        <w:ind w:right="237"/>
        <w:rPr>
          <w:sz w:val="24"/>
          <w:szCs w:val="24"/>
        </w:rPr>
      </w:pPr>
    </w:p>
    <w:p w14:paraId="07080F72" w14:textId="04793E4C" w:rsidR="00F60F9D" w:rsidRDefault="00F60F9D" w:rsidP="00667B90">
      <w:pPr>
        <w:ind w:right="237"/>
        <w:rPr>
          <w:sz w:val="24"/>
          <w:szCs w:val="24"/>
        </w:rPr>
      </w:pPr>
    </w:p>
    <w:p w14:paraId="3A57A51A" w14:textId="237B8F4A" w:rsidR="00F60F9D" w:rsidRDefault="00F60F9D" w:rsidP="00667B90">
      <w:pPr>
        <w:ind w:right="237"/>
        <w:rPr>
          <w:sz w:val="24"/>
          <w:szCs w:val="24"/>
        </w:rPr>
      </w:pPr>
    </w:p>
    <w:p w14:paraId="5634CE84" w14:textId="6230AE80" w:rsidR="00F60F9D" w:rsidRDefault="00F60F9D" w:rsidP="00667B90">
      <w:pPr>
        <w:ind w:right="237"/>
        <w:rPr>
          <w:sz w:val="24"/>
          <w:szCs w:val="24"/>
        </w:rPr>
      </w:pPr>
    </w:p>
    <w:p w14:paraId="00A3435D" w14:textId="5E66E04D" w:rsidR="00F60F9D" w:rsidRDefault="00F60F9D" w:rsidP="00667B90">
      <w:pPr>
        <w:ind w:right="237"/>
        <w:rPr>
          <w:sz w:val="24"/>
          <w:szCs w:val="24"/>
        </w:rPr>
      </w:pPr>
    </w:p>
    <w:p w14:paraId="2BB7CF0D" w14:textId="4E150407" w:rsidR="00F60F9D" w:rsidRDefault="00F60F9D" w:rsidP="00667B90">
      <w:pPr>
        <w:ind w:right="237"/>
        <w:rPr>
          <w:sz w:val="24"/>
          <w:szCs w:val="24"/>
        </w:rPr>
      </w:pPr>
    </w:p>
    <w:p w14:paraId="17486B2B" w14:textId="37CE24C6" w:rsidR="00F60F9D" w:rsidRDefault="00F60F9D" w:rsidP="00667B90">
      <w:pPr>
        <w:ind w:right="237"/>
        <w:rPr>
          <w:sz w:val="24"/>
          <w:szCs w:val="24"/>
        </w:rPr>
      </w:pPr>
    </w:p>
    <w:p w14:paraId="7A659E69" w14:textId="5C023095" w:rsidR="00F60F9D" w:rsidRDefault="00F60F9D" w:rsidP="00667B90">
      <w:pPr>
        <w:ind w:right="237"/>
        <w:rPr>
          <w:sz w:val="24"/>
          <w:szCs w:val="24"/>
        </w:rPr>
      </w:pPr>
    </w:p>
    <w:p w14:paraId="5B0EA60F" w14:textId="479A8D7E" w:rsidR="00F60F9D" w:rsidRDefault="00F60F9D" w:rsidP="00667B90">
      <w:pPr>
        <w:ind w:right="237"/>
        <w:rPr>
          <w:sz w:val="24"/>
          <w:szCs w:val="24"/>
        </w:rPr>
      </w:pPr>
    </w:p>
    <w:p w14:paraId="0F330626" w14:textId="7A72270D" w:rsidR="00F60F9D" w:rsidRDefault="00F60F9D" w:rsidP="00667B90">
      <w:pPr>
        <w:ind w:right="237"/>
        <w:rPr>
          <w:sz w:val="24"/>
          <w:szCs w:val="24"/>
        </w:rPr>
      </w:pPr>
    </w:p>
    <w:p w14:paraId="08511F34" w14:textId="1CFC11F9" w:rsidR="00F60F9D" w:rsidRDefault="00F60F9D" w:rsidP="00667B90">
      <w:pPr>
        <w:ind w:right="237"/>
        <w:rPr>
          <w:sz w:val="24"/>
          <w:szCs w:val="24"/>
        </w:rPr>
      </w:pPr>
    </w:p>
    <w:p w14:paraId="0D4A46BE" w14:textId="64AAD40A" w:rsidR="00F60F9D" w:rsidRDefault="00F60F9D" w:rsidP="00667B90">
      <w:pPr>
        <w:ind w:right="237"/>
        <w:rPr>
          <w:sz w:val="24"/>
          <w:szCs w:val="24"/>
        </w:rPr>
      </w:pPr>
    </w:p>
    <w:p w14:paraId="08956C89" w14:textId="19D0E239" w:rsidR="00F60F9D" w:rsidRDefault="00F60F9D" w:rsidP="00667B90">
      <w:pPr>
        <w:ind w:right="237"/>
        <w:rPr>
          <w:sz w:val="24"/>
          <w:szCs w:val="24"/>
        </w:rPr>
      </w:pPr>
    </w:p>
    <w:p w14:paraId="4E53C46F" w14:textId="2D90BDD1" w:rsidR="00F60F9D" w:rsidRDefault="00F60F9D" w:rsidP="00667B90">
      <w:pPr>
        <w:ind w:right="237"/>
        <w:rPr>
          <w:sz w:val="24"/>
          <w:szCs w:val="24"/>
        </w:rPr>
      </w:pPr>
    </w:p>
    <w:p w14:paraId="58617EB7" w14:textId="77777777" w:rsidR="001F6E2E" w:rsidRDefault="001F6E2E" w:rsidP="00667B90">
      <w:pPr>
        <w:ind w:right="237"/>
        <w:rPr>
          <w:sz w:val="24"/>
          <w:szCs w:val="24"/>
        </w:rPr>
      </w:pPr>
    </w:p>
    <w:p w14:paraId="2B4DA333" w14:textId="3560033E" w:rsidR="004923DA" w:rsidRPr="00667B90" w:rsidRDefault="5848403C" w:rsidP="00667B90">
      <w:pPr>
        <w:ind w:right="237"/>
        <w:rPr>
          <w:sz w:val="24"/>
          <w:szCs w:val="24"/>
        </w:rPr>
      </w:pPr>
      <w:r w:rsidRPr="5848403C">
        <w:rPr>
          <w:b/>
          <w:bCs/>
          <w:sz w:val="24"/>
          <w:szCs w:val="24"/>
        </w:rPr>
        <w:lastRenderedPageBreak/>
        <w:t>Bibliography</w:t>
      </w:r>
    </w:p>
    <w:p w14:paraId="5C7A9DD6" w14:textId="2883648F"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3B57BA5" w14:textId="77777777" w:rsidR="00083E0C" w:rsidRDefault="00083E0C" w:rsidP="5848403C">
      <w:pPr>
        <w:keepNext/>
        <w:spacing w:before="240" w:after="60"/>
        <w:ind w:right="237"/>
        <w:jc w:val="both"/>
        <w:rPr>
          <w:sz w:val="24"/>
          <w:szCs w:val="24"/>
        </w:rPr>
      </w:pPr>
    </w:p>
    <w:p w14:paraId="706A5CAA" w14:textId="77777777" w:rsidR="00083E0C" w:rsidRPr="002E022D" w:rsidRDefault="00083E0C" w:rsidP="00083E0C">
      <w:pPr>
        <w:rPr>
          <w:rFonts w:ascii="Calibri" w:hAnsi="Calibri" w:cs="Calibri"/>
          <w:color w:val="2C3E50"/>
          <w:sz w:val="24"/>
          <w:szCs w:val="24"/>
          <w:shd w:val="clear" w:color="auto" w:fill="FEF1C4"/>
        </w:rPr>
      </w:pPr>
      <w:r w:rsidRPr="002E022D">
        <w:rPr>
          <w:rFonts w:ascii="Calibri" w:hAnsi="Calibri" w:cs="Calibri"/>
          <w:color w:val="2C3E50"/>
          <w:sz w:val="24"/>
          <w:szCs w:val="24"/>
          <w:shd w:val="clear" w:color="auto" w:fill="FEF1C4"/>
        </w:rPr>
        <w:t>ASB Help. (2018). </w:t>
      </w:r>
      <w:r w:rsidRPr="002E022D">
        <w:rPr>
          <w:rFonts w:ascii="Calibri" w:hAnsi="Calibri" w:cs="Calibri"/>
          <w:i/>
          <w:iCs/>
          <w:color w:val="2C3E50"/>
          <w:sz w:val="24"/>
          <w:szCs w:val="24"/>
          <w:shd w:val="clear" w:color="auto" w:fill="FEF1C4"/>
        </w:rPr>
        <w:t>Noisy Neighbours</w:t>
      </w:r>
      <w:r w:rsidRPr="002E022D">
        <w:rPr>
          <w:rFonts w:ascii="Calibri" w:hAnsi="Calibri" w:cs="Calibri"/>
          <w:color w:val="2C3E50"/>
          <w:sz w:val="24"/>
          <w:szCs w:val="24"/>
          <w:shd w:val="clear" w:color="auto" w:fill="FEF1C4"/>
        </w:rPr>
        <w:t xml:space="preserve">. [online] Available at: </w:t>
      </w:r>
      <w:hyperlink r:id="rId20" w:history="1">
        <w:r w:rsidRPr="002E022D">
          <w:rPr>
            <w:rStyle w:val="Hyperlink"/>
            <w:rFonts w:ascii="Calibri" w:hAnsi="Calibri" w:cs="Calibri"/>
            <w:sz w:val="24"/>
            <w:szCs w:val="24"/>
            <w:shd w:val="clear" w:color="auto" w:fill="FEF1C4"/>
          </w:rPr>
          <w:t>https://asbhelp.co.uk/noisy-neighbours-noise/</w:t>
        </w:r>
      </w:hyperlink>
    </w:p>
    <w:p w14:paraId="3B71C96A" w14:textId="77777777" w:rsidR="00083E0C" w:rsidRDefault="00083E0C" w:rsidP="00083E0C">
      <w:pPr>
        <w:rPr>
          <w:rFonts w:ascii="Calibri" w:hAnsi="Calibri" w:cs="Calibri"/>
          <w:color w:val="2C3E50"/>
          <w:sz w:val="24"/>
          <w:szCs w:val="24"/>
          <w:shd w:val="clear" w:color="auto" w:fill="FEF1C4"/>
        </w:rPr>
      </w:pPr>
      <w:r w:rsidRPr="002E022D">
        <w:rPr>
          <w:rFonts w:ascii="Calibri" w:hAnsi="Calibri" w:cs="Calibri"/>
          <w:color w:val="2C3E50"/>
          <w:sz w:val="24"/>
          <w:szCs w:val="24"/>
          <w:shd w:val="clear" w:color="auto" w:fill="FEF1C4"/>
        </w:rPr>
        <w:t>(Accessed 2</w:t>
      </w:r>
      <w:r w:rsidRPr="002E022D">
        <w:rPr>
          <w:rFonts w:ascii="Calibri" w:hAnsi="Calibri" w:cs="Calibri"/>
          <w:color w:val="2C3E50"/>
          <w:sz w:val="24"/>
          <w:szCs w:val="24"/>
          <w:shd w:val="clear" w:color="auto" w:fill="FEF1C4"/>
          <w:vertAlign w:val="superscript"/>
        </w:rPr>
        <w:t>nd</w:t>
      </w:r>
      <w:r w:rsidRPr="002E022D">
        <w:rPr>
          <w:rFonts w:ascii="Calibri" w:hAnsi="Calibri" w:cs="Calibri"/>
          <w:color w:val="2C3E50"/>
          <w:sz w:val="24"/>
          <w:szCs w:val="24"/>
          <w:shd w:val="clear" w:color="auto" w:fill="FEF1C4"/>
        </w:rPr>
        <w:t xml:space="preserve"> June 2021)</w:t>
      </w:r>
    </w:p>
    <w:p w14:paraId="671F3A15" w14:textId="77777777" w:rsidR="00083E0C" w:rsidRDefault="00083E0C" w:rsidP="001E51B7">
      <w:pPr>
        <w:rPr>
          <w:rFonts w:ascii="Calibri" w:hAnsi="Calibri" w:cs="Calibri"/>
          <w:color w:val="2C3E50"/>
          <w:sz w:val="24"/>
          <w:szCs w:val="24"/>
          <w:shd w:val="clear" w:color="auto" w:fill="FEF1C4"/>
        </w:rPr>
      </w:pPr>
    </w:p>
    <w:p w14:paraId="7E7EB7C7" w14:textId="5D998F6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career-advice.jobs.ac.uk. (2009). </w:t>
      </w:r>
      <w:r w:rsidRPr="00B1406F">
        <w:rPr>
          <w:rFonts w:ascii="Calibri" w:hAnsi="Calibri" w:cs="Calibri"/>
          <w:i/>
          <w:iCs/>
          <w:color w:val="2C3E50"/>
          <w:sz w:val="24"/>
          <w:szCs w:val="24"/>
          <w:shd w:val="clear" w:color="auto" w:fill="FEF1C4"/>
        </w:rPr>
        <w:t>Tips for Time Management and Balancing a Busy Workload</w:t>
      </w:r>
      <w:r w:rsidRPr="00B1406F">
        <w:rPr>
          <w:rFonts w:ascii="Calibri" w:hAnsi="Calibri" w:cs="Calibri"/>
          <w:color w:val="2C3E50"/>
          <w:sz w:val="24"/>
          <w:szCs w:val="24"/>
          <w:shd w:val="clear" w:color="auto" w:fill="FEF1C4"/>
        </w:rPr>
        <w:t xml:space="preserve">. [online] Available at: </w:t>
      </w:r>
      <w:hyperlink r:id="rId21" w:history="1">
        <w:r w:rsidRPr="00B1406F">
          <w:rPr>
            <w:rStyle w:val="Hyperlink"/>
            <w:rFonts w:ascii="Calibri" w:hAnsi="Calibri" w:cs="Calibri"/>
            <w:sz w:val="24"/>
            <w:szCs w:val="24"/>
            <w:shd w:val="clear" w:color="auto" w:fill="FEF1C4"/>
          </w:rPr>
          <w:t>https://career-advice.jobs.ac.uk/career-development/tips-for-time-management-and-balancing-a-busy-workload/</w:t>
        </w:r>
      </w:hyperlink>
      <w:r w:rsidRPr="00B1406F">
        <w:rPr>
          <w:rFonts w:ascii="Calibri" w:hAnsi="Calibri" w:cs="Calibri"/>
          <w:color w:val="2C3E50"/>
          <w:sz w:val="24"/>
          <w:szCs w:val="24"/>
          <w:shd w:val="clear" w:color="auto" w:fill="FEF1C4"/>
        </w:rPr>
        <w:t>.</w:t>
      </w:r>
    </w:p>
    <w:p w14:paraId="5E5D3B70" w14:textId="681F092A"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09AF70D8" w14:textId="5666D9F8" w:rsidR="001E51B7" w:rsidRDefault="001E51B7" w:rsidP="001E51B7">
      <w:pPr>
        <w:rPr>
          <w:rFonts w:ascii="Calibri" w:hAnsi="Calibri" w:cs="Calibri"/>
          <w:color w:val="2C3E50"/>
          <w:sz w:val="24"/>
          <w:szCs w:val="24"/>
          <w:shd w:val="clear" w:color="auto" w:fill="FEF1C4"/>
        </w:rPr>
      </w:pPr>
    </w:p>
    <w:p w14:paraId="15458435"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Cps.gov.uk. (2017). </w:t>
      </w:r>
      <w:r w:rsidRPr="00B1406F">
        <w:rPr>
          <w:rFonts w:ascii="Calibri" w:hAnsi="Calibri" w:cs="Calibri"/>
          <w:i/>
          <w:iCs/>
          <w:color w:val="2C3E50"/>
          <w:sz w:val="24"/>
          <w:szCs w:val="24"/>
          <w:shd w:val="clear" w:color="auto" w:fill="FEF1C4"/>
        </w:rPr>
        <w:t>Bail | The Crown Prosecution Service</w:t>
      </w:r>
      <w:r w:rsidRPr="00B1406F">
        <w:rPr>
          <w:rFonts w:ascii="Calibri" w:hAnsi="Calibri" w:cs="Calibri"/>
          <w:color w:val="2C3E50"/>
          <w:sz w:val="24"/>
          <w:szCs w:val="24"/>
          <w:shd w:val="clear" w:color="auto" w:fill="FEF1C4"/>
        </w:rPr>
        <w:t xml:space="preserve">. [online] Available at: </w:t>
      </w:r>
      <w:hyperlink r:id="rId22" w:history="1">
        <w:r w:rsidRPr="00B1406F">
          <w:rPr>
            <w:rStyle w:val="Hyperlink"/>
            <w:rFonts w:ascii="Calibri" w:hAnsi="Calibri" w:cs="Calibri"/>
            <w:sz w:val="24"/>
            <w:szCs w:val="24"/>
            <w:shd w:val="clear" w:color="auto" w:fill="FEF1C4"/>
          </w:rPr>
          <w:t>https://www.cps.gov.uk/legal-guidance/bail</w:t>
        </w:r>
      </w:hyperlink>
      <w:r w:rsidRPr="00B1406F">
        <w:rPr>
          <w:rFonts w:ascii="Calibri" w:hAnsi="Calibri" w:cs="Calibri"/>
          <w:color w:val="2C3E50"/>
          <w:sz w:val="24"/>
          <w:szCs w:val="24"/>
          <w:shd w:val="clear" w:color="auto" w:fill="FEF1C4"/>
        </w:rPr>
        <w:t>.</w:t>
      </w:r>
    </w:p>
    <w:p w14:paraId="26ED9E20"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42C4DF01" w14:textId="77777777" w:rsidR="001E51B7" w:rsidRDefault="001E51B7" w:rsidP="001E51B7">
      <w:pPr>
        <w:rPr>
          <w:rFonts w:ascii="Calibri" w:hAnsi="Calibri" w:cs="Calibri"/>
          <w:color w:val="2C3E50"/>
          <w:sz w:val="24"/>
          <w:szCs w:val="24"/>
          <w:shd w:val="clear" w:color="auto" w:fill="FEF1C4"/>
        </w:rPr>
      </w:pPr>
    </w:p>
    <w:p w14:paraId="3F930A64" w14:textId="54797B6B" w:rsidR="001E51B7" w:rsidRDefault="001E51B7" w:rsidP="001E51B7">
      <w:pPr>
        <w:rPr>
          <w:rFonts w:ascii="Calibri" w:hAnsi="Calibri" w:cs="Calibri"/>
          <w:color w:val="2C3E50"/>
          <w:sz w:val="24"/>
          <w:szCs w:val="24"/>
          <w:shd w:val="clear" w:color="auto" w:fill="FEF1C4"/>
        </w:rPr>
      </w:pPr>
    </w:p>
    <w:p w14:paraId="719B938A"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GOV.WALES. (n.d.). </w:t>
      </w:r>
      <w:r w:rsidRPr="00B1406F">
        <w:rPr>
          <w:rFonts w:ascii="Calibri" w:hAnsi="Calibri" w:cs="Calibri"/>
          <w:i/>
          <w:iCs/>
          <w:color w:val="2C3E50"/>
          <w:sz w:val="24"/>
          <w:szCs w:val="24"/>
          <w:shd w:val="clear" w:color="auto" w:fill="FEF1C4"/>
        </w:rPr>
        <w:t>Live Fear Free helpline</w:t>
      </w:r>
      <w:r w:rsidRPr="00B1406F">
        <w:rPr>
          <w:rFonts w:ascii="Calibri" w:hAnsi="Calibri" w:cs="Calibri"/>
          <w:color w:val="2C3E50"/>
          <w:sz w:val="24"/>
          <w:szCs w:val="24"/>
          <w:shd w:val="clear" w:color="auto" w:fill="FEF1C4"/>
        </w:rPr>
        <w:t xml:space="preserve">. [online] Available at: </w:t>
      </w:r>
      <w:hyperlink r:id="rId23" w:history="1">
        <w:r w:rsidRPr="00B1406F">
          <w:rPr>
            <w:rStyle w:val="Hyperlink"/>
            <w:rFonts w:ascii="Calibri" w:hAnsi="Calibri" w:cs="Calibri"/>
            <w:sz w:val="24"/>
            <w:szCs w:val="24"/>
            <w:shd w:val="clear" w:color="auto" w:fill="FEF1C4"/>
          </w:rPr>
          <w:t>https://gov.wales/live-fear-free</w:t>
        </w:r>
      </w:hyperlink>
    </w:p>
    <w:p w14:paraId="7877F975" w14:textId="3D19C93F"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14A4EC1" w14:textId="104B11D9" w:rsidR="00083E0C" w:rsidRDefault="00083E0C" w:rsidP="001E51B7">
      <w:pPr>
        <w:rPr>
          <w:rFonts w:ascii="Calibri" w:hAnsi="Calibri" w:cs="Calibri"/>
          <w:color w:val="2C3E50"/>
          <w:sz w:val="24"/>
          <w:szCs w:val="24"/>
          <w:shd w:val="clear" w:color="auto" w:fill="FEF1C4"/>
        </w:rPr>
      </w:pPr>
    </w:p>
    <w:p w14:paraId="3A7F616F" w14:textId="77777777" w:rsidR="00083E0C" w:rsidRPr="002370A7" w:rsidRDefault="00083E0C" w:rsidP="00083E0C">
      <w:pPr>
        <w:rPr>
          <w:rFonts w:ascii="Calibri" w:hAnsi="Calibri" w:cs="Calibri"/>
          <w:color w:val="2C3E50"/>
          <w:sz w:val="24"/>
          <w:szCs w:val="24"/>
          <w:shd w:val="clear" w:color="auto" w:fill="FEF1C4"/>
        </w:rPr>
      </w:pPr>
      <w:r w:rsidRPr="002370A7">
        <w:rPr>
          <w:rFonts w:ascii="Calibri" w:hAnsi="Calibri" w:cs="Calibri"/>
          <w:color w:val="2C3E50"/>
          <w:sz w:val="24"/>
          <w:szCs w:val="24"/>
          <w:shd w:val="clear" w:color="auto" w:fill="FEF1C4"/>
        </w:rPr>
        <w:t>GOV.UK. (n.d.). </w:t>
      </w:r>
      <w:r w:rsidRPr="002370A7">
        <w:rPr>
          <w:rFonts w:ascii="Calibri" w:hAnsi="Calibri" w:cs="Calibri"/>
          <w:i/>
          <w:iCs/>
          <w:color w:val="2C3E50"/>
          <w:sz w:val="24"/>
          <w:szCs w:val="24"/>
          <w:shd w:val="clear" w:color="auto" w:fill="FEF1C4"/>
        </w:rPr>
        <w:t>Positive reinforcement and reward</w:t>
      </w:r>
      <w:r w:rsidRPr="002370A7">
        <w:rPr>
          <w:rFonts w:ascii="Calibri" w:hAnsi="Calibri" w:cs="Calibri"/>
          <w:color w:val="2C3E50"/>
          <w:sz w:val="24"/>
          <w:szCs w:val="24"/>
          <w:shd w:val="clear" w:color="auto" w:fill="FEF1C4"/>
        </w:rPr>
        <w:t xml:space="preserve">. [online] Available at: </w:t>
      </w:r>
      <w:hyperlink r:id="rId24" w:history="1">
        <w:r w:rsidRPr="002370A7">
          <w:rPr>
            <w:rStyle w:val="Hyperlink"/>
            <w:rFonts w:ascii="Calibri" w:hAnsi="Calibri" w:cs="Calibri"/>
            <w:sz w:val="24"/>
            <w:szCs w:val="24"/>
            <w:shd w:val="clear" w:color="auto" w:fill="FEF1C4"/>
          </w:rPr>
          <w:t>https://www.gov.uk/guidance/positive-reinforcement-and-reward</w:t>
        </w:r>
      </w:hyperlink>
    </w:p>
    <w:p w14:paraId="43C9C0BB" w14:textId="77777777" w:rsidR="00083E0C" w:rsidRDefault="00083E0C" w:rsidP="00083E0C">
      <w:pPr>
        <w:rPr>
          <w:rFonts w:ascii="Calibri" w:hAnsi="Calibri" w:cs="Calibri"/>
          <w:color w:val="2C3E50"/>
          <w:sz w:val="24"/>
          <w:szCs w:val="24"/>
          <w:shd w:val="clear" w:color="auto" w:fill="FEF1C4"/>
        </w:rPr>
      </w:pPr>
      <w:r w:rsidRPr="002370A7">
        <w:rPr>
          <w:rFonts w:ascii="Calibri" w:hAnsi="Calibri" w:cs="Calibri"/>
          <w:color w:val="2C3E50"/>
          <w:sz w:val="24"/>
          <w:szCs w:val="24"/>
          <w:shd w:val="clear" w:color="auto" w:fill="FEF1C4"/>
        </w:rPr>
        <w:t>(Accessed 2</w:t>
      </w:r>
      <w:r w:rsidRPr="002370A7">
        <w:rPr>
          <w:rFonts w:ascii="Calibri" w:hAnsi="Calibri" w:cs="Calibri"/>
          <w:color w:val="2C3E50"/>
          <w:sz w:val="24"/>
          <w:szCs w:val="24"/>
          <w:shd w:val="clear" w:color="auto" w:fill="FEF1C4"/>
          <w:vertAlign w:val="superscript"/>
        </w:rPr>
        <w:t>nd</w:t>
      </w:r>
      <w:r w:rsidRPr="002370A7">
        <w:rPr>
          <w:rFonts w:ascii="Calibri" w:hAnsi="Calibri" w:cs="Calibri"/>
          <w:color w:val="2C3E50"/>
          <w:sz w:val="24"/>
          <w:szCs w:val="24"/>
          <w:shd w:val="clear" w:color="auto" w:fill="FEF1C4"/>
        </w:rPr>
        <w:t xml:space="preserve"> June 2021)</w:t>
      </w:r>
    </w:p>
    <w:p w14:paraId="2AF870EC" w14:textId="77777777" w:rsidR="00083E0C" w:rsidRDefault="00083E0C" w:rsidP="001E51B7">
      <w:pPr>
        <w:rPr>
          <w:rFonts w:ascii="Calibri" w:hAnsi="Calibri" w:cs="Calibri"/>
          <w:color w:val="2C3E50"/>
          <w:sz w:val="24"/>
          <w:szCs w:val="24"/>
          <w:shd w:val="clear" w:color="auto" w:fill="FEF1C4"/>
        </w:rPr>
      </w:pPr>
    </w:p>
    <w:p w14:paraId="5183A122" w14:textId="7AA50C07" w:rsidR="00083E0C" w:rsidRDefault="00083E0C" w:rsidP="001E51B7">
      <w:pPr>
        <w:rPr>
          <w:rFonts w:ascii="Calibri" w:hAnsi="Calibri" w:cs="Calibri"/>
          <w:color w:val="2C3E50"/>
          <w:sz w:val="24"/>
          <w:szCs w:val="24"/>
          <w:shd w:val="clear" w:color="auto" w:fill="FEF1C4"/>
        </w:rPr>
      </w:pPr>
    </w:p>
    <w:p w14:paraId="291349A4" w14:textId="77777777" w:rsidR="00083E0C" w:rsidRPr="00F07C51" w:rsidRDefault="00083E0C" w:rsidP="00083E0C">
      <w:pPr>
        <w:rPr>
          <w:rFonts w:ascii="Calibri" w:hAnsi="Calibri" w:cs="Calibri"/>
          <w:color w:val="2C3E50"/>
          <w:sz w:val="24"/>
          <w:szCs w:val="24"/>
          <w:shd w:val="clear" w:color="auto" w:fill="FEF1C4"/>
        </w:rPr>
      </w:pPr>
      <w:r w:rsidRPr="00F07C51">
        <w:rPr>
          <w:rFonts w:ascii="Calibri" w:hAnsi="Calibri" w:cs="Calibri"/>
          <w:color w:val="2C3E50"/>
          <w:sz w:val="24"/>
          <w:szCs w:val="24"/>
          <w:shd w:val="clear" w:color="auto" w:fill="FEF1C4"/>
        </w:rPr>
        <w:t>i-Sight. (n.d.). </w:t>
      </w:r>
      <w:r w:rsidRPr="00F07C51">
        <w:rPr>
          <w:rFonts w:ascii="Calibri" w:hAnsi="Calibri" w:cs="Calibri"/>
          <w:i/>
          <w:iCs/>
          <w:color w:val="2C3E50"/>
          <w:sz w:val="24"/>
          <w:szCs w:val="24"/>
          <w:shd w:val="clear" w:color="auto" w:fill="FEF1C4"/>
        </w:rPr>
        <w:t>Two Ways to Build Rapport During Investigation Interviews</w:t>
      </w:r>
      <w:r w:rsidRPr="00F07C51">
        <w:rPr>
          <w:rFonts w:ascii="Calibri" w:hAnsi="Calibri" w:cs="Calibri"/>
          <w:color w:val="2C3E50"/>
          <w:sz w:val="24"/>
          <w:szCs w:val="24"/>
          <w:shd w:val="clear" w:color="auto" w:fill="FEF1C4"/>
        </w:rPr>
        <w:t xml:space="preserve">. [online] Available at: </w:t>
      </w:r>
      <w:hyperlink r:id="rId25" w:history="1">
        <w:r w:rsidRPr="00F07C51">
          <w:rPr>
            <w:rStyle w:val="Hyperlink"/>
            <w:rFonts w:ascii="Calibri" w:hAnsi="Calibri" w:cs="Calibri"/>
            <w:sz w:val="24"/>
            <w:szCs w:val="24"/>
            <w:shd w:val="clear" w:color="auto" w:fill="FEF1C4"/>
          </w:rPr>
          <w:t>https://i-sight.com/resources/how-to-build-rapport-in-investigation-interviews/</w:t>
        </w:r>
      </w:hyperlink>
      <w:r w:rsidRPr="00F07C51">
        <w:rPr>
          <w:rFonts w:ascii="Calibri" w:hAnsi="Calibri" w:cs="Calibri"/>
          <w:color w:val="2C3E50"/>
          <w:sz w:val="24"/>
          <w:szCs w:val="24"/>
          <w:shd w:val="clear" w:color="auto" w:fill="FEF1C4"/>
        </w:rPr>
        <w:t>.</w:t>
      </w:r>
    </w:p>
    <w:p w14:paraId="63FCD57E" w14:textId="77777777" w:rsidR="00083E0C" w:rsidRDefault="00083E0C" w:rsidP="00083E0C">
      <w:pPr>
        <w:rPr>
          <w:rFonts w:ascii="Calibri" w:hAnsi="Calibri" w:cs="Calibri"/>
          <w:color w:val="2C3E50"/>
          <w:sz w:val="24"/>
          <w:szCs w:val="24"/>
          <w:shd w:val="clear" w:color="auto" w:fill="FEF1C4"/>
        </w:rPr>
      </w:pPr>
      <w:r w:rsidRPr="00F07C51">
        <w:rPr>
          <w:rFonts w:ascii="Calibri" w:hAnsi="Calibri" w:cs="Calibri"/>
          <w:color w:val="2C3E50"/>
          <w:sz w:val="24"/>
          <w:szCs w:val="24"/>
          <w:shd w:val="clear" w:color="auto" w:fill="FEF1C4"/>
        </w:rPr>
        <w:t>(Accessed 24</w:t>
      </w:r>
      <w:r w:rsidRPr="00F07C51">
        <w:rPr>
          <w:rFonts w:ascii="Calibri" w:hAnsi="Calibri" w:cs="Calibri"/>
          <w:color w:val="2C3E50"/>
          <w:sz w:val="24"/>
          <w:szCs w:val="24"/>
          <w:shd w:val="clear" w:color="auto" w:fill="FEF1C4"/>
          <w:vertAlign w:val="superscript"/>
        </w:rPr>
        <w:t>th</w:t>
      </w:r>
      <w:r w:rsidRPr="00F07C51">
        <w:rPr>
          <w:rFonts w:ascii="Calibri" w:hAnsi="Calibri" w:cs="Calibri"/>
          <w:color w:val="2C3E50"/>
          <w:sz w:val="24"/>
          <w:szCs w:val="24"/>
          <w:shd w:val="clear" w:color="auto" w:fill="FEF1C4"/>
        </w:rPr>
        <w:t xml:space="preserve"> May 2021)</w:t>
      </w:r>
    </w:p>
    <w:p w14:paraId="28CB6DC4" w14:textId="77777777" w:rsidR="00083E0C" w:rsidRDefault="00083E0C" w:rsidP="001E51B7">
      <w:pPr>
        <w:rPr>
          <w:rFonts w:ascii="Calibri" w:hAnsi="Calibri" w:cs="Calibri"/>
          <w:color w:val="2C3E50"/>
          <w:sz w:val="24"/>
          <w:szCs w:val="24"/>
          <w:shd w:val="clear" w:color="auto" w:fill="FEF1C4"/>
        </w:rPr>
      </w:pPr>
    </w:p>
    <w:p w14:paraId="2DB9B976" w14:textId="5E5B3BFD" w:rsidR="001E51B7" w:rsidRDefault="001E51B7" w:rsidP="001E51B7">
      <w:pPr>
        <w:rPr>
          <w:rFonts w:ascii="Calibri" w:hAnsi="Calibri" w:cs="Calibri"/>
          <w:color w:val="2C3E50"/>
          <w:sz w:val="24"/>
          <w:szCs w:val="24"/>
          <w:shd w:val="clear" w:color="auto" w:fill="FEF1C4"/>
        </w:rPr>
      </w:pPr>
    </w:p>
    <w:p w14:paraId="1BA3F5A0"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Legislation.gov.uk. (2018). </w:t>
      </w:r>
      <w:r w:rsidRPr="00B1406F">
        <w:rPr>
          <w:rFonts w:ascii="Calibri" w:hAnsi="Calibri" w:cs="Calibri"/>
          <w:i/>
          <w:iCs/>
          <w:color w:val="2C3E50"/>
          <w:sz w:val="24"/>
          <w:szCs w:val="24"/>
          <w:shd w:val="clear" w:color="auto" w:fill="FEF1C4"/>
        </w:rPr>
        <w:t>Criminal Justice Act 1988</w:t>
      </w:r>
      <w:r w:rsidRPr="00B1406F">
        <w:rPr>
          <w:rFonts w:ascii="Calibri" w:hAnsi="Calibri" w:cs="Calibri"/>
          <w:color w:val="2C3E50"/>
          <w:sz w:val="24"/>
          <w:szCs w:val="24"/>
          <w:shd w:val="clear" w:color="auto" w:fill="FEF1C4"/>
        </w:rPr>
        <w:t xml:space="preserve">. [online] Available at: </w:t>
      </w:r>
      <w:hyperlink r:id="rId26" w:history="1">
        <w:r w:rsidRPr="00B1406F">
          <w:rPr>
            <w:rStyle w:val="Hyperlink"/>
            <w:rFonts w:ascii="Calibri" w:hAnsi="Calibri" w:cs="Calibri"/>
            <w:sz w:val="24"/>
            <w:szCs w:val="24"/>
            <w:shd w:val="clear" w:color="auto" w:fill="FEF1C4"/>
          </w:rPr>
          <w:t>https://www.legislation.gov.uk/ukpga/1988/33/section/39</w:t>
        </w:r>
      </w:hyperlink>
    </w:p>
    <w:p w14:paraId="7C12BB1C"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6D1953B7" w14:textId="77777777" w:rsidR="00083E0C" w:rsidRDefault="00083E0C" w:rsidP="001E51B7">
      <w:pPr>
        <w:rPr>
          <w:rFonts w:ascii="Calibri" w:hAnsi="Calibri" w:cs="Calibri"/>
          <w:color w:val="2C3E50"/>
          <w:sz w:val="24"/>
          <w:szCs w:val="24"/>
          <w:shd w:val="clear" w:color="auto" w:fill="FEF1C4"/>
        </w:rPr>
      </w:pPr>
    </w:p>
    <w:p w14:paraId="1B3778BE" w14:textId="77777777" w:rsidR="001E51B7" w:rsidRPr="00B1406F" w:rsidRDefault="001E51B7" w:rsidP="001E51B7">
      <w:pPr>
        <w:rPr>
          <w:rFonts w:ascii="Calibri" w:hAnsi="Calibri" w:cs="Calibri"/>
          <w:color w:val="2C3E50"/>
          <w:sz w:val="24"/>
          <w:szCs w:val="24"/>
          <w:shd w:val="clear" w:color="auto" w:fill="FEF1C4"/>
        </w:rPr>
      </w:pPr>
    </w:p>
    <w:p w14:paraId="3A1FD5E2"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Legislation.gov.uk. (2011). </w:t>
      </w:r>
      <w:r w:rsidRPr="00B1406F">
        <w:rPr>
          <w:rFonts w:ascii="Calibri" w:hAnsi="Calibri" w:cs="Calibri"/>
          <w:i/>
          <w:iCs/>
          <w:color w:val="2C3E50"/>
          <w:sz w:val="24"/>
          <w:szCs w:val="24"/>
          <w:shd w:val="clear" w:color="auto" w:fill="FEF1C4"/>
        </w:rPr>
        <w:t>Protection from Harassment Act 1997</w:t>
      </w:r>
      <w:r w:rsidRPr="00B1406F">
        <w:rPr>
          <w:rFonts w:ascii="Calibri" w:hAnsi="Calibri" w:cs="Calibri"/>
          <w:color w:val="2C3E50"/>
          <w:sz w:val="24"/>
          <w:szCs w:val="24"/>
          <w:shd w:val="clear" w:color="auto" w:fill="FEF1C4"/>
        </w:rPr>
        <w:t xml:space="preserve">. [online] Available at: </w:t>
      </w:r>
      <w:hyperlink r:id="rId27" w:history="1">
        <w:r w:rsidRPr="00B1406F">
          <w:rPr>
            <w:rStyle w:val="Hyperlink"/>
            <w:rFonts w:ascii="Calibri" w:hAnsi="Calibri" w:cs="Calibri"/>
            <w:sz w:val="24"/>
            <w:szCs w:val="24"/>
            <w:shd w:val="clear" w:color="auto" w:fill="FEF1C4"/>
          </w:rPr>
          <w:t>https://www.legislation.gov.uk/ukpga/1997/40/section/2</w:t>
        </w:r>
      </w:hyperlink>
      <w:r w:rsidRPr="00B1406F">
        <w:rPr>
          <w:rFonts w:ascii="Calibri" w:hAnsi="Calibri" w:cs="Calibri"/>
          <w:color w:val="2C3E50"/>
          <w:sz w:val="24"/>
          <w:szCs w:val="24"/>
          <w:shd w:val="clear" w:color="auto" w:fill="FEF1C4"/>
        </w:rPr>
        <w:t>.</w:t>
      </w:r>
    </w:p>
    <w:p w14:paraId="725D162A" w14:textId="235C3C20"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47B5225" w14:textId="3E639F59" w:rsidR="00083E0C" w:rsidRDefault="00083E0C" w:rsidP="001E51B7">
      <w:pPr>
        <w:rPr>
          <w:rFonts w:ascii="Calibri" w:hAnsi="Calibri" w:cs="Calibri"/>
          <w:color w:val="2C3E50"/>
          <w:sz w:val="24"/>
          <w:szCs w:val="24"/>
          <w:shd w:val="clear" w:color="auto" w:fill="FEF1C4"/>
        </w:rPr>
      </w:pPr>
    </w:p>
    <w:p w14:paraId="334E1837" w14:textId="77777777" w:rsidR="00083E0C" w:rsidRPr="00BB318C" w:rsidRDefault="00083E0C" w:rsidP="00083E0C">
      <w:pPr>
        <w:rPr>
          <w:rFonts w:ascii="Calibri" w:hAnsi="Calibri" w:cs="Calibri"/>
          <w:color w:val="2C3E50"/>
          <w:sz w:val="24"/>
          <w:szCs w:val="24"/>
          <w:shd w:val="clear" w:color="auto" w:fill="FEF1C4"/>
        </w:rPr>
      </w:pPr>
      <w:r w:rsidRPr="00BB318C">
        <w:rPr>
          <w:rFonts w:ascii="Calibri" w:hAnsi="Calibri" w:cs="Calibri"/>
          <w:color w:val="2C3E50"/>
          <w:sz w:val="24"/>
          <w:szCs w:val="24"/>
          <w:shd w:val="clear" w:color="auto" w:fill="FEF1C4"/>
        </w:rPr>
        <w:t>Legislation.gov.uk. (2011). </w:t>
      </w:r>
      <w:r w:rsidRPr="00BB318C">
        <w:rPr>
          <w:rFonts w:ascii="Calibri" w:hAnsi="Calibri" w:cs="Calibri"/>
          <w:i/>
          <w:iCs/>
          <w:color w:val="2C3E50"/>
          <w:sz w:val="24"/>
          <w:szCs w:val="24"/>
          <w:shd w:val="clear" w:color="auto" w:fill="FEF1C4"/>
        </w:rPr>
        <w:t>Theft Act 1968</w:t>
      </w:r>
      <w:r w:rsidRPr="00BB318C">
        <w:rPr>
          <w:rFonts w:ascii="Calibri" w:hAnsi="Calibri" w:cs="Calibri"/>
          <w:color w:val="2C3E50"/>
          <w:sz w:val="24"/>
          <w:szCs w:val="24"/>
          <w:shd w:val="clear" w:color="auto" w:fill="FEF1C4"/>
        </w:rPr>
        <w:t xml:space="preserve">. [online] Available at: </w:t>
      </w:r>
      <w:hyperlink r:id="rId28" w:anchor=":~:text=(1)A%20person%20handles%20stolen" w:history="1">
        <w:r w:rsidRPr="00BB318C">
          <w:rPr>
            <w:rStyle w:val="Hyperlink"/>
            <w:rFonts w:ascii="Calibri" w:hAnsi="Calibri" w:cs="Calibri"/>
            <w:sz w:val="24"/>
            <w:szCs w:val="24"/>
            <w:shd w:val="clear" w:color="auto" w:fill="FEF1C4"/>
          </w:rPr>
          <w:t>https://www.legislation.gov.uk/ukpga/1968/60/section/22#:~:text=(1)A%20person%20handles%20stolen</w:t>
        </w:r>
      </w:hyperlink>
    </w:p>
    <w:p w14:paraId="5603C04F" w14:textId="77777777" w:rsidR="00083E0C" w:rsidRDefault="00083E0C" w:rsidP="00083E0C">
      <w:pPr>
        <w:rPr>
          <w:rFonts w:ascii="Calibri" w:hAnsi="Calibri" w:cs="Calibri"/>
          <w:color w:val="2C3E50"/>
          <w:sz w:val="24"/>
          <w:szCs w:val="24"/>
          <w:shd w:val="clear" w:color="auto" w:fill="FEF1C4"/>
        </w:rPr>
      </w:pPr>
      <w:r w:rsidRPr="00BB318C">
        <w:rPr>
          <w:rFonts w:ascii="Calibri" w:hAnsi="Calibri" w:cs="Calibri"/>
          <w:color w:val="2C3E50"/>
          <w:sz w:val="24"/>
          <w:szCs w:val="24"/>
          <w:shd w:val="clear" w:color="auto" w:fill="FEF1C4"/>
        </w:rPr>
        <w:t>(Accessed 24</w:t>
      </w:r>
      <w:r w:rsidRPr="00BB318C">
        <w:rPr>
          <w:rFonts w:ascii="Calibri" w:hAnsi="Calibri" w:cs="Calibri"/>
          <w:color w:val="2C3E50"/>
          <w:sz w:val="24"/>
          <w:szCs w:val="24"/>
          <w:shd w:val="clear" w:color="auto" w:fill="FEF1C4"/>
          <w:vertAlign w:val="superscript"/>
        </w:rPr>
        <w:t>th</w:t>
      </w:r>
      <w:r w:rsidRPr="00BB318C">
        <w:rPr>
          <w:rFonts w:ascii="Calibri" w:hAnsi="Calibri" w:cs="Calibri"/>
          <w:color w:val="2C3E50"/>
          <w:sz w:val="24"/>
          <w:szCs w:val="24"/>
          <w:shd w:val="clear" w:color="auto" w:fill="FEF1C4"/>
        </w:rPr>
        <w:t xml:space="preserve"> May 2021)</w:t>
      </w:r>
    </w:p>
    <w:p w14:paraId="538099A7" w14:textId="77777777" w:rsidR="001E51B7" w:rsidRDefault="001E51B7" w:rsidP="001E51B7">
      <w:pPr>
        <w:rPr>
          <w:rFonts w:ascii="Calibri" w:hAnsi="Calibri" w:cs="Calibri"/>
          <w:color w:val="2C3E50"/>
          <w:sz w:val="24"/>
          <w:szCs w:val="24"/>
          <w:shd w:val="clear" w:color="auto" w:fill="FEF1C4"/>
        </w:rPr>
      </w:pPr>
    </w:p>
    <w:p w14:paraId="48A95BA9" w14:textId="0885BD49" w:rsidR="001E51B7" w:rsidRDefault="001E51B7" w:rsidP="001E51B7">
      <w:pPr>
        <w:rPr>
          <w:rFonts w:ascii="Calibri" w:hAnsi="Calibri" w:cs="Calibri"/>
          <w:color w:val="2C3E50"/>
          <w:sz w:val="24"/>
          <w:szCs w:val="24"/>
          <w:shd w:val="clear" w:color="auto" w:fill="FEF1C4"/>
        </w:rPr>
      </w:pPr>
    </w:p>
    <w:p w14:paraId="34A7A136"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maintenance (n.d.). </w:t>
      </w:r>
      <w:r w:rsidRPr="00B1406F">
        <w:rPr>
          <w:rFonts w:ascii="Calibri" w:hAnsi="Calibri" w:cs="Calibri"/>
          <w:i/>
          <w:iCs/>
          <w:color w:val="2C3E50"/>
          <w:sz w:val="24"/>
          <w:szCs w:val="24"/>
          <w:shd w:val="clear" w:color="auto" w:fill="FEF1C4"/>
        </w:rPr>
        <w:t>Live chat</w:t>
      </w:r>
      <w:r w:rsidRPr="00B1406F">
        <w:rPr>
          <w:rFonts w:ascii="Calibri" w:hAnsi="Calibri" w:cs="Calibri"/>
          <w:color w:val="2C3E50"/>
          <w:sz w:val="24"/>
          <w:szCs w:val="24"/>
          <w:shd w:val="clear" w:color="auto" w:fill="FEF1C4"/>
        </w:rPr>
        <w:t xml:space="preserve">. [online] Victim Support. Available at: https://www.victimsupport.org.uk/help-and-support/get-help/support-near-you/live-chat/ </w:t>
      </w:r>
    </w:p>
    <w:p w14:paraId="1DE06910" w14:textId="7D05096C"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4547647A" w14:textId="0ECD59B3" w:rsidR="001E51B7" w:rsidRDefault="001E51B7" w:rsidP="001E51B7">
      <w:pPr>
        <w:rPr>
          <w:rFonts w:ascii="Calibri" w:hAnsi="Calibri" w:cs="Calibri"/>
          <w:color w:val="2C3E50"/>
          <w:sz w:val="24"/>
          <w:szCs w:val="24"/>
          <w:shd w:val="clear" w:color="auto" w:fill="FEF1C4"/>
        </w:rPr>
      </w:pPr>
    </w:p>
    <w:p w14:paraId="6EE287B2" w14:textId="77777777" w:rsidR="001E51B7" w:rsidRPr="00B1406F"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Nursing in Practice. (2015). </w:t>
      </w:r>
      <w:r w:rsidRPr="00B1406F">
        <w:rPr>
          <w:rFonts w:ascii="Calibri" w:hAnsi="Calibri" w:cs="Calibri"/>
          <w:i/>
          <w:iCs/>
          <w:color w:val="2C3E50"/>
          <w:shd w:val="clear" w:color="auto" w:fill="FEF1C4"/>
        </w:rPr>
        <w:t>Vulnerable mothers in pregnancy and the postnatal period</w:t>
      </w:r>
      <w:r w:rsidRPr="00B1406F">
        <w:rPr>
          <w:rFonts w:ascii="Calibri" w:hAnsi="Calibri" w:cs="Calibri"/>
          <w:color w:val="2C3E50"/>
          <w:shd w:val="clear" w:color="auto" w:fill="FEF1C4"/>
        </w:rPr>
        <w:t xml:space="preserve">. [online] Available at: </w:t>
      </w:r>
      <w:hyperlink r:id="rId29" w:history="1">
        <w:r w:rsidRPr="00B1406F">
          <w:rPr>
            <w:rStyle w:val="Hyperlink"/>
            <w:rFonts w:ascii="Calibri" w:hAnsi="Calibri" w:cs="Calibri"/>
            <w:shd w:val="clear" w:color="auto" w:fill="FEF1C4"/>
          </w:rPr>
          <w:t>https://www.nursinginpractice.com/clinical/vulnerable-mothers-in-pregnancy-and-the-postnatal-period/</w:t>
        </w:r>
      </w:hyperlink>
      <w:r w:rsidRPr="00B1406F">
        <w:rPr>
          <w:rFonts w:ascii="Calibri" w:hAnsi="Calibri" w:cs="Calibri"/>
          <w:color w:val="2C3E50"/>
          <w:shd w:val="clear" w:color="auto" w:fill="FEF1C4"/>
        </w:rPr>
        <w:t>.</w:t>
      </w:r>
    </w:p>
    <w:p w14:paraId="76F6E76A" w14:textId="33CF09C4" w:rsidR="001E51B7" w:rsidRDefault="001E51B7" w:rsidP="001E51B7">
      <w:pPr>
        <w:rPr>
          <w:rFonts w:ascii="Calibri" w:hAnsi="Calibri" w:cs="Calibri"/>
          <w:color w:val="2C3E50"/>
          <w:sz w:val="24"/>
          <w:szCs w:val="24"/>
          <w:shd w:val="clear" w:color="auto" w:fill="FEF1C4"/>
        </w:rPr>
      </w:pPr>
      <w:r w:rsidRPr="001E51B7">
        <w:rPr>
          <w:rFonts w:ascii="Calibri" w:hAnsi="Calibri" w:cs="Calibri"/>
          <w:color w:val="2C3E50"/>
          <w:sz w:val="24"/>
          <w:szCs w:val="24"/>
          <w:shd w:val="clear" w:color="auto" w:fill="FEF1C4"/>
        </w:rPr>
        <w:t>(Accessed 19</w:t>
      </w:r>
      <w:r w:rsidRPr="001E51B7">
        <w:rPr>
          <w:rFonts w:ascii="Calibri" w:hAnsi="Calibri" w:cs="Calibri"/>
          <w:color w:val="2C3E50"/>
          <w:sz w:val="24"/>
          <w:szCs w:val="24"/>
          <w:shd w:val="clear" w:color="auto" w:fill="FEF1C4"/>
          <w:vertAlign w:val="superscript"/>
        </w:rPr>
        <w:t>th</w:t>
      </w:r>
      <w:r w:rsidRPr="001E51B7">
        <w:rPr>
          <w:rFonts w:ascii="Calibri" w:hAnsi="Calibri" w:cs="Calibri"/>
          <w:color w:val="2C3E50"/>
          <w:sz w:val="24"/>
          <w:szCs w:val="24"/>
          <w:shd w:val="clear" w:color="auto" w:fill="FEF1C4"/>
        </w:rPr>
        <w:t xml:space="preserve"> May 2021)</w:t>
      </w:r>
    </w:p>
    <w:p w14:paraId="28B670EE" w14:textId="2FD56BE2" w:rsidR="00083E0C" w:rsidRDefault="00083E0C" w:rsidP="001E51B7">
      <w:pPr>
        <w:rPr>
          <w:rFonts w:ascii="Calibri" w:hAnsi="Calibri" w:cs="Calibri"/>
          <w:color w:val="2C3E50"/>
          <w:sz w:val="24"/>
          <w:szCs w:val="24"/>
          <w:shd w:val="clear" w:color="auto" w:fill="FEF1C4"/>
        </w:rPr>
      </w:pPr>
    </w:p>
    <w:p w14:paraId="73BE7CBA" w14:textId="77777777" w:rsidR="00083E0C" w:rsidRPr="00836E24" w:rsidRDefault="00083E0C" w:rsidP="00083E0C">
      <w:pPr>
        <w:rPr>
          <w:rFonts w:ascii="Calibri" w:hAnsi="Calibri" w:cs="Calibri"/>
          <w:color w:val="2C3E50"/>
          <w:sz w:val="24"/>
          <w:szCs w:val="24"/>
          <w:shd w:val="clear" w:color="auto" w:fill="FEF1C4"/>
        </w:rPr>
      </w:pPr>
      <w:r w:rsidRPr="00836E24">
        <w:rPr>
          <w:rFonts w:ascii="Calibri" w:hAnsi="Calibri" w:cs="Calibri"/>
          <w:color w:val="2C3E50"/>
          <w:sz w:val="24"/>
          <w:szCs w:val="24"/>
          <w:shd w:val="clear" w:color="auto" w:fill="FEF1C4"/>
        </w:rPr>
        <w:t>Participation, E. (1996). </w:t>
      </w:r>
      <w:r w:rsidRPr="00836E24">
        <w:rPr>
          <w:rFonts w:ascii="Calibri" w:hAnsi="Calibri" w:cs="Calibri"/>
          <w:i/>
          <w:iCs/>
          <w:color w:val="2C3E50"/>
          <w:sz w:val="24"/>
          <w:szCs w:val="24"/>
          <w:shd w:val="clear" w:color="auto" w:fill="FEF1C4"/>
        </w:rPr>
        <w:t>Criminal Procedure and Investigations Act 1996</w:t>
      </w:r>
      <w:r w:rsidRPr="00836E24">
        <w:rPr>
          <w:rFonts w:ascii="Calibri" w:hAnsi="Calibri" w:cs="Calibri"/>
          <w:color w:val="2C3E50"/>
          <w:sz w:val="24"/>
          <w:szCs w:val="24"/>
          <w:shd w:val="clear" w:color="auto" w:fill="FEF1C4"/>
        </w:rPr>
        <w:t xml:space="preserve">. [online] www.legislation.gov.uk. Available at: </w:t>
      </w:r>
      <w:hyperlink r:id="rId30" w:history="1">
        <w:r w:rsidRPr="00836E24">
          <w:rPr>
            <w:rStyle w:val="Hyperlink"/>
            <w:rFonts w:ascii="Calibri" w:hAnsi="Calibri" w:cs="Calibri"/>
            <w:sz w:val="24"/>
            <w:szCs w:val="24"/>
            <w:shd w:val="clear" w:color="auto" w:fill="FEF1C4"/>
          </w:rPr>
          <w:t>https://www.legislation.gov.uk/ukpga/1996/25/contents</w:t>
        </w:r>
      </w:hyperlink>
      <w:r w:rsidRPr="00836E24">
        <w:rPr>
          <w:rFonts w:ascii="Calibri" w:hAnsi="Calibri" w:cs="Calibri"/>
          <w:color w:val="2C3E50"/>
          <w:sz w:val="24"/>
          <w:szCs w:val="24"/>
          <w:shd w:val="clear" w:color="auto" w:fill="FEF1C4"/>
        </w:rPr>
        <w:t>.</w:t>
      </w:r>
    </w:p>
    <w:p w14:paraId="6DC3DEF5" w14:textId="72104CBC" w:rsidR="00083E0C" w:rsidRDefault="00083E0C" w:rsidP="00083E0C">
      <w:pPr>
        <w:rPr>
          <w:rFonts w:ascii="Calibri" w:hAnsi="Calibri" w:cs="Calibri"/>
          <w:color w:val="2C3E50"/>
          <w:sz w:val="24"/>
          <w:szCs w:val="24"/>
          <w:shd w:val="clear" w:color="auto" w:fill="FEF1C4"/>
        </w:rPr>
      </w:pPr>
      <w:r w:rsidRPr="00836E24">
        <w:rPr>
          <w:rFonts w:ascii="Calibri" w:hAnsi="Calibri" w:cs="Calibri"/>
          <w:color w:val="2C3E50"/>
          <w:sz w:val="24"/>
          <w:szCs w:val="24"/>
          <w:shd w:val="clear" w:color="auto" w:fill="FEF1C4"/>
        </w:rPr>
        <w:t>(Accessed 24</w:t>
      </w:r>
      <w:r w:rsidRPr="00836E24">
        <w:rPr>
          <w:rFonts w:ascii="Calibri" w:hAnsi="Calibri" w:cs="Calibri"/>
          <w:color w:val="2C3E50"/>
          <w:sz w:val="24"/>
          <w:szCs w:val="24"/>
          <w:shd w:val="clear" w:color="auto" w:fill="FEF1C4"/>
          <w:vertAlign w:val="superscript"/>
        </w:rPr>
        <w:t>th</w:t>
      </w:r>
      <w:r w:rsidRPr="00836E24">
        <w:rPr>
          <w:rFonts w:ascii="Calibri" w:hAnsi="Calibri" w:cs="Calibri"/>
          <w:color w:val="2C3E50"/>
          <w:sz w:val="24"/>
          <w:szCs w:val="24"/>
          <w:shd w:val="clear" w:color="auto" w:fill="FEF1C4"/>
        </w:rPr>
        <w:t xml:space="preserve"> May 2021)</w:t>
      </w:r>
    </w:p>
    <w:p w14:paraId="765CB3AB" w14:textId="41C1AB50" w:rsidR="00083E0C" w:rsidRDefault="00083E0C" w:rsidP="00083E0C">
      <w:pPr>
        <w:rPr>
          <w:rFonts w:ascii="Calibri" w:hAnsi="Calibri" w:cs="Calibri"/>
          <w:color w:val="2C3E50"/>
          <w:sz w:val="24"/>
          <w:szCs w:val="24"/>
          <w:shd w:val="clear" w:color="auto" w:fill="FEF1C4"/>
        </w:rPr>
      </w:pPr>
    </w:p>
    <w:p w14:paraId="74D99999" w14:textId="77777777" w:rsidR="00083E0C" w:rsidRPr="00A455F6" w:rsidRDefault="00083E0C" w:rsidP="00083E0C">
      <w:pPr>
        <w:rPr>
          <w:rFonts w:ascii="Calibri" w:hAnsi="Calibri" w:cs="Calibri"/>
          <w:color w:val="2C3E50"/>
          <w:sz w:val="24"/>
          <w:szCs w:val="24"/>
          <w:shd w:val="clear" w:color="auto" w:fill="FEF1C4"/>
        </w:rPr>
      </w:pPr>
      <w:r w:rsidRPr="00A455F6">
        <w:rPr>
          <w:rFonts w:ascii="Calibri" w:hAnsi="Calibri" w:cs="Calibri"/>
          <w:color w:val="2C3E50"/>
          <w:sz w:val="24"/>
          <w:szCs w:val="24"/>
          <w:shd w:val="clear" w:color="auto" w:fill="FEF1C4"/>
        </w:rPr>
        <w:t>Participation, E. (n.d.). </w:t>
      </w:r>
      <w:r w:rsidRPr="00A455F6">
        <w:rPr>
          <w:rFonts w:ascii="Calibri" w:hAnsi="Calibri" w:cs="Calibri"/>
          <w:i/>
          <w:iCs/>
          <w:color w:val="2C3E50"/>
          <w:sz w:val="24"/>
          <w:szCs w:val="24"/>
          <w:shd w:val="clear" w:color="auto" w:fill="FEF1C4"/>
        </w:rPr>
        <w:t>Theft Act 1968</w:t>
      </w:r>
      <w:r w:rsidRPr="00A455F6">
        <w:rPr>
          <w:rFonts w:ascii="Calibri" w:hAnsi="Calibri" w:cs="Calibri"/>
          <w:color w:val="2C3E50"/>
          <w:sz w:val="24"/>
          <w:szCs w:val="24"/>
          <w:shd w:val="clear" w:color="auto" w:fill="FEF1C4"/>
        </w:rPr>
        <w:t xml:space="preserve">. [online] www.legislation.gov.uk. Available at: </w:t>
      </w:r>
      <w:hyperlink r:id="rId31" w:history="1">
        <w:r w:rsidRPr="00A455F6">
          <w:rPr>
            <w:rStyle w:val="Hyperlink"/>
            <w:rFonts w:ascii="Calibri" w:hAnsi="Calibri" w:cs="Calibri"/>
            <w:sz w:val="24"/>
            <w:szCs w:val="24"/>
            <w:shd w:val="clear" w:color="auto" w:fill="FEF1C4"/>
          </w:rPr>
          <w:t>Https://www.legislation.gov.uk/ukpga/1968/60/section/9</w:t>
        </w:r>
      </w:hyperlink>
      <w:r w:rsidRPr="00A455F6">
        <w:rPr>
          <w:rFonts w:ascii="Calibri" w:hAnsi="Calibri" w:cs="Calibri"/>
          <w:color w:val="2C3E50"/>
          <w:sz w:val="24"/>
          <w:szCs w:val="24"/>
          <w:shd w:val="clear" w:color="auto" w:fill="FEF1C4"/>
        </w:rPr>
        <w:t>.</w:t>
      </w:r>
    </w:p>
    <w:p w14:paraId="5AE67106" w14:textId="77777777" w:rsidR="00083E0C" w:rsidRPr="00A455F6" w:rsidRDefault="00083E0C" w:rsidP="00083E0C">
      <w:pPr>
        <w:rPr>
          <w:rFonts w:ascii="Calibri" w:hAnsi="Calibri" w:cs="Calibri"/>
          <w:color w:val="2C3E50"/>
          <w:sz w:val="24"/>
          <w:szCs w:val="24"/>
          <w:shd w:val="clear" w:color="auto" w:fill="FEF1C4"/>
        </w:rPr>
      </w:pPr>
      <w:r w:rsidRPr="00A455F6">
        <w:rPr>
          <w:rFonts w:ascii="Calibri" w:hAnsi="Calibri" w:cs="Calibri"/>
          <w:color w:val="2C3E50"/>
          <w:sz w:val="24"/>
          <w:szCs w:val="24"/>
          <w:shd w:val="clear" w:color="auto" w:fill="FEF1C4"/>
        </w:rPr>
        <w:t>(Accessed 24</w:t>
      </w:r>
      <w:r w:rsidRPr="00A455F6">
        <w:rPr>
          <w:rFonts w:ascii="Calibri" w:hAnsi="Calibri" w:cs="Calibri"/>
          <w:color w:val="2C3E50"/>
          <w:sz w:val="24"/>
          <w:szCs w:val="24"/>
          <w:shd w:val="clear" w:color="auto" w:fill="FEF1C4"/>
          <w:vertAlign w:val="superscript"/>
        </w:rPr>
        <w:t>th</w:t>
      </w:r>
      <w:r w:rsidRPr="00A455F6">
        <w:rPr>
          <w:rFonts w:ascii="Calibri" w:hAnsi="Calibri" w:cs="Calibri"/>
          <w:color w:val="2C3E50"/>
          <w:sz w:val="24"/>
          <w:szCs w:val="24"/>
          <w:shd w:val="clear" w:color="auto" w:fill="FEF1C4"/>
        </w:rPr>
        <w:t xml:space="preserve"> May 2021)</w:t>
      </w:r>
    </w:p>
    <w:p w14:paraId="29987872" w14:textId="45B550C3" w:rsidR="00083E0C" w:rsidRDefault="00083E0C" w:rsidP="001E51B7">
      <w:pPr>
        <w:rPr>
          <w:rFonts w:ascii="Calibri" w:hAnsi="Calibri" w:cs="Calibri"/>
          <w:color w:val="2C3E50"/>
          <w:sz w:val="24"/>
          <w:szCs w:val="24"/>
          <w:shd w:val="clear" w:color="auto" w:fill="FEF1C4"/>
        </w:rPr>
      </w:pPr>
    </w:p>
    <w:p w14:paraId="7D227E16" w14:textId="77777777" w:rsidR="00083E0C" w:rsidRPr="008152D3" w:rsidRDefault="00083E0C" w:rsidP="00083E0C">
      <w:pPr>
        <w:rPr>
          <w:rFonts w:ascii="Calibri" w:hAnsi="Calibri" w:cs="Calibri"/>
          <w:color w:val="2C3E50"/>
          <w:sz w:val="24"/>
          <w:szCs w:val="24"/>
          <w:shd w:val="clear" w:color="auto" w:fill="FEF1C4"/>
        </w:rPr>
      </w:pPr>
      <w:r w:rsidRPr="008152D3">
        <w:rPr>
          <w:rFonts w:ascii="Calibri" w:hAnsi="Calibri" w:cs="Calibri"/>
          <w:color w:val="2C3E50"/>
          <w:sz w:val="24"/>
          <w:szCs w:val="24"/>
          <w:shd w:val="clear" w:color="auto" w:fill="FEF1C4"/>
        </w:rPr>
        <w:t>phw.nhs.wales. (n.d.). </w:t>
      </w:r>
      <w:r w:rsidRPr="008152D3">
        <w:rPr>
          <w:rFonts w:ascii="Calibri" w:hAnsi="Calibri" w:cs="Calibri"/>
          <w:i/>
          <w:iCs/>
          <w:color w:val="2C3E50"/>
          <w:sz w:val="24"/>
          <w:szCs w:val="24"/>
          <w:shd w:val="clear" w:color="auto" w:fill="FEF1C4"/>
        </w:rPr>
        <w:t>Latest information on Novel Coronavirus (COVID-19) - Public Health Wales</w:t>
      </w:r>
      <w:r w:rsidRPr="008152D3">
        <w:rPr>
          <w:rFonts w:ascii="Calibri" w:hAnsi="Calibri" w:cs="Calibri"/>
          <w:color w:val="2C3E50"/>
          <w:sz w:val="24"/>
          <w:szCs w:val="24"/>
          <w:shd w:val="clear" w:color="auto" w:fill="FEF1C4"/>
        </w:rPr>
        <w:t xml:space="preserve">. [online] Available at: </w:t>
      </w:r>
      <w:hyperlink r:id="rId32" w:history="1">
        <w:r w:rsidRPr="008152D3">
          <w:rPr>
            <w:rStyle w:val="Hyperlink"/>
            <w:rFonts w:ascii="Calibri" w:hAnsi="Calibri" w:cs="Calibri"/>
            <w:sz w:val="24"/>
            <w:szCs w:val="24"/>
            <w:shd w:val="clear" w:color="auto" w:fill="FEF1C4"/>
          </w:rPr>
          <w:t>https://phw.nhs.wales/topics/latest-information-on-novel-coronavirus-covid-19/</w:t>
        </w:r>
      </w:hyperlink>
    </w:p>
    <w:p w14:paraId="50FECFFE" w14:textId="4104EB9E" w:rsidR="001E51B7" w:rsidRDefault="00083E0C" w:rsidP="001E51B7">
      <w:pPr>
        <w:rPr>
          <w:rFonts w:ascii="Calibri" w:hAnsi="Calibri" w:cs="Calibri"/>
          <w:color w:val="2C3E50"/>
          <w:sz w:val="24"/>
          <w:szCs w:val="24"/>
          <w:shd w:val="clear" w:color="auto" w:fill="FEF1C4"/>
        </w:rPr>
      </w:pPr>
      <w:r w:rsidRPr="008152D3">
        <w:rPr>
          <w:rFonts w:ascii="Calibri" w:hAnsi="Calibri" w:cs="Calibri"/>
          <w:color w:val="2C3E50"/>
          <w:sz w:val="24"/>
          <w:szCs w:val="24"/>
          <w:shd w:val="clear" w:color="auto" w:fill="FEF1C4"/>
        </w:rPr>
        <w:t>(Accessed 2</w:t>
      </w:r>
      <w:r w:rsidRPr="008152D3">
        <w:rPr>
          <w:rFonts w:ascii="Calibri" w:hAnsi="Calibri" w:cs="Calibri"/>
          <w:color w:val="2C3E50"/>
          <w:sz w:val="24"/>
          <w:szCs w:val="24"/>
          <w:shd w:val="clear" w:color="auto" w:fill="FEF1C4"/>
          <w:vertAlign w:val="superscript"/>
        </w:rPr>
        <w:t>nd</w:t>
      </w:r>
      <w:r w:rsidRPr="008152D3">
        <w:rPr>
          <w:rFonts w:ascii="Calibri" w:hAnsi="Calibri" w:cs="Calibri"/>
          <w:color w:val="2C3E50"/>
          <w:sz w:val="24"/>
          <w:szCs w:val="24"/>
          <w:shd w:val="clear" w:color="auto" w:fill="FEF1C4"/>
        </w:rPr>
        <w:t xml:space="preserve"> June 2021)</w:t>
      </w:r>
    </w:p>
    <w:p w14:paraId="74CFE4E3" w14:textId="641E4F80" w:rsidR="00083E0C" w:rsidRDefault="00083E0C" w:rsidP="001E51B7">
      <w:pPr>
        <w:rPr>
          <w:rFonts w:ascii="Calibri" w:hAnsi="Calibri" w:cs="Calibri"/>
          <w:color w:val="2C3E50"/>
          <w:sz w:val="24"/>
          <w:szCs w:val="24"/>
          <w:shd w:val="clear" w:color="auto" w:fill="FEF1C4"/>
        </w:rPr>
      </w:pPr>
    </w:p>
    <w:p w14:paraId="45F702FD" w14:textId="4C6CC4C2" w:rsidR="00083E0C" w:rsidRPr="008F2354" w:rsidRDefault="00083E0C" w:rsidP="00083E0C">
      <w:pPr>
        <w:rPr>
          <w:rFonts w:ascii="Calibri" w:hAnsi="Calibri" w:cs="Calibri"/>
          <w:color w:val="2C3E50"/>
          <w:sz w:val="24"/>
          <w:szCs w:val="24"/>
          <w:shd w:val="clear" w:color="auto" w:fill="FEF1C4"/>
        </w:rPr>
      </w:pPr>
      <w:r w:rsidRPr="008F2354">
        <w:rPr>
          <w:rFonts w:ascii="Calibri" w:hAnsi="Calibri" w:cs="Calibri"/>
          <w:color w:val="2C3E50"/>
          <w:sz w:val="24"/>
          <w:szCs w:val="24"/>
          <w:shd w:val="clear" w:color="auto" w:fill="FEF1C4"/>
        </w:rPr>
        <w:t xml:space="preserve">PROTECT -POLICY PROTECT -POLICY GUIDANCE AND PROCEDURE -SUMMARY. (n.d.). [online] . </w:t>
      </w:r>
      <w:r>
        <w:rPr>
          <w:rFonts w:ascii="Calibri" w:hAnsi="Calibri" w:cs="Calibri"/>
          <w:color w:val="2C3E50"/>
          <w:sz w:val="24"/>
          <w:szCs w:val="24"/>
          <w:shd w:val="clear" w:color="auto" w:fill="FEF1C4"/>
        </w:rPr>
        <w:t>Available at: https://www.south-</w:t>
      </w:r>
      <w:r w:rsidRPr="008F2354">
        <w:rPr>
          <w:rFonts w:ascii="Calibri" w:hAnsi="Calibri" w:cs="Calibri"/>
          <w:color w:val="2C3E50"/>
          <w:sz w:val="24"/>
          <w:szCs w:val="24"/>
          <w:shd w:val="clear" w:color="auto" w:fill="FEF1C4"/>
        </w:rPr>
        <w:t xml:space="preserve">wales.police.uk/SysSiteAssets/media/downloads/south-wales/about-us/policies-and-procedures/english/anti-social-behaviour.pdf </w:t>
      </w:r>
    </w:p>
    <w:p w14:paraId="303A7908" w14:textId="77777777" w:rsidR="00083E0C" w:rsidRPr="008F2354" w:rsidRDefault="00083E0C" w:rsidP="00083E0C">
      <w:pPr>
        <w:rPr>
          <w:rFonts w:ascii="Calibri" w:hAnsi="Calibri" w:cs="Calibri"/>
          <w:color w:val="2C3E50"/>
          <w:sz w:val="24"/>
          <w:szCs w:val="24"/>
          <w:shd w:val="clear" w:color="auto" w:fill="FEF1C4"/>
        </w:rPr>
      </w:pPr>
      <w:r w:rsidRPr="008F2354">
        <w:rPr>
          <w:rFonts w:ascii="Calibri" w:hAnsi="Calibri" w:cs="Calibri"/>
          <w:color w:val="2C3E50"/>
          <w:sz w:val="24"/>
          <w:szCs w:val="24"/>
          <w:shd w:val="clear" w:color="auto" w:fill="FEF1C4"/>
        </w:rPr>
        <w:t>(Accessed 3</w:t>
      </w:r>
      <w:r w:rsidRPr="008F2354">
        <w:rPr>
          <w:rFonts w:ascii="Calibri" w:hAnsi="Calibri" w:cs="Calibri"/>
          <w:color w:val="2C3E50"/>
          <w:sz w:val="24"/>
          <w:szCs w:val="24"/>
          <w:shd w:val="clear" w:color="auto" w:fill="FEF1C4"/>
          <w:vertAlign w:val="superscript"/>
        </w:rPr>
        <w:t>rd</w:t>
      </w:r>
      <w:r w:rsidRPr="008F2354">
        <w:rPr>
          <w:rFonts w:ascii="Calibri" w:hAnsi="Calibri" w:cs="Calibri"/>
          <w:color w:val="2C3E50"/>
          <w:sz w:val="24"/>
          <w:szCs w:val="24"/>
          <w:shd w:val="clear" w:color="auto" w:fill="FEF1C4"/>
        </w:rPr>
        <w:t xml:space="preserve"> June 2021)</w:t>
      </w:r>
    </w:p>
    <w:p w14:paraId="79DCBEA2" w14:textId="77777777" w:rsidR="00083E0C" w:rsidRDefault="00083E0C" w:rsidP="001E51B7">
      <w:pPr>
        <w:rPr>
          <w:rFonts w:ascii="Calibri" w:hAnsi="Calibri" w:cs="Calibri"/>
          <w:color w:val="2C3E50"/>
          <w:sz w:val="24"/>
          <w:szCs w:val="24"/>
          <w:shd w:val="clear" w:color="auto" w:fill="FEF1C4"/>
        </w:rPr>
      </w:pPr>
    </w:p>
    <w:p w14:paraId="392AAF6B" w14:textId="77777777" w:rsidR="001E51B7" w:rsidRPr="00B1406F"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Raypole, C. (2020). </w:t>
      </w:r>
      <w:r w:rsidRPr="00B1406F">
        <w:rPr>
          <w:rFonts w:ascii="Calibri" w:hAnsi="Calibri" w:cs="Calibri"/>
          <w:i/>
          <w:iCs/>
          <w:color w:val="2C3E50"/>
          <w:shd w:val="clear" w:color="auto" w:fill="FEF1C4"/>
        </w:rPr>
        <w:t>Body Language: What It Is and How to Read It</w:t>
      </w:r>
      <w:r w:rsidRPr="00B1406F">
        <w:rPr>
          <w:rFonts w:ascii="Calibri" w:hAnsi="Calibri" w:cs="Calibri"/>
          <w:color w:val="2C3E50"/>
          <w:shd w:val="clear" w:color="auto" w:fill="FEF1C4"/>
        </w:rPr>
        <w:t xml:space="preserve">. [online] Healthline. Available at: </w:t>
      </w:r>
      <w:hyperlink r:id="rId33" w:history="1">
        <w:r w:rsidRPr="00B1406F">
          <w:rPr>
            <w:rStyle w:val="Hyperlink"/>
            <w:rFonts w:ascii="Calibri" w:hAnsi="Calibri" w:cs="Calibri"/>
            <w:shd w:val="clear" w:color="auto" w:fill="FEF1C4"/>
          </w:rPr>
          <w:t>https://www.healthline.com/health/body-language</w:t>
        </w:r>
      </w:hyperlink>
      <w:r w:rsidRPr="00B1406F">
        <w:rPr>
          <w:rFonts w:ascii="Calibri" w:hAnsi="Calibri" w:cs="Calibri"/>
          <w:color w:val="2C3E50"/>
          <w:shd w:val="clear" w:color="auto" w:fill="FEF1C4"/>
        </w:rPr>
        <w:t>.</w:t>
      </w:r>
    </w:p>
    <w:p w14:paraId="35988020" w14:textId="5C4A2313" w:rsidR="001E51B7"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(Accessed 19</w:t>
      </w:r>
      <w:r w:rsidRPr="00B1406F">
        <w:rPr>
          <w:rFonts w:ascii="Calibri" w:hAnsi="Calibri" w:cs="Calibri"/>
          <w:color w:val="2C3E50"/>
          <w:shd w:val="clear" w:color="auto" w:fill="FEF1C4"/>
          <w:vertAlign w:val="superscript"/>
        </w:rPr>
        <w:t>th</w:t>
      </w:r>
      <w:r w:rsidRPr="00B1406F">
        <w:rPr>
          <w:rFonts w:ascii="Calibri" w:hAnsi="Calibri" w:cs="Calibri"/>
          <w:color w:val="2C3E50"/>
          <w:shd w:val="clear" w:color="auto" w:fill="FEF1C4"/>
        </w:rPr>
        <w:t xml:space="preserve"> May 2021)</w:t>
      </w:r>
    </w:p>
    <w:p w14:paraId="233077C1" w14:textId="17D69F5C" w:rsidR="00083E0C" w:rsidRDefault="00083E0C" w:rsidP="001E51B7">
      <w:pPr>
        <w:pStyle w:val="NormalWeb"/>
        <w:spacing w:before="0" w:beforeAutospacing="0" w:after="0" w:afterAutospacing="0" w:line="360" w:lineRule="atLeast"/>
        <w:rPr>
          <w:rFonts w:ascii="Calibri" w:hAnsi="Calibri" w:cs="Calibri"/>
          <w:color w:val="2C3E50"/>
          <w:shd w:val="clear" w:color="auto" w:fill="FEF1C4"/>
        </w:rPr>
      </w:pPr>
    </w:p>
    <w:p w14:paraId="1FAC4AB1" w14:textId="77777777" w:rsidR="008E027E" w:rsidRDefault="008E027E" w:rsidP="001E51B7">
      <w:pPr>
        <w:pStyle w:val="NormalWeb"/>
        <w:spacing w:before="0" w:beforeAutospacing="0" w:after="0" w:afterAutospacing="0" w:line="360" w:lineRule="atLeast"/>
        <w:rPr>
          <w:rFonts w:ascii="Calibri" w:hAnsi="Calibri" w:cs="Calibri"/>
          <w:color w:val="2C3E50"/>
          <w:shd w:val="clear" w:color="auto" w:fill="FEF1C4"/>
        </w:rPr>
      </w:pPr>
      <w:bookmarkStart w:id="6" w:name="_GoBack"/>
      <w:bookmarkEnd w:id="6"/>
    </w:p>
    <w:p w14:paraId="11888A2C"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lastRenderedPageBreak/>
        <w:t>Solutions, L. (2020). </w:t>
      </w:r>
      <w:r w:rsidRPr="00B1406F">
        <w:rPr>
          <w:rFonts w:ascii="Calibri" w:hAnsi="Calibri" w:cs="Calibri"/>
          <w:i/>
          <w:iCs/>
          <w:color w:val="2C3E50"/>
          <w:sz w:val="24"/>
          <w:szCs w:val="24"/>
          <w:shd w:val="clear" w:color="auto" w:fill="FEF1C4"/>
        </w:rPr>
        <w:t>Translation &amp; Interpreting Services | LanguageLine UK</w:t>
      </w:r>
      <w:r w:rsidRPr="00B1406F">
        <w:rPr>
          <w:rFonts w:ascii="Calibri" w:hAnsi="Calibri" w:cs="Calibri"/>
          <w:color w:val="2C3E50"/>
          <w:sz w:val="24"/>
          <w:szCs w:val="24"/>
          <w:shd w:val="clear" w:color="auto" w:fill="FEF1C4"/>
        </w:rPr>
        <w:t xml:space="preserve">. [online] www.languageline.com. Available at: </w:t>
      </w:r>
      <w:hyperlink r:id="rId34" w:history="1">
        <w:r w:rsidRPr="00B1406F">
          <w:rPr>
            <w:rStyle w:val="Hyperlink"/>
            <w:rFonts w:ascii="Calibri" w:hAnsi="Calibri" w:cs="Calibri"/>
            <w:sz w:val="24"/>
            <w:szCs w:val="24"/>
            <w:shd w:val="clear" w:color="auto" w:fill="FEF1C4"/>
          </w:rPr>
          <w:t>https://www.languageline.com/uk</w:t>
        </w:r>
      </w:hyperlink>
      <w:r w:rsidRPr="00B1406F">
        <w:rPr>
          <w:rFonts w:ascii="Calibri" w:hAnsi="Calibri" w:cs="Calibri"/>
          <w:color w:val="2C3E50"/>
          <w:sz w:val="24"/>
          <w:szCs w:val="24"/>
          <w:shd w:val="clear" w:color="auto" w:fill="FEF1C4"/>
        </w:rPr>
        <w:t>.</w:t>
      </w:r>
    </w:p>
    <w:p w14:paraId="3E297A33" w14:textId="77777777" w:rsidR="00083E0C"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06554F4" w14:textId="77777777" w:rsidR="00083E0C" w:rsidRDefault="00083E0C" w:rsidP="001E51B7">
      <w:pPr>
        <w:pStyle w:val="NormalWeb"/>
        <w:spacing w:before="0" w:beforeAutospacing="0" w:after="0" w:afterAutospacing="0" w:line="360" w:lineRule="atLeast"/>
        <w:rPr>
          <w:rFonts w:ascii="Calibri" w:hAnsi="Calibri" w:cs="Calibri"/>
          <w:color w:val="2C3E50"/>
          <w:shd w:val="clear" w:color="auto" w:fill="FEF1C4"/>
        </w:rPr>
      </w:pPr>
    </w:p>
    <w:p w14:paraId="57B17875" w14:textId="77777777" w:rsidR="001E51B7" w:rsidRPr="00B1406F" w:rsidRDefault="001E51B7" w:rsidP="001E51B7">
      <w:pPr>
        <w:rPr>
          <w:rFonts w:ascii="Calibri" w:hAnsi="Calibri" w:cs="Calibri"/>
          <w:color w:val="2C3E50"/>
          <w:sz w:val="24"/>
          <w:szCs w:val="24"/>
          <w:shd w:val="clear" w:color="auto" w:fill="FEF1C4"/>
        </w:rPr>
      </w:pPr>
      <w:r w:rsidRPr="00B1406F">
        <w:rPr>
          <w:sz w:val="24"/>
          <w:szCs w:val="24"/>
        </w:rPr>
        <w:t xml:space="preserve">South Wales Police. 2016. Domestic Abuse Action Plan April 2016. April 2016. Domestic Abuse Action Plan 2016. </w:t>
      </w:r>
      <w:r w:rsidRPr="00B1406F">
        <w:rPr>
          <w:rFonts w:ascii="Calibri" w:hAnsi="Calibri" w:cs="Calibri"/>
          <w:color w:val="2C3E50"/>
          <w:sz w:val="24"/>
          <w:szCs w:val="24"/>
          <w:shd w:val="clear" w:color="auto" w:fill="FEF1C4"/>
        </w:rPr>
        <w:t xml:space="preserve">[online]. Available from </w:t>
      </w:r>
      <w:hyperlink r:id="rId35" w:history="1">
        <w:r w:rsidRPr="00B1406F">
          <w:rPr>
            <w:rStyle w:val="Hyperlink"/>
            <w:rFonts w:ascii="Calibri" w:hAnsi="Calibri" w:cs="Calibri"/>
            <w:sz w:val="24"/>
            <w:szCs w:val="24"/>
            <w:shd w:val="clear" w:color="auto" w:fill="FEF1C4"/>
          </w:rPr>
          <w:t>http://swplive.blob.core.windows.net/wordpress-uploads/South-Wales-Police-Domestic-Abuse-Action-Plan-April-2016.pdf</w:t>
        </w:r>
      </w:hyperlink>
    </w:p>
    <w:p w14:paraId="4E670894"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0DBB558A" w14:textId="1FEBA4A1" w:rsidR="001E51B7" w:rsidRDefault="001E51B7" w:rsidP="001E51B7">
      <w:pPr>
        <w:rPr>
          <w:rFonts w:ascii="Calibri" w:hAnsi="Calibri" w:cs="Calibri"/>
          <w:color w:val="2C3E50"/>
          <w:sz w:val="24"/>
          <w:szCs w:val="24"/>
          <w:shd w:val="clear" w:color="auto" w:fill="FEF1C4"/>
        </w:rPr>
      </w:pPr>
    </w:p>
    <w:p w14:paraId="76B808F7" w14:textId="77777777" w:rsidR="001E51B7" w:rsidRPr="00B1406F" w:rsidRDefault="001E51B7" w:rsidP="001E51B7">
      <w:pPr>
        <w:rPr>
          <w:rFonts w:ascii="Calibri" w:hAnsi="Calibri" w:cs="Calibri"/>
          <w:color w:val="2C3E50"/>
          <w:sz w:val="24"/>
          <w:szCs w:val="24"/>
          <w:shd w:val="clear" w:color="auto" w:fill="FEF1C4"/>
        </w:rPr>
      </w:pPr>
    </w:p>
    <w:p w14:paraId="63C17C96"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The University of Edinburgh (2020). </w:t>
      </w:r>
      <w:r w:rsidRPr="00B1406F">
        <w:rPr>
          <w:rFonts w:ascii="Calibri" w:hAnsi="Calibri" w:cs="Calibri"/>
          <w:i/>
          <w:iCs/>
          <w:color w:val="2C3E50"/>
          <w:sz w:val="24"/>
          <w:szCs w:val="24"/>
          <w:shd w:val="clear" w:color="auto" w:fill="FEF1C4"/>
        </w:rPr>
        <w:t>Gibbs’ Reflective Cycle</w:t>
      </w:r>
      <w:r w:rsidRPr="00B1406F">
        <w:rPr>
          <w:rFonts w:ascii="Calibri" w:hAnsi="Calibri" w:cs="Calibri"/>
          <w:color w:val="2C3E50"/>
          <w:sz w:val="24"/>
          <w:szCs w:val="24"/>
          <w:shd w:val="clear" w:color="auto" w:fill="FEF1C4"/>
        </w:rPr>
        <w:t xml:space="preserve">. [online] The University of Edinburgh. Available at: </w:t>
      </w:r>
      <w:hyperlink r:id="rId36" w:history="1">
        <w:r w:rsidRPr="00B1406F">
          <w:rPr>
            <w:rStyle w:val="Hyperlink"/>
            <w:rFonts w:ascii="Calibri" w:hAnsi="Calibri" w:cs="Calibri"/>
            <w:sz w:val="24"/>
            <w:szCs w:val="24"/>
            <w:shd w:val="clear" w:color="auto" w:fill="FEF1C4"/>
          </w:rPr>
          <w:t>https://www.ed.ac.uk/reflection/reflectors-toolkit/reflecting-on-experience/gibbs-reflective-cycle</w:t>
        </w:r>
      </w:hyperlink>
    </w:p>
    <w:p w14:paraId="10D57F81"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10AA8827" w14:textId="77777777" w:rsidR="001E51B7" w:rsidRDefault="001E51B7" w:rsidP="5848403C">
      <w:pPr>
        <w:keepNext/>
        <w:spacing w:before="240" w:after="60"/>
        <w:ind w:right="237"/>
        <w:jc w:val="both"/>
        <w:rPr>
          <w:sz w:val="24"/>
          <w:szCs w:val="24"/>
        </w:rPr>
      </w:pPr>
    </w:p>
    <w:p w14:paraId="06ADC302"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Viewpoint - careers advice blog. (2015). </w:t>
      </w:r>
      <w:r w:rsidRPr="00B1406F">
        <w:rPr>
          <w:rFonts w:ascii="Calibri" w:hAnsi="Calibri" w:cs="Calibri"/>
          <w:i/>
          <w:iCs/>
          <w:color w:val="2C3E50"/>
          <w:sz w:val="24"/>
          <w:szCs w:val="24"/>
          <w:shd w:val="clear" w:color="auto" w:fill="FEF1C4"/>
        </w:rPr>
        <w:t>5 ways to settle into a new team</w:t>
      </w:r>
      <w:r w:rsidRPr="00B1406F">
        <w:rPr>
          <w:rFonts w:ascii="Calibri" w:hAnsi="Calibri" w:cs="Calibri"/>
          <w:color w:val="2C3E50"/>
          <w:sz w:val="24"/>
          <w:szCs w:val="24"/>
          <w:shd w:val="clear" w:color="auto" w:fill="FEF1C4"/>
        </w:rPr>
        <w:t xml:space="preserve">. [online] Available at: </w:t>
      </w:r>
      <w:hyperlink r:id="rId37" w:history="1">
        <w:r w:rsidRPr="00B1406F">
          <w:rPr>
            <w:rStyle w:val="Hyperlink"/>
            <w:rFonts w:ascii="Calibri" w:hAnsi="Calibri" w:cs="Calibri"/>
            <w:sz w:val="24"/>
            <w:szCs w:val="24"/>
            <w:shd w:val="clear" w:color="auto" w:fill="FEF1C4"/>
          </w:rPr>
          <w:t>https://social.hays.com/2015/06/08/heres-how-to-settle-into-a-new-team/</w:t>
        </w:r>
      </w:hyperlink>
    </w:p>
    <w:p w14:paraId="531EE896" w14:textId="2384B089"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34753C8E" w14:textId="77777777" w:rsidR="00083E0C" w:rsidRPr="00B1406F" w:rsidRDefault="00083E0C" w:rsidP="001E51B7">
      <w:pPr>
        <w:rPr>
          <w:rFonts w:ascii="Calibri" w:hAnsi="Calibri" w:cs="Calibri"/>
          <w:color w:val="2C3E50"/>
          <w:sz w:val="24"/>
          <w:szCs w:val="24"/>
          <w:shd w:val="clear" w:color="auto" w:fill="FEF1C4"/>
        </w:rPr>
      </w:pPr>
    </w:p>
    <w:p w14:paraId="1006ED8C" w14:textId="77777777" w:rsidR="00083E0C" w:rsidRPr="00390300" w:rsidRDefault="00083E0C" w:rsidP="00083E0C">
      <w:pPr>
        <w:rPr>
          <w:rFonts w:ascii="Calibri" w:hAnsi="Calibri" w:cs="Calibri"/>
          <w:color w:val="2C3E50"/>
          <w:sz w:val="24"/>
          <w:szCs w:val="24"/>
          <w:shd w:val="clear" w:color="auto" w:fill="FEF1C4"/>
        </w:rPr>
      </w:pPr>
      <w:r w:rsidRPr="00390300">
        <w:rPr>
          <w:rFonts w:ascii="Calibri" w:hAnsi="Calibri" w:cs="Calibri"/>
          <w:color w:val="2C3E50"/>
          <w:sz w:val="24"/>
          <w:szCs w:val="24"/>
          <w:shd w:val="clear" w:color="auto" w:fill="FEF1C4"/>
        </w:rPr>
        <w:t>www.acas.org.uk. (n.d.). </w:t>
      </w:r>
      <w:r w:rsidRPr="00390300">
        <w:rPr>
          <w:rFonts w:ascii="Calibri" w:hAnsi="Calibri" w:cs="Calibri"/>
          <w:i/>
          <w:iCs/>
          <w:color w:val="2C3E50"/>
          <w:sz w:val="24"/>
          <w:szCs w:val="24"/>
          <w:shd w:val="clear" w:color="auto" w:fill="FEF1C4"/>
        </w:rPr>
        <w:t>Dealing with unconscious bias: Improving equality, diversity and inclusion in your workplace - Acas</w:t>
      </w:r>
      <w:r w:rsidRPr="00390300">
        <w:rPr>
          <w:rFonts w:ascii="Calibri" w:hAnsi="Calibri" w:cs="Calibri"/>
          <w:color w:val="2C3E50"/>
          <w:sz w:val="24"/>
          <w:szCs w:val="24"/>
          <w:shd w:val="clear" w:color="auto" w:fill="FEF1C4"/>
        </w:rPr>
        <w:t xml:space="preserve">. [online] Available at: </w:t>
      </w:r>
      <w:hyperlink r:id="rId38" w:history="1">
        <w:r w:rsidRPr="00390300">
          <w:rPr>
            <w:rStyle w:val="Hyperlink"/>
            <w:rFonts w:ascii="Calibri" w:hAnsi="Calibri" w:cs="Calibri"/>
            <w:sz w:val="24"/>
            <w:szCs w:val="24"/>
            <w:shd w:val="clear" w:color="auto" w:fill="FEF1C4"/>
          </w:rPr>
          <w:t>https://www.acas.org.uk/improving-equality-diversity-and-inclusion/unconscious-bias</w:t>
        </w:r>
      </w:hyperlink>
    </w:p>
    <w:p w14:paraId="6E266F36" w14:textId="79D84837" w:rsidR="00083E0C" w:rsidRDefault="00083E0C" w:rsidP="00083E0C">
      <w:pPr>
        <w:rPr>
          <w:rFonts w:ascii="Calibri" w:hAnsi="Calibri" w:cs="Calibri"/>
          <w:color w:val="2C3E50"/>
          <w:sz w:val="24"/>
          <w:szCs w:val="24"/>
          <w:shd w:val="clear" w:color="auto" w:fill="FEF1C4"/>
        </w:rPr>
      </w:pPr>
      <w:r w:rsidRPr="00390300">
        <w:rPr>
          <w:rFonts w:ascii="Calibri" w:hAnsi="Calibri" w:cs="Calibri"/>
          <w:color w:val="2C3E50"/>
          <w:sz w:val="24"/>
          <w:szCs w:val="24"/>
          <w:shd w:val="clear" w:color="auto" w:fill="FEF1C4"/>
        </w:rPr>
        <w:t>(Accessed 3</w:t>
      </w:r>
      <w:r w:rsidRPr="00390300">
        <w:rPr>
          <w:rFonts w:ascii="Calibri" w:hAnsi="Calibri" w:cs="Calibri"/>
          <w:color w:val="2C3E50"/>
          <w:sz w:val="24"/>
          <w:szCs w:val="24"/>
          <w:shd w:val="clear" w:color="auto" w:fill="FEF1C4"/>
          <w:vertAlign w:val="superscript"/>
        </w:rPr>
        <w:t>rd</w:t>
      </w:r>
      <w:r>
        <w:rPr>
          <w:rFonts w:ascii="Calibri" w:hAnsi="Calibri" w:cs="Calibri"/>
          <w:color w:val="2C3E50"/>
          <w:sz w:val="24"/>
          <w:szCs w:val="24"/>
          <w:shd w:val="clear" w:color="auto" w:fill="FEF1C4"/>
        </w:rPr>
        <w:t xml:space="preserve"> June 2021)</w:t>
      </w:r>
    </w:p>
    <w:p w14:paraId="79576FEC" w14:textId="77777777" w:rsidR="00083E0C" w:rsidRPr="00083E0C" w:rsidRDefault="00083E0C" w:rsidP="00083E0C">
      <w:pPr>
        <w:rPr>
          <w:rFonts w:ascii="Calibri" w:hAnsi="Calibri" w:cs="Calibri"/>
          <w:color w:val="2C3E50"/>
          <w:sz w:val="24"/>
          <w:szCs w:val="24"/>
          <w:shd w:val="clear" w:color="auto" w:fill="FEF1C4"/>
        </w:rPr>
      </w:pPr>
    </w:p>
    <w:p w14:paraId="2B8FA10B"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www.healthxchange.sg. (n.d.). </w:t>
      </w:r>
      <w:r w:rsidRPr="00B1406F">
        <w:rPr>
          <w:rFonts w:ascii="Calibri" w:hAnsi="Calibri" w:cs="Calibri"/>
          <w:i/>
          <w:iCs/>
          <w:color w:val="2C3E50"/>
          <w:sz w:val="24"/>
          <w:szCs w:val="24"/>
          <w:shd w:val="clear" w:color="auto" w:fill="FEF1C4"/>
        </w:rPr>
        <w:t>7 Ways to Cope with Shift Work - HealthXchange</w:t>
      </w:r>
      <w:r w:rsidRPr="00B1406F">
        <w:rPr>
          <w:rFonts w:ascii="Calibri" w:hAnsi="Calibri" w:cs="Calibri"/>
          <w:color w:val="2C3E50"/>
          <w:sz w:val="24"/>
          <w:szCs w:val="24"/>
          <w:shd w:val="clear" w:color="auto" w:fill="FEF1C4"/>
        </w:rPr>
        <w:t xml:space="preserve">. [online] Available at: https://www.healthxchange.sg/wellness/mental-health/seven-tips-better-cope-shift-work </w:t>
      </w:r>
    </w:p>
    <w:p w14:paraId="4021F831" w14:textId="431C942F"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3A6DB461" w14:textId="5B8B9408" w:rsidR="00083E0C" w:rsidRDefault="00083E0C" w:rsidP="001E51B7">
      <w:pPr>
        <w:rPr>
          <w:rFonts w:ascii="Calibri" w:hAnsi="Calibri" w:cs="Calibri"/>
          <w:color w:val="2C3E50"/>
          <w:sz w:val="24"/>
          <w:szCs w:val="24"/>
          <w:shd w:val="clear" w:color="auto" w:fill="FEF1C4"/>
        </w:rPr>
      </w:pPr>
    </w:p>
    <w:p w14:paraId="0ED3DE18" w14:textId="77777777" w:rsidR="00083E0C" w:rsidRDefault="00083E0C" w:rsidP="00083E0C">
      <w:pPr>
        <w:rPr>
          <w:rFonts w:ascii="Calibri" w:hAnsi="Calibri" w:cs="Calibri"/>
          <w:color w:val="2C3E50"/>
          <w:sz w:val="24"/>
          <w:szCs w:val="24"/>
          <w:shd w:val="clear" w:color="auto" w:fill="FEF1C4"/>
        </w:rPr>
      </w:pPr>
    </w:p>
    <w:p w14:paraId="70FBFFAE" w14:textId="77777777" w:rsidR="00083E0C" w:rsidRPr="00A57554" w:rsidRDefault="00083E0C" w:rsidP="00083E0C">
      <w:pPr>
        <w:rPr>
          <w:rFonts w:ascii="Calibri" w:hAnsi="Calibri" w:cs="Calibri"/>
          <w:color w:val="2C3E50"/>
          <w:sz w:val="24"/>
          <w:szCs w:val="24"/>
          <w:shd w:val="clear" w:color="auto" w:fill="FEF1C4"/>
        </w:rPr>
      </w:pPr>
      <w:r w:rsidRPr="00A57554">
        <w:rPr>
          <w:rFonts w:ascii="Calibri" w:hAnsi="Calibri" w:cs="Calibri"/>
          <w:color w:val="2C3E50"/>
          <w:sz w:val="24"/>
          <w:szCs w:val="24"/>
          <w:shd w:val="clear" w:color="auto" w:fill="FEF1C4"/>
        </w:rPr>
        <w:t>www.met.police.uk. (n.d.). </w:t>
      </w:r>
      <w:r w:rsidRPr="00A57554">
        <w:rPr>
          <w:rFonts w:ascii="Calibri" w:hAnsi="Calibri" w:cs="Calibri"/>
          <w:i/>
          <w:iCs/>
          <w:color w:val="2C3E50"/>
          <w:sz w:val="24"/>
          <w:szCs w:val="24"/>
          <w:shd w:val="clear" w:color="auto" w:fill="FEF1C4"/>
        </w:rPr>
        <w:t>Update on facial recognition</w:t>
      </w:r>
      <w:r w:rsidRPr="00A57554">
        <w:rPr>
          <w:rFonts w:ascii="Calibri" w:hAnsi="Calibri" w:cs="Calibri"/>
          <w:color w:val="2C3E50"/>
          <w:sz w:val="24"/>
          <w:szCs w:val="24"/>
          <w:shd w:val="clear" w:color="auto" w:fill="FEF1C4"/>
        </w:rPr>
        <w:t xml:space="preserve">. [online] Available at: </w:t>
      </w:r>
      <w:hyperlink r:id="rId39" w:anchor=":~:text=Live%20Facial%20Recognition%20(LFR)%20is" w:history="1">
        <w:r w:rsidRPr="00A57554">
          <w:rPr>
            <w:rStyle w:val="Hyperlink"/>
            <w:rFonts w:ascii="Calibri" w:hAnsi="Calibri" w:cs="Calibri"/>
            <w:sz w:val="24"/>
            <w:szCs w:val="24"/>
            <w:shd w:val="clear" w:color="auto" w:fill="FEF1C4"/>
          </w:rPr>
          <w:t>https://www.met.police.uk/advice/advice-and-information/facial-recognition/live-facial-recognition/#:~:text=Live%20Facial%20Recognition%20(LFR)%20is</w:t>
        </w:r>
      </w:hyperlink>
      <w:r w:rsidRPr="00A57554">
        <w:rPr>
          <w:rFonts w:ascii="Calibri" w:hAnsi="Calibri" w:cs="Calibri"/>
          <w:color w:val="2C3E50"/>
          <w:sz w:val="24"/>
          <w:szCs w:val="24"/>
          <w:shd w:val="clear" w:color="auto" w:fill="FEF1C4"/>
        </w:rPr>
        <w:t>.</w:t>
      </w:r>
    </w:p>
    <w:p w14:paraId="4E2991F1" w14:textId="215A6BB1" w:rsidR="001E51B7" w:rsidRDefault="00083E0C" w:rsidP="00083E0C">
      <w:pPr>
        <w:rPr>
          <w:rFonts w:ascii="Calibri" w:hAnsi="Calibri" w:cs="Calibri"/>
          <w:color w:val="2C3E50"/>
          <w:sz w:val="24"/>
          <w:szCs w:val="24"/>
          <w:shd w:val="clear" w:color="auto" w:fill="FEF1C4"/>
        </w:rPr>
      </w:pPr>
      <w:r w:rsidRPr="00A57554">
        <w:rPr>
          <w:rFonts w:ascii="Calibri" w:hAnsi="Calibri" w:cs="Calibri"/>
          <w:color w:val="2C3E50"/>
          <w:sz w:val="24"/>
          <w:szCs w:val="24"/>
          <w:shd w:val="clear" w:color="auto" w:fill="FEF1C4"/>
        </w:rPr>
        <w:t>(Accessed 24</w:t>
      </w:r>
      <w:r w:rsidRPr="00A57554">
        <w:rPr>
          <w:rFonts w:ascii="Calibri" w:hAnsi="Calibri" w:cs="Calibri"/>
          <w:color w:val="2C3E50"/>
          <w:sz w:val="24"/>
          <w:szCs w:val="24"/>
          <w:shd w:val="clear" w:color="auto" w:fill="FEF1C4"/>
          <w:vertAlign w:val="superscript"/>
        </w:rPr>
        <w:t>th</w:t>
      </w:r>
      <w:r>
        <w:rPr>
          <w:rFonts w:ascii="Calibri" w:hAnsi="Calibri" w:cs="Calibri"/>
          <w:color w:val="2C3E50"/>
          <w:sz w:val="24"/>
          <w:szCs w:val="24"/>
          <w:shd w:val="clear" w:color="auto" w:fill="FEF1C4"/>
        </w:rPr>
        <w:t xml:space="preserve"> May 2021)</w:t>
      </w:r>
    </w:p>
    <w:p w14:paraId="24E2327B" w14:textId="77777777" w:rsidR="00083E0C" w:rsidRPr="00083E0C" w:rsidRDefault="00083E0C" w:rsidP="00083E0C">
      <w:pPr>
        <w:rPr>
          <w:rFonts w:ascii="Calibri" w:hAnsi="Calibri" w:cs="Calibri"/>
          <w:color w:val="2C3E50"/>
          <w:sz w:val="24"/>
          <w:szCs w:val="24"/>
          <w:shd w:val="clear" w:color="auto" w:fill="FEF1C4"/>
        </w:rPr>
      </w:pPr>
    </w:p>
    <w:p w14:paraId="56D67B12" w14:textId="4B64B02C" w:rsidR="001E51B7" w:rsidRDefault="001E51B7" w:rsidP="001E51B7">
      <w:pPr>
        <w:pStyle w:val="NormalWeb"/>
        <w:spacing w:before="0" w:beforeAutospacing="0" w:after="0" w:afterAutospacing="0" w:line="360" w:lineRule="atLeast"/>
        <w:rPr>
          <w:rFonts w:ascii="Calibri" w:hAnsi="Calibri" w:cs="Calibri"/>
          <w:color w:val="000000"/>
        </w:rPr>
      </w:pPr>
      <w:r w:rsidRPr="00B1406F">
        <w:rPr>
          <w:rFonts w:ascii="Calibri" w:hAnsi="Calibri" w:cs="Calibri"/>
          <w:color w:val="000000"/>
        </w:rPr>
        <w:t>www.mindtools.com. (n.d.). </w:t>
      </w:r>
      <w:r w:rsidRPr="00B1406F">
        <w:rPr>
          <w:rFonts w:ascii="Calibri" w:hAnsi="Calibri" w:cs="Calibri"/>
          <w:i/>
          <w:iCs/>
          <w:color w:val="000000"/>
        </w:rPr>
        <w:t>Active Listening: Hear What People are Really Saying</w:t>
      </w:r>
      <w:r w:rsidRPr="00B1406F">
        <w:rPr>
          <w:rFonts w:ascii="Calibri" w:hAnsi="Calibri" w:cs="Calibri"/>
          <w:color w:val="000000"/>
        </w:rPr>
        <w:t xml:space="preserve">. [online] Available at: </w:t>
      </w:r>
      <w:hyperlink r:id="rId40" w:anchor=":~:text=Becoming%20an%20Active%20Listener.%201%201.%20Pay%20Attention" w:history="1">
        <w:r w:rsidRPr="00B1406F">
          <w:rPr>
            <w:rStyle w:val="Hyperlink"/>
            <w:rFonts w:ascii="Calibri" w:hAnsi="Calibri" w:cs="Calibri"/>
          </w:rPr>
          <w:t>https://www.mindtools.com/CommSkll/ActiveListening.htm#:~:text=Becoming%20an%20Active%20Listener.%201%201.%20Pay%20Attention</w:t>
        </w:r>
      </w:hyperlink>
      <w:r>
        <w:rPr>
          <w:rFonts w:ascii="Calibri" w:hAnsi="Calibri" w:cs="Calibri"/>
          <w:color w:val="000000"/>
        </w:rPr>
        <w:t>.</w:t>
      </w:r>
      <w:r>
        <w:rPr>
          <w:rFonts w:ascii="Calibri" w:hAnsi="Calibri" w:cs="Calibri"/>
          <w:color w:val="000000"/>
        </w:rPr>
        <w:br/>
      </w:r>
      <w:r w:rsidRPr="00B1406F">
        <w:rPr>
          <w:rFonts w:ascii="Calibri" w:hAnsi="Calibri" w:cs="Calibri"/>
          <w:color w:val="000000"/>
        </w:rPr>
        <w:t>(Accessed 19</w:t>
      </w:r>
      <w:r w:rsidRPr="00B1406F">
        <w:rPr>
          <w:rFonts w:ascii="Calibri" w:hAnsi="Calibri" w:cs="Calibri"/>
          <w:color w:val="000000"/>
          <w:vertAlign w:val="superscript"/>
        </w:rPr>
        <w:t>th</w:t>
      </w:r>
      <w:r w:rsidRPr="00B1406F">
        <w:rPr>
          <w:rFonts w:ascii="Calibri" w:hAnsi="Calibri" w:cs="Calibri"/>
          <w:color w:val="000000"/>
        </w:rPr>
        <w:t xml:space="preserve"> May 2021)</w:t>
      </w:r>
    </w:p>
    <w:p w14:paraId="70C757C8" w14:textId="7A9EDECF" w:rsidR="00083E0C" w:rsidRDefault="00083E0C" w:rsidP="001E51B7">
      <w:pPr>
        <w:pStyle w:val="NormalWeb"/>
        <w:spacing w:before="0" w:beforeAutospacing="0" w:after="0" w:afterAutospacing="0" w:line="360" w:lineRule="atLeast"/>
        <w:rPr>
          <w:rFonts w:ascii="Calibri" w:hAnsi="Calibri" w:cs="Calibri"/>
          <w:color w:val="000000"/>
        </w:rPr>
      </w:pPr>
    </w:p>
    <w:p w14:paraId="6FA81324" w14:textId="77777777" w:rsidR="00083E0C" w:rsidRPr="00D20A5B" w:rsidRDefault="00083E0C" w:rsidP="00083E0C">
      <w:pPr>
        <w:rPr>
          <w:rFonts w:ascii="Calibri" w:hAnsi="Calibri" w:cs="Calibri"/>
          <w:color w:val="2C3E50"/>
          <w:sz w:val="24"/>
          <w:szCs w:val="24"/>
          <w:shd w:val="clear" w:color="auto" w:fill="FEF1C4"/>
        </w:rPr>
      </w:pPr>
      <w:r w:rsidRPr="00D20A5B">
        <w:rPr>
          <w:rFonts w:ascii="Calibri" w:hAnsi="Calibri" w:cs="Calibri"/>
          <w:color w:val="2C3E50"/>
          <w:sz w:val="24"/>
          <w:szCs w:val="24"/>
          <w:shd w:val="clear" w:color="auto" w:fill="FEF1C4"/>
        </w:rPr>
        <w:lastRenderedPageBreak/>
        <w:t>www.south-wales.police.uk. (n.d.). </w:t>
      </w:r>
      <w:r w:rsidRPr="00D20A5B">
        <w:rPr>
          <w:rFonts w:ascii="Calibri" w:hAnsi="Calibri" w:cs="Calibri"/>
          <w:i/>
          <w:iCs/>
          <w:color w:val="2C3E50"/>
          <w:sz w:val="24"/>
          <w:szCs w:val="24"/>
          <w:shd w:val="clear" w:color="auto" w:fill="FEF1C4"/>
        </w:rPr>
        <w:t>Coronavirus police powers</w:t>
      </w:r>
      <w:r w:rsidRPr="00D20A5B">
        <w:rPr>
          <w:rFonts w:ascii="Calibri" w:hAnsi="Calibri" w:cs="Calibri"/>
          <w:color w:val="2C3E50"/>
          <w:sz w:val="24"/>
          <w:szCs w:val="24"/>
          <w:shd w:val="clear" w:color="auto" w:fill="FEF1C4"/>
        </w:rPr>
        <w:t xml:space="preserve">. [online] Available at: https://www.south-wales.police.uk/advice/advice-and-information/c19/coronavirus-covid-19/coronavirus-covid-19-police-powers/ </w:t>
      </w:r>
    </w:p>
    <w:p w14:paraId="614521AC" w14:textId="12AE3CB4" w:rsidR="00957A83" w:rsidRDefault="00083E0C" w:rsidP="00957A83">
      <w:pPr>
        <w:rPr>
          <w:rFonts w:ascii="Calibri" w:hAnsi="Calibri" w:cs="Calibri"/>
          <w:color w:val="2C3E50"/>
          <w:sz w:val="24"/>
          <w:szCs w:val="24"/>
          <w:shd w:val="clear" w:color="auto" w:fill="FEF1C4"/>
        </w:rPr>
      </w:pPr>
      <w:r w:rsidRPr="00D20A5B">
        <w:rPr>
          <w:rFonts w:ascii="Calibri" w:hAnsi="Calibri" w:cs="Calibri"/>
          <w:color w:val="2C3E50"/>
          <w:sz w:val="24"/>
          <w:szCs w:val="24"/>
          <w:shd w:val="clear" w:color="auto" w:fill="FEF1C4"/>
        </w:rPr>
        <w:t>(Accessed 2</w:t>
      </w:r>
      <w:r w:rsidRPr="00D20A5B">
        <w:rPr>
          <w:rFonts w:ascii="Calibri" w:hAnsi="Calibri" w:cs="Calibri"/>
          <w:color w:val="2C3E50"/>
          <w:sz w:val="24"/>
          <w:szCs w:val="24"/>
          <w:shd w:val="clear" w:color="auto" w:fill="FEF1C4"/>
          <w:vertAlign w:val="superscript"/>
        </w:rPr>
        <w:t>nd</w:t>
      </w:r>
      <w:r w:rsidRPr="00D20A5B">
        <w:rPr>
          <w:rFonts w:ascii="Calibri" w:hAnsi="Calibri" w:cs="Calibri"/>
          <w:color w:val="2C3E50"/>
          <w:sz w:val="24"/>
          <w:szCs w:val="24"/>
          <w:shd w:val="clear" w:color="auto" w:fill="FEF1C4"/>
        </w:rPr>
        <w:t xml:space="preserve"> June 2021)</w:t>
      </w:r>
    </w:p>
    <w:p w14:paraId="415B847B" w14:textId="0C8F0D9F" w:rsidR="00957A83" w:rsidRDefault="00957A83" w:rsidP="00957A83">
      <w:pPr>
        <w:rPr>
          <w:rFonts w:ascii="Calibri" w:hAnsi="Calibri" w:cs="Calibri"/>
          <w:color w:val="2C3E50"/>
          <w:sz w:val="24"/>
          <w:szCs w:val="24"/>
          <w:shd w:val="clear" w:color="auto" w:fill="FEF1C4"/>
        </w:rPr>
      </w:pPr>
    </w:p>
    <w:p w14:paraId="670A494D" w14:textId="2B6BACFF" w:rsidR="00F60F9D" w:rsidRDefault="00F60F9D" w:rsidP="00957A83">
      <w:pPr>
        <w:rPr>
          <w:rFonts w:ascii="Calibri" w:hAnsi="Calibri" w:cs="Calibri"/>
          <w:color w:val="2C3E50"/>
          <w:sz w:val="24"/>
          <w:szCs w:val="24"/>
          <w:shd w:val="clear" w:color="auto" w:fill="FEF1C4"/>
        </w:rPr>
      </w:pPr>
    </w:p>
    <w:p w14:paraId="5CD86BBB" w14:textId="29930CC1" w:rsidR="00F60F9D" w:rsidRDefault="00F60F9D" w:rsidP="00957A83">
      <w:pPr>
        <w:rPr>
          <w:rFonts w:ascii="Calibri" w:hAnsi="Calibri" w:cs="Calibri"/>
          <w:color w:val="2C3E50"/>
          <w:sz w:val="24"/>
          <w:szCs w:val="24"/>
          <w:shd w:val="clear" w:color="auto" w:fill="FEF1C4"/>
        </w:rPr>
      </w:pPr>
    </w:p>
    <w:p w14:paraId="095D11FF" w14:textId="2CF12155" w:rsidR="00F60F9D" w:rsidRDefault="00F60F9D" w:rsidP="00957A83">
      <w:pPr>
        <w:rPr>
          <w:rFonts w:ascii="Calibri" w:hAnsi="Calibri" w:cs="Calibri"/>
          <w:color w:val="2C3E50"/>
          <w:sz w:val="24"/>
          <w:szCs w:val="24"/>
          <w:shd w:val="clear" w:color="auto" w:fill="FEF1C4"/>
        </w:rPr>
      </w:pPr>
    </w:p>
    <w:p w14:paraId="399875F9" w14:textId="17FB8806" w:rsidR="00F60F9D" w:rsidRDefault="00F60F9D" w:rsidP="00957A83">
      <w:pPr>
        <w:rPr>
          <w:rFonts w:ascii="Calibri" w:hAnsi="Calibri" w:cs="Calibri"/>
          <w:color w:val="2C3E50"/>
          <w:sz w:val="24"/>
          <w:szCs w:val="24"/>
          <w:shd w:val="clear" w:color="auto" w:fill="FEF1C4"/>
        </w:rPr>
      </w:pPr>
    </w:p>
    <w:p w14:paraId="279E12D1" w14:textId="7C118AE4" w:rsidR="00F60F9D" w:rsidRDefault="00F60F9D" w:rsidP="00957A83">
      <w:pPr>
        <w:rPr>
          <w:rFonts w:ascii="Calibri" w:hAnsi="Calibri" w:cs="Calibri"/>
          <w:color w:val="2C3E50"/>
          <w:sz w:val="24"/>
          <w:szCs w:val="24"/>
          <w:shd w:val="clear" w:color="auto" w:fill="FEF1C4"/>
        </w:rPr>
      </w:pPr>
    </w:p>
    <w:p w14:paraId="480A356E" w14:textId="6D15B1C0" w:rsidR="00F60F9D" w:rsidRDefault="00F60F9D" w:rsidP="00957A83">
      <w:pPr>
        <w:rPr>
          <w:rFonts w:ascii="Calibri" w:hAnsi="Calibri" w:cs="Calibri"/>
          <w:color w:val="2C3E50"/>
          <w:sz w:val="24"/>
          <w:szCs w:val="24"/>
          <w:shd w:val="clear" w:color="auto" w:fill="FEF1C4"/>
        </w:rPr>
      </w:pPr>
    </w:p>
    <w:p w14:paraId="74510743" w14:textId="57CA1323" w:rsidR="00F60F9D" w:rsidRDefault="00F60F9D" w:rsidP="00957A83">
      <w:pPr>
        <w:rPr>
          <w:rFonts w:ascii="Calibri" w:hAnsi="Calibri" w:cs="Calibri"/>
          <w:color w:val="2C3E50"/>
          <w:sz w:val="24"/>
          <w:szCs w:val="24"/>
          <w:shd w:val="clear" w:color="auto" w:fill="FEF1C4"/>
        </w:rPr>
      </w:pPr>
    </w:p>
    <w:p w14:paraId="7E4D041F" w14:textId="48C57EDA" w:rsidR="00F60F9D" w:rsidRDefault="00F60F9D" w:rsidP="00957A83">
      <w:pPr>
        <w:rPr>
          <w:rFonts w:ascii="Calibri" w:hAnsi="Calibri" w:cs="Calibri"/>
          <w:color w:val="2C3E50"/>
          <w:sz w:val="24"/>
          <w:szCs w:val="24"/>
          <w:shd w:val="clear" w:color="auto" w:fill="FEF1C4"/>
        </w:rPr>
      </w:pPr>
    </w:p>
    <w:p w14:paraId="5BA04E1B" w14:textId="495D9F5F" w:rsidR="00F60F9D" w:rsidRDefault="00F60F9D" w:rsidP="00957A83">
      <w:pPr>
        <w:rPr>
          <w:rFonts w:ascii="Calibri" w:hAnsi="Calibri" w:cs="Calibri"/>
          <w:color w:val="2C3E50"/>
          <w:sz w:val="24"/>
          <w:szCs w:val="24"/>
          <w:shd w:val="clear" w:color="auto" w:fill="FEF1C4"/>
        </w:rPr>
      </w:pPr>
    </w:p>
    <w:p w14:paraId="27B7DC5A" w14:textId="0B54B996" w:rsidR="00F60F9D" w:rsidRDefault="00F60F9D" w:rsidP="00957A83">
      <w:pPr>
        <w:rPr>
          <w:rFonts w:ascii="Calibri" w:hAnsi="Calibri" w:cs="Calibri"/>
          <w:color w:val="2C3E50"/>
          <w:sz w:val="24"/>
          <w:szCs w:val="24"/>
          <w:shd w:val="clear" w:color="auto" w:fill="FEF1C4"/>
        </w:rPr>
      </w:pPr>
    </w:p>
    <w:p w14:paraId="4C606836" w14:textId="63CC000C" w:rsidR="00F60F9D" w:rsidRDefault="00F60F9D" w:rsidP="00957A83">
      <w:pPr>
        <w:rPr>
          <w:rFonts w:ascii="Calibri" w:hAnsi="Calibri" w:cs="Calibri"/>
          <w:color w:val="2C3E50"/>
          <w:sz w:val="24"/>
          <w:szCs w:val="24"/>
          <w:shd w:val="clear" w:color="auto" w:fill="FEF1C4"/>
        </w:rPr>
      </w:pPr>
    </w:p>
    <w:p w14:paraId="242ABD47" w14:textId="6177040B" w:rsidR="00F60F9D" w:rsidRDefault="00F60F9D" w:rsidP="00957A83">
      <w:pPr>
        <w:rPr>
          <w:rFonts w:ascii="Calibri" w:hAnsi="Calibri" w:cs="Calibri"/>
          <w:color w:val="2C3E50"/>
          <w:sz w:val="24"/>
          <w:szCs w:val="24"/>
          <w:shd w:val="clear" w:color="auto" w:fill="FEF1C4"/>
        </w:rPr>
      </w:pPr>
    </w:p>
    <w:p w14:paraId="2DE2FBB4" w14:textId="237B1F15" w:rsidR="00F60F9D" w:rsidRDefault="00F60F9D" w:rsidP="00957A83">
      <w:pPr>
        <w:rPr>
          <w:rFonts w:ascii="Calibri" w:hAnsi="Calibri" w:cs="Calibri"/>
          <w:color w:val="2C3E50"/>
          <w:sz w:val="24"/>
          <w:szCs w:val="24"/>
          <w:shd w:val="clear" w:color="auto" w:fill="FEF1C4"/>
        </w:rPr>
      </w:pPr>
    </w:p>
    <w:p w14:paraId="456428C4" w14:textId="6089F931" w:rsidR="00F60F9D" w:rsidRDefault="00F60F9D" w:rsidP="00957A83">
      <w:pPr>
        <w:rPr>
          <w:rFonts w:ascii="Calibri" w:hAnsi="Calibri" w:cs="Calibri"/>
          <w:color w:val="2C3E50"/>
          <w:sz w:val="24"/>
          <w:szCs w:val="24"/>
          <w:shd w:val="clear" w:color="auto" w:fill="FEF1C4"/>
        </w:rPr>
      </w:pPr>
    </w:p>
    <w:p w14:paraId="2829A7FB" w14:textId="556B4619" w:rsidR="00F60F9D" w:rsidRDefault="00F60F9D" w:rsidP="00957A83">
      <w:pPr>
        <w:rPr>
          <w:rFonts w:ascii="Calibri" w:hAnsi="Calibri" w:cs="Calibri"/>
          <w:color w:val="2C3E50"/>
          <w:sz w:val="24"/>
          <w:szCs w:val="24"/>
          <w:shd w:val="clear" w:color="auto" w:fill="FEF1C4"/>
        </w:rPr>
      </w:pPr>
    </w:p>
    <w:p w14:paraId="0F6CFFCE" w14:textId="78D5D960" w:rsidR="00F60F9D" w:rsidRDefault="00F60F9D" w:rsidP="00957A83">
      <w:pPr>
        <w:rPr>
          <w:rFonts w:ascii="Calibri" w:hAnsi="Calibri" w:cs="Calibri"/>
          <w:color w:val="2C3E50"/>
          <w:sz w:val="24"/>
          <w:szCs w:val="24"/>
          <w:shd w:val="clear" w:color="auto" w:fill="FEF1C4"/>
        </w:rPr>
      </w:pPr>
    </w:p>
    <w:p w14:paraId="3F01269F" w14:textId="7072590E" w:rsidR="00F60F9D" w:rsidRDefault="00F60F9D" w:rsidP="00957A83">
      <w:pPr>
        <w:rPr>
          <w:rFonts w:ascii="Calibri" w:hAnsi="Calibri" w:cs="Calibri"/>
          <w:color w:val="2C3E50"/>
          <w:sz w:val="24"/>
          <w:szCs w:val="24"/>
          <w:shd w:val="clear" w:color="auto" w:fill="FEF1C4"/>
        </w:rPr>
      </w:pPr>
    </w:p>
    <w:p w14:paraId="6DCF6418" w14:textId="2F4903CF" w:rsidR="00F60F9D" w:rsidRDefault="00F60F9D" w:rsidP="00957A83">
      <w:pPr>
        <w:rPr>
          <w:rFonts w:ascii="Calibri" w:hAnsi="Calibri" w:cs="Calibri"/>
          <w:color w:val="2C3E50"/>
          <w:sz w:val="24"/>
          <w:szCs w:val="24"/>
          <w:shd w:val="clear" w:color="auto" w:fill="FEF1C4"/>
        </w:rPr>
      </w:pPr>
    </w:p>
    <w:p w14:paraId="1F23F2BE" w14:textId="6D8E9460" w:rsidR="00F60F9D" w:rsidRDefault="00F60F9D" w:rsidP="00957A83">
      <w:pPr>
        <w:rPr>
          <w:rFonts w:ascii="Calibri" w:hAnsi="Calibri" w:cs="Calibri"/>
          <w:color w:val="2C3E50"/>
          <w:sz w:val="24"/>
          <w:szCs w:val="24"/>
          <w:shd w:val="clear" w:color="auto" w:fill="FEF1C4"/>
        </w:rPr>
      </w:pPr>
    </w:p>
    <w:p w14:paraId="11DF286E" w14:textId="0B123E14" w:rsidR="00F60F9D" w:rsidRDefault="00F60F9D" w:rsidP="00957A83">
      <w:pPr>
        <w:rPr>
          <w:rFonts w:ascii="Calibri" w:hAnsi="Calibri" w:cs="Calibri"/>
          <w:color w:val="2C3E50"/>
          <w:sz w:val="24"/>
          <w:szCs w:val="24"/>
          <w:shd w:val="clear" w:color="auto" w:fill="FEF1C4"/>
        </w:rPr>
      </w:pPr>
    </w:p>
    <w:p w14:paraId="55E448C6" w14:textId="4FF5B29F" w:rsidR="00F60F9D" w:rsidRDefault="00F60F9D" w:rsidP="00957A83">
      <w:pPr>
        <w:rPr>
          <w:rFonts w:ascii="Calibri" w:hAnsi="Calibri" w:cs="Calibri"/>
          <w:color w:val="2C3E50"/>
          <w:sz w:val="24"/>
          <w:szCs w:val="24"/>
          <w:shd w:val="clear" w:color="auto" w:fill="FEF1C4"/>
        </w:rPr>
      </w:pPr>
    </w:p>
    <w:p w14:paraId="1FD267A3" w14:textId="665658C1" w:rsidR="00F60F9D" w:rsidRDefault="00F60F9D" w:rsidP="00957A83">
      <w:pPr>
        <w:rPr>
          <w:rFonts w:ascii="Calibri" w:hAnsi="Calibri" w:cs="Calibri"/>
          <w:color w:val="2C3E50"/>
          <w:sz w:val="24"/>
          <w:szCs w:val="24"/>
          <w:shd w:val="clear" w:color="auto" w:fill="FEF1C4"/>
        </w:rPr>
      </w:pPr>
    </w:p>
    <w:p w14:paraId="1997D36C" w14:textId="7F95DECB" w:rsidR="00F60F9D" w:rsidRDefault="00F60F9D" w:rsidP="00957A83">
      <w:pPr>
        <w:rPr>
          <w:rFonts w:ascii="Calibri" w:hAnsi="Calibri" w:cs="Calibri"/>
          <w:color w:val="2C3E50"/>
          <w:sz w:val="24"/>
          <w:szCs w:val="24"/>
          <w:shd w:val="clear" w:color="auto" w:fill="FEF1C4"/>
        </w:rPr>
      </w:pPr>
    </w:p>
    <w:p w14:paraId="33911014" w14:textId="05472D0D" w:rsidR="00F60F9D" w:rsidRDefault="00F60F9D" w:rsidP="00957A83">
      <w:pPr>
        <w:rPr>
          <w:rFonts w:ascii="Calibri" w:hAnsi="Calibri" w:cs="Calibri"/>
          <w:color w:val="2C3E50"/>
          <w:sz w:val="24"/>
          <w:szCs w:val="24"/>
          <w:shd w:val="clear" w:color="auto" w:fill="FEF1C4"/>
        </w:rPr>
      </w:pPr>
    </w:p>
    <w:p w14:paraId="1697FB01" w14:textId="78C80875" w:rsidR="00F60F9D" w:rsidRDefault="00F60F9D" w:rsidP="00957A83">
      <w:pPr>
        <w:rPr>
          <w:rFonts w:ascii="Calibri" w:hAnsi="Calibri" w:cs="Calibri"/>
          <w:color w:val="2C3E50"/>
          <w:sz w:val="24"/>
          <w:szCs w:val="24"/>
          <w:shd w:val="clear" w:color="auto" w:fill="FEF1C4"/>
        </w:rPr>
      </w:pPr>
    </w:p>
    <w:p w14:paraId="2CF95B94" w14:textId="05123C33" w:rsidR="00F60F9D" w:rsidRDefault="00F60F9D" w:rsidP="00957A83">
      <w:pPr>
        <w:rPr>
          <w:rFonts w:ascii="Calibri" w:hAnsi="Calibri" w:cs="Calibri"/>
          <w:color w:val="2C3E50"/>
          <w:sz w:val="24"/>
          <w:szCs w:val="24"/>
          <w:shd w:val="clear" w:color="auto" w:fill="FEF1C4"/>
        </w:rPr>
      </w:pPr>
    </w:p>
    <w:p w14:paraId="279C1B2A" w14:textId="0DE52EF9" w:rsidR="00F60F9D" w:rsidRDefault="00F60F9D" w:rsidP="00957A83">
      <w:pPr>
        <w:rPr>
          <w:rFonts w:ascii="Calibri" w:hAnsi="Calibri" w:cs="Calibri"/>
          <w:color w:val="2C3E50"/>
          <w:sz w:val="24"/>
          <w:szCs w:val="24"/>
          <w:shd w:val="clear" w:color="auto" w:fill="FEF1C4"/>
        </w:rPr>
      </w:pPr>
    </w:p>
    <w:p w14:paraId="2C47CA1E" w14:textId="2E090F22" w:rsidR="00F60F9D" w:rsidRDefault="00F60F9D" w:rsidP="00957A83">
      <w:pPr>
        <w:rPr>
          <w:rFonts w:ascii="Calibri" w:hAnsi="Calibri" w:cs="Calibri"/>
          <w:color w:val="2C3E50"/>
          <w:sz w:val="24"/>
          <w:szCs w:val="24"/>
          <w:shd w:val="clear" w:color="auto" w:fill="FEF1C4"/>
        </w:rPr>
      </w:pPr>
    </w:p>
    <w:p w14:paraId="2C9661D2" w14:textId="4EE2496C" w:rsidR="00F60F9D" w:rsidRDefault="00F60F9D" w:rsidP="00957A83">
      <w:pPr>
        <w:rPr>
          <w:rFonts w:ascii="Calibri" w:hAnsi="Calibri" w:cs="Calibri"/>
          <w:color w:val="2C3E50"/>
          <w:sz w:val="24"/>
          <w:szCs w:val="24"/>
          <w:shd w:val="clear" w:color="auto" w:fill="FEF1C4"/>
        </w:rPr>
      </w:pPr>
    </w:p>
    <w:p w14:paraId="5A27A021" w14:textId="6C7F840C" w:rsidR="00F60F9D" w:rsidRDefault="00F60F9D" w:rsidP="00957A83">
      <w:pPr>
        <w:rPr>
          <w:rFonts w:ascii="Calibri" w:hAnsi="Calibri" w:cs="Calibri"/>
          <w:color w:val="2C3E50"/>
          <w:sz w:val="24"/>
          <w:szCs w:val="24"/>
          <w:shd w:val="clear" w:color="auto" w:fill="FEF1C4"/>
        </w:rPr>
      </w:pPr>
    </w:p>
    <w:p w14:paraId="72F9B5C5" w14:textId="77777777" w:rsidR="00F60F9D" w:rsidRDefault="00F60F9D" w:rsidP="00957A83">
      <w:pPr>
        <w:rPr>
          <w:rFonts w:ascii="Calibri" w:hAnsi="Calibri" w:cs="Calibri"/>
          <w:color w:val="2C3E50"/>
          <w:sz w:val="24"/>
          <w:szCs w:val="24"/>
          <w:shd w:val="clear" w:color="auto" w:fill="FEF1C4"/>
        </w:rPr>
      </w:pPr>
    </w:p>
    <w:p w14:paraId="6C7CE2F2" w14:textId="6D056DBB" w:rsidR="00F60F9D" w:rsidRDefault="00F60F9D" w:rsidP="00957A83">
      <w:pPr>
        <w:rPr>
          <w:rFonts w:ascii="Calibri" w:hAnsi="Calibri" w:cs="Calibri"/>
          <w:color w:val="2C3E50"/>
          <w:sz w:val="24"/>
          <w:szCs w:val="24"/>
          <w:shd w:val="clear" w:color="auto" w:fill="FEF1C4"/>
        </w:rPr>
      </w:pPr>
    </w:p>
    <w:p w14:paraId="044F9938" w14:textId="285C59D1" w:rsidR="00F60F9D" w:rsidRDefault="00F60F9D" w:rsidP="00957A83">
      <w:pPr>
        <w:rPr>
          <w:rFonts w:ascii="Calibri" w:hAnsi="Calibri" w:cs="Calibri"/>
          <w:color w:val="2C3E50"/>
          <w:sz w:val="24"/>
          <w:szCs w:val="24"/>
          <w:shd w:val="clear" w:color="auto" w:fill="FEF1C4"/>
        </w:rPr>
      </w:pPr>
    </w:p>
    <w:p w14:paraId="79EE7E4A" w14:textId="27310F58" w:rsidR="00F60F9D" w:rsidRDefault="00F60F9D" w:rsidP="00957A83">
      <w:pPr>
        <w:rPr>
          <w:rFonts w:ascii="Calibri" w:hAnsi="Calibri" w:cs="Calibri"/>
          <w:color w:val="2C3E50"/>
          <w:sz w:val="24"/>
          <w:szCs w:val="24"/>
          <w:shd w:val="clear" w:color="auto" w:fill="FEF1C4"/>
        </w:rPr>
      </w:pPr>
    </w:p>
    <w:p w14:paraId="20265C11" w14:textId="31C74EAE" w:rsidR="00F60F9D" w:rsidRDefault="00F60F9D" w:rsidP="00957A83">
      <w:pPr>
        <w:rPr>
          <w:rFonts w:ascii="Calibri" w:hAnsi="Calibri" w:cs="Calibri"/>
          <w:color w:val="2C3E50"/>
          <w:sz w:val="24"/>
          <w:szCs w:val="24"/>
          <w:shd w:val="clear" w:color="auto" w:fill="FEF1C4"/>
        </w:rPr>
      </w:pPr>
    </w:p>
    <w:p w14:paraId="462224C7" w14:textId="77777777" w:rsidR="00F60F9D" w:rsidRDefault="00F60F9D" w:rsidP="00957A83">
      <w:pPr>
        <w:rPr>
          <w:rFonts w:ascii="Calibri" w:hAnsi="Calibri" w:cs="Calibri"/>
          <w:color w:val="2C3E50"/>
          <w:sz w:val="24"/>
          <w:szCs w:val="24"/>
          <w:shd w:val="clear" w:color="auto" w:fill="FEF1C4"/>
        </w:rPr>
      </w:pPr>
    </w:p>
    <w:p w14:paraId="654656DD" w14:textId="77777777" w:rsidR="00F60F9D" w:rsidRPr="00957A83" w:rsidRDefault="00F60F9D" w:rsidP="00957A83">
      <w:pPr>
        <w:rPr>
          <w:rFonts w:ascii="Calibri" w:hAnsi="Calibri" w:cs="Calibri"/>
          <w:color w:val="2C3E50"/>
          <w:sz w:val="24"/>
          <w:szCs w:val="24"/>
          <w:shd w:val="clear" w:color="auto" w:fill="FEF1C4"/>
        </w:rPr>
      </w:pPr>
    </w:p>
    <w:p w14:paraId="0D98B27A" w14:textId="77777777" w:rsidR="00957A83" w:rsidRDefault="00957A83" w:rsidP="5848403C">
      <w:pPr>
        <w:keepNext/>
        <w:ind w:right="237"/>
        <w:jc w:val="center"/>
        <w:rPr>
          <w:b/>
          <w:bCs/>
          <w:sz w:val="24"/>
          <w:szCs w:val="24"/>
        </w:rPr>
      </w:pPr>
    </w:p>
    <w:p w14:paraId="1F5ACB3C" w14:textId="77777777" w:rsidR="00957A83" w:rsidRDefault="00957A83" w:rsidP="00957A83">
      <w:pPr>
        <w:spacing w:after="40"/>
        <w:ind w:left="-58"/>
      </w:pPr>
      <w:r>
        <w:rPr>
          <w:noProof/>
        </w:rPr>
        <w:drawing>
          <wp:inline distT="0" distB="0" distL="0" distR="0" wp14:anchorId="44A8F827" wp14:editId="2144BD32">
            <wp:extent cx="5623560" cy="225616"/>
            <wp:effectExtent l="0" t="0" r="0" b="0"/>
            <wp:docPr id="407" name="Picture 407"/>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41"/>
                    <a:stretch>
                      <a:fillRect/>
                    </a:stretch>
                  </pic:blipFill>
                  <pic:spPr>
                    <a:xfrm>
                      <a:off x="0" y="0"/>
                      <a:ext cx="5623560" cy="225616"/>
                    </a:xfrm>
                    <a:prstGeom prst="rect">
                      <a:avLst/>
                    </a:prstGeom>
                  </pic:spPr>
                </pic:pic>
              </a:graphicData>
            </a:graphic>
          </wp:inline>
        </w:drawing>
      </w:r>
    </w:p>
    <w:p w14:paraId="79339270" w14:textId="77777777" w:rsidR="00957A83" w:rsidRDefault="00957A83" w:rsidP="00957A83">
      <w:pPr>
        <w:ind w:left="19"/>
      </w:pPr>
      <w:r>
        <w:rPr>
          <w:sz w:val="30"/>
        </w:rPr>
        <w:t>CONFIDENTIALITY and PLAGIARISM - to be completed by the learner</w:t>
      </w:r>
    </w:p>
    <w:p w14:paraId="4A85C421" w14:textId="77777777" w:rsidR="00957A83" w:rsidRDefault="00957A83" w:rsidP="00957A83">
      <w:pPr>
        <w:spacing w:line="216" w:lineRule="auto"/>
        <w:ind w:left="5" w:hanging="5"/>
        <w:jc w:val="both"/>
      </w:pPr>
      <w:r>
        <w:rPr>
          <w:sz w:val="26"/>
        </w:rPr>
        <w:t>All information provided in this workbook complies with the guidance on confidentiality. I confirm that all work is my original work and has not been copied. Plagiarism is taken very seriously by the University and the programme.</w:t>
      </w:r>
    </w:p>
    <w:p w14:paraId="08C20021" w14:textId="77777777" w:rsidR="00957A83" w:rsidRDefault="00957A83" w:rsidP="00957A83">
      <w:pPr>
        <w:ind w:left="14" w:right="52" w:firstLine="4"/>
      </w:pPr>
      <w:r>
        <w:rPr>
          <w:sz w:val="26"/>
        </w:rPr>
        <w:t xml:space="preserve">Signed: </w:t>
      </w:r>
      <w:r>
        <w:rPr>
          <w:noProof/>
        </w:rPr>
        <w:drawing>
          <wp:inline distT="0" distB="0" distL="0" distR="0" wp14:anchorId="651AF683" wp14:editId="566FE724">
            <wp:extent cx="1853184" cy="515259"/>
            <wp:effectExtent l="0" t="0" r="0" b="0"/>
            <wp:docPr id="406" name="Picture 406"/>
            <wp:cNvGraphicFramePr/>
            <a:graphic xmlns:a="http://schemas.openxmlformats.org/drawingml/2006/main">
              <a:graphicData uri="http://schemas.openxmlformats.org/drawingml/2006/picture">
                <pic:pic xmlns:pic="http://schemas.openxmlformats.org/drawingml/2006/picture">
                  <pic:nvPicPr>
                    <pic:cNvPr id="406" name="Picture 406"/>
                    <pic:cNvPicPr/>
                  </pic:nvPicPr>
                  <pic:blipFill>
                    <a:blip r:embed="rId42"/>
                    <a:stretch>
                      <a:fillRect/>
                    </a:stretch>
                  </pic:blipFill>
                  <pic:spPr>
                    <a:xfrm>
                      <a:off x="0" y="0"/>
                      <a:ext cx="1853184" cy="515259"/>
                    </a:xfrm>
                    <a:prstGeom prst="rect">
                      <a:avLst/>
                    </a:prstGeom>
                  </pic:spPr>
                </pic:pic>
              </a:graphicData>
            </a:graphic>
          </wp:inline>
        </w:drawing>
      </w:r>
      <w:r>
        <w:rPr>
          <w:sz w:val="26"/>
        </w:rPr>
        <w:t xml:space="preserve"> (Learner)</w:t>
      </w:r>
    </w:p>
    <w:p w14:paraId="158BB92C" w14:textId="77777777" w:rsidR="00957A83" w:rsidRDefault="00957A83" w:rsidP="00957A83">
      <w:pPr>
        <w:spacing w:after="11040" w:line="265" w:lineRule="auto"/>
        <w:ind w:left="24" w:right="53" w:hanging="10"/>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2C4B95E4" w14:textId="10C5654E" w:rsidR="00957A83" w:rsidRDefault="00957A83" w:rsidP="00957A83">
      <w:pPr>
        <w:ind w:right="38"/>
        <w:jc w:val="right"/>
      </w:pPr>
    </w:p>
    <w:p w14:paraId="183C44B8" w14:textId="77777777" w:rsidR="007B0A38" w:rsidRPr="007B0A38" w:rsidRDefault="007B0A38" w:rsidP="007B0A38">
      <w:pPr>
        <w:pStyle w:val="Heading1"/>
        <w:rPr>
          <w:rFonts w:asciiTheme="minorHAnsi" w:hAnsiTheme="minorHAnsi" w:cstheme="minorHAnsi"/>
        </w:rPr>
      </w:pPr>
      <w:r w:rsidRPr="007B0A38">
        <w:rPr>
          <w:rFonts w:asciiTheme="minorHAnsi" w:hAnsiTheme="minorHAnsi" w:cstheme="minorHAnsi"/>
        </w:rPr>
        <w:t>TASK 5</w:t>
      </w:r>
    </w:p>
    <w:p w14:paraId="5B2502B6" w14:textId="77777777" w:rsidR="007B0A38" w:rsidRDefault="007B0A38" w:rsidP="007B0A38">
      <w:pPr>
        <w:spacing w:after="181" w:line="265" w:lineRule="auto"/>
        <w:ind w:left="24" w:right="53" w:hanging="10"/>
      </w:pPr>
      <w:r>
        <w:rPr>
          <w:sz w:val="28"/>
        </w:rPr>
        <w:t>Confirmation of the progress on the Occupational Competency Portfolio (OCP).</w:t>
      </w:r>
    </w:p>
    <w:p w14:paraId="35E5DEFA" w14:textId="4416C80C" w:rsidR="007B0A38" w:rsidRDefault="007B0A38" w:rsidP="007B0A38">
      <w:pPr>
        <w:spacing w:after="265"/>
        <w:ind w:left="14" w:right="52" w:firstLine="4"/>
        <w:rPr>
          <w:sz w:val="26"/>
        </w:rPr>
      </w:pPr>
      <w:r>
        <w:rPr>
          <w:sz w:val="26"/>
        </w:rPr>
        <w:t xml:space="preserve">I confirm that I am progressing with the Occupational Competency Portfolio (OCP) in accordance to the regulations. </w:t>
      </w:r>
    </w:p>
    <w:p w14:paraId="57C30FE7" w14:textId="5E7A2AC6" w:rsidR="007B0A38" w:rsidRDefault="007B0A38" w:rsidP="007B0A38">
      <w:pPr>
        <w:spacing w:after="265"/>
        <w:ind w:left="14" w:right="52" w:firstLine="4"/>
        <w:rPr>
          <w:sz w:val="26"/>
        </w:rPr>
      </w:pPr>
      <w:r>
        <w:rPr>
          <w:noProof/>
          <w:sz w:val="26"/>
        </w:rPr>
        <mc:AlternateContent>
          <mc:Choice Requires="wps">
            <w:drawing>
              <wp:anchor distT="0" distB="0" distL="114300" distR="114300" simplePos="0" relativeHeight="251660288" behindDoc="0" locked="0" layoutInCell="1" allowOverlap="1" wp14:anchorId="6D34BF21" wp14:editId="5572CED9">
                <wp:simplePos x="0" y="0"/>
                <wp:positionH relativeFrom="column">
                  <wp:posOffset>658071</wp:posOffset>
                </wp:positionH>
                <wp:positionV relativeFrom="paragraph">
                  <wp:posOffset>300990</wp:posOffset>
                </wp:positionV>
                <wp:extent cx="1537547" cy="176106"/>
                <wp:effectExtent l="0" t="0" r="5715" b="0"/>
                <wp:wrapNone/>
                <wp:docPr id="1" name="Rectangle 1"/>
                <wp:cNvGraphicFramePr/>
                <a:graphic xmlns:a="http://schemas.openxmlformats.org/drawingml/2006/main">
                  <a:graphicData uri="http://schemas.microsoft.com/office/word/2010/wordprocessingShape">
                    <wps:wsp>
                      <wps:cNvSpPr/>
                      <wps:spPr>
                        <a:xfrm>
                          <a:off x="0" y="0"/>
                          <a:ext cx="1537547" cy="17610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28157F" id="Rectangle 1" o:spid="_x0000_s1026" style="position:absolute;margin-left:51.8pt;margin-top:23.7pt;width:121.05pt;height:13.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" fillcolor="white [3212]" stroked="f" strokeweight="1pt"/>
            </w:pict>
          </mc:Fallback>
        </mc:AlternateContent>
      </w:r>
    </w:p>
    <w:p w14:paraId="4EA7F503" w14:textId="5C3AFFF4" w:rsidR="007B0A38" w:rsidRDefault="007B0A38" w:rsidP="007B0A38">
      <w:pPr>
        <w:spacing w:after="265"/>
        <w:ind w:left="14" w:right="52" w:firstLine="4"/>
        <w:rPr>
          <w:sz w:val="26"/>
        </w:rPr>
      </w:pPr>
      <w:r>
        <w:rPr>
          <w:noProof/>
        </w:rPr>
        <w:drawing>
          <wp:anchor distT="0" distB="0" distL="114300" distR="114300" simplePos="0" relativeHeight="251659264" behindDoc="0" locked="0" layoutInCell="1" allowOverlap="0" wp14:anchorId="4AD26BE5" wp14:editId="69785B88">
            <wp:simplePos x="0" y="0"/>
            <wp:positionH relativeFrom="column">
              <wp:posOffset>733001</wp:posOffset>
            </wp:positionH>
            <wp:positionV relativeFrom="paragraph">
              <wp:posOffset>42122</wp:posOffset>
            </wp:positionV>
            <wp:extent cx="1849120" cy="534670"/>
            <wp:effectExtent l="0" t="0" r="0" b="0"/>
            <wp:wrapSquare wrapText="bothSides"/>
            <wp:docPr id="955" name="Picture 955"/>
            <wp:cNvGraphicFramePr/>
            <a:graphic xmlns:a="http://schemas.openxmlformats.org/drawingml/2006/main">
              <a:graphicData uri="http://schemas.openxmlformats.org/drawingml/2006/picture">
                <pic:pic xmlns:pic="http://schemas.openxmlformats.org/drawingml/2006/picture">
                  <pic:nvPicPr>
                    <pic:cNvPr id="955" name="Picture 955"/>
                    <pic:cNvPicPr/>
                  </pic:nvPicPr>
                  <pic:blipFill>
                    <a:blip r:embed="rId43"/>
                    <a:stretch>
                      <a:fillRect/>
                    </a:stretch>
                  </pic:blipFill>
                  <pic:spPr>
                    <a:xfrm>
                      <a:off x="0" y="0"/>
                      <a:ext cx="1849120" cy="534670"/>
                    </a:xfrm>
                    <a:prstGeom prst="rect">
                      <a:avLst/>
                    </a:prstGeom>
                  </pic:spPr>
                </pic:pic>
              </a:graphicData>
            </a:graphic>
            <wp14:sizeRelV relativeFrom="margin">
              <wp14:pctHeight>0</wp14:pctHeight>
            </wp14:sizeRelV>
          </wp:anchor>
        </w:drawing>
      </w:r>
    </w:p>
    <w:p w14:paraId="1C6F45EA" w14:textId="77777777" w:rsidR="007B0A38" w:rsidRDefault="007B0A38" w:rsidP="007B0A38">
      <w:pPr>
        <w:spacing w:after="265"/>
        <w:ind w:left="14" w:right="52" w:firstLine="4"/>
        <w:rPr>
          <w:sz w:val="26"/>
        </w:rPr>
      </w:pPr>
      <w:r>
        <w:rPr>
          <w:sz w:val="26"/>
        </w:rPr>
        <w:t>Signed.       (Learner)</w:t>
      </w:r>
    </w:p>
    <w:p w14:paraId="73D9E2F8" w14:textId="77777777" w:rsidR="007B0A38" w:rsidRDefault="007B0A38" w:rsidP="007B0A38">
      <w:pPr>
        <w:spacing w:after="344" w:line="265" w:lineRule="auto"/>
        <w:ind w:right="53"/>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08E53072" w14:textId="77777777" w:rsidR="007B0A38" w:rsidRDefault="007B0A38" w:rsidP="007B0A38">
      <w:pPr>
        <w:spacing w:line="265" w:lineRule="auto"/>
        <w:ind w:left="24" w:right="53" w:hanging="10"/>
      </w:pPr>
      <w:r>
        <w:rPr>
          <w:sz w:val="28"/>
        </w:rPr>
        <w:t xml:space="preserve">Signed: </w:t>
      </w:r>
      <w:r>
        <w:rPr>
          <w:noProof/>
        </w:rPr>
        <w:drawing>
          <wp:inline distT="0" distB="0" distL="0" distR="0" wp14:anchorId="69C1BB53" wp14:editId="483C51A5">
            <wp:extent cx="841248" cy="323180"/>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44"/>
                    <a:stretch>
                      <a:fillRect/>
                    </a:stretch>
                  </pic:blipFill>
                  <pic:spPr>
                    <a:xfrm>
                      <a:off x="0" y="0"/>
                      <a:ext cx="841248" cy="323180"/>
                    </a:xfrm>
                    <a:prstGeom prst="rect">
                      <a:avLst/>
                    </a:prstGeom>
                  </pic:spPr>
                </pic:pic>
              </a:graphicData>
            </a:graphic>
          </wp:inline>
        </w:drawing>
      </w:r>
      <w:r>
        <w:rPr>
          <w:sz w:val="28"/>
        </w:rPr>
        <w:t>— 5787_ _ (Tutor Constable)</w:t>
      </w:r>
    </w:p>
    <w:p w14:paraId="5B802BB3" w14:textId="77777777" w:rsidR="007B0A38" w:rsidRDefault="007B0A38" w:rsidP="007B0A38">
      <w:pPr>
        <w:spacing w:after="479" w:line="265" w:lineRule="auto"/>
        <w:ind w:left="24" w:right="53" w:hanging="10"/>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5F196B42" w14:textId="41FDA328" w:rsidR="007B0A38" w:rsidRDefault="007B0A38" w:rsidP="007B0A38">
      <w:pPr>
        <w:spacing w:after="8453" w:line="265" w:lineRule="auto"/>
        <w:ind w:left="24" w:right="53" w:hanging="10"/>
      </w:pPr>
      <w:r>
        <w:rPr>
          <w:sz w:val="28"/>
        </w:rPr>
        <w:t>(Please print this page, sign it, and s</w:t>
      </w:r>
      <w:r w:rsidR="00BB096E">
        <w:rPr>
          <w:sz w:val="28"/>
        </w:rPr>
        <w:t xml:space="preserve">can it and add it back into the </w:t>
      </w:r>
      <w:r>
        <w:rPr>
          <w:sz w:val="28"/>
        </w:rPr>
        <w:t>document)</w:t>
      </w:r>
    </w:p>
    <w:sectPr w:rsidR="007B0A38" w:rsidSect="00463E47">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DB0D37" w:rsidRDefault="00DB0D37">
      <w:r>
        <w:separator/>
      </w:r>
    </w:p>
  </w:endnote>
  <w:endnote w:type="continuationSeparator" w:id="0">
    <w:p w14:paraId="2FD44551" w14:textId="77777777" w:rsidR="00DB0D37" w:rsidRDefault="00DB0D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0DE85" w14:textId="59443431" w:rsidR="00DB0D37" w:rsidRDefault="008E027E" w:rsidP="008E027E">
    <w:pPr>
      <w:pStyle w:val="Footer"/>
      <w:rPr>
        <w:sz w:val="17"/>
      </w:rPr>
    </w:pPr>
    <w:bookmarkStart w:id="2" w:name="TITUS1FooterEvenPages"/>
    <w:r>
      <w:rPr>
        <w:sz w:val="17"/>
      </w:rPr>
      <w:t> </w:t>
    </w:r>
  </w:p>
  <w:bookmarkEnd w:id="2"/>
  <w:p w14:paraId="5A463DF1" w14:textId="463A979C" w:rsidR="00DB0D37" w:rsidRDefault="00DB0D37" w:rsidP="00463E47">
    <w:pPr>
      <w:pStyle w:val="Footer"/>
      <w:jc w:val="right"/>
    </w:pPr>
    <w:r>
      <w:fldChar w:fldCharType="begin"/>
    </w:r>
    <w:r>
      <w:instrText xml:space="preserve"> PAGE   \* MERGEFORMAT </w:instrText>
    </w:r>
    <w:r>
      <w:fldChar w:fldCharType="separate"/>
    </w:r>
    <w:r w:rsidR="008E027E">
      <w:rPr>
        <w:noProof/>
      </w:rPr>
      <w:t>6</w:t>
    </w:r>
    <w:r>
      <w:rPr>
        <w:noProof/>
      </w:rPr>
      <w:fldChar w:fldCharType="end"/>
    </w:r>
  </w:p>
  <w:p w14:paraId="53C31BF8" w14:textId="77777777" w:rsidR="00DB0D37" w:rsidRPr="00BB5EAA" w:rsidRDefault="00DB0D37" w:rsidP="00463E47">
    <w:pPr>
      <w:pStyle w:val="Footer"/>
      <w:ind w:right="360"/>
      <w:jc w:val="center"/>
    </w:pPr>
  </w:p>
  <w:p w14:paraId="1D1ABE8F" w14:textId="77777777" w:rsidR="00DB0D37" w:rsidRDefault="00DB0D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69D95" w14:textId="4A1137F7" w:rsidR="00DB0D37" w:rsidRDefault="008E027E" w:rsidP="008E027E">
    <w:pPr>
      <w:pStyle w:val="Footer"/>
      <w:rPr>
        <w:sz w:val="17"/>
      </w:rPr>
    </w:pPr>
    <w:bookmarkStart w:id="3" w:name="TITUS1FooterPrimary"/>
    <w:r>
      <w:rPr>
        <w:sz w:val="17"/>
      </w:rPr>
      <w:t> </w:t>
    </w:r>
  </w:p>
  <w:bookmarkEnd w:id="3"/>
  <w:p w14:paraId="50521BFA" w14:textId="1772CAAD" w:rsidR="00DB0D37" w:rsidRDefault="00DB0D37">
    <w:pPr>
      <w:pStyle w:val="Footer"/>
      <w:jc w:val="right"/>
    </w:pPr>
    <w:r>
      <w:fldChar w:fldCharType="begin"/>
    </w:r>
    <w:r>
      <w:instrText xml:space="preserve"> PAGE   \* MERGEFORMAT </w:instrText>
    </w:r>
    <w:r>
      <w:fldChar w:fldCharType="separate"/>
    </w:r>
    <w:r w:rsidR="008E027E">
      <w:rPr>
        <w:noProof/>
      </w:rPr>
      <w:t>7</w:t>
    </w:r>
    <w:r>
      <w:rPr>
        <w:noProof/>
      </w:rPr>
      <w:fldChar w:fldCharType="end"/>
    </w:r>
  </w:p>
  <w:p w14:paraId="790812FF" w14:textId="77777777" w:rsidR="00DB0D37" w:rsidRPr="00BB5EAA" w:rsidRDefault="00DB0D3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79AC3" w14:textId="2DB78ABA" w:rsidR="00DB0D37" w:rsidRDefault="008E027E" w:rsidP="008E027E">
    <w:pPr>
      <w:pStyle w:val="Footer"/>
      <w:rPr>
        <w:sz w:val="17"/>
      </w:rPr>
    </w:pPr>
    <w:bookmarkStart w:id="5" w:name="TITUS1FooterFirstPage"/>
    <w:r>
      <w:rPr>
        <w:sz w:val="17"/>
      </w:rPr>
      <w:t> </w:t>
    </w:r>
  </w:p>
  <w:bookmarkEnd w:id="5"/>
  <w:p w14:paraId="092B078F" w14:textId="559AB7C8" w:rsidR="00DB0D37" w:rsidRDefault="00DB0D37" w:rsidP="00463E47">
    <w:pPr>
      <w:pStyle w:val="Footer"/>
      <w:jc w:val="right"/>
    </w:pPr>
    <w:r>
      <w:fldChar w:fldCharType="begin"/>
    </w:r>
    <w:r>
      <w:instrText xml:space="preserve"> PAGE   \* MERGEFORMAT </w:instrText>
    </w:r>
    <w:r>
      <w:fldChar w:fldCharType="separate"/>
    </w:r>
    <w:r w:rsidR="008E027E">
      <w:rPr>
        <w:noProof/>
      </w:rPr>
      <w:t>1</w:t>
    </w:r>
    <w:r>
      <w:rPr>
        <w:noProof/>
      </w:rPr>
      <w:fldChar w:fldCharType="end"/>
    </w:r>
  </w:p>
  <w:p w14:paraId="52CD9CD7" w14:textId="77777777" w:rsidR="00DB0D37" w:rsidRPr="00BB5EAA" w:rsidRDefault="00DB0D37" w:rsidP="00463E47">
    <w:pPr>
      <w:pStyle w:val="Footer"/>
      <w:ind w:right="360"/>
      <w:jc w:val="center"/>
    </w:pPr>
  </w:p>
  <w:p w14:paraId="4CE88527" w14:textId="77777777" w:rsidR="00DB0D37" w:rsidRDefault="00DB0D3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C8A55" w14:textId="3FA3291E" w:rsidR="00DB0D37" w:rsidRDefault="00DB0D37" w:rsidP="003D1114">
    <w:pPr>
      <w:pStyle w:val="Footer"/>
      <w:rPr>
        <w:sz w:val="17"/>
      </w:rPr>
    </w:pPr>
    <w:bookmarkStart w:id="13" w:name="TITUS4FooterEvenPages"/>
    <w:r>
      <w:rPr>
        <w:sz w:val="17"/>
      </w:rPr>
      <w:t> </w:t>
    </w:r>
  </w:p>
  <w:p w14:paraId="6D57441E" w14:textId="324182F4" w:rsidR="00DB0D37" w:rsidRDefault="00DB0D37" w:rsidP="00957A83">
    <w:pPr>
      <w:pStyle w:val="Footer"/>
      <w:rPr>
        <w:sz w:val="17"/>
      </w:rPr>
    </w:pPr>
    <w:bookmarkStart w:id="14" w:name="TITUS3FooterEvenPages"/>
    <w:bookmarkEnd w:id="13"/>
    <w:r>
      <w:rPr>
        <w:sz w:val="17"/>
      </w:rPr>
      <w:t> </w:t>
    </w:r>
  </w:p>
  <w:p w14:paraId="4ED16DBF" w14:textId="612F598E" w:rsidR="00DB0D37" w:rsidRDefault="008E027E" w:rsidP="008E027E">
    <w:pPr>
      <w:pStyle w:val="Footer"/>
      <w:rPr>
        <w:sz w:val="17"/>
      </w:rPr>
    </w:pPr>
    <w:bookmarkStart w:id="15" w:name="TITUS2FooterEvenPages"/>
    <w:bookmarkEnd w:id="14"/>
    <w:r>
      <w:rPr>
        <w:sz w:val="17"/>
      </w:rPr>
      <w:t> </w:t>
    </w:r>
  </w:p>
  <w:bookmarkEnd w:id="15"/>
  <w:p w14:paraId="6D19D1A9" w14:textId="77777777" w:rsidR="00DB0D37" w:rsidRDefault="00DB0D37" w:rsidP="00463E47">
    <w:pPr>
      <w:pStyle w:val="Footer"/>
      <w:jc w:val="right"/>
    </w:pPr>
  </w:p>
  <w:p w14:paraId="0F3391D5" w14:textId="74F0C96E" w:rsidR="00DB0D37" w:rsidRDefault="00DB0D37" w:rsidP="00463E47">
    <w:pPr>
      <w:pStyle w:val="Footer"/>
      <w:jc w:val="right"/>
    </w:pPr>
    <w:r>
      <w:fldChar w:fldCharType="begin"/>
    </w:r>
    <w:r>
      <w:instrText xml:space="preserve"> PAGE   \* MERGEFORMAT </w:instrText>
    </w:r>
    <w:r>
      <w:fldChar w:fldCharType="separate"/>
    </w:r>
    <w:r w:rsidR="008E027E">
      <w:rPr>
        <w:noProof/>
      </w:rPr>
      <w:t>26</w:t>
    </w:r>
    <w:r>
      <w:rPr>
        <w:noProof/>
      </w:rPr>
      <w:fldChar w:fldCharType="end"/>
    </w:r>
  </w:p>
  <w:p w14:paraId="486E5FA3" w14:textId="77777777" w:rsidR="00DB0D37" w:rsidRPr="00BB5EAA" w:rsidRDefault="00DB0D37" w:rsidP="00463E47">
    <w:pPr>
      <w:pStyle w:val="Footer"/>
      <w:ind w:right="360"/>
      <w:jc w:val="center"/>
    </w:pPr>
  </w:p>
  <w:p w14:paraId="4D57C017" w14:textId="77777777" w:rsidR="00DB0D37" w:rsidRDefault="00DB0D3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185E0" w14:textId="1C5E72DC" w:rsidR="00DB0D37" w:rsidRDefault="00DB0D37" w:rsidP="003D1114">
    <w:pPr>
      <w:pStyle w:val="Footer"/>
      <w:rPr>
        <w:sz w:val="17"/>
      </w:rPr>
    </w:pPr>
    <w:bookmarkStart w:id="16" w:name="TITUS4FooterPrimary"/>
    <w:r>
      <w:rPr>
        <w:sz w:val="17"/>
      </w:rPr>
      <w:t> </w:t>
    </w:r>
  </w:p>
  <w:p w14:paraId="2D8EBC30" w14:textId="0B38B7BC" w:rsidR="00DB0D37" w:rsidRDefault="00DB0D37" w:rsidP="00957A83">
    <w:pPr>
      <w:pStyle w:val="Footer"/>
      <w:rPr>
        <w:sz w:val="17"/>
      </w:rPr>
    </w:pPr>
    <w:bookmarkStart w:id="17" w:name="TITUS3FooterPrimary"/>
    <w:bookmarkEnd w:id="16"/>
    <w:r>
      <w:rPr>
        <w:sz w:val="17"/>
      </w:rPr>
      <w:t> </w:t>
    </w:r>
  </w:p>
  <w:p w14:paraId="07426383" w14:textId="42FC2A35" w:rsidR="00DB0D37" w:rsidRDefault="008E027E" w:rsidP="008E027E">
    <w:pPr>
      <w:pStyle w:val="Footer"/>
      <w:rPr>
        <w:sz w:val="17"/>
      </w:rPr>
    </w:pPr>
    <w:bookmarkStart w:id="18" w:name="TITUS2FooterPrimary"/>
    <w:bookmarkEnd w:id="17"/>
    <w:r>
      <w:rPr>
        <w:sz w:val="17"/>
      </w:rPr>
      <w:t> </w:t>
    </w:r>
  </w:p>
  <w:bookmarkEnd w:id="18"/>
  <w:p w14:paraId="5140FC06" w14:textId="77777777" w:rsidR="00DB0D37" w:rsidRDefault="00DB0D37">
    <w:pPr>
      <w:pStyle w:val="Footer"/>
      <w:jc w:val="right"/>
    </w:pPr>
  </w:p>
  <w:p w14:paraId="2E89ACDB" w14:textId="2515A13F" w:rsidR="00DB0D37" w:rsidRDefault="00DB0D37">
    <w:pPr>
      <w:pStyle w:val="Footer"/>
      <w:jc w:val="right"/>
    </w:pPr>
    <w:r>
      <w:fldChar w:fldCharType="begin"/>
    </w:r>
    <w:r>
      <w:instrText xml:space="preserve"> PAGE   \* MERGEFORMAT </w:instrText>
    </w:r>
    <w:r>
      <w:fldChar w:fldCharType="separate"/>
    </w:r>
    <w:r w:rsidR="008E027E">
      <w:rPr>
        <w:noProof/>
      </w:rPr>
      <w:t>23</w:t>
    </w:r>
    <w:r>
      <w:rPr>
        <w:noProof/>
      </w:rPr>
      <w:fldChar w:fldCharType="end"/>
    </w:r>
  </w:p>
  <w:p w14:paraId="72B91629" w14:textId="77777777" w:rsidR="00DB0D37" w:rsidRPr="00BB5EAA" w:rsidRDefault="00DB0D3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5D71D" w14:textId="32F26992" w:rsidR="00DB0D37" w:rsidRDefault="00DB0D37" w:rsidP="003D1114">
    <w:pPr>
      <w:pStyle w:val="Footer"/>
      <w:rPr>
        <w:sz w:val="17"/>
      </w:rPr>
    </w:pPr>
    <w:bookmarkStart w:id="22" w:name="TITUS4FooterFirstPage"/>
    <w:r>
      <w:rPr>
        <w:sz w:val="17"/>
      </w:rPr>
      <w:t> </w:t>
    </w:r>
  </w:p>
  <w:p w14:paraId="071336D7" w14:textId="543A5326" w:rsidR="00DB0D37" w:rsidRDefault="00DB0D37" w:rsidP="00957A83">
    <w:pPr>
      <w:pStyle w:val="Footer"/>
      <w:rPr>
        <w:sz w:val="17"/>
      </w:rPr>
    </w:pPr>
    <w:bookmarkStart w:id="23" w:name="TITUS3FooterFirstPage"/>
    <w:bookmarkEnd w:id="22"/>
    <w:r>
      <w:rPr>
        <w:sz w:val="17"/>
      </w:rPr>
      <w:t> </w:t>
    </w:r>
  </w:p>
  <w:p w14:paraId="7AAA5798" w14:textId="5991C54D" w:rsidR="00DB0D37" w:rsidRDefault="008E027E" w:rsidP="008E027E">
    <w:pPr>
      <w:pStyle w:val="Footer"/>
      <w:rPr>
        <w:sz w:val="17"/>
      </w:rPr>
    </w:pPr>
    <w:bookmarkStart w:id="24" w:name="TITUS2FooterFirstPage"/>
    <w:bookmarkEnd w:id="23"/>
    <w:r>
      <w:rPr>
        <w:sz w:val="17"/>
      </w:rPr>
      <w:t> </w:t>
    </w:r>
  </w:p>
  <w:bookmarkEnd w:id="24"/>
  <w:p w14:paraId="0BEB5419" w14:textId="77777777" w:rsidR="00DB0D37" w:rsidRDefault="00DB0D37" w:rsidP="00463E47">
    <w:pPr>
      <w:pStyle w:val="Footer"/>
      <w:jc w:val="right"/>
    </w:pPr>
  </w:p>
  <w:p w14:paraId="373A4043" w14:textId="314ED72B" w:rsidR="00DB0D37" w:rsidRDefault="00DB0D37" w:rsidP="00463E47">
    <w:pPr>
      <w:pStyle w:val="Footer"/>
      <w:jc w:val="right"/>
    </w:pPr>
    <w:r>
      <w:fldChar w:fldCharType="begin"/>
    </w:r>
    <w:r>
      <w:instrText xml:space="preserve"> PAGE   \* MERGEFORMAT </w:instrText>
    </w:r>
    <w:r>
      <w:fldChar w:fldCharType="separate"/>
    </w:r>
    <w:r w:rsidR="008E027E">
      <w:rPr>
        <w:noProof/>
      </w:rPr>
      <w:t>8</w:t>
    </w:r>
    <w:r>
      <w:rPr>
        <w:noProof/>
      </w:rPr>
      <w:fldChar w:fldCharType="end"/>
    </w:r>
  </w:p>
  <w:p w14:paraId="50C0242E" w14:textId="77777777" w:rsidR="00DB0D37" w:rsidRPr="00BB5EAA" w:rsidRDefault="00DB0D37" w:rsidP="00463E47">
    <w:pPr>
      <w:pStyle w:val="Footer"/>
      <w:ind w:right="360"/>
      <w:jc w:val="center"/>
    </w:pPr>
  </w:p>
  <w:p w14:paraId="4687D16F" w14:textId="77777777" w:rsidR="00DB0D37" w:rsidRDefault="00DB0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DB0D37" w:rsidRDefault="00DB0D37">
      <w:r>
        <w:separator/>
      </w:r>
    </w:p>
  </w:footnote>
  <w:footnote w:type="continuationSeparator" w:id="0">
    <w:p w14:paraId="458DDD75" w14:textId="77777777" w:rsidR="00DB0D37" w:rsidRDefault="00DB0D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BBFFB" w14:textId="1C6BA736" w:rsidR="00DB0D37" w:rsidRDefault="008E027E" w:rsidP="008E027E">
    <w:pPr>
      <w:pStyle w:val="Header"/>
      <w:rPr>
        <w:sz w:val="17"/>
      </w:rPr>
    </w:pPr>
    <w:bookmarkStart w:id="0" w:name="TITUS1HeaderEvenPages"/>
    <w:r>
      <w:rPr>
        <w:sz w:val="17"/>
      </w:rPr>
      <w:t> </w:t>
    </w:r>
  </w:p>
  <w:bookmarkEnd w:id="0"/>
  <w:p w14:paraId="2DB6C088" w14:textId="77777777" w:rsidR="00DB0D37" w:rsidRDefault="00DB0D37" w:rsidP="00F52D84">
    <w:pPr>
      <w:pStyle w:val="Header"/>
    </w:pPr>
  </w:p>
  <w:p w14:paraId="13BDA884" w14:textId="77777777" w:rsidR="00DB0D37" w:rsidRDefault="00DB0D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F3576" w14:textId="707EB763" w:rsidR="00DB0D37" w:rsidRDefault="008E027E" w:rsidP="008E027E">
    <w:pPr>
      <w:pStyle w:val="Header"/>
      <w:rPr>
        <w:sz w:val="17"/>
      </w:rPr>
    </w:pPr>
    <w:bookmarkStart w:id="1" w:name="TITUS1HeaderPrimary"/>
    <w:r>
      <w:rPr>
        <w:sz w:val="17"/>
      </w:rPr>
      <w:t> </w:t>
    </w:r>
  </w:p>
  <w:bookmarkEnd w:id="1"/>
  <w:p w14:paraId="16CAD75E" w14:textId="77777777" w:rsidR="00DB0D37" w:rsidRDefault="00DB0D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6EBBA" w14:textId="3EECBD34" w:rsidR="00DB0D37" w:rsidRDefault="008E027E" w:rsidP="008E027E">
    <w:pPr>
      <w:pStyle w:val="Header"/>
      <w:rPr>
        <w:sz w:val="17"/>
      </w:rPr>
    </w:pPr>
    <w:bookmarkStart w:id="4" w:name="TITUS1HeaderFirstPage"/>
    <w:r>
      <w:rPr>
        <w:sz w:val="17"/>
      </w:rPr>
      <w:t> </w:t>
    </w:r>
  </w:p>
  <w:bookmarkEnd w:id="4"/>
  <w:p w14:paraId="633CE068" w14:textId="77777777" w:rsidR="00DB0D37" w:rsidRDefault="00DB0D3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0F176" w14:textId="7DDFDE43" w:rsidR="00DB0D37" w:rsidRDefault="00DB0D37" w:rsidP="003D1114">
    <w:pPr>
      <w:pStyle w:val="Header"/>
      <w:rPr>
        <w:sz w:val="17"/>
      </w:rPr>
    </w:pPr>
    <w:bookmarkStart w:id="7" w:name="TITUS4HeaderEvenPages"/>
    <w:r>
      <w:rPr>
        <w:sz w:val="17"/>
      </w:rPr>
      <w:t> </w:t>
    </w:r>
  </w:p>
  <w:p w14:paraId="1BCB8469" w14:textId="602441F1" w:rsidR="00DB0D37" w:rsidRDefault="00DB0D37" w:rsidP="00957A83">
    <w:pPr>
      <w:pStyle w:val="Header"/>
      <w:rPr>
        <w:sz w:val="17"/>
      </w:rPr>
    </w:pPr>
    <w:bookmarkStart w:id="8" w:name="TITUS3HeaderEvenPages"/>
    <w:bookmarkEnd w:id="7"/>
    <w:r>
      <w:rPr>
        <w:sz w:val="17"/>
      </w:rPr>
      <w:t> </w:t>
    </w:r>
  </w:p>
  <w:p w14:paraId="6602944B" w14:textId="6D0FE8B9" w:rsidR="00DB0D37" w:rsidRDefault="008E027E" w:rsidP="008E027E">
    <w:pPr>
      <w:pStyle w:val="Header"/>
      <w:rPr>
        <w:sz w:val="17"/>
      </w:rPr>
    </w:pPr>
    <w:bookmarkStart w:id="9" w:name="TITUS2HeaderEvenPages"/>
    <w:bookmarkEnd w:id="8"/>
    <w:r>
      <w:rPr>
        <w:sz w:val="17"/>
      </w:rPr>
      <w:t> </w:t>
    </w:r>
  </w:p>
  <w:bookmarkEnd w:id="9"/>
  <w:p w14:paraId="44133F13" w14:textId="77777777" w:rsidR="00DB0D37" w:rsidRDefault="00DB0D37" w:rsidP="00463E47">
    <w:pPr>
      <w:pStyle w:val="Header"/>
    </w:pPr>
  </w:p>
  <w:p w14:paraId="05CC26DE" w14:textId="77777777" w:rsidR="00DB0D37" w:rsidRDefault="00DB0D3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C855A" w14:textId="678BA42D" w:rsidR="00DB0D37" w:rsidRDefault="00DB0D37" w:rsidP="003D1114">
    <w:pPr>
      <w:pStyle w:val="Header"/>
      <w:rPr>
        <w:sz w:val="17"/>
      </w:rPr>
    </w:pPr>
    <w:bookmarkStart w:id="10" w:name="TITUS4HeaderPrimary"/>
    <w:r>
      <w:rPr>
        <w:sz w:val="17"/>
      </w:rPr>
      <w:t> </w:t>
    </w:r>
  </w:p>
  <w:p w14:paraId="3D0F4F12" w14:textId="65063397" w:rsidR="00DB0D37" w:rsidRDefault="00DB0D37" w:rsidP="00957A83">
    <w:pPr>
      <w:pStyle w:val="Header"/>
      <w:rPr>
        <w:sz w:val="17"/>
      </w:rPr>
    </w:pPr>
    <w:bookmarkStart w:id="11" w:name="TITUS3HeaderPrimary"/>
    <w:bookmarkEnd w:id="10"/>
    <w:r>
      <w:rPr>
        <w:sz w:val="17"/>
      </w:rPr>
      <w:t> </w:t>
    </w:r>
  </w:p>
  <w:p w14:paraId="6BAACDF1" w14:textId="747CE700" w:rsidR="00DB0D37" w:rsidRDefault="008E027E" w:rsidP="008E027E">
    <w:pPr>
      <w:pStyle w:val="Header"/>
      <w:rPr>
        <w:sz w:val="17"/>
      </w:rPr>
    </w:pPr>
    <w:bookmarkStart w:id="12" w:name="TITUS2HeaderPrimary"/>
    <w:bookmarkEnd w:id="11"/>
    <w:r>
      <w:rPr>
        <w:sz w:val="17"/>
      </w:rPr>
      <w:t> </w:t>
    </w:r>
  </w:p>
  <w:bookmarkEnd w:id="12"/>
  <w:p w14:paraId="03BE635C" w14:textId="77777777" w:rsidR="00DB0D37" w:rsidRDefault="00DB0D3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A9133" w14:textId="29969D9E" w:rsidR="00DB0D37" w:rsidRDefault="00DB0D37" w:rsidP="003D1114">
    <w:pPr>
      <w:pStyle w:val="Header"/>
      <w:rPr>
        <w:sz w:val="17"/>
      </w:rPr>
    </w:pPr>
    <w:bookmarkStart w:id="19" w:name="TITUS4HeaderFirstPage"/>
    <w:r>
      <w:rPr>
        <w:sz w:val="17"/>
      </w:rPr>
      <w:t> </w:t>
    </w:r>
  </w:p>
  <w:p w14:paraId="3E7C020D" w14:textId="360991B2" w:rsidR="00DB0D37" w:rsidRDefault="00DB0D37" w:rsidP="00957A83">
    <w:pPr>
      <w:pStyle w:val="Header"/>
      <w:rPr>
        <w:sz w:val="17"/>
      </w:rPr>
    </w:pPr>
    <w:bookmarkStart w:id="20" w:name="TITUS3HeaderFirstPage"/>
    <w:bookmarkEnd w:id="19"/>
    <w:r>
      <w:rPr>
        <w:sz w:val="17"/>
      </w:rPr>
      <w:t> </w:t>
    </w:r>
  </w:p>
  <w:p w14:paraId="0DA06226" w14:textId="6D5B523D" w:rsidR="00DB0D37" w:rsidRDefault="008E027E" w:rsidP="008E027E">
    <w:pPr>
      <w:pStyle w:val="Header"/>
      <w:rPr>
        <w:sz w:val="17"/>
      </w:rPr>
    </w:pPr>
    <w:bookmarkStart w:id="21" w:name="TITUS2HeaderFirstPage"/>
    <w:bookmarkEnd w:id="20"/>
    <w:r>
      <w:rPr>
        <w:sz w:val="17"/>
      </w:rPr>
      <w:t> </w:t>
    </w:r>
  </w:p>
  <w:bookmarkEnd w:id="21"/>
  <w:p w14:paraId="6F218C85" w14:textId="77777777" w:rsidR="00DB0D37" w:rsidRDefault="00DB0D37" w:rsidP="00463E47">
    <w:pPr>
      <w:pStyle w:val="Header"/>
    </w:pPr>
  </w:p>
  <w:p w14:paraId="4E45A75E" w14:textId="77777777" w:rsidR="00DB0D37" w:rsidRDefault="00DB0D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A0D"/>
    <w:rsid w:val="00020EEC"/>
    <w:rsid w:val="00025650"/>
    <w:rsid w:val="00026FAB"/>
    <w:rsid w:val="00027B1F"/>
    <w:rsid w:val="0003088B"/>
    <w:rsid w:val="000325D9"/>
    <w:rsid w:val="00033C47"/>
    <w:rsid w:val="000372B2"/>
    <w:rsid w:val="00037943"/>
    <w:rsid w:val="0004079F"/>
    <w:rsid w:val="000407DC"/>
    <w:rsid w:val="00045B87"/>
    <w:rsid w:val="00045C07"/>
    <w:rsid w:val="0005166F"/>
    <w:rsid w:val="00055D43"/>
    <w:rsid w:val="00056FAC"/>
    <w:rsid w:val="00057751"/>
    <w:rsid w:val="00062E39"/>
    <w:rsid w:val="000745B2"/>
    <w:rsid w:val="00080E58"/>
    <w:rsid w:val="00083D99"/>
    <w:rsid w:val="00083E0C"/>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3917"/>
    <w:rsid w:val="000F1599"/>
    <w:rsid w:val="000F1769"/>
    <w:rsid w:val="000F6196"/>
    <w:rsid w:val="000F703B"/>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50B2"/>
    <w:rsid w:val="0015702D"/>
    <w:rsid w:val="001608C4"/>
    <w:rsid w:val="00171418"/>
    <w:rsid w:val="0017362D"/>
    <w:rsid w:val="00182E92"/>
    <w:rsid w:val="0019073D"/>
    <w:rsid w:val="00190913"/>
    <w:rsid w:val="001961CF"/>
    <w:rsid w:val="001A59BB"/>
    <w:rsid w:val="001A6A51"/>
    <w:rsid w:val="001A79C4"/>
    <w:rsid w:val="001B331A"/>
    <w:rsid w:val="001C0E74"/>
    <w:rsid w:val="001C6CEC"/>
    <w:rsid w:val="001C780F"/>
    <w:rsid w:val="001D10C8"/>
    <w:rsid w:val="001D1C68"/>
    <w:rsid w:val="001D229F"/>
    <w:rsid w:val="001D6162"/>
    <w:rsid w:val="001E0520"/>
    <w:rsid w:val="001E51B7"/>
    <w:rsid w:val="001E7592"/>
    <w:rsid w:val="001F3878"/>
    <w:rsid w:val="001F4552"/>
    <w:rsid w:val="001F6939"/>
    <w:rsid w:val="001F6E2E"/>
    <w:rsid w:val="002019EB"/>
    <w:rsid w:val="002030F2"/>
    <w:rsid w:val="00205051"/>
    <w:rsid w:val="00211F65"/>
    <w:rsid w:val="002162C3"/>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5EF2"/>
    <w:rsid w:val="002761F4"/>
    <w:rsid w:val="002775E1"/>
    <w:rsid w:val="00277979"/>
    <w:rsid w:val="002808EB"/>
    <w:rsid w:val="0028095D"/>
    <w:rsid w:val="002867C3"/>
    <w:rsid w:val="00291ADD"/>
    <w:rsid w:val="00294868"/>
    <w:rsid w:val="00295CA1"/>
    <w:rsid w:val="002A291A"/>
    <w:rsid w:val="002A5604"/>
    <w:rsid w:val="002B1701"/>
    <w:rsid w:val="002B23C3"/>
    <w:rsid w:val="002B3B31"/>
    <w:rsid w:val="002B443A"/>
    <w:rsid w:val="002B5B35"/>
    <w:rsid w:val="002C256A"/>
    <w:rsid w:val="002C496D"/>
    <w:rsid w:val="002D05EB"/>
    <w:rsid w:val="002D2F29"/>
    <w:rsid w:val="002D2FD3"/>
    <w:rsid w:val="002E7017"/>
    <w:rsid w:val="002F4F6E"/>
    <w:rsid w:val="003015C3"/>
    <w:rsid w:val="0030698D"/>
    <w:rsid w:val="0030778C"/>
    <w:rsid w:val="0031127C"/>
    <w:rsid w:val="0031350A"/>
    <w:rsid w:val="00316815"/>
    <w:rsid w:val="003168CA"/>
    <w:rsid w:val="00321255"/>
    <w:rsid w:val="0032230D"/>
    <w:rsid w:val="00322A0B"/>
    <w:rsid w:val="00335FC5"/>
    <w:rsid w:val="00340E9A"/>
    <w:rsid w:val="003516C0"/>
    <w:rsid w:val="00352E59"/>
    <w:rsid w:val="00354DBE"/>
    <w:rsid w:val="00355210"/>
    <w:rsid w:val="00361D68"/>
    <w:rsid w:val="00365DF9"/>
    <w:rsid w:val="00372DB4"/>
    <w:rsid w:val="00374185"/>
    <w:rsid w:val="0037490C"/>
    <w:rsid w:val="00375AF5"/>
    <w:rsid w:val="003761BD"/>
    <w:rsid w:val="003769F6"/>
    <w:rsid w:val="00380B05"/>
    <w:rsid w:val="00382223"/>
    <w:rsid w:val="00385414"/>
    <w:rsid w:val="00390074"/>
    <w:rsid w:val="0039762B"/>
    <w:rsid w:val="003A0C37"/>
    <w:rsid w:val="003A1B6B"/>
    <w:rsid w:val="003A2F82"/>
    <w:rsid w:val="003A46C0"/>
    <w:rsid w:val="003A600E"/>
    <w:rsid w:val="003A6513"/>
    <w:rsid w:val="003B16C7"/>
    <w:rsid w:val="003C19F1"/>
    <w:rsid w:val="003C1B0C"/>
    <w:rsid w:val="003C4186"/>
    <w:rsid w:val="003C458C"/>
    <w:rsid w:val="003C6185"/>
    <w:rsid w:val="003D0D2D"/>
    <w:rsid w:val="003D1114"/>
    <w:rsid w:val="003D4710"/>
    <w:rsid w:val="003E16D7"/>
    <w:rsid w:val="003E197E"/>
    <w:rsid w:val="004046F0"/>
    <w:rsid w:val="0040668F"/>
    <w:rsid w:val="00406B90"/>
    <w:rsid w:val="00412677"/>
    <w:rsid w:val="00417925"/>
    <w:rsid w:val="004348AE"/>
    <w:rsid w:val="004376C0"/>
    <w:rsid w:val="0044115F"/>
    <w:rsid w:val="0044223A"/>
    <w:rsid w:val="00446792"/>
    <w:rsid w:val="00446F80"/>
    <w:rsid w:val="00450C83"/>
    <w:rsid w:val="00451851"/>
    <w:rsid w:val="00453343"/>
    <w:rsid w:val="004608B9"/>
    <w:rsid w:val="00460ADB"/>
    <w:rsid w:val="00463E47"/>
    <w:rsid w:val="00465947"/>
    <w:rsid w:val="00470BB1"/>
    <w:rsid w:val="004718F7"/>
    <w:rsid w:val="00473153"/>
    <w:rsid w:val="004743AF"/>
    <w:rsid w:val="004759D6"/>
    <w:rsid w:val="00480C14"/>
    <w:rsid w:val="00482C17"/>
    <w:rsid w:val="004911B4"/>
    <w:rsid w:val="0049196A"/>
    <w:rsid w:val="004923DA"/>
    <w:rsid w:val="00493434"/>
    <w:rsid w:val="004962F9"/>
    <w:rsid w:val="004968E2"/>
    <w:rsid w:val="004A2A49"/>
    <w:rsid w:val="004B19A1"/>
    <w:rsid w:val="004B600B"/>
    <w:rsid w:val="004B6248"/>
    <w:rsid w:val="004B6822"/>
    <w:rsid w:val="004B69F6"/>
    <w:rsid w:val="004C2D3A"/>
    <w:rsid w:val="004D03C4"/>
    <w:rsid w:val="004D0BF1"/>
    <w:rsid w:val="004D24D2"/>
    <w:rsid w:val="004D35A4"/>
    <w:rsid w:val="004D445F"/>
    <w:rsid w:val="004E087B"/>
    <w:rsid w:val="004E44A4"/>
    <w:rsid w:val="004E6842"/>
    <w:rsid w:val="004E7B8B"/>
    <w:rsid w:val="004E7BDD"/>
    <w:rsid w:val="004F1E21"/>
    <w:rsid w:val="004F740D"/>
    <w:rsid w:val="004F7B8F"/>
    <w:rsid w:val="00500748"/>
    <w:rsid w:val="005011D6"/>
    <w:rsid w:val="0050167A"/>
    <w:rsid w:val="00502E81"/>
    <w:rsid w:val="005042F1"/>
    <w:rsid w:val="00513C7D"/>
    <w:rsid w:val="005169D1"/>
    <w:rsid w:val="00521123"/>
    <w:rsid w:val="00521221"/>
    <w:rsid w:val="00536FA9"/>
    <w:rsid w:val="005414F4"/>
    <w:rsid w:val="00541C1C"/>
    <w:rsid w:val="00545917"/>
    <w:rsid w:val="00546187"/>
    <w:rsid w:val="005463F1"/>
    <w:rsid w:val="00552AC5"/>
    <w:rsid w:val="00557D77"/>
    <w:rsid w:val="00562EAA"/>
    <w:rsid w:val="00563B58"/>
    <w:rsid w:val="005640C4"/>
    <w:rsid w:val="00564C53"/>
    <w:rsid w:val="0056684C"/>
    <w:rsid w:val="00571847"/>
    <w:rsid w:val="00574A0C"/>
    <w:rsid w:val="00574BA0"/>
    <w:rsid w:val="00576E4C"/>
    <w:rsid w:val="0057780F"/>
    <w:rsid w:val="00581E0A"/>
    <w:rsid w:val="00586D89"/>
    <w:rsid w:val="005916B8"/>
    <w:rsid w:val="00596069"/>
    <w:rsid w:val="00597EBB"/>
    <w:rsid w:val="005A1B4C"/>
    <w:rsid w:val="005A1BA3"/>
    <w:rsid w:val="005A545C"/>
    <w:rsid w:val="005B0187"/>
    <w:rsid w:val="005B4607"/>
    <w:rsid w:val="005C1567"/>
    <w:rsid w:val="005C32F2"/>
    <w:rsid w:val="005C3464"/>
    <w:rsid w:val="005C3AB0"/>
    <w:rsid w:val="005C6CE5"/>
    <w:rsid w:val="005D3F07"/>
    <w:rsid w:val="005D583E"/>
    <w:rsid w:val="005E13EA"/>
    <w:rsid w:val="005E53BD"/>
    <w:rsid w:val="005F431C"/>
    <w:rsid w:val="00601C05"/>
    <w:rsid w:val="00604D36"/>
    <w:rsid w:val="00606E27"/>
    <w:rsid w:val="006108C9"/>
    <w:rsid w:val="00615C7E"/>
    <w:rsid w:val="0062158D"/>
    <w:rsid w:val="00630F39"/>
    <w:rsid w:val="006326D1"/>
    <w:rsid w:val="00632E0A"/>
    <w:rsid w:val="00633165"/>
    <w:rsid w:val="00633674"/>
    <w:rsid w:val="00634F52"/>
    <w:rsid w:val="00636B6C"/>
    <w:rsid w:val="006447DE"/>
    <w:rsid w:val="0065276E"/>
    <w:rsid w:val="00654329"/>
    <w:rsid w:val="00654CEC"/>
    <w:rsid w:val="00655507"/>
    <w:rsid w:val="00665CEC"/>
    <w:rsid w:val="00667B90"/>
    <w:rsid w:val="006712A7"/>
    <w:rsid w:val="006733CC"/>
    <w:rsid w:val="00674345"/>
    <w:rsid w:val="00674FC2"/>
    <w:rsid w:val="00677E42"/>
    <w:rsid w:val="00682334"/>
    <w:rsid w:val="00684453"/>
    <w:rsid w:val="00684B16"/>
    <w:rsid w:val="00691CF6"/>
    <w:rsid w:val="00695469"/>
    <w:rsid w:val="00696F65"/>
    <w:rsid w:val="006A5A96"/>
    <w:rsid w:val="006A7A6D"/>
    <w:rsid w:val="006B5E67"/>
    <w:rsid w:val="006C2EB5"/>
    <w:rsid w:val="006C556E"/>
    <w:rsid w:val="006D18A3"/>
    <w:rsid w:val="006D5970"/>
    <w:rsid w:val="006E481E"/>
    <w:rsid w:val="006E795F"/>
    <w:rsid w:val="006F408E"/>
    <w:rsid w:val="00700249"/>
    <w:rsid w:val="00700EA3"/>
    <w:rsid w:val="00701BB9"/>
    <w:rsid w:val="0070604C"/>
    <w:rsid w:val="007069CD"/>
    <w:rsid w:val="007110E6"/>
    <w:rsid w:val="00711A70"/>
    <w:rsid w:val="00712E6F"/>
    <w:rsid w:val="00712E90"/>
    <w:rsid w:val="00713B7E"/>
    <w:rsid w:val="00716F9D"/>
    <w:rsid w:val="007204AE"/>
    <w:rsid w:val="0072678F"/>
    <w:rsid w:val="00727C4C"/>
    <w:rsid w:val="007342B3"/>
    <w:rsid w:val="00734809"/>
    <w:rsid w:val="007406E1"/>
    <w:rsid w:val="00743E40"/>
    <w:rsid w:val="0075117D"/>
    <w:rsid w:val="00751263"/>
    <w:rsid w:val="0075704F"/>
    <w:rsid w:val="00763B2D"/>
    <w:rsid w:val="00771BBD"/>
    <w:rsid w:val="00772924"/>
    <w:rsid w:val="007730EC"/>
    <w:rsid w:val="00784EC4"/>
    <w:rsid w:val="00785C55"/>
    <w:rsid w:val="007872F2"/>
    <w:rsid w:val="007874BC"/>
    <w:rsid w:val="00787DE7"/>
    <w:rsid w:val="007908E0"/>
    <w:rsid w:val="00793EB3"/>
    <w:rsid w:val="00794205"/>
    <w:rsid w:val="00797012"/>
    <w:rsid w:val="007A1F6A"/>
    <w:rsid w:val="007B0A38"/>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3C59"/>
    <w:rsid w:val="007F3F7E"/>
    <w:rsid w:val="007F5497"/>
    <w:rsid w:val="007F63AC"/>
    <w:rsid w:val="008134D1"/>
    <w:rsid w:val="00813CEC"/>
    <w:rsid w:val="0081534C"/>
    <w:rsid w:val="008171E4"/>
    <w:rsid w:val="0081788E"/>
    <w:rsid w:val="008208EA"/>
    <w:rsid w:val="00824E67"/>
    <w:rsid w:val="00824EA3"/>
    <w:rsid w:val="00825A64"/>
    <w:rsid w:val="00826F48"/>
    <w:rsid w:val="008308AE"/>
    <w:rsid w:val="0083166E"/>
    <w:rsid w:val="00831DC3"/>
    <w:rsid w:val="008322C7"/>
    <w:rsid w:val="00834B11"/>
    <w:rsid w:val="00834F1D"/>
    <w:rsid w:val="00836D97"/>
    <w:rsid w:val="00836FEC"/>
    <w:rsid w:val="00841F9D"/>
    <w:rsid w:val="008420E1"/>
    <w:rsid w:val="00843D58"/>
    <w:rsid w:val="00843EBA"/>
    <w:rsid w:val="00844D98"/>
    <w:rsid w:val="00846D84"/>
    <w:rsid w:val="00847485"/>
    <w:rsid w:val="0085230E"/>
    <w:rsid w:val="0085355E"/>
    <w:rsid w:val="008550A1"/>
    <w:rsid w:val="00861035"/>
    <w:rsid w:val="00861038"/>
    <w:rsid w:val="00863370"/>
    <w:rsid w:val="008639D0"/>
    <w:rsid w:val="00865008"/>
    <w:rsid w:val="00866B50"/>
    <w:rsid w:val="008708F1"/>
    <w:rsid w:val="00871AFA"/>
    <w:rsid w:val="00880539"/>
    <w:rsid w:val="008848B0"/>
    <w:rsid w:val="008859E8"/>
    <w:rsid w:val="0088737B"/>
    <w:rsid w:val="00892716"/>
    <w:rsid w:val="00893067"/>
    <w:rsid w:val="008933DE"/>
    <w:rsid w:val="00895FCE"/>
    <w:rsid w:val="00897F3E"/>
    <w:rsid w:val="008A1BA8"/>
    <w:rsid w:val="008A21B4"/>
    <w:rsid w:val="008A4576"/>
    <w:rsid w:val="008B07DE"/>
    <w:rsid w:val="008B28E7"/>
    <w:rsid w:val="008B42E7"/>
    <w:rsid w:val="008B4A15"/>
    <w:rsid w:val="008C14C7"/>
    <w:rsid w:val="008C2FFB"/>
    <w:rsid w:val="008C3A8A"/>
    <w:rsid w:val="008C6283"/>
    <w:rsid w:val="008C6EEA"/>
    <w:rsid w:val="008D5813"/>
    <w:rsid w:val="008D634E"/>
    <w:rsid w:val="008D778A"/>
    <w:rsid w:val="008E01E5"/>
    <w:rsid w:val="008E027E"/>
    <w:rsid w:val="008E2F24"/>
    <w:rsid w:val="008F1530"/>
    <w:rsid w:val="008F22BD"/>
    <w:rsid w:val="009079BD"/>
    <w:rsid w:val="00912BD9"/>
    <w:rsid w:val="00920E5B"/>
    <w:rsid w:val="00926436"/>
    <w:rsid w:val="0093018C"/>
    <w:rsid w:val="00932CCA"/>
    <w:rsid w:val="00935740"/>
    <w:rsid w:val="0093678D"/>
    <w:rsid w:val="009509D5"/>
    <w:rsid w:val="00952511"/>
    <w:rsid w:val="009544C0"/>
    <w:rsid w:val="00954FA4"/>
    <w:rsid w:val="00956AE9"/>
    <w:rsid w:val="00957A83"/>
    <w:rsid w:val="00964CC6"/>
    <w:rsid w:val="00991FDA"/>
    <w:rsid w:val="009927A1"/>
    <w:rsid w:val="00992CE6"/>
    <w:rsid w:val="00994C9D"/>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022"/>
    <w:rsid w:val="00A00081"/>
    <w:rsid w:val="00A015F7"/>
    <w:rsid w:val="00A10D56"/>
    <w:rsid w:val="00A11DB9"/>
    <w:rsid w:val="00A12AAE"/>
    <w:rsid w:val="00A16DD1"/>
    <w:rsid w:val="00A2172C"/>
    <w:rsid w:val="00A22441"/>
    <w:rsid w:val="00A23316"/>
    <w:rsid w:val="00A23F3B"/>
    <w:rsid w:val="00A24406"/>
    <w:rsid w:val="00A25F64"/>
    <w:rsid w:val="00A27CC2"/>
    <w:rsid w:val="00A3273B"/>
    <w:rsid w:val="00A40ED6"/>
    <w:rsid w:val="00A42BB5"/>
    <w:rsid w:val="00A43319"/>
    <w:rsid w:val="00A470EE"/>
    <w:rsid w:val="00A4722D"/>
    <w:rsid w:val="00A47621"/>
    <w:rsid w:val="00A479CD"/>
    <w:rsid w:val="00A50CFC"/>
    <w:rsid w:val="00A54D67"/>
    <w:rsid w:val="00A55A3F"/>
    <w:rsid w:val="00A5680F"/>
    <w:rsid w:val="00A56BC4"/>
    <w:rsid w:val="00A652F6"/>
    <w:rsid w:val="00A732EA"/>
    <w:rsid w:val="00A7489E"/>
    <w:rsid w:val="00A8015F"/>
    <w:rsid w:val="00A80BD2"/>
    <w:rsid w:val="00A85039"/>
    <w:rsid w:val="00A851F7"/>
    <w:rsid w:val="00A906AA"/>
    <w:rsid w:val="00A93B81"/>
    <w:rsid w:val="00A94415"/>
    <w:rsid w:val="00A94C5E"/>
    <w:rsid w:val="00AA241A"/>
    <w:rsid w:val="00AA252C"/>
    <w:rsid w:val="00AA666E"/>
    <w:rsid w:val="00AB4AD0"/>
    <w:rsid w:val="00AB5518"/>
    <w:rsid w:val="00AB638E"/>
    <w:rsid w:val="00AC01D4"/>
    <w:rsid w:val="00AC4A04"/>
    <w:rsid w:val="00AD336F"/>
    <w:rsid w:val="00AD3550"/>
    <w:rsid w:val="00AD423D"/>
    <w:rsid w:val="00AE2564"/>
    <w:rsid w:val="00AE301F"/>
    <w:rsid w:val="00AE3302"/>
    <w:rsid w:val="00AE7077"/>
    <w:rsid w:val="00AF475D"/>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0D55"/>
    <w:rsid w:val="00B82CC2"/>
    <w:rsid w:val="00B84A89"/>
    <w:rsid w:val="00B92BEF"/>
    <w:rsid w:val="00B9689A"/>
    <w:rsid w:val="00BA1FFA"/>
    <w:rsid w:val="00BA7FF1"/>
    <w:rsid w:val="00BB06CB"/>
    <w:rsid w:val="00BB096E"/>
    <w:rsid w:val="00BB261F"/>
    <w:rsid w:val="00BB2887"/>
    <w:rsid w:val="00BB5D97"/>
    <w:rsid w:val="00BB5EAA"/>
    <w:rsid w:val="00BB5F11"/>
    <w:rsid w:val="00BC0401"/>
    <w:rsid w:val="00BC04FA"/>
    <w:rsid w:val="00BC1C22"/>
    <w:rsid w:val="00BC460B"/>
    <w:rsid w:val="00BC5725"/>
    <w:rsid w:val="00BD1D91"/>
    <w:rsid w:val="00BD1F45"/>
    <w:rsid w:val="00BD30B1"/>
    <w:rsid w:val="00BD6E3A"/>
    <w:rsid w:val="00BE0F7B"/>
    <w:rsid w:val="00BE10C2"/>
    <w:rsid w:val="00BF75A9"/>
    <w:rsid w:val="00C01D14"/>
    <w:rsid w:val="00C02439"/>
    <w:rsid w:val="00C025B4"/>
    <w:rsid w:val="00C115DA"/>
    <w:rsid w:val="00C11F61"/>
    <w:rsid w:val="00C161FD"/>
    <w:rsid w:val="00C23E2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916"/>
    <w:rsid w:val="00CA2745"/>
    <w:rsid w:val="00CA3593"/>
    <w:rsid w:val="00CA7F4F"/>
    <w:rsid w:val="00CB258E"/>
    <w:rsid w:val="00CB3C8F"/>
    <w:rsid w:val="00CB75CE"/>
    <w:rsid w:val="00CC02F1"/>
    <w:rsid w:val="00CC11A6"/>
    <w:rsid w:val="00CC135E"/>
    <w:rsid w:val="00CD5D3F"/>
    <w:rsid w:val="00CF1E90"/>
    <w:rsid w:val="00CF3DB3"/>
    <w:rsid w:val="00CF5525"/>
    <w:rsid w:val="00D052BC"/>
    <w:rsid w:val="00D07026"/>
    <w:rsid w:val="00D07FB7"/>
    <w:rsid w:val="00D11C62"/>
    <w:rsid w:val="00D12E27"/>
    <w:rsid w:val="00D22C8F"/>
    <w:rsid w:val="00D33491"/>
    <w:rsid w:val="00D44F8E"/>
    <w:rsid w:val="00D44FD0"/>
    <w:rsid w:val="00D46139"/>
    <w:rsid w:val="00D5733C"/>
    <w:rsid w:val="00D5737B"/>
    <w:rsid w:val="00D6037A"/>
    <w:rsid w:val="00D607EF"/>
    <w:rsid w:val="00D60F88"/>
    <w:rsid w:val="00D625E7"/>
    <w:rsid w:val="00D62858"/>
    <w:rsid w:val="00D646BD"/>
    <w:rsid w:val="00D6486D"/>
    <w:rsid w:val="00D70239"/>
    <w:rsid w:val="00D71201"/>
    <w:rsid w:val="00D720C7"/>
    <w:rsid w:val="00D77A04"/>
    <w:rsid w:val="00D81D06"/>
    <w:rsid w:val="00D8652C"/>
    <w:rsid w:val="00D876E6"/>
    <w:rsid w:val="00D93CA6"/>
    <w:rsid w:val="00D94C3D"/>
    <w:rsid w:val="00D951B9"/>
    <w:rsid w:val="00DA1025"/>
    <w:rsid w:val="00DA22EC"/>
    <w:rsid w:val="00DA5860"/>
    <w:rsid w:val="00DB0D37"/>
    <w:rsid w:val="00DB1C73"/>
    <w:rsid w:val="00DB2767"/>
    <w:rsid w:val="00DC418E"/>
    <w:rsid w:val="00DC4729"/>
    <w:rsid w:val="00DD233A"/>
    <w:rsid w:val="00DE556F"/>
    <w:rsid w:val="00E03B6D"/>
    <w:rsid w:val="00E17160"/>
    <w:rsid w:val="00E24A8F"/>
    <w:rsid w:val="00E35BEC"/>
    <w:rsid w:val="00E42DC4"/>
    <w:rsid w:val="00E50821"/>
    <w:rsid w:val="00E50EF8"/>
    <w:rsid w:val="00E51D74"/>
    <w:rsid w:val="00E51F91"/>
    <w:rsid w:val="00E61DBF"/>
    <w:rsid w:val="00E66D20"/>
    <w:rsid w:val="00E7086E"/>
    <w:rsid w:val="00E7374A"/>
    <w:rsid w:val="00E73C41"/>
    <w:rsid w:val="00E7598F"/>
    <w:rsid w:val="00E76F60"/>
    <w:rsid w:val="00E83D90"/>
    <w:rsid w:val="00E83F28"/>
    <w:rsid w:val="00E83F91"/>
    <w:rsid w:val="00E87236"/>
    <w:rsid w:val="00E87B75"/>
    <w:rsid w:val="00E9107A"/>
    <w:rsid w:val="00E91F62"/>
    <w:rsid w:val="00E929FD"/>
    <w:rsid w:val="00E93240"/>
    <w:rsid w:val="00E9430A"/>
    <w:rsid w:val="00E9479B"/>
    <w:rsid w:val="00EA4D48"/>
    <w:rsid w:val="00EB2173"/>
    <w:rsid w:val="00EB62E6"/>
    <w:rsid w:val="00ED1B30"/>
    <w:rsid w:val="00ED250E"/>
    <w:rsid w:val="00ED528D"/>
    <w:rsid w:val="00EE1AC1"/>
    <w:rsid w:val="00EE39D6"/>
    <w:rsid w:val="00EE413C"/>
    <w:rsid w:val="00EE52AD"/>
    <w:rsid w:val="00F00945"/>
    <w:rsid w:val="00F01F92"/>
    <w:rsid w:val="00F07492"/>
    <w:rsid w:val="00F10A08"/>
    <w:rsid w:val="00F10A55"/>
    <w:rsid w:val="00F13770"/>
    <w:rsid w:val="00F139CF"/>
    <w:rsid w:val="00F22AC5"/>
    <w:rsid w:val="00F254D1"/>
    <w:rsid w:val="00F2740B"/>
    <w:rsid w:val="00F32B82"/>
    <w:rsid w:val="00F4043E"/>
    <w:rsid w:val="00F40CB5"/>
    <w:rsid w:val="00F41BBC"/>
    <w:rsid w:val="00F43B9D"/>
    <w:rsid w:val="00F43FDC"/>
    <w:rsid w:val="00F444F0"/>
    <w:rsid w:val="00F50847"/>
    <w:rsid w:val="00F52D84"/>
    <w:rsid w:val="00F53F27"/>
    <w:rsid w:val="00F546D1"/>
    <w:rsid w:val="00F60F9D"/>
    <w:rsid w:val="00F6513F"/>
    <w:rsid w:val="00F66272"/>
    <w:rsid w:val="00F66399"/>
    <w:rsid w:val="00F709C0"/>
    <w:rsid w:val="00F77E9D"/>
    <w:rsid w:val="00F90A45"/>
    <w:rsid w:val="00F927A1"/>
    <w:rsid w:val="00F92E4D"/>
    <w:rsid w:val="00F969A6"/>
    <w:rsid w:val="00FA3764"/>
    <w:rsid w:val="00FA56ED"/>
    <w:rsid w:val="00FB1857"/>
    <w:rsid w:val="00FB41A9"/>
    <w:rsid w:val="00FB56EF"/>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D6E3A"/>
    <w:rPr>
      <w:color w:val="954F72" w:themeColor="followedHyperlink"/>
      <w:u w:val="single"/>
    </w:rPr>
  </w:style>
  <w:style w:type="character" w:styleId="Strong">
    <w:name w:val="Strong"/>
    <w:basedOn w:val="DefaultParagraphFont"/>
    <w:uiPriority w:val="22"/>
    <w:qFormat/>
    <w:rsid w:val="00F90A45"/>
    <w:rPr>
      <w:b/>
      <w:bCs/>
    </w:rPr>
  </w:style>
  <w:style w:type="paragraph" w:styleId="NormalWeb">
    <w:name w:val="Normal (Web)"/>
    <w:basedOn w:val="Normal"/>
    <w:uiPriority w:val="99"/>
    <w:semiHidden/>
    <w:unhideWhenUsed/>
    <w:rsid w:val="001E51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33/section/39" TargetMode="External"/><Relationship Id="rId39" Type="http://schemas.openxmlformats.org/officeDocument/2006/relationships/hyperlink" Target="https://www.met.police.uk/advice/advice-and-information/facial-recognition/live-facial-recognition/" TargetMode="External"/><Relationship Id="rId3" Type="http://schemas.openxmlformats.org/officeDocument/2006/relationships/customXml" Target="../customXml/item3.xml"/><Relationship Id="rId21" Type="http://schemas.openxmlformats.org/officeDocument/2006/relationships/hyperlink" Target="https://career-advice.jobs.ac.uk/career-development/tips-for-time-management-and-balancing-a-busy-workload/" TargetMode="External"/><Relationship Id="rId34" Type="http://schemas.openxmlformats.org/officeDocument/2006/relationships/hyperlink" Target="https://www.languageline.com/uk" TargetMode="External"/><Relationship Id="rId42" Type="http://schemas.openxmlformats.org/officeDocument/2006/relationships/image" Target="media/image3.jpg"/><Relationship Id="rId47" Type="http://schemas.openxmlformats.org/officeDocument/2006/relationships/footer" Target="footer4.xml"/><Relationship Id="rId50"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i-sight.com/resources/how-to-build-rapport-in-investigation-interviews/" TargetMode="External"/><Relationship Id="rId33" Type="http://schemas.openxmlformats.org/officeDocument/2006/relationships/hyperlink" Target="https://www.healthline.com/health/body-language" TargetMode="External"/><Relationship Id="rId38" Type="http://schemas.openxmlformats.org/officeDocument/2006/relationships/hyperlink" Target="https://www.acas.org.uk/improving-equality-diversity-and-inclusion/unconscious-bias" TargetMode="External"/><Relationship Id="rId46"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bhelp.co.uk/noisy-neighbours-noise/" TargetMode="External"/><Relationship Id="rId29" Type="http://schemas.openxmlformats.org/officeDocument/2006/relationships/hyperlink" Target="https://www.nursinginpractice.com/clinical/vulnerable-mothers-in-pregnancy-and-the-postnatal-period/" TargetMode="External"/><Relationship Id="rId41"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positive-reinforcement-and-reward" TargetMode="External"/><Relationship Id="rId32" Type="http://schemas.openxmlformats.org/officeDocument/2006/relationships/hyperlink" Target="https://phw.nhs.wales/topics/latest-information-on-novel-coronavirus-covid-19/" TargetMode="External"/><Relationship Id="rId37" Type="http://schemas.openxmlformats.org/officeDocument/2006/relationships/hyperlink" Target="https://social.hays.com/2015/06/08/heres-how-to-settle-into-a-new-team/" TargetMode="External"/><Relationship Id="rId40" Type="http://schemas.openxmlformats.org/officeDocument/2006/relationships/hyperlink" Target="https://www.mindtools.com/CommSkll/ActiveListening.htm" TargetMode="External"/><Relationship Id="rId45"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ov.wales/live-fear-free" TargetMode="External"/><Relationship Id="rId28" Type="http://schemas.openxmlformats.org/officeDocument/2006/relationships/hyperlink" Target="https://www.legislation.gov.uk/ukpga/1968/60/section/22" TargetMode="External"/><Relationship Id="rId36" Type="http://schemas.openxmlformats.org/officeDocument/2006/relationships/hyperlink" Target="https://www.ed.ac.uk/reflection/reflectors-toolkit/reflecting-on-experience/gibbs-reflective-cycle" TargetMode="External"/><Relationship Id="rId49"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68/60/section/9" TargetMode="External"/><Relationship Id="rId44" Type="http://schemas.openxmlformats.org/officeDocument/2006/relationships/image" Target="media/image5.jp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bail" TargetMode="External"/><Relationship Id="rId27" Type="http://schemas.openxmlformats.org/officeDocument/2006/relationships/hyperlink" Target="https://www.legislation.gov.uk/ukpga/1997/40/section/2" TargetMode="External"/><Relationship Id="rId30" Type="http://schemas.openxmlformats.org/officeDocument/2006/relationships/hyperlink" Target="https://www.legislation.gov.uk/ukpga/1996/25/contents" TargetMode="External"/><Relationship Id="rId35" Type="http://schemas.openxmlformats.org/officeDocument/2006/relationships/hyperlink" Target="http://swplive.blob.core.windows.net/wordpress-uploads/South-Wales-Police-Domestic-Abuse-Action-Plan-April-2016.pdf" TargetMode="External"/><Relationship Id="rId43" Type="http://schemas.openxmlformats.org/officeDocument/2006/relationships/image" Target="media/image4.jpg"/><Relationship Id="rId48"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C15EB7-AB51-4FC4-978E-D3CADA8A5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1164</TotalTime>
  <Pages>26</Pages>
  <Words>7503</Words>
  <Characters>43067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Jenkins,Shaun swp6750</cp:lastModifiedBy>
  <cp:revision>64</cp:revision>
  <cp:lastPrinted>2021-06-04T20:50:00Z</cp:lastPrinted>
  <dcterms:created xsi:type="dcterms:W3CDTF">2021-04-13T13:30:00Z</dcterms:created>
  <dcterms:modified xsi:type="dcterms:W3CDTF">2021-06-12T07:58:00Z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88c262b1-822f-458e-a892-5ef3268deb3b</vt:lpwstr>
  </property>
  <property fmtid="{D5CDD505-2E9C-101B-9397-08002B2CF9AE}" pid="4" name="Classification">
    <vt:lpwstr>OFFICIAL</vt:lpwstr>
  </property>
  <property fmtid="{D5CDD505-2E9C-101B-9397-08002B2CF9AE}" pid="5" name="Visibility">
    <vt:lpwstr>NOT VISIBLE</vt:lpwstr>
  </property>
</Properties>
</file>