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ECA85" w14:textId="05E1E054" w:rsidR="0009410E" w:rsidRPr="0009410E" w:rsidRDefault="0009410E" w:rsidP="000D5885">
      <w:r>
        <w:t xml:space="preserve">Seminar notes </w:t>
      </w:r>
      <w:r w:rsidR="000A6EC3">
        <w:br/>
      </w:r>
      <w:r w:rsidR="000A6EC3">
        <w:br/>
      </w:r>
      <w:r w:rsidR="004C1E69">
        <w:t xml:space="preserve">My name is </w:t>
      </w:r>
      <w:r w:rsidR="000A6EC3">
        <w:t>Chelsea Duffy</w:t>
      </w:r>
      <w:r w:rsidR="004C1E69">
        <w:t xml:space="preserve"> and t</w:t>
      </w:r>
      <w:r w:rsidR="000A6EC3">
        <w:t>oday I am going to take you through the decade of 1940 and what it was like for young people.</w:t>
      </w:r>
      <w:r w:rsidRPr="0009410E">
        <w:t xml:space="preserve"> Whilst we </w:t>
      </w:r>
      <w:proofErr w:type="gramStart"/>
      <w:r w:rsidRPr="0009410E">
        <w:t>take a look</w:t>
      </w:r>
      <w:proofErr w:type="gramEnd"/>
      <w:r w:rsidRPr="0009410E">
        <w:t xml:space="preserve"> at what tragedies occurred and how they affected the lives of young people. We are interested to see what music was popular </w:t>
      </w:r>
      <w:r w:rsidR="00CE6DF8">
        <w:t xml:space="preserve">and what </w:t>
      </w:r>
      <w:r w:rsidRPr="0009410E">
        <w:t>fashion</w:t>
      </w:r>
      <w:r w:rsidR="00CE6DF8">
        <w:t xml:space="preserve"> looked</w:t>
      </w:r>
      <w:r w:rsidRPr="0009410E">
        <w:t xml:space="preserve"> as you can imagine it has changed drastically over the years, so what clothing was popular, and how does this compare to what young people wear now? There is a lot more to this decade than we know, and a lot of incidents happened that struck the lives of young people</w:t>
      </w:r>
      <w:r w:rsidR="00CE6DF8">
        <w:t>. W</w:t>
      </w:r>
      <w:r w:rsidRPr="0009410E">
        <w:t>e changed what support was available to young people</w:t>
      </w:r>
      <w:r w:rsidR="00CE6DF8">
        <w:t xml:space="preserve"> and what provisions became available </w:t>
      </w:r>
      <w:proofErr w:type="spellStart"/>
      <w:r w:rsidR="00CE6DF8">
        <w:t>post world</w:t>
      </w:r>
      <w:proofErr w:type="spellEnd"/>
      <w:r w:rsidR="00CE6DF8">
        <w:t xml:space="preserve"> war</w:t>
      </w:r>
      <w:r w:rsidRPr="0009410E">
        <w:t xml:space="preserve">. Young people were affected by many things during 1940, and one being education. The education setting in 1940 is extremely different to how we know it now. </w:t>
      </w:r>
      <w:r>
        <w:br/>
      </w:r>
      <w:r>
        <w:br/>
      </w:r>
      <w:r w:rsidRPr="0009410E">
        <w:t xml:space="preserve">In 1939 Britain declared war against Germany, this war continued for 6 years ending in 1945. The war was a difficult place for young people as it meant they would be taken away from their families. </w:t>
      </w:r>
      <w:r w:rsidR="00CE6DF8">
        <w:t xml:space="preserve">Not only where they </w:t>
      </w:r>
      <w:proofErr w:type="spellStart"/>
      <w:r w:rsidR="00CE6DF8">
        <w:t>taken</w:t>
      </w:r>
      <w:proofErr w:type="spellEnd"/>
      <w:r w:rsidR="00CE6DF8">
        <w:t xml:space="preserve"> away, but they were also positioned to live with another family that they didn’t know. </w:t>
      </w:r>
      <w:r w:rsidR="00C33B1D">
        <w:t xml:space="preserve">According to </w:t>
      </w:r>
      <w:r w:rsidR="00C33B1D" w:rsidRPr="00967CA1">
        <w:t>the National Archive. (</w:t>
      </w:r>
      <w:proofErr w:type="gramStart"/>
      <w:r w:rsidR="00C33B1D" w:rsidRPr="00967CA1">
        <w:t>N.D )</w:t>
      </w:r>
      <w:proofErr w:type="gramEnd"/>
      <w:r w:rsidR="00C33B1D">
        <w:t xml:space="preserve"> </w:t>
      </w:r>
      <w:r w:rsidR="00C33B1D" w:rsidRPr="0009410E">
        <w:t xml:space="preserve"> </w:t>
      </w:r>
      <w:r w:rsidR="00C33B1D">
        <w:t>Whilst most children were evacuated from cities to small rural areas, some were actually evacuated abroad to places such as Canada, Australia, New Zealand and South Africa. This brought in the 1940 Children Oversea Reception Scheme which evacuated over 2,000 children from England to Dominion countries</w:t>
      </w:r>
      <w:r w:rsidR="000D5885">
        <w:t>……….</w:t>
      </w:r>
      <w:r w:rsidR="00C33B1D">
        <w:t xml:space="preserve"> </w:t>
      </w:r>
      <w:r w:rsidRPr="0009410E">
        <w:t xml:space="preserve">Whilst </w:t>
      </w:r>
      <w:r w:rsidR="00C33B1D">
        <w:t>they</w:t>
      </w:r>
      <w:r w:rsidRPr="0009410E">
        <w:t xml:space="preserve"> </w:t>
      </w:r>
      <w:r w:rsidR="000D5885">
        <w:t xml:space="preserve">were </w:t>
      </w:r>
      <w:r w:rsidRPr="0009410E">
        <w:t>going through World War 2, the government issued what was called rationing. Meaning families could only buy a certain amount of food to get by. The rationing didn’t end until 8 years after World War 2 had ceased. This also meant a lot of young people went hungry, and starving due to the families not being able to provide</w:t>
      </w:r>
      <w:r w:rsidR="00C33B1D">
        <w:t xml:space="preserve"> </w:t>
      </w:r>
      <w:proofErr w:type="gramStart"/>
      <w:r w:rsidR="00C33B1D">
        <w:t>a</w:t>
      </w:r>
      <w:r w:rsidRPr="0009410E">
        <w:t xml:space="preserve"> sufficient</w:t>
      </w:r>
      <w:r>
        <w:t xml:space="preserve"> amount of</w:t>
      </w:r>
      <w:proofErr w:type="gramEnd"/>
      <w:r>
        <w:t xml:space="preserve"> food</w:t>
      </w:r>
      <w:r w:rsidR="000D5885">
        <w:t>………….</w:t>
      </w:r>
      <w:r w:rsidRPr="0009410E">
        <w:t xml:space="preserve"> Young people also had a job within World War 2 and were often used as messengers whilst also knitting clothing for the troops. Young people would also </w:t>
      </w:r>
      <w:proofErr w:type="gramStart"/>
      <w:r w:rsidRPr="0009410E">
        <w:t>help out</w:t>
      </w:r>
      <w:proofErr w:type="gramEnd"/>
      <w:r w:rsidRPr="0009410E">
        <w:t xml:space="preserve"> working on </w:t>
      </w:r>
      <w:r w:rsidR="00C33B1D" w:rsidRPr="0009410E">
        <w:t>farms and</w:t>
      </w:r>
      <w:r w:rsidRPr="0009410E">
        <w:t xml:space="preserve"> helping farmers with pest control. This was particularly important as it helped to stop food from being destroyed</w:t>
      </w:r>
      <w:r w:rsidR="000D5885">
        <w:t>…</w:t>
      </w:r>
      <w:proofErr w:type="gramStart"/>
      <w:r w:rsidR="000D5885">
        <w:t>…..</w:t>
      </w:r>
      <w:proofErr w:type="gramEnd"/>
    </w:p>
    <w:p w14:paraId="03D782C9" w14:textId="147FA87D" w:rsidR="0009410E" w:rsidRPr="0009410E" w:rsidRDefault="0009410E" w:rsidP="000D5885">
      <w:r w:rsidRPr="0009410E">
        <w:t xml:space="preserve">Young people often had lessons on how to put on their gas </w:t>
      </w:r>
      <w:r w:rsidR="00C33B1D" w:rsidRPr="0009410E">
        <w:t>mask and</w:t>
      </w:r>
      <w:r w:rsidRPr="0009410E">
        <w:t xml:space="preserve"> often undertook evacuations to ensure their safety if their area was affected by the war. </w:t>
      </w:r>
      <w:r w:rsidR="000D5885">
        <w:t xml:space="preserve">They </w:t>
      </w:r>
      <w:r w:rsidRPr="0009410E">
        <w:t xml:space="preserve">also participated practicing air raid within school times. A lot of young people died during the </w:t>
      </w:r>
      <w:r w:rsidR="00C33B1D" w:rsidRPr="0009410E">
        <w:t>war,</w:t>
      </w:r>
      <w:r w:rsidRPr="0009410E">
        <w:t xml:space="preserve"> and some</w:t>
      </w:r>
      <w:r w:rsidR="00C33B1D">
        <w:t xml:space="preserve"> were</w:t>
      </w:r>
      <w:r w:rsidRPr="0009410E">
        <w:t xml:space="preserve"> left as orphans </w:t>
      </w:r>
      <w:r w:rsidRPr="00967CA1">
        <w:t>(BBC Bitesize, N.D).</w:t>
      </w:r>
      <w:r w:rsidRPr="0009410E">
        <w:t xml:space="preserve"> The war was a really difficult time for young people, as it also interrupted their education. Due to the evacuation of children this disrupted the education system, and leaving those schools in a rural area overcrowded. Whilst schools were overcrowded this didn’t stop the tragedies that carried on, which included bombing of schools. Schools also started building classrooms within their basements, whilst other schools taught outside due to the school being damaged. </w:t>
      </w:r>
      <w:r w:rsidR="00CE6DF8">
        <w:t xml:space="preserve">According </w:t>
      </w:r>
      <w:r w:rsidR="00CE6DF8" w:rsidRPr="00967CA1">
        <w:t>to UK Parliament, (202</w:t>
      </w:r>
      <w:r w:rsidR="00967CA1" w:rsidRPr="00967CA1">
        <w:t>5</w:t>
      </w:r>
      <w:r w:rsidR="00CE6DF8" w:rsidRPr="00967CA1">
        <w:t>)</w:t>
      </w:r>
      <w:r w:rsidR="00CE6DF8">
        <w:t xml:space="preserve"> Education act 1944 was released. This meant the compulsory age for school was 15, previously being 14 years </w:t>
      </w:r>
      <w:r w:rsidR="00CE6DF8">
        <w:lastRenderedPageBreak/>
        <w:t>old. The act was brought in to provide free secondary education for all young people. Whilst the act also separated primary and secondary school education. The act also allowed marrie</w:t>
      </w:r>
      <w:r w:rsidR="004C1E69">
        <w:t>d</w:t>
      </w:r>
      <w:r w:rsidR="00CE6DF8">
        <w:t xml:space="preserve"> women to teach, as they previously couldn’t. The act also created a new system to determine </w:t>
      </w:r>
      <w:proofErr w:type="spellStart"/>
      <w:proofErr w:type="gramStart"/>
      <w:r w:rsidR="00CE6DF8">
        <w:t>teachers</w:t>
      </w:r>
      <w:proofErr w:type="spellEnd"/>
      <w:proofErr w:type="gramEnd"/>
      <w:r w:rsidR="00CE6DF8">
        <w:t xml:space="preserve"> salaries.</w:t>
      </w:r>
      <w:r w:rsidR="00FE3513">
        <w:t xml:space="preserve"> According </w:t>
      </w:r>
      <w:r w:rsidR="00FE3513" w:rsidRPr="000D5885">
        <w:t>to Bolton (2012)</w:t>
      </w:r>
      <w:r w:rsidR="00FE3513">
        <w:t xml:space="preserve"> There were over 2 million students who attended grant aided establishments in Wales and England for further education – evening and part-time courses. </w:t>
      </w:r>
      <w:r w:rsidR="00B63348">
        <w:t xml:space="preserve">The </w:t>
      </w:r>
      <w:r w:rsidR="00B63348" w:rsidRPr="00B63348">
        <w:t xml:space="preserve">increase in public sector schools </w:t>
      </w:r>
      <w:r w:rsidR="004C1E69">
        <w:t>rose</w:t>
      </w:r>
      <w:r w:rsidR="00B63348" w:rsidRPr="00B63348">
        <w:t xml:space="preserve"> to just under 1,400 in the early 1940s</w:t>
      </w:r>
      <w:r w:rsidR="00B63348">
        <w:t xml:space="preserve">. </w:t>
      </w:r>
      <w:r w:rsidR="00B63348" w:rsidRPr="00B63348">
        <w:t xml:space="preserve">After 1944 the number of secondary school pupils continued to rise rapidly as the increase in the school leaving age and the ‘baby boomer’ generation had their effect. Numbers increased </w:t>
      </w:r>
      <w:r w:rsidR="004C1E69">
        <w:t>to</w:t>
      </w:r>
      <w:r w:rsidR="00B63348" w:rsidRPr="00B63348">
        <w:t xml:space="preserve"> 1.3 million in </w:t>
      </w:r>
      <w:proofErr w:type="gramStart"/>
      <w:r w:rsidR="00B63348" w:rsidRPr="00B63348">
        <w:t xml:space="preserve">1946 </w:t>
      </w:r>
      <w:r w:rsidR="00B63348">
        <w:t>.</w:t>
      </w:r>
      <w:proofErr w:type="gramEnd"/>
      <w:r w:rsidR="00B63348">
        <w:t xml:space="preserve"> </w:t>
      </w:r>
    </w:p>
    <w:p w14:paraId="510485FA" w14:textId="202F194F" w:rsidR="0009410E" w:rsidRPr="0009410E" w:rsidRDefault="004017FF" w:rsidP="000D5885">
      <w:proofErr w:type="gramStart"/>
      <w:r>
        <w:t>( Library</w:t>
      </w:r>
      <w:proofErr w:type="gramEnd"/>
      <w:r>
        <w:t xml:space="preserve"> Volunteers, 2014 ) Argues that i</w:t>
      </w:r>
      <w:r w:rsidR="0009410E" w:rsidRPr="0009410E">
        <w:t xml:space="preserve">n 1941 it was compulsory for those aged 16 to 18 to join a youth club in which we know as Guides and Brownies ( for girls ) and Scouts ( for boys ) this was made compulsory by the government as they wanted Young People to </w:t>
      </w:r>
      <w:proofErr w:type="spellStart"/>
      <w:r w:rsidR="0009410E" w:rsidRPr="0009410E">
        <w:t>to</w:t>
      </w:r>
      <w:proofErr w:type="spellEnd"/>
      <w:r w:rsidR="0009410E" w:rsidRPr="0009410E">
        <w:t xml:space="preserve"> help with the war against Germany. </w:t>
      </w:r>
      <w:r w:rsidR="0009410E" w:rsidRPr="0009410E">
        <w:br/>
        <w:t xml:space="preserve">The Scouts were often asked to build air raid shelters, and the older boys were asked to join the armed </w:t>
      </w:r>
      <w:proofErr w:type="gramStart"/>
      <w:r w:rsidR="0009410E" w:rsidRPr="0009410E">
        <w:t>forces</w:t>
      </w:r>
      <w:proofErr w:type="gramEnd"/>
      <w:r w:rsidR="0009410E" w:rsidRPr="0009410E">
        <w:t xml:space="preserve"> and the Air Force would arrange training camps during the summer holidays.</w:t>
      </w:r>
      <w:r w:rsidR="0009410E" w:rsidRPr="0009410E">
        <w:br/>
        <w:t xml:space="preserve">The Guides and Brownies went to learn new skills to be </w:t>
      </w:r>
      <w:proofErr w:type="spellStart"/>
      <w:r w:rsidR="0009410E" w:rsidRPr="0009410E">
        <w:t>apart</w:t>
      </w:r>
      <w:proofErr w:type="spellEnd"/>
      <w:r w:rsidR="0009410E" w:rsidRPr="0009410E">
        <w:t xml:space="preserve"> of the Junior Air Corps. They would also collect fruit to make Jam, whilst also collecting scrap to recycle. </w:t>
      </w:r>
      <w:r w:rsidR="00A62B57">
        <w:br/>
      </w:r>
      <w:r w:rsidR="00A62B57">
        <w:br/>
      </w:r>
      <w:r w:rsidR="009A7E8F">
        <w:t xml:space="preserve">According to </w:t>
      </w:r>
      <w:r w:rsidR="009A7E8F" w:rsidRPr="00967CA1">
        <w:t xml:space="preserve">Natale. (2020) </w:t>
      </w:r>
      <w:r w:rsidR="00A62B57" w:rsidRPr="00967CA1">
        <w:t>I</w:t>
      </w:r>
      <w:r w:rsidR="00A62B57">
        <w:t xml:space="preserve">n the 1940’s it was also apparent that soldiers often used substances to help them to stay more alert. </w:t>
      </w:r>
      <w:proofErr w:type="gramStart"/>
      <w:r>
        <w:t>( BBC</w:t>
      </w:r>
      <w:proofErr w:type="gramEnd"/>
      <w:r>
        <w:t xml:space="preserve"> Three, 2018) states </w:t>
      </w:r>
      <w:r w:rsidR="00A62B57">
        <w:t>Babies were also given opiates to help with teething. You could buy cocaine, heroin and morphine off the pharmacy shelf. Which is strange comparing to today’s era where these substances are classed as “</w:t>
      </w:r>
      <w:proofErr w:type="gramStart"/>
      <w:r w:rsidR="00A62B57">
        <w:t>class !</w:t>
      </w:r>
      <w:proofErr w:type="gramEnd"/>
      <w:r w:rsidR="00A62B57">
        <w:t xml:space="preserve"> drugs” which are now illegal within the UK, and you can now be sent to prison for even having these drugs in your possession. Although this doesn’t stop people from using them. </w:t>
      </w:r>
      <w:r w:rsidR="009A7E8F">
        <w:t xml:space="preserve"> </w:t>
      </w:r>
      <w:r>
        <w:t>(Sentencing Council, 2023)</w:t>
      </w:r>
      <w:r w:rsidR="0009410E" w:rsidRPr="0009410E">
        <w:br/>
      </w:r>
    </w:p>
    <w:p w14:paraId="568432AC" w14:textId="7B6BA775" w:rsidR="009A7E8F" w:rsidRPr="009A7E8F" w:rsidRDefault="001968EE" w:rsidP="009A7E8F">
      <w:pPr>
        <w:numPr>
          <w:ilvl w:val="0"/>
          <w:numId w:val="1"/>
        </w:numPr>
      </w:pPr>
      <w:r>
        <w:t xml:space="preserve">1940’s slang </w:t>
      </w:r>
      <w:r w:rsidR="000D5885">
        <w:t xml:space="preserve">- </w:t>
      </w:r>
      <w:r>
        <w:t>on power</w:t>
      </w:r>
      <w:r w:rsidR="000D5885">
        <w:t xml:space="preserve"> </w:t>
      </w:r>
      <w:r>
        <w:t>point</w:t>
      </w:r>
      <w:r w:rsidR="000D5885">
        <w:br/>
      </w:r>
      <w:r w:rsidR="000D5885">
        <w:br/>
        <w:t xml:space="preserve">Girls Fashion – on </w:t>
      </w:r>
      <w:proofErr w:type="gramStart"/>
      <w:r w:rsidR="000D5885">
        <w:t>power  point</w:t>
      </w:r>
      <w:proofErr w:type="gramEnd"/>
      <w:r>
        <w:br/>
      </w:r>
      <w:r>
        <w:br/>
        <w:t>Boys fashio</w:t>
      </w:r>
      <w:r w:rsidR="000D5885">
        <w:t>n – on power point</w:t>
      </w:r>
      <w:r>
        <w:br/>
      </w:r>
      <w:r>
        <w:br/>
      </w:r>
      <w:r w:rsidR="000A6EC3">
        <w:t>Top hits – on power</w:t>
      </w:r>
      <w:r w:rsidR="000D5885">
        <w:t xml:space="preserve"> </w:t>
      </w:r>
      <w:r w:rsidR="000A6EC3">
        <w:t>point</w:t>
      </w:r>
      <w:bookmarkStart w:id="0" w:name="_Hlk187701870"/>
      <w:r w:rsidR="000D5885">
        <w:br/>
      </w:r>
      <w:r w:rsidR="004C1E69">
        <w:t xml:space="preserve">Reference List </w:t>
      </w:r>
      <w:r w:rsidR="004C1E69">
        <w:br/>
      </w:r>
      <w:r w:rsidR="004C1E69">
        <w:br/>
      </w:r>
      <w:r w:rsidR="004C1E69" w:rsidRPr="004C1E69">
        <w:t xml:space="preserve">Alain, R. (2024). </w:t>
      </w:r>
      <w:proofErr w:type="spellStart"/>
      <w:r w:rsidR="004C1E69" w:rsidRPr="000D5885">
        <w:rPr>
          <w:i/>
          <w:iCs/>
        </w:rPr>
        <w:t>Mens</w:t>
      </w:r>
      <w:proofErr w:type="spellEnd"/>
      <w:r w:rsidR="004C1E69" w:rsidRPr="000D5885">
        <w:rPr>
          <w:i/>
          <w:iCs/>
        </w:rPr>
        <w:t xml:space="preserve"> Fall Outfits</w:t>
      </w:r>
      <w:r w:rsidR="004C1E69">
        <w:t xml:space="preserve">. </w:t>
      </w:r>
      <w:r w:rsidR="004C1E69" w:rsidRPr="004C1E69">
        <w:t xml:space="preserve"> Available at</w:t>
      </w:r>
      <w:r w:rsidR="004C1E69">
        <w:t xml:space="preserve">: </w:t>
      </w:r>
      <w:hyperlink r:id="rId7" w:history="1">
        <w:r w:rsidR="004C1E69" w:rsidRPr="00F15291">
          <w:rPr>
            <w:rStyle w:val="Hyperlink"/>
          </w:rPr>
          <w:t>https://uk.pinterest.com/pin/30328997484980380</w:t>
        </w:r>
      </w:hyperlink>
      <w:r w:rsidR="004C1E69">
        <w:t xml:space="preserve"> (Accessed on 13th January 2025)</w:t>
      </w:r>
      <w:r w:rsidR="004C1E69">
        <w:br/>
      </w:r>
      <w:r w:rsidR="004C1E69">
        <w:lastRenderedPageBreak/>
        <w:br/>
      </w:r>
      <w:r w:rsidR="004C1E69" w:rsidRPr="004C1E69">
        <w:t xml:space="preserve">Archives, T.N. (n.d.). </w:t>
      </w:r>
      <w:r w:rsidR="004C1E69" w:rsidRPr="000D5885">
        <w:rPr>
          <w:i/>
          <w:iCs/>
        </w:rPr>
        <w:t>The National Archives – Homepage</w:t>
      </w:r>
      <w:r w:rsidR="004C1E69">
        <w:t xml:space="preserve"> </w:t>
      </w:r>
      <w:r w:rsidR="004C1E69" w:rsidRPr="004C1E69">
        <w:t xml:space="preserve">Available at: </w:t>
      </w:r>
      <w:hyperlink r:id="rId8" w:history="1">
        <w:r w:rsidR="004C1E69" w:rsidRPr="00F15291">
          <w:rPr>
            <w:rStyle w:val="Hyperlink"/>
          </w:rPr>
          <w:t>https://www.nationalarchives.gov.uk/education/resources/home-front-1939-1945-part-one/the-childrens-overseas-reception-board/</w:t>
        </w:r>
      </w:hyperlink>
      <w:r w:rsidR="004C1E69" w:rsidRPr="004C1E69">
        <w:t>.</w:t>
      </w:r>
      <w:r w:rsidR="004C1E69">
        <w:t xml:space="preserve"> (Accessed on 12</w:t>
      </w:r>
      <w:r w:rsidR="004C1E69" w:rsidRPr="000D5885">
        <w:rPr>
          <w:vertAlign w:val="superscript"/>
        </w:rPr>
        <w:t>th</w:t>
      </w:r>
      <w:r w:rsidR="004C1E69">
        <w:t xml:space="preserve"> January 2025)</w:t>
      </w:r>
      <w:r w:rsidR="004C1E69">
        <w:br/>
      </w:r>
      <w:r w:rsidR="004C1E69">
        <w:br/>
      </w:r>
      <w:r w:rsidR="004C1E69" w:rsidRPr="004C1E69">
        <w:t xml:space="preserve">BBC Bitesize. (n.d.). </w:t>
      </w:r>
      <w:r w:rsidR="004C1E69" w:rsidRPr="000D5885">
        <w:rPr>
          <w:i/>
          <w:iCs/>
        </w:rPr>
        <w:t>What did children do in the 1940s?</w:t>
      </w:r>
      <w:r w:rsidR="004C1E69" w:rsidRPr="004C1E69">
        <w:t xml:space="preserve"> Available at: </w:t>
      </w:r>
      <w:hyperlink r:id="rId9" w:history="1">
        <w:r w:rsidR="004C1E69" w:rsidRPr="00F15291">
          <w:rPr>
            <w:rStyle w:val="Hyperlink"/>
          </w:rPr>
          <w:t>https://www.bbc.co.uk/bitesize/articles/zbpgf82</w:t>
        </w:r>
      </w:hyperlink>
      <w:r w:rsidR="004C1E69" w:rsidRPr="004C1E69">
        <w:t>.</w:t>
      </w:r>
      <w:r w:rsidR="004C1E69">
        <w:t xml:space="preserve"> (Accessed on 4</w:t>
      </w:r>
      <w:r w:rsidR="004C1E69" w:rsidRPr="000D5885">
        <w:rPr>
          <w:vertAlign w:val="superscript"/>
        </w:rPr>
        <w:t>th</w:t>
      </w:r>
      <w:r w:rsidR="004C1E69">
        <w:t xml:space="preserve"> January 2025)</w:t>
      </w:r>
      <w:r w:rsidR="004C1E69">
        <w:br/>
      </w:r>
      <w:r w:rsidR="004C1E69">
        <w:br/>
      </w:r>
      <w:r w:rsidR="009A7E8F" w:rsidRPr="009A7E8F">
        <w:t xml:space="preserve">BBC Three. (2018). </w:t>
      </w:r>
      <w:r w:rsidR="009A7E8F" w:rsidRPr="000D5885">
        <w:rPr>
          <w:i/>
          <w:iCs/>
        </w:rPr>
        <w:t>Cocaine for soldiers &amp; opiates for teething babies: exploring the history of drug use</w:t>
      </w:r>
      <w:r w:rsidR="009A7E8F">
        <w:t xml:space="preserve"> </w:t>
      </w:r>
      <w:r w:rsidR="009A7E8F" w:rsidRPr="009A7E8F">
        <w:t xml:space="preserve">Available at: </w:t>
      </w:r>
      <w:hyperlink r:id="rId10" w:history="1">
        <w:r w:rsidR="009A7E8F" w:rsidRPr="00F15291">
          <w:rPr>
            <w:rStyle w:val="Hyperlink"/>
          </w:rPr>
          <w:t>https://www.bbc.co.uk/bbcthree/article/966b1bdd-69ff-4de0-9c39-d9276eba706b</w:t>
        </w:r>
      </w:hyperlink>
      <w:r w:rsidR="009A7E8F" w:rsidRPr="009A7E8F">
        <w:t>.</w:t>
      </w:r>
      <w:r w:rsidR="009A7E8F">
        <w:t xml:space="preserve"> (Accessed on 13</w:t>
      </w:r>
      <w:r w:rsidR="009A7E8F" w:rsidRPr="000D5885">
        <w:rPr>
          <w:vertAlign w:val="superscript"/>
        </w:rPr>
        <w:t>th</w:t>
      </w:r>
      <w:r w:rsidR="009A7E8F">
        <w:t xml:space="preserve"> January 2025)</w:t>
      </w:r>
      <w:r w:rsidR="00C33B1D">
        <w:br/>
      </w:r>
      <w:r w:rsidR="00C33B1D">
        <w:br/>
        <w:t xml:space="preserve">Bolton, P. (2012). </w:t>
      </w:r>
      <w:r w:rsidR="00C33B1D" w:rsidRPr="000D5885">
        <w:rPr>
          <w:i/>
          <w:iCs/>
        </w:rPr>
        <w:t>Education: Historical Statistics.</w:t>
      </w:r>
      <w:r w:rsidR="00C33B1D">
        <w:t xml:space="preserve"> Available at: </w:t>
      </w:r>
      <w:hyperlink r:id="rId11" w:history="1">
        <w:r w:rsidR="00C33B1D" w:rsidRPr="00C33B1D">
          <w:rPr>
            <w:rStyle w:val="Hyperlink"/>
          </w:rPr>
          <w:t>Education: Historical statistics</w:t>
        </w:r>
      </w:hyperlink>
      <w:r w:rsidR="00C33B1D">
        <w:t xml:space="preserve"> (Accessed on 15</w:t>
      </w:r>
      <w:r w:rsidR="00C33B1D" w:rsidRPr="000D5885">
        <w:rPr>
          <w:vertAlign w:val="superscript"/>
        </w:rPr>
        <w:t>th</w:t>
      </w:r>
      <w:r w:rsidR="00C33B1D">
        <w:t xml:space="preserve"> January 2025)</w:t>
      </w:r>
      <w:r w:rsidR="009A7E8F">
        <w:br/>
      </w:r>
      <w:r w:rsidR="009A7E8F">
        <w:br/>
      </w:r>
      <w:r w:rsidR="009A7E8F" w:rsidRPr="009A7E8F">
        <w:t xml:space="preserve">fashion2fiber.osu.edu. (n.d.). </w:t>
      </w:r>
      <w:r w:rsidR="009A7E8F" w:rsidRPr="000D5885">
        <w:rPr>
          <w:i/>
          <w:iCs/>
        </w:rPr>
        <w:t>Top Ten Songs of the 1940s · Fashion and Music · Fashion2Fiber</w:t>
      </w:r>
      <w:r w:rsidR="009A7E8F" w:rsidRPr="009A7E8F">
        <w:t xml:space="preserve">.  Available at: </w:t>
      </w:r>
      <w:hyperlink r:id="rId12" w:history="1">
        <w:r w:rsidR="009A7E8F" w:rsidRPr="00F15291">
          <w:rPr>
            <w:rStyle w:val="Hyperlink"/>
          </w:rPr>
          <w:t>https://fashion2fiber.osu.edu/exhibits/show/fashion-and-music/top-ten-songs-throughout-the-2/top-ten-songs-of-the-1940s</w:t>
        </w:r>
      </w:hyperlink>
      <w:r w:rsidR="009A7E8F" w:rsidRPr="009A7E8F">
        <w:t>.</w:t>
      </w:r>
      <w:r w:rsidR="009A7E8F">
        <w:t xml:space="preserve"> (Accessed on 10</w:t>
      </w:r>
      <w:r w:rsidR="009A7E8F" w:rsidRPr="000D5885">
        <w:rPr>
          <w:vertAlign w:val="superscript"/>
        </w:rPr>
        <w:t>th</w:t>
      </w:r>
      <w:r w:rsidR="009A7E8F">
        <w:t xml:space="preserve"> January 2025)</w:t>
      </w:r>
      <w:r w:rsidR="009A7E8F">
        <w:br/>
      </w:r>
      <w:r w:rsidR="009A7E8F">
        <w:br/>
      </w:r>
      <w:r w:rsidR="009A7E8F" w:rsidRPr="009A7E8F">
        <w:t xml:space="preserve">Library, Volunteers, U.C. and Interns (2014). </w:t>
      </w:r>
      <w:r w:rsidR="009A7E8F" w:rsidRPr="000D5885">
        <w:rPr>
          <w:i/>
          <w:iCs/>
        </w:rPr>
        <w:t>Youth Culture in the 1940s</w:t>
      </w:r>
      <w:r w:rsidR="009A7E8F" w:rsidRPr="009A7E8F">
        <w:t xml:space="preserve"> </w:t>
      </w:r>
      <w:r w:rsidR="009A7E8F" w:rsidRPr="000D5885">
        <w:rPr>
          <w:i/>
          <w:iCs/>
        </w:rPr>
        <w:t>One Last Dance at the Excelsior.</w:t>
      </w:r>
      <w:r w:rsidR="009A7E8F" w:rsidRPr="009A7E8F">
        <w:t xml:space="preserve"> Available at: </w:t>
      </w:r>
      <w:hyperlink r:id="rId13" w:history="1">
        <w:r w:rsidR="009A7E8F" w:rsidRPr="00F15291">
          <w:rPr>
            <w:rStyle w:val="Hyperlink"/>
          </w:rPr>
          <w:t>https://onelastdancefom.wordpress.com/2014/04/07/youth-culture-in-the-1940s/</w:t>
        </w:r>
      </w:hyperlink>
      <w:r w:rsidR="009A7E8F" w:rsidRPr="009A7E8F">
        <w:t>.</w:t>
      </w:r>
      <w:r w:rsidR="009A7E8F">
        <w:t xml:space="preserve"> (Accessed on 10</w:t>
      </w:r>
      <w:r w:rsidR="009A7E8F" w:rsidRPr="000D5885">
        <w:rPr>
          <w:vertAlign w:val="superscript"/>
        </w:rPr>
        <w:t>th</w:t>
      </w:r>
      <w:r w:rsidR="009A7E8F">
        <w:t xml:space="preserve"> January 2025)</w:t>
      </w:r>
      <w:r w:rsidR="009A7E8F">
        <w:br/>
      </w:r>
      <w:r w:rsidR="009A7E8F">
        <w:br/>
      </w:r>
      <w:r w:rsidR="009A7E8F" w:rsidRPr="009A7E8F">
        <w:t xml:space="preserve">McCarthy, C. (2024). </w:t>
      </w:r>
      <w:r w:rsidR="009A7E8F" w:rsidRPr="000D5885">
        <w:rPr>
          <w:i/>
          <w:iCs/>
        </w:rPr>
        <w:t>Socks</w:t>
      </w:r>
      <w:r w:rsidR="009A7E8F" w:rsidRPr="009A7E8F">
        <w:t>. Available at:</w:t>
      </w:r>
      <w:r w:rsidR="009A7E8F">
        <w:t xml:space="preserve"> </w:t>
      </w:r>
      <w:hyperlink r:id="rId14" w:history="1">
        <w:r w:rsidR="009A7E8F" w:rsidRPr="00F15291">
          <w:rPr>
            <w:rStyle w:val="Hyperlink"/>
          </w:rPr>
          <w:t>https://uk.pinterest.com/pin/23221754323067939/</w:t>
        </w:r>
      </w:hyperlink>
      <w:r w:rsidR="009A7E8F">
        <w:t xml:space="preserve"> (Accessed on 13</w:t>
      </w:r>
      <w:r w:rsidR="009A7E8F" w:rsidRPr="000D5885">
        <w:rPr>
          <w:vertAlign w:val="superscript"/>
        </w:rPr>
        <w:t>th</w:t>
      </w:r>
      <w:r w:rsidR="009A7E8F">
        <w:t xml:space="preserve"> January 2025)</w:t>
      </w:r>
      <w:r w:rsidR="009A7E8F">
        <w:br/>
      </w:r>
      <w:r w:rsidR="009A7E8F">
        <w:br/>
      </w:r>
      <w:r w:rsidR="009A7E8F" w:rsidRPr="009A7E8F">
        <w:t xml:space="preserve">Natale, F. (2020). </w:t>
      </w:r>
      <w:r w:rsidR="009A7E8F" w:rsidRPr="000D5885">
        <w:rPr>
          <w:i/>
          <w:iCs/>
        </w:rPr>
        <w:t>Pervitin: How drugs transformed warfare in 1939-45</w:t>
      </w:r>
      <w:r w:rsidR="009A7E8F" w:rsidRPr="009A7E8F">
        <w:t xml:space="preserve">. Available at: </w:t>
      </w:r>
      <w:hyperlink r:id="rId15" w:history="1">
        <w:r w:rsidR="009A7E8F" w:rsidRPr="00F15291">
          <w:rPr>
            <w:rStyle w:val="Hyperlink"/>
          </w:rPr>
          <w:t>https://thesecuritydistillery.org/all-articles/pervitin-how-drugs-transformed-warfare-in-1939-45</w:t>
        </w:r>
      </w:hyperlink>
      <w:r w:rsidR="009A7E8F" w:rsidRPr="009A7E8F">
        <w:t>.</w:t>
      </w:r>
      <w:r w:rsidR="009A7E8F">
        <w:t xml:space="preserve"> (Accessed on 13</w:t>
      </w:r>
      <w:r w:rsidR="009A7E8F" w:rsidRPr="000D5885">
        <w:rPr>
          <w:vertAlign w:val="superscript"/>
        </w:rPr>
        <w:t>th</w:t>
      </w:r>
      <w:r w:rsidR="009A7E8F">
        <w:t xml:space="preserve"> January 2025)</w:t>
      </w:r>
      <w:r w:rsidR="009A7E8F">
        <w:br/>
      </w:r>
      <w:r w:rsidR="009A7E8F">
        <w:br/>
      </w:r>
      <w:proofErr w:type="spellStart"/>
      <w:r w:rsidR="009A7E8F" w:rsidRPr="009A7E8F">
        <w:t>OutfitsForTeens</w:t>
      </w:r>
      <w:proofErr w:type="spellEnd"/>
      <w:r w:rsidR="009A7E8F" w:rsidRPr="009A7E8F">
        <w:t xml:space="preserve"> (2019). </w:t>
      </w:r>
      <w:r w:rsidR="009A7E8F" w:rsidRPr="000D5885">
        <w:rPr>
          <w:i/>
          <w:iCs/>
        </w:rPr>
        <w:t>Teenage Outfits</w:t>
      </w:r>
      <w:r w:rsidR="009A7E8F" w:rsidRPr="009A7E8F">
        <w:t>.</w:t>
      </w:r>
      <w:r w:rsidR="009A7E8F">
        <w:t xml:space="preserve"> </w:t>
      </w:r>
      <w:r w:rsidR="009A7E8F" w:rsidRPr="009A7E8F">
        <w:t xml:space="preserve">Available at: </w:t>
      </w:r>
      <w:hyperlink r:id="rId16" w:history="1">
        <w:r w:rsidR="009A7E8F" w:rsidRPr="00F15291">
          <w:rPr>
            <w:rStyle w:val="Hyperlink"/>
          </w:rPr>
          <w:t>https://uk.pinterest.com/pin/379920918562362903/</w:t>
        </w:r>
      </w:hyperlink>
      <w:r w:rsidR="009A7E8F">
        <w:t xml:space="preserve"> (Accessed on 13</w:t>
      </w:r>
      <w:r w:rsidR="009A7E8F" w:rsidRPr="000D5885">
        <w:rPr>
          <w:vertAlign w:val="superscript"/>
        </w:rPr>
        <w:t>th</w:t>
      </w:r>
      <w:r w:rsidR="009A7E8F">
        <w:t xml:space="preserve"> January 2025)</w:t>
      </w:r>
      <w:r w:rsidR="009A7E8F">
        <w:br/>
      </w:r>
      <w:r w:rsidR="009A7E8F">
        <w:br/>
      </w:r>
      <w:r w:rsidR="009A7E8F" w:rsidRPr="009A7E8F">
        <w:t xml:space="preserve">Pinterest. (2015). </w:t>
      </w:r>
      <w:r w:rsidR="009A7E8F" w:rsidRPr="000D5885">
        <w:rPr>
          <w:i/>
          <w:iCs/>
        </w:rPr>
        <w:t>Pin page</w:t>
      </w:r>
      <w:r w:rsidR="009A7E8F" w:rsidRPr="009A7E8F">
        <w:t>.</w:t>
      </w:r>
      <w:r w:rsidR="009A7E8F">
        <w:t xml:space="preserve"> </w:t>
      </w:r>
      <w:r w:rsidR="009A7E8F" w:rsidRPr="009A7E8F">
        <w:t xml:space="preserve">Available at: </w:t>
      </w:r>
      <w:hyperlink r:id="rId17" w:history="1">
        <w:r w:rsidR="009A7E8F" w:rsidRPr="00F15291">
          <w:rPr>
            <w:rStyle w:val="Hyperlink"/>
          </w:rPr>
          <w:t>https://uk.pinterest.com/pin/1970393582519357/</w:t>
        </w:r>
      </w:hyperlink>
      <w:r w:rsidR="009A7E8F">
        <w:t xml:space="preserve"> (Accessed on 13</w:t>
      </w:r>
      <w:r w:rsidR="009A7E8F" w:rsidRPr="000D5885">
        <w:rPr>
          <w:vertAlign w:val="superscript"/>
        </w:rPr>
        <w:t>th</w:t>
      </w:r>
      <w:r w:rsidR="009A7E8F">
        <w:t xml:space="preserve"> January 2025)</w:t>
      </w:r>
      <w:r w:rsidR="009A7E8F">
        <w:br/>
      </w:r>
      <w:r w:rsidR="009A7E8F">
        <w:br/>
      </w:r>
      <w:r w:rsidR="009A7E8F" w:rsidRPr="009A7E8F">
        <w:t xml:space="preserve">Sentencing Council (2023). </w:t>
      </w:r>
      <w:r w:rsidR="009A7E8F" w:rsidRPr="000D5885">
        <w:rPr>
          <w:i/>
          <w:iCs/>
        </w:rPr>
        <w:t>Drug Offences – Sentencing</w:t>
      </w:r>
      <w:r w:rsidR="009A7E8F" w:rsidRPr="009A7E8F">
        <w:t xml:space="preserve">. Available at: </w:t>
      </w:r>
      <w:hyperlink r:id="rId18" w:history="1">
        <w:r w:rsidR="009A7E8F" w:rsidRPr="00F15291">
          <w:rPr>
            <w:rStyle w:val="Hyperlink"/>
          </w:rPr>
          <w:t>https://www.sentencingcouncil.org.uk/outlines/drug-offences/</w:t>
        </w:r>
      </w:hyperlink>
      <w:r w:rsidR="009A7E8F" w:rsidRPr="009A7E8F">
        <w:t>.</w:t>
      </w:r>
      <w:r w:rsidR="009A7E8F">
        <w:t xml:space="preserve"> (Accessed on 13</w:t>
      </w:r>
      <w:r w:rsidR="009A7E8F" w:rsidRPr="000D5885">
        <w:rPr>
          <w:vertAlign w:val="superscript"/>
        </w:rPr>
        <w:t>th</w:t>
      </w:r>
      <w:r w:rsidR="009A7E8F">
        <w:t xml:space="preserve"> January 2025)</w:t>
      </w:r>
      <w:r w:rsidR="00967CA1">
        <w:br/>
      </w:r>
      <w:r w:rsidR="00967CA1">
        <w:br/>
      </w:r>
      <w:r w:rsidR="00967CA1" w:rsidRPr="00967CA1">
        <w:t xml:space="preserve">The National Archives (2019). </w:t>
      </w:r>
      <w:r w:rsidR="00967CA1" w:rsidRPr="000D5885">
        <w:rPr>
          <w:i/>
          <w:iCs/>
        </w:rPr>
        <w:t>The National Archives.</w:t>
      </w:r>
      <w:r w:rsidR="00967CA1">
        <w:t xml:space="preserve"> Available at: </w:t>
      </w:r>
      <w:r w:rsidR="00967CA1" w:rsidRPr="00967CA1">
        <w:t>https://www.nationalarchives.gov.uk/</w:t>
      </w:r>
      <w:r w:rsidR="00967CA1">
        <w:t xml:space="preserve"> (Accessed on 13</w:t>
      </w:r>
      <w:r w:rsidR="00967CA1" w:rsidRPr="000D5885">
        <w:rPr>
          <w:vertAlign w:val="superscript"/>
        </w:rPr>
        <w:t>th</w:t>
      </w:r>
      <w:r w:rsidR="00967CA1">
        <w:t xml:space="preserve"> January 2025)</w:t>
      </w:r>
      <w:r w:rsidR="009A7E8F">
        <w:br/>
      </w:r>
      <w:r w:rsidR="009A7E8F">
        <w:br/>
      </w:r>
      <w:r w:rsidR="009A7E8F" w:rsidRPr="009A7E8F">
        <w:t xml:space="preserve">UK Parliament (2025). </w:t>
      </w:r>
      <w:r w:rsidR="009A7E8F" w:rsidRPr="000D5885">
        <w:rPr>
          <w:i/>
          <w:iCs/>
        </w:rPr>
        <w:t>The Education Act of 1944</w:t>
      </w:r>
      <w:r w:rsidR="009A7E8F" w:rsidRPr="009A7E8F">
        <w:t>.</w:t>
      </w:r>
      <w:r w:rsidR="009A7E8F">
        <w:t xml:space="preserve"> </w:t>
      </w:r>
      <w:r w:rsidR="009A7E8F" w:rsidRPr="009A7E8F">
        <w:t xml:space="preserve">Available at: </w:t>
      </w:r>
      <w:hyperlink r:id="rId19" w:history="1">
        <w:r w:rsidR="009A7E8F" w:rsidRPr="00F15291">
          <w:rPr>
            <w:rStyle w:val="Hyperlink"/>
          </w:rPr>
          <w:t>https://www.parliament.uk/about/living-heritage/transformingsociety/livinglearning/school/overview/educationact1944/</w:t>
        </w:r>
      </w:hyperlink>
      <w:r w:rsidR="009A7E8F">
        <w:t xml:space="preserve"> (Accessed on 10</w:t>
      </w:r>
      <w:r w:rsidR="009A7E8F" w:rsidRPr="000D5885">
        <w:rPr>
          <w:vertAlign w:val="superscript"/>
        </w:rPr>
        <w:t>th</w:t>
      </w:r>
      <w:r w:rsidR="009A7E8F">
        <w:t xml:space="preserve"> January 2025)</w:t>
      </w:r>
      <w:r w:rsidR="009A7E8F">
        <w:br/>
      </w:r>
      <w:r w:rsidR="009A7E8F">
        <w:br/>
      </w:r>
      <w:r w:rsidR="009A7E8F" w:rsidRPr="009A7E8F">
        <w:t xml:space="preserve">white, M. (2018). </w:t>
      </w:r>
      <w:r w:rsidR="009A7E8F" w:rsidRPr="000D5885">
        <w:rPr>
          <w:i/>
          <w:iCs/>
        </w:rPr>
        <w:t>1940s Slang</w:t>
      </w:r>
      <w:r w:rsidR="009A7E8F" w:rsidRPr="009A7E8F">
        <w:t xml:space="preserve">. Available at: </w:t>
      </w:r>
      <w:hyperlink r:id="rId20" w:history="1">
        <w:r w:rsidR="009A7E8F" w:rsidRPr="00F15291">
          <w:rPr>
            <w:rStyle w:val="Hyperlink"/>
          </w:rPr>
          <w:t>https://www.yourdictionary.com/articles/1940s-slang</w:t>
        </w:r>
      </w:hyperlink>
      <w:r w:rsidR="009A7E8F" w:rsidRPr="009A7E8F">
        <w:t>.</w:t>
      </w:r>
      <w:r w:rsidR="009A7E8F">
        <w:t xml:space="preserve"> (Accessed on 11</w:t>
      </w:r>
      <w:r w:rsidR="009A7E8F" w:rsidRPr="000D5885">
        <w:rPr>
          <w:vertAlign w:val="superscript"/>
        </w:rPr>
        <w:t>th</w:t>
      </w:r>
      <w:r w:rsidR="009A7E8F">
        <w:t xml:space="preserve"> January 2025)</w:t>
      </w:r>
      <w:bookmarkEnd w:id="0"/>
      <w:r w:rsidR="009A7E8F">
        <w:br/>
      </w:r>
      <w:r w:rsidR="009A7E8F">
        <w:br/>
      </w:r>
    </w:p>
    <w:p w14:paraId="68B410F8" w14:textId="2898D7D0" w:rsidR="009A7E8F" w:rsidRPr="009A7E8F" w:rsidRDefault="009A7E8F" w:rsidP="009A7E8F"/>
    <w:p w14:paraId="2E214BD3" w14:textId="5EFBEBE9" w:rsidR="009A7E8F" w:rsidRPr="009A7E8F" w:rsidRDefault="009A7E8F" w:rsidP="009A7E8F"/>
    <w:p w14:paraId="160DA9BC" w14:textId="4E6696F9" w:rsidR="009A7E8F" w:rsidRPr="009A7E8F" w:rsidRDefault="009A7E8F" w:rsidP="009A7E8F"/>
    <w:p w14:paraId="3148B02C" w14:textId="25354BAB" w:rsidR="009A7E8F" w:rsidRPr="009A7E8F" w:rsidRDefault="009A7E8F" w:rsidP="009A7E8F"/>
    <w:p w14:paraId="4A2546D9" w14:textId="4C9B4A12" w:rsidR="009A7E8F" w:rsidRPr="009A7E8F" w:rsidRDefault="009A7E8F" w:rsidP="009A7E8F"/>
    <w:p w14:paraId="3D7B7390" w14:textId="131BCE66" w:rsidR="009A7E8F" w:rsidRPr="009A7E8F" w:rsidRDefault="009A7E8F" w:rsidP="009A7E8F"/>
    <w:p w14:paraId="3A5494A6" w14:textId="440D3A2C" w:rsidR="009A7E8F" w:rsidRPr="009A7E8F" w:rsidRDefault="009A7E8F" w:rsidP="009A7E8F"/>
    <w:p w14:paraId="4D43D661" w14:textId="59D77D3E" w:rsidR="004C1E69" w:rsidRPr="004C1E69" w:rsidRDefault="004C1E69" w:rsidP="004C1E69"/>
    <w:p w14:paraId="7380B33B" w14:textId="3E842BC1" w:rsidR="004C1E69" w:rsidRPr="004C1E69" w:rsidRDefault="004C1E69" w:rsidP="004C1E69"/>
    <w:p w14:paraId="712A729D" w14:textId="2B68D1E6" w:rsidR="004C1E69" w:rsidRPr="004C1E69" w:rsidRDefault="004C1E69" w:rsidP="004C1E69"/>
    <w:p w14:paraId="60798542" w14:textId="047BD717" w:rsidR="0009410E" w:rsidRDefault="0009410E"/>
    <w:sectPr w:rsidR="0009410E">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6F6709" w14:textId="77777777" w:rsidR="00F52FE9" w:rsidRDefault="00F52FE9" w:rsidP="0087365A">
      <w:pPr>
        <w:spacing w:after="0" w:line="240" w:lineRule="auto"/>
      </w:pPr>
      <w:r>
        <w:separator/>
      </w:r>
    </w:p>
  </w:endnote>
  <w:endnote w:type="continuationSeparator" w:id="0">
    <w:p w14:paraId="37A833E0" w14:textId="77777777" w:rsidR="00F52FE9" w:rsidRDefault="00F52FE9" w:rsidP="008736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9DF643" w14:textId="77777777" w:rsidR="00F52FE9" w:rsidRDefault="00F52FE9" w:rsidP="0087365A">
      <w:pPr>
        <w:spacing w:after="0" w:line="240" w:lineRule="auto"/>
      </w:pPr>
      <w:r>
        <w:separator/>
      </w:r>
    </w:p>
  </w:footnote>
  <w:footnote w:type="continuationSeparator" w:id="0">
    <w:p w14:paraId="2A5CF8DD" w14:textId="77777777" w:rsidR="00F52FE9" w:rsidRDefault="00F52FE9" w:rsidP="008736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D8C4E" w14:textId="4F3F0A58" w:rsidR="0087365A" w:rsidRDefault="0087365A">
    <w:pPr>
      <w:pStyle w:val="Header"/>
    </w:pPr>
    <w:r>
      <w:t>2406512</w:t>
    </w:r>
  </w:p>
  <w:p w14:paraId="09BB372B" w14:textId="77777777" w:rsidR="0087365A" w:rsidRDefault="0087365A">
    <w:pPr>
      <w:pStyle w:val="Header"/>
    </w:pPr>
  </w:p>
  <w:p w14:paraId="0FE0E0EC" w14:textId="77777777" w:rsidR="0087365A" w:rsidRDefault="008736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7D634C"/>
    <w:multiLevelType w:val="hybridMultilevel"/>
    <w:tmpl w:val="51F235CC"/>
    <w:lvl w:ilvl="0" w:tplc="62AAACB8">
      <w:start w:val="1"/>
      <w:numFmt w:val="bullet"/>
      <w:lvlText w:val="•"/>
      <w:lvlJc w:val="left"/>
      <w:pPr>
        <w:tabs>
          <w:tab w:val="num" w:pos="720"/>
        </w:tabs>
        <w:ind w:left="720" w:hanging="360"/>
      </w:pPr>
      <w:rPr>
        <w:rFonts w:ascii="Arial" w:hAnsi="Arial" w:hint="default"/>
      </w:rPr>
    </w:lvl>
    <w:lvl w:ilvl="1" w:tplc="B770F9B4" w:tentative="1">
      <w:start w:val="1"/>
      <w:numFmt w:val="bullet"/>
      <w:lvlText w:val="•"/>
      <w:lvlJc w:val="left"/>
      <w:pPr>
        <w:tabs>
          <w:tab w:val="num" w:pos="1440"/>
        </w:tabs>
        <w:ind w:left="1440" w:hanging="360"/>
      </w:pPr>
      <w:rPr>
        <w:rFonts w:ascii="Arial" w:hAnsi="Arial" w:hint="default"/>
      </w:rPr>
    </w:lvl>
    <w:lvl w:ilvl="2" w:tplc="2C94A924" w:tentative="1">
      <w:start w:val="1"/>
      <w:numFmt w:val="bullet"/>
      <w:lvlText w:val="•"/>
      <w:lvlJc w:val="left"/>
      <w:pPr>
        <w:tabs>
          <w:tab w:val="num" w:pos="2160"/>
        </w:tabs>
        <w:ind w:left="2160" w:hanging="360"/>
      </w:pPr>
      <w:rPr>
        <w:rFonts w:ascii="Arial" w:hAnsi="Arial" w:hint="default"/>
      </w:rPr>
    </w:lvl>
    <w:lvl w:ilvl="3" w:tplc="54C09AB8" w:tentative="1">
      <w:start w:val="1"/>
      <w:numFmt w:val="bullet"/>
      <w:lvlText w:val="•"/>
      <w:lvlJc w:val="left"/>
      <w:pPr>
        <w:tabs>
          <w:tab w:val="num" w:pos="2880"/>
        </w:tabs>
        <w:ind w:left="2880" w:hanging="360"/>
      </w:pPr>
      <w:rPr>
        <w:rFonts w:ascii="Arial" w:hAnsi="Arial" w:hint="default"/>
      </w:rPr>
    </w:lvl>
    <w:lvl w:ilvl="4" w:tplc="2CCC05B6" w:tentative="1">
      <w:start w:val="1"/>
      <w:numFmt w:val="bullet"/>
      <w:lvlText w:val="•"/>
      <w:lvlJc w:val="left"/>
      <w:pPr>
        <w:tabs>
          <w:tab w:val="num" w:pos="3600"/>
        </w:tabs>
        <w:ind w:left="3600" w:hanging="360"/>
      </w:pPr>
      <w:rPr>
        <w:rFonts w:ascii="Arial" w:hAnsi="Arial" w:hint="default"/>
      </w:rPr>
    </w:lvl>
    <w:lvl w:ilvl="5" w:tplc="66E49866" w:tentative="1">
      <w:start w:val="1"/>
      <w:numFmt w:val="bullet"/>
      <w:lvlText w:val="•"/>
      <w:lvlJc w:val="left"/>
      <w:pPr>
        <w:tabs>
          <w:tab w:val="num" w:pos="4320"/>
        </w:tabs>
        <w:ind w:left="4320" w:hanging="360"/>
      </w:pPr>
      <w:rPr>
        <w:rFonts w:ascii="Arial" w:hAnsi="Arial" w:hint="default"/>
      </w:rPr>
    </w:lvl>
    <w:lvl w:ilvl="6" w:tplc="FED4B4BE" w:tentative="1">
      <w:start w:val="1"/>
      <w:numFmt w:val="bullet"/>
      <w:lvlText w:val="•"/>
      <w:lvlJc w:val="left"/>
      <w:pPr>
        <w:tabs>
          <w:tab w:val="num" w:pos="5040"/>
        </w:tabs>
        <w:ind w:left="5040" w:hanging="360"/>
      </w:pPr>
      <w:rPr>
        <w:rFonts w:ascii="Arial" w:hAnsi="Arial" w:hint="default"/>
      </w:rPr>
    </w:lvl>
    <w:lvl w:ilvl="7" w:tplc="5E5C7732" w:tentative="1">
      <w:start w:val="1"/>
      <w:numFmt w:val="bullet"/>
      <w:lvlText w:val="•"/>
      <w:lvlJc w:val="left"/>
      <w:pPr>
        <w:tabs>
          <w:tab w:val="num" w:pos="5760"/>
        </w:tabs>
        <w:ind w:left="5760" w:hanging="360"/>
      </w:pPr>
      <w:rPr>
        <w:rFonts w:ascii="Arial" w:hAnsi="Arial" w:hint="default"/>
      </w:rPr>
    </w:lvl>
    <w:lvl w:ilvl="8" w:tplc="5DC8539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BF95866"/>
    <w:multiLevelType w:val="hybridMultilevel"/>
    <w:tmpl w:val="0EBA68F0"/>
    <w:lvl w:ilvl="0" w:tplc="339EAA34">
      <w:start w:val="1"/>
      <w:numFmt w:val="bullet"/>
      <w:lvlText w:val="•"/>
      <w:lvlJc w:val="left"/>
      <w:pPr>
        <w:tabs>
          <w:tab w:val="num" w:pos="720"/>
        </w:tabs>
        <w:ind w:left="720" w:hanging="360"/>
      </w:pPr>
      <w:rPr>
        <w:rFonts w:ascii="Arial" w:hAnsi="Arial" w:hint="default"/>
      </w:rPr>
    </w:lvl>
    <w:lvl w:ilvl="1" w:tplc="1E38A0A6" w:tentative="1">
      <w:start w:val="1"/>
      <w:numFmt w:val="bullet"/>
      <w:lvlText w:val="•"/>
      <w:lvlJc w:val="left"/>
      <w:pPr>
        <w:tabs>
          <w:tab w:val="num" w:pos="1440"/>
        </w:tabs>
        <w:ind w:left="1440" w:hanging="360"/>
      </w:pPr>
      <w:rPr>
        <w:rFonts w:ascii="Arial" w:hAnsi="Arial" w:hint="default"/>
      </w:rPr>
    </w:lvl>
    <w:lvl w:ilvl="2" w:tplc="91C6F8E0" w:tentative="1">
      <w:start w:val="1"/>
      <w:numFmt w:val="bullet"/>
      <w:lvlText w:val="•"/>
      <w:lvlJc w:val="left"/>
      <w:pPr>
        <w:tabs>
          <w:tab w:val="num" w:pos="2160"/>
        </w:tabs>
        <w:ind w:left="2160" w:hanging="360"/>
      </w:pPr>
      <w:rPr>
        <w:rFonts w:ascii="Arial" w:hAnsi="Arial" w:hint="default"/>
      </w:rPr>
    </w:lvl>
    <w:lvl w:ilvl="3" w:tplc="3CCE2270" w:tentative="1">
      <w:start w:val="1"/>
      <w:numFmt w:val="bullet"/>
      <w:lvlText w:val="•"/>
      <w:lvlJc w:val="left"/>
      <w:pPr>
        <w:tabs>
          <w:tab w:val="num" w:pos="2880"/>
        </w:tabs>
        <w:ind w:left="2880" w:hanging="360"/>
      </w:pPr>
      <w:rPr>
        <w:rFonts w:ascii="Arial" w:hAnsi="Arial" w:hint="default"/>
      </w:rPr>
    </w:lvl>
    <w:lvl w:ilvl="4" w:tplc="8A9E785A" w:tentative="1">
      <w:start w:val="1"/>
      <w:numFmt w:val="bullet"/>
      <w:lvlText w:val="•"/>
      <w:lvlJc w:val="left"/>
      <w:pPr>
        <w:tabs>
          <w:tab w:val="num" w:pos="3600"/>
        </w:tabs>
        <w:ind w:left="3600" w:hanging="360"/>
      </w:pPr>
      <w:rPr>
        <w:rFonts w:ascii="Arial" w:hAnsi="Arial" w:hint="default"/>
      </w:rPr>
    </w:lvl>
    <w:lvl w:ilvl="5" w:tplc="97F8AFC6" w:tentative="1">
      <w:start w:val="1"/>
      <w:numFmt w:val="bullet"/>
      <w:lvlText w:val="•"/>
      <w:lvlJc w:val="left"/>
      <w:pPr>
        <w:tabs>
          <w:tab w:val="num" w:pos="4320"/>
        </w:tabs>
        <w:ind w:left="4320" w:hanging="360"/>
      </w:pPr>
      <w:rPr>
        <w:rFonts w:ascii="Arial" w:hAnsi="Arial" w:hint="default"/>
      </w:rPr>
    </w:lvl>
    <w:lvl w:ilvl="6" w:tplc="AD4E22C4" w:tentative="1">
      <w:start w:val="1"/>
      <w:numFmt w:val="bullet"/>
      <w:lvlText w:val="•"/>
      <w:lvlJc w:val="left"/>
      <w:pPr>
        <w:tabs>
          <w:tab w:val="num" w:pos="5040"/>
        </w:tabs>
        <w:ind w:left="5040" w:hanging="360"/>
      </w:pPr>
      <w:rPr>
        <w:rFonts w:ascii="Arial" w:hAnsi="Arial" w:hint="default"/>
      </w:rPr>
    </w:lvl>
    <w:lvl w:ilvl="7" w:tplc="350C7C30" w:tentative="1">
      <w:start w:val="1"/>
      <w:numFmt w:val="bullet"/>
      <w:lvlText w:val="•"/>
      <w:lvlJc w:val="left"/>
      <w:pPr>
        <w:tabs>
          <w:tab w:val="num" w:pos="5760"/>
        </w:tabs>
        <w:ind w:left="5760" w:hanging="360"/>
      </w:pPr>
      <w:rPr>
        <w:rFonts w:ascii="Arial" w:hAnsi="Arial" w:hint="default"/>
      </w:rPr>
    </w:lvl>
    <w:lvl w:ilvl="8" w:tplc="C05E66F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F2F0F8B"/>
    <w:multiLevelType w:val="hybridMultilevel"/>
    <w:tmpl w:val="E16684E0"/>
    <w:lvl w:ilvl="0" w:tplc="20D0297C">
      <w:start w:val="1"/>
      <w:numFmt w:val="bullet"/>
      <w:lvlText w:val="•"/>
      <w:lvlJc w:val="left"/>
      <w:pPr>
        <w:tabs>
          <w:tab w:val="num" w:pos="720"/>
        </w:tabs>
        <w:ind w:left="720" w:hanging="360"/>
      </w:pPr>
      <w:rPr>
        <w:rFonts w:ascii="Arial" w:hAnsi="Arial" w:hint="default"/>
      </w:rPr>
    </w:lvl>
    <w:lvl w:ilvl="1" w:tplc="0324C344" w:tentative="1">
      <w:start w:val="1"/>
      <w:numFmt w:val="bullet"/>
      <w:lvlText w:val="•"/>
      <w:lvlJc w:val="left"/>
      <w:pPr>
        <w:tabs>
          <w:tab w:val="num" w:pos="1440"/>
        </w:tabs>
        <w:ind w:left="1440" w:hanging="360"/>
      </w:pPr>
      <w:rPr>
        <w:rFonts w:ascii="Arial" w:hAnsi="Arial" w:hint="default"/>
      </w:rPr>
    </w:lvl>
    <w:lvl w:ilvl="2" w:tplc="8900380E" w:tentative="1">
      <w:start w:val="1"/>
      <w:numFmt w:val="bullet"/>
      <w:lvlText w:val="•"/>
      <w:lvlJc w:val="left"/>
      <w:pPr>
        <w:tabs>
          <w:tab w:val="num" w:pos="2160"/>
        </w:tabs>
        <w:ind w:left="2160" w:hanging="360"/>
      </w:pPr>
      <w:rPr>
        <w:rFonts w:ascii="Arial" w:hAnsi="Arial" w:hint="default"/>
      </w:rPr>
    </w:lvl>
    <w:lvl w:ilvl="3" w:tplc="C09EF5FC" w:tentative="1">
      <w:start w:val="1"/>
      <w:numFmt w:val="bullet"/>
      <w:lvlText w:val="•"/>
      <w:lvlJc w:val="left"/>
      <w:pPr>
        <w:tabs>
          <w:tab w:val="num" w:pos="2880"/>
        </w:tabs>
        <w:ind w:left="2880" w:hanging="360"/>
      </w:pPr>
      <w:rPr>
        <w:rFonts w:ascii="Arial" w:hAnsi="Arial" w:hint="default"/>
      </w:rPr>
    </w:lvl>
    <w:lvl w:ilvl="4" w:tplc="6F1036AE" w:tentative="1">
      <w:start w:val="1"/>
      <w:numFmt w:val="bullet"/>
      <w:lvlText w:val="•"/>
      <w:lvlJc w:val="left"/>
      <w:pPr>
        <w:tabs>
          <w:tab w:val="num" w:pos="3600"/>
        </w:tabs>
        <w:ind w:left="3600" w:hanging="360"/>
      </w:pPr>
      <w:rPr>
        <w:rFonts w:ascii="Arial" w:hAnsi="Arial" w:hint="default"/>
      </w:rPr>
    </w:lvl>
    <w:lvl w:ilvl="5" w:tplc="12E05C34" w:tentative="1">
      <w:start w:val="1"/>
      <w:numFmt w:val="bullet"/>
      <w:lvlText w:val="•"/>
      <w:lvlJc w:val="left"/>
      <w:pPr>
        <w:tabs>
          <w:tab w:val="num" w:pos="4320"/>
        </w:tabs>
        <w:ind w:left="4320" w:hanging="360"/>
      </w:pPr>
      <w:rPr>
        <w:rFonts w:ascii="Arial" w:hAnsi="Arial" w:hint="default"/>
      </w:rPr>
    </w:lvl>
    <w:lvl w:ilvl="6" w:tplc="D44AD70A" w:tentative="1">
      <w:start w:val="1"/>
      <w:numFmt w:val="bullet"/>
      <w:lvlText w:val="•"/>
      <w:lvlJc w:val="left"/>
      <w:pPr>
        <w:tabs>
          <w:tab w:val="num" w:pos="5040"/>
        </w:tabs>
        <w:ind w:left="5040" w:hanging="360"/>
      </w:pPr>
      <w:rPr>
        <w:rFonts w:ascii="Arial" w:hAnsi="Arial" w:hint="default"/>
      </w:rPr>
    </w:lvl>
    <w:lvl w:ilvl="7" w:tplc="393AE1DE" w:tentative="1">
      <w:start w:val="1"/>
      <w:numFmt w:val="bullet"/>
      <w:lvlText w:val="•"/>
      <w:lvlJc w:val="left"/>
      <w:pPr>
        <w:tabs>
          <w:tab w:val="num" w:pos="5760"/>
        </w:tabs>
        <w:ind w:left="5760" w:hanging="360"/>
      </w:pPr>
      <w:rPr>
        <w:rFonts w:ascii="Arial" w:hAnsi="Arial" w:hint="default"/>
      </w:rPr>
    </w:lvl>
    <w:lvl w:ilvl="8" w:tplc="A9884550" w:tentative="1">
      <w:start w:val="1"/>
      <w:numFmt w:val="bullet"/>
      <w:lvlText w:val="•"/>
      <w:lvlJc w:val="left"/>
      <w:pPr>
        <w:tabs>
          <w:tab w:val="num" w:pos="6480"/>
        </w:tabs>
        <w:ind w:left="6480" w:hanging="360"/>
      </w:pPr>
      <w:rPr>
        <w:rFonts w:ascii="Arial" w:hAnsi="Arial" w:hint="default"/>
      </w:rPr>
    </w:lvl>
  </w:abstractNum>
  <w:num w:numId="1" w16cid:durableId="1252007075">
    <w:abstractNumId w:val="1"/>
  </w:num>
  <w:num w:numId="2" w16cid:durableId="114444369">
    <w:abstractNumId w:val="0"/>
  </w:num>
  <w:num w:numId="3" w16cid:durableId="10254017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10E"/>
    <w:rsid w:val="0009410E"/>
    <w:rsid w:val="000A6EC3"/>
    <w:rsid w:val="000D5885"/>
    <w:rsid w:val="000F0BAB"/>
    <w:rsid w:val="001968EE"/>
    <w:rsid w:val="004017FF"/>
    <w:rsid w:val="004C1E69"/>
    <w:rsid w:val="0087365A"/>
    <w:rsid w:val="00967CA1"/>
    <w:rsid w:val="009A7E8F"/>
    <w:rsid w:val="00A47D85"/>
    <w:rsid w:val="00A62B57"/>
    <w:rsid w:val="00A854F1"/>
    <w:rsid w:val="00B63348"/>
    <w:rsid w:val="00C33B1D"/>
    <w:rsid w:val="00C81762"/>
    <w:rsid w:val="00C96A5B"/>
    <w:rsid w:val="00CA608E"/>
    <w:rsid w:val="00CE6DF8"/>
    <w:rsid w:val="00F52FE9"/>
    <w:rsid w:val="00FE35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B1EDA"/>
  <w15:chartTrackingRefBased/>
  <w15:docId w15:val="{3EFADA6D-6B2C-45C2-98D6-8A9B5A1AF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41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41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41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41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41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41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41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41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41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41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41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41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41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41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41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41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41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410E"/>
    <w:rPr>
      <w:rFonts w:eastAsiaTheme="majorEastAsia" w:cstheme="majorBidi"/>
      <w:color w:val="272727" w:themeColor="text1" w:themeTint="D8"/>
    </w:rPr>
  </w:style>
  <w:style w:type="paragraph" w:styleId="Title">
    <w:name w:val="Title"/>
    <w:basedOn w:val="Normal"/>
    <w:next w:val="Normal"/>
    <w:link w:val="TitleChar"/>
    <w:uiPriority w:val="10"/>
    <w:qFormat/>
    <w:rsid w:val="000941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41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41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41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410E"/>
    <w:pPr>
      <w:spacing w:before="160"/>
      <w:jc w:val="center"/>
    </w:pPr>
    <w:rPr>
      <w:i/>
      <w:iCs/>
      <w:color w:val="404040" w:themeColor="text1" w:themeTint="BF"/>
    </w:rPr>
  </w:style>
  <w:style w:type="character" w:customStyle="1" w:styleId="QuoteChar">
    <w:name w:val="Quote Char"/>
    <w:basedOn w:val="DefaultParagraphFont"/>
    <w:link w:val="Quote"/>
    <w:uiPriority w:val="29"/>
    <w:rsid w:val="0009410E"/>
    <w:rPr>
      <w:i/>
      <w:iCs/>
      <w:color w:val="404040" w:themeColor="text1" w:themeTint="BF"/>
    </w:rPr>
  </w:style>
  <w:style w:type="paragraph" w:styleId="ListParagraph">
    <w:name w:val="List Paragraph"/>
    <w:basedOn w:val="Normal"/>
    <w:uiPriority w:val="34"/>
    <w:qFormat/>
    <w:rsid w:val="0009410E"/>
    <w:pPr>
      <w:ind w:left="720"/>
      <w:contextualSpacing/>
    </w:pPr>
  </w:style>
  <w:style w:type="character" w:styleId="IntenseEmphasis">
    <w:name w:val="Intense Emphasis"/>
    <w:basedOn w:val="DefaultParagraphFont"/>
    <w:uiPriority w:val="21"/>
    <w:qFormat/>
    <w:rsid w:val="0009410E"/>
    <w:rPr>
      <w:i/>
      <w:iCs/>
      <w:color w:val="0F4761" w:themeColor="accent1" w:themeShade="BF"/>
    </w:rPr>
  </w:style>
  <w:style w:type="paragraph" w:styleId="IntenseQuote">
    <w:name w:val="Intense Quote"/>
    <w:basedOn w:val="Normal"/>
    <w:next w:val="Normal"/>
    <w:link w:val="IntenseQuoteChar"/>
    <w:uiPriority w:val="30"/>
    <w:qFormat/>
    <w:rsid w:val="000941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410E"/>
    <w:rPr>
      <w:i/>
      <w:iCs/>
      <w:color w:val="0F4761" w:themeColor="accent1" w:themeShade="BF"/>
    </w:rPr>
  </w:style>
  <w:style w:type="character" w:styleId="IntenseReference">
    <w:name w:val="Intense Reference"/>
    <w:basedOn w:val="DefaultParagraphFont"/>
    <w:uiPriority w:val="32"/>
    <w:qFormat/>
    <w:rsid w:val="0009410E"/>
    <w:rPr>
      <w:b/>
      <w:bCs/>
      <w:smallCaps/>
      <w:color w:val="0F4761" w:themeColor="accent1" w:themeShade="BF"/>
      <w:spacing w:val="5"/>
    </w:rPr>
  </w:style>
  <w:style w:type="paragraph" w:styleId="NormalWeb">
    <w:name w:val="Normal (Web)"/>
    <w:basedOn w:val="Normal"/>
    <w:uiPriority w:val="99"/>
    <w:semiHidden/>
    <w:unhideWhenUsed/>
    <w:rsid w:val="004C1E69"/>
    <w:rPr>
      <w:rFonts w:ascii="Times New Roman" w:hAnsi="Times New Roman" w:cs="Times New Roman"/>
    </w:rPr>
  </w:style>
  <w:style w:type="character" w:styleId="Hyperlink">
    <w:name w:val="Hyperlink"/>
    <w:basedOn w:val="DefaultParagraphFont"/>
    <w:uiPriority w:val="99"/>
    <w:unhideWhenUsed/>
    <w:rsid w:val="004C1E69"/>
    <w:rPr>
      <w:color w:val="467886" w:themeColor="hyperlink"/>
      <w:u w:val="single"/>
    </w:rPr>
  </w:style>
  <w:style w:type="character" w:styleId="UnresolvedMention">
    <w:name w:val="Unresolved Mention"/>
    <w:basedOn w:val="DefaultParagraphFont"/>
    <w:uiPriority w:val="99"/>
    <w:semiHidden/>
    <w:unhideWhenUsed/>
    <w:rsid w:val="004C1E69"/>
    <w:rPr>
      <w:color w:val="605E5C"/>
      <w:shd w:val="clear" w:color="auto" w:fill="E1DFDD"/>
    </w:rPr>
  </w:style>
  <w:style w:type="paragraph" w:styleId="Header">
    <w:name w:val="header"/>
    <w:basedOn w:val="Normal"/>
    <w:link w:val="HeaderChar"/>
    <w:uiPriority w:val="99"/>
    <w:unhideWhenUsed/>
    <w:rsid w:val="008736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365A"/>
  </w:style>
  <w:style w:type="paragraph" w:styleId="Footer">
    <w:name w:val="footer"/>
    <w:basedOn w:val="Normal"/>
    <w:link w:val="FooterChar"/>
    <w:uiPriority w:val="99"/>
    <w:unhideWhenUsed/>
    <w:rsid w:val="008736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36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95199">
      <w:bodyDiv w:val="1"/>
      <w:marLeft w:val="0"/>
      <w:marRight w:val="0"/>
      <w:marTop w:val="0"/>
      <w:marBottom w:val="0"/>
      <w:divBdr>
        <w:top w:val="none" w:sz="0" w:space="0" w:color="auto"/>
        <w:left w:val="none" w:sz="0" w:space="0" w:color="auto"/>
        <w:bottom w:val="none" w:sz="0" w:space="0" w:color="auto"/>
        <w:right w:val="none" w:sz="0" w:space="0" w:color="auto"/>
      </w:divBdr>
      <w:divsChild>
        <w:div w:id="722947124">
          <w:marLeft w:val="0"/>
          <w:marRight w:val="0"/>
          <w:marTop w:val="0"/>
          <w:marBottom w:val="0"/>
          <w:divBdr>
            <w:top w:val="none" w:sz="0" w:space="0" w:color="auto"/>
            <w:left w:val="none" w:sz="0" w:space="0" w:color="auto"/>
            <w:bottom w:val="none" w:sz="0" w:space="0" w:color="auto"/>
            <w:right w:val="none" w:sz="0" w:space="0" w:color="auto"/>
          </w:divBdr>
        </w:div>
      </w:divsChild>
    </w:div>
    <w:div w:id="48000442">
      <w:bodyDiv w:val="1"/>
      <w:marLeft w:val="0"/>
      <w:marRight w:val="0"/>
      <w:marTop w:val="0"/>
      <w:marBottom w:val="0"/>
      <w:divBdr>
        <w:top w:val="none" w:sz="0" w:space="0" w:color="auto"/>
        <w:left w:val="none" w:sz="0" w:space="0" w:color="auto"/>
        <w:bottom w:val="none" w:sz="0" w:space="0" w:color="auto"/>
        <w:right w:val="none" w:sz="0" w:space="0" w:color="auto"/>
      </w:divBdr>
      <w:divsChild>
        <w:div w:id="402341062">
          <w:marLeft w:val="0"/>
          <w:marRight w:val="0"/>
          <w:marTop w:val="0"/>
          <w:marBottom w:val="0"/>
          <w:divBdr>
            <w:top w:val="none" w:sz="0" w:space="0" w:color="auto"/>
            <w:left w:val="none" w:sz="0" w:space="0" w:color="auto"/>
            <w:bottom w:val="none" w:sz="0" w:space="0" w:color="auto"/>
            <w:right w:val="none" w:sz="0" w:space="0" w:color="auto"/>
          </w:divBdr>
        </w:div>
      </w:divsChild>
    </w:div>
    <w:div w:id="165557476">
      <w:bodyDiv w:val="1"/>
      <w:marLeft w:val="0"/>
      <w:marRight w:val="0"/>
      <w:marTop w:val="0"/>
      <w:marBottom w:val="0"/>
      <w:divBdr>
        <w:top w:val="none" w:sz="0" w:space="0" w:color="auto"/>
        <w:left w:val="none" w:sz="0" w:space="0" w:color="auto"/>
        <w:bottom w:val="none" w:sz="0" w:space="0" w:color="auto"/>
        <w:right w:val="none" w:sz="0" w:space="0" w:color="auto"/>
      </w:divBdr>
      <w:divsChild>
        <w:div w:id="1819881068">
          <w:marLeft w:val="0"/>
          <w:marRight w:val="0"/>
          <w:marTop w:val="0"/>
          <w:marBottom w:val="0"/>
          <w:divBdr>
            <w:top w:val="none" w:sz="0" w:space="0" w:color="auto"/>
            <w:left w:val="none" w:sz="0" w:space="0" w:color="auto"/>
            <w:bottom w:val="none" w:sz="0" w:space="0" w:color="auto"/>
            <w:right w:val="none" w:sz="0" w:space="0" w:color="auto"/>
          </w:divBdr>
        </w:div>
      </w:divsChild>
    </w:div>
    <w:div w:id="222715538">
      <w:bodyDiv w:val="1"/>
      <w:marLeft w:val="0"/>
      <w:marRight w:val="0"/>
      <w:marTop w:val="0"/>
      <w:marBottom w:val="0"/>
      <w:divBdr>
        <w:top w:val="none" w:sz="0" w:space="0" w:color="auto"/>
        <w:left w:val="none" w:sz="0" w:space="0" w:color="auto"/>
        <w:bottom w:val="none" w:sz="0" w:space="0" w:color="auto"/>
        <w:right w:val="none" w:sz="0" w:space="0" w:color="auto"/>
      </w:divBdr>
      <w:divsChild>
        <w:div w:id="708410867">
          <w:marLeft w:val="0"/>
          <w:marRight w:val="0"/>
          <w:marTop w:val="0"/>
          <w:marBottom w:val="0"/>
          <w:divBdr>
            <w:top w:val="none" w:sz="0" w:space="0" w:color="auto"/>
            <w:left w:val="none" w:sz="0" w:space="0" w:color="auto"/>
            <w:bottom w:val="none" w:sz="0" w:space="0" w:color="auto"/>
            <w:right w:val="none" w:sz="0" w:space="0" w:color="auto"/>
          </w:divBdr>
        </w:div>
      </w:divsChild>
    </w:div>
    <w:div w:id="231014775">
      <w:bodyDiv w:val="1"/>
      <w:marLeft w:val="0"/>
      <w:marRight w:val="0"/>
      <w:marTop w:val="0"/>
      <w:marBottom w:val="0"/>
      <w:divBdr>
        <w:top w:val="none" w:sz="0" w:space="0" w:color="auto"/>
        <w:left w:val="none" w:sz="0" w:space="0" w:color="auto"/>
        <w:bottom w:val="none" w:sz="0" w:space="0" w:color="auto"/>
        <w:right w:val="none" w:sz="0" w:space="0" w:color="auto"/>
      </w:divBdr>
      <w:divsChild>
        <w:div w:id="1587570729">
          <w:marLeft w:val="0"/>
          <w:marRight w:val="0"/>
          <w:marTop w:val="0"/>
          <w:marBottom w:val="0"/>
          <w:divBdr>
            <w:top w:val="none" w:sz="0" w:space="0" w:color="auto"/>
            <w:left w:val="none" w:sz="0" w:space="0" w:color="auto"/>
            <w:bottom w:val="none" w:sz="0" w:space="0" w:color="auto"/>
            <w:right w:val="none" w:sz="0" w:space="0" w:color="auto"/>
          </w:divBdr>
        </w:div>
      </w:divsChild>
    </w:div>
    <w:div w:id="247420842">
      <w:bodyDiv w:val="1"/>
      <w:marLeft w:val="0"/>
      <w:marRight w:val="0"/>
      <w:marTop w:val="0"/>
      <w:marBottom w:val="0"/>
      <w:divBdr>
        <w:top w:val="none" w:sz="0" w:space="0" w:color="auto"/>
        <w:left w:val="none" w:sz="0" w:space="0" w:color="auto"/>
        <w:bottom w:val="none" w:sz="0" w:space="0" w:color="auto"/>
        <w:right w:val="none" w:sz="0" w:space="0" w:color="auto"/>
      </w:divBdr>
      <w:divsChild>
        <w:div w:id="852186202">
          <w:marLeft w:val="0"/>
          <w:marRight w:val="0"/>
          <w:marTop w:val="0"/>
          <w:marBottom w:val="0"/>
          <w:divBdr>
            <w:top w:val="none" w:sz="0" w:space="0" w:color="auto"/>
            <w:left w:val="none" w:sz="0" w:space="0" w:color="auto"/>
            <w:bottom w:val="none" w:sz="0" w:space="0" w:color="auto"/>
            <w:right w:val="none" w:sz="0" w:space="0" w:color="auto"/>
          </w:divBdr>
        </w:div>
      </w:divsChild>
    </w:div>
    <w:div w:id="276909340">
      <w:bodyDiv w:val="1"/>
      <w:marLeft w:val="0"/>
      <w:marRight w:val="0"/>
      <w:marTop w:val="0"/>
      <w:marBottom w:val="0"/>
      <w:divBdr>
        <w:top w:val="none" w:sz="0" w:space="0" w:color="auto"/>
        <w:left w:val="none" w:sz="0" w:space="0" w:color="auto"/>
        <w:bottom w:val="none" w:sz="0" w:space="0" w:color="auto"/>
        <w:right w:val="none" w:sz="0" w:space="0" w:color="auto"/>
      </w:divBdr>
      <w:divsChild>
        <w:div w:id="243029599">
          <w:marLeft w:val="0"/>
          <w:marRight w:val="0"/>
          <w:marTop w:val="0"/>
          <w:marBottom w:val="0"/>
          <w:divBdr>
            <w:top w:val="none" w:sz="0" w:space="0" w:color="auto"/>
            <w:left w:val="none" w:sz="0" w:space="0" w:color="auto"/>
            <w:bottom w:val="none" w:sz="0" w:space="0" w:color="auto"/>
            <w:right w:val="none" w:sz="0" w:space="0" w:color="auto"/>
          </w:divBdr>
        </w:div>
      </w:divsChild>
    </w:div>
    <w:div w:id="346952924">
      <w:bodyDiv w:val="1"/>
      <w:marLeft w:val="0"/>
      <w:marRight w:val="0"/>
      <w:marTop w:val="0"/>
      <w:marBottom w:val="0"/>
      <w:divBdr>
        <w:top w:val="none" w:sz="0" w:space="0" w:color="auto"/>
        <w:left w:val="none" w:sz="0" w:space="0" w:color="auto"/>
        <w:bottom w:val="none" w:sz="0" w:space="0" w:color="auto"/>
        <w:right w:val="none" w:sz="0" w:space="0" w:color="auto"/>
      </w:divBdr>
      <w:divsChild>
        <w:div w:id="1966038640">
          <w:marLeft w:val="0"/>
          <w:marRight w:val="0"/>
          <w:marTop w:val="0"/>
          <w:marBottom w:val="0"/>
          <w:divBdr>
            <w:top w:val="none" w:sz="0" w:space="0" w:color="auto"/>
            <w:left w:val="none" w:sz="0" w:space="0" w:color="auto"/>
            <w:bottom w:val="none" w:sz="0" w:space="0" w:color="auto"/>
            <w:right w:val="none" w:sz="0" w:space="0" w:color="auto"/>
          </w:divBdr>
        </w:div>
      </w:divsChild>
    </w:div>
    <w:div w:id="374277416">
      <w:bodyDiv w:val="1"/>
      <w:marLeft w:val="0"/>
      <w:marRight w:val="0"/>
      <w:marTop w:val="0"/>
      <w:marBottom w:val="0"/>
      <w:divBdr>
        <w:top w:val="none" w:sz="0" w:space="0" w:color="auto"/>
        <w:left w:val="none" w:sz="0" w:space="0" w:color="auto"/>
        <w:bottom w:val="none" w:sz="0" w:space="0" w:color="auto"/>
        <w:right w:val="none" w:sz="0" w:space="0" w:color="auto"/>
      </w:divBdr>
      <w:divsChild>
        <w:div w:id="775371974">
          <w:marLeft w:val="0"/>
          <w:marRight w:val="0"/>
          <w:marTop w:val="0"/>
          <w:marBottom w:val="0"/>
          <w:divBdr>
            <w:top w:val="none" w:sz="0" w:space="0" w:color="auto"/>
            <w:left w:val="none" w:sz="0" w:space="0" w:color="auto"/>
            <w:bottom w:val="none" w:sz="0" w:space="0" w:color="auto"/>
            <w:right w:val="none" w:sz="0" w:space="0" w:color="auto"/>
          </w:divBdr>
        </w:div>
      </w:divsChild>
    </w:div>
    <w:div w:id="420686287">
      <w:bodyDiv w:val="1"/>
      <w:marLeft w:val="0"/>
      <w:marRight w:val="0"/>
      <w:marTop w:val="0"/>
      <w:marBottom w:val="0"/>
      <w:divBdr>
        <w:top w:val="none" w:sz="0" w:space="0" w:color="auto"/>
        <w:left w:val="none" w:sz="0" w:space="0" w:color="auto"/>
        <w:bottom w:val="none" w:sz="0" w:space="0" w:color="auto"/>
        <w:right w:val="none" w:sz="0" w:space="0" w:color="auto"/>
      </w:divBdr>
      <w:divsChild>
        <w:div w:id="458259262">
          <w:marLeft w:val="0"/>
          <w:marRight w:val="0"/>
          <w:marTop w:val="0"/>
          <w:marBottom w:val="0"/>
          <w:divBdr>
            <w:top w:val="none" w:sz="0" w:space="0" w:color="auto"/>
            <w:left w:val="none" w:sz="0" w:space="0" w:color="auto"/>
            <w:bottom w:val="none" w:sz="0" w:space="0" w:color="auto"/>
            <w:right w:val="none" w:sz="0" w:space="0" w:color="auto"/>
          </w:divBdr>
        </w:div>
      </w:divsChild>
    </w:div>
    <w:div w:id="528882623">
      <w:bodyDiv w:val="1"/>
      <w:marLeft w:val="0"/>
      <w:marRight w:val="0"/>
      <w:marTop w:val="0"/>
      <w:marBottom w:val="0"/>
      <w:divBdr>
        <w:top w:val="none" w:sz="0" w:space="0" w:color="auto"/>
        <w:left w:val="none" w:sz="0" w:space="0" w:color="auto"/>
        <w:bottom w:val="none" w:sz="0" w:space="0" w:color="auto"/>
        <w:right w:val="none" w:sz="0" w:space="0" w:color="auto"/>
      </w:divBdr>
      <w:divsChild>
        <w:div w:id="1141264834">
          <w:marLeft w:val="0"/>
          <w:marRight w:val="0"/>
          <w:marTop w:val="0"/>
          <w:marBottom w:val="0"/>
          <w:divBdr>
            <w:top w:val="none" w:sz="0" w:space="0" w:color="auto"/>
            <w:left w:val="none" w:sz="0" w:space="0" w:color="auto"/>
            <w:bottom w:val="none" w:sz="0" w:space="0" w:color="auto"/>
            <w:right w:val="none" w:sz="0" w:space="0" w:color="auto"/>
          </w:divBdr>
        </w:div>
      </w:divsChild>
    </w:div>
    <w:div w:id="592326356">
      <w:bodyDiv w:val="1"/>
      <w:marLeft w:val="0"/>
      <w:marRight w:val="0"/>
      <w:marTop w:val="0"/>
      <w:marBottom w:val="0"/>
      <w:divBdr>
        <w:top w:val="none" w:sz="0" w:space="0" w:color="auto"/>
        <w:left w:val="none" w:sz="0" w:space="0" w:color="auto"/>
        <w:bottom w:val="none" w:sz="0" w:space="0" w:color="auto"/>
        <w:right w:val="none" w:sz="0" w:space="0" w:color="auto"/>
      </w:divBdr>
      <w:divsChild>
        <w:div w:id="1522427922">
          <w:marLeft w:val="0"/>
          <w:marRight w:val="0"/>
          <w:marTop w:val="0"/>
          <w:marBottom w:val="0"/>
          <w:divBdr>
            <w:top w:val="none" w:sz="0" w:space="0" w:color="auto"/>
            <w:left w:val="none" w:sz="0" w:space="0" w:color="auto"/>
            <w:bottom w:val="none" w:sz="0" w:space="0" w:color="auto"/>
            <w:right w:val="none" w:sz="0" w:space="0" w:color="auto"/>
          </w:divBdr>
        </w:div>
      </w:divsChild>
    </w:div>
    <w:div w:id="622733067">
      <w:bodyDiv w:val="1"/>
      <w:marLeft w:val="0"/>
      <w:marRight w:val="0"/>
      <w:marTop w:val="0"/>
      <w:marBottom w:val="0"/>
      <w:divBdr>
        <w:top w:val="none" w:sz="0" w:space="0" w:color="auto"/>
        <w:left w:val="none" w:sz="0" w:space="0" w:color="auto"/>
        <w:bottom w:val="none" w:sz="0" w:space="0" w:color="auto"/>
        <w:right w:val="none" w:sz="0" w:space="0" w:color="auto"/>
      </w:divBdr>
      <w:divsChild>
        <w:div w:id="689528866">
          <w:marLeft w:val="0"/>
          <w:marRight w:val="0"/>
          <w:marTop w:val="0"/>
          <w:marBottom w:val="0"/>
          <w:divBdr>
            <w:top w:val="none" w:sz="0" w:space="0" w:color="auto"/>
            <w:left w:val="none" w:sz="0" w:space="0" w:color="auto"/>
            <w:bottom w:val="none" w:sz="0" w:space="0" w:color="auto"/>
            <w:right w:val="none" w:sz="0" w:space="0" w:color="auto"/>
          </w:divBdr>
        </w:div>
      </w:divsChild>
    </w:div>
    <w:div w:id="673461421">
      <w:bodyDiv w:val="1"/>
      <w:marLeft w:val="0"/>
      <w:marRight w:val="0"/>
      <w:marTop w:val="0"/>
      <w:marBottom w:val="0"/>
      <w:divBdr>
        <w:top w:val="none" w:sz="0" w:space="0" w:color="auto"/>
        <w:left w:val="none" w:sz="0" w:space="0" w:color="auto"/>
        <w:bottom w:val="none" w:sz="0" w:space="0" w:color="auto"/>
        <w:right w:val="none" w:sz="0" w:space="0" w:color="auto"/>
      </w:divBdr>
      <w:divsChild>
        <w:div w:id="1214973329">
          <w:marLeft w:val="0"/>
          <w:marRight w:val="0"/>
          <w:marTop w:val="0"/>
          <w:marBottom w:val="0"/>
          <w:divBdr>
            <w:top w:val="none" w:sz="0" w:space="0" w:color="auto"/>
            <w:left w:val="none" w:sz="0" w:space="0" w:color="auto"/>
            <w:bottom w:val="none" w:sz="0" w:space="0" w:color="auto"/>
            <w:right w:val="none" w:sz="0" w:space="0" w:color="auto"/>
          </w:divBdr>
        </w:div>
      </w:divsChild>
    </w:div>
    <w:div w:id="706952898">
      <w:bodyDiv w:val="1"/>
      <w:marLeft w:val="0"/>
      <w:marRight w:val="0"/>
      <w:marTop w:val="0"/>
      <w:marBottom w:val="0"/>
      <w:divBdr>
        <w:top w:val="none" w:sz="0" w:space="0" w:color="auto"/>
        <w:left w:val="none" w:sz="0" w:space="0" w:color="auto"/>
        <w:bottom w:val="none" w:sz="0" w:space="0" w:color="auto"/>
        <w:right w:val="none" w:sz="0" w:space="0" w:color="auto"/>
      </w:divBdr>
      <w:divsChild>
        <w:div w:id="387191103">
          <w:marLeft w:val="0"/>
          <w:marRight w:val="0"/>
          <w:marTop w:val="0"/>
          <w:marBottom w:val="0"/>
          <w:divBdr>
            <w:top w:val="none" w:sz="0" w:space="0" w:color="auto"/>
            <w:left w:val="none" w:sz="0" w:space="0" w:color="auto"/>
            <w:bottom w:val="none" w:sz="0" w:space="0" w:color="auto"/>
            <w:right w:val="none" w:sz="0" w:space="0" w:color="auto"/>
          </w:divBdr>
        </w:div>
      </w:divsChild>
    </w:div>
    <w:div w:id="807741248">
      <w:bodyDiv w:val="1"/>
      <w:marLeft w:val="0"/>
      <w:marRight w:val="0"/>
      <w:marTop w:val="0"/>
      <w:marBottom w:val="0"/>
      <w:divBdr>
        <w:top w:val="none" w:sz="0" w:space="0" w:color="auto"/>
        <w:left w:val="none" w:sz="0" w:space="0" w:color="auto"/>
        <w:bottom w:val="none" w:sz="0" w:space="0" w:color="auto"/>
        <w:right w:val="none" w:sz="0" w:space="0" w:color="auto"/>
      </w:divBdr>
      <w:divsChild>
        <w:div w:id="2117168030">
          <w:marLeft w:val="0"/>
          <w:marRight w:val="0"/>
          <w:marTop w:val="0"/>
          <w:marBottom w:val="0"/>
          <w:divBdr>
            <w:top w:val="none" w:sz="0" w:space="0" w:color="auto"/>
            <w:left w:val="none" w:sz="0" w:space="0" w:color="auto"/>
            <w:bottom w:val="none" w:sz="0" w:space="0" w:color="auto"/>
            <w:right w:val="none" w:sz="0" w:space="0" w:color="auto"/>
          </w:divBdr>
        </w:div>
      </w:divsChild>
    </w:div>
    <w:div w:id="924345733">
      <w:bodyDiv w:val="1"/>
      <w:marLeft w:val="0"/>
      <w:marRight w:val="0"/>
      <w:marTop w:val="0"/>
      <w:marBottom w:val="0"/>
      <w:divBdr>
        <w:top w:val="none" w:sz="0" w:space="0" w:color="auto"/>
        <w:left w:val="none" w:sz="0" w:space="0" w:color="auto"/>
        <w:bottom w:val="none" w:sz="0" w:space="0" w:color="auto"/>
        <w:right w:val="none" w:sz="0" w:space="0" w:color="auto"/>
      </w:divBdr>
      <w:divsChild>
        <w:div w:id="386343506">
          <w:marLeft w:val="0"/>
          <w:marRight w:val="0"/>
          <w:marTop w:val="0"/>
          <w:marBottom w:val="0"/>
          <w:divBdr>
            <w:top w:val="none" w:sz="0" w:space="0" w:color="auto"/>
            <w:left w:val="none" w:sz="0" w:space="0" w:color="auto"/>
            <w:bottom w:val="none" w:sz="0" w:space="0" w:color="auto"/>
            <w:right w:val="none" w:sz="0" w:space="0" w:color="auto"/>
          </w:divBdr>
        </w:div>
      </w:divsChild>
    </w:div>
    <w:div w:id="1078358432">
      <w:bodyDiv w:val="1"/>
      <w:marLeft w:val="0"/>
      <w:marRight w:val="0"/>
      <w:marTop w:val="0"/>
      <w:marBottom w:val="0"/>
      <w:divBdr>
        <w:top w:val="none" w:sz="0" w:space="0" w:color="auto"/>
        <w:left w:val="none" w:sz="0" w:space="0" w:color="auto"/>
        <w:bottom w:val="none" w:sz="0" w:space="0" w:color="auto"/>
        <w:right w:val="none" w:sz="0" w:space="0" w:color="auto"/>
      </w:divBdr>
      <w:divsChild>
        <w:div w:id="763843588">
          <w:marLeft w:val="0"/>
          <w:marRight w:val="0"/>
          <w:marTop w:val="0"/>
          <w:marBottom w:val="0"/>
          <w:divBdr>
            <w:top w:val="none" w:sz="0" w:space="0" w:color="auto"/>
            <w:left w:val="none" w:sz="0" w:space="0" w:color="auto"/>
            <w:bottom w:val="none" w:sz="0" w:space="0" w:color="auto"/>
            <w:right w:val="none" w:sz="0" w:space="0" w:color="auto"/>
          </w:divBdr>
        </w:div>
      </w:divsChild>
    </w:div>
    <w:div w:id="1230579892">
      <w:bodyDiv w:val="1"/>
      <w:marLeft w:val="0"/>
      <w:marRight w:val="0"/>
      <w:marTop w:val="0"/>
      <w:marBottom w:val="0"/>
      <w:divBdr>
        <w:top w:val="none" w:sz="0" w:space="0" w:color="auto"/>
        <w:left w:val="none" w:sz="0" w:space="0" w:color="auto"/>
        <w:bottom w:val="none" w:sz="0" w:space="0" w:color="auto"/>
        <w:right w:val="none" w:sz="0" w:space="0" w:color="auto"/>
      </w:divBdr>
      <w:divsChild>
        <w:div w:id="1896231724">
          <w:marLeft w:val="0"/>
          <w:marRight w:val="0"/>
          <w:marTop w:val="0"/>
          <w:marBottom w:val="0"/>
          <w:divBdr>
            <w:top w:val="none" w:sz="0" w:space="0" w:color="auto"/>
            <w:left w:val="none" w:sz="0" w:space="0" w:color="auto"/>
            <w:bottom w:val="none" w:sz="0" w:space="0" w:color="auto"/>
            <w:right w:val="none" w:sz="0" w:space="0" w:color="auto"/>
          </w:divBdr>
        </w:div>
      </w:divsChild>
    </w:div>
    <w:div w:id="1299267326">
      <w:bodyDiv w:val="1"/>
      <w:marLeft w:val="0"/>
      <w:marRight w:val="0"/>
      <w:marTop w:val="0"/>
      <w:marBottom w:val="0"/>
      <w:divBdr>
        <w:top w:val="none" w:sz="0" w:space="0" w:color="auto"/>
        <w:left w:val="none" w:sz="0" w:space="0" w:color="auto"/>
        <w:bottom w:val="none" w:sz="0" w:space="0" w:color="auto"/>
        <w:right w:val="none" w:sz="0" w:space="0" w:color="auto"/>
      </w:divBdr>
      <w:divsChild>
        <w:div w:id="652639249">
          <w:marLeft w:val="0"/>
          <w:marRight w:val="0"/>
          <w:marTop w:val="0"/>
          <w:marBottom w:val="0"/>
          <w:divBdr>
            <w:top w:val="none" w:sz="0" w:space="0" w:color="auto"/>
            <w:left w:val="none" w:sz="0" w:space="0" w:color="auto"/>
            <w:bottom w:val="none" w:sz="0" w:space="0" w:color="auto"/>
            <w:right w:val="none" w:sz="0" w:space="0" w:color="auto"/>
          </w:divBdr>
        </w:div>
      </w:divsChild>
    </w:div>
    <w:div w:id="1399937894">
      <w:bodyDiv w:val="1"/>
      <w:marLeft w:val="0"/>
      <w:marRight w:val="0"/>
      <w:marTop w:val="0"/>
      <w:marBottom w:val="0"/>
      <w:divBdr>
        <w:top w:val="none" w:sz="0" w:space="0" w:color="auto"/>
        <w:left w:val="none" w:sz="0" w:space="0" w:color="auto"/>
        <w:bottom w:val="none" w:sz="0" w:space="0" w:color="auto"/>
        <w:right w:val="none" w:sz="0" w:space="0" w:color="auto"/>
      </w:divBdr>
      <w:divsChild>
        <w:div w:id="1727604704">
          <w:marLeft w:val="0"/>
          <w:marRight w:val="0"/>
          <w:marTop w:val="0"/>
          <w:marBottom w:val="0"/>
          <w:divBdr>
            <w:top w:val="none" w:sz="0" w:space="0" w:color="auto"/>
            <w:left w:val="none" w:sz="0" w:space="0" w:color="auto"/>
            <w:bottom w:val="none" w:sz="0" w:space="0" w:color="auto"/>
            <w:right w:val="none" w:sz="0" w:space="0" w:color="auto"/>
          </w:divBdr>
        </w:div>
      </w:divsChild>
    </w:div>
    <w:div w:id="1401639137">
      <w:bodyDiv w:val="1"/>
      <w:marLeft w:val="0"/>
      <w:marRight w:val="0"/>
      <w:marTop w:val="0"/>
      <w:marBottom w:val="0"/>
      <w:divBdr>
        <w:top w:val="none" w:sz="0" w:space="0" w:color="auto"/>
        <w:left w:val="none" w:sz="0" w:space="0" w:color="auto"/>
        <w:bottom w:val="none" w:sz="0" w:space="0" w:color="auto"/>
        <w:right w:val="none" w:sz="0" w:space="0" w:color="auto"/>
      </w:divBdr>
      <w:divsChild>
        <w:div w:id="412817015">
          <w:marLeft w:val="360"/>
          <w:marRight w:val="0"/>
          <w:marTop w:val="200"/>
          <w:marBottom w:val="0"/>
          <w:divBdr>
            <w:top w:val="none" w:sz="0" w:space="0" w:color="auto"/>
            <w:left w:val="none" w:sz="0" w:space="0" w:color="auto"/>
            <w:bottom w:val="none" w:sz="0" w:space="0" w:color="auto"/>
            <w:right w:val="none" w:sz="0" w:space="0" w:color="auto"/>
          </w:divBdr>
        </w:div>
      </w:divsChild>
    </w:div>
    <w:div w:id="1429422735">
      <w:bodyDiv w:val="1"/>
      <w:marLeft w:val="0"/>
      <w:marRight w:val="0"/>
      <w:marTop w:val="0"/>
      <w:marBottom w:val="0"/>
      <w:divBdr>
        <w:top w:val="none" w:sz="0" w:space="0" w:color="auto"/>
        <w:left w:val="none" w:sz="0" w:space="0" w:color="auto"/>
        <w:bottom w:val="none" w:sz="0" w:space="0" w:color="auto"/>
        <w:right w:val="none" w:sz="0" w:space="0" w:color="auto"/>
      </w:divBdr>
      <w:divsChild>
        <w:div w:id="408845383">
          <w:marLeft w:val="360"/>
          <w:marRight w:val="0"/>
          <w:marTop w:val="200"/>
          <w:marBottom w:val="0"/>
          <w:divBdr>
            <w:top w:val="none" w:sz="0" w:space="0" w:color="auto"/>
            <w:left w:val="none" w:sz="0" w:space="0" w:color="auto"/>
            <w:bottom w:val="none" w:sz="0" w:space="0" w:color="auto"/>
            <w:right w:val="none" w:sz="0" w:space="0" w:color="auto"/>
          </w:divBdr>
        </w:div>
      </w:divsChild>
    </w:div>
    <w:div w:id="1482693850">
      <w:bodyDiv w:val="1"/>
      <w:marLeft w:val="0"/>
      <w:marRight w:val="0"/>
      <w:marTop w:val="0"/>
      <w:marBottom w:val="0"/>
      <w:divBdr>
        <w:top w:val="none" w:sz="0" w:space="0" w:color="auto"/>
        <w:left w:val="none" w:sz="0" w:space="0" w:color="auto"/>
        <w:bottom w:val="none" w:sz="0" w:space="0" w:color="auto"/>
        <w:right w:val="none" w:sz="0" w:space="0" w:color="auto"/>
      </w:divBdr>
      <w:divsChild>
        <w:div w:id="762191089">
          <w:marLeft w:val="0"/>
          <w:marRight w:val="0"/>
          <w:marTop w:val="0"/>
          <w:marBottom w:val="0"/>
          <w:divBdr>
            <w:top w:val="none" w:sz="0" w:space="0" w:color="auto"/>
            <w:left w:val="none" w:sz="0" w:space="0" w:color="auto"/>
            <w:bottom w:val="none" w:sz="0" w:space="0" w:color="auto"/>
            <w:right w:val="none" w:sz="0" w:space="0" w:color="auto"/>
          </w:divBdr>
        </w:div>
      </w:divsChild>
    </w:div>
    <w:div w:id="1600989031">
      <w:bodyDiv w:val="1"/>
      <w:marLeft w:val="0"/>
      <w:marRight w:val="0"/>
      <w:marTop w:val="0"/>
      <w:marBottom w:val="0"/>
      <w:divBdr>
        <w:top w:val="none" w:sz="0" w:space="0" w:color="auto"/>
        <w:left w:val="none" w:sz="0" w:space="0" w:color="auto"/>
        <w:bottom w:val="none" w:sz="0" w:space="0" w:color="auto"/>
        <w:right w:val="none" w:sz="0" w:space="0" w:color="auto"/>
      </w:divBdr>
      <w:divsChild>
        <w:div w:id="2103065263">
          <w:marLeft w:val="360"/>
          <w:marRight w:val="0"/>
          <w:marTop w:val="200"/>
          <w:marBottom w:val="0"/>
          <w:divBdr>
            <w:top w:val="none" w:sz="0" w:space="0" w:color="auto"/>
            <w:left w:val="none" w:sz="0" w:space="0" w:color="auto"/>
            <w:bottom w:val="none" w:sz="0" w:space="0" w:color="auto"/>
            <w:right w:val="none" w:sz="0" w:space="0" w:color="auto"/>
          </w:divBdr>
        </w:div>
      </w:divsChild>
    </w:div>
    <w:div w:id="1652633981">
      <w:bodyDiv w:val="1"/>
      <w:marLeft w:val="0"/>
      <w:marRight w:val="0"/>
      <w:marTop w:val="0"/>
      <w:marBottom w:val="0"/>
      <w:divBdr>
        <w:top w:val="none" w:sz="0" w:space="0" w:color="auto"/>
        <w:left w:val="none" w:sz="0" w:space="0" w:color="auto"/>
        <w:bottom w:val="none" w:sz="0" w:space="0" w:color="auto"/>
        <w:right w:val="none" w:sz="0" w:space="0" w:color="auto"/>
      </w:divBdr>
      <w:divsChild>
        <w:div w:id="1598557878">
          <w:marLeft w:val="0"/>
          <w:marRight w:val="0"/>
          <w:marTop w:val="0"/>
          <w:marBottom w:val="0"/>
          <w:divBdr>
            <w:top w:val="none" w:sz="0" w:space="0" w:color="auto"/>
            <w:left w:val="none" w:sz="0" w:space="0" w:color="auto"/>
            <w:bottom w:val="none" w:sz="0" w:space="0" w:color="auto"/>
            <w:right w:val="none" w:sz="0" w:space="0" w:color="auto"/>
          </w:divBdr>
        </w:div>
      </w:divsChild>
    </w:div>
    <w:div w:id="1757290709">
      <w:bodyDiv w:val="1"/>
      <w:marLeft w:val="0"/>
      <w:marRight w:val="0"/>
      <w:marTop w:val="0"/>
      <w:marBottom w:val="0"/>
      <w:divBdr>
        <w:top w:val="none" w:sz="0" w:space="0" w:color="auto"/>
        <w:left w:val="none" w:sz="0" w:space="0" w:color="auto"/>
        <w:bottom w:val="none" w:sz="0" w:space="0" w:color="auto"/>
        <w:right w:val="none" w:sz="0" w:space="0" w:color="auto"/>
      </w:divBdr>
      <w:divsChild>
        <w:div w:id="198863135">
          <w:marLeft w:val="0"/>
          <w:marRight w:val="0"/>
          <w:marTop w:val="0"/>
          <w:marBottom w:val="0"/>
          <w:divBdr>
            <w:top w:val="none" w:sz="0" w:space="0" w:color="auto"/>
            <w:left w:val="none" w:sz="0" w:space="0" w:color="auto"/>
            <w:bottom w:val="none" w:sz="0" w:space="0" w:color="auto"/>
            <w:right w:val="none" w:sz="0" w:space="0" w:color="auto"/>
          </w:divBdr>
        </w:div>
      </w:divsChild>
    </w:div>
    <w:div w:id="1790659731">
      <w:bodyDiv w:val="1"/>
      <w:marLeft w:val="0"/>
      <w:marRight w:val="0"/>
      <w:marTop w:val="0"/>
      <w:marBottom w:val="0"/>
      <w:divBdr>
        <w:top w:val="none" w:sz="0" w:space="0" w:color="auto"/>
        <w:left w:val="none" w:sz="0" w:space="0" w:color="auto"/>
        <w:bottom w:val="none" w:sz="0" w:space="0" w:color="auto"/>
        <w:right w:val="none" w:sz="0" w:space="0" w:color="auto"/>
      </w:divBdr>
      <w:divsChild>
        <w:div w:id="821972400">
          <w:marLeft w:val="0"/>
          <w:marRight w:val="0"/>
          <w:marTop w:val="0"/>
          <w:marBottom w:val="0"/>
          <w:divBdr>
            <w:top w:val="none" w:sz="0" w:space="0" w:color="auto"/>
            <w:left w:val="none" w:sz="0" w:space="0" w:color="auto"/>
            <w:bottom w:val="none" w:sz="0" w:space="0" w:color="auto"/>
            <w:right w:val="none" w:sz="0" w:space="0" w:color="auto"/>
          </w:divBdr>
        </w:div>
      </w:divsChild>
    </w:div>
    <w:div w:id="2011372961">
      <w:bodyDiv w:val="1"/>
      <w:marLeft w:val="0"/>
      <w:marRight w:val="0"/>
      <w:marTop w:val="0"/>
      <w:marBottom w:val="0"/>
      <w:divBdr>
        <w:top w:val="none" w:sz="0" w:space="0" w:color="auto"/>
        <w:left w:val="none" w:sz="0" w:space="0" w:color="auto"/>
        <w:bottom w:val="none" w:sz="0" w:space="0" w:color="auto"/>
        <w:right w:val="none" w:sz="0" w:space="0" w:color="auto"/>
      </w:divBdr>
      <w:divsChild>
        <w:div w:id="251166692">
          <w:marLeft w:val="0"/>
          <w:marRight w:val="0"/>
          <w:marTop w:val="0"/>
          <w:marBottom w:val="0"/>
          <w:divBdr>
            <w:top w:val="none" w:sz="0" w:space="0" w:color="auto"/>
            <w:left w:val="none" w:sz="0" w:space="0" w:color="auto"/>
            <w:bottom w:val="none" w:sz="0" w:space="0" w:color="auto"/>
            <w:right w:val="none" w:sz="0" w:space="0" w:color="auto"/>
          </w:divBdr>
        </w:div>
      </w:divsChild>
    </w:div>
    <w:div w:id="2095777667">
      <w:bodyDiv w:val="1"/>
      <w:marLeft w:val="0"/>
      <w:marRight w:val="0"/>
      <w:marTop w:val="0"/>
      <w:marBottom w:val="0"/>
      <w:divBdr>
        <w:top w:val="none" w:sz="0" w:space="0" w:color="auto"/>
        <w:left w:val="none" w:sz="0" w:space="0" w:color="auto"/>
        <w:bottom w:val="none" w:sz="0" w:space="0" w:color="auto"/>
        <w:right w:val="none" w:sz="0" w:space="0" w:color="auto"/>
      </w:divBdr>
      <w:divsChild>
        <w:div w:id="1705128593">
          <w:marLeft w:val="0"/>
          <w:marRight w:val="0"/>
          <w:marTop w:val="0"/>
          <w:marBottom w:val="0"/>
          <w:divBdr>
            <w:top w:val="none" w:sz="0" w:space="0" w:color="auto"/>
            <w:left w:val="none" w:sz="0" w:space="0" w:color="auto"/>
            <w:bottom w:val="none" w:sz="0" w:space="0" w:color="auto"/>
            <w:right w:val="none" w:sz="0" w:space="0" w:color="auto"/>
          </w:divBdr>
        </w:div>
      </w:divsChild>
    </w:div>
    <w:div w:id="2135832311">
      <w:bodyDiv w:val="1"/>
      <w:marLeft w:val="0"/>
      <w:marRight w:val="0"/>
      <w:marTop w:val="0"/>
      <w:marBottom w:val="0"/>
      <w:divBdr>
        <w:top w:val="none" w:sz="0" w:space="0" w:color="auto"/>
        <w:left w:val="none" w:sz="0" w:space="0" w:color="auto"/>
        <w:bottom w:val="none" w:sz="0" w:space="0" w:color="auto"/>
        <w:right w:val="none" w:sz="0" w:space="0" w:color="auto"/>
      </w:divBdr>
      <w:divsChild>
        <w:div w:id="11855606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tionalarchives.gov.uk/education/resources/home-front-1939-1945-part-one/the-childrens-overseas-reception-board/" TargetMode="External"/><Relationship Id="rId13" Type="http://schemas.openxmlformats.org/officeDocument/2006/relationships/hyperlink" Target="https://onelastdancefom.wordpress.com/2014/04/07/youth-culture-in-the-1940s/" TargetMode="External"/><Relationship Id="rId18" Type="http://schemas.openxmlformats.org/officeDocument/2006/relationships/hyperlink" Target="https://www.sentencingcouncil.org.uk/outlines/drug-offences/"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uk.pinterest.com/pin/30328997484980380" TargetMode="External"/><Relationship Id="rId12" Type="http://schemas.openxmlformats.org/officeDocument/2006/relationships/hyperlink" Target="https://fashion2fiber.osu.edu/exhibits/show/fashion-and-music/top-ten-songs-throughout-the-2/top-ten-songs-of-the-1940s" TargetMode="External"/><Relationship Id="rId17" Type="http://schemas.openxmlformats.org/officeDocument/2006/relationships/hyperlink" Target="https://uk.pinterest.com/pin/1970393582519357/" TargetMode="External"/><Relationship Id="rId2" Type="http://schemas.openxmlformats.org/officeDocument/2006/relationships/styles" Target="styles.xml"/><Relationship Id="rId16" Type="http://schemas.openxmlformats.org/officeDocument/2006/relationships/hyperlink" Target="https://uk.pinterest.com/pin/379920918562362903/" TargetMode="External"/><Relationship Id="rId20" Type="http://schemas.openxmlformats.org/officeDocument/2006/relationships/hyperlink" Target="https://www.yourdictionary.com/articles/1940s-sla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esearchbriefings.files.parliament.uk/documents/SN04252/SN04252.pdf" TargetMode="External"/><Relationship Id="rId5" Type="http://schemas.openxmlformats.org/officeDocument/2006/relationships/footnotes" Target="footnotes.xml"/><Relationship Id="rId15" Type="http://schemas.openxmlformats.org/officeDocument/2006/relationships/hyperlink" Target="https://thesecuritydistillery.org/all-articles/pervitin-how-drugs-transformed-warfare-in-1939-45" TargetMode="External"/><Relationship Id="rId23" Type="http://schemas.openxmlformats.org/officeDocument/2006/relationships/theme" Target="theme/theme1.xml"/><Relationship Id="rId10" Type="http://schemas.openxmlformats.org/officeDocument/2006/relationships/hyperlink" Target="https://www.bbc.co.uk/bbcthree/article/966b1bdd-69ff-4de0-9c39-d9276eba706b" TargetMode="External"/><Relationship Id="rId19" Type="http://schemas.openxmlformats.org/officeDocument/2006/relationships/hyperlink" Target="https://www.parliament.uk/about/living-heritage/transformingsociety/livinglearning/school/overview/educationact1944/" TargetMode="External"/><Relationship Id="rId4" Type="http://schemas.openxmlformats.org/officeDocument/2006/relationships/webSettings" Target="webSettings.xml"/><Relationship Id="rId9" Type="http://schemas.openxmlformats.org/officeDocument/2006/relationships/hyperlink" Target="https://www.bbc.co.uk/bitesize/articles/zbpgf82" TargetMode="External"/><Relationship Id="rId14" Type="http://schemas.openxmlformats.org/officeDocument/2006/relationships/hyperlink" Target="https://uk.pinterest.com/pin/23221754323067939/"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1361</Words>
  <Characters>7763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Chelsey Jones Duffy (2406512)</dc:creator>
  <cp:keywords/>
  <dc:description/>
  <cp:lastModifiedBy>Chelsey Jones Duffy (2406512)</cp:lastModifiedBy>
  <cp:revision>2</cp:revision>
  <dcterms:created xsi:type="dcterms:W3CDTF">2025-01-16T10:30:00Z</dcterms:created>
  <dcterms:modified xsi:type="dcterms:W3CDTF">2025-01-16T10:30:00Z</dcterms:modified>
</cp:coreProperties>
</file>