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4C9C5" w14:textId="77777777" w:rsidR="00CF69A0" w:rsidRPr="005A5A37" w:rsidRDefault="00CF69A0" w:rsidP="005A5A37">
      <w:pPr>
        <w:spacing w:after="0" w:line="480" w:lineRule="auto"/>
        <w:jc w:val="center"/>
        <w:rPr>
          <w:rFonts w:ascii="Times New Roman" w:hAnsi="Times New Roman" w:cs="Times New Roman"/>
          <w:sz w:val="24"/>
          <w:szCs w:val="24"/>
        </w:rPr>
      </w:pPr>
    </w:p>
    <w:p w14:paraId="3A8D7FC1" w14:textId="77777777" w:rsidR="003F2574" w:rsidRPr="005A5A37" w:rsidRDefault="003F2574" w:rsidP="005A5A37">
      <w:pPr>
        <w:spacing w:after="0" w:line="480" w:lineRule="auto"/>
        <w:jc w:val="center"/>
        <w:rPr>
          <w:rFonts w:ascii="Times New Roman" w:hAnsi="Times New Roman" w:cs="Times New Roman"/>
          <w:sz w:val="24"/>
          <w:szCs w:val="24"/>
        </w:rPr>
      </w:pPr>
    </w:p>
    <w:p w14:paraId="616AEC3F" w14:textId="77777777" w:rsidR="003F2574" w:rsidRPr="005A5A37" w:rsidRDefault="003F2574" w:rsidP="005A5A37">
      <w:pPr>
        <w:spacing w:after="0" w:line="480" w:lineRule="auto"/>
        <w:jc w:val="center"/>
        <w:rPr>
          <w:rFonts w:ascii="Times New Roman" w:hAnsi="Times New Roman" w:cs="Times New Roman"/>
          <w:sz w:val="24"/>
          <w:szCs w:val="24"/>
        </w:rPr>
      </w:pPr>
    </w:p>
    <w:p w14:paraId="5DF6249F" w14:textId="77777777" w:rsidR="003F2574" w:rsidRPr="005A5A37" w:rsidRDefault="003F2574" w:rsidP="005A5A37">
      <w:pPr>
        <w:spacing w:after="0" w:line="480" w:lineRule="auto"/>
        <w:jc w:val="center"/>
        <w:rPr>
          <w:rFonts w:ascii="Times New Roman" w:hAnsi="Times New Roman" w:cs="Times New Roman"/>
          <w:sz w:val="24"/>
          <w:szCs w:val="24"/>
        </w:rPr>
      </w:pPr>
    </w:p>
    <w:p w14:paraId="46E7CBA4" w14:textId="77777777" w:rsidR="003F2574" w:rsidRPr="005A5A37" w:rsidRDefault="003F2574" w:rsidP="005A5A37">
      <w:pPr>
        <w:spacing w:after="0" w:line="480" w:lineRule="auto"/>
        <w:jc w:val="center"/>
        <w:rPr>
          <w:rFonts w:ascii="Times New Roman" w:hAnsi="Times New Roman" w:cs="Times New Roman"/>
          <w:sz w:val="24"/>
          <w:szCs w:val="24"/>
        </w:rPr>
      </w:pPr>
    </w:p>
    <w:p w14:paraId="457C314A" w14:textId="77777777" w:rsidR="00CF69A0" w:rsidRPr="005A5A37" w:rsidRDefault="00CF69A0" w:rsidP="005A5A37">
      <w:pPr>
        <w:spacing w:after="0" w:line="480" w:lineRule="auto"/>
        <w:jc w:val="center"/>
        <w:rPr>
          <w:rFonts w:ascii="Times New Roman" w:hAnsi="Times New Roman" w:cs="Times New Roman"/>
          <w:sz w:val="24"/>
          <w:szCs w:val="24"/>
        </w:rPr>
      </w:pPr>
    </w:p>
    <w:p w14:paraId="487BAE23" w14:textId="77777777" w:rsidR="003F2574" w:rsidRPr="005A5A37" w:rsidRDefault="003F2574" w:rsidP="005A5A37">
      <w:pPr>
        <w:spacing w:line="480" w:lineRule="auto"/>
        <w:jc w:val="center"/>
        <w:rPr>
          <w:rFonts w:ascii="Times New Roman" w:hAnsi="Times New Roman" w:cs="Times New Roman"/>
          <w:sz w:val="24"/>
          <w:szCs w:val="24"/>
        </w:rPr>
      </w:pPr>
      <w:r w:rsidRPr="005A5A37">
        <w:rPr>
          <w:rFonts w:ascii="Times New Roman" w:hAnsi="Times New Roman" w:cs="Times New Roman"/>
          <w:sz w:val="24"/>
          <w:szCs w:val="24"/>
        </w:rPr>
        <w:t>KNOWLEDGE MANAGEMENT VALUE CHAIN (KMVC) FOR AMAZON</w:t>
      </w:r>
    </w:p>
    <w:p w14:paraId="4BD44EC7" w14:textId="77777777" w:rsidR="00CF69A0" w:rsidRPr="005A5A37" w:rsidRDefault="00CF69A0" w:rsidP="005A5A37">
      <w:pPr>
        <w:spacing w:after="0" w:line="480" w:lineRule="auto"/>
        <w:jc w:val="center"/>
        <w:rPr>
          <w:rFonts w:ascii="Times New Roman" w:hAnsi="Times New Roman" w:cs="Times New Roman"/>
          <w:sz w:val="24"/>
          <w:szCs w:val="24"/>
        </w:rPr>
      </w:pPr>
    </w:p>
    <w:p w14:paraId="2ADF0EDF" w14:textId="77777777" w:rsidR="00CF69A0" w:rsidRPr="005A5A37" w:rsidRDefault="00CF69A0" w:rsidP="005A5A37">
      <w:pPr>
        <w:spacing w:after="0" w:line="480" w:lineRule="auto"/>
        <w:jc w:val="center"/>
        <w:rPr>
          <w:rFonts w:ascii="Times New Roman" w:hAnsi="Times New Roman" w:cs="Times New Roman"/>
          <w:sz w:val="24"/>
          <w:szCs w:val="24"/>
        </w:rPr>
      </w:pPr>
    </w:p>
    <w:p w14:paraId="4A4A4E0A" w14:textId="77777777" w:rsidR="00CF69A0" w:rsidRPr="005A5A37" w:rsidRDefault="00CF69A0" w:rsidP="005A5A37">
      <w:pPr>
        <w:spacing w:after="0" w:line="480" w:lineRule="auto"/>
        <w:jc w:val="center"/>
        <w:rPr>
          <w:rFonts w:ascii="Times New Roman" w:hAnsi="Times New Roman" w:cs="Times New Roman"/>
          <w:sz w:val="24"/>
          <w:szCs w:val="24"/>
        </w:rPr>
      </w:pPr>
    </w:p>
    <w:p w14:paraId="1FA0A4FC" w14:textId="77777777" w:rsidR="00CF69A0" w:rsidRDefault="00CF69A0" w:rsidP="005A5A37">
      <w:pPr>
        <w:spacing w:after="0" w:line="480" w:lineRule="auto"/>
        <w:jc w:val="center"/>
        <w:rPr>
          <w:rFonts w:ascii="Times New Roman" w:hAnsi="Times New Roman" w:cs="Times New Roman"/>
          <w:sz w:val="24"/>
          <w:szCs w:val="24"/>
        </w:rPr>
      </w:pPr>
      <w:r w:rsidRPr="005A5A37">
        <w:rPr>
          <w:rFonts w:ascii="Times New Roman" w:hAnsi="Times New Roman" w:cs="Times New Roman"/>
          <w:sz w:val="24"/>
          <w:szCs w:val="24"/>
        </w:rPr>
        <w:t xml:space="preserve">Student’s Name </w:t>
      </w:r>
      <w:r w:rsidR="00700E05">
        <w:rPr>
          <w:rFonts w:ascii="Times New Roman" w:hAnsi="Times New Roman" w:cs="Times New Roman"/>
          <w:sz w:val="24"/>
          <w:szCs w:val="24"/>
        </w:rPr>
        <w:t xml:space="preserve">:Cristina </w:t>
      </w:r>
      <w:proofErr w:type="spellStart"/>
      <w:r w:rsidR="00700E05">
        <w:rPr>
          <w:rFonts w:ascii="Times New Roman" w:hAnsi="Times New Roman" w:cs="Times New Roman"/>
          <w:sz w:val="24"/>
          <w:szCs w:val="24"/>
        </w:rPr>
        <w:t>Ispas</w:t>
      </w:r>
      <w:proofErr w:type="spellEnd"/>
      <w:r w:rsidR="00700E05">
        <w:rPr>
          <w:rFonts w:ascii="Times New Roman" w:hAnsi="Times New Roman" w:cs="Times New Roman"/>
          <w:sz w:val="24"/>
          <w:szCs w:val="24"/>
        </w:rPr>
        <w:t xml:space="preserve"> </w:t>
      </w:r>
    </w:p>
    <w:p w14:paraId="70E618BB" w14:textId="77777777" w:rsidR="00700E05" w:rsidRPr="005A5A37" w:rsidRDefault="00700E05" w:rsidP="005A5A37">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number:190</w:t>
      </w:r>
      <w:r w:rsidR="007D21FC">
        <w:rPr>
          <w:rFonts w:ascii="Times New Roman" w:hAnsi="Times New Roman" w:cs="Times New Roman"/>
          <w:sz w:val="24"/>
          <w:szCs w:val="24"/>
        </w:rPr>
        <w:t>5821</w:t>
      </w:r>
    </w:p>
    <w:p w14:paraId="464FBF2F" w14:textId="77777777" w:rsidR="00CF69A0" w:rsidRPr="005A5A37" w:rsidRDefault="00CF69A0" w:rsidP="005A5A37">
      <w:pPr>
        <w:spacing w:after="0" w:line="480" w:lineRule="auto"/>
        <w:jc w:val="center"/>
        <w:rPr>
          <w:rFonts w:ascii="Times New Roman" w:hAnsi="Times New Roman" w:cs="Times New Roman"/>
          <w:sz w:val="24"/>
          <w:szCs w:val="24"/>
        </w:rPr>
      </w:pPr>
    </w:p>
    <w:p w14:paraId="7C6654A6" w14:textId="77777777" w:rsidR="00CF69A0" w:rsidRPr="005A5A37" w:rsidRDefault="00CF69A0" w:rsidP="005A5A37">
      <w:pPr>
        <w:spacing w:after="0" w:line="480" w:lineRule="auto"/>
        <w:jc w:val="center"/>
        <w:rPr>
          <w:rFonts w:ascii="Times New Roman" w:hAnsi="Times New Roman" w:cs="Times New Roman"/>
          <w:sz w:val="24"/>
          <w:szCs w:val="24"/>
        </w:rPr>
      </w:pPr>
    </w:p>
    <w:p w14:paraId="7CCA57B1" w14:textId="77777777" w:rsidR="00CF69A0" w:rsidRPr="005A5A37" w:rsidRDefault="00CF69A0" w:rsidP="005A5A37">
      <w:pPr>
        <w:spacing w:after="0" w:line="480" w:lineRule="auto"/>
        <w:jc w:val="center"/>
        <w:rPr>
          <w:rFonts w:ascii="Times New Roman" w:hAnsi="Times New Roman" w:cs="Times New Roman"/>
          <w:sz w:val="24"/>
          <w:szCs w:val="24"/>
        </w:rPr>
      </w:pPr>
    </w:p>
    <w:p w14:paraId="79931703" w14:textId="77777777" w:rsidR="003F2574" w:rsidRPr="005A5A37" w:rsidRDefault="003F2574" w:rsidP="0082724F">
      <w:pPr>
        <w:spacing w:after="0" w:line="480" w:lineRule="auto"/>
        <w:rPr>
          <w:rFonts w:ascii="Times New Roman" w:hAnsi="Times New Roman" w:cs="Times New Roman"/>
          <w:sz w:val="24"/>
          <w:szCs w:val="24"/>
        </w:rPr>
      </w:pPr>
    </w:p>
    <w:p w14:paraId="1AE6B5B8" w14:textId="77777777" w:rsidR="003F2574" w:rsidRPr="005A5A37" w:rsidRDefault="003F2574" w:rsidP="005A5A37">
      <w:pPr>
        <w:spacing w:line="480" w:lineRule="auto"/>
        <w:rPr>
          <w:rFonts w:ascii="Times New Roman" w:hAnsi="Times New Roman" w:cs="Times New Roman"/>
          <w:sz w:val="24"/>
          <w:szCs w:val="24"/>
        </w:rPr>
      </w:pPr>
      <w:r w:rsidRPr="005A5A37">
        <w:rPr>
          <w:rFonts w:ascii="Times New Roman" w:hAnsi="Times New Roman" w:cs="Times New Roman"/>
          <w:sz w:val="24"/>
          <w:szCs w:val="24"/>
        </w:rPr>
        <w:br w:type="page"/>
      </w:r>
    </w:p>
    <w:p w14:paraId="1FD60F6A" w14:textId="77777777" w:rsidR="00CF69A0" w:rsidRPr="005A5A37" w:rsidRDefault="00CF69A0" w:rsidP="007D21FC">
      <w:pPr>
        <w:spacing w:line="480" w:lineRule="auto"/>
        <w:rPr>
          <w:rFonts w:ascii="Times New Roman" w:hAnsi="Times New Roman" w:cs="Times New Roman"/>
          <w:sz w:val="24"/>
          <w:szCs w:val="24"/>
        </w:rPr>
      </w:pPr>
    </w:p>
    <w:p w14:paraId="721A187E" w14:textId="77777777" w:rsidR="00ED7DB3" w:rsidRPr="005A5A37" w:rsidRDefault="009B0768" w:rsidP="005A5A37">
      <w:pPr>
        <w:spacing w:line="480" w:lineRule="auto"/>
        <w:ind w:firstLine="720"/>
        <w:rPr>
          <w:rFonts w:ascii="Times New Roman" w:hAnsi="Times New Roman" w:cs="Times New Roman"/>
          <w:sz w:val="24"/>
          <w:szCs w:val="24"/>
        </w:rPr>
      </w:pPr>
      <w:r w:rsidRPr="005A5A37">
        <w:rPr>
          <w:rFonts w:ascii="Times New Roman" w:hAnsi="Times New Roman" w:cs="Times New Roman"/>
          <w:sz w:val="24"/>
          <w:szCs w:val="24"/>
        </w:rPr>
        <w:t xml:space="preserve">Knowledge Management Value Chain (KMVC) in an </w:t>
      </w:r>
      <w:r w:rsidR="00D714A7" w:rsidRPr="005A5A37">
        <w:rPr>
          <w:rFonts w:ascii="Times New Roman" w:hAnsi="Times New Roman" w:cs="Times New Roman"/>
          <w:sz w:val="24"/>
          <w:szCs w:val="24"/>
        </w:rPr>
        <w:t>organization</w:t>
      </w:r>
      <w:r w:rsidRPr="005A5A37">
        <w:rPr>
          <w:rFonts w:ascii="Times New Roman" w:hAnsi="Times New Roman" w:cs="Times New Roman"/>
          <w:sz w:val="24"/>
          <w:szCs w:val="24"/>
        </w:rPr>
        <w:t xml:space="preserve"> is responsible </w:t>
      </w:r>
      <w:r w:rsidR="00D714A7" w:rsidRPr="005A5A37">
        <w:rPr>
          <w:rFonts w:ascii="Times New Roman" w:hAnsi="Times New Roman" w:cs="Times New Roman"/>
          <w:sz w:val="24"/>
          <w:szCs w:val="24"/>
        </w:rPr>
        <w:t xml:space="preserve">for organizing and increasing the ability of the organization to learn from its environment and incorporate knowledge gained into its business processes. Knowledge management comprises the set of business practices an organization develops with the objective of creating, storing, transferring, and applying knowledge. </w:t>
      </w:r>
      <w:r w:rsidR="001877E7" w:rsidRPr="005A5A37">
        <w:rPr>
          <w:rFonts w:ascii="Times New Roman" w:hAnsi="Times New Roman" w:cs="Times New Roman"/>
          <w:sz w:val="24"/>
          <w:szCs w:val="24"/>
        </w:rPr>
        <w:t xml:space="preserve">When using the KMVC model, an organization has to organize and manage the various processes in such a way that the efficiency of the production factor knowledge will be increased as a result. For an organization such as Amazon, it has the capacity and resources to apply all the four components of the KMVC model, which are </w:t>
      </w:r>
      <w:r w:rsidR="00A1278B" w:rsidRPr="005A5A37">
        <w:rPr>
          <w:rFonts w:ascii="Times New Roman" w:hAnsi="Times New Roman" w:cs="Times New Roman"/>
          <w:sz w:val="24"/>
          <w:szCs w:val="24"/>
        </w:rPr>
        <w:t xml:space="preserve">knowledge acquisition, storage, dissemination, and application. </w:t>
      </w:r>
    </w:p>
    <w:p w14:paraId="6E2A8272" w14:textId="77777777" w:rsidR="00A1278B" w:rsidRPr="005A5A37" w:rsidRDefault="00A1278B" w:rsidP="005A5A37">
      <w:pPr>
        <w:spacing w:line="480" w:lineRule="auto"/>
        <w:ind w:firstLine="720"/>
        <w:rPr>
          <w:rFonts w:ascii="Times New Roman" w:hAnsi="Times New Roman" w:cs="Times New Roman"/>
          <w:sz w:val="24"/>
          <w:szCs w:val="24"/>
        </w:rPr>
      </w:pPr>
      <w:r w:rsidRPr="005A5A37">
        <w:rPr>
          <w:rFonts w:ascii="Times New Roman" w:hAnsi="Times New Roman" w:cs="Times New Roman"/>
          <w:sz w:val="24"/>
          <w:szCs w:val="24"/>
        </w:rPr>
        <w:t>According to the</w:t>
      </w:r>
      <w:r w:rsidR="00CF69A0" w:rsidRPr="005A5A37">
        <w:rPr>
          <w:rFonts w:ascii="Times New Roman" w:hAnsi="Times New Roman" w:cs="Times New Roman"/>
          <w:sz w:val="24"/>
          <w:szCs w:val="24"/>
        </w:rPr>
        <w:t xml:space="preserve"> KMVC</w:t>
      </w:r>
      <w:r w:rsidRPr="005A5A37">
        <w:rPr>
          <w:rFonts w:ascii="Times New Roman" w:hAnsi="Times New Roman" w:cs="Times New Roman"/>
          <w:sz w:val="24"/>
          <w:szCs w:val="24"/>
        </w:rPr>
        <w:t xml:space="preserve"> model, Amazon will have to focus on applying more managerial skills to achieve greater efficiency and effectiveness. The model contends that effective knowledge management is 80% managerial and organizational and 20% technology. One area of the KMVC model that Amazon has capitalized on is knowledge acquisition. Amazon is a technological company that has built itself over the years to rely on credible market information to make informed choices and strategies in its business processes. Amazon often seeks knowledge on the market and business environments that </w:t>
      </w:r>
      <w:r w:rsidR="00611944" w:rsidRPr="005A5A37">
        <w:rPr>
          <w:rFonts w:ascii="Times New Roman" w:hAnsi="Times New Roman" w:cs="Times New Roman"/>
          <w:sz w:val="24"/>
          <w:szCs w:val="24"/>
        </w:rPr>
        <w:t>will help the</w:t>
      </w:r>
      <w:r w:rsidRPr="005A5A37">
        <w:rPr>
          <w:rFonts w:ascii="Times New Roman" w:hAnsi="Times New Roman" w:cs="Times New Roman"/>
          <w:sz w:val="24"/>
          <w:szCs w:val="24"/>
        </w:rPr>
        <w:t xml:space="preserve"> </w:t>
      </w:r>
      <w:r w:rsidR="00611944" w:rsidRPr="005A5A37">
        <w:rPr>
          <w:rFonts w:ascii="Times New Roman" w:hAnsi="Times New Roman" w:cs="Times New Roman"/>
          <w:sz w:val="24"/>
          <w:szCs w:val="24"/>
        </w:rPr>
        <w:t xml:space="preserve">organization </w:t>
      </w:r>
      <w:r w:rsidRPr="005A5A37">
        <w:rPr>
          <w:rFonts w:ascii="Times New Roman" w:hAnsi="Times New Roman" w:cs="Times New Roman"/>
          <w:sz w:val="24"/>
          <w:szCs w:val="24"/>
        </w:rPr>
        <w:t xml:space="preserve">capitalize </w:t>
      </w:r>
      <w:r w:rsidR="00611944" w:rsidRPr="005A5A37">
        <w:rPr>
          <w:rFonts w:ascii="Times New Roman" w:hAnsi="Times New Roman" w:cs="Times New Roman"/>
          <w:sz w:val="24"/>
          <w:szCs w:val="24"/>
        </w:rPr>
        <w:t xml:space="preserve">on its existing markets while acquiring new customers, internationally and on the domestic front. Additionally, Amazon acquires knowledge in a number of ways, depending on the type of information they need about the business environment they are operating. </w:t>
      </w:r>
    </w:p>
    <w:p w14:paraId="6FDB462C" w14:textId="77777777" w:rsidR="00611944" w:rsidRPr="005A5A37" w:rsidRDefault="00611944" w:rsidP="005A5A37">
      <w:pPr>
        <w:spacing w:line="480" w:lineRule="auto"/>
        <w:ind w:firstLine="720"/>
        <w:rPr>
          <w:rFonts w:ascii="Times New Roman" w:hAnsi="Times New Roman" w:cs="Times New Roman"/>
          <w:sz w:val="24"/>
          <w:szCs w:val="24"/>
        </w:rPr>
      </w:pPr>
      <w:r w:rsidRPr="005A5A37">
        <w:rPr>
          <w:rFonts w:ascii="Times New Roman" w:hAnsi="Times New Roman" w:cs="Times New Roman"/>
          <w:sz w:val="24"/>
          <w:szCs w:val="24"/>
        </w:rPr>
        <w:t xml:space="preserve">In its initial stages of development, Amazon sought to build its corporate repositories of reports, documents, best practices, and presentations. The application of technology in knowledge acquisition has allowed the extension in building </w:t>
      </w:r>
      <w:r w:rsidR="003C653D" w:rsidRPr="005A5A37">
        <w:rPr>
          <w:rFonts w:ascii="Times New Roman" w:hAnsi="Times New Roman" w:cs="Times New Roman"/>
          <w:sz w:val="24"/>
          <w:szCs w:val="24"/>
        </w:rPr>
        <w:t>expository</w:t>
      </w:r>
      <w:r w:rsidRPr="005A5A37">
        <w:rPr>
          <w:rFonts w:ascii="Times New Roman" w:hAnsi="Times New Roman" w:cs="Times New Roman"/>
          <w:sz w:val="24"/>
          <w:szCs w:val="24"/>
        </w:rPr>
        <w:t xml:space="preserve"> to include unstructured documents</w:t>
      </w:r>
      <w:r w:rsidR="003C653D" w:rsidRPr="005A5A37">
        <w:rPr>
          <w:rFonts w:ascii="Times New Roman" w:hAnsi="Times New Roman" w:cs="Times New Roman"/>
          <w:sz w:val="24"/>
          <w:szCs w:val="24"/>
        </w:rPr>
        <w:t xml:space="preserve"> such as e-mails. However, unstructured documents are not the main source of knowledge acquisition in Amazon. Amazon also acquires knowledge through the development of online expert networks that are largely responsible for the success the business enjoys as the leading online retailer globally. The development of online expert networks has strategically helped Amazon gather the best pool of talents because the employees find the </w:t>
      </w:r>
      <w:r w:rsidR="00CF69A0" w:rsidRPr="005A5A37">
        <w:rPr>
          <w:rFonts w:ascii="Times New Roman" w:hAnsi="Times New Roman" w:cs="Times New Roman"/>
          <w:sz w:val="24"/>
          <w:szCs w:val="24"/>
        </w:rPr>
        <w:t xml:space="preserve">expert among themselves, who has to be personally knowledgeable about the processes of the organization. The expert is considered a source of knowledge as the employees at Amazon develop their talent and expertise based on information from the knowledgeable expert. </w:t>
      </w:r>
    </w:p>
    <w:p w14:paraId="4A200271" w14:textId="69177EA2" w:rsidR="00CF69A0" w:rsidRDefault="00CF69A0" w:rsidP="005A5A37">
      <w:pPr>
        <w:spacing w:line="480" w:lineRule="auto"/>
        <w:ind w:firstLine="720"/>
        <w:rPr>
          <w:rFonts w:ascii="Times New Roman" w:hAnsi="Times New Roman" w:cs="Times New Roman"/>
          <w:sz w:val="24"/>
          <w:szCs w:val="24"/>
        </w:rPr>
      </w:pPr>
      <w:r w:rsidRPr="005A5A37">
        <w:rPr>
          <w:rFonts w:ascii="Times New Roman" w:hAnsi="Times New Roman" w:cs="Times New Roman"/>
          <w:sz w:val="24"/>
          <w:szCs w:val="24"/>
        </w:rPr>
        <w:t xml:space="preserve">Amazon also creates new knowledge by discovering patterns in corporate data or through the use of knowledge workstations where experts discover knowledge strategic to the business operations and decisions. Knowledge acquisition as a component of KMVC requires a systematic analysis of available data about the markets and the processing systems of the company. Amazon has to avail information about its sales, payments, customers, inventory, and other vital data so that an organized knowledge system is created to help generate more knowledge that will be useful to the company. Data from other external sources such as legal opinion, news feeds, government statistics, industry reports, and scientific are also good knowledge acquisition points for Amazon. </w:t>
      </w:r>
    </w:p>
    <w:p w14:paraId="456204A9" w14:textId="5C59B23E" w:rsidR="00331C86" w:rsidRDefault="00331C86" w:rsidP="005A5A37">
      <w:pPr>
        <w:spacing w:line="480" w:lineRule="auto"/>
        <w:ind w:firstLine="720"/>
        <w:rPr>
          <w:rFonts w:ascii="Times New Roman" w:hAnsi="Times New Roman" w:cs="Times New Roman"/>
          <w:sz w:val="24"/>
          <w:szCs w:val="24"/>
        </w:rPr>
      </w:pPr>
    </w:p>
    <w:p w14:paraId="7817CF1C" w14:textId="4471562A" w:rsidR="00331C86" w:rsidRDefault="00331C86" w:rsidP="005A5A37">
      <w:pPr>
        <w:spacing w:line="480" w:lineRule="auto"/>
        <w:ind w:firstLine="720"/>
        <w:rPr>
          <w:rFonts w:ascii="Times New Roman" w:hAnsi="Times New Roman" w:cs="Times New Roman"/>
          <w:sz w:val="24"/>
          <w:szCs w:val="24"/>
        </w:rPr>
      </w:pPr>
    </w:p>
    <w:p w14:paraId="4B035FCD" w14:textId="5B7F0D71" w:rsidR="00331C86" w:rsidRDefault="00331C86" w:rsidP="005A5A37">
      <w:pPr>
        <w:spacing w:line="480" w:lineRule="auto"/>
        <w:ind w:firstLine="720"/>
        <w:rPr>
          <w:rFonts w:ascii="Times New Roman" w:hAnsi="Times New Roman" w:cs="Times New Roman"/>
          <w:sz w:val="24"/>
          <w:szCs w:val="24"/>
        </w:rPr>
      </w:pPr>
    </w:p>
    <w:p w14:paraId="34339D51" w14:textId="3B26EA2B" w:rsidR="00331C86" w:rsidRDefault="00331C86" w:rsidP="005A5A37">
      <w:pPr>
        <w:spacing w:line="480" w:lineRule="auto"/>
        <w:ind w:firstLine="720"/>
        <w:rPr>
          <w:rFonts w:ascii="Times New Roman" w:hAnsi="Times New Roman" w:cs="Times New Roman"/>
          <w:sz w:val="24"/>
          <w:szCs w:val="24"/>
        </w:rPr>
      </w:pPr>
    </w:p>
    <w:p w14:paraId="5EF240DF" w14:textId="0EAF8F45" w:rsidR="00331C86" w:rsidRDefault="00331C86" w:rsidP="005A5A37">
      <w:pPr>
        <w:spacing w:line="480" w:lineRule="auto"/>
        <w:ind w:firstLine="720"/>
        <w:rPr>
          <w:rFonts w:ascii="Times New Roman" w:hAnsi="Times New Roman" w:cs="Times New Roman"/>
          <w:sz w:val="24"/>
          <w:szCs w:val="24"/>
        </w:rPr>
      </w:pPr>
    </w:p>
    <w:p w14:paraId="0017FEE5" w14:textId="339A4CD7" w:rsidR="00331C86" w:rsidRDefault="00331C86" w:rsidP="005A5A37">
      <w:pPr>
        <w:spacing w:line="480" w:lineRule="auto"/>
        <w:ind w:firstLine="720"/>
        <w:rPr>
          <w:rFonts w:ascii="Times New Roman" w:hAnsi="Times New Roman" w:cs="Times New Roman"/>
          <w:sz w:val="24"/>
          <w:szCs w:val="24"/>
        </w:rPr>
      </w:pPr>
    </w:p>
    <w:p w14:paraId="649D3A2C" w14:textId="72D0E5B9" w:rsidR="00331C86" w:rsidRPr="00076167" w:rsidRDefault="00331C86" w:rsidP="00331C86">
      <w:pPr>
        <w:spacing w:line="480" w:lineRule="auto"/>
        <w:ind w:firstLine="720"/>
        <w:jc w:val="center"/>
        <w:rPr>
          <w:rFonts w:ascii="Times New Roman" w:hAnsi="Times New Roman" w:cs="Times New Roman"/>
          <w:sz w:val="20"/>
          <w:szCs w:val="20"/>
        </w:rPr>
      </w:pPr>
      <w:r w:rsidRPr="00076167">
        <w:rPr>
          <w:rFonts w:ascii="Times New Roman" w:hAnsi="Times New Roman" w:cs="Times New Roman"/>
          <w:sz w:val="20"/>
          <w:szCs w:val="20"/>
        </w:rPr>
        <w:t>References</w:t>
      </w:r>
    </w:p>
    <w:p w14:paraId="07A5FB39" w14:textId="31E4BF7C" w:rsidR="00331C86" w:rsidRPr="00076167" w:rsidRDefault="00331C86"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Amazon.com Retrieved from:</w:t>
      </w:r>
    </w:p>
    <w:p w14:paraId="2F92BF74" w14:textId="04F321A0" w:rsidR="00331C86" w:rsidRPr="00076167" w:rsidRDefault="00AF411B" w:rsidP="00331C86">
      <w:pPr>
        <w:spacing w:line="480" w:lineRule="auto"/>
        <w:ind w:firstLine="720"/>
        <w:rPr>
          <w:rFonts w:ascii="Times New Roman" w:hAnsi="Times New Roman" w:cs="Times New Roman"/>
          <w:sz w:val="20"/>
          <w:szCs w:val="20"/>
        </w:rPr>
      </w:pPr>
      <w:hyperlink r:id="rId7" w:history="1">
        <w:r w:rsidR="00331C86" w:rsidRPr="00076167">
          <w:rPr>
            <w:rStyle w:val="Hyperlink"/>
            <w:rFonts w:ascii="Times New Roman" w:hAnsi="Times New Roman" w:cs="Times New Roman"/>
            <w:sz w:val="20"/>
            <w:szCs w:val="20"/>
          </w:rPr>
          <w:t>https://www.amazon.com/gp/help/customer/display.html/ref=hp_gt3_oths_pric?nodeId=201895990</w:t>
        </w:r>
      </w:hyperlink>
      <w:r w:rsidR="00331C86" w:rsidRPr="00076167">
        <w:rPr>
          <w:rFonts w:ascii="Times New Roman" w:hAnsi="Times New Roman" w:cs="Times New Roman"/>
          <w:sz w:val="20"/>
          <w:szCs w:val="20"/>
        </w:rPr>
        <w:t xml:space="preserve"> [Accessed on 6 June 2021].</w:t>
      </w:r>
    </w:p>
    <w:p w14:paraId="7E5DADE5" w14:textId="10FD0F2A" w:rsidR="00331C86" w:rsidRPr="00076167" w:rsidRDefault="00331C86" w:rsidP="00331C86">
      <w:pPr>
        <w:spacing w:line="480" w:lineRule="auto"/>
        <w:ind w:firstLine="720"/>
        <w:rPr>
          <w:rFonts w:ascii="Times New Roman" w:hAnsi="Times New Roman" w:cs="Times New Roman"/>
          <w:sz w:val="20"/>
          <w:szCs w:val="20"/>
        </w:rPr>
      </w:pPr>
      <w:proofErr w:type="spellStart"/>
      <w:r w:rsidRPr="00076167">
        <w:rPr>
          <w:rFonts w:ascii="Times New Roman" w:hAnsi="Times New Roman" w:cs="Times New Roman"/>
          <w:sz w:val="20"/>
          <w:szCs w:val="20"/>
        </w:rPr>
        <w:t>Ambasari</w:t>
      </w:r>
      <w:proofErr w:type="spellEnd"/>
      <w:r w:rsidRPr="00076167">
        <w:rPr>
          <w:rFonts w:ascii="Times New Roman" w:hAnsi="Times New Roman" w:cs="Times New Roman"/>
          <w:sz w:val="20"/>
          <w:szCs w:val="20"/>
        </w:rPr>
        <w:t xml:space="preserve">, N. </w:t>
      </w:r>
      <w:proofErr w:type="spellStart"/>
      <w:r w:rsidRPr="00076167">
        <w:rPr>
          <w:rFonts w:ascii="Times New Roman" w:hAnsi="Times New Roman" w:cs="Times New Roman"/>
          <w:sz w:val="20"/>
          <w:szCs w:val="20"/>
        </w:rPr>
        <w:t>Arifanto</w:t>
      </w:r>
      <w:proofErr w:type="spellEnd"/>
      <w:r w:rsidRPr="00076167">
        <w:rPr>
          <w:rFonts w:ascii="Times New Roman" w:hAnsi="Times New Roman" w:cs="Times New Roman"/>
          <w:sz w:val="20"/>
          <w:szCs w:val="20"/>
        </w:rPr>
        <w:t xml:space="preserve">, Y. and </w:t>
      </w:r>
      <w:proofErr w:type="spellStart"/>
      <w:r w:rsidRPr="00076167">
        <w:rPr>
          <w:rFonts w:ascii="Times New Roman" w:hAnsi="Times New Roman" w:cs="Times New Roman"/>
          <w:sz w:val="20"/>
          <w:szCs w:val="20"/>
        </w:rPr>
        <w:t>Kurniawati</w:t>
      </w:r>
      <w:proofErr w:type="spellEnd"/>
      <w:r w:rsidRPr="00076167">
        <w:rPr>
          <w:rFonts w:ascii="Times New Roman" w:hAnsi="Times New Roman" w:cs="Times New Roman"/>
          <w:sz w:val="20"/>
          <w:szCs w:val="20"/>
        </w:rPr>
        <w:t xml:space="preserve">, A. (2015). </w:t>
      </w:r>
      <w:proofErr w:type="gramStart"/>
      <w:r w:rsidRPr="00076167">
        <w:rPr>
          <w:rFonts w:ascii="Times New Roman" w:hAnsi="Times New Roman" w:cs="Times New Roman"/>
          <w:sz w:val="20"/>
          <w:szCs w:val="20"/>
        </w:rPr>
        <w:t>Measurement  the</w:t>
      </w:r>
      <w:proofErr w:type="gramEnd"/>
      <w:r w:rsidRPr="00076167">
        <w:rPr>
          <w:rFonts w:ascii="Times New Roman" w:hAnsi="Times New Roman" w:cs="Times New Roman"/>
          <w:sz w:val="20"/>
          <w:szCs w:val="20"/>
        </w:rPr>
        <w:t xml:space="preserve"> Level of Knowledge of the Management System Implementation on People, Structure, Culture  and Technology Factor Using Analytical Hierarchy Process (AHP) Method at Telkom University. Conference paper.</w:t>
      </w:r>
    </w:p>
    <w:p w14:paraId="573B788D" w14:textId="67095CE2" w:rsidR="00331C86" w:rsidRPr="00076167" w:rsidRDefault="00331C86"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 xml:space="preserve">Berends, JJ., </w:t>
      </w:r>
      <w:proofErr w:type="spellStart"/>
      <w:r w:rsidRPr="00076167">
        <w:rPr>
          <w:rFonts w:ascii="Times New Roman" w:hAnsi="Times New Roman" w:cs="Times New Roman"/>
          <w:sz w:val="20"/>
          <w:szCs w:val="20"/>
        </w:rPr>
        <w:t>Garud</w:t>
      </w:r>
      <w:proofErr w:type="spellEnd"/>
      <w:r w:rsidRPr="00076167">
        <w:rPr>
          <w:rFonts w:ascii="Times New Roman" w:hAnsi="Times New Roman" w:cs="Times New Roman"/>
          <w:sz w:val="20"/>
          <w:szCs w:val="20"/>
        </w:rPr>
        <w:t xml:space="preserve">, R., </w:t>
      </w:r>
      <w:proofErr w:type="spellStart"/>
      <w:r w:rsidRPr="00076167">
        <w:rPr>
          <w:rFonts w:ascii="Times New Roman" w:hAnsi="Times New Roman" w:cs="Times New Roman"/>
          <w:sz w:val="20"/>
          <w:szCs w:val="20"/>
        </w:rPr>
        <w:t>Debackere</w:t>
      </w:r>
      <w:proofErr w:type="spellEnd"/>
      <w:r w:rsidRPr="00076167">
        <w:rPr>
          <w:rFonts w:ascii="Times New Roman" w:hAnsi="Times New Roman" w:cs="Times New Roman"/>
          <w:sz w:val="20"/>
          <w:szCs w:val="20"/>
        </w:rPr>
        <w:t xml:space="preserve">, K. &amp; </w:t>
      </w:r>
      <w:proofErr w:type="spellStart"/>
      <w:r w:rsidRPr="00076167">
        <w:rPr>
          <w:rFonts w:ascii="Times New Roman" w:hAnsi="Times New Roman" w:cs="Times New Roman"/>
          <w:sz w:val="20"/>
          <w:szCs w:val="20"/>
        </w:rPr>
        <w:t>Weggeman</w:t>
      </w:r>
      <w:proofErr w:type="spellEnd"/>
      <w:r w:rsidRPr="00076167">
        <w:rPr>
          <w:rFonts w:ascii="Times New Roman" w:hAnsi="Times New Roman" w:cs="Times New Roman"/>
          <w:sz w:val="20"/>
          <w:szCs w:val="20"/>
        </w:rPr>
        <w:t>, M.C.D.P. (2011). Thinking along: a process for tapping into knowledge across boundaries. International Journal of Technology Management, 53(1), 69-88</w:t>
      </w:r>
    </w:p>
    <w:p w14:paraId="6D3D2AD5" w14:textId="332F77DD" w:rsidR="00331C86" w:rsidRPr="00076167" w:rsidRDefault="00331C86" w:rsidP="00331C86">
      <w:pPr>
        <w:spacing w:line="480" w:lineRule="auto"/>
        <w:ind w:firstLine="720"/>
        <w:rPr>
          <w:rFonts w:ascii="Times New Roman" w:hAnsi="Times New Roman" w:cs="Times New Roman"/>
          <w:sz w:val="20"/>
          <w:szCs w:val="20"/>
        </w:rPr>
      </w:pPr>
      <w:proofErr w:type="spellStart"/>
      <w:r w:rsidRPr="00076167">
        <w:rPr>
          <w:rFonts w:ascii="Times New Roman" w:hAnsi="Times New Roman" w:cs="Times New Roman"/>
          <w:sz w:val="20"/>
          <w:szCs w:val="20"/>
        </w:rPr>
        <w:t>Daaboul</w:t>
      </w:r>
      <w:proofErr w:type="spellEnd"/>
      <w:r w:rsidRPr="00076167">
        <w:rPr>
          <w:rFonts w:ascii="Times New Roman" w:hAnsi="Times New Roman" w:cs="Times New Roman"/>
          <w:sz w:val="20"/>
          <w:szCs w:val="20"/>
        </w:rPr>
        <w:t xml:space="preserve">, J., </w:t>
      </w:r>
      <w:proofErr w:type="spellStart"/>
      <w:r w:rsidRPr="00076167">
        <w:rPr>
          <w:rFonts w:ascii="Times New Roman" w:hAnsi="Times New Roman" w:cs="Times New Roman"/>
          <w:sz w:val="20"/>
          <w:szCs w:val="20"/>
        </w:rPr>
        <w:t>Benard</w:t>
      </w:r>
      <w:proofErr w:type="spellEnd"/>
      <w:r w:rsidRPr="00076167">
        <w:rPr>
          <w:rFonts w:ascii="Times New Roman" w:hAnsi="Times New Roman" w:cs="Times New Roman"/>
          <w:sz w:val="20"/>
          <w:szCs w:val="20"/>
        </w:rPr>
        <w:t>, A. and Laroche, F. 2021 June 6</w:t>
      </w:r>
      <w:r w:rsidRPr="00076167">
        <w:rPr>
          <w:rFonts w:ascii="Times New Roman" w:hAnsi="Times New Roman" w:cs="Times New Roman"/>
          <w:sz w:val="20"/>
          <w:szCs w:val="20"/>
          <w:vertAlign w:val="superscript"/>
        </w:rPr>
        <w:t>th</w:t>
      </w:r>
      <w:r w:rsidRPr="00076167">
        <w:rPr>
          <w:rFonts w:ascii="Times New Roman" w:hAnsi="Times New Roman" w:cs="Times New Roman"/>
          <w:sz w:val="20"/>
          <w:szCs w:val="20"/>
        </w:rPr>
        <w:t>. Knowledge Management, Value Chain Modelling and Simulation as Primary Tools for Mass Customization [Accessed 6</w:t>
      </w:r>
      <w:r w:rsidRPr="00076167">
        <w:rPr>
          <w:rFonts w:ascii="Times New Roman" w:hAnsi="Times New Roman" w:cs="Times New Roman"/>
          <w:sz w:val="20"/>
          <w:szCs w:val="20"/>
          <w:vertAlign w:val="superscript"/>
        </w:rPr>
        <w:t>th</w:t>
      </w:r>
      <w:r w:rsidRPr="00076167">
        <w:rPr>
          <w:rFonts w:ascii="Times New Roman" w:hAnsi="Times New Roman" w:cs="Times New Roman"/>
          <w:sz w:val="20"/>
          <w:szCs w:val="20"/>
        </w:rPr>
        <w:t xml:space="preserve"> June 2021]</w:t>
      </w:r>
    </w:p>
    <w:p w14:paraId="3F163B4B" w14:textId="35275739" w:rsidR="00331C86" w:rsidRPr="00076167" w:rsidRDefault="00331C86"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Dudovskiy, J. (2020). Amazon Value Chain Analysis. Business Research Methodology. Retrieved from</w:t>
      </w:r>
      <w:r w:rsidR="00622B1A" w:rsidRPr="00076167">
        <w:rPr>
          <w:rFonts w:ascii="Times New Roman" w:hAnsi="Times New Roman" w:cs="Times New Roman"/>
          <w:sz w:val="20"/>
          <w:szCs w:val="20"/>
        </w:rPr>
        <w:t xml:space="preserve">: </w:t>
      </w:r>
      <w:hyperlink r:id="rId8" w:history="1">
        <w:r w:rsidR="00622B1A" w:rsidRPr="00076167">
          <w:rPr>
            <w:rStyle w:val="Hyperlink"/>
            <w:rFonts w:ascii="Times New Roman" w:hAnsi="Times New Roman" w:cs="Times New Roman"/>
            <w:sz w:val="20"/>
            <w:szCs w:val="20"/>
          </w:rPr>
          <w:t>https://research-methodology.net/amazon-value-chain-analysis-2/</w:t>
        </w:r>
      </w:hyperlink>
    </w:p>
    <w:p w14:paraId="4149FB20" w14:textId="09C924C3" w:rsidR="00622B1A" w:rsidRPr="00076167" w:rsidRDefault="00622B1A" w:rsidP="00331C86">
      <w:pPr>
        <w:spacing w:line="480" w:lineRule="auto"/>
        <w:ind w:firstLine="720"/>
        <w:rPr>
          <w:rFonts w:ascii="Times New Roman" w:hAnsi="Times New Roman" w:cs="Times New Roman"/>
          <w:sz w:val="20"/>
          <w:szCs w:val="20"/>
        </w:rPr>
      </w:pPr>
      <w:proofErr w:type="spellStart"/>
      <w:r w:rsidRPr="00076167">
        <w:rPr>
          <w:rFonts w:ascii="Times New Roman" w:hAnsi="Times New Roman" w:cs="Times New Roman"/>
          <w:sz w:val="20"/>
          <w:szCs w:val="20"/>
        </w:rPr>
        <w:t>Eby</w:t>
      </w:r>
      <w:proofErr w:type="spellEnd"/>
      <w:r w:rsidRPr="00076167">
        <w:rPr>
          <w:rFonts w:ascii="Times New Roman" w:hAnsi="Times New Roman" w:cs="Times New Roman"/>
          <w:sz w:val="20"/>
          <w:szCs w:val="20"/>
        </w:rPr>
        <w:t xml:space="preserve">, K. (2018). How your Business Can Benefit from Value Chain Modeling, </w:t>
      </w:r>
      <w:proofErr w:type="gramStart"/>
      <w:r w:rsidRPr="00076167">
        <w:rPr>
          <w:rFonts w:ascii="Times New Roman" w:hAnsi="Times New Roman" w:cs="Times New Roman"/>
          <w:sz w:val="20"/>
          <w:szCs w:val="20"/>
        </w:rPr>
        <w:t>Retrieved</w:t>
      </w:r>
      <w:proofErr w:type="gramEnd"/>
      <w:r w:rsidRPr="00076167">
        <w:rPr>
          <w:rFonts w:ascii="Times New Roman" w:hAnsi="Times New Roman" w:cs="Times New Roman"/>
          <w:sz w:val="20"/>
          <w:szCs w:val="20"/>
        </w:rPr>
        <w:t xml:space="preserve"> from: </w:t>
      </w:r>
      <w:hyperlink r:id="rId9" w:history="1">
        <w:r w:rsidRPr="00076167">
          <w:rPr>
            <w:rStyle w:val="Hyperlink"/>
            <w:rFonts w:ascii="Times New Roman" w:hAnsi="Times New Roman" w:cs="Times New Roman"/>
            <w:sz w:val="20"/>
            <w:szCs w:val="20"/>
          </w:rPr>
          <w:t>https://www.smartsheet.com/value-chain-model</w:t>
        </w:r>
      </w:hyperlink>
      <w:r w:rsidRPr="00076167">
        <w:rPr>
          <w:rFonts w:ascii="Times New Roman" w:hAnsi="Times New Roman" w:cs="Times New Roman"/>
          <w:sz w:val="20"/>
          <w:szCs w:val="20"/>
        </w:rPr>
        <w:t xml:space="preserve"> [Accessed on 6 June, 2021]</w:t>
      </w:r>
    </w:p>
    <w:p w14:paraId="0493F05C" w14:textId="7974A090" w:rsidR="00622B1A" w:rsidRPr="00076167" w:rsidRDefault="00622B1A"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Ermine, J.L. (2013). A knowledge Value Chain for Knowledge Management. Journal of Knowledge &amp; Communication Management. 3(2):85. DOI:10.5958/j.2277-7946.3.2.008</w:t>
      </w:r>
    </w:p>
    <w:p w14:paraId="0A40BFD5" w14:textId="149CFEBF" w:rsidR="00622B1A" w:rsidRPr="00076167" w:rsidRDefault="00622B1A" w:rsidP="00331C86">
      <w:pPr>
        <w:spacing w:line="480" w:lineRule="auto"/>
        <w:ind w:firstLine="720"/>
        <w:rPr>
          <w:rFonts w:ascii="Times New Roman" w:hAnsi="Times New Roman" w:cs="Times New Roman"/>
          <w:sz w:val="20"/>
          <w:szCs w:val="20"/>
        </w:rPr>
      </w:pPr>
      <w:proofErr w:type="spellStart"/>
      <w:r w:rsidRPr="00076167">
        <w:rPr>
          <w:rFonts w:ascii="Times New Roman" w:hAnsi="Times New Roman" w:cs="Times New Roman"/>
          <w:sz w:val="20"/>
          <w:szCs w:val="20"/>
        </w:rPr>
        <w:t>Gurd</w:t>
      </w:r>
      <w:proofErr w:type="spellEnd"/>
      <w:r w:rsidRPr="00076167">
        <w:rPr>
          <w:rFonts w:ascii="Times New Roman" w:hAnsi="Times New Roman" w:cs="Times New Roman"/>
          <w:sz w:val="20"/>
          <w:szCs w:val="20"/>
        </w:rPr>
        <w:t xml:space="preserve">, B. and </w:t>
      </w:r>
      <w:proofErr w:type="spellStart"/>
      <w:r w:rsidRPr="00076167">
        <w:rPr>
          <w:rFonts w:ascii="Times New Roman" w:hAnsi="Times New Roman" w:cs="Times New Roman"/>
          <w:sz w:val="20"/>
          <w:szCs w:val="20"/>
        </w:rPr>
        <w:t>Jothidas</w:t>
      </w:r>
      <w:proofErr w:type="spellEnd"/>
      <w:r w:rsidRPr="00076167">
        <w:rPr>
          <w:rFonts w:ascii="Times New Roman" w:hAnsi="Times New Roman" w:cs="Times New Roman"/>
          <w:sz w:val="20"/>
          <w:szCs w:val="20"/>
        </w:rPr>
        <w:t xml:space="preserve">, A. (2009). Developing the Knowledge value chain: A strategy for knowledge sharing in New Product Development in </w:t>
      </w:r>
      <w:proofErr w:type="spellStart"/>
      <w:r w:rsidRPr="00076167">
        <w:rPr>
          <w:rFonts w:ascii="Times New Roman" w:hAnsi="Times New Roman" w:cs="Times New Roman"/>
          <w:sz w:val="20"/>
          <w:szCs w:val="20"/>
        </w:rPr>
        <w:t>Multinationl</w:t>
      </w:r>
      <w:proofErr w:type="spellEnd"/>
      <w:r w:rsidRPr="00076167">
        <w:rPr>
          <w:rFonts w:ascii="Times New Roman" w:hAnsi="Times New Roman" w:cs="Times New Roman"/>
          <w:sz w:val="20"/>
          <w:szCs w:val="20"/>
        </w:rPr>
        <w:t xml:space="preserve"> Corporations. Problems and Perspectives in Management 7(2)</w:t>
      </w:r>
    </w:p>
    <w:p w14:paraId="65E59F28" w14:textId="6C146EDA" w:rsidR="00622B1A" w:rsidRPr="00076167" w:rsidRDefault="00622B1A"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 xml:space="preserve">Greene, J. (2020). Knowledge Management: How small businesses cand apply knowledge management. Retrieved from: </w:t>
      </w:r>
      <w:hyperlink r:id="rId10" w:history="1">
        <w:r w:rsidRPr="00076167">
          <w:rPr>
            <w:rStyle w:val="Hyperlink"/>
            <w:rFonts w:ascii="Times New Roman" w:hAnsi="Times New Roman" w:cs="Times New Roman"/>
            <w:sz w:val="20"/>
            <w:szCs w:val="20"/>
          </w:rPr>
          <w:t>https://www.atspoke.com/blog/knowledge-manageemnt/small-business-knowledge-management/</w:t>
        </w:r>
      </w:hyperlink>
      <w:r w:rsidRPr="00076167">
        <w:rPr>
          <w:rFonts w:ascii="Times New Roman" w:hAnsi="Times New Roman" w:cs="Times New Roman"/>
          <w:sz w:val="20"/>
          <w:szCs w:val="20"/>
        </w:rPr>
        <w:t>. [Accessed on 5 June 2021].</w:t>
      </w:r>
    </w:p>
    <w:p w14:paraId="66ED8DB0" w14:textId="60EC9DE6" w:rsidR="00622B1A" w:rsidRPr="00076167" w:rsidRDefault="00622B1A" w:rsidP="00331C86">
      <w:pPr>
        <w:spacing w:line="480" w:lineRule="auto"/>
        <w:ind w:firstLine="720"/>
        <w:rPr>
          <w:rFonts w:ascii="Times New Roman" w:hAnsi="Times New Roman" w:cs="Times New Roman"/>
          <w:sz w:val="20"/>
          <w:szCs w:val="20"/>
        </w:rPr>
      </w:pPr>
      <w:proofErr w:type="spellStart"/>
      <w:r w:rsidRPr="00076167">
        <w:rPr>
          <w:rFonts w:ascii="Times New Roman" w:hAnsi="Times New Roman" w:cs="Times New Roman"/>
          <w:sz w:val="20"/>
          <w:szCs w:val="20"/>
        </w:rPr>
        <w:t>Kandemirli</w:t>
      </w:r>
      <w:proofErr w:type="spellEnd"/>
      <w:r w:rsidRPr="00076167">
        <w:rPr>
          <w:rFonts w:ascii="Times New Roman" w:hAnsi="Times New Roman" w:cs="Times New Roman"/>
          <w:sz w:val="20"/>
          <w:szCs w:val="20"/>
        </w:rPr>
        <w:t>, B. (2018). Amazon. Com’s Digital Strategies. Amazon.Com Case Study. Retrieved from: https://www.researchgate.net/publication/326</w:t>
      </w:r>
      <w:r w:rsidR="00076167" w:rsidRPr="00076167">
        <w:rPr>
          <w:rFonts w:ascii="Times New Roman" w:hAnsi="Times New Roman" w:cs="Times New Roman"/>
          <w:sz w:val="20"/>
          <w:szCs w:val="20"/>
        </w:rPr>
        <w:t xml:space="preserve">132044_AMAZONCOM’S_DIGITAL_STRATEGIES_AMAZONCOM_CASE_STUDY/link/5b3a90260f7e9b0df5e82358/download. </w:t>
      </w:r>
    </w:p>
    <w:p w14:paraId="707270CB" w14:textId="30C0DC7B" w:rsidR="00076167" w:rsidRPr="00076167" w:rsidRDefault="00076167"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 xml:space="preserve">Powel, T. W. and </w:t>
      </w:r>
      <w:proofErr w:type="spellStart"/>
      <w:r w:rsidRPr="00076167">
        <w:rPr>
          <w:rFonts w:ascii="Times New Roman" w:hAnsi="Times New Roman" w:cs="Times New Roman"/>
          <w:sz w:val="20"/>
          <w:szCs w:val="20"/>
        </w:rPr>
        <w:t>Fantini</w:t>
      </w:r>
      <w:proofErr w:type="spellEnd"/>
      <w:r w:rsidRPr="00076167">
        <w:rPr>
          <w:rFonts w:ascii="Times New Roman" w:hAnsi="Times New Roman" w:cs="Times New Roman"/>
          <w:sz w:val="20"/>
          <w:szCs w:val="20"/>
        </w:rPr>
        <w:t>, J. (2014). The knowledge Value Chain and Handbook Hardcover. The Knowledge Agency.</w:t>
      </w:r>
    </w:p>
    <w:p w14:paraId="71D73246" w14:textId="7AD08ECC" w:rsidR="00076167" w:rsidRPr="00076167" w:rsidRDefault="00076167"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 xml:space="preserve">Rosenberg, M. (2014). The knowledge Management Genius of Amazon.com Retrieved from: </w:t>
      </w:r>
      <w:hyperlink r:id="rId11" w:history="1">
        <w:r w:rsidRPr="00076167">
          <w:rPr>
            <w:rStyle w:val="Hyperlink"/>
            <w:rFonts w:ascii="Times New Roman" w:hAnsi="Times New Roman" w:cs="Times New Roman"/>
            <w:sz w:val="20"/>
            <w:szCs w:val="20"/>
          </w:rPr>
          <w:t>https://learningsolutionsmag.com/articles/1480/the-knowledge-management-genius-of-amazoncom</w:t>
        </w:r>
      </w:hyperlink>
      <w:r w:rsidRPr="00076167">
        <w:rPr>
          <w:rFonts w:ascii="Times New Roman" w:hAnsi="Times New Roman" w:cs="Times New Roman"/>
          <w:sz w:val="20"/>
          <w:szCs w:val="20"/>
        </w:rPr>
        <w:t xml:space="preserve">. </w:t>
      </w:r>
    </w:p>
    <w:p w14:paraId="2E0318E1" w14:textId="4B46B6F2" w:rsidR="00076167" w:rsidRPr="00076167" w:rsidRDefault="00076167"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 xml:space="preserve">Song, Michael, </w:t>
      </w:r>
      <w:proofErr w:type="spellStart"/>
      <w:r w:rsidRPr="00076167">
        <w:rPr>
          <w:rFonts w:ascii="Times New Roman" w:hAnsi="Times New Roman" w:cs="Times New Roman"/>
          <w:sz w:val="20"/>
          <w:szCs w:val="20"/>
        </w:rPr>
        <w:t>Berends</w:t>
      </w:r>
      <w:proofErr w:type="spellEnd"/>
      <w:r w:rsidRPr="00076167">
        <w:rPr>
          <w:rFonts w:ascii="Times New Roman" w:hAnsi="Times New Roman" w:cs="Times New Roman"/>
          <w:sz w:val="20"/>
          <w:szCs w:val="20"/>
        </w:rPr>
        <w:t xml:space="preserve">, J.J., </w:t>
      </w:r>
      <w:proofErr w:type="spellStart"/>
      <w:r w:rsidRPr="00076167">
        <w:rPr>
          <w:rFonts w:ascii="Times New Roman" w:hAnsi="Times New Roman" w:cs="Times New Roman"/>
          <w:sz w:val="20"/>
          <w:szCs w:val="20"/>
        </w:rPr>
        <w:t>Bij</w:t>
      </w:r>
      <w:proofErr w:type="spellEnd"/>
      <w:r w:rsidRPr="00076167">
        <w:rPr>
          <w:rFonts w:ascii="Times New Roman" w:hAnsi="Times New Roman" w:cs="Times New Roman"/>
          <w:sz w:val="20"/>
          <w:szCs w:val="20"/>
        </w:rPr>
        <w:t xml:space="preserve">, J.D. van der and </w:t>
      </w:r>
      <w:proofErr w:type="spellStart"/>
      <w:r w:rsidRPr="00076167">
        <w:rPr>
          <w:rFonts w:ascii="Times New Roman" w:hAnsi="Times New Roman" w:cs="Times New Roman"/>
          <w:sz w:val="20"/>
          <w:szCs w:val="20"/>
        </w:rPr>
        <w:t>Weggeman</w:t>
      </w:r>
      <w:proofErr w:type="spellEnd"/>
      <w:r w:rsidRPr="00076167">
        <w:rPr>
          <w:rFonts w:ascii="Times New Roman" w:hAnsi="Times New Roman" w:cs="Times New Roman"/>
          <w:sz w:val="20"/>
          <w:szCs w:val="20"/>
        </w:rPr>
        <w:t>, M.C.D.P. (2007). The effect of IT and co-location and knowledge dissemination. Journal of Product Innovation Management, 24(1), 52-68.</w:t>
      </w:r>
    </w:p>
    <w:p w14:paraId="72E5360E" w14:textId="66CEB536" w:rsidR="00076167" w:rsidRPr="00076167" w:rsidRDefault="00076167" w:rsidP="00331C86">
      <w:pPr>
        <w:spacing w:line="480" w:lineRule="auto"/>
        <w:ind w:firstLine="720"/>
        <w:rPr>
          <w:rFonts w:ascii="Times New Roman" w:hAnsi="Times New Roman" w:cs="Times New Roman"/>
          <w:sz w:val="20"/>
          <w:szCs w:val="20"/>
        </w:rPr>
      </w:pPr>
      <w:proofErr w:type="spellStart"/>
      <w:r w:rsidRPr="00076167">
        <w:rPr>
          <w:rFonts w:ascii="Times New Roman" w:hAnsi="Times New Roman" w:cs="Times New Roman"/>
          <w:sz w:val="20"/>
          <w:szCs w:val="20"/>
        </w:rPr>
        <w:t>Va</w:t>
      </w:r>
      <w:proofErr w:type="spellEnd"/>
      <w:r w:rsidRPr="00076167">
        <w:rPr>
          <w:rFonts w:ascii="Times New Roman" w:hAnsi="Times New Roman" w:cs="Times New Roman"/>
          <w:sz w:val="20"/>
          <w:szCs w:val="20"/>
        </w:rPr>
        <w:t xml:space="preserve"> </w:t>
      </w:r>
      <w:proofErr w:type="spellStart"/>
      <w:r w:rsidRPr="00076167">
        <w:rPr>
          <w:rFonts w:ascii="Times New Roman" w:hAnsi="Times New Roman" w:cs="Times New Roman"/>
          <w:sz w:val="20"/>
          <w:szCs w:val="20"/>
        </w:rPr>
        <w:t>Vliet</w:t>
      </w:r>
      <w:proofErr w:type="spellEnd"/>
      <w:r w:rsidRPr="00076167">
        <w:rPr>
          <w:rFonts w:ascii="Times New Roman" w:hAnsi="Times New Roman" w:cs="Times New Roman"/>
          <w:sz w:val="20"/>
          <w:szCs w:val="20"/>
        </w:rPr>
        <w:t>, V. (2011). Knowledge Management Value Chain, Retrieved (6</w:t>
      </w:r>
      <w:r w:rsidRPr="00076167">
        <w:rPr>
          <w:rFonts w:ascii="Times New Roman" w:hAnsi="Times New Roman" w:cs="Times New Roman"/>
          <w:sz w:val="20"/>
          <w:szCs w:val="20"/>
          <w:vertAlign w:val="superscript"/>
        </w:rPr>
        <w:t>th</w:t>
      </w:r>
      <w:r w:rsidRPr="00076167">
        <w:rPr>
          <w:rFonts w:ascii="Times New Roman" w:hAnsi="Times New Roman" w:cs="Times New Roman"/>
          <w:sz w:val="20"/>
          <w:szCs w:val="20"/>
        </w:rPr>
        <w:t xml:space="preserve"> June 2021) from Tools Hero: htttps://wwwtoolshero.com/management/knowledge-management-value-chain/</w:t>
      </w:r>
    </w:p>
    <w:p w14:paraId="230AB528" w14:textId="3B1492A2" w:rsidR="00076167" w:rsidRPr="00076167" w:rsidRDefault="00076167" w:rsidP="00331C86">
      <w:pPr>
        <w:spacing w:line="480" w:lineRule="auto"/>
        <w:ind w:firstLine="720"/>
        <w:rPr>
          <w:rFonts w:ascii="Times New Roman" w:hAnsi="Times New Roman" w:cs="Times New Roman"/>
          <w:sz w:val="20"/>
          <w:szCs w:val="20"/>
        </w:rPr>
      </w:pPr>
      <w:r w:rsidRPr="00076167">
        <w:rPr>
          <w:rFonts w:ascii="Times New Roman" w:hAnsi="Times New Roman" w:cs="Times New Roman"/>
          <w:sz w:val="20"/>
          <w:szCs w:val="20"/>
        </w:rPr>
        <w:t>Visual Paradigm. 2021, June 6</w:t>
      </w:r>
      <w:r w:rsidRPr="00076167">
        <w:rPr>
          <w:rFonts w:ascii="Times New Roman" w:hAnsi="Times New Roman" w:cs="Times New Roman"/>
          <w:sz w:val="20"/>
          <w:szCs w:val="20"/>
          <w:vertAlign w:val="superscript"/>
        </w:rPr>
        <w:t>th</w:t>
      </w:r>
      <w:r w:rsidRPr="00076167">
        <w:rPr>
          <w:rFonts w:ascii="Times New Roman" w:hAnsi="Times New Roman" w:cs="Times New Roman"/>
          <w:sz w:val="20"/>
          <w:szCs w:val="20"/>
        </w:rPr>
        <w:t xml:space="preserve">. Amazon Value Chain. Retrieved from: </w:t>
      </w:r>
      <w:hyperlink r:id="rId12" w:history="1">
        <w:r w:rsidRPr="00076167">
          <w:rPr>
            <w:rStyle w:val="Hyperlink"/>
            <w:rFonts w:ascii="Times New Roman" w:hAnsi="Times New Roman" w:cs="Times New Roman"/>
            <w:sz w:val="20"/>
            <w:szCs w:val="20"/>
          </w:rPr>
          <w:t>https://online.visual-paradigm.com/diagrams/templates/value-chain-analysis/amazon-value-chain/</w:t>
        </w:r>
      </w:hyperlink>
      <w:r w:rsidRPr="00076167">
        <w:rPr>
          <w:rFonts w:ascii="Times New Roman" w:hAnsi="Times New Roman" w:cs="Times New Roman"/>
          <w:sz w:val="20"/>
          <w:szCs w:val="20"/>
        </w:rPr>
        <w:t xml:space="preserve"> </w:t>
      </w:r>
    </w:p>
    <w:p w14:paraId="6B88E73C" w14:textId="77777777" w:rsidR="00076167" w:rsidRPr="00076167" w:rsidRDefault="00076167" w:rsidP="00331C86">
      <w:pPr>
        <w:spacing w:line="480" w:lineRule="auto"/>
        <w:ind w:firstLine="720"/>
        <w:rPr>
          <w:rFonts w:ascii="Times New Roman" w:hAnsi="Times New Roman" w:cs="Times New Roman"/>
          <w:sz w:val="20"/>
          <w:szCs w:val="20"/>
        </w:rPr>
      </w:pPr>
    </w:p>
    <w:p w14:paraId="4761B0D1" w14:textId="77777777" w:rsidR="00622B1A" w:rsidRPr="00076167" w:rsidRDefault="00622B1A" w:rsidP="00331C86">
      <w:pPr>
        <w:spacing w:line="480" w:lineRule="auto"/>
        <w:ind w:firstLine="720"/>
        <w:rPr>
          <w:rFonts w:ascii="Times New Roman" w:hAnsi="Times New Roman" w:cs="Times New Roman"/>
          <w:sz w:val="20"/>
          <w:szCs w:val="20"/>
        </w:rPr>
      </w:pPr>
    </w:p>
    <w:p w14:paraId="1A9538C6" w14:textId="77777777" w:rsidR="00622B1A" w:rsidRPr="005A5A37" w:rsidRDefault="00622B1A" w:rsidP="00331C86">
      <w:pPr>
        <w:spacing w:line="480" w:lineRule="auto"/>
        <w:ind w:firstLine="720"/>
        <w:rPr>
          <w:rFonts w:ascii="Times New Roman" w:hAnsi="Times New Roman" w:cs="Times New Roman"/>
          <w:sz w:val="24"/>
          <w:szCs w:val="24"/>
        </w:rPr>
      </w:pPr>
    </w:p>
    <w:sectPr w:rsidR="00622B1A" w:rsidRPr="005A5A37">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AD4EE" w14:textId="77777777" w:rsidR="00167F44" w:rsidRDefault="00167F44" w:rsidP="003F2574">
      <w:pPr>
        <w:spacing w:after="0" w:line="240" w:lineRule="auto"/>
      </w:pPr>
      <w:r>
        <w:separator/>
      </w:r>
    </w:p>
  </w:endnote>
  <w:endnote w:type="continuationSeparator" w:id="0">
    <w:p w14:paraId="0789B624" w14:textId="77777777" w:rsidR="00167F44" w:rsidRDefault="00167F44" w:rsidP="003F2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08112" w14:textId="77777777" w:rsidR="00167F44" w:rsidRDefault="00167F44" w:rsidP="003F2574">
      <w:pPr>
        <w:spacing w:after="0" w:line="240" w:lineRule="auto"/>
      </w:pPr>
      <w:r>
        <w:separator/>
      </w:r>
    </w:p>
  </w:footnote>
  <w:footnote w:type="continuationSeparator" w:id="0">
    <w:p w14:paraId="70D1A739" w14:textId="77777777" w:rsidR="00167F44" w:rsidRDefault="00167F44" w:rsidP="003F25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344819611"/>
      <w:docPartObj>
        <w:docPartGallery w:val="Page Numbers (Top of Page)"/>
        <w:docPartUnique/>
      </w:docPartObj>
    </w:sdtPr>
    <w:sdtEndPr>
      <w:rPr>
        <w:noProof/>
      </w:rPr>
    </w:sdtEndPr>
    <w:sdtContent>
      <w:p w14:paraId="202E7EE2" w14:textId="77777777" w:rsidR="003F2574" w:rsidRPr="003F2574" w:rsidRDefault="003F2574">
        <w:pPr>
          <w:pStyle w:val="Header"/>
          <w:jc w:val="right"/>
          <w:rPr>
            <w:rFonts w:ascii="Times New Roman" w:hAnsi="Times New Roman" w:cs="Times New Roman"/>
            <w:sz w:val="24"/>
          </w:rPr>
        </w:pPr>
        <w:r w:rsidRPr="003F2574">
          <w:rPr>
            <w:rFonts w:ascii="Times New Roman" w:hAnsi="Times New Roman" w:cs="Times New Roman"/>
            <w:sz w:val="24"/>
          </w:rPr>
          <w:t xml:space="preserve">Knowledge Management Value Chain for Amazon </w:t>
        </w:r>
        <w:r w:rsidRPr="003F2574">
          <w:rPr>
            <w:rFonts w:ascii="Times New Roman" w:hAnsi="Times New Roman" w:cs="Times New Roman"/>
            <w:sz w:val="24"/>
          </w:rPr>
          <w:fldChar w:fldCharType="begin"/>
        </w:r>
        <w:r w:rsidRPr="003F2574">
          <w:rPr>
            <w:rFonts w:ascii="Times New Roman" w:hAnsi="Times New Roman" w:cs="Times New Roman"/>
            <w:sz w:val="24"/>
          </w:rPr>
          <w:instrText xml:space="preserve"> PAGE   \* MERGEFORMAT </w:instrText>
        </w:r>
        <w:r w:rsidRPr="003F2574">
          <w:rPr>
            <w:rFonts w:ascii="Times New Roman" w:hAnsi="Times New Roman" w:cs="Times New Roman"/>
            <w:sz w:val="24"/>
          </w:rPr>
          <w:fldChar w:fldCharType="separate"/>
        </w:r>
        <w:r w:rsidR="005A5A37">
          <w:rPr>
            <w:rFonts w:ascii="Times New Roman" w:hAnsi="Times New Roman" w:cs="Times New Roman"/>
            <w:noProof/>
            <w:sz w:val="24"/>
          </w:rPr>
          <w:t>2</w:t>
        </w:r>
        <w:r w:rsidRPr="003F2574">
          <w:rPr>
            <w:rFonts w:ascii="Times New Roman" w:hAnsi="Times New Roman" w:cs="Times New Roman"/>
            <w:noProof/>
            <w:sz w:val="24"/>
          </w:rPr>
          <w:fldChar w:fldCharType="end"/>
        </w:r>
      </w:p>
    </w:sdtContent>
  </w:sdt>
  <w:p w14:paraId="32C65482" w14:textId="77777777" w:rsidR="003F2574" w:rsidRDefault="003F25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768"/>
    <w:rsid w:val="00076167"/>
    <w:rsid w:val="00167F44"/>
    <w:rsid w:val="001877E7"/>
    <w:rsid w:val="00312341"/>
    <w:rsid w:val="00331C86"/>
    <w:rsid w:val="003C653D"/>
    <w:rsid w:val="003F2574"/>
    <w:rsid w:val="005A5A37"/>
    <w:rsid w:val="00611944"/>
    <w:rsid w:val="00622B1A"/>
    <w:rsid w:val="00700E05"/>
    <w:rsid w:val="007D21FC"/>
    <w:rsid w:val="0082724F"/>
    <w:rsid w:val="009B0768"/>
    <w:rsid w:val="00A1278B"/>
    <w:rsid w:val="00AA345A"/>
    <w:rsid w:val="00AF411B"/>
    <w:rsid w:val="00CF69A0"/>
    <w:rsid w:val="00D714A7"/>
    <w:rsid w:val="00ED7D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BDC65"/>
  <w15:chartTrackingRefBased/>
  <w15:docId w15:val="{EEC86B23-C90D-4529-8E15-C0BA04A27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5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2574"/>
  </w:style>
  <w:style w:type="paragraph" w:styleId="Footer">
    <w:name w:val="footer"/>
    <w:basedOn w:val="Normal"/>
    <w:link w:val="FooterChar"/>
    <w:uiPriority w:val="99"/>
    <w:unhideWhenUsed/>
    <w:rsid w:val="003F25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2574"/>
  </w:style>
  <w:style w:type="character" w:styleId="Hyperlink">
    <w:name w:val="Hyperlink"/>
    <w:basedOn w:val="DefaultParagraphFont"/>
    <w:uiPriority w:val="99"/>
    <w:unhideWhenUsed/>
    <w:rsid w:val="00331C86"/>
    <w:rPr>
      <w:color w:val="0563C1" w:themeColor="hyperlink"/>
      <w:u w:val="single"/>
    </w:rPr>
  </w:style>
  <w:style w:type="character" w:styleId="UnresolvedMention">
    <w:name w:val="Unresolved Mention"/>
    <w:basedOn w:val="DefaultParagraphFont"/>
    <w:uiPriority w:val="99"/>
    <w:semiHidden/>
    <w:unhideWhenUsed/>
    <w:rsid w:val="00331C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amazon-value-chain-analysis-2/"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amazon.com/gp/help/customer/display.html/ref=hp_gt3_oths_pric?nodeId=201895990" TargetMode="External" /><Relationship Id="rId12" Type="http://schemas.openxmlformats.org/officeDocument/2006/relationships/hyperlink" Target="https://online.visual-paradigm.com/diagrams/templates/value-chain-analysis/amazon-value-chain/"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earningsolutionsmag.com/articles/1480/the-knowledge-management-genius-of-amazoncom"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atspoke.com/blog/knowledge-manageemnt/small-business-knowledge-management/" TargetMode="External" /><Relationship Id="rId4" Type="http://schemas.openxmlformats.org/officeDocument/2006/relationships/webSettings" Target="webSettings.xml" /><Relationship Id="rId9" Type="http://schemas.openxmlformats.org/officeDocument/2006/relationships/hyperlink" Target="https://www.smartsheet.com/value-chain-mode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6C26D-FD81-46E1-9207-2E3E9FBC2D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1028</Words>
  <Characters>5862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dc:creator>
  <cp:keywords/>
  <dc:description/>
  <cp:lastModifiedBy>Cristina Georgiana Ispas</cp:lastModifiedBy>
  <cp:revision>2</cp:revision>
  <dcterms:created xsi:type="dcterms:W3CDTF">2021-06-08T12:33:00Z</dcterms:created>
  <dcterms:modified xsi:type="dcterms:W3CDTF">2021-06-08T12:33:00Z</dcterms:modified>
</cp:coreProperties>
</file>