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8D778D8" w14:textId="77777777" w:rsidR="004C43BD" w:rsidRPr="00B21455" w:rsidRDefault="004F196F">
      <w:pPr>
        <w:rPr>
          <w:rFonts w:asciiTheme="majorHAnsi" w:hAnsiTheme="majorHAnsi"/>
          <w:b/>
        </w:rPr>
      </w:pPr>
      <w:r w:rsidRPr="00B21455">
        <w:rPr>
          <w:rFonts w:asciiTheme="majorHAnsi" w:hAnsiTheme="majorHAnsi"/>
          <w:b/>
        </w:rPr>
        <w:t>Reference List</w:t>
      </w:r>
    </w:p>
    <w:p w14:paraId="6C7712C0" w14:textId="77777777" w:rsidR="00B21455" w:rsidRDefault="00B21455">
      <w:pPr>
        <w:rPr>
          <w:rFonts w:asciiTheme="majorHAnsi" w:hAnsiTheme="majorHAnsi"/>
        </w:rPr>
      </w:pPr>
    </w:p>
    <w:p w14:paraId="20AAC78B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Buck, D. (2018) </w:t>
      </w:r>
      <w:r w:rsidRPr="00B21455">
        <w:rPr>
          <w:rFonts w:asciiTheme="majorHAnsi" w:hAnsiTheme="majorHAnsi"/>
          <w:i/>
        </w:rPr>
        <w:t xml:space="preserve">Second’s out, round two: Is the government’s latest childhood obesity plan a knockout? </w:t>
      </w:r>
      <w:r w:rsidRPr="00B21455">
        <w:rPr>
          <w:rFonts w:asciiTheme="majorHAnsi" w:hAnsiTheme="majorHAnsi"/>
        </w:rPr>
        <w:t>Available at: https://www.kingsfund.org.uk/blog/2018/06/second-government-childhood-obesity-plan (Accessed on: 4th June 2022).</w:t>
      </w:r>
    </w:p>
    <w:p w14:paraId="2F173966" w14:textId="77777777" w:rsidR="00B21455" w:rsidRPr="00B21455" w:rsidRDefault="00B21455">
      <w:pPr>
        <w:rPr>
          <w:rFonts w:asciiTheme="majorHAnsi" w:hAnsiTheme="majorHAnsi"/>
        </w:rPr>
      </w:pPr>
    </w:p>
    <w:p w14:paraId="52B5F045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CDC (2022) </w:t>
      </w:r>
      <w:r w:rsidRPr="00B21455">
        <w:rPr>
          <w:rFonts w:asciiTheme="majorHAnsi" w:hAnsiTheme="majorHAnsi"/>
          <w:i/>
        </w:rPr>
        <w:t>Health Benefits of Physical Activity for Children.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https://www.cdc.gov/physicalactivity/basics/adults/health-benefits-of-physical-activity-for-children.html (Accessed on: 4th June 2022).</w:t>
      </w:r>
    </w:p>
    <w:p w14:paraId="2901DC64" w14:textId="77777777" w:rsidR="00B21455" w:rsidRPr="00B21455" w:rsidRDefault="00B21455">
      <w:pPr>
        <w:rPr>
          <w:rFonts w:asciiTheme="majorHAnsi" w:hAnsiTheme="majorHAnsi"/>
        </w:rPr>
      </w:pPr>
    </w:p>
    <w:p w14:paraId="28CF5990" w14:textId="77777777" w:rsidR="00B21455" w:rsidRDefault="00B21455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Chaput</w:t>
      </w:r>
      <w:proofErr w:type="spellEnd"/>
      <w:r w:rsidRPr="00B21455">
        <w:rPr>
          <w:rFonts w:asciiTheme="majorHAnsi" w:hAnsiTheme="majorHAnsi"/>
        </w:rPr>
        <w:t xml:space="preserve">, JP. </w:t>
      </w:r>
      <w:r w:rsidRPr="00B21455">
        <w:rPr>
          <w:rFonts w:asciiTheme="majorHAnsi" w:hAnsiTheme="majorHAnsi"/>
          <w:i/>
        </w:rPr>
        <w:t>Et al.</w:t>
      </w:r>
      <w:r w:rsidRPr="00B21455">
        <w:rPr>
          <w:rFonts w:asciiTheme="majorHAnsi" w:hAnsiTheme="majorHAnsi"/>
        </w:rPr>
        <w:t xml:space="preserve"> (2011) </w:t>
      </w:r>
      <w:r w:rsidRPr="00B21455">
        <w:rPr>
          <w:rFonts w:asciiTheme="majorHAnsi" w:hAnsiTheme="majorHAnsi"/>
          <w:i/>
        </w:rPr>
        <w:t xml:space="preserve">Video game playing increased food intake in adolescents: a randomized crossover study. </w:t>
      </w:r>
      <w:r w:rsidRPr="00B21455">
        <w:rPr>
          <w:rFonts w:asciiTheme="majorHAnsi" w:hAnsiTheme="majorHAnsi"/>
        </w:rPr>
        <w:t>Available at: https://academic.oup.com/ajcn/article/93/6/1196/4597697?login=false (Accessed on: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4770B61B" w14:textId="77777777" w:rsidR="00B21455" w:rsidRPr="00B21455" w:rsidRDefault="00B21455">
      <w:pPr>
        <w:rPr>
          <w:rFonts w:asciiTheme="majorHAnsi" w:hAnsiTheme="majorHAnsi"/>
        </w:rPr>
      </w:pPr>
    </w:p>
    <w:p w14:paraId="35ABC2A1" w14:textId="77777777" w:rsidR="00B21455" w:rsidRDefault="00B21455" w:rsidP="004F196F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DerSarkissian</w:t>
      </w:r>
      <w:proofErr w:type="spellEnd"/>
      <w:r w:rsidRPr="00B21455">
        <w:rPr>
          <w:rFonts w:asciiTheme="majorHAnsi" w:hAnsiTheme="majorHAnsi"/>
        </w:rPr>
        <w:t xml:space="preserve">, C. (2021) </w:t>
      </w:r>
      <w:r w:rsidRPr="00B21455">
        <w:rPr>
          <w:rFonts w:asciiTheme="majorHAnsi" w:hAnsiTheme="majorHAnsi"/>
          <w:i/>
        </w:rPr>
        <w:t xml:space="preserve">What Is Obesity? </w:t>
      </w:r>
      <w:r w:rsidRPr="00B21455">
        <w:rPr>
          <w:rFonts w:asciiTheme="majorHAnsi" w:hAnsiTheme="majorHAnsi"/>
        </w:rPr>
        <w:t>Available at: https://www.webmd.com/diet/obesity/what-obesity-is#</w:t>
      </w:r>
      <w:proofErr w:type="gramStart"/>
      <w:r w:rsidRPr="00B21455">
        <w:rPr>
          <w:rFonts w:asciiTheme="majorHAnsi" w:hAnsiTheme="majorHAnsi"/>
        </w:rPr>
        <w:t>:~</w:t>
      </w:r>
      <w:proofErr w:type="gramEnd"/>
      <w:r w:rsidRPr="00B21455">
        <w:rPr>
          <w:rFonts w:asciiTheme="majorHAnsi" w:hAnsiTheme="majorHAnsi"/>
        </w:rPr>
        <w:t>:text=Obesity%20means%20having%20far%20too%20much%20body%20fat.,heart%2C%20blood%20pressure%2C%20blood%20sugar%2C%20and%20other%20systems. (Accessed on: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4A06F21D" w14:textId="77777777" w:rsidR="00B21455" w:rsidRPr="00B21455" w:rsidRDefault="00B21455" w:rsidP="004F196F">
      <w:pPr>
        <w:rPr>
          <w:rFonts w:asciiTheme="majorHAnsi" w:hAnsiTheme="majorHAnsi"/>
        </w:rPr>
      </w:pPr>
    </w:p>
    <w:p w14:paraId="195661BF" w14:textId="77777777" w:rsidR="00B21455" w:rsidRDefault="00B21455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Drevitch</w:t>
      </w:r>
      <w:proofErr w:type="spellEnd"/>
      <w:r w:rsidRPr="00B21455">
        <w:rPr>
          <w:rFonts w:asciiTheme="majorHAnsi" w:hAnsiTheme="majorHAnsi"/>
        </w:rPr>
        <w:t xml:space="preserve">, G. (2019) </w:t>
      </w:r>
      <w:proofErr w:type="gramStart"/>
      <w:r w:rsidRPr="00B21455">
        <w:rPr>
          <w:rFonts w:asciiTheme="majorHAnsi" w:hAnsiTheme="majorHAnsi"/>
          <w:i/>
        </w:rPr>
        <w:t>What</w:t>
      </w:r>
      <w:proofErr w:type="gramEnd"/>
      <w:r w:rsidRPr="00B21455">
        <w:rPr>
          <w:rFonts w:asciiTheme="majorHAnsi" w:hAnsiTheme="majorHAnsi"/>
          <w:i/>
        </w:rPr>
        <w:t xml:space="preserve"> is Well-Being? </w:t>
      </w:r>
      <w:proofErr w:type="gramStart"/>
      <w:r w:rsidRPr="00B21455">
        <w:rPr>
          <w:rFonts w:asciiTheme="majorHAnsi" w:hAnsiTheme="majorHAnsi"/>
          <w:i/>
        </w:rPr>
        <w:t>Definition, Types, and Well-Being Skills.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https://www.psychologytoday.com/us/blog/click-here-happiness/201901/what-is-well-being-definition-types-and-well-being-skills (Accessed on: 6th June 2022).</w:t>
      </w:r>
    </w:p>
    <w:p w14:paraId="0783273E" w14:textId="77777777" w:rsidR="00B21455" w:rsidRPr="00B21455" w:rsidRDefault="00B21455">
      <w:pPr>
        <w:rPr>
          <w:rFonts w:asciiTheme="majorHAnsi" w:hAnsiTheme="majorHAnsi"/>
        </w:rPr>
      </w:pPr>
    </w:p>
    <w:p w14:paraId="21F0AC43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Duffy, S. (2018) </w:t>
      </w:r>
      <w:r w:rsidRPr="00B21455">
        <w:rPr>
          <w:rFonts w:asciiTheme="majorHAnsi" w:hAnsiTheme="majorHAnsi"/>
          <w:i/>
        </w:rPr>
        <w:t xml:space="preserve">NHS 70: The health service in Wales – 10 Charts. </w:t>
      </w:r>
      <w:r w:rsidRPr="00B21455">
        <w:rPr>
          <w:rFonts w:asciiTheme="majorHAnsi" w:hAnsiTheme="majorHAnsi"/>
        </w:rPr>
        <w:t>Available at: https://www.bbc.co.uk/news/uk-wales-44482582 (Accessed on: 6th June 2022).</w:t>
      </w:r>
    </w:p>
    <w:p w14:paraId="4D852DCB" w14:textId="77777777" w:rsidR="00B21455" w:rsidRPr="00B21455" w:rsidRDefault="00B21455">
      <w:pPr>
        <w:rPr>
          <w:rFonts w:asciiTheme="majorHAnsi" w:hAnsiTheme="majorHAnsi"/>
        </w:rPr>
      </w:pPr>
    </w:p>
    <w:p w14:paraId="290D51F2" w14:textId="77777777" w:rsidR="00B21455" w:rsidRDefault="00B21455" w:rsidP="005451D3">
      <w:pPr>
        <w:rPr>
          <w:rFonts w:asciiTheme="majorHAnsi" w:hAnsiTheme="majorHAnsi"/>
        </w:rPr>
      </w:pPr>
      <w:proofErr w:type="spellStart"/>
      <w:proofErr w:type="gramStart"/>
      <w:r w:rsidRPr="00B21455">
        <w:rPr>
          <w:rFonts w:asciiTheme="majorHAnsi" w:hAnsiTheme="majorHAnsi"/>
        </w:rPr>
        <w:t>Elrick</w:t>
      </w:r>
      <w:proofErr w:type="spellEnd"/>
      <w:r w:rsidRPr="00B21455">
        <w:rPr>
          <w:rFonts w:asciiTheme="majorHAnsi" w:hAnsiTheme="majorHAnsi"/>
        </w:rPr>
        <w:t xml:space="preserve">, L. (2018) </w:t>
      </w:r>
      <w:r w:rsidRPr="00B21455">
        <w:rPr>
          <w:rFonts w:asciiTheme="majorHAnsi" w:hAnsiTheme="majorHAnsi"/>
          <w:i/>
        </w:rPr>
        <w:t>A Teacher’s Guide to Childhood Obesity Prevention in the Classroom.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https://www.rasmussen.edu/degrees/education/blog/obesity-prevention-in-the-classroom/ (Accessed on: 5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 </w:t>
      </w:r>
    </w:p>
    <w:p w14:paraId="093AAE66" w14:textId="77777777" w:rsidR="00B21455" w:rsidRPr="00B21455" w:rsidRDefault="00B21455" w:rsidP="005451D3">
      <w:pPr>
        <w:rPr>
          <w:rFonts w:asciiTheme="majorHAnsi" w:hAnsiTheme="majorHAnsi"/>
        </w:rPr>
      </w:pPr>
    </w:p>
    <w:p w14:paraId="7F0D6EF3" w14:textId="77777777" w:rsidR="00B21455" w:rsidRDefault="00B21455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Felman</w:t>
      </w:r>
      <w:proofErr w:type="spellEnd"/>
      <w:r w:rsidRPr="00B21455">
        <w:rPr>
          <w:rFonts w:asciiTheme="majorHAnsi" w:hAnsiTheme="majorHAnsi"/>
        </w:rPr>
        <w:t xml:space="preserve">, A. (2020) </w:t>
      </w:r>
      <w:proofErr w:type="gramStart"/>
      <w:r w:rsidRPr="00B21455">
        <w:rPr>
          <w:rFonts w:asciiTheme="majorHAnsi" w:hAnsiTheme="majorHAnsi"/>
          <w:i/>
        </w:rPr>
        <w:t>What</w:t>
      </w:r>
      <w:proofErr w:type="gramEnd"/>
      <w:r w:rsidRPr="00B21455">
        <w:rPr>
          <w:rFonts w:asciiTheme="majorHAnsi" w:hAnsiTheme="majorHAnsi"/>
          <w:i/>
        </w:rPr>
        <w:t xml:space="preserve"> is good health? </w:t>
      </w:r>
      <w:r w:rsidRPr="00B21455">
        <w:rPr>
          <w:rFonts w:asciiTheme="majorHAnsi" w:hAnsiTheme="majorHAnsi"/>
        </w:rPr>
        <w:t>Available at: https://www.medicalnewstoday.com/articles/150999 (Accessed on: 4th June 2022).</w:t>
      </w:r>
    </w:p>
    <w:p w14:paraId="7FE31593" w14:textId="77777777" w:rsidR="00B21455" w:rsidRPr="00B21455" w:rsidRDefault="00B21455">
      <w:pPr>
        <w:rPr>
          <w:rFonts w:asciiTheme="majorHAnsi" w:hAnsiTheme="majorHAnsi"/>
        </w:rPr>
      </w:pPr>
    </w:p>
    <w:p w14:paraId="41666FC4" w14:textId="77777777" w:rsidR="00B21455" w:rsidRDefault="00B21455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Garrington</w:t>
      </w:r>
      <w:proofErr w:type="spellEnd"/>
      <w:r w:rsidRPr="00B21455">
        <w:rPr>
          <w:rFonts w:asciiTheme="majorHAnsi" w:hAnsiTheme="majorHAnsi"/>
        </w:rPr>
        <w:t xml:space="preserve">, C. (2015) </w:t>
      </w:r>
      <w:proofErr w:type="gramStart"/>
      <w:r w:rsidRPr="00B21455">
        <w:rPr>
          <w:rFonts w:asciiTheme="majorHAnsi" w:hAnsiTheme="majorHAnsi"/>
          <w:i/>
        </w:rPr>
        <w:t>Why</w:t>
      </w:r>
      <w:proofErr w:type="gramEnd"/>
      <w:r w:rsidRPr="00B21455">
        <w:rPr>
          <w:rFonts w:asciiTheme="majorHAnsi" w:hAnsiTheme="majorHAnsi"/>
          <w:i/>
        </w:rPr>
        <w:t xml:space="preserve"> poor children are at greater risk of obesity. </w:t>
      </w:r>
      <w:r w:rsidRPr="00B21455">
        <w:rPr>
          <w:rFonts w:asciiTheme="majorHAnsi" w:hAnsiTheme="majorHAnsi"/>
        </w:rPr>
        <w:t>Available at: https://childofourtimeblog.org.uk/2015/12/why-poorer-children-are-at-greater-risk-of-obesity/ (Accessed at: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2B4136E1" w14:textId="77777777" w:rsidR="00B21455" w:rsidRPr="00B21455" w:rsidRDefault="00B21455">
      <w:pPr>
        <w:rPr>
          <w:rFonts w:asciiTheme="majorHAnsi" w:hAnsiTheme="majorHAnsi"/>
        </w:rPr>
      </w:pPr>
    </w:p>
    <w:p w14:paraId="7FB52F5F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GOV (2011) </w:t>
      </w:r>
      <w:r w:rsidRPr="00B21455">
        <w:rPr>
          <w:rFonts w:asciiTheme="majorHAnsi" w:hAnsiTheme="majorHAnsi"/>
          <w:i/>
        </w:rPr>
        <w:t>New physical activity guidelines.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https://www.gov.uk/government/news/new-physical-activity-guidelines  (Accessed on: 5th June 2022).</w:t>
      </w:r>
    </w:p>
    <w:p w14:paraId="07555E05" w14:textId="64E750B0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lastRenderedPageBreak/>
        <w:t xml:space="preserve">GOV (2022) </w:t>
      </w:r>
      <w:r w:rsidRPr="00B21455">
        <w:rPr>
          <w:rFonts w:asciiTheme="majorHAnsi" w:hAnsiTheme="majorHAnsi"/>
          <w:i/>
        </w:rPr>
        <w:t xml:space="preserve">Childhood Obesity: Applying All Our Health. </w:t>
      </w:r>
      <w:proofErr w:type="spellStart"/>
      <w:r w:rsidRPr="00B21455">
        <w:rPr>
          <w:rFonts w:asciiTheme="majorHAnsi" w:hAnsiTheme="majorHAnsi"/>
        </w:rPr>
        <w:t>Availabel</w:t>
      </w:r>
      <w:proofErr w:type="spellEnd"/>
      <w:r w:rsidRPr="00B21455">
        <w:rPr>
          <w:rFonts w:asciiTheme="majorHAnsi" w:hAnsiTheme="majorHAnsi"/>
        </w:rPr>
        <w:t xml:space="preserve"> at: https://www.gov.uk/government/publications/childhood-obesity-applying-all-our-health/childhood-obesity-applying-all-our-health (Accessed on: 8th June 2022).</w:t>
      </w:r>
    </w:p>
    <w:p w14:paraId="45BF9F50" w14:textId="77777777" w:rsidR="00B21455" w:rsidRPr="00B21455" w:rsidRDefault="00B21455">
      <w:pPr>
        <w:rPr>
          <w:rFonts w:asciiTheme="majorHAnsi" w:hAnsiTheme="majorHAnsi"/>
        </w:rPr>
      </w:pPr>
    </w:p>
    <w:p w14:paraId="71048941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GOV (2022) </w:t>
      </w:r>
      <w:r w:rsidRPr="00B21455">
        <w:rPr>
          <w:rFonts w:asciiTheme="majorHAnsi" w:hAnsiTheme="majorHAnsi"/>
          <w:i/>
        </w:rPr>
        <w:t>Obesity Pathway.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https://gov.wales/sites/default/files/publications/2019-06/obesity-pathway.pdf (Accessed on: 9th June 2022).</w:t>
      </w:r>
    </w:p>
    <w:p w14:paraId="634FA417" w14:textId="77777777" w:rsidR="00B21455" w:rsidRPr="00B21455" w:rsidRDefault="00B21455">
      <w:pPr>
        <w:rPr>
          <w:rFonts w:asciiTheme="majorHAnsi" w:hAnsiTheme="majorHAnsi"/>
        </w:rPr>
      </w:pPr>
    </w:p>
    <w:p w14:paraId="56127F98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Hopper, E. (2020) </w:t>
      </w:r>
      <w:r w:rsidRPr="00B21455">
        <w:rPr>
          <w:rFonts w:asciiTheme="majorHAnsi" w:hAnsiTheme="majorHAnsi"/>
          <w:i/>
        </w:rPr>
        <w:t xml:space="preserve">Maslow’s Hierarchy of Needs Explained. </w:t>
      </w:r>
      <w:r w:rsidRPr="00B21455">
        <w:rPr>
          <w:rFonts w:asciiTheme="majorHAnsi" w:hAnsiTheme="majorHAnsi"/>
        </w:rPr>
        <w:t>Available at: https://www.thoughtco.com/maslows-hierarchy-of-needs-4582571 (Accessed on: 8th June 2022).</w:t>
      </w:r>
    </w:p>
    <w:p w14:paraId="190F5B03" w14:textId="77777777" w:rsidR="00B21455" w:rsidRPr="00B21455" w:rsidRDefault="00B21455">
      <w:pPr>
        <w:rPr>
          <w:rFonts w:asciiTheme="majorHAnsi" w:hAnsiTheme="majorHAnsi"/>
        </w:rPr>
      </w:pPr>
    </w:p>
    <w:p w14:paraId="20D45200" w14:textId="2B2D46FB" w:rsidR="0029568D" w:rsidRPr="0029568D" w:rsidRDefault="0029568D" w:rsidP="00F14A21">
      <w:pPr>
        <w:rPr>
          <w:rFonts w:asciiTheme="majorHAnsi" w:eastAsia="Times New Roman" w:hAnsiTheme="majorHAnsi" w:cs="Times New Roman"/>
          <w:lang w:val="en-GB"/>
        </w:rPr>
      </w:pPr>
      <w:proofErr w:type="spellStart"/>
      <w:r>
        <w:rPr>
          <w:rFonts w:asciiTheme="majorHAnsi" w:eastAsia="Times New Roman" w:hAnsiTheme="majorHAnsi" w:cs="Times New Roman"/>
          <w:lang w:val="en-GB"/>
        </w:rPr>
        <w:t>Koshuta</w:t>
      </w:r>
      <w:proofErr w:type="spellEnd"/>
      <w:r>
        <w:rPr>
          <w:rFonts w:asciiTheme="majorHAnsi" w:eastAsia="Times New Roman" w:hAnsiTheme="majorHAnsi" w:cs="Times New Roman"/>
          <w:lang w:val="en-GB"/>
        </w:rPr>
        <w:t xml:space="preserve">, J. (2022) </w:t>
      </w:r>
      <w:proofErr w:type="gramStart"/>
      <w:r>
        <w:rPr>
          <w:rFonts w:asciiTheme="majorHAnsi" w:eastAsia="Times New Roman" w:hAnsiTheme="majorHAnsi" w:cs="Times New Roman"/>
          <w:i/>
          <w:lang w:val="en-GB"/>
        </w:rPr>
        <w:t>What</w:t>
      </w:r>
      <w:proofErr w:type="gramEnd"/>
      <w:r>
        <w:rPr>
          <w:rFonts w:asciiTheme="majorHAnsi" w:eastAsia="Times New Roman" w:hAnsiTheme="majorHAnsi" w:cs="Times New Roman"/>
          <w:i/>
          <w:lang w:val="en-GB"/>
        </w:rPr>
        <w:t xml:space="preserve"> is Health? </w:t>
      </w:r>
      <w:proofErr w:type="gramStart"/>
      <w:r>
        <w:rPr>
          <w:rFonts w:asciiTheme="majorHAnsi" w:eastAsia="Times New Roman" w:hAnsiTheme="majorHAnsi" w:cs="Times New Roman"/>
          <w:i/>
          <w:lang w:val="en-GB"/>
        </w:rPr>
        <w:t>Definition, Components &amp; Examples.</w:t>
      </w:r>
      <w:proofErr w:type="gramEnd"/>
      <w:r>
        <w:rPr>
          <w:rFonts w:asciiTheme="majorHAnsi" w:eastAsia="Times New Roman" w:hAnsiTheme="majorHAnsi" w:cs="Times New Roman"/>
          <w:i/>
          <w:lang w:val="en-GB"/>
        </w:rPr>
        <w:t xml:space="preserve"> </w:t>
      </w:r>
      <w:r>
        <w:rPr>
          <w:rFonts w:asciiTheme="majorHAnsi" w:eastAsia="Times New Roman" w:hAnsiTheme="majorHAnsi" w:cs="Times New Roman"/>
          <w:lang w:val="en-GB"/>
        </w:rPr>
        <w:t xml:space="preserve">Available at: </w:t>
      </w:r>
      <w:r w:rsidRPr="0029568D">
        <w:rPr>
          <w:rFonts w:asciiTheme="majorHAnsi" w:eastAsia="Times New Roman" w:hAnsiTheme="majorHAnsi" w:cs="Times New Roman"/>
          <w:lang w:val="en-GB"/>
        </w:rPr>
        <w:t>https://study.com/academy/lesson/what-is-physical-health-definition-components-examples.html</w:t>
      </w:r>
      <w:r>
        <w:rPr>
          <w:rFonts w:asciiTheme="majorHAnsi" w:eastAsia="Times New Roman" w:hAnsiTheme="majorHAnsi" w:cs="Times New Roman"/>
          <w:lang w:val="en-GB"/>
        </w:rPr>
        <w:t xml:space="preserve"> (Accessed on: 8th June 2022).</w:t>
      </w:r>
    </w:p>
    <w:p w14:paraId="0658C553" w14:textId="77777777" w:rsidR="0029568D" w:rsidRDefault="0029568D" w:rsidP="00F14A21">
      <w:pPr>
        <w:rPr>
          <w:rFonts w:asciiTheme="majorHAnsi" w:eastAsia="Times New Roman" w:hAnsiTheme="majorHAnsi" w:cs="Times New Roman"/>
          <w:lang w:val="en-GB"/>
        </w:rPr>
      </w:pPr>
    </w:p>
    <w:p w14:paraId="3E0CC6AC" w14:textId="0C5A7C21" w:rsidR="00B21455" w:rsidRPr="00B21455" w:rsidRDefault="00B21455" w:rsidP="00F14A21">
      <w:pPr>
        <w:rPr>
          <w:rFonts w:asciiTheme="majorHAnsi" w:eastAsia="Times New Roman" w:hAnsiTheme="majorHAnsi" w:cs="Times New Roman"/>
          <w:lang w:val="en-GB"/>
        </w:rPr>
      </w:pPr>
      <w:r w:rsidRPr="00B21455">
        <w:rPr>
          <w:rFonts w:asciiTheme="majorHAnsi" w:eastAsia="Times New Roman" w:hAnsiTheme="majorHAnsi" w:cs="Times New Roman"/>
          <w:lang w:val="en-GB"/>
        </w:rPr>
        <w:t xml:space="preserve">Maslow, A.H. (1956) </w:t>
      </w:r>
      <w:proofErr w:type="gramStart"/>
      <w:r w:rsidRPr="00B21455">
        <w:rPr>
          <w:rFonts w:asciiTheme="majorHAnsi" w:eastAsia="Times New Roman" w:hAnsiTheme="majorHAnsi" w:cs="Times New Roman"/>
          <w:i/>
          <w:lang w:val="en-GB"/>
        </w:rPr>
        <w:t>The</w:t>
      </w:r>
      <w:proofErr w:type="gramEnd"/>
      <w:r w:rsidRPr="00B21455">
        <w:rPr>
          <w:rFonts w:asciiTheme="majorHAnsi" w:eastAsia="Times New Roman" w:hAnsiTheme="majorHAnsi" w:cs="Times New Roman"/>
          <w:i/>
          <w:lang w:val="en-GB"/>
        </w:rPr>
        <w:t xml:space="preserve"> self: Explorations in personal growth</w:t>
      </w:r>
      <w:r w:rsidRPr="00B21455">
        <w:rPr>
          <w:rFonts w:asciiTheme="majorHAnsi" w:eastAsia="Times New Roman" w:hAnsiTheme="majorHAnsi" w:cs="Times New Roman"/>
          <w:lang w:val="en-GB"/>
        </w:rPr>
        <w:t>. New York: Harper &amp; Row.</w:t>
      </w:r>
    </w:p>
    <w:p w14:paraId="0B2E98F7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McLeod, S. (2020) </w:t>
      </w:r>
      <w:proofErr w:type="spellStart"/>
      <w:r w:rsidRPr="00B21455">
        <w:rPr>
          <w:rFonts w:asciiTheme="majorHAnsi" w:hAnsiTheme="majorHAnsi"/>
          <w:i/>
        </w:rPr>
        <w:t>Bronfenbrenner’s</w:t>
      </w:r>
      <w:proofErr w:type="spellEnd"/>
      <w:r w:rsidRPr="00B21455">
        <w:rPr>
          <w:rFonts w:asciiTheme="majorHAnsi" w:hAnsiTheme="majorHAnsi"/>
          <w:i/>
        </w:rPr>
        <w:t xml:space="preserve"> Ecological Systems Theory.</w:t>
      </w:r>
      <w:proofErr w:type="gramEnd"/>
      <w:r w:rsidRPr="00B21455">
        <w:rPr>
          <w:rFonts w:asciiTheme="majorHAnsi" w:hAnsiTheme="majorHAnsi"/>
        </w:rPr>
        <w:t xml:space="preserve"> Available at: https://www.simplypsychology.org/Bronfenbrenner.html (Accessed on: 9th June 2022).</w:t>
      </w:r>
    </w:p>
    <w:p w14:paraId="4E0987F9" w14:textId="77777777" w:rsidR="00B21455" w:rsidRPr="00B21455" w:rsidRDefault="00B21455">
      <w:pPr>
        <w:rPr>
          <w:rFonts w:asciiTheme="majorHAnsi" w:hAnsiTheme="majorHAnsi"/>
        </w:rPr>
      </w:pPr>
    </w:p>
    <w:p w14:paraId="15AF0576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Mental Health Foundation (2021) </w:t>
      </w:r>
      <w:r w:rsidRPr="00B21455">
        <w:rPr>
          <w:rFonts w:asciiTheme="majorHAnsi" w:hAnsiTheme="majorHAnsi"/>
          <w:i/>
        </w:rPr>
        <w:t>Children and young people.</w:t>
      </w:r>
      <w:proofErr w:type="gramEnd"/>
      <w:r w:rsidRPr="00B21455">
        <w:rPr>
          <w:rFonts w:asciiTheme="majorHAnsi" w:hAnsiTheme="majorHAnsi"/>
        </w:rPr>
        <w:t xml:space="preserve"> Available at: https://www.mentalhealth.org.uk/a-to-z/c/children-and-young-people (Accessed at: 4th June 2022).</w:t>
      </w:r>
    </w:p>
    <w:p w14:paraId="5EB23332" w14:textId="77777777" w:rsidR="00B21455" w:rsidRPr="00B21455" w:rsidRDefault="00B21455">
      <w:pPr>
        <w:rPr>
          <w:rFonts w:asciiTheme="majorHAnsi" w:hAnsiTheme="majorHAnsi"/>
        </w:rPr>
      </w:pPr>
    </w:p>
    <w:p w14:paraId="76714F83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Mentally Healthy Schools (2022). </w:t>
      </w:r>
      <w:r w:rsidRPr="00B21455">
        <w:rPr>
          <w:rFonts w:asciiTheme="majorHAnsi" w:hAnsiTheme="majorHAnsi"/>
          <w:i/>
        </w:rPr>
        <w:t xml:space="preserve">What’s Mental Health? </w:t>
      </w:r>
      <w:r w:rsidRPr="00B21455">
        <w:rPr>
          <w:rFonts w:asciiTheme="majorHAnsi" w:hAnsiTheme="majorHAnsi"/>
        </w:rPr>
        <w:t>Available at: https://www.mentallyhealthyschools.org.uk/getting-started/whats-mental-health/ (Accessed on: 6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7562F9E6" w14:textId="77777777" w:rsidR="00B21455" w:rsidRPr="00B21455" w:rsidRDefault="00B21455">
      <w:pPr>
        <w:rPr>
          <w:rFonts w:asciiTheme="majorHAnsi" w:hAnsiTheme="majorHAnsi"/>
        </w:rPr>
      </w:pPr>
    </w:p>
    <w:p w14:paraId="74045803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NHS (2018) </w:t>
      </w:r>
      <w:proofErr w:type="gramStart"/>
      <w:r w:rsidRPr="00B21455">
        <w:rPr>
          <w:rFonts w:asciiTheme="majorHAnsi" w:hAnsiTheme="majorHAnsi"/>
          <w:i/>
        </w:rPr>
        <w:t>What</w:t>
      </w:r>
      <w:proofErr w:type="gramEnd"/>
      <w:r w:rsidRPr="00B21455">
        <w:rPr>
          <w:rFonts w:asciiTheme="majorHAnsi" w:hAnsiTheme="majorHAnsi"/>
          <w:i/>
        </w:rPr>
        <w:t xml:space="preserve"> can I do if my child is very overweight? </w:t>
      </w:r>
      <w:r w:rsidRPr="00B21455">
        <w:rPr>
          <w:rFonts w:asciiTheme="majorHAnsi" w:hAnsiTheme="majorHAnsi"/>
        </w:rPr>
        <w:t>Available at: https://www.nhs.uk/live-well/healthy-weight/childrens-weight/very-overweight-children-advice-for-parents/ (Accessed on 8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7119EC9B" w14:textId="77777777" w:rsidR="00B21455" w:rsidRPr="00B21455" w:rsidRDefault="00B21455">
      <w:pPr>
        <w:rPr>
          <w:rFonts w:asciiTheme="majorHAnsi" w:hAnsiTheme="majorHAnsi"/>
        </w:rPr>
      </w:pPr>
    </w:p>
    <w:p w14:paraId="65B15C01" w14:textId="77777777" w:rsidR="00B21455" w:rsidRDefault="00B21455" w:rsidP="005451D3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NHS (2019) </w:t>
      </w:r>
      <w:r w:rsidRPr="00B21455">
        <w:rPr>
          <w:rFonts w:asciiTheme="majorHAnsi" w:hAnsiTheme="majorHAnsi"/>
          <w:i/>
        </w:rPr>
        <w:t>Obesity.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https://www.nhs.uk/conditions/obesity/ (Accessed on: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0A96E07C" w14:textId="77777777" w:rsidR="00B21455" w:rsidRPr="00B21455" w:rsidRDefault="00B21455" w:rsidP="005451D3">
      <w:pPr>
        <w:rPr>
          <w:rFonts w:asciiTheme="majorHAnsi" w:hAnsiTheme="majorHAnsi"/>
        </w:rPr>
      </w:pPr>
    </w:p>
    <w:p w14:paraId="60238860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NICE (2012) </w:t>
      </w:r>
      <w:r w:rsidRPr="00B21455">
        <w:rPr>
          <w:rFonts w:asciiTheme="majorHAnsi" w:hAnsiTheme="majorHAnsi"/>
          <w:i/>
        </w:rPr>
        <w:t xml:space="preserve">Working with Local Communities. </w:t>
      </w:r>
      <w:r w:rsidRPr="00B21455">
        <w:rPr>
          <w:rFonts w:asciiTheme="majorHAnsi" w:hAnsiTheme="majorHAnsi"/>
        </w:rPr>
        <w:t>Available at: https://www.nice.org.uk/guidance/ph42/resources/obesity-working-with-local-communities-pdf-1996354580677 (Accessed on: 7th June 2022).</w:t>
      </w:r>
    </w:p>
    <w:p w14:paraId="592EB75B" w14:textId="77777777" w:rsidR="00B21455" w:rsidRPr="00B21455" w:rsidRDefault="00B21455">
      <w:pPr>
        <w:rPr>
          <w:rFonts w:asciiTheme="majorHAnsi" w:hAnsiTheme="majorHAnsi"/>
        </w:rPr>
      </w:pPr>
    </w:p>
    <w:p w14:paraId="4E33A7EF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Nishat, N. (2021) </w:t>
      </w:r>
      <w:r w:rsidRPr="00B21455">
        <w:rPr>
          <w:rFonts w:asciiTheme="majorHAnsi" w:hAnsiTheme="majorHAnsi"/>
          <w:i/>
        </w:rPr>
        <w:t>What Does Physical Health Mean?</w:t>
      </w:r>
      <w:r w:rsidRPr="00B21455">
        <w:rPr>
          <w:rFonts w:asciiTheme="majorHAnsi" w:hAnsiTheme="majorHAnsi"/>
        </w:rPr>
        <w:t xml:space="preserve"> Available at: https://theworldbook.org/physical-health/ (Accessed on: 6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703D14BE" w14:textId="77777777" w:rsidR="00B21455" w:rsidRPr="00B21455" w:rsidRDefault="00B21455">
      <w:pPr>
        <w:rPr>
          <w:rFonts w:asciiTheme="majorHAnsi" w:hAnsiTheme="majorHAnsi"/>
        </w:rPr>
      </w:pPr>
    </w:p>
    <w:p w14:paraId="2EBE6C98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Oliver, J. (2015) </w:t>
      </w:r>
      <w:r w:rsidRPr="00B21455">
        <w:rPr>
          <w:rFonts w:asciiTheme="majorHAnsi" w:hAnsiTheme="majorHAnsi"/>
          <w:i/>
        </w:rPr>
        <w:t>Jamie’s recommendations to help combat childhood obesity in the UK.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https://www.jamieoliver.com/features/jamies-plan-to-combat-childhood-obesity/ (Accessed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 </w:t>
      </w:r>
    </w:p>
    <w:p w14:paraId="7251B26F" w14:textId="77777777" w:rsidR="00B21455" w:rsidRPr="00B21455" w:rsidRDefault="00B21455">
      <w:pPr>
        <w:rPr>
          <w:rFonts w:asciiTheme="majorHAnsi" w:hAnsiTheme="majorHAnsi"/>
        </w:rPr>
      </w:pPr>
    </w:p>
    <w:p w14:paraId="5A58C4DB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Oliver, J. (2018) </w:t>
      </w:r>
      <w:r w:rsidRPr="00B21455">
        <w:rPr>
          <w:rFonts w:asciiTheme="majorHAnsi" w:hAnsiTheme="majorHAnsi"/>
          <w:i/>
        </w:rPr>
        <w:t xml:space="preserve">Jamie’s </w:t>
      </w:r>
      <w:proofErr w:type="gramStart"/>
      <w:r w:rsidRPr="00B21455">
        <w:rPr>
          <w:rFonts w:asciiTheme="majorHAnsi" w:hAnsiTheme="majorHAnsi"/>
          <w:i/>
        </w:rPr>
        <w:t>plan</w:t>
      </w:r>
      <w:proofErr w:type="gramEnd"/>
      <w:r w:rsidRPr="00B21455">
        <w:rPr>
          <w:rFonts w:asciiTheme="majorHAnsi" w:hAnsiTheme="majorHAnsi"/>
          <w:i/>
        </w:rPr>
        <w:t xml:space="preserve"> to halve childhood obesity by 2030 in the UK. </w:t>
      </w:r>
      <w:r w:rsidRPr="00B21455">
        <w:rPr>
          <w:rFonts w:asciiTheme="majorHAnsi" w:hAnsiTheme="majorHAnsi"/>
        </w:rPr>
        <w:t>Available at: https://www.jamieoliver.com/features/jamies-plan-to-tackle-childhood-obesity/ (Accessed: 4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43373E71" w14:textId="77777777" w:rsidR="00B21455" w:rsidRPr="00B21455" w:rsidRDefault="00B21455">
      <w:pPr>
        <w:rPr>
          <w:rFonts w:asciiTheme="majorHAnsi" w:hAnsiTheme="majorHAnsi"/>
        </w:rPr>
      </w:pPr>
    </w:p>
    <w:p w14:paraId="1A84E3E5" w14:textId="77777777" w:rsidR="00B21455" w:rsidRDefault="00B21455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 xml:space="preserve">RSPH (2022) </w:t>
      </w:r>
      <w:r w:rsidRPr="00B21455">
        <w:rPr>
          <w:rFonts w:asciiTheme="majorHAnsi" w:hAnsiTheme="majorHAnsi"/>
          <w:i/>
        </w:rPr>
        <w:t>Childhood Obesity.</w:t>
      </w:r>
      <w:proofErr w:type="gramEnd"/>
      <w:r w:rsidRPr="00B21455">
        <w:rPr>
          <w:rFonts w:asciiTheme="majorHAnsi" w:hAnsiTheme="majorHAnsi"/>
          <w:i/>
        </w:rPr>
        <w:t xml:space="preserve"> </w:t>
      </w:r>
      <w:r w:rsidRPr="00B21455">
        <w:rPr>
          <w:rFonts w:asciiTheme="majorHAnsi" w:hAnsiTheme="majorHAnsi"/>
        </w:rPr>
        <w:t>Available at: https://www.rsph.org.uk/our-work/policy/obesity/childhood-obesity.html#</w:t>
      </w:r>
      <w:proofErr w:type="gramStart"/>
      <w:r w:rsidRPr="00B21455">
        <w:rPr>
          <w:rFonts w:asciiTheme="majorHAnsi" w:hAnsiTheme="majorHAnsi"/>
        </w:rPr>
        <w:t>:~</w:t>
      </w:r>
      <w:proofErr w:type="gramEnd"/>
      <w:r w:rsidRPr="00B21455">
        <w:rPr>
          <w:rFonts w:asciiTheme="majorHAnsi" w:hAnsiTheme="majorHAnsi"/>
        </w:rPr>
        <w:t>:text=Childhood%20obesity%20Obesity%20costs%20the%20NHS%20%C2%A34.2%20billion,1%20in%205%20children%20leaving%20primary%20school%20obese (Accessed on: 6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3963411B" w14:textId="77777777" w:rsidR="00B21455" w:rsidRPr="00B21455" w:rsidRDefault="00B21455">
      <w:pPr>
        <w:rPr>
          <w:rFonts w:asciiTheme="majorHAnsi" w:hAnsiTheme="majorHAnsi"/>
        </w:rPr>
      </w:pPr>
    </w:p>
    <w:p w14:paraId="772795F7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>Safeguarding Network (2022) Available at: https://safeguarding.network/content/childhood-obesity-a-safeguarding-issue/ (Accessed on: 7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2FC56A4C" w14:textId="77777777" w:rsidR="00B21455" w:rsidRPr="00B21455" w:rsidRDefault="00B21455">
      <w:pPr>
        <w:rPr>
          <w:rFonts w:asciiTheme="majorHAnsi" w:hAnsiTheme="majorHAnsi"/>
        </w:rPr>
      </w:pPr>
    </w:p>
    <w:p w14:paraId="44B11366" w14:textId="77777777" w:rsidR="00B21455" w:rsidRDefault="00B21455">
      <w:pPr>
        <w:rPr>
          <w:rFonts w:asciiTheme="majorHAnsi" w:hAnsiTheme="majorHAnsi"/>
        </w:rPr>
      </w:pPr>
      <w:r w:rsidRPr="00B21455">
        <w:rPr>
          <w:rFonts w:asciiTheme="majorHAnsi" w:hAnsiTheme="majorHAnsi"/>
        </w:rPr>
        <w:t xml:space="preserve">Tesco (2019) </w:t>
      </w:r>
      <w:r w:rsidRPr="00B21455">
        <w:rPr>
          <w:rFonts w:asciiTheme="majorHAnsi" w:hAnsiTheme="majorHAnsi"/>
          <w:i/>
        </w:rPr>
        <w:t xml:space="preserve">Tesco Launches new ‘Meat &amp; Veg’ range to help health conscious customers. </w:t>
      </w:r>
      <w:r w:rsidRPr="00B21455">
        <w:rPr>
          <w:rFonts w:asciiTheme="majorHAnsi" w:hAnsiTheme="majorHAnsi"/>
        </w:rPr>
        <w:t>Available at: https://www.tescoplc.com/news/2019/tesco-launches-new-meat-veg-range-to-help-health-conscious-customers/ (Accessed on: 7</w:t>
      </w:r>
      <w:r w:rsidRPr="00B21455">
        <w:rPr>
          <w:rFonts w:asciiTheme="majorHAnsi" w:hAnsiTheme="majorHAnsi"/>
          <w:vertAlign w:val="superscript"/>
        </w:rPr>
        <w:t>th</w:t>
      </w:r>
      <w:r w:rsidRPr="00B21455">
        <w:rPr>
          <w:rFonts w:asciiTheme="majorHAnsi" w:hAnsiTheme="majorHAnsi"/>
        </w:rPr>
        <w:t xml:space="preserve"> June 2022).</w:t>
      </w:r>
    </w:p>
    <w:p w14:paraId="438BB602" w14:textId="77777777" w:rsidR="00B21455" w:rsidRPr="00B21455" w:rsidRDefault="00B21455">
      <w:pPr>
        <w:rPr>
          <w:rFonts w:asciiTheme="majorHAnsi" w:hAnsiTheme="majorHAnsi"/>
        </w:rPr>
      </w:pPr>
    </w:p>
    <w:p w14:paraId="584214D5" w14:textId="77777777" w:rsidR="00B21455" w:rsidRDefault="00B21455">
      <w:pPr>
        <w:rPr>
          <w:rFonts w:asciiTheme="majorHAnsi" w:hAnsiTheme="majorHAnsi"/>
        </w:rPr>
      </w:pPr>
      <w:proofErr w:type="spellStart"/>
      <w:r w:rsidRPr="00B21455">
        <w:rPr>
          <w:rFonts w:asciiTheme="majorHAnsi" w:hAnsiTheme="majorHAnsi"/>
        </w:rPr>
        <w:t>Triggle</w:t>
      </w:r>
      <w:proofErr w:type="spellEnd"/>
      <w:r w:rsidRPr="00B21455">
        <w:rPr>
          <w:rFonts w:asciiTheme="majorHAnsi" w:hAnsiTheme="majorHAnsi"/>
        </w:rPr>
        <w:t xml:space="preserve">, N. (2021) </w:t>
      </w:r>
      <w:r w:rsidRPr="00B21455">
        <w:rPr>
          <w:rFonts w:asciiTheme="majorHAnsi" w:hAnsiTheme="majorHAnsi"/>
          <w:i/>
        </w:rPr>
        <w:t xml:space="preserve">Pandemic sees big rise in obese children in England. </w:t>
      </w:r>
      <w:r w:rsidRPr="00B21455">
        <w:rPr>
          <w:rFonts w:asciiTheme="majorHAnsi" w:hAnsiTheme="majorHAnsi"/>
        </w:rPr>
        <w:t>Available at: https://www.bbc.co.uk/news/health-59308878 (Accessed 4th June 2022).</w:t>
      </w:r>
    </w:p>
    <w:p w14:paraId="61D240BE" w14:textId="77777777" w:rsidR="00B21455" w:rsidRPr="00B21455" w:rsidRDefault="00B21455">
      <w:pPr>
        <w:rPr>
          <w:rFonts w:asciiTheme="majorHAnsi" w:hAnsiTheme="majorHAnsi"/>
        </w:rPr>
      </w:pPr>
    </w:p>
    <w:p w14:paraId="7A5A1D75" w14:textId="77777777" w:rsidR="0029568D" w:rsidRPr="00B21455" w:rsidRDefault="0029568D" w:rsidP="0029568D">
      <w:pPr>
        <w:rPr>
          <w:rFonts w:asciiTheme="majorHAnsi" w:hAnsiTheme="majorHAnsi"/>
        </w:rPr>
      </w:pPr>
      <w:proofErr w:type="gramStart"/>
      <w:r w:rsidRPr="00B21455">
        <w:rPr>
          <w:rFonts w:asciiTheme="majorHAnsi" w:hAnsiTheme="majorHAnsi"/>
        </w:rPr>
        <w:t>Watson, E. (2012).</w:t>
      </w:r>
      <w:proofErr w:type="gramEnd"/>
      <w:r w:rsidRPr="00B21455">
        <w:rPr>
          <w:rFonts w:asciiTheme="majorHAnsi" w:hAnsiTheme="majorHAnsi"/>
        </w:rPr>
        <w:t xml:space="preserve"> </w:t>
      </w:r>
      <w:r w:rsidRPr="00B21455">
        <w:rPr>
          <w:rFonts w:asciiTheme="majorHAnsi" w:hAnsiTheme="majorHAnsi"/>
          <w:i/>
        </w:rPr>
        <w:t xml:space="preserve">The </w:t>
      </w:r>
      <w:proofErr w:type="spellStart"/>
      <w:r w:rsidRPr="00B21455">
        <w:rPr>
          <w:rFonts w:asciiTheme="majorHAnsi" w:hAnsiTheme="majorHAnsi"/>
          <w:i/>
        </w:rPr>
        <w:t>Delboeuf</w:t>
      </w:r>
      <w:proofErr w:type="spellEnd"/>
      <w:r w:rsidRPr="00B21455">
        <w:rPr>
          <w:rFonts w:asciiTheme="majorHAnsi" w:hAnsiTheme="majorHAnsi"/>
          <w:i/>
        </w:rPr>
        <w:t xml:space="preserve"> Illusion: Why expanding dinner plates are expanding out waistlines. </w:t>
      </w:r>
      <w:r w:rsidRPr="00B21455">
        <w:rPr>
          <w:rFonts w:asciiTheme="majorHAnsi" w:hAnsiTheme="majorHAnsi"/>
        </w:rPr>
        <w:t>Available at:</w:t>
      </w:r>
    </w:p>
    <w:p w14:paraId="6E291500" w14:textId="77777777" w:rsidR="0029568D" w:rsidRDefault="0029568D" w:rsidP="0029568D">
      <w:pPr>
        <w:rPr>
          <w:rFonts w:asciiTheme="majorHAnsi" w:hAnsiTheme="majorHAnsi"/>
        </w:rPr>
      </w:pPr>
      <w:r>
        <w:rPr>
          <w:rFonts w:asciiTheme="majorHAnsi" w:hAnsiTheme="majorHAnsi"/>
        </w:rPr>
        <w:t xml:space="preserve"> </w:t>
      </w:r>
      <w:r w:rsidRPr="00B21455">
        <w:rPr>
          <w:rFonts w:asciiTheme="majorHAnsi" w:hAnsiTheme="majorHAnsi"/>
        </w:rPr>
        <w:t xml:space="preserve">https://www.foodnavigator-usa.com/Article/2012/01/18/The-Delboeuf-illusion-Why-expanding-dinner-plates-are-expanding-our-waistlines (Accessed on: 5th June 2022).  </w:t>
      </w:r>
    </w:p>
    <w:p w14:paraId="391798D0" w14:textId="77777777" w:rsidR="0029568D" w:rsidRDefault="0029568D">
      <w:pPr>
        <w:rPr>
          <w:rFonts w:asciiTheme="majorHAnsi" w:hAnsiTheme="majorHAnsi"/>
        </w:rPr>
      </w:pPr>
    </w:p>
    <w:p w14:paraId="21FFC6B7" w14:textId="77777777" w:rsidR="00B21455" w:rsidRPr="00B21455" w:rsidRDefault="00B21455">
      <w:pPr>
        <w:rPr>
          <w:rFonts w:asciiTheme="majorHAnsi" w:hAnsiTheme="majorHAnsi"/>
        </w:rPr>
      </w:pPr>
      <w:bookmarkStart w:id="0" w:name="_GoBack"/>
      <w:bookmarkEnd w:id="0"/>
      <w:r w:rsidRPr="00B21455">
        <w:rPr>
          <w:rFonts w:asciiTheme="majorHAnsi" w:hAnsiTheme="majorHAnsi"/>
        </w:rPr>
        <w:t xml:space="preserve">Wooster, E. (2018) </w:t>
      </w:r>
      <w:proofErr w:type="gramStart"/>
      <w:r w:rsidRPr="00B21455">
        <w:rPr>
          <w:rFonts w:asciiTheme="majorHAnsi" w:hAnsiTheme="majorHAnsi"/>
          <w:i/>
        </w:rPr>
        <w:t>What</w:t>
      </w:r>
      <w:proofErr w:type="gramEnd"/>
      <w:r w:rsidRPr="00B21455">
        <w:rPr>
          <w:rFonts w:asciiTheme="majorHAnsi" w:hAnsiTheme="majorHAnsi"/>
          <w:i/>
        </w:rPr>
        <w:t xml:space="preserve"> is Well-Being? Why is it significant that it’s in Wales’ legislation? </w:t>
      </w:r>
      <w:r w:rsidRPr="00B21455">
        <w:rPr>
          <w:rFonts w:asciiTheme="majorHAnsi" w:hAnsiTheme="majorHAnsi"/>
        </w:rPr>
        <w:t>Available at: https://www.emilywooster.co.uk/blog/what-is-well-being-why-is-it-significant-that-wales-has-legislated-for-it (Accessed on: 7th June 2022).</w:t>
      </w:r>
    </w:p>
    <w:sectPr w:rsidR="00B21455" w:rsidRPr="00B21455" w:rsidSect="004C43BD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F196F"/>
    <w:rsid w:val="0007309A"/>
    <w:rsid w:val="000D33FD"/>
    <w:rsid w:val="001432A5"/>
    <w:rsid w:val="0019649E"/>
    <w:rsid w:val="001A07F9"/>
    <w:rsid w:val="001B61D6"/>
    <w:rsid w:val="00235492"/>
    <w:rsid w:val="002728D7"/>
    <w:rsid w:val="0029568D"/>
    <w:rsid w:val="002E25AB"/>
    <w:rsid w:val="002E6915"/>
    <w:rsid w:val="003471D3"/>
    <w:rsid w:val="003C795D"/>
    <w:rsid w:val="00495471"/>
    <w:rsid w:val="004C2817"/>
    <w:rsid w:val="004C43BD"/>
    <w:rsid w:val="004F196F"/>
    <w:rsid w:val="005451D3"/>
    <w:rsid w:val="00627DBD"/>
    <w:rsid w:val="006411C1"/>
    <w:rsid w:val="00647619"/>
    <w:rsid w:val="006B306E"/>
    <w:rsid w:val="008C1AF2"/>
    <w:rsid w:val="00957C0F"/>
    <w:rsid w:val="00971099"/>
    <w:rsid w:val="00973638"/>
    <w:rsid w:val="00B21455"/>
    <w:rsid w:val="00B5493A"/>
    <w:rsid w:val="00B606A0"/>
    <w:rsid w:val="00B93708"/>
    <w:rsid w:val="00BE5460"/>
    <w:rsid w:val="00C010C2"/>
    <w:rsid w:val="00C464A1"/>
    <w:rsid w:val="00CD5985"/>
    <w:rsid w:val="00CF1E03"/>
    <w:rsid w:val="00CF47FD"/>
    <w:rsid w:val="00ED5FDD"/>
    <w:rsid w:val="00F14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069B59F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196F"/>
    <w:rPr>
      <w:color w:val="0000FF"/>
      <w:u w:val="single"/>
    </w:rPr>
  </w:style>
  <w:style w:type="character" w:customStyle="1" w:styleId="revdate">
    <w:name w:val="revdate"/>
    <w:basedOn w:val="DefaultParagraphFont"/>
    <w:rsid w:val="004F196F"/>
  </w:style>
  <w:style w:type="character" w:styleId="FollowedHyperlink">
    <w:name w:val="FollowedHyperlink"/>
    <w:basedOn w:val="DefaultParagraphFont"/>
    <w:uiPriority w:val="99"/>
    <w:semiHidden/>
    <w:unhideWhenUsed/>
    <w:rsid w:val="0019649E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196F"/>
    <w:rPr>
      <w:color w:val="0000FF"/>
      <w:u w:val="single"/>
    </w:rPr>
  </w:style>
  <w:style w:type="character" w:customStyle="1" w:styleId="revdate">
    <w:name w:val="revdate"/>
    <w:basedOn w:val="DefaultParagraphFont"/>
    <w:rsid w:val="004F196F"/>
  </w:style>
  <w:style w:type="character" w:styleId="FollowedHyperlink">
    <w:name w:val="FollowedHyperlink"/>
    <w:basedOn w:val="DefaultParagraphFont"/>
    <w:uiPriority w:val="99"/>
    <w:semiHidden/>
    <w:unhideWhenUsed/>
    <w:rsid w:val="0019649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474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0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119</TotalTime>
  <Pages>3</Pages>
  <Words>872</Words>
  <Characters>4971</Characters>
  <Application>Microsoft Macintosh Word</Application>
  <DocSecurity>0</DocSecurity>
  <Lines>41</Lines>
  <Paragraphs>11</Paragraphs>
  <ScaleCrop>false</ScaleCrop>
  <Company>jaemorris</Company>
  <LinksUpToDate>false</LinksUpToDate>
  <CharactersWithSpaces>5832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Jae morris</dc:creator>
  <cp:keywords/>
  <dc:description/>
  <cp:lastModifiedBy>Jae morris</cp:lastModifiedBy>
  <cp:revision>3</cp:revision>
  <dcterms:created xsi:type="dcterms:W3CDTF">2022-06-08T08:13:00Z</dcterms:created>
  <dcterms:modified xsi:type="dcterms:W3CDTF">2022-06-10T15:51:00Z</dcterms:modified>
</cp:coreProperties>
</file>