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4F728" w14:textId="77777777" w:rsidR="007553C6" w:rsidRPr="0009400E" w:rsidRDefault="007553C6" w:rsidP="007553C6">
      <w:pPr>
        <w:rPr>
          <w:rFonts w:cstheme="minorHAnsi"/>
          <w:sz w:val="24"/>
          <w:szCs w:val="24"/>
          <w:u w:val="single"/>
        </w:rPr>
      </w:pPr>
      <w:r w:rsidRPr="0009400E">
        <w:rPr>
          <w:rFonts w:cstheme="minorHAnsi"/>
          <w:sz w:val="24"/>
          <w:szCs w:val="24"/>
          <w:u w:val="single"/>
        </w:rPr>
        <w:t>Research Title</w:t>
      </w:r>
      <w:bookmarkStart w:id="0" w:name="_GoBack"/>
      <w:bookmarkEnd w:id="0"/>
    </w:p>
    <w:p w14:paraId="0C5A90AD" w14:textId="7727520C" w:rsidR="007553C6" w:rsidRPr="0009400E" w:rsidRDefault="007553C6" w:rsidP="007553C6">
      <w:pPr>
        <w:rPr>
          <w:rFonts w:cstheme="minorHAnsi"/>
          <w:sz w:val="24"/>
          <w:szCs w:val="24"/>
        </w:rPr>
      </w:pPr>
      <w:r w:rsidRPr="0009400E">
        <w:rPr>
          <w:rFonts w:cstheme="minorHAnsi"/>
          <w:sz w:val="24"/>
          <w:szCs w:val="24"/>
        </w:rPr>
        <w:t>Research into year 8 pupils success rates in graph construction before and after intervention</w:t>
      </w:r>
      <w:r w:rsidR="00A730B1" w:rsidRPr="0009400E">
        <w:rPr>
          <w:rFonts w:cstheme="minorHAnsi"/>
          <w:sz w:val="24"/>
          <w:szCs w:val="24"/>
        </w:rPr>
        <w:t xml:space="preserve"> using GCSE criteria.</w:t>
      </w:r>
    </w:p>
    <w:p w14:paraId="096CF9D8" w14:textId="77777777" w:rsidR="007553C6" w:rsidRPr="0009400E" w:rsidRDefault="007553C6" w:rsidP="007553C6">
      <w:pPr>
        <w:rPr>
          <w:rFonts w:cstheme="minorHAnsi"/>
          <w:sz w:val="24"/>
          <w:szCs w:val="24"/>
          <w:u w:val="single"/>
        </w:rPr>
      </w:pPr>
      <w:r w:rsidRPr="0009400E">
        <w:rPr>
          <w:rFonts w:cstheme="minorHAnsi"/>
          <w:sz w:val="24"/>
          <w:szCs w:val="24"/>
          <w:u w:val="single"/>
        </w:rPr>
        <w:t>Introduction</w:t>
      </w:r>
    </w:p>
    <w:p w14:paraId="34B98167" w14:textId="08A9BD29" w:rsidR="007553C6" w:rsidRPr="0009400E" w:rsidRDefault="007553C6" w:rsidP="007553C6">
      <w:pPr>
        <w:spacing w:line="360" w:lineRule="auto"/>
        <w:rPr>
          <w:rFonts w:cstheme="minorHAnsi"/>
          <w:sz w:val="24"/>
          <w:szCs w:val="24"/>
        </w:rPr>
      </w:pPr>
      <w:r w:rsidRPr="0009400E">
        <w:rPr>
          <w:rFonts w:cstheme="minorHAnsi"/>
          <w:sz w:val="24"/>
          <w:szCs w:val="24"/>
        </w:rPr>
        <w:t xml:space="preserve">The research undertaken for this </w:t>
      </w:r>
      <w:r w:rsidR="005E0E12" w:rsidRPr="0009400E">
        <w:rPr>
          <w:rFonts w:cstheme="minorHAnsi"/>
          <w:sz w:val="24"/>
          <w:szCs w:val="24"/>
        </w:rPr>
        <w:t>assignment</w:t>
      </w:r>
      <w:r w:rsidRPr="0009400E">
        <w:rPr>
          <w:rFonts w:cstheme="minorHAnsi"/>
          <w:sz w:val="24"/>
          <w:szCs w:val="24"/>
        </w:rPr>
        <w:t xml:space="preserve"> was conducted in a large secondary school in South Wales. The class taking part in the research was a year 8 mixed ability class of 29 students. As not all pupils were present for the whole of the research project only 25 students were considered as part of the research. Primarily the research question was chosen as a result of the poor performance of pupils witnessed </w:t>
      </w:r>
      <w:r w:rsidR="00BE2B90" w:rsidRPr="0009400E">
        <w:rPr>
          <w:rFonts w:cstheme="minorHAnsi"/>
          <w:sz w:val="24"/>
          <w:szCs w:val="24"/>
        </w:rPr>
        <w:t>consistently</w:t>
      </w:r>
      <w:r w:rsidRPr="0009400E">
        <w:rPr>
          <w:rFonts w:cstheme="minorHAnsi"/>
          <w:sz w:val="24"/>
          <w:szCs w:val="24"/>
        </w:rPr>
        <w:t xml:space="preserve"> in the classroom</w:t>
      </w:r>
      <w:r w:rsidR="00C515E3" w:rsidRPr="0009400E">
        <w:rPr>
          <w:rFonts w:cstheme="minorHAnsi"/>
          <w:sz w:val="24"/>
          <w:szCs w:val="24"/>
        </w:rPr>
        <w:t>, although</w:t>
      </w:r>
      <w:r w:rsidR="004C0D3E" w:rsidRPr="0009400E">
        <w:rPr>
          <w:rFonts w:cstheme="minorHAnsi"/>
          <w:sz w:val="24"/>
          <w:szCs w:val="24"/>
        </w:rPr>
        <w:t xml:space="preserve"> i</w:t>
      </w:r>
      <w:r w:rsidRPr="0009400E">
        <w:rPr>
          <w:rFonts w:cstheme="minorHAnsi"/>
          <w:sz w:val="24"/>
          <w:szCs w:val="24"/>
        </w:rPr>
        <w:t xml:space="preserve">t is also noted that there is a lack of recent research in the specific area of </w:t>
      </w:r>
      <w:r w:rsidR="005E0E12" w:rsidRPr="0009400E">
        <w:rPr>
          <w:rFonts w:cstheme="minorHAnsi"/>
          <w:sz w:val="24"/>
          <w:szCs w:val="24"/>
        </w:rPr>
        <w:t xml:space="preserve">graph </w:t>
      </w:r>
      <w:r w:rsidRPr="0009400E">
        <w:rPr>
          <w:rFonts w:cstheme="minorHAnsi"/>
          <w:sz w:val="24"/>
          <w:szCs w:val="24"/>
        </w:rPr>
        <w:t>constructio</w:t>
      </w:r>
      <w:r w:rsidR="00C878B6" w:rsidRPr="0009400E">
        <w:rPr>
          <w:rFonts w:cstheme="minorHAnsi"/>
          <w:sz w:val="24"/>
          <w:szCs w:val="24"/>
        </w:rPr>
        <w:t>n.</w:t>
      </w:r>
    </w:p>
    <w:p w14:paraId="207A2734" w14:textId="77777777" w:rsidR="004C0D3E" w:rsidRPr="0009400E" w:rsidRDefault="004C0D3E" w:rsidP="004C0D3E">
      <w:pPr>
        <w:spacing w:line="360" w:lineRule="auto"/>
        <w:rPr>
          <w:rFonts w:cstheme="minorHAnsi"/>
          <w:sz w:val="24"/>
          <w:szCs w:val="24"/>
          <w:u w:val="single"/>
        </w:rPr>
      </w:pPr>
      <w:r w:rsidRPr="0009400E">
        <w:rPr>
          <w:rFonts w:cstheme="minorHAnsi"/>
          <w:sz w:val="24"/>
          <w:szCs w:val="24"/>
          <w:u w:val="single"/>
        </w:rPr>
        <w:t>Literature Review</w:t>
      </w:r>
    </w:p>
    <w:p w14:paraId="0641712B" w14:textId="0B6B3580" w:rsidR="00AE53FA" w:rsidRPr="0009400E" w:rsidRDefault="004C0D3E" w:rsidP="004C0D3E">
      <w:pPr>
        <w:spacing w:line="360" w:lineRule="auto"/>
        <w:rPr>
          <w:rFonts w:cstheme="minorHAnsi"/>
          <w:sz w:val="24"/>
          <w:szCs w:val="24"/>
        </w:rPr>
      </w:pPr>
      <w:r w:rsidRPr="0009400E">
        <w:rPr>
          <w:rFonts w:cstheme="minorHAnsi"/>
          <w:sz w:val="24"/>
          <w:szCs w:val="24"/>
        </w:rPr>
        <w:t>Much of the literature studied for this review suggests that</w:t>
      </w:r>
      <w:r w:rsidR="000C1EC9" w:rsidRPr="0009400E">
        <w:rPr>
          <w:rFonts w:cstheme="minorHAnsi"/>
          <w:sz w:val="24"/>
          <w:szCs w:val="24"/>
        </w:rPr>
        <w:t xml:space="preserve"> the</w:t>
      </w:r>
      <w:r w:rsidRPr="0009400E">
        <w:rPr>
          <w:rFonts w:cstheme="minorHAnsi"/>
          <w:sz w:val="24"/>
          <w:szCs w:val="24"/>
        </w:rPr>
        <w:t xml:space="preserve"> drawing </w:t>
      </w:r>
      <w:r w:rsidR="000C1EC9" w:rsidRPr="0009400E">
        <w:rPr>
          <w:rFonts w:cstheme="minorHAnsi"/>
          <w:sz w:val="24"/>
          <w:szCs w:val="24"/>
        </w:rPr>
        <w:t xml:space="preserve">of </w:t>
      </w:r>
      <w:r w:rsidRPr="0009400E">
        <w:rPr>
          <w:rFonts w:cstheme="minorHAnsi"/>
          <w:sz w:val="24"/>
          <w:szCs w:val="24"/>
        </w:rPr>
        <w:t xml:space="preserve">graphs can be a problematic area for pupils. This is of particular concern in the </w:t>
      </w:r>
      <w:r w:rsidR="00976917" w:rsidRPr="0009400E">
        <w:rPr>
          <w:rFonts w:cstheme="minorHAnsi"/>
          <w:sz w:val="24"/>
          <w:szCs w:val="24"/>
        </w:rPr>
        <w:t>s</w:t>
      </w:r>
      <w:r w:rsidRPr="0009400E">
        <w:rPr>
          <w:rFonts w:cstheme="minorHAnsi"/>
          <w:sz w:val="24"/>
          <w:szCs w:val="24"/>
        </w:rPr>
        <w:t>cience classroom</w:t>
      </w:r>
      <w:r w:rsidR="00976917" w:rsidRPr="0009400E">
        <w:rPr>
          <w:rFonts w:cstheme="minorHAnsi"/>
          <w:sz w:val="24"/>
          <w:szCs w:val="24"/>
        </w:rPr>
        <w:t xml:space="preserve"> </w:t>
      </w:r>
      <w:r w:rsidR="00F35CBA" w:rsidRPr="0009400E">
        <w:rPr>
          <w:rFonts w:cstheme="minorHAnsi"/>
          <w:sz w:val="24"/>
          <w:szCs w:val="24"/>
        </w:rPr>
        <w:t>for a number of reasons.</w:t>
      </w:r>
      <w:r w:rsidR="00AE53FA" w:rsidRPr="0009400E">
        <w:rPr>
          <w:rFonts w:cstheme="minorHAnsi"/>
          <w:sz w:val="24"/>
          <w:szCs w:val="24"/>
        </w:rPr>
        <w:t xml:space="preserve"> </w:t>
      </w:r>
    </w:p>
    <w:p w14:paraId="4FF30A88" w14:textId="3F81E853" w:rsidR="00AE53FA" w:rsidRPr="0009400E" w:rsidRDefault="00AE53FA" w:rsidP="004C0D3E">
      <w:pPr>
        <w:spacing w:line="360" w:lineRule="auto"/>
        <w:rPr>
          <w:rFonts w:cstheme="minorHAnsi"/>
          <w:sz w:val="24"/>
          <w:szCs w:val="24"/>
        </w:rPr>
      </w:pPr>
      <w:proofErr w:type="spellStart"/>
      <w:r w:rsidRPr="0009400E">
        <w:rPr>
          <w:rFonts w:cstheme="minorHAnsi"/>
          <w:sz w:val="24"/>
          <w:szCs w:val="24"/>
        </w:rPr>
        <w:t>Preece</w:t>
      </w:r>
      <w:proofErr w:type="spellEnd"/>
      <w:r w:rsidRPr="0009400E">
        <w:rPr>
          <w:rFonts w:cstheme="minorHAnsi"/>
          <w:sz w:val="24"/>
          <w:szCs w:val="24"/>
        </w:rPr>
        <w:t xml:space="preserve"> </w:t>
      </w:r>
      <w:r w:rsidR="000B25ED" w:rsidRPr="0009400E">
        <w:rPr>
          <w:rFonts w:cstheme="minorHAnsi"/>
          <w:sz w:val="24"/>
          <w:szCs w:val="24"/>
        </w:rPr>
        <w:t>&amp;</w:t>
      </w:r>
      <w:r w:rsidRPr="0009400E">
        <w:rPr>
          <w:rFonts w:cstheme="minorHAnsi"/>
          <w:sz w:val="24"/>
          <w:szCs w:val="24"/>
        </w:rPr>
        <w:t xml:space="preserve"> Janvier (1992) suggest that in order to understand a graph it is </w:t>
      </w:r>
      <w:r w:rsidR="00480D1C" w:rsidRPr="0009400E">
        <w:rPr>
          <w:rFonts w:cstheme="minorHAnsi"/>
          <w:sz w:val="24"/>
          <w:szCs w:val="24"/>
        </w:rPr>
        <w:t>imperative</w:t>
      </w:r>
      <w:r w:rsidRPr="0009400E">
        <w:rPr>
          <w:rFonts w:cstheme="minorHAnsi"/>
          <w:sz w:val="24"/>
          <w:szCs w:val="24"/>
        </w:rPr>
        <w:t xml:space="preserve"> that students are able to understand its features and make inferences from it.</w:t>
      </w:r>
      <w:r w:rsidR="00F35CBA" w:rsidRPr="0009400E">
        <w:rPr>
          <w:rFonts w:cstheme="minorHAnsi"/>
          <w:sz w:val="24"/>
          <w:szCs w:val="24"/>
        </w:rPr>
        <w:t xml:space="preserve"> </w:t>
      </w:r>
      <w:r w:rsidR="00D84D58" w:rsidRPr="0009400E">
        <w:rPr>
          <w:rFonts w:cstheme="minorHAnsi"/>
          <w:sz w:val="24"/>
          <w:szCs w:val="24"/>
        </w:rPr>
        <w:t>It is clear that w</w:t>
      </w:r>
      <w:r w:rsidRPr="0009400E">
        <w:rPr>
          <w:rFonts w:cstheme="minorHAnsi"/>
          <w:sz w:val="24"/>
          <w:szCs w:val="24"/>
        </w:rPr>
        <w:t xml:space="preserve">ithout </w:t>
      </w:r>
      <w:r w:rsidR="00EF0012" w:rsidRPr="0009400E">
        <w:rPr>
          <w:rFonts w:cstheme="minorHAnsi"/>
          <w:sz w:val="24"/>
          <w:szCs w:val="24"/>
        </w:rPr>
        <w:t xml:space="preserve">understanding the </w:t>
      </w:r>
      <w:r w:rsidR="00123E66" w:rsidRPr="0009400E">
        <w:rPr>
          <w:rFonts w:cstheme="minorHAnsi"/>
          <w:sz w:val="24"/>
          <w:szCs w:val="24"/>
        </w:rPr>
        <w:t xml:space="preserve">relationship between the </w:t>
      </w:r>
      <w:r w:rsidR="00EF0012" w:rsidRPr="0009400E">
        <w:rPr>
          <w:rFonts w:cstheme="minorHAnsi"/>
          <w:sz w:val="24"/>
          <w:szCs w:val="24"/>
        </w:rPr>
        <w:t xml:space="preserve">axis and the relevance of </w:t>
      </w:r>
      <w:r w:rsidRPr="0009400E">
        <w:rPr>
          <w:rFonts w:cstheme="minorHAnsi"/>
          <w:sz w:val="24"/>
          <w:szCs w:val="24"/>
        </w:rPr>
        <w:t xml:space="preserve">accurately </w:t>
      </w:r>
      <w:r w:rsidR="00EF0012" w:rsidRPr="0009400E">
        <w:rPr>
          <w:rFonts w:cstheme="minorHAnsi"/>
          <w:sz w:val="24"/>
          <w:szCs w:val="24"/>
        </w:rPr>
        <w:t>plotting data</w:t>
      </w:r>
      <w:r w:rsidRPr="0009400E">
        <w:rPr>
          <w:rFonts w:cstheme="minorHAnsi"/>
          <w:sz w:val="24"/>
          <w:szCs w:val="24"/>
        </w:rPr>
        <w:t xml:space="preserve"> pupils will be unable to correctly make inferences or deductions about the scientific data they have collected </w:t>
      </w:r>
      <w:r w:rsidR="00D84D58" w:rsidRPr="0009400E">
        <w:rPr>
          <w:rFonts w:cstheme="minorHAnsi"/>
          <w:sz w:val="24"/>
          <w:szCs w:val="24"/>
        </w:rPr>
        <w:t>and</w:t>
      </w:r>
      <w:r w:rsidRPr="0009400E">
        <w:rPr>
          <w:rFonts w:cstheme="minorHAnsi"/>
          <w:sz w:val="24"/>
          <w:szCs w:val="24"/>
        </w:rPr>
        <w:t xml:space="preserve"> plotted possibly leading to misconceptions or incorrect understanding about the scientific topic being studied.</w:t>
      </w:r>
      <w:bookmarkStart w:id="1" w:name="_Hlk23931390"/>
      <w:r w:rsidRPr="0009400E">
        <w:rPr>
          <w:rFonts w:cstheme="minorHAnsi"/>
          <w:sz w:val="24"/>
          <w:szCs w:val="24"/>
        </w:rPr>
        <w:t xml:space="preserve"> </w:t>
      </w:r>
      <w:bookmarkEnd w:id="1"/>
    </w:p>
    <w:p w14:paraId="550AF6E1" w14:textId="50E4DFB1" w:rsidR="00123E66" w:rsidRPr="0009400E" w:rsidRDefault="00123E66" w:rsidP="00123E66">
      <w:pPr>
        <w:spacing w:line="360" w:lineRule="auto"/>
        <w:rPr>
          <w:rFonts w:cstheme="minorHAnsi"/>
          <w:sz w:val="24"/>
          <w:szCs w:val="24"/>
        </w:rPr>
      </w:pPr>
      <w:r w:rsidRPr="0009400E">
        <w:rPr>
          <w:rFonts w:cstheme="minorHAnsi"/>
          <w:sz w:val="24"/>
          <w:szCs w:val="24"/>
        </w:rPr>
        <w:t>Being able to do this is essential for students undertaking their science GCSE qualification. At GCSE level pupils are expected to be able to correctly draw and interpret graphs of which there are a number of marks available throughout the written exam and practical work.</w:t>
      </w:r>
    </w:p>
    <w:p w14:paraId="33448198" w14:textId="146D56F2" w:rsidR="00C515E3" w:rsidRPr="0009400E" w:rsidRDefault="00C91E2C" w:rsidP="004C0D3E">
      <w:pPr>
        <w:spacing w:line="360" w:lineRule="auto"/>
        <w:rPr>
          <w:rFonts w:cstheme="minorHAnsi"/>
          <w:sz w:val="24"/>
          <w:szCs w:val="24"/>
        </w:rPr>
      </w:pPr>
      <w:r w:rsidRPr="0009400E">
        <w:rPr>
          <w:rFonts w:cstheme="minorHAnsi"/>
          <w:sz w:val="24"/>
          <w:szCs w:val="24"/>
        </w:rPr>
        <w:t xml:space="preserve">The importance of </w:t>
      </w:r>
      <w:r w:rsidR="007E33B0" w:rsidRPr="0009400E">
        <w:rPr>
          <w:rFonts w:cstheme="minorHAnsi"/>
          <w:sz w:val="24"/>
          <w:szCs w:val="24"/>
        </w:rPr>
        <w:t>pupil’s</w:t>
      </w:r>
      <w:r w:rsidRPr="0009400E">
        <w:rPr>
          <w:rFonts w:cstheme="minorHAnsi"/>
          <w:sz w:val="24"/>
          <w:szCs w:val="24"/>
        </w:rPr>
        <w:t xml:space="preserve"> ability to construct graphs is therefore considered an </w:t>
      </w:r>
      <w:r w:rsidR="00BE2B90" w:rsidRPr="0009400E">
        <w:rPr>
          <w:rFonts w:cstheme="minorHAnsi"/>
          <w:sz w:val="24"/>
          <w:szCs w:val="24"/>
        </w:rPr>
        <w:t xml:space="preserve">essential </w:t>
      </w:r>
      <w:r w:rsidRPr="0009400E">
        <w:rPr>
          <w:rFonts w:cstheme="minorHAnsi"/>
          <w:sz w:val="24"/>
          <w:szCs w:val="24"/>
        </w:rPr>
        <w:t>skil</w:t>
      </w:r>
      <w:r w:rsidR="00872217" w:rsidRPr="0009400E">
        <w:rPr>
          <w:rFonts w:cstheme="minorHAnsi"/>
          <w:sz w:val="24"/>
          <w:szCs w:val="24"/>
        </w:rPr>
        <w:t>l</w:t>
      </w:r>
      <w:r w:rsidRPr="0009400E">
        <w:rPr>
          <w:rFonts w:cstheme="minorHAnsi"/>
          <w:sz w:val="24"/>
          <w:szCs w:val="24"/>
        </w:rPr>
        <w:t xml:space="preserve">. </w:t>
      </w:r>
      <w:r w:rsidR="00445E4C" w:rsidRPr="0009400E">
        <w:rPr>
          <w:rFonts w:cstheme="minorHAnsi"/>
          <w:sz w:val="24"/>
          <w:szCs w:val="24"/>
        </w:rPr>
        <w:t xml:space="preserve">Despite </w:t>
      </w:r>
      <w:r w:rsidRPr="0009400E">
        <w:rPr>
          <w:rFonts w:cstheme="minorHAnsi"/>
          <w:sz w:val="24"/>
          <w:szCs w:val="24"/>
        </w:rPr>
        <w:t xml:space="preserve">this </w:t>
      </w:r>
      <w:r w:rsidR="00445E4C" w:rsidRPr="0009400E">
        <w:rPr>
          <w:rFonts w:cstheme="minorHAnsi"/>
          <w:sz w:val="24"/>
          <w:szCs w:val="24"/>
        </w:rPr>
        <w:t xml:space="preserve">much of the prominent research in this area </w:t>
      </w:r>
      <w:r w:rsidRPr="0009400E">
        <w:rPr>
          <w:rFonts w:cstheme="minorHAnsi"/>
          <w:sz w:val="24"/>
          <w:szCs w:val="24"/>
        </w:rPr>
        <w:t xml:space="preserve">is </w:t>
      </w:r>
      <w:r w:rsidR="00445E4C" w:rsidRPr="0009400E">
        <w:rPr>
          <w:rFonts w:cstheme="minorHAnsi"/>
          <w:sz w:val="24"/>
          <w:szCs w:val="24"/>
        </w:rPr>
        <w:t>over 20 years old</w:t>
      </w:r>
      <w:r w:rsidRPr="0009400E">
        <w:rPr>
          <w:rFonts w:cstheme="minorHAnsi"/>
          <w:sz w:val="24"/>
          <w:szCs w:val="24"/>
        </w:rPr>
        <w:t>,</w:t>
      </w:r>
      <w:r w:rsidR="00445E4C" w:rsidRPr="0009400E">
        <w:rPr>
          <w:rFonts w:cstheme="minorHAnsi"/>
          <w:sz w:val="24"/>
          <w:szCs w:val="24"/>
        </w:rPr>
        <w:t xml:space="preserve"> more recent studies </w:t>
      </w:r>
      <w:r w:rsidRPr="0009400E">
        <w:rPr>
          <w:rFonts w:cstheme="minorHAnsi"/>
          <w:sz w:val="24"/>
          <w:szCs w:val="24"/>
        </w:rPr>
        <w:t xml:space="preserve">however, </w:t>
      </w:r>
      <w:r w:rsidR="00445E4C" w:rsidRPr="0009400E">
        <w:rPr>
          <w:rFonts w:cstheme="minorHAnsi"/>
          <w:sz w:val="24"/>
          <w:szCs w:val="24"/>
        </w:rPr>
        <w:t xml:space="preserve">largely support the earlier findings suggesting that not much has changed with regard to the </w:t>
      </w:r>
      <w:r w:rsidRPr="0009400E">
        <w:rPr>
          <w:rFonts w:cstheme="minorHAnsi"/>
          <w:sz w:val="24"/>
          <w:szCs w:val="24"/>
        </w:rPr>
        <w:t xml:space="preserve">significant </w:t>
      </w:r>
      <w:r w:rsidR="00480D1C" w:rsidRPr="0009400E">
        <w:rPr>
          <w:rFonts w:cstheme="minorHAnsi"/>
          <w:sz w:val="24"/>
          <w:szCs w:val="24"/>
        </w:rPr>
        <w:t>problem’s</w:t>
      </w:r>
      <w:r w:rsidR="00445E4C" w:rsidRPr="0009400E">
        <w:rPr>
          <w:rFonts w:cstheme="minorHAnsi"/>
          <w:sz w:val="24"/>
          <w:szCs w:val="24"/>
        </w:rPr>
        <w:t xml:space="preserve"> pupils face with graphing.</w:t>
      </w:r>
      <w:bookmarkStart w:id="2" w:name="_Hlk33459507"/>
      <w:r w:rsidR="000C1EC9" w:rsidRPr="0009400E">
        <w:rPr>
          <w:rFonts w:cstheme="minorHAnsi"/>
          <w:sz w:val="24"/>
          <w:szCs w:val="24"/>
        </w:rPr>
        <w:t xml:space="preserve"> </w:t>
      </w:r>
    </w:p>
    <w:bookmarkEnd w:id="2"/>
    <w:p w14:paraId="75F398C6" w14:textId="40277BEF" w:rsidR="004C0D3E" w:rsidRPr="0009400E" w:rsidRDefault="004C0D3E" w:rsidP="004C0D3E">
      <w:pPr>
        <w:spacing w:line="360" w:lineRule="auto"/>
        <w:rPr>
          <w:rFonts w:cstheme="minorHAnsi"/>
          <w:sz w:val="24"/>
          <w:szCs w:val="24"/>
        </w:rPr>
      </w:pPr>
      <w:proofErr w:type="spellStart"/>
      <w:r w:rsidRPr="0009400E">
        <w:rPr>
          <w:rFonts w:cstheme="minorHAnsi"/>
          <w:sz w:val="24"/>
          <w:szCs w:val="24"/>
        </w:rPr>
        <w:t>Leinhardt</w:t>
      </w:r>
      <w:proofErr w:type="spellEnd"/>
      <w:r w:rsidR="000C1EC9" w:rsidRPr="0009400E">
        <w:rPr>
          <w:rFonts w:cstheme="minorHAnsi"/>
          <w:sz w:val="24"/>
          <w:szCs w:val="24"/>
        </w:rPr>
        <w:t xml:space="preserve"> et al.</w:t>
      </w:r>
      <w:r w:rsidRPr="0009400E">
        <w:rPr>
          <w:rFonts w:cstheme="minorHAnsi"/>
          <w:sz w:val="24"/>
          <w:szCs w:val="24"/>
        </w:rPr>
        <w:t xml:space="preserve"> (1990) </w:t>
      </w:r>
      <w:r w:rsidR="0060397C" w:rsidRPr="0009400E">
        <w:rPr>
          <w:rFonts w:cstheme="minorHAnsi"/>
          <w:sz w:val="24"/>
          <w:szCs w:val="24"/>
        </w:rPr>
        <w:t>found</w:t>
      </w:r>
      <w:r w:rsidR="00445E4C" w:rsidRPr="0009400E">
        <w:rPr>
          <w:rFonts w:cstheme="minorHAnsi"/>
          <w:sz w:val="24"/>
          <w:szCs w:val="24"/>
        </w:rPr>
        <w:t xml:space="preserve"> that pupils often have </w:t>
      </w:r>
      <w:r w:rsidR="00C878B6" w:rsidRPr="0009400E">
        <w:rPr>
          <w:rFonts w:cstheme="minorHAnsi"/>
          <w:sz w:val="24"/>
          <w:szCs w:val="24"/>
        </w:rPr>
        <w:t xml:space="preserve">misconceptions </w:t>
      </w:r>
      <w:r w:rsidR="00445E4C" w:rsidRPr="0009400E">
        <w:rPr>
          <w:rFonts w:cstheme="minorHAnsi"/>
          <w:sz w:val="24"/>
          <w:szCs w:val="24"/>
        </w:rPr>
        <w:t>about graphs</w:t>
      </w:r>
      <w:r w:rsidR="00C878B6" w:rsidRPr="0009400E">
        <w:rPr>
          <w:rFonts w:cstheme="minorHAnsi"/>
          <w:sz w:val="24"/>
          <w:szCs w:val="24"/>
        </w:rPr>
        <w:t xml:space="preserve"> </w:t>
      </w:r>
      <w:r w:rsidR="00972842" w:rsidRPr="0009400E">
        <w:rPr>
          <w:rFonts w:cstheme="minorHAnsi"/>
          <w:sz w:val="24"/>
          <w:szCs w:val="24"/>
        </w:rPr>
        <w:t>and</w:t>
      </w:r>
      <w:r w:rsidR="00445E4C" w:rsidRPr="0009400E">
        <w:rPr>
          <w:rFonts w:cstheme="minorHAnsi"/>
          <w:sz w:val="24"/>
          <w:szCs w:val="24"/>
        </w:rPr>
        <w:t xml:space="preserve"> suggest</w:t>
      </w:r>
      <w:r w:rsidR="009F25BD" w:rsidRPr="0009400E">
        <w:rPr>
          <w:rFonts w:cstheme="minorHAnsi"/>
          <w:sz w:val="24"/>
          <w:szCs w:val="24"/>
        </w:rPr>
        <w:t>s</w:t>
      </w:r>
      <w:r w:rsidRPr="0009400E">
        <w:rPr>
          <w:rFonts w:cstheme="minorHAnsi"/>
          <w:sz w:val="24"/>
          <w:szCs w:val="24"/>
        </w:rPr>
        <w:t xml:space="preserve"> that construction and interpretation of graphs can be simple o</w:t>
      </w:r>
      <w:r w:rsidR="00445E4C" w:rsidRPr="0009400E">
        <w:rPr>
          <w:rFonts w:cstheme="minorHAnsi"/>
          <w:sz w:val="24"/>
          <w:szCs w:val="24"/>
        </w:rPr>
        <w:t xml:space="preserve">r complex </w:t>
      </w:r>
      <w:r w:rsidRPr="0009400E">
        <w:rPr>
          <w:rFonts w:cstheme="minorHAnsi"/>
          <w:sz w:val="24"/>
          <w:szCs w:val="24"/>
        </w:rPr>
        <w:t>which has been supported by the following research.</w:t>
      </w:r>
    </w:p>
    <w:p w14:paraId="4D973E79" w14:textId="13946919" w:rsidR="00C91E2C" w:rsidRPr="0009400E" w:rsidRDefault="004C0D3E" w:rsidP="004C0D3E">
      <w:pPr>
        <w:spacing w:line="360" w:lineRule="auto"/>
        <w:rPr>
          <w:rFonts w:cstheme="minorHAnsi"/>
          <w:sz w:val="24"/>
          <w:szCs w:val="24"/>
        </w:rPr>
      </w:pPr>
      <w:r w:rsidRPr="0009400E">
        <w:rPr>
          <w:rFonts w:cstheme="minorHAnsi"/>
          <w:sz w:val="24"/>
          <w:szCs w:val="24"/>
        </w:rPr>
        <w:t xml:space="preserve">Hart (2004) </w:t>
      </w:r>
      <w:r w:rsidR="00D84D58" w:rsidRPr="0009400E">
        <w:rPr>
          <w:rFonts w:cstheme="minorHAnsi"/>
          <w:sz w:val="24"/>
          <w:szCs w:val="24"/>
        </w:rPr>
        <w:t>claims</w:t>
      </w:r>
      <w:r w:rsidRPr="0009400E">
        <w:rPr>
          <w:rFonts w:cstheme="minorHAnsi"/>
          <w:sz w:val="24"/>
          <w:szCs w:val="24"/>
        </w:rPr>
        <w:t xml:space="preserve"> that when using simple numbers and bar graphs pupils experienced little difficulty constructing, however when scaling more difficult numbers pupils were less successful, although as would be expected this improved with age. </w:t>
      </w:r>
    </w:p>
    <w:p w14:paraId="1D38D96B" w14:textId="2904B09A" w:rsidR="004C0D3E" w:rsidRPr="0009400E" w:rsidRDefault="004C0D3E" w:rsidP="004C0D3E">
      <w:pPr>
        <w:spacing w:line="360" w:lineRule="auto"/>
        <w:rPr>
          <w:rFonts w:cstheme="minorHAnsi"/>
          <w:sz w:val="24"/>
          <w:szCs w:val="24"/>
        </w:rPr>
      </w:pPr>
      <w:bookmarkStart w:id="3" w:name="_Hlk33546924"/>
      <w:proofErr w:type="spellStart"/>
      <w:r w:rsidRPr="0009400E">
        <w:rPr>
          <w:rFonts w:cstheme="minorHAnsi"/>
          <w:sz w:val="24"/>
          <w:szCs w:val="24"/>
        </w:rPr>
        <w:t>Swatton</w:t>
      </w:r>
      <w:proofErr w:type="spellEnd"/>
      <w:r w:rsidRPr="0009400E">
        <w:rPr>
          <w:rFonts w:cstheme="minorHAnsi"/>
          <w:sz w:val="24"/>
          <w:szCs w:val="24"/>
        </w:rPr>
        <w:t xml:space="preserve"> </w:t>
      </w:r>
      <w:r w:rsidR="000B25ED" w:rsidRPr="0009400E">
        <w:rPr>
          <w:rFonts w:cstheme="minorHAnsi"/>
          <w:sz w:val="24"/>
          <w:szCs w:val="24"/>
        </w:rPr>
        <w:t>&amp;</w:t>
      </w:r>
      <w:r w:rsidRPr="0009400E">
        <w:rPr>
          <w:rFonts w:cstheme="minorHAnsi"/>
          <w:sz w:val="24"/>
          <w:szCs w:val="24"/>
        </w:rPr>
        <w:t xml:space="preserve"> Taylor (1994) </w:t>
      </w:r>
      <w:bookmarkEnd w:id="3"/>
      <w:r w:rsidRPr="0009400E">
        <w:rPr>
          <w:rFonts w:cstheme="minorHAnsi"/>
          <w:sz w:val="24"/>
          <w:szCs w:val="24"/>
        </w:rPr>
        <w:t>found similar evidence of problems with scaling in that although secondary school pupils were reasonably competent when working with simple scales, performance dropped significantly when the scale was made only slightly more difficult.</w:t>
      </w:r>
    </w:p>
    <w:p w14:paraId="28F9B085" w14:textId="30158F36" w:rsidR="004C0D3E" w:rsidRPr="0009400E" w:rsidRDefault="004C0D3E" w:rsidP="004C0D3E">
      <w:pPr>
        <w:spacing w:line="360" w:lineRule="auto"/>
        <w:rPr>
          <w:rFonts w:cstheme="minorHAnsi"/>
          <w:sz w:val="24"/>
          <w:szCs w:val="24"/>
        </w:rPr>
      </w:pPr>
      <w:r w:rsidRPr="0009400E">
        <w:rPr>
          <w:rFonts w:cstheme="minorHAnsi"/>
          <w:sz w:val="24"/>
          <w:szCs w:val="24"/>
        </w:rPr>
        <w:t xml:space="preserve">However, </w:t>
      </w:r>
      <w:bookmarkStart w:id="4" w:name="_Hlk29664279"/>
      <w:r w:rsidR="00445E4C" w:rsidRPr="0009400E">
        <w:rPr>
          <w:rFonts w:cstheme="minorHAnsi"/>
          <w:sz w:val="24"/>
          <w:szCs w:val="24"/>
        </w:rPr>
        <w:t>it is not entirely clear what constitutes a more difficult scale</w:t>
      </w:r>
      <w:r w:rsidR="0060397C" w:rsidRPr="0009400E">
        <w:rPr>
          <w:rFonts w:cstheme="minorHAnsi"/>
          <w:sz w:val="24"/>
          <w:szCs w:val="24"/>
        </w:rPr>
        <w:t xml:space="preserve">. What would be considered a difficult scale for a </w:t>
      </w:r>
      <w:proofErr w:type="gramStart"/>
      <w:r w:rsidR="0060397C" w:rsidRPr="0009400E">
        <w:rPr>
          <w:rFonts w:cstheme="minorHAnsi"/>
          <w:sz w:val="24"/>
          <w:szCs w:val="24"/>
        </w:rPr>
        <w:t>10 year old</w:t>
      </w:r>
      <w:proofErr w:type="gramEnd"/>
      <w:r w:rsidR="00D84D58" w:rsidRPr="0009400E">
        <w:rPr>
          <w:rFonts w:cstheme="minorHAnsi"/>
          <w:sz w:val="24"/>
          <w:szCs w:val="24"/>
        </w:rPr>
        <w:t>,</w:t>
      </w:r>
      <w:r w:rsidR="0060397C" w:rsidRPr="0009400E">
        <w:rPr>
          <w:rFonts w:cstheme="minorHAnsi"/>
          <w:sz w:val="24"/>
          <w:szCs w:val="24"/>
        </w:rPr>
        <w:t xml:space="preserve"> a very able pupil or less able pupil could be very different. </w:t>
      </w:r>
      <w:r w:rsidR="00445E4C" w:rsidRPr="0009400E">
        <w:rPr>
          <w:rFonts w:cstheme="minorHAnsi"/>
          <w:sz w:val="24"/>
          <w:szCs w:val="24"/>
        </w:rPr>
        <w:t xml:space="preserve"> </w:t>
      </w:r>
      <w:proofErr w:type="spellStart"/>
      <w:r w:rsidRPr="0009400E">
        <w:rPr>
          <w:rFonts w:cstheme="minorHAnsi"/>
          <w:sz w:val="24"/>
          <w:szCs w:val="24"/>
        </w:rPr>
        <w:t>Swatton</w:t>
      </w:r>
      <w:proofErr w:type="spellEnd"/>
      <w:r w:rsidRPr="0009400E">
        <w:rPr>
          <w:rFonts w:cstheme="minorHAnsi"/>
          <w:sz w:val="24"/>
          <w:szCs w:val="24"/>
        </w:rPr>
        <w:t xml:space="preserve"> </w:t>
      </w:r>
      <w:r w:rsidR="000B25ED" w:rsidRPr="0009400E">
        <w:rPr>
          <w:rFonts w:cstheme="minorHAnsi"/>
          <w:sz w:val="24"/>
          <w:szCs w:val="24"/>
        </w:rPr>
        <w:t>&amp;</w:t>
      </w:r>
      <w:r w:rsidRPr="0009400E">
        <w:rPr>
          <w:rFonts w:cstheme="minorHAnsi"/>
          <w:sz w:val="24"/>
          <w:szCs w:val="24"/>
        </w:rPr>
        <w:t xml:space="preserve"> Taylor (1994)</w:t>
      </w:r>
      <w:r w:rsidR="00F74D54" w:rsidRPr="0009400E">
        <w:rPr>
          <w:rFonts w:cstheme="minorHAnsi"/>
          <w:sz w:val="24"/>
          <w:szCs w:val="24"/>
        </w:rPr>
        <w:t xml:space="preserve"> also</w:t>
      </w:r>
      <w:r w:rsidRPr="0009400E">
        <w:rPr>
          <w:rFonts w:cstheme="minorHAnsi"/>
          <w:sz w:val="24"/>
          <w:szCs w:val="24"/>
        </w:rPr>
        <w:t xml:space="preserve"> </w:t>
      </w:r>
      <w:bookmarkEnd w:id="4"/>
      <w:r w:rsidRPr="0009400E">
        <w:rPr>
          <w:rFonts w:cstheme="minorHAnsi"/>
          <w:sz w:val="24"/>
          <w:szCs w:val="24"/>
        </w:rPr>
        <w:t>f</w:t>
      </w:r>
      <w:r w:rsidR="00445E4C" w:rsidRPr="0009400E">
        <w:rPr>
          <w:rFonts w:cstheme="minorHAnsi"/>
          <w:sz w:val="24"/>
          <w:szCs w:val="24"/>
        </w:rPr>
        <w:t>ound that</w:t>
      </w:r>
      <w:r w:rsidRPr="0009400E">
        <w:rPr>
          <w:rFonts w:cstheme="minorHAnsi"/>
          <w:sz w:val="24"/>
          <w:szCs w:val="24"/>
        </w:rPr>
        <w:t xml:space="preserve"> pupil performance was highly sensitive to minor changes in questions. Therefore, a larger number of questions would need to be asked to avoid inaccurate </w:t>
      </w:r>
      <w:bookmarkStart w:id="5" w:name="_Hlk25484928"/>
      <w:r w:rsidRPr="0009400E">
        <w:rPr>
          <w:rFonts w:cstheme="minorHAnsi"/>
          <w:sz w:val="24"/>
          <w:szCs w:val="24"/>
        </w:rPr>
        <w:t>findings.</w:t>
      </w:r>
      <w:bookmarkEnd w:id="5"/>
      <w:r w:rsidR="00445E4C" w:rsidRPr="0009400E">
        <w:rPr>
          <w:rFonts w:cstheme="minorHAnsi"/>
          <w:sz w:val="24"/>
          <w:szCs w:val="24"/>
        </w:rPr>
        <w:t xml:space="preserve"> </w:t>
      </w:r>
    </w:p>
    <w:p w14:paraId="0DF59F35" w14:textId="4074444F" w:rsidR="004C0D3E" w:rsidRPr="0009400E" w:rsidRDefault="004C0D3E" w:rsidP="004C0D3E">
      <w:pPr>
        <w:spacing w:line="360" w:lineRule="auto"/>
        <w:rPr>
          <w:rFonts w:cstheme="minorHAnsi"/>
          <w:sz w:val="24"/>
          <w:szCs w:val="24"/>
        </w:rPr>
      </w:pPr>
      <w:bookmarkStart w:id="6" w:name="_Hlk29664940"/>
      <w:bookmarkStart w:id="7" w:name="_Hlk33460265"/>
      <w:r w:rsidRPr="0009400E">
        <w:rPr>
          <w:rFonts w:cstheme="minorHAnsi"/>
          <w:sz w:val="24"/>
          <w:szCs w:val="24"/>
        </w:rPr>
        <w:t xml:space="preserve">Lai </w:t>
      </w:r>
      <w:r w:rsidR="000B25ED" w:rsidRPr="0009400E">
        <w:rPr>
          <w:rFonts w:cstheme="minorHAnsi"/>
          <w:sz w:val="24"/>
          <w:szCs w:val="24"/>
        </w:rPr>
        <w:t>et al.</w:t>
      </w:r>
      <w:r w:rsidRPr="0009400E">
        <w:rPr>
          <w:rFonts w:cstheme="minorHAnsi"/>
          <w:sz w:val="24"/>
          <w:szCs w:val="24"/>
        </w:rPr>
        <w:t xml:space="preserve"> (2016</w:t>
      </w:r>
      <w:bookmarkEnd w:id="6"/>
      <w:r w:rsidRPr="0009400E">
        <w:rPr>
          <w:rFonts w:cstheme="minorHAnsi"/>
          <w:sz w:val="24"/>
          <w:szCs w:val="24"/>
        </w:rPr>
        <w:t xml:space="preserve">) </w:t>
      </w:r>
      <w:bookmarkEnd w:id="7"/>
      <w:r w:rsidRPr="0009400E">
        <w:rPr>
          <w:rFonts w:cstheme="minorHAnsi"/>
          <w:sz w:val="24"/>
          <w:szCs w:val="24"/>
        </w:rPr>
        <w:t>found that most students were not able to construct a ‘fully’ accurate graph with students not understanding the meaning of the axis. However, it is not clear what the ability level was of the students or as the study took place over 5 different schools and 7 different teachers it is unclear what level of instruction they had had.</w:t>
      </w:r>
      <w:r w:rsidR="00C91E2C" w:rsidRPr="0009400E">
        <w:rPr>
          <w:rFonts w:cstheme="minorHAnsi"/>
          <w:sz w:val="24"/>
          <w:szCs w:val="24"/>
        </w:rPr>
        <w:t xml:space="preserve"> </w:t>
      </w:r>
    </w:p>
    <w:p w14:paraId="6406012B" w14:textId="5EED1C50" w:rsidR="00C91E2C" w:rsidRPr="0009400E" w:rsidRDefault="0059343E" w:rsidP="004C0D3E">
      <w:pPr>
        <w:spacing w:line="360" w:lineRule="auto"/>
        <w:rPr>
          <w:rFonts w:cstheme="minorHAnsi"/>
          <w:sz w:val="24"/>
          <w:szCs w:val="24"/>
        </w:rPr>
      </w:pPr>
      <w:r w:rsidRPr="0009400E">
        <w:rPr>
          <w:rFonts w:cstheme="minorHAnsi"/>
          <w:sz w:val="24"/>
          <w:szCs w:val="24"/>
        </w:rPr>
        <w:t>The</w:t>
      </w:r>
      <w:r w:rsidR="000B25ED" w:rsidRPr="0009400E">
        <w:rPr>
          <w:rFonts w:cstheme="minorHAnsi"/>
          <w:sz w:val="24"/>
          <w:szCs w:val="24"/>
        </w:rPr>
        <w:t xml:space="preserve"> GCSE Examiners Report </w:t>
      </w:r>
      <w:r w:rsidRPr="0009400E">
        <w:rPr>
          <w:rFonts w:cstheme="minorHAnsi"/>
          <w:sz w:val="24"/>
          <w:szCs w:val="24"/>
        </w:rPr>
        <w:t xml:space="preserve">found that pupils in Wales are no different and face similar problems with graph construction </w:t>
      </w:r>
      <w:r w:rsidR="00554215" w:rsidRPr="0009400E">
        <w:rPr>
          <w:rFonts w:cstheme="minorHAnsi"/>
          <w:sz w:val="24"/>
          <w:szCs w:val="24"/>
        </w:rPr>
        <w:t>in scaling, plotting and drawing the line of best fit</w:t>
      </w:r>
      <w:bookmarkStart w:id="8" w:name="_Hlk33378669"/>
      <w:r w:rsidR="006F2FB6" w:rsidRPr="0009400E">
        <w:rPr>
          <w:rFonts w:cstheme="minorHAnsi"/>
          <w:sz w:val="24"/>
          <w:szCs w:val="24"/>
        </w:rPr>
        <w:t xml:space="preserve"> (WJEC, 2018).</w:t>
      </w:r>
    </w:p>
    <w:bookmarkEnd w:id="8"/>
    <w:p w14:paraId="22E97345" w14:textId="36D97F03" w:rsidR="004C0D3E" w:rsidRPr="0009400E" w:rsidRDefault="004C0D3E" w:rsidP="004C0D3E">
      <w:pPr>
        <w:spacing w:line="360" w:lineRule="auto"/>
        <w:rPr>
          <w:rFonts w:cstheme="minorHAnsi"/>
          <w:sz w:val="24"/>
          <w:szCs w:val="24"/>
        </w:rPr>
      </w:pPr>
      <w:r w:rsidRPr="0009400E">
        <w:rPr>
          <w:rFonts w:cstheme="minorHAnsi"/>
          <w:sz w:val="24"/>
          <w:szCs w:val="24"/>
        </w:rPr>
        <w:t>Despite the numerous research evidence highlighting the difficulties faced by pupils in graphing there has been some contradictory evidence suggesting pupils</w:t>
      </w:r>
      <w:r w:rsidRPr="0009400E">
        <w:rPr>
          <w:rFonts w:cstheme="minorHAnsi"/>
          <w:i/>
          <w:iCs/>
          <w:sz w:val="24"/>
          <w:szCs w:val="24"/>
        </w:rPr>
        <w:t xml:space="preserve"> are</w:t>
      </w:r>
      <w:r w:rsidRPr="0009400E">
        <w:rPr>
          <w:rFonts w:cstheme="minorHAnsi"/>
          <w:sz w:val="24"/>
          <w:szCs w:val="24"/>
        </w:rPr>
        <w:t xml:space="preserve"> able to draw</w:t>
      </w:r>
      <w:r w:rsidR="00972842" w:rsidRPr="0009400E">
        <w:rPr>
          <w:rFonts w:cstheme="minorHAnsi"/>
          <w:sz w:val="24"/>
          <w:szCs w:val="24"/>
        </w:rPr>
        <w:t xml:space="preserve"> more difficult types of graphs </w:t>
      </w:r>
      <w:r w:rsidRPr="0009400E">
        <w:rPr>
          <w:rFonts w:cstheme="minorHAnsi"/>
          <w:sz w:val="24"/>
          <w:szCs w:val="24"/>
        </w:rPr>
        <w:t xml:space="preserve">successfully and that it is down to the </w:t>
      </w:r>
      <w:r w:rsidR="00BE7649" w:rsidRPr="0009400E">
        <w:rPr>
          <w:rFonts w:cstheme="minorHAnsi"/>
          <w:sz w:val="24"/>
          <w:szCs w:val="24"/>
        </w:rPr>
        <w:t>teaching</w:t>
      </w:r>
      <w:r w:rsidRPr="0009400E">
        <w:rPr>
          <w:rFonts w:cstheme="minorHAnsi"/>
          <w:sz w:val="24"/>
          <w:szCs w:val="24"/>
        </w:rPr>
        <w:t xml:space="preserve"> of graphing </w:t>
      </w:r>
      <w:r w:rsidR="00972842" w:rsidRPr="0009400E">
        <w:rPr>
          <w:rFonts w:cstheme="minorHAnsi"/>
          <w:sz w:val="24"/>
          <w:szCs w:val="24"/>
        </w:rPr>
        <w:t>which</w:t>
      </w:r>
      <w:r w:rsidRPr="0009400E">
        <w:rPr>
          <w:rFonts w:cstheme="minorHAnsi"/>
          <w:sz w:val="24"/>
          <w:szCs w:val="24"/>
        </w:rPr>
        <w:t xml:space="preserve"> determine</w:t>
      </w:r>
      <w:r w:rsidR="00972842" w:rsidRPr="0009400E">
        <w:rPr>
          <w:rFonts w:cstheme="minorHAnsi"/>
          <w:sz w:val="24"/>
          <w:szCs w:val="24"/>
        </w:rPr>
        <w:t>s</w:t>
      </w:r>
      <w:r w:rsidRPr="0009400E">
        <w:rPr>
          <w:rFonts w:cstheme="minorHAnsi"/>
          <w:sz w:val="24"/>
          <w:szCs w:val="24"/>
        </w:rPr>
        <w:t xml:space="preserve"> success.</w:t>
      </w:r>
    </w:p>
    <w:p w14:paraId="70F7EEB0" w14:textId="0B479F63" w:rsidR="004C0D3E" w:rsidRPr="0009400E" w:rsidRDefault="004C0D3E" w:rsidP="004C0D3E">
      <w:pPr>
        <w:spacing w:line="360" w:lineRule="auto"/>
        <w:rPr>
          <w:rFonts w:cstheme="minorHAnsi"/>
          <w:sz w:val="24"/>
          <w:szCs w:val="24"/>
        </w:rPr>
      </w:pPr>
      <w:r w:rsidRPr="0009400E">
        <w:rPr>
          <w:rFonts w:cstheme="minorHAnsi"/>
          <w:sz w:val="24"/>
          <w:szCs w:val="24"/>
        </w:rPr>
        <w:lastRenderedPageBreak/>
        <w:t xml:space="preserve">This notion was supported in work by </w:t>
      </w:r>
      <w:proofErr w:type="spellStart"/>
      <w:r w:rsidRPr="0009400E">
        <w:rPr>
          <w:rFonts w:cstheme="minorHAnsi"/>
          <w:sz w:val="24"/>
          <w:szCs w:val="24"/>
        </w:rPr>
        <w:t>Ainley</w:t>
      </w:r>
      <w:proofErr w:type="spellEnd"/>
      <w:r w:rsidRPr="0009400E">
        <w:rPr>
          <w:rFonts w:cstheme="minorHAnsi"/>
          <w:sz w:val="24"/>
          <w:szCs w:val="24"/>
        </w:rPr>
        <w:t xml:space="preserve"> (1995) who produced contrasting results to the numerous studies. She found that primary age school children </w:t>
      </w:r>
      <w:r w:rsidRPr="0009400E">
        <w:rPr>
          <w:rFonts w:cstheme="minorHAnsi"/>
          <w:i/>
          <w:iCs/>
          <w:sz w:val="24"/>
          <w:szCs w:val="24"/>
        </w:rPr>
        <w:t>are</w:t>
      </w:r>
      <w:r w:rsidRPr="0009400E">
        <w:rPr>
          <w:rFonts w:cstheme="minorHAnsi"/>
          <w:sz w:val="24"/>
          <w:szCs w:val="24"/>
        </w:rPr>
        <w:t xml:space="preserve"> able to successfully draw line graphs. She attributes the </w:t>
      </w:r>
      <w:proofErr w:type="gramStart"/>
      <w:r w:rsidRPr="0009400E">
        <w:rPr>
          <w:rFonts w:cstheme="minorHAnsi"/>
          <w:sz w:val="24"/>
          <w:szCs w:val="24"/>
        </w:rPr>
        <w:t>pupils</w:t>
      </w:r>
      <w:proofErr w:type="gramEnd"/>
      <w:r w:rsidRPr="0009400E">
        <w:rPr>
          <w:rFonts w:cstheme="minorHAnsi"/>
          <w:sz w:val="24"/>
          <w:szCs w:val="24"/>
        </w:rPr>
        <w:t xml:space="preserve"> success (even in younger pupils) to the fact that the work was presented in a meaningful and familiar way relating it to real life. They did not break down the task so the pupi</w:t>
      </w:r>
      <w:r w:rsidR="0060397C" w:rsidRPr="0009400E">
        <w:rPr>
          <w:rFonts w:cstheme="minorHAnsi"/>
          <w:sz w:val="24"/>
          <w:szCs w:val="24"/>
        </w:rPr>
        <w:t xml:space="preserve">ls understood the purpose of </w:t>
      </w:r>
      <w:r w:rsidRPr="0009400E">
        <w:rPr>
          <w:rFonts w:cstheme="minorHAnsi"/>
          <w:sz w:val="24"/>
          <w:szCs w:val="24"/>
        </w:rPr>
        <w:t xml:space="preserve">why the graph was being drawn. </w:t>
      </w:r>
    </w:p>
    <w:p w14:paraId="7FA4DDF2" w14:textId="6FED953E" w:rsidR="00BE7649" w:rsidRPr="0009400E" w:rsidRDefault="004C0D3E" w:rsidP="004C0D3E">
      <w:pPr>
        <w:spacing w:line="360" w:lineRule="auto"/>
        <w:rPr>
          <w:rFonts w:cstheme="minorHAnsi"/>
          <w:sz w:val="24"/>
          <w:szCs w:val="24"/>
        </w:rPr>
      </w:pPr>
      <w:proofErr w:type="spellStart"/>
      <w:r w:rsidRPr="0009400E">
        <w:rPr>
          <w:rFonts w:cstheme="minorHAnsi"/>
          <w:sz w:val="24"/>
          <w:szCs w:val="24"/>
        </w:rPr>
        <w:t>Ainley</w:t>
      </w:r>
      <w:proofErr w:type="spellEnd"/>
      <w:r w:rsidRPr="0009400E">
        <w:rPr>
          <w:rFonts w:cstheme="minorHAnsi"/>
          <w:sz w:val="24"/>
          <w:szCs w:val="24"/>
        </w:rPr>
        <w:t xml:space="preserve"> </w:t>
      </w:r>
      <w:r w:rsidR="0060397C" w:rsidRPr="0009400E">
        <w:rPr>
          <w:rFonts w:cstheme="minorHAnsi"/>
          <w:sz w:val="24"/>
          <w:szCs w:val="24"/>
        </w:rPr>
        <w:t>at al</w:t>
      </w:r>
      <w:r w:rsidR="000B25ED" w:rsidRPr="0009400E">
        <w:rPr>
          <w:rFonts w:cstheme="minorHAnsi"/>
          <w:sz w:val="24"/>
          <w:szCs w:val="24"/>
        </w:rPr>
        <w:t>.</w:t>
      </w:r>
      <w:r w:rsidRPr="0009400E">
        <w:rPr>
          <w:rFonts w:cstheme="minorHAnsi"/>
          <w:sz w:val="24"/>
          <w:szCs w:val="24"/>
        </w:rPr>
        <w:t xml:space="preserve"> (2001) </w:t>
      </w:r>
      <w:r w:rsidR="0060397C" w:rsidRPr="0009400E">
        <w:rPr>
          <w:rFonts w:cstheme="minorHAnsi"/>
          <w:sz w:val="24"/>
          <w:szCs w:val="24"/>
        </w:rPr>
        <w:t>proposes</w:t>
      </w:r>
      <w:r w:rsidRPr="0009400E">
        <w:rPr>
          <w:rFonts w:cstheme="minorHAnsi"/>
          <w:sz w:val="24"/>
          <w:szCs w:val="24"/>
        </w:rPr>
        <w:t xml:space="preserve"> that the teaching of graphs often </w:t>
      </w:r>
      <w:r w:rsidR="0060397C" w:rsidRPr="0009400E">
        <w:rPr>
          <w:rFonts w:cstheme="minorHAnsi"/>
          <w:sz w:val="24"/>
          <w:szCs w:val="24"/>
        </w:rPr>
        <w:t xml:space="preserve">has a </w:t>
      </w:r>
      <w:r w:rsidRPr="0009400E">
        <w:rPr>
          <w:rFonts w:cstheme="minorHAnsi"/>
          <w:sz w:val="24"/>
          <w:szCs w:val="24"/>
        </w:rPr>
        <w:t xml:space="preserve">focus on </w:t>
      </w:r>
      <w:r w:rsidR="0060397C" w:rsidRPr="0009400E">
        <w:rPr>
          <w:rFonts w:cstheme="minorHAnsi"/>
          <w:sz w:val="24"/>
          <w:szCs w:val="24"/>
        </w:rPr>
        <w:t xml:space="preserve">the separate </w:t>
      </w:r>
      <w:r w:rsidRPr="0009400E">
        <w:rPr>
          <w:rFonts w:cstheme="minorHAnsi"/>
          <w:sz w:val="24"/>
          <w:szCs w:val="24"/>
        </w:rPr>
        <w:t>skills such as scaling, drawing axis and plotting points and that young children are not taught this as the skills required are considered too difficult.</w:t>
      </w:r>
      <w:r w:rsidR="00F35CBA" w:rsidRPr="0009400E">
        <w:rPr>
          <w:rFonts w:cstheme="minorHAnsi"/>
          <w:sz w:val="24"/>
          <w:szCs w:val="24"/>
        </w:rPr>
        <w:t xml:space="preserve"> They claim that traditionally this is the way graph construction is taught and that the b</w:t>
      </w:r>
      <w:r w:rsidRPr="0009400E">
        <w:rPr>
          <w:rFonts w:cstheme="minorHAnsi"/>
          <w:sz w:val="24"/>
          <w:szCs w:val="24"/>
        </w:rPr>
        <w:t xml:space="preserve">reaking down </w:t>
      </w:r>
      <w:r w:rsidR="00F35CBA" w:rsidRPr="0009400E">
        <w:rPr>
          <w:rFonts w:cstheme="minorHAnsi"/>
          <w:sz w:val="24"/>
          <w:szCs w:val="24"/>
        </w:rPr>
        <w:t xml:space="preserve">of more difficult tasks </w:t>
      </w:r>
      <w:r w:rsidRPr="0009400E">
        <w:rPr>
          <w:rFonts w:cstheme="minorHAnsi"/>
          <w:sz w:val="24"/>
          <w:szCs w:val="24"/>
        </w:rPr>
        <w:t>into smaller more manageable steps may not be the best way to teach graph construction.</w:t>
      </w:r>
      <w:r w:rsidR="00BE7649" w:rsidRPr="0009400E">
        <w:rPr>
          <w:rFonts w:cstheme="minorHAnsi"/>
          <w:sz w:val="24"/>
          <w:szCs w:val="24"/>
        </w:rPr>
        <w:t xml:space="preserve"> </w:t>
      </w:r>
    </w:p>
    <w:p w14:paraId="1CCF998E" w14:textId="7DCB8DDD" w:rsidR="004C0D3E" w:rsidRPr="0009400E" w:rsidRDefault="00383D45" w:rsidP="004C0D3E">
      <w:pPr>
        <w:spacing w:line="360" w:lineRule="auto"/>
        <w:rPr>
          <w:rFonts w:cstheme="minorHAnsi"/>
          <w:sz w:val="24"/>
          <w:szCs w:val="24"/>
        </w:rPr>
      </w:pPr>
      <w:r w:rsidRPr="0009400E">
        <w:rPr>
          <w:rFonts w:cstheme="minorHAnsi"/>
          <w:sz w:val="24"/>
          <w:szCs w:val="24"/>
        </w:rPr>
        <w:t xml:space="preserve">If this is true then it may account for the </w:t>
      </w:r>
      <w:r w:rsidR="00BE7649" w:rsidRPr="0009400E">
        <w:rPr>
          <w:rFonts w:cstheme="minorHAnsi"/>
          <w:sz w:val="24"/>
          <w:szCs w:val="24"/>
        </w:rPr>
        <w:t xml:space="preserve">failings of pupils in previous research studies </w:t>
      </w:r>
      <w:r w:rsidR="00B701EC" w:rsidRPr="0009400E">
        <w:rPr>
          <w:rFonts w:cstheme="minorHAnsi"/>
          <w:sz w:val="24"/>
          <w:szCs w:val="24"/>
        </w:rPr>
        <w:t>where</w:t>
      </w:r>
      <w:r w:rsidR="00BE7649" w:rsidRPr="0009400E">
        <w:rPr>
          <w:rFonts w:cstheme="minorHAnsi"/>
          <w:sz w:val="24"/>
          <w:szCs w:val="24"/>
        </w:rPr>
        <w:t xml:space="preserve"> graphs drawn have been constructed out of context. </w:t>
      </w:r>
      <w:r w:rsidR="00BE2B90" w:rsidRPr="0009400E">
        <w:rPr>
          <w:rFonts w:cstheme="minorHAnsi"/>
          <w:sz w:val="24"/>
          <w:szCs w:val="24"/>
        </w:rPr>
        <w:t>However, t</w:t>
      </w:r>
      <w:r w:rsidR="004C0D3E" w:rsidRPr="0009400E">
        <w:rPr>
          <w:rFonts w:cstheme="minorHAnsi"/>
          <w:sz w:val="24"/>
          <w:szCs w:val="24"/>
        </w:rPr>
        <w:t>here is</w:t>
      </w:r>
      <w:r w:rsidR="00E00113" w:rsidRPr="0009400E">
        <w:rPr>
          <w:rFonts w:cstheme="minorHAnsi"/>
          <w:sz w:val="24"/>
          <w:szCs w:val="24"/>
        </w:rPr>
        <w:t xml:space="preserve"> also</w:t>
      </w:r>
      <w:r w:rsidR="004C0D3E" w:rsidRPr="0009400E">
        <w:rPr>
          <w:rFonts w:cstheme="minorHAnsi"/>
          <w:sz w:val="24"/>
          <w:szCs w:val="24"/>
        </w:rPr>
        <w:t xml:space="preserve"> no way to determine </w:t>
      </w:r>
      <w:r w:rsidR="00BE2B90" w:rsidRPr="0009400E">
        <w:rPr>
          <w:rFonts w:cstheme="minorHAnsi"/>
          <w:sz w:val="24"/>
          <w:szCs w:val="24"/>
        </w:rPr>
        <w:t>how</w:t>
      </w:r>
      <w:r w:rsidR="004C0D3E" w:rsidRPr="0009400E">
        <w:rPr>
          <w:rFonts w:cstheme="minorHAnsi"/>
          <w:sz w:val="24"/>
          <w:szCs w:val="24"/>
        </w:rPr>
        <w:t xml:space="preserve"> the pupils ha</w:t>
      </w:r>
      <w:r w:rsidR="00BE2B90" w:rsidRPr="0009400E">
        <w:rPr>
          <w:rFonts w:cstheme="minorHAnsi"/>
          <w:sz w:val="24"/>
          <w:szCs w:val="24"/>
        </w:rPr>
        <w:t>d</w:t>
      </w:r>
      <w:r w:rsidR="004C0D3E" w:rsidRPr="0009400E">
        <w:rPr>
          <w:rFonts w:cstheme="minorHAnsi"/>
          <w:sz w:val="24"/>
          <w:szCs w:val="24"/>
        </w:rPr>
        <w:t xml:space="preserve"> been previously</w:t>
      </w:r>
      <w:r w:rsidR="00E00113" w:rsidRPr="0009400E">
        <w:rPr>
          <w:rFonts w:cstheme="minorHAnsi"/>
          <w:sz w:val="24"/>
          <w:szCs w:val="24"/>
        </w:rPr>
        <w:t xml:space="preserve"> </w:t>
      </w:r>
      <w:r w:rsidR="004C0D3E" w:rsidRPr="0009400E">
        <w:rPr>
          <w:rFonts w:cstheme="minorHAnsi"/>
          <w:sz w:val="24"/>
          <w:szCs w:val="24"/>
        </w:rPr>
        <w:t>taught to construct graphs</w:t>
      </w:r>
      <w:r w:rsidR="00E00113" w:rsidRPr="0009400E">
        <w:rPr>
          <w:rFonts w:cstheme="minorHAnsi"/>
          <w:sz w:val="24"/>
          <w:szCs w:val="24"/>
        </w:rPr>
        <w:t xml:space="preserve"> and if this had any bearing on success</w:t>
      </w:r>
      <w:r w:rsidR="004C0D3E" w:rsidRPr="0009400E">
        <w:rPr>
          <w:rFonts w:cstheme="minorHAnsi"/>
          <w:sz w:val="24"/>
          <w:szCs w:val="24"/>
        </w:rPr>
        <w:t>. It could simply</w:t>
      </w:r>
      <w:r w:rsidR="00E00113" w:rsidRPr="0009400E">
        <w:rPr>
          <w:rFonts w:cstheme="minorHAnsi"/>
          <w:sz w:val="24"/>
          <w:szCs w:val="24"/>
        </w:rPr>
        <w:t xml:space="preserve"> be</w:t>
      </w:r>
      <w:r w:rsidR="004C0D3E" w:rsidRPr="0009400E">
        <w:rPr>
          <w:rFonts w:cstheme="minorHAnsi"/>
          <w:sz w:val="24"/>
          <w:szCs w:val="24"/>
        </w:rPr>
        <w:t xml:space="preserve"> that </w:t>
      </w:r>
      <w:r w:rsidR="00E00113" w:rsidRPr="0009400E">
        <w:rPr>
          <w:rFonts w:cstheme="minorHAnsi"/>
          <w:sz w:val="24"/>
          <w:szCs w:val="24"/>
        </w:rPr>
        <w:t xml:space="preserve">some younger </w:t>
      </w:r>
      <w:r w:rsidR="00B701EC" w:rsidRPr="0009400E">
        <w:rPr>
          <w:rFonts w:cstheme="minorHAnsi"/>
          <w:sz w:val="24"/>
          <w:szCs w:val="24"/>
        </w:rPr>
        <w:t xml:space="preserve">more able </w:t>
      </w:r>
      <w:r w:rsidR="00E00113" w:rsidRPr="0009400E">
        <w:rPr>
          <w:rFonts w:cstheme="minorHAnsi"/>
          <w:sz w:val="24"/>
          <w:szCs w:val="24"/>
        </w:rPr>
        <w:t xml:space="preserve">pupils are able to construct line graphs however </w:t>
      </w:r>
      <w:r w:rsidR="004C0D3E" w:rsidRPr="0009400E">
        <w:rPr>
          <w:rFonts w:cstheme="minorHAnsi"/>
          <w:sz w:val="24"/>
          <w:szCs w:val="24"/>
        </w:rPr>
        <w:t xml:space="preserve">as pupils progress working with more difficult numbers </w:t>
      </w:r>
      <w:r w:rsidR="00E00113" w:rsidRPr="0009400E">
        <w:rPr>
          <w:rFonts w:cstheme="minorHAnsi"/>
          <w:sz w:val="24"/>
          <w:szCs w:val="24"/>
        </w:rPr>
        <w:t xml:space="preserve">and scales </w:t>
      </w:r>
      <w:r w:rsidR="00BE2B90" w:rsidRPr="0009400E">
        <w:rPr>
          <w:rFonts w:cstheme="minorHAnsi"/>
          <w:sz w:val="24"/>
          <w:szCs w:val="24"/>
        </w:rPr>
        <w:t xml:space="preserve">this </w:t>
      </w:r>
      <w:r w:rsidR="004C0D3E" w:rsidRPr="0009400E">
        <w:rPr>
          <w:rFonts w:cstheme="minorHAnsi"/>
          <w:sz w:val="24"/>
          <w:szCs w:val="24"/>
        </w:rPr>
        <w:t>may</w:t>
      </w:r>
      <w:r w:rsidR="00E00113" w:rsidRPr="0009400E">
        <w:rPr>
          <w:rFonts w:cstheme="minorHAnsi"/>
          <w:sz w:val="24"/>
          <w:szCs w:val="24"/>
        </w:rPr>
        <w:t xml:space="preserve"> </w:t>
      </w:r>
      <w:r w:rsidR="004C0D3E" w:rsidRPr="0009400E">
        <w:rPr>
          <w:rFonts w:cstheme="minorHAnsi"/>
          <w:sz w:val="24"/>
          <w:szCs w:val="24"/>
        </w:rPr>
        <w:t xml:space="preserve">be the limiting factor. </w:t>
      </w:r>
    </w:p>
    <w:p w14:paraId="6342AA23" w14:textId="261761A2" w:rsidR="004C0D3E" w:rsidRPr="0009400E" w:rsidRDefault="00BE2B90" w:rsidP="004C0D3E">
      <w:pPr>
        <w:spacing w:line="360" w:lineRule="auto"/>
        <w:rPr>
          <w:rFonts w:cstheme="minorHAnsi"/>
          <w:sz w:val="24"/>
          <w:szCs w:val="24"/>
        </w:rPr>
      </w:pPr>
      <w:r w:rsidRPr="0009400E">
        <w:rPr>
          <w:rFonts w:cstheme="minorHAnsi"/>
          <w:sz w:val="24"/>
          <w:szCs w:val="24"/>
        </w:rPr>
        <w:t>I</w:t>
      </w:r>
      <w:r w:rsidR="004C0D3E" w:rsidRPr="0009400E">
        <w:rPr>
          <w:rFonts w:cstheme="minorHAnsi"/>
          <w:sz w:val="24"/>
          <w:szCs w:val="24"/>
        </w:rPr>
        <w:t>t should</w:t>
      </w:r>
      <w:r w:rsidR="00B701EC" w:rsidRPr="0009400E">
        <w:rPr>
          <w:rFonts w:cstheme="minorHAnsi"/>
          <w:sz w:val="24"/>
          <w:szCs w:val="24"/>
        </w:rPr>
        <w:t xml:space="preserve"> also</w:t>
      </w:r>
      <w:r w:rsidR="004C0D3E" w:rsidRPr="0009400E">
        <w:rPr>
          <w:rFonts w:cstheme="minorHAnsi"/>
          <w:sz w:val="24"/>
          <w:szCs w:val="24"/>
        </w:rPr>
        <w:t xml:space="preserve"> be noted</w:t>
      </w:r>
      <w:r w:rsidRPr="0009400E">
        <w:rPr>
          <w:rFonts w:cstheme="minorHAnsi"/>
          <w:sz w:val="24"/>
          <w:szCs w:val="24"/>
        </w:rPr>
        <w:t xml:space="preserve"> however</w:t>
      </w:r>
      <w:r w:rsidR="004C0D3E" w:rsidRPr="0009400E">
        <w:rPr>
          <w:rFonts w:cstheme="minorHAnsi"/>
          <w:sz w:val="24"/>
          <w:szCs w:val="24"/>
        </w:rPr>
        <w:t xml:space="preserve"> that there were limitations to </w:t>
      </w:r>
      <w:proofErr w:type="spellStart"/>
      <w:r w:rsidR="004C0D3E" w:rsidRPr="0009400E">
        <w:rPr>
          <w:rFonts w:cstheme="minorHAnsi"/>
          <w:sz w:val="24"/>
          <w:szCs w:val="24"/>
        </w:rPr>
        <w:t>Ainley</w:t>
      </w:r>
      <w:proofErr w:type="spellEnd"/>
      <w:r w:rsidR="004C0D3E" w:rsidRPr="0009400E">
        <w:rPr>
          <w:rFonts w:cstheme="minorHAnsi"/>
          <w:sz w:val="24"/>
          <w:szCs w:val="24"/>
        </w:rPr>
        <w:t xml:space="preserve"> (1995) research</w:t>
      </w:r>
      <w:r w:rsidR="000B25ED" w:rsidRPr="0009400E">
        <w:rPr>
          <w:rFonts w:cstheme="minorHAnsi"/>
          <w:sz w:val="24"/>
          <w:szCs w:val="24"/>
        </w:rPr>
        <w:t>. I</w:t>
      </w:r>
      <w:r w:rsidR="004C0D3E" w:rsidRPr="0009400E">
        <w:rPr>
          <w:rFonts w:cstheme="minorHAnsi"/>
          <w:sz w:val="24"/>
          <w:szCs w:val="24"/>
        </w:rPr>
        <w:t xml:space="preserve">t was a very </w:t>
      </w:r>
      <w:r w:rsidR="006F2FB6" w:rsidRPr="0009400E">
        <w:rPr>
          <w:rFonts w:cstheme="minorHAnsi"/>
          <w:sz w:val="24"/>
          <w:szCs w:val="24"/>
        </w:rPr>
        <w:t>small-scale</w:t>
      </w:r>
      <w:r w:rsidR="004C0D3E" w:rsidRPr="0009400E">
        <w:rPr>
          <w:rFonts w:cstheme="minorHAnsi"/>
          <w:sz w:val="24"/>
          <w:szCs w:val="24"/>
        </w:rPr>
        <w:t xml:space="preserve"> study of only 25 pupils where they had been able to construct computer generated graphs prior to the hand drawn ones which may have influenced the results. Therefore, a far larger study without the use of </w:t>
      </w:r>
      <w:r w:rsidR="006F2FB6" w:rsidRPr="0009400E">
        <w:rPr>
          <w:rFonts w:cstheme="minorHAnsi"/>
          <w:sz w:val="24"/>
          <w:szCs w:val="24"/>
        </w:rPr>
        <w:t>computer-based</w:t>
      </w:r>
      <w:r w:rsidR="004C0D3E" w:rsidRPr="0009400E">
        <w:rPr>
          <w:rFonts w:cstheme="minorHAnsi"/>
          <w:sz w:val="24"/>
          <w:szCs w:val="24"/>
        </w:rPr>
        <w:t xml:space="preserve"> programmes prior to hand drawn graphs would be needed in order to support these findings. In </w:t>
      </w:r>
      <w:r w:rsidR="006F2FB6" w:rsidRPr="0009400E">
        <w:rPr>
          <w:rFonts w:cstheme="minorHAnsi"/>
          <w:sz w:val="24"/>
          <w:szCs w:val="24"/>
        </w:rPr>
        <w:t>addition,</w:t>
      </w:r>
      <w:r w:rsidR="004C0D3E" w:rsidRPr="0009400E">
        <w:rPr>
          <w:rFonts w:cstheme="minorHAnsi"/>
          <w:sz w:val="24"/>
          <w:szCs w:val="24"/>
        </w:rPr>
        <w:t xml:space="preserve"> it would be interesting to consider how older pupils performed with more difficult data.</w:t>
      </w:r>
    </w:p>
    <w:p w14:paraId="138B0DE9" w14:textId="61A70B94" w:rsidR="0059343E" w:rsidRPr="0009400E" w:rsidRDefault="004C0D3E" w:rsidP="004C0D3E">
      <w:pPr>
        <w:spacing w:line="360" w:lineRule="auto"/>
        <w:rPr>
          <w:rFonts w:cstheme="minorHAnsi"/>
          <w:sz w:val="24"/>
          <w:szCs w:val="24"/>
        </w:rPr>
      </w:pPr>
      <w:r w:rsidRPr="0009400E">
        <w:rPr>
          <w:rFonts w:cstheme="minorHAnsi"/>
          <w:sz w:val="24"/>
          <w:szCs w:val="24"/>
        </w:rPr>
        <w:t xml:space="preserve">Researchers have considered whether there is a link between the cognitive ability of the learner and their ability to construct and interpret a graph. </w:t>
      </w:r>
      <w:bookmarkStart w:id="9" w:name="_Hlk28959638"/>
      <w:bookmarkStart w:id="10" w:name="_Hlk33545989"/>
      <w:r w:rsidRPr="0009400E">
        <w:rPr>
          <w:rFonts w:cstheme="minorHAnsi"/>
          <w:sz w:val="24"/>
          <w:szCs w:val="24"/>
        </w:rPr>
        <w:t xml:space="preserve">Berg </w:t>
      </w:r>
      <w:r w:rsidR="00B41F99" w:rsidRPr="0009400E">
        <w:rPr>
          <w:rFonts w:cstheme="minorHAnsi"/>
          <w:sz w:val="24"/>
          <w:szCs w:val="24"/>
        </w:rPr>
        <w:t>&amp;</w:t>
      </w:r>
      <w:r w:rsidRPr="0009400E">
        <w:rPr>
          <w:rFonts w:cstheme="minorHAnsi"/>
          <w:sz w:val="24"/>
          <w:szCs w:val="24"/>
        </w:rPr>
        <w:t xml:space="preserve"> Phillips (1994) </w:t>
      </w:r>
      <w:bookmarkEnd w:id="9"/>
      <w:r w:rsidRPr="0009400E">
        <w:rPr>
          <w:rFonts w:cstheme="minorHAnsi"/>
          <w:sz w:val="24"/>
          <w:szCs w:val="24"/>
        </w:rPr>
        <w:t xml:space="preserve">suggest that a </w:t>
      </w:r>
      <w:r w:rsidR="00F74D54" w:rsidRPr="0009400E">
        <w:rPr>
          <w:rFonts w:cstheme="minorHAnsi"/>
          <w:sz w:val="24"/>
          <w:szCs w:val="24"/>
        </w:rPr>
        <w:t>pupil’s</w:t>
      </w:r>
      <w:r w:rsidRPr="0009400E">
        <w:rPr>
          <w:rFonts w:cstheme="minorHAnsi"/>
          <w:sz w:val="24"/>
          <w:szCs w:val="24"/>
        </w:rPr>
        <w:t xml:space="preserve"> ability to construct graphs is a</w:t>
      </w:r>
      <w:r w:rsidR="00BE2B90" w:rsidRPr="0009400E">
        <w:rPr>
          <w:rFonts w:cstheme="minorHAnsi"/>
          <w:sz w:val="24"/>
          <w:szCs w:val="24"/>
        </w:rPr>
        <w:t>s a</w:t>
      </w:r>
      <w:r w:rsidRPr="0009400E">
        <w:rPr>
          <w:rFonts w:cstheme="minorHAnsi"/>
          <w:sz w:val="24"/>
          <w:szCs w:val="24"/>
        </w:rPr>
        <w:t xml:space="preserve"> result of their understanding of </w:t>
      </w:r>
      <w:r w:rsidR="00BE2B90" w:rsidRPr="0009400E">
        <w:rPr>
          <w:rFonts w:cstheme="minorHAnsi"/>
          <w:sz w:val="24"/>
          <w:szCs w:val="24"/>
        </w:rPr>
        <w:t>the subject matter</w:t>
      </w:r>
      <w:r w:rsidRPr="0009400E">
        <w:rPr>
          <w:rFonts w:cstheme="minorHAnsi"/>
          <w:sz w:val="24"/>
          <w:szCs w:val="24"/>
        </w:rPr>
        <w:t xml:space="preserve"> and their cognitive ability. </w:t>
      </w:r>
      <w:bookmarkEnd w:id="10"/>
      <w:r w:rsidRPr="0009400E">
        <w:rPr>
          <w:rFonts w:cstheme="minorHAnsi"/>
          <w:sz w:val="24"/>
          <w:szCs w:val="24"/>
        </w:rPr>
        <w:t xml:space="preserve">They </w:t>
      </w:r>
      <w:r w:rsidR="005227E5" w:rsidRPr="0009400E">
        <w:rPr>
          <w:rFonts w:cstheme="minorHAnsi"/>
          <w:sz w:val="24"/>
          <w:szCs w:val="24"/>
        </w:rPr>
        <w:t>claim</w:t>
      </w:r>
      <w:r w:rsidRPr="0009400E">
        <w:rPr>
          <w:rFonts w:cstheme="minorHAnsi"/>
          <w:sz w:val="24"/>
          <w:szCs w:val="24"/>
        </w:rPr>
        <w:t xml:space="preserve"> that without </w:t>
      </w:r>
      <w:proofErr w:type="gramStart"/>
      <w:r w:rsidRPr="0009400E">
        <w:rPr>
          <w:rFonts w:cstheme="minorHAnsi"/>
          <w:sz w:val="24"/>
          <w:szCs w:val="24"/>
        </w:rPr>
        <w:t>this pupils</w:t>
      </w:r>
      <w:proofErr w:type="gramEnd"/>
      <w:r w:rsidRPr="0009400E">
        <w:rPr>
          <w:rFonts w:cstheme="minorHAnsi"/>
          <w:sz w:val="24"/>
          <w:szCs w:val="24"/>
        </w:rPr>
        <w:t xml:space="preserve"> have to rely on intuitive strategies. However,</w:t>
      </w:r>
      <w:r w:rsidR="008E42EB" w:rsidRPr="0009400E">
        <w:rPr>
          <w:rFonts w:cstheme="minorHAnsi"/>
          <w:sz w:val="24"/>
          <w:szCs w:val="24"/>
        </w:rPr>
        <w:t xml:space="preserve"> a number of researchers have suggested this is not the case. </w:t>
      </w:r>
      <w:r w:rsidRPr="0009400E">
        <w:rPr>
          <w:rFonts w:cstheme="minorHAnsi"/>
          <w:sz w:val="24"/>
          <w:szCs w:val="24"/>
        </w:rPr>
        <w:t xml:space="preserve">  </w:t>
      </w:r>
      <w:bookmarkStart w:id="11" w:name="_Hlk28947458"/>
      <w:r w:rsidRPr="0009400E">
        <w:rPr>
          <w:rFonts w:cstheme="minorHAnsi"/>
          <w:sz w:val="24"/>
          <w:szCs w:val="24"/>
        </w:rPr>
        <w:t xml:space="preserve">Roth </w:t>
      </w:r>
      <w:r w:rsidR="00B41F99" w:rsidRPr="0009400E">
        <w:rPr>
          <w:rFonts w:cstheme="minorHAnsi"/>
          <w:sz w:val="24"/>
          <w:szCs w:val="24"/>
        </w:rPr>
        <w:t>&amp;</w:t>
      </w:r>
      <w:r w:rsidRPr="0009400E">
        <w:rPr>
          <w:rFonts w:cstheme="minorHAnsi"/>
          <w:sz w:val="24"/>
          <w:szCs w:val="24"/>
        </w:rPr>
        <w:t xml:space="preserve"> McGinn (1996) </w:t>
      </w:r>
      <w:bookmarkEnd w:id="11"/>
      <w:r w:rsidR="005227E5" w:rsidRPr="0009400E">
        <w:rPr>
          <w:rFonts w:cstheme="minorHAnsi"/>
          <w:sz w:val="24"/>
          <w:szCs w:val="24"/>
        </w:rPr>
        <w:t>propose</w:t>
      </w:r>
      <w:r w:rsidRPr="0009400E">
        <w:rPr>
          <w:rFonts w:cstheme="minorHAnsi"/>
          <w:sz w:val="24"/>
          <w:szCs w:val="24"/>
        </w:rPr>
        <w:t xml:space="preserve"> that becoming successful at graphing merely requires practice as </w:t>
      </w:r>
      <w:r w:rsidR="006F2FB6" w:rsidRPr="0009400E">
        <w:rPr>
          <w:rFonts w:cstheme="minorHAnsi"/>
          <w:sz w:val="24"/>
          <w:szCs w:val="24"/>
        </w:rPr>
        <w:t>opposed</w:t>
      </w:r>
      <w:r w:rsidRPr="0009400E">
        <w:rPr>
          <w:rFonts w:cstheme="minorHAnsi"/>
          <w:sz w:val="24"/>
          <w:szCs w:val="24"/>
        </w:rPr>
        <w:t xml:space="preserve"> to cognitive ability.</w:t>
      </w:r>
      <w:r w:rsidR="00E00113" w:rsidRPr="0009400E">
        <w:rPr>
          <w:rFonts w:cstheme="minorHAnsi"/>
          <w:sz w:val="24"/>
          <w:szCs w:val="24"/>
        </w:rPr>
        <w:t xml:space="preserve"> </w:t>
      </w:r>
      <w:r w:rsidR="005227E5" w:rsidRPr="0009400E">
        <w:rPr>
          <w:rFonts w:cstheme="minorHAnsi"/>
          <w:sz w:val="24"/>
          <w:szCs w:val="24"/>
        </w:rPr>
        <w:t>In addition, t</w:t>
      </w:r>
      <w:r w:rsidR="008E42EB" w:rsidRPr="0009400E">
        <w:rPr>
          <w:rFonts w:cstheme="minorHAnsi"/>
          <w:sz w:val="24"/>
          <w:szCs w:val="24"/>
        </w:rPr>
        <w:t>he</w:t>
      </w:r>
      <w:r w:rsidR="006F2FB6" w:rsidRPr="0009400E">
        <w:rPr>
          <w:rFonts w:cstheme="minorHAnsi"/>
          <w:sz w:val="24"/>
          <w:szCs w:val="24"/>
        </w:rPr>
        <w:t xml:space="preserve"> GCSE </w:t>
      </w:r>
      <w:r w:rsidR="008E42EB" w:rsidRPr="0009400E">
        <w:rPr>
          <w:rFonts w:cstheme="minorHAnsi"/>
          <w:sz w:val="24"/>
          <w:szCs w:val="24"/>
        </w:rPr>
        <w:t xml:space="preserve">Examiners Report recommends pupils be given regular practice in the area of graph construction </w:t>
      </w:r>
      <w:r w:rsidR="006F2FB6" w:rsidRPr="0009400E">
        <w:rPr>
          <w:rFonts w:cstheme="minorHAnsi"/>
          <w:sz w:val="24"/>
          <w:szCs w:val="24"/>
        </w:rPr>
        <w:t xml:space="preserve">(WJEC, 2019) </w:t>
      </w:r>
      <w:r w:rsidR="008E42EB" w:rsidRPr="0009400E">
        <w:rPr>
          <w:rFonts w:cstheme="minorHAnsi"/>
          <w:sz w:val="24"/>
          <w:szCs w:val="24"/>
        </w:rPr>
        <w:t xml:space="preserve">which is also supported by </w:t>
      </w:r>
      <w:proofErr w:type="spellStart"/>
      <w:r w:rsidR="008E42EB" w:rsidRPr="0009400E">
        <w:rPr>
          <w:rFonts w:cstheme="minorHAnsi"/>
          <w:sz w:val="24"/>
          <w:szCs w:val="24"/>
          <w:shd w:val="clear" w:color="auto" w:fill="FFFFFF"/>
        </w:rPr>
        <w:t>Tairab</w:t>
      </w:r>
      <w:proofErr w:type="spellEnd"/>
      <w:r w:rsidR="008E42EB" w:rsidRPr="0009400E">
        <w:rPr>
          <w:rFonts w:cstheme="minorHAnsi"/>
          <w:sz w:val="24"/>
          <w:szCs w:val="24"/>
        </w:rPr>
        <w:t xml:space="preserve"> </w:t>
      </w:r>
      <w:r w:rsidR="00B41F99" w:rsidRPr="0009400E">
        <w:rPr>
          <w:rFonts w:cstheme="minorHAnsi"/>
          <w:sz w:val="24"/>
          <w:szCs w:val="24"/>
        </w:rPr>
        <w:t>&amp;</w:t>
      </w:r>
      <w:r w:rsidR="008E42EB" w:rsidRPr="0009400E">
        <w:rPr>
          <w:rFonts w:cstheme="minorHAnsi"/>
          <w:sz w:val="24"/>
          <w:szCs w:val="24"/>
        </w:rPr>
        <w:t xml:space="preserve"> </w:t>
      </w:r>
      <w:r w:rsidR="008E42EB" w:rsidRPr="0009400E">
        <w:rPr>
          <w:rFonts w:cstheme="minorHAnsi"/>
          <w:sz w:val="24"/>
          <w:szCs w:val="24"/>
          <w:shd w:val="clear" w:color="auto" w:fill="FFFFFF"/>
        </w:rPr>
        <w:t>Khalaf</w:t>
      </w:r>
      <w:r w:rsidR="008E42EB" w:rsidRPr="0009400E">
        <w:rPr>
          <w:rFonts w:cstheme="minorHAnsi"/>
          <w:sz w:val="24"/>
          <w:szCs w:val="24"/>
        </w:rPr>
        <w:t xml:space="preserve"> (2004). </w:t>
      </w:r>
      <w:r w:rsidRPr="0009400E">
        <w:rPr>
          <w:rFonts w:cstheme="minorHAnsi"/>
          <w:sz w:val="24"/>
          <w:szCs w:val="24"/>
        </w:rPr>
        <w:t xml:space="preserve">Swan </w:t>
      </w:r>
      <w:r w:rsidR="00B41F99" w:rsidRPr="0009400E">
        <w:rPr>
          <w:rFonts w:cstheme="minorHAnsi"/>
          <w:sz w:val="24"/>
          <w:szCs w:val="24"/>
        </w:rPr>
        <w:t>&amp;</w:t>
      </w:r>
      <w:r w:rsidRPr="0009400E">
        <w:rPr>
          <w:rFonts w:cstheme="minorHAnsi"/>
          <w:sz w:val="24"/>
          <w:szCs w:val="24"/>
        </w:rPr>
        <w:t xml:space="preserve"> Phillips (1998) claim</w:t>
      </w:r>
      <w:r w:rsidR="00E00113" w:rsidRPr="0009400E">
        <w:rPr>
          <w:rFonts w:cstheme="minorHAnsi"/>
          <w:sz w:val="24"/>
          <w:szCs w:val="24"/>
        </w:rPr>
        <w:t xml:space="preserve"> that</w:t>
      </w:r>
      <w:r w:rsidRPr="0009400E">
        <w:rPr>
          <w:rFonts w:cstheme="minorHAnsi"/>
          <w:sz w:val="24"/>
          <w:szCs w:val="24"/>
        </w:rPr>
        <w:t xml:space="preserve"> it is important for pupils to have plenty of time and guidance for the information given to become recognisable and embedded wh</w:t>
      </w:r>
      <w:r w:rsidR="006F2FB6" w:rsidRPr="0009400E">
        <w:rPr>
          <w:rFonts w:cstheme="minorHAnsi"/>
          <w:sz w:val="24"/>
          <w:szCs w:val="24"/>
        </w:rPr>
        <w:t xml:space="preserve">ile </w:t>
      </w:r>
      <w:r w:rsidRPr="0009400E">
        <w:rPr>
          <w:rFonts w:cstheme="minorHAnsi"/>
          <w:sz w:val="24"/>
          <w:szCs w:val="24"/>
        </w:rPr>
        <w:t xml:space="preserve">Orton &amp; Frobisher (1998) </w:t>
      </w:r>
      <w:r w:rsidR="006F2FB6" w:rsidRPr="0009400E">
        <w:rPr>
          <w:rFonts w:cstheme="minorHAnsi"/>
          <w:sz w:val="24"/>
          <w:szCs w:val="24"/>
        </w:rPr>
        <w:t xml:space="preserve">add that </w:t>
      </w:r>
      <w:r w:rsidRPr="0009400E">
        <w:rPr>
          <w:rFonts w:cstheme="minorHAnsi"/>
          <w:sz w:val="24"/>
          <w:szCs w:val="24"/>
        </w:rPr>
        <w:t>time is needed for pupils to understand scale and axis which can be more difficult tha</w:t>
      </w:r>
      <w:r w:rsidR="00BE2B90" w:rsidRPr="0009400E">
        <w:rPr>
          <w:rFonts w:cstheme="minorHAnsi"/>
          <w:sz w:val="24"/>
          <w:szCs w:val="24"/>
        </w:rPr>
        <w:t>n</w:t>
      </w:r>
      <w:r w:rsidRPr="0009400E">
        <w:rPr>
          <w:rFonts w:cstheme="minorHAnsi"/>
          <w:sz w:val="24"/>
          <w:szCs w:val="24"/>
        </w:rPr>
        <w:t xml:space="preserve"> may be expected</w:t>
      </w:r>
      <w:r w:rsidR="00BE2B90" w:rsidRPr="0009400E">
        <w:rPr>
          <w:rFonts w:cstheme="minorHAnsi"/>
          <w:sz w:val="24"/>
          <w:szCs w:val="24"/>
        </w:rPr>
        <w:t>.</w:t>
      </w:r>
      <w:r w:rsidR="0059343E" w:rsidRPr="0009400E">
        <w:rPr>
          <w:rFonts w:cstheme="minorHAnsi"/>
          <w:sz w:val="24"/>
          <w:szCs w:val="24"/>
        </w:rPr>
        <w:t xml:space="preserve"> </w:t>
      </w:r>
    </w:p>
    <w:p w14:paraId="5AE54FB5" w14:textId="1147D756" w:rsidR="004C0D3E" w:rsidRPr="0009400E" w:rsidRDefault="008E42EB" w:rsidP="004C0D3E">
      <w:pPr>
        <w:spacing w:line="360" w:lineRule="auto"/>
        <w:rPr>
          <w:rFonts w:cstheme="minorHAnsi"/>
          <w:sz w:val="24"/>
          <w:szCs w:val="24"/>
        </w:rPr>
      </w:pPr>
      <w:bookmarkStart w:id="12" w:name="_Hlk25489862"/>
      <w:r w:rsidRPr="0009400E">
        <w:rPr>
          <w:rFonts w:cstheme="minorHAnsi"/>
          <w:sz w:val="24"/>
          <w:szCs w:val="24"/>
        </w:rPr>
        <w:t>With this in mind it is important to consider that l</w:t>
      </w:r>
      <w:r w:rsidR="004C0D3E" w:rsidRPr="0009400E">
        <w:rPr>
          <w:rFonts w:cstheme="minorHAnsi"/>
          <w:sz w:val="24"/>
          <w:szCs w:val="24"/>
        </w:rPr>
        <w:t xml:space="preserve">earning to draw and interpret graphs starts considerably before GCSE level in our education system. Therefore, if graphing ability is to be improved it is necessary to consider what is being done </w:t>
      </w:r>
      <w:r w:rsidR="006F2FB6" w:rsidRPr="0009400E">
        <w:rPr>
          <w:rFonts w:cstheme="minorHAnsi"/>
          <w:sz w:val="24"/>
          <w:szCs w:val="24"/>
        </w:rPr>
        <w:t>across the key stages</w:t>
      </w:r>
      <w:r w:rsidR="004C0D3E" w:rsidRPr="0009400E">
        <w:rPr>
          <w:rFonts w:cstheme="minorHAnsi"/>
          <w:sz w:val="24"/>
          <w:szCs w:val="24"/>
        </w:rPr>
        <w:t>.</w:t>
      </w:r>
      <w:r w:rsidRPr="0009400E">
        <w:rPr>
          <w:rFonts w:cstheme="minorHAnsi"/>
          <w:sz w:val="24"/>
          <w:szCs w:val="24"/>
        </w:rPr>
        <w:t xml:space="preserve"> If it is merely the case that pupils require time and practice to become successful in graph construction the opportunities to practice this skill are essential.</w:t>
      </w:r>
    </w:p>
    <w:p w14:paraId="2A2FBFB4" w14:textId="25F44165" w:rsidR="004C0D3E" w:rsidRPr="0009400E" w:rsidRDefault="004C0D3E" w:rsidP="004C0D3E">
      <w:pPr>
        <w:spacing w:line="360" w:lineRule="auto"/>
        <w:rPr>
          <w:rFonts w:cstheme="minorHAnsi"/>
          <w:sz w:val="24"/>
          <w:szCs w:val="24"/>
        </w:rPr>
      </w:pPr>
      <w:r w:rsidRPr="0009400E">
        <w:rPr>
          <w:rFonts w:cstheme="minorHAnsi"/>
          <w:sz w:val="24"/>
          <w:szCs w:val="24"/>
        </w:rPr>
        <w:t xml:space="preserve">The National Literacy and Numeracy Framework </w:t>
      </w:r>
      <w:r w:rsidR="008E42EB" w:rsidRPr="0009400E">
        <w:rPr>
          <w:rFonts w:cstheme="minorHAnsi"/>
          <w:sz w:val="24"/>
          <w:szCs w:val="24"/>
        </w:rPr>
        <w:t xml:space="preserve">was implemented in 2013 by The Welsh Assembly Government </w:t>
      </w:r>
      <w:r w:rsidRPr="0009400E">
        <w:rPr>
          <w:rFonts w:cstheme="minorHAnsi"/>
          <w:sz w:val="24"/>
          <w:szCs w:val="24"/>
        </w:rPr>
        <w:t xml:space="preserve">to improve the literacy and numeracy skills </w:t>
      </w:r>
      <w:r w:rsidR="00F74D54" w:rsidRPr="0009400E">
        <w:rPr>
          <w:rFonts w:cstheme="minorHAnsi"/>
          <w:sz w:val="24"/>
          <w:szCs w:val="24"/>
        </w:rPr>
        <w:t>(</w:t>
      </w:r>
      <w:r w:rsidR="00455DB0" w:rsidRPr="0009400E">
        <w:rPr>
          <w:rFonts w:cstheme="minorHAnsi"/>
          <w:sz w:val="24"/>
          <w:szCs w:val="24"/>
        </w:rPr>
        <w:t>of which graph work is one</w:t>
      </w:r>
      <w:r w:rsidR="00F74D54" w:rsidRPr="0009400E">
        <w:rPr>
          <w:rFonts w:cstheme="minorHAnsi"/>
          <w:sz w:val="24"/>
          <w:szCs w:val="24"/>
        </w:rPr>
        <w:t xml:space="preserve">) </w:t>
      </w:r>
      <w:r w:rsidRPr="0009400E">
        <w:rPr>
          <w:rFonts w:cstheme="minorHAnsi"/>
          <w:sz w:val="24"/>
          <w:szCs w:val="24"/>
        </w:rPr>
        <w:t>of pupils across Wales</w:t>
      </w:r>
      <w:r w:rsidR="00455DB0" w:rsidRPr="0009400E">
        <w:rPr>
          <w:rFonts w:cstheme="minorHAnsi"/>
          <w:sz w:val="24"/>
          <w:szCs w:val="24"/>
        </w:rPr>
        <w:t xml:space="preserve"> (Welsh Government, 2008).</w:t>
      </w:r>
      <w:r w:rsidRPr="0009400E">
        <w:rPr>
          <w:rFonts w:cstheme="minorHAnsi"/>
          <w:sz w:val="24"/>
          <w:szCs w:val="24"/>
        </w:rPr>
        <w:t xml:space="preserve"> The LNF gives</w:t>
      </w:r>
      <w:r w:rsidRPr="0009400E">
        <w:rPr>
          <w:rFonts w:cstheme="minorHAnsi"/>
          <w:sz w:val="24"/>
          <w:szCs w:val="24"/>
          <w:shd w:val="clear" w:color="auto" w:fill="FFFFFF"/>
        </w:rPr>
        <w:t xml:space="preserve"> direction for the skills to be taught to pupils in each year, increasing in difficulty as the </w:t>
      </w:r>
      <w:proofErr w:type="gramStart"/>
      <w:r w:rsidR="00455DB0" w:rsidRPr="0009400E">
        <w:rPr>
          <w:rFonts w:cstheme="minorHAnsi"/>
          <w:sz w:val="24"/>
          <w:szCs w:val="24"/>
          <w:shd w:val="clear" w:color="auto" w:fill="FFFFFF"/>
        </w:rPr>
        <w:t>pupils</w:t>
      </w:r>
      <w:proofErr w:type="gramEnd"/>
      <w:r w:rsidRPr="0009400E">
        <w:rPr>
          <w:rFonts w:cstheme="minorHAnsi"/>
          <w:sz w:val="24"/>
          <w:szCs w:val="24"/>
          <w:shd w:val="clear" w:color="auto" w:fill="FFFFFF"/>
        </w:rPr>
        <w:t xml:space="preserve"> progress through each year. </w:t>
      </w:r>
      <w:r w:rsidR="00455DB0" w:rsidRPr="0009400E">
        <w:rPr>
          <w:rFonts w:eastAsia="Times New Roman" w:cstheme="minorHAnsi"/>
          <w:sz w:val="24"/>
          <w:szCs w:val="24"/>
          <w:lang w:eastAsia="en-GB"/>
        </w:rPr>
        <w:t>However,</w:t>
      </w:r>
      <w:r w:rsidRPr="0009400E">
        <w:rPr>
          <w:rFonts w:eastAsia="Times New Roman" w:cstheme="minorHAnsi"/>
          <w:sz w:val="24"/>
          <w:szCs w:val="24"/>
          <w:lang w:eastAsia="en-GB"/>
        </w:rPr>
        <w:t xml:space="preserve"> despite these measures</w:t>
      </w:r>
      <w:r w:rsidR="00C64B93" w:rsidRPr="0009400E">
        <w:rPr>
          <w:rFonts w:eastAsia="Times New Roman" w:cstheme="minorHAnsi"/>
          <w:sz w:val="24"/>
          <w:szCs w:val="24"/>
          <w:lang w:eastAsia="en-GB"/>
        </w:rPr>
        <w:t>, although</w:t>
      </w:r>
      <w:r w:rsidRPr="0009400E">
        <w:rPr>
          <w:rFonts w:eastAsia="Times New Roman" w:cstheme="minorHAnsi"/>
          <w:sz w:val="24"/>
          <w:szCs w:val="24"/>
          <w:lang w:eastAsia="en-GB"/>
        </w:rPr>
        <w:t xml:space="preserve"> there have been improvements in </w:t>
      </w:r>
      <w:proofErr w:type="gramStart"/>
      <w:r w:rsidRPr="0009400E">
        <w:rPr>
          <w:rFonts w:eastAsia="Times New Roman" w:cstheme="minorHAnsi"/>
          <w:sz w:val="24"/>
          <w:szCs w:val="24"/>
          <w:lang w:eastAsia="en-GB"/>
        </w:rPr>
        <w:t>pupils</w:t>
      </w:r>
      <w:proofErr w:type="gramEnd"/>
      <w:r w:rsidRPr="0009400E">
        <w:rPr>
          <w:rFonts w:eastAsia="Times New Roman" w:cstheme="minorHAnsi"/>
          <w:sz w:val="24"/>
          <w:szCs w:val="24"/>
          <w:lang w:eastAsia="en-GB"/>
        </w:rPr>
        <w:t xml:space="preserve"> </w:t>
      </w:r>
      <w:r w:rsidR="008B6DB2" w:rsidRPr="0009400E">
        <w:rPr>
          <w:rFonts w:eastAsia="Times New Roman" w:cstheme="minorHAnsi"/>
          <w:sz w:val="24"/>
          <w:szCs w:val="24"/>
          <w:lang w:eastAsia="en-GB"/>
        </w:rPr>
        <w:t>numeracy</w:t>
      </w:r>
      <w:r w:rsidRPr="0009400E">
        <w:rPr>
          <w:rFonts w:eastAsia="Times New Roman" w:cstheme="minorHAnsi"/>
          <w:sz w:val="24"/>
          <w:szCs w:val="24"/>
          <w:lang w:eastAsia="en-GB"/>
        </w:rPr>
        <w:t xml:space="preserve"> skills</w:t>
      </w:r>
      <w:r w:rsidR="00E159A0" w:rsidRPr="0009400E">
        <w:rPr>
          <w:rFonts w:eastAsia="Times New Roman" w:cstheme="minorHAnsi"/>
          <w:sz w:val="24"/>
          <w:szCs w:val="24"/>
          <w:lang w:eastAsia="en-GB"/>
        </w:rPr>
        <w:t xml:space="preserve"> </w:t>
      </w:r>
      <w:r w:rsidRPr="0009400E">
        <w:rPr>
          <w:rFonts w:eastAsia="Times New Roman" w:cstheme="minorHAnsi"/>
          <w:sz w:val="24"/>
          <w:szCs w:val="24"/>
          <w:lang w:eastAsia="en-GB"/>
        </w:rPr>
        <w:t>since 2011</w:t>
      </w:r>
      <w:r w:rsidR="00C64B93" w:rsidRPr="0009400E">
        <w:rPr>
          <w:rFonts w:eastAsia="Times New Roman" w:cstheme="minorHAnsi"/>
          <w:sz w:val="24"/>
          <w:szCs w:val="24"/>
          <w:lang w:eastAsia="en-GB"/>
        </w:rPr>
        <w:t>,</w:t>
      </w:r>
      <w:r w:rsidRPr="0009400E">
        <w:rPr>
          <w:rFonts w:eastAsia="Times New Roman" w:cstheme="minorHAnsi"/>
          <w:sz w:val="24"/>
          <w:szCs w:val="24"/>
          <w:lang w:eastAsia="en-GB"/>
        </w:rPr>
        <w:t xml:space="preserve"> it </w:t>
      </w:r>
      <w:proofErr w:type="spellStart"/>
      <w:r w:rsidR="00455DB0" w:rsidRPr="0009400E">
        <w:rPr>
          <w:rFonts w:eastAsia="Times New Roman" w:cstheme="minorHAnsi"/>
          <w:sz w:val="24"/>
          <w:szCs w:val="24"/>
          <w:lang w:eastAsia="en-GB"/>
        </w:rPr>
        <w:t>can not</w:t>
      </w:r>
      <w:proofErr w:type="spellEnd"/>
      <w:r w:rsidRPr="0009400E">
        <w:rPr>
          <w:rFonts w:eastAsia="Times New Roman" w:cstheme="minorHAnsi"/>
          <w:sz w:val="24"/>
          <w:szCs w:val="24"/>
          <w:lang w:eastAsia="en-GB"/>
        </w:rPr>
        <w:t xml:space="preserve"> be claimed this is as a direct result of the LNF</w:t>
      </w:r>
      <w:r w:rsidR="00C64B93" w:rsidRPr="0009400E">
        <w:rPr>
          <w:rFonts w:cstheme="minorHAnsi"/>
          <w:sz w:val="24"/>
          <w:szCs w:val="24"/>
        </w:rPr>
        <w:t xml:space="preserve"> (</w:t>
      </w:r>
      <w:r w:rsidR="00455DB0" w:rsidRPr="0009400E">
        <w:rPr>
          <w:rFonts w:eastAsia="Times New Roman" w:cstheme="minorHAnsi"/>
          <w:sz w:val="24"/>
          <w:szCs w:val="24"/>
          <w:lang w:eastAsia="en-GB"/>
        </w:rPr>
        <w:t xml:space="preserve">Welsh Government, </w:t>
      </w:r>
      <w:r w:rsidR="00C64B93" w:rsidRPr="0009400E">
        <w:rPr>
          <w:rFonts w:cstheme="minorHAnsi"/>
          <w:sz w:val="24"/>
          <w:szCs w:val="24"/>
        </w:rPr>
        <w:t>2017).</w:t>
      </w:r>
    </w:p>
    <w:p w14:paraId="1D3FD6F6" w14:textId="45425BB3" w:rsidR="00645692" w:rsidRPr="0009400E" w:rsidRDefault="00E159A0" w:rsidP="00645692">
      <w:pPr>
        <w:spacing w:line="360" w:lineRule="auto"/>
        <w:rPr>
          <w:rFonts w:cstheme="minorHAnsi"/>
          <w:sz w:val="24"/>
          <w:szCs w:val="24"/>
        </w:rPr>
      </w:pPr>
      <w:r w:rsidRPr="0009400E">
        <w:rPr>
          <w:rFonts w:cstheme="minorHAnsi"/>
          <w:sz w:val="24"/>
          <w:szCs w:val="24"/>
        </w:rPr>
        <w:t xml:space="preserve">The </w:t>
      </w:r>
      <w:r w:rsidR="004C0D3E" w:rsidRPr="0009400E">
        <w:rPr>
          <w:rFonts w:cstheme="minorHAnsi"/>
          <w:sz w:val="24"/>
          <w:szCs w:val="24"/>
        </w:rPr>
        <w:t xml:space="preserve">LNF </w:t>
      </w:r>
      <w:r w:rsidRPr="0009400E">
        <w:rPr>
          <w:rFonts w:cstheme="minorHAnsi"/>
          <w:sz w:val="24"/>
          <w:szCs w:val="24"/>
        </w:rPr>
        <w:t xml:space="preserve">however </w:t>
      </w:r>
      <w:r w:rsidR="004C0D3E" w:rsidRPr="0009400E">
        <w:rPr>
          <w:rFonts w:cstheme="minorHAnsi"/>
          <w:sz w:val="24"/>
          <w:szCs w:val="24"/>
        </w:rPr>
        <w:t>does not allow for learning of new skills across a continuum. A pupil in year 8 would be expected to learn the criteria for that year but may not have achieved the skills required to be successful in the previous year and so should be given more opportunity to develop those previously taught skills before moving on</w:t>
      </w:r>
      <w:r w:rsidR="008B6DB2" w:rsidRPr="0009400E">
        <w:rPr>
          <w:rFonts w:cstheme="minorHAnsi"/>
          <w:sz w:val="24"/>
          <w:szCs w:val="24"/>
        </w:rPr>
        <w:t>.</w:t>
      </w:r>
    </w:p>
    <w:p w14:paraId="123E3E47" w14:textId="038B8E4A" w:rsidR="004C0D3E" w:rsidRPr="0009400E" w:rsidRDefault="00645692" w:rsidP="00645692">
      <w:pPr>
        <w:spacing w:line="360" w:lineRule="auto"/>
        <w:rPr>
          <w:rFonts w:cstheme="minorHAnsi"/>
          <w:sz w:val="24"/>
          <w:szCs w:val="24"/>
        </w:rPr>
      </w:pPr>
      <w:r w:rsidRPr="0009400E">
        <w:rPr>
          <w:rFonts w:eastAsia="Times New Roman" w:cstheme="minorHAnsi"/>
          <w:sz w:val="24"/>
          <w:szCs w:val="24"/>
          <w:lang w:eastAsia="en-GB"/>
        </w:rPr>
        <w:t xml:space="preserve">Professor </w:t>
      </w:r>
      <w:proofErr w:type="spellStart"/>
      <w:r w:rsidRPr="0009400E">
        <w:rPr>
          <w:rFonts w:eastAsia="Times New Roman" w:cstheme="minorHAnsi"/>
          <w:sz w:val="24"/>
          <w:szCs w:val="24"/>
          <w:lang w:eastAsia="en-GB"/>
        </w:rPr>
        <w:t>Donaldsons</w:t>
      </w:r>
      <w:proofErr w:type="spellEnd"/>
      <w:r w:rsidRPr="0009400E">
        <w:rPr>
          <w:rFonts w:eastAsia="Times New Roman" w:cstheme="minorHAnsi"/>
          <w:sz w:val="24"/>
          <w:szCs w:val="24"/>
          <w:lang w:eastAsia="en-GB"/>
        </w:rPr>
        <w:t>, Successful Futures report makes recommendations for a new approach in Wales</w:t>
      </w:r>
      <w:r w:rsidR="006C6483" w:rsidRPr="0009400E">
        <w:rPr>
          <w:rFonts w:eastAsia="Times New Roman" w:cstheme="minorHAnsi"/>
          <w:sz w:val="24"/>
          <w:szCs w:val="24"/>
          <w:lang w:eastAsia="en-GB"/>
        </w:rPr>
        <w:t xml:space="preserve"> </w:t>
      </w:r>
      <w:r w:rsidRPr="0009400E">
        <w:rPr>
          <w:rFonts w:eastAsia="Times New Roman" w:cstheme="minorHAnsi"/>
          <w:sz w:val="24"/>
          <w:szCs w:val="24"/>
          <w:lang w:eastAsia="en-GB"/>
        </w:rPr>
        <w:t xml:space="preserve">which </w:t>
      </w:r>
      <w:r w:rsidR="004C0D3E" w:rsidRPr="0009400E">
        <w:rPr>
          <w:rFonts w:eastAsia="Times New Roman" w:cstheme="minorHAnsi"/>
          <w:sz w:val="24"/>
          <w:szCs w:val="24"/>
          <w:lang w:eastAsia="en-GB"/>
        </w:rPr>
        <w:t xml:space="preserve">may address the above criticism of the LNF.  </w:t>
      </w:r>
      <w:r w:rsidR="00E159A0" w:rsidRPr="0009400E">
        <w:rPr>
          <w:rFonts w:eastAsia="Times New Roman" w:cstheme="minorHAnsi"/>
          <w:sz w:val="24"/>
          <w:szCs w:val="24"/>
          <w:lang w:eastAsia="en-GB"/>
        </w:rPr>
        <w:t>I</w:t>
      </w:r>
      <w:r w:rsidR="004C0D3E" w:rsidRPr="0009400E">
        <w:rPr>
          <w:rFonts w:eastAsia="Times New Roman" w:cstheme="minorHAnsi"/>
          <w:sz w:val="24"/>
          <w:szCs w:val="24"/>
          <w:lang w:eastAsia="en-GB"/>
        </w:rPr>
        <w:t>n contrast to the current approach where one size fits all, pupils w</w:t>
      </w:r>
      <w:r w:rsidR="00DD5305" w:rsidRPr="0009400E">
        <w:rPr>
          <w:rFonts w:eastAsia="Times New Roman" w:cstheme="minorHAnsi"/>
          <w:sz w:val="24"/>
          <w:szCs w:val="24"/>
          <w:lang w:eastAsia="en-GB"/>
        </w:rPr>
        <w:t>ould</w:t>
      </w:r>
      <w:r w:rsidR="004C0D3E" w:rsidRPr="0009400E">
        <w:rPr>
          <w:rFonts w:eastAsia="Times New Roman" w:cstheme="minorHAnsi"/>
          <w:sz w:val="24"/>
          <w:szCs w:val="24"/>
          <w:lang w:eastAsia="en-GB"/>
        </w:rPr>
        <w:t xml:space="preserve"> move through progression steps related to their level of skill development</w:t>
      </w:r>
      <w:r w:rsidR="003C79C6" w:rsidRPr="0009400E">
        <w:rPr>
          <w:rFonts w:eastAsia="Times New Roman" w:cstheme="minorHAnsi"/>
          <w:sz w:val="24"/>
          <w:szCs w:val="24"/>
          <w:lang w:eastAsia="en-GB"/>
        </w:rPr>
        <w:t xml:space="preserve"> at their own pace</w:t>
      </w:r>
      <w:r w:rsidRPr="0009400E">
        <w:rPr>
          <w:rFonts w:eastAsia="Times New Roman" w:cstheme="minorHAnsi"/>
          <w:sz w:val="24"/>
          <w:szCs w:val="24"/>
          <w:lang w:eastAsia="en-GB"/>
        </w:rPr>
        <w:t xml:space="preserve"> (Welsh Government, 2015).</w:t>
      </w:r>
    </w:p>
    <w:p w14:paraId="78E7E5E2" w14:textId="71A29CEA" w:rsidR="004C0D3E" w:rsidRPr="0009400E" w:rsidRDefault="004C0D3E" w:rsidP="004C0D3E">
      <w:pPr>
        <w:spacing w:after="0" w:line="360" w:lineRule="auto"/>
        <w:rPr>
          <w:rFonts w:cstheme="minorHAnsi"/>
          <w:sz w:val="24"/>
          <w:szCs w:val="24"/>
          <w:shd w:val="clear" w:color="auto" w:fill="FFFFFF"/>
        </w:rPr>
      </w:pPr>
      <w:r w:rsidRPr="0009400E">
        <w:rPr>
          <w:rFonts w:eastAsia="Times New Roman" w:cstheme="minorHAnsi"/>
          <w:sz w:val="24"/>
          <w:szCs w:val="24"/>
          <w:lang w:eastAsia="en-GB"/>
        </w:rPr>
        <w:t>Research which highlights the need for a model such as</w:t>
      </w:r>
      <w:r w:rsidR="00645692" w:rsidRPr="0009400E">
        <w:rPr>
          <w:rFonts w:eastAsia="Times New Roman" w:cstheme="minorHAnsi"/>
          <w:sz w:val="24"/>
          <w:szCs w:val="24"/>
          <w:lang w:eastAsia="en-GB"/>
        </w:rPr>
        <w:t xml:space="preserve"> that</w:t>
      </w:r>
      <w:r w:rsidRPr="0009400E">
        <w:rPr>
          <w:rFonts w:eastAsia="Times New Roman" w:cstheme="minorHAnsi"/>
          <w:sz w:val="24"/>
          <w:szCs w:val="24"/>
          <w:lang w:eastAsia="en-GB"/>
        </w:rPr>
        <w:t xml:space="preserve"> </w:t>
      </w:r>
      <w:r w:rsidR="00645692" w:rsidRPr="0009400E">
        <w:rPr>
          <w:rFonts w:eastAsia="Times New Roman" w:cstheme="minorHAnsi"/>
          <w:sz w:val="24"/>
          <w:szCs w:val="24"/>
          <w:lang w:eastAsia="en-GB"/>
        </w:rPr>
        <w:t xml:space="preserve">recommended in the </w:t>
      </w:r>
      <w:r w:rsidRPr="0009400E">
        <w:rPr>
          <w:rFonts w:eastAsia="Times New Roman" w:cstheme="minorHAnsi"/>
          <w:sz w:val="24"/>
          <w:szCs w:val="24"/>
          <w:lang w:eastAsia="en-GB"/>
        </w:rPr>
        <w:t>successful futures</w:t>
      </w:r>
      <w:r w:rsidR="00645692" w:rsidRPr="0009400E">
        <w:rPr>
          <w:rFonts w:eastAsia="Times New Roman" w:cstheme="minorHAnsi"/>
          <w:sz w:val="24"/>
          <w:szCs w:val="24"/>
          <w:lang w:eastAsia="en-GB"/>
        </w:rPr>
        <w:t xml:space="preserve"> report</w:t>
      </w:r>
      <w:r w:rsidRPr="0009400E">
        <w:rPr>
          <w:rFonts w:eastAsia="Times New Roman" w:cstheme="minorHAnsi"/>
          <w:sz w:val="24"/>
          <w:szCs w:val="24"/>
          <w:lang w:eastAsia="en-GB"/>
        </w:rPr>
        <w:t xml:space="preserve"> can be seen in </w:t>
      </w:r>
      <w:proofErr w:type="spellStart"/>
      <w:r w:rsidRPr="0009400E">
        <w:rPr>
          <w:rFonts w:cstheme="minorHAnsi"/>
          <w:sz w:val="24"/>
          <w:szCs w:val="24"/>
          <w:shd w:val="clear" w:color="auto" w:fill="FFFFFF"/>
        </w:rPr>
        <w:t>Hattikudur</w:t>
      </w:r>
      <w:proofErr w:type="spellEnd"/>
      <w:r w:rsidR="003C79C6" w:rsidRPr="0009400E">
        <w:rPr>
          <w:rFonts w:cstheme="minorHAnsi"/>
          <w:sz w:val="24"/>
          <w:szCs w:val="24"/>
          <w:shd w:val="clear" w:color="auto" w:fill="FFFFFF"/>
        </w:rPr>
        <w:t xml:space="preserve"> et al</w:t>
      </w:r>
      <w:r w:rsidRPr="0009400E">
        <w:rPr>
          <w:rFonts w:cstheme="minorHAnsi"/>
          <w:i/>
          <w:iCs/>
          <w:sz w:val="24"/>
          <w:szCs w:val="24"/>
          <w:shd w:val="clear" w:color="auto" w:fill="FFFFFF"/>
        </w:rPr>
        <w:t>.</w:t>
      </w:r>
      <w:r w:rsidRPr="0009400E">
        <w:rPr>
          <w:rFonts w:cstheme="minorHAnsi"/>
          <w:sz w:val="24"/>
          <w:szCs w:val="24"/>
          <w:shd w:val="clear" w:color="auto" w:fill="FFFFFF"/>
        </w:rPr>
        <w:t xml:space="preserve"> (2012)</w:t>
      </w:r>
      <w:r w:rsidR="00645692" w:rsidRPr="0009400E">
        <w:rPr>
          <w:rFonts w:cstheme="minorHAnsi"/>
          <w:sz w:val="24"/>
          <w:szCs w:val="24"/>
          <w:shd w:val="clear" w:color="auto" w:fill="FFFFFF"/>
        </w:rPr>
        <w:t xml:space="preserve"> study</w:t>
      </w:r>
      <w:r w:rsidRPr="0009400E">
        <w:rPr>
          <w:rFonts w:cstheme="minorHAnsi"/>
          <w:sz w:val="24"/>
          <w:szCs w:val="24"/>
          <w:shd w:val="clear" w:color="auto" w:fill="FFFFFF"/>
        </w:rPr>
        <w:t xml:space="preserve"> who found that 22% of pupils of secondary school age</w:t>
      </w:r>
      <w:r w:rsidR="00645692" w:rsidRPr="0009400E">
        <w:rPr>
          <w:rFonts w:cstheme="minorHAnsi"/>
          <w:sz w:val="24"/>
          <w:szCs w:val="24"/>
          <w:shd w:val="clear" w:color="auto" w:fill="FFFFFF"/>
        </w:rPr>
        <w:t>,</w:t>
      </w:r>
      <w:r w:rsidRPr="0009400E">
        <w:rPr>
          <w:rFonts w:cstheme="minorHAnsi"/>
          <w:sz w:val="24"/>
          <w:szCs w:val="24"/>
          <w:shd w:val="clear" w:color="auto" w:fill="FFFFFF"/>
        </w:rPr>
        <w:t xml:space="preserve"> despite having experience constructing graphs through the curriculum when asked to complete a graphing task did not attempt the task. In the same study, other students who had very limited instruction in graphing performed well. In addition, </w:t>
      </w:r>
      <w:r w:rsidR="00D06E8F" w:rsidRPr="0009400E">
        <w:rPr>
          <w:rFonts w:cstheme="minorHAnsi"/>
          <w:sz w:val="24"/>
          <w:szCs w:val="24"/>
        </w:rPr>
        <w:t>ESTYN</w:t>
      </w:r>
      <w:r w:rsidRPr="0009400E">
        <w:rPr>
          <w:rFonts w:cstheme="minorHAnsi"/>
          <w:sz w:val="24"/>
          <w:szCs w:val="24"/>
          <w:shd w:val="clear" w:color="auto" w:fill="FFFFFF"/>
        </w:rPr>
        <w:t xml:space="preserve"> (2018) suggest that about 20% of pupils in Wales are MAT and need extended opportunities.</w:t>
      </w:r>
      <w:r w:rsidRPr="0009400E">
        <w:rPr>
          <w:rFonts w:cstheme="minorHAnsi"/>
          <w:sz w:val="24"/>
          <w:szCs w:val="24"/>
        </w:rPr>
        <w:t xml:space="preserve"> </w:t>
      </w:r>
      <w:r w:rsidRPr="0009400E">
        <w:rPr>
          <w:rFonts w:cstheme="minorHAnsi"/>
          <w:sz w:val="24"/>
          <w:szCs w:val="24"/>
          <w:shd w:val="clear" w:color="auto" w:fill="FFFFFF"/>
        </w:rPr>
        <w:t xml:space="preserve">The successful future model would allow </w:t>
      </w:r>
      <w:r w:rsidR="00F74D54" w:rsidRPr="0009400E">
        <w:rPr>
          <w:rFonts w:cstheme="minorHAnsi"/>
          <w:sz w:val="24"/>
          <w:szCs w:val="24"/>
          <w:shd w:val="clear" w:color="auto" w:fill="FFFFFF"/>
        </w:rPr>
        <w:t xml:space="preserve">for </w:t>
      </w:r>
      <w:r w:rsidRPr="0009400E">
        <w:rPr>
          <w:rFonts w:cstheme="minorHAnsi"/>
          <w:sz w:val="24"/>
          <w:szCs w:val="24"/>
          <w:shd w:val="clear" w:color="auto" w:fill="FFFFFF"/>
        </w:rPr>
        <w:t>an individualised learning experience for all students whereby the students who have difficulties in certain areas or exceling are able to be placed on the correct progress step for their development.</w:t>
      </w:r>
      <w:bookmarkEnd w:id="12"/>
      <w:r w:rsidRPr="0009400E">
        <w:rPr>
          <w:rFonts w:eastAsia="Times New Roman" w:cstheme="minorHAnsi"/>
          <w:sz w:val="24"/>
          <w:szCs w:val="24"/>
          <w:lang w:eastAsia="en-GB"/>
        </w:rPr>
        <w:t xml:space="preserve"> </w:t>
      </w:r>
    </w:p>
    <w:p w14:paraId="736B02DD" w14:textId="77777777" w:rsidR="004C0D3E" w:rsidRPr="0009400E" w:rsidRDefault="004C0D3E" w:rsidP="004C0D3E">
      <w:pPr>
        <w:spacing w:after="0" w:line="360" w:lineRule="auto"/>
        <w:rPr>
          <w:rFonts w:eastAsia="Times New Roman" w:cstheme="minorHAnsi"/>
          <w:sz w:val="24"/>
          <w:szCs w:val="24"/>
          <w:lang w:eastAsia="en-GB"/>
        </w:rPr>
      </w:pPr>
      <w:r w:rsidRPr="0009400E">
        <w:rPr>
          <w:rFonts w:eastAsia="Times New Roman" w:cstheme="minorHAnsi"/>
          <w:sz w:val="24"/>
          <w:szCs w:val="24"/>
          <w:lang w:eastAsia="en-GB"/>
        </w:rPr>
        <w:t>A possible pitiful with regard to the implementation of the Welsh Government Successful Futures model may be seen when the pupil reaches GCSE level. There is an expectation of a minimum standard for all pupils to access marks in terms of graphing even at foundation level which may not have been achieved if the appropriate progression step has not been reached.</w:t>
      </w:r>
    </w:p>
    <w:p w14:paraId="6B59CA8C" w14:textId="5D799726" w:rsidR="004C0D3E" w:rsidRPr="0009400E" w:rsidRDefault="004C0D3E" w:rsidP="004C0D3E">
      <w:pPr>
        <w:spacing w:after="0" w:line="360" w:lineRule="auto"/>
        <w:rPr>
          <w:rFonts w:eastAsia="Times New Roman" w:cstheme="minorHAnsi"/>
          <w:sz w:val="24"/>
          <w:szCs w:val="24"/>
          <w:lang w:eastAsia="en-GB"/>
        </w:rPr>
      </w:pPr>
      <w:r w:rsidRPr="0009400E">
        <w:rPr>
          <w:rFonts w:eastAsia="Times New Roman" w:cstheme="minorHAnsi"/>
          <w:sz w:val="24"/>
          <w:szCs w:val="24"/>
          <w:lang w:eastAsia="en-GB"/>
        </w:rPr>
        <w:t xml:space="preserve">In conclusion, </w:t>
      </w:r>
      <w:r w:rsidRPr="0009400E">
        <w:rPr>
          <w:rFonts w:cstheme="minorHAnsi"/>
          <w:sz w:val="24"/>
          <w:szCs w:val="24"/>
        </w:rPr>
        <w:t>research into the success of graph construction was deemed an interesting area of investigation</w:t>
      </w:r>
      <w:r w:rsidR="00E159A0" w:rsidRPr="0009400E">
        <w:rPr>
          <w:rFonts w:cstheme="minorHAnsi"/>
          <w:sz w:val="24"/>
          <w:szCs w:val="24"/>
        </w:rPr>
        <w:t>.</w:t>
      </w:r>
    </w:p>
    <w:p w14:paraId="6EBC5D36" w14:textId="77777777" w:rsidR="004C0D3E" w:rsidRPr="0009400E" w:rsidRDefault="004C0D3E" w:rsidP="004C0D3E">
      <w:pPr>
        <w:spacing w:after="0" w:line="360" w:lineRule="auto"/>
        <w:rPr>
          <w:rFonts w:eastAsia="Times New Roman" w:cstheme="minorHAnsi"/>
          <w:sz w:val="24"/>
          <w:szCs w:val="24"/>
          <w:lang w:eastAsia="en-GB"/>
        </w:rPr>
      </w:pPr>
    </w:p>
    <w:p w14:paraId="4B50C04D" w14:textId="310BDA91" w:rsidR="004C0D3E" w:rsidRPr="0009400E" w:rsidRDefault="004C0D3E" w:rsidP="004C0D3E">
      <w:pPr>
        <w:jc w:val="center"/>
        <w:rPr>
          <w:rFonts w:cstheme="minorHAnsi"/>
          <w:sz w:val="24"/>
          <w:szCs w:val="24"/>
        </w:rPr>
      </w:pPr>
    </w:p>
    <w:p w14:paraId="11744D28" w14:textId="77777777" w:rsidR="004C0D3E" w:rsidRPr="0009400E" w:rsidRDefault="004C0D3E" w:rsidP="004C0D3E">
      <w:pPr>
        <w:rPr>
          <w:rFonts w:cstheme="minorHAnsi"/>
          <w:sz w:val="24"/>
          <w:szCs w:val="24"/>
          <w:u w:val="single"/>
        </w:rPr>
      </w:pPr>
      <w:r w:rsidRPr="0009400E">
        <w:rPr>
          <w:rFonts w:cstheme="minorHAnsi"/>
          <w:sz w:val="24"/>
          <w:szCs w:val="24"/>
          <w:u w:val="single"/>
        </w:rPr>
        <w:t>School Policy and Practice</w:t>
      </w:r>
    </w:p>
    <w:p w14:paraId="35C0C502" w14:textId="77777777" w:rsidR="004C0D3E" w:rsidRPr="0009400E" w:rsidRDefault="004C0D3E" w:rsidP="004C0D3E">
      <w:pPr>
        <w:rPr>
          <w:rFonts w:cstheme="minorHAnsi"/>
          <w:sz w:val="24"/>
          <w:szCs w:val="24"/>
          <w:u w:val="single"/>
        </w:rPr>
      </w:pPr>
    </w:p>
    <w:p w14:paraId="5D761C52" w14:textId="0FAA25DD" w:rsidR="0053339B" w:rsidRPr="0009400E" w:rsidRDefault="00005FCC" w:rsidP="0053339B">
      <w:pPr>
        <w:spacing w:line="360" w:lineRule="auto"/>
        <w:rPr>
          <w:rFonts w:cstheme="minorHAnsi"/>
          <w:sz w:val="24"/>
          <w:szCs w:val="24"/>
        </w:rPr>
      </w:pPr>
      <w:r w:rsidRPr="0009400E">
        <w:rPr>
          <w:rFonts w:cstheme="minorHAnsi"/>
          <w:sz w:val="24"/>
          <w:szCs w:val="24"/>
        </w:rPr>
        <w:t>S</w:t>
      </w:r>
      <w:r w:rsidR="004C0D3E" w:rsidRPr="0009400E">
        <w:rPr>
          <w:rFonts w:cstheme="minorHAnsi"/>
          <w:sz w:val="24"/>
          <w:szCs w:val="24"/>
        </w:rPr>
        <w:t xml:space="preserve">chool </w:t>
      </w:r>
      <w:r w:rsidR="00D06E8F" w:rsidRPr="0009400E">
        <w:rPr>
          <w:rFonts w:cstheme="minorHAnsi"/>
          <w:sz w:val="24"/>
          <w:szCs w:val="24"/>
        </w:rPr>
        <w:t>^</w:t>
      </w:r>
      <w:r w:rsidR="004C0D3E" w:rsidRPr="0009400E">
        <w:rPr>
          <w:rFonts w:cstheme="minorHAnsi"/>
          <w:sz w:val="24"/>
          <w:szCs w:val="24"/>
        </w:rPr>
        <w:t xml:space="preserve"> </w:t>
      </w:r>
      <w:r w:rsidR="001B1AE8" w:rsidRPr="0009400E">
        <w:rPr>
          <w:rFonts w:cstheme="minorHAnsi"/>
          <w:sz w:val="24"/>
          <w:szCs w:val="24"/>
        </w:rPr>
        <w:t xml:space="preserve">objectives are for pupils to be able to construct and interpret a wide variety of graphs to represent discrete and continuous data. </w:t>
      </w:r>
      <w:r w:rsidR="004C0D3E" w:rsidRPr="0009400E">
        <w:rPr>
          <w:rFonts w:cstheme="minorHAnsi"/>
          <w:sz w:val="24"/>
          <w:szCs w:val="24"/>
        </w:rPr>
        <w:t>Pupils are assessed regularly on content throughout the year with end of topic tests</w:t>
      </w:r>
      <w:r w:rsidR="008B0C62" w:rsidRPr="0009400E">
        <w:rPr>
          <w:rFonts w:cstheme="minorHAnsi"/>
          <w:sz w:val="24"/>
          <w:szCs w:val="24"/>
        </w:rPr>
        <w:t xml:space="preserve">. </w:t>
      </w:r>
      <w:r w:rsidR="004C0D3E" w:rsidRPr="0009400E">
        <w:rPr>
          <w:rFonts w:cstheme="minorHAnsi"/>
          <w:sz w:val="24"/>
          <w:szCs w:val="24"/>
        </w:rPr>
        <w:t xml:space="preserve">Units of work encompass varying amounts of graph work depending on the particular topic being studied. </w:t>
      </w:r>
      <w:r w:rsidR="001B1AE8" w:rsidRPr="0009400E">
        <w:rPr>
          <w:rFonts w:cstheme="minorHAnsi"/>
          <w:sz w:val="24"/>
          <w:szCs w:val="24"/>
        </w:rPr>
        <w:t>T</w:t>
      </w:r>
      <w:r w:rsidR="005D457E" w:rsidRPr="0009400E">
        <w:rPr>
          <w:rFonts w:cstheme="minorHAnsi"/>
          <w:sz w:val="24"/>
          <w:szCs w:val="24"/>
        </w:rPr>
        <w:t>here is no requirement to give</w:t>
      </w:r>
      <w:r w:rsidR="001B1AE8" w:rsidRPr="0009400E">
        <w:rPr>
          <w:rFonts w:cstheme="minorHAnsi"/>
          <w:sz w:val="24"/>
          <w:szCs w:val="24"/>
        </w:rPr>
        <w:t xml:space="preserve"> graph</w:t>
      </w:r>
      <w:r w:rsidR="005D457E" w:rsidRPr="0009400E">
        <w:rPr>
          <w:rFonts w:cstheme="minorHAnsi"/>
          <w:sz w:val="24"/>
          <w:szCs w:val="24"/>
        </w:rPr>
        <w:t xml:space="preserve"> work</w:t>
      </w:r>
      <w:r w:rsidR="004C0D3E" w:rsidRPr="0009400E">
        <w:rPr>
          <w:rFonts w:cstheme="minorHAnsi"/>
          <w:sz w:val="24"/>
          <w:szCs w:val="24"/>
        </w:rPr>
        <w:t xml:space="preserve"> a numerical mark</w:t>
      </w:r>
      <w:r w:rsidR="005D457E" w:rsidRPr="0009400E">
        <w:rPr>
          <w:rFonts w:cstheme="minorHAnsi"/>
          <w:sz w:val="24"/>
          <w:szCs w:val="24"/>
        </w:rPr>
        <w:t xml:space="preserve"> and </w:t>
      </w:r>
      <w:r w:rsidR="00B3652B" w:rsidRPr="0009400E">
        <w:rPr>
          <w:rFonts w:cstheme="minorHAnsi"/>
          <w:sz w:val="24"/>
          <w:szCs w:val="24"/>
        </w:rPr>
        <w:t>it is up to the individual teacher to comment if they wish on areas of improvement during mark</w:t>
      </w:r>
      <w:r w:rsidR="001B1AE8" w:rsidRPr="0009400E">
        <w:rPr>
          <w:rFonts w:cstheme="minorHAnsi"/>
          <w:sz w:val="24"/>
          <w:szCs w:val="24"/>
        </w:rPr>
        <w:t>ing</w:t>
      </w:r>
      <w:r w:rsidR="005D457E" w:rsidRPr="0009400E">
        <w:rPr>
          <w:rFonts w:cstheme="minorHAnsi"/>
          <w:sz w:val="24"/>
          <w:szCs w:val="24"/>
        </w:rPr>
        <w:t xml:space="preserve">. </w:t>
      </w:r>
      <w:r w:rsidR="001B1AE8" w:rsidRPr="0009400E">
        <w:rPr>
          <w:rFonts w:cstheme="minorHAnsi"/>
          <w:sz w:val="24"/>
          <w:szCs w:val="24"/>
        </w:rPr>
        <w:t xml:space="preserve">There is no formal assessment and recording. </w:t>
      </w:r>
      <w:r w:rsidR="0053339B" w:rsidRPr="0009400E">
        <w:rPr>
          <w:rFonts w:cstheme="minorHAnsi"/>
          <w:sz w:val="24"/>
          <w:szCs w:val="24"/>
          <w:shd w:val="clear" w:color="auto" w:fill="FFFFFF"/>
        </w:rPr>
        <w:t xml:space="preserve">As suggested by </w:t>
      </w:r>
      <w:proofErr w:type="spellStart"/>
      <w:r w:rsidR="0053339B" w:rsidRPr="0009400E">
        <w:rPr>
          <w:rFonts w:cstheme="minorHAnsi"/>
          <w:sz w:val="24"/>
          <w:szCs w:val="24"/>
          <w:shd w:val="clear" w:color="auto" w:fill="FFFFFF"/>
        </w:rPr>
        <w:t>Tairab</w:t>
      </w:r>
      <w:proofErr w:type="spellEnd"/>
      <w:r w:rsidR="0053339B" w:rsidRPr="0009400E">
        <w:rPr>
          <w:rFonts w:cstheme="minorHAnsi"/>
          <w:sz w:val="24"/>
          <w:szCs w:val="24"/>
        </w:rPr>
        <w:t xml:space="preserve"> &amp; </w:t>
      </w:r>
      <w:r w:rsidR="0053339B" w:rsidRPr="0009400E">
        <w:rPr>
          <w:rFonts w:cstheme="minorHAnsi"/>
          <w:sz w:val="24"/>
          <w:szCs w:val="24"/>
          <w:shd w:val="clear" w:color="auto" w:fill="FFFFFF"/>
        </w:rPr>
        <w:t>Khalaf</w:t>
      </w:r>
      <w:r w:rsidR="0053339B" w:rsidRPr="0009400E">
        <w:rPr>
          <w:rFonts w:cstheme="minorHAnsi"/>
          <w:sz w:val="24"/>
          <w:szCs w:val="24"/>
        </w:rPr>
        <w:t xml:space="preserve"> (2004) and Roth &amp; McGinn (1996) pupils are therefore given practice at graph drawing, however this is not done across the department in a structured way whereby pupils are given a </w:t>
      </w:r>
      <w:proofErr w:type="gramStart"/>
      <w:r w:rsidR="0053339B" w:rsidRPr="0009400E">
        <w:rPr>
          <w:rFonts w:cstheme="minorHAnsi"/>
          <w:sz w:val="24"/>
          <w:szCs w:val="24"/>
        </w:rPr>
        <w:t>specific success criteria</w:t>
      </w:r>
      <w:proofErr w:type="gramEnd"/>
      <w:r w:rsidR="0053339B" w:rsidRPr="0009400E">
        <w:rPr>
          <w:rFonts w:cstheme="minorHAnsi"/>
          <w:sz w:val="24"/>
          <w:szCs w:val="24"/>
        </w:rPr>
        <w:t xml:space="preserve"> to follow. </w:t>
      </w:r>
    </w:p>
    <w:p w14:paraId="7400CAEF" w14:textId="77777777" w:rsidR="0053339B" w:rsidRPr="0009400E" w:rsidRDefault="0053339B" w:rsidP="004C0D3E">
      <w:pPr>
        <w:spacing w:line="360" w:lineRule="auto"/>
        <w:rPr>
          <w:rFonts w:cstheme="minorHAnsi"/>
          <w:sz w:val="24"/>
          <w:szCs w:val="24"/>
        </w:rPr>
      </w:pPr>
    </w:p>
    <w:p w14:paraId="4ED5D995" w14:textId="77777777" w:rsidR="00696434" w:rsidRPr="0009400E" w:rsidRDefault="00696434" w:rsidP="004C0D3E">
      <w:pPr>
        <w:spacing w:line="360" w:lineRule="auto"/>
        <w:rPr>
          <w:rFonts w:cstheme="minorHAnsi"/>
          <w:sz w:val="24"/>
          <w:szCs w:val="24"/>
        </w:rPr>
      </w:pPr>
    </w:p>
    <w:p w14:paraId="77D21E6E" w14:textId="77777777" w:rsidR="004C0D3E" w:rsidRPr="0009400E" w:rsidRDefault="004C0D3E" w:rsidP="004C0D3E">
      <w:pPr>
        <w:spacing w:line="360" w:lineRule="auto"/>
        <w:rPr>
          <w:rFonts w:cstheme="minorHAnsi"/>
          <w:noProof/>
          <w:sz w:val="24"/>
          <w:szCs w:val="24"/>
          <w:u w:val="single"/>
        </w:rPr>
      </w:pPr>
      <w:r w:rsidRPr="0009400E">
        <w:rPr>
          <w:rFonts w:cstheme="minorHAnsi"/>
          <w:noProof/>
          <w:sz w:val="24"/>
          <w:szCs w:val="24"/>
          <w:u w:val="single"/>
        </w:rPr>
        <w:t>Methodology</w:t>
      </w:r>
    </w:p>
    <w:p w14:paraId="52E6538D" w14:textId="17730954" w:rsidR="004C0D3E" w:rsidRPr="0009400E" w:rsidRDefault="004C0D3E" w:rsidP="004C0D3E">
      <w:pPr>
        <w:spacing w:line="360" w:lineRule="auto"/>
        <w:rPr>
          <w:rFonts w:cstheme="minorHAnsi"/>
          <w:sz w:val="24"/>
          <w:szCs w:val="24"/>
        </w:rPr>
      </w:pPr>
      <w:proofErr w:type="spellStart"/>
      <w:r w:rsidRPr="0009400E">
        <w:rPr>
          <w:rFonts w:cstheme="minorHAnsi"/>
          <w:sz w:val="24"/>
          <w:szCs w:val="24"/>
        </w:rPr>
        <w:t>Baumfield</w:t>
      </w:r>
      <w:proofErr w:type="spellEnd"/>
      <w:r w:rsidRPr="0009400E">
        <w:rPr>
          <w:rFonts w:cstheme="minorHAnsi"/>
          <w:sz w:val="24"/>
          <w:szCs w:val="24"/>
        </w:rPr>
        <w:t xml:space="preserve"> </w:t>
      </w:r>
      <w:r w:rsidR="001B1AE8" w:rsidRPr="0009400E">
        <w:rPr>
          <w:rFonts w:cstheme="minorHAnsi"/>
          <w:sz w:val="24"/>
          <w:szCs w:val="24"/>
        </w:rPr>
        <w:t>et al.</w:t>
      </w:r>
      <w:r w:rsidRPr="0009400E">
        <w:rPr>
          <w:rFonts w:cstheme="minorHAnsi"/>
          <w:sz w:val="24"/>
          <w:szCs w:val="24"/>
        </w:rPr>
        <w:t xml:space="preserve"> (2008) suggests that before deciding on </w:t>
      </w:r>
      <w:r w:rsidR="004F7DAD" w:rsidRPr="0009400E">
        <w:rPr>
          <w:rFonts w:cstheme="minorHAnsi"/>
          <w:sz w:val="24"/>
          <w:szCs w:val="24"/>
        </w:rPr>
        <w:t xml:space="preserve">a </w:t>
      </w:r>
      <w:r w:rsidRPr="0009400E">
        <w:rPr>
          <w:rFonts w:cstheme="minorHAnsi"/>
          <w:sz w:val="24"/>
          <w:szCs w:val="24"/>
        </w:rPr>
        <w:t>research method</w:t>
      </w:r>
      <w:r w:rsidR="004F7DAD" w:rsidRPr="0009400E">
        <w:rPr>
          <w:rFonts w:cstheme="minorHAnsi"/>
          <w:sz w:val="24"/>
          <w:szCs w:val="24"/>
        </w:rPr>
        <w:t xml:space="preserve"> to use</w:t>
      </w:r>
      <w:r w:rsidRPr="0009400E">
        <w:rPr>
          <w:rFonts w:cstheme="minorHAnsi"/>
          <w:sz w:val="24"/>
          <w:szCs w:val="24"/>
        </w:rPr>
        <w:t xml:space="preserve"> the researcher should consider what might change as a result of the research, what that change may look like and how it could be measured or observed.  The aim of this research is to inform the teaching</w:t>
      </w:r>
      <w:r w:rsidR="00617F06" w:rsidRPr="0009400E">
        <w:rPr>
          <w:rFonts w:cstheme="minorHAnsi"/>
          <w:sz w:val="24"/>
          <w:szCs w:val="24"/>
        </w:rPr>
        <w:t xml:space="preserve"> and</w:t>
      </w:r>
      <w:r w:rsidRPr="0009400E">
        <w:rPr>
          <w:rFonts w:cstheme="minorHAnsi"/>
          <w:sz w:val="24"/>
          <w:szCs w:val="24"/>
        </w:rPr>
        <w:t xml:space="preserve"> enhance the learning and progress of pupils in graph construction measured against GCSE success criteria. A number of methods were considered for this study some of which are identified as follow. </w:t>
      </w:r>
    </w:p>
    <w:p w14:paraId="69203025" w14:textId="77777777" w:rsidR="004C0D3E" w:rsidRPr="0009400E" w:rsidRDefault="004C0D3E" w:rsidP="004C0D3E">
      <w:pPr>
        <w:spacing w:line="360" w:lineRule="auto"/>
        <w:rPr>
          <w:rFonts w:cstheme="minorHAnsi"/>
          <w:sz w:val="24"/>
          <w:szCs w:val="24"/>
        </w:rPr>
      </w:pPr>
      <w:r w:rsidRPr="0009400E">
        <w:rPr>
          <w:rFonts w:cstheme="minorHAnsi"/>
          <w:sz w:val="24"/>
          <w:szCs w:val="24"/>
        </w:rPr>
        <w:t>Case studies as an option for the research were quickly ruled out. Although, Bell (2010) suggests they allow one aspect of a problem to be studied in detail, there is concern for the possibility of selective reporting. Sharp (2009) also claims that being at the centre of the research could have an effect on those being studied. Time constraints were also a concern.</w:t>
      </w:r>
    </w:p>
    <w:p w14:paraId="12E3F92D" w14:textId="7C8052BD" w:rsidR="004C0D3E" w:rsidRPr="0009400E" w:rsidRDefault="004C0D3E" w:rsidP="004C0D3E">
      <w:pPr>
        <w:spacing w:line="360" w:lineRule="auto"/>
        <w:rPr>
          <w:rFonts w:cstheme="minorHAnsi"/>
          <w:sz w:val="24"/>
          <w:szCs w:val="24"/>
        </w:rPr>
      </w:pPr>
      <w:r w:rsidRPr="0009400E">
        <w:rPr>
          <w:rFonts w:cstheme="minorHAnsi"/>
          <w:sz w:val="24"/>
          <w:szCs w:val="24"/>
        </w:rPr>
        <w:t xml:space="preserve">Surveys as a research method were considered due to the fact they can be used relatively easily and quickly to find information about the </w:t>
      </w:r>
      <w:r w:rsidR="00F35931" w:rsidRPr="0009400E">
        <w:rPr>
          <w:rFonts w:cstheme="minorHAnsi"/>
          <w:sz w:val="24"/>
          <w:szCs w:val="24"/>
        </w:rPr>
        <w:t>pupil’s</w:t>
      </w:r>
      <w:r w:rsidRPr="0009400E">
        <w:rPr>
          <w:rFonts w:cstheme="minorHAnsi"/>
          <w:sz w:val="24"/>
          <w:szCs w:val="24"/>
        </w:rPr>
        <w:t xml:space="preserve"> views on their ability in graphing. Sharp (2009) claims that the strength of the survey lies in the ability to get lots of data from even a limited sample size. However, he also claims they can lack depth and that honesty of participants can be an issue. When considering the age range of the participants and the fact that they may not accurately be able to judge or comprehend how able they are in the area of graphing in terms of success criteria, conducting a survey was deemed a pointless exercise for this research.</w:t>
      </w:r>
    </w:p>
    <w:p w14:paraId="4EDADEE1" w14:textId="7871B742" w:rsidR="004C0D3E" w:rsidRPr="0009400E" w:rsidRDefault="004C0D3E" w:rsidP="004C0D3E">
      <w:pPr>
        <w:spacing w:line="360" w:lineRule="auto"/>
        <w:rPr>
          <w:rFonts w:cstheme="minorHAnsi"/>
          <w:sz w:val="24"/>
          <w:szCs w:val="24"/>
        </w:rPr>
      </w:pPr>
      <w:r w:rsidRPr="0009400E">
        <w:rPr>
          <w:rFonts w:cstheme="minorHAnsi"/>
          <w:sz w:val="24"/>
          <w:szCs w:val="24"/>
        </w:rPr>
        <w:t xml:space="preserve">The experimental style was also considered as teachers regularly experiment but not formally (Sharp, 2009). Bell (2010) suggests that it is relatively easy to use this method and it is measurable, however it is more difficult to establish or test. Ethical considerations are of particular concern with this method of research according to Cohen </w:t>
      </w:r>
      <w:r w:rsidR="001B1AE8" w:rsidRPr="0009400E">
        <w:rPr>
          <w:rFonts w:cstheme="minorHAnsi"/>
          <w:sz w:val="24"/>
          <w:szCs w:val="24"/>
        </w:rPr>
        <w:t>et al.</w:t>
      </w:r>
      <w:r w:rsidRPr="0009400E">
        <w:rPr>
          <w:rFonts w:cstheme="minorHAnsi"/>
          <w:i/>
          <w:iCs/>
          <w:sz w:val="24"/>
          <w:szCs w:val="24"/>
        </w:rPr>
        <w:t xml:space="preserve"> </w:t>
      </w:r>
      <w:r w:rsidRPr="0009400E">
        <w:rPr>
          <w:rFonts w:cstheme="minorHAnsi"/>
          <w:sz w:val="24"/>
          <w:szCs w:val="24"/>
        </w:rPr>
        <w:t>(2000, cited in Bell</w:t>
      </w:r>
      <w:r w:rsidR="001B1AE8" w:rsidRPr="0009400E">
        <w:rPr>
          <w:rFonts w:cstheme="minorHAnsi"/>
          <w:sz w:val="24"/>
          <w:szCs w:val="24"/>
        </w:rPr>
        <w:t>,</w:t>
      </w:r>
      <w:r w:rsidRPr="0009400E">
        <w:rPr>
          <w:rFonts w:cstheme="minorHAnsi"/>
          <w:sz w:val="24"/>
          <w:szCs w:val="24"/>
        </w:rPr>
        <w:t xml:space="preserve"> 2010) who question if the controlling of variables such as those you would in a scientific experiment should or could be appropriate in a social situation and that there are a number of ethical problems to consider.</w:t>
      </w:r>
    </w:p>
    <w:p w14:paraId="3DA54C08" w14:textId="361754AE" w:rsidR="004C0D3E" w:rsidRPr="0009400E" w:rsidRDefault="004F7DAD" w:rsidP="004C0D3E">
      <w:pPr>
        <w:tabs>
          <w:tab w:val="left" w:pos="6900"/>
        </w:tabs>
        <w:spacing w:line="360" w:lineRule="auto"/>
        <w:rPr>
          <w:rFonts w:cstheme="minorHAnsi"/>
          <w:sz w:val="24"/>
          <w:szCs w:val="24"/>
          <w:shd w:val="clear" w:color="auto" w:fill="FFFFFF"/>
        </w:rPr>
      </w:pPr>
      <w:r w:rsidRPr="0009400E">
        <w:rPr>
          <w:rFonts w:cstheme="minorHAnsi"/>
          <w:sz w:val="24"/>
          <w:szCs w:val="24"/>
        </w:rPr>
        <w:t>A</w:t>
      </w:r>
      <w:r w:rsidR="004C0D3E" w:rsidRPr="0009400E">
        <w:rPr>
          <w:rFonts w:cstheme="minorHAnsi"/>
          <w:sz w:val="24"/>
          <w:szCs w:val="24"/>
        </w:rPr>
        <w:t xml:space="preserve">ction research is conducted by specialists who have noticed that improvements are needed in a specific area and that the purpose is to improve performance and make recommendations for good practice which is continually reviewed and evaluated to improve </w:t>
      </w:r>
      <w:r w:rsidR="00982056" w:rsidRPr="0009400E">
        <w:rPr>
          <w:rFonts w:cstheme="minorHAnsi"/>
          <w:sz w:val="24"/>
          <w:szCs w:val="24"/>
        </w:rPr>
        <w:t>teaching</w:t>
      </w:r>
      <w:r w:rsidRPr="0009400E">
        <w:rPr>
          <w:rFonts w:cstheme="minorHAnsi"/>
          <w:sz w:val="24"/>
          <w:szCs w:val="24"/>
        </w:rPr>
        <w:t xml:space="preserve"> (Bell, 2010). </w:t>
      </w:r>
      <w:r w:rsidR="004C0D3E" w:rsidRPr="0009400E">
        <w:rPr>
          <w:rFonts w:cstheme="minorHAnsi"/>
          <w:sz w:val="24"/>
          <w:szCs w:val="24"/>
        </w:rPr>
        <w:t>This type of research</w:t>
      </w:r>
      <w:r w:rsidR="00982056" w:rsidRPr="0009400E">
        <w:rPr>
          <w:rFonts w:cstheme="minorHAnsi"/>
          <w:sz w:val="24"/>
          <w:szCs w:val="24"/>
        </w:rPr>
        <w:t xml:space="preserve"> method</w:t>
      </w:r>
      <w:r w:rsidR="004C0D3E" w:rsidRPr="0009400E">
        <w:rPr>
          <w:rFonts w:cstheme="minorHAnsi"/>
          <w:sz w:val="24"/>
          <w:szCs w:val="24"/>
        </w:rPr>
        <w:t xml:space="preserve"> matches closely to the requirements of the study to be conducted so was considered the best choice. </w:t>
      </w:r>
      <w:r w:rsidR="004C0D3E" w:rsidRPr="0009400E">
        <w:rPr>
          <w:rFonts w:cstheme="minorHAnsi"/>
          <w:sz w:val="24"/>
          <w:szCs w:val="24"/>
          <w:shd w:val="clear" w:color="auto" w:fill="FFFFFF"/>
        </w:rPr>
        <w:t>However, Sharp (2009) highlighted concerns that some feel that action research can lack credibility, while Bell (2010) claims difficulties can occur if results indicate change is needed in the work environment.</w:t>
      </w:r>
    </w:p>
    <w:p w14:paraId="6B6CAC97" w14:textId="4D6D0CB0" w:rsidR="0022202F" w:rsidRPr="0009400E" w:rsidRDefault="004C0D3E" w:rsidP="0022202F">
      <w:pPr>
        <w:spacing w:line="360" w:lineRule="auto"/>
        <w:rPr>
          <w:rFonts w:cstheme="minorHAnsi"/>
          <w:sz w:val="24"/>
          <w:szCs w:val="24"/>
        </w:rPr>
      </w:pPr>
      <w:r w:rsidRPr="0009400E">
        <w:rPr>
          <w:rFonts w:cstheme="minorHAnsi"/>
          <w:sz w:val="24"/>
          <w:szCs w:val="24"/>
        </w:rPr>
        <w:t xml:space="preserve">When considering the type of data to collect quantitative data was the logical choice over qualitative for a number of reasons. This research is on a small scale with a limited amount of time. In addition, by collecting qualitative data the researcher will be able to compare one set of results to another </w:t>
      </w:r>
      <w:r w:rsidR="00617F06" w:rsidRPr="0009400E">
        <w:rPr>
          <w:rFonts w:cstheme="minorHAnsi"/>
          <w:sz w:val="24"/>
          <w:szCs w:val="24"/>
        </w:rPr>
        <w:t xml:space="preserve">(Bell, 2010) </w:t>
      </w:r>
      <w:r w:rsidRPr="0009400E">
        <w:rPr>
          <w:rFonts w:cstheme="minorHAnsi"/>
          <w:sz w:val="24"/>
          <w:szCs w:val="24"/>
        </w:rPr>
        <w:t>to possibly produce conclusions</w:t>
      </w:r>
      <w:bookmarkStart w:id="13" w:name="_Hlk28872570"/>
      <w:r w:rsidR="00982056" w:rsidRPr="0009400E">
        <w:rPr>
          <w:rFonts w:cstheme="minorHAnsi"/>
          <w:sz w:val="24"/>
          <w:szCs w:val="24"/>
        </w:rPr>
        <w:t xml:space="preserve"> however only</w:t>
      </w:r>
      <w:r w:rsidRPr="0009400E">
        <w:rPr>
          <w:rFonts w:cstheme="minorHAnsi"/>
          <w:sz w:val="24"/>
          <w:szCs w:val="24"/>
        </w:rPr>
        <w:t xml:space="preserve"> </w:t>
      </w:r>
      <w:r w:rsidR="0014590A" w:rsidRPr="0009400E">
        <w:rPr>
          <w:rFonts w:cstheme="minorHAnsi"/>
          <w:sz w:val="24"/>
          <w:szCs w:val="24"/>
        </w:rPr>
        <w:t>in terms of</w:t>
      </w:r>
      <w:r w:rsidRPr="0009400E">
        <w:rPr>
          <w:rFonts w:cstheme="minorHAnsi"/>
          <w:sz w:val="24"/>
          <w:szCs w:val="24"/>
        </w:rPr>
        <w:t xml:space="preserve"> the </w:t>
      </w:r>
      <w:r w:rsidR="0014590A" w:rsidRPr="0009400E">
        <w:rPr>
          <w:rFonts w:cstheme="minorHAnsi"/>
          <w:sz w:val="24"/>
          <w:szCs w:val="24"/>
        </w:rPr>
        <w:t xml:space="preserve">particular </w:t>
      </w:r>
      <w:r w:rsidRPr="0009400E">
        <w:rPr>
          <w:rFonts w:cstheme="minorHAnsi"/>
          <w:sz w:val="24"/>
          <w:szCs w:val="24"/>
        </w:rPr>
        <w:t>class in question</w:t>
      </w:r>
      <w:r w:rsidR="00617F06" w:rsidRPr="0009400E">
        <w:rPr>
          <w:rFonts w:cstheme="minorHAnsi"/>
          <w:sz w:val="24"/>
          <w:szCs w:val="24"/>
        </w:rPr>
        <w:t xml:space="preserve">. </w:t>
      </w:r>
      <w:r w:rsidRPr="0009400E">
        <w:rPr>
          <w:rFonts w:cstheme="minorHAnsi"/>
          <w:sz w:val="24"/>
          <w:szCs w:val="24"/>
        </w:rPr>
        <w:t xml:space="preserve">Qualitative data was ruled out due to time constraints but was considered as an essential way of possibly developing and triangulating the research </w:t>
      </w:r>
      <w:r w:rsidR="0053339B" w:rsidRPr="0009400E">
        <w:rPr>
          <w:rFonts w:cstheme="minorHAnsi"/>
          <w:sz w:val="24"/>
          <w:szCs w:val="24"/>
        </w:rPr>
        <w:t xml:space="preserve">if there </w:t>
      </w:r>
      <w:r w:rsidRPr="0009400E">
        <w:rPr>
          <w:rFonts w:cstheme="minorHAnsi"/>
          <w:sz w:val="24"/>
          <w:szCs w:val="24"/>
        </w:rPr>
        <w:t>were more time available.</w:t>
      </w:r>
      <w:r w:rsidR="0022202F" w:rsidRPr="0009400E">
        <w:rPr>
          <w:rFonts w:cstheme="minorHAnsi"/>
          <w:sz w:val="24"/>
          <w:szCs w:val="24"/>
        </w:rPr>
        <w:t xml:space="preserve"> </w:t>
      </w:r>
      <w:proofErr w:type="spellStart"/>
      <w:r w:rsidR="0022202F" w:rsidRPr="0009400E">
        <w:rPr>
          <w:rFonts w:cstheme="minorHAnsi"/>
          <w:sz w:val="24"/>
          <w:szCs w:val="24"/>
        </w:rPr>
        <w:t>Baumfield</w:t>
      </w:r>
      <w:proofErr w:type="spellEnd"/>
      <w:r w:rsidR="0022202F" w:rsidRPr="0009400E">
        <w:rPr>
          <w:rFonts w:cstheme="minorHAnsi"/>
          <w:sz w:val="24"/>
          <w:szCs w:val="24"/>
        </w:rPr>
        <w:t xml:space="preserve"> </w:t>
      </w:r>
      <w:r w:rsidR="00383B20" w:rsidRPr="0009400E">
        <w:rPr>
          <w:rFonts w:cstheme="minorHAnsi"/>
          <w:sz w:val="24"/>
          <w:szCs w:val="24"/>
        </w:rPr>
        <w:t>et al</w:t>
      </w:r>
      <w:r w:rsidR="0022202F" w:rsidRPr="0009400E">
        <w:rPr>
          <w:rFonts w:cstheme="minorHAnsi"/>
          <w:i/>
          <w:iCs/>
          <w:sz w:val="24"/>
          <w:szCs w:val="24"/>
        </w:rPr>
        <w:t xml:space="preserve">. </w:t>
      </w:r>
      <w:r w:rsidR="0022202F" w:rsidRPr="0009400E">
        <w:rPr>
          <w:rFonts w:cstheme="minorHAnsi"/>
          <w:sz w:val="24"/>
          <w:szCs w:val="24"/>
        </w:rPr>
        <w:t>(2008) suggests this type of data is useful particularly in secondary schools whereby results are eas</w:t>
      </w:r>
      <w:r w:rsidR="0053339B" w:rsidRPr="0009400E">
        <w:rPr>
          <w:rFonts w:cstheme="minorHAnsi"/>
          <w:sz w:val="24"/>
          <w:szCs w:val="24"/>
        </w:rPr>
        <w:t>ily</w:t>
      </w:r>
      <w:r w:rsidR="0022202F" w:rsidRPr="0009400E">
        <w:rPr>
          <w:rFonts w:cstheme="minorHAnsi"/>
          <w:sz w:val="24"/>
          <w:szCs w:val="24"/>
        </w:rPr>
        <w:t xml:space="preserve"> recognisable and can point to the success of an innovation in the form of raised standards against national criteria</w:t>
      </w:r>
      <w:r w:rsidR="00F35931" w:rsidRPr="0009400E">
        <w:rPr>
          <w:rFonts w:cstheme="minorHAnsi"/>
          <w:sz w:val="24"/>
          <w:szCs w:val="24"/>
        </w:rPr>
        <w:t xml:space="preserve"> which is the aim of this research</w:t>
      </w:r>
      <w:r w:rsidR="00617F06" w:rsidRPr="0009400E">
        <w:rPr>
          <w:rFonts w:cstheme="minorHAnsi"/>
          <w:sz w:val="24"/>
          <w:szCs w:val="24"/>
        </w:rPr>
        <w:t xml:space="preserve"> which is </w:t>
      </w:r>
      <w:r w:rsidR="00F35931" w:rsidRPr="0009400E">
        <w:rPr>
          <w:rFonts w:cstheme="minorHAnsi"/>
          <w:sz w:val="24"/>
          <w:szCs w:val="24"/>
        </w:rPr>
        <w:t>to measure success pre and post test against national exam criteria.</w:t>
      </w:r>
    </w:p>
    <w:p w14:paraId="0962B723" w14:textId="43262048" w:rsidR="004C0D3E" w:rsidRPr="0009400E" w:rsidRDefault="004C0D3E" w:rsidP="004C0D3E">
      <w:pPr>
        <w:spacing w:line="360" w:lineRule="auto"/>
        <w:rPr>
          <w:rFonts w:cstheme="minorHAnsi"/>
          <w:sz w:val="24"/>
          <w:szCs w:val="24"/>
        </w:rPr>
      </w:pPr>
    </w:p>
    <w:bookmarkEnd w:id="13"/>
    <w:p w14:paraId="2B18603B" w14:textId="77777777" w:rsidR="004C0D3E" w:rsidRPr="0009400E" w:rsidRDefault="004C0D3E" w:rsidP="004C0D3E">
      <w:pPr>
        <w:spacing w:line="360" w:lineRule="auto"/>
        <w:rPr>
          <w:rFonts w:cstheme="minorHAnsi"/>
          <w:sz w:val="24"/>
          <w:szCs w:val="24"/>
          <w:u w:val="single"/>
        </w:rPr>
      </w:pPr>
      <w:r w:rsidRPr="0009400E">
        <w:rPr>
          <w:rFonts w:cstheme="minorHAnsi"/>
          <w:sz w:val="24"/>
          <w:szCs w:val="24"/>
          <w:u w:val="single"/>
        </w:rPr>
        <w:t>Ethics</w:t>
      </w:r>
    </w:p>
    <w:p w14:paraId="613078D8" w14:textId="77777777" w:rsidR="004C0D3E" w:rsidRPr="0009400E" w:rsidRDefault="004C0D3E" w:rsidP="004C0D3E">
      <w:pPr>
        <w:spacing w:line="360" w:lineRule="auto"/>
        <w:rPr>
          <w:rFonts w:cstheme="minorHAnsi"/>
          <w:sz w:val="24"/>
          <w:szCs w:val="24"/>
        </w:rPr>
      </w:pPr>
      <w:r w:rsidRPr="0009400E">
        <w:rPr>
          <w:rFonts w:cstheme="minorHAnsi"/>
          <w:sz w:val="24"/>
          <w:szCs w:val="24"/>
        </w:rPr>
        <w:t xml:space="preserve">Before conducting action research, it is essential to ensure that the ethics and integrity of the research proposal are thoroughly considered. </w:t>
      </w:r>
    </w:p>
    <w:p w14:paraId="5936A1BD" w14:textId="77777777" w:rsidR="009E4BBF" w:rsidRPr="0009400E" w:rsidRDefault="004C0D3E" w:rsidP="004C0D3E">
      <w:pPr>
        <w:spacing w:line="360" w:lineRule="auto"/>
        <w:rPr>
          <w:rFonts w:cstheme="minorHAnsi"/>
          <w:sz w:val="24"/>
          <w:szCs w:val="24"/>
        </w:rPr>
      </w:pPr>
      <w:r w:rsidRPr="0009400E">
        <w:rPr>
          <w:rFonts w:cstheme="minorHAnsi"/>
          <w:sz w:val="24"/>
          <w:szCs w:val="24"/>
        </w:rPr>
        <w:t>In line with the British Educational Research Guidelines (2011) all pupils involved in the action research were made aware of the research that was taking place, why it was taking place and who would see the final report. All participants were made aware they could opt out and/or withdraw at any time if they did not wish to be part of the action research although would still need to complete the lesson tasks. All names of pupils and school are confidential and anonymised.  The deputy head teacher was also made aware of the research that was taking place</w:t>
      </w:r>
      <w:r w:rsidR="0053339B" w:rsidRPr="0009400E">
        <w:rPr>
          <w:rFonts w:cstheme="minorHAnsi"/>
          <w:sz w:val="24"/>
          <w:szCs w:val="24"/>
        </w:rPr>
        <w:t xml:space="preserve"> as outlined by</w:t>
      </w:r>
      <w:r w:rsidRPr="0009400E">
        <w:rPr>
          <w:rFonts w:cstheme="minorHAnsi"/>
          <w:sz w:val="24"/>
          <w:szCs w:val="24"/>
        </w:rPr>
        <w:t xml:space="preserve"> Sharp</w:t>
      </w:r>
      <w:r w:rsidR="00383B20" w:rsidRPr="0009400E">
        <w:rPr>
          <w:rFonts w:cstheme="minorHAnsi"/>
          <w:sz w:val="24"/>
          <w:szCs w:val="24"/>
        </w:rPr>
        <w:t xml:space="preserve"> </w:t>
      </w:r>
      <w:r w:rsidR="0053339B" w:rsidRPr="0009400E">
        <w:rPr>
          <w:rFonts w:cstheme="minorHAnsi"/>
          <w:sz w:val="24"/>
          <w:szCs w:val="24"/>
        </w:rPr>
        <w:t>(</w:t>
      </w:r>
      <w:r w:rsidRPr="0009400E">
        <w:rPr>
          <w:rFonts w:cstheme="minorHAnsi"/>
          <w:sz w:val="24"/>
          <w:szCs w:val="24"/>
        </w:rPr>
        <w:t>2009).</w:t>
      </w:r>
    </w:p>
    <w:p w14:paraId="53C6727A" w14:textId="7E1726C0" w:rsidR="004C0D3E" w:rsidRPr="0009400E" w:rsidRDefault="004C0D3E" w:rsidP="004C0D3E">
      <w:pPr>
        <w:spacing w:line="360" w:lineRule="auto"/>
        <w:rPr>
          <w:rFonts w:cstheme="minorHAnsi"/>
          <w:sz w:val="24"/>
          <w:szCs w:val="24"/>
        </w:rPr>
      </w:pPr>
      <w:r w:rsidRPr="0009400E">
        <w:rPr>
          <w:rFonts w:cstheme="minorHAnsi"/>
          <w:sz w:val="24"/>
          <w:szCs w:val="24"/>
          <w:u w:val="single"/>
        </w:rPr>
        <w:t>Research</w:t>
      </w:r>
    </w:p>
    <w:p w14:paraId="06EE4630" w14:textId="2E25D993" w:rsidR="004C0D3E" w:rsidRPr="0009400E" w:rsidRDefault="004C0D3E" w:rsidP="004C0D3E">
      <w:pPr>
        <w:spacing w:line="360" w:lineRule="auto"/>
        <w:rPr>
          <w:rFonts w:cstheme="minorHAnsi"/>
          <w:sz w:val="24"/>
          <w:szCs w:val="24"/>
        </w:rPr>
      </w:pPr>
      <w:r w:rsidRPr="0009400E">
        <w:rPr>
          <w:rFonts w:cstheme="minorHAnsi"/>
          <w:sz w:val="24"/>
          <w:szCs w:val="24"/>
        </w:rPr>
        <w:t xml:space="preserve">In order to conduct this </w:t>
      </w:r>
      <w:r w:rsidR="00383B20" w:rsidRPr="0009400E">
        <w:rPr>
          <w:rFonts w:cstheme="minorHAnsi"/>
          <w:sz w:val="24"/>
          <w:szCs w:val="24"/>
        </w:rPr>
        <w:t>research,</w:t>
      </w:r>
      <w:r w:rsidRPr="0009400E">
        <w:rPr>
          <w:rFonts w:cstheme="minorHAnsi"/>
          <w:sz w:val="24"/>
          <w:szCs w:val="24"/>
        </w:rPr>
        <w:t xml:space="preserve"> it was necessary to conduct a pre and </w:t>
      </w:r>
      <w:r w:rsidR="00982056" w:rsidRPr="0009400E">
        <w:rPr>
          <w:rFonts w:cstheme="minorHAnsi"/>
          <w:sz w:val="24"/>
          <w:szCs w:val="24"/>
        </w:rPr>
        <w:t>post-test</w:t>
      </w:r>
      <w:r w:rsidRPr="0009400E">
        <w:rPr>
          <w:rFonts w:cstheme="minorHAnsi"/>
          <w:sz w:val="24"/>
          <w:szCs w:val="24"/>
        </w:rPr>
        <w:t xml:space="preserve"> on </w:t>
      </w:r>
      <w:proofErr w:type="gramStart"/>
      <w:r w:rsidRPr="0009400E">
        <w:rPr>
          <w:rFonts w:cstheme="minorHAnsi"/>
          <w:sz w:val="24"/>
          <w:szCs w:val="24"/>
        </w:rPr>
        <w:t>pupils</w:t>
      </w:r>
      <w:proofErr w:type="gramEnd"/>
      <w:r w:rsidRPr="0009400E">
        <w:rPr>
          <w:rFonts w:cstheme="minorHAnsi"/>
          <w:sz w:val="24"/>
          <w:szCs w:val="24"/>
        </w:rPr>
        <w:t xml:space="preserve"> graph construction ability. </w:t>
      </w:r>
    </w:p>
    <w:p w14:paraId="7F6BA66C" w14:textId="77777777" w:rsidR="009E4BBF" w:rsidRPr="0009400E" w:rsidRDefault="009E4BBF" w:rsidP="00362709">
      <w:pPr>
        <w:spacing w:line="360" w:lineRule="auto"/>
        <w:rPr>
          <w:rFonts w:cstheme="minorHAnsi"/>
          <w:sz w:val="24"/>
          <w:szCs w:val="24"/>
          <w:u w:val="single"/>
        </w:rPr>
      </w:pPr>
    </w:p>
    <w:p w14:paraId="2A715017" w14:textId="77777777" w:rsidR="009E4BBF" w:rsidRPr="0009400E" w:rsidRDefault="009E4BBF" w:rsidP="00362709">
      <w:pPr>
        <w:spacing w:line="360" w:lineRule="auto"/>
        <w:rPr>
          <w:rFonts w:cstheme="minorHAnsi"/>
          <w:sz w:val="24"/>
          <w:szCs w:val="24"/>
          <w:u w:val="single"/>
        </w:rPr>
      </w:pPr>
    </w:p>
    <w:p w14:paraId="0635DD01" w14:textId="77777777" w:rsidR="009E4BBF" w:rsidRPr="0009400E" w:rsidRDefault="009E4BBF" w:rsidP="00362709">
      <w:pPr>
        <w:spacing w:line="360" w:lineRule="auto"/>
        <w:rPr>
          <w:rFonts w:cstheme="minorHAnsi"/>
          <w:sz w:val="24"/>
          <w:szCs w:val="24"/>
          <w:u w:val="single"/>
        </w:rPr>
      </w:pPr>
    </w:p>
    <w:p w14:paraId="1D830C0D" w14:textId="581A5B85" w:rsidR="009E4BBF" w:rsidRPr="0009400E" w:rsidRDefault="004C0D3E" w:rsidP="00362709">
      <w:pPr>
        <w:spacing w:line="360" w:lineRule="auto"/>
        <w:rPr>
          <w:rFonts w:cstheme="minorHAnsi"/>
          <w:sz w:val="24"/>
          <w:szCs w:val="24"/>
          <w:u w:val="single"/>
        </w:rPr>
      </w:pPr>
      <w:r w:rsidRPr="0009400E">
        <w:rPr>
          <w:rFonts w:cstheme="minorHAnsi"/>
          <w:sz w:val="24"/>
          <w:szCs w:val="24"/>
          <w:u w:val="single"/>
        </w:rPr>
        <w:t>Evaluation</w:t>
      </w:r>
      <w:r w:rsidR="009E4BBF" w:rsidRPr="0009400E">
        <w:rPr>
          <w:rFonts w:cstheme="minorHAnsi"/>
          <w:sz w:val="24"/>
          <w:szCs w:val="24"/>
          <w:u w:val="single"/>
        </w:rPr>
        <w:t xml:space="preserve"> </w:t>
      </w:r>
    </w:p>
    <w:p w14:paraId="0E0EF907" w14:textId="0AD16101" w:rsidR="00362709" w:rsidRPr="0009400E" w:rsidRDefault="00C440A6" w:rsidP="00362709">
      <w:pPr>
        <w:spacing w:line="360" w:lineRule="auto"/>
        <w:rPr>
          <w:rFonts w:cstheme="minorHAnsi"/>
          <w:sz w:val="24"/>
          <w:szCs w:val="24"/>
          <w:u w:val="single"/>
        </w:rPr>
      </w:pPr>
      <w:r w:rsidRPr="0009400E">
        <w:rPr>
          <w:rFonts w:cstheme="minorHAnsi"/>
          <w:sz w:val="24"/>
          <w:szCs w:val="24"/>
          <w:u w:val="single"/>
        </w:rPr>
        <w:t>Pre-Test</w:t>
      </w:r>
    </w:p>
    <w:p w14:paraId="33F603FF" w14:textId="002A244F" w:rsidR="004C0D3E" w:rsidRPr="0009400E" w:rsidRDefault="00362709" w:rsidP="00362709">
      <w:pPr>
        <w:spacing w:line="360" w:lineRule="auto"/>
        <w:rPr>
          <w:rFonts w:cstheme="minorHAnsi"/>
          <w:sz w:val="24"/>
          <w:szCs w:val="24"/>
        </w:rPr>
      </w:pPr>
      <w:r w:rsidRPr="0009400E">
        <w:rPr>
          <w:rFonts w:cstheme="minorHAnsi"/>
          <w:sz w:val="24"/>
          <w:szCs w:val="24"/>
        </w:rPr>
        <w:t xml:space="preserve">Pupils were given data in a table format and asked to draw a graph from that data set under test conditions. The test was then marked against the GCSE practical exam graph criteria. This was deemed appropriate as although the pupils are two years younger than when they would undertake this exam, the criteria for drawing a successful graph is the same across both key stages.  Difficulty level would increase at GCSE level, therefore, the data the pupils were given to plot were deemed appropriate for their age. </w:t>
      </w:r>
    </w:p>
    <w:p w14:paraId="00042216" w14:textId="1DF98856" w:rsidR="004C0D3E" w:rsidRPr="0009400E" w:rsidRDefault="0064392D" w:rsidP="004C0D3E">
      <w:pPr>
        <w:spacing w:line="360" w:lineRule="auto"/>
        <w:rPr>
          <w:rFonts w:cstheme="minorHAnsi"/>
          <w:sz w:val="24"/>
          <w:szCs w:val="24"/>
        </w:rPr>
      </w:pPr>
      <w:r w:rsidRPr="0009400E">
        <w:rPr>
          <w:rFonts w:cstheme="minorHAnsi"/>
          <w:sz w:val="24"/>
          <w:szCs w:val="24"/>
        </w:rPr>
        <w:t>N</w:t>
      </w:r>
      <w:r w:rsidR="004C0D3E" w:rsidRPr="0009400E">
        <w:rPr>
          <w:rFonts w:cstheme="minorHAnsi"/>
          <w:sz w:val="24"/>
          <w:szCs w:val="24"/>
        </w:rPr>
        <w:t>o instruction</w:t>
      </w:r>
      <w:r w:rsidRPr="0009400E">
        <w:rPr>
          <w:rFonts w:cstheme="minorHAnsi"/>
          <w:sz w:val="24"/>
          <w:szCs w:val="24"/>
        </w:rPr>
        <w:t xml:space="preserve"> was given to the pupils</w:t>
      </w:r>
      <w:r w:rsidR="004C0D3E" w:rsidRPr="0009400E">
        <w:rPr>
          <w:rFonts w:cstheme="minorHAnsi"/>
          <w:sz w:val="24"/>
          <w:szCs w:val="24"/>
        </w:rPr>
        <w:t xml:space="preserve"> on how to draw the graph or what type of graph to draw. The pupils would have covered how to draw line and line of best fit graphs in their year 7 studies in </w:t>
      </w:r>
      <w:r w:rsidRPr="0009400E">
        <w:rPr>
          <w:rFonts w:cstheme="minorHAnsi"/>
          <w:sz w:val="24"/>
          <w:szCs w:val="24"/>
        </w:rPr>
        <w:t>s</w:t>
      </w:r>
      <w:r w:rsidR="004C0D3E" w:rsidRPr="0009400E">
        <w:rPr>
          <w:rFonts w:cstheme="minorHAnsi"/>
          <w:sz w:val="24"/>
          <w:szCs w:val="24"/>
        </w:rPr>
        <w:t xml:space="preserve">cience and </w:t>
      </w:r>
      <w:r w:rsidRPr="0009400E">
        <w:rPr>
          <w:rFonts w:cstheme="minorHAnsi"/>
          <w:sz w:val="24"/>
          <w:szCs w:val="24"/>
        </w:rPr>
        <w:t>m</w:t>
      </w:r>
      <w:r w:rsidR="004C0D3E" w:rsidRPr="0009400E">
        <w:rPr>
          <w:rFonts w:cstheme="minorHAnsi"/>
          <w:sz w:val="24"/>
          <w:szCs w:val="24"/>
        </w:rPr>
        <w:t xml:space="preserve">athematics lessons, however there is no way of knowing if all the pupils in the class would have been present for all of those lessons in the previous year. No graph work had been taught in year 8 </w:t>
      </w:r>
      <w:r w:rsidRPr="0009400E">
        <w:rPr>
          <w:rFonts w:cstheme="minorHAnsi"/>
          <w:sz w:val="24"/>
          <w:szCs w:val="24"/>
        </w:rPr>
        <w:t>s</w:t>
      </w:r>
      <w:r w:rsidR="004C0D3E" w:rsidRPr="0009400E">
        <w:rPr>
          <w:rFonts w:cstheme="minorHAnsi"/>
          <w:sz w:val="24"/>
          <w:szCs w:val="24"/>
        </w:rPr>
        <w:t xml:space="preserve">cience or </w:t>
      </w:r>
      <w:r w:rsidRPr="0009400E">
        <w:rPr>
          <w:rFonts w:cstheme="minorHAnsi"/>
          <w:sz w:val="24"/>
          <w:szCs w:val="24"/>
        </w:rPr>
        <w:t>m</w:t>
      </w:r>
      <w:r w:rsidR="004C0D3E" w:rsidRPr="0009400E">
        <w:rPr>
          <w:rFonts w:cstheme="minorHAnsi"/>
          <w:sz w:val="24"/>
          <w:szCs w:val="24"/>
        </w:rPr>
        <w:t xml:space="preserve">athematics lessons prior to the test. </w:t>
      </w:r>
    </w:p>
    <w:p w14:paraId="399C4E4E" w14:textId="77777777" w:rsidR="004C0D3E" w:rsidRPr="0009400E" w:rsidRDefault="004C0D3E" w:rsidP="004C0D3E">
      <w:pPr>
        <w:spacing w:line="360" w:lineRule="auto"/>
        <w:rPr>
          <w:rFonts w:cstheme="minorHAnsi"/>
          <w:sz w:val="24"/>
          <w:szCs w:val="24"/>
        </w:rPr>
      </w:pPr>
      <w:r w:rsidRPr="0009400E">
        <w:rPr>
          <w:rFonts w:cstheme="minorHAnsi"/>
          <w:sz w:val="24"/>
          <w:szCs w:val="24"/>
        </w:rPr>
        <w:t xml:space="preserve">Many of the pupils asked which type of graph they should draw, which axis (x or y) they should scale for each of the variables and which way they should orientate the paper. All pupils were told to do whichever they felt was correct. </w:t>
      </w:r>
    </w:p>
    <w:p w14:paraId="3C74D589" w14:textId="3E15ED4F" w:rsidR="004C0D3E" w:rsidRPr="0009400E" w:rsidRDefault="004C0D3E" w:rsidP="004C0D3E">
      <w:pPr>
        <w:spacing w:line="360" w:lineRule="auto"/>
        <w:rPr>
          <w:rFonts w:cstheme="minorHAnsi"/>
          <w:sz w:val="24"/>
          <w:szCs w:val="24"/>
        </w:rPr>
      </w:pPr>
      <w:r w:rsidRPr="0009400E">
        <w:rPr>
          <w:rFonts w:cstheme="minorHAnsi"/>
          <w:sz w:val="24"/>
          <w:szCs w:val="24"/>
        </w:rPr>
        <w:t xml:space="preserve">Curcio </w:t>
      </w:r>
      <w:r w:rsidR="00AC1778" w:rsidRPr="0009400E">
        <w:rPr>
          <w:rFonts w:cstheme="minorHAnsi"/>
          <w:sz w:val="24"/>
          <w:szCs w:val="24"/>
        </w:rPr>
        <w:t>(</w:t>
      </w:r>
      <w:r w:rsidR="00466EC4" w:rsidRPr="0009400E">
        <w:rPr>
          <w:rFonts w:cstheme="minorHAnsi"/>
          <w:sz w:val="24"/>
          <w:szCs w:val="24"/>
        </w:rPr>
        <w:t>1987</w:t>
      </w:r>
      <w:r w:rsidR="006527C3" w:rsidRPr="0009400E">
        <w:rPr>
          <w:rFonts w:cstheme="minorHAnsi"/>
          <w:sz w:val="24"/>
          <w:szCs w:val="24"/>
        </w:rPr>
        <w:t>,</w:t>
      </w:r>
      <w:r w:rsidR="00466EC4" w:rsidRPr="0009400E">
        <w:rPr>
          <w:rFonts w:cstheme="minorHAnsi"/>
          <w:sz w:val="24"/>
          <w:szCs w:val="24"/>
        </w:rPr>
        <w:t xml:space="preserve"> cited in</w:t>
      </w:r>
      <w:r w:rsidR="006527C3" w:rsidRPr="0009400E">
        <w:rPr>
          <w:rFonts w:cstheme="minorHAnsi"/>
          <w:sz w:val="24"/>
          <w:szCs w:val="24"/>
        </w:rPr>
        <w:t xml:space="preserve"> </w:t>
      </w:r>
      <w:r w:rsidRPr="0009400E">
        <w:rPr>
          <w:rFonts w:cstheme="minorHAnsi"/>
          <w:sz w:val="24"/>
          <w:szCs w:val="24"/>
        </w:rPr>
        <w:t>Orton &amp; Frobisher, 1996) suggests pupils should be involved in the collection of data themselves</w:t>
      </w:r>
      <w:r w:rsidR="00042AE8" w:rsidRPr="0009400E">
        <w:rPr>
          <w:rFonts w:cstheme="minorHAnsi"/>
          <w:sz w:val="24"/>
          <w:szCs w:val="24"/>
        </w:rPr>
        <w:t>,</w:t>
      </w:r>
      <w:r w:rsidRPr="0009400E">
        <w:rPr>
          <w:rFonts w:cstheme="minorHAnsi"/>
          <w:sz w:val="24"/>
          <w:szCs w:val="24"/>
        </w:rPr>
        <w:t xml:space="preserve"> however due to time constraints</w:t>
      </w:r>
      <w:r w:rsidR="00042AE8" w:rsidRPr="0009400E">
        <w:rPr>
          <w:rFonts w:cstheme="minorHAnsi"/>
          <w:sz w:val="24"/>
          <w:szCs w:val="24"/>
        </w:rPr>
        <w:t xml:space="preserve"> </w:t>
      </w:r>
      <w:r w:rsidR="00592F44" w:rsidRPr="0009400E">
        <w:rPr>
          <w:rFonts w:cstheme="minorHAnsi"/>
          <w:sz w:val="24"/>
          <w:szCs w:val="24"/>
        </w:rPr>
        <w:t xml:space="preserve">(and the topic being studied at the time of the research was not conducive to graph drawing) </w:t>
      </w:r>
      <w:r w:rsidRPr="0009400E">
        <w:rPr>
          <w:rFonts w:cstheme="minorHAnsi"/>
          <w:sz w:val="24"/>
          <w:szCs w:val="24"/>
        </w:rPr>
        <w:t xml:space="preserve">pupils did not do this but were given data </w:t>
      </w:r>
      <w:r w:rsidR="0041117B" w:rsidRPr="0009400E">
        <w:rPr>
          <w:rFonts w:cstheme="minorHAnsi"/>
          <w:sz w:val="24"/>
          <w:szCs w:val="24"/>
        </w:rPr>
        <w:t xml:space="preserve">(Appendix </w:t>
      </w:r>
      <w:r w:rsidR="00C440A6" w:rsidRPr="0009400E">
        <w:rPr>
          <w:rFonts w:cstheme="minorHAnsi"/>
          <w:sz w:val="24"/>
          <w:szCs w:val="24"/>
        </w:rPr>
        <w:t>A</w:t>
      </w:r>
      <w:r w:rsidR="0041117B" w:rsidRPr="0009400E">
        <w:rPr>
          <w:rFonts w:cstheme="minorHAnsi"/>
          <w:sz w:val="24"/>
          <w:szCs w:val="24"/>
        </w:rPr>
        <w:t xml:space="preserve">) </w:t>
      </w:r>
      <w:r w:rsidRPr="0009400E">
        <w:rPr>
          <w:rFonts w:cstheme="minorHAnsi"/>
          <w:sz w:val="24"/>
          <w:szCs w:val="24"/>
        </w:rPr>
        <w:t xml:space="preserve">and asked to </w:t>
      </w:r>
      <w:r w:rsidR="00466EC4" w:rsidRPr="0009400E">
        <w:rPr>
          <w:rFonts w:cstheme="minorHAnsi"/>
          <w:sz w:val="24"/>
          <w:szCs w:val="24"/>
        </w:rPr>
        <w:t>construct</w:t>
      </w:r>
      <w:r w:rsidRPr="0009400E">
        <w:rPr>
          <w:rFonts w:cstheme="minorHAnsi"/>
          <w:sz w:val="24"/>
          <w:szCs w:val="24"/>
        </w:rPr>
        <w:t xml:space="preserve"> a graph</w:t>
      </w:r>
      <w:r w:rsidR="004B4FF6" w:rsidRPr="0009400E">
        <w:rPr>
          <w:rFonts w:cstheme="minorHAnsi"/>
          <w:sz w:val="24"/>
          <w:szCs w:val="24"/>
        </w:rPr>
        <w:t>.</w:t>
      </w:r>
      <w:r w:rsidR="00042AE8" w:rsidRPr="0009400E">
        <w:rPr>
          <w:rFonts w:cstheme="minorHAnsi"/>
          <w:sz w:val="24"/>
          <w:szCs w:val="24"/>
        </w:rPr>
        <w:t xml:space="preserve"> </w:t>
      </w:r>
      <w:r w:rsidR="00592F44" w:rsidRPr="0009400E">
        <w:rPr>
          <w:rFonts w:cstheme="minorHAnsi"/>
          <w:sz w:val="24"/>
          <w:szCs w:val="24"/>
        </w:rPr>
        <w:t>Pupils would have studied the topic of light</w:t>
      </w:r>
      <w:r w:rsidR="00B0519D" w:rsidRPr="0009400E">
        <w:rPr>
          <w:rFonts w:cstheme="minorHAnsi"/>
          <w:sz w:val="24"/>
          <w:szCs w:val="24"/>
        </w:rPr>
        <w:t xml:space="preserve"> in the previous year </w:t>
      </w:r>
      <w:r w:rsidR="00592F44" w:rsidRPr="0009400E">
        <w:rPr>
          <w:rFonts w:cstheme="minorHAnsi"/>
          <w:sz w:val="24"/>
          <w:szCs w:val="24"/>
        </w:rPr>
        <w:t xml:space="preserve">however, there were </w:t>
      </w:r>
      <w:r w:rsidR="00042AE8" w:rsidRPr="0009400E">
        <w:rPr>
          <w:rFonts w:cstheme="minorHAnsi"/>
          <w:sz w:val="24"/>
          <w:szCs w:val="24"/>
        </w:rPr>
        <w:t xml:space="preserve">no </w:t>
      </w:r>
      <w:r w:rsidR="00C440A6" w:rsidRPr="0009400E">
        <w:rPr>
          <w:rFonts w:cstheme="minorHAnsi"/>
          <w:sz w:val="24"/>
          <w:szCs w:val="24"/>
        </w:rPr>
        <w:t>real-life</w:t>
      </w:r>
      <w:r w:rsidR="00042AE8" w:rsidRPr="0009400E">
        <w:rPr>
          <w:rFonts w:cstheme="minorHAnsi"/>
          <w:sz w:val="24"/>
          <w:szCs w:val="24"/>
        </w:rPr>
        <w:t xml:space="preserve"> </w:t>
      </w:r>
      <w:r w:rsidR="00592F44" w:rsidRPr="0009400E">
        <w:rPr>
          <w:rFonts w:cstheme="minorHAnsi"/>
          <w:sz w:val="24"/>
          <w:szCs w:val="24"/>
        </w:rPr>
        <w:t xml:space="preserve">experiences </w:t>
      </w:r>
      <w:r w:rsidR="0064392D" w:rsidRPr="0009400E">
        <w:rPr>
          <w:rFonts w:cstheme="minorHAnsi"/>
          <w:sz w:val="24"/>
          <w:szCs w:val="24"/>
        </w:rPr>
        <w:t xml:space="preserve">(pupils had not recently conducted the experiment) </w:t>
      </w:r>
      <w:r w:rsidR="00592F44" w:rsidRPr="0009400E">
        <w:rPr>
          <w:rFonts w:cstheme="minorHAnsi"/>
          <w:sz w:val="24"/>
          <w:szCs w:val="24"/>
        </w:rPr>
        <w:t xml:space="preserve">to draw on for this graph </w:t>
      </w:r>
      <w:r w:rsidR="00B0519D" w:rsidRPr="0009400E">
        <w:rPr>
          <w:rFonts w:cstheme="minorHAnsi"/>
          <w:sz w:val="24"/>
          <w:szCs w:val="24"/>
        </w:rPr>
        <w:t>(</w:t>
      </w:r>
      <w:proofErr w:type="spellStart"/>
      <w:r w:rsidR="00042AE8" w:rsidRPr="0009400E">
        <w:rPr>
          <w:rFonts w:cstheme="minorHAnsi"/>
          <w:sz w:val="24"/>
          <w:szCs w:val="24"/>
        </w:rPr>
        <w:t>Ainley</w:t>
      </w:r>
      <w:proofErr w:type="spellEnd"/>
      <w:r w:rsidR="00B0519D" w:rsidRPr="0009400E">
        <w:rPr>
          <w:rFonts w:cstheme="minorHAnsi"/>
          <w:sz w:val="24"/>
          <w:szCs w:val="24"/>
        </w:rPr>
        <w:t xml:space="preserve">, </w:t>
      </w:r>
      <w:r w:rsidR="00042AE8" w:rsidRPr="0009400E">
        <w:rPr>
          <w:rFonts w:cstheme="minorHAnsi"/>
          <w:sz w:val="24"/>
          <w:szCs w:val="24"/>
        </w:rPr>
        <w:t>1995)</w:t>
      </w:r>
      <w:r w:rsidR="00B0519D" w:rsidRPr="0009400E">
        <w:rPr>
          <w:rFonts w:cstheme="minorHAnsi"/>
          <w:sz w:val="24"/>
          <w:szCs w:val="24"/>
        </w:rPr>
        <w:t>.</w:t>
      </w:r>
      <w:r w:rsidR="0064392D" w:rsidRPr="0009400E">
        <w:rPr>
          <w:rFonts w:cstheme="minorHAnsi"/>
          <w:sz w:val="24"/>
          <w:szCs w:val="24"/>
        </w:rPr>
        <w:t xml:space="preserve"> Both of these were seen as limitations to the research.</w:t>
      </w:r>
    </w:p>
    <w:p w14:paraId="3CF341DE" w14:textId="1D273398" w:rsidR="004C0D3E" w:rsidRPr="0009400E" w:rsidRDefault="004C0D3E" w:rsidP="004C0D3E">
      <w:pPr>
        <w:spacing w:line="360" w:lineRule="auto"/>
        <w:rPr>
          <w:rFonts w:cstheme="minorHAnsi"/>
          <w:sz w:val="24"/>
          <w:szCs w:val="24"/>
        </w:rPr>
      </w:pPr>
      <w:r w:rsidRPr="0009400E">
        <w:rPr>
          <w:rFonts w:cstheme="minorHAnsi"/>
          <w:sz w:val="24"/>
          <w:szCs w:val="24"/>
        </w:rPr>
        <w:t xml:space="preserve">Sharp (2009) claims that action research allows teachers to learn from what goes on in their class and to adapt so progress can be made. </w:t>
      </w:r>
      <w:r w:rsidR="00E159A0" w:rsidRPr="0009400E">
        <w:rPr>
          <w:rFonts w:cstheme="minorHAnsi"/>
          <w:sz w:val="24"/>
          <w:szCs w:val="24"/>
        </w:rPr>
        <w:t>W</w:t>
      </w:r>
      <w:r w:rsidRPr="0009400E">
        <w:rPr>
          <w:rFonts w:cstheme="minorHAnsi"/>
          <w:sz w:val="24"/>
          <w:szCs w:val="24"/>
        </w:rPr>
        <w:t>hilst observing the pupils complete their graphs it became apparent</w:t>
      </w:r>
      <w:r w:rsidR="004B4FF6" w:rsidRPr="0009400E">
        <w:rPr>
          <w:rFonts w:cstheme="minorHAnsi"/>
          <w:sz w:val="24"/>
          <w:szCs w:val="24"/>
        </w:rPr>
        <w:t xml:space="preserve"> </w:t>
      </w:r>
      <w:r w:rsidRPr="0009400E">
        <w:rPr>
          <w:rFonts w:cstheme="minorHAnsi"/>
          <w:sz w:val="24"/>
          <w:szCs w:val="24"/>
        </w:rPr>
        <w:t>that a larger proportion of pupils than anticipated had drawn the incorrect type of graph</w:t>
      </w:r>
      <w:r w:rsidR="004B4FF6" w:rsidRPr="0009400E">
        <w:rPr>
          <w:rFonts w:cstheme="minorHAnsi"/>
          <w:sz w:val="24"/>
          <w:szCs w:val="24"/>
        </w:rPr>
        <w:t>,</w:t>
      </w:r>
      <w:r w:rsidRPr="0009400E">
        <w:rPr>
          <w:rFonts w:cstheme="minorHAnsi"/>
          <w:sz w:val="24"/>
          <w:szCs w:val="24"/>
        </w:rPr>
        <w:t xml:space="preserve"> which could result in the loss of marks on the GCSE mark scheme criteria.  As a result</w:t>
      </w:r>
      <w:r w:rsidR="004F7DAD" w:rsidRPr="0009400E">
        <w:rPr>
          <w:rFonts w:cstheme="minorHAnsi"/>
          <w:sz w:val="24"/>
          <w:szCs w:val="24"/>
        </w:rPr>
        <w:t>,</w:t>
      </w:r>
      <w:r w:rsidRPr="0009400E">
        <w:rPr>
          <w:rFonts w:cstheme="minorHAnsi"/>
          <w:sz w:val="24"/>
          <w:szCs w:val="24"/>
        </w:rPr>
        <w:t xml:space="preserve"> the teaching part of the action research was adapted to include instruction in this area and will be of consideration in future teaching. Interestingly, a number of pupils</w:t>
      </w:r>
      <w:r w:rsidR="00592F44" w:rsidRPr="0009400E">
        <w:rPr>
          <w:rFonts w:cstheme="minorHAnsi"/>
          <w:sz w:val="24"/>
          <w:szCs w:val="24"/>
        </w:rPr>
        <w:t xml:space="preserve"> incorrectly</w:t>
      </w:r>
      <w:r w:rsidRPr="0009400E">
        <w:rPr>
          <w:rFonts w:cstheme="minorHAnsi"/>
          <w:sz w:val="24"/>
          <w:szCs w:val="24"/>
        </w:rPr>
        <w:t xml:space="preserve"> used the data for the dependant variable as the numbers for the scale on the X axis. This was also added as a point of clarification during the teaching phase of the research.</w:t>
      </w:r>
    </w:p>
    <w:p w14:paraId="6FC908BA" w14:textId="77777777" w:rsidR="004C0D3E" w:rsidRPr="0009400E" w:rsidRDefault="004C0D3E" w:rsidP="004C0D3E">
      <w:pPr>
        <w:spacing w:line="360" w:lineRule="auto"/>
        <w:rPr>
          <w:rFonts w:cstheme="minorHAnsi"/>
          <w:sz w:val="24"/>
          <w:szCs w:val="24"/>
        </w:rPr>
      </w:pPr>
    </w:p>
    <w:p w14:paraId="0E60CC32" w14:textId="25E1F8D9" w:rsidR="004C0D3E" w:rsidRPr="0009400E" w:rsidRDefault="004C0D3E" w:rsidP="004C0D3E">
      <w:pPr>
        <w:spacing w:line="360" w:lineRule="auto"/>
        <w:rPr>
          <w:rFonts w:cstheme="minorHAnsi"/>
          <w:sz w:val="24"/>
          <w:szCs w:val="24"/>
          <w:u w:val="single"/>
        </w:rPr>
      </w:pPr>
      <w:r w:rsidRPr="0009400E">
        <w:rPr>
          <w:rFonts w:cstheme="minorHAnsi"/>
          <w:sz w:val="24"/>
          <w:szCs w:val="24"/>
          <w:u w:val="single"/>
        </w:rPr>
        <w:t>Graphing Lesson</w:t>
      </w:r>
      <w:r w:rsidR="00362709" w:rsidRPr="0009400E">
        <w:rPr>
          <w:rFonts w:cstheme="minorHAnsi"/>
          <w:sz w:val="24"/>
          <w:szCs w:val="24"/>
          <w:u w:val="single"/>
        </w:rPr>
        <w:t>s</w:t>
      </w:r>
    </w:p>
    <w:p w14:paraId="2C98331D" w14:textId="2B73A99E" w:rsidR="00362709" w:rsidRPr="0009400E" w:rsidRDefault="00362709" w:rsidP="004C0D3E">
      <w:pPr>
        <w:spacing w:line="360" w:lineRule="auto"/>
        <w:rPr>
          <w:rFonts w:cstheme="minorHAnsi"/>
          <w:sz w:val="24"/>
          <w:szCs w:val="24"/>
          <w:u w:val="single"/>
        </w:rPr>
      </w:pPr>
      <w:r w:rsidRPr="0009400E">
        <w:rPr>
          <w:rFonts w:cstheme="minorHAnsi"/>
          <w:sz w:val="24"/>
          <w:szCs w:val="24"/>
        </w:rPr>
        <w:t xml:space="preserve">The lessons undertaken by the pupils consisted of teacher lead instruction and a number of tasks designed to identify and address each of the specific </w:t>
      </w:r>
      <w:proofErr w:type="gramStart"/>
      <w:r w:rsidRPr="0009400E">
        <w:rPr>
          <w:rFonts w:cstheme="minorHAnsi"/>
          <w:sz w:val="24"/>
          <w:szCs w:val="24"/>
        </w:rPr>
        <w:t>areas</w:t>
      </w:r>
      <w:proofErr w:type="gramEnd"/>
      <w:r w:rsidRPr="0009400E">
        <w:rPr>
          <w:rFonts w:cstheme="minorHAnsi"/>
          <w:sz w:val="24"/>
          <w:szCs w:val="24"/>
        </w:rPr>
        <w:t xml:space="preserve"> marks are awarded for on the GCSE mark scheme (Appendix </w:t>
      </w:r>
      <w:r w:rsidR="00C440A6" w:rsidRPr="0009400E">
        <w:rPr>
          <w:rFonts w:cstheme="minorHAnsi"/>
          <w:sz w:val="24"/>
          <w:szCs w:val="24"/>
        </w:rPr>
        <w:t>B</w:t>
      </w:r>
      <w:r w:rsidRPr="0009400E">
        <w:rPr>
          <w:rFonts w:cstheme="minorHAnsi"/>
          <w:sz w:val="24"/>
          <w:szCs w:val="24"/>
        </w:rPr>
        <w:t xml:space="preserve">). Pupils were given an adapted pupil friendly mark scheme (Appendix </w:t>
      </w:r>
      <w:r w:rsidR="00C440A6" w:rsidRPr="0009400E">
        <w:rPr>
          <w:rFonts w:cstheme="minorHAnsi"/>
          <w:sz w:val="24"/>
          <w:szCs w:val="24"/>
        </w:rPr>
        <w:t>C</w:t>
      </w:r>
      <w:r w:rsidRPr="0009400E">
        <w:rPr>
          <w:rFonts w:cstheme="minorHAnsi"/>
          <w:sz w:val="24"/>
          <w:szCs w:val="24"/>
        </w:rPr>
        <w:t>) in which to work from when completing tasks.</w:t>
      </w:r>
    </w:p>
    <w:p w14:paraId="6848BCA0" w14:textId="03F31ACD" w:rsidR="004C0D3E" w:rsidRPr="0009400E" w:rsidRDefault="004C0D3E" w:rsidP="004C0D3E">
      <w:pPr>
        <w:spacing w:line="360" w:lineRule="auto"/>
        <w:rPr>
          <w:rFonts w:cstheme="minorHAnsi"/>
          <w:sz w:val="24"/>
          <w:szCs w:val="24"/>
        </w:rPr>
      </w:pPr>
      <w:r w:rsidRPr="0009400E">
        <w:rPr>
          <w:rFonts w:cstheme="minorHAnsi"/>
          <w:sz w:val="24"/>
          <w:szCs w:val="24"/>
        </w:rPr>
        <w:t>In lesson one</w:t>
      </w:r>
      <w:r w:rsidR="004F7DAD" w:rsidRPr="0009400E">
        <w:rPr>
          <w:rFonts w:cstheme="minorHAnsi"/>
          <w:sz w:val="24"/>
          <w:szCs w:val="24"/>
        </w:rPr>
        <w:t>,</w:t>
      </w:r>
      <w:r w:rsidRPr="0009400E">
        <w:rPr>
          <w:rFonts w:cstheme="minorHAnsi"/>
          <w:sz w:val="24"/>
          <w:szCs w:val="24"/>
        </w:rPr>
        <w:t xml:space="preserve"> pupils were given instruction on how to identify the type of graph to be drawn, how to identify the dependant and independent variable and how to determine on which axis these should be placed. The second part of this session involved teaching the pupils how to scale a graph and t</w:t>
      </w:r>
      <w:r w:rsidR="00592F44" w:rsidRPr="0009400E">
        <w:rPr>
          <w:rFonts w:cstheme="minorHAnsi"/>
          <w:sz w:val="24"/>
          <w:szCs w:val="24"/>
        </w:rPr>
        <w:t>he importance of equal increments</w:t>
      </w:r>
      <w:r w:rsidRPr="0009400E">
        <w:rPr>
          <w:rFonts w:cstheme="minorHAnsi"/>
          <w:sz w:val="24"/>
          <w:szCs w:val="24"/>
        </w:rPr>
        <w:t xml:space="preserve">. Pupils then worked in pairs with sample data to identify the correct type of graph, axis and scale. </w:t>
      </w:r>
    </w:p>
    <w:p w14:paraId="49792236" w14:textId="59A4E62E" w:rsidR="004C0D3E" w:rsidRPr="0009400E" w:rsidRDefault="004C0D3E" w:rsidP="004C0D3E">
      <w:pPr>
        <w:spacing w:line="360" w:lineRule="auto"/>
        <w:rPr>
          <w:rFonts w:cstheme="minorHAnsi"/>
          <w:sz w:val="24"/>
          <w:szCs w:val="24"/>
        </w:rPr>
      </w:pPr>
      <w:r w:rsidRPr="0009400E">
        <w:rPr>
          <w:rFonts w:cstheme="minorHAnsi"/>
          <w:sz w:val="24"/>
          <w:szCs w:val="24"/>
        </w:rPr>
        <w:t>A number of the pupils</w:t>
      </w:r>
      <w:r w:rsidR="004B4FF6" w:rsidRPr="0009400E">
        <w:rPr>
          <w:rFonts w:cstheme="minorHAnsi"/>
          <w:sz w:val="24"/>
          <w:szCs w:val="24"/>
        </w:rPr>
        <w:t xml:space="preserve"> initially</w:t>
      </w:r>
      <w:r w:rsidRPr="0009400E">
        <w:rPr>
          <w:rFonts w:cstheme="minorHAnsi"/>
          <w:sz w:val="24"/>
          <w:szCs w:val="24"/>
        </w:rPr>
        <w:t xml:space="preserve"> </w:t>
      </w:r>
      <w:r w:rsidR="004B4FF6" w:rsidRPr="0009400E">
        <w:rPr>
          <w:rFonts w:cstheme="minorHAnsi"/>
          <w:sz w:val="24"/>
          <w:szCs w:val="24"/>
        </w:rPr>
        <w:t xml:space="preserve">had </w:t>
      </w:r>
      <w:r w:rsidRPr="0009400E">
        <w:rPr>
          <w:rFonts w:cstheme="minorHAnsi"/>
          <w:sz w:val="24"/>
          <w:szCs w:val="24"/>
        </w:rPr>
        <w:t xml:space="preserve">difficulty with scaling which was as expected. </w:t>
      </w:r>
      <w:r w:rsidR="004B4FF6" w:rsidRPr="0009400E">
        <w:rPr>
          <w:rFonts w:cstheme="minorHAnsi"/>
          <w:sz w:val="24"/>
          <w:szCs w:val="24"/>
        </w:rPr>
        <w:t>Some</w:t>
      </w:r>
      <w:r w:rsidRPr="0009400E">
        <w:rPr>
          <w:rFonts w:cstheme="minorHAnsi"/>
          <w:sz w:val="24"/>
          <w:szCs w:val="24"/>
        </w:rPr>
        <w:t xml:space="preserve"> pupils appeared to </w:t>
      </w:r>
      <w:r w:rsidR="00592F44" w:rsidRPr="0009400E">
        <w:rPr>
          <w:rFonts w:cstheme="minorHAnsi"/>
          <w:sz w:val="24"/>
          <w:szCs w:val="24"/>
        </w:rPr>
        <w:t>intuitively</w:t>
      </w:r>
      <w:r w:rsidRPr="0009400E">
        <w:rPr>
          <w:rFonts w:cstheme="minorHAnsi"/>
          <w:sz w:val="24"/>
          <w:szCs w:val="24"/>
        </w:rPr>
        <w:t xml:space="preserve"> identify the easiest scale </w:t>
      </w:r>
      <w:r w:rsidR="00592F44" w:rsidRPr="0009400E">
        <w:rPr>
          <w:rFonts w:cstheme="minorHAnsi"/>
          <w:sz w:val="24"/>
          <w:szCs w:val="24"/>
        </w:rPr>
        <w:t xml:space="preserve">to use </w:t>
      </w:r>
      <w:r w:rsidRPr="0009400E">
        <w:rPr>
          <w:rFonts w:cstheme="minorHAnsi"/>
          <w:sz w:val="24"/>
          <w:szCs w:val="24"/>
        </w:rPr>
        <w:t>resulting in graphs that would be too small</w:t>
      </w:r>
      <w:r w:rsidR="004B4FF6" w:rsidRPr="0009400E">
        <w:rPr>
          <w:rFonts w:cstheme="minorHAnsi"/>
          <w:sz w:val="24"/>
          <w:szCs w:val="24"/>
        </w:rPr>
        <w:t>. Pupils also</w:t>
      </w:r>
      <w:r w:rsidRPr="0009400E">
        <w:rPr>
          <w:rFonts w:cstheme="minorHAnsi"/>
          <w:sz w:val="24"/>
          <w:szCs w:val="24"/>
        </w:rPr>
        <w:t xml:space="preserve"> found difficulty</w:t>
      </w:r>
      <w:r w:rsidR="004B4FF6" w:rsidRPr="0009400E">
        <w:rPr>
          <w:rFonts w:cstheme="minorHAnsi"/>
          <w:sz w:val="24"/>
          <w:szCs w:val="24"/>
        </w:rPr>
        <w:t xml:space="preserve"> in</w:t>
      </w:r>
      <w:r w:rsidRPr="0009400E">
        <w:rPr>
          <w:rFonts w:cstheme="minorHAnsi"/>
          <w:sz w:val="24"/>
          <w:szCs w:val="24"/>
        </w:rPr>
        <w:t xml:space="preserve"> identifying the correct scale for more difficult data sets which </w:t>
      </w:r>
      <w:r w:rsidR="00592F44" w:rsidRPr="0009400E">
        <w:rPr>
          <w:rFonts w:cstheme="minorHAnsi"/>
          <w:sz w:val="24"/>
          <w:szCs w:val="24"/>
        </w:rPr>
        <w:t>is in line with</w:t>
      </w:r>
      <w:r w:rsidRPr="0009400E">
        <w:rPr>
          <w:rFonts w:cstheme="minorHAnsi"/>
          <w:sz w:val="24"/>
          <w:szCs w:val="24"/>
        </w:rPr>
        <w:t xml:space="preserve"> </w:t>
      </w:r>
      <w:proofErr w:type="spellStart"/>
      <w:r w:rsidRPr="0009400E">
        <w:rPr>
          <w:rFonts w:cstheme="minorHAnsi"/>
          <w:sz w:val="24"/>
          <w:szCs w:val="24"/>
        </w:rPr>
        <w:t>Swatton</w:t>
      </w:r>
      <w:proofErr w:type="spellEnd"/>
      <w:r w:rsidRPr="0009400E">
        <w:rPr>
          <w:rFonts w:cstheme="minorHAnsi"/>
          <w:sz w:val="24"/>
          <w:szCs w:val="24"/>
        </w:rPr>
        <w:t xml:space="preserve"> </w:t>
      </w:r>
      <w:r w:rsidR="00B0519D" w:rsidRPr="0009400E">
        <w:rPr>
          <w:rFonts w:cstheme="minorHAnsi"/>
          <w:sz w:val="24"/>
          <w:szCs w:val="24"/>
        </w:rPr>
        <w:t>&amp;</w:t>
      </w:r>
      <w:r w:rsidRPr="0009400E">
        <w:rPr>
          <w:rFonts w:cstheme="minorHAnsi"/>
          <w:sz w:val="24"/>
          <w:szCs w:val="24"/>
        </w:rPr>
        <w:t xml:space="preserve"> Taylors (1994) findings whereby performance dropped significantly with only slightly more difficult scales. Some pupils identified scales that were unusual and would be difficult to construct with.</w:t>
      </w:r>
      <w:r w:rsidR="004B4FF6" w:rsidRPr="0009400E">
        <w:rPr>
          <w:rFonts w:cstheme="minorHAnsi"/>
          <w:sz w:val="24"/>
          <w:szCs w:val="24"/>
        </w:rPr>
        <w:t xml:space="preserve"> However, overall the lesson tasks were deemed successful as</w:t>
      </w:r>
      <w:r w:rsidR="005E6A6F" w:rsidRPr="0009400E">
        <w:rPr>
          <w:rFonts w:cstheme="minorHAnsi"/>
          <w:sz w:val="24"/>
          <w:szCs w:val="24"/>
        </w:rPr>
        <w:t xml:space="preserve"> in</w:t>
      </w:r>
      <w:r w:rsidR="004B4FF6" w:rsidRPr="0009400E">
        <w:rPr>
          <w:rFonts w:cstheme="minorHAnsi"/>
          <w:sz w:val="24"/>
          <w:szCs w:val="24"/>
        </w:rPr>
        <w:t xml:space="preserve"> the</w:t>
      </w:r>
      <w:r w:rsidR="005E6A6F" w:rsidRPr="0009400E">
        <w:rPr>
          <w:rFonts w:cstheme="minorHAnsi"/>
          <w:sz w:val="24"/>
          <w:szCs w:val="24"/>
        </w:rPr>
        <w:t xml:space="preserve"> end the</w:t>
      </w:r>
      <w:r w:rsidR="004B4FF6" w:rsidRPr="0009400E">
        <w:rPr>
          <w:rFonts w:cstheme="minorHAnsi"/>
          <w:sz w:val="24"/>
          <w:szCs w:val="24"/>
        </w:rPr>
        <w:t xml:space="preserve"> majority of pupils completed tasks correctly although some needed </w:t>
      </w:r>
      <w:r w:rsidR="00167569" w:rsidRPr="0009400E">
        <w:rPr>
          <w:rFonts w:cstheme="minorHAnsi"/>
          <w:sz w:val="24"/>
          <w:szCs w:val="24"/>
        </w:rPr>
        <w:t xml:space="preserve">additional </w:t>
      </w:r>
      <w:r w:rsidR="004B4FF6" w:rsidRPr="0009400E">
        <w:rPr>
          <w:rFonts w:cstheme="minorHAnsi"/>
          <w:sz w:val="24"/>
          <w:szCs w:val="24"/>
        </w:rPr>
        <w:t xml:space="preserve">guidance </w:t>
      </w:r>
      <w:r w:rsidR="00DC20D9" w:rsidRPr="0009400E">
        <w:rPr>
          <w:rFonts w:cstheme="minorHAnsi"/>
          <w:sz w:val="24"/>
          <w:szCs w:val="24"/>
        </w:rPr>
        <w:t>(</w:t>
      </w:r>
      <w:r w:rsidR="00167569" w:rsidRPr="0009400E">
        <w:rPr>
          <w:rFonts w:cstheme="minorHAnsi"/>
          <w:sz w:val="24"/>
          <w:szCs w:val="24"/>
        </w:rPr>
        <w:t>Swan and Phillips</w:t>
      </w:r>
      <w:r w:rsidR="00DC20D9" w:rsidRPr="0009400E">
        <w:rPr>
          <w:rFonts w:cstheme="minorHAnsi"/>
          <w:sz w:val="24"/>
          <w:szCs w:val="24"/>
        </w:rPr>
        <w:t xml:space="preserve">, </w:t>
      </w:r>
      <w:r w:rsidR="00167569" w:rsidRPr="0009400E">
        <w:rPr>
          <w:rFonts w:cstheme="minorHAnsi"/>
          <w:sz w:val="24"/>
          <w:szCs w:val="24"/>
        </w:rPr>
        <w:t>1998).</w:t>
      </w:r>
    </w:p>
    <w:p w14:paraId="47225486" w14:textId="216D9EBB" w:rsidR="004C0D3E" w:rsidRPr="0009400E" w:rsidRDefault="004C0D3E" w:rsidP="004C0D3E">
      <w:pPr>
        <w:spacing w:line="360" w:lineRule="auto"/>
        <w:rPr>
          <w:rFonts w:cstheme="minorHAnsi"/>
          <w:sz w:val="24"/>
          <w:szCs w:val="24"/>
        </w:rPr>
      </w:pPr>
      <w:r w:rsidRPr="0009400E">
        <w:rPr>
          <w:rFonts w:cstheme="minorHAnsi"/>
          <w:sz w:val="24"/>
          <w:szCs w:val="24"/>
        </w:rPr>
        <w:t xml:space="preserve">The second lesson consisted of teaching pupils how to plot data on their graph using a small cross to within half a small square and how to draw a line of best fit. Pupils practiced this constructing their own graph and the drawing of a line of best fit. The pupils were then given a pupil friendly version of the GCSE mark scheme and used this to </w:t>
      </w:r>
      <w:r w:rsidR="0053339B" w:rsidRPr="0009400E">
        <w:rPr>
          <w:rFonts w:cstheme="minorHAnsi"/>
          <w:sz w:val="24"/>
          <w:szCs w:val="24"/>
        </w:rPr>
        <w:t>peer assess</w:t>
      </w:r>
      <w:r w:rsidRPr="0009400E">
        <w:rPr>
          <w:rFonts w:cstheme="minorHAnsi"/>
          <w:sz w:val="24"/>
          <w:szCs w:val="24"/>
        </w:rPr>
        <w:t xml:space="preserve"> their partners graph and then mark different graphs the researcher had given them with pre-determined errors.</w:t>
      </w:r>
    </w:p>
    <w:p w14:paraId="0B116988" w14:textId="3E199628" w:rsidR="004C0D3E" w:rsidRPr="0009400E" w:rsidRDefault="004C0D3E" w:rsidP="004C0D3E">
      <w:pPr>
        <w:spacing w:line="360" w:lineRule="auto"/>
        <w:rPr>
          <w:rFonts w:cstheme="minorHAnsi"/>
          <w:sz w:val="24"/>
          <w:szCs w:val="24"/>
        </w:rPr>
      </w:pPr>
      <w:r w:rsidRPr="0009400E">
        <w:rPr>
          <w:rFonts w:cstheme="minorHAnsi"/>
          <w:sz w:val="24"/>
          <w:szCs w:val="24"/>
        </w:rPr>
        <w:t xml:space="preserve">It was surprising that some pupils still </w:t>
      </w:r>
      <w:r w:rsidR="005E538B" w:rsidRPr="0009400E">
        <w:rPr>
          <w:rFonts w:cstheme="minorHAnsi"/>
          <w:sz w:val="24"/>
          <w:szCs w:val="24"/>
        </w:rPr>
        <w:t>drew</w:t>
      </w:r>
      <w:r w:rsidRPr="0009400E">
        <w:rPr>
          <w:rFonts w:cstheme="minorHAnsi"/>
          <w:sz w:val="24"/>
          <w:szCs w:val="24"/>
        </w:rPr>
        <w:t xml:space="preserve"> a cross which was too large which would result in the loss of a mark. Initially some pupils also drew a line </w:t>
      </w:r>
      <w:r w:rsidR="0053339B" w:rsidRPr="0009400E">
        <w:rPr>
          <w:rFonts w:cstheme="minorHAnsi"/>
          <w:sz w:val="24"/>
          <w:szCs w:val="24"/>
        </w:rPr>
        <w:t xml:space="preserve">(plots joined) </w:t>
      </w:r>
      <w:r w:rsidRPr="0009400E">
        <w:rPr>
          <w:rFonts w:cstheme="minorHAnsi"/>
          <w:sz w:val="24"/>
          <w:szCs w:val="24"/>
        </w:rPr>
        <w:t xml:space="preserve">as </w:t>
      </w:r>
      <w:r w:rsidR="00167569" w:rsidRPr="0009400E">
        <w:rPr>
          <w:rFonts w:cstheme="minorHAnsi"/>
          <w:sz w:val="24"/>
          <w:szCs w:val="24"/>
        </w:rPr>
        <w:t>opposed</w:t>
      </w:r>
      <w:r w:rsidRPr="0009400E">
        <w:rPr>
          <w:rFonts w:cstheme="minorHAnsi"/>
          <w:sz w:val="24"/>
          <w:szCs w:val="24"/>
        </w:rPr>
        <w:t xml:space="preserve"> to a line of best fit. This could </w:t>
      </w:r>
      <w:r w:rsidR="00167569" w:rsidRPr="0009400E">
        <w:rPr>
          <w:rFonts w:cstheme="minorHAnsi"/>
          <w:sz w:val="24"/>
          <w:szCs w:val="24"/>
        </w:rPr>
        <w:t xml:space="preserve">be </w:t>
      </w:r>
      <w:r w:rsidRPr="0009400E">
        <w:rPr>
          <w:rFonts w:cstheme="minorHAnsi"/>
          <w:sz w:val="24"/>
          <w:szCs w:val="24"/>
        </w:rPr>
        <w:t xml:space="preserve">the fault of the researcher in that not clear enough explanation was given or these errors could be as a result of previous teaching, lack of concentration, or poor dexterity skills. It is felt that this could be rectified with more repetition and practice </w:t>
      </w:r>
      <w:r w:rsidR="00B0519D" w:rsidRPr="0009400E">
        <w:rPr>
          <w:rFonts w:cstheme="minorHAnsi"/>
          <w:sz w:val="24"/>
          <w:szCs w:val="24"/>
        </w:rPr>
        <w:t>(</w:t>
      </w:r>
      <w:r w:rsidR="006C1E57" w:rsidRPr="0009400E">
        <w:rPr>
          <w:rFonts w:cstheme="minorHAnsi"/>
          <w:sz w:val="24"/>
          <w:szCs w:val="24"/>
        </w:rPr>
        <w:t xml:space="preserve">Roth </w:t>
      </w:r>
      <w:r w:rsidR="00B0519D" w:rsidRPr="0009400E">
        <w:rPr>
          <w:rFonts w:cstheme="minorHAnsi"/>
          <w:sz w:val="24"/>
          <w:szCs w:val="24"/>
        </w:rPr>
        <w:t>&amp;</w:t>
      </w:r>
      <w:r w:rsidR="006C1E57" w:rsidRPr="0009400E">
        <w:rPr>
          <w:rFonts w:cstheme="minorHAnsi"/>
          <w:sz w:val="24"/>
          <w:szCs w:val="24"/>
        </w:rPr>
        <w:t xml:space="preserve"> McGinn</w:t>
      </w:r>
      <w:r w:rsidR="00B0519D" w:rsidRPr="0009400E">
        <w:rPr>
          <w:rFonts w:cstheme="minorHAnsi"/>
          <w:sz w:val="24"/>
          <w:szCs w:val="24"/>
        </w:rPr>
        <w:t xml:space="preserve">, </w:t>
      </w:r>
      <w:r w:rsidR="006C1E57" w:rsidRPr="0009400E">
        <w:rPr>
          <w:rFonts w:cstheme="minorHAnsi"/>
          <w:sz w:val="24"/>
          <w:szCs w:val="24"/>
        </w:rPr>
        <w:t xml:space="preserve">1996) </w:t>
      </w:r>
      <w:r w:rsidRPr="0009400E">
        <w:rPr>
          <w:rFonts w:cstheme="minorHAnsi"/>
          <w:sz w:val="24"/>
          <w:szCs w:val="24"/>
        </w:rPr>
        <w:t xml:space="preserve">as it is a straightforward task which require little in depth thought. </w:t>
      </w:r>
    </w:p>
    <w:p w14:paraId="360A3982" w14:textId="3C897D88" w:rsidR="004C0D3E" w:rsidRPr="0009400E" w:rsidRDefault="004C0D3E" w:rsidP="004C0D3E">
      <w:pPr>
        <w:spacing w:line="360" w:lineRule="auto"/>
        <w:rPr>
          <w:rFonts w:cstheme="minorHAnsi"/>
          <w:sz w:val="24"/>
          <w:szCs w:val="24"/>
        </w:rPr>
      </w:pPr>
      <w:r w:rsidRPr="0009400E">
        <w:rPr>
          <w:rFonts w:cstheme="minorHAnsi"/>
          <w:sz w:val="24"/>
          <w:szCs w:val="24"/>
        </w:rPr>
        <w:t xml:space="preserve">The pupils using the </w:t>
      </w:r>
      <w:r w:rsidR="00B0519D" w:rsidRPr="0009400E">
        <w:rPr>
          <w:rFonts w:cstheme="minorHAnsi"/>
          <w:sz w:val="24"/>
          <w:szCs w:val="24"/>
        </w:rPr>
        <w:t xml:space="preserve">adapted </w:t>
      </w:r>
      <w:r w:rsidRPr="0009400E">
        <w:rPr>
          <w:rFonts w:cstheme="minorHAnsi"/>
          <w:sz w:val="24"/>
          <w:szCs w:val="24"/>
        </w:rPr>
        <w:t>GCSE mark scheme to peer mark and mark the graphs with errors was considered the most successful part of the lesson. Had more time been available these could have been used as additional data to support the action research (</w:t>
      </w:r>
      <w:proofErr w:type="spellStart"/>
      <w:r w:rsidRPr="0009400E">
        <w:rPr>
          <w:rFonts w:cstheme="minorHAnsi"/>
          <w:sz w:val="24"/>
          <w:szCs w:val="24"/>
        </w:rPr>
        <w:t>Baumfield</w:t>
      </w:r>
      <w:proofErr w:type="spellEnd"/>
      <w:r w:rsidRPr="0009400E">
        <w:rPr>
          <w:rFonts w:cstheme="minorHAnsi"/>
          <w:sz w:val="24"/>
          <w:szCs w:val="24"/>
        </w:rPr>
        <w:t xml:space="preserve"> et al.</w:t>
      </w:r>
      <w:r w:rsidRPr="0009400E">
        <w:rPr>
          <w:rFonts w:cstheme="minorHAnsi"/>
          <w:i/>
          <w:iCs/>
          <w:sz w:val="24"/>
          <w:szCs w:val="24"/>
        </w:rPr>
        <w:t xml:space="preserve"> </w:t>
      </w:r>
      <w:r w:rsidRPr="0009400E">
        <w:rPr>
          <w:rFonts w:cstheme="minorHAnsi"/>
          <w:sz w:val="24"/>
          <w:szCs w:val="24"/>
        </w:rPr>
        <w:t>2008). The pupils appeared to enjoy the activity and were pleased that they were accessing GCSE work. During the whole class mini whiteboard</w:t>
      </w:r>
      <w:r w:rsidR="0053339B" w:rsidRPr="0009400E">
        <w:rPr>
          <w:rFonts w:cstheme="minorHAnsi"/>
          <w:sz w:val="24"/>
          <w:szCs w:val="24"/>
        </w:rPr>
        <w:t xml:space="preserve"> feedback</w:t>
      </w:r>
      <w:r w:rsidRPr="0009400E">
        <w:rPr>
          <w:rFonts w:cstheme="minorHAnsi"/>
          <w:sz w:val="24"/>
          <w:szCs w:val="24"/>
        </w:rPr>
        <w:t xml:space="preserve"> </w:t>
      </w:r>
      <w:r w:rsidR="00B0519D" w:rsidRPr="0009400E">
        <w:rPr>
          <w:rFonts w:cstheme="minorHAnsi"/>
          <w:sz w:val="24"/>
          <w:szCs w:val="24"/>
        </w:rPr>
        <w:t>activity,</w:t>
      </w:r>
      <w:r w:rsidRPr="0009400E">
        <w:rPr>
          <w:rFonts w:cstheme="minorHAnsi"/>
          <w:sz w:val="24"/>
          <w:szCs w:val="24"/>
        </w:rPr>
        <w:t xml:space="preserve"> the majority of pupils had identified the correct errors and allocated the correct amount of marks for the pre-determined graphs. </w:t>
      </w:r>
    </w:p>
    <w:p w14:paraId="3A1B03E5" w14:textId="77777777" w:rsidR="00362709" w:rsidRPr="0009400E" w:rsidRDefault="004C0D3E" w:rsidP="00362709">
      <w:pPr>
        <w:spacing w:line="360" w:lineRule="auto"/>
        <w:rPr>
          <w:rFonts w:cstheme="minorHAnsi"/>
          <w:sz w:val="24"/>
          <w:szCs w:val="24"/>
        </w:rPr>
      </w:pPr>
      <w:r w:rsidRPr="0009400E">
        <w:rPr>
          <w:rFonts w:cstheme="minorHAnsi"/>
          <w:sz w:val="24"/>
          <w:szCs w:val="24"/>
          <w:u w:val="single"/>
        </w:rPr>
        <w:t>Post Test</w:t>
      </w:r>
      <w:r w:rsidR="00362709" w:rsidRPr="0009400E">
        <w:rPr>
          <w:rFonts w:cstheme="minorHAnsi"/>
          <w:sz w:val="24"/>
          <w:szCs w:val="24"/>
        </w:rPr>
        <w:t xml:space="preserve"> </w:t>
      </w:r>
    </w:p>
    <w:p w14:paraId="1E615C01" w14:textId="3AB03EB9" w:rsidR="004C0D3E" w:rsidRPr="0009400E" w:rsidRDefault="00362709" w:rsidP="004C0D3E">
      <w:pPr>
        <w:spacing w:line="360" w:lineRule="auto"/>
        <w:rPr>
          <w:rFonts w:cstheme="minorHAnsi"/>
          <w:sz w:val="24"/>
          <w:szCs w:val="24"/>
        </w:rPr>
      </w:pPr>
      <w:r w:rsidRPr="0009400E">
        <w:rPr>
          <w:rFonts w:cstheme="minorHAnsi"/>
          <w:sz w:val="24"/>
          <w:szCs w:val="24"/>
        </w:rPr>
        <w:t>Pupils were given the same data to construct a line</w:t>
      </w:r>
      <w:r w:rsidR="00744A1F" w:rsidRPr="0009400E">
        <w:rPr>
          <w:rFonts w:cstheme="minorHAnsi"/>
          <w:sz w:val="24"/>
          <w:szCs w:val="24"/>
        </w:rPr>
        <w:t xml:space="preserve"> of best fit</w:t>
      </w:r>
      <w:r w:rsidRPr="0009400E">
        <w:rPr>
          <w:rFonts w:cstheme="minorHAnsi"/>
          <w:sz w:val="24"/>
          <w:szCs w:val="24"/>
        </w:rPr>
        <w:t xml:space="preserve"> graph.  The graphs, as in the pre-test were marked against the GCSE criteria. Results of the pre and post-test were then compared to determine the success of the teaching phase on </w:t>
      </w:r>
      <w:proofErr w:type="gramStart"/>
      <w:r w:rsidRPr="0009400E">
        <w:rPr>
          <w:rFonts w:cstheme="minorHAnsi"/>
          <w:sz w:val="24"/>
          <w:szCs w:val="24"/>
        </w:rPr>
        <w:t>pupils</w:t>
      </w:r>
      <w:proofErr w:type="gramEnd"/>
      <w:r w:rsidRPr="0009400E">
        <w:rPr>
          <w:rFonts w:cstheme="minorHAnsi"/>
          <w:sz w:val="24"/>
          <w:szCs w:val="24"/>
        </w:rPr>
        <w:t xml:space="preserve"> ability to construct graphs. During this phase p</w:t>
      </w:r>
      <w:r w:rsidR="00DB28E7" w:rsidRPr="0009400E">
        <w:rPr>
          <w:rFonts w:cstheme="minorHAnsi"/>
          <w:sz w:val="24"/>
          <w:szCs w:val="24"/>
        </w:rPr>
        <w:t xml:space="preserve">upils </w:t>
      </w:r>
      <w:r w:rsidR="00211160" w:rsidRPr="0009400E">
        <w:rPr>
          <w:rFonts w:cstheme="minorHAnsi"/>
          <w:sz w:val="24"/>
          <w:szCs w:val="24"/>
        </w:rPr>
        <w:t xml:space="preserve">worked under test conditions and </w:t>
      </w:r>
      <w:r w:rsidR="00832FA4" w:rsidRPr="0009400E">
        <w:rPr>
          <w:rFonts w:cstheme="minorHAnsi"/>
          <w:sz w:val="24"/>
          <w:szCs w:val="24"/>
        </w:rPr>
        <w:t>appeared</w:t>
      </w:r>
      <w:r w:rsidR="00DB28E7" w:rsidRPr="0009400E">
        <w:rPr>
          <w:rFonts w:cstheme="minorHAnsi"/>
          <w:sz w:val="24"/>
          <w:szCs w:val="24"/>
        </w:rPr>
        <w:t xml:space="preserve"> more confident</w:t>
      </w:r>
      <w:r w:rsidR="00832FA4" w:rsidRPr="0009400E">
        <w:rPr>
          <w:rFonts w:cstheme="minorHAnsi"/>
          <w:sz w:val="24"/>
          <w:szCs w:val="24"/>
        </w:rPr>
        <w:t xml:space="preserve"> with what was expected of them and quickly began to work asking no questions for support.</w:t>
      </w:r>
    </w:p>
    <w:p w14:paraId="1813495D" w14:textId="08B9654C" w:rsidR="004C0D3E" w:rsidRPr="0009400E" w:rsidRDefault="004C0D3E" w:rsidP="004C0D3E">
      <w:pPr>
        <w:spacing w:line="360" w:lineRule="auto"/>
        <w:rPr>
          <w:rFonts w:cstheme="minorHAnsi"/>
          <w:sz w:val="24"/>
          <w:szCs w:val="24"/>
          <w:u w:val="single"/>
        </w:rPr>
      </w:pPr>
      <w:r w:rsidRPr="0009400E">
        <w:rPr>
          <w:rFonts w:cstheme="minorHAnsi"/>
          <w:sz w:val="24"/>
          <w:szCs w:val="24"/>
          <w:u w:val="single"/>
        </w:rPr>
        <w:t>Results</w:t>
      </w:r>
    </w:p>
    <w:p w14:paraId="4B6FC144" w14:textId="1AB34019" w:rsidR="0053466D" w:rsidRPr="0009400E" w:rsidRDefault="0053466D" w:rsidP="004C0D3E">
      <w:pPr>
        <w:spacing w:line="360" w:lineRule="auto"/>
        <w:rPr>
          <w:rFonts w:cstheme="minorHAnsi"/>
          <w:sz w:val="24"/>
          <w:szCs w:val="24"/>
        </w:rPr>
      </w:pPr>
      <w:r w:rsidRPr="0009400E">
        <w:rPr>
          <w:rFonts w:cstheme="minorHAnsi"/>
          <w:sz w:val="24"/>
          <w:szCs w:val="24"/>
        </w:rPr>
        <w:t>The pre and post test results give some insight into the effectiveness of the intervention.</w:t>
      </w:r>
    </w:p>
    <w:p w14:paraId="36F234B3" w14:textId="194BC6C3" w:rsidR="004C0D3E" w:rsidRPr="0009400E" w:rsidRDefault="004C0D3E" w:rsidP="004C0D3E">
      <w:pPr>
        <w:spacing w:line="360" w:lineRule="auto"/>
        <w:rPr>
          <w:rFonts w:cstheme="minorHAnsi"/>
          <w:sz w:val="24"/>
          <w:szCs w:val="24"/>
        </w:rPr>
      </w:pPr>
      <w:r w:rsidRPr="0009400E">
        <w:rPr>
          <w:rFonts w:cstheme="minorHAnsi"/>
          <w:sz w:val="24"/>
          <w:szCs w:val="24"/>
        </w:rPr>
        <w:t xml:space="preserve">In order to give a more complete picture it was deemed important for future teaching and learning to look at why a mark may not have been obtained. According to </w:t>
      </w:r>
      <w:proofErr w:type="spellStart"/>
      <w:r w:rsidRPr="0009400E">
        <w:rPr>
          <w:rFonts w:cstheme="minorHAnsi"/>
          <w:sz w:val="24"/>
          <w:szCs w:val="24"/>
        </w:rPr>
        <w:t>Laudonia</w:t>
      </w:r>
      <w:proofErr w:type="spellEnd"/>
      <w:r w:rsidRPr="0009400E">
        <w:rPr>
          <w:rFonts w:cstheme="minorHAnsi"/>
          <w:sz w:val="24"/>
          <w:szCs w:val="24"/>
        </w:rPr>
        <w:t xml:space="preserve"> et al. (2018) this leads to a better understanding of learners’ thinking and reasoning.</w:t>
      </w:r>
    </w:p>
    <w:p w14:paraId="04DC8E8C" w14:textId="77777777" w:rsidR="004C0D3E" w:rsidRPr="0009400E" w:rsidRDefault="004C0D3E" w:rsidP="004C0D3E">
      <w:pPr>
        <w:spacing w:line="360" w:lineRule="auto"/>
        <w:rPr>
          <w:rFonts w:cstheme="minorHAnsi"/>
          <w:sz w:val="24"/>
          <w:szCs w:val="24"/>
        </w:rPr>
      </w:pPr>
      <w:r w:rsidRPr="0009400E">
        <w:rPr>
          <w:rFonts w:cstheme="minorHAnsi"/>
          <w:sz w:val="24"/>
          <w:szCs w:val="24"/>
        </w:rPr>
        <w:t xml:space="preserve">Table 1 shows the mean mark pupils achieved pre and post test against the GCSE mark scheme criteria out of 5. </w:t>
      </w:r>
    </w:p>
    <w:p w14:paraId="1C554A55" w14:textId="12000812" w:rsidR="004C0D3E" w:rsidRPr="0009400E" w:rsidRDefault="004C0D3E" w:rsidP="004C0D3E">
      <w:pPr>
        <w:spacing w:line="360" w:lineRule="auto"/>
        <w:rPr>
          <w:rFonts w:cstheme="minorHAnsi"/>
          <w:sz w:val="24"/>
          <w:szCs w:val="24"/>
        </w:rPr>
      </w:pPr>
      <w:r w:rsidRPr="0009400E">
        <w:rPr>
          <w:rFonts w:cstheme="minorHAnsi"/>
          <w:sz w:val="24"/>
          <w:szCs w:val="24"/>
        </w:rPr>
        <w:t xml:space="preserve">Table 2 displays the marks pupils achieved against GCSE criteria pre and </w:t>
      </w:r>
      <w:r w:rsidR="00211160" w:rsidRPr="0009400E">
        <w:rPr>
          <w:rFonts w:cstheme="minorHAnsi"/>
          <w:sz w:val="24"/>
          <w:szCs w:val="24"/>
        </w:rPr>
        <w:t>post-test</w:t>
      </w:r>
      <w:r w:rsidRPr="0009400E">
        <w:rPr>
          <w:rFonts w:cstheme="minorHAnsi"/>
          <w:sz w:val="24"/>
          <w:szCs w:val="24"/>
        </w:rPr>
        <w:t>.</w:t>
      </w:r>
    </w:p>
    <w:p w14:paraId="0F115E92" w14:textId="6A81C88F" w:rsidR="004C0D3E" w:rsidRPr="0009400E" w:rsidRDefault="004C0D3E" w:rsidP="004C0D3E">
      <w:pPr>
        <w:spacing w:line="360" w:lineRule="auto"/>
        <w:rPr>
          <w:rFonts w:cstheme="minorHAnsi"/>
          <w:sz w:val="24"/>
          <w:szCs w:val="24"/>
        </w:rPr>
      </w:pPr>
      <w:r w:rsidRPr="0009400E">
        <w:rPr>
          <w:rFonts w:cstheme="minorHAnsi"/>
          <w:sz w:val="24"/>
          <w:szCs w:val="24"/>
        </w:rPr>
        <w:t xml:space="preserve">Table 3 displays further </w:t>
      </w:r>
      <w:r w:rsidR="00211160" w:rsidRPr="0009400E">
        <w:rPr>
          <w:rFonts w:cstheme="minorHAnsi"/>
          <w:sz w:val="24"/>
          <w:szCs w:val="24"/>
        </w:rPr>
        <w:t>broken-down</w:t>
      </w:r>
      <w:r w:rsidRPr="0009400E">
        <w:rPr>
          <w:rFonts w:cstheme="minorHAnsi"/>
          <w:sz w:val="24"/>
          <w:szCs w:val="24"/>
        </w:rPr>
        <w:t xml:space="preserve"> results in order to gain a better understanding of specific errors resulting in a loss of marks. This was done to assist in changing and improving future practice for the better (Denscombe, 2014). </w:t>
      </w:r>
    </w:p>
    <w:p w14:paraId="2865C9A7" w14:textId="0B14EF4D" w:rsidR="004C0D3E" w:rsidRPr="0009400E" w:rsidRDefault="004C0D3E" w:rsidP="004C0D3E">
      <w:pPr>
        <w:spacing w:line="360" w:lineRule="auto"/>
        <w:rPr>
          <w:rFonts w:cstheme="minorHAnsi"/>
          <w:sz w:val="24"/>
          <w:szCs w:val="24"/>
        </w:rPr>
      </w:pPr>
    </w:p>
    <w:p w14:paraId="63F5D180" w14:textId="77777777" w:rsidR="004C0D3E" w:rsidRPr="0009400E" w:rsidRDefault="004C0D3E" w:rsidP="004C0D3E">
      <w:pPr>
        <w:spacing w:line="360" w:lineRule="auto"/>
        <w:rPr>
          <w:rFonts w:cstheme="minorHAnsi"/>
          <w:sz w:val="24"/>
          <w:szCs w:val="24"/>
          <w:u w:val="single"/>
        </w:rPr>
      </w:pPr>
      <w:r w:rsidRPr="0009400E">
        <w:rPr>
          <w:rFonts w:cstheme="minorHAnsi"/>
          <w:sz w:val="24"/>
          <w:szCs w:val="24"/>
          <w:u w:val="single"/>
        </w:rPr>
        <w:t>Table 1</w:t>
      </w:r>
    </w:p>
    <w:tbl>
      <w:tblPr>
        <w:tblStyle w:val="TableGrid"/>
        <w:tblW w:w="0" w:type="auto"/>
        <w:tblInd w:w="-5" w:type="dxa"/>
        <w:tblLook w:val="04A0" w:firstRow="1" w:lastRow="0" w:firstColumn="1" w:lastColumn="0" w:noHBand="0" w:noVBand="1"/>
      </w:tblPr>
      <w:tblGrid>
        <w:gridCol w:w="6663"/>
        <w:gridCol w:w="1134"/>
        <w:gridCol w:w="1219"/>
      </w:tblGrid>
      <w:tr w:rsidR="0009400E" w:rsidRPr="0009400E" w14:paraId="62EB5C4F" w14:textId="77777777" w:rsidTr="00650200">
        <w:tc>
          <w:tcPr>
            <w:tcW w:w="6663" w:type="dxa"/>
          </w:tcPr>
          <w:p w14:paraId="6873006D" w14:textId="77777777" w:rsidR="004C0D3E" w:rsidRPr="0009400E" w:rsidRDefault="004C0D3E" w:rsidP="003E5772">
            <w:pPr>
              <w:spacing w:line="360" w:lineRule="auto"/>
              <w:rPr>
                <w:rFonts w:cstheme="minorHAnsi"/>
                <w:sz w:val="24"/>
                <w:szCs w:val="24"/>
              </w:rPr>
            </w:pPr>
          </w:p>
        </w:tc>
        <w:tc>
          <w:tcPr>
            <w:tcW w:w="1134" w:type="dxa"/>
          </w:tcPr>
          <w:p w14:paraId="1EE44924" w14:textId="77777777" w:rsidR="004C0D3E" w:rsidRPr="0009400E" w:rsidRDefault="004C0D3E" w:rsidP="003E5772">
            <w:pPr>
              <w:spacing w:line="360" w:lineRule="auto"/>
              <w:rPr>
                <w:rFonts w:cstheme="minorHAnsi"/>
                <w:sz w:val="24"/>
                <w:szCs w:val="24"/>
              </w:rPr>
            </w:pPr>
            <w:proofErr w:type="gramStart"/>
            <w:r w:rsidRPr="0009400E">
              <w:rPr>
                <w:rFonts w:cstheme="minorHAnsi"/>
                <w:sz w:val="24"/>
                <w:szCs w:val="24"/>
              </w:rPr>
              <w:t>Pre Test</w:t>
            </w:r>
            <w:proofErr w:type="gramEnd"/>
          </w:p>
        </w:tc>
        <w:tc>
          <w:tcPr>
            <w:tcW w:w="1219" w:type="dxa"/>
          </w:tcPr>
          <w:p w14:paraId="36D6A100" w14:textId="77777777" w:rsidR="004C0D3E" w:rsidRPr="0009400E" w:rsidRDefault="004C0D3E" w:rsidP="003E5772">
            <w:pPr>
              <w:spacing w:line="360" w:lineRule="auto"/>
              <w:rPr>
                <w:rFonts w:cstheme="minorHAnsi"/>
                <w:sz w:val="24"/>
                <w:szCs w:val="24"/>
              </w:rPr>
            </w:pPr>
            <w:r w:rsidRPr="0009400E">
              <w:rPr>
                <w:rFonts w:cstheme="minorHAnsi"/>
                <w:sz w:val="24"/>
                <w:szCs w:val="24"/>
              </w:rPr>
              <w:t>Post Test</w:t>
            </w:r>
          </w:p>
        </w:tc>
      </w:tr>
      <w:tr w:rsidR="0009400E" w:rsidRPr="0009400E" w14:paraId="64A9DEE7" w14:textId="77777777" w:rsidTr="00650200">
        <w:tc>
          <w:tcPr>
            <w:tcW w:w="6663" w:type="dxa"/>
          </w:tcPr>
          <w:p w14:paraId="7A411E55" w14:textId="77777777" w:rsidR="004C0D3E" w:rsidRPr="0009400E" w:rsidRDefault="004C0D3E" w:rsidP="003E5772">
            <w:pPr>
              <w:spacing w:line="360" w:lineRule="auto"/>
              <w:rPr>
                <w:rFonts w:cstheme="minorHAnsi"/>
                <w:sz w:val="24"/>
                <w:szCs w:val="24"/>
              </w:rPr>
            </w:pPr>
            <w:r w:rsidRPr="0009400E">
              <w:rPr>
                <w:rFonts w:cstheme="minorHAnsi"/>
                <w:sz w:val="24"/>
                <w:szCs w:val="24"/>
              </w:rPr>
              <w:t xml:space="preserve">Mean score against GCSE mark scheme out of 5 </w:t>
            </w:r>
          </w:p>
        </w:tc>
        <w:tc>
          <w:tcPr>
            <w:tcW w:w="1134" w:type="dxa"/>
          </w:tcPr>
          <w:p w14:paraId="2F35A8B4" w14:textId="77777777" w:rsidR="004C0D3E" w:rsidRPr="0009400E" w:rsidRDefault="004C0D3E" w:rsidP="003E5772">
            <w:pPr>
              <w:spacing w:line="360" w:lineRule="auto"/>
              <w:rPr>
                <w:rFonts w:cstheme="minorHAnsi"/>
                <w:sz w:val="24"/>
                <w:szCs w:val="24"/>
              </w:rPr>
            </w:pPr>
            <w:r w:rsidRPr="0009400E">
              <w:rPr>
                <w:rFonts w:cstheme="minorHAnsi"/>
                <w:sz w:val="24"/>
                <w:szCs w:val="24"/>
              </w:rPr>
              <w:t>1.08</w:t>
            </w:r>
          </w:p>
        </w:tc>
        <w:tc>
          <w:tcPr>
            <w:tcW w:w="1219" w:type="dxa"/>
          </w:tcPr>
          <w:p w14:paraId="3895C4C0" w14:textId="3C7055EA" w:rsidR="004C0D3E" w:rsidRPr="0009400E" w:rsidRDefault="004C0D3E" w:rsidP="003E5772">
            <w:pPr>
              <w:spacing w:line="360" w:lineRule="auto"/>
              <w:rPr>
                <w:rFonts w:cstheme="minorHAnsi"/>
                <w:sz w:val="24"/>
                <w:szCs w:val="24"/>
              </w:rPr>
            </w:pPr>
            <w:r w:rsidRPr="0009400E">
              <w:rPr>
                <w:rFonts w:cstheme="minorHAnsi"/>
                <w:sz w:val="24"/>
                <w:szCs w:val="24"/>
              </w:rPr>
              <w:t>2.</w:t>
            </w:r>
            <w:r w:rsidR="00545294" w:rsidRPr="0009400E">
              <w:rPr>
                <w:rFonts w:cstheme="minorHAnsi"/>
                <w:sz w:val="24"/>
                <w:szCs w:val="24"/>
              </w:rPr>
              <w:t>32</w:t>
            </w:r>
          </w:p>
        </w:tc>
      </w:tr>
    </w:tbl>
    <w:p w14:paraId="750618EA" w14:textId="77777777" w:rsidR="009E4BBF" w:rsidRPr="0009400E" w:rsidRDefault="009E4BBF" w:rsidP="004C0D3E">
      <w:pPr>
        <w:spacing w:line="360" w:lineRule="auto"/>
        <w:rPr>
          <w:rFonts w:cstheme="minorHAnsi"/>
          <w:sz w:val="24"/>
          <w:szCs w:val="24"/>
          <w:u w:val="single"/>
        </w:rPr>
      </w:pPr>
    </w:p>
    <w:p w14:paraId="3C5B3966" w14:textId="27189482" w:rsidR="004C0D3E" w:rsidRPr="0009400E" w:rsidRDefault="004C0D3E" w:rsidP="004C0D3E">
      <w:pPr>
        <w:spacing w:line="360" w:lineRule="auto"/>
        <w:rPr>
          <w:rFonts w:cstheme="minorHAnsi"/>
          <w:sz w:val="24"/>
          <w:szCs w:val="24"/>
          <w:u w:val="single"/>
        </w:rPr>
      </w:pPr>
      <w:r w:rsidRPr="0009400E">
        <w:rPr>
          <w:rFonts w:cstheme="minorHAnsi"/>
          <w:noProof/>
          <w:sz w:val="24"/>
          <w:szCs w:val="24"/>
          <w:u w:val="single"/>
        </w:rPr>
        <mc:AlternateContent>
          <mc:Choice Requires="wps">
            <w:drawing>
              <wp:anchor distT="45720" distB="45720" distL="114300" distR="114300" simplePos="0" relativeHeight="251659264" behindDoc="1" locked="0" layoutInCell="1" allowOverlap="1" wp14:anchorId="7A06D21B" wp14:editId="40E6FDD6">
                <wp:simplePos x="0" y="0"/>
                <wp:positionH relativeFrom="margin">
                  <wp:align>right</wp:align>
                </wp:positionH>
                <wp:positionV relativeFrom="paragraph">
                  <wp:posOffset>304335</wp:posOffset>
                </wp:positionV>
                <wp:extent cx="1304622" cy="465790"/>
                <wp:effectExtent l="0" t="0" r="10160"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622" cy="465790"/>
                        </a:xfrm>
                        <a:prstGeom prst="rect">
                          <a:avLst/>
                        </a:prstGeom>
                        <a:solidFill>
                          <a:sysClr val="window" lastClr="FFFFFF">
                            <a:lumMod val="85000"/>
                          </a:sysClr>
                        </a:solidFill>
                        <a:ln w="3175">
                          <a:solidFill>
                            <a:sysClr val="windowText" lastClr="000000"/>
                          </a:solidFill>
                          <a:miter lim="800000"/>
                          <a:headEnd/>
                          <a:tailEnd/>
                        </a:ln>
                      </wps:spPr>
                      <wps:txbx>
                        <w:txbxContent>
                          <w:p w14:paraId="6840FF9E" w14:textId="77777777" w:rsidR="0009400E" w:rsidRDefault="0009400E" w:rsidP="004C0D3E">
                            <w:r>
                              <w:t>% of pupils attaining the mark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6D21B" id="_x0000_t202" coordsize="21600,21600" o:spt="202" path="m,l,21600r21600,l21600,xe">
                <v:stroke joinstyle="miter"/>
                <v:path gradientshapeok="t" o:connecttype="rect"/>
              </v:shapetype>
              <v:shape id="Text Box 2" o:spid="_x0000_s1026" type="#_x0000_t202" style="position:absolute;margin-left:51.55pt;margin-top:23.95pt;width:102.75pt;height:36.7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" fillcolor="#d9d9d9" strokecolor="windowText" strokeweight=".25pt">
                <v:textbox>
                  <w:txbxContent>
                    <w:p w14:paraId="6840FF9E" w14:textId="77777777" w:rsidR="0009400E" w:rsidRDefault="0009400E" w:rsidP="004C0D3E">
                      <w:r>
                        <w:t>% of pupils attaining the mark</w:t>
                      </w:r>
                    </w:p>
                  </w:txbxContent>
                </v:textbox>
                <w10:wrap anchorx="margin"/>
              </v:shape>
            </w:pict>
          </mc:Fallback>
        </mc:AlternateContent>
      </w:r>
      <w:r w:rsidRPr="0009400E">
        <w:rPr>
          <w:rFonts w:cstheme="minorHAnsi"/>
          <w:sz w:val="24"/>
          <w:szCs w:val="24"/>
          <w:u w:val="single"/>
        </w:rPr>
        <w:t>Table 2</w:t>
      </w:r>
    </w:p>
    <w:p w14:paraId="12B5C012" w14:textId="77777777" w:rsidR="004C0D3E" w:rsidRPr="0009400E" w:rsidRDefault="004C0D3E" w:rsidP="004C0D3E">
      <w:pPr>
        <w:spacing w:line="360" w:lineRule="auto"/>
        <w:rPr>
          <w:rFonts w:cstheme="minorHAnsi"/>
          <w:sz w:val="24"/>
          <w:szCs w:val="24"/>
        </w:rPr>
      </w:pPr>
    </w:p>
    <w:tbl>
      <w:tblPr>
        <w:tblStyle w:val="TableGrid"/>
        <w:tblW w:w="0" w:type="auto"/>
        <w:tblInd w:w="-5" w:type="dxa"/>
        <w:tblLook w:val="04A0" w:firstRow="1" w:lastRow="0" w:firstColumn="1" w:lastColumn="0" w:noHBand="0" w:noVBand="1"/>
      </w:tblPr>
      <w:tblGrid>
        <w:gridCol w:w="6941"/>
        <w:gridCol w:w="992"/>
        <w:gridCol w:w="1083"/>
      </w:tblGrid>
      <w:tr w:rsidR="0009400E" w:rsidRPr="0009400E" w14:paraId="3BFB2C51" w14:textId="77777777" w:rsidTr="003E5772">
        <w:tc>
          <w:tcPr>
            <w:tcW w:w="6941" w:type="dxa"/>
            <w:shd w:val="clear" w:color="auto" w:fill="D9D9D9" w:themeFill="background1" w:themeFillShade="D9"/>
          </w:tcPr>
          <w:p w14:paraId="619626FD" w14:textId="77777777" w:rsidR="004C0D3E" w:rsidRPr="0009400E" w:rsidRDefault="004C0D3E" w:rsidP="003E5772">
            <w:pPr>
              <w:spacing w:line="360" w:lineRule="auto"/>
              <w:rPr>
                <w:rFonts w:cstheme="minorHAnsi"/>
                <w:sz w:val="24"/>
                <w:szCs w:val="24"/>
              </w:rPr>
            </w:pPr>
            <w:r w:rsidRPr="0009400E">
              <w:rPr>
                <w:rFonts w:cstheme="minorHAnsi"/>
                <w:sz w:val="24"/>
                <w:szCs w:val="24"/>
              </w:rPr>
              <w:t>Marks awarded for graph construction in the GCSE practical exam</w:t>
            </w:r>
          </w:p>
        </w:tc>
        <w:tc>
          <w:tcPr>
            <w:tcW w:w="992" w:type="dxa"/>
            <w:shd w:val="clear" w:color="auto" w:fill="D9D9D9" w:themeFill="background1" w:themeFillShade="D9"/>
          </w:tcPr>
          <w:p w14:paraId="58629771" w14:textId="77777777" w:rsidR="004C0D3E" w:rsidRPr="0009400E" w:rsidRDefault="004C0D3E" w:rsidP="003E5772">
            <w:pPr>
              <w:spacing w:line="360" w:lineRule="auto"/>
              <w:rPr>
                <w:rFonts w:cstheme="minorHAnsi"/>
                <w:sz w:val="24"/>
                <w:szCs w:val="24"/>
              </w:rPr>
            </w:pPr>
            <w:r w:rsidRPr="0009400E">
              <w:rPr>
                <w:rFonts w:cstheme="minorHAnsi"/>
                <w:sz w:val="24"/>
                <w:szCs w:val="24"/>
              </w:rPr>
              <w:t xml:space="preserve">Pre test </w:t>
            </w:r>
          </w:p>
        </w:tc>
        <w:tc>
          <w:tcPr>
            <w:tcW w:w="1083" w:type="dxa"/>
            <w:shd w:val="clear" w:color="auto" w:fill="D9D9D9" w:themeFill="background1" w:themeFillShade="D9"/>
          </w:tcPr>
          <w:p w14:paraId="5958BA98" w14:textId="77777777" w:rsidR="004C0D3E" w:rsidRPr="0009400E" w:rsidRDefault="004C0D3E" w:rsidP="003E5772">
            <w:pPr>
              <w:spacing w:line="360" w:lineRule="auto"/>
              <w:rPr>
                <w:rFonts w:cstheme="minorHAnsi"/>
                <w:sz w:val="24"/>
                <w:szCs w:val="24"/>
              </w:rPr>
            </w:pPr>
            <w:r w:rsidRPr="0009400E">
              <w:rPr>
                <w:rFonts w:cstheme="minorHAnsi"/>
                <w:sz w:val="24"/>
                <w:szCs w:val="24"/>
              </w:rPr>
              <w:t>Post test</w:t>
            </w:r>
          </w:p>
        </w:tc>
      </w:tr>
      <w:tr w:rsidR="0009400E" w:rsidRPr="0009400E" w14:paraId="26C84FBD" w14:textId="77777777" w:rsidTr="003E5772">
        <w:tc>
          <w:tcPr>
            <w:tcW w:w="6941" w:type="dxa"/>
          </w:tcPr>
          <w:p w14:paraId="2DDFE3C3" w14:textId="77777777" w:rsidR="004C0D3E" w:rsidRPr="0009400E" w:rsidRDefault="004C0D3E" w:rsidP="003E5772">
            <w:pPr>
              <w:spacing w:line="360" w:lineRule="auto"/>
              <w:rPr>
                <w:rFonts w:cstheme="minorHAnsi"/>
                <w:sz w:val="24"/>
                <w:szCs w:val="24"/>
              </w:rPr>
            </w:pPr>
            <w:r w:rsidRPr="0009400E">
              <w:rPr>
                <w:rFonts w:cstheme="minorHAnsi"/>
                <w:sz w:val="24"/>
                <w:szCs w:val="24"/>
              </w:rPr>
              <w:t>Pupils labelling axis correctly with units (1)</w:t>
            </w:r>
          </w:p>
        </w:tc>
        <w:tc>
          <w:tcPr>
            <w:tcW w:w="992" w:type="dxa"/>
          </w:tcPr>
          <w:p w14:paraId="01317C7F" w14:textId="77777777" w:rsidR="004C0D3E" w:rsidRPr="0009400E" w:rsidRDefault="004C0D3E" w:rsidP="003E5772">
            <w:pPr>
              <w:spacing w:line="360" w:lineRule="auto"/>
              <w:rPr>
                <w:rFonts w:cstheme="minorHAnsi"/>
                <w:sz w:val="24"/>
                <w:szCs w:val="24"/>
              </w:rPr>
            </w:pPr>
            <w:r w:rsidRPr="0009400E">
              <w:rPr>
                <w:rFonts w:cstheme="minorHAnsi"/>
                <w:sz w:val="24"/>
                <w:szCs w:val="24"/>
              </w:rPr>
              <w:t>20</w:t>
            </w:r>
          </w:p>
        </w:tc>
        <w:tc>
          <w:tcPr>
            <w:tcW w:w="1083" w:type="dxa"/>
          </w:tcPr>
          <w:p w14:paraId="6281C0A4" w14:textId="6156A7E4" w:rsidR="004C0D3E" w:rsidRPr="0009400E" w:rsidRDefault="004C0D3E" w:rsidP="003E5772">
            <w:pPr>
              <w:spacing w:line="360" w:lineRule="auto"/>
              <w:rPr>
                <w:rFonts w:cstheme="minorHAnsi"/>
                <w:sz w:val="24"/>
                <w:szCs w:val="24"/>
              </w:rPr>
            </w:pPr>
            <w:r w:rsidRPr="0009400E">
              <w:rPr>
                <w:rFonts w:cstheme="minorHAnsi"/>
                <w:sz w:val="24"/>
                <w:szCs w:val="24"/>
              </w:rPr>
              <w:t>4</w:t>
            </w:r>
            <w:r w:rsidR="007B7E85" w:rsidRPr="0009400E">
              <w:rPr>
                <w:rFonts w:cstheme="minorHAnsi"/>
                <w:sz w:val="24"/>
                <w:szCs w:val="24"/>
              </w:rPr>
              <w:t>8</w:t>
            </w:r>
          </w:p>
        </w:tc>
      </w:tr>
      <w:tr w:rsidR="0009400E" w:rsidRPr="0009400E" w14:paraId="1344AE14" w14:textId="77777777" w:rsidTr="003E5772">
        <w:tc>
          <w:tcPr>
            <w:tcW w:w="6941" w:type="dxa"/>
          </w:tcPr>
          <w:p w14:paraId="6DA7C3C6" w14:textId="77777777" w:rsidR="004C0D3E" w:rsidRPr="0009400E" w:rsidRDefault="004C0D3E" w:rsidP="003E5772">
            <w:pPr>
              <w:spacing w:line="360" w:lineRule="auto"/>
              <w:rPr>
                <w:rFonts w:cstheme="minorHAnsi"/>
                <w:sz w:val="24"/>
                <w:szCs w:val="24"/>
              </w:rPr>
            </w:pPr>
            <w:r w:rsidRPr="0009400E">
              <w:rPr>
                <w:rFonts w:cstheme="minorHAnsi"/>
                <w:sz w:val="24"/>
                <w:szCs w:val="24"/>
              </w:rPr>
              <w:t xml:space="preserve">Pupils using an appropriate scale that uses more than half of the graph paper with origin (1) </w:t>
            </w:r>
          </w:p>
        </w:tc>
        <w:tc>
          <w:tcPr>
            <w:tcW w:w="992" w:type="dxa"/>
          </w:tcPr>
          <w:p w14:paraId="580E7305" w14:textId="77777777" w:rsidR="004C0D3E" w:rsidRPr="0009400E" w:rsidRDefault="004C0D3E" w:rsidP="003E5772">
            <w:pPr>
              <w:spacing w:line="360" w:lineRule="auto"/>
              <w:rPr>
                <w:rFonts w:cstheme="minorHAnsi"/>
                <w:sz w:val="24"/>
                <w:szCs w:val="24"/>
              </w:rPr>
            </w:pPr>
            <w:r w:rsidRPr="0009400E">
              <w:rPr>
                <w:rFonts w:cstheme="minorHAnsi"/>
                <w:sz w:val="24"/>
                <w:szCs w:val="24"/>
              </w:rPr>
              <w:t>28</w:t>
            </w:r>
          </w:p>
        </w:tc>
        <w:tc>
          <w:tcPr>
            <w:tcW w:w="1083" w:type="dxa"/>
          </w:tcPr>
          <w:p w14:paraId="3D5F7CD4" w14:textId="77777777" w:rsidR="004C0D3E" w:rsidRPr="0009400E" w:rsidRDefault="004C0D3E" w:rsidP="003E5772">
            <w:pPr>
              <w:spacing w:line="360" w:lineRule="auto"/>
              <w:rPr>
                <w:rFonts w:cstheme="minorHAnsi"/>
                <w:sz w:val="24"/>
                <w:szCs w:val="24"/>
              </w:rPr>
            </w:pPr>
            <w:r w:rsidRPr="0009400E">
              <w:rPr>
                <w:rFonts w:cstheme="minorHAnsi"/>
                <w:sz w:val="24"/>
                <w:szCs w:val="24"/>
              </w:rPr>
              <w:t>28</w:t>
            </w:r>
          </w:p>
        </w:tc>
      </w:tr>
      <w:tr w:rsidR="0009400E" w:rsidRPr="0009400E" w14:paraId="6A06156E" w14:textId="77777777" w:rsidTr="003E5772">
        <w:tc>
          <w:tcPr>
            <w:tcW w:w="6941" w:type="dxa"/>
          </w:tcPr>
          <w:p w14:paraId="4CD6FFAB" w14:textId="77777777" w:rsidR="004C0D3E" w:rsidRPr="0009400E" w:rsidRDefault="004C0D3E" w:rsidP="003E5772">
            <w:pPr>
              <w:spacing w:line="360" w:lineRule="auto"/>
              <w:rPr>
                <w:rFonts w:cstheme="minorHAnsi"/>
                <w:sz w:val="24"/>
                <w:szCs w:val="24"/>
              </w:rPr>
            </w:pPr>
            <w:r w:rsidRPr="0009400E">
              <w:rPr>
                <w:rFonts w:cstheme="minorHAnsi"/>
                <w:sz w:val="24"/>
                <w:szCs w:val="24"/>
              </w:rPr>
              <w:t>Pupils plotting 4 out of 5 points correctly (1)</w:t>
            </w:r>
          </w:p>
        </w:tc>
        <w:tc>
          <w:tcPr>
            <w:tcW w:w="992" w:type="dxa"/>
          </w:tcPr>
          <w:p w14:paraId="6F1B2B1E" w14:textId="77777777" w:rsidR="004C0D3E" w:rsidRPr="0009400E" w:rsidRDefault="004C0D3E" w:rsidP="003E5772">
            <w:pPr>
              <w:spacing w:line="360" w:lineRule="auto"/>
              <w:rPr>
                <w:rFonts w:cstheme="minorHAnsi"/>
                <w:sz w:val="24"/>
                <w:szCs w:val="24"/>
              </w:rPr>
            </w:pPr>
            <w:r w:rsidRPr="0009400E">
              <w:rPr>
                <w:rFonts w:cstheme="minorHAnsi"/>
                <w:sz w:val="24"/>
                <w:szCs w:val="24"/>
              </w:rPr>
              <w:t>28</w:t>
            </w:r>
          </w:p>
        </w:tc>
        <w:tc>
          <w:tcPr>
            <w:tcW w:w="1083" w:type="dxa"/>
          </w:tcPr>
          <w:p w14:paraId="0052229A" w14:textId="77777777" w:rsidR="004C0D3E" w:rsidRPr="0009400E" w:rsidRDefault="004C0D3E" w:rsidP="003E5772">
            <w:pPr>
              <w:spacing w:line="360" w:lineRule="auto"/>
              <w:rPr>
                <w:rFonts w:cstheme="minorHAnsi"/>
                <w:sz w:val="24"/>
                <w:szCs w:val="24"/>
              </w:rPr>
            </w:pPr>
            <w:r w:rsidRPr="0009400E">
              <w:rPr>
                <w:rFonts w:cstheme="minorHAnsi"/>
                <w:sz w:val="24"/>
                <w:szCs w:val="24"/>
              </w:rPr>
              <w:t>60</w:t>
            </w:r>
          </w:p>
        </w:tc>
      </w:tr>
      <w:tr w:rsidR="0009400E" w:rsidRPr="0009400E" w14:paraId="3A90DBD7" w14:textId="77777777" w:rsidTr="003E5772">
        <w:tc>
          <w:tcPr>
            <w:tcW w:w="6941" w:type="dxa"/>
          </w:tcPr>
          <w:p w14:paraId="0671129B" w14:textId="7D5D86BD" w:rsidR="004C0D3E" w:rsidRPr="0009400E" w:rsidRDefault="004C0D3E" w:rsidP="003E5772">
            <w:pPr>
              <w:spacing w:line="360" w:lineRule="auto"/>
              <w:rPr>
                <w:rFonts w:cstheme="minorHAnsi"/>
                <w:sz w:val="24"/>
                <w:szCs w:val="24"/>
              </w:rPr>
            </w:pPr>
            <w:r w:rsidRPr="0009400E">
              <w:rPr>
                <w:rFonts w:cstheme="minorHAnsi"/>
                <w:sz w:val="24"/>
                <w:szCs w:val="24"/>
              </w:rPr>
              <w:t>Pupils plotting 5 out of 5 points correctly (1)</w:t>
            </w:r>
          </w:p>
        </w:tc>
        <w:tc>
          <w:tcPr>
            <w:tcW w:w="992" w:type="dxa"/>
          </w:tcPr>
          <w:p w14:paraId="3AE3668D" w14:textId="77777777" w:rsidR="004C0D3E" w:rsidRPr="0009400E" w:rsidRDefault="004C0D3E" w:rsidP="003E5772">
            <w:pPr>
              <w:spacing w:line="360" w:lineRule="auto"/>
              <w:rPr>
                <w:rFonts w:cstheme="minorHAnsi"/>
                <w:sz w:val="24"/>
                <w:szCs w:val="24"/>
              </w:rPr>
            </w:pPr>
            <w:r w:rsidRPr="0009400E">
              <w:rPr>
                <w:rFonts w:cstheme="minorHAnsi"/>
                <w:sz w:val="24"/>
                <w:szCs w:val="24"/>
              </w:rPr>
              <w:t>24</w:t>
            </w:r>
          </w:p>
        </w:tc>
        <w:tc>
          <w:tcPr>
            <w:tcW w:w="1083" w:type="dxa"/>
          </w:tcPr>
          <w:p w14:paraId="40E20970" w14:textId="0967E754" w:rsidR="004C0D3E" w:rsidRPr="0009400E" w:rsidRDefault="005666CE" w:rsidP="003E5772">
            <w:pPr>
              <w:spacing w:line="360" w:lineRule="auto"/>
              <w:rPr>
                <w:rFonts w:cstheme="minorHAnsi"/>
                <w:sz w:val="24"/>
                <w:szCs w:val="24"/>
              </w:rPr>
            </w:pPr>
            <w:r w:rsidRPr="0009400E">
              <w:rPr>
                <w:rFonts w:cstheme="minorHAnsi"/>
                <w:sz w:val="24"/>
                <w:szCs w:val="24"/>
              </w:rPr>
              <w:t>48</w:t>
            </w:r>
          </w:p>
        </w:tc>
      </w:tr>
      <w:tr w:rsidR="0009400E" w:rsidRPr="0009400E" w14:paraId="1025675A" w14:textId="77777777" w:rsidTr="003E5772">
        <w:tc>
          <w:tcPr>
            <w:tcW w:w="6941" w:type="dxa"/>
          </w:tcPr>
          <w:p w14:paraId="624E8BE3" w14:textId="77777777" w:rsidR="004C0D3E" w:rsidRPr="0009400E" w:rsidRDefault="004C0D3E" w:rsidP="003E5772">
            <w:pPr>
              <w:spacing w:line="360" w:lineRule="auto"/>
              <w:rPr>
                <w:rFonts w:cstheme="minorHAnsi"/>
                <w:sz w:val="24"/>
                <w:szCs w:val="24"/>
              </w:rPr>
            </w:pPr>
            <w:r w:rsidRPr="0009400E">
              <w:rPr>
                <w:rFonts w:cstheme="minorHAnsi"/>
                <w:sz w:val="24"/>
                <w:szCs w:val="24"/>
              </w:rPr>
              <w:t>Pupils drawing an accurate line of best fit (1)</w:t>
            </w:r>
          </w:p>
        </w:tc>
        <w:tc>
          <w:tcPr>
            <w:tcW w:w="992" w:type="dxa"/>
          </w:tcPr>
          <w:p w14:paraId="7A5979EC" w14:textId="77777777" w:rsidR="004C0D3E" w:rsidRPr="0009400E" w:rsidRDefault="004C0D3E" w:rsidP="003E5772">
            <w:pPr>
              <w:spacing w:line="360" w:lineRule="auto"/>
              <w:rPr>
                <w:rFonts w:cstheme="minorHAnsi"/>
                <w:sz w:val="24"/>
                <w:szCs w:val="24"/>
              </w:rPr>
            </w:pPr>
            <w:r w:rsidRPr="0009400E">
              <w:rPr>
                <w:rFonts w:cstheme="minorHAnsi"/>
                <w:sz w:val="24"/>
                <w:szCs w:val="24"/>
              </w:rPr>
              <w:t>0</w:t>
            </w:r>
          </w:p>
        </w:tc>
        <w:tc>
          <w:tcPr>
            <w:tcW w:w="1083" w:type="dxa"/>
          </w:tcPr>
          <w:p w14:paraId="55A7599B" w14:textId="503F0D91" w:rsidR="004C0D3E" w:rsidRPr="0009400E" w:rsidRDefault="004C0D3E" w:rsidP="003E5772">
            <w:pPr>
              <w:spacing w:line="360" w:lineRule="auto"/>
              <w:rPr>
                <w:rFonts w:cstheme="minorHAnsi"/>
                <w:sz w:val="24"/>
                <w:szCs w:val="24"/>
              </w:rPr>
            </w:pPr>
            <w:r w:rsidRPr="0009400E">
              <w:rPr>
                <w:rFonts w:cstheme="minorHAnsi"/>
                <w:sz w:val="24"/>
                <w:szCs w:val="24"/>
              </w:rPr>
              <w:t>6</w:t>
            </w:r>
            <w:r w:rsidR="005666CE" w:rsidRPr="0009400E">
              <w:rPr>
                <w:rFonts w:cstheme="minorHAnsi"/>
                <w:sz w:val="24"/>
                <w:szCs w:val="24"/>
              </w:rPr>
              <w:t>0</w:t>
            </w:r>
          </w:p>
        </w:tc>
      </w:tr>
    </w:tbl>
    <w:p w14:paraId="05FAAB96" w14:textId="7D090EF4" w:rsidR="004C0D3E" w:rsidRPr="0009400E" w:rsidRDefault="004C0D3E" w:rsidP="004C0D3E">
      <w:pPr>
        <w:spacing w:line="360" w:lineRule="auto"/>
        <w:rPr>
          <w:rFonts w:cstheme="minorHAnsi"/>
          <w:sz w:val="24"/>
          <w:szCs w:val="24"/>
        </w:rPr>
      </w:pPr>
    </w:p>
    <w:p w14:paraId="5F8FA112" w14:textId="76F1EBC4" w:rsidR="00696434" w:rsidRPr="0009400E" w:rsidRDefault="00696434" w:rsidP="004C0D3E">
      <w:pPr>
        <w:spacing w:line="360" w:lineRule="auto"/>
        <w:rPr>
          <w:rFonts w:cstheme="minorHAnsi"/>
          <w:sz w:val="24"/>
          <w:szCs w:val="24"/>
        </w:rPr>
      </w:pPr>
    </w:p>
    <w:p w14:paraId="39EEC2C1" w14:textId="17B22608" w:rsidR="00C440A6" w:rsidRPr="0009400E" w:rsidRDefault="00C440A6" w:rsidP="004C0D3E">
      <w:pPr>
        <w:spacing w:line="360" w:lineRule="auto"/>
        <w:rPr>
          <w:rFonts w:cstheme="minorHAnsi"/>
          <w:sz w:val="24"/>
          <w:szCs w:val="24"/>
        </w:rPr>
      </w:pPr>
    </w:p>
    <w:p w14:paraId="2869B210" w14:textId="79E0C947" w:rsidR="00C440A6" w:rsidRPr="0009400E" w:rsidRDefault="00C440A6" w:rsidP="004C0D3E">
      <w:pPr>
        <w:spacing w:line="360" w:lineRule="auto"/>
        <w:rPr>
          <w:rFonts w:cstheme="minorHAnsi"/>
          <w:sz w:val="24"/>
          <w:szCs w:val="24"/>
        </w:rPr>
      </w:pPr>
    </w:p>
    <w:p w14:paraId="3F96B535" w14:textId="13B29B62" w:rsidR="00C440A6" w:rsidRPr="0009400E" w:rsidRDefault="00C440A6" w:rsidP="004C0D3E">
      <w:pPr>
        <w:spacing w:line="360" w:lineRule="auto"/>
        <w:rPr>
          <w:rFonts w:cstheme="minorHAnsi"/>
          <w:sz w:val="24"/>
          <w:szCs w:val="24"/>
        </w:rPr>
      </w:pPr>
    </w:p>
    <w:p w14:paraId="45FFAC02" w14:textId="7C76A569" w:rsidR="00C440A6" w:rsidRPr="0009400E" w:rsidRDefault="00C440A6" w:rsidP="004C0D3E">
      <w:pPr>
        <w:spacing w:line="360" w:lineRule="auto"/>
        <w:rPr>
          <w:rFonts w:cstheme="minorHAnsi"/>
          <w:sz w:val="24"/>
          <w:szCs w:val="24"/>
        </w:rPr>
      </w:pPr>
    </w:p>
    <w:p w14:paraId="6EB4A16E" w14:textId="22A1F592" w:rsidR="00C440A6" w:rsidRPr="0009400E" w:rsidRDefault="00C440A6" w:rsidP="004C0D3E">
      <w:pPr>
        <w:spacing w:line="360" w:lineRule="auto"/>
        <w:rPr>
          <w:rFonts w:cstheme="minorHAnsi"/>
          <w:sz w:val="24"/>
          <w:szCs w:val="24"/>
        </w:rPr>
      </w:pPr>
    </w:p>
    <w:p w14:paraId="3A569837" w14:textId="271A35F9" w:rsidR="00C440A6" w:rsidRPr="0009400E" w:rsidRDefault="00C440A6" w:rsidP="004C0D3E">
      <w:pPr>
        <w:spacing w:line="360" w:lineRule="auto"/>
        <w:rPr>
          <w:rFonts w:cstheme="minorHAnsi"/>
          <w:sz w:val="24"/>
          <w:szCs w:val="24"/>
        </w:rPr>
      </w:pPr>
    </w:p>
    <w:p w14:paraId="33954994" w14:textId="77777777" w:rsidR="00C440A6" w:rsidRPr="0009400E" w:rsidRDefault="00C440A6" w:rsidP="004C0D3E">
      <w:pPr>
        <w:spacing w:line="360" w:lineRule="auto"/>
        <w:rPr>
          <w:rFonts w:cstheme="minorHAnsi"/>
          <w:sz w:val="24"/>
          <w:szCs w:val="24"/>
        </w:rPr>
      </w:pPr>
    </w:p>
    <w:p w14:paraId="0438747B" w14:textId="77777777" w:rsidR="004C0D3E" w:rsidRPr="0009400E" w:rsidRDefault="004C0D3E" w:rsidP="004C0D3E">
      <w:pPr>
        <w:spacing w:line="360" w:lineRule="auto"/>
        <w:rPr>
          <w:rFonts w:cstheme="minorHAnsi"/>
          <w:sz w:val="24"/>
          <w:szCs w:val="24"/>
          <w:u w:val="single"/>
        </w:rPr>
      </w:pPr>
      <w:r w:rsidRPr="0009400E">
        <w:rPr>
          <w:rFonts w:cstheme="minorHAnsi"/>
          <w:sz w:val="24"/>
          <w:szCs w:val="24"/>
          <w:u w:val="single"/>
        </w:rPr>
        <w:t xml:space="preserve">Table 3 </w:t>
      </w:r>
    </w:p>
    <w:tbl>
      <w:tblPr>
        <w:tblStyle w:val="TableGrid"/>
        <w:tblW w:w="0" w:type="auto"/>
        <w:tblLook w:val="04A0" w:firstRow="1" w:lastRow="0" w:firstColumn="1" w:lastColumn="0" w:noHBand="0" w:noVBand="1"/>
      </w:tblPr>
      <w:tblGrid>
        <w:gridCol w:w="6941"/>
        <w:gridCol w:w="992"/>
        <w:gridCol w:w="1083"/>
      </w:tblGrid>
      <w:tr w:rsidR="0009400E" w:rsidRPr="0009400E" w14:paraId="57FC515E" w14:textId="77777777" w:rsidTr="003E5772">
        <w:tc>
          <w:tcPr>
            <w:tcW w:w="6941" w:type="dxa"/>
            <w:shd w:val="clear" w:color="auto" w:fill="D9D9D9" w:themeFill="background1" w:themeFillShade="D9"/>
          </w:tcPr>
          <w:p w14:paraId="04D93FDF" w14:textId="77777777" w:rsidR="004C0D3E" w:rsidRPr="0009400E" w:rsidRDefault="004C0D3E" w:rsidP="003E5772">
            <w:pPr>
              <w:spacing w:line="360" w:lineRule="auto"/>
              <w:rPr>
                <w:rFonts w:cstheme="minorHAnsi"/>
                <w:sz w:val="24"/>
                <w:szCs w:val="24"/>
              </w:rPr>
            </w:pPr>
            <w:r w:rsidRPr="0009400E">
              <w:rPr>
                <w:rFonts w:cstheme="minorHAnsi"/>
                <w:sz w:val="24"/>
                <w:szCs w:val="24"/>
              </w:rPr>
              <w:t>Additional information from graph construction results</w:t>
            </w:r>
          </w:p>
        </w:tc>
        <w:tc>
          <w:tcPr>
            <w:tcW w:w="992" w:type="dxa"/>
            <w:shd w:val="clear" w:color="auto" w:fill="D9D9D9" w:themeFill="background1" w:themeFillShade="D9"/>
          </w:tcPr>
          <w:p w14:paraId="1D73EF6F" w14:textId="77777777" w:rsidR="004C0D3E" w:rsidRPr="0009400E" w:rsidRDefault="004C0D3E" w:rsidP="003E5772">
            <w:pPr>
              <w:spacing w:line="360" w:lineRule="auto"/>
              <w:rPr>
                <w:rFonts w:cstheme="minorHAnsi"/>
                <w:sz w:val="24"/>
                <w:szCs w:val="24"/>
              </w:rPr>
            </w:pPr>
            <w:proofErr w:type="gramStart"/>
            <w:r w:rsidRPr="0009400E">
              <w:rPr>
                <w:rFonts w:cstheme="minorHAnsi"/>
                <w:sz w:val="24"/>
                <w:szCs w:val="24"/>
              </w:rPr>
              <w:t>Pre Test</w:t>
            </w:r>
            <w:proofErr w:type="gramEnd"/>
          </w:p>
        </w:tc>
        <w:tc>
          <w:tcPr>
            <w:tcW w:w="1083" w:type="dxa"/>
            <w:shd w:val="clear" w:color="auto" w:fill="D9D9D9" w:themeFill="background1" w:themeFillShade="D9"/>
          </w:tcPr>
          <w:p w14:paraId="03B52941" w14:textId="77777777" w:rsidR="004C0D3E" w:rsidRPr="0009400E" w:rsidRDefault="004C0D3E" w:rsidP="003E5772">
            <w:pPr>
              <w:spacing w:line="360" w:lineRule="auto"/>
              <w:rPr>
                <w:rFonts w:cstheme="minorHAnsi"/>
                <w:sz w:val="24"/>
                <w:szCs w:val="24"/>
              </w:rPr>
            </w:pPr>
            <w:r w:rsidRPr="0009400E">
              <w:rPr>
                <w:rFonts w:cstheme="minorHAnsi"/>
                <w:noProof/>
                <w:sz w:val="24"/>
                <w:szCs w:val="24"/>
                <w:u w:val="single"/>
              </w:rPr>
              <mc:AlternateContent>
                <mc:Choice Requires="wps">
                  <w:drawing>
                    <wp:anchor distT="45720" distB="45720" distL="114300" distR="114300" simplePos="0" relativeHeight="251660288" behindDoc="1" locked="0" layoutInCell="1" allowOverlap="1" wp14:anchorId="7EE71D59" wp14:editId="035DD559">
                      <wp:simplePos x="0" y="0"/>
                      <wp:positionH relativeFrom="margin">
                        <wp:posOffset>-698246</wp:posOffset>
                      </wp:positionH>
                      <wp:positionV relativeFrom="paragraph">
                        <wp:posOffset>-295021</wp:posOffset>
                      </wp:positionV>
                      <wp:extent cx="1304622" cy="291590"/>
                      <wp:effectExtent l="0" t="0" r="10160"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622" cy="291590"/>
                              </a:xfrm>
                              <a:prstGeom prst="rect">
                                <a:avLst/>
                              </a:prstGeom>
                              <a:solidFill>
                                <a:sysClr val="window" lastClr="FFFFFF">
                                  <a:lumMod val="85000"/>
                                </a:sysClr>
                              </a:solidFill>
                              <a:ln w="3175">
                                <a:solidFill>
                                  <a:sysClr val="windowText" lastClr="000000"/>
                                </a:solidFill>
                                <a:miter lim="800000"/>
                                <a:headEnd/>
                                <a:tailEnd/>
                              </a:ln>
                            </wps:spPr>
                            <wps:txbx>
                              <w:txbxContent>
                                <w:p w14:paraId="0165E609" w14:textId="77777777" w:rsidR="0009400E" w:rsidRDefault="0009400E" w:rsidP="004C0D3E">
                                  <w:r>
                                    <w:t>% of Pupils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71D59" id="_x0000_s1027" type="#_x0000_t202" style="position:absolute;margin-left:-55pt;margin-top:-23.25pt;width:102.75pt;height:22.9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" fillcolor="#d9d9d9" strokecolor="windowText" strokeweight=".25pt">
                      <v:textbox>
                        <w:txbxContent>
                          <w:p w14:paraId="0165E609" w14:textId="77777777" w:rsidR="0009400E" w:rsidRDefault="0009400E" w:rsidP="004C0D3E">
                            <w:r>
                              <w:t>% of Pupils</w:t>
                            </w:r>
                          </w:p>
                        </w:txbxContent>
                      </v:textbox>
                      <w10:wrap anchorx="margin"/>
                    </v:shape>
                  </w:pict>
                </mc:Fallback>
              </mc:AlternateContent>
            </w:r>
            <w:r w:rsidRPr="0009400E">
              <w:rPr>
                <w:rFonts w:cstheme="minorHAnsi"/>
                <w:sz w:val="24"/>
                <w:szCs w:val="24"/>
              </w:rPr>
              <w:t>Post Test</w:t>
            </w:r>
          </w:p>
        </w:tc>
      </w:tr>
      <w:tr w:rsidR="0009400E" w:rsidRPr="0009400E" w14:paraId="50C4D83A" w14:textId="77777777" w:rsidTr="003E5772">
        <w:tc>
          <w:tcPr>
            <w:tcW w:w="6941" w:type="dxa"/>
          </w:tcPr>
          <w:p w14:paraId="05CA6A2E" w14:textId="77777777" w:rsidR="004C0D3E" w:rsidRPr="0009400E" w:rsidRDefault="004C0D3E" w:rsidP="003E5772">
            <w:pPr>
              <w:spacing w:line="360" w:lineRule="auto"/>
              <w:rPr>
                <w:rFonts w:cstheme="minorHAnsi"/>
                <w:sz w:val="24"/>
                <w:szCs w:val="24"/>
              </w:rPr>
            </w:pPr>
            <w:r w:rsidRPr="0009400E">
              <w:rPr>
                <w:rFonts w:cstheme="minorHAnsi"/>
                <w:sz w:val="24"/>
                <w:szCs w:val="24"/>
              </w:rPr>
              <w:t>Pupils drawing a bar graph</w:t>
            </w:r>
          </w:p>
        </w:tc>
        <w:tc>
          <w:tcPr>
            <w:tcW w:w="992" w:type="dxa"/>
          </w:tcPr>
          <w:p w14:paraId="415810D2" w14:textId="77777777" w:rsidR="004C0D3E" w:rsidRPr="0009400E" w:rsidRDefault="004C0D3E" w:rsidP="003E5772">
            <w:pPr>
              <w:spacing w:line="360" w:lineRule="auto"/>
              <w:rPr>
                <w:rFonts w:cstheme="minorHAnsi"/>
                <w:sz w:val="24"/>
                <w:szCs w:val="24"/>
              </w:rPr>
            </w:pPr>
            <w:r w:rsidRPr="0009400E">
              <w:rPr>
                <w:rFonts w:cstheme="minorHAnsi"/>
                <w:sz w:val="24"/>
                <w:szCs w:val="24"/>
              </w:rPr>
              <w:t>40</w:t>
            </w:r>
          </w:p>
        </w:tc>
        <w:tc>
          <w:tcPr>
            <w:tcW w:w="1083" w:type="dxa"/>
          </w:tcPr>
          <w:p w14:paraId="6A8A2546" w14:textId="77777777" w:rsidR="004C0D3E" w:rsidRPr="0009400E" w:rsidRDefault="004C0D3E" w:rsidP="003E5772">
            <w:pPr>
              <w:spacing w:line="360" w:lineRule="auto"/>
              <w:rPr>
                <w:rFonts w:cstheme="minorHAnsi"/>
                <w:sz w:val="24"/>
                <w:szCs w:val="24"/>
              </w:rPr>
            </w:pPr>
            <w:r w:rsidRPr="0009400E">
              <w:rPr>
                <w:rFonts w:cstheme="minorHAnsi"/>
                <w:sz w:val="24"/>
                <w:szCs w:val="24"/>
              </w:rPr>
              <w:t>0</w:t>
            </w:r>
          </w:p>
        </w:tc>
      </w:tr>
      <w:tr w:rsidR="0009400E" w:rsidRPr="0009400E" w14:paraId="6482C3A0" w14:textId="77777777" w:rsidTr="003E5772">
        <w:tc>
          <w:tcPr>
            <w:tcW w:w="6941" w:type="dxa"/>
          </w:tcPr>
          <w:p w14:paraId="2AA81532" w14:textId="77777777" w:rsidR="004C0D3E" w:rsidRPr="0009400E" w:rsidRDefault="004C0D3E" w:rsidP="003E5772">
            <w:pPr>
              <w:spacing w:line="360" w:lineRule="auto"/>
              <w:rPr>
                <w:rFonts w:cstheme="minorHAnsi"/>
                <w:sz w:val="24"/>
                <w:szCs w:val="24"/>
              </w:rPr>
            </w:pPr>
            <w:r w:rsidRPr="0009400E">
              <w:rPr>
                <w:rFonts w:cstheme="minorHAnsi"/>
                <w:sz w:val="24"/>
                <w:szCs w:val="24"/>
              </w:rPr>
              <w:t>Pupils drawing a line graph</w:t>
            </w:r>
          </w:p>
        </w:tc>
        <w:tc>
          <w:tcPr>
            <w:tcW w:w="992" w:type="dxa"/>
          </w:tcPr>
          <w:p w14:paraId="0D41D6C4" w14:textId="77777777" w:rsidR="004C0D3E" w:rsidRPr="0009400E" w:rsidRDefault="004C0D3E" w:rsidP="003E5772">
            <w:pPr>
              <w:spacing w:line="360" w:lineRule="auto"/>
              <w:rPr>
                <w:rFonts w:cstheme="minorHAnsi"/>
                <w:sz w:val="24"/>
                <w:szCs w:val="24"/>
              </w:rPr>
            </w:pPr>
            <w:r w:rsidRPr="0009400E">
              <w:rPr>
                <w:rFonts w:cstheme="minorHAnsi"/>
                <w:sz w:val="24"/>
                <w:szCs w:val="24"/>
              </w:rPr>
              <w:t>60</w:t>
            </w:r>
          </w:p>
        </w:tc>
        <w:tc>
          <w:tcPr>
            <w:tcW w:w="1083" w:type="dxa"/>
          </w:tcPr>
          <w:p w14:paraId="31D8C823" w14:textId="77777777" w:rsidR="004C0D3E" w:rsidRPr="0009400E" w:rsidRDefault="004C0D3E" w:rsidP="003E5772">
            <w:pPr>
              <w:spacing w:line="360" w:lineRule="auto"/>
              <w:rPr>
                <w:rFonts w:cstheme="minorHAnsi"/>
                <w:sz w:val="24"/>
                <w:szCs w:val="24"/>
              </w:rPr>
            </w:pPr>
            <w:r w:rsidRPr="0009400E">
              <w:rPr>
                <w:rFonts w:cstheme="minorHAnsi"/>
                <w:sz w:val="24"/>
                <w:szCs w:val="24"/>
              </w:rPr>
              <w:t>32</w:t>
            </w:r>
          </w:p>
        </w:tc>
      </w:tr>
      <w:tr w:rsidR="0009400E" w:rsidRPr="0009400E" w14:paraId="030F22C3" w14:textId="77777777" w:rsidTr="009E4BBF">
        <w:tc>
          <w:tcPr>
            <w:tcW w:w="6941" w:type="dxa"/>
            <w:shd w:val="clear" w:color="auto" w:fill="FFFFFF" w:themeFill="background1"/>
          </w:tcPr>
          <w:p w14:paraId="0797B3F6" w14:textId="49575381" w:rsidR="004C0D3E" w:rsidRPr="0009400E" w:rsidRDefault="004C0D3E" w:rsidP="003E5772">
            <w:pPr>
              <w:spacing w:line="360" w:lineRule="auto"/>
              <w:rPr>
                <w:rFonts w:cstheme="minorHAnsi"/>
                <w:sz w:val="24"/>
                <w:szCs w:val="24"/>
              </w:rPr>
            </w:pPr>
            <w:r w:rsidRPr="0009400E">
              <w:rPr>
                <w:rFonts w:cstheme="minorHAnsi"/>
                <w:sz w:val="24"/>
                <w:szCs w:val="24"/>
              </w:rPr>
              <w:t xml:space="preserve">Pupils not identifying the </w:t>
            </w:r>
            <w:r w:rsidR="00651C4E" w:rsidRPr="0009400E">
              <w:rPr>
                <w:rFonts w:cstheme="minorHAnsi"/>
                <w:sz w:val="24"/>
                <w:szCs w:val="24"/>
              </w:rPr>
              <w:t xml:space="preserve">independent and dependant </w:t>
            </w:r>
            <w:r w:rsidRPr="0009400E">
              <w:rPr>
                <w:rFonts w:cstheme="minorHAnsi"/>
                <w:sz w:val="24"/>
                <w:szCs w:val="24"/>
              </w:rPr>
              <w:t>axis correct</w:t>
            </w:r>
            <w:r w:rsidR="00FA5834" w:rsidRPr="0009400E">
              <w:rPr>
                <w:rFonts w:cstheme="minorHAnsi"/>
                <w:sz w:val="24"/>
                <w:szCs w:val="24"/>
              </w:rPr>
              <w:t>ly.</w:t>
            </w:r>
          </w:p>
        </w:tc>
        <w:tc>
          <w:tcPr>
            <w:tcW w:w="992" w:type="dxa"/>
            <w:shd w:val="clear" w:color="auto" w:fill="FFFFFF" w:themeFill="background1"/>
          </w:tcPr>
          <w:p w14:paraId="61DF87E2" w14:textId="77777777" w:rsidR="004C0D3E" w:rsidRPr="0009400E" w:rsidRDefault="004C0D3E" w:rsidP="003E5772">
            <w:pPr>
              <w:spacing w:line="360" w:lineRule="auto"/>
              <w:rPr>
                <w:rFonts w:cstheme="minorHAnsi"/>
                <w:sz w:val="24"/>
                <w:szCs w:val="24"/>
              </w:rPr>
            </w:pPr>
            <w:r w:rsidRPr="0009400E">
              <w:rPr>
                <w:rFonts w:cstheme="minorHAnsi"/>
                <w:sz w:val="24"/>
                <w:szCs w:val="24"/>
              </w:rPr>
              <w:t>28</w:t>
            </w:r>
          </w:p>
        </w:tc>
        <w:tc>
          <w:tcPr>
            <w:tcW w:w="1083" w:type="dxa"/>
            <w:shd w:val="clear" w:color="auto" w:fill="FFFFFF" w:themeFill="background1"/>
          </w:tcPr>
          <w:p w14:paraId="576CC6B0" w14:textId="77777777" w:rsidR="004C0D3E" w:rsidRPr="0009400E" w:rsidRDefault="004C0D3E" w:rsidP="003E5772">
            <w:pPr>
              <w:spacing w:line="360" w:lineRule="auto"/>
              <w:rPr>
                <w:rFonts w:cstheme="minorHAnsi"/>
                <w:sz w:val="24"/>
                <w:szCs w:val="24"/>
              </w:rPr>
            </w:pPr>
            <w:r w:rsidRPr="0009400E">
              <w:rPr>
                <w:rFonts w:cstheme="minorHAnsi"/>
                <w:sz w:val="24"/>
                <w:szCs w:val="24"/>
              </w:rPr>
              <w:t>40</w:t>
            </w:r>
          </w:p>
        </w:tc>
      </w:tr>
      <w:tr w:rsidR="0009400E" w:rsidRPr="0009400E" w14:paraId="0471D39D" w14:textId="77777777" w:rsidTr="009E4BBF">
        <w:tc>
          <w:tcPr>
            <w:tcW w:w="6941" w:type="dxa"/>
            <w:shd w:val="clear" w:color="auto" w:fill="FFFFFF" w:themeFill="background1"/>
          </w:tcPr>
          <w:p w14:paraId="76B537A0" w14:textId="538E352C" w:rsidR="004C0D3E" w:rsidRPr="0009400E" w:rsidRDefault="004C0D3E" w:rsidP="003E5772">
            <w:pPr>
              <w:spacing w:line="360" w:lineRule="auto"/>
              <w:rPr>
                <w:rFonts w:cstheme="minorHAnsi"/>
                <w:sz w:val="24"/>
                <w:szCs w:val="24"/>
              </w:rPr>
            </w:pPr>
            <w:r w:rsidRPr="0009400E">
              <w:rPr>
                <w:rFonts w:cstheme="minorHAnsi"/>
                <w:sz w:val="24"/>
                <w:szCs w:val="24"/>
              </w:rPr>
              <w:t xml:space="preserve">Pupils not labelling the axis at all, only one axis labelled or with </w:t>
            </w:r>
            <w:r w:rsidR="00CC3494" w:rsidRPr="0009400E">
              <w:rPr>
                <w:rFonts w:cstheme="minorHAnsi"/>
                <w:sz w:val="24"/>
                <w:szCs w:val="24"/>
              </w:rPr>
              <w:t>incorrect</w:t>
            </w:r>
            <w:r w:rsidRPr="0009400E">
              <w:rPr>
                <w:rFonts w:cstheme="minorHAnsi"/>
                <w:sz w:val="24"/>
                <w:szCs w:val="24"/>
              </w:rPr>
              <w:t xml:space="preserve"> labels</w:t>
            </w:r>
            <w:r w:rsidR="00FA5834" w:rsidRPr="0009400E">
              <w:rPr>
                <w:rFonts w:cstheme="minorHAnsi"/>
                <w:sz w:val="24"/>
                <w:szCs w:val="24"/>
              </w:rPr>
              <w:t>.</w:t>
            </w:r>
          </w:p>
        </w:tc>
        <w:tc>
          <w:tcPr>
            <w:tcW w:w="992" w:type="dxa"/>
            <w:shd w:val="clear" w:color="auto" w:fill="FFFFFF" w:themeFill="background1"/>
          </w:tcPr>
          <w:p w14:paraId="2123FC73" w14:textId="77777777" w:rsidR="004C0D3E" w:rsidRPr="0009400E" w:rsidRDefault="004C0D3E" w:rsidP="003E5772">
            <w:pPr>
              <w:spacing w:line="360" w:lineRule="auto"/>
              <w:rPr>
                <w:rFonts w:cstheme="minorHAnsi"/>
                <w:sz w:val="24"/>
                <w:szCs w:val="24"/>
              </w:rPr>
            </w:pPr>
            <w:r w:rsidRPr="0009400E">
              <w:rPr>
                <w:rFonts w:cstheme="minorHAnsi"/>
                <w:sz w:val="24"/>
                <w:szCs w:val="24"/>
              </w:rPr>
              <w:t>36</w:t>
            </w:r>
          </w:p>
        </w:tc>
        <w:tc>
          <w:tcPr>
            <w:tcW w:w="1083" w:type="dxa"/>
            <w:shd w:val="clear" w:color="auto" w:fill="FFFFFF" w:themeFill="background1"/>
          </w:tcPr>
          <w:p w14:paraId="7C9893FA" w14:textId="77777777" w:rsidR="004C0D3E" w:rsidRPr="0009400E" w:rsidRDefault="004C0D3E" w:rsidP="003E5772">
            <w:pPr>
              <w:spacing w:line="360" w:lineRule="auto"/>
              <w:rPr>
                <w:rFonts w:cstheme="minorHAnsi"/>
                <w:sz w:val="24"/>
                <w:szCs w:val="24"/>
              </w:rPr>
            </w:pPr>
            <w:r w:rsidRPr="0009400E">
              <w:rPr>
                <w:rFonts w:cstheme="minorHAnsi"/>
                <w:sz w:val="24"/>
                <w:szCs w:val="24"/>
              </w:rPr>
              <w:t>0</w:t>
            </w:r>
          </w:p>
        </w:tc>
      </w:tr>
      <w:tr w:rsidR="0009400E" w:rsidRPr="0009400E" w14:paraId="4C0A0B4E" w14:textId="77777777" w:rsidTr="009E4BBF">
        <w:tc>
          <w:tcPr>
            <w:tcW w:w="6941" w:type="dxa"/>
            <w:shd w:val="clear" w:color="auto" w:fill="FFFFFF" w:themeFill="background1"/>
          </w:tcPr>
          <w:p w14:paraId="1DCFCFD5" w14:textId="4603D00F" w:rsidR="004C0D3E" w:rsidRPr="0009400E" w:rsidRDefault="004C0D3E" w:rsidP="003E5772">
            <w:pPr>
              <w:spacing w:line="360" w:lineRule="auto"/>
              <w:rPr>
                <w:rFonts w:cstheme="minorHAnsi"/>
                <w:sz w:val="24"/>
                <w:szCs w:val="24"/>
              </w:rPr>
            </w:pPr>
            <w:r w:rsidRPr="0009400E">
              <w:rPr>
                <w:rFonts w:cstheme="minorHAnsi"/>
                <w:sz w:val="24"/>
                <w:szCs w:val="24"/>
              </w:rPr>
              <w:t xml:space="preserve">Pupils labelling the axis correctly but </w:t>
            </w:r>
            <w:r w:rsidRPr="0009400E">
              <w:rPr>
                <w:rFonts w:cstheme="minorHAnsi"/>
                <w:b/>
                <w:bCs/>
                <w:sz w:val="24"/>
                <w:szCs w:val="24"/>
              </w:rPr>
              <w:t>not</w:t>
            </w:r>
            <w:r w:rsidRPr="0009400E">
              <w:rPr>
                <w:rFonts w:cstheme="minorHAnsi"/>
                <w:sz w:val="24"/>
                <w:szCs w:val="24"/>
              </w:rPr>
              <w:t xml:space="preserve"> including the units</w:t>
            </w:r>
            <w:r w:rsidR="00FA5834" w:rsidRPr="0009400E">
              <w:rPr>
                <w:rFonts w:cstheme="minorHAnsi"/>
                <w:sz w:val="24"/>
                <w:szCs w:val="24"/>
              </w:rPr>
              <w:t>.</w:t>
            </w:r>
          </w:p>
        </w:tc>
        <w:tc>
          <w:tcPr>
            <w:tcW w:w="992" w:type="dxa"/>
            <w:shd w:val="clear" w:color="auto" w:fill="FFFFFF" w:themeFill="background1"/>
          </w:tcPr>
          <w:p w14:paraId="4864CEC8" w14:textId="77777777" w:rsidR="004C0D3E" w:rsidRPr="0009400E" w:rsidRDefault="004C0D3E" w:rsidP="003E5772">
            <w:pPr>
              <w:spacing w:line="360" w:lineRule="auto"/>
              <w:rPr>
                <w:rFonts w:cstheme="minorHAnsi"/>
                <w:sz w:val="24"/>
                <w:szCs w:val="24"/>
              </w:rPr>
            </w:pPr>
            <w:r w:rsidRPr="0009400E">
              <w:rPr>
                <w:rFonts w:cstheme="minorHAnsi"/>
                <w:sz w:val="24"/>
                <w:szCs w:val="24"/>
              </w:rPr>
              <w:t>16</w:t>
            </w:r>
          </w:p>
        </w:tc>
        <w:tc>
          <w:tcPr>
            <w:tcW w:w="1083" w:type="dxa"/>
            <w:shd w:val="clear" w:color="auto" w:fill="FFFFFF" w:themeFill="background1"/>
          </w:tcPr>
          <w:p w14:paraId="5E5DB588" w14:textId="77777777" w:rsidR="004C0D3E" w:rsidRPr="0009400E" w:rsidRDefault="004C0D3E" w:rsidP="003E5772">
            <w:pPr>
              <w:spacing w:line="360" w:lineRule="auto"/>
              <w:rPr>
                <w:rFonts w:cstheme="minorHAnsi"/>
                <w:sz w:val="24"/>
                <w:szCs w:val="24"/>
              </w:rPr>
            </w:pPr>
            <w:r w:rsidRPr="0009400E">
              <w:rPr>
                <w:rFonts w:cstheme="minorHAnsi"/>
                <w:sz w:val="24"/>
                <w:szCs w:val="24"/>
              </w:rPr>
              <w:t>12</w:t>
            </w:r>
          </w:p>
        </w:tc>
      </w:tr>
      <w:tr w:rsidR="0009400E" w:rsidRPr="0009400E" w14:paraId="7CA1B05F" w14:textId="77777777" w:rsidTr="009E4BBF">
        <w:tc>
          <w:tcPr>
            <w:tcW w:w="6941" w:type="dxa"/>
            <w:shd w:val="clear" w:color="auto" w:fill="FFFFFF" w:themeFill="background1"/>
          </w:tcPr>
          <w:p w14:paraId="38609491" w14:textId="5CC0FEEA" w:rsidR="004C0D3E" w:rsidRPr="0009400E" w:rsidRDefault="004C0D3E" w:rsidP="003E5772">
            <w:pPr>
              <w:spacing w:line="360" w:lineRule="auto"/>
              <w:rPr>
                <w:rFonts w:cstheme="minorHAnsi"/>
                <w:sz w:val="24"/>
                <w:szCs w:val="24"/>
              </w:rPr>
            </w:pPr>
            <w:r w:rsidRPr="0009400E">
              <w:rPr>
                <w:rFonts w:cstheme="minorHAnsi"/>
                <w:sz w:val="24"/>
                <w:szCs w:val="24"/>
              </w:rPr>
              <w:t>Pupils using a linear scale</w:t>
            </w:r>
            <w:r w:rsidR="00FA5834" w:rsidRPr="0009400E">
              <w:rPr>
                <w:rFonts w:cstheme="minorHAnsi"/>
                <w:sz w:val="24"/>
                <w:szCs w:val="24"/>
              </w:rPr>
              <w:t xml:space="preserve"> with equal increments</w:t>
            </w:r>
            <w:r w:rsidR="00542D57" w:rsidRPr="0009400E">
              <w:rPr>
                <w:rFonts w:cstheme="minorHAnsi"/>
                <w:sz w:val="24"/>
                <w:szCs w:val="24"/>
              </w:rPr>
              <w:t xml:space="preserve"> (whether axis identified correctly or incorrectly).</w:t>
            </w:r>
          </w:p>
        </w:tc>
        <w:tc>
          <w:tcPr>
            <w:tcW w:w="992" w:type="dxa"/>
            <w:shd w:val="clear" w:color="auto" w:fill="FFFFFF" w:themeFill="background1"/>
          </w:tcPr>
          <w:p w14:paraId="6C30415C" w14:textId="77777777" w:rsidR="004C0D3E" w:rsidRPr="0009400E" w:rsidRDefault="004C0D3E" w:rsidP="003E5772">
            <w:pPr>
              <w:spacing w:line="360" w:lineRule="auto"/>
              <w:rPr>
                <w:rFonts w:cstheme="minorHAnsi"/>
                <w:sz w:val="24"/>
                <w:szCs w:val="24"/>
              </w:rPr>
            </w:pPr>
            <w:r w:rsidRPr="0009400E">
              <w:rPr>
                <w:rFonts w:cstheme="minorHAnsi"/>
                <w:sz w:val="24"/>
                <w:szCs w:val="24"/>
              </w:rPr>
              <w:t>52</w:t>
            </w:r>
          </w:p>
        </w:tc>
        <w:tc>
          <w:tcPr>
            <w:tcW w:w="1083" w:type="dxa"/>
            <w:shd w:val="clear" w:color="auto" w:fill="FFFFFF" w:themeFill="background1"/>
          </w:tcPr>
          <w:p w14:paraId="12485997" w14:textId="77777777" w:rsidR="004C0D3E" w:rsidRPr="0009400E" w:rsidRDefault="004C0D3E" w:rsidP="003E5772">
            <w:pPr>
              <w:spacing w:line="360" w:lineRule="auto"/>
              <w:rPr>
                <w:rFonts w:cstheme="minorHAnsi"/>
                <w:sz w:val="24"/>
                <w:szCs w:val="24"/>
              </w:rPr>
            </w:pPr>
            <w:r w:rsidRPr="0009400E">
              <w:rPr>
                <w:rFonts w:cstheme="minorHAnsi"/>
                <w:sz w:val="24"/>
                <w:szCs w:val="24"/>
              </w:rPr>
              <w:t>76</w:t>
            </w:r>
          </w:p>
        </w:tc>
      </w:tr>
      <w:tr w:rsidR="0009400E" w:rsidRPr="0009400E" w14:paraId="523F5BE0" w14:textId="77777777" w:rsidTr="009E4BBF">
        <w:tc>
          <w:tcPr>
            <w:tcW w:w="6941" w:type="dxa"/>
            <w:shd w:val="clear" w:color="auto" w:fill="FFFFFF" w:themeFill="background1"/>
          </w:tcPr>
          <w:p w14:paraId="39B2B5E7" w14:textId="3FFCC688" w:rsidR="004C0D3E" w:rsidRPr="0009400E" w:rsidRDefault="004C0D3E" w:rsidP="003E5772">
            <w:pPr>
              <w:spacing w:line="360" w:lineRule="auto"/>
              <w:rPr>
                <w:rFonts w:cstheme="minorHAnsi"/>
                <w:sz w:val="24"/>
                <w:szCs w:val="24"/>
              </w:rPr>
            </w:pPr>
            <w:r w:rsidRPr="0009400E">
              <w:rPr>
                <w:rFonts w:cstheme="minorHAnsi"/>
                <w:sz w:val="24"/>
                <w:szCs w:val="24"/>
              </w:rPr>
              <w:t>Pupils using incorrect scale</w:t>
            </w:r>
            <w:r w:rsidR="00542D57" w:rsidRPr="0009400E">
              <w:rPr>
                <w:rFonts w:cstheme="minorHAnsi"/>
                <w:sz w:val="24"/>
                <w:szCs w:val="24"/>
              </w:rPr>
              <w:t>.</w:t>
            </w:r>
          </w:p>
        </w:tc>
        <w:tc>
          <w:tcPr>
            <w:tcW w:w="992" w:type="dxa"/>
            <w:shd w:val="clear" w:color="auto" w:fill="FFFFFF" w:themeFill="background1"/>
          </w:tcPr>
          <w:p w14:paraId="17F93011" w14:textId="77777777" w:rsidR="004C0D3E" w:rsidRPr="0009400E" w:rsidRDefault="004C0D3E" w:rsidP="003E5772">
            <w:pPr>
              <w:spacing w:line="360" w:lineRule="auto"/>
              <w:rPr>
                <w:rFonts w:cstheme="minorHAnsi"/>
                <w:sz w:val="24"/>
                <w:szCs w:val="24"/>
              </w:rPr>
            </w:pPr>
            <w:r w:rsidRPr="0009400E">
              <w:rPr>
                <w:rFonts w:cstheme="minorHAnsi"/>
                <w:sz w:val="24"/>
                <w:szCs w:val="24"/>
              </w:rPr>
              <w:t>48</w:t>
            </w:r>
          </w:p>
        </w:tc>
        <w:tc>
          <w:tcPr>
            <w:tcW w:w="1083" w:type="dxa"/>
            <w:shd w:val="clear" w:color="auto" w:fill="FFFFFF" w:themeFill="background1"/>
          </w:tcPr>
          <w:p w14:paraId="4DB5CB26" w14:textId="77777777" w:rsidR="004C0D3E" w:rsidRPr="0009400E" w:rsidRDefault="004C0D3E" w:rsidP="003E5772">
            <w:pPr>
              <w:spacing w:line="360" w:lineRule="auto"/>
              <w:rPr>
                <w:rFonts w:cstheme="minorHAnsi"/>
                <w:sz w:val="24"/>
                <w:szCs w:val="24"/>
              </w:rPr>
            </w:pPr>
            <w:r w:rsidRPr="0009400E">
              <w:rPr>
                <w:rFonts w:cstheme="minorHAnsi"/>
                <w:sz w:val="24"/>
                <w:szCs w:val="24"/>
              </w:rPr>
              <w:t>24</w:t>
            </w:r>
          </w:p>
        </w:tc>
      </w:tr>
      <w:tr w:rsidR="004C0D3E" w:rsidRPr="0009400E" w14:paraId="50AA2146" w14:textId="77777777" w:rsidTr="003E5772">
        <w:tc>
          <w:tcPr>
            <w:tcW w:w="6941" w:type="dxa"/>
          </w:tcPr>
          <w:p w14:paraId="63B48FDE" w14:textId="1A0229D5" w:rsidR="004C0D3E" w:rsidRPr="0009400E" w:rsidRDefault="004C0D3E" w:rsidP="003E5772">
            <w:pPr>
              <w:spacing w:line="360" w:lineRule="auto"/>
              <w:rPr>
                <w:rFonts w:cstheme="minorHAnsi"/>
                <w:sz w:val="24"/>
                <w:szCs w:val="24"/>
              </w:rPr>
            </w:pPr>
            <w:bookmarkStart w:id="14" w:name="_Hlk28513981"/>
            <w:r w:rsidRPr="0009400E">
              <w:rPr>
                <w:rFonts w:cstheme="minorHAnsi"/>
                <w:sz w:val="24"/>
                <w:szCs w:val="24"/>
              </w:rPr>
              <w:t>Of those with incorrect scales those pupils who used the dependant variable results as their scale on the X axis</w:t>
            </w:r>
            <w:r w:rsidR="00FA5834" w:rsidRPr="0009400E">
              <w:rPr>
                <w:rFonts w:cstheme="minorHAnsi"/>
                <w:sz w:val="24"/>
                <w:szCs w:val="24"/>
              </w:rPr>
              <w:t>.</w:t>
            </w:r>
          </w:p>
        </w:tc>
        <w:tc>
          <w:tcPr>
            <w:tcW w:w="992" w:type="dxa"/>
          </w:tcPr>
          <w:p w14:paraId="21001C48" w14:textId="77777777" w:rsidR="004C0D3E" w:rsidRPr="0009400E" w:rsidRDefault="004C0D3E" w:rsidP="003E5772">
            <w:pPr>
              <w:spacing w:line="360" w:lineRule="auto"/>
              <w:rPr>
                <w:rFonts w:cstheme="minorHAnsi"/>
                <w:sz w:val="24"/>
                <w:szCs w:val="24"/>
              </w:rPr>
            </w:pPr>
            <w:r w:rsidRPr="0009400E">
              <w:rPr>
                <w:rFonts w:cstheme="minorHAnsi"/>
                <w:sz w:val="24"/>
                <w:szCs w:val="24"/>
              </w:rPr>
              <w:t>28</w:t>
            </w:r>
          </w:p>
        </w:tc>
        <w:tc>
          <w:tcPr>
            <w:tcW w:w="1083" w:type="dxa"/>
          </w:tcPr>
          <w:p w14:paraId="1C49A776" w14:textId="77777777" w:rsidR="004C0D3E" w:rsidRPr="0009400E" w:rsidRDefault="004C0D3E" w:rsidP="003E5772">
            <w:pPr>
              <w:spacing w:line="360" w:lineRule="auto"/>
              <w:rPr>
                <w:rFonts w:cstheme="minorHAnsi"/>
                <w:sz w:val="24"/>
                <w:szCs w:val="24"/>
              </w:rPr>
            </w:pPr>
            <w:r w:rsidRPr="0009400E">
              <w:rPr>
                <w:rFonts w:cstheme="minorHAnsi"/>
                <w:sz w:val="24"/>
                <w:szCs w:val="24"/>
              </w:rPr>
              <w:t>16</w:t>
            </w:r>
          </w:p>
        </w:tc>
      </w:tr>
      <w:bookmarkEnd w:id="14"/>
    </w:tbl>
    <w:p w14:paraId="29CB583E" w14:textId="77777777" w:rsidR="004C0D3E" w:rsidRPr="0009400E" w:rsidRDefault="004C0D3E" w:rsidP="004C0D3E">
      <w:pPr>
        <w:spacing w:line="360" w:lineRule="auto"/>
        <w:rPr>
          <w:rFonts w:cstheme="minorHAnsi"/>
          <w:sz w:val="24"/>
          <w:szCs w:val="24"/>
        </w:rPr>
      </w:pPr>
    </w:p>
    <w:p w14:paraId="19199961" w14:textId="7A95397D" w:rsidR="004364BD" w:rsidRPr="0009400E" w:rsidRDefault="004364BD" w:rsidP="004C0D3E">
      <w:pPr>
        <w:spacing w:line="360" w:lineRule="auto"/>
        <w:rPr>
          <w:rFonts w:cstheme="minorHAnsi"/>
          <w:sz w:val="24"/>
          <w:szCs w:val="24"/>
        </w:rPr>
      </w:pPr>
      <w:r w:rsidRPr="0009400E">
        <w:rPr>
          <w:rFonts w:cstheme="minorHAnsi"/>
          <w:sz w:val="24"/>
          <w:szCs w:val="24"/>
        </w:rPr>
        <w:t xml:space="preserve">Ultimately, </w:t>
      </w:r>
      <w:r w:rsidR="005E538B" w:rsidRPr="0009400E">
        <w:rPr>
          <w:rFonts w:cstheme="minorHAnsi"/>
          <w:sz w:val="24"/>
          <w:szCs w:val="24"/>
        </w:rPr>
        <w:t xml:space="preserve">(despite improvement in a number of areas of graph drawing after intervention) </w:t>
      </w:r>
      <w:r w:rsidRPr="0009400E">
        <w:rPr>
          <w:rFonts w:cstheme="minorHAnsi"/>
          <w:sz w:val="24"/>
          <w:szCs w:val="24"/>
        </w:rPr>
        <w:t xml:space="preserve">the </w:t>
      </w:r>
      <w:r w:rsidR="00E2586D" w:rsidRPr="0009400E">
        <w:rPr>
          <w:rFonts w:cstheme="minorHAnsi"/>
          <w:sz w:val="24"/>
          <w:szCs w:val="24"/>
        </w:rPr>
        <w:t xml:space="preserve">mean </w:t>
      </w:r>
      <w:r w:rsidRPr="0009400E">
        <w:rPr>
          <w:rFonts w:cstheme="minorHAnsi"/>
          <w:sz w:val="24"/>
          <w:szCs w:val="24"/>
        </w:rPr>
        <w:t xml:space="preserve">marks obtained out of 5 </w:t>
      </w:r>
      <w:r w:rsidR="005E538B" w:rsidRPr="0009400E">
        <w:rPr>
          <w:rFonts w:cstheme="minorHAnsi"/>
          <w:sz w:val="24"/>
          <w:szCs w:val="24"/>
        </w:rPr>
        <w:t xml:space="preserve">pre and </w:t>
      </w:r>
      <w:r w:rsidR="00211160" w:rsidRPr="0009400E">
        <w:rPr>
          <w:rFonts w:cstheme="minorHAnsi"/>
          <w:sz w:val="24"/>
          <w:szCs w:val="24"/>
        </w:rPr>
        <w:t>post-test</w:t>
      </w:r>
      <w:r w:rsidR="005E538B" w:rsidRPr="0009400E">
        <w:rPr>
          <w:rFonts w:cstheme="minorHAnsi"/>
          <w:sz w:val="24"/>
          <w:szCs w:val="24"/>
        </w:rPr>
        <w:t xml:space="preserve"> </w:t>
      </w:r>
      <w:r w:rsidRPr="0009400E">
        <w:rPr>
          <w:rFonts w:cstheme="minorHAnsi"/>
          <w:sz w:val="24"/>
          <w:szCs w:val="24"/>
        </w:rPr>
        <w:t>w</w:t>
      </w:r>
      <w:r w:rsidR="00650200" w:rsidRPr="0009400E">
        <w:rPr>
          <w:rFonts w:cstheme="minorHAnsi"/>
          <w:sz w:val="24"/>
          <w:szCs w:val="24"/>
        </w:rPr>
        <w:t>as still</w:t>
      </w:r>
      <w:r w:rsidRPr="0009400E">
        <w:rPr>
          <w:rFonts w:cstheme="minorHAnsi"/>
          <w:sz w:val="24"/>
          <w:szCs w:val="24"/>
        </w:rPr>
        <w:t xml:space="preserve"> below half marks </w:t>
      </w:r>
      <w:r w:rsidR="00E2586D" w:rsidRPr="0009400E">
        <w:rPr>
          <w:rFonts w:cstheme="minorHAnsi"/>
          <w:sz w:val="24"/>
          <w:szCs w:val="24"/>
        </w:rPr>
        <w:t>supporting</w:t>
      </w:r>
      <w:r w:rsidRPr="0009400E">
        <w:rPr>
          <w:rFonts w:cstheme="minorHAnsi"/>
          <w:sz w:val="24"/>
          <w:szCs w:val="24"/>
        </w:rPr>
        <w:t xml:space="preserve"> the findings of much of the research suggesting that pupils have difficulty with graph construction</w:t>
      </w:r>
      <w:r w:rsidR="000B2BE4" w:rsidRPr="0009400E">
        <w:rPr>
          <w:rFonts w:cstheme="minorHAnsi"/>
          <w:sz w:val="24"/>
          <w:szCs w:val="24"/>
        </w:rPr>
        <w:t xml:space="preserve"> (</w:t>
      </w:r>
      <w:r w:rsidR="00CE067D" w:rsidRPr="0009400E">
        <w:rPr>
          <w:rFonts w:cstheme="minorHAnsi"/>
          <w:sz w:val="24"/>
          <w:szCs w:val="24"/>
        </w:rPr>
        <w:t>Lai et al.,</w:t>
      </w:r>
      <w:r w:rsidR="00CE067D" w:rsidRPr="0009400E">
        <w:rPr>
          <w:rFonts w:cstheme="minorHAnsi"/>
          <w:i/>
          <w:iCs/>
          <w:sz w:val="24"/>
          <w:szCs w:val="24"/>
        </w:rPr>
        <w:t xml:space="preserve"> </w:t>
      </w:r>
      <w:r w:rsidR="00CE067D" w:rsidRPr="0009400E">
        <w:rPr>
          <w:rFonts w:cstheme="minorHAnsi"/>
          <w:sz w:val="24"/>
          <w:szCs w:val="24"/>
        </w:rPr>
        <w:t xml:space="preserve">2016; </w:t>
      </w:r>
      <w:proofErr w:type="spellStart"/>
      <w:r w:rsidR="000B2BE4" w:rsidRPr="0009400E">
        <w:rPr>
          <w:rFonts w:cstheme="minorHAnsi"/>
          <w:sz w:val="24"/>
          <w:szCs w:val="24"/>
        </w:rPr>
        <w:t>Leinhardt</w:t>
      </w:r>
      <w:proofErr w:type="spellEnd"/>
      <w:r w:rsidR="000B2BE4" w:rsidRPr="0009400E">
        <w:rPr>
          <w:rFonts w:cstheme="minorHAnsi"/>
          <w:sz w:val="24"/>
          <w:szCs w:val="24"/>
        </w:rPr>
        <w:t xml:space="preserve"> et al., 1990; Swan &amp; Phillips, 1998; </w:t>
      </w:r>
      <w:proofErr w:type="spellStart"/>
      <w:r w:rsidR="000B2BE4" w:rsidRPr="0009400E">
        <w:rPr>
          <w:rFonts w:cstheme="minorHAnsi"/>
          <w:sz w:val="24"/>
          <w:szCs w:val="24"/>
        </w:rPr>
        <w:t>Swatton</w:t>
      </w:r>
      <w:proofErr w:type="spellEnd"/>
      <w:r w:rsidR="000B2BE4" w:rsidRPr="0009400E">
        <w:rPr>
          <w:rFonts w:cstheme="minorHAnsi"/>
          <w:sz w:val="24"/>
          <w:szCs w:val="24"/>
        </w:rPr>
        <w:t xml:space="preserve"> &amp; Taylor, 1994). </w:t>
      </w:r>
    </w:p>
    <w:p w14:paraId="79D536B0" w14:textId="05222A47" w:rsidR="007A2D8E" w:rsidRPr="0009400E" w:rsidRDefault="00E2586D" w:rsidP="004C0D3E">
      <w:pPr>
        <w:spacing w:line="360" w:lineRule="auto"/>
        <w:rPr>
          <w:rFonts w:cstheme="minorHAnsi"/>
          <w:sz w:val="24"/>
          <w:szCs w:val="24"/>
        </w:rPr>
      </w:pPr>
      <w:r w:rsidRPr="0009400E">
        <w:rPr>
          <w:rFonts w:cstheme="minorHAnsi"/>
          <w:sz w:val="24"/>
          <w:szCs w:val="24"/>
        </w:rPr>
        <w:t>Not only did this research highlight the difficulties pupils have in graph</w:t>
      </w:r>
      <w:r w:rsidR="00650200" w:rsidRPr="0009400E">
        <w:rPr>
          <w:rFonts w:cstheme="minorHAnsi"/>
          <w:sz w:val="24"/>
          <w:szCs w:val="24"/>
        </w:rPr>
        <w:t xml:space="preserve"> construction</w:t>
      </w:r>
      <w:r w:rsidRPr="0009400E">
        <w:rPr>
          <w:rFonts w:cstheme="minorHAnsi"/>
          <w:sz w:val="24"/>
          <w:szCs w:val="24"/>
        </w:rPr>
        <w:t>, it also identified the fact that the pupils were</w:t>
      </w:r>
      <w:r w:rsidR="00744A1F" w:rsidRPr="0009400E">
        <w:rPr>
          <w:rFonts w:cstheme="minorHAnsi"/>
          <w:sz w:val="24"/>
          <w:szCs w:val="24"/>
        </w:rPr>
        <w:t xml:space="preserve"> </w:t>
      </w:r>
      <w:r w:rsidRPr="0009400E">
        <w:rPr>
          <w:rFonts w:cstheme="minorHAnsi"/>
          <w:sz w:val="24"/>
          <w:szCs w:val="24"/>
        </w:rPr>
        <w:t>unable to identify the correct type of graph to be drawn.</w:t>
      </w:r>
      <w:r w:rsidR="004364BD" w:rsidRPr="0009400E">
        <w:rPr>
          <w:rFonts w:cstheme="minorHAnsi"/>
          <w:sz w:val="24"/>
          <w:szCs w:val="24"/>
        </w:rPr>
        <w:t xml:space="preserve"> </w:t>
      </w:r>
      <w:r w:rsidRPr="0009400E">
        <w:rPr>
          <w:rFonts w:cstheme="minorHAnsi"/>
          <w:sz w:val="24"/>
          <w:szCs w:val="24"/>
        </w:rPr>
        <w:t>D</w:t>
      </w:r>
      <w:r w:rsidR="004C0D3E" w:rsidRPr="0009400E">
        <w:rPr>
          <w:rFonts w:cstheme="minorHAnsi"/>
          <w:sz w:val="24"/>
          <w:szCs w:val="24"/>
        </w:rPr>
        <w:t xml:space="preserve">uring the pre-test no students constructed the correct type of </w:t>
      </w:r>
      <w:r w:rsidRPr="0009400E">
        <w:rPr>
          <w:rFonts w:cstheme="minorHAnsi"/>
          <w:sz w:val="24"/>
          <w:szCs w:val="24"/>
        </w:rPr>
        <w:t>graph</w:t>
      </w:r>
      <w:r w:rsidR="00542D57" w:rsidRPr="0009400E">
        <w:rPr>
          <w:rFonts w:cstheme="minorHAnsi"/>
          <w:sz w:val="24"/>
          <w:szCs w:val="24"/>
        </w:rPr>
        <w:t xml:space="preserve"> (</w:t>
      </w:r>
      <w:r w:rsidR="002706AF" w:rsidRPr="0009400E">
        <w:rPr>
          <w:rFonts w:cstheme="minorHAnsi"/>
          <w:sz w:val="24"/>
          <w:szCs w:val="24"/>
        </w:rPr>
        <w:t xml:space="preserve">a </w:t>
      </w:r>
      <w:r w:rsidR="00542D57" w:rsidRPr="0009400E">
        <w:rPr>
          <w:rFonts w:cstheme="minorHAnsi"/>
          <w:sz w:val="24"/>
          <w:szCs w:val="24"/>
        </w:rPr>
        <w:t>line of best fit)</w:t>
      </w:r>
      <w:r w:rsidRPr="0009400E">
        <w:rPr>
          <w:rFonts w:cstheme="minorHAnsi"/>
          <w:sz w:val="24"/>
          <w:szCs w:val="24"/>
        </w:rPr>
        <w:t xml:space="preserve">, however, despite drawing incorrect graphs pupils would still have been able to access </w:t>
      </w:r>
      <w:r w:rsidR="00744A1F" w:rsidRPr="0009400E">
        <w:rPr>
          <w:rFonts w:cstheme="minorHAnsi"/>
          <w:sz w:val="24"/>
          <w:szCs w:val="24"/>
        </w:rPr>
        <w:t xml:space="preserve">a </w:t>
      </w:r>
      <w:r w:rsidR="00327B95" w:rsidRPr="0009400E">
        <w:rPr>
          <w:rFonts w:cstheme="minorHAnsi"/>
          <w:sz w:val="24"/>
          <w:szCs w:val="24"/>
        </w:rPr>
        <w:t>varying amount of marks</w:t>
      </w:r>
      <w:r w:rsidR="00542D57" w:rsidRPr="0009400E">
        <w:rPr>
          <w:rFonts w:cstheme="minorHAnsi"/>
          <w:sz w:val="24"/>
          <w:szCs w:val="24"/>
        </w:rPr>
        <w:t xml:space="preserve"> for scale, axis and plotting</w:t>
      </w:r>
      <w:r w:rsidR="00327B95" w:rsidRPr="0009400E">
        <w:rPr>
          <w:rFonts w:cstheme="minorHAnsi"/>
          <w:sz w:val="24"/>
          <w:szCs w:val="24"/>
        </w:rPr>
        <w:t xml:space="preserve"> (depending on the type of graph they had drawn)</w:t>
      </w:r>
      <w:r w:rsidRPr="0009400E">
        <w:rPr>
          <w:rFonts w:cstheme="minorHAnsi"/>
          <w:sz w:val="24"/>
          <w:szCs w:val="24"/>
        </w:rPr>
        <w:t xml:space="preserve">. </w:t>
      </w:r>
      <w:r w:rsidR="000B2BE4" w:rsidRPr="0009400E">
        <w:rPr>
          <w:rFonts w:cstheme="minorHAnsi"/>
          <w:sz w:val="24"/>
          <w:szCs w:val="24"/>
        </w:rPr>
        <w:t>T</w:t>
      </w:r>
      <w:r w:rsidR="00650200" w:rsidRPr="0009400E">
        <w:rPr>
          <w:rFonts w:cstheme="minorHAnsi"/>
          <w:sz w:val="24"/>
          <w:szCs w:val="24"/>
        </w:rPr>
        <w:t>he</w:t>
      </w:r>
      <w:r w:rsidRPr="0009400E">
        <w:rPr>
          <w:rFonts w:cstheme="minorHAnsi"/>
          <w:sz w:val="24"/>
          <w:szCs w:val="24"/>
        </w:rPr>
        <w:t xml:space="preserve"> </w:t>
      </w:r>
      <w:r w:rsidR="007A2D8E" w:rsidRPr="0009400E">
        <w:rPr>
          <w:rFonts w:cstheme="minorHAnsi"/>
          <w:sz w:val="24"/>
          <w:szCs w:val="24"/>
        </w:rPr>
        <w:t>pupil’s</w:t>
      </w:r>
      <w:r w:rsidRPr="0009400E">
        <w:rPr>
          <w:rFonts w:cstheme="minorHAnsi"/>
          <w:sz w:val="24"/>
          <w:szCs w:val="24"/>
        </w:rPr>
        <w:t xml:space="preserve"> ability to identify the correct type of graph to be drawn </w:t>
      </w:r>
      <w:r w:rsidR="004C0D3E" w:rsidRPr="0009400E">
        <w:rPr>
          <w:rFonts w:cstheme="minorHAnsi"/>
          <w:sz w:val="24"/>
          <w:szCs w:val="24"/>
        </w:rPr>
        <w:t xml:space="preserve">improved after teaching and </w:t>
      </w:r>
      <w:r w:rsidR="004D351A" w:rsidRPr="0009400E">
        <w:rPr>
          <w:rFonts w:cstheme="minorHAnsi"/>
          <w:sz w:val="24"/>
          <w:szCs w:val="24"/>
        </w:rPr>
        <w:t>l</w:t>
      </w:r>
      <w:r w:rsidR="004C0D3E" w:rsidRPr="0009400E">
        <w:rPr>
          <w:rFonts w:cstheme="minorHAnsi"/>
          <w:sz w:val="24"/>
          <w:szCs w:val="24"/>
        </w:rPr>
        <w:t xml:space="preserve">earning had taken </w:t>
      </w:r>
      <w:r w:rsidR="004364BD" w:rsidRPr="0009400E">
        <w:rPr>
          <w:rFonts w:cstheme="minorHAnsi"/>
          <w:sz w:val="24"/>
          <w:szCs w:val="24"/>
        </w:rPr>
        <w:t>plac</w:t>
      </w:r>
      <w:r w:rsidRPr="0009400E">
        <w:rPr>
          <w:rFonts w:cstheme="minorHAnsi"/>
          <w:sz w:val="24"/>
          <w:szCs w:val="24"/>
        </w:rPr>
        <w:t>e</w:t>
      </w:r>
      <w:r w:rsidR="00116EF1" w:rsidRPr="0009400E">
        <w:rPr>
          <w:rFonts w:cstheme="minorHAnsi"/>
          <w:sz w:val="24"/>
          <w:szCs w:val="24"/>
        </w:rPr>
        <w:t>, however 32% of pupils still constructed a line graph</w:t>
      </w:r>
      <w:r w:rsidR="00327B95" w:rsidRPr="0009400E">
        <w:rPr>
          <w:rFonts w:cstheme="minorHAnsi"/>
          <w:sz w:val="24"/>
          <w:szCs w:val="24"/>
        </w:rPr>
        <w:t>, however, n</w:t>
      </w:r>
      <w:r w:rsidR="00116EF1" w:rsidRPr="0009400E">
        <w:rPr>
          <w:rFonts w:cstheme="minorHAnsi"/>
          <w:sz w:val="24"/>
          <w:szCs w:val="24"/>
        </w:rPr>
        <w:t>o pupils drew a bar graph</w:t>
      </w:r>
      <w:r w:rsidR="00327B95" w:rsidRPr="0009400E">
        <w:rPr>
          <w:rFonts w:cstheme="minorHAnsi"/>
          <w:sz w:val="24"/>
          <w:szCs w:val="24"/>
        </w:rPr>
        <w:t>.</w:t>
      </w:r>
    </w:p>
    <w:p w14:paraId="60A763D8" w14:textId="1836CFDD" w:rsidR="004C0D3E" w:rsidRPr="0009400E" w:rsidRDefault="00BF34E9" w:rsidP="004C0D3E">
      <w:pPr>
        <w:spacing w:line="360" w:lineRule="auto"/>
        <w:rPr>
          <w:rFonts w:cstheme="minorHAnsi"/>
          <w:sz w:val="24"/>
          <w:szCs w:val="24"/>
        </w:rPr>
      </w:pPr>
      <w:r w:rsidRPr="0009400E">
        <w:rPr>
          <w:rFonts w:cstheme="minorHAnsi"/>
          <w:sz w:val="24"/>
          <w:szCs w:val="24"/>
        </w:rPr>
        <w:t xml:space="preserve">Hart (2004) </w:t>
      </w:r>
      <w:r w:rsidR="00B50C77" w:rsidRPr="0009400E">
        <w:rPr>
          <w:rFonts w:cstheme="minorHAnsi"/>
          <w:sz w:val="24"/>
          <w:szCs w:val="24"/>
        </w:rPr>
        <w:t xml:space="preserve">and </w:t>
      </w:r>
      <w:r w:rsidRPr="0009400E">
        <w:rPr>
          <w:rFonts w:cstheme="minorHAnsi"/>
          <w:sz w:val="24"/>
          <w:szCs w:val="24"/>
        </w:rPr>
        <w:t xml:space="preserve">Lai et al. (2016) </w:t>
      </w:r>
      <w:r w:rsidR="00415119" w:rsidRPr="0009400E">
        <w:rPr>
          <w:rFonts w:cstheme="minorHAnsi"/>
          <w:sz w:val="24"/>
          <w:szCs w:val="24"/>
        </w:rPr>
        <w:t xml:space="preserve">claim that pupils face </w:t>
      </w:r>
      <w:r w:rsidR="00BF09AF" w:rsidRPr="0009400E">
        <w:rPr>
          <w:rFonts w:cstheme="minorHAnsi"/>
          <w:sz w:val="24"/>
          <w:szCs w:val="24"/>
        </w:rPr>
        <w:t xml:space="preserve">problem with </w:t>
      </w:r>
      <w:r w:rsidR="004364BD" w:rsidRPr="0009400E">
        <w:rPr>
          <w:rFonts w:cstheme="minorHAnsi"/>
          <w:sz w:val="24"/>
          <w:szCs w:val="24"/>
        </w:rPr>
        <w:t>scal</w:t>
      </w:r>
      <w:r w:rsidR="00BF09AF" w:rsidRPr="0009400E">
        <w:rPr>
          <w:rFonts w:cstheme="minorHAnsi"/>
          <w:sz w:val="24"/>
          <w:szCs w:val="24"/>
        </w:rPr>
        <w:t>ing and axis.</w:t>
      </w:r>
      <w:r w:rsidR="007A2D8E" w:rsidRPr="0009400E">
        <w:rPr>
          <w:rFonts w:cstheme="minorHAnsi"/>
          <w:sz w:val="24"/>
          <w:szCs w:val="24"/>
        </w:rPr>
        <w:t xml:space="preserve"> </w:t>
      </w:r>
      <w:r w:rsidR="00BF09AF" w:rsidRPr="0009400E">
        <w:rPr>
          <w:rFonts w:cstheme="minorHAnsi"/>
          <w:sz w:val="24"/>
          <w:szCs w:val="24"/>
        </w:rPr>
        <w:t>I</w:t>
      </w:r>
      <w:r w:rsidR="00C62593" w:rsidRPr="0009400E">
        <w:rPr>
          <w:rFonts w:cstheme="minorHAnsi"/>
          <w:sz w:val="24"/>
          <w:szCs w:val="24"/>
        </w:rPr>
        <w:t xml:space="preserve">n this research </w:t>
      </w:r>
      <w:r w:rsidR="004C0D3E" w:rsidRPr="0009400E">
        <w:rPr>
          <w:rFonts w:cstheme="minorHAnsi"/>
          <w:sz w:val="24"/>
          <w:szCs w:val="24"/>
        </w:rPr>
        <w:t>pupils attained more marks</w:t>
      </w:r>
      <w:r w:rsidR="00C20354" w:rsidRPr="0009400E">
        <w:rPr>
          <w:rFonts w:cstheme="minorHAnsi"/>
          <w:sz w:val="24"/>
          <w:szCs w:val="24"/>
        </w:rPr>
        <w:t xml:space="preserve"> </w:t>
      </w:r>
      <w:r w:rsidR="00E627AC" w:rsidRPr="0009400E">
        <w:rPr>
          <w:rFonts w:cstheme="minorHAnsi"/>
          <w:sz w:val="24"/>
          <w:szCs w:val="24"/>
        </w:rPr>
        <w:t>post-test</w:t>
      </w:r>
      <w:r w:rsidR="004C0D3E" w:rsidRPr="0009400E">
        <w:rPr>
          <w:rFonts w:cstheme="minorHAnsi"/>
          <w:sz w:val="24"/>
          <w:szCs w:val="24"/>
        </w:rPr>
        <w:t xml:space="preserve"> in all areas apart from the marks available for using an appropriate </w:t>
      </w:r>
      <w:r w:rsidR="00C62593" w:rsidRPr="0009400E">
        <w:rPr>
          <w:rFonts w:cstheme="minorHAnsi"/>
          <w:sz w:val="24"/>
          <w:szCs w:val="24"/>
        </w:rPr>
        <w:t>‘</w:t>
      </w:r>
      <w:r w:rsidR="004C0D3E" w:rsidRPr="0009400E">
        <w:rPr>
          <w:rFonts w:cstheme="minorHAnsi"/>
          <w:sz w:val="24"/>
          <w:szCs w:val="24"/>
        </w:rPr>
        <w:t>scale</w:t>
      </w:r>
      <w:r w:rsidR="00C62593" w:rsidRPr="0009400E">
        <w:rPr>
          <w:rFonts w:cstheme="minorHAnsi"/>
          <w:sz w:val="24"/>
          <w:szCs w:val="24"/>
        </w:rPr>
        <w:t>’</w:t>
      </w:r>
      <w:r w:rsidR="004C0D3E" w:rsidRPr="0009400E">
        <w:rPr>
          <w:rFonts w:cstheme="minorHAnsi"/>
          <w:sz w:val="24"/>
          <w:szCs w:val="24"/>
        </w:rPr>
        <w:t xml:space="preserve"> that uses at least half of the graph paper. There are two tasks which lead to the availability of this mark. Table 3 highlights that</w:t>
      </w:r>
      <w:r w:rsidR="007F448E" w:rsidRPr="0009400E">
        <w:rPr>
          <w:rFonts w:cstheme="minorHAnsi"/>
          <w:sz w:val="24"/>
          <w:szCs w:val="24"/>
        </w:rPr>
        <w:t xml:space="preserve"> there was </w:t>
      </w:r>
      <w:proofErr w:type="spellStart"/>
      <w:r w:rsidR="007F448E" w:rsidRPr="0009400E">
        <w:rPr>
          <w:rFonts w:cstheme="minorHAnsi"/>
          <w:sz w:val="24"/>
          <w:szCs w:val="24"/>
        </w:rPr>
        <w:t>a</w:t>
      </w:r>
      <w:proofErr w:type="spellEnd"/>
      <w:r w:rsidR="007F448E" w:rsidRPr="0009400E">
        <w:rPr>
          <w:rFonts w:cstheme="minorHAnsi"/>
          <w:sz w:val="24"/>
          <w:szCs w:val="24"/>
        </w:rPr>
        <w:t xml:space="preserve"> 24% increase in the number</w:t>
      </w:r>
      <w:r w:rsidR="004C0D3E" w:rsidRPr="0009400E">
        <w:rPr>
          <w:rFonts w:cstheme="minorHAnsi"/>
          <w:sz w:val="24"/>
          <w:szCs w:val="24"/>
        </w:rPr>
        <w:t xml:space="preserve"> of pupils were able to identify and construct a linear scale </w:t>
      </w:r>
      <w:r w:rsidR="004364BD" w:rsidRPr="0009400E">
        <w:rPr>
          <w:rFonts w:cstheme="minorHAnsi"/>
          <w:sz w:val="24"/>
          <w:szCs w:val="24"/>
        </w:rPr>
        <w:t xml:space="preserve">with equal </w:t>
      </w:r>
      <w:r w:rsidR="00BF09AF" w:rsidRPr="0009400E">
        <w:rPr>
          <w:rFonts w:cstheme="minorHAnsi"/>
          <w:sz w:val="24"/>
          <w:szCs w:val="24"/>
        </w:rPr>
        <w:t>increments</w:t>
      </w:r>
      <w:r w:rsidR="004364BD" w:rsidRPr="0009400E">
        <w:rPr>
          <w:rFonts w:cstheme="minorHAnsi"/>
          <w:sz w:val="24"/>
          <w:szCs w:val="24"/>
        </w:rPr>
        <w:t xml:space="preserve"> </w:t>
      </w:r>
      <w:r w:rsidR="007F448E" w:rsidRPr="0009400E">
        <w:rPr>
          <w:rFonts w:cstheme="minorHAnsi"/>
          <w:sz w:val="24"/>
          <w:szCs w:val="24"/>
        </w:rPr>
        <w:t xml:space="preserve">after teaching and learning had taken place </w:t>
      </w:r>
      <w:r w:rsidR="002706AF" w:rsidRPr="0009400E">
        <w:rPr>
          <w:rFonts w:cstheme="minorHAnsi"/>
          <w:sz w:val="24"/>
          <w:szCs w:val="24"/>
        </w:rPr>
        <w:t>increasing the</w:t>
      </w:r>
      <w:r w:rsidR="007F448E" w:rsidRPr="0009400E">
        <w:rPr>
          <w:rFonts w:cstheme="minorHAnsi"/>
          <w:sz w:val="24"/>
          <w:szCs w:val="24"/>
        </w:rPr>
        <w:t xml:space="preserve"> success rate of pupils to 76% </w:t>
      </w:r>
      <w:proofErr w:type="spellStart"/>
      <w:r w:rsidR="007F448E" w:rsidRPr="0009400E">
        <w:rPr>
          <w:rFonts w:cstheme="minorHAnsi"/>
          <w:sz w:val="24"/>
          <w:szCs w:val="24"/>
        </w:rPr>
        <w:t>post test</w:t>
      </w:r>
      <w:proofErr w:type="spellEnd"/>
      <w:r w:rsidR="007F448E" w:rsidRPr="0009400E">
        <w:rPr>
          <w:rFonts w:cstheme="minorHAnsi"/>
          <w:sz w:val="24"/>
          <w:szCs w:val="24"/>
        </w:rPr>
        <w:t>.</w:t>
      </w:r>
      <w:r w:rsidR="004D351A" w:rsidRPr="0009400E">
        <w:rPr>
          <w:rFonts w:cstheme="minorHAnsi"/>
          <w:sz w:val="24"/>
          <w:szCs w:val="24"/>
        </w:rPr>
        <w:t xml:space="preserve"> This supports </w:t>
      </w:r>
      <w:proofErr w:type="spellStart"/>
      <w:r w:rsidR="004D351A" w:rsidRPr="0009400E">
        <w:rPr>
          <w:rFonts w:cstheme="minorHAnsi"/>
          <w:sz w:val="24"/>
          <w:szCs w:val="24"/>
        </w:rPr>
        <w:t>Swatton</w:t>
      </w:r>
      <w:proofErr w:type="spellEnd"/>
      <w:r w:rsidR="004D351A" w:rsidRPr="0009400E">
        <w:rPr>
          <w:rFonts w:cstheme="minorHAnsi"/>
          <w:sz w:val="24"/>
          <w:szCs w:val="24"/>
        </w:rPr>
        <w:t xml:space="preserve"> </w:t>
      </w:r>
      <w:r w:rsidR="00B50C77" w:rsidRPr="0009400E">
        <w:rPr>
          <w:rFonts w:cstheme="minorHAnsi"/>
          <w:sz w:val="24"/>
          <w:szCs w:val="24"/>
        </w:rPr>
        <w:t>&amp;</w:t>
      </w:r>
      <w:r w:rsidR="004D351A" w:rsidRPr="0009400E">
        <w:rPr>
          <w:rFonts w:cstheme="minorHAnsi"/>
          <w:sz w:val="24"/>
          <w:szCs w:val="24"/>
        </w:rPr>
        <w:t xml:space="preserve"> Taylor (1994) claim that pupils can be successful with relatively simple scale</w:t>
      </w:r>
      <w:r w:rsidR="004364BD" w:rsidRPr="0009400E">
        <w:rPr>
          <w:rFonts w:cstheme="minorHAnsi"/>
          <w:sz w:val="24"/>
          <w:szCs w:val="24"/>
        </w:rPr>
        <w:t>s</w:t>
      </w:r>
      <w:r w:rsidR="004D351A" w:rsidRPr="0009400E">
        <w:rPr>
          <w:rFonts w:cstheme="minorHAnsi"/>
          <w:sz w:val="24"/>
          <w:szCs w:val="24"/>
        </w:rPr>
        <w:t>.</w:t>
      </w:r>
      <w:r w:rsidR="004C0D3E" w:rsidRPr="0009400E">
        <w:rPr>
          <w:rFonts w:cstheme="minorHAnsi"/>
          <w:sz w:val="24"/>
          <w:szCs w:val="24"/>
        </w:rPr>
        <w:t xml:space="preserve"> However, </w:t>
      </w:r>
      <w:r w:rsidR="0079420C" w:rsidRPr="0009400E">
        <w:rPr>
          <w:rFonts w:cstheme="minorHAnsi"/>
          <w:sz w:val="24"/>
          <w:szCs w:val="24"/>
        </w:rPr>
        <w:t xml:space="preserve">despite using a </w:t>
      </w:r>
      <w:r w:rsidR="009A4951" w:rsidRPr="0009400E">
        <w:rPr>
          <w:rFonts w:cstheme="minorHAnsi"/>
          <w:sz w:val="24"/>
          <w:szCs w:val="24"/>
        </w:rPr>
        <w:t xml:space="preserve">correct </w:t>
      </w:r>
      <w:r w:rsidR="0079420C" w:rsidRPr="0009400E">
        <w:rPr>
          <w:rFonts w:cstheme="minorHAnsi"/>
          <w:sz w:val="24"/>
          <w:szCs w:val="24"/>
        </w:rPr>
        <w:t xml:space="preserve">linear scale </w:t>
      </w:r>
      <w:r w:rsidR="004C0D3E" w:rsidRPr="0009400E">
        <w:rPr>
          <w:rFonts w:cstheme="minorHAnsi"/>
          <w:sz w:val="24"/>
          <w:szCs w:val="24"/>
        </w:rPr>
        <w:t xml:space="preserve">many pupils </w:t>
      </w:r>
      <w:r w:rsidR="00211160" w:rsidRPr="0009400E">
        <w:rPr>
          <w:rFonts w:cstheme="minorHAnsi"/>
          <w:sz w:val="24"/>
          <w:szCs w:val="24"/>
        </w:rPr>
        <w:t xml:space="preserve">actually </w:t>
      </w:r>
      <w:r w:rsidR="004C0D3E" w:rsidRPr="0009400E">
        <w:rPr>
          <w:rFonts w:cstheme="minorHAnsi"/>
          <w:sz w:val="24"/>
          <w:szCs w:val="24"/>
        </w:rPr>
        <w:t>failed to achieve this mar</w:t>
      </w:r>
      <w:r w:rsidR="00327B95" w:rsidRPr="0009400E">
        <w:rPr>
          <w:rFonts w:cstheme="minorHAnsi"/>
          <w:sz w:val="24"/>
          <w:szCs w:val="24"/>
        </w:rPr>
        <w:t xml:space="preserve">k because </w:t>
      </w:r>
      <w:r w:rsidR="004C0D3E" w:rsidRPr="0009400E">
        <w:rPr>
          <w:rFonts w:cstheme="minorHAnsi"/>
          <w:sz w:val="24"/>
          <w:szCs w:val="24"/>
        </w:rPr>
        <w:t>they did not scale their graph over half of the paper</w:t>
      </w:r>
      <w:r w:rsidR="0079420C" w:rsidRPr="0009400E">
        <w:rPr>
          <w:rFonts w:cstheme="minorHAnsi"/>
          <w:sz w:val="24"/>
          <w:szCs w:val="24"/>
        </w:rPr>
        <w:t xml:space="preserve"> which would have required them to </w:t>
      </w:r>
      <w:r w:rsidR="00BF09AF" w:rsidRPr="0009400E">
        <w:rPr>
          <w:rFonts w:cstheme="minorHAnsi"/>
          <w:sz w:val="24"/>
          <w:szCs w:val="24"/>
        </w:rPr>
        <w:t>choose</w:t>
      </w:r>
      <w:r w:rsidR="0079420C" w:rsidRPr="0009400E">
        <w:rPr>
          <w:rFonts w:cstheme="minorHAnsi"/>
          <w:sz w:val="24"/>
          <w:szCs w:val="24"/>
        </w:rPr>
        <w:t xml:space="preserve"> a more difficult scale</w:t>
      </w:r>
      <w:r w:rsidR="004C0D3E" w:rsidRPr="0009400E">
        <w:rPr>
          <w:rFonts w:cstheme="minorHAnsi"/>
          <w:sz w:val="24"/>
          <w:szCs w:val="24"/>
        </w:rPr>
        <w:t xml:space="preserve"> and this did not improve with intervention.</w:t>
      </w:r>
      <w:r w:rsidR="004D351A" w:rsidRPr="0009400E">
        <w:rPr>
          <w:rFonts w:cstheme="minorHAnsi"/>
          <w:sz w:val="24"/>
          <w:szCs w:val="24"/>
        </w:rPr>
        <w:t xml:space="preserve"> </w:t>
      </w:r>
    </w:p>
    <w:p w14:paraId="10AE3455" w14:textId="72D23E35" w:rsidR="004C0D3E" w:rsidRPr="0009400E" w:rsidRDefault="005E6A6F" w:rsidP="004C0D3E">
      <w:pPr>
        <w:spacing w:line="360" w:lineRule="auto"/>
        <w:rPr>
          <w:rFonts w:cstheme="minorHAnsi"/>
          <w:sz w:val="24"/>
          <w:szCs w:val="24"/>
        </w:rPr>
      </w:pPr>
      <w:r w:rsidRPr="0009400E">
        <w:rPr>
          <w:rFonts w:cstheme="minorHAnsi"/>
          <w:sz w:val="24"/>
          <w:szCs w:val="24"/>
        </w:rPr>
        <w:t>This was unsurprising as some pupils</w:t>
      </w:r>
      <w:r w:rsidR="00081945" w:rsidRPr="0009400E">
        <w:rPr>
          <w:rFonts w:cstheme="minorHAnsi"/>
          <w:sz w:val="24"/>
          <w:szCs w:val="24"/>
        </w:rPr>
        <w:t xml:space="preserve"> (despite being successful by the end of the lesson)</w:t>
      </w:r>
      <w:r w:rsidRPr="0009400E">
        <w:rPr>
          <w:rFonts w:cstheme="minorHAnsi"/>
          <w:sz w:val="24"/>
          <w:szCs w:val="24"/>
        </w:rPr>
        <w:t xml:space="preserve"> had found scaling problematic during the intervention and had needed </w:t>
      </w:r>
      <w:r w:rsidR="00081945" w:rsidRPr="0009400E">
        <w:rPr>
          <w:rFonts w:cstheme="minorHAnsi"/>
          <w:sz w:val="24"/>
          <w:szCs w:val="24"/>
        </w:rPr>
        <w:t xml:space="preserve">additional </w:t>
      </w:r>
      <w:r w:rsidRPr="0009400E">
        <w:rPr>
          <w:rFonts w:cstheme="minorHAnsi"/>
          <w:sz w:val="24"/>
          <w:szCs w:val="24"/>
        </w:rPr>
        <w:t>guidance</w:t>
      </w:r>
      <w:r w:rsidR="00327B95" w:rsidRPr="0009400E">
        <w:rPr>
          <w:rFonts w:cstheme="minorHAnsi"/>
          <w:sz w:val="24"/>
          <w:szCs w:val="24"/>
        </w:rPr>
        <w:t>. It is therefore clear more practice to embed these skills is needed.</w:t>
      </w:r>
      <w:r w:rsidR="00081945" w:rsidRPr="0009400E">
        <w:rPr>
          <w:rFonts w:cstheme="minorHAnsi"/>
          <w:sz w:val="24"/>
          <w:szCs w:val="24"/>
        </w:rPr>
        <w:t xml:space="preserve"> However, there could be a number of explanations for these findings</w:t>
      </w:r>
      <w:r w:rsidR="00126497" w:rsidRPr="0009400E">
        <w:rPr>
          <w:rFonts w:cstheme="minorHAnsi"/>
          <w:sz w:val="24"/>
          <w:szCs w:val="24"/>
        </w:rPr>
        <w:t>.</w:t>
      </w:r>
    </w:p>
    <w:p w14:paraId="061A52B6" w14:textId="34511E2E" w:rsidR="004C0D3E" w:rsidRPr="0009400E" w:rsidRDefault="004C0D3E" w:rsidP="004C0D3E">
      <w:pPr>
        <w:spacing w:line="360" w:lineRule="auto"/>
        <w:rPr>
          <w:rFonts w:cstheme="minorHAnsi"/>
          <w:sz w:val="24"/>
          <w:szCs w:val="24"/>
        </w:rPr>
      </w:pPr>
      <w:r w:rsidRPr="0009400E">
        <w:rPr>
          <w:rFonts w:cstheme="minorHAnsi"/>
          <w:sz w:val="24"/>
          <w:szCs w:val="24"/>
        </w:rPr>
        <w:t xml:space="preserve">Firstly, when pupils draw </w:t>
      </w:r>
      <w:r w:rsidR="003F77D5" w:rsidRPr="0009400E">
        <w:rPr>
          <w:rFonts w:cstheme="minorHAnsi"/>
          <w:sz w:val="24"/>
          <w:szCs w:val="24"/>
        </w:rPr>
        <w:t>g</w:t>
      </w:r>
      <w:r w:rsidRPr="0009400E">
        <w:rPr>
          <w:rFonts w:cstheme="minorHAnsi"/>
          <w:sz w:val="24"/>
          <w:szCs w:val="24"/>
        </w:rPr>
        <w:t xml:space="preserve">raphs in mathematics there is no requirement to draw graphs which cover at least half the paper, this may have also been the case when pupils constructed graphs at primary level and therefore may be a new skill </w:t>
      </w:r>
      <w:r w:rsidR="00B976C8" w:rsidRPr="0009400E">
        <w:rPr>
          <w:rFonts w:cstheme="minorHAnsi"/>
          <w:sz w:val="24"/>
          <w:szCs w:val="24"/>
        </w:rPr>
        <w:t>at</w:t>
      </w:r>
      <w:r w:rsidRPr="0009400E">
        <w:rPr>
          <w:rFonts w:cstheme="minorHAnsi"/>
          <w:sz w:val="24"/>
          <w:szCs w:val="24"/>
        </w:rPr>
        <w:t xml:space="preserve"> which pupils need more reinforcement and practice</w:t>
      </w:r>
      <w:r w:rsidR="003F77D5" w:rsidRPr="0009400E">
        <w:rPr>
          <w:rFonts w:cstheme="minorHAnsi"/>
          <w:sz w:val="24"/>
          <w:szCs w:val="24"/>
        </w:rPr>
        <w:t xml:space="preserve">. </w:t>
      </w:r>
    </w:p>
    <w:p w14:paraId="3AE3BB94" w14:textId="3CEC5922" w:rsidR="004C0D3E" w:rsidRPr="0009400E" w:rsidRDefault="004C0D3E" w:rsidP="004C0D3E">
      <w:pPr>
        <w:spacing w:line="360" w:lineRule="auto"/>
        <w:rPr>
          <w:rFonts w:cstheme="minorHAnsi"/>
          <w:sz w:val="24"/>
          <w:szCs w:val="24"/>
        </w:rPr>
      </w:pPr>
      <w:r w:rsidRPr="0009400E">
        <w:rPr>
          <w:rFonts w:cstheme="minorHAnsi"/>
          <w:sz w:val="24"/>
          <w:szCs w:val="24"/>
        </w:rPr>
        <w:t>Secondly, it could have been that this aspect of the graph intervention failed to achieve the desired outcom</w:t>
      </w:r>
      <w:r w:rsidR="005E538B" w:rsidRPr="0009400E">
        <w:rPr>
          <w:rFonts w:cstheme="minorHAnsi"/>
          <w:sz w:val="24"/>
          <w:szCs w:val="24"/>
        </w:rPr>
        <w:t>e</w:t>
      </w:r>
      <w:r w:rsidRPr="0009400E">
        <w:rPr>
          <w:rFonts w:cstheme="minorHAnsi"/>
          <w:sz w:val="24"/>
          <w:szCs w:val="24"/>
        </w:rPr>
        <w:t>. This aspect of t</w:t>
      </w:r>
      <w:r w:rsidR="005E538B" w:rsidRPr="0009400E">
        <w:rPr>
          <w:rFonts w:cstheme="minorHAnsi"/>
          <w:sz w:val="24"/>
          <w:szCs w:val="24"/>
        </w:rPr>
        <w:t>he intervention</w:t>
      </w:r>
      <w:r w:rsidR="00E627AC" w:rsidRPr="0009400E">
        <w:rPr>
          <w:rFonts w:cstheme="minorHAnsi"/>
          <w:sz w:val="24"/>
          <w:szCs w:val="24"/>
        </w:rPr>
        <w:t xml:space="preserve"> could</w:t>
      </w:r>
      <w:r w:rsidRPr="0009400E">
        <w:rPr>
          <w:rFonts w:cstheme="minorHAnsi"/>
          <w:sz w:val="24"/>
          <w:szCs w:val="24"/>
        </w:rPr>
        <w:t xml:space="preserve"> therefore be reviewed and adapted as a result of these findings. </w:t>
      </w:r>
    </w:p>
    <w:p w14:paraId="50E03E00" w14:textId="1944AB57" w:rsidR="003F77D5" w:rsidRPr="0009400E" w:rsidRDefault="004C0D3E" w:rsidP="004C0D3E">
      <w:pPr>
        <w:spacing w:line="360" w:lineRule="auto"/>
        <w:rPr>
          <w:rFonts w:cstheme="minorHAnsi"/>
          <w:sz w:val="24"/>
          <w:szCs w:val="24"/>
        </w:rPr>
      </w:pPr>
      <w:r w:rsidRPr="0009400E">
        <w:rPr>
          <w:rFonts w:cstheme="minorHAnsi"/>
          <w:sz w:val="24"/>
          <w:szCs w:val="24"/>
        </w:rPr>
        <w:t>Thirdly, in order for half of the paper to be used a more difficult scale would have needed to be used and pupils may have just opted for the most obvious scale without considering the size of the graph relying on low level thinking</w:t>
      </w:r>
      <w:r w:rsidR="00E11953" w:rsidRPr="0009400E">
        <w:rPr>
          <w:rFonts w:cstheme="minorHAnsi"/>
          <w:sz w:val="24"/>
          <w:szCs w:val="24"/>
        </w:rPr>
        <w:t xml:space="preserve"> and intuitive </w:t>
      </w:r>
      <w:r w:rsidR="007A2D8E" w:rsidRPr="0009400E">
        <w:rPr>
          <w:rFonts w:cstheme="minorHAnsi"/>
          <w:sz w:val="24"/>
          <w:szCs w:val="24"/>
        </w:rPr>
        <w:t>strategies</w:t>
      </w:r>
      <w:r w:rsidRPr="0009400E">
        <w:rPr>
          <w:rFonts w:cstheme="minorHAnsi"/>
          <w:sz w:val="24"/>
          <w:szCs w:val="24"/>
        </w:rPr>
        <w:t xml:space="preserve"> (Berg </w:t>
      </w:r>
      <w:r w:rsidR="00B50C77" w:rsidRPr="0009400E">
        <w:rPr>
          <w:rFonts w:cstheme="minorHAnsi"/>
          <w:sz w:val="24"/>
          <w:szCs w:val="24"/>
        </w:rPr>
        <w:t>&amp;</w:t>
      </w:r>
      <w:r w:rsidRPr="0009400E">
        <w:rPr>
          <w:rFonts w:cstheme="minorHAnsi"/>
          <w:sz w:val="24"/>
          <w:szCs w:val="24"/>
        </w:rPr>
        <w:t xml:space="preserve"> Phillips, 1994).</w:t>
      </w:r>
    </w:p>
    <w:p w14:paraId="090A14EC" w14:textId="63DD11EC" w:rsidR="004C0D3E" w:rsidRPr="0009400E" w:rsidRDefault="00211160" w:rsidP="004C0D3E">
      <w:pPr>
        <w:spacing w:line="360" w:lineRule="auto"/>
        <w:rPr>
          <w:rFonts w:cstheme="minorHAnsi"/>
          <w:sz w:val="24"/>
          <w:szCs w:val="24"/>
        </w:rPr>
      </w:pPr>
      <w:r w:rsidRPr="0009400E">
        <w:rPr>
          <w:rFonts w:cstheme="minorHAnsi"/>
          <w:sz w:val="24"/>
          <w:szCs w:val="24"/>
        </w:rPr>
        <w:t>S</w:t>
      </w:r>
      <w:r w:rsidR="004C0D3E" w:rsidRPr="0009400E">
        <w:rPr>
          <w:rFonts w:cstheme="minorHAnsi"/>
          <w:sz w:val="24"/>
          <w:szCs w:val="24"/>
        </w:rPr>
        <w:t>ome pupils left out the scale</w:t>
      </w:r>
      <w:r w:rsidR="009A4951" w:rsidRPr="0009400E">
        <w:rPr>
          <w:rFonts w:cstheme="minorHAnsi"/>
          <w:sz w:val="24"/>
          <w:szCs w:val="24"/>
        </w:rPr>
        <w:t xml:space="preserve"> all together</w:t>
      </w:r>
      <w:r w:rsidR="00081945" w:rsidRPr="0009400E">
        <w:rPr>
          <w:rFonts w:cstheme="minorHAnsi"/>
          <w:sz w:val="24"/>
          <w:szCs w:val="24"/>
        </w:rPr>
        <w:t xml:space="preserve"> or</w:t>
      </w:r>
      <w:r w:rsidR="004C0D3E" w:rsidRPr="0009400E">
        <w:rPr>
          <w:rFonts w:cstheme="minorHAnsi"/>
          <w:sz w:val="24"/>
          <w:szCs w:val="24"/>
        </w:rPr>
        <w:t xml:space="preserve"> used the actual </w:t>
      </w:r>
      <w:r w:rsidR="000A6089" w:rsidRPr="0009400E">
        <w:rPr>
          <w:rFonts w:cstheme="minorHAnsi"/>
          <w:sz w:val="24"/>
          <w:szCs w:val="24"/>
        </w:rPr>
        <w:t xml:space="preserve">numerical </w:t>
      </w:r>
      <w:r w:rsidR="004C0D3E" w:rsidRPr="0009400E">
        <w:rPr>
          <w:rFonts w:cstheme="minorHAnsi"/>
          <w:sz w:val="24"/>
          <w:szCs w:val="24"/>
        </w:rPr>
        <w:t>data itself as the scale during the pre-test. Th</w:t>
      </w:r>
      <w:r w:rsidR="000A6089" w:rsidRPr="0009400E">
        <w:rPr>
          <w:rFonts w:cstheme="minorHAnsi"/>
          <w:sz w:val="24"/>
          <w:szCs w:val="24"/>
        </w:rPr>
        <w:t>ese errors</w:t>
      </w:r>
      <w:r w:rsidR="004C0D3E" w:rsidRPr="0009400E">
        <w:rPr>
          <w:rFonts w:cstheme="minorHAnsi"/>
          <w:sz w:val="24"/>
          <w:szCs w:val="24"/>
        </w:rPr>
        <w:t xml:space="preserve"> improved after intervention suggesting learning had taken place in this </w:t>
      </w:r>
      <w:r w:rsidR="00E627AC" w:rsidRPr="0009400E">
        <w:rPr>
          <w:rFonts w:cstheme="minorHAnsi"/>
          <w:sz w:val="24"/>
          <w:szCs w:val="24"/>
        </w:rPr>
        <w:t>specific aspect of construction</w:t>
      </w:r>
      <w:r w:rsidR="000A6089" w:rsidRPr="0009400E">
        <w:rPr>
          <w:rFonts w:cstheme="minorHAnsi"/>
          <w:sz w:val="24"/>
          <w:szCs w:val="24"/>
        </w:rPr>
        <w:t>.</w:t>
      </w:r>
    </w:p>
    <w:p w14:paraId="62D147DF" w14:textId="08CAB059" w:rsidR="004C0D3E" w:rsidRPr="0009400E" w:rsidRDefault="00C20354" w:rsidP="004C0D3E">
      <w:pPr>
        <w:spacing w:line="360" w:lineRule="auto"/>
        <w:rPr>
          <w:rFonts w:cstheme="minorHAnsi"/>
          <w:sz w:val="24"/>
          <w:szCs w:val="24"/>
        </w:rPr>
      </w:pPr>
      <w:r w:rsidRPr="0009400E">
        <w:rPr>
          <w:rFonts w:cstheme="minorHAnsi"/>
          <w:sz w:val="24"/>
          <w:szCs w:val="24"/>
        </w:rPr>
        <w:t>When considering the axis t</w:t>
      </w:r>
      <w:r w:rsidR="004C0D3E" w:rsidRPr="0009400E">
        <w:rPr>
          <w:rFonts w:cstheme="minorHAnsi"/>
          <w:sz w:val="24"/>
          <w:szCs w:val="24"/>
        </w:rPr>
        <w:t>here are also two parts to the mark available</w:t>
      </w:r>
      <w:r w:rsidR="00E627AC" w:rsidRPr="0009400E">
        <w:rPr>
          <w:rFonts w:cstheme="minorHAnsi"/>
          <w:sz w:val="24"/>
          <w:szCs w:val="24"/>
        </w:rPr>
        <w:t>.</w:t>
      </w:r>
      <w:r w:rsidR="004C0D3E" w:rsidRPr="0009400E">
        <w:rPr>
          <w:rFonts w:cstheme="minorHAnsi"/>
          <w:sz w:val="24"/>
          <w:szCs w:val="24"/>
        </w:rPr>
        <w:t xml:space="preserve"> </w:t>
      </w:r>
      <w:r w:rsidR="00E627AC" w:rsidRPr="0009400E">
        <w:rPr>
          <w:rFonts w:cstheme="minorHAnsi"/>
          <w:sz w:val="24"/>
          <w:szCs w:val="24"/>
        </w:rPr>
        <w:t xml:space="preserve">Pupils need to </w:t>
      </w:r>
      <w:r w:rsidR="00651C4E" w:rsidRPr="0009400E">
        <w:rPr>
          <w:rFonts w:cstheme="minorHAnsi"/>
          <w:sz w:val="24"/>
          <w:szCs w:val="24"/>
        </w:rPr>
        <w:t xml:space="preserve">identify and </w:t>
      </w:r>
      <w:r w:rsidR="004C0D3E" w:rsidRPr="0009400E">
        <w:rPr>
          <w:rFonts w:cstheme="minorHAnsi"/>
          <w:sz w:val="24"/>
          <w:szCs w:val="24"/>
        </w:rPr>
        <w:t xml:space="preserve">label the axis correctly </w:t>
      </w:r>
      <w:r w:rsidR="00126497" w:rsidRPr="0009400E">
        <w:rPr>
          <w:rFonts w:cstheme="minorHAnsi"/>
          <w:sz w:val="24"/>
          <w:szCs w:val="24"/>
        </w:rPr>
        <w:t xml:space="preserve">and also </w:t>
      </w:r>
      <w:r w:rsidRPr="0009400E">
        <w:rPr>
          <w:rFonts w:cstheme="minorHAnsi"/>
          <w:sz w:val="24"/>
          <w:szCs w:val="24"/>
        </w:rPr>
        <w:t>includ</w:t>
      </w:r>
      <w:r w:rsidR="00E627AC" w:rsidRPr="0009400E">
        <w:rPr>
          <w:rFonts w:cstheme="minorHAnsi"/>
          <w:sz w:val="24"/>
          <w:szCs w:val="24"/>
        </w:rPr>
        <w:t>e</w:t>
      </w:r>
      <w:r w:rsidR="00126497" w:rsidRPr="0009400E">
        <w:rPr>
          <w:rFonts w:cstheme="minorHAnsi"/>
          <w:sz w:val="24"/>
          <w:szCs w:val="24"/>
        </w:rPr>
        <w:t xml:space="preserve"> the</w:t>
      </w:r>
      <w:r w:rsidRPr="0009400E">
        <w:rPr>
          <w:rFonts w:cstheme="minorHAnsi"/>
          <w:sz w:val="24"/>
          <w:szCs w:val="24"/>
        </w:rPr>
        <w:t xml:space="preserve"> </w:t>
      </w:r>
      <w:r w:rsidR="004C0D3E" w:rsidRPr="0009400E">
        <w:rPr>
          <w:rFonts w:cstheme="minorHAnsi"/>
          <w:sz w:val="24"/>
          <w:szCs w:val="24"/>
        </w:rPr>
        <w:t xml:space="preserve">units. There was an improvement of more than double pre and </w:t>
      </w:r>
      <w:r w:rsidR="00E627AC" w:rsidRPr="0009400E">
        <w:rPr>
          <w:rFonts w:cstheme="minorHAnsi"/>
          <w:sz w:val="24"/>
          <w:szCs w:val="24"/>
        </w:rPr>
        <w:t>post-test</w:t>
      </w:r>
      <w:r w:rsidR="004C0D3E" w:rsidRPr="0009400E">
        <w:rPr>
          <w:rFonts w:cstheme="minorHAnsi"/>
          <w:sz w:val="24"/>
          <w:szCs w:val="24"/>
        </w:rPr>
        <w:t xml:space="preserve"> of pupils achieving this mark highlighting the success of this aspect of the intervention. However, when broken down as shown in Table 3 the results at first glance appear deceiving. Table 3 shows that there is an increase in the </w:t>
      </w:r>
      <w:r w:rsidR="00E627AC" w:rsidRPr="0009400E">
        <w:rPr>
          <w:rFonts w:cstheme="minorHAnsi"/>
          <w:sz w:val="24"/>
          <w:szCs w:val="24"/>
        </w:rPr>
        <w:t>number</w:t>
      </w:r>
      <w:r w:rsidR="004C0D3E" w:rsidRPr="0009400E">
        <w:rPr>
          <w:rFonts w:cstheme="minorHAnsi"/>
          <w:sz w:val="24"/>
          <w:szCs w:val="24"/>
        </w:rPr>
        <w:t xml:space="preserve"> of pupils labelling the </w:t>
      </w:r>
      <w:r w:rsidR="00651C4E" w:rsidRPr="0009400E">
        <w:rPr>
          <w:rFonts w:cstheme="minorHAnsi"/>
          <w:sz w:val="24"/>
          <w:szCs w:val="24"/>
        </w:rPr>
        <w:t xml:space="preserve">independent and dependant </w:t>
      </w:r>
      <w:r w:rsidR="004C0D3E" w:rsidRPr="0009400E">
        <w:rPr>
          <w:rFonts w:cstheme="minorHAnsi"/>
          <w:sz w:val="24"/>
          <w:szCs w:val="24"/>
        </w:rPr>
        <w:t xml:space="preserve">axis incorrectly, however this can be explained by the fact that </w:t>
      </w:r>
      <w:r w:rsidR="00E627AC" w:rsidRPr="0009400E">
        <w:rPr>
          <w:rFonts w:cstheme="minorHAnsi"/>
          <w:sz w:val="24"/>
          <w:szCs w:val="24"/>
        </w:rPr>
        <w:t>post-test</w:t>
      </w:r>
      <w:r w:rsidR="004C0D3E" w:rsidRPr="0009400E">
        <w:rPr>
          <w:rFonts w:cstheme="minorHAnsi"/>
          <w:sz w:val="24"/>
          <w:szCs w:val="24"/>
        </w:rPr>
        <w:t xml:space="preserve"> </w:t>
      </w:r>
      <w:r w:rsidR="004C0D3E" w:rsidRPr="0009400E">
        <w:rPr>
          <w:rFonts w:cstheme="minorHAnsi"/>
          <w:b/>
          <w:bCs/>
          <w:sz w:val="24"/>
          <w:szCs w:val="24"/>
        </w:rPr>
        <w:t>all</w:t>
      </w:r>
      <w:r w:rsidR="004C0D3E" w:rsidRPr="0009400E">
        <w:rPr>
          <w:rFonts w:cstheme="minorHAnsi"/>
          <w:sz w:val="24"/>
          <w:szCs w:val="24"/>
        </w:rPr>
        <w:t xml:space="preserve"> pupils attempted to label the axis (which was not the case during the </w:t>
      </w:r>
      <w:r w:rsidR="00E627AC" w:rsidRPr="0009400E">
        <w:rPr>
          <w:rFonts w:cstheme="minorHAnsi"/>
          <w:sz w:val="24"/>
          <w:szCs w:val="24"/>
        </w:rPr>
        <w:t>pre-test</w:t>
      </w:r>
      <w:r w:rsidR="004C0D3E" w:rsidRPr="0009400E">
        <w:rPr>
          <w:rFonts w:cstheme="minorHAnsi"/>
          <w:sz w:val="24"/>
          <w:szCs w:val="24"/>
        </w:rPr>
        <w:t xml:space="preserve">) which could account for the increase. However, the increase in error was only 12% as </w:t>
      </w:r>
      <w:r w:rsidR="00E627AC" w:rsidRPr="0009400E">
        <w:rPr>
          <w:rFonts w:cstheme="minorHAnsi"/>
          <w:sz w:val="24"/>
          <w:szCs w:val="24"/>
        </w:rPr>
        <w:t>opposed</w:t>
      </w:r>
      <w:r w:rsidR="004C0D3E" w:rsidRPr="0009400E">
        <w:rPr>
          <w:rFonts w:cstheme="minorHAnsi"/>
          <w:sz w:val="24"/>
          <w:szCs w:val="24"/>
        </w:rPr>
        <w:t xml:space="preserve"> to the increase of 36% </w:t>
      </w:r>
      <w:r w:rsidR="00E627AC" w:rsidRPr="0009400E">
        <w:rPr>
          <w:rFonts w:cstheme="minorHAnsi"/>
          <w:sz w:val="24"/>
          <w:szCs w:val="24"/>
        </w:rPr>
        <w:t xml:space="preserve">of pupils actually </w:t>
      </w:r>
      <w:r w:rsidR="004C0D3E" w:rsidRPr="0009400E">
        <w:rPr>
          <w:rFonts w:cstheme="minorHAnsi"/>
          <w:sz w:val="24"/>
          <w:szCs w:val="24"/>
        </w:rPr>
        <w:t>attempting to label</w:t>
      </w:r>
      <w:r w:rsidR="00E627AC" w:rsidRPr="0009400E">
        <w:rPr>
          <w:rFonts w:cstheme="minorHAnsi"/>
          <w:sz w:val="24"/>
          <w:szCs w:val="24"/>
        </w:rPr>
        <w:t xml:space="preserve"> the axis</w:t>
      </w:r>
      <w:r w:rsidR="004C0D3E" w:rsidRPr="0009400E">
        <w:rPr>
          <w:rFonts w:cstheme="minorHAnsi"/>
          <w:sz w:val="24"/>
          <w:szCs w:val="24"/>
        </w:rPr>
        <w:t xml:space="preserve"> demonstrating </w:t>
      </w:r>
      <w:r w:rsidR="00651C4E" w:rsidRPr="0009400E">
        <w:rPr>
          <w:rFonts w:cstheme="minorHAnsi"/>
          <w:sz w:val="24"/>
          <w:szCs w:val="24"/>
        </w:rPr>
        <w:t xml:space="preserve">an overall </w:t>
      </w:r>
      <w:r w:rsidR="004C0D3E" w:rsidRPr="0009400E">
        <w:rPr>
          <w:rFonts w:cstheme="minorHAnsi"/>
          <w:sz w:val="24"/>
          <w:szCs w:val="24"/>
        </w:rPr>
        <w:t>improved understanding.</w:t>
      </w:r>
      <w:r w:rsidR="00651C4E" w:rsidRPr="0009400E">
        <w:rPr>
          <w:rFonts w:cstheme="minorHAnsi"/>
          <w:sz w:val="24"/>
          <w:szCs w:val="24"/>
        </w:rPr>
        <w:t xml:space="preserve"> </w:t>
      </w:r>
      <w:r w:rsidR="00CC3494" w:rsidRPr="0009400E">
        <w:rPr>
          <w:rFonts w:cstheme="minorHAnsi"/>
          <w:sz w:val="24"/>
          <w:szCs w:val="24"/>
        </w:rPr>
        <w:t>H</w:t>
      </w:r>
      <w:r w:rsidR="00651C4E" w:rsidRPr="0009400E">
        <w:rPr>
          <w:rFonts w:cstheme="minorHAnsi"/>
          <w:sz w:val="24"/>
          <w:szCs w:val="24"/>
        </w:rPr>
        <w:t xml:space="preserve">owever, </w:t>
      </w:r>
      <w:r w:rsidR="00CC3494" w:rsidRPr="0009400E">
        <w:rPr>
          <w:rFonts w:cstheme="minorHAnsi"/>
          <w:sz w:val="24"/>
          <w:szCs w:val="24"/>
        </w:rPr>
        <w:t>despite this post-test 40% of pupils still</w:t>
      </w:r>
      <w:r w:rsidR="00651C4E" w:rsidRPr="0009400E">
        <w:rPr>
          <w:rFonts w:cstheme="minorHAnsi"/>
          <w:sz w:val="24"/>
          <w:szCs w:val="24"/>
        </w:rPr>
        <w:t xml:space="preserve"> demonstrate</w:t>
      </w:r>
      <w:r w:rsidR="00CC3494" w:rsidRPr="0009400E">
        <w:rPr>
          <w:rFonts w:cstheme="minorHAnsi"/>
          <w:sz w:val="24"/>
          <w:szCs w:val="24"/>
        </w:rPr>
        <w:t>d a</w:t>
      </w:r>
      <w:r w:rsidR="00651C4E" w:rsidRPr="0009400E">
        <w:rPr>
          <w:rFonts w:cstheme="minorHAnsi"/>
          <w:sz w:val="24"/>
          <w:szCs w:val="24"/>
        </w:rPr>
        <w:t xml:space="preserve"> lack of understanding </w:t>
      </w:r>
      <w:r w:rsidR="007B7E85" w:rsidRPr="0009400E">
        <w:rPr>
          <w:rFonts w:cstheme="minorHAnsi"/>
          <w:sz w:val="24"/>
          <w:szCs w:val="24"/>
        </w:rPr>
        <w:t xml:space="preserve">when </w:t>
      </w:r>
      <w:r w:rsidR="004F4B2A" w:rsidRPr="0009400E">
        <w:rPr>
          <w:rFonts w:cstheme="minorHAnsi"/>
          <w:sz w:val="24"/>
          <w:szCs w:val="24"/>
        </w:rPr>
        <w:t>identifying</w:t>
      </w:r>
      <w:r w:rsidR="007B7E85" w:rsidRPr="0009400E">
        <w:rPr>
          <w:rFonts w:cstheme="minorHAnsi"/>
          <w:sz w:val="24"/>
          <w:szCs w:val="24"/>
        </w:rPr>
        <w:t xml:space="preserve"> the correct</w:t>
      </w:r>
      <w:r w:rsidR="004F4B2A" w:rsidRPr="0009400E">
        <w:rPr>
          <w:rFonts w:cstheme="minorHAnsi"/>
          <w:sz w:val="24"/>
          <w:szCs w:val="24"/>
        </w:rPr>
        <w:t xml:space="preserve"> axis</w:t>
      </w:r>
      <w:r w:rsidR="007B7E85" w:rsidRPr="0009400E">
        <w:rPr>
          <w:rFonts w:cstheme="minorHAnsi"/>
          <w:sz w:val="24"/>
          <w:szCs w:val="24"/>
        </w:rPr>
        <w:t xml:space="preserve">. </w:t>
      </w:r>
      <w:r w:rsidR="004F4B2A" w:rsidRPr="0009400E">
        <w:rPr>
          <w:rFonts w:cstheme="minorHAnsi"/>
          <w:sz w:val="24"/>
          <w:szCs w:val="24"/>
        </w:rPr>
        <w:t>This is in line with Lai et al</w:t>
      </w:r>
      <w:r w:rsidR="00C4510D" w:rsidRPr="0009400E">
        <w:rPr>
          <w:rFonts w:cstheme="minorHAnsi"/>
          <w:sz w:val="24"/>
          <w:szCs w:val="24"/>
        </w:rPr>
        <w:t>.</w:t>
      </w:r>
      <w:r w:rsidR="004F4B2A" w:rsidRPr="0009400E">
        <w:rPr>
          <w:rFonts w:cstheme="minorHAnsi"/>
          <w:sz w:val="24"/>
          <w:szCs w:val="24"/>
        </w:rPr>
        <w:t xml:space="preserve"> (2016) thoughts on the </w:t>
      </w:r>
      <w:proofErr w:type="gramStart"/>
      <w:r w:rsidR="004F4B2A" w:rsidRPr="0009400E">
        <w:rPr>
          <w:rFonts w:cstheme="minorHAnsi"/>
          <w:sz w:val="24"/>
          <w:szCs w:val="24"/>
        </w:rPr>
        <w:t>problems</w:t>
      </w:r>
      <w:proofErr w:type="gramEnd"/>
      <w:r w:rsidR="004F4B2A" w:rsidRPr="0009400E">
        <w:rPr>
          <w:rFonts w:cstheme="minorHAnsi"/>
          <w:sz w:val="24"/>
          <w:szCs w:val="24"/>
        </w:rPr>
        <w:t xml:space="preserve"> pupils face in this area.</w:t>
      </w:r>
      <w:r w:rsidR="00651C4E" w:rsidRPr="0009400E">
        <w:rPr>
          <w:rFonts w:cstheme="minorHAnsi"/>
          <w:sz w:val="24"/>
          <w:szCs w:val="24"/>
        </w:rPr>
        <w:t xml:space="preserve"> </w:t>
      </w:r>
    </w:p>
    <w:p w14:paraId="767D870A" w14:textId="07777F86" w:rsidR="00DA3FB7" w:rsidRPr="0009400E" w:rsidRDefault="00E627AC" w:rsidP="00DA3FB7">
      <w:pPr>
        <w:spacing w:line="360" w:lineRule="auto"/>
        <w:rPr>
          <w:rFonts w:cstheme="minorHAnsi"/>
          <w:sz w:val="24"/>
          <w:szCs w:val="24"/>
        </w:rPr>
      </w:pPr>
      <w:r w:rsidRPr="0009400E">
        <w:rPr>
          <w:rFonts w:cstheme="minorHAnsi"/>
          <w:sz w:val="24"/>
          <w:szCs w:val="24"/>
        </w:rPr>
        <w:t>A</w:t>
      </w:r>
      <w:r w:rsidR="00424A7F" w:rsidRPr="0009400E">
        <w:rPr>
          <w:rFonts w:cstheme="minorHAnsi"/>
          <w:sz w:val="24"/>
          <w:szCs w:val="24"/>
        </w:rPr>
        <w:t xml:space="preserve">n improvement in </w:t>
      </w:r>
      <w:proofErr w:type="gramStart"/>
      <w:r w:rsidR="00424A7F" w:rsidRPr="0009400E">
        <w:rPr>
          <w:rFonts w:cstheme="minorHAnsi"/>
          <w:sz w:val="24"/>
          <w:szCs w:val="24"/>
        </w:rPr>
        <w:t>pupils</w:t>
      </w:r>
      <w:proofErr w:type="gramEnd"/>
      <w:r w:rsidR="00424A7F" w:rsidRPr="0009400E">
        <w:rPr>
          <w:rFonts w:cstheme="minorHAnsi"/>
          <w:sz w:val="24"/>
          <w:szCs w:val="24"/>
        </w:rPr>
        <w:t xml:space="preserve"> ability to plot </w:t>
      </w:r>
      <w:r w:rsidR="00DA3FB7" w:rsidRPr="0009400E">
        <w:rPr>
          <w:rFonts w:cstheme="minorHAnsi"/>
          <w:sz w:val="24"/>
          <w:szCs w:val="24"/>
        </w:rPr>
        <w:t>their graph and draw a line of best fit</w:t>
      </w:r>
      <w:r w:rsidRPr="0009400E">
        <w:rPr>
          <w:rFonts w:cstheme="minorHAnsi"/>
          <w:sz w:val="24"/>
          <w:szCs w:val="24"/>
        </w:rPr>
        <w:t xml:space="preserve"> was also evident post-test</w:t>
      </w:r>
      <w:r w:rsidR="00DA3FB7" w:rsidRPr="0009400E">
        <w:rPr>
          <w:rFonts w:cstheme="minorHAnsi"/>
          <w:sz w:val="24"/>
          <w:szCs w:val="24"/>
        </w:rPr>
        <w:t>. Errors occurred where pupils did not obtain this mark</w:t>
      </w:r>
      <w:r w:rsidR="004C0D3E" w:rsidRPr="0009400E">
        <w:rPr>
          <w:rFonts w:cstheme="minorHAnsi"/>
          <w:sz w:val="24"/>
          <w:szCs w:val="24"/>
        </w:rPr>
        <w:t xml:space="preserve"> </w:t>
      </w:r>
      <w:r w:rsidR="00DA3FB7" w:rsidRPr="0009400E">
        <w:rPr>
          <w:rFonts w:cstheme="minorHAnsi"/>
          <w:sz w:val="24"/>
          <w:szCs w:val="24"/>
        </w:rPr>
        <w:t>when</w:t>
      </w:r>
      <w:r w:rsidR="004C0D3E" w:rsidRPr="0009400E">
        <w:rPr>
          <w:rFonts w:cstheme="minorHAnsi"/>
          <w:sz w:val="24"/>
          <w:szCs w:val="24"/>
        </w:rPr>
        <w:t xml:space="preserve"> </w:t>
      </w:r>
      <w:r w:rsidR="009A4951" w:rsidRPr="0009400E">
        <w:rPr>
          <w:rFonts w:cstheme="minorHAnsi"/>
          <w:sz w:val="24"/>
          <w:szCs w:val="24"/>
        </w:rPr>
        <w:t xml:space="preserve">a </w:t>
      </w:r>
      <w:r w:rsidR="004C0D3E" w:rsidRPr="0009400E">
        <w:rPr>
          <w:rFonts w:cstheme="minorHAnsi"/>
          <w:sz w:val="24"/>
          <w:szCs w:val="24"/>
        </w:rPr>
        <w:t xml:space="preserve">dot/cross </w:t>
      </w:r>
      <w:r w:rsidR="00DA3FB7" w:rsidRPr="0009400E">
        <w:rPr>
          <w:rFonts w:cstheme="minorHAnsi"/>
          <w:sz w:val="24"/>
          <w:szCs w:val="24"/>
        </w:rPr>
        <w:t xml:space="preserve">was used </w:t>
      </w:r>
      <w:r w:rsidR="004C0D3E" w:rsidRPr="0009400E">
        <w:rPr>
          <w:rFonts w:cstheme="minorHAnsi"/>
          <w:sz w:val="24"/>
          <w:szCs w:val="24"/>
        </w:rPr>
        <w:t>that was too larg</w:t>
      </w:r>
      <w:r w:rsidR="00B976C8" w:rsidRPr="0009400E">
        <w:rPr>
          <w:rFonts w:cstheme="minorHAnsi"/>
          <w:sz w:val="24"/>
          <w:szCs w:val="24"/>
        </w:rPr>
        <w:t>e as identified as a problem for a significant minority in the GCSE (2018) examiners report,</w:t>
      </w:r>
      <w:r w:rsidR="00C20354" w:rsidRPr="0009400E">
        <w:rPr>
          <w:rFonts w:cstheme="minorHAnsi"/>
          <w:sz w:val="24"/>
          <w:szCs w:val="24"/>
        </w:rPr>
        <w:t xml:space="preserve"> </w:t>
      </w:r>
      <w:r w:rsidR="00B976C8" w:rsidRPr="0009400E">
        <w:rPr>
          <w:rFonts w:cstheme="minorHAnsi"/>
          <w:sz w:val="24"/>
          <w:szCs w:val="24"/>
        </w:rPr>
        <w:t xml:space="preserve">it is felt however that this </w:t>
      </w:r>
      <w:r w:rsidR="00C20354" w:rsidRPr="0009400E">
        <w:rPr>
          <w:rFonts w:cstheme="minorHAnsi"/>
          <w:sz w:val="24"/>
          <w:szCs w:val="24"/>
        </w:rPr>
        <w:t xml:space="preserve">could be rectified with </w:t>
      </w:r>
      <w:r w:rsidR="00B976C8" w:rsidRPr="0009400E">
        <w:rPr>
          <w:rFonts w:cstheme="minorHAnsi"/>
          <w:sz w:val="24"/>
          <w:szCs w:val="24"/>
        </w:rPr>
        <w:t xml:space="preserve">regular </w:t>
      </w:r>
      <w:r w:rsidR="00C20354" w:rsidRPr="0009400E">
        <w:rPr>
          <w:rFonts w:cstheme="minorHAnsi"/>
          <w:sz w:val="24"/>
          <w:szCs w:val="24"/>
        </w:rPr>
        <w:t xml:space="preserve">practice. </w:t>
      </w:r>
      <w:r w:rsidR="004C0D3E" w:rsidRPr="0009400E">
        <w:rPr>
          <w:rFonts w:cstheme="minorHAnsi"/>
          <w:sz w:val="24"/>
          <w:szCs w:val="24"/>
        </w:rPr>
        <w:t xml:space="preserve"> Secondly, pupils make mistakes when they identified the scale correctly (increasing in increments of 5) but mistakes were made where pupils forgot each small division was worth 0.5 as opposed to 1. </w:t>
      </w:r>
      <w:r w:rsidR="00542D57" w:rsidRPr="0009400E">
        <w:rPr>
          <w:rFonts w:cstheme="minorHAnsi"/>
          <w:sz w:val="24"/>
          <w:szCs w:val="24"/>
        </w:rPr>
        <w:t xml:space="preserve">The same errors were identified in the graphs whereby pupils had attempted to plot despite incorrectly </w:t>
      </w:r>
      <w:r w:rsidR="004B3499" w:rsidRPr="0009400E">
        <w:rPr>
          <w:rFonts w:cstheme="minorHAnsi"/>
          <w:sz w:val="24"/>
          <w:szCs w:val="24"/>
        </w:rPr>
        <w:t>identified</w:t>
      </w:r>
      <w:r w:rsidR="00542D57" w:rsidRPr="0009400E">
        <w:rPr>
          <w:rFonts w:cstheme="minorHAnsi"/>
          <w:sz w:val="24"/>
          <w:szCs w:val="24"/>
        </w:rPr>
        <w:t xml:space="preserve"> axis. </w:t>
      </w:r>
    </w:p>
    <w:p w14:paraId="2BE78FB9" w14:textId="13284E71" w:rsidR="00D71583" w:rsidRPr="0009400E" w:rsidRDefault="00C457E1" w:rsidP="004C0D3E">
      <w:pPr>
        <w:spacing w:line="360" w:lineRule="auto"/>
        <w:rPr>
          <w:rFonts w:cstheme="minorHAnsi"/>
          <w:sz w:val="24"/>
          <w:szCs w:val="24"/>
        </w:rPr>
      </w:pPr>
      <w:r w:rsidRPr="0009400E">
        <w:rPr>
          <w:rFonts w:cstheme="minorHAnsi"/>
          <w:sz w:val="24"/>
          <w:szCs w:val="24"/>
        </w:rPr>
        <w:t>When considering the usefulness of these results it was also noted that</w:t>
      </w:r>
      <w:r w:rsidR="00126497" w:rsidRPr="0009400E">
        <w:rPr>
          <w:rFonts w:cstheme="minorHAnsi"/>
          <w:sz w:val="24"/>
          <w:szCs w:val="24"/>
        </w:rPr>
        <w:t xml:space="preserve"> there was a </w:t>
      </w:r>
      <w:r w:rsidR="00E11C96" w:rsidRPr="0009400E">
        <w:rPr>
          <w:rFonts w:cstheme="minorHAnsi"/>
          <w:sz w:val="24"/>
          <w:szCs w:val="24"/>
        </w:rPr>
        <w:t>large gap between the most able who were achieving full marks and the less able who gained no marks post-test.</w:t>
      </w:r>
      <w:r w:rsidR="004C0D3E" w:rsidRPr="0009400E">
        <w:rPr>
          <w:rFonts w:cstheme="minorHAnsi"/>
          <w:sz w:val="24"/>
          <w:szCs w:val="24"/>
        </w:rPr>
        <w:t xml:space="preserve"> This would be an appropriate place to consider the successful futures model whereby </w:t>
      </w:r>
      <w:r w:rsidR="00126497" w:rsidRPr="0009400E">
        <w:rPr>
          <w:rFonts w:cstheme="minorHAnsi"/>
          <w:sz w:val="24"/>
          <w:szCs w:val="24"/>
        </w:rPr>
        <w:t>students</w:t>
      </w:r>
      <w:r w:rsidR="004C0D3E" w:rsidRPr="0009400E">
        <w:rPr>
          <w:rFonts w:cstheme="minorHAnsi"/>
          <w:sz w:val="24"/>
          <w:szCs w:val="24"/>
        </w:rPr>
        <w:t xml:space="preserve"> could be placed on the correct progress steps for their learning needs</w:t>
      </w:r>
      <w:r w:rsidR="00E11C96" w:rsidRPr="0009400E">
        <w:rPr>
          <w:rFonts w:cstheme="minorHAnsi"/>
          <w:sz w:val="24"/>
          <w:szCs w:val="24"/>
        </w:rPr>
        <w:t xml:space="preserve">. </w:t>
      </w:r>
      <w:r w:rsidR="00F36911" w:rsidRPr="0009400E">
        <w:rPr>
          <w:rFonts w:cstheme="minorHAnsi"/>
          <w:sz w:val="24"/>
          <w:szCs w:val="24"/>
        </w:rPr>
        <w:t>In addition, it highlights the need for appropriate differentiation in terms of graph difficulty.</w:t>
      </w:r>
    </w:p>
    <w:p w14:paraId="07A8AC78" w14:textId="6BE1F70F" w:rsidR="004C0D3E" w:rsidRPr="0009400E" w:rsidRDefault="004C0D3E" w:rsidP="004C0D3E">
      <w:pPr>
        <w:rPr>
          <w:rFonts w:cstheme="minorHAnsi"/>
          <w:sz w:val="24"/>
          <w:szCs w:val="24"/>
          <w:u w:val="single"/>
        </w:rPr>
      </w:pPr>
      <w:r w:rsidRPr="0009400E">
        <w:rPr>
          <w:rFonts w:cstheme="minorHAnsi"/>
          <w:sz w:val="24"/>
          <w:szCs w:val="24"/>
          <w:u w:val="single"/>
        </w:rPr>
        <w:t xml:space="preserve"> Conclusion </w:t>
      </w:r>
    </w:p>
    <w:p w14:paraId="7B56849C" w14:textId="20E72BC5" w:rsidR="00994DA9" w:rsidRPr="0009400E" w:rsidRDefault="00126497" w:rsidP="009D39F5">
      <w:pPr>
        <w:spacing w:line="360" w:lineRule="auto"/>
        <w:rPr>
          <w:rFonts w:cstheme="minorHAnsi"/>
          <w:sz w:val="24"/>
          <w:szCs w:val="24"/>
        </w:rPr>
      </w:pPr>
      <w:r w:rsidRPr="0009400E">
        <w:rPr>
          <w:rFonts w:cstheme="minorHAnsi"/>
          <w:sz w:val="24"/>
          <w:szCs w:val="24"/>
        </w:rPr>
        <w:t>In conclusion, 68% of pupils drew the correct graph from 0% of pupils drawing the correct graph in the pre-test</w:t>
      </w:r>
      <w:r w:rsidR="00644D67" w:rsidRPr="0009400E">
        <w:rPr>
          <w:rFonts w:cstheme="minorHAnsi"/>
          <w:sz w:val="24"/>
          <w:szCs w:val="24"/>
        </w:rPr>
        <w:t xml:space="preserve"> and t</w:t>
      </w:r>
      <w:r w:rsidRPr="0009400E">
        <w:rPr>
          <w:rFonts w:cstheme="minorHAnsi"/>
          <w:sz w:val="24"/>
          <w:szCs w:val="24"/>
        </w:rPr>
        <w:t>he mean score improved from 1.08 to 2.</w:t>
      </w:r>
      <w:r w:rsidR="00545294" w:rsidRPr="0009400E">
        <w:rPr>
          <w:rFonts w:cstheme="minorHAnsi"/>
          <w:sz w:val="24"/>
          <w:szCs w:val="24"/>
        </w:rPr>
        <w:t>32</w:t>
      </w:r>
      <w:r w:rsidRPr="0009400E">
        <w:rPr>
          <w:rFonts w:cstheme="minorHAnsi"/>
          <w:sz w:val="24"/>
          <w:szCs w:val="24"/>
        </w:rPr>
        <w:t xml:space="preserve"> </w:t>
      </w:r>
      <w:r w:rsidR="00644D67" w:rsidRPr="0009400E">
        <w:rPr>
          <w:rFonts w:cstheme="minorHAnsi"/>
          <w:sz w:val="24"/>
          <w:szCs w:val="24"/>
        </w:rPr>
        <w:t>out of 5</w:t>
      </w:r>
      <w:r w:rsidR="00B976C8" w:rsidRPr="0009400E">
        <w:rPr>
          <w:rFonts w:cstheme="minorHAnsi"/>
          <w:sz w:val="24"/>
          <w:szCs w:val="24"/>
        </w:rPr>
        <w:t xml:space="preserve">. This suggests </w:t>
      </w:r>
      <w:r w:rsidRPr="0009400E">
        <w:rPr>
          <w:rFonts w:cstheme="minorHAnsi"/>
          <w:sz w:val="24"/>
          <w:szCs w:val="24"/>
        </w:rPr>
        <w:t xml:space="preserve">that the intervention and the use of the </w:t>
      </w:r>
      <w:r w:rsidR="007B20C2" w:rsidRPr="0009400E">
        <w:rPr>
          <w:rFonts w:cstheme="minorHAnsi"/>
          <w:sz w:val="24"/>
          <w:szCs w:val="24"/>
        </w:rPr>
        <w:t xml:space="preserve">pupil friendly </w:t>
      </w:r>
      <w:r w:rsidRPr="0009400E">
        <w:rPr>
          <w:rFonts w:cstheme="minorHAnsi"/>
          <w:sz w:val="24"/>
          <w:szCs w:val="24"/>
        </w:rPr>
        <w:t>success criteria</w:t>
      </w:r>
      <w:r w:rsidR="007B20C2" w:rsidRPr="0009400E">
        <w:rPr>
          <w:rFonts w:cstheme="minorHAnsi"/>
          <w:sz w:val="24"/>
          <w:szCs w:val="24"/>
        </w:rPr>
        <w:t xml:space="preserve"> </w:t>
      </w:r>
      <w:r w:rsidRPr="0009400E">
        <w:rPr>
          <w:rFonts w:cstheme="minorHAnsi"/>
          <w:sz w:val="24"/>
          <w:szCs w:val="24"/>
        </w:rPr>
        <w:t>was</w:t>
      </w:r>
      <w:r w:rsidR="007B20C2" w:rsidRPr="0009400E">
        <w:rPr>
          <w:rFonts w:cstheme="minorHAnsi"/>
          <w:sz w:val="24"/>
          <w:szCs w:val="24"/>
        </w:rPr>
        <w:t xml:space="preserve"> </w:t>
      </w:r>
      <w:r w:rsidRPr="0009400E">
        <w:rPr>
          <w:rFonts w:cstheme="minorHAnsi"/>
          <w:sz w:val="24"/>
          <w:szCs w:val="24"/>
        </w:rPr>
        <w:t xml:space="preserve">effective and that pupils improved their graph drawing skills as a result of the teaching and learning undertaken. </w:t>
      </w:r>
    </w:p>
    <w:p w14:paraId="2B6876F1" w14:textId="77777777" w:rsidR="00994DA9" w:rsidRPr="0009400E" w:rsidRDefault="00994DA9" w:rsidP="00994DA9">
      <w:pPr>
        <w:spacing w:line="360" w:lineRule="auto"/>
        <w:rPr>
          <w:rFonts w:cstheme="minorHAnsi"/>
          <w:sz w:val="24"/>
          <w:szCs w:val="24"/>
        </w:rPr>
      </w:pPr>
      <w:r w:rsidRPr="0009400E">
        <w:rPr>
          <w:rFonts w:cstheme="minorHAnsi"/>
          <w:sz w:val="24"/>
          <w:szCs w:val="24"/>
        </w:rPr>
        <w:t xml:space="preserve">The areas of the intervention that were deemed successful will be a prominent aspect of future teaching and learning and are as follows. </w:t>
      </w:r>
    </w:p>
    <w:p w14:paraId="61A7C128" w14:textId="28BDDD48" w:rsidR="00994DA9" w:rsidRPr="0009400E" w:rsidRDefault="00994DA9" w:rsidP="00994DA9">
      <w:pPr>
        <w:spacing w:after="0" w:line="360" w:lineRule="auto"/>
        <w:rPr>
          <w:rFonts w:cstheme="minorHAnsi"/>
          <w:sz w:val="24"/>
          <w:szCs w:val="24"/>
        </w:rPr>
      </w:pPr>
      <w:r w:rsidRPr="0009400E">
        <w:rPr>
          <w:rFonts w:cstheme="minorHAnsi"/>
          <w:sz w:val="24"/>
          <w:szCs w:val="24"/>
        </w:rPr>
        <w:t xml:space="preserve">The use of the adapted GCSE mark scheme as a </w:t>
      </w:r>
      <w:proofErr w:type="gramStart"/>
      <w:r w:rsidRPr="0009400E">
        <w:rPr>
          <w:rFonts w:cstheme="minorHAnsi"/>
          <w:sz w:val="24"/>
          <w:szCs w:val="24"/>
        </w:rPr>
        <w:t>success criteria</w:t>
      </w:r>
      <w:proofErr w:type="gramEnd"/>
      <w:r w:rsidRPr="0009400E">
        <w:rPr>
          <w:rFonts w:cstheme="minorHAnsi"/>
          <w:sz w:val="24"/>
          <w:szCs w:val="24"/>
        </w:rPr>
        <w:t xml:space="preserve"> provided pupils with clear insight into what they needed to do to obtain each individual mark. Pupils engaged enthusiastically with this aspect of the lesson correctly identifying errors on graphs. Using this method helped students see where they could make mistakes. This was deemed an important factor in the pupils improved attainment and will be a focal point of future teaching and learning.</w:t>
      </w:r>
    </w:p>
    <w:p w14:paraId="019C6DC3" w14:textId="77777777" w:rsidR="00994DA9" w:rsidRPr="0009400E" w:rsidRDefault="00994DA9" w:rsidP="00994DA9">
      <w:pPr>
        <w:spacing w:after="0" w:line="360" w:lineRule="auto"/>
        <w:rPr>
          <w:rFonts w:cstheme="minorHAnsi"/>
          <w:sz w:val="24"/>
          <w:szCs w:val="24"/>
        </w:rPr>
      </w:pPr>
    </w:p>
    <w:p w14:paraId="467E3DE9" w14:textId="23E5AEC3" w:rsidR="00994DA9" w:rsidRPr="0009400E" w:rsidRDefault="00116EF1" w:rsidP="00994DA9">
      <w:pPr>
        <w:spacing w:after="0" w:line="360" w:lineRule="auto"/>
        <w:rPr>
          <w:rFonts w:cstheme="minorHAnsi"/>
          <w:sz w:val="24"/>
          <w:szCs w:val="24"/>
        </w:rPr>
      </w:pPr>
      <w:r w:rsidRPr="0009400E">
        <w:rPr>
          <w:rFonts w:cstheme="minorHAnsi"/>
          <w:sz w:val="24"/>
          <w:szCs w:val="24"/>
        </w:rPr>
        <w:t>Some pupils however appeared to have trouble remembering the steps needed to be successful therefore, i</w:t>
      </w:r>
      <w:r w:rsidR="00994DA9" w:rsidRPr="0009400E">
        <w:rPr>
          <w:rFonts w:cstheme="minorHAnsi"/>
          <w:sz w:val="24"/>
          <w:szCs w:val="24"/>
        </w:rPr>
        <w:t>t would be useful to explore the use of rehearsal and mnemonic strategies which have proven effective (Nelson et al. 2013)</w:t>
      </w:r>
      <w:r w:rsidR="00F36911" w:rsidRPr="0009400E">
        <w:rPr>
          <w:rFonts w:cstheme="minorHAnsi"/>
          <w:sz w:val="24"/>
          <w:szCs w:val="24"/>
        </w:rPr>
        <w:t xml:space="preserve"> in future teaching and learning.</w:t>
      </w:r>
      <w:r w:rsidR="00994DA9" w:rsidRPr="0009400E">
        <w:rPr>
          <w:rFonts w:cstheme="minorHAnsi"/>
          <w:sz w:val="24"/>
          <w:szCs w:val="24"/>
        </w:rPr>
        <w:t xml:space="preserve">  It may be beneficial to incorporate an acronym such as SALUTE (Scale, Axis, Line, Units, Title, Equipment) to aid recall of the steps needed to be taken which may aid less able pupils</w:t>
      </w:r>
      <w:r w:rsidR="004F0F25" w:rsidRPr="0009400E">
        <w:rPr>
          <w:rFonts w:cstheme="minorHAnsi"/>
          <w:sz w:val="24"/>
          <w:szCs w:val="24"/>
        </w:rPr>
        <w:t>.</w:t>
      </w:r>
    </w:p>
    <w:p w14:paraId="7419EFE1" w14:textId="77777777" w:rsidR="00994DA9" w:rsidRPr="0009400E" w:rsidRDefault="00994DA9" w:rsidP="00994DA9">
      <w:pPr>
        <w:spacing w:after="0" w:line="360" w:lineRule="auto"/>
        <w:rPr>
          <w:rFonts w:cstheme="minorHAnsi"/>
          <w:sz w:val="24"/>
          <w:szCs w:val="24"/>
        </w:rPr>
      </w:pPr>
    </w:p>
    <w:p w14:paraId="5A69F5B0" w14:textId="79BA4D76" w:rsidR="00036CC0" w:rsidRPr="0009400E" w:rsidRDefault="00994DA9" w:rsidP="004F0F25">
      <w:pPr>
        <w:spacing w:after="0" w:line="360" w:lineRule="auto"/>
        <w:rPr>
          <w:rFonts w:cstheme="minorHAnsi"/>
          <w:sz w:val="24"/>
          <w:szCs w:val="24"/>
        </w:rPr>
      </w:pPr>
      <w:r w:rsidRPr="0009400E">
        <w:rPr>
          <w:rFonts w:cstheme="minorHAnsi"/>
          <w:sz w:val="24"/>
          <w:szCs w:val="24"/>
        </w:rPr>
        <w:t>The intervention used to improve the pupil’s ability to plot and draw the line of best fit will also be used in future practice as there was</w:t>
      </w:r>
      <w:r w:rsidR="00116EF1" w:rsidRPr="0009400E">
        <w:rPr>
          <w:rFonts w:cstheme="minorHAnsi"/>
          <w:sz w:val="24"/>
          <w:szCs w:val="24"/>
        </w:rPr>
        <w:t xml:space="preserve"> also</w:t>
      </w:r>
      <w:r w:rsidRPr="0009400E">
        <w:rPr>
          <w:rFonts w:cstheme="minorHAnsi"/>
          <w:sz w:val="24"/>
          <w:szCs w:val="24"/>
        </w:rPr>
        <w:t xml:space="preserve"> improvement in this area. The competition element of giving the line of best fit a mark and justifying the mark then seeing if the they could draw a better line of best fit was successful as evident by the significant increase in pupils attaining the mark.</w:t>
      </w:r>
      <w:r w:rsidR="00116EF1" w:rsidRPr="0009400E">
        <w:rPr>
          <w:rFonts w:cstheme="minorHAnsi"/>
          <w:sz w:val="24"/>
          <w:szCs w:val="24"/>
        </w:rPr>
        <w:t xml:space="preserve"> Pupils however would need more practice to ensure they understand the scale </w:t>
      </w:r>
      <w:r w:rsidR="00110DE4" w:rsidRPr="0009400E">
        <w:rPr>
          <w:rFonts w:cstheme="minorHAnsi"/>
          <w:sz w:val="24"/>
          <w:szCs w:val="24"/>
        </w:rPr>
        <w:t>increments they have used and to take care with plotting.</w:t>
      </w:r>
      <w:r w:rsidR="00116EF1" w:rsidRPr="0009400E">
        <w:rPr>
          <w:rFonts w:cstheme="minorHAnsi"/>
          <w:sz w:val="24"/>
          <w:szCs w:val="24"/>
        </w:rPr>
        <w:t xml:space="preserve"> </w:t>
      </w:r>
    </w:p>
    <w:p w14:paraId="3D05C091" w14:textId="77777777" w:rsidR="004F0F25" w:rsidRPr="0009400E" w:rsidRDefault="004F0F25" w:rsidP="004F0F25">
      <w:pPr>
        <w:spacing w:after="0" w:line="360" w:lineRule="auto"/>
        <w:rPr>
          <w:rFonts w:cstheme="minorHAnsi"/>
          <w:sz w:val="24"/>
          <w:szCs w:val="24"/>
        </w:rPr>
      </w:pPr>
    </w:p>
    <w:p w14:paraId="1BB19664" w14:textId="35973592" w:rsidR="004C0D3E" w:rsidRPr="0009400E" w:rsidRDefault="004C0D3E" w:rsidP="004C0D3E">
      <w:pPr>
        <w:spacing w:after="0" w:line="360" w:lineRule="auto"/>
        <w:rPr>
          <w:rFonts w:cstheme="minorHAnsi"/>
          <w:sz w:val="24"/>
          <w:szCs w:val="24"/>
        </w:rPr>
      </w:pPr>
      <w:r w:rsidRPr="0009400E">
        <w:rPr>
          <w:rFonts w:cstheme="minorHAnsi"/>
          <w:sz w:val="24"/>
          <w:szCs w:val="24"/>
        </w:rPr>
        <w:t>With regard t</w:t>
      </w:r>
      <w:r w:rsidR="00387D1D" w:rsidRPr="0009400E">
        <w:rPr>
          <w:rFonts w:cstheme="minorHAnsi"/>
          <w:sz w:val="24"/>
          <w:szCs w:val="24"/>
        </w:rPr>
        <w:t>o</w:t>
      </w:r>
      <w:r w:rsidRPr="0009400E">
        <w:rPr>
          <w:rFonts w:cstheme="minorHAnsi"/>
          <w:sz w:val="24"/>
          <w:szCs w:val="24"/>
        </w:rPr>
        <w:t xml:space="preserve"> using more than half of the graph paper, pupils did not show any improvement. </w:t>
      </w:r>
      <w:r w:rsidR="009B0431" w:rsidRPr="0009400E">
        <w:rPr>
          <w:rFonts w:cstheme="minorHAnsi"/>
          <w:sz w:val="24"/>
          <w:szCs w:val="24"/>
        </w:rPr>
        <w:t>In future lessons</w:t>
      </w:r>
      <w:r w:rsidRPr="0009400E">
        <w:rPr>
          <w:rFonts w:cstheme="minorHAnsi"/>
          <w:sz w:val="24"/>
          <w:szCs w:val="24"/>
        </w:rPr>
        <w:t xml:space="preserve"> show</w:t>
      </w:r>
      <w:r w:rsidR="009B0431" w:rsidRPr="0009400E">
        <w:rPr>
          <w:rFonts w:cstheme="minorHAnsi"/>
          <w:sz w:val="24"/>
          <w:szCs w:val="24"/>
        </w:rPr>
        <w:t xml:space="preserve">ing </w:t>
      </w:r>
      <w:r w:rsidRPr="0009400E">
        <w:rPr>
          <w:rFonts w:cstheme="minorHAnsi"/>
          <w:sz w:val="24"/>
          <w:szCs w:val="24"/>
        </w:rPr>
        <w:t>pupils how the graph would look with various incorrect scales</w:t>
      </w:r>
      <w:r w:rsidR="009B0431" w:rsidRPr="0009400E">
        <w:rPr>
          <w:rFonts w:cstheme="minorHAnsi"/>
          <w:sz w:val="24"/>
          <w:szCs w:val="24"/>
        </w:rPr>
        <w:t xml:space="preserve"> may be effective</w:t>
      </w:r>
      <w:r w:rsidRPr="0009400E">
        <w:rPr>
          <w:rFonts w:cstheme="minorHAnsi"/>
          <w:sz w:val="24"/>
          <w:szCs w:val="24"/>
        </w:rPr>
        <w:t xml:space="preserve">. This would </w:t>
      </w:r>
      <w:r w:rsidR="009B0431" w:rsidRPr="0009400E">
        <w:rPr>
          <w:rFonts w:cstheme="minorHAnsi"/>
          <w:sz w:val="24"/>
          <w:szCs w:val="24"/>
        </w:rPr>
        <w:t xml:space="preserve">demonstrate </w:t>
      </w:r>
      <w:r w:rsidRPr="0009400E">
        <w:rPr>
          <w:rFonts w:cstheme="minorHAnsi"/>
          <w:sz w:val="24"/>
          <w:szCs w:val="24"/>
        </w:rPr>
        <w:t>how different graphs can look when using inappropriate scales and how this can affect interpretation of a graph particularly from a science viewpoint</w:t>
      </w:r>
      <w:r w:rsidR="009B0431" w:rsidRPr="0009400E">
        <w:rPr>
          <w:rFonts w:cstheme="minorHAnsi"/>
          <w:sz w:val="24"/>
          <w:szCs w:val="24"/>
        </w:rPr>
        <w:t xml:space="preserve">.  </w:t>
      </w:r>
    </w:p>
    <w:p w14:paraId="04EEFA02" w14:textId="77777777" w:rsidR="009D51D5" w:rsidRPr="0009400E" w:rsidRDefault="009D51D5" w:rsidP="004C0D3E">
      <w:pPr>
        <w:spacing w:after="0" w:line="360" w:lineRule="auto"/>
        <w:rPr>
          <w:rFonts w:cstheme="minorHAnsi"/>
          <w:sz w:val="24"/>
          <w:szCs w:val="24"/>
        </w:rPr>
      </w:pPr>
    </w:p>
    <w:p w14:paraId="6378F5E2" w14:textId="4B9302E4" w:rsidR="00116EF1" w:rsidRPr="0009400E" w:rsidRDefault="004C0D3E" w:rsidP="004C0D3E">
      <w:pPr>
        <w:spacing w:after="0" w:line="360" w:lineRule="auto"/>
        <w:rPr>
          <w:rFonts w:cstheme="minorHAnsi"/>
          <w:sz w:val="24"/>
          <w:szCs w:val="24"/>
        </w:rPr>
      </w:pPr>
      <w:r w:rsidRPr="0009400E">
        <w:rPr>
          <w:rFonts w:cstheme="minorHAnsi"/>
          <w:sz w:val="24"/>
          <w:szCs w:val="24"/>
        </w:rPr>
        <w:t xml:space="preserve">The </w:t>
      </w:r>
      <w:proofErr w:type="gramStart"/>
      <w:r w:rsidRPr="0009400E">
        <w:rPr>
          <w:rFonts w:cstheme="minorHAnsi"/>
          <w:sz w:val="24"/>
          <w:szCs w:val="24"/>
        </w:rPr>
        <w:t>amount</w:t>
      </w:r>
      <w:proofErr w:type="gramEnd"/>
      <w:r w:rsidRPr="0009400E">
        <w:rPr>
          <w:rFonts w:cstheme="minorHAnsi"/>
          <w:sz w:val="24"/>
          <w:szCs w:val="24"/>
        </w:rPr>
        <w:t xml:space="preserve"> of pupils attaining the mark for labelling the axis after intervention more than doubled</w:t>
      </w:r>
      <w:r w:rsidR="00110DE4" w:rsidRPr="0009400E">
        <w:rPr>
          <w:rFonts w:cstheme="minorHAnsi"/>
          <w:sz w:val="24"/>
          <w:szCs w:val="24"/>
        </w:rPr>
        <w:t>,</w:t>
      </w:r>
      <w:r w:rsidRPr="0009400E">
        <w:rPr>
          <w:rFonts w:cstheme="minorHAnsi"/>
          <w:sz w:val="24"/>
          <w:szCs w:val="24"/>
        </w:rPr>
        <w:t xml:space="preserve"> </w:t>
      </w:r>
      <w:r w:rsidR="00110DE4" w:rsidRPr="0009400E">
        <w:rPr>
          <w:rFonts w:cstheme="minorHAnsi"/>
          <w:sz w:val="24"/>
          <w:szCs w:val="24"/>
        </w:rPr>
        <w:t>h</w:t>
      </w:r>
      <w:r w:rsidRPr="0009400E">
        <w:rPr>
          <w:rFonts w:cstheme="minorHAnsi"/>
          <w:sz w:val="24"/>
          <w:szCs w:val="24"/>
        </w:rPr>
        <w:t>owever, the in-depth analysis highlighted the need for more clarification of how to identify on which axis to place the dependant and independent variable</w:t>
      </w:r>
      <w:r w:rsidR="00110DE4" w:rsidRPr="0009400E">
        <w:rPr>
          <w:rFonts w:cstheme="minorHAnsi"/>
          <w:sz w:val="24"/>
          <w:szCs w:val="24"/>
        </w:rPr>
        <w:t xml:space="preserve">s. This is considered as </w:t>
      </w:r>
      <w:r w:rsidR="0009400E" w:rsidRPr="0009400E">
        <w:rPr>
          <w:rFonts w:cstheme="minorHAnsi"/>
          <w:sz w:val="24"/>
          <w:szCs w:val="24"/>
        </w:rPr>
        <w:t>one of the</w:t>
      </w:r>
      <w:r w:rsidR="00110DE4" w:rsidRPr="0009400E">
        <w:rPr>
          <w:rFonts w:cstheme="minorHAnsi"/>
          <w:sz w:val="24"/>
          <w:szCs w:val="24"/>
        </w:rPr>
        <w:t xml:space="preserve"> main area</w:t>
      </w:r>
      <w:r w:rsidR="0009400E" w:rsidRPr="0009400E">
        <w:rPr>
          <w:rFonts w:cstheme="minorHAnsi"/>
          <w:sz w:val="24"/>
          <w:szCs w:val="24"/>
        </w:rPr>
        <w:t>s</w:t>
      </w:r>
      <w:r w:rsidR="00110DE4" w:rsidRPr="0009400E">
        <w:rPr>
          <w:rFonts w:cstheme="minorHAnsi"/>
          <w:sz w:val="24"/>
          <w:szCs w:val="24"/>
        </w:rPr>
        <w:t xml:space="preserve"> of development within the classroom as incorrectly done would result in a loss of 3 marks. </w:t>
      </w:r>
    </w:p>
    <w:p w14:paraId="1CEA7EB1" w14:textId="77777777" w:rsidR="00116EF1" w:rsidRPr="0009400E" w:rsidRDefault="00116EF1" w:rsidP="004C0D3E">
      <w:pPr>
        <w:spacing w:after="0" w:line="360" w:lineRule="auto"/>
        <w:rPr>
          <w:rFonts w:cstheme="minorHAnsi"/>
          <w:sz w:val="24"/>
          <w:szCs w:val="24"/>
        </w:rPr>
      </w:pPr>
    </w:p>
    <w:p w14:paraId="06E32857" w14:textId="136B045E" w:rsidR="004C0D3E" w:rsidRPr="0009400E" w:rsidRDefault="00110DE4" w:rsidP="004C0D3E">
      <w:pPr>
        <w:spacing w:after="0" w:line="360" w:lineRule="auto"/>
        <w:rPr>
          <w:rFonts w:cstheme="minorHAnsi"/>
          <w:noProof/>
          <w:sz w:val="24"/>
          <w:szCs w:val="24"/>
        </w:rPr>
      </w:pPr>
      <w:r w:rsidRPr="0009400E">
        <w:rPr>
          <w:rFonts w:cstheme="minorHAnsi"/>
          <w:sz w:val="24"/>
          <w:szCs w:val="24"/>
        </w:rPr>
        <w:t>For future practice i</w:t>
      </w:r>
      <w:r w:rsidR="004C0D3E" w:rsidRPr="0009400E">
        <w:rPr>
          <w:rFonts w:cstheme="minorHAnsi"/>
          <w:sz w:val="24"/>
          <w:szCs w:val="24"/>
        </w:rPr>
        <w:t xml:space="preserve">t is </w:t>
      </w:r>
      <w:r w:rsidR="00962258" w:rsidRPr="0009400E">
        <w:rPr>
          <w:rFonts w:cstheme="minorHAnsi"/>
          <w:sz w:val="24"/>
          <w:szCs w:val="24"/>
        </w:rPr>
        <w:t>felt that</w:t>
      </w:r>
      <w:r w:rsidR="004C0D3E" w:rsidRPr="0009400E">
        <w:rPr>
          <w:rFonts w:cstheme="minorHAnsi"/>
          <w:sz w:val="24"/>
          <w:szCs w:val="24"/>
        </w:rPr>
        <w:t xml:space="preserve"> </w:t>
      </w:r>
      <w:r w:rsidRPr="0009400E">
        <w:rPr>
          <w:rFonts w:cstheme="minorHAnsi"/>
          <w:sz w:val="24"/>
          <w:szCs w:val="24"/>
        </w:rPr>
        <w:t xml:space="preserve">studying the topic the graph is being drawn for and the pupils </w:t>
      </w:r>
      <w:r w:rsidR="004C0D3E" w:rsidRPr="0009400E">
        <w:rPr>
          <w:rFonts w:cstheme="minorHAnsi"/>
          <w:sz w:val="24"/>
          <w:szCs w:val="24"/>
        </w:rPr>
        <w:t xml:space="preserve">actually completing the experiment themselves would make the data more meaningful enhancing the </w:t>
      </w:r>
      <w:proofErr w:type="gramStart"/>
      <w:r w:rsidR="004C0D3E" w:rsidRPr="0009400E">
        <w:rPr>
          <w:rFonts w:cstheme="minorHAnsi"/>
          <w:sz w:val="24"/>
          <w:szCs w:val="24"/>
        </w:rPr>
        <w:t>pupils</w:t>
      </w:r>
      <w:proofErr w:type="gramEnd"/>
      <w:r w:rsidR="004C0D3E" w:rsidRPr="0009400E">
        <w:rPr>
          <w:rFonts w:cstheme="minorHAnsi"/>
          <w:sz w:val="24"/>
          <w:szCs w:val="24"/>
        </w:rPr>
        <w:t xml:space="preserve"> ability with this aspect of graph construction</w:t>
      </w:r>
      <w:r w:rsidR="0009400E" w:rsidRPr="0009400E">
        <w:rPr>
          <w:rFonts w:cstheme="minorHAnsi"/>
          <w:sz w:val="24"/>
          <w:szCs w:val="24"/>
        </w:rPr>
        <w:t>.</w:t>
      </w:r>
      <w:r w:rsidR="004C0D3E" w:rsidRPr="0009400E">
        <w:rPr>
          <w:rFonts w:cstheme="minorHAnsi"/>
          <w:sz w:val="24"/>
          <w:szCs w:val="24"/>
        </w:rPr>
        <w:t xml:space="preserve"> </w:t>
      </w:r>
      <w:r w:rsidR="0009400E" w:rsidRPr="0009400E">
        <w:rPr>
          <w:rFonts w:cstheme="minorHAnsi"/>
          <w:sz w:val="24"/>
          <w:szCs w:val="24"/>
        </w:rPr>
        <w:t>This may assist with their ability</w:t>
      </w:r>
      <w:r w:rsidR="004C0D3E" w:rsidRPr="0009400E">
        <w:rPr>
          <w:rFonts w:cstheme="minorHAnsi"/>
          <w:sz w:val="24"/>
          <w:szCs w:val="24"/>
        </w:rPr>
        <w:t xml:space="preserve"> to see the relationship between the variables </w:t>
      </w:r>
      <w:r w:rsidR="00EC23CE" w:rsidRPr="0009400E">
        <w:rPr>
          <w:rFonts w:cstheme="minorHAnsi"/>
          <w:sz w:val="24"/>
          <w:szCs w:val="24"/>
        </w:rPr>
        <w:t>(</w:t>
      </w:r>
      <w:proofErr w:type="spellStart"/>
      <w:r w:rsidR="004C0D3E" w:rsidRPr="0009400E">
        <w:rPr>
          <w:rFonts w:cstheme="minorHAnsi"/>
          <w:sz w:val="24"/>
          <w:szCs w:val="24"/>
        </w:rPr>
        <w:t>Ainley</w:t>
      </w:r>
      <w:proofErr w:type="spellEnd"/>
      <w:r w:rsidR="00EC23CE" w:rsidRPr="0009400E">
        <w:rPr>
          <w:rFonts w:cstheme="minorHAnsi"/>
          <w:sz w:val="24"/>
          <w:szCs w:val="24"/>
        </w:rPr>
        <w:t xml:space="preserve">, </w:t>
      </w:r>
      <w:r w:rsidR="004C0D3E" w:rsidRPr="0009400E">
        <w:rPr>
          <w:rFonts w:cstheme="minorHAnsi"/>
          <w:sz w:val="24"/>
          <w:szCs w:val="24"/>
        </w:rPr>
        <w:t>1995)</w:t>
      </w:r>
      <w:r w:rsidR="004F0F25" w:rsidRPr="0009400E">
        <w:rPr>
          <w:rFonts w:cstheme="minorHAnsi"/>
          <w:sz w:val="24"/>
          <w:szCs w:val="24"/>
        </w:rPr>
        <w:t xml:space="preserve">. This is usual practice within the science classroom </w:t>
      </w:r>
      <w:proofErr w:type="gramStart"/>
      <w:r w:rsidR="004F0F25" w:rsidRPr="0009400E">
        <w:rPr>
          <w:rFonts w:cstheme="minorHAnsi"/>
          <w:sz w:val="24"/>
          <w:szCs w:val="24"/>
        </w:rPr>
        <w:t>however</w:t>
      </w:r>
      <w:proofErr w:type="gramEnd"/>
      <w:r w:rsidR="004F0F25" w:rsidRPr="0009400E">
        <w:rPr>
          <w:rFonts w:cstheme="minorHAnsi"/>
          <w:sz w:val="24"/>
          <w:szCs w:val="24"/>
        </w:rPr>
        <w:t xml:space="preserve"> was not part of the research so further exploration would be needed to determine if this would enhance the success rate of pupils correctly identifying the axis.</w:t>
      </w:r>
    </w:p>
    <w:p w14:paraId="40C530CF" w14:textId="77777777" w:rsidR="008B6821" w:rsidRPr="0009400E" w:rsidRDefault="008B6821" w:rsidP="004C0D3E">
      <w:pPr>
        <w:spacing w:after="0" w:line="360" w:lineRule="auto"/>
        <w:rPr>
          <w:rFonts w:cstheme="minorHAnsi"/>
          <w:sz w:val="24"/>
          <w:szCs w:val="24"/>
        </w:rPr>
      </w:pPr>
    </w:p>
    <w:p w14:paraId="4A4368CA" w14:textId="17E1BC10" w:rsidR="00110DE4" w:rsidRPr="0009400E" w:rsidRDefault="00036CC0" w:rsidP="00036CC0">
      <w:pPr>
        <w:spacing w:line="360" w:lineRule="auto"/>
        <w:rPr>
          <w:rFonts w:cstheme="minorHAnsi"/>
          <w:sz w:val="24"/>
          <w:szCs w:val="24"/>
        </w:rPr>
      </w:pPr>
      <w:r w:rsidRPr="0009400E">
        <w:rPr>
          <w:rFonts w:cstheme="minorHAnsi"/>
          <w:sz w:val="24"/>
          <w:szCs w:val="24"/>
        </w:rPr>
        <w:t>During the intervention there was a lot of information given to pupils in a short space of time.</w:t>
      </w:r>
      <w:r w:rsidR="003E218E" w:rsidRPr="0009400E">
        <w:rPr>
          <w:rFonts w:cstheme="minorHAnsi"/>
          <w:sz w:val="24"/>
          <w:szCs w:val="24"/>
        </w:rPr>
        <w:t xml:space="preserve"> Pupils demonstrated that they were able to improve after teaching even with a s</w:t>
      </w:r>
      <w:r w:rsidR="00110DE4" w:rsidRPr="0009400E">
        <w:rPr>
          <w:rFonts w:cstheme="minorHAnsi"/>
          <w:sz w:val="24"/>
          <w:szCs w:val="24"/>
        </w:rPr>
        <w:t>hort</w:t>
      </w:r>
      <w:r w:rsidR="003E218E" w:rsidRPr="0009400E">
        <w:rPr>
          <w:rFonts w:cstheme="minorHAnsi"/>
          <w:sz w:val="24"/>
          <w:szCs w:val="24"/>
        </w:rPr>
        <w:t xml:space="preserve"> amount of practice</w:t>
      </w:r>
      <w:r w:rsidR="00C03181" w:rsidRPr="0009400E">
        <w:rPr>
          <w:rFonts w:cstheme="minorHAnsi"/>
          <w:sz w:val="24"/>
          <w:szCs w:val="24"/>
        </w:rPr>
        <w:t xml:space="preserve"> </w:t>
      </w:r>
      <w:r w:rsidR="00110DE4" w:rsidRPr="0009400E">
        <w:rPr>
          <w:rFonts w:cstheme="minorHAnsi"/>
          <w:sz w:val="24"/>
          <w:szCs w:val="24"/>
        </w:rPr>
        <w:t xml:space="preserve">and guidance </w:t>
      </w:r>
      <w:r w:rsidR="004B6361" w:rsidRPr="0009400E">
        <w:rPr>
          <w:rFonts w:cstheme="minorHAnsi"/>
          <w:sz w:val="24"/>
          <w:szCs w:val="24"/>
        </w:rPr>
        <w:t>(</w:t>
      </w:r>
      <w:r w:rsidR="00C03181" w:rsidRPr="0009400E">
        <w:rPr>
          <w:rFonts w:cstheme="minorHAnsi"/>
          <w:sz w:val="24"/>
          <w:szCs w:val="24"/>
        </w:rPr>
        <w:t xml:space="preserve">Roth and </w:t>
      </w:r>
      <w:proofErr w:type="spellStart"/>
      <w:r w:rsidR="00C03181" w:rsidRPr="0009400E">
        <w:rPr>
          <w:rFonts w:cstheme="minorHAnsi"/>
          <w:sz w:val="24"/>
          <w:szCs w:val="24"/>
        </w:rPr>
        <w:t>McGinns</w:t>
      </w:r>
      <w:proofErr w:type="spellEnd"/>
      <w:r w:rsidR="004B6361" w:rsidRPr="0009400E">
        <w:rPr>
          <w:rFonts w:cstheme="minorHAnsi"/>
          <w:sz w:val="24"/>
          <w:szCs w:val="24"/>
        </w:rPr>
        <w:t xml:space="preserve">, </w:t>
      </w:r>
      <w:r w:rsidR="00C03181" w:rsidRPr="0009400E">
        <w:rPr>
          <w:rFonts w:cstheme="minorHAnsi"/>
          <w:sz w:val="24"/>
          <w:szCs w:val="24"/>
        </w:rPr>
        <w:t xml:space="preserve">1997) </w:t>
      </w:r>
      <w:r w:rsidR="00E11C96" w:rsidRPr="0009400E">
        <w:rPr>
          <w:rFonts w:cstheme="minorHAnsi"/>
          <w:sz w:val="24"/>
          <w:szCs w:val="24"/>
        </w:rPr>
        <w:t>in contrast</w:t>
      </w:r>
      <w:r w:rsidR="00C03181" w:rsidRPr="0009400E">
        <w:rPr>
          <w:rFonts w:cstheme="minorHAnsi"/>
          <w:sz w:val="24"/>
          <w:szCs w:val="24"/>
        </w:rPr>
        <w:t xml:space="preserve"> to</w:t>
      </w:r>
      <w:r w:rsidR="004B6361" w:rsidRPr="0009400E">
        <w:rPr>
          <w:rFonts w:cstheme="minorHAnsi"/>
          <w:sz w:val="24"/>
          <w:szCs w:val="24"/>
        </w:rPr>
        <w:t xml:space="preserve"> Berg &amp; Phillips (1994) who suggest that cognitive ability and a good understanding of the subject matter determine success. </w:t>
      </w:r>
      <w:bookmarkStart w:id="15" w:name="_Hlk33546397"/>
      <w:r w:rsidR="004B6361" w:rsidRPr="0009400E">
        <w:rPr>
          <w:rFonts w:cstheme="minorHAnsi"/>
          <w:sz w:val="24"/>
          <w:szCs w:val="24"/>
        </w:rPr>
        <w:t xml:space="preserve">It could be argued that all of these </w:t>
      </w:r>
      <w:r w:rsidR="007B20C2" w:rsidRPr="0009400E">
        <w:rPr>
          <w:rFonts w:cstheme="minorHAnsi"/>
          <w:sz w:val="24"/>
          <w:szCs w:val="24"/>
        </w:rPr>
        <w:t>areas</w:t>
      </w:r>
      <w:r w:rsidR="004B6361" w:rsidRPr="0009400E">
        <w:rPr>
          <w:rFonts w:cstheme="minorHAnsi"/>
          <w:sz w:val="24"/>
          <w:szCs w:val="24"/>
        </w:rPr>
        <w:t xml:space="preserve"> are important if pupils are to reach their full potential.</w:t>
      </w:r>
    </w:p>
    <w:bookmarkEnd w:id="15"/>
    <w:p w14:paraId="7A889B66" w14:textId="31608CC0" w:rsidR="00110DE4" w:rsidRPr="0009400E" w:rsidRDefault="00DE4326" w:rsidP="004C0D3E">
      <w:pPr>
        <w:spacing w:line="360" w:lineRule="auto"/>
        <w:rPr>
          <w:rFonts w:cstheme="minorHAnsi"/>
          <w:sz w:val="24"/>
          <w:szCs w:val="24"/>
        </w:rPr>
      </w:pPr>
      <w:r w:rsidRPr="0009400E">
        <w:rPr>
          <w:rFonts w:cstheme="minorHAnsi"/>
          <w:sz w:val="24"/>
          <w:szCs w:val="24"/>
        </w:rPr>
        <w:t xml:space="preserve">Goldman et al. </w:t>
      </w:r>
      <w:r w:rsidR="007B20C2" w:rsidRPr="0009400E">
        <w:rPr>
          <w:rFonts w:cstheme="minorHAnsi"/>
          <w:sz w:val="24"/>
          <w:szCs w:val="24"/>
        </w:rPr>
        <w:t>(</w:t>
      </w:r>
      <w:r w:rsidR="00040DBD" w:rsidRPr="0009400E">
        <w:rPr>
          <w:rFonts w:cstheme="minorHAnsi"/>
          <w:sz w:val="24"/>
          <w:szCs w:val="24"/>
        </w:rPr>
        <w:t xml:space="preserve">1986,1988, </w:t>
      </w:r>
      <w:r w:rsidRPr="0009400E">
        <w:rPr>
          <w:rFonts w:cstheme="minorHAnsi"/>
          <w:sz w:val="24"/>
          <w:szCs w:val="24"/>
        </w:rPr>
        <w:t>cited in Nelson, 2013</w:t>
      </w:r>
      <w:proofErr w:type="gramStart"/>
      <w:r w:rsidRPr="0009400E">
        <w:rPr>
          <w:rFonts w:cstheme="minorHAnsi"/>
          <w:sz w:val="24"/>
          <w:szCs w:val="24"/>
        </w:rPr>
        <w:t xml:space="preserve">) </w:t>
      </w:r>
      <w:r w:rsidR="00C03181" w:rsidRPr="0009400E">
        <w:rPr>
          <w:rFonts w:cstheme="minorHAnsi"/>
          <w:sz w:val="24"/>
          <w:szCs w:val="24"/>
        </w:rPr>
        <w:t xml:space="preserve"> </w:t>
      </w:r>
      <w:r w:rsidR="007B20C2" w:rsidRPr="0009400E">
        <w:rPr>
          <w:rFonts w:cstheme="minorHAnsi"/>
          <w:sz w:val="24"/>
          <w:szCs w:val="24"/>
        </w:rPr>
        <w:t>claim</w:t>
      </w:r>
      <w:proofErr w:type="gramEnd"/>
      <w:r w:rsidR="007B20C2" w:rsidRPr="0009400E">
        <w:rPr>
          <w:rFonts w:cstheme="minorHAnsi"/>
          <w:sz w:val="24"/>
          <w:szCs w:val="24"/>
        </w:rPr>
        <w:t xml:space="preserve"> that practice tasks can lead to significant improvements for pupils. </w:t>
      </w:r>
      <w:proofErr w:type="gramStart"/>
      <w:r w:rsidR="007B20C2" w:rsidRPr="0009400E">
        <w:rPr>
          <w:rFonts w:cstheme="minorHAnsi"/>
          <w:sz w:val="24"/>
          <w:szCs w:val="24"/>
        </w:rPr>
        <w:t>Therefore</w:t>
      </w:r>
      <w:proofErr w:type="gramEnd"/>
      <w:r w:rsidR="003E218E" w:rsidRPr="0009400E">
        <w:rPr>
          <w:rFonts w:cstheme="minorHAnsi"/>
          <w:sz w:val="24"/>
          <w:szCs w:val="24"/>
        </w:rPr>
        <w:t xml:space="preserve"> </w:t>
      </w:r>
      <w:r w:rsidR="007B20C2" w:rsidRPr="0009400E">
        <w:rPr>
          <w:rFonts w:cstheme="minorHAnsi"/>
          <w:sz w:val="24"/>
          <w:szCs w:val="24"/>
        </w:rPr>
        <w:t>it is considered</w:t>
      </w:r>
      <w:r w:rsidR="003E218E" w:rsidRPr="0009400E">
        <w:rPr>
          <w:rFonts w:cstheme="minorHAnsi"/>
          <w:sz w:val="24"/>
          <w:szCs w:val="24"/>
        </w:rPr>
        <w:t xml:space="preserve"> </w:t>
      </w:r>
      <w:r w:rsidR="007B20C2" w:rsidRPr="0009400E">
        <w:rPr>
          <w:rFonts w:cstheme="minorHAnsi"/>
          <w:sz w:val="24"/>
          <w:szCs w:val="24"/>
        </w:rPr>
        <w:t>essential</w:t>
      </w:r>
      <w:r w:rsidR="003E218E" w:rsidRPr="0009400E">
        <w:rPr>
          <w:rFonts w:cstheme="minorHAnsi"/>
          <w:sz w:val="24"/>
          <w:szCs w:val="24"/>
        </w:rPr>
        <w:t xml:space="preserve"> </w:t>
      </w:r>
      <w:r w:rsidR="007B20C2" w:rsidRPr="0009400E">
        <w:rPr>
          <w:rFonts w:cstheme="minorHAnsi"/>
          <w:sz w:val="24"/>
          <w:szCs w:val="24"/>
        </w:rPr>
        <w:t>to progress and for skills to</w:t>
      </w:r>
      <w:r w:rsidR="003E218E" w:rsidRPr="0009400E">
        <w:rPr>
          <w:rFonts w:cstheme="minorHAnsi"/>
          <w:sz w:val="24"/>
          <w:szCs w:val="24"/>
        </w:rPr>
        <w:t xml:space="preserve"> become embedded</w:t>
      </w:r>
      <w:r w:rsidR="007B20C2" w:rsidRPr="0009400E">
        <w:rPr>
          <w:rFonts w:cstheme="minorHAnsi"/>
          <w:sz w:val="24"/>
          <w:szCs w:val="24"/>
        </w:rPr>
        <w:t xml:space="preserve"> that </w:t>
      </w:r>
      <w:r w:rsidR="003E218E" w:rsidRPr="0009400E">
        <w:rPr>
          <w:rFonts w:cstheme="minorHAnsi"/>
          <w:sz w:val="24"/>
          <w:szCs w:val="24"/>
        </w:rPr>
        <w:t>regular intervention</w:t>
      </w:r>
      <w:r w:rsidR="00C03181" w:rsidRPr="0009400E">
        <w:rPr>
          <w:rFonts w:cstheme="minorHAnsi"/>
          <w:sz w:val="24"/>
          <w:szCs w:val="24"/>
        </w:rPr>
        <w:t>, time, guidance</w:t>
      </w:r>
      <w:r w:rsidR="003E218E" w:rsidRPr="0009400E">
        <w:rPr>
          <w:rFonts w:cstheme="minorHAnsi"/>
          <w:sz w:val="24"/>
          <w:szCs w:val="24"/>
        </w:rPr>
        <w:t xml:space="preserve"> and practice is required in the classroom</w:t>
      </w:r>
      <w:r w:rsidR="00C03181" w:rsidRPr="0009400E">
        <w:rPr>
          <w:rFonts w:cstheme="minorHAnsi"/>
          <w:sz w:val="24"/>
          <w:szCs w:val="24"/>
        </w:rPr>
        <w:t xml:space="preserve"> (Swan </w:t>
      </w:r>
      <w:r w:rsidR="00E22C71" w:rsidRPr="0009400E">
        <w:rPr>
          <w:rFonts w:cstheme="minorHAnsi"/>
          <w:sz w:val="24"/>
          <w:szCs w:val="24"/>
        </w:rPr>
        <w:t>&amp;</w:t>
      </w:r>
      <w:r w:rsidR="00C03181" w:rsidRPr="0009400E">
        <w:rPr>
          <w:rFonts w:cstheme="minorHAnsi"/>
          <w:sz w:val="24"/>
          <w:szCs w:val="24"/>
        </w:rPr>
        <w:t xml:space="preserve"> Phillips</w:t>
      </w:r>
      <w:r w:rsidR="00E22C71" w:rsidRPr="0009400E">
        <w:rPr>
          <w:rFonts w:cstheme="minorHAnsi"/>
          <w:sz w:val="24"/>
          <w:szCs w:val="24"/>
        </w:rPr>
        <w:t>,</w:t>
      </w:r>
      <w:r w:rsidR="00C03181" w:rsidRPr="0009400E">
        <w:rPr>
          <w:rFonts w:cstheme="minorHAnsi"/>
          <w:sz w:val="24"/>
          <w:szCs w:val="24"/>
        </w:rPr>
        <w:t xml:space="preserve"> 1998</w:t>
      </w:r>
      <w:r w:rsidR="00040DBD" w:rsidRPr="0009400E">
        <w:rPr>
          <w:rFonts w:cstheme="minorHAnsi"/>
          <w:sz w:val="24"/>
          <w:szCs w:val="24"/>
        </w:rPr>
        <w:t xml:space="preserve"> and </w:t>
      </w:r>
      <w:r w:rsidR="00C03181" w:rsidRPr="0009400E">
        <w:rPr>
          <w:rFonts w:cstheme="minorHAnsi"/>
          <w:sz w:val="24"/>
          <w:szCs w:val="24"/>
        </w:rPr>
        <w:t xml:space="preserve">Orton </w:t>
      </w:r>
      <w:r w:rsidR="00E22C71" w:rsidRPr="0009400E">
        <w:rPr>
          <w:rFonts w:cstheme="minorHAnsi"/>
          <w:sz w:val="24"/>
          <w:szCs w:val="24"/>
        </w:rPr>
        <w:t>&amp;</w:t>
      </w:r>
      <w:r w:rsidR="00C03181" w:rsidRPr="0009400E">
        <w:rPr>
          <w:rFonts w:cstheme="minorHAnsi"/>
          <w:sz w:val="24"/>
          <w:szCs w:val="24"/>
        </w:rPr>
        <w:t xml:space="preserve"> Frobisher, 1998)</w:t>
      </w:r>
      <w:r w:rsidR="00E22C71" w:rsidRPr="0009400E">
        <w:rPr>
          <w:rFonts w:cstheme="minorHAnsi"/>
          <w:sz w:val="24"/>
          <w:szCs w:val="24"/>
        </w:rPr>
        <w:t>.</w:t>
      </w:r>
    </w:p>
    <w:p w14:paraId="341D2BF1" w14:textId="0C6243EA" w:rsidR="004C0D3E" w:rsidRPr="0009400E" w:rsidRDefault="00110DE4" w:rsidP="004C0D3E">
      <w:pPr>
        <w:spacing w:line="360" w:lineRule="auto"/>
        <w:rPr>
          <w:rFonts w:cstheme="minorHAnsi"/>
          <w:sz w:val="24"/>
          <w:szCs w:val="24"/>
        </w:rPr>
      </w:pPr>
      <w:r w:rsidRPr="0009400E">
        <w:rPr>
          <w:rFonts w:cstheme="minorHAnsi"/>
          <w:sz w:val="24"/>
          <w:szCs w:val="24"/>
        </w:rPr>
        <w:t>A</w:t>
      </w:r>
      <w:r w:rsidR="007B20C2" w:rsidRPr="0009400E">
        <w:rPr>
          <w:rFonts w:cstheme="minorHAnsi"/>
          <w:sz w:val="24"/>
          <w:szCs w:val="24"/>
        </w:rPr>
        <w:t xml:space="preserve">s a result a </w:t>
      </w:r>
      <w:r w:rsidRPr="0009400E">
        <w:rPr>
          <w:rFonts w:cstheme="minorHAnsi"/>
          <w:sz w:val="24"/>
          <w:szCs w:val="24"/>
        </w:rPr>
        <w:t>rec</w:t>
      </w:r>
      <w:r w:rsidR="004C0D3E" w:rsidRPr="0009400E">
        <w:rPr>
          <w:rFonts w:cstheme="minorHAnsi"/>
          <w:sz w:val="24"/>
          <w:szCs w:val="24"/>
        </w:rPr>
        <w:t xml:space="preserve">ommendation </w:t>
      </w:r>
      <w:r w:rsidR="00FE063A" w:rsidRPr="0009400E">
        <w:rPr>
          <w:rFonts w:cstheme="minorHAnsi"/>
          <w:sz w:val="24"/>
          <w:szCs w:val="24"/>
        </w:rPr>
        <w:t xml:space="preserve">of this research </w:t>
      </w:r>
      <w:r w:rsidR="004C0D3E" w:rsidRPr="0009400E">
        <w:rPr>
          <w:rFonts w:cstheme="minorHAnsi"/>
          <w:sz w:val="24"/>
          <w:szCs w:val="24"/>
        </w:rPr>
        <w:t xml:space="preserve">(although future evidence may be needed to support this) would be to have a </w:t>
      </w:r>
      <w:r w:rsidR="00FE063A" w:rsidRPr="0009400E">
        <w:rPr>
          <w:rFonts w:cstheme="minorHAnsi"/>
          <w:sz w:val="24"/>
          <w:szCs w:val="24"/>
        </w:rPr>
        <w:t xml:space="preserve">more structured </w:t>
      </w:r>
      <w:r w:rsidR="004C0D3E" w:rsidRPr="0009400E">
        <w:rPr>
          <w:rFonts w:cstheme="minorHAnsi"/>
          <w:sz w:val="24"/>
          <w:szCs w:val="24"/>
        </w:rPr>
        <w:t>programme of regular intervention</w:t>
      </w:r>
      <w:r w:rsidR="005404EA" w:rsidRPr="0009400E">
        <w:rPr>
          <w:rFonts w:cstheme="minorHAnsi"/>
          <w:sz w:val="24"/>
          <w:szCs w:val="24"/>
        </w:rPr>
        <w:t xml:space="preserve">, </w:t>
      </w:r>
      <w:r w:rsidR="00FE063A" w:rsidRPr="0009400E">
        <w:rPr>
          <w:rFonts w:cstheme="minorHAnsi"/>
          <w:sz w:val="24"/>
          <w:szCs w:val="24"/>
        </w:rPr>
        <w:t>practice</w:t>
      </w:r>
      <w:r w:rsidR="005404EA" w:rsidRPr="0009400E">
        <w:rPr>
          <w:rFonts w:cstheme="minorHAnsi"/>
          <w:sz w:val="24"/>
          <w:szCs w:val="24"/>
        </w:rPr>
        <w:t xml:space="preserve"> and rehearsal</w:t>
      </w:r>
      <w:r w:rsidR="00FE063A" w:rsidRPr="0009400E">
        <w:rPr>
          <w:rFonts w:cstheme="minorHAnsi"/>
          <w:sz w:val="24"/>
          <w:szCs w:val="24"/>
        </w:rPr>
        <w:t xml:space="preserve"> </w:t>
      </w:r>
      <w:r w:rsidR="004C0D3E" w:rsidRPr="0009400E">
        <w:rPr>
          <w:rFonts w:cstheme="minorHAnsi"/>
          <w:sz w:val="24"/>
          <w:szCs w:val="24"/>
        </w:rPr>
        <w:t xml:space="preserve">embedded into the school </w:t>
      </w:r>
      <w:r w:rsidR="0009400E" w:rsidRPr="0009400E">
        <w:rPr>
          <w:rFonts w:cstheme="minorHAnsi"/>
          <w:sz w:val="24"/>
          <w:szCs w:val="24"/>
        </w:rPr>
        <w:t>s</w:t>
      </w:r>
      <w:r w:rsidR="004C0D3E" w:rsidRPr="0009400E">
        <w:rPr>
          <w:rFonts w:cstheme="minorHAnsi"/>
          <w:sz w:val="24"/>
          <w:szCs w:val="24"/>
        </w:rPr>
        <w:t>cience department</w:t>
      </w:r>
      <w:r w:rsidR="0009400E" w:rsidRPr="0009400E">
        <w:rPr>
          <w:rFonts w:cstheme="minorHAnsi"/>
          <w:sz w:val="24"/>
          <w:szCs w:val="24"/>
        </w:rPr>
        <w:t>s</w:t>
      </w:r>
      <w:r w:rsidR="004C0D3E" w:rsidRPr="0009400E">
        <w:rPr>
          <w:rFonts w:cstheme="minorHAnsi"/>
          <w:sz w:val="24"/>
          <w:szCs w:val="24"/>
        </w:rPr>
        <w:t xml:space="preserve"> scheme of work</w:t>
      </w:r>
      <w:r w:rsidR="0009400E" w:rsidRPr="0009400E">
        <w:rPr>
          <w:rFonts w:cstheme="minorHAnsi"/>
          <w:sz w:val="24"/>
          <w:szCs w:val="24"/>
        </w:rPr>
        <w:t>, with</w:t>
      </w:r>
      <w:r w:rsidR="00EC23CE" w:rsidRPr="0009400E">
        <w:rPr>
          <w:rFonts w:cstheme="minorHAnsi"/>
          <w:sz w:val="24"/>
          <w:szCs w:val="24"/>
        </w:rPr>
        <w:t xml:space="preserve"> the GCSE mark scheme </w:t>
      </w:r>
      <w:r w:rsidR="005404EA" w:rsidRPr="0009400E">
        <w:rPr>
          <w:rFonts w:cstheme="minorHAnsi"/>
          <w:sz w:val="24"/>
          <w:szCs w:val="24"/>
        </w:rPr>
        <w:t>as an aid</w:t>
      </w:r>
      <w:r w:rsidR="00387D1D" w:rsidRPr="0009400E">
        <w:rPr>
          <w:rFonts w:cstheme="minorHAnsi"/>
          <w:sz w:val="24"/>
          <w:szCs w:val="24"/>
        </w:rPr>
        <w:t xml:space="preserve"> </w:t>
      </w:r>
      <w:r w:rsidR="00FE063A" w:rsidRPr="0009400E">
        <w:rPr>
          <w:rFonts w:cstheme="minorHAnsi"/>
          <w:sz w:val="24"/>
          <w:szCs w:val="24"/>
        </w:rPr>
        <w:t xml:space="preserve">which </w:t>
      </w:r>
      <w:r w:rsidR="0009400E" w:rsidRPr="0009400E">
        <w:rPr>
          <w:rFonts w:cstheme="minorHAnsi"/>
          <w:sz w:val="24"/>
          <w:szCs w:val="24"/>
        </w:rPr>
        <w:t>can then be</w:t>
      </w:r>
      <w:r w:rsidR="00387D1D" w:rsidRPr="0009400E">
        <w:rPr>
          <w:rFonts w:cstheme="minorHAnsi"/>
          <w:sz w:val="24"/>
          <w:szCs w:val="24"/>
        </w:rPr>
        <w:t xml:space="preserve"> monitored through the key stage</w:t>
      </w:r>
      <w:r w:rsidR="00EC23CE" w:rsidRPr="0009400E">
        <w:rPr>
          <w:rFonts w:cstheme="minorHAnsi"/>
          <w:sz w:val="24"/>
          <w:szCs w:val="24"/>
        </w:rPr>
        <w:t xml:space="preserve"> to ensure progress is being made.</w:t>
      </w:r>
    </w:p>
    <w:p w14:paraId="152C4303" w14:textId="77777777" w:rsidR="00387D1D" w:rsidRPr="0009400E" w:rsidRDefault="00387D1D" w:rsidP="004C0D3E">
      <w:pPr>
        <w:spacing w:line="360" w:lineRule="auto"/>
        <w:rPr>
          <w:rFonts w:cstheme="minorHAnsi"/>
          <w:sz w:val="24"/>
          <w:szCs w:val="24"/>
        </w:rPr>
      </w:pPr>
    </w:p>
    <w:p w14:paraId="1B1ACE65" w14:textId="6E6CAF63" w:rsidR="00387D1D" w:rsidRPr="0009400E" w:rsidRDefault="004C0D3E" w:rsidP="004C0D3E">
      <w:pPr>
        <w:spacing w:line="360" w:lineRule="auto"/>
        <w:rPr>
          <w:rFonts w:cstheme="minorHAnsi"/>
          <w:sz w:val="24"/>
          <w:szCs w:val="24"/>
          <w:u w:val="single"/>
        </w:rPr>
      </w:pPr>
      <w:r w:rsidRPr="0009400E">
        <w:rPr>
          <w:rFonts w:cstheme="minorHAnsi"/>
          <w:sz w:val="24"/>
          <w:szCs w:val="24"/>
          <w:u w:val="single"/>
        </w:rPr>
        <w:t>Limitations</w:t>
      </w:r>
    </w:p>
    <w:p w14:paraId="34C6556A" w14:textId="07C130AC" w:rsidR="004C0D3E" w:rsidRPr="0009400E" w:rsidRDefault="004C0D3E" w:rsidP="004C0D3E">
      <w:pPr>
        <w:spacing w:line="360" w:lineRule="auto"/>
        <w:rPr>
          <w:rFonts w:cstheme="minorHAnsi"/>
          <w:sz w:val="24"/>
          <w:szCs w:val="24"/>
        </w:rPr>
      </w:pPr>
      <w:r w:rsidRPr="0009400E">
        <w:rPr>
          <w:rFonts w:cstheme="minorHAnsi"/>
          <w:sz w:val="24"/>
          <w:szCs w:val="24"/>
        </w:rPr>
        <w:t xml:space="preserve">There were a number of limitations to this action research. The study was </w:t>
      </w:r>
      <w:r w:rsidR="004B3499" w:rsidRPr="0009400E">
        <w:rPr>
          <w:rFonts w:cstheme="minorHAnsi"/>
          <w:sz w:val="24"/>
          <w:szCs w:val="24"/>
        </w:rPr>
        <w:t xml:space="preserve">on </w:t>
      </w:r>
      <w:r w:rsidRPr="0009400E">
        <w:rPr>
          <w:rFonts w:cstheme="minorHAnsi"/>
          <w:sz w:val="24"/>
          <w:szCs w:val="24"/>
        </w:rPr>
        <w:t xml:space="preserve">a very small scale therefore results </w:t>
      </w:r>
      <w:r w:rsidR="00EC23CE" w:rsidRPr="0009400E">
        <w:rPr>
          <w:rFonts w:cstheme="minorHAnsi"/>
          <w:sz w:val="24"/>
          <w:szCs w:val="24"/>
        </w:rPr>
        <w:t>cannot</w:t>
      </w:r>
      <w:r w:rsidRPr="0009400E">
        <w:rPr>
          <w:rFonts w:cstheme="minorHAnsi"/>
          <w:sz w:val="24"/>
          <w:szCs w:val="24"/>
        </w:rPr>
        <w:t xml:space="preserve"> be generalised</w:t>
      </w:r>
      <w:r w:rsidR="00387D1D" w:rsidRPr="0009400E">
        <w:rPr>
          <w:rFonts w:cstheme="minorHAnsi"/>
          <w:sz w:val="24"/>
          <w:szCs w:val="24"/>
        </w:rPr>
        <w:t xml:space="preserve"> to the population as a whole</w:t>
      </w:r>
      <w:r w:rsidRPr="0009400E">
        <w:rPr>
          <w:rFonts w:cstheme="minorHAnsi"/>
          <w:sz w:val="24"/>
          <w:szCs w:val="24"/>
        </w:rPr>
        <w:t>. The research was also conducted within a very short amount of time</w:t>
      </w:r>
      <w:r w:rsidR="00284AA6" w:rsidRPr="0009400E">
        <w:rPr>
          <w:rFonts w:cstheme="minorHAnsi"/>
          <w:sz w:val="24"/>
          <w:szCs w:val="24"/>
        </w:rPr>
        <w:t xml:space="preserve"> whereby the pupils did not complete the experiment themselves or collect the data themselves.</w:t>
      </w:r>
      <w:r w:rsidR="00040DBD" w:rsidRPr="0009400E">
        <w:rPr>
          <w:rFonts w:cstheme="minorHAnsi"/>
          <w:sz w:val="24"/>
          <w:szCs w:val="24"/>
        </w:rPr>
        <w:t xml:space="preserve"> For future classroom study it would be important to consider if conducting the experiment and studying the topic would have an impact on success rates. </w:t>
      </w:r>
    </w:p>
    <w:p w14:paraId="37C7910F" w14:textId="77777777" w:rsidR="004C0D3E" w:rsidRPr="0009400E" w:rsidRDefault="004C0D3E" w:rsidP="004C0D3E">
      <w:pPr>
        <w:spacing w:line="360" w:lineRule="auto"/>
        <w:rPr>
          <w:rFonts w:cstheme="minorHAnsi"/>
          <w:sz w:val="24"/>
          <w:szCs w:val="24"/>
        </w:rPr>
      </w:pPr>
      <w:r w:rsidRPr="0009400E">
        <w:rPr>
          <w:rFonts w:cstheme="minorHAnsi"/>
          <w:sz w:val="24"/>
          <w:szCs w:val="24"/>
        </w:rPr>
        <w:t xml:space="preserve">When considering future research into the development of graph construction amongst pupils there are a number of areas to consider. </w:t>
      </w:r>
    </w:p>
    <w:p w14:paraId="7E14C636" w14:textId="3A777416" w:rsidR="004C0D3E" w:rsidRPr="0009400E" w:rsidRDefault="00145210" w:rsidP="004C0D3E">
      <w:pPr>
        <w:spacing w:line="360" w:lineRule="auto"/>
        <w:rPr>
          <w:rFonts w:cstheme="minorHAnsi"/>
          <w:sz w:val="24"/>
          <w:szCs w:val="24"/>
        </w:rPr>
      </w:pPr>
      <w:r w:rsidRPr="0009400E">
        <w:rPr>
          <w:rFonts w:cstheme="minorHAnsi"/>
          <w:sz w:val="24"/>
          <w:szCs w:val="24"/>
        </w:rPr>
        <w:t>T</w:t>
      </w:r>
      <w:r w:rsidR="004C0D3E" w:rsidRPr="0009400E">
        <w:rPr>
          <w:rFonts w:cstheme="minorHAnsi"/>
          <w:sz w:val="24"/>
          <w:szCs w:val="24"/>
        </w:rPr>
        <w:t xml:space="preserve">riangulation of information and data would be considered in order to overcome any bias or weakness in findings. This </w:t>
      </w:r>
      <w:r w:rsidR="003D22A8" w:rsidRPr="0009400E">
        <w:rPr>
          <w:rFonts w:cstheme="minorHAnsi"/>
          <w:sz w:val="24"/>
          <w:szCs w:val="24"/>
        </w:rPr>
        <w:t>would allow for</w:t>
      </w:r>
      <w:r w:rsidR="004C0D3E" w:rsidRPr="0009400E">
        <w:rPr>
          <w:rFonts w:cstheme="minorHAnsi"/>
          <w:sz w:val="24"/>
          <w:szCs w:val="24"/>
        </w:rPr>
        <w:t xml:space="preserve"> more confiden</w:t>
      </w:r>
      <w:r w:rsidR="003D22A8" w:rsidRPr="0009400E">
        <w:rPr>
          <w:rFonts w:cstheme="minorHAnsi"/>
          <w:sz w:val="24"/>
          <w:szCs w:val="24"/>
        </w:rPr>
        <w:t>ce</w:t>
      </w:r>
      <w:r w:rsidR="004C0D3E" w:rsidRPr="0009400E">
        <w:rPr>
          <w:rFonts w:cstheme="minorHAnsi"/>
          <w:sz w:val="24"/>
          <w:szCs w:val="24"/>
        </w:rPr>
        <w:t xml:space="preserve"> </w:t>
      </w:r>
      <w:r w:rsidR="003D22A8" w:rsidRPr="0009400E">
        <w:rPr>
          <w:rFonts w:cstheme="minorHAnsi"/>
          <w:sz w:val="24"/>
          <w:szCs w:val="24"/>
        </w:rPr>
        <w:t xml:space="preserve">in </w:t>
      </w:r>
      <w:r w:rsidR="004C0D3E" w:rsidRPr="0009400E">
        <w:rPr>
          <w:rFonts w:cstheme="minorHAnsi"/>
          <w:sz w:val="24"/>
          <w:szCs w:val="24"/>
        </w:rPr>
        <w:t xml:space="preserve">findings and would provide a more accurate reflection and </w:t>
      </w:r>
      <w:r w:rsidR="00387D1D" w:rsidRPr="0009400E">
        <w:rPr>
          <w:rFonts w:cstheme="minorHAnsi"/>
          <w:sz w:val="24"/>
          <w:szCs w:val="24"/>
        </w:rPr>
        <w:t>understanding</w:t>
      </w:r>
      <w:r w:rsidR="004C0D3E" w:rsidRPr="0009400E">
        <w:rPr>
          <w:rFonts w:cstheme="minorHAnsi"/>
          <w:sz w:val="24"/>
          <w:szCs w:val="24"/>
        </w:rPr>
        <w:t xml:space="preserve"> of the learning that has taken place (</w:t>
      </w:r>
      <w:proofErr w:type="spellStart"/>
      <w:r w:rsidR="004C0D3E" w:rsidRPr="0009400E">
        <w:rPr>
          <w:rFonts w:cstheme="minorHAnsi"/>
          <w:sz w:val="24"/>
          <w:szCs w:val="24"/>
        </w:rPr>
        <w:t>Baumfield</w:t>
      </w:r>
      <w:proofErr w:type="spellEnd"/>
      <w:r w:rsidR="004C0D3E" w:rsidRPr="0009400E">
        <w:rPr>
          <w:rFonts w:cstheme="minorHAnsi"/>
          <w:sz w:val="24"/>
          <w:szCs w:val="24"/>
        </w:rPr>
        <w:t xml:space="preserve">, 2008). </w:t>
      </w:r>
      <w:r w:rsidR="00FE063A" w:rsidRPr="0009400E">
        <w:rPr>
          <w:rFonts w:cstheme="minorHAnsi"/>
          <w:sz w:val="24"/>
          <w:szCs w:val="24"/>
        </w:rPr>
        <w:t>Q</w:t>
      </w:r>
      <w:r w:rsidR="004C0D3E" w:rsidRPr="0009400E">
        <w:rPr>
          <w:rFonts w:cstheme="minorHAnsi"/>
          <w:sz w:val="24"/>
          <w:szCs w:val="24"/>
        </w:rPr>
        <w:t xml:space="preserve">uantitative data was </w:t>
      </w:r>
      <w:r w:rsidR="00FE063A" w:rsidRPr="0009400E">
        <w:rPr>
          <w:rFonts w:cstheme="minorHAnsi"/>
          <w:sz w:val="24"/>
          <w:szCs w:val="24"/>
        </w:rPr>
        <w:t>not used</w:t>
      </w:r>
      <w:r w:rsidR="004C0D3E" w:rsidRPr="0009400E">
        <w:rPr>
          <w:rFonts w:cstheme="minorHAnsi"/>
          <w:sz w:val="24"/>
          <w:szCs w:val="24"/>
        </w:rPr>
        <w:t xml:space="preserve"> but</w:t>
      </w:r>
      <w:r w:rsidR="00FE063A" w:rsidRPr="0009400E">
        <w:rPr>
          <w:rFonts w:cstheme="minorHAnsi"/>
          <w:sz w:val="24"/>
          <w:szCs w:val="24"/>
        </w:rPr>
        <w:t xml:space="preserve"> could be</w:t>
      </w:r>
      <w:r w:rsidR="004C0D3E" w:rsidRPr="0009400E">
        <w:rPr>
          <w:rFonts w:cstheme="minorHAnsi"/>
          <w:sz w:val="24"/>
          <w:szCs w:val="24"/>
        </w:rPr>
        <w:t xml:space="preserve"> considered as a</w:t>
      </w:r>
      <w:r w:rsidR="00FE063A" w:rsidRPr="0009400E">
        <w:rPr>
          <w:rFonts w:cstheme="minorHAnsi"/>
          <w:sz w:val="24"/>
          <w:szCs w:val="24"/>
        </w:rPr>
        <w:t xml:space="preserve"> good way of </w:t>
      </w:r>
      <w:r w:rsidR="004C0D3E" w:rsidRPr="0009400E">
        <w:rPr>
          <w:rFonts w:cstheme="minorHAnsi"/>
          <w:sz w:val="24"/>
          <w:szCs w:val="24"/>
        </w:rPr>
        <w:t xml:space="preserve">developing the research into pupil thinking </w:t>
      </w:r>
      <w:r w:rsidR="00A946F7" w:rsidRPr="0009400E">
        <w:rPr>
          <w:rFonts w:cstheme="minorHAnsi"/>
          <w:sz w:val="24"/>
          <w:szCs w:val="24"/>
        </w:rPr>
        <w:t>if more time</w:t>
      </w:r>
      <w:r w:rsidR="004C0D3E" w:rsidRPr="0009400E">
        <w:rPr>
          <w:rFonts w:cstheme="minorHAnsi"/>
          <w:sz w:val="24"/>
          <w:szCs w:val="24"/>
        </w:rPr>
        <w:t xml:space="preserve"> available. </w:t>
      </w:r>
      <w:r w:rsidR="00FE063A" w:rsidRPr="0009400E">
        <w:rPr>
          <w:rFonts w:cstheme="minorHAnsi"/>
          <w:sz w:val="24"/>
          <w:szCs w:val="24"/>
        </w:rPr>
        <w:t>Using this type of data would provide</w:t>
      </w:r>
      <w:r w:rsidR="004C0D3E" w:rsidRPr="0009400E">
        <w:rPr>
          <w:rFonts w:cstheme="minorHAnsi"/>
          <w:sz w:val="24"/>
          <w:szCs w:val="24"/>
        </w:rPr>
        <w:t xml:space="preserve"> greater insight into why the pupils made the decisions they made when constructing their graphs resulting in a better understanding of any </w:t>
      </w:r>
      <w:r w:rsidR="008B6821" w:rsidRPr="0009400E">
        <w:rPr>
          <w:rFonts w:cstheme="minorHAnsi"/>
          <w:sz w:val="24"/>
          <w:szCs w:val="24"/>
        </w:rPr>
        <w:t>misconceptions</w:t>
      </w:r>
      <w:r w:rsidR="004C0D3E" w:rsidRPr="0009400E">
        <w:rPr>
          <w:rFonts w:cstheme="minorHAnsi"/>
          <w:sz w:val="24"/>
          <w:szCs w:val="24"/>
        </w:rPr>
        <w:t xml:space="preserve"> they may have. In particular it would have been beneficial </w:t>
      </w:r>
      <w:r w:rsidR="003E5772" w:rsidRPr="0009400E">
        <w:rPr>
          <w:rFonts w:cstheme="minorHAnsi"/>
          <w:sz w:val="24"/>
          <w:szCs w:val="24"/>
        </w:rPr>
        <w:t>for</w:t>
      </w:r>
      <w:r w:rsidR="004C0D3E" w:rsidRPr="0009400E">
        <w:rPr>
          <w:rFonts w:cstheme="minorHAnsi"/>
          <w:sz w:val="24"/>
          <w:szCs w:val="24"/>
        </w:rPr>
        <w:t xml:space="preserve"> future teaching to gain more insight on the pupils thinking when they made errors choosing which axis to scale the dependant and independent variable on.  </w:t>
      </w:r>
    </w:p>
    <w:p w14:paraId="7E04F6AE" w14:textId="630D8024" w:rsidR="004C0D3E" w:rsidRPr="0009400E" w:rsidRDefault="004C0D3E" w:rsidP="004C0D3E">
      <w:pPr>
        <w:spacing w:line="360" w:lineRule="auto"/>
        <w:rPr>
          <w:rFonts w:cstheme="minorHAnsi"/>
          <w:sz w:val="24"/>
          <w:szCs w:val="24"/>
        </w:rPr>
      </w:pPr>
      <w:r w:rsidRPr="0009400E">
        <w:rPr>
          <w:rFonts w:cstheme="minorHAnsi"/>
          <w:sz w:val="24"/>
          <w:szCs w:val="24"/>
        </w:rPr>
        <w:t>In addition,</w:t>
      </w:r>
      <w:r w:rsidR="00387D1D" w:rsidRPr="0009400E">
        <w:rPr>
          <w:rFonts w:cstheme="minorHAnsi"/>
          <w:sz w:val="24"/>
          <w:szCs w:val="24"/>
        </w:rPr>
        <w:t xml:space="preserve"> </w:t>
      </w:r>
      <w:r w:rsidRPr="0009400E">
        <w:rPr>
          <w:rFonts w:cstheme="minorHAnsi"/>
          <w:sz w:val="24"/>
          <w:szCs w:val="24"/>
        </w:rPr>
        <w:t xml:space="preserve">the </w:t>
      </w:r>
      <w:r w:rsidR="00145210" w:rsidRPr="0009400E">
        <w:rPr>
          <w:rFonts w:cstheme="minorHAnsi"/>
          <w:sz w:val="24"/>
          <w:szCs w:val="24"/>
        </w:rPr>
        <w:t xml:space="preserve">work done during the intervention </w:t>
      </w:r>
      <w:r w:rsidRPr="0009400E">
        <w:rPr>
          <w:rFonts w:cstheme="minorHAnsi"/>
          <w:sz w:val="24"/>
          <w:szCs w:val="24"/>
        </w:rPr>
        <w:t xml:space="preserve">could have been collated and had more time been available </w:t>
      </w:r>
      <w:r w:rsidR="00145210" w:rsidRPr="0009400E">
        <w:rPr>
          <w:rFonts w:cstheme="minorHAnsi"/>
          <w:sz w:val="24"/>
          <w:szCs w:val="24"/>
        </w:rPr>
        <w:t>this</w:t>
      </w:r>
      <w:r w:rsidRPr="0009400E">
        <w:rPr>
          <w:rFonts w:cstheme="minorHAnsi"/>
          <w:sz w:val="24"/>
          <w:szCs w:val="24"/>
        </w:rPr>
        <w:t xml:space="preserve"> could have been used to support the action research.</w:t>
      </w:r>
    </w:p>
    <w:p w14:paraId="6B337AC9" w14:textId="447C5247" w:rsidR="004C0D3E" w:rsidRPr="0009400E" w:rsidRDefault="003D22A8" w:rsidP="004C0D3E">
      <w:pPr>
        <w:spacing w:line="360" w:lineRule="auto"/>
        <w:rPr>
          <w:rFonts w:cstheme="minorHAnsi"/>
          <w:sz w:val="24"/>
          <w:szCs w:val="24"/>
        </w:rPr>
      </w:pPr>
      <w:r w:rsidRPr="0009400E">
        <w:rPr>
          <w:rFonts w:cstheme="minorHAnsi"/>
          <w:sz w:val="24"/>
          <w:szCs w:val="24"/>
        </w:rPr>
        <w:t>For future study i</w:t>
      </w:r>
      <w:r w:rsidR="00FA0CEF" w:rsidRPr="0009400E">
        <w:rPr>
          <w:rFonts w:cstheme="minorHAnsi"/>
          <w:sz w:val="24"/>
          <w:szCs w:val="24"/>
        </w:rPr>
        <w:t>t would also be interesting to see how more able pupils respond to more challenging data</w:t>
      </w:r>
      <w:r w:rsidRPr="0009400E">
        <w:rPr>
          <w:rFonts w:cstheme="minorHAnsi"/>
          <w:sz w:val="24"/>
          <w:szCs w:val="24"/>
        </w:rPr>
        <w:t xml:space="preserve"> and if there is a drop in </w:t>
      </w:r>
      <w:r w:rsidR="008B6821" w:rsidRPr="0009400E">
        <w:rPr>
          <w:rFonts w:cstheme="minorHAnsi"/>
          <w:sz w:val="24"/>
          <w:szCs w:val="24"/>
        </w:rPr>
        <w:t>success</w:t>
      </w:r>
      <w:r w:rsidRPr="0009400E">
        <w:rPr>
          <w:rFonts w:cstheme="minorHAnsi"/>
          <w:sz w:val="24"/>
          <w:szCs w:val="24"/>
        </w:rPr>
        <w:t xml:space="preserve"> </w:t>
      </w:r>
      <w:proofErr w:type="gramStart"/>
      <w:r w:rsidRPr="0009400E">
        <w:rPr>
          <w:rFonts w:cstheme="minorHAnsi"/>
          <w:sz w:val="24"/>
          <w:szCs w:val="24"/>
        </w:rPr>
        <w:t xml:space="preserve">rate </w:t>
      </w:r>
      <w:r w:rsidR="00FA0CEF" w:rsidRPr="0009400E">
        <w:rPr>
          <w:rFonts w:cstheme="minorHAnsi"/>
          <w:sz w:val="24"/>
          <w:szCs w:val="24"/>
        </w:rPr>
        <w:t xml:space="preserve"> </w:t>
      </w:r>
      <w:r w:rsidR="00EC23CE" w:rsidRPr="0009400E">
        <w:rPr>
          <w:rFonts w:cstheme="minorHAnsi"/>
          <w:sz w:val="24"/>
          <w:szCs w:val="24"/>
        </w:rPr>
        <w:t>(</w:t>
      </w:r>
      <w:proofErr w:type="spellStart"/>
      <w:proofErr w:type="gramEnd"/>
      <w:r w:rsidR="00EC23CE" w:rsidRPr="0009400E">
        <w:rPr>
          <w:rFonts w:cstheme="minorHAnsi"/>
          <w:sz w:val="24"/>
          <w:szCs w:val="24"/>
        </w:rPr>
        <w:t>Swatton</w:t>
      </w:r>
      <w:proofErr w:type="spellEnd"/>
      <w:r w:rsidR="00EC23CE" w:rsidRPr="0009400E">
        <w:rPr>
          <w:rFonts w:cstheme="minorHAnsi"/>
          <w:sz w:val="24"/>
          <w:szCs w:val="24"/>
        </w:rPr>
        <w:t xml:space="preserve"> &amp; Taylor, 1994). </w:t>
      </w:r>
      <w:r w:rsidR="00145210" w:rsidRPr="0009400E">
        <w:rPr>
          <w:rFonts w:cstheme="minorHAnsi"/>
          <w:sz w:val="24"/>
          <w:szCs w:val="24"/>
        </w:rPr>
        <w:t>P</w:t>
      </w:r>
      <w:r w:rsidR="004C0D3E" w:rsidRPr="0009400E">
        <w:rPr>
          <w:rFonts w:cstheme="minorHAnsi"/>
          <w:sz w:val="24"/>
          <w:szCs w:val="24"/>
        </w:rPr>
        <w:t xml:space="preserve">upils were not asked to calculate means from a number of trials or consider anomalies in this action research </w:t>
      </w:r>
      <w:r w:rsidR="00145210" w:rsidRPr="0009400E">
        <w:rPr>
          <w:rFonts w:cstheme="minorHAnsi"/>
          <w:sz w:val="24"/>
          <w:szCs w:val="24"/>
        </w:rPr>
        <w:t>as</w:t>
      </w:r>
      <w:r w:rsidR="004C0D3E" w:rsidRPr="0009400E">
        <w:rPr>
          <w:rFonts w:cstheme="minorHAnsi"/>
          <w:sz w:val="24"/>
          <w:szCs w:val="24"/>
        </w:rPr>
        <w:t xml:space="preserve"> pupils would not have been taught about anomalies the previous </w:t>
      </w:r>
      <w:proofErr w:type="spellStart"/>
      <w:r w:rsidR="004C0D3E" w:rsidRPr="0009400E">
        <w:rPr>
          <w:rFonts w:cstheme="minorHAnsi"/>
          <w:sz w:val="24"/>
          <w:szCs w:val="24"/>
        </w:rPr>
        <w:t>years</w:t>
      </w:r>
      <w:proofErr w:type="spellEnd"/>
      <w:r w:rsidR="004C0D3E" w:rsidRPr="0009400E">
        <w:rPr>
          <w:rFonts w:cstheme="minorHAnsi"/>
          <w:sz w:val="24"/>
          <w:szCs w:val="24"/>
        </w:rPr>
        <w:t xml:space="preserve"> studies. This would be an</w:t>
      </w:r>
      <w:r w:rsidRPr="0009400E">
        <w:rPr>
          <w:rFonts w:cstheme="minorHAnsi"/>
          <w:sz w:val="24"/>
          <w:szCs w:val="24"/>
        </w:rPr>
        <w:t xml:space="preserve"> area</w:t>
      </w:r>
      <w:r w:rsidR="004C0D3E" w:rsidRPr="0009400E">
        <w:rPr>
          <w:rFonts w:cstheme="minorHAnsi"/>
          <w:sz w:val="24"/>
          <w:szCs w:val="24"/>
        </w:rPr>
        <w:t xml:space="preserve"> </w:t>
      </w:r>
      <w:r w:rsidR="00FA0CEF" w:rsidRPr="0009400E">
        <w:rPr>
          <w:rFonts w:cstheme="minorHAnsi"/>
          <w:sz w:val="24"/>
          <w:szCs w:val="24"/>
        </w:rPr>
        <w:t>to consider</w:t>
      </w:r>
      <w:r w:rsidR="004C0D3E" w:rsidRPr="0009400E">
        <w:rPr>
          <w:rFonts w:cstheme="minorHAnsi"/>
          <w:sz w:val="24"/>
          <w:szCs w:val="24"/>
        </w:rPr>
        <w:t xml:space="preserve"> in additional action research projects. Despite there being no current requirement </w:t>
      </w:r>
      <w:r w:rsidR="00EC23CE" w:rsidRPr="0009400E">
        <w:rPr>
          <w:rFonts w:cstheme="minorHAnsi"/>
          <w:sz w:val="24"/>
          <w:szCs w:val="24"/>
        </w:rPr>
        <w:t xml:space="preserve">in the LNF </w:t>
      </w:r>
      <w:r w:rsidR="004C0D3E" w:rsidRPr="0009400E">
        <w:rPr>
          <w:rFonts w:cstheme="minorHAnsi"/>
          <w:sz w:val="24"/>
          <w:szCs w:val="24"/>
        </w:rPr>
        <w:t>for ye</w:t>
      </w:r>
      <w:r w:rsidR="00145210" w:rsidRPr="0009400E">
        <w:rPr>
          <w:rFonts w:cstheme="minorHAnsi"/>
          <w:sz w:val="24"/>
          <w:szCs w:val="24"/>
        </w:rPr>
        <w:t>a</w:t>
      </w:r>
      <w:r w:rsidR="004C0D3E" w:rsidRPr="0009400E">
        <w:rPr>
          <w:rFonts w:cstheme="minorHAnsi"/>
          <w:sz w:val="24"/>
          <w:szCs w:val="24"/>
        </w:rPr>
        <w:t>r 8 pupils to consider anomalies</w:t>
      </w:r>
      <w:r w:rsidR="00EC23CE" w:rsidRPr="0009400E">
        <w:rPr>
          <w:rFonts w:cstheme="minorHAnsi"/>
          <w:sz w:val="24"/>
          <w:szCs w:val="24"/>
        </w:rPr>
        <w:t xml:space="preserve">, </w:t>
      </w:r>
      <w:r w:rsidR="004C0D3E" w:rsidRPr="0009400E">
        <w:rPr>
          <w:rFonts w:cstheme="minorHAnsi"/>
          <w:sz w:val="24"/>
          <w:szCs w:val="24"/>
        </w:rPr>
        <w:t>under the successful futures model the more able and talented pupils could be placed on the progress step which requires them to do so.</w:t>
      </w:r>
    </w:p>
    <w:p w14:paraId="30EE1905" w14:textId="764EA26F" w:rsidR="00C03181" w:rsidRPr="0009400E" w:rsidRDefault="009F70A8" w:rsidP="00C03181">
      <w:pPr>
        <w:spacing w:line="360" w:lineRule="auto"/>
        <w:rPr>
          <w:rFonts w:cstheme="minorHAnsi"/>
          <w:sz w:val="24"/>
          <w:szCs w:val="24"/>
        </w:rPr>
      </w:pPr>
      <w:r w:rsidRPr="0009400E">
        <w:rPr>
          <w:rFonts w:cstheme="minorHAnsi"/>
          <w:sz w:val="24"/>
          <w:szCs w:val="24"/>
        </w:rPr>
        <w:t>I</w:t>
      </w:r>
      <w:r w:rsidR="004C0D3E" w:rsidRPr="0009400E">
        <w:rPr>
          <w:rFonts w:cstheme="minorHAnsi"/>
          <w:sz w:val="24"/>
          <w:szCs w:val="24"/>
        </w:rPr>
        <w:t>t would also be interesting to consider the effect of regular intervention</w:t>
      </w:r>
      <w:r w:rsidR="003D22A8" w:rsidRPr="0009400E">
        <w:rPr>
          <w:rFonts w:cstheme="minorHAnsi"/>
          <w:sz w:val="24"/>
          <w:szCs w:val="24"/>
        </w:rPr>
        <w:t xml:space="preserve"> and practice</w:t>
      </w:r>
      <w:r w:rsidR="004C0D3E" w:rsidRPr="0009400E">
        <w:rPr>
          <w:rFonts w:cstheme="minorHAnsi"/>
          <w:sz w:val="24"/>
          <w:szCs w:val="24"/>
        </w:rPr>
        <w:t xml:space="preserve"> over a longer period of time. </w:t>
      </w:r>
      <w:bookmarkStart w:id="16" w:name="_Hlk32432676"/>
      <w:r w:rsidR="004C0D3E" w:rsidRPr="0009400E">
        <w:rPr>
          <w:rFonts w:cstheme="minorHAnsi"/>
          <w:sz w:val="24"/>
          <w:szCs w:val="24"/>
        </w:rPr>
        <w:t xml:space="preserve">In addition, if intervention is regular and graph construction improves to what extent pupils are then able to work independently with more complex data and graph construction. </w:t>
      </w:r>
      <w:bookmarkEnd w:id="16"/>
      <w:r w:rsidR="004C0D3E" w:rsidRPr="0009400E">
        <w:rPr>
          <w:rFonts w:cstheme="minorHAnsi"/>
          <w:sz w:val="24"/>
          <w:szCs w:val="24"/>
        </w:rPr>
        <w:t xml:space="preserve">In order to do this a programme whereby pupils received graph intervention regularly over KS3 </w:t>
      </w:r>
      <w:r w:rsidR="005B07FA" w:rsidRPr="0009400E">
        <w:rPr>
          <w:rFonts w:cstheme="minorHAnsi"/>
          <w:sz w:val="24"/>
          <w:szCs w:val="24"/>
        </w:rPr>
        <w:t xml:space="preserve">at set times </w:t>
      </w:r>
      <w:r w:rsidR="004C0D3E" w:rsidRPr="0009400E">
        <w:rPr>
          <w:rFonts w:cstheme="minorHAnsi"/>
          <w:sz w:val="24"/>
          <w:szCs w:val="24"/>
        </w:rPr>
        <w:t xml:space="preserve">using the GCSE mark scheme as a </w:t>
      </w:r>
      <w:proofErr w:type="gramStart"/>
      <w:r w:rsidR="004C0D3E" w:rsidRPr="0009400E">
        <w:rPr>
          <w:rFonts w:cstheme="minorHAnsi"/>
          <w:sz w:val="24"/>
          <w:szCs w:val="24"/>
        </w:rPr>
        <w:t>success criteria</w:t>
      </w:r>
      <w:proofErr w:type="gramEnd"/>
      <w:r w:rsidR="004C0D3E" w:rsidRPr="0009400E">
        <w:rPr>
          <w:rFonts w:cstheme="minorHAnsi"/>
          <w:sz w:val="24"/>
          <w:szCs w:val="24"/>
        </w:rPr>
        <w:t xml:space="preserve"> could be </w:t>
      </w:r>
      <w:r w:rsidR="005B07FA" w:rsidRPr="0009400E">
        <w:rPr>
          <w:rFonts w:cstheme="minorHAnsi"/>
          <w:sz w:val="24"/>
          <w:szCs w:val="24"/>
        </w:rPr>
        <w:t xml:space="preserve">implemented </w:t>
      </w:r>
      <w:r w:rsidRPr="0009400E">
        <w:rPr>
          <w:rFonts w:cstheme="minorHAnsi"/>
          <w:sz w:val="24"/>
          <w:szCs w:val="24"/>
        </w:rPr>
        <w:t>and tracked</w:t>
      </w:r>
      <w:r w:rsidR="004C0D3E" w:rsidRPr="0009400E">
        <w:rPr>
          <w:rFonts w:cstheme="minorHAnsi"/>
          <w:sz w:val="24"/>
          <w:szCs w:val="24"/>
        </w:rPr>
        <w:t>.</w:t>
      </w:r>
      <w:r w:rsidR="005B07FA" w:rsidRPr="0009400E">
        <w:rPr>
          <w:rFonts w:cstheme="minorHAnsi"/>
          <w:sz w:val="24"/>
          <w:szCs w:val="24"/>
        </w:rPr>
        <w:t xml:space="preserve"> </w:t>
      </w:r>
      <w:r w:rsidR="004C0D3E" w:rsidRPr="0009400E">
        <w:rPr>
          <w:rFonts w:cstheme="minorHAnsi"/>
          <w:sz w:val="24"/>
          <w:szCs w:val="24"/>
        </w:rPr>
        <w:t xml:space="preserve">This would provide support to whether graph construction merely requires practice (Roth </w:t>
      </w:r>
      <w:r w:rsidR="00E22C71" w:rsidRPr="0009400E">
        <w:rPr>
          <w:rFonts w:cstheme="minorHAnsi"/>
          <w:sz w:val="24"/>
          <w:szCs w:val="24"/>
        </w:rPr>
        <w:t>&amp;</w:t>
      </w:r>
      <w:r w:rsidR="004C0D3E" w:rsidRPr="0009400E">
        <w:rPr>
          <w:rFonts w:cstheme="minorHAnsi"/>
          <w:sz w:val="24"/>
          <w:szCs w:val="24"/>
        </w:rPr>
        <w:t xml:space="preserve"> McGinn, 1997) or whether cognition is a limiting factor (Berg </w:t>
      </w:r>
      <w:r w:rsidR="00E22C71" w:rsidRPr="0009400E">
        <w:rPr>
          <w:rFonts w:cstheme="minorHAnsi"/>
          <w:sz w:val="24"/>
          <w:szCs w:val="24"/>
        </w:rPr>
        <w:t>&amp;</w:t>
      </w:r>
      <w:r w:rsidR="004C0D3E" w:rsidRPr="0009400E">
        <w:rPr>
          <w:rFonts w:cstheme="minorHAnsi"/>
          <w:sz w:val="24"/>
          <w:szCs w:val="24"/>
        </w:rPr>
        <w:t xml:space="preserve"> Phillips, 1994)</w:t>
      </w:r>
      <w:r w:rsidR="003D22A8" w:rsidRPr="0009400E">
        <w:rPr>
          <w:rFonts w:cstheme="minorHAnsi"/>
          <w:sz w:val="24"/>
          <w:szCs w:val="24"/>
        </w:rPr>
        <w:t>.</w:t>
      </w:r>
    </w:p>
    <w:p w14:paraId="0677A922" w14:textId="2679B8AB" w:rsidR="004C0D3E" w:rsidRPr="0009400E" w:rsidRDefault="004C0D3E" w:rsidP="004C0D3E">
      <w:pPr>
        <w:spacing w:line="360" w:lineRule="auto"/>
        <w:rPr>
          <w:rFonts w:cstheme="minorHAnsi"/>
          <w:sz w:val="24"/>
          <w:szCs w:val="24"/>
        </w:rPr>
      </w:pPr>
    </w:p>
    <w:p w14:paraId="26AE485F" w14:textId="071B2C99" w:rsidR="0009400E" w:rsidRPr="0009400E" w:rsidRDefault="0009400E" w:rsidP="004C0D3E">
      <w:pPr>
        <w:spacing w:line="360" w:lineRule="auto"/>
        <w:rPr>
          <w:rFonts w:cstheme="minorHAnsi"/>
          <w:sz w:val="24"/>
          <w:szCs w:val="24"/>
        </w:rPr>
      </w:pPr>
    </w:p>
    <w:p w14:paraId="388A9305" w14:textId="3736EB74" w:rsidR="0009400E" w:rsidRPr="0009400E" w:rsidRDefault="0009400E" w:rsidP="004C0D3E">
      <w:pPr>
        <w:spacing w:line="360" w:lineRule="auto"/>
        <w:rPr>
          <w:rFonts w:cstheme="minorHAnsi"/>
          <w:sz w:val="24"/>
          <w:szCs w:val="24"/>
        </w:rPr>
      </w:pPr>
    </w:p>
    <w:p w14:paraId="50F3834D" w14:textId="290109B9" w:rsidR="0009400E" w:rsidRPr="0009400E" w:rsidRDefault="0009400E" w:rsidP="004C0D3E">
      <w:pPr>
        <w:spacing w:line="360" w:lineRule="auto"/>
        <w:rPr>
          <w:rFonts w:cstheme="minorHAnsi"/>
          <w:sz w:val="24"/>
          <w:szCs w:val="24"/>
        </w:rPr>
      </w:pPr>
    </w:p>
    <w:p w14:paraId="27DED580" w14:textId="2AB15A6E" w:rsidR="0009400E" w:rsidRPr="0009400E" w:rsidRDefault="0009400E" w:rsidP="004C0D3E">
      <w:pPr>
        <w:spacing w:line="360" w:lineRule="auto"/>
        <w:rPr>
          <w:rFonts w:cstheme="minorHAnsi"/>
          <w:sz w:val="24"/>
          <w:szCs w:val="24"/>
        </w:rPr>
      </w:pPr>
    </w:p>
    <w:p w14:paraId="70E6FA03" w14:textId="68122CF0" w:rsidR="0009400E" w:rsidRPr="0009400E" w:rsidRDefault="0009400E" w:rsidP="004C0D3E">
      <w:pPr>
        <w:spacing w:line="360" w:lineRule="auto"/>
        <w:rPr>
          <w:rFonts w:cstheme="minorHAnsi"/>
          <w:sz w:val="24"/>
          <w:szCs w:val="24"/>
        </w:rPr>
      </w:pPr>
    </w:p>
    <w:p w14:paraId="1C52EA1A" w14:textId="33EBA50A" w:rsidR="0009400E" w:rsidRPr="0009400E" w:rsidRDefault="0009400E" w:rsidP="004C0D3E">
      <w:pPr>
        <w:spacing w:line="360" w:lineRule="auto"/>
        <w:rPr>
          <w:rFonts w:cstheme="minorHAnsi"/>
          <w:sz w:val="24"/>
          <w:szCs w:val="24"/>
        </w:rPr>
      </w:pPr>
    </w:p>
    <w:p w14:paraId="72272FF2" w14:textId="64674369" w:rsidR="0009400E" w:rsidRPr="0009400E" w:rsidRDefault="0009400E" w:rsidP="004C0D3E">
      <w:pPr>
        <w:spacing w:line="360" w:lineRule="auto"/>
        <w:rPr>
          <w:rFonts w:cstheme="minorHAnsi"/>
          <w:sz w:val="24"/>
          <w:szCs w:val="24"/>
        </w:rPr>
      </w:pPr>
    </w:p>
    <w:p w14:paraId="6891ED95" w14:textId="4154502F" w:rsidR="0009400E" w:rsidRPr="0009400E" w:rsidRDefault="0009400E" w:rsidP="004C0D3E">
      <w:pPr>
        <w:spacing w:line="360" w:lineRule="auto"/>
        <w:rPr>
          <w:rFonts w:cstheme="minorHAnsi"/>
          <w:sz w:val="24"/>
          <w:szCs w:val="24"/>
        </w:rPr>
      </w:pPr>
    </w:p>
    <w:p w14:paraId="5A94F9DB" w14:textId="20423E25" w:rsidR="0009400E" w:rsidRPr="0009400E" w:rsidRDefault="0009400E" w:rsidP="004C0D3E">
      <w:pPr>
        <w:spacing w:line="360" w:lineRule="auto"/>
        <w:rPr>
          <w:rFonts w:cstheme="minorHAnsi"/>
          <w:sz w:val="24"/>
          <w:szCs w:val="24"/>
        </w:rPr>
      </w:pPr>
    </w:p>
    <w:p w14:paraId="2856E763" w14:textId="28F7818E" w:rsidR="0009400E" w:rsidRPr="0009400E" w:rsidRDefault="0009400E" w:rsidP="004C0D3E">
      <w:pPr>
        <w:spacing w:line="360" w:lineRule="auto"/>
        <w:rPr>
          <w:rFonts w:cstheme="minorHAnsi"/>
          <w:sz w:val="24"/>
          <w:szCs w:val="24"/>
        </w:rPr>
      </w:pPr>
    </w:p>
    <w:p w14:paraId="3A31EE17" w14:textId="2887C977" w:rsidR="0009400E" w:rsidRPr="0009400E" w:rsidRDefault="0009400E" w:rsidP="004C0D3E">
      <w:pPr>
        <w:spacing w:line="360" w:lineRule="auto"/>
        <w:rPr>
          <w:rFonts w:cstheme="minorHAnsi"/>
          <w:sz w:val="24"/>
          <w:szCs w:val="24"/>
        </w:rPr>
      </w:pPr>
    </w:p>
    <w:p w14:paraId="7C489D4A" w14:textId="08C70F88" w:rsidR="0009400E" w:rsidRPr="0009400E" w:rsidRDefault="0009400E" w:rsidP="004C0D3E">
      <w:pPr>
        <w:spacing w:line="360" w:lineRule="auto"/>
        <w:rPr>
          <w:rFonts w:cstheme="minorHAnsi"/>
          <w:sz w:val="24"/>
          <w:szCs w:val="24"/>
        </w:rPr>
      </w:pPr>
    </w:p>
    <w:p w14:paraId="57AB7A65" w14:textId="6883520D" w:rsidR="0009400E" w:rsidRPr="0009400E" w:rsidRDefault="0009400E" w:rsidP="004C0D3E">
      <w:pPr>
        <w:spacing w:line="360" w:lineRule="auto"/>
        <w:rPr>
          <w:rFonts w:cstheme="minorHAnsi"/>
          <w:sz w:val="24"/>
          <w:szCs w:val="24"/>
        </w:rPr>
      </w:pPr>
    </w:p>
    <w:p w14:paraId="10EFA301" w14:textId="544D0E84" w:rsidR="0009400E" w:rsidRPr="0009400E" w:rsidRDefault="0009400E" w:rsidP="004C0D3E">
      <w:pPr>
        <w:spacing w:line="360" w:lineRule="auto"/>
        <w:rPr>
          <w:rFonts w:cstheme="minorHAnsi"/>
          <w:sz w:val="24"/>
          <w:szCs w:val="24"/>
        </w:rPr>
      </w:pPr>
    </w:p>
    <w:p w14:paraId="2B32BDCA" w14:textId="54A7AE12" w:rsidR="0009400E" w:rsidRPr="0009400E" w:rsidRDefault="0009400E" w:rsidP="004C0D3E">
      <w:pPr>
        <w:spacing w:line="360" w:lineRule="auto"/>
        <w:rPr>
          <w:rFonts w:cstheme="minorHAnsi"/>
          <w:sz w:val="24"/>
          <w:szCs w:val="24"/>
        </w:rPr>
      </w:pPr>
    </w:p>
    <w:p w14:paraId="3FCDD184" w14:textId="55EB7AC9" w:rsidR="0009400E" w:rsidRPr="0009400E" w:rsidRDefault="0009400E" w:rsidP="004C0D3E">
      <w:pPr>
        <w:spacing w:line="360" w:lineRule="auto"/>
        <w:rPr>
          <w:rFonts w:cstheme="minorHAnsi"/>
          <w:sz w:val="24"/>
          <w:szCs w:val="24"/>
        </w:rPr>
      </w:pPr>
    </w:p>
    <w:p w14:paraId="45D255F3" w14:textId="31381874" w:rsidR="0009400E" w:rsidRPr="0009400E" w:rsidRDefault="0009400E" w:rsidP="004C0D3E">
      <w:pPr>
        <w:spacing w:line="360" w:lineRule="auto"/>
        <w:rPr>
          <w:rFonts w:cstheme="minorHAnsi"/>
          <w:sz w:val="24"/>
          <w:szCs w:val="24"/>
        </w:rPr>
      </w:pPr>
    </w:p>
    <w:p w14:paraId="500EF76D" w14:textId="6936EFE7" w:rsidR="0009400E" w:rsidRPr="0009400E" w:rsidRDefault="0009400E" w:rsidP="004C0D3E">
      <w:pPr>
        <w:spacing w:line="360" w:lineRule="auto"/>
        <w:rPr>
          <w:rFonts w:cstheme="minorHAnsi"/>
          <w:sz w:val="24"/>
          <w:szCs w:val="24"/>
        </w:rPr>
      </w:pPr>
    </w:p>
    <w:p w14:paraId="7B9E72EA" w14:textId="08AB80D5" w:rsidR="0009400E" w:rsidRPr="0009400E" w:rsidRDefault="0009400E" w:rsidP="004C0D3E">
      <w:pPr>
        <w:spacing w:line="360" w:lineRule="auto"/>
        <w:rPr>
          <w:rFonts w:cstheme="minorHAnsi"/>
          <w:sz w:val="24"/>
          <w:szCs w:val="24"/>
        </w:rPr>
      </w:pPr>
    </w:p>
    <w:p w14:paraId="3C5E58DD" w14:textId="77777777" w:rsidR="0009400E" w:rsidRPr="0009400E" w:rsidRDefault="0009400E" w:rsidP="0009400E">
      <w:pPr>
        <w:spacing w:line="360" w:lineRule="auto"/>
        <w:rPr>
          <w:rFonts w:cstheme="minorHAnsi"/>
          <w:sz w:val="24"/>
          <w:szCs w:val="24"/>
        </w:rPr>
      </w:pPr>
      <w:r w:rsidRPr="0009400E">
        <w:rPr>
          <w:rFonts w:cstheme="minorHAnsi"/>
          <w:sz w:val="24"/>
          <w:szCs w:val="24"/>
        </w:rPr>
        <w:t>Reference List</w:t>
      </w:r>
    </w:p>
    <w:p w14:paraId="0A83F6B9" w14:textId="77777777" w:rsidR="0009400E" w:rsidRPr="0009400E" w:rsidRDefault="0009400E" w:rsidP="0009400E">
      <w:pPr>
        <w:spacing w:line="360" w:lineRule="auto"/>
        <w:rPr>
          <w:rFonts w:cstheme="minorHAnsi"/>
          <w:sz w:val="24"/>
          <w:szCs w:val="24"/>
          <w:shd w:val="clear" w:color="auto" w:fill="FFFFFF"/>
        </w:rPr>
      </w:pPr>
      <w:proofErr w:type="spellStart"/>
      <w:r w:rsidRPr="0009400E">
        <w:rPr>
          <w:rFonts w:cstheme="minorHAnsi"/>
          <w:sz w:val="24"/>
          <w:szCs w:val="24"/>
          <w:shd w:val="clear" w:color="auto" w:fill="FFFFFF"/>
        </w:rPr>
        <w:t>Ainley</w:t>
      </w:r>
      <w:proofErr w:type="spellEnd"/>
      <w:r w:rsidRPr="0009400E">
        <w:rPr>
          <w:rFonts w:cstheme="minorHAnsi"/>
          <w:sz w:val="24"/>
          <w:szCs w:val="24"/>
          <w:shd w:val="clear" w:color="auto" w:fill="FFFFFF"/>
        </w:rPr>
        <w:t xml:space="preserve">, J. (1995) </w:t>
      </w:r>
      <w:proofErr w:type="spellStart"/>
      <w:r w:rsidRPr="0009400E">
        <w:rPr>
          <w:rFonts w:cstheme="minorHAnsi"/>
          <w:sz w:val="24"/>
          <w:szCs w:val="24"/>
          <w:shd w:val="clear" w:color="auto" w:fill="FFFFFF"/>
        </w:rPr>
        <w:t>‘Re</w:t>
      </w:r>
      <w:proofErr w:type="spellEnd"/>
      <w:r w:rsidRPr="0009400E">
        <w:rPr>
          <w:rFonts w:cstheme="minorHAnsi"/>
          <w:sz w:val="24"/>
          <w:szCs w:val="24"/>
          <w:shd w:val="clear" w:color="auto" w:fill="FFFFFF"/>
        </w:rPr>
        <w:t>-viewing graphing: Traditional and intuitive approaches’, </w:t>
      </w:r>
      <w:r w:rsidRPr="0009400E">
        <w:rPr>
          <w:rFonts w:cstheme="minorHAnsi"/>
          <w:i/>
          <w:iCs/>
          <w:sz w:val="24"/>
          <w:szCs w:val="24"/>
          <w:shd w:val="clear" w:color="auto" w:fill="FFFFFF"/>
        </w:rPr>
        <w:t>For the learning of Mathematics</w:t>
      </w:r>
      <w:r w:rsidRPr="0009400E">
        <w:rPr>
          <w:rFonts w:cstheme="minorHAnsi"/>
          <w:sz w:val="24"/>
          <w:szCs w:val="24"/>
          <w:shd w:val="clear" w:color="auto" w:fill="FFFFFF"/>
        </w:rPr>
        <w:t>, </w:t>
      </w:r>
      <w:r w:rsidRPr="0009400E">
        <w:rPr>
          <w:rFonts w:cstheme="minorHAnsi"/>
          <w:i/>
          <w:iCs/>
          <w:sz w:val="24"/>
          <w:szCs w:val="24"/>
          <w:shd w:val="clear" w:color="auto" w:fill="FFFFFF"/>
        </w:rPr>
        <w:t>15</w:t>
      </w:r>
      <w:r w:rsidRPr="0009400E">
        <w:rPr>
          <w:rFonts w:cstheme="minorHAnsi"/>
          <w:sz w:val="24"/>
          <w:szCs w:val="24"/>
          <w:shd w:val="clear" w:color="auto" w:fill="FFFFFF"/>
        </w:rPr>
        <w:t>(2), pp.10-16.</w:t>
      </w:r>
      <w:r w:rsidRPr="0009400E">
        <w:rPr>
          <w:rFonts w:cstheme="minorHAnsi"/>
          <w:noProof/>
          <w:sz w:val="24"/>
          <w:szCs w:val="24"/>
        </w:rPr>
        <w:t xml:space="preserve"> </w:t>
      </w:r>
    </w:p>
    <w:p w14:paraId="039CC1EC" w14:textId="77777777" w:rsidR="0009400E" w:rsidRPr="0009400E" w:rsidRDefault="0009400E" w:rsidP="0009400E">
      <w:pPr>
        <w:spacing w:line="360" w:lineRule="auto"/>
        <w:rPr>
          <w:rFonts w:cstheme="minorHAnsi"/>
          <w:sz w:val="24"/>
          <w:szCs w:val="24"/>
          <w:shd w:val="clear" w:color="auto" w:fill="FFFFFF"/>
        </w:rPr>
      </w:pPr>
      <w:proofErr w:type="spellStart"/>
      <w:r w:rsidRPr="0009400E">
        <w:rPr>
          <w:rFonts w:cstheme="minorHAnsi"/>
          <w:sz w:val="24"/>
          <w:szCs w:val="24"/>
          <w:shd w:val="clear" w:color="auto" w:fill="FFFFFF"/>
        </w:rPr>
        <w:t>Ainley</w:t>
      </w:r>
      <w:proofErr w:type="spellEnd"/>
      <w:r w:rsidRPr="0009400E">
        <w:rPr>
          <w:rFonts w:cstheme="minorHAnsi"/>
          <w:sz w:val="24"/>
          <w:szCs w:val="24"/>
          <w:shd w:val="clear" w:color="auto" w:fill="FFFFFF"/>
        </w:rPr>
        <w:t xml:space="preserve">, J., Pratt, D. &amp; </w:t>
      </w:r>
      <w:proofErr w:type="spellStart"/>
      <w:r w:rsidRPr="0009400E">
        <w:rPr>
          <w:rFonts w:cstheme="minorHAnsi"/>
          <w:sz w:val="24"/>
          <w:szCs w:val="24"/>
          <w:shd w:val="clear" w:color="auto" w:fill="FFFFFF"/>
        </w:rPr>
        <w:t>Nardi</w:t>
      </w:r>
      <w:proofErr w:type="spellEnd"/>
      <w:r w:rsidRPr="0009400E">
        <w:rPr>
          <w:rFonts w:cstheme="minorHAnsi"/>
          <w:sz w:val="24"/>
          <w:szCs w:val="24"/>
          <w:shd w:val="clear" w:color="auto" w:fill="FFFFFF"/>
        </w:rPr>
        <w:t>, E. (2001) ‘Normalising: Children's activity to construct meanings for trend’, </w:t>
      </w:r>
      <w:r w:rsidRPr="0009400E">
        <w:rPr>
          <w:rFonts w:cstheme="minorHAnsi"/>
          <w:i/>
          <w:iCs/>
          <w:sz w:val="24"/>
          <w:szCs w:val="24"/>
          <w:shd w:val="clear" w:color="auto" w:fill="FFFFFF"/>
        </w:rPr>
        <w:t>Educational Studies in Mathematics</w:t>
      </w:r>
      <w:r w:rsidRPr="0009400E">
        <w:rPr>
          <w:rFonts w:cstheme="minorHAnsi"/>
          <w:sz w:val="24"/>
          <w:szCs w:val="24"/>
          <w:shd w:val="clear" w:color="auto" w:fill="FFFFFF"/>
        </w:rPr>
        <w:t>, 45(1/3), pp.131–146.</w:t>
      </w:r>
    </w:p>
    <w:p w14:paraId="2FC81C61" w14:textId="77777777" w:rsidR="0009400E" w:rsidRPr="0009400E" w:rsidRDefault="0009400E" w:rsidP="0009400E">
      <w:pPr>
        <w:spacing w:line="360" w:lineRule="auto"/>
        <w:rPr>
          <w:rFonts w:cstheme="minorHAnsi"/>
          <w:sz w:val="24"/>
          <w:szCs w:val="24"/>
          <w:shd w:val="clear" w:color="auto" w:fill="FFFFFF"/>
        </w:rPr>
      </w:pPr>
      <w:proofErr w:type="spellStart"/>
      <w:r w:rsidRPr="0009400E">
        <w:rPr>
          <w:rFonts w:cstheme="minorHAnsi"/>
          <w:sz w:val="24"/>
          <w:szCs w:val="24"/>
          <w:shd w:val="clear" w:color="auto" w:fill="FFFFFF"/>
        </w:rPr>
        <w:t>Baumfield</w:t>
      </w:r>
      <w:proofErr w:type="spellEnd"/>
      <w:r w:rsidRPr="0009400E">
        <w:rPr>
          <w:rFonts w:cstheme="minorHAnsi"/>
          <w:sz w:val="24"/>
          <w:szCs w:val="24"/>
          <w:shd w:val="clear" w:color="auto" w:fill="FFFFFF"/>
        </w:rPr>
        <w:t>, V., Hall, E. and Wall, K. (2008) </w:t>
      </w:r>
      <w:r w:rsidRPr="0009400E">
        <w:rPr>
          <w:rFonts w:cstheme="minorHAnsi"/>
          <w:i/>
          <w:iCs/>
          <w:sz w:val="24"/>
          <w:szCs w:val="24"/>
          <w:shd w:val="clear" w:color="auto" w:fill="FFFFFF"/>
        </w:rPr>
        <w:t>Action research in the classroom</w:t>
      </w:r>
      <w:r w:rsidRPr="0009400E">
        <w:rPr>
          <w:rFonts w:cstheme="minorHAnsi"/>
          <w:sz w:val="24"/>
          <w:szCs w:val="24"/>
          <w:shd w:val="clear" w:color="auto" w:fill="FFFFFF"/>
        </w:rPr>
        <w:t>, London: SAGE Publications Ltd.</w:t>
      </w:r>
    </w:p>
    <w:p w14:paraId="2AF57E12" w14:textId="77777777" w:rsidR="0009400E" w:rsidRPr="0009400E" w:rsidRDefault="0009400E" w:rsidP="0009400E">
      <w:pPr>
        <w:spacing w:line="360" w:lineRule="auto"/>
        <w:rPr>
          <w:rFonts w:cstheme="minorHAnsi"/>
          <w:noProof/>
          <w:sz w:val="24"/>
          <w:szCs w:val="24"/>
        </w:rPr>
      </w:pPr>
      <w:r w:rsidRPr="0009400E">
        <w:rPr>
          <w:rFonts w:cstheme="minorHAnsi"/>
          <w:sz w:val="24"/>
          <w:szCs w:val="24"/>
          <w:shd w:val="clear" w:color="auto" w:fill="FFFFFF"/>
        </w:rPr>
        <w:t>Bell, J. (2010). </w:t>
      </w:r>
      <w:r w:rsidRPr="0009400E">
        <w:rPr>
          <w:rFonts w:cstheme="minorHAnsi"/>
          <w:i/>
          <w:iCs/>
          <w:sz w:val="24"/>
          <w:szCs w:val="24"/>
          <w:shd w:val="clear" w:color="auto" w:fill="FFFFFF"/>
        </w:rPr>
        <w:t>Doing your research project</w:t>
      </w:r>
      <w:r w:rsidRPr="0009400E">
        <w:rPr>
          <w:rFonts w:cstheme="minorHAnsi"/>
          <w:sz w:val="24"/>
          <w:szCs w:val="24"/>
          <w:shd w:val="clear" w:color="auto" w:fill="FFFFFF"/>
        </w:rPr>
        <w:t>. 5th ed. Maidenhead: Open University Press.</w:t>
      </w:r>
      <w:r w:rsidRPr="0009400E">
        <w:rPr>
          <w:rFonts w:cstheme="minorHAnsi"/>
          <w:noProof/>
          <w:sz w:val="24"/>
          <w:szCs w:val="24"/>
        </w:rPr>
        <w:t xml:space="preserve"> </w:t>
      </w:r>
    </w:p>
    <w:p w14:paraId="26F2414C"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 xml:space="preserve">Berg, C. &amp; </w:t>
      </w:r>
      <w:proofErr w:type="spellStart"/>
      <w:r w:rsidRPr="0009400E">
        <w:rPr>
          <w:rFonts w:cstheme="minorHAnsi"/>
          <w:sz w:val="24"/>
          <w:szCs w:val="24"/>
          <w:shd w:val="clear" w:color="auto" w:fill="FFFFFF"/>
        </w:rPr>
        <w:t>Boote</w:t>
      </w:r>
      <w:proofErr w:type="spellEnd"/>
      <w:r w:rsidRPr="0009400E">
        <w:rPr>
          <w:rFonts w:cstheme="minorHAnsi"/>
          <w:sz w:val="24"/>
          <w:szCs w:val="24"/>
          <w:shd w:val="clear" w:color="auto" w:fill="FFFFFF"/>
        </w:rPr>
        <w:t>, S. (2017) ‘Format Effects of Empirically Derived Multiple-Choice Versus Free-Response Instruments When Assessing Graphing Abilities’, </w:t>
      </w:r>
      <w:r w:rsidRPr="0009400E">
        <w:rPr>
          <w:rFonts w:cstheme="minorHAnsi"/>
          <w:i/>
          <w:iCs/>
          <w:sz w:val="24"/>
          <w:szCs w:val="24"/>
          <w:shd w:val="clear" w:color="auto" w:fill="FFFFFF"/>
        </w:rPr>
        <w:t>International Journal of Science and Mathematics Education</w:t>
      </w:r>
      <w:r w:rsidRPr="0009400E">
        <w:rPr>
          <w:rFonts w:cstheme="minorHAnsi"/>
          <w:sz w:val="24"/>
          <w:szCs w:val="24"/>
          <w:shd w:val="clear" w:color="auto" w:fill="FFFFFF"/>
        </w:rPr>
        <w:t>, 15(1), pp.19–38.</w:t>
      </w:r>
    </w:p>
    <w:p w14:paraId="36BFC266" w14:textId="77777777" w:rsidR="0009400E" w:rsidRPr="0009400E" w:rsidRDefault="0009400E" w:rsidP="0009400E">
      <w:pPr>
        <w:shd w:val="clear" w:color="auto" w:fill="FFFFFF"/>
        <w:spacing w:line="360" w:lineRule="auto"/>
        <w:rPr>
          <w:rFonts w:cstheme="minorHAnsi"/>
          <w:sz w:val="24"/>
          <w:szCs w:val="24"/>
          <w:shd w:val="clear" w:color="auto" w:fill="FFFFFF"/>
        </w:rPr>
      </w:pPr>
      <w:r w:rsidRPr="0009400E">
        <w:rPr>
          <w:rFonts w:cstheme="minorHAnsi"/>
          <w:sz w:val="24"/>
          <w:szCs w:val="24"/>
          <w:shd w:val="clear" w:color="auto" w:fill="FFFFFF"/>
        </w:rPr>
        <w:t>Berg, C.A. and Phillips, D.G. (1994) An investigation of the relationship between logical thinking structures and the ability to construct and interpret line graphs. </w:t>
      </w:r>
      <w:r w:rsidRPr="0009400E">
        <w:rPr>
          <w:rFonts w:cstheme="minorHAnsi"/>
          <w:i/>
          <w:iCs/>
          <w:sz w:val="24"/>
          <w:szCs w:val="24"/>
          <w:shd w:val="clear" w:color="auto" w:fill="FFFFFF"/>
        </w:rPr>
        <w:t>Journal of Research in Science Teaching</w:t>
      </w:r>
      <w:r w:rsidRPr="0009400E">
        <w:rPr>
          <w:rFonts w:cstheme="minorHAnsi"/>
          <w:sz w:val="24"/>
          <w:szCs w:val="24"/>
          <w:shd w:val="clear" w:color="auto" w:fill="FFFFFF"/>
        </w:rPr>
        <w:t>, </w:t>
      </w:r>
      <w:r w:rsidRPr="0009400E">
        <w:rPr>
          <w:rFonts w:cstheme="minorHAnsi"/>
          <w:i/>
          <w:iCs/>
          <w:sz w:val="24"/>
          <w:szCs w:val="24"/>
          <w:shd w:val="clear" w:color="auto" w:fill="FFFFFF"/>
        </w:rPr>
        <w:t>31</w:t>
      </w:r>
      <w:r w:rsidRPr="0009400E">
        <w:rPr>
          <w:rFonts w:cstheme="minorHAnsi"/>
          <w:sz w:val="24"/>
          <w:szCs w:val="24"/>
          <w:shd w:val="clear" w:color="auto" w:fill="FFFFFF"/>
        </w:rPr>
        <w:t>(4), pp.323-344. Available at: onlinelibrary.wiley.com/doi/epdf/10.1002/tea.3660310404?r3_referer=wol (Accessed:03/01/2020)</w:t>
      </w:r>
    </w:p>
    <w:p w14:paraId="759188F6"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 xml:space="preserve">British Educational Research Association (2018) </w:t>
      </w:r>
      <w:r w:rsidRPr="0009400E">
        <w:rPr>
          <w:rFonts w:cstheme="minorHAnsi"/>
          <w:i/>
          <w:iCs/>
          <w:sz w:val="24"/>
          <w:szCs w:val="24"/>
          <w:shd w:val="clear" w:color="auto" w:fill="FFFFFF"/>
        </w:rPr>
        <w:t>Ethical Guidelines for Educational Research.</w:t>
      </w:r>
      <w:r w:rsidRPr="0009400E">
        <w:rPr>
          <w:rFonts w:cstheme="minorHAnsi"/>
          <w:sz w:val="24"/>
          <w:szCs w:val="24"/>
          <w:shd w:val="clear" w:color="auto" w:fill="FFFFFF"/>
        </w:rPr>
        <w:t xml:space="preserve"> Available at: </w:t>
      </w:r>
      <w:hyperlink r:id="rId4" w:history="1">
        <w:r w:rsidRPr="0009400E">
          <w:rPr>
            <w:rStyle w:val="Hyperlink"/>
            <w:color w:val="auto"/>
            <w:sz w:val="24"/>
            <w:szCs w:val="24"/>
            <w:u w:val="none"/>
          </w:rPr>
          <w:t>file:///C:/Users/James/Downloads/BERA-Ethical-Guidelines-for-Educational-Research_4thEdn_2018.pdf</w:t>
        </w:r>
      </w:hyperlink>
      <w:r w:rsidRPr="0009400E">
        <w:rPr>
          <w:sz w:val="24"/>
          <w:szCs w:val="24"/>
        </w:rPr>
        <w:t xml:space="preserve"> (Accessed: 12 December 2019).</w:t>
      </w:r>
    </w:p>
    <w:p w14:paraId="6B403143"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Denscombe, M. (2014) </w:t>
      </w:r>
      <w:r w:rsidRPr="0009400E">
        <w:rPr>
          <w:rFonts w:cstheme="minorHAnsi"/>
          <w:i/>
          <w:iCs/>
          <w:sz w:val="24"/>
          <w:szCs w:val="24"/>
          <w:shd w:val="clear" w:color="auto" w:fill="FFFFFF"/>
        </w:rPr>
        <w:t xml:space="preserve">The good research </w:t>
      </w:r>
      <w:proofErr w:type="gramStart"/>
      <w:r w:rsidRPr="0009400E">
        <w:rPr>
          <w:rFonts w:cstheme="minorHAnsi"/>
          <w:i/>
          <w:iCs/>
          <w:sz w:val="24"/>
          <w:szCs w:val="24"/>
          <w:shd w:val="clear" w:color="auto" w:fill="FFFFFF"/>
        </w:rPr>
        <w:t>guide :</w:t>
      </w:r>
      <w:proofErr w:type="gramEnd"/>
      <w:r w:rsidRPr="0009400E">
        <w:rPr>
          <w:rFonts w:cstheme="minorHAnsi"/>
          <w:i/>
          <w:iCs/>
          <w:sz w:val="24"/>
          <w:szCs w:val="24"/>
          <w:shd w:val="clear" w:color="auto" w:fill="FFFFFF"/>
        </w:rPr>
        <w:t xml:space="preserve"> for small scale social research projects.</w:t>
      </w:r>
      <w:r w:rsidRPr="0009400E">
        <w:rPr>
          <w:rFonts w:cstheme="minorHAnsi"/>
          <w:sz w:val="24"/>
          <w:szCs w:val="24"/>
          <w:shd w:val="clear" w:color="auto" w:fill="FFFFFF"/>
        </w:rPr>
        <w:t> 5</w:t>
      </w:r>
      <w:r w:rsidRPr="0009400E">
        <w:rPr>
          <w:rFonts w:cstheme="minorHAnsi"/>
          <w:sz w:val="24"/>
          <w:szCs w:val="24"/>
          <w:shd w:val="clear" w:color="auto" w:fill="FFFFFF"/>
          <w:vertAlign w:val="superscript"/>
        </w:rPr>
        <w:t>th</w:t>
      </w:r>
      <w:r w:rsidRPr="0009400E">
        <w:rPr>
          <w:rFonts w:cstheme="minorHAnsi"/>
          <w:sz w:val="24"/>
          <w:szCs w:val="24"/>
          <w:shd w:val="clear" w:color="auto" w:fill="FFFFFF"/>
        </w:rPr>
        <w:t xml:space="preserve"> ed. Maidenhead: Open University Press.</w:t>
      </w:r>
    </w:p>
    <w:p w14:paraId="18AEC6C3" w14:textId="77777777" w:rsidR="0009400E" w:rsidRPr="0009400E" w:rsidRDefault="0009400E" w:rsidP="0009400E">
      <w:pPr>
        <w:spacing w:line="360" w:lineRule="auto"/>
        <w:rPr>
          <w:rFonts w:cstheme="minorHAnsi"/>
          <w:sz w:val="24"/>
          <w:szCs w:val="24"/>
        </w:rPr>
      </w:pPr>
      <w:r w:rsidRPr="0009400E">
        <w:rPr>
          <w:rFonts w:cstheme="minorHAnsi"/>
          <w:sz w:val="24"/>
          <w:szCs w:val="24"/>
        </w:rPr>
        <w:t xml:space="preserve">ESTYN (2018) </w:t>
      </w:r>
      <w:r w:rsidRPr="0009400E">
        <w:rPr>
          <w:rFonts w:cstheme="minorHAnsi"/>
          <w:i/>
          <w:iCs/>
          <w:sz w:val="24"/>
          <w:szCs w:val="24"/>
        </w:rPr>
        <w:t xml:space="preserve">Supporting More Able and Talented Pupils – ESTYN. </w:t>
      </w:r>
      <w:r w:rsidRPr="0009400E">
        <w:rPr>
          <w:rFonts w:cstheme="minorHAnsi"/>
          <w:sz w:val="24"/>
          <w:szCs w:val="24"/>
        </w:rPr>
        <w:t xml:space="preserve">Available at: </w:t>
      </w:r>
      <w:hyperlink r:id="rId5" w:history="1">
        <w:r w:rsidRPr="0009400E">
          <w:rPr>
            <w:rStyle w:val="Hyperlink"/>
            <w:rFonts w:cstheme="minorHAnsi"/>
            <w:color w:val="auto"/>
            <w:sz w:val="24"/>
            <w:szCs w:val="24"/>
            <w:u w:val="none"/>
          </w:rPr>
          <w:t>https://www.estyn.gov.wales/sites/www.estyn.gov.wales/files/documents/Supporting%20MAT%20pupils%20En.pdf</w:t>
        </w:r>
      </w:hyperlink>
      <w:r w:rsidRPr="0009400E">
        <w:rPr>
          <w:rFonts w:cstheme="minorHAnsi"/>
          <w:sz w:val="24"/>
          <w:szCs w:val="24"/>
        </w:rPr>
        <w:t xml:space="preserve"> (Accessed: 1 December 2019).</w:t>
      </w:r>
    </w:p>
    <w:p w14:paraId="040BDE37"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 xml:space="preserve">Glazer, N. (2011) ‘Challenges with Graph Interpretation: A Review of the Literature’, </w:t>
      </w:r>
      <w:r w:rsidRPr="0009400E">
        <w:rPr>
          <w:rFonts w:cstheme="minorHAnsi"/>
          <w:i/>
          <w:iCs/>
          <w:sz w:val="24"/>
          <w:szCs w:val="24"/>
          <w:shd w:val="clear" w:color="auto" w:fill="FFFFFF"/>
        </w:rPr>
        <w:t>Studies in Science Education</w:t>
      </w:r>
      <w:r w:rsidRPr="0009400E">
        <w:rPr>
          <w:rFonts w:cstheme="minorHAnsi"/>
          <w:sz w:val="24"/>
          <w:szCs w:val="24"/>
          <w:shd w:val="clear" w:color="auto" w:fill="FFFFFF"/>
        </w:rPr>
        <w:t>, 47(2), pp.183–210. DOI: 10.1080/03057267.2011.605307</w:t>
      </w:r>
    </w:p>
    <w:p w14:paraId="5658A05F"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Hart, K.M. (2004) </w:t>
      </w:r>
      <w:r w:rsidRPr="0009400E">
        <w:rPr>
          <w:rFonts w:cstheme="minorHAnsi"/>
          <w:i/>
          <w:iCs/>
          <w:sz w:val="24"/>
          <w:szCs w:val="24"/>
          <w:shd w:val="clear" w:color="auto" w:fill="FFFFFF"/>
        </w:rPr>
        <w:t>Children's understanding of mathematics: 11-16</w:t>
      </w:r>
      <w:r w:rsidRPr="0009400E">
        <w:rPr>
          <w:rFonts w:cstheme="minorHAnsi"/>
          <w:sz w:val="24"/>
          <w:szCs w:val="24"/>
          <w:shd w:val="clear" w:color="auto" w:fill="FFFFFF"/>
        </w:rPr>
        <w:t>. Eastbourne: Antony Rowe Publishing Services.</w:t>
      </w:r>
    </w:p>
    <w:p w14:paraId="210D45CA" w14:textId="77777777" w:rsidR="0009400E" w:rsidRPr="0009400E" w:rsidRDefault="0009400E" w:rsidP="0009400E">
      <w:pPr>
        <w:spacing w:line="360" w:lineRule="auto"/>
        <w:rPr>
          <w:rFonts w:cstheme="minorHAnsi"/>
          <w:sz w:val="24"/>
          <w:szCs w:val="24"/>
          <w:shd w:val="clear" w:color="auto" w:fill="FFFFFF"/>
        </w:rPr>
      </w:pPr>
      <w:proofErr w:type="spellStart"/>
      <w:r w:rsidRPr="0009400E">
        <w:rPr>
          <w:rFonts w:cstheme="minorHAnsi"/>
          <w:sz w:val="24"/>
          <w:szCs w:val="24"/>
          <w:shd w:val="clear" w:color="auto" w:fill="FFFFFF"/>
        </w:rPr>
        <w:t>Hattikudur</w:t>
      </w:r>
      <w:proofErr w:type="spellEnd"/>
      <w:r w:rsidRPr="0009400E">
        <w:rPr>
          <w:rFonts w:cstheme="minorHAnsi"/>
          <w:sz w:val="24"/>
          <w:szCs w:val="24"/>
          <w:shd w:val="clear" w:color="auto" w:fill="FFFFFF"/>
        </w:rPr>
        <w:t xml:space="preserve">, S., Prather, R.W., Asquith, P., </w:t>
      </w:r>
      <w:proofErr w:type="spellStart"/>
      <w:r w:rsidRPr="0009400E">
        <w:rPr>
          <w:rFonts w:cstheme="minorHAnsi"/>
          <w:sz w:val="24"/>
          <w:szCs w:val="24"/>
          <w:shd w:val="clear" w:color="auto" w:fill="FFFFFF"/>
        </w:rPr>
        <w:t>Alibali</w:t>
      </w:r>
      <w:proofErr w:type="spellEnd"/>
      <w:r w:rsidRPr="0009400E">
        <w:rPr>
          <w:rFonts w:cstheme="minorHAnsi"/>
          <w:sz w:val="24"/>
          <w:szCs w:val="24"/>
          <w:shd w:val="clear" w:color="auto" w:fill="FFFFFF"/>
        </w:rPr>
        <w:t>, M.W., Knuth, E.J. and Nathan, M. (2012) ‘Constructing graphical representations: Middle schoolers' intuitions and developing knowledge about slope and y‐intercept’, </w:t>
      </w:r>
      <w:r w:rsidRPr="0009400E">
        <w:rPr>
          <w:rFonts w:cstheme="minorHAnsi"/>
          <w:i/>
          <w:iCs/>
          <w:sz w:val="24"/>
          <w:szCs w:val="24"/>
          <w:shd w:val="clear" w:color="auto" w:fill="FFFFFF"/>
        </w:rPr>
        <w:t>School Science and Mathematics</w:t>
      </w:r>
      <w:r w:rsidRPr="0009400E">
        <w:rPr>
          <w:rFonts w:cstheme="minorHAnsi"/>
          <w:sz w:val="24"/>
          <w:szCs w:val="24"/>
          <w:shd w:val="clear" w:color="auto" w:fill="FFFFFF"/>
        </w:rPr>
        <w:t>, </w:t>
      </w:r>
      <w:r w:rsidRPr="0009400E">
        <w:rPr>
          <w:rFonts w:cstheme="minorHAnsi"/>
          <w:i/>
          <w:iCs/>
          <w:sz w:val="24"/>
          <w:szCs w:val="24"/>
          <w:shd w:val="clear" w:color="auto" w:fill="FFFFFF"/>
        </w:rPr>
        <w:t>112</w:t>
      </w:r>
      <w:r w:rsidRPr="0009400E">
        <w:rPr>
          <w:rFonts w:cstheme="minorHAnsi"/>
          <w:sz w:val="24"/>
          <w:szCs w:val="24"/>
          <w:shd w:val="clear" w:color="auto" w:fill="FFFFFF"/>
        </w:rPr>
        <w:t>(4), pp.230-240.</w:t>
      </w:r>
    </w:p>
    <w:p w14:paraId="153B11BB"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Lai, K., Cabrera, J., Vitale, J.M., Madhok, J., Tinker, R. and Linn, M.C. (2016) ‘Measuring Graph Comprehension, Critique, and Construction in Science’, </w:t>
      </w:r>
      <w:r w:rsidRPr="0009400E">
        <w:rPr>
          <w:rFonts w:cstheme="minorHAnsi"/>
          <w:i/>
          <w:iCs/>
          <w:sz w:val="24"/>
          <w:szCs w:val="24"/>
          <w:shd w:val="clear" w:color="auto" w:fill="FFFFFF"/>
        </w:rPr>
        <w:t>Journal of Science Education and Technology</w:t>
      </w:r>
      <w:r w:rsidRPr="0009400E">
        <w:rPr>
          <w:rFonts w:cstheme="minorHAnsi"/>
          <w:sz w:val="24"/>
          <w:szCs w:val="24"/>
          <w:shd w:val="clear" w:color="auto" w:fill="FFFFFF"/>
        </w:rPr>
        <w:t>, </w:t>
      </w:r>
      <w:r w:rsidRPr="0009400E">
        <w:rPr>
          <w:rFonts w:cstheme="minorHAnsi"/>
          <w:i/>
          <w:iCs/>
          <w:sz w:val="24"/>
          <w:szCs w:val="24"/>
          <w:shd w:val="clear" w:color="auto" w:fill="FFFFFF"/>
        </w:rPr>
        <w:t>25</w:t>
      </w:r>
      <w:r w:rsidRPr="0009400E">
        <w:rPr>
          <w:rFonts w:cstheme="minorHAnsi"/>
          <w:sz w:val="24"/>
          <w:szCs w:val="24"/>
          <w:shd w:val="clear" w:color="auto" w:fill="FFFFFF"/>
        </w:rPr>
        <w:t>(4), pp.665-681. DOI:10.1007/S10956-016-9621-9</w:t>
      </w:r>
    </w:p>
    <w:p w14:paraId="1623E104" w14:textId="77777777" w:rsidR="0009400E" w:rsidRPr="0009400E" w:rsidRDefault="0009400E" w:rsidP="0009400E">
      <w:pPr>
        <w:spacing w:line="360" w:lineRule="auto"/>
        <w:rPr>
          <w:rFonts w:cstheme="minorHAnsi"/>
          <w:sz w:val="24"/>
          <w:szCs w:val="24"/>
          <w:shd w:val="clear" w:color="auto" w:fill="FFFFFF"/>
        </w:rPr>
      </w:pPr>
      <w:proofErr w:type="spellStart"/>
      <w:r w:rsidRPr="0009400E">
        <w:rPr>
          <w:rFonts w:cstheme="minorHAnsi"/>
          <w:sz w:val="24"/>
          <w:szCs w:val="24"/>
          <w:shd w:val="clear" w:color="auto" w:fill="FFFFFF"/>
        </w:rPr>
        <w:t>Laudonia</w:t>
      </w:r>
      <w:proofErr w:type="spellEnd"/>
      <w:r w:rsidRPr="0009400E">
        <w:rPr>
          <w:rFonts w:cstheme="minorHAnsi"/>
          <w:sz w:val="24"/>
          <w:szCs w:val="24"/>
          <w:shd w:val="clear" w:color="auto" w:fill="FFFFFF"/>
        </w:rPr>
        <w:t xml:space="preserve">, I., </w:t>
      </w:r>
      <w:proofErr w:type="spellStart"/>
      <w:r w:rsidRPr="0009400E">
        <w:rPr>
          <w:rFonts w:cstheme="minorHAnsi"/>
          <w:sz w:val="24"/>
          <w:szCs w:val="24"/>
          <w:shd w:val="clear" w:color="auto" w:fill="FFFFFF"/>
        </w:rPr>
        <w:t>Mamlok</w:t>
      </w:r>
      <w:proofErr w:type="spellEnd"/>
      <w:r w:rsidRPr="0009400E">
        <w:rPr>
          <w:rFonts w:cstheme="minorHAnsi"/>
          <w:sz w:val="24"/>
          <w:szCs w:val="24"/>
          <w:shd w:val="clear" w:color="auto" w:fill="FFFFFF"/>
        </w:rPr>
        <w:t xml:space="preserve">-Naaman, R., </w:t>
      </w:r>
      <w:proofErr w:type="spellStart"/>
      <w:r w:rsidRPr="0009400E">
        <w:rPr>
          <w:rFonts w:cstheme="minorHAnsi"/>
          <w:sz w:val="24"/>
          <w:szCs w:val="24"/>
          <w:shd w:val="clear" w:color="auto" w:fill="FFFFFF"/>
        </w:rPr>
        <w:t>Abels</w:t>
      </w:r>
      <w:proofErr w:type="spellEnd"/>
      <w:r w:rsidRPr="0009400E">
        <w:rPr>
          <w:rFonts w:cstheme="minorHAnsi"/>
          <w:sz w:val="24"/>
          <w:szCs w:val="24"/>
          <w:shd w:val="clear" w:color="auto" w:fill="FFFFFF"/>
        </w:rPr>
        <w:t xml:space="preserve">, S. and </w:t>
      </w:r>
      <w:proofErr w:type="spellStart"/>
      <w:r w:rsidRPr="0009400E">
        <w:rPr>
          <w:rFonts w:cstheme="minorHAnsi"/>
          <w:sz w:val="24"/>
          <w:szCs w:val="24"/>
          <w:shd w:val="clear" w:color="auto" w:fill="FFFFFF"/>
        </w:rPr>
        <w:t>Eilks</w:t>
      </w:r>
      <w:proofErr w:type="spellEnd"/>
      <w:r w:rsidRPr="0009400E">
        <w:rPr>
          <w:rFonts w:cstheme="minorHAnsi"/>
          <w:sz w:val="24"/>
          <w:szCs w:val="24"/>
          <w:shd w:val="clear" w:color="auto" w:fill="FFFFFF"/>
        </w:rPr>
        <w:t>, I. (2018) ‘Action Research in Science Education--An Analytical Review of the Literature’, </w:t>
      </w:r>
      <w:r w:rsidRPr="0009400E">
        <w:rPr>
          <w:rFonts w:cstheme="minorHAnsi"/>
          <w:i/>
          <w:iCs/>
          <w:sz w:val="24"/>
          <w:szCs w:val="24"/>
          <w:shd w:val="clear" w:color="auto" w:fill="FFFFFF"/>
        </w:rPr>
        <w:t>Educational Action Research</w:t>
      </w:r>
      <w:r w:rsidRPr="0009400E">
        <w:rPr>
          <w:rFonts w:cstheme="minorHAnsi"/>
          <w:sz w:val="24"/>
          <w:szCs w:val="24"/>
          <w:shd w:val="clear" w:color="auto" w:fill="FFFFFF"/>
        </w:rPr>
        <w:t xml:space="preserve">, 26(3), pp.480–495. </w:t>
      </w:r>
      <w:r w:rsidRPr="0009400E">
        <w:rPr>
          <w:rFonts w:cstheme="minorHAnsi"/>
          <w:sz w:val="24"/>
          <w:szCs w:val="24"/>
        </w:rPr>
        <w:t>DOI: 10.1080/09650792.2017.1358198</w:t>
      </w:r>
    </w:p>
    <w:p w14:paraId="797C2520" w14:textId="77777777" w:rsidR="0009400E" w:rsidRPr="0009400E" w:rsidRDefault="0009400E" w:rsidP="0009400E">
      <w:pPr>
        <w:shd w:val="clear" w:color="auto" w:fill="FFFFFF"/>
        <w:spacing w:after="100" w:afterAutospacing="1" w:line="360" w:lineRule="auto"/>
        <w:rPr>
          <w:rFonts w:eastAsia="Times New Roman" w:cstheme="minorHAnsi"/>
          <w:sz w:val="24"/>
          <w:szCs w:val="24"/>
          <w:lang w:eastAsia="en-GB"/>
        </w:rPr>
      </w:pPr>
      <w:proofErr w:type="spellStart"/>
      <w:r w:rsidRPr="0009400E">
        <w:rPr>
          <w:rFonts w:eastAsia="Times New Roman" w:cstheme="minorHAnsi"/>
          <w:sz w:val="24"/>
          <w:szCs w:val="24"/>
          <w:lang w:eastAsia="en-GB"/>
        </w:rPr>
        <w:t>Leinhardt</w:t>
      </w:r>
      <w:proofErr w:type="spellEnd"/>
      <w:r w:rsidRPr="0009400E">
        <w:rPr>
          <w:rFonts w:eastAsia="Times New Roman" w:cstheme="minorHAnsi"/>
          <w:sz w:val="24"/>
          <w:szCs w:val="24"/>
          <w:lang w:eastAsia="en-GB"/>
        </w:rPr>
        <w:t xml:space="preserve">, G., </w:t>
      </w:r>
      <w:proofErr w:type="spellStart"/>
      <w:r w:rsidRPr="0009400E">
        <w:rPr>
          <w:rFonts w:eastAsia="Times New Roman" w:cstheme="minorHAnsi"/>
          <w:sz w:val="24"/>
          <w:szCs w:val="24"/>
          <w:lang w:eastAsia="en-GB"/>
        </w:rPr>
        <w:t>Zaslavsky</w:t>
      </w:r>
      <w:proofErr w:type="spellEnd"/>
      <w:r w:rsidRPr="0009400E">
        <w:rPr>
          <w:rFonts w:eastAsia="Times New Roman" w:cstheme="minorHAnsi"/>
          <w:sz w:val="24"/>
          <w:szCs w:val="24"/>
          <w:lang w:eastAsia="en-GB"/>
        </w:rPr>
        <w:t>, O. and Stein, M.K. (1990) ‘Functions, Graphs, and Graphing: Tasks, Learning, and Teaching’, </w:t>
      </w:r>
      <w:r w:rsidRPr="0009400E">
        <w:rPr>
          <w:rFonts w:eastAsia="Times New Roman" w:cstheme="minorHAnsi"/>
          <w:i/>
          <w:iCs/>
          <w:sz w:val="24"/>
          <w:szCs w:val="24"/>
          <w:lang w:eastAsia="en-GB"/>
        </w:rPr>
        <w:t>Review of Educational Research</w:t>
      </w:r>
      <w:r w:rsidRPr="0009400E">
        <w:rPr>
          <w:rFonts w:eastAsia="Times New Roman" w:cstheme="minorHAnsi"/>
          <w:sz w:val="24"/>
          <w:szCs w:val="24"/>
          <w:lang w:eastAsia="en-GB"/>
        </w:rPr>
        <w:t xml:space="preserve">, 60(1), pp.1–64. Available at: </w:t>
      </w:r>
      <w:hyperlink r:id="rId6" w:history="1">
        <w:r w:rsidRPr="0009400E">
          <w:rPr>
            <w:rStyle w:val="Hyperlink"/>
            <w:rFonts w:eastAsia="Times New Roman" w:cstheme="minorHAnsi"/>
            <w:color w:val="auto"/>
            <w:sz w:val="24"/>
            <w:szCs w:val="24"/>
            <w:u w:val="none"/>
            <w:lang w:eastAsia="en-GB"/>
          </w:rPr>
          <w:t>www.jstor.org/stable/1170224</w:t>
        </w:r>
      </w:hyperlink>
      <w:r w:rsidRPr="0009400E">
        <w:rPr>
          <w:rFonts w:eastAsia="Times New Roman" w:cstheme="minorHAnsi"/>
          <w:sz w:val="24"/>
          <w:szCs w:val="24"/>
          <w:lang w:eastAsia="en-GB"/>
        </w:rPr>
        <w:t xml:space="preserve"> (Accessed: 01/11/2019)</w:t>
      </w:r>
    </w:p>
    <w:p w14:paraId="2AA93230" w14:textId="77777777" w:rsidR="0009400E" w:rsidRPr="0009400E" w:rsidRDefault="0009400E" w:rsidP="0009400E">
      <w:pPr>
        <w:spacing w:after="100" w:afterAutospacing="1" w:line="360" w:lineRule="auto"/>
        <w:rPr>
          <w:rFonts w:eastAsia="Times New Roman" w:cstheme="minorHAnsi"/>
          <w:sz w:val="24"/>
          <w:szCs w:val="24"/>
          <w:lang w:eastAsia="en-GB"/>
        </w:rPr>
      </w:pPr>
      <w:r w:rsidRPr="0009400E">
        <w:rPr>
          <w:rFonts w:cstheme="minorHAnsi"/>
          <w:sz w:val="24"/>
          <w:szCs w:val="24"/>
          <w:shd w:val="clear" w:color="auto" w:fill="FFFFFF"/>
        </w:rPr>
        <w:t xml:space="preserve">Nelson, P.M, Burns, M.K., James, R.K. and </w:t>
      </w:r>
      <w:proofErr w:type="spellStart"/>
      <w:r w:rsidRPr="0009400E">
        <w:rPr>
          <w:rFonts w:cstheme="minorHAnsi"/>
          <w:sz w:val="24"/>
          <w:szCs w:val="24"/>
          <w:shd w:val="clear" w:color="auto" w:fill="FFFFFF"/>
        </w:rPr>
        <w:t>Ysseldyke</w:t>
      </w:r>
      <w:proofErr w:type="spellEnd"/>
      <w:r w:rsidRPr="0009400E">
        <w:rPr>
          <w:rFonts w:cstheme="minorHAnsi"/>
          <w:sz w:val="24"/>
          <w:szCs w:val="24"/>
          <w:shd w:val="clear" w:color="auto" w:fill="FFFFFF"/>
        </w:rPr>
        <w:t>, E. (2013) ‘Comparison of a math fact rehearsal and a mnemonic strategy approach for improving math fact fluency’, </w:t>
      </w:r>
      <w:r w:rsidRPr="0009400E">
        <w:rPr>
          <w:rFonts w:cstheme="minorHAnsi"/>
          <w:i/>
          <w:iCs/>
          <w:sz w:val="24"/>
          <w:szCs w:val="24"/>
          <w:shd w:val="clear" w:color="auto" w:fill="FFFFFF"/>
        </w:rPr>
        <w:t>Journal of School Psychology</w:t>
      </w:r>
      <w:r w:rsidRPr="0009400E">
        <w:rPr>
          <w:rFonts w:cstheme="minorHAnsi"/>
          <w:sz w:val="24"/>
          <w:szCs w:val="24"/>
          <w:shd w:val="clear" w:color="auto" w:fill="FFFFFF"/>
        </w:rPr>
        <w:t>, 51(6), pp.659–667.</w:t>
      </w:r>
      <w:r w:rsidRPr="0009400E">
        <w:rPr>
          <w:rFonts w:eastAsia="Times New Roman" w:cstheme="minorHAnsi"/>
          <w:sz w:val="24"/>
          <w:szCs w:val="24"/>
          <w:lang w:eastAsia="en-GB"/>
        </w:rPr>
        <w:t xml:space="preserve"> Available at: </w:t>
      </w:r>
      <w:hyperlink r:id="rId7" w:history="1">
        <w:r w:rsidRPr="0009400E">
          <w:rPr>
            <w:rStyle w:val="Hyperlink"/>
            <w:rFonts w:eastAsia="Times New Roman" w:cstheme="minorHAnsi"/>
            <w:color w:val="auto"/>
            <w:sz w:val="24"/>
            <w:szCs w:val="24"/>
            <w:u w:val="none"/>
            <w:lang w:eastAsia="en-GB"/>
          </w:rPr>
          <w:t>https://doi.org/10.1016/j.jsp.2013.08.003</w:t>
        </w:r>
      </w:hyperlink>
      <w:r w:rsidRPr="0009400E">
        <w:rPr>
          <w:rFonts w:eastAsia="Times New Roman" w:cstheme="minorHAnsi"/>
          <w:sz w:val="24"/>
          <w:szCs w:val="24"/>
          <w:lang w:eastAsia="en-GB"/>
        </w:rPr>
        <w:t xml:space="preserve"> (Accessed: 03/11/2019) </w:t>
      </w:r>
    </w:p>
    <w:p w14:paraId="37F73521"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Orton, A. and Frobisher, L. (1996) </w:t>
      </w:r>
      <w:r w:rsidRPr="0009400E">
        <w:rPr>
          <w:rFonts w:cstheme="minorHAnsi"/>
          <w:i/>
          <w:iCs/>
          <w:sz w:val="24"/>
          <w:szCs w:val="24"/>
          <w:shd w:val="clear" w:color="auto" w:fill="FFFFFF"/>
        </w:rPr>
        <w:t>Insights into teaching mathematics</w:t>
      </w:r>
      <w:r w:rsidRPr="0009400E">
        <w:rPr>
          <w:rFonts w:cstheme="minorHAnsi"/>
          <w:sz w:val="24"/>
          <w:szCs w:val="24"/>
          <w:shd w:val="clear" w:color="auto" w:fill="FFFFFF"/>
        </w:rPr>
        <w:t>. London: Cassell.</w:t>
      </w:r>
    </w:p>
    <w:p w14:paraId="21BDF6BA"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McKenzie, D.L. and Padilla, M.J., 1986. The construction and validation of the test of graphing in science (TOGS). </w:t>
      </w:r>
      <w:r w:rsidRPr="0009400E">
        <w:rPr>
          <w:rFonts w:cstheme="minorHAnsi"/>
          <w:i/>
          <w:iCs/>
          <w:sz w:val="24"/>
          <w:szCs w:val="24"/>
          <w:shd w:val="clear" w:color="auto" w:fill="FFFFFF"/>
        </w:rPr>
        <w:t>Journal of Research in Science Teaching</w:t>
      </w:r>
      <w:r w:rsidRPr="0009400E">
        <w:rPr>
          <w:rFonts w:cstheme="minorHAnsi"/>
          <w:sz w:val="24"/>
          <w:szCs w:val="24"/>
          <w:shd w:val="clear" w:color="auto" w:fill="FFFFFF"/>
        </w:rPr>
        <w:t>, </w:t>
      </w:r>
      <w:r w:rsidRPr="0009400E">
        <w:rPr>
          <w:rFonts w:cstheme="minorHAnsi"/>
          <w:i/>
          <w:iCs/>
          <w:sz w:val="24"/>
          <w:szCs w:val="24"/>
          <w:shd w:val="clear" w:color="auto" w:fill="FFFFFF"/>
        </w:rPr>
        <w:t>23</w:t>
      </w:r>
      <w:r w:rsidRPr="0009400E">
        <w:rPr>
          <w:rFonts w:cstheme="minorHAnsi"/>
          <w:sz w:val="24"/>
          <w:szCs w:val="24"/>
          <w:shd w:val="clear" w:color="auto" w:fill="FFFFFF"/>
        </w:rPr>
        <w:t>(7), pp.571-579.</w:t>
      </w:r>
    </w:p>
    <w:p w14:paraId="0FAEF8D8" w14:textId="77777777" w:rsidR="0009400E" w:rsidRPr="0009400E" w:rsidRDefault="0009400E" w:rsidP="0009400E">
      <w:pPr>
        <w:spacing w:line="360" w:lineRule="auto"/>
        <w:rPr>
          <w:rFonts w:cstheme="minorHAnsi"/>
          <w:sz w:val="24"/>
          <w:szCs w:val="24"/>
          <w:shd w:val="clear" w:color="auto" w:fill="FFFFFF"/>
        </w:rPr>
      </w:pPr>
      <w:r w:rsidRPr="0009400E">
        <w:rPr>
          <w:rFonts w:cstheme="minorHAnsi"/>
          <w:sz w:val="24"/>
          <w:szCs w:val="24"/>
          <w:shd w:val="clear" w:color="auto" w:fill="FFFFFF"/>
        </w:rPr>
        <w:t>McKenzie, D.L. &amp; Padilla, M.J. (1986) An examination of the line graphing ability of students in grades seven through twelve. </w:t>
      </w:r>
      <w:r w:rsidRPr="0009400E">
        <w:rPr>
          <w:rFonts w:cstheme="minorHAnsi"/>
          <w:i/>
          <w:iCs/>
          <w:sz w:val="24"/>
          <w:szCs w:val="24"/>
          <w:shd w:val="clear" w:color="auto" w:fill="FFFFFF"/>
        </w:rPr>
        <w:t>School Science and Mathematics</w:t>
      </w:r>
      <w:r w:rsidRPr="0009400E">
        <w:rPr>
          <w:rFonts w:cstheme="minorHAnsi"/>
          <w:sz w:val="24"/>
          <w:szCs w:val="24"/>
          <w:shd w:val="clear" w:color="auto" w:fill="FFFFFF"/>
        </w:rPr>
        <w:t>, </w:t>
      </w:r>
      <w:r w:rsidRPr="0009400E">
        <w:rPr>
          <w:rFonts w:cstheme="minorHAnsi"/>
          <w:i/>
          <w:iCs/>
          <w:sz w:val="24"/>
          <w:szCs w:val="24"/>
          <w:shd w:val="clear" w:color="auto" w:fill="FFFFFF"/>
        </w:rPr>
        <w:t>86</w:t>
      </w:r>
      <w:r w:rsidRPr="0009400E">
        <w:rPr>
          <w:rFonts w:cstheme="minorHAnsi"/>
          <w:sz w:val="24"/>
          <w:szCs w:val="24"/>
          <w:shd w:val="clear" w:color="auto" w:fill="FFFFFF"/>
        </w:rPr>
        <w:t>(1), pp.20-26.</w:t>
      </w:r>
    </w:p>
    <w:p w14:paraId="468D1D95" w14:textId="77777777" w:rsidR="0009400E" w:rsidRPr="0009400E" w:rsidRDefault="0009400E" w:rsidP="0009400E">
      <w:pPr>
        <w:spacing w:line="360" w:lineRule="auto"/>
        <w:rPr>
          <w:rFonts w:cstheme="minorHAnsi"/>
          <w:sz w:val="24"/>
          <w:szCs w:val="24"/>
          <w:shd w:val="clear" w:color="auto" w:fill="FFFFFF"/>
        </w:rPr>
      </w:pPr>
      <w:proofErr w:type="spellStart"/>
      <w:r w:rsidRPr="0009400E">
        <w:rPr>
          <w:rFonts w:cstheme="minorHAnsi"/>
          <w:sz w:val="24"/>
          <w:szCs w:val="24"/>
          <w:shd w:val="clear" w:color="auto" w:fill="FFFFFF"/>
        </w:rPr>
        <w:t>Preece</w:t>
      </w:r>
      <w:proofErr w:type="spellEnd"/>
      <w:r w:rsidRPr="0009400E">
        <w:rPr>
          <w:rFonts w:cstheme="minorHAnsi"/>
          <w:sz w:val="24"/>
          <w:szCs w:val="24"/>
          <w:shd w:val="clear" w:color="auto" w:fill="FFFFFF"/>
        </w:rPr>
        <w:t>, J. and Janvier, C. (1992) ‘A Study of the Interpretation of Trends in Multiple Curve Graphs of Ecological Situations’, </w:t>
      </w:r>
      <w:r w:rsidRPr="0009400E">
        <w:rPr>
          <w:rFonts w:cstheme="minorHAnsi"/>
          <w:i/>
          <w:iCs/>
          <w:sz w:val="24"/>
          <w:szCs w:val="24"/>
          <w:shd w:val="clear" w:color="auto" w:fill="FFFFFF"/>
        </w:rPr>
        <w:t>School Science and Mathematics</w:t>
      </w:r>
      <w:r w:rsidRPr="0009400E">
        <w:rPr>
          <w:rFonts w:cstheme="minorHAnsi"/>
          <w:sz w:val="24"/>
          <w:szCs w:val="24"/>
          <w:shd w:val="clear" w:color="auto" w:fill="FFFFFF"/>
        </w:rPr>
        <w:t>, 92(6), pp.299–306.</w:t>
      </w:r>
    </w:p>
    <w:p w14:paraId="2EB4AFED" w14:textId="77777777" w:rsidR="0009400E" w:rsidRPr="0009400E" w:rsidRDefault="0009400E" w:rsidP="0009400E">
      <w:pPr>
        <w:shd w:val="clear" w:color="auto" w:fill="FFFFFF"/>
        <w:spacing w:after="0" w:line="360" w:lineRule="auto"/>
        <w:rPr>
          <w:rFonts w:cstheme="minorHAnsi"/>
          <w:sz w:val="24"/>
          <w:szCs w:val="24"/>
          <w:shd w:val="clear" w:color="auto" w:fill="FFFFFF"/>
        </w:rPr>
      </w:pPr>
      <w:r w:rsidRPr="0009400E">
        <w:rPr>
          <w:rFonts w:cstheme="minorHAnsi"/>
          <w:sz w:val="24"/>
          <w:szCs w:val="24"/>
          <w:shd w:val="clear" w:color="auto" w:fill="FFFFFF"/>
        </w:rPr>
        <w:t>Roth, W.M. and McGinn, M.K. (1997) ‘Graphing: Cognitive ability or practice?’, </w:t>
      </w:r>
      <w:r w:rsidRPr="0009400E">
        <w:rPr>
          <w:rFonts w:cstheme="minorHAnsi"/>
          <w:i/>
          <w:iCs/>
          <w:sz w:val="24"/>
          <w:szCs w:val="24"/>
          <w:shd w:val="clear" w:color="auto" w:fill="FFFFFF"/>
        </w:rPr>
        <w:t>Science Education</w:t>
      </w:r>
      <w:r w:rsidRPr="0009400E">
        <w:rPr>
          <w:rFonts w:cstheme="minorHAnsi"/>
          <w:sz w:val="24"/>
          <w:szCs w:val="24"/>
          <w:shd w:val="clear" w:color="auto" w:fill="FFFFFF"/>
        </w:rPr>
        <w:t>, </w:t>
      </w:r>
      <w:r w:rsidRPr="0009400E">
        <w:rPr>
          <w:rFonts w:cstheme="minorHAnsi"/>
          <w:i/>
          <w:iCs/>
          <w:sz w:val="24"/>
          <w:szCs w:val="24"/>
          <w:shd w:val="clear" w:color="auto" w:fill="FFFFFF"/>
        </w:rPr>
        <w:t>81</w:t>
      </w:r>
      <w:r w:rsidRPr="0009400E">
        <w:rPr>
          <w:rFonts w:cstheme="minorHAnsi"/>
          <w:sz w:val="24"/>
          <w:szCs w:val="24"/>
          <w:shd w:val="clear" w:color="auto" w:fill="FFFFFF"/>
        </w:rPr>
        <w:t>(1), pp.91-106. Available at: onlinelibrary.wiley.com/doi/epdf/10.1002/(SICI)1098-237X(199701)81:1&lt;</w:t>
      </w:r>
      <w:proofErr w:type="gramStart"/>
      <w:r w:rsidRPr="0009400E">
        <w:rPr>
          <w:rFonts w:cstheme="minorHAnsi"/>
          <w:sz w:val="24"/>
          <w:szCs w:val="24"/>
          <w:shd w:val="clear" w:color="auto" w:fill="FFFFFF"/>
        </w:rPr>
        <w:t>91::</w:t>
      </w:r>
      <w:proofErr w:type="gramEnd"/>
      <w:r w:rsidRPr="0009400E">
        <w:rPr>
          <w:rFonts w:cstheme="minorHAnsi"/>
          <w:sz w:val="24"/>
          <w:szCs w:val="24"/>
          <w:shd w:val="clear" w:color="auto" w:fill="FFFFFF"/>
        </w:rPr>
        <w:t>aid-SCE5&gt;3.0.CO;2-X?r3_refer=wol (Accessed:03/01/2020)</w:t>
      </w:r>
    </w:p>
    <w:p w14:paraId="64CDE5EC" w14:textId="77777777" w:rsidR="0009400E" w:rsidRPr="0009400E" w:rsidRDefault="0009400E" w:rsidP="0009400E">
      <w:pPr>
        <w:shd w:val="clear" w:color="auto" w:fill="FFFFFF"/>
        <w:spacing w:after="120" w:line="360" w:lineRule="auto"/>
        <w:rPr>
          <w:rFonts w:cstheme="minorHAnsi"/>
          <w:noProof/>
          <w:sz w:val="24"/>
          <w:szCs w:val="24"/>
        </w:rPr>
      </w:pPr>
      <w:r w:rsidRPr="0009400E">
        <w:rPr>
          <w:rFonts w:cstheme="minorHAnsi"/>
          <w:sz w:val="24"/>
          <w:szCs w:val="24"/>
          <w:shd w:val="clear" w:color="auto" w:fill="FFFFFF"/>
        </w:rPr>
        <w:t>Roth, W.M. and Bowen, G.M. (2001) ‘Professionals Read Graphs: A Semiotic Analysis’, </w:t>
      </w:r>
      <w:r w:rsidRPr="0009400E">
        <w:rPr>
          <w:rFonts w:cstheme="minorHAnsi"/>
          <w:i/>
          <w:iCs/>
          <w:sz w:val="24"/>
          <w:szCs w:val="24"/>
          <w:shd w:val="clear" w:color="auto" w:fill="FFFFFF"/>
        </w:rPr>
        <w:t>Journal for Research in Mathematics Education</w:t>
      </w:r>
      <w:r w:rsidRPr="0009400E">
        <w:rPr>
          <w:rFonts w:cstheme="minorHAnsi"/>
          <w:sz w:val="24"/>
          <w:szCs w:val="24"/>
          <w:shd w:val="clear" w:color="auto" w:fill="FFFFFF"/>
        </w:rPr>
        <w:t>, 32(2), pp.159–194.</w:t>
      </w:r>
      <w:r w:rsidRPr="0009400E">
        <w:rPr>
          <w:rFonts w:cstheme="minorHAnsi"/>
          <w:noProof/>
          <w:sz w:val="24"/>
          <w:szCs w:val="24"/>
        </w:rPr>
        <w:t xml:space="preserve"> Available at: </w:t>
      </w:r>
      <w:hyperlink r:id="rId8" w:history="1">
        <w:r w:rsidRPr="0009400E">
          <w:rPr>
            <w:rStyle w:val="Hyperlink"/>
            <w:rFonts w:cstheme="minorHAnsi"/>
            <w:noProof/>
            <w:color w:val="auto"/>
            <w:sz w:val="24"/>
            <w:szCs w:val="24"/>
            <w:u w:val="none"/>
          </w:rPr>
          <w:t>https://www.jstor.org/stable/749672</w:t>
        </w:r>
      </w:hyperlink>
      <w:r w:rsidRPr="0009400E">
        <w:rPr>
          <w:rFonts w:cstheme="minorHAnsi"/>
          <w:noProof/>
          <w:sz w:val="24"/>
          <w:szCs w:val="24"/>
        </w:rPr>
        <w:t xml:space="preserve"> (Accessed:24-11-2019)</w:t>
      </w:r>
    </w:p>
    <w:p w14:paraId="49FA6BDF" w14:textId="77777777" w:rsidR="0009400E" w:rsidRPr="0009400E" w:rsidRDefault="0009400E" w:rsidP="0009400E">
      <w:pPr>
        <w:shd w:val="clear" w:color="auto" w:fill="FFFFFF"/>
        <w:spacing w:after="120" w:line="360" w:lineRule="auto"/>
        <w:rPr>
          <w:rFonts w:cstheme="minorHAnsi"/>
          <w:sz w:val="24"/>
          <w:szCs w:val="24"/>
          <w:shd w:val="clear" w:color="auto" w:fill="FFFFFF"/>
        </w:rPr>
      </w:pPr>
      <w:r w:rsidRPr="0009400E">
        <w:rPr>
          <w:rFonts w:cstheme="minorHAnsi"/>
          <w:sz w:val="24"/>
          <w:szCs w:val="24"/>
          <w:shd w:val="clear" w:color="auto" w:fill="FFFFFF"/>
        </w:rPr>
        <w:t>Sharp, J. (2009) </w:t>
      </w:r>
      <w:r w:rsidRPr="0009400E">
        <w:rPr>
          <w:rFonts w:cstheme="minorHAnsi"/>
          <w:i/>
          <w:iCs/>
          <w:sz w:val="24"/>
          <w:szCs w:val="24"/>
          <w:shd w:val="clear" w:color="auto" w:fill="FFFFFF"/>
        </w:rPr>
        <w:t>Success with your education research project</w:t>
      </w:r>
      <w:r w:rsidRPr="0009400E">
        <w:rPr>
          <w:rFonts w:cstheme="minorHAnsi"/>
          <w:sz w:val="24"/>
          <w:szCs w:val="24"/>
          <w:shd w:val="clear" w:color="auto" w:fill="FFFFFF"/>
        </w:rPr>
        <w:t>. Exeter: Learning Matters.</w:t>
      </w:r>
    </w:p>
    <w:p w14:paraId="27091B63" w14:textId="77777777" w:rsidR="0009400E" w:rsidRPr="0009400E" w:rsidRDefault="0009400E" w:rsidP="0009400E">
      <w:pPr>
        <w:shd w:val="clear" w:color="auto" w:fill="FFFFFF"/>
        <w:spacing w:after="120" w:line="360" w:lineRule="auto"/>
        <w:rPr>
          <w:rFonts w:cstheme="minorHAnsi"/>
          <w:noProof/>
          <w:sz w:val="24"/>
          <w:szCs w:val="24"/>
        </w:rPr>
      </w:pPr>
      <w:r w:rsidRPr="0009400E">
        <w:rPr>
          <w:rFonts w:cstheme="minorHAnsi"/>
          <w:sz w:val="24"/>
          <w:szCs w:val="24"/>
          <w:shd w:val="clear" w:color="auto" w:fill="FFFFFF"/>
        </w:rPr>
        <w:t>Swan, M. and Phillips, R. (1998) ‘Graph interpretation skills among lower-achieving school leavers’, </w:t>
      </w:r>
      <w:r w:rsidRPr="0009400E">
        <w:rPr>
          <w:rFonts w:cstheme="minorHAnsi"/>
          <w:i/>
          <w:iCs/>
          <w:sz w:val="24"/>
          <w:szCs w:val="24"/>
          <w:shd w:val="clear" w:color="auto" w:fill="FFFFFF"/>
        </w:rPr>
        <w:t>Research in Education</w:t>
      </w:r>
      <w:r w:rsidRPr="0009400E">
        <w:rPr>
          <w:rFonts w:cstheme="minorHAnsi"/>
          <w:sz w:val="24"/>
          <w:szCs w:val="24"/>
          <w:shd w:val="clear" w:color="auto" w:fill="FFFFFF"/>
        </w:rPr>
        <w:t>, 60(1), pp.10–20.</w:t>
      </w:r>
    </w:p>
    <w:p w14:paraId="236C627C" w14:textId="77777777" w:rsidR="0009400E" w:rsidRPr="0009400E" w:rsidRDefault="0009400E" w:rsidP="0009400E">
      <w:pPr>
        <w:spacing w:after="120" w:line="360" w:lineRule="auto"/>
        <w:rPr>
          <w:rFonts w:cstheme="minorHAnsi"/>
          <w:sz w:val="24"/>
          <w:szCs w:val="24"/>
          <w:shd w:val="clear" w:color="auto" w:fill="FFFFFF"/>
        </w:rPr>
      </w:pPr>
      <w:proofErr w:type="spellStart"/>
      <w:r w:rsidRPr="0009400E">
        <w:rPr>
          <w:rFonts w:cstheme="minorHAnsi"/>
          <w:sz w:val="24"/>
          <w:szCs w:val="24"/>
          <w:shd w:val="clear" w:color="auto" w:fill="FFFFFF"/>
        </w:rPr>
        <w:t>Swatton</w:t>
      </w:r>
      <w:proofErr w:type="spellEnd"/>
      <w:r w:rsidRPr="0009400E">
        <w:rPr>
          <w:rFonts w:cstheme="minorHAnsi"/>
          <w:sz w:val="24"/>
          <w:szCs w:val="24"/>
          <w:shd w:val="clear" w:color="auto" w:fill="FFFFFF"/>
        </w:rPr>
        <w:t>, P. and Taylor, R.M. (1994) ‘Pupil Performance in Graphical Tasks and Its Relationship to the Ability to Handle Variables’, </w:t>
      </w:r>
      <w:r w:rsidRPr="0009400E">
        <w:rPr>
          <w:rFonts w:cstheme="minorHAnsi"/>
          <w:i/>
          <w:iCs/>
          <w:sz w:val="24"/>
          <w:szCs w:val="24"/>
          <w:shd w:val="clear" w:color="auto" w:fill="FFFFFF"/>
        </w:rPr>
        <w:t>British Educational Research Journal</w:t>
      </w:r>
      <w:r w:rsidRPr="0009400E">
        <w:rPr>
          <w:rFonts w:cstheme="minorHAnsi"/>
          <w:sz w:val="24"/>
          <w:szCs w:val="24"/>
          <w:shd w:val="clear" w:color="auto" w:fill="FFFFFF"/>
        </w:rPr>
        <w:t>, 20(2), pp.227–243. DOI: 212.219.61.210</w:t>
      </w:r>
    </w:p>
    <w:p w14:paraId="100AE765" w14:textId="77777777" w:rsidR="0009400E" w:rsidRPr="0009400E" w:rsidRDefault="0009400E" w:rsidP="0009400E">
      <w:pPr>
        <w:spacing w:line="360" w:lineRule="auto"/>
        <w:rPr>
          <w:rFonts w:cstheme="minorHAnsi"/>
          <w:sz w:val="24"/>
          <w:szCs w:val="24"/>
        </w:rPr>
      </w:pPr>
      <w:bookmarkStart w:id="17" w:name="_Hlk29051493"/>
      <w:proofErr w:type="spellStart"/>
      <w:r w:rsidRPr="0009400E">
        <w:rPr>
          <w:rFonts w:cstheme="minorHAnsi"/>
          <w:sz w:val="24"/>
          <w:szCs w:val="24"/>
          <w:shd w:val="clear" w:color="auto" w:fill="FFFFFF"/>
        </w:rPr>
        <w:t>Tairab</w:t>
      </w:r>
      <w:bookmarkEnd w:id="17"/>
      <w:proofErr w:type="spellEnd"/>
      <w:r w:rsidRPr="0009400E">
        <w:rPr>
          <w:rFonts w:cstheme="minorHAnsi"/>
          <w:sz w:val="24"/>
          <w:szCs w:val="24"/>
          <w:shd w:val="clear" w:color="auto" w:fill="FFFFFF"/>
        </w:rPr>
        <w:t xml:space="preserve">, H.H. &amp; </w:t>
      </w:r>
      <w:bookmarkStart w:id="18" w:name="_Hlk29051513"/>
      <w:r w:rsidRPr="0009400E">
        <w:rPr>
          <w:rFonts w:cstheme="minorHAnsi"/>
          <w:sz w:val="24"/>
          <w:szCs w:val="24"/>
          <w:shd w:val="clear" w:color="auto" w:fill="FFFFFF"/>
        </w:rPr>
        <w:t>Khalaf</w:t>
      </w:r>
      <w:bookmarkEnd w:id="18"/>
      <w:r w:rsidRPr="0009400E">
        <w:rPr>
          <w:rFonts w:cstheme="minorHAnsi"/>
          <w:sz w:val="24"/>
          <w:szCs w:val="24"/>
          <w:shd w:val="clear" w:color="auto" w:fill="FFFFFF"/>
        </w:rPr>
        <w:t xml:space="preserve"> Al-</w:t>
      </w:r>
      <w:proofErr w:type="spellStart"/>
      <w:r w:rsidRPr="0009400E">
        <w:rPr>
          <w:rFonts w:cstheme="minorHAnsi"/>
          <w:sz w:val="24"/>
          <w:szCs w:val="24"/>
          <w:shd w:val="clear" w:color="auto" w:fill="FFFFFF"/>
        </w:rPr>
        <w:t>Naqbi</w:t>
      </w:r>
      <w:proofErr w:type="spellEnd"/>
      <w:r w:rsidRPr="0009400E">
        <w:rPr>
          <w:rFonts w:cstheme="minorHAnsi"/>
          <w:sz w:val="24"/>
          <w:szCs w:val="24"/>
          <w:shd w:val="clear" w:color="auto" w:fill="FFFFFF"/>
        </w:rPr>
        <w:t>, A.K., 2004. How Do Secondary School Science Students Interpret and Construct Scientific Graphs? </w:t>
      </w:r>
      <w:r w:rsidRPr="0009400E">
        <w:rPr>
          <w:rFonts w:cstheme="minorHAnsi"/>
          <w:i/>
          <w:iCs/>
          <w:sz w:val="24"/>
          <w:szCs w:val="24"/>
          <w:shd w:val="clear" w:color="auto" w:fill="FFFFFF"/>
        </w:rPr>
        <w:t>Journal of Biological Education</w:t>
      </w:r>
      <w:r w:rsidRPr="0009400E">
        <w:rPr>
          <w:rFonts w:cstheme="minorHAnsi"/>
          <w:sz w:val="24"/>
          <w:szCs w:val="24"/>
          <w:shd w:val="clear" w:color="auto" w:fill="FFFFFF"/>
        </w:rPr>
        <w:t xml:space="preserve">, 38(3), pp.127–132. </w:t>
      </w:r>
      <w:r w:rsidRPr="0009400E">
        <w:rPr>
          <w:rFonts w:cstheme="minorHAnsi"/>
          <w:sz w:val="24"/>
          <w:szCs w:val="24"/>
        </w:rPr>
        <w:t>DOI: 10.1080/00219266.2004.9655920</w:t>
      </w:r>
    </w:p>
    <w:p w14:paraId="0D5BD7F3" w14:textId="77777777" w:rsidR="0009400E" w:rsidRPr="0009400E" w:rsidRDefault="0009400E" w:rsidP="0009400E">
      <w:pPr>
        <w:spacing w:line="360" w:lineRule="auto"/>
        <w:rPr>
          <w:rFonts w:cstheme="minorHAnsi"/>
          <w:sz w:val="24"/>
          <w:szCs w:val="24"/>
        </w:rPr>
      </w:pPr>
      <w:r w:rsidRPr="0009400E">
        <w:rPr>
          <w:rFonts w:cstheme="minorHAnsi"/>
          <w:sz w:val="24"/>
          <w:szCs w:val="24"/>
        </w:rPr>
        <w:t xml:space="preserve">Welsh Government (2008) </w:t>
      </w:r>
      <w:r w:rsidRPr="0009400E">
        <w:rPr>
          <w:rFonts w:cstheme="minorHAnsi"/>
          <w:i/>
          <w:iCs/>
          <w:sz w:val="24"/>
          <w:szCs w:val="24"/>
        </w:rPr>
        <w:t xml:space="preserve">National Literacy and Numeracy Framework: Curriculum for Wales 2008 Version. </w:t>
      </w:r>
      <w:r w:rsidRPr="0009400E">
        <w:rPr>
          <w:rFonts w:cstheme="minorHAnsi"/>
          <w:sz w:val="24"/>
          <w:szCs w:val="24"/>
        </w:rPr>
        <w:t xml:space="preserve">Available at: </w:t>
      </w:r>
      <w:hyperlink r:id="rId9" w:history="1">
        <w:r w:rsidRPr="0009400E">
          <w:rPr>
            <w:rStyle w:val="Hyperlink"/>
            <w:rFonts w:cstheme="minorHAnsi"/>
            <w:color w:val="auto"/>
            <w:sz w:val="24"/>
            <w:szCs w:val="24"/>
            <w:u w:val="none"/>
          </w:rPr>
          <w:t>https://hwb.gov.wales/curriculum-for-wales-2008/national-literacy-and-numeracy-framework-curriculum-for-wales-2008-version/</w:t>
        </w:r>
      </w:hyperlink>
      <w:r w:rsidRPr="0009400E">
        <w:rPr>
          <w:rFonts w:cstheme="minorHAnsi"/>
          <w:sz w:val="24"/>
          <w:szCs w:val="24"/>
        </w:rPr>
        <w:t xml:space="preserve"> (Accessed: 12 November 2019).</w:t>
      </w:r>
    </w:p>
    <w:p w14:paraId="177838FB" w14:textId="77777777" w:rsidR="0009400E" w:rsidRPr="0009400E" w:rsidRDefault="0009400E" w:rsidP="0009400E">
      <w:pPr>
        <w:spacing w:line="360" w:lineRule="auto"/>
        <w:rPr>
          <w:rFonts w:cstheme="minorHAnsi"/>
          <w:sz w:val="24"/>
          <w:szCs w:val="24"/>
        </w:rPr>
      </w:pPr>
      <w:r w:rsidRPr="0009400E">
        <w:rPr>
          <w:rFonts w:cstheme="minorHAnsi"/>
          <w:sz w:val="24"/>
          <w:szCs w:val="24"/>
        </w:rPr>
        <w:t xml:space="preserve">Welsh Government (2015) </w:t>
      </w:r>
      <w:r w:rsidRPr="0009400E">
        <w:rPr>
          <w:rFonts w:cstheme="minorHAnsi"/>
          <w:i/>
          <w:iCs/>
          <w:sz w:val="24"/>
          <w:szCs w:val="24"/>
        </w:rPr>
        <w:t xml:space="preserve">Successful Futures. </w:t>
      </w:r>
      <w:r w:rsidRPr="0009400E">
        <w:rPr>
          <w:rFonts w:cstheme="minorHAnsi"/>
          <w:sz w:val="24"/>
          <w:szCs w:val="24"/>
        </w:rPr>
        <w:t xml:space="preserve">Available at: </w:t>
      </w:r>
      <w:hyperlink r:id="rId10" w:history="1">
        <w:r w:rsidRPr="0009400E">
          <w:rPr>
            <w:rStyle w:val="Hyperlink"/>
            <w:rFonts w:cstheme="minorHAnsi"/>
            <w:color w:val="auto"/>
            <w:sz w:val="24"/>
            <w:szCs w:val="24"/>
            <w:u w:val="none"/>
          </w:rPr>
          <w:t>https://gov.wales/sites/default/files/publications/2018-03/succesful-futures-a-summary-of-professor-graham-donaldsons-report.pdf</w:t>
        </w:r>
      </w:hyperlink>
      <w:r w:rsidRPr="0009400E">
        <w:rPr>
          <w:rFonts w:cstheme="minorHAnsi"/>
          <w:sz w:val="24"/>
          <w:szCs w:val="24"/>
        </w:rPr>
        <w:t xml:space="preserve"> (Accessed: 12 November 2019).</w:t>
      </w:r>
    </w:p>
    <w:p w14:paraId="7A2EB565" w14:textId="77777777" w:rsidR="0009400E" w:rsidRPr="0009400E" w:rsidRDefault="0009400E" w:rsidP="0009400E">
      <w:pPr>
        <w:tabs>
          <w:tab w:val="left" w:pos="2143"/>
        </w:tabs>
        <w:spacing w:line="360" w:lineRule="auto"/>
        <w:rPr>
          <w:rFonts w:cstheme="minorHAnsi"/>
          <w:sz w:val="24"/>
          <w:szCs w:val="24"/>
        </w:rPr>
      </w:pPr>
      <w:r w:rsidRPr="0009400E">
        <w:rPr>
          <w:rFonts w:cstheme="minorHAnsi"/>
          <w:sz w:val="24"/>
          <w:szCs w:val="24"/>
        </w:rPr>
        <w:t xml:space="preserve">Welsh Government (2017) </w:t>
      </w:r>
      <w:r w:rsidRPr="0009400E">
        <w:rPr>
          <w:rFonts w:cstheme="minorHAnsi"/>
          <w:i/>
          <w:iCs/>
          <w:sz w:val="24"/>
          <w:szCs w:val="24"/>
        </w:rPr>
        <w:t>Evaluation of the National Literacy and Numeracy Programmes Final Report</w:t>
      </w:r>
      <w:r w:rsidRPr="0009400E">
        <w:rPr>
          <w:rFonts w:cstheme="minorHAnsi"/>
          <w:sz w:val="24"/>
          <w:szCs w:val="24"/>
        </w:rPr>
        <w:t xml:space="preserve">. Available at: </w:t>
      </w:r>
      <w:hyperlink r:id="rId11" w:history="1">
        <w:r w:rsidRPr="0009400E">
          <w:rPr>
            <w:rStyle w:val="Hyperlink"/>
            <w:rFonts w:cstheme="minorHAnsi"/>
            <w:color w:val="auto"/>
            <w:sz w:val="24"/>
            <w:szCs w:val="24"/>
            <w:u w:val="none"/>
          </w:rPr>
          <w:t>https://dera.ioe.ac.uk/30854/2/170928-evaluation-national-literacy-numeracy-programmes-en.pdf</w:t>
        </w:r>
      </w:hyperlink>
      <w:r w:rsidRPr="0009400E">
        <w:rPr>
          <w:rFonts w:cstheme="minorHAnsi"/>
          <w:sz w:val="24"/>
          <w:szCs w:val="24"/>
        </w:rPr>
        <w:t xml:space="preserve"> (Accessed: 12 November 2019).</w:t>
      </w:r>
    </w:p>
    <w:p w14:paraId="6CF1D714" w14:textId="77777777" w:rsidR="0009400E" w:rsidRPr="0009400E" w:rsidRDefault="0009400E" w:rsidP="0009400E">
      <w:pPr>
        <w:tabs>
          <w:tab w:val="left" w:pos="2143"/>
        </w:tabs>
        <w:spacing w:line="360" w:lineRule="auto"/>
        <w:rPr>
          <w:rFonts w:cstheme="minorHAnsi"/>
          <w:sz w:val="24"/>
          <w:szCs w:val="24"/>
        </w:rPr>
      </w:pPr>
      <w:r w:rsidRPr="0009400E">
        <w:rPr>
          <w:rFonts w:cstheme="minorHAnsi"/>
          <w:sz w:val="24"/>
          <w:szCs w:val="24"/>
        </w:rPr>
        <w:t>WJEC (2018)</w:t>
      </w:r>
      <w:r w:rsidRPr="0009400E">
        <w:rPr>
          <w:rFonts w:cstheme="minorHAnsi"/>
          <w:i/>
          <w:iCs/>
          <w:sz w:val="24"/>
          <w:szCs w:val="24"/>
        </w:rPr>
        <w:t xml:space="preserve"> GCSE Examiners Report. </w:t>
      </w:r>
      <w:r w:rsidRPr="0009400E">
        <w:rPr>
          <w:rFonts w:cstheme="minorHAnsi"/>
          <w:sz w:val="24"/>
          <w:szCs w:val="24"/>
        </w:rPr>
        <w:t>Available</w:t>
      </w:r>
      <w:r w:rsidRPr="0009400E">
        <w:rPr>
          <w:rFonts w:cstheme="minorHAnsi"/>
          <w:i/>
          <w:iCs/>
          <w:sz w:val="24"/>
          <w:szCs w:val="24"/>
        </w:rPr>
        <w:t xml:space="preserve"> </w:t>
      </w:r>
      <w:r w:rsidRPr="0009400E">
        <w:rPr>
          <w:rFonts w:cstheme="minorHAnsi"/>
          <w:sz w:val="24"/>
          <w:szCs w:val="24"/>
        </w:rPr>
        <w:t xml:space="preserve">at: </w:t>
      </w:r>
      <w:hyperlink r:id="rId12" w:history="1">
        <w:r w:rsidRPr="0009400E">
          <w:rPr>
            <w:rStyle w:val="Hyperlink"/>
            <w:rFonts w:cstheme="minorHAnsi"/>
            <w:color w:val="auto"/>
            <w:sz w:val="24"/>
            <w:szCs w:val="24"/>
            <w:u w:val="none"/>
          </w:rPr>
          <w:t>https://www.wjec.co.uk/examiner-reports/2018/gcse/wjec-gcse-applied-science-double-award-report-summer-2018-e.pdf?language_id=1</w:t>
        </w:r>
      </w:hyperlink>
      <w:r w:rsidRPr="0009400E">
        <w:rPr>
          <w:rFonts w:cstheme="minorHAnsi"/>
          <w:sz w:val="24"/>
          <w:szCs w:val="24"/>
        </w:rPr>
        <w:t xml:space="preserve"> (Accessed: 9 November 2019).</w:t>
      </w:r>
    </w:p>
    <w:p w14:paraId="4C770D72" w14:textId="77777777" w:rsidR="0009400E" w:rsidRPr="0009400E" w:rsidRDefault="0009400E" w:rsidP="0009400E">
      <w:pPr>
        <w:tabs>
          <w:tab w:val="left" w:pos="2143"/>
        </w:tabs>
        <w:spacing w:line="360" w:lineRule="auto"/>
        <w:rPr>
          <w:rFonts w:cstheme="minorHAnsi"/>
          <w:sz w:val="24"/>
          <w:szCs w:val="24"/>
        </w:rPr>
      </w:pPr>
      <w:r w:rsidRPr="0009400E">
        <w:rPr>
          <w:rFonts w:cstheme="minorHAnsi"/>
          <w:i/>
          <w:iCs/>
          <w:sz w:val="24"/>
          <w:szCs w:val="24"/>
        </w:rPr>
        <w:t>WJEC (2019) GCSE Examiners Report.</w:t>
      </w:r>
      <w:r w:rsidRPr="0009400E">
        <w:rPr>
          <w:rFonts w:cstheme="minorHAnsi"/>
          <w:sz w:val="24"/>
          <w:szCs w:val="24"/>
        </w:rPr>
        <w:t xml:space="preserve"> Available at: </w:t>
      </w:r>
      <w:hyperlink r:id="rId13" w:history="1">
        <w:r w:rsidRPr="0009400E">
          <w:rPr>
            <w:rStyle w:val="Hyperlink"/>
            <w:rFonts w:cstheme="minorHAnsi"/>
            <w:color w:val="auto"/>
            <w:sz w:val="24"/>
            <w:szCs w:val="24"/>
            <w:u w:val="none"/>
          </w:rPr>
          <w:t>https://www.wjec.co.uk/examiner-reports/2019/gcse/WJEC%20GCSE%20Double%20Award%20Science%20Examiners%20Report%20Summer%202019%20e.pdf?language_id=1</w:t>
        </w:r>
      </w:hyperlink>
      <w:r w:rsidRPr="0009400E">
        <w:rPr>
          <w:rFonts w:cstheme="minorHAnsi"/>
          <w:sz w:val="24"/>
          <w:szCs w:val="24"/>
        </w:rPr>
        <w:t xml:space="preserve"> (Accessed: 9 November 2019).</w:t>
      </w:r>
    </w:p>
    <w:p w14:paraId="3E30A2CE" w14:textId="4EB9E445" w:rsidR="009F3939" w:rsidRPr="0009400E" w:rsidRDefault="009F3939" w:rsidP="0009400E">
      <w:pPr>
        <w:tabs>
          <w:tab w:val="left" w:pos="2143"/>
        </w:tabs>
        <w:spacing w:line="360" w:lineRule="auto"/>
        <w:rPr>
          <w:rFonts w:cstheme="minorHAnsi"/>
          <w:sz w:val="24"/>
          <w:szCs w:val="24"/>
        </w:rPr>
      </w:pPr>
      <w:r w:rsidRPr="0009400E">
        <w:rPr>
          <w:rFonts w:cstheme="minorHAnsi"/>
          <w:sz w:val="24"/>
          <w:szCs w:val="24"/>
          <w:u w:val="single"/>
        </w:rPr>
        <w:t>Appendix A</w:t>
      </w:r>
    </w:p>
    <w:p w14:paraId="58CAD4DD" w14:textId="6A3FB784" w:rsidR="009F3939" w:rsidRPr="0009400E" w:rsidRDefault="009F3939">
      <w:pPr>
        <w:rPr>
          <w:rFonts w:cstheme="minorHAnsi"/>
          <w:sz w:val="24"/>
          <w:szCs w:val="24"/>
          <w:u w:val="single"/>
        </w:rPr>
      </w:pPr>
      <w:r w:rsidRPr="0009400E">
        <w:rPr>
          <w:rFonts w:cstheme="minorHAnsi"/>
          <w:sz w:val="24"/>
          <w:szCs w:val="24"/>
          <w:u w:val="single"/>
        </w:rPr>
        <w:t>Data given to pupils from which to draw graph.</w:t>
      </w:r>
    </w:p>
    <w:tbl>
      <w:tblPr>
        <w:tblStyle w:val="TableGrid"/>
        <w:tblW w:w="0" w:type="auto"/>
        <w:tblLook w:val="04A0" w:firstRow="1" w:lastRow="0" w:firstColumn="1" w:lastColumn="0" w:noHBand="0" w:noVBand="1"/>
      </w:tblPr>
      <w:tblGrid>
        <w:gridCol w:w="4508"/>
        <w:gridCol w:w="4508"/>
      </w:tblGrid>
      <w:tr w:rsidR="0009400E" w:rsidRPr="0009400E" w14:paraId="08D3A3A0" w14:textId="77777777" w:rsidTr="0009400E">
        <w:tc>
          <w:tcPr>
            <w:tcW w:w="4508" w:type="dxa"/>
          </w:tcPr>
          <w:p w14:paraId="4FB6AAC4" w14:textId="77777777" w:rsidR="009F3939" w:rsidRPr="0009400E" w:rsidRDefault="009F3939" w:rsidP="0009400E">
            <w:pPr>
              <w:spacing w:line="360" w:lineRule="auto"/>
              <w:rPr>
                <w:rFonts w:cstheme="minorHAnsi"/>
              </w:rPr>
            </w:pPr>
            <w:r w:rsidRPr="0009400E">
              <w:rPr>
                <w:rFonts w:cstheme="minorHAnsi"/>
              </w:rPr>
              <w:t>Angle of incident light ray (°)</w:t>
            </w:r>
          </w:p>
        </w:tc>
        <w:tc>
          <w:tcPr>
            <w:tcW w:w="4508" w:type="dxa"/>
          </w:tcPr>
          <w:p w14:paraId="2DC20F59" w14:textId="77777777" w:rsidR="009F3939" w:rsidRPr="0009400E" w:rsidRDefault="009F3939" w:rsidP="0009400E">
            <w:pPr>
              <w:spacing w:line="360" w:lineRule="auto"/>
              <w:rPr>
                <w:rFonts w:cstheme="minorHAnsi"/>
              </w:rPr>
            </w:pPr>
            <w:r w:rsidRPr="0009400E">
              <w:rPr>
                <w:rFonts w:cstheme="minorHAnsi"/>
              </w:rPr>
              <w:t>Angle of reflected light ray (°)</w:t>
            </w:r>
          </w:p>
        </w:tc>
      </w:tr>
      <w:tr w:rsidR="0009400E" w:rsidRPr="0009400E" w14:paraId="7AD7ACAC" w14:textId="77777777" w:rsidTr="0009400E">
        <w:tc>
          <w:tcPr>
            <w:tcW w:w="4508" w:type="dxa"/>
          </w:tcPr>
          <w:p w14:paraId="3A38DFE2" w14:textId="77777777" w:rsidR="009F3939" w:rsidRPr="0009400E" w:rsidRDefault="009F3939" w:rsidP="0009400E">
            <w:pPr>
              <w:spacing w:line="360" w:lineRule="auto"/>
              <w:jc w:val="center"/>
            </w:pPr>
            <w:r w:rsidRPr="0009400E">
              <w:t>10</w:t>
            </w:r>
          </w:p>
        </w:tc>
        <w:tc>
          <w:tcPr>
            <w:tcW w:w="4508" w:type="dxa"/>
          </w:tcPr>
          <w:p w14:paraId="32F1A1C4" w14:textId="77777777" w:rsidR="009F3939" w:rsidRPr="0009400E" w:rsidRDefault="009F3939" w:rsidP="0009400E">
            <w:pPr>
              <w:spacing w:line="360" w:lineRule="auto"/>
              <w:jc w:val="center"/>
            </w:pPr>
            <w:r w:rsidRPr="0009400E">
              <w:t>12</w:t>
            </w:r>
          </w:p>
        </w:tc>
      </w:tr>
      <w:tr w:rsidR="0009400E" w:rsidRPr="0009400E" w14:paraId="356D1857" w14:textId="77777777" w:rsidTr="0009400E">
        <w:tc>
          <w:tcPr>
            <w:tcW w:w="4508" w:type="dxa"/>
          </w:tcPr>
          <w:p w14:paraId="3F0845D6" w14:textId="77777777" w:rsidR="009F3939" w:rsidRPr="0009400E" w:rsidRDefault="009F3939" w:rsidP="0009400E">
            <w:pPr>
              <w:spacing w:line="360" w:lineRule="auto"/>
              <w:jc w:val="center"/>
            </w:pPr>
            <w:r w:rsidRPr="0009400E">
              <w:t>20</w:t>
            </w:r>
          </w:p>
        </w:tc>
        <w:tc>
          <w:tcPr>
            <w:tcW w:w="4508" w:type="dxa"/>
          </w:tcPr>
          <w:p w14:paraId="3B6BE641" w14:textId="77777777" w:rsidR="009F3939" w:rsidRPr="0009400E" w:rsidRDefault="009F3939" w:rsidP="0009400E">
            <w:pPr>
              <w:spacing w:line="360" w:lineRule="auto"/>
              <w:jc w:val="center"/>
            </w:pPr>
            <w:r w:rsidRPr="0009400E">
              <w:t>20</w:t>
            </w:r>
          </w:p>
        </w:tc>
      </w:tr>
      <w:tr w:rsidR="0009400E" w:rsidRPr="0009400E" w14:paraId="3402C362" w14:textId="77777777" w:rsidTr="0009400E">
        <w:tc>
          <w:tcPr>
            <w:tcW w:w="4508" w:type="dxa"/>
          </w:tcPr>
          <w:p w14:paraId="354B9B72" w14:textId="77777777" w:rsidR="009F3939" w:rsidRPr="0009400E" w:rsidRDefault="009F3939" w:rsidP="0009400E">
            <w:pPr>
              <w:spacing w:line="360" w:lineRule="auto"/>
              <w:jc w:val="center"/>
            </w:pPr>
            <w:r w:rsidRPr="0009400E">
              <w:t>30</w:t>
            </w:r>
          </w:p>
        </w:tc>
        <w:tc>
          <w:tcPr>
            <w:tcW w:w="4508" w:type="dxa"/>
          </w:tcPr>
          <w:p w14:paraId="30973616" w14:textId="77777777" w:rsidR="009F3939" w:rsidRPr="0009400E" w:rsidRDefault="009F3939" w:rsidP="0009400E">
            <w:pPr>
              <w:spacing w:line="360" w:lineRule="auto"/>
              <w:jc w:val="center"/>
            </w:pPr>
            <w:r w:rsidRPr="0009400E">
              <w:t>28</w:t>
            </w:r>
          </w:p>
        </w:tc>
      </w:tr>
      <w:tr w:rsidR="0009400E" w:rsidRPr="0009400E" w14:paraId="53FE958B" w14:textId="77777777" w:rsidTr="0009400E">
        <w:tc>
          <w:tcPr>
            <w:tcW w:w="4508" w:type="dxa"/>
          </w:tcPr>
          <w:p w14:paraId="690E54D3" w14:textId="77777777" w:rsidR="009F3939" w:rsidRPr="0009400E" w:rsidRDefault="009F3939" w:rsidP="0009400E">
            <w:pPr>
              <w:spacing w:line="360" w:lineRule="auto"/>
              <w:jc w:val="center"/>
            </w:pPr>
            <w:r w:rsidRPr="0009400E">
              <w:t>40</w:t>
            </w:r>
          </w:p>
        </w:tc>
        <w:tc>
          <w:tcPr>
            <w:tcW w:w="4508" w:type="dxa"/>
          </w:tcPr>
          <w:p w14:paraId="65D914C4" w14:textId="77777777" w:rsidR="009F3939" w:rsidRPr="0009400E" w:rsidRDefault="009F3939" w:rsidP="0009400E">
            <w:pPr>
              <w:spacing w:line="360" w:lineRule="auto"/>
              <w:jc w:val="center"/>
            </w:pPr>
            <w:r w:rsidRPr="0009400E">
              <w:t>42</w:t>
            </w:r>
          </w:p>
        </w:tc>
      </w:tr>
      <w:tr w:rsidR="0009400E" w:rsidRPr="0009400E" w14:paraId="1661B71F" w14:textId="77777777" w:rsidTr="0009400E">
        <w:tc>
          <w:tcPr>
            <w:tcW w:w="4508" w:type="dxa"/>
          </w:tcPr>
          <w:p w14:paraId="68BBD660" w14:textId="77777777" w:rsidR="009F3939" w:rsidRPr="0009400E" w:rsidRDefault="009F3939" w:rsidP="0009400E">
            <w:pPr>
              <w:spacing w:line="360" w:lineRule="auto"/>
              <w:jc w:val="center"/>
            </w:pPr>
            <w:r w:rsidRPr="0009400E">
              <w:t>50</w:t>
            </w:r>
          </w:p>
        </w:tc>
        <w:tc>
          <w:tcPr>
            <w:tcW w:w="4508" w:type="dxa"/>
          </w:tcPr>
          <w:p w14:paraId="091C1BC3" w14:textId="77777777" w:rsidR="009F3939" w:rsidRPr="0009400E" w:rsidRDefault="009F3939" w:rsidP="0009400E">
            <w:pPr>
              <w:spacing w:line="360" w:lineRule="auto"/>
              <w:jc w:val="center"/>
            </w:pPr>
            <w:r w:rsidRPr="0009400E">
              <w:t>50</w:t>
            </w:r>
          </w:p>
        </w:tc>
      </w:tr>
    </w:tbl>
    <w:p w14:paraId="29702E8D" w14:textId="77777777" w:rsidR="009F3939" w:rsidRPr="0009400E" w:rsidRDefault="009F3939">
      <w:pPr>
        <w:rPr>
          <w:rFonts w:cstheme="minorHAnsi"/>
          <w:sz w:val="24"/>
          <w:szCs w:val="24"/>
          <w:u w:val="single"/>
        </w:rPr>
      </w:pPr>
    </w:p>
    <w:p w14:paraId="0EFFA118" w14:textId="7FD3D87A" w:rsidR="009F3939" w:rsidRPr="0009400E" w:rsidRDefault="009F3939">
      <w:pPr>
        <w:rPr>
          <w:rFonts w:cstheme="minorHAnsi"/>
          <w:sz w:val="24"/>
          <w:szCs w:val="24"/>
        </w:rPr>
      </w:pPr>
    </w:p>
    <w:p w14:paraId="7D24BA73" w14:textId="0511D0FB" w:rsidR="009F3939" w:rsidRPr="0009400E" w:rsidRDefault="009F3939">
      <w:pPr>
        <w:rPr>
          <w:rFonts w:cstheme="minorHAnsi"/>
          <w:sz w:val="24"/>
          <w:szCs w:val="24"/>
        </w:rPr>
      </w:pPr>
    </w:p>
    <w:p w14:paraId="178AE2C3" w14:textId="462A0172" w:rsidR="009F3939" w:rsidRPr="0009400E" w:rsidRDefault="009F3939">
      <w:pPr>
        <w:rPr>
          <w:rFonts w:cstheme="minorHAnsi"/>
          <w:sz w:val="24"/>
          <w:szCs w:val="24"/>
        </w:rPr>
      </w:pPr>
    </w:p>
    <w:p w14:paraId="54864B81" w14:textId="3F0B6C94" w:rsidR="009F3939" w:rsidRPr="0009400E" w:rsidRDefault="009F3939">
      <w:pPr>
        <w:rPr>
          <w:rFonts w:cstheme="minorHAnsi"/>
          <w:sz w:val="24"/>
          <w:szCs w:val="24"/>
        </w:rPr>
      </w:pPr>
    </w:p>
    <w:p w14:paraId="34514601" w14:textId="2CF75ED8" w:rsidR="009F3939" w:rsidRPr="0009400E" w:rsidRDefault="009F3939">
      <w:pPr>
        <w:rPr>
          <w:rFonts w:cstheme="minorHAnsi"/>
          <w:sz w:val="24"/>
          <w:szCs w:val="24"/>
        </w:rPr>
      </w:pPr>
    </w:p>
    <w:p w14:paraId="28FE4D13" w14:textId="3EDFAC1E" w:rsidR="009F3939" w:rsidRPr="0009400E" w:rsidRDefault="009F3939">
      <w:pPr>
        <w:rPr>
          <w:rFonts w:cstheme="minorHAnsi"/>
          <w:sz w:val="24"/>
          <w:szCs w:val="24"/>
        </w:rPr>
      </w:pPr>
    </w:p>
    <w:p w14:paraId="25DAC90D" w14:textId="555FBC81" w:rsidR="009F3939" w:rsidRPr="0009400E" w:rsidRDefault="009F3939">
      <w:pPr>
        <w:rPr>
          <w:rFonts w:cstheme="minorHAnsi"/>
          <w:sz w:val="24"/>
          <w:szCs w:val="24"/>
        </w:rPr>
      </w:pPr>
    </w:p>
    <w:p w14:paraId="54CF9753" w14:textId="3AED2BA9" w:rsidR="009F3939" w:rsidRPr="0009400E" w:rsidRDefault="009F3939">
      <w:pPr>
        <w:rPr>
          <w:rFonts w:cstheme="minorHAnsi"/>
          <w:sz w:val="24"/>
          <w:szCs w:val="24"/>
        </w:rPr>
      </w:pPr>
    </w:p>
    <w:p w14:paraId="37B0CA70" w14:textId="1452EE93" w:rsidR="009F3939" w:rsidRPr="0009400E" w:rsidRDefault="009F3939">
      <w:pPr>
        <w:rPr>
          <w:rFonts w:cstheme="minorHAnsi"/>
          <w:sz w:val="24"/>
          <w:szCs w:val="24"/>
        </w:rPr>
      </w:pPr>
    </w:p>
    <w:p w14:paraId="4C97469B" w14:textId="627C93E7" w:rsidR="009F3939" w:rsidRPr="0009400E" w:rsidRDefault="009F3939">
      <w:pPr>
        <w:rPr>
          <w:rFonts w:cstheme="minorHAnsi"/>
          <w:sz w:val="24"/>
          <w:szCs w:val="24"/>
        </w:rPr>
      </w:pPr>
    </w:p>
    <w:p w14:paraId="6042FED3" w14:textId="0536D2CD" w:rsidR="009F3939" w:rsidRPr="0009400E" w:rsidRDefault="009F3939">
      <w:pPr>
        <w:rPr>
          <w:rFonts w:cstheme="minorHAnsi"/>
          <w:sz w:val="24"/>
          <w:szCs w:val="24"/>
        </w:rPr>
      </w:pPr>
    </w:p>
    <w:p w14:paraId="2341B666" w14:textId="2AFF3C2D" w:rsidR="009F3939" w:rsidRPr="0009400E" w:rsidRDefault="009F3939">
      <w:pPr>
        <w:rPr>
          <w:rFonts w:cstheme="minorHAnsi"/>
          <w:sz w:val="24"/>
          <w:szCs w:val="24"/>
        </w:rPr>
      </w:pPr>
    </w:p>
    <w:p w14:paraId="1CB44B03" w14:textId="4BAE8290" w:rsidR="009F3939" w:rsidRPr="0009400E" w:rsidRDefault="009F3939">
      <w:pPr>
        <w:rPr>
          <w:rFonts w:cstheme="minorHAnsi"/>
          <w:sz w:val="24"/>
          <w:szCs w:val="24"/>
        </w:rPr>
      </w:pPr>
    </w:p>
    <w:p w14:paraId="00D3AB4D" w14:textId="535F6C68" w:rsidR="009F3939" w:rsidRPr="0009400E" w:rsidRDefault="009F3939">
      <w:pPr>
        <w:rPr>
          <w:rFonts w:cstheme="minorHAnsi"/>
          <w:sz w:val="24"/>
          <w:szCs w:val="24"/>
        </w:rPr>
      </w:pPr>
    </w:p>
    <w:p w14:paraId="0ECEBDE8" w14:textId="2C583058" w:rsidR="009F3939" w:rsidRPr="0009400E" w:rsidRDefault="009F3939">
      <w:pPr>
        <w:rPr>
          <w:rFonts w:cstheme="minorHAnsi"/>
          <w:sz w:val="24"/>
          <w:szCs w:val="24"/>
        </w:rPr>
      </w:pPr>
    </w:p>
    <w:p w14:paraId="4E436940" w14:textId="0B298875" w:rsidR="009F3939" w:rsidRPr="0009400E" w:rsidRDefault="009F3939">
      <w:pPr>
        <w:rPr>
          <w:rFonts w:cstheme="minorHAnsi"/>
          <w:sz w:val="24"/>
          <w:szCs w:val="24"/>
        </w:rPr>
      </w:pPr>
    </w:p>
    <w:p w14:paraId="53649990" w14:textId="556417D5" w:rsidR="009F3939" w:rsidRPr="0009400E" w:rsidRDefault="009F3939">
      <w:pPr>
        <w:rPr>
          <w:rFonts w:cstheme="minorHAnsi"/>
          <w:sz w:val="24"/>
          <w:szCs w:val="24"/>
        </w:rPr>
      </w:pPr>
    </w:p>
    <w:p w14:paraId="7BF31D24" w14:textId="38B1FB52" w:rsidR="009F3939" w:rsidRPr="0009400E" w:rsidRDefault="009F3939">
      <w:pPr>
        <w:rPr>
          <w:rFonts w:cstheme="minorHAnsi"/>
          <w:sz w:val="24"/>
          <w:szCs w:val="24"/>
        </w:rPr>
      </w:pPr>
    </w:p>
    <w:p w14:paraId="1F033B67" w14:textId="5A0AA440" w:rsidR="009F3939" w:rsidRPr="0009400E" w:rsidRDefault="009F3939">
      <w:pPr>
        <w:rPr>
          <w:rFonts w:cstheme="minorHAnsi"/>
          <w:sz w:val="24"/>
          <w:szCs w:val="24"/>
        </w:rPr>
      </w:pPr>
    </w:p>
    <w:p w14:paraId="654C102D" w14:textId="321581E3" w:rsidR="009F3939" w:rsidRPr="0009400E" w:rsidRDefault="009F3939">
      <w:pPr>
        <w:rPr>
          <w:rFonts w:cstheme="minorHAnsi"/>
          <w:sz w:val="24"/>
          <w:szCs w:val="24"/>
        </w:rPr>
      </w:pPr>
    </w:p>
    <w:p w14:paraId="3505C772" w14:textId="39C12007" w:rsidR="009F3939" w:rsidRPr="0009400E" w:rsidRDefault="009F3939">
      <w:pPr>
        <w:rPr>
          <w:rFonts w:cstheme="minorHAnsi"/>
          <w:sz w:val="24"/>
          <w:szCs w:val="24"/>
        </w:rPr>
      </w:pPr>
    </w:p>
    <w:p w14:paraId="3B9B4CA0" w14:textId="77777777" w:rsidR="009F3939" w:rsidRPr="0009400E" w:rsidRDefault="009F3939" w:rsidP="009F3939">
      <w:pPr>
        <w:rPr>
          <w:sz w:val="24"/>
          <w:szCs w:val="24"/>
          <w:u w:val="single"/>
        </w:rPr>
      </w:pPr>
      <w:r w:rsidRPr="0009400E">
        <w:rPr>
          <w:sz w:val="24"/>
          <w:szCs w:val="24"/>
          <w:u w:val="single"/>
        </w:rPr>
        <w:t xml:space="preserve">Appendix B </w:t>
      </w:r>
    </w:p>
    <w:p w14:paraId="4FD757C3" w14:textId="77777777" w:rsidR="009F3939" w:rsidRPr="0009400E" w:rsidRDefault="009F3939" w:rsidP="009F3939">
      <w:pPr>
        <w:rPr>
          <w:sz w:val="24"/>
          <w:szCs w:val="24"/>
          <w:u w:val="single"/>
        </w:rPr>
      </w:pPr>
      <w:r w:rsidRPr="0009400E">
        <w:rPr>
          <w:sz w:val="24"/>
          <w:szCs w:val="24"/>
          <w:u w:val="single"/>
        </w:rPr>
        <w:t>Area for which marks are awarded for graphs on the GCSE Practical Exam</w:t>
      </w:r>
    </w:p>
    <w:p w14:paraId="134EB22D" w14:textId="77777777" w:rsidR="009F3939" w:rsidRPr="0009400E" w:rsidRDefault="009F3939" w:rsidP="009F3939">
      <w:pPr>
        <w:rPr>
          <w:sz w:val="24"/>
          <w:szCs w:val="24"/>
        </w:rPr>
      </w:pPr>
      <w:r w:rsidRPr="0009400E">
        <w:rPr>
          <w:sz w:val="24"/>
          <w:szCs w:val="24"/>
        </w:rPr>
        <w:t xml:space="preserve">Axes labelled correctly with units (1) </w:t>
      </w:r>
    </w:p>
    <w:p w14:paraId="4D16361F" w14:textId="77777777" w:rsidR="009F3939" w:rsidRPr="0009400E" w:rsidRDefault="009F3939" w:rsidP="009F3939">
      <w:pPr>
        <w:rPr>
          <w:sz w:val="24"/>
          <w:szCs w:val="24"/>
        </w:rPr>
      </w:pPr>
      <w:r w:rsidRPr="0009400E">
        <w:rPr>
          <w:sz w:val="24"/>
          <w:szCs w:val="24"/>
        </w:rPr>
        <w:t>Appropriate scales that use at least ½ of graph paper (1)</w:t>
      </w:r>
    </w:p>
    <w:p w14:paraId="682731EE" w14:textId="77777777" w:rsidR="009F3939" w:rsidRPr="0009400E" w:rsidRDefault="009F3939" w:rsidP="009F3939">
      <w:pPr>
        <w:rPr>
          <w:sz w:val="24"/>
          <w:szCs w:val="24"/>
        </w:rPr>
      </w:pPr>
      <w:r w:rsidRPr="0009400E">
        <w:rPr>
          <w:sz w:val="24"/>
          <w:szCs w:val="24"/>
        </w:rPr>
        <w:t>All plots correctly plotted with +/- ½ small square tolerance (2)</w:t>
      </w:r>
    </w:p>
    <w:p w14:paraId="42B35C2A" w14:textId="77777777" w:rsidR="009F3939" w:rsidRPr="0009400E" w:rsidRDefault="009F3939" w:rsidP="009F3939">
      <w:pPr>
        <w:rPr>
          <w:sz w:val="24"/>
          <w:szCs w:val="24"/>
        </w:rPr>
      </w:pPr>
      <w:r w:rsidRPr="0009400E">
        <w:rPr>
          <w:sz w:val="24"/>
          <w:szCs w:val="24"/>
        </w:rPr>
        <w:t>1 error (1) &gt; 1 error (0)</w:t>
      </w:r>
    </w:p>
    <w:p w14:paraId="75E395E4" w14:textId="77777777" w:rsidR="009F3939" w:rsidRPr="0009400E" w:rsidRDefault="009F3939" w:rsidP="009F3939">
      <w:pPr>
        <w:rPr>
          <w:sz w:val="24"/>
          <w:szCs w:val="24"/>
        </w:rPr>
      </w:pPr>
      <w:r w:rsidRPr="0009400E">
        <w:rPr>
          <w:sz w:val="24"/>
          <w:szCs w:val="24"/>
        </w:rPr>
        <w:t>Appropriate line of best fit within +/- ½ small square of all points (1)</w:t>
      </w:r>
    </w:p>
    <w:p w14:paraId="36FA357A" w14:textId="77777777" w:rsidR="009F3939" w:rsidRPr="0009400E" w:rsidRDefault="009F3939" w:rsidP="009F3939">
      <w:pPr>
        <w:rPr>
          <w:sz w:val="24"/>
          <w:szCs w:val="24"/>
        </w:rPr>
      </w:pPr>
      <w:r w:rsidRPr="0009400E">
        <w:rPr>
          <w:sz w:val="24"/>
          <w:szCs w:val="24"/>
        </w:rPr>
        <w:t>No thick, double, wispy line</w:t>
      </w:r>
    </w:p>
    <w:p w14:paraId="40F68E8D" w14:textId="4DC7812D" w:rsidR="009F3939" w:rsidRPr="0009400E" w:rsidRDefault="009F3939">
      <w:pPr>
        <w:rPr>
          <w:rFonts w:cstheme="minorHAnsi"/>
          <w:sz w:val="24"/>
          <w:szCs w:val="24"/>
        </w:rPr>
      </w:pPr>
    </w:p>
    <w:p w14:paraId="79B37FE6" w14:textId="763E919D" w:rsidR="009F3939" w:rsidRPr="0009400E" w:rsidRDefault="009F3939">
      <w:pPr>
        <w:rPr>
          <w:rFonts w:cstheme="minorHAnsi"/>
          <w:sz w:val="24"/>
          <w:szCs w:val="24"/>
        </w:rPr>
      </w:pPr>
    </w:p>
    <w:p w14:paraId="59652600" w14:textId="186FB27B" w:rsidR="009F3939" w:rsidRPr="0009400E" w:rsidRDefault="009F3939">
      <w:pPr>
        <w:rPr>
          <w:rFonts w:cstheme="minorHAnsi"/>
          <w:sz w:val="24"/>
          <w:szCs w:val="24"/>
        </w:rPr>
      </w:pPr>
    </w:p>
    <w:p w14:paraId="101EE26B" w14:textId="3DBAEB57" w:rsidR="009F3939" w:rsidRPr="0009400E" w:rsidRDefault="009F3939">
      <w:pPr>
        <w:rPr>
          <w:rFonts w:cstheme="minorHAnsi"/>
          <w:sz w:val="24"/>
          <w:szCs w:val="24"/>
        </w:rPr>
      </w:pPr>
    </w:p>
    <w:p w14:paraId="46E34298" w14:textId="177EA0D4" w:rsidR="009F3939" w:rsidRPr="0009400E" w:rsidRDefault="009F3939">
      <w:pPr>
        <w:rPr>
          <w:rFonts w:cstheme="minorHAnsi"/>
          <w:sz w:val="24"/>
          <w:szCs w:val="24"/>
        </w:rPr>
      </w:pPr>
    </w:p>
    <w:p w14:paraId="6FECB629" w14:textId="6715383B" w:rsidR="009F3939" w:rsidRPr="0009400E" w:rsidRDefault="009F3939">
      <w:pPr>
        <w:rPr>
          <w:rFonts w:cstheme="minorHAnsi"/>
          <w:sz w:val="24"/>
          <w:szCs w:val="24"/>
        </w:rPr>
      </w:pPr>
    </w:p>
    <w:p w14:paraId="341B1AA8" w14:textId="0EDA761A" w:rsidR="009F3939" w:rsidRPr="0009400E" w:rsidRDefault="009F3939">
      <w:pPr>
        <w:rPr>
          <w:rFonts w:cstheme="minorHAnsi"/>
          <w:sz w:val="24"/>
          <w:szCs w:val="24"/>
        </w:rPr>
      </w:pPr>
    </w:p>
    <w:p w14:paraId="6DF17977" w14:textId="63CDC902" w:rsidR="009F3939" w:rsidRPr="0009400E" w:rsidRDefault="009F3939">
      <w:pPr>
        <w:rPr>
          <w:rFonts w:cstheme="minorHAnsi"/>
          <w:sz w:val="24"/>
          <w:szCs w:val="24"/>
        </w:rPr>
      </w:pPr>
    </w:p>
    <w:p w14:paraId="68A53873" w14:textId="2573951B" w:rsidR="009F3939" w:rsidRPr="0009400E" w:rsidRDefault="009F3939">
      <w:pPr>
        <w:rPr>
          <w:rFonts w:cstheme="minorHAnsi"/>
          <w:sz w:val="24"/>
          <w:szCs w:val="24"/>
        </w:rPr>
      </w:pPr>
    </w:p>
    <w:p w14:paraId="5E2BF3EA" w14:textId="5739404F" w:rsidR="009F3939" w:rsidRPr="0009400E" w:rsidRDefault="009F3939">
      <w:pPr>
        <w:rPr>
          <w:rFonts w:cstheme="minorHAnsi"/>
          <w:sz w:val="24"/>
          <w:szCs w:val="24"/>
        </w:rPr>
      </w:pPr>
    </w:p>
    <w:p w14:paraId="4A64EA8B" w14:textId="1C86BA27" w:rsidR="009F3939" w:rsidRPr="0009400E" w:rsidRDefault="009F3939">
      <w:pPr>
        <w:rPr>
          <w:rFonts w:cstheme="minorHAnsi"/>
          <w:sz w:val="24"/>
          <w:szCs w:val="24"/>
        </w:rPr>
      </w:pPr>
    </w:p>
    <w:p w14:paraId="77A033F8" w14:textId="57F6AE13" w:rsidR="009F3939" w:rsidRPr="0009400E" w:rsidRDefault="009F3939">
      <w:pPr>
        <w:rPr>
          <w:rFonts w:cstheme="minorHAnsi"/>
          <w:sz w:val="24"/>
          <w:szCs w:val="24"/>
        </w:rPr>
      </w:pPr>
    </w:p>
    <w:p w14:paraId="2D80E7D8" w14:textId="32753309" w:rsidR="009F3939" w:rsidRPr="0009400E" w:rsidRDefault="009F3939">
      <w:pPr>
        <w:rPr>
          <w:rFonts w:cstheme="minorHAnsi"/>
          <w:sz w:val="24"/>
          <w:szCs w:val="24"/>
        </w:rPr>
      </w:pPr>
    </w:p>
    <w:p w14:paraId="5533BE01" w14:textId="3D0D0F1F" w:rsidR="009F3939" w:rsidRPr="0009400E" w:rsidRDefault="009F3939">
      <w:pPr>
        <w:rPr>
          <w:rFonts w:cstheme="minorHAnsi"/>
          <w:sz w:val="24"/>
          <w:szCs w:val="24"/>
        </w:rPr>
      </w:pPr>
    </w:p>
    <w:p w14:paraId="3909DB2C" w14:textId="4A2A08B1" w:rsidR="009F3939" w:rsidRPr="0009400E" w:rsidRDefault="009F3939">
      <w:pPr>
        <w:rPr>
          <w:rFonts w:cstheme="minorHAnsi"/>
          <w:sz w:val="24"/>
          <w:szCs w:val="24"/>
        </w:rPr>
      </w:pPr>
    </w:p>
    <w:p w14:paraId="499C42BF" w14:textId="77777777" w:rsidR="009F3939" w:rsidRPr="0009400E" w:rsidRDefault="009F3939">
      <w:pPr>
        <w:rPr>
          <w:rFonts w:cstheme="minorHAnsi"/>
          <w:sz w:val="24"/>
          <w:szCs w:val="24"/>
        </w:rPr>
      </w:pPr>
    </w:p>
    <w:p w14:paraId="1830AE58" w14:textId="1E9D33BF" w:rsidR="009F3939" w:rsidRPr="0009400E" w:rsidRDefault="009F3939">
      <w:pPr>
        <w:rPr>
          <w:rFonts w:cstheme="minorHAnsi"/>
          <w:sz w:val="24"/>
          <w:szCs w:val="24"/>
        </w:rPr>
      </w:pPr>
    </w:p>
    <w:p w14:paraId="05D9FD04" w14:textId="77777777" w:rsidR="009F3939" w:rsidRPr="0009400E" w:rsidRDefault="009F3939">
      <w:pPr>
        <w:rPr>
          <w:rFonts w:cstheme="minorHAnsi"/>
          <w:sz w:val="24"/>
          <w:szCs w:val="24"/>
        </w:rPr>
      </w:pPr>
    </w:p>
    <w:p w14:paraId="33351D86" w14:textId="77777777" w:rsidR="009F3939" w:rsidRPr="0009400E" w:rsidRDefault="009F3939">
      <w:pPr>
        <w:rPr>
          <w:rFonts w:cstheme="minorHAnsi"/>
          <w:sz w:val="24"/>
          <w:szCs w:val="24"/>
        </w:rPr>
      </w:pPr>
    </w:p>
    <w:p w14:paraId="639148A3" w14:textId="77777777" w:rsidR="009F3939" w:rsidRPr="0009400E" w:rsidRDefault="009F3939">
      <w:pPr>
        <w:rPr>
          <w:rFonts w:cstheme="minorHAnsi"/>
          <w:sz w:val="24"/>
          <w:szCs w:val="24"/>
        </w:rPr>
      </w:pPr>
    </w:p>
    <w:p w14:paraId="2C95E19F" w14:textId="77777777" w:rsidR="009F3939" w:rsidRPr="0009400E" w:rsidRDefault="009F3939">
      <w:pPr>
        <w:rPr>
          <w:rFonts w:cstheme="minorHAnsi"/>
          <w:sz w:val="24"/>
          <w:szCs w:val="24"/>
        </w:rPr>
      </w:pPr>
    </w:p>
    <w:p w14:paraId="0703CD32" w14:textId="0F09519F" w:rsidR="00C86FCA" w:rsidRPr="0009400E" w:rsidRDefault="009F3939">
      <w:pPr>
        <w:rPr>
          <w:rFonts w:cstheme="minorHAnsi"/>
          <w:sz w:val="24"/>
          <w:szCs w:val="24"/>
        </w:rPr>
      </w:pPr>
      <w:r w:rsidRPr="0009400E">
        <w:rPr>
          <w:rFonts w:cstheme="minorHAnsi"/>
          <w:sz w:val="24"/>
          <w:szCs w:val="24"/>
        </w:rPr>
        <w:t>Appendix C</w:t>
      </w:r>
    </w:p>
    <w:tbl>
      <w:tblPr>
        <w:tblStyle w:val="TableGrid"/>
        <w:tblW w:w="0" w:type="auto"/>
        <w:tblLook w:val="04A0" w:firstRow="1" w:lastRow="0" w:firstColumn="1" w:lastColumn="0" w:noHBand="0" w:noVBand="1"/>
      </w:tblPr>
      <w:tblGrid>
        <w:gridCol w:w="5340"/>
        <w:gridCol w:w="919"/>
        <w:gridCol w:w="919"/>
        <w:gridCol w:w="919"/>
        <w:gridCol w:w="919"/>
      </w:tblGrid>
      <w:tr w:rsidR="0009400E" w:rsidRPr="0009400E" w14:paraId="6A32C385" w14:textId="77777777" w:rsidTr="00AC43D3">
        <w:tc>
          <w:tcPr>
            <w:tcW w:w="5665" w:type="dxa"/>
            <w:shd w:val="clear" w:color="auto" w:fill="E7E6E6" w:themeFill="background2"/>
          </w:tcPr>
          <w:p w14:paraId="0562B126" w14:textId="5374D332" w:rsidR="00C86FCA" w:rsidRPr="0009400E" w:rsidRDefault="00C86FCA">
            <w:pPr>
              <w:rPr>
                <w:rFonts w:cstheme="minorHAnsi"/>
                <w:sz w:val="28"/>
                <w:szCs w:val="28"/>
              </w:rPr>
            </w:pPr>
            <w:r w:rsidRPr="0009400E">
              <w:rPr>
                <w:rFonts w:cstheme="minorHAnsi"/>
                <w:sz w:val="28"/>
                <w:szCs w:val="28"/>
              </w:rPr>
              <w:t>Success Criteria</w:t>
            </w:r>
          </w:p>
        </w:tc>
        <w:tc>
          <w:tcPr>
            <w:tcW w:w="851" w:type="dxa"/>
            <w:shd w:val="clear" w:color="auto" w:fill="E7E6E6" w:themeFill="background2"/>
          </w:tcPr>
          <w:p w14:paraId="3632B7FA" w14:textId="67780192" w:rsidR="00C86FCA" w:rsidRPr="0009400E" w:rsidRDefault="00F12A25">
            <w:pPr>
              <w:rPr>
                <w:rFonts w:cstheme="minorHAnsi"/>
                <w:sz w:val="28"/>
                <w:szCs w:val="28"/>
              </w:rPr>
            </w:pPr>
            <w:r w:rsidRPr="0009400E">
              <w:rPr>
                <w:rFonts w:cstheme="minorHAnsi"/>
                <w:sz w:val="28"/>
                <w:szCs w:val="28"/>
              </w:rPr>
              <w:t xml:space="preserve">Graph </w:t>
            </w:r>
            <w:r w:rsidR="00C86FCA" w:rsidRPr="0009400E">
              <w:rPr>
                <w:rFonts w:cstheme="minorHAnsi"/>
                <w:sz w:val="28"/>
                <w:szCs w:val="28"/>
              </w:rPr>
              <w:t>1</w:t>
            </w:r>
          </w:p>
        </w:tc>
        <w:tc>
          <w:tcPr>
            <w:tcW w:w="850" w:type="dxa"/>
            <w:shd w:val="clear" w:color="auto" w:fill="E7E6E6" w:themeFill="background2"/>
          </w:tcPr>
          <w:p w14:paraId="52C8BC00" w14:textId="63BBC4DF" w:rsidR="00C86FCA" w:rsidRPr="0009400E" w:rsidRDefault="00F12A25">
            <w:pPr>
              <w:rPr>
                <w:rFonts w:cstheme="minorHAnsi"/>
                <w:sz w:val="28"/>
                <w:szCs w:val="28"/>
              </w:rPr>
            </w:pPr>
            <w:r w:rsidRPr="0009400E">
              <w:rPr>
                <w:rFonts w:cstheme="minorHAnsi"/>
                <w:sz w:val="28"/>
                <w:szCs w:val="28"/>
              </w:rPr>
              <w:t xml:space="preserve">Graph </w:t>
            </w:r>
            <w:r w:rsidR="00C86FCA" w:rsidRPr="0009400E">
              <w:rPr>
                <w:rFonts w:cstheme="minorHAnsi"/>
                <w:sz w:val="28"/>
                <w:szCs w:val="28"/>
              </w:rPr>
              <w:t>2</w:t>
            </w:r>
          </w:p>
        </w:tc>
        <w:tc>
          <w:tcPr>
            <w:tcW w:w="851" w:type="dxa"/>
            <w:shd w:val="clear" w:color="auto" w:fill="E7E6E6" w:themeFill="background2"/>
          </w:tcPr>
          <w:p w14:paraId="79E11F18" w14:textId="6763A3DB" w:rsidR="00C86FCA" w:rsidRPr="0009400E" w:rsidRDefault="00F12A25">
            <w:pPr>
              <w:rPr>
                <w:rFonts w:cstheme="minorHAnsi"/>
                <w:sz w:val="28"/>
                <w:szCs w:val="28"/>
              </w:rPr>
            </w:pPr>
            <w:r w:rsidRPr="0009400E">
              <w:rPr>
                <w:rFonts w:cstheme="minorHAnsi"/>
                <w:sz w:val="28"/>
                <w:szCs w:val="28"/>
              </w:rPr>
              <w:t xml:space="preserve">Graph </w:t>
            </w:r>
            <w:r w:rsidR="00C86FCA" w:rsidRPr="0009400E">
              <w:rPr>
                <w:rFonts w:cstheme="minorHAnsi"/>
                <w:sz w:val="28"/>
                <w:szCs w:val="28"/>
              </w:rPr>
              <w:t>3</w:t>
            </w:r>
          </w:p>
        </w:tc>
        <w:tc>
          <w:tcPr>
            <w:tcW w:w="799" w:type="dxa"/>
            <w:shd w:val="clear" w:color="auto" w:fill="E7E6E6" w:themeFill="background2"/>
          </w:tcPr>
          <w:p w14:paraId="4C72C66B" w14:textId="2EC1432E" w:rsidR="00C86FCA" w:rsidRPr="0009400E" w:rsidRDefault="00F12A25">
            <w:pPr>
              <w:rPr>
                <w:rFonts w:cstheme="minorHAnsi"/>
                <w:sz w:val="28"/>
                <w:szCs w:val="28"/>
              </w:rPr>
            </w:pPr>
            <w:r w:rsidRPr="0009400E">
              <w:rPr>
                <w:rFonts w:cstheme="minorHAnsi"/>
                <w:sz w:val="28"/>
                <w:szCs w:val="28"/>
              </w:rPr>
              <w:t xml:space="preserve">Graph </w:t>
            </w:r>
            <w:r w:rsidR="00C86FCA" w:rsidRPr="0009400E">
              <w:rPr>
                <w:rFonts w:cstheme="minorHAnsi"/>
                <w:sz w:val="28"/>
                <w:szCs w:val="28"/>
              </w:rPr>
              <w:t>4</w:t>
            </w:r>
          </w:p>
        </w:tc>
      </w:tr>
      <w:tr w:rsidR="0009400E" w:rsidRPr="0009400E" w14:paraId="2CA72ED6" w14:textId="77777777" w:rsidTr="00C86FCA">
        <w:tc>
          <w:tcPr>
            <w:tcW w:w="5665" w:type="dxa"/>
          </w:tcPr>
          <w:p w14:paraId="3883BE8D" w14:textId="7AC4D6E4" w:rsidR="00C86FCA" w:rsidRPr="0009400E" w:rsidRDefault="00C86FCA">
            <w:pPr>
              <w:rPr>
                <w:rFonts w:cstheme="minorHAnsi"/>
                <w:sz w:val="28"/>
                <w:szCs w:val="28"/>
              </w:rPr>
            </w:pPr>
            <w:r w:rsidRPr="0009400E">
              <w:rPr>
                <w:rFonts w:cstheme="minorHAnsi"/>
                <w:sz w:val="28"/>
                <w:szCs w:val="28"/>
              </w:rPr>
              <w:t>Is the scale correct? (linear and equal increments)</w:t>
            </w:r>
          </w:p>
        </w:tc>
        <w:tc>
          <w:tcPr>
            <w:tcW w:w="851" w:type="dxa"/>
          </w:tcPr>
          <w:p w14:paraId="3131FD04" w14:textId="77777777" w:rsidR="00C86FCA" w:rsidRPr="0009400E" w:rsidRDefault="00C86FCA">
            <w:pPr>
              <w:rPr>
                <w:rFonts w:cstheme="minorHAnsi"/>
                <w:sz w:val="28"/>
                <w:szCs w:val="28"/>
              </w:rPr>
            </w:pPr>
          </w:p>
        </w:tc>
        <w:tc>
          <w:tcPr>
            <w:tcW w:w="850" w:type="dxa"/>
          </w:tcPr>
          <w:p w14:paraId="65C45B77" w14:textId="77777777" w:rsidR="00C86FCA" w:rsidRPr="0009400E" w:rsidRDefault="00C86FCA">
            <w:pPr>
              <w:rPr>
                <w:rFonts w:cstheme="minorHAnsi"/>
                <w:sz w:val="28"/>
                <w:szCs w:val="28"/>
              </w:rPr>
            </w:pPr>
          </w:p>
        </w:tc>
        <w:tc>
          <w:tcPr>
            <w:tcW w:w="851" w:type="dxa"/>
          </w:tcPr>
          <w:p w14:paraId="38F5DC57" w14:textId="77777777" w:rsidR="00C86FCA" w:rsidRPr="0009400E" w:rsidRDefault="00C86FCA">
            <w:pPr>
              <w:rPr>
                <w:rFonts w:cstheme="minorHAnsi"/>
                <w:sz w:val="28"/>
                <w:szCs w:val="28"/>
              </w:rPr>
            </w:pPr>
          </w:p>
        </w:tc>
        <w:tc>
          <w:tcPr>
            <w:tcW w:w="799" w:type="dxa"/>
          </w:tcPr>
          <w:p w14:paraId="4B12D5F7" w14:textId="77777777" w:rsidR="00C86FCA" w:rsidRPr="0009400E" w:rsidRDefault="00C86FCA">
            <w:pPr>
              <w:rPr>
                <w:rFonts w:cstheme="minorHAnsi"/>
                <w:sz w:val="28"/>
                <w:szCs w:val="28"/>
              </w:rPr>
            </w:pPr>
          </w:p>
        </w:tc>
      </w:tr>
      <w:tr w:rsidR="0009400E" w:rsidRPr="0009400E" w14:paraId="3F16A346" w14:textId="77777777" w:rsidTr="00C86FCA">
        <w:tc>
          <w:tcPr>
            <w:tcW w:w="5665" w:type="dxa"/>
          </w:tcPr>
          <w:p w14:paraId="146E738D" w14:textId="37E309B8" w:rsidR="00C86FCA" w:rsidRPr="0009400E" w:rsidRDefault="00C86FCA">
            <w:pPr>
              <w:rPr>
                <w:rFonts w:cstheme="minorHAnsi"/>
                <w:sz w:val="28"/>
                <w:szCs w:val="28"/>
              </w:rPr>
            </w:pPr>
            <w:r w:rsidRPr="0009400E">
              <w:rPr>
                <w:rFonts w:cstheme="minorHAnsi"/>
                <w:sz w:val="28"/>
                <w:szCs w:val="28"/>
              </w:rPr>
              <w:t>Does it cover more than half of the graph paper?</w:t>
            </w:r>
          </w:p>
        </w:tc>
        <w:tc>
          <w:tcPr>
            <w:tcW w:w="851" w:type="dxa"/>
          </w:tcPr>
          <w:p w14:paraId="6C53B459" w14:textId="77777777" w:rsidR="00C86FCA" w:rsidRPr="0009400E" w:rsidRDefault="00C86FCA">
            <w:pPr>
              <w:rPr>
                <w:rFonts w:cstheme="minorHAnsi"/>
                <w:sz w:val="28"/>
                <w:szCs w:val="28"/>
              </w:rPr>
            </w:pPr>
          </w:p>
        </w:tc>
        <w:tc>
          <w:tcPr>
            <w:tcW w:w="850" w:type="dxa"/>
          </w:tcPr>
          <w:p w14:paraId="623AA926" w14:textId="77777777" w:rsidR="00C86FCA" w:rsidRPr="0009400E" w:rsidRDefault="00C86FCA">
            <w:pPr>
              <w:rPr>
                <w:rFonts w:cstheme="minorHAnsi"/>
                <w:sz w:val="28"/>
                <w:szCs w:val="28"/>
              </w:rPr>
            </w:pPr>
          </w:p>
        </w:tc>
        <w:tc>
          <w:tcPr>
            <w:tcW w:w="851" w:type="dxa"/>
          </w:tcPr>
          <w:p w14:paraId="7F780984" w14:textId="77777777" w:rsidR="00C86FCA" w:rsidRPr="0009400E" w:rsidRDefault="00C86FCA">
            <w:pPr>
              <w:rPr>
                <w:rFonts w:cstheme="minorHAnsi"/>
                <w:sz w:val="28"/>
                <w:szCs w:val="28"/>
              </w:rPr>
            </w:pPr>
          </w:p>
        </w:tc>
        <w:tc>
          <w:tcPr>
            <w:tcW w:w="799" w:type="dxa"/>
          </w:tcPr>
          <w:p w14:paraId="3B1210AD" w14:textId="77777777" w:rsidR="00C86FCA" w:rsidRPr="0009400E" w:rsidRDefault="00C86FCA">
            <w:pPr>
              <w:rPr>
                <w:rFonts w:cstheme="minorHAnsi"/>
                <w:sz w:val="28"/>
                <w:szCs w:val="28"/>
              </w:rPr>
            </w:pPr>
          </w:p>
        </w:tc>
      </w:tr>
      <w:tr w:rsidR="0009400E" w:rsidRPr="0009400E" w14:paraId="2A5FF7DA" w14:textId="77777777" w:rsidTr="00C86FCA">
        <w:tc>
          <w:tcPr>
            <w:tcW w:w="5665" w:type="dxa"/>
          </w:tcPr>
          <w:p w14:paraId="24BC93DF" w14:textId="133E84B3" w:rsidR="00C86FCA" w:rsidRPr="0009400E" w:rsidRDefault="00C86FCA" w:rsidP="00C86FCA">
            <w:pPr>
              <w:rPr>
                <w:rFonts w:cstheme="minorHAnsi"/>
                <w:sz w:val="28"/>
                <w:szCs w:val="28"/>
              </w:rPr>
            </w:pPr>
            <w:r w:rsidRPr="0009400E">
              <w:rPr>
                <w:rFonts w:cstheme="minorHAnsi"/>
                <w:sz w:val="28"/>
                <w:szCs w:val="28"/>
              </w:rPr>
              <w:t>Are the variables on the correct axis?</w:t>
            </w:r>
          </w:p>
        </w:tc>
        <w:tc>
          <w:tcPr>
            <w:tcW w:w="851" w:type="dxa"/>
          </w:tcPr>
          <w:p w14:paraId="71819A77" w14:textId="77777777" w:rsidR="00C86FCA" w:rsidRPr="0009400E" w:rsidRDefault="00C86FCA" w:rsidP="00C86FCA">
            <w:pPr>
              <w:rPr>
                <w:rFonts w:cstheme="minorHAnsi"/>
                <w:sz w:val="28"/>
                <w:szCs w:val="28"/>
              </w:rPr>
            </w:pPr>
          </w:p>
        </w:tc>
        <w:tc>
          <w:tcPr>
            <w:tcW w:w="850" w:type="dxa"/>
          </w:tcPr>
          <w:p w14:paraId="140FB9E0" w14:textId="77777777" w:rsidR="00C86FCA" w:rsidRPr="0009400E" w:rsidRDefault="00C86FCA" w:rsidP="00C86FCA">
            <w:pPr>
              <w:rPr>
                <w:rFonts w:cstheme="minorHAnsi"/>
                <w:sz w:val="28"/>
                <w:szCs w:val="28"/>
              </w:rPr>
            </w:pPr>
          </w:p>
        </w:tc>
        <w:tc>
          <w:tcPr>
            <w:tcW w:w="851" w:type="dxa"/>
          </w:tcPr>
          <w:p w14:paraId="3A5A768E" w14:textId="77777777" w:rsidR="00C86FCA" w:rsidRPr="0009400E" w:rsidRDefault="00C86FCA" w:rsidP="00C86FCA">
            <w:pPr>
              <w:rPr>
                <w:rFonts w:cstheme="minorHAnsi"/>
                <w:sz w:val="28"/>
                <w:szCs w:val="28"/>
              </w:rPr>
            </w:pPr>
          </w:p>
        </w:tc>
        <w:tc>
          <w:tcPr>
            <w:tcW w:w="799" w:type="dxa"/>
          </w:tcPr>
          <w:p w14:paraId="3B82F78F" w14:textId="77777777" w:rsidR="00C86FCA" w:rsidRPr="0009400E" w:rsidRDefault="00C86FCA" w:rsidP="00C86FCA">
            <w:pPr>
              <w:rPr>
                <w:rFonts w:cstheme="minorHAnsi"/>
                <w:sz w:val="28"/>
                <w:szCs w:val="28"/>
              </w:rPr>
            </w:pPr>
          </w:p>
        </w:tc>
      </w:tr>
      <w:tr w:rsidR="0009400E" w:rsidRPr="0009400E" w14:paraId="0A93D76D" w14:textId="77777777" w:rsidTr="00C86FCA">
        <w:tc>
          <w:tcPr>
            <w:tcW w:w="5665" w:type="dxa"/>
          </w:tcPr>
          <w:p w14:paraId="3EB423F0" w14:textId="49FA8E76" w:rsidR="00C86FCA" w:rsidRPr="0009400E" w:rsidRDefault="00C86FCA" w:rsidP="00C86FCA">
            <w:pPr>
              <w:rPr>
                <w:rFonts w:cstheme="minorHAnsi"/>
                <w:sz w:val="28"/>
                <w:szCs w:val="28"/>
              </w:rPr>
            </w:pPr>
            <w:r w:rsidRPr="0009400E">
              <w:rPr>
                <w:rFonts w:cstheme="minorHAnsi"/>
                <w:sz w:val="28"/>
                <w:szCs w:val="28"/>
              </w:rPr>
              <w:t>Are the variables labelled with units?</w:t>
            </w:r>
          </w:p>
        </w:tc>
        <w:tc>
          <w:tcPr>
            <w:tcW w:w="851" w:type="dxa"/>
          </w:tcPr>
          <w:p w14:paraId="1FD37B71" w14:textId="77777777" w:rsidR="00C86FCA" w:rsidRPr="0009400E" w:rsidRDefault="00C86FCA" w:rsidP="00C86FCA">
            <w:pPr>
              <w:rPr>
                <w:rFonts w:cstheme="minorHAnsi"/>
                <w:sz w:val="28"/>
                <w:szCs w:val="28"/>
              </w:rPr>
            </w:pPr>
          </w:p>
        </w:tc>
        <w:tc>
          <w:tcPr>
            <w:tcW w:w="850" w:type="dxa"/>
          </w:tcPr>
          <w:p w14:paraId="0F335BF2" w14:textId="77777777" w:rsidR="00C86FCA" w:rsidRPr="0009400E" w:rsidRDefault="00C86FCA" w:rsidP="00C86FCA">
            <w:pPr>
              <w:rPr>
                <w:rFonts w:cstheme="minorHAnsi"/>
                <w:sz w:val="28"/>
                <w:szCs w:val="28"/>
              </w:rPr>
            </w:pPr>
          </w:p>
        </w:tc>
        <w:tc>
          <w:tcPr>
            <w:tcW w:w="851" w:type="dxa"/>
          </w:tcPr>
          <w:p w14:paraId="405B07BD" w14:textId="77777777" w:rsidR="00C86FCA" w:rsidRPr="0009400E" w:rsidRDefault="00C86FCA" w:rsidP="00C86FCA">
            <w:pPr>
              <w:rPr>
                <w:rFonts w:cstheme="minorHAnsi"/>
                <w:sz w:val="28"/>
                <w:szCs w:val="28"/>
              </w:rPr>
            </w:pPr>
          </w:p>
        </w:tc>
        <w:tc>
          <w:tcPr>
            <w:tcW w:w="799" w:type="dxa"/>
          </w:tcPr>
          <w:p w14:paraId="7F44B9AB" w14:textId="77777777" w:rsidR="00C86FCA" w:rsidRPr="0009400E" w:rsidRDefault="00C86FCA" w:rsidP="00C86FCA">
            <w:pPr>
              <w:rPr>
                <w:rFonts w:cstheme="minorHAnsi"/>
                <w:sz w:val="28"/>
                <w:szCs w:val="28"/>
              </w:rPr>
            </w:pPr>
          </w:p>
        </w:tc>
      </w:tr>
      <w:tr w:rsidR="0009400E" w:rsidRPr="0009400E" w14:paraId="08609496" w14:textId="77777777" w:rsidTr="00C86FCA">
        <w:tc>
          <w:tcPr>
            <w:tcW w:w="5665" w:type="dxa"/>
          </w:tcPr>
          <w:p w14:paraId="64BC1F47" w14:textId="2E805160" w:rsidR="00C86FCA" w:rsidRPr="0009400E" w:rsidRDefault="00C86FCA" w:rsidP="00C86FCA">
            <w:pPr>
              <w:rPr>
                <w:rFonts w:cstheme="minorHAnsi"/>
                <w:sz w:val="28"/>
                <w:szCs w:val="28"/>
              </w:rPr>
            </w:pPr>
            <w:r w:rsidRPr="0009400E">
              <w:rPr>
                <w:rFonts w:cstheme="minorHAnsi"/>
                <w:sz w:val="28"/>
                <w:szCs w:val="28"/>
              </w:rPr>
              <w:t>Are plots correct? (accurate and not to big)</w:t>
            </w:r>
          </w:p>
        </w:tc>
        <w:tc>
          <w:tcPr>
            <w:tcW w:w="851" w:type="dxa"/>
          </w:tcPr>
          <w:p w14:paraId="2008C6DA" w14:textId="77777777" w:rsidR="00C86FCA" w:rsidRPr="0009400E" w:rsidRDefault="00C86FCA" w:rsidP="00C86FCA">
            <w:pPr>
              <w:rPr>
                <w:rFonts w:cstheme="minorHAnsi"/>
                <w:sz w:val="28"/>
                <w:szCs w:val="28"/>
              </w:rPr>
            </w:pPr>
          </w:p>
        </w:tc>
        <w:tc>
          <w:tcPr>
            <w:tcW w:w="850" w:type="dxa"/>
          </w:tcPr>
          <w:p w14:paraId="0BC16DCB" w14:textId="77777777" w:rsidR="00C86FCA" w:rsidRPr="0009400E" w:rsidRDefault="00C86FCA" w:rsidP="00C86FCA">
            <w:pPr>
              <w:rPr>
                <w:rFonts w:cstheme="minorHAnsi"/>
                <w:sz w:val="28"/>
                <w:szCs w:val="28"/>
              </w:rPr>
            </w:pPr>
          </w:p>
        </w:tc>
        <w:tc>
          <w:tcPr>
            <w:tcW w:w="851" w:type="dxa"/>
          </w:tcPr>
          <w:p w14:paraId="169DBAFF" w14:textId="77777777" w:rsidR="00C86FCA" w:rsidRPr="0009400E" w:rsidRDefault="00C86FCA" w:rsidP="00C86FCA">
            <w:pPr>
              <w:rPr>
                <w:rFonts w:cstheme="minorHAnsi"/>
                <w:sz w:val="28"/>
                <w:szCs w:val="28"/>
              </w:rPr>
            </w:pPr>
          </w:p>
        </w:tc>
        <w:tc>
          <w:tcPr>
            <w:tcW w:w="799" w:type="dxa"/>
          </w:tcPr>
          <w:p w14:paraId="3C1B8F98" w14:textId="77777777" w:rsidR="00C86FCA" w:rsidRPr="0009400E" w:rsidRDefault="00C86FCA" w:rsidP="00C86FCA">
            <w:pPr>
              <w:rPr>
                <w:rFonts w:cstheme="minorHAnsi"/>
                <w:sz w:val="28"/>
                <w:szCs w:val="28"/>
              </w:rPr>
            </w:pPr>
          </w:p>
        </w:tc>
      </w:tr>
      <w:tr w:rsidR="0009400E" w:rsidRPr="0009400E" w14:paraId="213058D6" w14:textId="77777777" w:rsidTr="00C86FCA">
        <w:tc>
          <w:tcPr>
            <w:tcW w:w="5665" w:type="dxa"/>
          </w:tcPr>
          <w:p w14:paraId="7C30F436" w14:textId="5ADA9815" w:rsidR="00C86FCA" w:rsidRPr="0009400E" w:rsidRDefault="00F12A25" w:rsidP="00C86FCA">
            <w:pPr>
              <w:rPr>
                <w:rFonts w:cstheme="minorHAnsi"/>
                <w:sz w:val="28"/>
                <w:szCs w:val="28"/>
              </w:rPr>
            </w:pPr>
            <w:r w:rsidRPr="0009400E">
              <w:rPr>
                <w:rFonts w:cstheme="minorHAnsi"/>
                <w:sz w:val="28"/>
                <w:szCs w:val="28"/>
              </w:rPr>
              <w:t>Is the line of best fit accurately drawn between points?</w:t>
            </w:r>
          </w:p>
        </w:tc>
        <w:tc>
          <w:tcPr>
            <w:tcW w:w="851" w:type="dxa"/>
          </w:tcPr>
          <w:p w14:paraId="7D15C4E2" w14:textId="77777777" w:rsidR="00C86FCA" w:rsidRPr="0009400E" w:rsidRDefault="00C86FCA" w:rsidP="00C86FCA">
            <w:pPr>
              <w:rPr>
                <w:rFonts w:cstheme="minorHAnsi"/>
                <w:sz w:val="28"/>
                <w:szCs w:val="28"/>
              </w:rPr>
            </w:pPr>
          </w:p>
        </w:tc>
        <w:tc>
          <w:tcPr>
            <w:tcW w:w="850" w:type="dxa"/>
          </w:tcPr>
          <w:p w14:paraId="472F0950" w14:textId="77777777" w:rsidR="00C86FCA" w:rsidRPr="0009400E" w:rsidRDefault="00C86FCA" w:rsidP="00C86FCA">
            <w:pPr>
              <w:rPr>
                <w:rFonts w:cstheme="minorHAnsi"/>
                <w:sz w:val="28"/>
                <w:szCs w:val="28"/>
              </w:rPr>
            </w:pPr>
          </w:p>
        </w:tc>
        <w:tc>
          <w:tcPr>
            <w:tcW w:w="851" w:type="dxa"/>
          </w:tcPr>
          <w:p w14:paraId="72851B99" w14:textId="77777777" w:rsidR="00C86FCA" w:rsidRPr="0009400E" w:rsidRDefault="00C86FCA" w:rsidP="00C86FCA">
            <w:pPr>
              <w:rPr>
                <w:rFonts w:cstheme="minorHAnsi"/>
                <w:sz w:val="28"/>
                <w:szCs w:val="28"/>
              </w:rPr>
            </w:pPr>
          </w:p>
        </w:tc>
        <w:tc>
          <w:tcPr>
            <w:tcW w:w="799" w:type="dxa"/>
          </w:tcPr>
          <w:p w14:paraId="7780BF1B" w14:textId="39206308" w:rsidR="00C86FCA" w:rsidRPr="0009400E" w:rsidRDefault="00C86FCA" w:rsidP="00C86FCA">
            <w:pPr>
              <w:rPr>
                <w:rFonts w:cstheme="minorHAnsi"/>
                <w:sz w:val="28"/>
                <w:szCs w:val="28"/>
              </w:rPr>
            </w:pPr>
          </w:p>
        </w:tc>
      </w:tr>
    </w:tbl>
    <w:p w14:paraId="7DB4E64B" w14:textId="25415AEF" w:rsidR="00C86FCA" w:rsidRPr="0009400E" w:rsidRDefault="00C86FCA">
      <w:pPr>
        <w:rPr>
          <w:rFonts w:cstheme="minorHAnsi"/>
          <w:sz w:val="24"/>
          <w:szCs w:val="24"/>
        </w:rPr>
      </w:pPr>
    </w:p>
    <w:p w14:paraId="0FD6EEB2" w14:textId="34846BD4" w:rsidR="009F3939" w:rsidRPr="0009400E" w:rsidRDefault="009F3939">
      <w:pPr>
        <w:rPr>
          <w:rFonts w:cstheme="minorHAnsi"/>
          <w:sz w:val="24"/>
          <w:szCs w:val="24"/>
        </w:rPr>
      </w:pPr>
      <w:r w:rsidRPr="0009400E">
        <w:rPr>
          <w:rFonts w:cstheme="minorHAnsi"/>
          <w:sz w:val="24"/>
          <w:szCs w:val="24"/>
        </w:rPr>
        <w:t xml:space="preserve"> </w:t>
      </w:r>
    </w:p>
    <w:sectPr w:rsidR="009F3939" w:rsidRPr="00094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3C6"/>
    <w:rsid w:val="00005FCC"/>
    <w:rsid w:val="00036CC0"/>
    <w:rsid w:val="00040DBD"/>
    <w:rsid w:val="00042AE8"/>
    <w:rsid w:val="00081945"/>
    <w:rsid w:val="0009400E"/>
    <w:rsid w:val="000A2D12"/>
    <w:rsid w:val="000A6089"/>
    <w:rsid w:val="000B25ED"/>
    <w:rsid w:val="000B2BE4"/>
    <w:rsid w:val="000C1EC9"/>
    <w:rsid w:val="001104A3"/>
    <w:rsid w:val="00110DE4"/>
    <w:rsid w:val="00116EF1"/>
    <w:rsid w:val="00123E66"/>
    <w:rsid w:val="00126497"/>
    <w:rsid w:val="0013286B"/>
    <w:rsid w:val="00145210"/>
    <w:rsid w:val="0014590A"/>
    <w:rsid w:val="00167569"/>
    <w:rsid w:val="001B1AE8"/>
    <w:rsid w:val="00201B2E"/>
    <w:rsid w:val="00211160"/>
    <w:rsid w:val="0022202F"/>
    <w:rsid w:val="0026012C"/>
    <w:rsid w:val="002706AF"/>
    <w:rsid w:val="00284AA6"/>
    <w:rsid w:val="002F0E2B"/>
    <w:rsid w:val="002F4042"/>
    <w:rsid w:val="003010E2"/>
    <w:rsid w:val="00327B95"/>
    <w:rsid w:val="00362709"/>
    <w:rsid w:val="00383B20"/>
    <w:rsid w:val="00383D45"/>
    <w:rsid w:val="00387D1D"/>
    <w:rsid w:val="003C79C6"/>
    <w:rsid w:val="003D22A8"/>
    <w:rsid w:val="003E218E"/>
    <w:rsid w:val="003E5097"/>
    <w:rsid w:val="003E5772"/>
    <w:rsid w:val="003F77D5"/>
    <w:rsid w:val="0041117B"/>
    <w:rsid w:val="00415119"/>
    <w:rsid w:val="00416CF4"/>
    <w:rsid w:val="0042083A"/>
    <w:rsid w:val="00424A7F"/>
    <w:rsid w:val="004364BD"/>
    <w:rsid w:val="00445E4C"/>
    <w:rsid w:val="00455DB0"/>
    <w:rsid w:val="00466EC4"/>
    <w:rsid w:val="00480D1C"/>
    <w:rsid w:val="004B3499"/>
    <w:rsid w:val="004B4FF6"/>
    <w:rsid w:val="004B6361"/>
    <w:rsid w:val="004C0D3E"/>
    <w:rsid w:val="004D351A"/>
    <w:rsid w:val="004F0F25"/>
    <w:rsid w:val="004F4B2A"/>
    <w:rsid w:val="004F627A"/>
    <w:rsid w:val="004F7DAD"/>
    <w:rsid w:val="005227E5"/>
    <w:rsid w:val="00526AE4"/>
    <w:rsid w:val="0053339B"/>
    <w:rsid w:val="0053466D"/>
    <w:rsid w:val="005404EA"/>
    <w:rsid w:val="00542D57"/>
    <w:rsid w:val="00545294"/>
    <w:rsid w:val="00554215"/>
    <w:rsid w:val="005666CE"/>
    <w:rsid w:val="00592F44"/>
    <w:rsid w:val="0059343E"/>
    <w:rsid w:val="005B07FA"/>
    <w:rsid w:val="005D457E"/>
    <w:rsid w:val="005E0E12"/>
    <w:rsid w:val="005E23B8"/>
    <w:rsid w:val="005E538B"/>
    <w:rsid w:val="005E6A6F"/>
    <w:rsid w:val="0060397C"/>
    <w:rsid w:val="00617F06"/>
    <w:rsid w:val="00621659"/>
    <w:rsid w:val="0062453D"/>
    <w:rsid w:val="006275CA"/>
    <w:rsid w:val="0064392D"/>
    <w:rsid w:val="00644D67"/>
    <w:rsid w:val="00645692"/>
    <w:rsid w:val="00650200"/>
    <w:rsid w:val="00651C4E"/>
    <w:rsid w:val="006527C3"/>
    <w:rsid w:val="00696434"/>
    <w:rsid w:val="006C1E57"/>
    <w:rsid w:val="006C6483"/>
    <w:rsid w:val="006F2FB6"/>
    <w:rsid w:val="00744A1F"/>
    <w:rsid w:val="007553C6"/>
    <w:rsid w:val="00755435"/>
    <w:rsid w:val="0079420C"/>
    <w:rsid w:val="007A2D8E"/>
    <w:rsid w:val="007B20C2"/>
    <w:rsid w:val="007B7E85"/>
    <w:rsid w:val="007D111F"/>
    <w:rsid w:val="007E33B0"/>
    <w:rsid w:val="007F448E"/>
    <w:rsid w:val="00832FA4"/>
    <w:rsid w:val="00834049"/>
    <w:rsid w:val="00872217"/>
    <w:rsid w:val="008B0C62"/>
    <w:rsid w:val="008B6821"/>
    <w:rsid w:val="008B6DB2"/>
    <w:rsid w:val="008E42EB"/>
    <w:rsid w:val="00944B65"/>
    <w:rsid w:val="00962258"/>
    <w:rsid w:val="00972842"/>
    <w:rsid w:val="00976917"/>
    <w:rsid w:val="00982056"/>
    <w:rsid w:val="00994DA9"/>
    <w:rsid w:val="009A4951"/>
    <w:rsid w:val="009B0431"/>
    <w:rsid w:val="009C22E3"/>
    <w:rsid w:val="009D39F5"/>
    <w:rsid w:val="009D51D5"/>
    <w:rsid w:val="009E4BBF"/>
    <w:rsid w:val="009F25BD"/>
    <w:rsid w:val="009F3939"/>
    <w:rsid w:val="009F70A8"/>
    <w:rsid w:val="00A2472B"/>
    <w:rsid w:val="00A730B1"/>
    <w:rsid w:val="00A946F7"/>
    <w:rsid w:val="00AC1778"/>
    <w:rsid w:val="00AC43D3"/>
    <w:rsid w:val="00AD0DFA"/>
    <w:rsid w:val="00AE53FA"/>
    <w:rsid w:val="00B0350D"/>
    <w:rsid w:val="00B0519D"/>
    <w:rsid w:val="00B3652B"/>
    <w:rsid w:val="00B41F99"/>
    <w:rsid w:val="00B50C77"/>
    <w:rsid w:val="00B55CCF"/>
    <w:rsid w:val="00B701EC"/>
    <w:rsid w:val="00B976C8"/>
    <w:rsid w:val="00BE2B90"/>
    <w:rsid w:val="00BE7649"/>
    <w:rsid w:val="00BF09AF"/>
    <w:rsid w:val="00BF34E9"/>
    <w:rsid w:val="00BF55B9"/>
    <w:rsid w:val="00C03181"/>
    <w:rsid w:val="00C20354"/>
    <w:rsid w:val="00C440A6"/>
    <w:rsid w:val="00C4510D"/>
    <w:rsid w:val="00C457E1"/>
    <w:rsid w:val="00C515E3"/>
    <w:rsid w:val="00C62593"/>
    <w:rsid w:val="00C64B93"/>
    <w:rsid w:val="00C86FCA"/>
    <w:rsid w:val="00C878B6"/>
    <w:rsid w:val="00C91E2C"/>
    <w:rsid w:val="00C93DDD"/>
    <w:rsid w:val="00CB109E"/>
    <w:rsid w:val="00CC3494"/>
    <w:rsid w:val="00CE067D"/>
    <w:rsid w:val="00CF681F"/>
    <w:rsid w:val="00D06E8F"/>
    <w:rsid w:val="00D71583"/>
    <w:rsid w:val="00D84D58"/>
    <w:rsid w:val="00DA3FB7"/>
    <w:rsid w:val="00DB28E7"/>
    <w:rsid w:val="00DC048F"/>
    <w:rsid w:val="00DC20D9"/>
    <w:rsid w:val="00DD5305"/>
    <w:rsid w:val="00DE4326"/>
    <w:rsid w:val="00E00113"/>
    <w:rsid w:val="00E11953"/>
    <w:rsid w:val="00E11C96"/>
    <w:rsid w:val="00E159A0"/>
    <w:rsid w:val="00E22C71"/>
    <w:rsid w:val="00E2586D"/>
    <w:rsid w:val="00E37CF0"/>
    <w:rsid w:val="00E627AC"/>
    <w:rsid w:val="00EC23CE"/>
    <w:rsid w:val="00EF0012"/>
    <w:rsid w:val="00F12A25"/>
    <w:rsid w:val="00F35931"/>
    <w:rsid w:val="00F35CBA"/>
    <w:rsid w:val="00F36911"/>
    <w:rsid w:val="00F43362"/>
    <w:rsid w:val="00F74D54"/>
    <w:rsid w:val="00FA0CEF"/>
    <w:rsid w:val="00FA5834"/>
    <w:rsid w:val="00FE063A"/>
    <w:rsid w:val="00FF0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A8662"/>
  <w15:chartTrackingRefBased/>
  <w15:docId w15:val="{670EA946-7039-457F-A8B7-D511A0F93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3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0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0D3E"/>
    <w:rPr>
      <w:color w:val="0000FF"/>
      <w:u w:val="single"/>
    </w:rPr>
  </w:style>
  <w:style w:type="paragraph" w:styleId="BalloonText">
    <w:name w:val="Balloon Text"/>
    <w:basedOn w:val="Normal"/>
    <w:link w:val="BalloonTextChar"/>
    <w:uiPriority w:val="99"/>
    <w:semiHidden/>
    <w:unhideWhenUsed/>
    <w:rsid w:val="00CE0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6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749672" TargetMode="External"/><Relationship Id="rId13" Type="http://schemas.openxmlformats.org/officeDocument/2006/relationships/hyperlink" Target="https://www.wjec.co.uk/examiner-reports/2019/gcse/WJEC%20GCSE%20Double%20Award%20Science%20Examiners%20Report%20Summer%202019%20e.pdf?language_id=1" TargetMode="External"/><Relationship Id="rId3" Type="http://schemas.openxmlformats.org/officeDocument/2006/relationships/webSettings" Target="webSettings.xml"/><Relationship Id="rId7" Type="http://schemas.openxmlformats.org/officeDocument/2006/relationships/hyperlink" Target="https://doi.org/10.1016/j.jsp.2013.08.003" TargetMode="External"/><Relationship Id="rId12" Type="http://schemas.openxmlformats.org/officeDocument/2006/relationships/hyperlink" Target="https://www.wjec.co.uk/examiner-reports/2018/gcse/wjec-gcse-applied-science-double-award-report-summer-2018-e.pdf?language_id=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1170224" TargetMode="External"/><Relationship Id="rId11" Type="http://schemas.openxmlformats.org/officeDocument/2006/relationships/hyperlink" Target="https://dera.ioe.ac.uk/30854/2/170928-evaluation-national-literacy-numeracy-programmes-en.pdf" TargetMode="External"/><Relationship Id="rId5" Type="http://schemas.openxmlformats.org/officeDocument/2006/relationships/hyperlink" Target="https://www.estyn.gov.wales/sites/www.estyn.gov.wales/files/documents/Supporting%20MAT%20pupils%20En.pdf" TargetMode="External"/><Relationship Id="rId15" Type="http://schemas.openxmlformats.org/officeDocument/2006/relationships/theme" Target="theme/theme1.xml"/><Relationship Id="rId10"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hyperlink" Target="file:///C:/Users/James/Downloads/BERA-Ethical-Guidelines-for-Educational-Research_4thEdn_2018.pdf" TargetMode="External"/><Relationship Id="rId9" Type="http://schemas.openxmlformats.org/officeDocument/2006/relationships/hyperlink" Target="https://hwb.gov.wales/curriculum-for-wales-2008/national-literacy-and-numeracy-framework-curriculum-for-wales-2008-vers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6664</Words>
  <Characters>37989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cp:revision>
  <cp:lastPrinted>2020-02-29T15:09:00Z</cp:lastPrinted>
  <dcterms:created xsi:type="dcterms:W3CDTF">2020-03-03T17:39:00Z</dcterms:created>
  <dcterms:modified xsi:type="dcterms:W3CDTF">2020-03-03T17:39:00Z</dcterms:modified>
</cp:coreProperties>
</file>