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D296A" w14:textId="5C273E22" w:rsidR="00D70580" w:rsidRPr="00867D7E" w:rsidRDefault="00441A93">
      <w:pPr>
        <w:rPr>
          <w:b/>
          <w:bCs/>
        </w:rPr>
      </w:pPr>
      <w:r w:rsidRPr="00867D7E">
        <w:rPr>
          <w:b/>
          <w:bCs/>
        </w:rPr>
        <w:t>Writers on climate change</w:t>
      </w:r>
      <w:r w:rsidR="001339BF">
        <w:rPr>
          <w:b/>
          <w:bCs/>
        </w:rPr>
        <w:t>: some notes compiled by Andy Bevan (27//3/25)</w:t>
      </w:r>
      <w:r w:rsidRPr="00867D7E">
        <w:rPr>
          <w:b/>
          <w:bCs/>
        </w:rPr>
        <w:t>:</w:t>
      </w:r>
    </w:p>
    <w:p w14:paraId="4ECE8A52" w14:textId="57CB3A8C" w:rsidR="00185AEC" w:rsidRPr="00C91E79" w:rsidRDefault="00185AEC" w:rsidP="00185AEC">
      <w:pPr>
        <w:rPr>
          <w:i/>
          <w:iCs/>
          <w:sz w:val="22"/>
          <w:szCs w:val="22"/>
        </w:rPr>
      </w:pPr>
      <w:r w:rsidRPr="00C91E79">
        <w:rPr>
          <w:b/>
          <w:bCs/>
          <w:sz w:val="22"/>
          <w:szCs w:val="22"/>
        </w:rPr>
        <w:t>Mathias Thaler</w:t>
      </w:r>
      <w:r w:rsidRPr="00C91E79">
        <w:rPr>
          <w:sz w:val="22"/>
          <w:szCs w:val="22"/>
        </w:rPr>
        <w:t xml:space="preserve"> (Edinburgh Uni.) Author of: </w:t>
      </w:r>
      <w:r w:rsidRPr="00C91E79">
        <w:rPr>
          <w:i/>
          <w:iCs/>
          <w:sz w:val="22"/>
          <w:szCs w:val="22"/>
        </w:rPr>
        <w:t>No Other Planet Utopian Visions for a Climate-Changed World</w:t>
      </w:r>
    </w:p>
    <w:p w14:paraId="1DB13888" w14:textId="33FDC26A" w:rsidR="00185AEC" w:rsidRPr="00C91E79" w:rsidRDefault="00185AEC" w:rsidP="00185AEC">
      <w:pPr>
        <w:rPr>
          <w:sz w:val="22"/>
          <w:szCs w:val="22"/>
        </w:rPr>
      </w:pPr>
      <w:r w:rsidRPr="00C91E79">
        <w:rPr>
          <w:sz w:val="22"/>
          <w:szCs w:val="22"/>
        </w:rPr>
        <w:t>Table of Contents</w:t>
      </w:r>
      <w:r w:rsidR="00867D7E" w:rsidRPr="00C91E79">
        <w:rPr>
          <w:sz w:val="22"/>
          <w:szCs w:val="22"/>
        </w:rPr>
        <w:t>:</w:t>
      </w:r>
    </w:p>
    <w:p w14:paraId="32D27367" w14:textId="77777777" w:rsidR="00185AEC" w:rsidRPr="00C91E79" w:rsidRDefault="00185AEC" w:rsidP="00185AEC">
      <w:pPr>
        <w:rPr>
          <w:sz w:val="22"/>
          <w:szCs w:val="22"/>
        </w:rPr>
      </w:pPr>
      <w:r w:rsidRPr="00C91E79">
        <w:rPr>
          <w:sz w:val="22"/>
          <w:szCs w:val="22"/>
        </w:rPr>
        <w:t>1. Solid Frames and Open Doors</w:t>
      </w:r>
      <w:r w:rsidRPr="00C91E79">
        <w:rPr>
          <w:sz w:val="22"/>
          <w:szCs w:val="22"/>
        </w:rPr>
        <w:br/>
        <w:t>2. Varieties of Utopian Thinking</w:t>
      </w:r>
      <w:r w:rsidRPr="00C91E79">
        <w:rPr>
          <w:sz w:val="22"/>
          <w:szCs w:val="22"/>
        </w:rPr>
        <w:br/>
        <w:t>3. What if: Planet Earth as an actor</w:t>
      </w:r>
      <w:r w:rsidRPr="00C91E79">
        <w:rPr>
          <w:sz w:val="22"/>
          <w:szCs w:val="22"/>
        </w:rPr>
        <w:br/>
        <w:t>4. If Only: Eutopias of Scientific Progress between Techno-Optimism and Anti-Capitalism</w:t>
      </w:r>
      <w:r w:rsidRPr="00C91E79">
        <w:rPr>
          <w:sz w:val="22"/>
          <w:szCs w:val="22"/>
        </w:rPr>
        <w:br/>
        <w:t>5. If this goes on: Hope Lost, Hope Regained</w:t>
      </w:r>
      <w:r w:rsidRPr="00C91E79">
        <w:rPr>
          <w:sz w:val="22"/>
          <w:szCs w:val="22"/>
        </w:rPr>
        <w:br/>
        <w:t>6. Sober Realism and Radical Imagination.</w:t>
      </w:r>
    </w:p>
    <w:p w14:paraId="621F2663" w14:textId="1E02AEA8" w:rsidR="00185AEC" w:rsidRPr="00C91E79" w:rsidRDefault="00185AEC">
      <w:pPr>
        <w:rPr>
          <w:sz w:val="22"/>
          <w:szCs w:val="22"/>
        </w:rPr>
      </w:pPr>
      <w:r w:rsidRPr="00C91E79">
        <w:rPr>
          <w:b/>
          <w:bCs/>
          <w:sz w:val="22"/>
          <w:szCs w:val="22"/>
        </w:rPr>
        <w:t>McKenzie Wark</w:t>
      </w:r>
      <w:r w:rsidRPr="00C91E79">
        <w:rPr>
          <w:sz w:val="22"/>
          <w:szCs w:val="22"/>
        </w:rPr>
        <w:t xml:space="preserve"> (The New School, NY):</w:t>
      </w:r>
    </w:p>
    <w:p w14:paraId="63868CA8" w14:textId="24C6727E" w:rsidR="00185AEC" w:rsidRPr="00C91E79" w:rsidRDefault="00185AEC">
      <w:pPr>
        <w:rPr>
          <w:sz w:val="22"/>
          <w:szCs w:val="22"/>
        </w:rPr>
      </w:pPr>
      <w:r w:rsidRPr="00C91E79">
        <w:rPr>
          <w:i/>
          <w:iCs/>
          <w:sz w:val="22"/>
          <w:szCs w:val="22"/>
        </w:rPr>
        <w:t>Molecular Red</w:t>
      </w:r>
      <w:r w:rsidRPr="00C91E79">
        <w:rPr>
          <w:sz w:val="22"/>
          <w:szCs w:val="22"/>
        </w:rPr>
        <w:t> (2016) according to its subtitle, is a "theory for the </w:t>
      </w:r>
      <w:hyperlink r:id="rId4" w:tooltip="Anthropocene" w:history="1">
        <w:r w:rsidRPr="00C91E79">
          <w:rPr>
            <w:rStyle w:val="Hyperlink"/>
            <w:sz w:val="22"/>
            <w:szCs w:val="22"/>
          </w:rPr>
          <w:t>Anthropocene</w:t>
        </w:r>
      </w:hyperlink>
      <w:r w:rsidRPr="00C91E79">
        <w:rPr>
          <w:sz w:val="22"/>
          <w:szCs w:val="22"/>
        </w:rPr>
        <w:t>." The first half of the book draws on the relatively neglected </w:t>
      </w:r>
      <w:hyperlink r:id="rId5" w:tooltip="Marxism" w:history="1">
        <w:r w:rsidRPr="00C91E79">
          <w:rPr>
            <w:rStyle w:val="Hyperlink"/>
            <w:sz w:val="22"/>
            <w:szCs w:val="22"/>
          </w:rPr>
          <w:t>Marxism</w:t>
        </w:r>
      </w:hyperlink>
      <w:r w:rsidRPr="00C91E79">
        <w:rPr>
          <w:sz w:val="22"/>
          <w:szCs w:val="22"/>
        </w:rPr>
        <w:t> of </w:t>
      </w:r>
      <w:hyperlink r:id="rId6" w:tooltip="Alexander Bogdanov" w:history="1">
        <w:r w:rsidRPr="00C91E79">
          <w:rPr>
            <w:rStyle w:val="Hyperlink"/>
            <w:sz w:val="22"/>
            <w:szCs w:val="22"/>
          </w:rPr>
          <w:t>Alexander Bogdanov</w:t>
        </w:r>
      </w:hyperlink>
      <w:r w:rsidRPr="00C91E79">
        <w:rPr>
          <w:sz w:val="22"/>
          <w:szCs w:val="22"/>
        </w:rPr>
        <w:t>, and which reads the work of </w:t>
      </w:r>
      <w:hyperlink r:id="rId7" w:tooltip="Andrei Platonov" w:history="1">
        <w:r w:rsidRPr="00C91E79">
          <w:rPr>
            <w:rStyle w:val="Hyperlink"/>
            <w:sz w:val="22"/>
            <w:szCs w:val="22"/>
          </w:rPr>
          <w:t>Andrei Platonov</w:t>
        </w:r>
      </w:hyperlink>
      <w:r w:rsidRPr="00C91E79">
        <w:rPr>
          <w:sz w:val="22"/>
          <w:szCs w:val="22"/>
        </w:rPr>
        <w:t xml:space="preserve"> as Marxist theory. Out of these Wark draws a theory and practice of Marxism as the applied knowledge of collaborative </w:t>
      </w:r>
      <w:proofErr w:type="spellStart"/>
      <w:r w:rsidRPr="00C91E79">
        <w:rPr>
          <w:sz w:val="22"/>
          <w:szCs w:val="22"/>
        </w:rPr>
        <w:t>labor</w:t>
      </w:r>
      <w:proofErr w:type="spellEnd"/>
      <w:r w:rsidRPr="00C91E79">
        <w:rPr>
          <w:sz w:val="22"/>
          <w:szCs w:val="22"/>
        </w:rPr>
        <w:t>.</w:t>
      </w:r>
      <w:hyperlink r:id="rId8" w:anchor="cite_note-20" w:history="1">
        <w:r w:rsidRPr="00C91E79">
          <w:rPr>
            <w:rStyle w:val="Hyperlink"/>
            <w:sz w:val="22"/>
            <w:szCs w:val="22"/>
            <w:vertAlign w:val="superscript"/>
          </w:rPr>
          <w:t>[20]</w:t>
        </w:r>
      </w:hyperlink>
      <w:r w:rsidRPr="00C91E79">
        <w:rPr>
          <w:sz w:val="22"/>
          <w:szCs w:val="22"/>
        </w:rPr>
        <w:t> The second half of the book applies this Bogdanovite lens to the work of </w:t>
      </w:r>
      <w:hyperlink r:id="rId9" w:tooltip="Donna Haraway" w:history="1">
        <w:r w:rsidRPr="00C91E79">
          <w:rPr>
            <w:rStyle w:val="Hyperlink"/>
            <w:sz w:val="22"/>
            <w:szCs w:val="22"/>
          </w:rPr>
          <w:t>Donna Haraway</w:t>
        </w:r>
      </w:hyperlink>
      <w:r w:rsidRPr="00C91E79">
        <w:rPr>
          <w:sz w:val="22"/>
          <w:szCs w:val="22"/>
        </w:rPr>
        <w:t>, </w:t>
      </w:r>
      <w:hyperlink r:id="rId10" w:tooltip="Karen Barad" w:history="1">
        <w:r w:rsidRPr="00C91E79">
          <w:rPr>
            <w:rStyle w:val="Hyperlink"/>
            <w:sz w:val="22"/>
            <w:szCs w:val="22"/>
          </w:rPr>
          <w:t>Karen Barad</w:t>
        </w:r>
      </w:hyperlink>
      <w:r w:rsidRPr="00C91E79">
        <w:rPr>
          <w:sz w:val="22"/>
          <w:szCs w:val="22"/>
        </w:rPr>
        <w:t>, and </w:t>
      </w:r>
      <w:hyperlink r:id="rId11" w:tooltip="Kim Stanley Robinson" w:history="1">
        <w:r w:rsidRPr="00C91E79">
          <w:rPr>
            <w:rStyle w:val="Hyperlink"/>
            <w:sz w:val="22"/>
            <w:szCs w:val="22"/>
          </w:rPr>
          <w:t>Kim Stanley Robinson</w:t>
        </w:r>
      </w:hyperlink>
      <w:r w:rsidRPr="00C91E79">
        <w:rPr>
          <w:sz w:val="22"/>
          <w:szCs w:val="22"/>
        </w:rPr>
        <w:t>.</w:t>
      </w:r>
    </w:p>
    <w:p w14:paraId="53B83CE7" w14:textId="5A4F7586" w:rsidR="00185AEC" w:rsidRPr="00C91E79" w:rsidRDefault="00185AEC">
      <w:pPr>
        <w:rPr>
          <w:sz w:val="22"/>
          <w:szCs w:val="22"/>
        </w:rPr>
      </w:pPr>
      <w:r w:rsidRPr="00C91E79">
        <w:rPr>
          <w:b/>
          <w:bCs/>
          <w:sz w:val="22"/>
          <w:szCs w:val="22"/>
        </w:rPr>
        <w:t>Lisa Garforth</w:t>
      </w:r>
      <w:r w:rsidRPr="00C91E79">
        <w:rPr>
          <w:sz w:val="22"/>
          <w:szCs w:val="22"/>
        </w:rPr>
        <w:t xml:space="preserve"> (Newcastle University, Sociology)</w:t>
      </w:r>
    </w:p>
    <w:p w14:paraId="33094B49" w14:textId="77777777" w:rsidR="00970392" w:rsidRPr="00C91E79" w:rsidRDefault="00970392" w:rsidP="00970392">
      <w:pPr>
        <w:rPr>
          <w:sz w:val="22"/>
          <w:szCs w:val="22"/>
        </w:rPr>
      </w:pPr>
      <w:r w:rsidRPr="00C91E79">
        <w:rPr>
          <w:sz w:val="22"/>
          <w:szCs w:val="22"/>
        </w:rPr>
        <w:t>I lecture in Sociology at Newcastle where I am privileged to be a small part of a brilliant, hard-working and collegiate subject group.</w:t>
      </w:r>
    </w:p>
    <w:p w14:paraId="5D746AF5" w14:textId="77777777" w:rsidR="00970392" w:rsidRPr="00C91E79" w:rsidRDefault="00970392" w:rsidP="00970392">
      <w:pPr>
        <w:rPr>
          <w:sz w:val="22"/>
          <w:szCs w:val="22"/>
        </w:rPr>
      </w:pPr>
      <w:r w:rsidRPr="00C91E79">
        <w:rPr>
          <w:sz w:val="22"/>
          <w:szCs w:val="22"/>
        </w:rPr>
        <w:t xml:space="preserve">I've spent a good part of my career trying to think at the intersection of ecological politics, fictional imaginaries and social theory. I work with speculative fiction to elucidate eco-social dilemmas and possibilities; think from sociology to situate </w:t>
      </w:r>
      <w:proofErr w:type="spellStart"/>
      <w:r w:rsidRPr="00C91E79">
        <w:rPr>
          <w:sz w:val="22"/>
          <w:szCs w:val="22"/>
        </w:rPr>
        <w:t>ecosocial</w:t>
      </w:r>
      <w:proofErr w:type="spellEnd"/>
      <w:r w:rsidRPr="00C91E79">
        <w:rPr>
          <w:sz w:val="22"/>
          <w:szCs w:val="22"/>
        </w:rPr>
        <w:t xml:space="preserve"> imaginaries; and use more-than-human and posthuman approaches to interrogate and extend sociology. These themes have taken on increasing urgency and weight in the light of the climate crisis.</w:t>
      </w:r>
    </w:p>
    <w:p w14:paraId="4048F95D" w14:textId="77777777" w:rsidR="00970392" w:rsidRPr="00C91E79" w:rsidRDefault="00970392" w:rsidP="00970392">
      <w:pPr>
        <w:rPr>
          <w:sz w:val="22"/>
          <w:szCs w:val="22"/>
        </w:rPr>
      </w:pPr>
      <w:r w:rsidRPr="00C91E79">
        <w:rPr>
          <w:sz w:val="22"/>
          <w:szCs w:val="22"/>
        </w:rPr>
        <w:t>I research and teach on social theory, utopian studies, environmental/Anthropocene futures, science fiction and social imaginaries. I'm also interested in epistemic cultures and gender and in empirical approaches to reading fiction.</w:t>
      </w:r>
    </w:p>
    <w:p w14:paraId="5C3F45C6" w14:textId="0C4A8316" w:rsidR="00867D7E" w:rsidRPr="00C91E79" w:rsidRDefault="00867D7E" w:rsidP="00970392">
      <w:pPr>
        <w:rPr>
          <w:sz w:val="22"/>
          <w:szCs w:val="22"/>
        </w:rPr>
      </w:pPr>
      <w:r w:rsidRPr="00C91E79">
        <w:rPr>
          <w:b/>
          <w:bCs/>
          <w:sz w:val="22"/>
          <w:szCs w:val="22"/>
        </w:rPr>
        <w:t>Erik Olin Wright</w:t>
      </w:r>
      <w:r w:rsidRPr="00C91E79">
        <w:rPr>
          <w:sz w:val="22"/>
          <w:szCs w:val="22"/>
        </w:rPr>
        <w:t> (February 9, 1947 – January 23, 2019) was an American </w:t>
      </w:r>
      <w:hyperlink r:id="rId12" w:tooltip="Analytical Marxism" w:history="1">
        <w:r w:rsidRPr="00C91E79">
          <w:rPr>
            <w:rStyle w:val="Hyperlink"/>
            <w:sz w:val="22"/>
            <w:szCs w:val="22"/>
          </w:rPr>
          <w:t>analytical Marxist</w:t>
        </w:r>
      </w:hyperlink>
      <w:r w:rsidRPr="00C91E79">
        <w:rPr>
          <w:sz w:val="22"/>
          <w:szCs w:val="22"/>
        </w:rPr>
        <w:t> </w:t>
      </w:r>
      <w:hyperlink r:id="rId13" w:tooltip="Sociology" w:history="1">
        <w:r w:rsidRPr="00C91E79">
          <w:rPr>
            <w:rStyle w:val="Hyperlink"/>
            <w:sz w:val="22"/>
            <w:szCs w:val="22"/>
          </w:rPr>
          <w:t>sociologist</w:t>
        </w:r>
      </w:hyperlink>
      <w:r w:rsidRPr="00C91E79">
        <w:rPr>
          <w:sz w:val="22"/>
          <w:szCs w:val="22"/>
        </w:rPr>
        <w:t> at the </w:t>
      </w:r>
      <w:hyperlink r:id="rId14" w:tooltip="University of Wisconsin–Madison" w:history="1">
        <w:r w:rsidRPr="00C91E79">
          <w:rPr>
            <w:rStyle w:val="Hyperlink"/>
            <w:sz w:val="22"/>
            <w:szCs w:val="22"/>
          </w:rPr>
          <w:t>University of Wisconsin–Madison</w:t>
        </w:r>
      </w:hyperlink>
      <w:r w:rsidRPr="00C91E79">
        <w:rPr>
          <w:sz w:val="22"/>
          <w:szCs w:val="22"/>
        </w:rPr>
        <w:t>, specializing in </w:t>
      </w:r>
      <w:hyperlink r:id="rId15" w:tooltip="Social stratification" w:history="1">
        <w:r w:rsidRPr="00C91E79">
          <w:rPr>
            <w:rStyle w:val="Hyperlink"/>
            <w:sz w:val="22"/>
            <w:szCs w:val="22"/>
          </w:rPr>
          <w:t>social stratification</w:t>
        </w:r>
      </w:hyperlink>
      <w:r w:rsidRPr="00C91E79">
        <w:rPr>
          <w:sz w:val="22"/>
          <w:szCs w:val="22"/>
        </w:rPr>
        <w:t> and in egalitarian alternative futures to </w:t>
      </w:r>
      <w:hyperlink r:id="rId16" w:history="1">
        <w:r w:rsidRPr="00C91E79">
          <w:rPr>
            <w:rStyle w:val="Hyperlink"/>
            <w:sz w:val="22"/>
            <w:szCs w:val="22"/>
          </w:rPr>
          <w:t>capitalism</w:t>
        </w:r>
      </w:hyperlink>
    </w:p>
    <w:p w14:paraId="3984CC94" w14:textId="77777777" w:rsidR="00185AEC" w:rsidRPr="00C91E79" w:rsidRDefault="00185AEC">
      <w:pPr>
        <w:rPr>
          <w:sz w:val="22"/>
          <w:szCs w:val="22"/>
        </w:rPr>
      </w:pPr>
    </w:p>
    <w:p w14:paraId="59EB881E" w14:textId="77777777" w:rsidR="00CB7827" w:rsidRPr="00C91E79" w:rsidRDefault="00CB7827">
      <w:pPr>
        <w:rPr>
          <w:sz w:val="22"/>
          <w:szCs w:val="22"/>
        </w:rPr>
      </w:pPr>
      <w:r w:rsidRPr="00C91E79">
        <w:rPr>
          <w:sz w:val="22"/>
          <w:szCs w:val="22"/>
        </w:rPr>
        <w:t xml:space="preserve">How to create an </w:t>
      </w:r>
      <w:proofErr w:type="spellStart"/>
      <w:r w:rsidRPr="00C91E79">
        <w:rPr>
          <w:sz w:val="22"/>
          <w:szCs w:val="22"/>
        </w:rPr>
        <w:t>Optopia</w:t>
      </w:r>
      <w:proofErr w:type="spellEnd"/>
      <w:r w:rsidRPr="00C91E79">
        <w:rPr>
          <w:sz w:val="22"/>
          <w:szCs w:val="22"/>
        </w:rPr>
        <w:t xml:space="preserve">? </w:t>
      </w:r>
    </w:p>
    <w:p w14:paraId="24BCF6CB" w14:textId="4A4F1A6E" w:rsidR="00CB7827" w:rsidRPr="00C91E79" w:rsidRDefault="00075801">
      <w:pPr>
        <w:rPr>
          <w:sz w:val="22"/>
          <w:szCs w:val="22"/>
        </w:rPr>
      </w:pPr>
      <w:hyperlink r:id="rId17" w:history="1">
        <w:r w:rsidRPr="00C91E79">
          <w:rPr>
            <w:rStyle w:val="Hyperlink"/>
            <w:sz w:val="22"/>
            <w:szCs w:val="22"/>
          </w:rPr>
          <w:t>https://journals.sagepub.com/doi/10.1177/10564926231169170</w:t>
        </w:r>
      </w:hyperlink>
    </w:p>
    <w:p w14:paraId="45B70E1F" w14:textId="77777777" w:rsidR="00075801" w:rsidRDefault="00075801"/>
    <w:sectPr w:rsidR="00075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A93"/>
    <w:rsid w:val="00056591"/>
    <w:rsid w:val="00075801"/>
    <w:rsid w:val="001339BF"/>
    <w:rsid w:val="00135DB7"/>
    <w:rsid w:val="00185AEC"/>
    <w:rsid w:val="00274407"/>
    <w:rsid w:val="00441A93"/>
    <w:rsid w:val="00867D7E"/>
    <w:rsid w:val="008A5939"/>
    <w:rsid w:val="009268A6"/>
    <w:rsid w:val="00966DB9"/>
    <w:rsid w:val="00970392"/>
    <w:rsid w:val="009D2A52"/>
    <w:rsid w:val="00A17D15"/>
    <w:rsid w:val="00B326A2"/>
    <w:rsid w:val="00C91E79"/>
    <w:rsid w:val="00C973D9"/>
    <w:rsid w:val="00CB7827"/>
    <w:rsid w:val="00D6779D"/>
    <w:rsid w:val="00D70580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2D736"/>
  <w15:chartTrackingRefBased/>
  <w15:docId w15:val="{4E03E2B7-B1CE-420F-A371-3A5D1257D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A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A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A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A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A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A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A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A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A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A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A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A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A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A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A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1A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A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A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1A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1A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A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1A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1A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1A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1A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1A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A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A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1A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B78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78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B782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3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McKenzie_Wark" TargetMode="External"/><Relationship Id="rId13" Type="http://schemas.openxmlformats.org/officeDocument/2006/relationships/hyperlink" Target="https://en.wikipedia.org/wiki/Sociology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Andrei_Platonov" TargetMode="External"/><Relationship Id="rId12" Type="http://schemas.openxmlformats.org/officeDocument/2006/relationships/hyperlink" Target="https://en.wikipedia.org/wiki/Analytical_Marxism" TargetMode="External"/><Relationship Id="rId17" Type="http://schemas.openxmlformats.org/officeDocument/2006/relationships/hyperlink" Target="https://journals.sagepub.com/doi/10.1177/1056492623116917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Capitalism" TargetMode="External"/><Relationship Id="rId1" Type="http://schemas.openxmlformats.org/officeDocument/2006/relationships/styles" Target="styles.xml"/><Relationship Id="rId6" Type="http://schemas.openxmlformats.org/officeDocument/2006/relationships/hyperlink" Target="https://en.wikipedia.org/wiki/Alexander_Bogdanov" TargetMode="External"/><Relationship Id="rId11" Type="http://schemas.openxmlformats.org/officeDocument/2006/relationships/hyperlink" Target="https://en.wikipedia.org/wiki/Kim_Stanley_Robinson" TargetMode="External"/><Relationship Id="rId5" Type="http://schemas.openxmlformats.org/officeDocument/2006/relationships/hyperlink" Target="https://en.wikipedia.org/wiki/Marxism" TargetMode="External"/><Relationship Id="rId15" Type="http://schemas.openxmlformats.org/officeDocument/2006/relationships/hyperlink" Target="https://en.wikipedia.org/wiki/Social_stratification" TargetMode="External"/><Relationship Id="rId10" Type="http://schemas.openxmlformats.org/officeDocument/2006/relationships/hyperlink" Target="https://en.wikipedia.org/wiki/Karen_Barad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en.wikipedia.org/wiki/Anthropocene" TargetMode="External"/><Relationship Id="rId9" Type="http://schemas.openxmlformats.org/officeDocument/2006/relationships/hyperlink" Target="https://en.wikipedia.org/wiki/Donna_Haraway" TargetMode="External"/><Relationship Id="rId14" Type="http://schemas.openxmlformats.org/officeDocument/2006/relationships/hyperlink" Target="https://en.wikipedia.org/wiki/University_of_Wisconsin%E2%80%93Madis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7</cp:revision>
  <dcterms:created xsi:type="dcterms:W3CDTF">2025-03-14T08:52:00Z</dcterms:created>
  <dcterms:modified xsi:type="dcterms:W3CDTF">2025-03-27T12:48:00Z</dcterms:modified>
</cp:coreProperties>
</file>