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E1E26" w14:textId="77777777" w:rsidR="0048304D" w:rsidRPr="006B486A" w:rsidRDefault="006B486A">
      <w:pPr>
        <w:rPr>
          <w:b/>
          <w:sz w:val="24"/>
          <w:szCs w:val="24"/>
        </w:rPr>
      </w:pPr>
      <w:r w:rsidRPr="006B486A">
        <w:rPr>
          <w:b/>
          <w:sz w:val="24"/>
          <w:szCs w:val="24"/>
        </w:rPr>
        <w:t>Tutorial questions</w:t>
      </w:r>
    </w:p>
    <w:p w14:paraId="4BA76C53" w14:textId="77777777" w:rsidR="006B486A" w:rsidRPr="001F549A" w:rsidRDefault="006B486A" w:rsidP="001F549A">
      <w:pPr>
        <w:pStyle w:val="ListParagraph"/>
        <w:widowControl w:val="0"/>
        <w:numPr>
          <w:ilvl w:val="0"/>
          <w:numId w:val="3"/>
        </w:numPr>
        <w:tabs>
          <w:tab w:val="left" w:pos="0"/>
          <w:tab w:val="left" w:pos="475"/>
          <w:tab w:val="left" w:pos="965"/>
          <w:tab w:val="left" w:pos="1440"/>
          <w:tab w:val="left" w:pos="8640"/>
          <w:tab w:val="right" w:leader="dot" w:pos="9720"/>
        </w:tabs>
        <w:suppressAutoHyphens/>
        <w:spacing w:after="0" w:line="360" w:lineRule="auto"/>
        <w:jc w:val="both"/>
        <w:rPr>
          <w:rFonts w:eastAsia="Times New Roman" w:cs="Times New Roman"/>
          <w:noProof/>
          <w:sz w:val="24"/>
          <w:szCs w:val="20"/>
        </w:rPr>
      </w:pPr>
      <w:r w:rsidRPr="001F549A">
        <w:rPr>
          <w:rFonts w:eastAsia="Times New Roman" w:cs="Times New Roman"/>
          <w:noProof/>
          <w:sz w:val="24"/>
          <w:szCs w:val="20"/>
        </w:rPr>
        <w:t>The following are various methods of intervening in trade:</w:t>
      </w:r>
    </w:p>
    <w:p w14:paraId="70F381CB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right" w:pos="965"/>
          <w:tab w:val="left" w:pos="1170"/>
          <w:tab w:val="right" w:leader="dot" w:pos="9720"/>
        </w:tabs>
        <w:suppressAutoHyphens/>
        <w:spacing w:after="0" w:line="288" w:lineRule="auto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  <w:t>(i)</w:t>
      </w:r>
      <w:r w:rsidRPr="006B486A">
        <w:rPr>
          <w:rFonts w:eastAsia="Times New Roman" w:cs="Times New Roman"/>
          <w:noProof/>
          <w:sz w:val="24"/>
          <w:szCs w:val="20"/>
        </w:rPr>
        <w:tab/>
        <w:t>Tariffs</w:t>
      </w:r>
    </w:p>
    <w:p w14:paraId="48C73A30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right" w:pos="965"/>
          <w:tab w:val="left" w:pos="1170"/>
          <w:tab w:val="right" w:leader="dot" w:pos="9720"/>
        </w:tabs>
        <w:suppressAutoHyphens/>
        <w:spacing w:after="0" w:line="288" w:lineRule="auto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  <w:t>(ii)</w:t>
      </w:r>
      <w:r w:rsidRPr="006B486A">
        <w:rPr>
          <w:rFonts w:eastAsia="Times New Roman" w:cs="Times New Roman"/>
          <w:noProof/>
          <w:sz w:val="24"/>
          <w:szCs w:val="20"/>
        </w:rPr>
        <w:tab/>
        <w:t>Quotas</w:t>
      </w:r>
    </w:p>
    <w:p w14:paraId="1E101D94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right" w:pos="965"/>
          <w:tab w:val="left" w:pos="1170"/>
          <w:tab w:val="right" w:leader="dot" w:pos="9720"/>
        </w:tabs>
        <w:suppressAutoHyphens/>
        <w:spacing w:after="0" w:line="288" w:lineRule="auto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  <w:t>(iii)</w:t>
      </w:r>
      <w:r w:rsidRPr="006B486A">
        <w:rPr>
          <w:rFonts w:eastAsia="Times New Roman" w:cs="Times New Roman"/>
          <w:noProof/>
          <w:sz w:val="24"/>
          <w:szCs w:val="20"/>
        </w:rPr>
        <w:tab/>
        <w:t>Exchange controls</w:t>
      </w:r>
    </w:p>
    <w:p w14:paraId="6B4B7DF2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right" w:pos="965"/>
          <w:tab w:val="left" w:pos="1170"/>
          <w:tab w:val="right" w:leader="dot" w:pos="9720"/>
        </w:tabs>
        <w:suppressAutoHyphens/>
        <w:spacing w:after="0" w:line="288" w:lineRule="auto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  <w:t>(iv)</w:t>
      </w:r>
      <w:r w:rsidRPr="006B486A">
        <w:rPr>
          <w:rFonts w:eastAsia="Times New Roman" w:cs="Times New Roman"/>
          <w:noProof/>
          <w:sz w:val="24"/>
          <w:szCs w:val="20"/>
        </w:rPr>
        <w:tab/>
        <w:t>Import licensing</w:t>
      </w:r>
    </w:p>
    <w:p w14:paraId="4A2B9C2F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right" w:pos="965"/>
          <w:tab w:val="left" w:pos="1170"/>
          <w:tab w:val="right" w:leader="dot" w:pos="9720"/>
        </w:tabs>
        <w:suppressAutoHyphens/>
        <w:spacing w:after="0" w:line="288" w:lineRule="auto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  <w:t>(v)</w:t>
      </w:r>
      <w:r w:rsidRPr="006B486A">
        <w:rPr>
          <w:rFonts w:eastAsia="Times New Roman" w:cs="Times New Roman"/>
          <w:noProof/>
          <w:sz w:val="24"/>
          <w:szCs w:val="20"/>
        </w:rPr>
        <w:tab/>
        <w:t>Export subsidies</w:t>
      </w:r>
    </w:p>
    <w:p w14:paraId="061386E0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right" w:pos="965"/>
          <w:tab w:val="left" w:pos="1170"/>
          <w:tab w:val="right" w:leader="dot" w:pos="9720"/>
        </w:tabs>
        <w:suppressAutoHyphens/>
        <w:spacing w:after="0" w:line="288" w:lineRule="auto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  <w:t>(vi)</w:t>
      </w:r>
      <w:r w:rsidRPr="006B486A">
        <w:rPr>
          <w:rFonts w:eastAsia="Times New Roman" w:cs="Times New Roman"/>
          <w:noProof/>
          <w:sz w:val="24"/>
          <w:szCs w:val="20"/>
        </w:rPr>
        <w:tab/>
        <w:t>Embargoes</w:t>
      </w:r>
    </w:p>
    <w:p w14:paraId="362A0403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right" w:pos="965"/>
          <w:tab w:val="left" w:pos="1170"/>
          <w:tab w:val="right" w:leader="dot" w:pos="9720"/>
        </w:tabs>
        <w:suppressAutoHyphens/>
        <w:spacing w:after="0" w:line="480" w:lineRule="auto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  <w:t>(vii)</w:t>
      </w:r>
      <w:r w:rsidRPr="006B486A">
        <w:rPr>
          <w:rFonts w:eastAsia="Times New Roman" w:cs="Times New Roman"/>
          <w:noProof/>
          <w:sz w:val="24"/>
          <w:szCs w:val="20"/>
        </w:rPr>
        <w:tab/>
        <w:t>Administrative barriers</w:t>
      </w:r>
    </w:p>
    <w:p w14:paraId="04E8A941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left" w:pos="965"/>
          <w:tab w:val="left" w:pos="1440"/>
          <w:tab w:val="right" w:leader="dot" w:pos="9720"/>
        </w:tabs>
        <w:suppressAutoHyphens/>
        <w:spacing w:after="120" w:line="480" w:lineRule="auto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  <w:t>Match each of the above to the following:</w:t>
      </w:r>
    </w:p>
    <w:p w14:paraId="6CB1E4FF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left" w:pos="965"/>
          <w:tab w:val="left" w:pos="1440"/>
          <w:tab w:val="left" w:pos="8640"/>
          <w:tab w:val="right" w:leader="dot" w:pos="9720"/>
        </w:tabs>
        <w:suppressAutoHyphens/>
        <w:spacing w:after="0" w:line="480" w:lineRule="auto"/>
        <w:ind w:left="720" w:hanging="720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  <w:t>(a)</w:t>
      </w:r>
      <w:r w:rsidRPr="006B486A">
        <w:rPr>
          <w:rFonts w:eastAsia="Times New Roman" w:cs="Times New Roman"/>
          <w:noProof/>
          <w:sz w:val="24"/>
          <w:szCs w:val="20"/>
        </w:rPr>
        <w:tab/>
        <w:t>A ban on the importation of illegal drugs.</w:t>
      </w: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</w:r>
    </w:p>
    <w:p w14:paraId="7FAB084A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left" w:pos="965"/>
          <w:tab w:val="left" w:pos="1440"/>
          <w:tab w:val="left" w:pos="8640"/>
          <w:tab w:val="right" w:leader="dot" w:pos="9720"/>
        </w:tabs>
        <w:suppressAutoHyphens/>
        <w:spacing w:after="0" w:line="240" w:lineRule="auto"/>
        <w:ind w:left="720" w:hanging="720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  <w:t>(b)</w:t>
      </w:r>
      <w:r w:rsidRPr="006B486A">
        <w:rPr>
          <w:rFonts w:eastAsia="Times New Roman" w:cs="Times New Roman"/>
          <w:noProof/>
          <w:sz w:val="24"/>
          <w:szCs w:val="20"/>
        </w:rPr>
        <w:tab/>
        <w:t>A government imposed restriction on the number of cars that may be</w:t>
      </w:r>
    </w:p>
    <w:p w14:paraId="5F69F03F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left" w:pos="965"/>
          <w:tab w:val="left" w:pos="1440"/>
          <w:tab w:val="left" w:pos="8640"/>
          <w:tab w:val="right" w:leader="dot" w:pos="9720"/>
        </w:tabs>
        <w:suppressAutoHyphens/>
        <w:spacing w:after="0" w:line="480" w:lineRule="auto"/>
        <w:ind w:left="720" w:hanging="720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  <w:t>imported from Japan.</w:t>
      </w: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</w:r>
    </w:p>
    <w:p w14:paraId="7E329A58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left" w:pos="965"/>
          <w:tab w:val="left" w:pos="1440"/>
          <w:tab w:val="left" w:pos="8640"/>
          <w:tab w:val="right" w:leader="dot" w:pos="9720"/>
        </w:tabs>
        <w:suppressAutoHyphens/>
        <w:spacing w:after="0" w:line="240" w:lineRule="auto"/>
        <w:ind w:left="720" w:hanging="720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  <w:t>(c)</w:t>
      </w:r>
      <w:r w:rsidRPr="006B486A">
        <w:rPr>
          <w:rFonts w:eastAsia="Times New Roman" w:cs="Times New Roman"/>
          <w:noProof/>
          <w:sz w:val="24"/>
          <w:szCs w:val="20"/>
        </w:rPr>
        <w:tab/>
        <w:t>The dumping of surplus EU wheat at artificially low prices on the</w:t>
      </w:r>
    </w:p>
    <w:p w14:paraId="76580CAA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left" w:pos="965"/>
          <w:tab w:val="left" w:pos="1440"/>
          <w:tab w:val="left" w:pos="8640"/>
          <w:tab w:val="right" w:leader="dot" w:pos="9720"/>
        </w:tabs>
        <w:suppressAutoHyphens/>
        <w:spacing w:after="0" w:line="480" w:lineRule="auto"/>
        <w:ind w:left="720" w:hanging="720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  <w:t>international market</w:t>
      </w: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</w:r>
    </w:p>
    <w:p w14:paraId="2AEAC8C6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left" w:pos="965"/>
          <w:tab w:val="left" w:pos="1440"/>
          <w:tab w:val="left" w:pos="8640"/>
          <w:tab w:val="right" w:leader="dot" w:pos="9720"/>
        </w:tabs>
        <w:suppressAutoHyphens/>
        <w:spacing w:after="0" w:line="480" w:lineRule="auto"/>
        <w:ind w:left="720" w:hanging="720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  <w:t>(d)</w:t>
      </w:r>
      <w:r w:rsidRPr="006B486A">
        <w:rPr>
          <w:rFonts w:eastAsia="Times New Roman" w:cs="Times New Roman"/>
          <w:noProof/>
          <w:sz w:val="24"/>
          <w:szCs w:val="20"/>
        </w:rPr>
        <w:tab/>
        <w:t>The exclusion of imports that do not meet rigid safety standards</w:t>
      </w: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</w:r>
    </w:p>
    <w:p w14:paraId="0C2526E1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left" w:pos="965"/>
          <w:tab w:val="left" w:pos="1440"/>
          <w:tab w:val="left" w:pos="8640"/>
          <w:tab w:val="right" w:leader="dot" w:pos="9720"/>
        </w:tabs>
        <w:suppressAutoHyphens/>
        <w:spacing w:after="0" w:line="480" w:lineRule="auto"/>
        <w:ind w:left="720" w:hanging="720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  <w:t>(e)</w:t>
      </w:r>
      <w:r w:rsidRPr="006B486A">
        <w:rPr>
          <w:rFonts w:eastAsia="Times New Roman" w:cs="Times New Roman"/>
          <w:noProof/>
          <w:sz w:val="24"/>
          <w:szCs w:val="20"/>
        </w:rPr>
        <w:tab/>
        <w:t>Customs duties on tobacco and alcoholic drinks</w:t>
      </w: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</w:r>
    </w:p>
    <w:p w14:paraId="08513C24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left" w:pos="965"/>
          <w:tab w:val="left" w:pos="1440"/>
          <w:tab w:val="left" w:pos="8640"/>
          <w:tab w:val="right" w:leader="dot" w:pos="9720"/>
        </w:tabs>
        <w:suppressAutoHyphens/>
        <w:spacing w:after="0" w:line="480" w:lineRule="auto"/>
        <w:ind w:left="720" w:hanging="720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  <w:t>(f)</w:t>
      </w: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  <w:t>A tax imposed by the government on foreign currency deals.</w:t>
      </w: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</w:r>
    </w:p>
    <w:p w14:paraId="2F7CDF9C" w14:textId="77777777" w:rsidR="006B486A" w:rsidRPr="006B486A" w:rsidRDefault="006B486A" w:rsidP="006B486A">
      <w:pPr>
        <w:widowControl w:val="0"/>
        <w:tabs>
          <w:tab w:val="left" w:pos="0"/>
          <w:tab w:val="left" w:pos="475"/>
          <w:tab w:val="left" w:pos="965"/>
          <w:tab w:val="left" w:pos="1440"/>
          <w:tab w:val="left" w:pos="8640"/>
          <w:tab w:val="right" w:leader="dot" w:pos="9720"/>
        </w:tabs>
        <w:suppressAutoHyphens/>
        <w:spacing w:after="0" w:line="480" w:lineRule="auto"/>
        <w:ind w:left="720" w:hanging="720"/>
        <w:jc w:val="both"/>
        <w:rPr>
          <w:rFonts w:eastAsia="Times New Roman" w:cs="Times New Roman"/>
          <w:noProof/>
          <w:sz w:val="24"/>
          <w:szCs w:val="20"/>
        </w:rPr>
      </w:pPr>
      <w:r w:rsidRPr="006B486A">
        <w:rPr>
          <w:rFonts w:eastAsia="Times New Roman" w:cs="Times New Roman"/>
          <w:noProof/>
          <w:sz w:val="24"/>
          <w:szCs w:val="20"/>
        </w:rPr>
        <w:tab/>
        <w:t>(g)</w:t>
      </w:r>
      <w:r w:rsidRPr="006B486A">
        <w:rPr>
          <w:rFonts w:eastAsia="Times New Roman" w:cs="Times New Roman"/>
          <w:noProof/>
          <w:sz w:val="24"/>
          <w:szCs w:val="20"/>
        </w:rPr>
        <w:tab/>
        <w:t>The granting of import permits solely to officially recognised importers.</w:t>
      </w:r>
      <w:r w:rsidRPr="006B486A">
        <w:rPr>
          <w:rFonts w:eastAsia="Times New Roman" w:cs="Times New Roman"/>
          <w:noProof/>
          <w:sz w:val="24"/>
          <w:szCs w:val="20"/>
        </w:rPr>
        <w:tab/>
      </w:r>
      <w:r w:rsidRPr="006B486A">
        <w:rPr>
          <w:rFonts w:eastAsia="Times New Roman" w:cs="Times New Roman"/>
          <w:noProof/>
          <w:sz w:val="24"/>
          <w:szCs w:val="20"/>
        </w:rPr>
        <w:tab/>
      </w:r>
    </w:p>
    <w:p w14:paraId="649B35CB" w14:textId="77777777" w:rsidR="006B486A" w:rsidRPr="006B486A" w:rsidRDefault="006B486A" w:rsidP="00937E60">
      <w:pPr>
        <w:widowControl w:val="0"/>
        <w:tabs>
          <w:tab w:val="left" w:pos="0"/>
          <w:tab w:val="left" w:pos="475"/>
          <w:tab w:val="left" w:pos="965"/>
          <w:tab w:val="left" w:pos="1440"/>
          <w:tab w:val="right" w:leader="dot" w:pos="9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</w:rPr>
      </w:pPr>
    </w:p>
    <w:p w14:paraId="316B8995" w14:textId="77777777" w:rsidR="00937E60" w:rsidRPr="001F549A" w:rsidRDefault="00937E60" w:rsidP="001F549A">
      <w:pPr>
        <w:pStyle w:val="ListParagraph"/>
        <w:numPr>
          <w:ilvl w:val="0"/>
          <w:numId w:val="3"/>
        </w:numPr>
        <w:tabs>
          <w:tab w:val="left" w:pos="0"/>
          <w:tab w:val="left" w:pos="475"/>
          <w:tab w:val="left" w:pos="965"/>
          <w:tab w:val="right" w:leader="dot" w:pos="9720"/>
        </w:tabs>
        <w:suppressAutoHyphens/>
        <w:jc w:val="both"/>
        <w:rPr>
          <w:rFonts w:ascii="Times New Roman" w:eastAsia="Times New Roman" w:hAnsi="Times New Roman" w:cs="Times New Roman"/>
          <w:noProof/>
          <w:sz w:val="24"/>
          <w:szCs w:val="20"/>
        </w:rPr>
      </w:pPr>
      <w:r w:rsidRPr="001F549A">
        <w:rPr>
          <w:rFonts w:ascii="Times New Roman" w:eastAsia="Times New Roman" w:hAnsi="Times New Roman" w:cs="Times New Roman"/>
          <w:noProof/>
          <w:sz w:val="24"/>
          <w:szCs w:val="20"/>
        </w:rPr>
        <w:t>What is fallacious about the following two arguments? Is there any truth in either?</w:t>
      </w:r>
    </w:p>
    <w:p w14:paraId="0589F4FF" w14:textId="77777777" w:rsidR="00937E60" w:rsidRPr="00937E60" w:rsidRDefault="00937E60" w:rsidP="00937E60">
      <w:pPr>
        <w:widowControl w:val="0"/>
        <w:tabs>
          <w:tab w:val="left" w:pos="0"/>
          <w:tab w:val="left" w:pos="475"/>
          <w:tab w:val="left" w:pos="965"/>
          <w:tab w:val="right" w:leader="dot" w:pos="9720"/>
        </w:tabs>
        <w:suppressAutoHyphens/>
        <w:spacing w:after="0" w:line="240" w:lineRule="auto"/>
        <w:ind w:left="475" w:hanging="475"/>
        <w:jc w:val="both"/>
        <w:rPr>
          <w:rFonts w:ascii="Times New Roman" w:eastAsia="Times New Roman" w:hAnsi="Times New Roman" w:cs="Times New Roman"/>
          <w:noProof/>
          <w:sz w:val="24"/>
          <w:szCs w:val="20"/>
        </w:rPr>
      </w:pPr>
    </w:p>
    <w:p w14:paraId="18888247" w14:textId="77777777" w:rsidR="00937E60" w:rsidRPr="00937E60" w:rsidRDefault="00937E60" w:rsidP="00937E60">
      <w:pPr>
        <w:widowControl w:val="0"/>
        <w:tabs>
          <w:tab w:val="left" w:pos="0"/>
          <w:tab w:val="left" w:pos="475"/>
          <w:tab w:val="left" w:pos="965"/>
          <w:tab w:val="right" w:leader="dot" w:pos="9720"/>
        </w:tabs>
        <w:suppressAutoHyphens/>
        <w:spacing w:after="0" w:line="240" w:lineRule="auto"/>
        <w:ind w:left="965" w:hanging="965"/>
        <w:jc w:val="both"/>
        <w:rPr>
          <w:rFonts w:ascii="Times New Roman" w:eastAsia="Times New Roman" w:hAnsi="Times New Roman" w:cs="Times New Roman"/>
          <w:noProof/>
          <w:sz w:val="24"/>
          <w:szCs w:val="20"/>
        </w:rPr>
      </w:pPr>
      <w:r w:rsidRPr="00937E60">
        <w:rPr>
          <w:rFonts w:ascii="Times New Roman" w:eastAsia="Times New Roman" w:hAnsi="Times New Roman" w:cs="Times New Roman"/>
          <w:noProof/>
          <w:sz w:val="24"/>
          <w:szCs w:val="20"/>
        </w:rPr>
        <w:tab/>
        <w:t>(a)</w:t>
      </w:r>
      <w:r w:rsidRPr="00937E60">
        <w:rPr>
          <w:rFonts w:ascii="Times New Roman" w:eastAsia="Times New Roman" w:hAnsi="Times New Roman" w:cs="Times New Roman"/>
          <w:noProof/>
          <w:sz w:val="24"/>
          <w:szCs w:val="20"/>
        </w:rPr>
        <w:tab/>
        <w:t>‘Imports should be reduced because money is going abroad which would be better spent at home.’</w:t>
      </w:r>
    </w:p>
    <w:p w14:paraId="47FA94A4" w14:textId="77777777" w:rsidR="00937E60" w:rsidRPr="00937E60" w:rsidRDefault="00937E60" w:rsidP="00937E60">
      <w:pPr>
        <w:widowControl w:val="0"/>
        <w:tabs>
          <w:tab w:val="left" w:pos="0"/>
          <w:tab w:val="left" w:pos="475"/>
          <w:tab w:val="left" w:pos="965"/>
          <w:tab w:val="right" w:leader="dot" w:pos="9720"/>
        </w:tabs>
        <w:suppressAutoHyphens/>
        <w:spacing w:after="0" w:line="240" w:lineRule="auto"/>
        <w:ind w:left="965" w:hanging="965"/>
        <w:jc w:val="both"/>
        <w:rPr>
          <w:rFonts w:ascii="Times New Roman" w:eastAsia="Times New Roman" w:hAnsi="Times New Roman" w:cs="Times New Roman"/>
          <w:noProof/>
          <w:sz w:val="24"/>
          <w:szCs w:val="20"/>
        </w:rPr>
      </w:pPr>
    </w:p>
    <w:p w14:paraId="73252FEA" w14:textId="77777777" w:rsidR="00937E60" w:rsidRPr="00937E60" w:rsidRDefault="00937E60" w:rsidP="00937E60">
      <w:pPr>
        <w:widowControl w:val="0"/>
        <w:tabs>
          <w:tab w:val="left" w:pos="0"/>
          <w:tab w:val="left" w:pos="475"/>
          <w:tab w:val="left" w:pos="990"/>
          <w:tab w:val="right" w:leader="dot" w:pos="9720"/>
        </w:tabs>
        <w:suppressAutoHyphens/>
        <w:spacing w:after="0" w:line="432" w:lineRule="auto"/>
        <w:ind w:left="475" w:hanging="475"/>
        <w:jc w:val="both"/>
        <w:rPr>
          <w:rFonts w:ascii="Times New Roman" w:eastAsia="Times New Roman" w:hAnsi="Times New Roman" w:cs="Times New Roman"/>
          <w:noProof/>
          <w:sz w:val="24"/>
          <w:szCs w:val="20"/>
        </w:rPr>
      </w:pPr>
      <w:r w:rsidRPr="00937E60">
        <w:rPr>
          <w:rFonts w:ascii="Times New Roman" w:eastAsia="Times New Roman" w:hAnsi="Times New Roman" w:cs="Times New Roman"/>
          <w:noProof/>
          <w:sz w:val="24"/>
          <w:szCs w:val="20"/>
        </w:rPr>
        <w:tab/>
      </w:r>
      <w:r w:rsidRPr="00937E60">
        <w:rPr>
          <w:rFonts w:ascii="Times New Roman" w:eastAsia="Times New Roman" w:hAnsi="Times New Roman" w:cs="Times New Roman"/>
          <w:noProof/>
          <w:sz w:val="24"/>
          <w:szCs w:val="20"/>
        </w:rPr>
        <w:tab/>
      </w:r>
      <w:r w:rsidRPr="00937E60">
        <w:rPr>
          <w:rFonts w:ascii="Times New Roman" w:eastAsia="Times New Roman" w:hAnsi="Times New Roman" w:cs="Times New Roman"/>
          <w:noProof/>
          <w:sz w:val="24"/>
          <w:szCs w:val="20"/>
        </w:rPr>
        <w:tab/>
      </w:r>
    </w:p>
    <w:p w14:paraId="74AC2A20" w14:textId="77777777" w:rsidR="00937E60" w:rsidRPr="00937E60" w:rsidRDefault="00937E60" w:rsidP="00937E60">
      <w:pPr>
        <w:widowControl w:val="0"/>
        <w:tabs>
          <w:tab w:val="left" w:pos="0"/>
          <w:tab w:val="left" w:pos="475"/>
          <w:tab w:val="left" w:pos="990"/>
          <w:tab w:val="right" w:leader="dot" w:pos="9720"/>
        </w:tabs>
        <w:suppressAutoHyphens/>
        <w:spacing w:after="0" w:line="432" w:lineRule="auto"/>
        <w:ind w:left="475" w:hanging="475"/>
        <w:jc w:val="both"/>
        <w:rPr>
          <w:rFonts w:ascii="Times New Roman" w:eastAsia="Times New Roman" w:hAnsi="Times New Roman" w:cs="Times New Roman"/>
          <w:noProof/>
          <w:sz w:val="24"/>
          <w:szCs w:val="20"/>
        </w:rPr>
      </w:pPr>
      <w:r w:rsidRPr="00937E60">
        <w:rPr>
          <w:rFonts w:ascii="Times New Roman" w:eastAsia="Times New Roman" w:hAnsi="Times New Roman" w:cs="Times New Roman"/>
          <w:noProof/>
          <w:sz w:val="24"/>
          <w:szCs w:val="20"/>
        </w:rPr>
        <w:tab/>
      </w:r>
      <w:r w:rsidRPr="00937E60">
        <w:rPr>
          <w:rFonts w:ascii="Times New Roman" w:eastAsia="Times New Roman" w:hAnsi="Times New Roman" w:cs="Times New Roman"/>
          <w:noProof/>
          <w:sz w:val="24"/>
          <w:szCs w:val="20"/>
        </w:rPr>
        <w:tab/>
      </w:r>
      <w:r w:rsidRPr="00937E60">
        <w:rPr>
          <w:rFonts w:ascii="Times New Roman" w:eastAsia="Times New Roman" w:hAnsi="Times New Roman" w:cs="Times New Roman"/>
          <w:noProof/>
          <w:sz w:val="24"/>
          <w:szCs w:val="20"/>
        </w:rPr>
        <w:tab/>
      </w:r>
    </w:p>
    <w:p w14:paraId="0BD9133A" w14:textId="77777777" w:rsidR="00937E60" w:rsidRDefault="00937E60" w:rsidP="00937E60">
      <w:pPr>
        <w:widowControl w:val="0"/>
        <w:tabs>
          <w:tab w:val="left" w:pos="0"/>
          <w:tab w:val="left" w:pos="475"/>
          <w:tab w:val="left" w:pos="990"/>
          <w:tab w:val="right" w:leader="dot" w:pos="9720"/>
        </w:tabs>
        <w:suppressAutoHyphens/>
        <w:spacing w:before="120" w:after="0" w:line="432" w:lineRule="auto"/>
        <w:ind w:left="475" w:hanging="475"/>
        <w:jc w:val="both"/>
        <w:rPr>
          <w:rFonts w:ascii="Times New Roman" w:eastAsia="Times New Roman" w:hAnsi="Times New Roman" w:cs="Times New Roman"/>
          <w:noProof/>
          <w:sz w:val="24"/>
          <w:szCs w:val="20"/>
        </w:rPr>
      </w:pPr>
      <w:r w:rsidRPr="00937E60">
        <w:rPr>
          <w:rFonts w:ascii="Times New Roman" w:eastAsia="Times New Roman" w:hAnsi="Times New Roman" w:cs="Times New Roman"/>
          <w:noProof/>
          <w:sz w:val="24"/>
          <w:szCs w:val="20"/>
        </w:rPr>
        <w:tab/>
        <w:t>(b)</w:t>
      </w:r>
      <w:r w:rsidRPr="00937E60">
        <w:rPr>
          <w:rFonts w:ascii="Times New Roman" w:eastAsia="Times New Roman" w:hAnsi="Times New Roman" w:cs="Times New Roman"/>
          <w:noProof/>
          <w:sz w:val="24"/>
          <w:szCs w:val="20"/>
        </w:rPr>
        <w:tab/>
        <w:t>‘We should protect our industries from being und</w:t>
      </w:r>
      <w:r w:rsidR="001F549A">
        <w:rPr>
          <w:rFonts w:ascii="Times New Roman" w:eastAsia="Times New Roman" w:hAnsi="Times New Roman" w:cs="Times New Roman"/>
          <w:noProof/>
          <w:sz w:val="24"/>
          <w:szCs w:val="20"/>
        </w:rPr>
        <w:t xml:space="preserve">ercut by imports produced using </w:t>
      </w:r>
      <w:r w:rsidRPr="00937E60">
        <w:rPr>
          <w:rFonts w:ascii="Times New Roman" w:eastAsia="Times New Roman" w:hAnsi="Times New Roman" w:cs="Times New Roman"/>
          <w:noProof/>
          <w:sz w:val="24"/>
          <w:szCs w:val="20"/>
        </w:rPr>
        <w:t xml:space="preserve">cheap </w:t>
      </w:r>
      <w:r w:rsidR="00537FB6">
        <w:rPr>
          <w:rFonts w:ascii="Times New Roman" w:eastAsia="Times New Roman" w:hAnsi="Times New Roman" w:cs="Times New Roman"/>
          <w:noProof/>
          <w:sz w:val="24"/>
          <w:szCs w:val="20"/>
        </w:rPr>
        <w:t>labour’</w:t>
      </w:r>
      <w:r w:rsidRPr="00937E60">
        <w:rPr>
          <w:rFonts w:ascii="Times New Roman" w:eastAsia="Times New Roman" w:hAnsi="Times New Roman" w:cs="Times New Roman"/>
          <w:noProof/>
          <w:sz w:val="24"/>
          <w:szCs w:val="20"/>
        </w:rPr>
        <w:tab/>
      </w:r>
    </w:p>
    <w:p w14:paraId="21C34674" w14:textId="77777777" w:rsidR="00FD7340" w:rsidRDefault="00FD7340" w:rsidP="00937E60">
      <w:pPr>
        <w:widowControl w:val="0"/>
        <w:tabs>
          <w:tab w:val="left" w:pos="0"/>
          <w:tab w:val="left" w:pos="475"/>
          <w:tab w:val="left" w:pos="990"/>
          <w:tab w:val="right" w:leader="dot" w:pos="9720"/>
        </w:tabs>
        <w:suppressAutoHyphens/>
        <w:spacing w:before="120" w:after="0" w:line="432" w:lineRule="auto"/>
        <w:ind w:left="475" w:hanging="475"/>
        <w:jc w:val="both"/>
        <w:rPr>
          <w:rFonts w:ascii="Times New Roman" w:eastAsia="Times New Roman" w:hAnsi="Times New Roman" w:cs="Times New Roman"/>
          <w:noProof/>
          <w:sz w:val="24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tab/>
      </w:r>
    </w:p>
    <w:p w14:paraId="5B729453" w14:textId="77777777" w:rsidR="00D75436" w:rsidRDefault="001F549A" w:rsidP="00D75436">
      <w:pPr>
        <w:pStyle w:val="ListParagraph"/>
        <w:widowControl w:val="0"/>
        <w:numPr>
          <w:ilvl w:val="0"/>
          <w:numId w:val="3"/>
        </w:numPr>
        <w:tabs>
          <w:tab w:val="left" w:pos="0"/>
          <w:tab w:val="left" w:pos="475"/>
          <w:tab w:val="left" w:pos="990"/>
          <w:tab w:val="right" w:leader="dot" w:pos="9720"/>
        </w:tabs>
        <w:suppressAutoHyphens/>
        <w:spacing w:before="120" w:after="0" w:line="432" w:lineRule="auto"/>
        <w:jc w:val="both"/>
        <w:rPr>
          <w:noProof/>
          <w:sz w:val="24"/>
        </w:rPr>
      </w:pPr>
      <w:r w:rsidRPr="001F549A">
        <w:rPr>
          <w:noProof/>
          <w:sz w:val="24"/>
        </w:rPr>
        <w:lastRenderedPageBreak/>
        <w:t>Give three economic advantages to the Member States of the development of the single market in the EU.</w:t>
      </w:r>
    </w:p>
    <w:p w14:paraId="4F14C903" w14:textId="77777777" w:rsidR="00D75436" w:rsidRPr="00D75436" w:rsidRDefault="00D75436" w:rsidP="00D75436">
      <w:pPr>
        <w:widowControl w:val="0"/>
        <w:tabs>
          <w:tab w:val="left" w:pos="0"/>
          <w:tab w:val="left" w:pos="475"/>
          <w:tab w:val="left" w:pos="990"/>
          <w:tab w:val="right" w:leader="dot" w:pos="9720"/>
        </w:tabs>
        <w:suppressAutoHyphens/>
        <w:spacing w:before="120" w:after="0" w:line="432" w:lineRule="auto"/>
        <w:jc w:val="both"/>
        <w:rPr>
          <w:noProof/>
          <w:sz w:val="24"/>
        </w:rPr>
      </w:pPr>
    </w:p>
    <w:p w14:paraId="6B7048EF" w14:textId="77777777" w:rsidR="001F549A" w:rsidRPr="001F549A" w:rsidRDefault="001F549A" w:rsidP="001F549A">
      <w:pPr>
        <w:widowControl w:val="0"/>
        <w:tabs>
          <w:tab w:val="left" w:pos="0"/>
          <w:tab w:val="left" w:pos="475"/>
          <w:tab w:val="left" w:pos="990"/>
          <w:tab w:val="right" w:leader="dot" w:pos="9720"/>
        </w:tabs>
        <w:suppressAutoHyphens/>
        <w:spacing w:before="120" w:after="0" w:line="432" w:lineRule="auto"/>
        <w:jc w:val="both"/>
        <w:rPr>
          <w:rFonts w:ascii="Times New Roman" w:eastAsia="Times New Roman" w:hAnsi="Times New Roman" w:cs="Times New Roman"/>
          <w:noProof/>
          <w:sz w:val="24"/>
          <w:szCs w:val="20"/>
        </w:rPr>
      </w:pPr>
    </w:p>
    <w:p w14:paraId="4DAAF8A7" w14:textId="77777777" w:rsidR="00937E60" w:rsidRDefault="00937E60" w:rsidP="00937E60">
      <w:pPr>
        <w:widowControl w:val="0"/>
        <w:tabs>
          <w:tab w:val="left" w:pos="0"/>
          <w:tab w:val="left" w:pos="475"/>
          <w:tab w:val="left" w:pos="990"/>
          <w:tab w:val="right" w:leader="dot" w:pos="9720"/>
        </w:tabs>
        <w:suppressAutoHyphens/>
        <w:spacing w:before="120" w:after="0" w:line="432" w:lineRule="auto"/>
        <w:ind w:left="475" w:hanging="475"/>
        <w:jc w:val="both"/>
        <w:rPr>
          <w:noProof/>
          <w:sz w:val="24"/>
        </w:rPr>
      </w:pPr>
      <w:r w:rsidRPr="00937E60">
        <w:rPr>
          <w:rFonts w:ascii="Times New Roman" w:eastAsia="Times New Roman" w:hAnsi="Times New Roman" w:cs="Times New Roman"/>
          <w:noProof/>
          <w:sz w:val="24"/>
          <w:szCs w:val="20"/>
        </w:rPr>
        <w:tab/>
      </w:r>
      <w:r>
        <w:rPr>
          <w:noProof/>
          <w:sz w:val="24"/>
        </w:rPr>
        <w:tab/>
      </w:r>
    </w:p>
    <w:p w14:paraId="3311F403" w14:textId="77777777" w:rsidR="00937E60" w:rsidRPr="00937E60" w:rsidRDefault="00937E60" w:rsidP="00937E60">
      <w:pPr>
        <w:widowControl w:val="0"/>
        <w:tabs>
          <w:tab w:val="left" w:pos="0"/>
          <w:tab w:val="left" w:pos="475"/>
          <w:tab w:val="left" w:pos="990"/>
          <w:tab w:val="right" w:leader="dot" w:pos="9720"/>
        </w:tabs>
        <w:suppressAutoHyphens/>
        <w:spacing w:before="120" w:after="0" w:line="432" w:lineRule="auto"/>
        <w:ind w:left="475" w:hanging="475"/>
        <w:jc w:val="both"/>
        <w:rPr>
          <w:rFonts w:ascii="Times New Roman" w:eastAsia="Times New Roman" w:hAnsi="Times New Roman" w:cs="Times New Roman"/>
          <w:noProof/>
          <w:sz w:val="24"/>
          <w:szCs w:val="20"/>
        </w:rPr>
      </w:pPr>
    </w:p>
    <w:p w14:paraId="52CAECA8" w14:textId="77777777" w:rsidR="00937E60" w:rsidRPr="00937E60" w:rsidRDefault="00937E60" w:rsidP="00937E60">
      <w:pPr>
        <w:widowControl w:val="0"/>
        <w:tabs>
          <w:tab w:val="left" w:pos="0"/>
          <w:tab w:val="left" w:pos="475"/>
          <w:tab w:val="left" w:pos="990"/>
          <w:tab w:val="right" w:leader="dot" w:pos="9720"/>
        </w:tabs>
        <w:suppressAutoHyphens/>
        <w:spacing w:before="120" w:after="0" w:line="432" w:lineRule="auto"/>
        <w:ind w:left="475" w:hanging="475"/>
        <w:jc w:val="both"/>
        <w:rPr>
          <w:rFonts w:ascii="Times New Roman" w:eastAsia="Times New Roman" w:hAnsi="Times New Roman" w:cs="Times New Roman"/>
          <w:noProof/>
          <w:sz w:val="24"/>
          <w:szCs w:val="20"/>
        </w:rPr>
      </w:pPr>
    </w:p>
    <w:p w14:paraId="4DE5D381" w14:textId="77777777" w:rsidR="006B486A" w:rsidRDefault="006B486A"/>
    <w:sectPr w:rsidR="006B486A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89D57" w14:textId="77777777" w:rsidR="009C10FB" w:rsidRDefault="009C10FB" w:rsidP="00937E60">
      <w:pPr>
        <w:spacing w:after="0" w:line="240" w:lineRule="auto"/>
      </w:pPr>
      <w:r>
        <w:separator/>
      </w:r>
    </w:p>
  </w:endnote>
  <w:endnote w:type="continuationSeparator" w:id="0">
    <w:p w14:paraId="38830BC0" w14:textId="77777777" w:rsidR="009C10FB" w:rsidRDefault="009C10FB" w:rsidP="0093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07086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93EC8F" w14:textId="77777777" w:rsidR="00937E60" w:rsidRDefault="00937E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7F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E7115A" w14:textId="77777777" w:rsidR="00937E60" w:rsidRDefault="00937E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CB51B" w14:textId="77777777" w:rsidR="009C10FB" w:rsidRDefault="009C10FB" w:rsidP="00937E60">
      <w:pPr>
        <w:spacing w:after="0" w:line="240" w:lineRule="auto"/>
      </w:pPr>
      <w:r>
        <w:separator/>
      </w:r>
    </w:p>
  </w:footnote>
  <w:footnote w:type="continuationSeparator" w:id="0">
    <w:p w14:paraId="5B781CE3" w14:textId="77777777" w:rsidR="009C10FB" w:rsidRDefault="009C10FB" w:rsidP="00937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273829"/>
    <w:multiLevelType w:val="hybridMultilevel"/>
    <w:tmpl w:val="5B7C08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C214CC"/>
    <w:multiLevelType w:val="hybridMultilevel"/>
    <w:tmpl w:val="013802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A020E"/>
    <w:multiLevelType w:val="hybridMultilevel"/>
    <w:tmpl w:val="91469AE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6A"/>
    <w:rsid w:val="001F549A"/>
    <w:rsid w:val="00430337"/>
    <w:rsid w:val="00537FB6"/>
    <w:rsid w:val="006B486A"/>
    <w:rsid w:val="00834B16"/>
    <w:rsid w:val="008C7FE8"/>
    <w:rsid w:val="00937E60"/>
    <w:rsid w:val="009C10FB"/>
    <w:rsid w:val="00A21B89"/>
    <w:rsid w:val="00D75436"/>
    <w:rsid w:val="00E71BD7"/>
    <w:rsid w:val="00FD7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CF267"/>
  <w15:docId w15:val="{FBF53D6D-B6EE-470B-94A8-ED8E122FF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Header">
    <w:name w:val="header"/>
    <w:basedOn w:val="Normal"/>
    <w:link w:val="HeaderChar"/>
    <w:uiPriority w:val="99"/>
    <w:unhideWhenUsed/>
    <w:rsid w:val="0093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7E60"/>
  </w:style>
  <w:style w:type="paragraph" w:styleId="Footer">
    <w:name w:val="footer"/>
    <w:basedOn w:val="Normal"/>
    <w:link w:val="FooterChar"/>
    <w:uiPriority w:val="99"/>
    <w:unhideWhenUsed/>
    <w:rsid w:val="0093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7E60"/>
  </w:style>
  <w:style w:type="paragraph" w:styleId="ListParagraph">
    <w:name w:val="List Paragraph"/>
    <w:basedOn w:val="Normal"/>
    <w:uiPriority w:val="34"/>
    <w:qFormat/>
    <w:rsid w:val="001F5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2</cp:revision>
  <dcterms:created xsi:type="dcterms:W3CDTF">2021-10-12T13:07:00Z</dcterms:created>
  <dcterms:modified xsi:type="dcterms:W3CDTF">2021-10-12T13:07:00Z</dcterms:modified>
</cp:coreProperties>
</file>