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00CA7D5E" w:rsidRPr="00A42F82" w:rsidRDefault="00CA7D5E" w:rsidP="00A91894">
      <w:pPr>
        <w:tabs>
          <w:tab w:val="left" w:pos="5103"/>
        </w:tabs>
        <w:jc w:val="center"/>
        <w:rPr>
          <w:rFonts w:ascii="Arial" w:hAnsi="Arial" w:cs="Arial"/>
          <w:b/>
          <w:bCs/>
        </w:rPr>
      </w:pPr>
    </w:p>
    <w:p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tblPr>
      <w:tblGrid>
        <w:gridCol w:w="10435"/>
      </w:tblGrid>
      <w:tr w:rsidR="00A42F82" w:rsidRPr="00A42F82" w:rsidTr="000C324D">
        <w:tc>
          <w:tcPr>
            <w:tcW w:w="10435" w:type="dxa"/>
          </w:tcPr>
          <w:p w:rsidR="006E7B19" w:rsidRPr="006E7B19" w:rsidRDefault="006E7B19" w:rsidP="00C460B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00A42F82" w:rsidRPr="00A42F82" w:rsidRDefault="00A42F82" w:rsidP="00C460B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sz w:val="22"/>
                <w:szCs w:val="22"/>
              </w:rPr>
              <w:t xml:space="preserve">months for part time students, after the commencement of the research degree orfollowing progression to Part Two of your course. </w:t>
            </w:r>
          </w:p>
          <w:p w:rsidR="00A42F82" w:rsidRPr="00A42F82" w:rsidRDefault="00A42F82" w:rsidP="00C460B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rsidR="00A42F82" w:rsidRDefault="00A42F82" w:rsidP="00C460B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MyTSD</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RDefault="00566C1C" w:rsidP="00C460B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rsidR="00384BA8" w:rsidRDefault="00384BA8" w:rsidP="00C460B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00384BA8" w:rsidRPr="00A42F82" w:rsidRDefault="00384BA8" w:rsidP="00C460B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rsidTr="000C324D">
        <w:tc>
          <w:tcPr>
            <w:tcW w:w="10435" w:type="dxa"/>
          </w:tcPr>
          <w:p w:rsidR="000C324D" w:rsidRPr="00A42F82" w:rsidRDefault="000C324D" w:rsidP="00C460B3">
            <w:pPr>
              <w:rPr>
                <w:rFonts w:ascii="Arial" w:hAnsi="Arial" w:cs="Arial"/>
                <w:b/>
                <w:sz w:val="22"/>
                <w:szCs w:val="22"/>
              </w:rPr>
            </w:pPr>
            <w:r w:rsidRPr="00A42F82">
              <w:rPr>
                <w:rFonts w:ascii="Arial" w:hAnsi="Arial" w:cs="Arial"/>
                <w:b/>
                <w:sz w:val="22"/>
                <w:szCs w:val="22"/>
              </w:rPr>
              <w:t>RESEARCH STAFF ONLY</w:t>
            </w:r>
          </w:p>
          <w:p w:rsidR="000C324D" w:rsidRPr="00A42F82" w:rsidRDefault="000C324D" w:rsidP="00C460B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0C324D" w:rsidRPr="00A42F82" w:rsidRDefault="000C324D" w:rsidP="00C460B3">
            <w:pPr>
              <w:rPr>
                <w:rFonts w:ascii="Arial" w:hAnsi="Arial" w:cs="Arial"/>
                <w:sz w:val="22"/>
                <w:szCs w:val="22"/>
              </w:rPr>
            </w:pPr>
          </w:p>
        </w:tc>
      </w:tr>
      <w:tr w:rsidR="000C324D" w:rsidRPr="00A42F82" w:rsidTr="000C324D">
        <w:tc>
          <w:tcPr>
            <w:tcW w:w="10435" w:type="dxa"/>
          </w:tcPr>
          <w:p w:rsidR="000C324D" w:rsidRPr="00A42F82" w:rsidRDefault="000C324D" w:rsidP="00C460B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RDefault="00A42F82" w:rsidP="00A91894">
      <w:pPr>
        <w:tabs>
          <w:tab w:val="left" w:pos="5103"/>
        </w:tabs>
        <w:jc w:val="both"/>
        <w:rPr>
          <w:rFonts w:ascii="Arial" w:hAnsi="Arial" w:cs="Arial"/>
          <w:b/>
          <w:bCs/>
          <w:sz w:val="22"/>
          <w:szCs w:val="22"/>
        </w:rPr>
      </w:pPr>
    </w:p>
    <w:p w:rsidR="0005478D" w:rsidRPr="00A42F82" w:rsidRDefault="0005478D" w:rsidP="00A91894">
      <w:pPr>
        <w:tabs>
          <w:tab w:val="left" w:pos="5103"/>
        </w:tabs>
        <w:jc w:val="both"/>
        <w:rPr>
          <w:rFonts w:ascii="Arial" w:hAnsi="Arial" w:cs="Arial"/>
          <w:b/>
          <w:bCs/>
          <w:sz w:val="22"/>
          <w:szCs w:val="22"/>
        </w:rPr>
      </w:pPr>
    </w:p>
    <w:p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rsidR="00280A88" w:rsidRPr="00A42F82" w:rsidRDefault="00280A88" w:rsidP="00A91894">
      <w:pPr>
        <w:tabs>
          <w:tab w:val="left" w:pos="5103"/>
        </w:tabs>
        <w:jc w:val="center"/>
        <w:rPr>
          <w:rFonts w:ascii="Arial" w:hAnsi="Arial" w:cs="Arial"/>
          <w:b/>
          <w:bCs/>
          <w:sz w:val="16"/>
          <w:szCs w:val="16"/>
        </w:rPr>
      </w:pPr>
    </w:p>
    <w:p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A42F82" w:rsidRDefault="00EF6306" w:rsidP="00A91894">
      <w:pPr>
        <w:tabs>
          <w:tab w:val="left" w:pos="5103"/>
        </w:tabs>
        <w:jc w:val="both"/>
        <w:rPr>
          <w:rFonts w:ascii="Arial" w:hAnsi="Arial" w:cs="Arial"/>
          <w:sz w:val="22"/>
          <w:szCs w:val="22"/>
        </w:rPr>
      </w:pPr>
    </w:p>
    <w:p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00280A88" w:rsidRPr="00A42F82" w:rsidRDefault="00280A88" w:rsidP="00A91894">
      <w:pPr>
        <w:tabs>
          <w:tab w:val="left" w:pos="5103"/>
        </w:tabs>
        <w:jc w:val="both"/>
        <w:rPr>
          <w:rFonts w:ascii="Arial" w:hAnsi="Arial" w:cs="Arial"/>
          <w:sz w:val="22"/>
          <w:szCs w:val="22"/>
        </w:rPr>
      </w:pPr>
    </w:p>
    <w:p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A42F82" w:rsidRDefault="00EF6306" w:rsidP="00A91894">
      <w:pPr>
        <w:tabs>
          <w:tab w:val="left" w:pos="5103"/>
        </w:tabs>
        <w:jc w:val="both"/>
        <w:rPr>
          <w:rFonts w:ascii="Arial" w:hAnsi="Arial" w:cs="Arial"/>
          <w:sz w:val="22"/>
          <w:szCs w:val="22"/>
        </w:rPr>
      </w:pPr>
    </w:p>
    <w:p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007D46AF" w:rsidRPr="00A42F82" w:rsidRDefault="007D46AF" w:rsidP="00A91894">
      <w:pPr>
        <w:autoSpaceDE w:val="0"/>
        <w:autoSpaceDN w:val="0"/>
        <w:adjustRightInd w:val="0"/>
        <w:jc w:val="both"/>
        <w:rPr>
          <w:rFonts w:ascii="Arial" w:hAnsi="Arial" w:cs="Arial"/>
          <w:sz w:val="22"/>
          <w:szCs w:val="22"/>
        </w:rPr>
      </w:pPr>
    </w:p>
    <w:p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rsidR="00424773" w:rsidRPr="00A42F82" w:rsidRDefault="00424773" w:rsidP="00A91894">
      <w:pPr>
        <w:autoSpaceDE w:val="0"/>
        <w:autoSpaceDN w:val="0"/>
        <w:adjustRightInd w:val="0"/>
        <w:jc w:val="both"/>
        <w:rPr>
          <w:rFonts w:ascii="Arial" w:hAnsi="Arial" w:cs="Arial"/>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A42F82" w:rsidTr="003F6F7B">
        <w:trPr>
          <w:trHeight w:val="439"/>
        </w:trPr>
        <w:tc>
          <w:tcPr>
            <w:tcW w:w="559" w:type="dxa"/>
            <w:shd w:val="clear" w:color="auto" w:fill="F2F2F2" w:themeFill="background1" w:themeFillShade="F2"/>
            <w:vAlign w:val="center"/>
          </w:tcPr>
          <w:p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005E6C44" w:rsidRPr="00A42F82" w:rsidRDefault="00C460B3" w:rsidP="00A91894">
            <w:pPr>
              <w:rPr>
                <w:rFonts w:ascii="Arial" w:hAnsi="Arial" w:cs="Arial"/>
                <w:sz w:val="22"/>
                <w:szCs w:val="22"/>
              </w:rPr>
            </w:pPr>
            <w:r>
              <w:rPr>
                <w:rFonts w:ascii="Arial" w:hAnsi="Arial" w:cs="Arial"/>
                <w:sz w:val="22"/>
                <w:szCs w:val="22"/>
              </w:rPr>
              <w:t>Atik Yasinbhai Vahora</w:t>
            </w:r>
          </w:p>
        </w:tc>
      </w:tr>
      <w:tr w:rsidR="005E6C44" w:rsidRPr="00A42F82" w:rsidTr="003F6F7B">
        <w:trPr>
          <w:trHeight w:val="472"/>
        </w:trPr>
        <w:tc>
          <w:tcPr>
            <w:tcW w:w="559" w:type="dxa"/>
            <w:shd w:val="clear" w:color="auto" w:fill="BFBFBF" w:themeFill="background1" w:themeFillShade="BF"/>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rsidTr="003F6F7B">
        <w:trPr>
          <w:trHeight w:val="472"/>
        </w:trPr>
        <w:tc>
          <w:tcPr>
            <w:tcW w:w="559" w:type="dxa"/>
            <w:shd w:val="clear" w:color="auto" w:fill="F2F2F2" w:themeFill="background1" w:themeFillShade="F2"/>
            <w:vAlign w:val="center"/>
          </w:tcPr>
          <w:p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C460B3" w:rsidRDefault="00C460B3" w:rsidP="00C460B3">
                <w:pPr>
                  <w:autoSpaceDE w:val="0"/>
                  <w:autoSpaceDN w:val="0"/>
                  <w:adjustRightInd w:val="0"/>
                  <w:jc w:val="center"/>
                  <w:rPr>
                    <w:rFonts w:ascii="Arial" w:hAnsi="Arial" w:cs="Arial"/>
                  </w:rPr>
                </w:pPr>
                <w:r>
                  <w:rPr>
                    <w:rFonts w:ascii="Arial" w:hAnsi="Arial" w:cs="Arial"/>
                    <w:sz w:val="22"/>
                    <w:szCs w:val="22"/>
                  </w:rPr>
                  <w:t xml:space="preserve"> </w:t>
                </w:r>
                <w:sdt>
                  <w:sdtPr>
                    <w:rPr>
                      <w:rFonts w:ascii="Arial" w:hAnsi="Arial" w:cs="Arial"/>
                      <w:sz w:val="22"/>
                      <w:szCs w:val="22"/>
                    </w:rPr>
                    <w:id w:val="7785496"/>
                  </w:sdtPr>
                  <w:sdtContent>
                    <w:r>
                      <w:rPr>
                        <w:rFonts w:ascii="MS Gothic" w:eastAsia="MS Gothic" w:hAnsi="MS Gothic" w:cs="Arial" w:hint="eastAsia"/>
                        <w:sz w:val="22"/>
                        <w:szCs w:val="22"/>
                      </w:rPr>
                      <w:t>☒</w:t>
                    </w:r>
                  </w:sdtContent>
                </w:sdt>
              </w:p>
              <w:p w:rsidR="005E6C44" w:rsidRPr="00A42F82" w:rsidRDefault="005E6C44" w:rsidP="00A91894">
                <w:pPr>
                  <w:jc w:val="center"/>
                  <w:rPr>
                    <w:rFonts w:ascii="Arial" w:hAnsi="Arial" w:cs="Arial"/>
                    <w:sz w:val="22"/>
                    <w:szCs w:val="22"/>
                  </w:rPr>
                </w:pPr>
              </w:p>
            </w:tc>
          </w:sdtContent>
        </w:sdt>
      </w:tr>
    </w:tbl>
    <w:p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A42F82" w:rsidTr="003F6F7B">
        <w:trPr>
          <w:cantSplit/>
          <w:trHeight w:val="334"/>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005E6C44" w:rsidRPr="00A42F82" w:rsidRDefault="00C460B3" w:rsidP="00A91894">
            <w:pPr>
              <w:rPr>
                <w:rFonts w:ascii="Arial" w:hAnsi="Arial" w:cs="Arial"/>
                <w:sz w:val="22"/>
                <w:szCs w:val="22"/>
              </w:rPr>
            </w:pPr>
            <w:r>
              <w:rPr>
                <w:rFonts w:ascii="Arial" w:hAnsi="Arial" w:cs="Arial"/>
                <w:sz w:val="22"/>
                <w:szCs w:val="22"/>
              </w:rPr>
              <w:t>University of Wales Trinity Saint David</w:t>
            </w:r>
          </w:p>
          <w:p w:rsidR="005E6C44" w:rsidRPr="00A42F82" w:rsidRDefault="005E6C44" w:rsidP="00A91894">
            <w:pPr>
              <w:rPr>
                <w:rFonts w:ascii="Arial" w:hAnsi="Arial" w:cs="Arial"/>
                <w:sz w:val="22"/>
                <w:szCs w:val="22"/>
              </w:rPr>
            </w:pP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rsidR="005E6C44" w:rsidRPr="00A42F82" w:rsidRDefault="005E6C44" w:rsidP="00A91894">
            <w:pPr>
              <w:rPr>
                <w:rFonts w:ascii="Arial" w:hAnsi="Arial" w:cs="Arial"/>
                <w:sz w:val="22"/>
                <w:szCs w:val="22"/>
              </w:rPr>
            </w:pPr>
          </w:p>
          <w:p w:rsidR="005E6C44" w:rsidRPr="00A42F82" w:rsidRDefault="00C460B3" w:rsidP="00A91894">
            <w:pPr>
              <w:rPr>
                <w:rFonts w:ascii="Arial" w:hAnsi="Arial" w:cs="Arial"/>
                <w:sz w:val="22"/>
                <w:szCs w:val="22"/>
              </w:rPr>
            </w:pPr>
            <w:r>
              <w:rPr>
                <w:rFonts w:ascii="Arial" w:hAnsi="Arial" w:cs="Arial"/>
                <w:sz w:val="22"/>
                <w:szCs w:val="22"/>
              </w:rPr>
              <w:t>London</w:t>
            </w: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rsidR="005E6C44" w:rsidRPr="00A42F82" w:rsidRDefault="005E6C44" w:rsidP="00A91894">
            <w:pPr>
              <w:rPr>
                <w:rFonts w:ascii="Arial" w:hAnsi="Arial" w:cs="Arial"/>
                <w:sz w:val="22"/>
                <w:szCs w:val="22"/>
              </w:rPr>
            </w:pPr>
          </w:p>
          <w:p w:rsidR="005E6C44" w:rsidRPr="00A42F82" w:rsidRDefault="00C460B3" w:rsidP="00A91894">
            <w:pPr>
              <w:rPr>
                <w:rFonts w:ascii="Arial" w:hAnsi="Arial" w:cs="Arial"/>
                <w:sz w:val="22"/>
                <w:szCs w:val="22"/>
              </w:rPr>
            </w:pPr>
            <w:r>
              <w:rPr>
                <w:rFonts w:ascii="Arial" w:hAnsi="Arial" w:cs="Arial"/>
                <w:sz w:val="22"/>
                <w:szCs w:val="22"/>
              </w:rPr>
              <w:t>2315701@student.uwtsd.ac.uk</w:t>
            </w: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005E6C44" w:rsidRPr="00A42F82" w:rsidRDefault="005E6C44" w:rsidP="00A91894">
            <w:pPr>
              <w:rPr>
                <w:rFonts w:ascii="Arial" w:hAnsi="Arial" w:cs="Arial"/>
                <w:sz w:val="22"/>
                <w:szCs w:val="22"/>
              </w:rPr>
            </w:pPr>
          </w:p>
          <w:p w:rsidR="005E6C44" w:rsidRPr="00A42F82" w:rsidRDefault="00C460B3" w:rsidP="00A91894">
            <w:pPr>
              <w:rPr>
                <w:rFonts w:ascii="Arial" w:hAnsi="Arial" w:cs="Arial"/>
                <w:sz w:val="22"/>
                <w:szCs w:val="22"/>
              </w:rPr>
            </w:pPr>
            <w:r>
              <w:rPr>
                <w:rFonts w:ascii="Arial" w:hAnsi="Arial" w:cs="Arial"/>
                <w:sz w:val="22"/>
                <w:szCs w:val="22"/>
              </w:rPr>
              <w:t>07393107757</w:t>
            </w:r>
          </w:p>
        </w:tc>
      </w:tr>
      <w:tr w:rsidR="005E6C44" w:rsidRPr="00A42F82" w:rsidTr="003F6F7B">
        <w:tc>
          <w:tcPr>
            <w:tcW w:w="559" w:type="dxa"/>
            <w:shd w:val="clear" w:color="auto" w:fill="BFBFBF" w:themeFill="background1" w:themeFillShade="BF"/>
            <w:vAlign w:val="center"/>
          </w:tcPr>
          <w:p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rsidTr="003F6F7B">
        <w:trPr>
          <w:trHeight w:val="513"/>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rsidR="005E6C44" w:rsidRPr="00A42F82" w:rsidRDefault="00C460B3" w:rsidP="00A91894">
            <w:pPr>
              <w:rPr>
                <w:rFonts w:ascii="Arial" w:hAnsi="Arial" w:cs="Arial"/>
                <w:sz w:val="22"/>
                <w:szCs w:val="22"/>
              </w:rPr>
            </w:pPr>
            <w:r>
              <w:rPr>
                <w:rFonts w:ascii="Arial" w:hAnsi="Arial" w:cs="Arial"/>
                <w:sz w:val="22"/>
                <w:szCs w:val="22"/>
              </w:rPr>
              <w:t>2315701</w:t>
            </w:r>
          </w:p>
        </w:tc>
      </w:tr>
      <w:tr w:rsidR="005E6C44" w:rsidRPr="00A42F82" w:rsidTr="003F6F7B">
        <w:trPr>
          <w:trHeight w:val="549"/>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005E6C44" w:rsidRPr="00A42F82" w:rsidRDefault="00C460B3" w:rsidP="00A91894">
            <w:pPr>
              <w:rPr>
                <w:rFonts w:ascii="Arial" w:hAnsi="Arial" w:cs="Arial"/>
                <w:sz w:val="22"/>
                <w:szCs w:val="22"/>
              </w:rPr>
            </w:pPr>
            <w:r>
              <w:rPr>
                <w:rFonts w:ascii="Arial" w:hAnsi="Arial" w:cs="Arial"/>
                <w:sz w:val="22"/>
                <w:szCs w:val="22"/>
              </w:rPr>
              <w:t>MBA International Business</w:t>
            </w:r>
          </w:p>
        </w:tc>
      </w:tr>
      <w:tr w:rsidR="005E6C44" w:rsidRPr="00A42F82" w:rsidTr="003F6F7B">
        <w:trPr>
          <w:trHeight w:val="557"/>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005E6C44" w:rsidRPr="00A42F82" w:rsidRDefault="00C460B3" w:rsidP="00A91894">
            <w:pPr>
              <w:rPr>
                <w:rFonts w:ascii="Arial" w:hAnsi="Arial" w:cs="Arial"/>
                <w:sz w:val="22"/>
                <w:szCs w:val="22"/>
              </w:rPr>
            </w:pPr>
            <w:r>
              <w:rPr>
                <w:rFonts w:ascii="Arial" w:hAnsi="Arial" w:cs="Arial"/>
                <w:sz w:val="22"/>
                <w:szCs w:val="22"/>
              </w:rPr>
              <w:t>Laila Mazzouz</w:t>
            </w:r>
          </w:p>
        </w:tc>
      </w:tr>
    </w:tbl>
    <w:p w:rsidR="00A51109" w:rsidRPr="00A42F82" w:rsidRDefault="00A51109" w:rsidP="00A91894">
      <w:pPr>
        <w:rPr>
          <w:rFonts w:ascii="Arial" w:hAnsi="Arial" w:cs="Arial"/>
          <w:bCs/>
          <w:iCs/>
        </w:rPr>
      </w:pPr>
    </w:p>
    <w:p w:rsidR="00425DA7" w:rsidRPr="00A42F82" w:rsidRDefault="00425DA7" w:rsidP="00A91894">
      <w:pPr>
        <w:autoSpaceDE w:val="0"/>
        <w:autoSpaceDN w:val="0"/>
        <w:adjustRightInd w:val="0"/>
        <w:jc w:val="both"/>
        <w:rPr>
          <w:rFonts w:ascii="Arial" w:hAnsi="Arial" w:cs="Arial"/>
          <w:b/>
          <w:sz w:val="22"/>
          <w:szCs w:val="22"/>
        </w:rPr>
      </w:pPr>
    </w:p>
    <w:p w:rsidR="00425DA7" w:rsidRPr="00A42F82" w:rsidRDefault="00425DA7" w:rsidP="00A91894">
      <w:pPr>
        <w:rPr>
          <w:rFonts w:ascii="Arial" w:hAnsi="Arial" w:cs="Arial"/>
          <w:b/>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A42F82" w:rsidTr="002132F9">
        <w:tc>
          <w:tcPr>
            <w:tcW w:w="562" w:type="dxa"/>
            <w:shd w:val="clear" w:color="auto" w:fill="F2F2F2" w:themeFill="background1" w:themeFillShade="F2"/>
          </w:tcPr>
          <w:p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rsidR="005E6C44" w:rsidRPr="00A42F82" w:rsidRDefault="00BB1C3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rsidTr="003F6F7B">
        <w:trPr>
          <w:trHeight w:val="437"/>
        </w:trPr>
        <w:tc>
          <w:tcPr>
            <w:tcW w:w="562"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rPr>
          <w:trHeight w:val="415"/>
        </w:trPr>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bl>
    <w:p w:rsidR="00E16786" w:rsidRPr="00A42F82" w:rsidRDefault="00E16786" w:rsidP="00A91894">
      <w:pPr>
        <w:autoSpaceDE w:val="0"/>
        <w:autoSpaceDN w:val="0"/>
        <w:adjustRightInd w:val="0"/>
        <w:spacing w:after="240"/>
        <w:jc w:val="both"/>
        <w:rPr>
          <w:rFonts w:ascii="Arial" w:hAnsi="Arial" w:cs="Arial"/>
          <w:bCs/>
          <w:iCs/>
        </w:rPr>
      </w:pPr>
    </w:p>
    <w:p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tblPr>
      <w:tblGrid>
        <w:gridCol w:w="562"/>
        <w:gridCol w:w="8784"/>
        <w:gridCol w:w="1134"/>
      </w:tblGrid>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rsidTr="003F6F7B">
        <w:trPr>
          <w:trHeight w:val="355"/>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005E6C44" w:rsidRPr="00A42F82" w:rsidRDefault="001B5FE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rsidR="005E6C44" w:rsidRPr="00C460B3" w:rsidRDefault="001B5FEE" w:rsidP="00C460B3">
                <w:pPr>
                  <w:autoSpaceDE w:val="0"/>
                  <w:autoSpaceDN w:val="0"/>
                  <w:adjustRightInd w:val="0"/>
                  <w:jc w:val="center"/>
                  <w:rPr>
                    <w:rFonts w:ascii="Arial" w:hAnsi="Arial" w:cs="Arial"/>
                  </w:rPr>
                </w:pPr>
                <w:sdt>
                  <w:sdtPr>
                    <w:rPr>
                      <w:rFonts w:ascii="Arial" w:hAnsi="Arial" w:cs="Arial"/>
                      <w:color w:val="0000FF"/>
                      <w:sz w:val="22"/>
                      <w:szCs w:val="22"/>
                      <w:u w:val="single"/>
                    </w:rPr>
                    <w:id w:val="7785498"/>
                  </w:sdtPr>
                  <w:sdtContent>
                    <w:r w:rsidR="00C460B3">
                      <w:rPr>
                        <w:rFonts w:ascii="MS Gothic" w:eastAsia="MS Gothic" w:hAnsi="MS Gothic" w:cs="Arial" w:hint="eastAsia"/>
                        <w:sz w:val="22"/>
                        <w:szCs w:val="22"/>
                      </w:rPr>
                      <w:t>☒</w:t>
                    </w:r>
                  </w:sdtContent>
                </w:sdt>
              </w:p>
            </w:tc>
          </w:sdtContent>
        </w:sdt>
      </w:tr>
      <w:tr w:rsidR="005E6C44" w:rsidRPr="00A42F82" w:rsidTr="003F6F7B">
        <w:trPr>
          <w:trHeight w:val="417"/>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sdt>
                <w:sdtPr>
                  <w:rPr>
                    <w:rFonts w:ascii="Arial" w:hAnsi="Arial" w:cs="Arial"/>
                    <w:sz w:val="22"/>
                    <w:szCs w:val="22"/>
                  </w:rPr>
                  <w:id w:val="7785500"/>
                </w:sdtPr>
                <w:sdtContent>
                  <w:p w:rsidR="005E6C44" w:rsidRPr="00C460B3" w:rsidRDefault="00C460B3" w:rsidP="00C460B3">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sdtContent>
          </w:sdt>
        </w:tc>
      </w:tr>
      <w:tr w:rsidR="005E6C44" w:rsidRPr="00A42F82" w:rsidTr="003F6F7B">
        <w:trPr>
          <w:trHeight w:val="409"/>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rsidR="003C07E3" w:rsidRPr="00A42F82" w:rsidRDefault="003C07E3" w:rsidP="00A91894">
      <w:pPr>
        <w:autoSpaceDE w:val="0"/>
        <w:autoSpaceDN w:val="0"/>
        <w:adjustRightInd w:val="0"/>
        <w:spacing w:after="240"/>
        <w:jc w:val="both"/>
        <w:rPr>
          <w:rFonts w:ascii="Arial" w:hAnsi="Arial" w:cs="Arial"/>
          <w:b/>
          <w:sz w:val="22"/>
          <w:szCs w:val="22"/>
        </w:rPr>
      </w:pPr>
    </w:p>
    <w:p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A42F82" w:rsidTr="002132F9">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835382" w:rsidP="00A91894">
            <w:pPr>
              <w:autoSpaceDE w:val="0"/>
              <w:autoSpaceDN w:val="0"/>
              <w:adjustRightInd w:val="0"/>
              <w:rPr>
                <w:rFonts w:ascii="Arial" w:hAnsi="Arial" w:cs="Arial"/>
                <w:bCs/>
                <w:sz w:val="22"/>
                <w:szCs w:val="22"/>
              </w:rPr>
            </w:pPr>
          </w:p>
        </w:tc>
      </w:tr>
      <w:tr w:rsidR="00835382" w:rsidRPr="00A42F82" w:rsidTr="002132F9">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835382" w:rsidP="00A91894">
            <w:pPr>
              <w:autoSpaceDE w:val="0"/>
              <w:autoSpaceDN w:val="0"/>
              <w:adjustRightInd w:val="0"/>
              <w:rPr>
                <w:rFonts w:ascii="Arial" w:hAnsi="Arial" w:cs="Arial"/>
                <w:bCs/>
                <w:sz w:val="22"/>
                <w:szCs w:val="22"/>
              </w:rPr>
            </w:pPr>
          </w:p>
        </w:tc>
      </w:tr>
      <w:tr w:rsidR="00807192" w:rsidRPr="00A42F82" w:rsidTr="002132F9">
        <w:trPr>
          <w:trHeight w:val="227"/>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rsidR="00807192" w:rsidRPr="00A42F82" w:rsidRDefault="00807192" w:rsidP="00A91894">
            <w:pPr>
              <w:autoSpaceDE w:val="0"/>
              <w:autoSpaceDN w:val="0"/>
              <w:adjustRightInd w:val="0"/>
              <w:rPr>
                <w:rFonts w:ascii="Arial" w:hAnsi="Arial" w:cs="Arial"/>
                <w:bCs/>
                <w:sz w:val="22"/>
                <w:szCs w:val="22"/>
              </w:rPr>
            </w:pPr>
          </w:p>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1B5FE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807192" w:rsidRPr="00C460B3" w:rsidRDefault="001B5FEE" w:rsidP="00C460B3">
                <w:pPr>
                  <w:autoSpaceDE w:val="0"/>
                  <w:autoSpaceDN w:val="0"/>
                  <w:adjustRightInd w:val="0"/>
                  <w:jc w:val="center"/>
                  <w:rPr>
                    <w:rFonts w:ascii="Arial" w:hAnsi="Arial" w:cs="Arial"/>
                  </w:rPr>
                </w:pPr>
                <w:sdt>
                  <w:sdtPr>
                    <w:rPr>
                      <w:rFonts w:ascii="Arial" w:hAnsi="Arial" w:cs="Arial"/>
                      <w:sz w:val="22"/>
                      <w:szCs w:val="22"/>
                    </w:rPr>
                    <w:id w:val="7785504"/>
                  </w:sdtPr>
                  <w:sdtContent>
                    <w:r w:rsidR="00C460B3">
                      <w:rPr>
                        <w:rFonts w:ascii="MS Gothic" w:eastAsia="MS Gothic" w:hAnsi="MS Gothic" w:cs="Arial" w:hint="eastAsia"/>
                        <w:sz w:val="22"/>
                        <w:szCs w:val="22"/>
                      </w:rPr>
                      <w:t>☒</w:t>
                    </w:r>
                  </w:sdtContent>
                </w:sdt>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1B5FE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rPr>
          <w:trHeight w:val="386"/>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sdt>
                <w:sdtPr>
                  <w:rPr>
                    <w:rFonts w:ascii="Arial" w:hAnsi="Arial" w:cs="Arial"/>
                    <w:sz w:val="22"/>
                    <w:szCs w:val="22"/>
                  </w:rPr>
                  <w:id w:val="7785511"/>
                </w:sdtPr>
                <w:sdtContent>
                  <w:p w:rsidR="00807192" w:rsidRPr="00C460B3" w:rsidRDefault="00C460B3" w:rsidP="00C460B3">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sdtContent>
          </w:sdt>
        </w:tc>
      </w:tr>
      <w:tr w:rsidR="00A56891" w:rsidRPr="00A42F82" w:rsidTr="00A46777">
        <w:trPr>
          <w:trHeight w:val="386"/>
        </w:trPr>
        <w:tc>
          <w:tcPr>
            <w:tcW w:w="562" w:type="dxa"/>
            <w:shd w:val="clear" w:color="auto" w:fill="F2F2F2" w:themeFill="background1" w:themeFillShade="F2"/>
            <w:vAlign w:val="center"/>
          </w:tcPr>
          <w:sdt>
            <w:sdtPr>
              <w:rPr>
                <w:rFonts w:ascii="Arial" w:hAnsi="Arial" w:cs="Arial"/>
                <w:bCs/>
                <w:sz w:val="22"/>
                <w:szCs w:val="22"/>
              </w:rPr>
              <w:id w:val="-1007364088"/>
            </w:sdtPr>
            <w:sdtContent>
              <w:p w:rsidR="00A56891" w:rsidRPr="00A42F82" w:rsidRDefault="00A56891" w:rsidP="00DF55F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c>
          <w:tcPr>
            <w:tcW w:w="3823" w:type="dxa"/>
            <w:vMerge/>
            <w:shd w:val="clear" w:color="auto" w:fill="F2F2F2" w:themeFill="background1" w:themeFillShade="F2"/>
          </w:tcPr>
          <w:p w:rsidR="00A56891" w:rsidRPr="00A42F82" w:rsidRDefault="00A56891" w:rsidP="00A91894">
            <w:pPr>
              <w:autoSpaceDE w:val="0"/>
              <w:autoSpaceDN w:val="0"/>
              <w:adjustRightInd w:val="0"/>
              <w:rPr>
                <w:rFonts w:ascii="Arial" w:hAnsi="Arial" w:cs="Arial"/>
                <w:sz w:val="22"/>
                <w:szCs w:val="22"/>
              </w:rPr>
            </w:pPr>
          </w:p>
        </w:tc>
        <w:tc>
          <w:tcPr>
            <w:tcW w:w="2409" w:type="dxa"/>
          </w:tcPr>
          <w:p w:rsidR="00A56891" w:rsidRPr="00A42F82" w:rsidRDefault="00A56891"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00A56891" w:rsidRPr="00A42F82" w:rsidRDefault="00A56891"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rsidR="00A56891" w:rsidRPr="00A42F82" w:rsidRDefault="00A5689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A56891" w:rsidRPr="00A42F82" w:rsidRDefault="00A56891"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7785517"/>
            </w:sdtPr>
            <w:sdtContent>
              <w:p w:rsidR="00A56891" w:rsidRPr="00A56891" w:rsidRDefault="00A56891" w:rsidP="00A56891">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A56891" w:rsidRPr="00A42F82" w:rsidTr="002132F9">
        <w:tc>
          <w:tcPr>
            <w:tcW w:w="562" w:type="dxa"/>
            <w:shd w:val="clear" w:color="auto" w:fill="F2F2F2" w:themeFill="background1" w:themeFillShade="F2"/>
          </w:tcPr>
          <w:p w:rsidR="00A56891" w:rsidRPr="00A42F82" w:rsidRDefault="00A56891"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00A56891" w:rsidRPr="00A42F82" w:rsidRDefault="00A56891"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00A56891" w:rsidRPr="00A42F82" w:rsidRDefault="00A56891"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A56891" w:rsidRPr="00A42F82" w:rsidRDefault="00A56891"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A56891" w:rsidRPr="00A42F82" w:rsidRDefault="001B5FE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A5689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A56891" w:rsidRPr="00A42F82" w:rsidRDefault="00A56891"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rsidR="00A56891" w:rsidRPr="00A42F82" w:rsidRDefault="00A56891"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56891" w:rsidRPr="00A42F82" w:rsidTr="002132F9">
        <w:tc>
          <w:tcPr>
            <w:tcW w:w="562" w:type="dxa"/>
            <w:shd w:val="clear" w:color="auto" w:fill="F2F2F2" w:themeFill="background1" w:themeFillShade="F2"/>
          </w:tcPr>
          <w:p w:rsidR="00A56891" w:rsidRPr="00A42F82" w:rsidRDefault="00A56891"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rsidR="00A56891" w:rsidRPr="00A42F82" w:rsidRDefault="00A56891"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00A56891" w:rsidRPr="00A42F82" w:rsidRDefault="00A56891"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00A56891" w:rsidRPr="00A42F82" w:rsidDel="008461DD" w:rsidRDefault="00A56891"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00A56891" w:rsidRPr="00A42F82" w:rsidRDefault="00A56891"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A56891" w:rsidRPr="00A42F82" w:rsidRDefault="001B5FE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A5689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A56891" w:rsidRPr="00A42F82" w:rsidRDefault="00A56891"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rsidR="00A56891" w:rsidRPr="00A42F82" w:rsidRDefault="00A56891"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rsidR="008C4441" w:rsidRPr="00A42F82" w:rsidRDefault="008C4441" w:rsidP="00A91894">
      <w:pPr>
        <w:rPr>
          <w:rFonts w:ascii="Arial" w:hAnsi="Arial" w:cs="Arial"/>
          <w:bCs/>
          <w:iCs/>
          <w:sz w:val="16"/>
          <w:szCs w:val="16"/>
        </w:rPr>
      </w:pPr>
    </w:p>
    <w:p w:rsidR="009D2E0B" w:rsidRPr="00A42F82" w:rsidRDefault="009D2E0B" w:rsidP="00A91894">
      <w:pPr>
        <w:rPr>
          <w:rFonts w:ascii="Arial" w:hAnsi="Arial" w:cs="Arial"/>
          <w:b/>
          <w:bCs/>
          <w:iCs/>
          <w:sz w:val="22"/>
          <w:szCs w:val="22"/>
        </w:rPr>
      </w:pPr>
    </w:p>
    <w:p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A42F82" w:rsidTr="00913567">
        <w:trPr>
          <w:trHeight w:val="507"/>
        </w:trPr>
        <w:tc>
          <w:tcPr>
            <w:tcW w:w="567" w:type="dxa"/>
            <w:shd w:val="clear" w:color="auto" w:fill="F2F2F2" w:themeFill="background1" w:themeFillShade="F2"/>
            <w:vAlign w:val="center"/>
          </w:tcPr>
          <w:p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sdt>
                <w:sdtPr>
                  <w:rPr>
                    <w:rFonts w:ascii="Arial" w:hAnsi="Arial" w:cs="Arial"/>
                    <w:sz w:val="22"/>
                    <w:szCs w:val="22"/>
                  </w:rPr>
                  <w:id w:val="7785519"/>
                </w:sdtPr>
                <w:sdtContent>
                  <w:p w:rsidR="004C3D85" w:rsidRPr="00A56891" w:rsidRDefault="00A56891" w:rsidP="00A56891">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sdtContent>
          </w:sdt>
        </w:tc>
      </w:tr>
      <w:tr w:rsidR="004C3D85" w:rsidRPr="00A42F82" w:rsidTr="002132F9">
        <w:tc>
          <w:tcPr>
            <w:tcW w:w="567" w:type="dxa"/>
          </w:tcPr>
          <w:p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rsidR="004C3D85" w:rsidRPr="00A42F82" w:rsidRDefault="004C3D85" w:rsidP="00A91894">
            <w:pPr>
              <w:autoSpaceDE w:val="0"/>
              <w:autoSpaceDN w:val="0"/>
              <w:adjustRightInd w:val="0"/>
              <w:rPr>
                <w:rFonts w:ascii="Arial" w:hAnsi="Arial" w:cs="Arial"/>
                <w:bCs/>
                <w:sz w:val="22"/>
                <w:szCs w:val="22"/>
              </w:rPr>
            </w:pPr>
          </w:p>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rsidR="004C3D85" w:rsidRPr="00A42F82" w:rsidRDefault="004C3D85" w:rsidP="00A91894">
            <w:pPr>
              <w:autoSpaceDE w:val="0"/>
              <w:autoSpaceDN w:val="0"/>
              <w:adjustRightInd w:val="0"/>
              <w:rPr>
                <w:rFonts w:ascii="Arial" w:hAnsi="Arial" w:cs="Arial"/>
                <w:b/>
                <w:bCs/>
                <w:sz w:val="22"/>
                <w:szCs w:val="22"/>
              </w:rPr>
            </w:pPr>
          </w:p>
        </w:tc>
      </w:tr>
    </w:tbl>
    <w:p w:rsidR="003656A9" w:rsidRPr="00A42F82" w:rsidRDefault="003656A9" w:rsidP="00A91894">
      <w:pPr>
        <w:autoSpaceDE w:val="0"/>
        <w:autoSpaceDN w:val="0"/>
        <w:adjustRightInd w:val="0"/>
        <w:spacing w:after="240"/>
        <w:jc w:val="both"/>
        <w:rPr>
          <w:rFonts w:ascii="Arial" w:hAnsi="Arial" w:cs="Arial"/>
          <w:b/>
          <w:sz w:val="22"/>
          <w:szCs w:val="22"/>
        </w:rPr>
      </w:pPr>
    </w:p>
    <w:p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4C3D85" w:rsidRPr="00A42F82" w:rsidTr="00A5689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2" w:type="pct"/>
            <w:gridSpan w:val="3"/>
            <w:tcBorders>
              <w:top w:val="single" w:sz="4" w:space="0" w:color="auto"/>
              <w:left w:val="single" w:sz="4" w:space="0" w:color="auto"/>
              <w:bottom w:val="single" w:sz="4" w:space="0" w:color="auto"/>
              <w:right w:val="single" w:sz="4" w:space="0" w:color="auto"/>
            </w:tcBorders>
            <w:vAlign w:val="center"/>
          </w:tcPr>
          <w:p w:rsidR="00BD4071" w:rsidRDefault="00BD4071" w:rsidP="00BD4071">
            <w:pPr>
              <w:spacing w:line="360" w:lineRule="auto"/>
              <w:jc w:val="center"/>
              <w:rPr>
                <w:b/>
                <w:bCs/>
                <w:sz w:val="36"/>
                <w:szCs w:val="36"/>
              </w:rPr>
            </w:pPr>
            <w:r>
              <w:rPr>
                <w:b/>
                <w:bCs/>
                <w:sz w:val="36"/>
                <w:szCs w:val="36"/>
              </w:rPr>
              <w:t>EXPLORING THE IMPACT OF REVIEW AUTHENTICITY ON CONSUMER TRUST IN THE ONLINE E - COMMERCE INDUSTRY IN THE UK</w:t>
            </w:r>
          </w:p>
          <w:p w:rsidR="004C3D85" w:rsidRPr="00A42F82" w:rsidRDefault="004C3D85" w:rsidP="00A91894">
            <w:pPr>
              <w:rPr>
                <w:rFonts w:ascii="Arial" w:hAnsi="Arial" w:cs="Arial"/>
                <w:sz w:val="22"/>
                <w:szCs w:val="22"/>
              </w:rPr>
            </w:pPr>
          </w:p>
        </w:tc>
      </w:tr>
      <w:tr w:rsidR="00A56891" w:rsidRPr="00A42F82" w:rsidTr="00A5689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56891" w:rsidRPr="00A42F82" w:rsidRDefault="00A5689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56891" w:rsidRPr="00A42F82" w:rsidRDefault="00A56891"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A56891" w:rsidRPr="00A42F82" w:rsidRDefault="00A56891" w:rsidP="00F51E80">
            <w:pPr>
              <w:rPr>
                <w:rFonts w:ascii="Arial" w:hAnsi="Arial" w:cs="Arial"/>
                <w:sz w:val="22"/>
                <w:szCs w:val="22"/>
              </w:rPr>
            </w:pPr>
            <w:r>
              <w:rPr>
                <w:rFonts w:ascii="Arial" w:hAnsi="Arial" w:cs="Arial"/>
                <w:sz w:val="22"/>
                <w:szCs w:val="22"/>
              </w:rPr>
              <w:t>1</w:t>
            </w:r>
            <w:r w:rsidRPr="005D40FE">
              <w:rPr>
                <w:rFonts w:ascii="Arial" w:hAnsi="Arial" w:cs="Arial"/>
                <w:sz w:val="22"/>
                <w:szCs w:val="22"/>
                <w:vertAlign w:val="superscript"/>
              </w:rPr>
              <w:t>st</w:t>
            </w:r>
            <w:r>
              <w:rPr>
                <w:rFonts w:ascii="Arial" w:hAnsi="Arial" w:cs="Arial"/>
                <w:sz w:val="22"/>
                <w:szCs w:val="22"/>
              </w:rPr>
              <w:t xml:space="preserve"> August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56891" w:rsidRPr="00A42F82" w:rsidRDefault="00A56891"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rsidR="00A56891" w:rsidRPr="00A42F82" w:rsidRDefault="00A56891" w:rsidP="00F51E80">
            <w:pPr>
              <w:rPr>
                <w:rFonts w:ascii="Arial" w:hAnsi="Arial" w:cs="Arial"/>
                <w:sz w:val="22"/>
                <w:szCs w:val="22"/>
              </w:rPr>
            </w:pPr>
            <w:r>
              <w:rPr>
                <w:rFonts w:ascii="Arial" w:hAnsi="Arial" w:cs="Arial"/>
                <w:sz w:val="22"/>
                <w:szCs w:val="22"/>
              </w:rPr>
              <w:t>31</w:t>
            </w:r>
            <w:r w:rsidRPr="005D40FE">
              <w:rPr>
                <w:rFonts w:ascii="Arial" w:hAnsi="Arial" w:cs="Arial"/>
                <w:sz w:val="22"/>
                <w:szCs w:val="22"/>
                <w:vertAlign w:val="superscript"/>
              </w:rPr>
              <w:t>st</w:t>
            </w:r>
            <w:r>
              <w:rPr>
                <w:rFonts w:ascii="Arial" w:hAnsi="Arial" w:cs="Arial"/>
                <w:sz w:val="22"/>
                <w:szCs w:val="22"/>
              </w:rPr>
              <w:t xml:space="preserve"> October 2024</w:t>
            </w:r>
          </w:p>
        </w:tc>
      </w:tr>
      <w:tr w:rsidR="00A56891" w:rsidRPr="00A42F82" w:rsidTr="52D93F32">
        <w:trPr>
          <w:trHeight w:val="454"/>
        </w:trPr>
        <w:tc>
          <w:tcPr>
            <w:tcW w:w="297" w:type="pct"/>
            <w:tcBorders>
              <w:top w:val="single" w:sz="4" w:space="0" w:color="auto"/>
            </w:tcBorders>
            <w:shd w:val="clear" w:color="auto" w:fill="F2F2F2" w:themeFill="background1" w:themeFillShade="F2"/>
            <w:vAlign w:val="center"/>
          </w:tcPr>
          <w:p w:rsidR="00A56891" w:rsidRPr="00A42F82" w:rsidRDefault="00A56891"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A56891" w:rsidRPr="00A42F82" w:rsidRDefault="00A56891"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rsidR="00A56891" w:rsidRPr="00A42F82" w:rsidRDefault="00A56891"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rsidR="00A56891" w:rsidRPr="00A42F82" w:rsidRDefault="00A56891"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00A56891" w:rsidRPr="00A42F82" w:rsidRDefault="00A56891"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00A56891" w:rsidRPr="00A42F82" w:rsidRDefault="00A56891"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00A56891" w:rsidRPr="00A42F82" w:rsidRDefault="00A56891"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00A56891" w:rsidRPr="00A42F82" w:rsidRDefault="00A56891"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00A56891" w:rsidRPr="00A42F82" w:rsidRDefault="00A56891"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00A56891" w:rsidRPr="00A42F82" w:rsidRDefault="00A56891"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A56891" w:rsidRPr="00A42F82" w:rsidDel="002A152D" w:rsidTr="52D93F32">
        <w:trPr>
          <w:trHeight w:val="454"/>
        </w:trPr>
        <w:tc>
          <w:tcPr>
            <w:tcW w:w="297" w:type="pct"/>
            <w:vAlign w:val="center"/>
          </w:tcPr>
          <w:p w:rsidR="00A56891" w:rsidRPr="00A42F82" w:rsidRDefault="00A56891"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00A56891" w:rsidRPr="00A42F82" w:rsidRDefault="00A56891"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00A56891" w:rsidRPr="00A42F82" w:rsidRDefault="00A56891" w:rsidP="00A91894">
            <w:pPr>
              <w:rPr>
                <w:rFonts w:ascii="Arial" w:hAnsi="Arial" w:cs="Arial"/>
              </w:rPr>
            </w:pPr>
          </w:p>
          <w:p w:rsidR="00A56891" w:rsidRPr="00BB1C3E" w:rsidRDefault="00A56891" w:rsidP="00BB1C3E">
            <w:pPr>
              <w:spacing w:line="360" w:lineRule="auto"/>
              <w:jc w:val="both"/>
              <w:rPr>
                <w:sz w:val="28"/>
                <w:szCs w:val="28"/>
              </w:rPr>
            </w:pPr>
            <w:r w:rsidRPr="001570D5">
              <w:rPr>
                <w:sz w:val="28"/>
                <w:szCs w:val="28"/>
              </w:rPr>
              <w:t xml:space="preserve">The </w:t>
            </w:r>
            <w:r>
              <w:rPr>
                <w:sz w:val="28"/>
                <w:szCs w:val="28"/>
              </w:rPr>
              <w:t>purpose of the study is</w:t>
            </w:r>
            <w:r w:rsidRPr="001570D5">
              <w:rPr>
                <w:sz w:val="28"/>
                <w:szCs w:val="28"/>
              </w:rPr>
              <w:t xml:space="preserve"> to critically evaluate the impact of review authenticity on consumer trust in the online E-Commerce industry in the UK. </w:t>
            </w:r>
          </w:p>
          <w:p w:rsidR="00A56891" w:rsidRPr="00A42F82" w:rsidRDefault="00A56891" w:rsidP="00A91894">
            <w:pPr>
              <w:rPr>
                <w:rFonts w:ascii="Arial" w:hAnsi="Arial" w:cs="Arial"/>
              </w:rPr>
            </w:pPr>
          </w:p>
          <w:p w:rsidR="00A56891" w:rsidRPr="00A42F82" w:rsidDel="00425DA7" w:rsidRDefault="00A56891" w:rsidP="00A91894">
            <w:pPr>
              <w:rPr>
                <w:rFonts w:ascii="Arial" w:hAnsi="Arial" w:cs="Arial"/>
              </w:rPr>
            </w:pPr>
            <w:r w:rsidRPr="00A42F82">
              <w:rPr>
                <w:rFonts w:ascii="Arial" w:hAnsi="Arial" w:cs="Arial"/>
                <w:color w:val="808080"/>
                <w:sz w:val="18"/>
                <w:szCs w:val="18"/>
              </w:rPr>
              <w:t>(this box should expand as you type)</w:t>
            </w:r>
          </w:p>
        </w:tc>
      </w:tr>
      <w:tr w:rsidR="00A56891" w:rsidRPr="00A42F82" w:rsidDel="002A152D" w:rsidTr="52D93F32">
        <w:trPr>
          <w:trHeight w:val="454"/>
        </w:trPr>
        <w:tc>
          <w:tcPr>
            <w:tcW w:w="297" w:type="pct"/>
            <w:vAlign w:val="center"/>
          </w:tcPr>
          <w:p w:rsidR="00A56891" w:rsidRPr="00A42F82" w:rsidRDefault="00A56891"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00A56891" w:rsidRPr="00A42F82" w:rsidRDefault="00A56891"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00A56891" w:rsidRPr="00A42F82" w:rsidRDefault="00A56891" w:rsidP="00A91894">
            <w:pPr>
              <w:rPr>
                <w:rFonts w:ascii="Arial" w:hAnsi="Arial" w:cs="Arial"/>
              </w:rPr>
            </w:pPr>
          </w:p>
          <w:p w:rsidR="00A56891" w:rsidRPr="007C2D03" w:rsidRDefault="00A56891" w:rsidP="00EE7146">
            <w:pPr>
              <w:spacing w:line="360" w:lineRule="auto"/>
              <w:jc w:val="both"/>
              <w:rPr>
                <w:color w:val="FF0000"/>
                <w:sz w:val="28"/>
                <w:szCs w:val="28"/>
              </w:rPr>
            </w:pPr>
            <w:r w:rsidRPr="7EC53367">
              <w:rPr>
                <w:sz w:val="28"/>
                <w:szCs w:val="28"/>
              </w:rPr>
              <w:t xml:space="preserve">RQ 1: What is </w:t>
            </w:r>
            <w:bookmarkStart w:id="0" w:name="_Hlk171956252"/>
            <w:r w:rsidRPr="7EC53367">
              <w:rPr>
                <w:sz w:val="28"/>
                <w:szCs w:val="28"/>
              </w:rPr>
              <w:t>the concept of review authenticity and its relationship with consumer trust</w:t>
            </w:r>
            <w:bookmarkEnd w:id="0"/>
            <w:r w:rsidRPr="7EC53367">
              <w:rPr>
                <w:sz w:val="28"/>
                <w:szCs w:val="28"/>
              </w:rPr>
              <w:t xml:space="preserve">? </w:t>
            </w:r>
          </w:p>
          <w:p w:rsidR="00A56891" w:rsidRPr="00AB0564" w:rsidRDefault="00A56891" w:rsidP="00EE7146">
            <w:pPr>
              <w:spacing w:line="360" w:lineRule="auto"/>
              <w:jc w:val="both"/>
              <w:rPr>
                <w:sz w:val="28"/>
                <w:szCs w:val="28"/>
              </w:rPr>
            </w:pPr>
            <w:r w:rsidRPr="00946E99">
              <w:rPr>
                <w:sz w:val="28"/>
                <w:szCs w:val="28"/>
              </w:rPr>
              <w:lastRenderedPageBreak/>
              <w:t>RQ 2</w:t>
            </w:r>
            <w:r w:rsidRPr="00AB0564">
              <w:rPr>
                <w:sz w:val="28"/>
                <w:szCs w:val="28"/>
              </w:rPr>
              <w:t>: How can review authenticity influence customer trust in E commerce?</w:t>
            </w:r>
          </w:p>
          <w:p w:rsidR="00A56891" w:rsidRPr="00946E99" w:rsidRDefault="00A56891" w:rsidP="00EE7146">
            <w:pPr>
              <w:spacing w:line="360" w:lineRule="auto"/>
              <w:jc w:val="both"/>
              <w:rPr>
                <w:sz w:val="28"/>
                <w:szCs w:val="28"/>
              </w:rPr>
            </w:pPr>
            <w:r w:rsidRPr="00946E99">
              <w:rPr>
                <w:sz w:val="28"/>
                <w:szCs w:val="28"/>
              </w:rPr>
              <w:t>RQ 3: What are the challenges associated with review authenticity on consumer trust in the online E-Commerce industry in the UK?</w:t>
            </w:r>
          </w:p>
          <w:p w:rsidR="00A56891" w:rsidRPr="00EE7146" w:rsidRDefault="00A56891" w:rsidP="00EE7146">
            <w:pPr>
              <w:spacing w:line="360" w:lineRule="auto"/>
              <w:jc w:val="both"/>
              <w:rPr>
                <w:sz w:val="28"/>
                <w:szCs w:val="28"/>
              </w:rPr>
            </w:pPr>
            <w:r w:rsidRPr="00946E99">
              <w:rPr>
                <w:sz w:val="28"/>
                <w:szCs w:val="28"/>
              </w:rPr>
              <w:t>RQ 4: What are the recommended strategies for overcoming challenges associated with review authenticity on consumer trust in the online E-Commerce industry in the UK?</w:t>
            </w:r>
          </w:p>
          <w:p w:rsidR="00A56891" w:rsidRPr="00A42F82" w:rsidRDefault="00A56891" w:rsidP="00A91894">
            <w:pPr>
              <w:rPr>
                <w:rFonts w:ascii="Arial" w:hAnsi="Arial" w:cs="Arial"/>
                <w:sz w:val="22"/>
                <w:szCs w:val="22"/>
              </w:rPr>
            </w:pPr>
          </w:p>
          <w:p w:rsidR="00A56891" w:rsidRPr="00A42F82" w:rsidRDefault="00A56891"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A56891" w:rsidRPr="00A42F82" w:rsidTr="52D93F32">
        <w:trPr>
          <w:trHeight w:val="454"/>
        </w:trPr>
        <w:tc>
          <w:tcPr>
            <w:tcW w:w="297" w:type="pct"/>
            <w:vAlign w:val="center"/>
          </w:tcPr>
          <w:p w:rsidR="00A56891" w:rsidRPr="00A42F82" w:rsidRDefault="00A56891"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rsidR="00A56891" w:rsidRPr="00A42F82" w:rsidRDefault="00A56891"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00A56891" w:rsidRPr="00A42F82" w:rsidRDefault="00A56891" w:rsidP="00A91894">
            <w:pPr>
              <w:rPr>
                <w:rFonts w:ascii="Arial" w:hAnsi="Arial" w:cs="Arial"/>
              </w:rPr>
            </w:pPr>
          </w:p>
          <w:p w:rsidR="00A56891" w:rsidRPr="00A42F82" w:rsidRDefault="00A56891" w:rsidP="00A91894">
            <w:pPr>
              <w:rPr>
                <w:rFonts w:ascii="Arial" w:hAnsi="Arial" w:cs="Arial"/>
              </w:rPr>
            </w:pPr>
          </w:p>
          <w:p w:rsidR="00A56891" w:rsidRPr="00EE7146" w:rsidRDefault="00A56891" w:rsidP="00EE7146">
            <w:pPr>
              <w:spacing w:line="360" w:lineRule="auto"/>
              <w:jc w:val="both"/>
              <w:rPr>
                <w:sz w:val="28"/>
                <w:szCs w:val="28"/>
              </w:rPr>
            </w:pPr>
            <w:r w:rsidRPr="001570D5">
              <w:rPr>
                <w:sz w:val="28"/>
                <w:szCs w:val="28"/>
              </w:rPr>
              <w:t xml:space="preserve">The study aims to critically evaluate the impact of review authenticity on consumer trust in the online E-Commerce industry in the UK. </w:t>
            </w:r>
          </w:p>
          <w:p w:rsidR="00A56891" w:rsidRPr="00A42F82" w:rsidRDefault="00A56891" w:rsidP="00A91894">
            <w:pPr>
              <w:rPr>
                <w:rFonts w:ascii="Arial" w:hAnsi="Arial" w:cs="Arial"/>
              </w:rPr>
            </w:pPr>
            <w:r w:rsidRPr="00A42F82">
              <w:rPr>
                <w:rFonts w:ascii="Arial" w:hAnsi="Arial" w:cs="Arial"/>
                <w:color w:val="808080"/>
                <w:sz w:val="18"/>
                <w:szCs w:val="18"/>
              </w:rPr>
              <w:t>(this box should expand as you type)</w:t>
            </w:r>
          </w:p>
        </w:tc>
      </w:tr>
      <w:tr w:rsidR="00A56891" w:rsidRPr="00A42F82" w:rsidTr="52D93F32">
        <w:trPr>
          <w:trHeight w:val="454"/>
        </w:trPr>
        <w:tc>
          <w:tcPr>
            <w:tcW w:w="297" w:type="pct"/>
            <w:vAlign w:val="center"/>
          </w:tcPr>
          <w:p w:rsidR="00A56891" w:rsidRPr="00A42F82" w:rsidRDefault="00A56891"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00A56891" w:rsidRPr="00A42F82" w:rsidRDefault="00A56891"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00A56891" w:rsidRPr="00A42F82" w:rsidRDefault="00A56891" w:rsidP="00A91894">
            <w:pPr>
              <w:rPr>
                <w:rFonts w:ascii="Arial" w:hAnsi="Arial" w:cs="Arial"/>
              </w:rPr>
            </w:pPr>
          </w:p>
          <w:p w:rsidR="00A56891" w:rsidRPr="001570D5" w:rsidRDefault="00A56891" w:rsidP="00EE7146">
            <w:pPr>
              <w:pStyle w:val="ListParagraph"/>
              <w:numPr>
                <w:ilvl w:val="0"/>
                <w:numId w:val="28"/>
              </w:numPr>
              <w:spacing w:line="360" w:lineRule="auto"/>
              <w:jc w:val="both"/>
              <w:rPr>
                <w:rFonts w:ascii="Times New Roman" w:hAnsi="Times New Roman"/>
                <w:sz w:val="28"/>
                <w:szCs w:val="28"/>
              </w:rPr>
            </w:pPr>
            <w:r w:rsidRPr="001570D5">
              <w:rPr>
                <w:rFonts w:ascii="Times New Roman" w:hAnsi="Times New Roman"/>
                <w:sz w:val="28"/>
                <w:szCs w:val="28"/>
              </w:rPr>
              <w:t>To analyse the concept of review authenticity on consumer trust</w:t>
            </w:r>
            <w:r>
              <w:rPr>
                <w:rFonts w:ascii="Times New Roman" w:hAnsi="Times New Roman"/>
                <w:sz w:val="28"/>
                <w:szCs w:val="28"/>
              </w:rPr>
              <w:t xml:space="preserve"> in purchasing process from ecommerce sites </w:t>
            </w:r>
          </w:p>
          <w:p w:rsidR="00A56891" w:rsidRPr="001570D5" w:rsidRDefault="00A56891" w:rsidP="00EE7146">
            <w:pPr>
              <w:pStyle w:val="ListParagraph"/>
              <w:numPr>
                <w:ilvl w:val="0"/>
                <w:numId w:val="28"/>
              </w:numPr>
              <w:spacing w:line="360" w:lineRule="auto"/>
              <w:jc w:val="both"/>
              <w:rPr>
                <w:rFonts w:ascii="Times New Roman" w:hAnsi="Times New Roman"/>
                <w:sz w:val="28"/>
                <w:szCs w:val="28"/>
              </w:rPr>
            </w:pPr>
            <w:r w:rsidRPr="001570D5">
              <w:rPr>
                <w:rFonts w:ascii="Times New Roman" w:hAnsi="Times New Roman"/>
                <w:sz w:val="28"/>
                <w:szCs w:val="28"/>
              </w:rPr>
              <w:t>To evaluate the impact of review authenticity on consumer trust in the online E-commerce industry in the UK</w:t>
            </w:r>
          </w:p>
          <w:p w:rsidR="00A56891" w:rsidRPr="001570D5" w:rsidRDefault="00A56891" w:rsidP="00EE7146">
            <w:pPr>
              <w:pStyle w:val="ListParagraph"/>
              <w:numPr>
                <w:ilvl w:val="0"/>
                <w:numId w:val="28"/>
              </w:numPr>
              <w:spacing w:line="360" w:lineRule="auto"/>
              <w:jc w:val="both"/>
              <w:rPr>
                <w:rFonts w:ascii="Times New Roman" w:hAnsi="Times New Roman"/>
                <w:sz w:val="28"/>
                <w:szCs w:val="28"/>
              </w:rPr>
            </w:pPr>
            <w:r w:rsidRPr="001570D5">
              <w:rPr>
                <w:rFonts w:ascii="Times New Roman" w:hAnsi="Times New Roman"/>
                <w:sz w:val="28"/>
                <w:szCs w:val="28"/>
              </w:rPr>
              <w:t>To demonstrate the challenges associated with review authenticity on consumer trust in the online E-commerce industry in the UK</w:t>
            </w:r>
          </w:p>
          <w:p w:rsidR="00A56891" w:rsidRPr="00EE7146" w:rsidRDefault="00A56891" w:rsidP="00A91894">
            <w:pPr>
              <w:pStyle w:val="ListParagraph"/>
              <w:numPr>
                <w:ilvl w:val="0"/>
                <w:numId w:val="28"/>
              </w:numPr>
              <w:spacing w:line="360" w:lineRule="auto"/>
              <w:jc w:val="both"/>
              <w:rPr>
                <w:rFonts w:ascii="Times New Roman" w:hAnsi="Times New Roman"/>
                <w:sz w:val="24"/>
                <w:szCs w:val="24"/>
              </w:rPr>
            </w:pPr>
            <w:r w:rsidRPr="001570D5">
              <w:rPr>
                <w:rFonts w:ascii="Times New Roman" w:hAnsi="Times New Roman"/>
                <w:sz w:val="28"/>
                <w:szCs w:val="28"/>
              </w:rPr>
              <w:t xml:space="preserve">To elucidate recommended strategies for overcoming challenges associated with review authenticity on consumer trust in the online E-commerce industry in the UK </w:t>
            </w:r>
          </w:p>
          <w:p w:rsidR="00A56891" w:rsidRPr="00A42F82" w:rsidRDefault="00A56891" w:rsidP="00A91894">
            <w:pPr>
              <w:rPr>
                <w:rFonts w:ascii="Arial" w:hAnsi="Arial" w:cs="Arial"/>
                <w:sz w:val="22"/>
                <w:szCs w:val="22"/>
              </w:rPr>
            </w:pPr>
          </w:p>
          <w:p w:rsidR="00A56891" w:rsidRPr="00A42F82" w:rsidRDefault="00A56891" w:rsidP="00A91894">
            <w:pPr>
              <w:rPr>
                <w:rFonts w:ascii="Arial" w:hAnsi="Arial" w:cs="Arial"/>
                <w:sz w:val="22"/>
                <w:szCs w:val="22"/>
              </w:rPr>
            </w:pPr>
            <w:r w:rsidRPr="00A42F82">
              <w:rPr>
                <w:rFonts w:ascii="Arial" w:hAnsi="Arial" w:cs="Arial"/>
                <w:color w:val="808080"/>
                <w:sz w:val="18"/>
                <w:szCs w:val="18"/>
              </w:rPr>
              <w:t>(this box should expand as you type)</w:t>
            </w:r>
          </w:p>
        </w:tc>
      </w:tr>
      <w:tr w:rsidR="00A56891" w:rsidRPr="00A42F82" w:rsidTr="52D93F32">
        <w:trPr>
          <w:trHeight w:val="454"/>
        </w:trPr>
        <w:tc>
          <w:tcPr>
            <w:tcW w:w="297" w:type="pct"/>
            <w:shd w:val="clear" w:color="auto" w:fill="F2F2F2" w:themeFill="background1" w:themeFillShade="F2"/>
            <w:vAlign w:val="center"/>
          </w:tcPr>
          <w:p w:rsidR="00A56891" w:rsidRPr="00A42F82" w:rsidRDefault="00A56891"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A56891" w:rsidRPr="00A42F82" w:rsidRDefault="00A56891"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rsidR="00A56891" w:rsidRPr="00A42F82" w:rsidRDefault="00A56891"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56891" w:rsidRPr="00A42F82" w:rsidTr="52D93F32">
        <w:trPr>
          <w:trHeight w:val="454"/>
        </w:trPr>
        <w:tc>
          <w:tcPr>
            <w:tcW w:w="297" w:type="pct"/>
            <w:vAlign w:val="center"/>
          </w:tcPr>
          <w:p w:rsidR="00A56891" w:rsidRPr="00A42F82" w:rsidRDefault="00A56891"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rsidR="00A56891" w:rsidRPr="00A42F82" w:rsidRDefault="00A56891" w:rsidP="00A91894">
            <w:pPr>
              <w:rPr>
                <w:rFonts w:ascii="Arial" w:hAnsi="Arial" w:cs="Arial"/>
                <w:sz w:val="22"/>
                <w:szCs w:val="22"/>
              </w:rPr>
            </w:pPr>
          </w:p>
          <w:p w:rsidR="00A56891" w:rsidRPr="00A42F82" w:rsidRDefault="00A56891" w:rsidP="00A91894">
            <w:pPr>
              <w:rPr>
                <w:rFonts w:ascii="Arial" w:hAnsi="Arial" w:cs="Arial"/>
                <w:sz w:val="22"/>
                <w:szCs w:val="22"/>
              </w:rPr>
            </w:pPr>
          </w:p>
          <w:p w:rsidR="00A56891" w:rsidRPr="001719D3" w:rsidRDefault="00A56891" w:rsidP="00EE7146">
            <w:pPr>
              <w:pStyle w:val="Heading2"/>
              <w:rPr>
                <w:color w:val="auto"/>
                <w:sz w:val="32"/>
                <w:szCs w:val="32"/>
              </w:rPr>
            </w:pPr>
            <w:bookmarkStart w:id="1" w:name="_Toc172108068"/>
            <w:r w:rsidRPr="001719D3">
              <w:rPr>
                <w:color w:val="auto"/>
                <w:sz w:val="32"/>
                <w:szCs w:val="32"/>
              </w:rPr>
              <w:t>Research Philosophy</w:t>
            </w:r>
            <w:bookmarkEnd w:id="1"/>
          </w:p>
          <w:p w:rsidR="00A56891" w:rsidRPr="000C74CD" w:rsidRDefault="00A56891" w:rsidP="00EE7146">
            <w:pPr>
              <w:spacing w:line="360" w:lineRule="auto"/>
              <w:jc w:val="both"/>
              <w:rPr>
                <w:sz w:val="28"/>
                <w:szCs w:val="28"/>
              </w:rPr>
            </w:pPr>
            <w:r w:rsidRPr="000C74CD">
              <w:rPr>
                <w:sz w:val="28"/>
                <w:szCs w:val="28"/>
              </w:rPr>
              <w:t xml:space="preserve">The research will utilise positivist research philosophy to collect and analyse first-hand data. Using this research philosophy, the research will critically analyse all statistical data within a stipulated time. As positivist philosophy emphasised on prediction, </w:t>
            </w:r>
            <w:r w:rsidRPr="000C74CD">
              <w:rPr>
                <w:sz w:val="28"/>
                <w:szCs w:val="28"/>
              </w:rPr>
              <w:lastRenderedPageBreak/>
              <w:t xml:space="preserve">explanation, generalisation along with large sample size, due to this the research will utilise this philosophy for manage 101 research participants.  </w:t>
            </w:r>
          </w:p>
          <w:p w:rsidR="00A56891" w:rsidRPr="001719D3" w:rsidRDefault="00A56891" w:rsidP="00EE7146">
            <w:pPr>
              <w:pStyle w:val="Heading2"/>
              <w:rPr>
                <w:color w:val="auto"/>
                <w:sz w:val="32"/>
                <w:szCs w:val="32"/>
              </w:rPr>
            </w:pPr>
            <w:bookmarkStart w:id="2" w:name="_Toc172108069"/>
            <w:r w:rsidRPr="001719D3">
              <w:rPr>
                <w:color w:val="auto"/>
                <w:sz w:val="32"/>
                <w:szCs w:val="32"/>
              </w:rPr>
              <w:t>Research approach</w:t>
            </w:r>
            <w:bookmarkEnd w:id="2"/>
          </w:p>
          <w:p w:rsidR="00A56891" w:rsidRPr="000C74CD" w:rsidRDefault="00A56891" w:rsidP="00EE7146">
            <w:pPr>
              <w:spacing w:line="360" w:lineRule="auto"/>
              <w:jc w:val="both"/>
              <w:rPr>
                <w:sz w:val="28"/>
                <w:szCs w:val="28"/>
              </w:rPr>
            </w:pPr>
            <w:r w:rsidRPr="000C74CD">
              <w:rPr>
                <w:sz w:val="28"/>
                <w:szCs w:val="28"/>
              </w:rPr>
              <w:t>There are two types of research approaches such as deductive and inductive (</w:t>
            </w:r>
            <w:r w:rsidRPr="000C74CD">
              <w:rPr>
                <w:color w:val="222222"/>
                <w:sz w:val="28"/>
                <w:szCs w:val="28"/>
                <w:shd w:val="clear" w:color="auto" w:fill="FFFFFF"/>
              </w:rPr>
              <w:t>Nur, 2020</w:t>
            </w:r>
            <w:r w:rsidRPr="000C74CD">
              <w:rPr>
                <w:sz w:val="28"/>
                <w:szCs w:val="28"/>
              </w:rPr>
              <w:t xml:space="preserve">). Using the inductive research approach, the research will collect primary data. As this approach allow researcher to modify research techniques and topic based on accumulated data, due to this the research will use inductive approach. </w:t>
            </w:r>
          </w:p>
          <w:p w:rsidR="00A56891" w:rsidRPr="001719D3" w:rsidRDefault="00A56891" w:rsidP="00EE7146">
            <w:pPr>
              <w:pStyle w:val="Heading2"/>
              <w:rPr>
                <w:color w:val="auto"/>
                <w:sz w:val="32"/>
                <w:szCs w:val="32"/>
              </w:rPr>
            </w:pPr>
            <w:bookmarkStart w:id="3" w:name="_Toc172108070"/>
            <w:r w:rsidRPr="001719D3">
              <w:rPr>
                <w:color w:val="auto"/>
                <w:sz w:val="32"/>
                <w:szCs w:val="32"/>
              </w:rPr>
              <w:t>Research design</w:t>
            </w:r>
            <w:bookmarkEnd w:id="3"/>
          </w:p>
          <w:p w:rsidR="00A56891" w:rsidRPr="000C74CD" w:rsidRDefault="00A56891" w:rsidP="00EE7146">
            <w:pPr>
              <w:spacing w:line="360" w:lineRule="auto"/>
              <w:jc w:val="both"/>
              <w:rPr>
                <w:color w:val="FF0000"/>
                <w:sz w:val="28"/>
                <w:szCs w:val="28"/>
              </w:rPr>
            </w:pPr>
            <w:r w:rsidRPr="000C74CD">
              <w:rPr>
                <w:sz w:val="28"/>
                <w:szCs w:val="28"/>
              </w:rPr>
              <w:t>Exploratory, descriptive, and explanatory are the main research strategies in methodological phenomena (</w:t>
            </w:r>
            <w:r w:rsidRPr="000C74CD">
              <w:rPr>
                <w:color w:val="222222"/>
                <w:sz w:val="28"/>
                <w:szCs w:val="28"/>
                <w:shd w:val="clear" w:color="auto" w:fill="FFFFFF"/>
              </w:rPr>
              <w:t>Reddy, 2020</w:t>
            </w:r>
            <w:r w:rsidRPr="000C74CD">
              <w:rPr>
                <w:sz w:val="28"/>
                <w:szCs w:val="28"/>
              </w:rPr>
              <w:t xml:space="preserve">). As exploratory research design is effective for the primary research process, the research will utilise exploratory research design. From all of these research design, exploratory research design is cost effective and this lays a structure for future research. The respective design helpful for adapt a method for collect data in research which influence researcher to utilise this research design. </w:t>
            </w:r>
          </w:p>
          <w:p w:rsidR="00A56891" w:rsidRPr="001719D3" w:rsidRDefault="00A56891" w:rsidP="00EE7146">
            <w:pPr>
              <w:pStyle w:val="Heading2"/>
              <w:rPr>
                <w:color w:val="auto"/>
                <w:sz w:val="32"/>
                <w:szCs w:val="32"/>
              </w:rPr>
            </w:pPr>
            <w:bookmarkStart w:id="4" w:name="_Toc172108071"/>
            <w:r w:rsidRPr="001719D3">
              <w:rPr>
                <w:color w:val="auto"/>
                <w:sz w:val="32"/>
                <w:szCs w:val="32"/>
              </w:rPr>
              <w:t>Research strategy</w:t>
            </w:r>
            <w:bookmarkEnd w:id="4"/>
          </w:p>
          <w:p w:rsidR="00A56891" w:rsidRPr="000C74CD" w:rsidRDefault="00A56891" w:rsidP="00EE7146">
            <w:pPr>
              <w:spacing w:line="360" w:lineRule="auto"/>
              <w:jc w:val="both"/>
              <w:rPr>
                <w:sz w:val="28"/>
                <w:szCs w:val="28"/>
              </w:rPr>
            </w:pPr>
            <w:r w:rsidRPr="000C74CD">
              <w:rPr>
                <w:sz w:val="28"/>
                <w:szCs w:val="28"/>
              </w:rPr>
              <w:t xml:space="preserve">The primary and secondary research strategies used in research. In the present context, the research will utilise primary strategy as primary research will provide maximum authentic and valid research results. On the other hand, as secondary research is a less time and cost consuming process for collect data. Secondary data provide limited information and also sometimes can provide biassed result, due to this, the research will discard this from the research. </w:t>
            </w:r>
          </w:p>
          <w:p w:rsidR="00A56891" w:rsidRPr="001719D3" w:rsidRDefault="00A56891" w:rsidP="00EE7146">
            <w:pPr>
              <w:pStyle w:val="Heading2"/>
              <w:rPr>
                <w:color w:val="auto"/>
                <w:sz w:val="32"/>
                <w:szCs w:val="32"/>
              </w:rPr>
            </w:pPr>
            <w:bookmarkStart w:id="5" w:name="_Toc172108072"/>
            <w:r w:rsidRPr="001719D3">
              <w:rPr>
                <w:color w:val="auto"/>
                <w:sz w:val="32"/>
                <w:szCs w:val="32"/>
              </w:rPr>
              <w:t>Data collection</w:t>
            </w:r>
            <w:bookmarkEnd w:id="5"/>
          </w:p>
          <w:p w:rsidR="005E0B38" w:rsidRPr="00946E99" w:rsidRDefault="005E0B38" w:rsidP="005E0B38">
            <w:pPr>
              <w:spacing w:line="360" w:lineRule="auto"/>
              <w:jc w:val="both"/>
              <w:rPr>
                <w:sz w:val="32"/>
                <w:szCs w:val="32"/>
              </w:rPr>
            </w:pPr>
            <w:r w:rsidRPr="00A278B4">
              <w:rPr>
                <w:sz w:val="28"/>
                <w:szCs w:val="28"/>
              </w:rPr>
              <w:t>Data collection plays a vital role in research which helps a researcher to collect a range of authentic data and information for research purposes (</w:t>
            </w:r>
            <w:r w:rsidRPr="00A278B4">
              <w:rPr>
                <w:color w:val="222222"/>
                <w:sz w:val="28"/>
                <w:szCs w:val="28"/>
                <w:shd w:val="clear" w:color="auto" w:fill="FFFFFF"/>
              </w:rPr>
              <w:t>Taherdoost, 2021</w:t>
            </w:r>
            <w:r w:rsidRPr="00A278B4">
              <w:rPr>
                <w:sz w:val="28"/>
                <w:szCs w:val="28"/>
              </w:rPr>
              <w:t>). In this context, showing the value of primary quantitative data collection, the research will collect statistical data. Arranging a survey through Google form and analysing the survey results through SPSS analysis, the research will collect and analyse primary statistical data. The research will include survey data. The research will include journal articles which were published within the last five years.Above 18 years of age, participants will participate in a survey</w:t>
            </w:r>
          </w:p>
          <w:p w:rsidR="00A56891" w:rsidRPr="001719D3" w:rsidRDefault="00A56891" w:rsidP="00EE7146">
            <w:pPr>
              <w:pStyle w:val="Heading2"/>
              <w:rPr>
                <w:color w:val="auto"/>
                <w:sz w:val="32"/>
                <w:szCs w:val="32"/>
              </w:rPr>
            </w:pPr>
            <w:bookmarkStart w:id="6" w:name="_Toc172108074"/>
            <w:r w:rsidRPr="001719D3">
              <w:rPr>
                <w:color w:val="auto"/>
                <w:sz w:val="32"/>
                <w:szCs w:val="32"/>
              </w:rPr>
              <w:t>Sampling</w:t>
            </w:r>
            <w:bookmarkEnd w:id="6"/>
          </w:p>
          <w:p w:rsidR="00A56891" w:rsidRPr="000C74CD" w:rsidRDefault="00A56891" w:rsidP="00EE7146">
            <w:pPr>
              <w:spacing w:line="360" w:lineRule="auto"/>
              <w:jc w:val="both"/>
              <w:rPr>
                <w:color w:val="FF0000"/>
                <w:sz w:val="28"/>
                <w:szCs w:val="28"/>
              </w:rPr>
            </w:pPr>
            <w:r w:rsidRPr="000C74CD">
              <w:rPr>
                <w:sz w:val="28"/>
                <w:szCs w:val="28"/>
              </w:rPr>
              <w:lastRenderedPageBreak/>
              <w:t>There are different sampling processes such as random sampling, purposive sampling, self-selection probability sampling and others (</w:t>
            </w:r>
            <w:r w:rsidRPr="000C74CD">
              <w:rPr>
                <w:color w:val="222222"/>
                <w:sz w:val="28"/>
                <w:szCs w:val="28"/>
                <w:shd w:val="clear" w:color="auto" w:fill="FFFFFF"/>
              </w:rPr>
              <w:t>Pace, 2021</w:t>
            </w:r>
            <w:r w:rsidRPr="000C74CD">
              <w:rPr>
                <w:sz w:val="28"/>
                <w:szCs w:val="28"/>
              </w:rPr>
              <w:t xml:space="preserve">). In this context, to collect survey data, a random sampling process will be used. By engaging 101 research participants in the survey process, and asking a close-ended questionnaire, the research will collect survey data. Choosing 101 survey participants or a large sample size, the research will gather multiple experiences from participants regarding online review and its influence on their purchasing behaviour. In this context, customers of e-ecommerce industry will be the candidates. Through the close ended survey questions, the research will collect one-to-one first-hand information on the importance and influence of authentic review for online purchasing in the context of the e-commerce industry in the UK.  </w:t>
            </w:r>
          </w:p>
          <w:p w:rsidR="00A56891" w:rsidRPr="001719D3" w:rsidRDefault="00A56891" w:rsidP="00EE7146">
            <w:pPr>
              <w:pStyle w:val="Heading2"/>
              <w:rPr>
                <w:color w:val="auto"/>
                <w:sz w:val="32"/>
                <w:szCs w:val="32"/>
              </w:rPr>
            </w:pPr>
            <w:bookmarkStart w:id="7" w:name="_Toc172108075"/>
            <w:r w:rsidRPr="001719D3">
              <w:rPr>
                <w:color w:val="auto"/>
                <w:sz w:val="32"/>
                <w:szCs w:val="32"/>
              </w:rPr>
              <w:t>Data analysis</w:t>
            </w:r>
            <w:bookmarkEnd w:id="7"/>
          </w:p>
          <w:p w:rsidR="00A56891" w:rsidRPr="00EE7146" w:rsidRDefault="00A56891" w:rsidP="00EE7146">
            <w:pPr>
              <w:spacing w:line="360" w:lineRule="auto"/>
              <w:jc w:val="both"/>
              <w:rPr>
                <w:sz w:val="28"/>
                <w:szCs w:val="28"/>
              </w:rPr>
            </w:pPr>
            <w:r w:rsidRPr="000C74CD">
              <w:rPr>
                <w:sz w:val="28"/>
                <w:szCs w:val="28"/>
              </w:rPr>
              <w:t>Thematic analysis, content analysis, and statistical analysis are the three main types of data analysis processes in research (</w:t>
            </w:r>
            <w:r w:rsidRPr="000C74CD">
              <w:rPr>
                <w:color w:val="222222"/>
                <w:sz w:val="28"/>
                <w:szCs w:val="28"/>
                <w:shd w:val="clear" w:color="auto" w:fill="FFFFFF"/>
              </w:rPr>
              <w:t>Humble and Mozelius, 2022</w:t>
            </w:r>
            <w:r w:rsidRPr="000C74CD">
              <w:rPr>
                <w:sz w:val="28"/>
                <w:szCs w:val="28"/>
              </w:rPr>
              <w:t xml:space="preserve">). In this context, as the survey focuses on primary quantitative data, the research will utilise statistical analysis through SPSS software. On the other hand, as the research will not use any secondary data, this means, the research will discard other data analysis processes. </w:t>
            </w:r>
          </w:p>
          <w:p w:rsidR="00A56891" w:rsidRPr="00A42F82" w:rsidRDefault="00A56891"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A56891" w:rsidRPr="00A42F82" w:rsidTr="52D93F32">
        <w:trPr>
          <w:trHeight w:val="454"/>
        </w:trPr>
        <w:tc>
          <w:tcPr>
            <w:tcW w:w="297" w:type="pct"/>
            <w:shd w:val="clear" w:color="auto" w:fill="F2F2F2" w:themeFill="background1" w:themeFillShade="F2"/>
            <w:vAlign w:val="center"/>
          </w:tcPr>
          <w:p w:rsidR="00A56891" w:rsidRPr="00A42F82" w:rsidRDefault="00A56891"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rsidR="00A56891" w:rsidRPr="00A42F82" w:rsidRDefault="00A56891" w:rsidP="00A91894">
            <w:pPr>
              <w:spacing w:before="120"/>
              <w:rPr>
                <w:rFonts w:ascii="Arial" w:hAnsi="Arial" w:cs="Arial"/>
                <w:b/>
                <w:sz w:val="22"/>
                <w:szCs w:val="22"/>
              </w:rPr>
            </w:pPr>
            <w:r w:rsidRPr="00A42F82">
              <w:rPr>
                <w:rFonts w:ascii="Arial" w:hAnsi="Arial" w:cs="Arial"/>
                <w:b/>
                <w:sz w:val="22"/>
                <w:szCs w:val="22"/>
              </w:rPr>
              <w:t>Location of research activity</w:t>
            </w:r>
          </w:p>
          <w:p w:rsidR="00A56891" w:rsidRPr="00A42F82" w:rsidRDefault="00A56891"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A56891" w:rsidRPr="00A42F82" w:rsidTr="52D93F32">
        <w:trPr>
          <w:trHeight w:val="454"/>
        </w:trPr>
        <w:tc>
          <w:tcPr>
            <w:tcW w:w="297" w:type="pct"/>
            <w:vAlign w:val="center"/>
          </w:tcPr>
          <w:p w:rsidR="00A56891" w:rsidRPr="00A42F82" w:rsidRDefault="00A56891"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00A56891" w:rsidRPr="008B3391" w:rsidRDefault="00A56891" w:rsidP="008B3391">
            <w:pPr>
              <w:spacing w:line="360" w:lineRule="auto"/>
              <w:jc w:val="both"/>
              <w:rPr>
                <w:sz w:val="28"/>
                <w:szCs w:val="28"/>
              </w:rPr>
            </w:pPr>
            <w:r w:rsidRPr="008B3391">
              <w:rPr>
                <w:sz w:val="28"/>
                <w:szCs w:val="28"/>
              </w:rPr>
              <w:t>The research will take place in the University of Wales Trinity Saint David is a multi-campus university with three main campuses in South West Wales, in Carmarthen, Lampeter and Swansea, a fourth campus in London, England, and learning centres in Cardiff, Wales, and Birmingham, England.</w:t>
            </w:r>
          </w:p>
          <w:p w:rsidR="00A56891" w:rsidRPr="00A42F82" w:rsidRDefault="00A56891" w:rsidP="00A91894">
            <w:pPr>
              <w:rPr>
                <w:rFonts w:ascii="Arial" w:hAnsi="Arial" w:cs="Arial"/>
                <w:b/>
                <w:sz w:val="22"/>
                <w:szCs w:val="22"/>
              </w:rPr>
            </w:pPr>
            <w:r w:rsidRPr="00A42F82">
              <w:rPr>
                <w:rFonts w:ascii="Arial" w:hAnsi="Arial" w:cs="Arial"/>
                <w:color w:val="808080"/>
                <w:sz w:val="18"/>
                <w:szCs w:val="18"/>
              </w:rPr>
              <w:t>(</w:t>
            </w:r>
            <w:r>
              <w:rPr>
                <w:rFonts w:ascii="Arial" w:hAnsi="Arial" w:cs="Arial"/>
                <w:color w:val="808080"/>
                <w:sz w:val="18"/>
                <w:szCs w:val="18"/>
              </w:rPr>
              <w:t xml:space="preserve">University </w:t>
            </w:r>
            <w:r w:rsidRPr="00A42F82">
              <w:rPr>
                <w:rFonts w:ascii="Arial" w:hAnsi="Arial" w:cs="Arial"/>
                <w:color w:val="808080"/>
                <w:sz w:val="18"/>
                <w:szCs w:val="18"/>
              </w:rPr>
              <w:t>this box should expand as you type)</w:t>
            </w:r>
          </w:p>
        </w:tc>
      </w:tr>
      <w:tr w:rsidR="00A56891" w:rsidRPr="00A42F82" w:rsidTr="52D93F32">
        <w:trPr>
          <w:trHeight w:val="454"/>
        </w:trPr>
        <w:tc>
          <w:tcPr>
            <w:tcW w:w="297" w:type="pct"/>
            <w:shd w:val="clear" w:color="auto" w:fill="F2F2F2" w:themeFill="background1" w:themeFillShade="F2"/>
            <w:vAlign w:val="center"/>
          </w:tcPr>
          <w:p w:rsidR="00A56891" w:rsidRPr="00A42F82" w:rsidRDefault="00A56891"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rsidR="00A56891" w:rsidRPr="00A42F82" w:rsidRDefault="00A56891" w:rsidP="00A91894">
            <w:pPr>
              <w:spacing w:before="120"/>
              <w:rPr>
                <w:rFonts w:ascii="Arial" w:hAnsi="Arial" w:cs="Arial"/>
                <w:b/>
                <w:sz w:val="22"/>
                <w:szCs w:val="22"/>
              </w:rPr>
            </w:pPr>
            <w:r w:rsidRPr="00A42F82">
              <w:rPr>
                <w:rFonts w:ascii="Arial" w:hAnsi="Arial" w:cs="Arial"/>
                <w:b/>
                <w:sz w:val="22"/>
                <w:szCs w:val="22"/>
              </w:rPr>
              <w:t>Research activity outside of the UK</w:t>
            </w:r>
          </w:p>
          <w:p w:rsidR="00A56891" w:rsidRPr="00A42F82" w:rsidRDefault="00A56891"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56891" w:rsidRPr="00A42F82" w:rsidTr="52D93F32">
        <w:trPr>
          <w:trHeight w:val="454"/>
        </w:trPr>
        <w:tc>
          <w:tcPr>
            <w:tcW w:w="297" w:type="pct"/>
            <w:vAlign w:val="center"/>
          </w:tcPr>
          <w:p w:rsidR="00A56891" w:rsidRPr="00A42F82" w:rsidRDefault="00A56891"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00A56891" w:rsidRPr="00A42F82" w:rsidRDefault="00A56891" w:rsidP="00A91894">
            <w:pPr>
              <w:rPr>
                <w:rFonts w:ascii="Arial" w:hAnsi="Arial" w:cs="Arial"/>
                <w:sz w:val="22"/>
                <w:szCs w:val="22"/>
              </w:rPr>
            </w:pPr>
          </w:p>
          <w:p w:rsidR="00A56891" w:rsidRPr="00A42F82" w:rsidRDefault="00A56891" w:rsidP="00A91894">
            <w:pPr>
              <w:rPr>
                <w:rFonts w:ascii="Arial" w:hAnsi="Arial" w:cs="Arial"/>
                <w:sz w:val="22"/>
                <w:szCs w:val="22"/>
              </w:rPr>
            </w:pPr>
            <w:r>
              <w:rPr>
                <w:rFonts w:ascii="Arial" w:hAnsi="Arial" w:cs="Arial"/>
                <w:sz w:val="22"/>
                <w:szCs w:val="22"/>
              </w:rPr>
              <w:t>N/A</w:t>
            </w:r>
          </w:p>
          <w:p w:rsidR="00A56891" w:rsidRPr="00A42F82" w:rsidRDefault="00A56891" w:rsidP="00A91894">
            <w:pPr>
              <w:rPr>
                <w:rFonts w:ascii="Arial" w:hAnsi="Arial" w:cs="Arial"/>
                <w:sz w:val="22"/>
                <w:szCs w:val="22"/>
              </w:rPr>
            </w:pPr>
          </w:p>
          <w:p w:rsidR="00A56891" w:rsidRPr="00A42F82" w:rsidRDefault="00A56891" w:rsidP="00A91894">
            <w:pPr>
              <w:rPr>
                <w:rFonts w:ascii="Arial" w:hAnsi="Arial" w:cs="Arial"/>
                <w:b/>
                <w:i/>
                <w:sz w:val="22"/>
                <w:szCs w:val="22"/>
              </w:rPr>
            </w:pPr>
            <w:r w:rsidRPr="00A42F82">
              <w:rPr>
                <w:rFonts w:ascii="Arial" w:hAnsi="Arial" w:cs="Arial"/>
                <w:i/>
                <w:color w:val="808080"/>
                <w:sz w:val="18"/>
                <w:szCs w:val="18"/>
              </w:rPr>
              <w:lastRenderedPageBreak/>
              <w:t>(this box should expand as you type)</w:t>
            </w:r>
          </w:p>
        </w:tc>
      </w:tr>
    </w:tbl>
    <w:p w:rsidR="0003546A" w:rsidRPr="00A42F82" w:rsidRDefault="0003546A" w:rsidP="00A91894">
      <w:pPr>
        <w:rPr>
          <w:rFonts w:ascii="Arial" w:hAnsi="Arial" w:cs="Arial"/>
        </w:rPr>
      </w:pPr>
    </w:p>
    <w:tbl>
      <w:tblPr>
        <w:tblStyle w:val="TableGrid"/>
        <w:tblW w:w="10490" w:type="dxa"/>
        <w:tblInd w:w="-5" w:type="dxa"/>
        <w:tblLayout w:type="fixed"/>
        <w:tblLook w:val="04A0"/>
      </w:tblPr>
      <w:tblGrid>
        <w:gridCol w:w="567"/>
        <w:gridCol w:w="7371"/>
        <w:gridCol w:w="1276"/>
        <w:gridCol w:w="1276"/>
      </w:tblGrid>
      <w:tr w:rsidR="004942B0" w:rsidRPr="00A42F82" w:rsidTr="00913567">
        <w:trPr>
          <w:trHeight w:val="383"/>
        </w:trPr>
        <w:tc>
          <w:tcPr>
            <w:tcW w:w="567" w:type="dxa"/>
            <w:vMerge w:val="restart"/>
            <w:shd w:val="clear" w:color="auto" w:fill="F2F2F2" w:themeFill="background1" w:themeFillShade="F2"/>
            <w:vAlign w:val="center"/>
          </w:tcPr>
          <w:p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p>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rsidR="004942B0" w:rsidRPr="00A42F82" w:rsidRDefault="00EE714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rsidTr="00913567">
        <w:trPr>
          <w:trHeight w:val="218"/>
        </w:trPr>
        <w:tc>
          <w:tcPr>
            <w:tcW w:w="567" w:type="dxa"/>
            <w:vMerge/>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004942B0" w:rsidRPr="00A42F82" w:rsidRDefault="001B5FE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A42F82">
                  <w:rPr>
                    <w:rFonts w:ascii="Segoe UI Symbol" w:eastAsia="MS Gothic" w:hAnsi="Segoe UI Symbol" w:cs="Segoe UI Symbol"/>
                    <w:bCs/>
                    <w:sz w:val="22"/>
                    <w:szCs w:val="22"/>
                  </w:rPr>
                  <w:t>☐</w:t>
                </w:r>
              </w:sdtContent>
            </w:sdt>
          </w:p>
        </w:tc>
      </w:tr>
      <w:tr w:rsidR="004A7DD5" w:rsidRPr="00A42F82" w:rsidTr="00913567">
        <w:tc>
          <w:tcPr>
            <w:tcW w:w="567" w:type="dxa"/>
            <w:shd w:val="clear" w:color="auto" w:fill="FFFFFF" w:themeFill="background1"/>
            <w:vAlign w:val="center"/>
          </w:tcPr>
          <w:p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rsidR="004A7DD5" w:rsidRPr="00A42F82" w:rsidRDefault="004A7DD5" w:rsidP="00A91894">
            <w:pPr>
              <w:rPr>
                <w:rFonts w:ascii="Arial" w:hAnsi="Arial" w:cs="Arial"/>
                <w:sz w:val="22"/>
                <w:szCs w:val="22"/>
              </w:rPr>
            </w:pPr>
          </w:p>
          <w:p w:rsidR="004A7DD5" w:rsidRPr="00A42F82" w:rsidRDefault="004A7DD5" w:rsidP="00A91894">
            <w:pPr>
              <w:rPr>
                <w:rFonts w:ascii="Arial" w:hAnsi="Arial" w:cs="Arial"/>
                <w:sz w:val="22"/>
                <w:szCs w:val="22"/>
              </w:rPr>
            </w:pPr>
          </w:p>
          <w:p w:rsidR="004A7DD5" w:rsidRPr="00A42F82" w:rsidRDefault="00EE7146" w:rsidP="00A91894">
            <w:pPr>
              <w:rPr>
                <w:rFonts w:ascii="Arial" w:hAnsi="Arial" w:cs="Arial"/>
                <w:sz w:val="22"/>
                <w:szCs w:val="22"/>
              </w:rPr>
            </w:pPr>
            <w:r>
              <w:rPr>
                <w:rFonts w:ascii="Arial" w:hAnsi="Arial" w:cs="Arial"/>
                <w:sz w:val="22"/>
                <w:szCs w:val="22"/>
              </w:rPr>
              <w:t>N/A</w:t>
            </w:r>
          </w:p>
          <w:p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tblPr>
      <w:tblGrid>
        <w:gridCol w:w="562"/>
        <w:gridCol w:w="8217"/>
        <w:gridCol w:w="850"/>
        <w:gridCol w:w="822"/>
      </w:tblGrid>
      <w:tr w:rsidR="00D107AC" w:rsidRPr="00A42F82" w:rsidTr="00D107AC">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rsidR="00A56891" w:rsidRDefault="001B5FEE" w:rsidP="00A56891">
            <w:pPr>
              <w:autoSpaceDE w:val="0"/>
              <w:autoSpaceDN w:val="0"/>
              <w:adjustRightInd w:val="0"/>
              <w:rPr>
                <w:rFonts w:ascii="Arial" w:hAnsi="Arial" w:cs="Arial"/>
                <w:sz w:val="22"/>
                <w:szCs w:val="22"/>
              </w:rPr>
            </w:pPr>
            <w:sdt>
              <w:sdtPr>
                <w:rPr>
                  <w:rFonts w:ascii="Arial" w:hAnsi="Arial" w:cs="Arial"/>
                  <w:sz w:val="22"/>
                  <w:szCs w:val="22"/>
                </w:rPr>
                <w:id w:val="708457993"/>
              </w:sdtPr>
              <w:sdtContent>
                <w:r w:rsidR="00A56891">
                  <w:rPr>
                    <w:rFonts w:ascii="Arial" w:hAnsi="Arial" w:cs="Arial"/>
                    <w:sz w:val="22"/>
                    <w:szCs w:val="22"/>
                  </w:rPr>
                  <w:t xml:space="preserve">  </w:t>
                </w:r>
              </w:sdtContent>
            </w:sdt>
            <w:r w:rsidR="00A56891">
              <w:rPr>
                <w:rFonts w:ascii="Arial" w:hAnsi="Arial" w:cs="Arial"/>
                <w:sz w:val="22"/>
                <w:szCs w:val="22"/>
              </w:rPr>
              <w:t xml:space="preserve"> </w:t>
            </w:r>
            <w:sdt>
              <w:sdtPr>
                <w:rPr>
                  <w:rFonts w:ascii="Arial" w:hAnsi="Arial" w:cs="Arial"/>
                  <w:sz w:val="22"/>
                  <w:szCs w:val="22"/>
                </w:rPr>
                <w:id w:val="7785524"/>
              </w:sdtPr>
              <w:sdtContent>
                <w:r w:rsidR="00A56891">
                  <w:rPr>
                    <w:rFonts w:ascii="MS Gothic" w:eastAsia="MS Gothic" w:hAnsi="MS Gothic" w:cs="Arial" w:hint="eastAsia"/>
                    <w:sz w:val="22"/>
                    <w:szCs w:val="22"/>
                  </w:rPr>
                  <w:t>☒</w:t>
                </w:r>
              </w:sdtContent>
            </w:sdt>
          </w:p>
          <w:p w:rsidR="00D107AC" w:rsidRPr="00A42F82" w:rsidRDefault="00D107AC" w:rsidP="00A91894">
            <w:pPr>
              <w:autoSpaceDE w:val="0"/>
              <w:autoSpaceDN w:val="0"/>
              <w:adjustRightInd w:val="0"/>
              <w:jc w:val="center"/>
              <w:rPr>
                <w:rFonts w:ascii="Arial" w:hAnsi="Arial" w:cs="Arial"/>
                <w:sz w:val="22"/>
                <w:szCs w:val="22"/>
              </w:rPr>
            </w:pPr>
          </w:p>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sdt>
                <w:sdtPr>
                  <w:rPr>
                    <w:rFonts w:ascii="Arial" w:hAnsi="Arial" w:cs="Arial"/>
                    <w:sz w:val="22"/>
                    <w:szCs w:val="22"/>
                  </w:rPr>
                  <w:id w:val="7785528"/>
                </w:sdtPr>
                <w:sdtContent>
                  <w:p w:rsidR="00D107AC" w:rsidRPr="00A42F82" w:rsidRDefault="00A56891" w:rsidP="00A5689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sdt>
                <w:sdtPr>
                  <w:rPr>
                    <w:rFonts w:ascii="Arial" w:hAnsi="Arial" w:cs="Arial"/>
                    <w:sz w:val="22"/>
                    <w:szCs w:val="22"/>
                  </w:rPr>
                  <w:id w:val="7785533"/>
                </w:sdtPr>
                <w:sdtContent>
                  <w:p w:rsidR="00D107AC" w:rsidRPr="00A42F82" w:rsidRDefault="00A56891" w:rsidP="00A5689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sdt>
                <w:sdtPr>
                  <w:rPr>
                    <w:rFonts w:ascii="Arial" w:hAnsi="Arial" w:cs="Arial"/>
                    <w:sz w:val="22"/>
                    <w:szCs w:val="22"/>
                  </w:rPr>
                  <w:id w:val="7785538"/>
                </w:sdtPr>
                <w:sdtContent>
                  <w:p w:rsidR="00D107AC" w:rsidRPr="00A42F82" w:rsidRDefault="00736B5F" w:rsidP="00736B5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sdt>
                <w:sdtPr>
                  <w:rPr>
                    <w:rFonts w:ascii="Arial" w:hAnsi="Arial" w:cs="Arial"/>
                    <w:sz w:val="22"/>
                    <w:szCs w:val="22"/>
                  </w:rPr>
                  <w:id w:val="7785543"/>
                </w:sdtPr>
                <w:sdtContent>
                  <w:p w:rsidR="00D107AC" w:rsidRPr="00A42F82" w:rsidRDefault="00736B5F" w:rsidP="00736B5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sdt>
                <w:sdtPr>
                  <w:rPr>
                    <w:rFonts w:ascii="Arial" w:hAnsi="Arial" w:cs="Arial"/>
                    <w:sz w:val="22"/>
                    <w:szCs w:val="22"/>
                  </w:rPr>
                  <w:id w:val="7785548"/>
                </w:sdtPr>
                <w:sdtContent>
                  <w:p w:rsidR="00D107AC" w:rsidRPr="00A42F82" w:rsidRDefault="00736B5F" w:rsidP="00736B5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sdt>
                <w:sdtPr>
                  <w:rPr>
                    <w:rFonts w:ascii="Arial" w:hAnsi="Arial" w:cs="Arial"/>
                    <w:sz w:val="22"/>
                    <w:szCs w:val="22"/>
                  </w:rPr>
                  <w:id w:val="7785553"/>
                </w:sdtPr>
                <w:sdtContent>
                  <w:p w:rsidR="00D107AC" w:rsidRPr="00A42F82" w:rsidRDefault="00736B5F" w:rsidP="00736B5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rsidTr="00D107AC">
        <w:trPr>
          <w:trHeight w:val="403"/>
        </w:trPr>
        <w:tc>
          <w:tcPr>
            <w:tcW w:w="562" w:type="dxa"/>
            <w:vAlign w:val="center"/>
          </w:tcPr>
          <w:p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RPr="00A42F82" w:rsidRDefault="00D107AC" w:rsidP="00A91894">
            <w:pPr>
              <w:rPr>
                <w:rFonts w:ascii="Arial" w:hAnsi="Arial" w:cs="Arial"/>
              </w:rPr>
            </w:pPr>
          </w:p>
          <w:p w:rsidR="00D107AC" w:rsidRPr="00A42F82" w:rsidRDefault="00EE7146" w:rsidP="00A91894">
            <w:pPr>
              <w:rPr>
                <w:rFonts w:ascii="Arial" w:hAnsi="Arial" w:cs="Arial"/>
              </w:rPr>
            </w:pPr>
            <w:r>
              <w:rPr>
                <w:rFonts w:ascii="Arial" w:hAnsi="Arial" w:cs="Arial"/>
                <w:sz w:val="22"/>
                <w:szCs w:val="22"/>
              </w:rPr>
              <w:t>N/A</w:t>
            </w:r>
          </w:p>
          <w:p w:rsidR="00D107AC" w:rsidRPr="00A42F82" w:rsidRDefault="00D107AC" w:rsidP="00A91894">
            <w:pPr>
              <w:rPr>
                <w:rFonts w:ascii="Arial" w:hAnsi="Arial" w:cs="Arial"/>
                <w:sz w:val="22"/>
                <w:szCs w:val="22"/>
              </w:rPr>
            </w:pPr>
          </w:p>
          <w:p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00D107AC" w:rsidRPr="00A42F82" w:rsidRDefault="00D107AC" w:rsidP="00A91894">
      <w:pPr>
        <w:autoSpaceDE w:val="0"/>
        <w:autoSpaceDN w:val="0"/>
        <w:adjustRightInd w:val="0"/>
        <w:spacing w:after="240"/>
        <w:jc w:val="both"/>
        <w:rPr>
          <w:rFonts w:ascii="Arial" w:hAnsi="Arial" w:cs="Arial"/>
          <w:b/>
          <w:sz w:val="22"/>
          <w:szCs w:val="22"/>
        </w:rPr>
      </w:pPr>
    </w:p>
    <w:p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tblPr>
      <w:tblGrid>
        <w:gridCol w:w="562"/>
        <w:gridCol w:w="8227"/>
        <w:gridCol w:w="846"/>
        <w:gridCol w:w="816"/>
      </w:tblGrid>
      <w:tr w:rsidR="00C11423" w:rsidRPr="00A42F82" w:rsidTr="00D56776">
        <w:trPr>
          <w:trHeight w:val="558"/>
        </w:trPr>
        <w:tc>
          <w:tcPr>
            <w:tcW w:w="562"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rsidTr="00770C66">
        <w:trPr>
          <w:trHeight w:val="439"/>
        </w:trPr>
        <w:tc>
          <w:tcPr>
            <w:tcW w:w="562" w:type="dxa"/>
            <w:shd w:val="clear" w:color="auto" w:fill="F2F2F2" w:themeFill="background1" w:themeFillShade="F2"/>
            <w:vAlign w:val="center"/>
          </w:tcPr>
          <w:p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rsidR="00C11423" w:rsidRPr="00A42F82" w:rsidRDefault="00EE7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36B5F" w:rsidRPr="00A42F82" w:rsidTr="00913BA1">
        <w:trPr>
          <w:trHeight w:val="439"/>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71"/>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39"/>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57"/>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58"/>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59"/>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0"/>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39"/>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1"/>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2"/>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39"/>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3"/>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4"/>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11</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5"/>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6"/>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7"/>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8"/>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69"/>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36B5F" w:rsidRPr="00A42F82" w:rsidTr="00913BA1">
        <w:trPr>
          <w:trHeight w:val="403"/>
        </w:trPr>
        <w:tc>
          <w:tcPr>
            <w:tcW w:w="562"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rsidR="00736B5F" w:rsidRPr="00A42F82" w:rsidRDefault="00736B5F"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sdtPr>
            <w:sdtContent>
              <w:p w:rsidR="00736B5F" w:rsidRPr="00A42F82" w:rsidRDefault="00736B5F"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tcPr>
          <w:sdt>
            <w:sdtPr>
              <w:rPr>
                <w:rFonts w:ascii="Arial" w:hAnsi="Arial" w:cs="Arial"/>
                <w:sz w:val="22"/>
                <w:szCs w:val="22"/>
              </w:rPr>
              <w:id w:val="7785570"/>
            </w:sdtPr>
            <w:sdtContent>
              <w:p w:rsidR="00736B5F" w:rsidRDefault="00736B5F" w:rsidP="00736B5F">
                <w:pPr>
                  <w:jc w:val="center"/>
                </w:pPr>
                <w:r w:rsidRPr="00D436F6">
                  <w:rPr>
                    <w:rFonts w:ascii="MS Gothic" w:eastAsia="MS Gothic" w:hAnsi="MS Gothic" w:cs="Arial" w:hint="eastAsia"/>
                    <w:sz w:val="22"/>
                    <w:szCs w:val="22"/>
                  </w:rPr>
                  <w:t>☒</w:t>
                </w: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rsidTr="00770C66">
        <w:trPr>
          <w:trHeight w:val="403"/>
        </w:trPr>
        <w:tc>
          <w:tcPr>
            <w:tcW w:w="562" w:type="dxa"/>
            <w:vAlign w:val="center"/>
          </w:tcPr>
          <w:p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00770C66" w:rsidRPr="00A42F82" w:rsidRDefault="00770C66" w:rsidP="00A91894">
            <w:pPr>
              <w:rPr>
                <w:rFonts w:ascii="Arial" w:hAnsi="Arial" w:cs="Arial"/>
              </w:rPr>
            </w:pPr>
          </w:p>
          <w:p w:rsidR="00770C66" w:rsidRPr="00A42F82" w:rsidRDefault="00770C66" w:rsidP="00A91894">
            <w:pPr>
              <w:rPr>
                <w:rFonts w:ascii="Arial" w:hAnsi="Arial" w:cs="Arial"/>
              </w:rPr>
            </w:pPr>
          </w:p>
          <w:p w:rsidR="00EE7146" w:rsidRPr="000C74CD" w:rsidRDefault="00EE7146" w:rsidP="00EE7146">
            <w:pPr>
              <w:spacing w:line="360" w:lineRule="auto"/>
              <w:jc w:val="both"/>
              <w:rPr>
                <w:sz w:val="28"/>
                <w:szCs w:val="28"/>
              </w:rPr>
            </w:pPr>
            <w:r w:rsidRPr="000C74CD">
              <w:rPr>
                <w:sz w:val="28"/>
                <w:szCs w:val="28"/>
              </w:rPr>
              <w:t>Data collection plays a vital role in research which helps a researcher t collect a range of authentic data and information for research purposes (</w:t>
            </w:r>
            <w:r w:rsidRPr="000C74CD">
              <w:rPr>
                <w:color w:val="222222"/>
                <w:sz w:val="28"/>
                <w:szCs w:val="28"/>
                <w:shd w:val="clear" w:color="auto" w:fill="FFFFFF"/>
              </w:rPr>
              <w:t>Taherdoost, 2021</w:t>
            </w:r>
            <w:r w:rsidRPr="000C74CD">
              <w:rPr>
                <w:sz w:val="28"/>
                <w:szCs w:val="28"/>
              </w:rPr>
              <w:t xml:space="preserve">). In this context, showing the value of primary quantitative data collection, the research will collect statistical data. Arranging a survey through Google form and analysing the survey results through SPSS analysis, the research will collect and analyse primary statistical data. </w:t>
            </w:r>
          </w:p>
          <w:p w:rsidR="00770C66" w:rsidRPr="00A42F82" w:rsidRDefault="00770C66" w:rsidP="00A91894">
            <w:pPr>
              <w:rPr>
                <w:rFonts w:ascii="Arial" w:hAnsi="Arial" w:cs="Arial"/>
                <w:sz w:val="22"/>
                <w:szCs w:val="22"/>
              </w:rPr>
            </w:pPr>
          </w:p>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A42F82" w:rsidRDefault="00770C66" w:rsidP="00A91894">
            <w:pPr>
              <w:autoSpaceDE w:val="0"/>
              <w:autoSpaceDN w:val="0"/>
              <w:adjustRightInd w:val="0"/>
              <w:jc w:val="center"/>
              <w:rPr>
                <w:rFonts w:ascii="Arial" w:hAnsi="Arial" w:cs="Arial"/>
                <w:b/>
                <w:bCs/>
                <w:sz w:val="22"/>
                <w:szCs w:val="22"/>
              </w:rPr>
            </w:pPr>
          </w:p>
        </w:tc>
      </w:tr>
    </w:tbl>
    <w:p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rsidR="003C07E3" w:rsidRPr="00A42F82" w:rsidRDefault="003C07E3" w:rsidP="00A91894">
      <w:pPr>
        <w:rPr>
          <w:rFonts w:ascii="Arial" w:hAnsi="Arial" w:cs="Arial"/>
          <w:bCs/>
          <w:iCs/>
          <w:sz w:val="22"/>
          <w:szCs w:val="22"/>
        </w:rPr>
      </w:pPr>
    </w:p>
    <w:p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rsidR="00354F34" w:rsidRPr="00A42F82" w:rsidRDefault="00354F34" w:rsidP="00A91894">
      <w:pPr>
        <w:rPr>
          <w:rFonts w:ascii="Arial" w:hAnsi="Arial" w:cs="Arial"/>
          <w:bCs/>
          <w:iCs/>
          <w:sz w:val="22"/>
          <w:szCs w:val="22"/>
        </w:rPr>
      </w:pPr>
    </w:p>
    <w:p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A42F82" w:rsidTr="00257ABC">
        <w:tc>
          <w:tcPr>
            <w:tcW w:w="562" w:type="dxa"/>
            <w:shd w:val="clear" w:color="auto" w:fill="F2F2F2" w:themeFill="background1" w:themeFillShade="F2"/>
            <w:vAlign w:val="center"/>
          </w:tcPr>
          <w:p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rsidR="00ED0C59" w:rsidRPr="00A42F82" w:rsidRDefault="00EE71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rsidR="00ED0C59" w:rsidRPr="00A42F82" w:rsidRDefault="005C28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vAlign w:val="center"/>
          </w:tcPr>
          <w:p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00ED0C59" w:rsidRPr="00A42F82" w:rsidRDefault="00ED0C59" w:rsidP="00A91894">
            <w:pPr>
              <w:rPr>
                <w:rFonts w:ascii="Arial" w:hAnsi="Arial" w:cs="Arial"/>
              </w:rPr>
            </w:pPr>
          </w:p>
          <w:p w:rsidR="00ED0C59" w:rsidRPr="001B4DD2" w:rsidRDefault="00EE7146" w:rsidP="00EE7146">
            <w:pPr>
              <w:spacing w:line="360" w:lineRule="auto"/>
              <w:jc w:val="both"/>
              <w:rPr>
                <w:sz w:val="28"/>
                <w:szCs w:val="28"/>
              </w:rPr>
            </w:pPr>
            <w:r w:rsidRPr="001B4DD2">
              <w:rPr>
                <w:sz w:val="28"/>
                <w:szCs w:val="28"/>
              </w:rPr>
              <w:t>Choosing 101 survey participants or a large sample size, the research will gather multiple experiences from participants regarding online review and its influence on their purchasing behaviour. In this context, customers of e-ecommerce industry will be the candidates.</w:t>
            </w:r>
          </w:p>
          <w:p w:rsidR="00ED0C59" w:rsidRPr="00A42F82" w:rsidRDefault="00ED0C59" w:rsidP="00A91894">
            <w:pPr>
              <w:rPr>
                <w:rFonts w:ascii="Arial" w:hAnsi="Arial" w:cs="Arial"/>
                <w:sz w:val="22"/>
                <w:szCs w:val="22"/>
              </w:rPr>
            </w:pPr>
          </w:p>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Pr="00A42F82" w:rsidRDefault="00ED0C59" w:rsidP="00A91894">
            <w:pPr>
              <w:autoSpaceDE w:val="0"/>
              <w:autoSpaceDN w:val="0"/>
              <w:adjustRightInd w:val="0"/>
              <w:jc w:val="center"/>
              <w:rPr>
                <w:rFonts w:ascii="Arial" w:hAnsi="Arial" w:cs="Arial"/>
                <w:b/>
                <w:bCs/>
                <w:sz w:val="22"/>
                <w:szCs w:val="22"/>
              </w:rPr>
            </w:pPr>
          </w:p>
        </w:tc>
      </w:tr>
    </w:tbl>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A42F82" w:rsidTr="002132F9">
        <w:trPr>
          <w:trHeight w:val="403"/>
        </w:trPr>
        <w:tc>
          <w:tcPr>
            <w:tcW w:w="562" w:type="dxa"/>
            <w:tcBorders>
              <w:bottom w:val="single" w:sz="4" w:space="0" w:color="auto"/>
            </w:tcBorders>
            <w:shd w:val="clear" w:color="auto" w:fill="F2F2F2" w:themeFill="background1" w:themeFillShade="F2"/>
          </w:tcPr>
          <w:p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5C2869" w:rsidP="00A91894">
            <w:pPr>
              <w:rPr>
                <w:rFonts w:ascii="Arial" w:hAnsi="Arial" w:cs="Arial"/>
                <w:sz w:val="22"/>
                <w:szCs w:val="22"/>
              </w:rPr>
            </w:pPr>
            <w:r>
              <w:rPr>
                <w:rFonts w:ascii="Arial" w:hAnsi="Arial" w:cs="Arial"/>
                <w:sz w:val="22"/>
                <w:szCs w:val="22"/>
              </w:rPr>
              <w:t>101</w:t>
            </w:r>
          </w:p>
          <w:p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5C2869" w:rsidP="00A91894">
            <w:pPr>
              <w:rPr>
                <w:rFonts w:ascii="Arial" w:hAnsi="Arial" w:cs="Arial"/>
                <w:sz w:val="22"/>
                <w:szCs w:val="22"/>
              </w:rPr>
            </w:pPr>
            <w:r>
              <w:rPr>
                <w:sz w:val="28"/>
                <w:szCs w:val="28"/>
              </w:rPr>
              <w:t>C</w:t>
            </w:r>
            <w:r w:rsidRPr="005C2869">
              <w:rPr>
                <w:sz w:val="28"/>
                <w:szCs w:val="28"/>
              </w:rPr>
              <w:t>ustomers of e-ecommerce industry will be the candidates</w:t>
            </w:r>
          </w:p>
          <w:p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rsidTr="009E5020">
        <w:trPr>
          <w:trHeight w:val="403"/>
        </w:trPr>
        <w:tc>
          <w:tcPr>
            <w:tcW w:w="562" w:type="dxa"/>
            <w:tcBorders>
              <w:top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rsidR="00025F69" w:rsidRPr="00A42F82" w:rsidRDefault="00025F69" w:rsidP="00A91894">
            <w:pPr>
              <w:rPr>
                <w:rFonts w:ascii="Arial" w:hAnsi="Arial" w:cs="Arial"/>
                <w:sz w:val="22"/>
                <w:szCs w:val="22"/>
              </w:rPr>
            </w:pPr>
          </w:p>
          <w:p w:rsidR="00025F69" w:rsidRPr="001719D3" w:rsidRDefault="001B4DD2" w:rsidP="00D64E91">
            <w:pPr>
              <w:spacing w:line="360" w:lineRule="auto"/>
              <w:jc w:val="both"/>
              <w:rPr>
                <w:sz w:val="28"/>
                <w:szCs w:val="28"/>
              </w:rPr>
            </w:pPr>
            <w:r w:rsidRPr="001719D3">
              <w:rPr>
                <w:sz w:val="28"/>
                <w:szCs w:val="28"/>
              </w:rPr>
              <w:t>Through social media, email communication</w:t>
            </w:r>
            <w:r w:rsidR="00920BEF" w:rsidRPr="001719D3">
              <w:rPr>
                <w:sz w:val="28"/>
                <w:szCs w:val="28"/>
              </w:rPr>
              <w:t xml:space="preserve">, I will increase my personal network. Apart from that, reaching out participants through online communities and advertising the needs of the research through social media, the research will define and accumulate its participants. </w:t>
            </w: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720BA7" w:rsidRPr="00A42F82" w:rsidRDefault="00720BA7" w:rsidP="00A91894">
      <w:pPr>
        <w:rPr>
          <w:rFonts w:ascii="Arial" w:hAnsi="Arial" w:cs="Arial"/>
          <w:bCs/>
          <w:sz w:val="24"/>
          <w:szCs w:val="24"/>
        </w:rPr>
      </w:pPr>
    </w:p>
    <w:p w:rsidR="00065801" w:rsidRPr="00A42F82" w:rsidRDefault="00065801" w:rsidP="00A91894">
      <w:pPr>
        <w:rPr>
          <w:rFonts w:ascii="Arial" w:hAnsi="Arial" w:cs="Arial"/>
        </w:rPr>
      </w:pPr>
    </w:p>
    <w:tbl>
      <w:tblPr>
        <w:tblStyle w:val="TableGrid"/>
        <w:tblW w:w="10485" w:type="dxa"/>
        <w:tblLook w:val="04A0"/>
      </w:tblPr>
      <w:tblGrid>
        <w:gridCol w:w="562"/>
        <w:gridCol w:w="7088"/>
        <w:gridCol w:w="992"/>
        <w:gridCol w:w="851"/>
        <w:gridCol w:w="992"/>
      </w:tblGrid>
      <w:tr w:rsidR="00025F69" w:rsidRPr="00A42F82" w:rsidTr="009E5020">
        <w:tc>
          <w:tcPr>
            <w:tcW w:w="562" w:type="dxa"/>
            <w:shd w:val="clear" w:color="auto" w:fill="F2F2F2" w:themeFill="background1" w:themeFillShade="F2"/>
            <w:vAlign w:val="center"/>
          </w:tcPr>
          <w:p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rsidR="00025F69"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tcBorders>
              <w:bottom w:val="single" w:sz="4" w:space="0" w:color="auto"/>
            </w:tcBorders>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If NOto any of above questions, please give an explanation </w:t>
            </w:r>
          </w:p>
        </w:tc>
      </w:tr>
      <w:tr w:rsidR="00025F69" w:rsidRPr="00A42F82" w:rsidTr="009E5020">
        <w:trPr>
          <w:trHeight w:val="403"/>
        </w:trPr>
        <w:tc>
          <w:tcPr>
            <w:tcW w:w="562" w:type="dxa"/>
            <w:vAlign w:val="center"/>
          </w:tcPr>
          <w:p w:rsidR="00025F69" w:rsidRPr="00A42F82" w:rsidRDefault="00025F69" w:rsidP="00A91894">
            <w:pPr>
              <w:jc w:val="center"/>
              <w:rPr>
                <w:rFonts w:ascii="Arial" w:hAnsi="Arial" w:cs="Arial"/>
                <w:sz w:val="22"/>
                <w:szCs w:val="22"/>
              </w:rPr>
            </w:pPr>
          </w:p>
        </w:tc>
        <w:tc>
          <w:tcPr>
            <w:tcW w:w="9923" w:type="dxa"/>
            <w:gridSpan w:val="4"/>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C07E3" w:rsidRPr="00A42F82" w:rsidRDefault="003C07E3" w:rsidP="00A91894">
      <w:pPr>
        <w:rPr>
          <w:rFonts w:ascii="Arial" w:hAnsi="Arial" w:cs="Arial"/>
        </w:rPr>
      </w:pPr>
    </w:p>
    <w:tbl>
      <w:tblPr>
        <w:tblStyle w:val="TableGrid"/>
        <w:tblW w:w="10485" w:type="dxa"/>
        <w:tblLook w:val="04A0"/>
      </w:tblPr>
      <w:tblGrid>
        <w:gridCol w:w="562"/>
        <w:gridCol w:w="7088"/>
        <w:gridCol w:w="992"/>
        <w:gridCol w:w="851"/>
        <w:gridCol w:w="992"/>
      </w:tblGrid>
      <w:tr w:rsidR="00382031" w:rsidRPr="00A42F82" w:rsidTr="00D56776">
        <w:tc>
          <w:tcPr>
            <w:tcW w:w="562" w:type="dxa"/>
            <w:shd w:val="clear" w:color="auto" w:fill="F2F2F2" w:themeFill="background1" w:themeFillShade="F2"/>
          </w:tcPr>
          <w:p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rsidTr="009E5020">
        <w:trPr>
          <w:trHeight w:val="439"/>
        </w:trPr>
        <w:tc>
          <w:tcPr>
            <w:tcW w:w="562" w:type="dxa"/>
            <w:shd w:val="clear" w:color="auto" w:fill="F2F2F2" w:themeFill="background1" w:themeFillShade="F2"/>
            <w:vAlign w:val="center"/>
          </w:tcPr>
          <w:p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rsidR="0038203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rsidR="0038203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rsidTr="009E5020">
        <w:trPr>
          <w:trHeight w:val="439"/>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rsidR="0038203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rsidR="0038203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YESto any question, please provide full details </w:t>
            </w:r>
          </w:p>
        </w:tc>
      </w:tr>
      <w:tr w:rsidR="00382031" w:rsidRPr="00A42F82" w:rsidTr="009E5020">
        <w:trPr>
          <w:trHeight w:val="403"/>
        </w:trPr>
        <w:tc>
          <w:tcPr>
            <w:tcW w:w="562" w:type="dxa"/>
            <w:vAlign w:val="center"/>
          </w:tcPr>
          <w:p w:rsidR="00382031" w:rsidRPr="00A42F82" w:rsidRDefault="00382031" w:rsidP="00A91894">
            <w:pPr>
              <w:jc w:val="center"/>
              <w:rPr>
                <w:rFonts w:ascii="Arial" w:hAnsi="Arial" w:cs="Arial"/>
                <w:sz w:val="22"/>
                <w:szCs w:val="22"/>
              </w:rPr>
            </w:pPr>
          </w:p>
        </w:tc>
        <w:tc>
          <w:tcPr>
            <w:tcW w:w="9923" w:type="dxa"/>
            <w:gridSpan w:val="4"/>
            <w:vAlign w:val="center"/>
          </w:tcPr>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45AB0" w:rsidRPr="00A42F82" w:rsidRDefault="00E45AB0" w:rsidP="00A91894">
      <w:pPr>
        <w:autoSpaceDE w:val="0"/>
        <w:autoSpaceDN w:val="0"/>
        <w:adjustRightInd w:val="0"/>
        <w:spacing w:after="240"/>
        <w:jc w:val="both"/>
        <w:rPr>
          <w:rFonts w:ascii="Arial" w:hAnsi="Arial" w:cs="Arial"/>
          <w:b/>
          <w:sz w:val="22"/>
          <w:szCs w:val="22"/>
        </w:rPr>
      </w:pPr>
    </w:p>
    <w:p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A42F82" w:rsidTr="002132F9">
        <w:tc>
          <w:tcPr>
            <w:tcW w:w="596" w:type="dxa"/>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rPr>
            </w:pPr>
            <w:r w:rsidRPr="00A42F82">
              <w:rPr>
                <w:rFonts w:ascii="Arial" w:hAnsi="Arial" w:cs="Arial"/>
              </w:rPr>
              <w:br w:type="page"/>
              <w:t xml:space="preserve">Outline any anticipated risksthat may adversely affect any of the participants, the researchers and/or the University, and the steps that will be taken to address them. </w:t>
            </w:r>
          </w:p>
          <w:p w:rsidR="00003E64" w:rsidRPr="00A42F82" w:rsidRDefault="00003E64" w:rsidP="00A91894">
            <w:pPr>
              <w:rPr>
                <w:rFonts w:ascii="Arial" w:hAnsi="Arial" w:cs="Arial"/>
              </w:rPr>
            </w:pPr>
          </w:p>
          <w:p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p>
        </w:tc>
      </w:tr>
      <w:tr w:rsidR="008C1A38" w:rsidRPr="00A42F82" w:rsidTr="00D56776">
        <w:tc>
          <w:tcPr>
            <w:tcW w:w="596" w:type="dxa"/>
            <w:vMerge w:val="restart"/>
            <w:shd w:val="clear" w:color="auto" w:fill="F2F2F2" w:themeFill="background1" w:themeFillShade="F2"/>
            <w:vAlign w:val="center"/>
          </w:tcPr>
          <w:p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A42F82" w:rsidRDefault="001B5FEE" w:rsidP="00A91894">
            <w:pPr>
              <w:pStyle w:val="Heading1"/>
              <w:rPr>
                <w:rFonts w:ascii="Arial" w:hAnsi="Arial" w:cs="Arial"/>
                <w:sz w:val="20"/>
                <w:szCs w:val="16"/>
              </w:rPr>
            </w:pPr>
            <w:sdt>
              <w:sdtPr>
                <w:rPr>
                  <w:rFonts w:ascii="Arial" w:hAnsi="Arial" w:cs="Arial"/>
                  <w:b w:val="0"/>
                  <w:bCs w:val="0"/>
                </w:rPr>
                <w:id w:val="-2006964611"/>
              </w:sdtPr>
              <w:sdtContent>
                <w:r w:rsidR="00133399">
                  <w:rPr>
                    <w:rFonts w:ascii="MS Gothic" w:eastAsia="MS Gothic" w:hAnsi="MS Gothic" w:cs="Arial" w:hint="eastAsia"/>
                    <w:b w:val="0"/>
                    <w:bCs w:val="0"/>
                  </w:rPr>
                  <w:t>☒</w:t>
                </w:r>
              </w:sdtContent>
            </w:sdt>
          </w:p>
        </w:tc>
      </w:tr>
      <w:tr w:rsidR="008C1A38" w:rsidRPr="00A42F82" w:rsidTr="0094056C">
        <w:tc>
          <w:tcPr>
            <w:tcW w:w="596" w:type="dxa"/>
            <w:vMerge/>
            <w:tcBorders>
              <w:bottom w:val="single" w:sz="4" w:space="0" w:color="auto"/>
            </w:tcBorders>
            <w:shd w:val="clear" w:color="auto" w:fill="F2F2F2" w:themeFill="background1" w:themeFillShade="F2"/>
            <w:vAlign w:val="center"/>
          </w:tcPr>
          <w:p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rsidR="008C1A38" w:rsidRPr="00A42F82" w:rsidRDefault="001B5FEE" w:rsidP="00A91894">
            <w:pPr>
              <w:pStyle w:val="Heading1"/>
              <w:rPr>
                <w:rFonts w:ascii="Arial" w:hAnsi="Arial" w:cs="Arial"/>
                <w:b w:val="0"/>
                <w:bCs w:val="0"/>
              </w:rPr>
            </w:pPr>
            <w:sdt>
              <w:sdtPr>
                <w:rPr>
                  <w:rFonts w:ascii="Arial" w:hAnsi="Arial" w:cs="Arial"/>
                  <w:b w:val="0"/>
                  <w:bCs w:val="0"/>
                </w:rPr>
                <w:id w:val="-389729326"/>
              </w:sdtPr>
              <w:sdtContent>
                <w:r w:rsidR="008C1A38" w:rsidRPr="00A42F82">
                  <w:rPr>
                    <w:rFonts w:ascii="Segoe UI Symbol" w:eastAsia="MS Gothic" w:hAnsi="Segoe UI Symbol" w:cs="Segoe UI Symbol"/>
                    <w:b w:val="0"/>
                    <w:bCs w:val="0"/>
                  </w:rPr>
                  <w:t>☐</w:t>
                </w:r>
              </w:sdtContent>
            </w:sdt>
          </w:p>
        </w:tc>
      </w:tr>
      <w:tr w:rsidR="00D51EF7" w:rsidRPr="00A42F82" w:rsidTr="0094056C">
        <w:tc>
          <w:tcPr>
            <w:tcW w:w="596" w:type="dxa"/>
            <w:tcBorders>
              <w:bottom w:val="single" w:sz="4" w:space="0" w:color="auto"/>
            </w:tcBorders>
            <w:shd w:val="clear" w:color="auto" w:fill="F2F2F2" w:themeFill="background1" w:themeFillShade="F2"/>
            <w:vAlign w:val="center"/>
          </w:tcPr>
          <w:p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1719D3" w:rsidRDefault="0094056C" w:rsidP="00E15E34">
            <w:pPr>
              <w:autoSpaceDE w:val="0"/>
              <w:autoSpaceDN w:val="0"/>
              <w:adjustRightInd w:val="0"/>
              <w:spacing w:line="360" w:lineRule="auto"/>
              <w:jc w:val="both"/>
              <w:rPr>
                <w:sz w:val="28"/>
                <w:szCs w:val="28"/>
              </w:rPr>
            </w:pPr>
            <w:r w:rsidRPr="001719D3">
              <w:rPr>
                <w:sz w:val="28"/>
                <w:szCs w:val="28"/>
              </w:rPr>
              <w:t>Risk to p</w:t>
            </w:r>
            <w:r w:rsidR="00003E64" w:rsidRPr="001719D3">
              <w:rPr>
                <w:sz w:val="28"/>
                <w:szCs w:val="28"/>
              </w:rPr>
              <w:t>articipant</w:t>
            </w:r>
            <w:r w:rsidRPr="001719D3">
              <w:rPr>
                <w:sz w:val="28"/>
                <w:szCs w:val="28"/>
              </w:rPr>
              <w:t>s</w:t>
            </w:r>
            <w:r w:rsidR="00003E64" w:rsidRPr="001719D3">
              <w:rPr>
                <w:sz w:val="28"/>
                <w:szCs w:val="28"/>
              </w:rPr>
              <w:t>:</w:t>
            </w:r>
          </w:p>
          <w:p w:rsidR="00003E64" w:rsidRPr="001719D3" w:rsidRDefault="00003E64" w:rsidP="00E15E34">
            <w:pPr>
              <w:spacing w:line="360" w:lineRule="auto"/>
              <w:jc w:val="both"/>
              <w:rPr>
                <w:sz w:val="28"/>
                <w:szCs w:val="28"/>
              </w:rPr>
            </w:pPr>
          </w:p>
          <w:p w:rsidR="00003E64" w:rsidRPr="00736B5F" w:rsidRDefault="00736B5F" w:rsidP="00736B5F">
            <w:pPr>
              <w:autoSpaceDE w:val="0"/>
              <w:autoSpaceDN w:val="0"/>
              <w:adjustRightInd w:val="0"/>
              <w:spacing w:line="360" w:lineRule="auto"/>
              <w:jc w:val="both"/>
              <w:rPr>
                <w:sz w:val="28"/>
                <w:szCs w:val="28"/>
              </w:rPr>
            </w:pPr>
            <w:r>
              <w:rPr>
                <w:sz w:val="28"/>
                <w:szCs w:val="28"/>
              </w:rPr>
              <w:t>Risk of personal data leak like Name, Email, Contact Number etc.</w:t>
            </w:r>
          </w:p>
        </w:tc>
        <w:tc>
          <w:tcPr>
            <w:tcW w:w="4932" w:type="dxa"/>
            <w:gridSpan w:val="3"/>
            <w:tcBorders>
              <w:top w:val="single" w:sz="4" w:space="0" w:color="auto"/>
              <w:bottom w:val="single" w:sz="4" w:space="0" w:color="auto"/>
            </w:tcBorders>
          </w:tcPr>
          <w:p w:rsidR="00003E64" w:rsidRPr="00E15E34" w:rsidRDefault="0094056C" w:rsidP="00E15E34">
            <w:pPr>
              <w:autoSpaceDE w:val="0"/>
              <w:autoSpaceDN w:val="0"/>
              <w:adjustRightInd w:val="0"/>
              <w:spacing w:line="360" w:lineRule="auto"/>
              <w:jc w:val="both"/>
              <w:rPr>
                <w:i/>
                <w:sz w:val="28"/>
                <w:szCs w:val="28"/>
              </w:rPr>
            </w:pPr>
            <w:r w:rsidRPr="00E15E34">
              <w:rPr>
                <w:i/>
                <w:sz w:val="28"/>
                <w:szCs w:val="28"/>
              </w:rPr>
              <w:t>How you will mitigate the risk to p</w:t>
            </w:r>
            <w:r w:rsidR="00003E64" w:rsidRPr="00E15E34">
              <w:rPr>
                <w:i/>
                <w:sz w:val="28"/>
                <w:szCs w:val="28"/>
              </w:rPr>
              <w:t>articipant</w:t>
            </w:r>
            <w:r w:rsidRPr="00E15E34">
              <w:rPr>
                <w:i/>
                <w:sz w:val="28"/>
                <w:szCs w:val="28"/>
              </w:rPr>
              <w:t>s:</w:t>
            </w:r>
          </w:p>
          <w:p w:rsidR="00003E64" w:rsidRPr="00E15E34" w:rsidRDefault="00003E64" w:rsidP="00E15E34">
            <w:pPr>
              <w:spacing w:line="360" w:lineRule="auto"/>
              <w:jc w:val="both"/>
              <w:rPr>
                <w:sz w:val="28"/>
                <w:szCs w:val="28"/>
              </w:rPr>
            </w:pPr>
          </w:p>
          <w:p w:rsidR="00003E64" w:rsidRPr="00E15E34" w:rsidRDefault="00003E64" w:rsidP="00E15E34">
            <w:pPr>
              <w:spacing w:line="360" w:lineRule="auto"/>
              <w:jc w:val="both"/>
              <w:rPr>
                <w:sz w:val="28"/>
                <w:szCs w:val="28"/>
              </w:rPr>
            </w:pPr>
          </w:p>
          <w:p w:rsidR="00003E64" w:rsidRPr="001719D3" w:rsidRDefault="00E15E34" w:rsidP="00E15E34">
            <w:pPr>
              <w:spacing w:line="360" w:lineRule="auto"/>
              <w:jc w:val="both"/>
              <w:rPr>
                <w:sz w:val="28"/>
                <w:szCs w:val="28"/>
              </w:rPr>
            </w:pPr>
            <w:r w:rsidRPr="001719D3">
              <w:rPr>
                <w:sz w:val="28"/>
                <w:szCs w:val="28"/>
              </w:rPr>
              <w:t xml:space="preserve">Improving privacy of my personal things, taking a back up of all personal data, the research will reduce the chances of stilling and other threats. </w:t>
            </w:r>
          </w:p>
          <w:p w:rsidR="00003E64" w:rsidRPr="00E15E34" w:rsidRDefault="00003E64" w:rsidP="00E15E34">
            <w:pPr>
              <w:autoSpaceDE w:val="0"/>
              <w:autoSpaceDN w:val="0"/>
              <w:adjustRightInd w:val="0"/>
              <w:spacing w:line="360" w:lineRule="auto"/>
              <w:jc w:val="both"/>
              <w:rPr>
                <w:i/>
                <w:sz w:val="28"/>
                <w:szCs w:val="28"/>
              </w:rPr>
            </w:pPr>
            <w:r w:rsidRPr="00E15E34">
              <w:rPr>
                <w:i/>
                <w:color w:val="808080"/>
                <w:sz w:val="28"/>
                <w:szCs w:val="28"/>
              </w:rPr>
              <w:t>(this box should expand as you type)</w:t>
            </w:r>
          </w:p>
        </w:tc>
      </w:tr>
      <w:tr w:rsidR="00003E64" w:rsidRPr="00A42F82" w:rsidTr="0094056C">
        <w:tc>
          <w:tcPr>
            <w:tcW w:w="596" w:type="dxa"/>
            <w:tcBorders>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w:t>
            </w:r>
            <w:r w:rsidRPr="00A42F82">
              <w:rPr>
                <w:rFonts w:ascii="Arial" w:hAnsi="Arial" w:cs="Arial"/>
                <w:bCs/>
                <w:sz w:val="22"/>
                <w:szCs w:val="22"/>
              </w:rPr>
              <w:lastRenderedPageBreak/>
              <w:t xml:space="preserve">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133399" w:rsidP="00A91894">
            <w:pPr>
              <w:rPr>
                <w:rFonts w:ascii="Arial" w:hAnsi="Arial" w:cs="Arial"/>
                <w:sz w:val="22"/>
                <w:szCs w:val="22"/>
              </w:rPr>
            </w:pPr>
            <w:r>
              <w:rPr>
                <w:rFonts w:ascii="Arial" w:hAnsi="Arial" w:cs="Arial"/>
                <w:sz w:val="22"/>
                <w:szCs w:val="22"/>
              </w:rPr>
              <w:t>N/A</w:t>
            </w: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health &amp;</w:t>
            </w:r>
            <w:r w:rsidRPr="00A42F82">
              <w:rPr>
                <w:rFonts w:ascii="Arial" w:hAnsi="Arial" w:cs="Arial"/>
                <w:sz w:val="22"/>
                <w:szCs w:val="22"/>
              </w:rPr>
              <w:t>safety, physical harm, emotional distress, risk of accusation of harm/impropriety, conflict of interest</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rsidR="00003E64" w:rsidRPr="00A42F82" w:rsidRDefault="00003E64" w:rsidP="00A91894">
            <w:pPr>
              <w:rPr>
                <w:rFonts w:ascii="Arial" w:hAnsi="Arial" w:cs="Arial"/>
                <w:sz w:val="22"/>
                <w:szCs w:val="22"/>
              </w:rPr>
            </w:pPr>
          </w:p>
          <w:p w:rsidR="00133399" w:rsidRPr="00A42F82" w:rsidRDefault="00736B5F" w:rsidP="00133399">
            <w:pPr>
              <w:rPr>
                <w:rFonts w:ascii="Arial" w:hAnsi="Arial" w:cs="Arial"/>
                <w:sz w:val="22"/>
                <w:szCs w:val="22"/>
              </w:rPr>
            </w:pPr>
            <w:r>
              <w:rPr>
                <w:rFonts w:ascii="Arial" w:hAnsi="Arial" w:cs="Arial"/>
                <w:sz w:val="22"/>
                <w:szCs w:val="22"/>
              </w:rPr>
              <w:t xml:space="preserve">Risk of laptop stolen or damage </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rsidR="00003E64" w:rsidRPr="00A42F82" w:rsidRDefault="00003E64" w:rsidP="00A91894">
            <w:pPr>
              <w:rPr>
                <w:rFonts w:ascii="Arial" w:hAnsi="Arial" w:cs="Arial"/>
                <w:sz w:val="22"/>
                <w:szCs w:val="22"/>
              </w:rPr>
            </w:pPr>
          </w:p>
          <w:p w:rsidR="00003E64" w:rsidRPr="00A42F82" w:rsidRDefault="00736B5F" w:rsidP="00A91894">
            <w:pPr>
              <w:rPr>
                <w:rFonts w:ascii="Arial" w:hAnsi="Arial" w:cs="Arial"/>
                <w:sz w:val="22"/>
                <w:szCs w:val="22"/>
              </w:rPr>
            </w:pPr>
            <w:r>
              <w:rPr>
                <w:rFonts w:ascii="Arial" w:hAnsi="Arial" w:cs="Arial"/>
                <w:sz w:val="22"/>
                <w:szCs w:val="22"/>
              </w:rPr>
              <w:t>I will keep all my belongings with me carefully</w:t>
            </w: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rsidTr="00D107AC">
        <w:tc>
          <w:tcPr>
            <w:tcW w:w="596" w:type="dxa"/>
            <w:tcBorders>
              <w:top w:val="single" w:sz="4" w:space="0" w:color="auto"/>
              <w:bottom w:val="single" w:sz="4" w:space="0" w:color="auto"/>
            </w:tcBorders>
            <w:vAlign w:val="center"/>
          </w:tcPr>
          <w:p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0094056C" w:rsidRPr="00A42F82" w:rsidRDefault="0094056C" w:rsidP="00A91894">
            <w:pPr>
              <w:rPr>
                <w:rFonts w:ascii="Arial" w:hAnsi="Arial" w:cs="Arial"/>
                <w:sz w:val="22"/>
                <w:szCs w:val="22"/>
              </w:rPr>
            </w:pPr>
          </w:p>
          <w:p w:rsidR="0094056C" w:rsidRPr="00A42F82" w:rsidRDefault="00736B5F" w:rsidP="00A91894">
            <w:pPr>
              <w:rPr>
                <w:rFonts w:ascii="Arial" w:hAnsi="Arial" w:cs="Arial"/>
                <w:sz w:val="22"/>
                <w:szCs w:val="22"/>
              </w:rPr>
            </w:pPr>
            <w:r>
              <w:rPr>
                <w:rFonts w:ascii="Arial" w:hAnsi="Arial" w:cs="Arial"/>
                <w:sz w:val="22"/>
                <w:szCs w:val="22"/>
              </w:rPr>
              <w:t>Risk of University data leak if not taken proper precautions</w:t>
            </w:r>
          </w:p>
          <w:p w:rsidR="0094056C" w:rsidRPr="00A42F82" w:rsidRDefault="0094056C" w:rsidP="00A91894">
            <w:pPr>
              <w:rPr>
                <w:rFonts w:ascii="Arial" w:hAnsi="Arial" w:cs="Arial"/>
                <w:sz w:val="22"/>
                <w:szCs w:val="22"/>
              </w:rPr>
            </w:pPr>
          </w:p>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133399" w:rsidRPr="00A42F82" w:rsidRDefault="00736B5F" w:rsidP="00133399">
            <w:pPr>
              <w:rPr>
                <w:rFonts w:ascii="Arial" w:hAnsi="Arial" w:cs="Arial"/>
                <w:sz w:val="22"/>
                <w:szCs w:val="22"/>
              </w:rPr>
            </w:pPr>
            <w:r>
              <w:rPr>
                <w:rFonts w:ascii="Arial" w:hAnsi="Arial" w:cs="Arial"/>
                <w:sz w:val="22"/>
                <w:szCs w:val="22"/>
              </w:rPr>
              <w:t>I will to try to keep the data secure and avoid public exposure</w:t>
            </w:r>
          </w:p>
          <w:p w:rsidR="0094056C" w:rsidRPr="00A42F82" w:rsidRDefault="0094056C" w:rsidP="00A91894">
            <w:pPr>
              <w:rPr>
                <w:rFonts w:ascii="Arial" w:hAnsi="Arial" w:cs="Arial"/>
                <w:sz w:val="22"/>
                <w:szCs w:val="22"/>
              </w:rPr>
            </w:pPr>
          </w:p>
          <w:p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rsidR="00003E64" w:rsidRPr="00A42F82" w:rsidRDefault="00003E64" w:rsidP="00A91894">
            <w:pPr>
              <w:rPr>
                <w:rFonts w:ascii="Arial" w:hAnsi="Arial" w:cs="Arial"/>
                <w:sz w:val="22"/>
                <w:szCs w:val="22"/>
              </w:rPr>
            </w:pPr>
          </w:p>
          <w:p w:rsidR="00003E64" w:rsidRPr="00A42F82" w:rsidRDefault="00736B5F" w:rsidP="00A91894">
            <w:pPr>
              <w:rPr>
                <w:rFonts w:ascii="Arial" w:hAnsi="Arial" w:cs="Arial"/>
                <w:sz w:val="22"/>
                <w:szCs w:val="22"/>
              </w:rPr>
            </w:pPr>
            <w:r>
              <w:rPr>
                <w:rFonts w:ascii="Arial" w:hAnsi="Arial" w:cs="Arial"/>
                <w:sz w:val="22"/>
                <w:szCs w:val="22"/>
              </w:rPr>
              <w:t>Use of Paper sheets , use of transportation</w:t>
            </w: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133399" w:rsidRPr="00A42F82" w:rsidRDefault="00736B5F" w:rsidP="00133399">
            <w:pPr>
              <w:rPr>
                <w:rFonts w:ascii="Arial" w:hAnsi="Arial" w:cs="Arial"/>
                <w:sz w:val="22"/>
                <w:szCs w:val="22"/>
              </w:rPr>
            </w:pPr>
            <w:r>
              <w:rPr>
                <w:rFonts w:ascii="Arial" w:hAnsi="Arial" w:cs="Arial"/>
                <w:sz w:val="22"/>
                <w:szCs w:val="22"/>
              </w:rPr>
              <w:t>I will make my research online which will not require any paper sheets or transportation</w:t>
            </w: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A42F82"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A42F82" w:rsidRDefault="001B5FE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sdt>
            <w:sdtPr>
              <w:rPr>
                <w:rFonts w:ascii="Arial" w:hAnsi="Arial" w:cs="Arial"/>
                <w:sz w:val="22"/>
                <w:szCs w:val="22"/>
              </w:rPr>
              <w:id w:val="7785586"/>
            </w:sdtPr>
            <w:sdtContent>
              <w:p w:rsidR="006930C2" w:rsidRPr="00094E17" w:rsidRDefault="00094E17" w:rsidP="00094E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tcBorders>
              <w:top w:val="single" w:sz="4" w:space="0" w:color="auto"/>
              <w:bottom w:val="single" w:sz="4" w:space="0" w:color="auto"/>
            </w:tcBorders>
            <w:shd w:val="clear" w:color="auto" w:fill="BFBFBF" w:themeFill="background1" w:themeFillShade="BF"/>
            <w:vAlign w:val="center"/>
          </w:tcPr>
          <w:p w:rsidR="006930C2" w:rsidRPr="00A42F82" w:rsidRDefault="001B5FE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6930C2" w:rsidRPr="00A42F82">
                  <w:rPr>
                    <w:rFonts w:ascii="Segoe UI Symbol" w:eastAsia="MS Gothic" w:hAnsi="Segoe UI Symbol" w:cs="Segoe UI Symbol"/>
                    <w:sz w:val="22"/>
                    <w:szCs w:val="22"/>
                  </w:rPr>
                  <w:t>☐</w:t>
                </w:r>
              </w:sdtContent>
            </w:sdt>
          </w:p>
        </w:tc>
      </w:tr>
      <w:tr w:rsidR="0094056C" w:rsidRPr="00A42F82"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94056C" w:rsidRPr="00A42F82" w:rsidRDefault="0094056C" w:rsidP="00A91894">
            <w:pPr>
              <w:autoSpaceDE w:val="0"/>
              <w:autoSpaceDN w:val="0"/>
              <w:adjustRightInd w:val="0"/>
              <w:jc w:val="center"/>
              <w:rPr>
                <w:rFonts w:ascii="Arial" w:hAnsi="Arial" w:cs="Arial"/>
                <w:b/>
                <w:bCs/>
                <w:sz w:val="22"/>
                <w:szCs w:val="22"/>
              </w:rPr>
            </w:pPr>
          </w:p>
        </w:tc>
      </w:tr>
    </w:tbl>
    <w:p w:rsidR="00425DA7" w:rsidRPr="00A42F82" w:rsidRDefault="00425DA7" w:rsidP="00A91894">
      <w:pPr>
        <w:autoSpaceDE w:val="0"/>
        <w:autoSpaceDN w:val="0"/>
        <w:adjustRightInd w:val="0"/>
        <w:spacing w:after="240"/>
        <w:jc w:val="both"/>
        <w:rPr>
          <w:rFonts w:ascii="Arial" w:hAnsi="Arial" w:cs="Arial"/>
          <w:b/>
          <w:sz w:val="22"/>
          <w:szCs w:val="22"/>
        </w:rPr>
      </w:pPr>
    </w:p>
    <w:p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Feedback</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133399" w:rsidRPr="00A42F82" w:rsidRDefault="00133399" w:rsidP="00133399">
            <w:pPr>
              <w:rPr>
                <w:rFonts w:ascii="Arial" w:hAnsi="Arial" w:cs="Arial"/>
                <w:sz w:val="22"/>
                <w:szCs w:val="22"/>
              </w:rPr>
            </w:pPr>
            <w:r>
              <w:rPr>
                <w:rFonts w:ascii="Arial" w:hAnsi="Arial" w:cs="Arial"/>
                <w:sz w:val="22"/>
                <w:szCs w:val="22"/>
              </w:rPr>
              <w:t>N/A</w:t>
            </w: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rsidR="006930C2" w:rsidRPr="00A42F82" w:rsidRDefault="00A912F6" w:rsidP="00A91894">
            <w:pPr>
              <w:autoSpaceDE w:val="0"/>
              <w:autoSpaceDN w:val="0"/>
              <w:adjustRightInd w:val="0"/>
              <w:rPr>
                <w:rFonts w:ascii="Arial" w:hAnsi="Arial" w:cs="Arial"/>
                <w:sz w:val="22"/>
                <w:szCs w:val="22"/>
                <w:lang w:eastAsia="en-GB"/>
              </w:rPr>
            </w:pPr>
            <w:r>
              <w:rPr>
                <w:rFonts w:ascii="Arial" w:hAnsi="Arial" w:cs="Arial"/>
                <w:sz w:val="22"/>
                <w:szCs w:val="22"/>
                <w:lang w:eastAsia="en-GB"/>
              </w:rPr>
              <w:lastRenderedPageBreak/>
              <w:t xml:space="preserve">Consent form will be provided to each of the participants. Through serving consent forms, individual participants can able to know regarding the research and their parts in the research. After collecting informed consent from all participants, the research will collect data from research participants. Similarly, participants can any time discard their participation which is completely their choises which also </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1719D3" w:rsidRDefault="00735204" w:rsidP="00A6247A">
            <w:pPr>
              <w:spacing w:line="360" w:lineRule="auto"/>
              <w:jc w:val="both"/>
              <w:rPr>
                <w:rFonts w:ascii="Arial" w:hAnsi="Arial" w:cs="Arial"/>
                <w:sz w:val="22"/>
                <w:szCs w:val="22"/>
              </w:rPr>
            </w:pPr>
            <w:r w:rsidRPr="001719D3">
              <w:rPr>
                <w:sz w:val="28"/>
                <w:szCs w:val="28"/>
                <w:lang w:eastAsia="en-GB"/>
              </w:rPr>
              <w:t xml:space="preserve">Consent form will be provided to each of the participants. Through serving consent forms, individual participants can able to know regarding the research and their parts in the research. After collecting informed consent from all participants, the research will collect data from research participants. Similarly, participants can any time discard their participation which is completely their choices which also informed in consent form. </w:t>
            </w: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133399" w:rsidRPr="001719D3" w:rsidRDefault="00735204" w:rsidP="00735204">
            <w:pPr>
              <w:spacing w:line="360" w:lineRule="auto"/>
              <w:jc w:val="both"/>
              <w:rPr>
                <w:sz w:val="28"/>
                <w:szCs w:val="28"/>
              </w:rPr>
            </w:pPr>
            <w:r w:rsidRPr="001719D3">
              <w:rPr>
                <w:sz w:val="28"/>
                <w:szCs w:val="28"/>
              </w:rPr>
              <w:t>There are multiple steps which has followed by the research to manage data privacy and confidentiality in the research. The steps are mentioned below:</w:t>
            </w:r>
          </w:p>
          <w:p w:rsidR="00735204" w:rsidRPr="001719D3" w:rsidRDefault="00735204" w:rsidP="00735204">
            <w:pPr>
              <w:pStyle w:val="ListParagraph"/>
              <w:numPr>
                <w:ilvl w:val="0"/>
                <w:numId w:val="30"/>
              </w:numPr>
              <w:spacing w:line="360" w:lineRule="auto"/>
              <w:jc w:val="both"/>
              <w:rPr>
                <w:rFonts w:ascii="Times New Roman" w:hAnsi="Times New Roman"/>
                <w:sz w:val="28"/>
                <w:szCs w:val="28"/>
              </w:rPr>
            </w:pPr>
            <w:r w:rsidRPr="001719D3">
              <w:rPr>
                <w:rFonts w:ascii="Times New Roman" w:hAnsi="Times New Roman"/>
                <w:sz w:val="28"/>
                <w:szCs w:val="28"/>
              </w:rPr>
              <w:t>Restricting access of data with valid password</w:t>
            </w:r>
          </w:p>
          <w:p w:rsidR="00735204" w:rsidRPr="001719D3" w:rsidRDefault="00735204" w:rsidP="00735204">
            <w:pPr>
              <w:pStyle w:val="ListParagraph"/>
              <w:numPr>
                <w:ilvl w:val="0"/>
                <w:numId w:val="30"/>
              </w:numPr>
              <w:spacing w:line="360" w:lineRule="auto"/>
              <w:jc w:val="both"/>
              <w:rPr>
                <w:rFonts w:ascii="Times New Roman" w:hAnsi="Times New Roman"/>
                <w:sz w:val="28"/>
                <w:szCs w:val="28"/>
              </w:rPr>
            </w:pPr>
            <w:r w:rsidRPr="001719D3">
              <w:rPr>
                <w:rFonts w:ascii="Times New Roman" w:hAnsi="Times New Roman"/>
                <w:sz w:val="28"/>
                <w:szCs w:val="28"/>
              </w:rPr>
              <w:t>Encrypting data</w:t>
            </w:r>
          </w:p>
          <w:p w:rsidR="00735204" w:rsidRPr="001719D3" w:rsidRDefault="00735204" w:rsidP="00735204">
            <w:pPr>
              <w:pStyle w:val="ListParagraph"/>
              <w:numPr>
                <w:ilvl w:val="0"/>
                <w:numId w:val="30"/>
              </w:numPr>
              <w:spacing w:line="360" w:lineRule="auto"/>
              <w:jc w:val="both"/>
              <w:rPr>
                <w:rFonts w:ascii="Times New Roman" w:hAnsi="Times New Roman"/>
                <w:sz w:val="28"/>
                <w:szCs w:val="28"/>
              </w:rPr>
            </w:pPr>
            <w:r w:rsidRPr="001719D3">
              <w:rPr>
                <w:rFonts w:ascii="Times New Roman" w:hAnsi="Times New Roman"/>
                <w:sz w:val="28"/>
                <w:szCs w:val="28"/>
              </w:rPr>
              <w:t>Implementing a confidentiality policy</w:t>
            </w:r>
          </w:p>
          <w:p w:rsidR="00735204" w:rsidRPr="001719D3" w:rsidRDefault="00735204" w:rsidP="00735204">
            <w:pPr>
              <w:pStyle w:val="ListParagraph"/>
              <w:numPr>
                <w:ilvl w:val="0"/>
                <w:numId w:val="30"/>
              </w:numPr>
              <w:spacing w:line="360" w:lineRule="auto"/>
              <w:jc w:val="both"/>
              <w:rPr>
                <w:rFonts w:ascii="Times New Roman" w:hAnsi="Times New Roman"/>
                <w:sz w:val="28"/>
                <w:szCs w:val="28"/>
              </w:rPr>
            </w:pPr>
            <w:r w:rsidRPr="001719D3">
              <w:rPr>
                <w:rFonts w:ascii="Times New Roman" w:hAnsi="Times New Roman"/>
                <w:sz w:val="28"/>
                <w:szCs w:val="28"/>
              </w:rPr>
              <w:t>Non-disclosure agreements</w:t>
            </w:r>
          </w:p>
          <w:p w:rsidR="00735204" w:rsidRPr="001719D3" w:rsidRDefault="00735204" w:rsidP="00735204">
            <w:pPr>
              <w:pStyle w:val="ListParagraph"/>
              <w:numPr>
                <w:ilvl w:val="0"/>
                <w:numId w:val="30"/>
              </w:numPr>
              <w:spacing w:line="360" w:lineRule="auto"/>
              <w:jc w:val="both"/>
              <w:rPr>
                <w:rFonts w:ascii="Times New Roman" w:hAnsi="Times New Roman"/>
                <w:sz w:val="28"/>
                <w:szCs w:val="28"/>
              </w:rPr>
            </w:pPr>
            <w:r w:rsidRPr="001719D3">
              <w:rPr>
                <w:rFonts w:ascii="Times New Roman" w:hAnsi="Times New Roman"/>
                <w:sz w:val="28"/>
                <w:szCs w:val="28"/>
              </w:rPr>
              <w:t>Taking physical security measures</w:t>
            </w:r>
          </w:p>
          <w:p w:rsidR="00735204" w:rsidRPr="001719D3" w:rsidRDefault="00735204" w:rsidP="00735204">
            <w:pPr>
              <w:spacing w:line="360" w:lineRule="auto"/>
              <w:jc w:val="both"/>
              <w:rPr>
                <w:sz w:val="28"/>
                <w:szCs w:val="28"/>
              </w:rPr>
            </w:pPr>
            <w:r w:rsidRPr="001719D3">
              <w:rPr>
                <w:sz w:val="28"/>
                <w:szCs w:val="28"/>
              </w:rPr>
              <w:t xml:space="preserve">These above-mentioned steps can help the research to overcome data breaching and maintain data confidentiality in an appropriate manner. </w:t>
            </w: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20294" w:rsidRPr="00A42F82" w:rsidRDefault="00C20294" w:rsidP="00A91894">
      <w:pPr>
        <w:rPr>
          <w:rFonts w:ascii="Arial" w:hAnsi="Arial" w:cs="Arial"/>
          <w:sz w:val="22"/>
          <w:szCs w:val="22"/>
        </w:rPr>
      </w:pPr>
    </w:p>
    <w:p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adescription of the data and explain why this data needs to be collected:</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133399" w:rsidP="00A91894">
            <w:pPr>
              <w:rPr>
                <w:rFonts w:ascii="Arial" w:hAnsi="Arial" w:cs="Arial"/>
                <w:sz w:val="22"/>
                <w:szCs w:val="22"/>
              </w:rPr>
            </w:pPr>
            <w:r>
              <w:rPr>
                <w:rFonts w:ascii="Arial" w:hAnsi="Arial" w:cs="Arial"/>
                <w:sz w:val="22"/>
                <w:szCs w:val="22"/>
              </w:rPr>
              <w:t>N/A</w:t>
            </w:r>
          </w:p>
          <w:p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adescription of the special category data and explain why this data needs to be collected:</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A42F82" w:rsidRDefault="006930C2" w:rsidP="00A91894">
            <w:pPr>
              <w:rPr>
                <w:rFonts w:ascii="Arial" w:hAnsi="Arial" w:cs="Arial"/>
                <w:sz w:val="22"/>
                <w:szCs w:val="22"/>
              </w:rPr>
            </w:pPr>
          </w:p>
          <w:p w:rsidR="00133399" w:rsidRPr="00A42F82" w:rsidRDefault="00133399" w:rsidP="00133399">
            <w:pPr>
              <w:rPr>
                <w:rFonts w:ascii="Arial" w:hAnsi="Arial" w:cs="Arial"/>
                <w:sz w:val="22"/>
                <w:szCs w:val="22"/>
              </w:rPr>
            </w:pPr>
            <w:r>
              <w:rPr>
                <w:rFonts w:ascii="Arial" w:hAnsi="Arial" w:cs="Arial"/>
                <w:sz w:val="22"/>
                <w:szCs w:val="22"/>
              </w:rPr>
              <w:t>N/A</w:t>
            </w: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4D0161" w:rsidRPr="00A42F82" w:rsidRDefault="004D0161"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00CF6CA5">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009563B2">
        <w:trPr>
          <w:trHeight w:val="439"/>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sdt>
                <w:sdtPr>
                  <w:rPr>
                    <w:rFonts w:ascii="Arial" w:hAnsi="Arial" w:cs="Arial"/>
                    <w:sz w:val="22"/>
                    <w:szCs w:val="22"/>
                  </w:rPr>
                  <w:id w:val="7785588"/>
                </w:sdtPr>
                <w:sdtContent>
                  <w:p w:rsidR="004D0161" w:rsidRPr="00A42F82" w:rsidRDefault="00094E17" w:rsidP="00094E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094E17" w:rsidRPr="00A42F82" w:rsidTr="009563B2">
        <w:trPr>
          <w:trHeight w:val="403"/>
        </w:trPr>
        <w:tc>
          <w:tcPr>
            <w:tcW w:w="562" w:type="dxa"/>
            <w:shd w:val="clear" w:color="auto" w:fill="F2F2F2" w:themeFill="background1" w:themeFillShade="F2"/>
            <w:vAlign w:val="center"/>
          </w:tcPr>
          <w:p w:rsidR="00094E17" w:rsidRPr="00A42F82" w:rsidRDefault="00094E17"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00094E17" w:rsidRPr="00A42F82" w:rsidRDefault="00094E17"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rsidR="00094E17" w:rsidRPr="00A42F82" w:rsidRDefault="00094E17"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7785594"/>
            </w:sdtPr>
            <w:sdtContent>
              <w:p w:rsidR="00094E17" w:rsidRDefault="00094E17" w:rsidP="00094E17">
                <w:pPr>
                  <w:jc w:val="center"/>
                </w:pPr>
                <w:r w:rsidRPr="007278C3">
                  <w:rPr>
                    <w:rFonts w:ascii="MS Gothic" w:eastAsia="MS Gothic" w:hAnsi="MS Gothic" w:cs="Arial" w:hint="eastAsia"/>
                    <w:sz w:val="22"/>
                    <w:szCs w:val="22"/>
                  </w:rPr>
                  <w:t>☒</w:t>
                </w:r>
              </w:p>
            </w:sdtContent>
          </w:sdt>
        </w:tc>
      </w:tr>
      <w:tr w:rsidR="00094E17" w:rsidRPr="00A42F82" w:rsidTr="009563B2">
        <w:trPr>
          <w:trHeight w:val="439"/>
        </w:trPr>
        <w:tc>
          <w:tcPr>
            <w:tcW w:w="562" w:type="dxa"/>
            <w:shd w:val="clear" w:color="auto" w:fill="F2F2F2" w:themeFill="background1" w:themeFillShade="F2"/>
            <w:vAlign w:val="center"/>
          </w:tcPr>
          <w:p w:rsidR="00094E17" w:rsidRPr="00A42F82" w:rsidRDefault="00094E17"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00094E17" w:rsidRPr="00A42F82" w:rsidRDefault="00094E17"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rsidR="00094E17" w:rsidRPr="00A42F82" w:rsidRDefault="00094E17"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7785592"/>
            </w:sdtPr>
            <w:sdtContent>
              <w:p w:rsidR="00094E17" w:rsidRDefault="00094E17" w:rsidP="00094E17">
                <w:pPr>
                  <w:jc w:val="center"/>
                </w:pPr>
                <w:r w:rsidRPr="007278C3">
                  <w:rPr>
                    <w:rFonts w:ascii="MS Gothic" w:eastAsia="MS Gothic" w:hAnsi="MS Gothic" w:cs="Arial" w:hint="eastAsia"/>
                    <w:sz w:val="22"/>
                    <w:szCs w:val="22"/>
                  </w:rPr>
                  <w:t>☒</w:t>
                </w:r>
              </w:p>
            </w:sdtContent>
          </w:sdt>
        </w:tc>
      </w:tr>
      <w:tr w:rsidR="00094E17" w:rsidRPr="00A42F82" w:rsidTr="009563B2">
        <w:trPr>
          <w:trHeight w:val="403"/>
        </w:trPr>
        <w:tc>
          <w:tcPr>
            <w:tcW w:w="562" w:type="dxa"/>
            <w:shd w:val="clear" w:color="auto" w:fill="F2F2F2" w:themeFill="background1" w:themeFillShade="F2"/>
            <w:vAlign w:val="center"/>
          </w:tcPr>
          <w:p w:rsidR="00094E17" w:rsidRPr="00A42F82" w:rsidRDefault="00094E17"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00094E17" w:rsidRPr="00A42F82" w:rsidRDefault="00094E17"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rsidR="00094E17" w:rsidRPr="00A42F82" w:rsidRDefault="00094E17"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7785593"/>
            </w:sdtPr>
            <w:sdtContent>
              <w:p w:rsidR="00094E17" w:rsidRDefault="00094E17" w:rsidP="00094E17">
                <w:pPr>
                  <w:jc w:val="center"/>
                </w:pPr>
                <w:r w:rsidRPr="007278C3">
                  <w:rPr>
                    <w:rFonts w:ascii="MS Gothic" w:eastAsia="MS Gothic" w:hAnsi="MS Gothic" w:cs="Arial" w:hint="eastAsia"/>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sdt>
                <w:sdtPr>
                  <w:rPr>
                    <w:rFonts w:ascii="Arial" w:hAnsi="Arial" w:cs="Arial"/>
                    <w:sz w:val="22"/>
                    <w:szCs w:val="22"/>
                  </w:rPr>
                  <w:id w:val="7785602"/>
                </w:sdtPr>
                <w:sdtContent>
                  <w:p w:rsidR="004D0161" w:rsidRPr="00A42F82" w:rsidRDefault="00094E17" w:rsidP="00094E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c>
          <w:tcPr>
            <w:tcW w:w="1026" w:type="dxa"/>
            <w:shd w:val="clear" w:color="auto" w:fill="BFBFBF" w:themeFill="background1" w:themeFillShade="BF"/>
          </w:tcPr>
          <w:sdt>
            <w:sdtPr>
              <w:rPr>
                <w:rFonts w:ascii="Arial" w:hAnsi="Arial" w:cs="Arial"/>
                <w:sz w:val="22"/>
                <w:szCs w:val="22"/>
              </w:rPr>
              <w:id w:val="-1031489010"/>
            </w:sdtPr>
            <w:sdtContent>
              <w:sdt>
                <w:sdtPr>
                  <w:rPr>
                    <w:rFonts w:ascii="Arial" w:hAnsi="Arial" w:cs="Arial"/>
                    <w:sz w:val="22"/>
                    <w:szCs w:val="22"/>
                  </w:rPr>
                  <w:id w:val="7785612"/>
                </w:sdtPr>
                <w:sdtContent>
                  <w:p w:rsidR="004D0161" w:rsidRPr="00A42F82" w:rsidRDefault="00094E17" w:rsidP="00094E1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sdt>
                <w:sdtPr>
                  <w:rPr>
                    <w:rFonts w:ascii="Arial" w:hAnsi="Arial" w:cs="Arial"/>
                    <w:sz w:val="22"/>
                    <w:szCs w:val="22"/>
                  </w:rPr>
                  <w:id w:val="7785607"/>
                </w:sdtPr>
                <w:sdtContent>
                  <w:p w:rsidR="004D0161" w:rsidRPr="00A42F82" w:rsidRDefault="00094E17" w:rsidP="00094E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c>
          <w:tcPr>
            <w:tcW w:w="1026" w:type="dxa"/>
            <w:shd w:val="clear" w:color="auto" w:fill="BFBFBF" w:themeFill="background1" w:themeFillShade="BF"/>
          </w:tcPr>
          <w:sdt>
            <w:sdtPr>
              <w:rPr>
                <w:rFonts w:ascii="Arial" w:hAnsi="Arial" w:cs="Arial"/>
                <w:sz w:val="22"/>
                <w:szCs w:val="22"/>
              </w:rPr>
              <w:id w:val="-200403784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sdt>
                <w:sdtPr>
                  <w:rPr>
                    <w:rFonts w:ascii="Arial" w:hAnsi="Arial" w:cs="Arial"/>
                    <w:sz w:val="22"/>
                    <w:szCs w:val="22"/>
                  </w:rPr>
                  <w:id w:val="7785615"/>
                </w:sdtPr>
                <w:sdtContent>
                  <w:p w:rsidR="004D0161" w:rsidRPr="00A42F82" w:rsidRDefault="00094E17" w:rsidP="00094E1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sdtContent>
          </w:sdt>
        </w:tc>
      </w:tr>
      <w:tr w:rsidR="004D0161" w:rsidRPr="00A42F82" w:rsidTr="00CF6CA5">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rsidTr="00CF6CA5">
        <w:trPr>
          <w:trHeight w:val="403"/>
        </w:trPr>
        <w:tc>
          <w:tcPr>
            <w:tcW w:w="562" w:type="dxa"/>
            <w:vAlign w:val="center"/>
          </w:tcPr>
          <w:p w:rsidR="004D0161" w:rsidRPr="00A42F82" w:rsidRDefault="004D0161" w:rsidP="00A91894">
            <w:pPr>
              <w:jc w:val="center"/>
              <w:rPr>
                <w:rFonts w:ascii="Arial" w:hAnsi="Arial" w:cs="Arial"/>
                <w:sz w:val="22"/>
                <w:szCs w:val="22"/>
              </w:rPr>
            </w:pPr>
          </w:p>
        </w:tc>
        <w:tc>
          <w:tcPr>
            <w:tcW w:w="9923" w:type="dxa"/>
            <w:gridSpan w:val="3"/>
          </w:tcPr>
          <w:p w:rsidR="004D0161" w:rsidRPr="00A42F82" w:rsidRDefault="004D0161" w:rsidP="00A91894">
            <w:pPr>
              <w:rPr>
                <w:rFonts w:ascii="Arial" w:hAnsi="Arial" w:cs="Arial"/>
                <w:sz w:val="22"/>
                <w:szCs w:val="22"/>
              </w:rPr>
            </w:pPr>
          </w:p>
          <w:p w:rsidR="004D0161" w:rsidRPr="00133399" w:rsidRDefault="00133399" w:rsidP="00133399">
            <w:pPr>
              <w:spacing w:line="360" w:lineRule="auto"/>
              <w:jc w:val="both"/>
              <w:rPr>
                <w:sz w:val="28"/>
                <w:szCs w:val="28"/>
              </w:rPr>
            </w:pPr>
            <w:r w:rsidRPr="00946E99">
              <w:rPr>
                <w:sz w:val="28"/>
                <w:szCs w:val="28"/>
              </w:rPr>
              <w:t>For research, ethical consideration is extremely significant for retaining research value and authenticity. The present research will maintain all the ethical guidelines for fulfilling the research. For instance, the research will utilise university rules and regulations for research. Apart from that, maintaining GDPA (General Data Protection Regulation Act 2018), the research will maintain data privacy in the research (</w:t>
            </w:r>
            <w:r w:rsidRPr="00946E99">
              <w:rPr>
                <w:color w:val="222222"/>
                <w:sz w:val="28"/>
                <w:szCs w:val="28"/>
                <w:shd w:val="clear" w:color="auto" w:fill="FFFFFF"/>
              </w:rPr>
              <w:t>Aseri, 2020</w:t>
            </w:r>
            <w:r w:rsidRPr="00946E99">
              <w:rPr>
                <w:sz w:val="28"/>
                <w:szCs w:val="28"/>
              </w:rPr>
              <w:t xml:space="preserve">). On the other hand, as this research will conduct a survey for data collection, all survey participants will engage after signing a consent form. Through the consent form, the research will maintain transparency with survey participants and also </w:t>
            </w:r>
            <w:r w:rsidRPr="00946E99">
              <w:rPr>
                <w:sz w:val="28"/>
                <w:szCs w:val="28"/>
              </w:rPr>
              <w:lastRenderedPageBreak/>
              <w:t xml:space="preserve">influence them to participate in the research. Apart from the research purposes, no data will be used for any other purposes and in a strong password-protected software, all data will be stored for future purposes. </w:t>
            </w:r>
          </w:p>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00CF6CA5" w:rsidRPr="00A42F82" w:rsidRDefault="00CF6CA5"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002132F9">
        <w:trPr>
          <w:trHeight w:val="439"/>
        </w:trPr>
        <w:tc>
          <w:tcPr>
            <w:tcW w:w="562"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rsidTr="009563B2">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009563B2">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rsidR="004D016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rsidR="004D016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rsidR="004D016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9563B2">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rsidR="004D016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rsidR="004D016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rsidR="004D016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rsidR="004D016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rsidR="004D016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rsidR="004D0161" w:rsidRPr="00A42F82" w:rsidRDefault="001333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 xml:space="preserve">If YESto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133399" w:rsidP="00A91894">
            <w:pPr>
              <w:autoSpaceDE w:val="0"/>
              <w:autoSpaceDN w:val="0"/>
              <w:adjustRightInd w:val="0"/>
              <w:rPr>
                <w:rFonts w:ascii="Arial" w:hAnsi="Arial" w:cs="Arial"/>
                <w:sz w:val="22"/>
                <w:szCs w:val="22"/>
              </w:rPr>
            </w:pPr>
            <w:r>
              <w:rPr>
                <w:rFonts w:ascii="Arial" w:hAnsi="Arial" w:cs="Arial"/>
                <w:sz w:val="22"/>
                <w:szCs w:val="22"/>
              </w:rPr>
              <w:t>N/A</w:t>
            </w:r>
          </w:p>
          <w:p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A42F82" w:rsidRDefault="004D0161" w:rsidP="00A91894">
            <w:pPr>
              <w:autoSpaceDE w:val="0"/>
              <w:autoSpaceDN w:val="0"/>
              <w:adjustRightInd w:val="0"/>
              <w:rPr>
                <w:rFonts w:ascii="Arial" w:hAnsi="Arial" w:cs="Arial"/>
                <w:sz w:val="22"/>
                <w:szCs w:val="22"/>
              </w:rPr>
            </w:pPr>
          </w:p>
          <w:p w:rsidR="004D0161" w:rsidRPr="00133399" w:rsidRDefault="00133399" w:rsidP="00A91894">
            <w:pPr>
              <w:autoSpaceDE w:val="0"/>
              <w:autoSpaceDN w:val="0"/>
              <w:adjustRightInd w:val="0"/>
              <w:rPr>
                <w:sz w:val="28"/>
                <w:szCs w:val="28"/>
              </w:rPr>
            </w:pPr>
            <w:r w:rsidRPr="00133399">
              <w:rPr>
                <w:sz w:val="28"/>
                <w:szCs w:val="28"/>
              </w:rPr>
              <w:t>Researcher, module leader, professor</w:t>
            </w: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133399" w:rsidRPr="001719D3" w:rsidRDefault="004D0161" w:rsidP="00133399">
            <w:pPr>
              <w:autoSpaceDE w:val="0"/>
              <w:autoSpaceDN w:val="0"/>
              <w:adjustRightInd w:val="0"/>
              <w:rPr>
                <w:sz w:val="28"/>
                <w:szCs w:val="28"/>
              </w:rPr>
            </w:pPr>
            <w:r w:rsidRPr="001719D3">
              <w:rPr>
                <w:rFonts w:ascii="Arial" w:hAnsi="Arial" w:cs="Arial"/>
                <w:i/>
                <w:sz w:val="18"/>
                <w:szCs w:val="18"/>
              </w:rPr>
              <w:t xml:space="preserve">(this box </w:t>
            </w:r>
            <w:r w:rsidR="00133399" w:rsidRPr="001719D3">
              <w:rPr>
                <w:sz w:val="28"/>
                <w:szCs w:val="28"/>
              </w:rPr>
              <w:t xml:space="preserve">Researcher, module leader, </w:t>
            </w:r>
            <w:r w:rsidR="0014436E" w:rsidRPr="001719D3">
              <w:rPr>
                <w:sz w:val="28"/>
                <w:szCs w:val="28"/>
              </w:rPr>
              <w:t xml:space="preserve">supervisor will have access of data. </w:t>
            </w: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A42F82" w:rsidRDefault="004D0161" w:rsidP="00A91894">
            <w:pPr>
              <w:autoSpaceDE w:val="0"/>
              <w:autoSpaceDN w:val="0"/>
              <w:adjustRightInd w:val="0"/>
              <w:rPr>
                <w:rFonts w:ascii="Arial" w:hAnsi="Arial" w:cs="Arial"/>
                <w:sz w:val="22"/>
                <w:szCs w:val="22"/>
              </w:rPr>
            </w:pPr>
          </w:p>
          <w:p w:rsidR="004D0161" w:rsidRPr="00A42F82" w:rsidRDefault="00133399" w:rsidP="00A91894">
            <w:pPr>
              <w:autoSpaceDE w:val="0"/>
              <w:autoSpaceDN w:val="0"/>
              <w:adjustRightInd w:val="0"/>
              <w:rPr>
                <w:rFonts w:ascii="Arial" w:hAnsi="Arial" w:cs="Arial"/>
                <w:sz w:val="22"/>
                <w:szCs w:val="22"/>
              </w:rPr>
            </w:pPr>
            <w:r>
              <w:rPr>
                <w:sz w:val="28"/>
                <w:szCs w:val="28"/>
              </w:rPr>
              <w:t>I</w:t>
            </w:r>
            <w:r w:rsidRPr="00946E99">
              <w:rPr>
                <w:sz w:val="28"/>
                <w:szCs w:val="28"/>
              </w:rPr>
              <w:t>n a strong password-protected software, all data will be stored for future purposes.</w:t>
            </w: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A42F82" w:rsidRDefault="004D0161" w:rsidP="00A91894">
            <w:pPr>
              <w:autoSpaceDE w:val="0"/>
              <w:autoSpaceDN w:val="0"/>
              <w:adjustRightInd w:val="0"/>
              <w:rPr>
                <w:rFonts w:ascii="Arial" w:hAnsi="Arial" w:cs="Arial"/>
                <w:sz w:val="22"/>
                <w:szCs w:val="22"/>
              </w:rPr>
            </w:pPr>
          </w:p>
          <w:p w:rsidR="004D0161" w:rsidRPr="00A42F82" w:rsidRDefault="00133399" w:rsidP="00A91894">
            <w:pPr>
              <w:autoSpaceDE w:val="0"/>
              <w:autoSpaceDN w:val="0"/>
              <w:adjustRightInd w:val="0"/>
              <w:rPr>
                <w:rFonts w:ascii="Arial" w:hAnsi="Arial" w:cs="Arial"/>
                <w:sz w:val="22"/>
                <w:szCs w:val="22"/>
              </w:rPr>
            </w:pPr>
            <w:r>
              <w:rPr>
                <w:rFonts w:ascii="Arial" w:hAnsi="Arial" w:cs="Arial"/>
                <w:sz w:val="22"/>
                <w:szCs w:val="22"/>
              </w:rPr>
              <w:t>N/A</w:t>
            </w: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rsidTr="00C460B3">
        <w:trPr>
          <w:trHeight w:val="606"/>
        </w:trPr>
        <w:tc>
          <w:tcPr>
            <w:tcW w:w="56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240C32" w:rsidRPr="00A42F82" w:rsidRDefault="001B5FEE"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133399">
                  <w:rPr>
                    <w:rFonts w:ascii="MS Gothic" w:eastAsia="MS Gothic" w:hAnsi="MS Gothic" w:cs="Arial" w:hint="eastAsia"/>
                  </w:rPr>
                  <w:t>☒</w:t>
                </w:r>
              </w:sdtContent>
            </w:sdt>
          </w:p>
        </w:tc>
      </w:tr>
      <w:tr w:rsidR="00240C32" w:rsidRPr="00A42F82" w:rsidTr="00C460B3">
        <w:trPr>
          <w:trHeight w:val="632"/>
        </w:trPr>
        <w:tc>
          <w:tcPr>
            <w:tcW w:w="56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240C32" w:rsidRPr="00A42F82" w:rsidRDefault="001B5FEE"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133399">
                  <w:rPr>
                    <w:rFonts w:ascii="MS Gothic" w:eastAsia="MS Gothic" w:hAnsi="MS Gothic" w:cs="Arial" w:hint="eastAsia"/>
                  </w:rPr>
                  <w:t>☒</w:t>
                </w:r>
              </w:sdtContent>
            </w:sdt>
          </w:p>
        </w:tc>
      </w:tr>
    </w:tbl>
    <w:p w:rsidR="0092487B" w:rsidRPr="00A42F82" w:rsidRDefault="0092487B" w:rsidP="00A91894">
      <w:pPr>
        <w:rPr>
          <w:rFonts w:ascii="Arial" w:hAnsi="Arial" w:cs="Arial"/>
          <w:b/>
          <w:bCs/>
          <w:sz w:val="22"/>
          <w:szCs w:val="22"/>
        </w:rPr>
      </w:pPr>
    </w:p>
    <w:p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A42F82" w:rsidTr="00BC301B">
        <w:trPr>
          <w:trHeight w:val="1807"/>
        </w:trPr>
        <w:tc>
          <w:tcPr>
            <w:tcW w:w="554" w:type="dxa"/>
            <w:shd w:val="clear" w:color="auto" w:fill="F2F2F2" w:themeFill="background1" w:themeFillShade="F2"/>
            <w:vAlign w:val="center"/>
          </w:tcPr>
          <w:p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004D0161" w:rsidRPr="00A42F82" w:rsidRDefault="004D0161" w:rsidP="00A91894">
            <w:pPr>
              <w:jc w:val="both"/>
              <w:rPr>
                <w:rFonts w:ascii="Arial" w:hAnsi="Arial" w:cs="Arial"/>
                <w:b/>
                <w:bCs/>
                <w:color w:val="000000"/>
                <w:sz w:val="22"/>
                <w:szCs w:val="22"/>
              </w:rPr>
            </w:pPr>
          </w:p>
          <w:p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p>
        </w:tc>
      </w:tr>
      <w:tr w:rsidR="004D0161" w:rsidRPr="00A42F82"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rsidR="004D0161" w:rsidRPr="00A42F82" w:rsidRDefault="00094E17" w:rsidP="00A91894">
            <w:pPr>
              <w:spacing w:before="100" w:beforeAutospacing="1" w:after="100" w:afterAutospacing="1"/>
              <w:rPr>
                <w:rFonts w:ascii="Arial" w:hAnsi="Arial" w:cs="Arial"/>
                <w:sz w:val="22"/>
                <w:szCs w:val="22"/>
              </w:rPr>
            </w:pPr>
            <w:r>
              <w:rPr>
                <w:rFonts w:ascii="Arial" w:hAnsi="Arial" w:cs="Arial"/>
                <w:sz w:val="22"/>
                <w:szCs w:val="22"/>
              </w:rPr>
              <w:t>Atik Yasinbhai Vahora</w:t>
            </w:r>
          </w:p>
        </w:tc>
        <w:tc>
          <w:tcPr>
            <w:tcW w:w="2139" w:type="dxa"/>
            <w:vAlign w:val="center"/>
          </w:tcPr>
          <w:p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94E17">
              <w:rPr>
                <w:rFonts w:ascii="Arial" w:hAnsi="Arial" w:cs="Arial"/>
                <w:b/>
                <w:bCs/>
                <w:sz w:val="22"/>
                <w:szCs w:val="22"/>
              </w:rPr>
              <w:t xml:space="preserve"> 24</w:t>
            </w:r>
            <w:r w:rsidR="00094E17" w:rsidRPr="00094E17">
              <w:rPr>
                <w:rFonts w:ascii="Arial" w:hAnsi="Arial" w:cs="Arial"/>
                <w:b/>
                <w:bCs/>
                <w:sz w:val="22"/>
                <w:szCs w:val="22"/>
                <w:vertAlign w:val="superscript"/>
              </w:rPr>
              <w:t>th</w:t>
            </w:r>
            <w:r w:rsidR="00094E17">
              <w:rPr>
                <w:rFonts w:ascii="Arial" w:hAnsi="Arial" w:cs="Arial"/>
                <w:b/>
                <w:bCs/>
                <w:sz w:val="22"/>
                <w:szCs w:val="22"/>
              </w:rPr>
              <w:t xml:space="preserve"> July 2024</w:t>
            </w:r>
          </w:p>
          <w:p w:rsidR="004D0161" w:rsidRPr="00A42F82" w:rsidRDefault="004D0161" w:rsidP="00A91894">
            <w:pPr>
              <w:spacing w:before="100" w:beforeAutospacing="1" w:after="100" w:afterAutospacing="1"/>
              <w:rPr>
                <w:rFonts w:ascii="Arial" w:hAnsi="Arial" w:cs="Arial"/>
                <w:sz w:val="22"/>
                <w:szCs w:val="22"/>
              </w:rPr>
            </w:pPr>
          </w:p>
        </w:tc>
      </w:tr>
    </w:tbl>
    <w:p w:rsidR="00694EA8" w:rsidRPr="00A42F82" w:rsidRDefault="00694EA8" w:rsidP="00A91894">
      <w:pPr>
        <w:rPr>
          <w:rFonts w:ascii="Arial" w:hAnsi="Arial" w:cs="Arial"/>
          <w:sz w:val="22"/>
          <w:szCs w:val="22"/>
        </w:rPr>
      </w:pPr>
    </w:p>
    <w:p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A42F82" w:rsidTr="005078BE">
        <w:trPr>
          <w:trHeight w:val="346"/>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tc>
        <w:tc>
          <w:tcPr>
            <w:tcW w:w="1014" w:type="pct"/>
            <w:vMerge w:val="restart"/>
          </w:tcPr>
          <w:p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rsidTr="005078BE">
        <w:trPr>
          <w:trHeight w:val="347"/>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p w:rsidR="00AA7E42" w:rsidRPr="00A42F82" w:rsidRDefault="00AA7E42" w:rsidP="00A91894">
            <w:pPr>
              <w:pStyle w:val="ListParagraph"/>
              <w:ind w:left="0"/>
              <w:rPr>
                <w:rFonts w:ascii="Arial" w:hAnsi="Arial" w:cs="Arial"/>
              </w:rPr>
            </w:pPr>
          </w:p>
        </w:tc>
        <w:tc>
          <w:tcPr>
            <w:tcW w:w="1014" w:type="pct"/>
            <w:vMerge/>
            <w:vAlign w:val="center"/>
          </w:tcPr>
          <w:p w:rsidR="00AA7E42" w:rsidRPr="00A42F82" w:rsidRDefault="00AA7E42" w:rsidP="00A91894">
            <w:pPr>
              <w:pStyle w:val="ListParagraph"/>
              <w:ind w:left="0"/>
              <w:rPr>
                <w:rFonts w:ascii="Arial" w:hAnsi="Arial" w:cs="Arial"/>
              </w:rPr>
            </w:pPr>
          </w:p>
        </w:tc>
      </w:tr>
    </w:tbl>
    <w:p w:rsidR="000C3A29" w:rsidRDefault="000C3A29" w:rsidP="00A91894">
      <w:pPr>
        <w:rPr>
          <w:rFonts w:ascii="Arial" w:hAnsi="Arial" w:cs="Arial"/>
          <w:sz w:val="22"/>
          <w:szCs w:val="22"/>
        </w:rPr>
      </w:pPr>
    </w:p>
    <w:p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A42F82" w:rsidTr="005078BE">
        <w:trPr>
          <w:trHeight w:val="346"/>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tc>
        <w:tc>
          <w:tcPr>
            <w:tcW w:w="1013" w:type="pct"/>
            <w:vMerge w:val="restart"/>
          </w:tcPr>
          <w:p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rsidTr="005078BE">
        <w:trPr>
          <w:trHeight w:val="347"/>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p w:rsidR="00AA7E42" w:rsidRPr="00A42F82" w:rsidRDefault="00AA7E42" w:rsidP="00A91894">
            <w:pPr>
              <w:pStyle w:val="ListParagraph"/>
              <w:ind w:left="0"/>
              <w:rPr>
                <w:rFonts w:ascii="Arial" w:hAnsi="Arial" w:cs="Arial"/>
              </w:rPr>
            </w:pPr>
          </w:p>
        </w:tc>
        <w:tc>
          <w:tcPr>
            <w:tcW w:w="1013" w:type="pct"/>
            <w:vMerge/>
            <w:vAlign w:val="center"/>
          </w:tcPr>
          <w:p w:rsidR="00AA7E42" w:rsidRPr="00A42F82" w:rsidRDefault="00AA7E42" w:rsidP="00A91894">
            <w:pPr>
              <w:pStyle w:val="ListParagraph"/>
              <w:ind w:left="0"/>
              <w:rPr>
                <w:rFonts w:ascii="Arial" w:hAnsi="Arial" w:cs="Arial"/>
              </w:rPr>
            </w:pPr>
          </w:p>
        </w:tc>
      </w:tr>
    </w:tbl>
    <w:p w:rsidR="0076027F" w:rsidRPr="00A42F82" w:rsidRDefault="0076027F" w:rsidP="00A91894">
      <w:pPr>
        <w:rPr>
          <w:rFonts w:ascii="Arial" w:hAnsi="Arial" w:cs="Arial"/>
          <w:b/>
          <w:sz w:val="22"/>
          <w:szCs w:val="22"/>
        </w:rPr>
      </w:pPr>
    </w:p>
    <w:p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A42F82"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A42F82" w:rsidTr="002132F9">
        <w:tc>
          <w:tcPr>
            <w:tcW w:w="10485" w:type="dxa"/>
            <w:shd w:val="clear" w:color="auto" w:fill="D9D9D9" w:themeFill="background1" w:themeFillShade="D9"/>
          </w:tcPr>
          <w:p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MyTSD</w:t>
            </w:r>
            <w:r w:rsidR="00E31847" w:rsidRPr="00E31847">
              <w:rPr>
                <w:rFonts w:ascii="Arial" w:hAnsi="Arial" w:cs="Arial"/>
                <w:b/>
                <w:bCs/>
                <w:sz w:val="22"/>
                <w:szCs w:val="22"/>
                <w:u w:val="single"/>
              </w:rPr>
              <w:t>Doctoral College</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rsidR="00E17AFC" w:rsidRPr="00A42F82" w:rsidRDefault="00E17AFC" w:rsidP="00A91894">
            <w:pPr>
              <w:rPr>
                <w:rFonts w:ascii="Arial" w:hAnsi="Arial" w:cs="Arial"/>
                <w:sz w:val="22"/>
                <w:szCs w:val="22"/>
              </w:rPr>
            </w:pPr>
          </w:p>
        </w:tc>
      </w:tr>
      <w:tr w:rsidR="00B64389" w:rsidRPr="00A42F82" w:rsidTr="00C460B3">
        <w:tc>
          <w:tcPr>
            <w:tcW w:w="10485" w:type="dxa"/>
            <w:shd w:val="clear" w:color="auto" w:fill="D9D9D9" w:themeFill="background1" w:themeFillShade="D9"/>
          </w:tcPr>
          <w:p w:rsidR="00B64389" w:rsidRPr="00A42F82" w:rsidRDefault="00B64389" w:rsidP="00C460B3">
            <w:pPr>
              <w:rPr>
                <w:rFonts w:ascii="Arial" w:hAnsi="Arial" w:cs="Arial"/>
                <w:b/>
                <w:sz w:val="22"/>
                <w:szCs w:val="22"/>
              </w:rPr>
            </w:pPr>
            <w:r w:rsidRPr="00A42F82">
              <w:rPr>
                <w:rFonts w:ascii="Arial" w:hAnsi="Arial" w:cs="Arial"/>
                <w:b/>
                <w:sz w:val="22"/>
                <w:szCs w:val="22"/>
              </w:rPr>
              <w:t>RESEARCH STAFF ONLY</w:t>
            </w:r>
          </w:p>
          <w:p w:rsidR="00B64389" w:rsidRPr="00A42F82" w:rsidRDefault="00B64389" w:rsidP="00C460B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B64389" w:rsidRPr="00A42F82" w:rsidRDefault="00B64389" w:rsidP="00C460B3">
            <w:pPr>
              <w:rPr>
                <w:rFonts w:ascii="Arial" w:hAnsi="Arial" w:cs="Arial"/>
                <w:sz w:val="22"/>
                <w:szCs w:val="22"/>
              </w:rPr>
            </w:pPr>
          </w:p>
        </w:tc>
      </w:tr>
      <w:tr w:rsidR="00F12CDD" w:rsidRPr="00A42F82" w:rsidTr="002132F9">
        <w:tc>
          <w:tcPr>
            <w:tcW w:w="10485" w:type="dxa"/>
            <w:shd w:val="clear" w:color="auto" w:fill="D9D9D9" w:themeFill="background1" w:themeFillShade="D9"/>
          </w:tcPr>
          <w:p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00683497" w:rsidRPr="00A42F82" w:rsidRDefault="00683497" w:rsidP="00A91894">
      <w:pPr>
        <w:tabs>
          <w:tab w:val="left" w:pos="5103"/>
        </w:tabs>
        <w:rPr>
          <w:rFonts w:ascii="Arial" w:hAnsi="Arial" w:cs="Arial"/>
          <w:bCs/>
          <w:sz w:val="22"/>
          <w:szCs w:val="22"/>
        </w:rPr>
      </w:pPr>
    </w:p>
    <w:p w:rsidR="001719D3" w:rsidRPr="00A42F82" w:rsidRDefault="001719D3">
      <w:pPr>
        <w:tabs>
          <w:tab w:val="left" w:pos="5103"/>
        </w:tabs>
        <w:rPr>
          <w:rFonts w:ascii="Arial" w:hAnsi="Arial" w:cs="Arial"/>
          <w:bCs/>
          <w:sz w:val="22"/>
          <w:szCs w:val="22"/>
        </w:rPr>
      </w:pPr>
    </w:p>
    <w:sectPr w:rsidR="001719D3"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91C" w:rsidRDefault="00EF391C" w:rsidP="00390251">
      <w:r>
        <w:separator/>
      </w:r>
    </w:p>
    <w:p w:rsidR="00EF391C" w:rsidRDefault="00EF391C"/>
  </w:endnote>
  <w:endnote w:type="continuationSeparator" w:id="1">
    <w:p w:rsidR="00EF391C" w:rsidRDefault="00EF391C" w:rsidP="00390251">
      <w:r>
        <w:continuationSeparator/>
      </w:r>
    </w:p>
    <w:p w:rsidR="00EF391C" w:rsidRDefault="00EF391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0B3" w:rsidRDefault="00C460B3" w:rsidP="00E6714D">
    <w:pPr>
      <w:pStyle w:val="Footer"/>
    </w:pPr>
    <w:r>
      <w:rPr>
        <w:rFonts w:ascii="Arial" w:hAnsi="Arial" w:cs="Arial"/>
      </w:rPr>
      <w:t>April 2022`</w:t>
    </w:r>
    <w:r>
      <w:rPr>
        <w:rFonts w:ascii="Arial" w:hAnsi="Arial" w:cs="Arial"/>
      </w:rPr>
      <w:ptab w:relativeTo="margin" w:alignment="center" w:leader="none"/>
    </w:r>
    <w:r w:rsidR="001B5FEE" w:rsidRPr="00B70B72">
      <w:rPr>
        <w:rStyle w:val="PageNumber"/>
        <w:rFonts w:ascii="Arial" w:hAnsi="Arial" w:cs="Arial"/>
      </w:rPr>
      <w:fldChar w:fldCharType="begin"/>
    </w:r>
    <w:r w:rsidRPr="00B70B72">
      <w:rPr>
        <w:rStyle w:val="PageNumber"/>
        <w:rFonts w:ascii="Arial" w:hAnsi="Arial" w:cs="Arial"/>
      </w:rPr>
      <w:instrText xml:space="preserve"> PAGE </w:instrText>
    </w:r>
    <w:r w:rsidR="001B5FEE" w:rsidRPr="00B70B72">
      <w:rPr>
        <w:rStyle w:val="PageNumber"/>
        <w:rFonts w:ascii="Arial" w:hAnsi="Arial" w:cs="Arial"/>
      </w:rPr>
      <w:fldChar w:fldCharType="separate"/>
    </w:r>
    <w:r w:rsidR="005E0B38">
      <w:rPr>
        <w:rStyle w:val="PageNumber"/>
        <w:rFonts w:ascii="Arial" w:hAnsi="Arial" w:cs="Arial"/>
        <w:noProof/>
      </w:rPr>
      <w:t>15</w:t>
    </w:r>
    <w:r w:rsidR="001B5FEE"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91C" w:rsidRDefault="00EF391C" w:rsidP="00390251">
      <w:r>
        <w:separator/>
      </w:r>
    </w:p>
    <w:p w:rsidR="00EF391C" w:rsidRDefault="00EF391C"/>
  </w:footnote>
  <w:footnote w:type="continuationSeparator" w:id="1">
    <w:p w:rsidR="00EF391C" w:rsidRDefault="00EF391C" w:rsidP="00390251">
      <w:r>
        <w:continuationSeparator/>
      </w:r>
    </w:p>
    <w:p w:rsidR="00EF391C" w:rsidRDefault="00EF391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0B3" w:rsidRPr="00965F27" w:rsidRDefault="00C460B3"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8F388D"/>
    <w:multiLevelType w:val="hybridMultilevel"/>
    <w:tmpl w:val="BE0EC904"/>
    <w:lvl w:ilvl="0" w:tplc="2B826570">
      <w:start w:val="1"/>
      <w:numFmt w:val="bullet"/>
      <w:lvlText w:val=""/>
      <w:lvlJc w:val="left"/>
      <w:pPr>
        <w:ind w:left="720" w:hanging="360"/>
      </w:pPr>
      <w:rPr>
        <w:rFonts w:ascii="Symbol" w:hAnsi="Symbol" w:hint="default"/>
      </w:rPr>
    </w:lvl>
    <w:lvl w:ilvl="1" w:tplc="08EEE2E4" w:tentative="1">
      <w:start w:val="1"/>
      <w:numFmt w:val="bullet"/>
      <w:lvlText w:val="o"/>
      <w:lvlJc w:val="left"/>
      <w:pPr>
        <w:ind w:left="1440" w:hanging="360"/>
      </w:pPr>
      <w:rPr>
        <w:rFonts w:ascii="Courier New" w:hAnsi="Courier New" w:cs="Courier New" w:hint="default"/>
      </w:rPr>
    </w:lvl>
    <w:lvl w:ilvl="2" w:tplc="C10A4A22" w:tentative="1">
      <w:start w:val="1"/>
      <w:numFmt w:val="bullet"/>
      <w:lvlText w:val=""/>
      <w:lvlJc w:val="left"/>
      <w:pPr>
        <w:ind w:left="2160" w:hanging="360"/>
      </w:pPr>
      <w:rPr>
        <w:rFonts w:ascii="Wingdings" w:hAnsi="Wingdings" w:hint="default"/>
      </w:rPr>
    </w:lvl>
    <w:lvl w:ilvl="3" w:tplc="8478790A" w:tentative="1">
      <w:start w:val="1"/>
      <w:numFmt w:val="bullet"/>
      <w:lvlText w:val=""/>
      <w:lvlJc w:val="left"/>
      <w:pPr>
        <w:ind w:left="2880" w:hanging="360"/>
      </w:pPr>
      <w:rPr>
        <w:rFonts w:ascii="Symbol" w:hAnsi="Symbol" w:hint="default"/>
      </w:rPr>
    </w:lvl>
    <w:lvl w:ilvl="4" w:tplc="E4FA1180" w:tentative="1">
      <w:start w:val="1"/>
      <w:numFmt w:val="bullet"/>
      <w:lvlText w:val="o"/>
      <w:lvlJc w:val="left"/>
      <w:pPr>
        <w:ind w:left="3600" w:hanging="360"/>
      </w:pPr>
      <w:rPr>
        <w:rFonts w:ascii="Courier New" w:hAnsi="Courier New" w:cs="Courier New" w:hint="default"/>
      </w:rPr>
    </w:lvl>
    <w:lvl w:ilvl="5" w:tplc="A034820E" w:tentative="1">
      <w:start w:val="1"/>
      <w:numFmt w:val="bullet"/>
      <w:lvlText w:val=""/>
      <w:lvlJc w:val="left"/>
      <w:pPr>
        <w:ind w:left="4320" w:hanging="360"/>
      </w:pPr>
      <w:rPr>
        <w:rFonts w:ascii="Wingdings" w:hAnsi="Wingdings" w:hint="default"/>
      </w:rPr>
    </w:lvl>
    <w:lvl w:ilvl="6" w:tplc="EC76ECD2" w:tentative="1">
      <w:start w:val="1"/>
      <w:numFmt w:val="bullet"/>
      <w:lvlText w:val=""/>
      <w:lvlJc w:val="left"/>
      <w:pPr>
        <w:ind w:left="5040" w:hanging="360"/>
      </w:pPr>
      <w:rPr>
        <w:rFonts w:ascii="Symbol" w:hAnsi="Symbol" w:hint="default"/>
      </w:rPr>
    </w:lvl>
    <w:lvl w:ilvl="7" w:tplc="C53878AA" w:tentative="1">
      <w:start w:val="1"/>
      <w:numFmt w:val="bullet"/>
      <w:lvlText w:val="o"/>
      <w:lvlJc w:val="left"/>
      <w:pPr>
        <w:ind w:left="5760" w:hanging="360"/>
      </w:pPr>
      <w:rPr>
        <w:rFonts w:ascii="Courier New" w:hAnsi="Courier New" w:cs="Courier New" w:hint="default"/>
      </w:rPr>
    </w:lvl>
    <w:lvl w:ilvl="8" w:tplc="B770BC26"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15B03F0"/>
    <w:multiLevelType w:val="hybridMultilevel"/>
    <w:tmpl w:val="6CDA6D30"/>
    <w:lvl w:ilvl="0" w:tplc="CFCC59F2">
      <w:start w:val="1"/>
      <w:numFmt w:val="bullet"/>
      <w:lvlText w:val=""/>
      <w:lvlJc w:val="left"/>
      <w:pPr>
        <w:ind w:left="720" w:hanging="360"/>
      </w:pPr>
      <w:rPr>
        <w:rFonts w:ascii="Symbol" w:hAnsi="Symbol" w:hint="default"/>
      </w:rPr>
    </w:lvl>
    <w:lvl w:ilvl="1" w:tplc="FB884852" w:tentative="1">
      <w:start w:val="1"/>
      <w:numFmt w:val="bullet"/>
      <w:lvlText w:val="o"/>
      <w:lvlJc w:val="left"/>
      <w:pPr>
        <w:ind w:left="1440" w:hanging="360"/>
      </w:pPr>
      <w:rPr>
        <w:rFonts w:ascii="Courier New" w:hAnsi="Courier New" w:cs="Courier New" w:hint="default"/>
      </w:rPr>
    </w:lvl>
    <w:lvl w:ilvl="2" w:tplc="FBFCB546" w:tentative="1">
      <w:start w:val="1"/>
      <w:numFmt w:val="bullet"/>
      <w:lvlText w:val=""/>
      <w:lvlJc w:val="left"/>
      <w:pPr>
        <w:ind w:left="2160" w:hanging="360"/>
      </w:pPr>
      <w:rPr>
        <w:rFonts w:ascii="Wingdings" w:hAnsi="Wingdings" w:hint="default"/>
      </w:rPr>
    </w:lvl>
    <w:lvl w:ilvl="3" w:tplc="EE2EF744" w:tentative="1">
      <w:start w:val="1"/>
      <w:numFmt w:val="bullet"/>
      <w:lvlText w:val=""/>
      <w:lvlJc w:val="left"/>
      <w:pPr>
        <w:ind w:left="2880" w:hanging="360"/>
      </w:pPr>
      <w:rPr>
        <w:rFonts w:ascii="Symbol" w:hAnsi="Symbol" w:hint="default"/>
      </w:rPr>
    </w:lvl>
    <w:lvl w:ilvl="4" w:tplc="88383A9A" w:tentative="1">
      <w:start w:val="1"/>
      <w:numFmt w:val="bullet"/>
      <w:lvlText w:val="o"/>
      <w:lvlJc w:val="left"/>
      <w:pPr>
        <w:ind w:left="3600" w:hanging="360"/>
      </w:pPr>
      <w:rPr>
        <w:rFonts w:ascii="Courier New" w:hAnsi="Courier New" w:cs="Courier New" w:hint="default"/>
      </w:rPr>
    </w:lvl>
    <w:lvl w:ilvl="5" w:tplc="71509AB0" w:tentative="1">
      <w:start w:val="1"/>
      <w:numFmt w:val="bullet"/>
      <w:lvlText w:val=""/>
      <w:lvlJc w:val="left"/>
      <w:pPr>
        <w:ind w:left="4320" w:hanging="360"/>
      </w:pPr>
      <w:rPr>
        <w:rFonts w:ascii="Wingdings" w:hAnsi="Wingdings" w:hint="default"/>
      </w:rPr>
    </w:lvl>
    <w:lvl w:ilvl="6" w:tplc="FE58FFF8" w:tentative="1">
      <w:start w:val="1"/>
      <w:numFmt w:val="bullet"/>
      <w:lvlText w:val=""/>
      <w:lvlJc w:val="left"/>
      <w:pPr>
        <w:ind w:left="5040" w:hanging="360"/>
      </w:pPr>
      <w:rPr>
        <w:rFonts w:ascii="Symbol" w:hAnsi="Symbol" w:hint="default"/>
      </w:rPr>
    </w:lvl>
    <w:lvl w:ilvl="7" w:tplc="91608EEE" w:tentative="1">
      <w:start w:val="1"/>
      <w:numFmt w:val="bullet"/>
      <w:lvlText w:val="o"/>
      <w:lvlJc w:val="left"/>
      <w:pPr>
        <w:ind w:left="5760" w:hanging="360"/>
      </w:pPr>
      <w:rPr>
        <w:rFonts w:ascii="Courier New" w:hAnsi="Courier New" w:cs="Courier New" w:hint="default"/>
      </w:rPr>
    </w:lvl>
    <w:lvl w:ilvl="8" w:tplc="C9A8D37A" w:tentative="1">
      <w:start w:val="1"/>
      <w:numFmt w:val="bullet"/>
      <w:lvlText w:val=""/>
      <w:lvlJc w:val="left"/>
      <w:pPr>
        <w:ind w:left="6480" w:hanging="360"/>
      </w:pPr>
      <w:rPr>
        <w:rFonts w:ascii="Wingdings" w:hAnsi="Wingdings" w:hint="default"/>
      </w:rPr>
    </w:lvl>
  </w:abstractNum>
  <w:abstractNum w:abstractNumId="14">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E775D6F"/>
    <w:multiLevelType w:val="hybridMultilevel"/>
    <w:tmpl w:val="5AF2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0"/>
  </w:num>
  <w:num w:numId="25">
    <w:abstractNumId w:val="14"/>
  </w:num>
  <w:num w:numId="26">
    <w:abstractNumId w:val="27"/>
  </w:num>
  <w:num w:numId="27">
    <w:abstractNumId w:val="19"/>
  </w:num>
  <w:num w:numId="28">
    <w:abstractNumId w:val="13"/>
  </w:num>
  <w:num w:numId="29">
    <w:abstractNumId w:val="2"/>
  </w:num>
  <w:num w:numId="3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6146"/>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4E17"/>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3399"/>
    <w:rsid w:val="0013794A"/>
    <w:rsid w:val="0014436E"/>
    <w:rsid w:val="00144D85"/>
    <w:rsid w:val="001461CF"/>
    <w:rsid w:val="0014639E"/>
    <w:rsid w:val="00150EE4"/>
    <w:rsid w:val="00151286"/>
    <w:rsid w:val="001513B3"/>
    <w:rsid w:val="00152F36"/>
    <w:rsid w:val="001612C0"/>
    <w:rsid w:val="001703BF"/>
    <w:rsid w:val="00171735"/>
    <w:rsid w:val="001719D3"/>
    <w:rsid w:val="00173776"/>
    <w:rsid w:val="00174A02"/>
    <w:rsid w:val="001808C3"/>
    <w:rsid w:val="001817E2"/>
    <w:rsid w:val="00184CA9"/>
    <w:rsid w:val="0019200D"/>
    <w:rsid w:val="00192411"/>
    <w:rsid w:val="00195B55"/>
    <w:rsid w:val="00197206"/>
    <w:rsid w:val="001A366F"/>
    <w:rsid w:val="001A4F87"/>
    <w:rsid w:val="001A7A8F"/>
    <w:rsid w:val="001B0B2F"/>
    <w:rsid w:val="001B4DD2"/>
    <w:rsid w:val="001B5FEE"/>
    <w:rsid w:val="001B66FA"/>
    <w:rsid w:val="001C09E8"/>
    <w:rsid w:val="001C269D"/>
    <w:rsid w:val="001C3CC4"/>
    <w:rsid w:val="001C7C72"/>
    <w:rsid w:val="001D1817"/>
    <w:rsid w:val="001D3BD1"/>
    <w:rsid w:val="001D6326"/>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3C81"/>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D79"/>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418B"/>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2869"/>
    <w:rsid w:val="005C5234"/>
    <w:rsid w:val="005D0C38"/>
    <w:rsid w:val="005D6613"/>
    <w:rsid w:val="005E0B38"/>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8DE"/>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5204"/>
    <w:rsid w:val="00736B5F"/>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655B"/>
    <w:rsid w:val="0082781D"/>
    <w:rsid w:val="00831C35"/>
    <w:rsid w:val="00831C69"/>
    <w:rsid w:val="008330B6"/>
    <w:rsid w:val="00835382"/>
    <w:rsid w:val="008361B1"/>
    <w:rsid w:val="008372C0"/>
    <w:rsid w:val="0084005C"/>
    <w:rsid w:val="00841BE3"/>
    <w:rsid w:val="00842FC0"/>
    <w:rsid w:val="00844C9E"/>
    <w:rsid w:val="008460DD"/>
    <w:rsid w:val="008461DD"/>
    <w:rsid w:val="008732E0"/>
    <w:rsid w:val="008951D3"/>
    <w:rsid w:val="008B3391"/>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0BEF"/>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4882"/>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6891"/>
    <w:rsid w:val="00A5764B"/>
    <w:rsid w:val="00A57A4E"/>
    <w:rsid w:val="00A61424"/>
    <w:rsid w:val="00A6247A"/>
    <w:rsid w:val="00A63265"/>
    <w:rsid w:val="00A6339D"/>
    <w:rsid w:val="00A703DC"/>
    <w:rsid w:val="00A7745F"/>
    <w:rsid w:val="00A776A8"/>
    <w:rsid w:val="00A82A83"/>
    <w:rsid w:val="00A82C9D"/>
    <w:rsid w:val="00A83D75"/>
    <w:rsid w:val="00A912F6"/>
    <w:rsid w:val="00A91512"/>
    <w:rsid w:val="00A91894"/>
    <w:rsid w:val="00A950A9"/>
    <w:rsid w:val="00A95A09"/>
    <w:rsid w:val="00AA0A40"/>
    <w:rsid w:val="00AA0B1C"/>
    <w:rsid w:val="00AA1990"/>
    <w:rsid w:val="00AA2E71"/>
    <w:rsid w:val="00AA4654"/>
    <w:rsid w:val="00AA7E42"/>
    <w:rsid w:val="00AB0564"/>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5D1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0D7A"/>
    <w:rsid w:val="00BB1B85"/>
    <w:rsid w:val="00BB1C3E"/>
    <w:rsid w:val="00BB26B7"/>
    <w:rsid w:val="00BB3142"/>
    <w:rsid w:val="00BC301B"/>
    <w:rsid w:val="00BD4071"/>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0B3"/>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4E91"/>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5E34"/>
    <w:rsid w:val="00E16786"/>
    <w:rsid w:val="00E17AFC"/>
    <w:rsid w:val="00E239F4"/>
    <w:rsid w:val="00E31847"/>
    <w:rsid w:val="00E32138"/>
    <w:rsid w:val="00E43EC5"/>
    <w:rsid w:val="00E45AB0"/>
    <w:rsid w:val="00E5028F"/>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146"/>
    <w:rsid w:val="00EF0051"/>
    <w:rsid w:val="00EF093B"/>
    <w:rsid w:val="00EF391C"/>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0C28"/>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EE714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EE714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0241500">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17</Pages>
  <Words>4968</Words>
  <Characters>28318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Aiyub</cp:lastModifiedBy>
  <cp:revision>5</cp:revision>
  <cp:lastPrinted>2016-10-24T12:21:00Z</cp:lastPrinted>
  <dcterms:created xsi:type="dcterms:W3CDTF">2023-02-17T13:39:00Z</dcterms:created>
  <dcterms:modified xsi:type="dcterms:W3CDTF">2024-07-24T15:33:00Z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