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581A62BC" w:rsidR="00CE6A00" w:rsidRPr="004C3A0B" w:rsidRDefault="009A3F85" w:rsidP="008C4441">
            <w:pPr>
              <w:rPr>
                <w:rFonts w:ascii="Arial" w:hAnsi="Arial" w:cs="Arial"/>
                <w:sz w:val="22"/>
                <w:szCs w:val="22"/>
                <w:lang w:eastAsia="zh-CN"/>
              </w:rPr>
            </w:pPr>
            <w:r>
              <w:rPr>
                <w:rFonts w:ascii="Arial" w:hAnsi="Arial" w:cs="Arial"/>
                <w:sz w:val="22"/>
                <w:szCs w:val="22"/>
                <w:lang w:eastAsia="zh-CN"/>
              </w:rPr>
              <w:t xml:space="preserve">Peter </w:t>
            </w:r>
            <w:r w:rsidR="0011595D">
              <w:rPr>
                <w:rFonts w:ascii="Arial" w:hAnsi="Arial" w:cs="Arial"/>
                <w:sz w:val="22"/>
                <w:szCs w:val="22"/>
                <w:lang w:eastAsia="zh-CN"/>
              </w:rPr>
              <w:t xml:space="preserve">William </w:t>
            </w:r>
            <w:r>
              <w:rPr>
                <w:rFonts w:ascii="Arial" w:hAnsi="Arial" w:cs="Arial"/>
                <w:sz w:val="22"/>
                <w:szCs w:val="22"/>
                <w:lang w:eastAsia="zh-CN"/>
              </w:rPr>
              <w:t>Basford</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3DBA3A7C"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7F2300DC"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1</w:t>
            </w:r>
            <w:r w:rsidR="009A3F85">
              <w:rPr>
                <w:rFonts w:ascii="Arial" w:hAnsi="Arial" w:cs="Arial"/>
                <w:sz w:val="22"/>
                <w:szCs w:val="22"/>
                <w:lang w:eastAsia="zh-CN"/>
              </w:rPr>
              <w:t>707183</w:t>
            </w:r>
            <w:r>
              <w:rPr>
                <w:rFonts w:ascii="Arial" w:hAnsi="Arial" w:cs="Arial"/>
                <w:sz w:val="22"/>
                <w:szCs w:val="22"/>
                <w:lang w:eastAsia="zh-CN"/>
              </w:rPr>
              <w:t>@</w:t>
            </w:r>
            <w:r w:rsidR="009A3F85">
              <w:rPr>
                <w:rFonts w:ascii="Arial" w:hAnsi="Arial" w:cs="Arial"/>
                <w:sz w:val="22"/>
                <w:szCs w:val="22"/>
                <w:lang w:eastAsia="zh-CN"/>
              </w:rPr>
              <w:t>student.</w:t>
            </w:r>
            <w:r>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58FF72E8" w:rsidR="003257BD" w:rsidRPr="004C3A0B" w:rsidRDefault="009A3F85" w:rsidP="008C4441">
            <w:pPr>
              <w:rPr>
                <w:rFonts w:ascii="Arial" w:hAnsi="Arial" w:cs="Arial"/>
                <w:sz w:val="22"/>
                <w:szCs w:val="22"/>
              </w:rPr>
            </w:pPr>
            <w:r>
              <w:rPr>
                <w:rFonts w:ascii="Arial" w:hAnsi="Arial" w:cs="Arial"/>
                <w:sz w:val="22"/>
                <w:szCs w:val="22"/>
              </w:rPr>
              <w:t>07849268671</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61FF103F" w:rsidR="00090CF7" w:rsidRPr="004C3A0B" w:rsidRDefault="009A3F85" w:rsidP="00090CF7">
            <w:pPr>
              <w:rPr>
                <w:rFonts w:ascii="Arial" w:hAnsi="Arial" w:cs="Arial"/>
                <w:sz w:val="22"/>
                <w:szCs w:val="22"/>
                <w:lang w:eastAsia="zh-CN"/>
              </w:rPr>
            </w:pPr>
            <w:r>
              <w:rPr>
                <w:rFonts w:ascii="Arial" w:hAnsi="Arial" w:cs="Arial"/>
                <w:sz w:val="22"/>
                <w:szCs w:val="22"/>
                <w:lang w:eastAsia="zh-CN"/>
              </w:rPr>
              <w:t>1707183</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582FF7D8" w:rsidR="00090CF7" w:rsidRPr="004C3A0B" w:rsidRDefault="009A3F85" w:rsidP="00090CF7">
            <w:pPr>
              <w:rPr>
                <w:rFonts w:ascii="Arial" w:hAnsi="Arial" w:cs="Arial"/>
                <w:sz w:val="22"/>
                <w:szCs w:val="22"/>
                <w:lang w:eastAsia="zh-CN"/>
              </w:rPr>
            </w:pPr>
            <w:r>
              <w:rPr>
                <w:rFonts w:ascii="Arial" w:hAnsi="Arial" w:cs="Arial"/>
                <w:sz w:val="22"/>
                <w:szCs w:val="22"/>
                <w:lang w:eastAsia="zh-CN"/>
              </w:rPr>
              <w:t>BA Accounting</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2FE8C289" w:rsidR="00090CF7" w:rsidRPr="004C3A0B" w:rsidRDefault="00090CF7" w:rsidP="00090CF7">
            <w:pPr>
              <w:rPr>
                <w:rFonts w:ascii="Arial" w:hAnsi="Arial" w:cs="Arial"/>
                <w:sz w:val="22"/>
                <w:szCs w:val="22"/>
                <w:lang w:eastAsia="zh-CN"/>
              </w:rPr>
            </w:pP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E60F6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E60F6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E60F6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E60F6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E60F6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E60F6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26AB1580" w:rsidR="003C07E3" w:rsidRPr="004C3A0B" w:rsidRDefault="009A3F85" w:rsidP="003C07E3">
            <w:pPr>
              <w:rPr>
                <w:rFonts w:ascii="Arial" w:hAnsi="Arial" w:cs="Arial"/>
                <w:sz w:val="22"/>
                <w:szCs w:val="22"/>
              </w:rPr>
            </w:pPr>
            <w:r w:rsidRPr="009A3F85">
              <w:rPr>
                <w:rFonts w:ascii="Arial" w:hAnsi="Arial" w:cs="Arial"/>
                <w:sz w:val="22"/>
                <w:szCs w:val="22"/>
              </w:rPr>
              <w:t>An Investigation of Individual Auditor’s Perceptions of Audit Quality Influences</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3ED58076" w:rsidR="003C07E3" w:rsidRPr="00D839CD" w:rsidRDefault="009A3F85" w:rsidP="003C07E3">
            <w:pPr>
              <w:rPr>
                <w:rFonts w:ascii="Arial" w:hAnsi="Arial" w:cs="Arial"/>
                <w:sz w:val="22"/>
                <w:szCs w:val="22"/>
              </w:rPr>
            </w:pPr>
            <w:r>
              <w:rPr>
                <w:rFonts w:ascii="Arial" w:hAnsi="Arial" w:cs="Arial"/>
                <w:sz w:val="22"/>
                <w:szCs w:val="22"/>
              </w:rPr>
              <w:t>4/1/21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325433F3" w:rsidR="003C07E3" w:rsidRPr="004C3A0B" w:rsidRDefault="009A3F85" w:rsidP="003C07E3">
            <w:pPr>
              <w:rPr>
                <w:rFonts w:ascii="Arial" w:hAnsi="Arial" w:cs="Arial"/>
                <w:sz w:val="22"/>
                <w:szCs w:val="22"/>
              </w:rPr>
            </w:pPr>
            <w:r>
              <w:rPr>
                <w:rFonts w:ascii="Arial" w:hAnsi="Arial" w:cs="Arial"/>
                <w:sz w:val="22"/>
                <w:szCs w:val="22"/>
              </w:rPr>
              <w:t>21/4/21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04653F7A"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w:t>
            </w:r>
            <w:r w:rsidR="00835F78">
              <w:rPr>
                <w:rFonts w:ascii="Arial" w:hAnsi="Arial" w:cs="Arial"/>
                <w:sz w:val="22"/>
                <w:szCs w:val="22"/>
              </w:rPr>
              <w:t>perception by auditors</w:t>
            </w:r>
            <w:r w:rsidRPr="00CE3FBF">
              <w:rPr>
                <w:rFonts w:ascii="Arial" w:hAnsi="Arial" w:cs="Arial"/>
                <w:sz w:val="22"/>
                <w:szCs w:val="22"/>
              </w:rPr>
              <w:t xml:space="preserve"> of </w:t>
            </w:r>
            <w:r w:rsidR="009A3F85">
              <w:rPr>
                <w:rFonts w:ascii="Arial" w:hAnsi="Arial" w:cs="Arial"/>
                <w:sz w:val="22"/>
                <w:szCs w:val="22"/>
              </w:rPr>
              <w:t>the widely acknowledged low audit quality experienced by the industry recently and the proposed regulatory changes.</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501CB5C0"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00286C2C">
              <w:rPr>
                <w:rFonts w:ascii="Arial" w:hAnsi="Arial" w:cs="Arial"/>
                <w:sz w:val="22"/>
                <w:szCs w:val="22"/>
              </w:rPr>
              <w:t>factors perceived to impact audit quality at the individual level?</w:t>
            </w:r>
          </w:p>
          <w:p w14:paraId="7CFB311B" w14:textId="09223BA3"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286C2C" w:rsidRPr="00F03F67">
              <w:rPr>
                <w:rFonts w:ascii="Arial" w:hAnsi="Arial" w:cs="Arial"/>
                <w:sz w:val="22"/>
                <w:szCs w:val="22"/>
              </w:rPr>
              <w:t>Are the current ethical and level framework seen as useful for improving audit quality?</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1ECB3FEA"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6606EC" w:rsidRPr="006606EC">
              <w:rPr>
                <w:rFonts w:ascii="Arial" w:hAnsi="Arial" w:cs="Arial"/>
                <w:sz w:val="22"/>
                <w:szCs w:val="22"/>
              </w:rPr>
              <w:t>examine the factors that are perceived to impact audit quality at the individual level, as opposed to the top-down corporate level.</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65952550"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286C2C" w:rsidRPr="00286C2C">
              <w:rPr>
                <w:rFonts w:ascii="Arial" w:hAnsi="Arial" w:cs="Arial"/>
                <w:color w:val="000000" w:themeColor="text1"/>
                <w:sz w:val="22"/>
                <w:szCs w:val="22"/>
                <w:lang w:eastAsia="zh-CN"/>
              </w:rPr>
              <w:t>To critically review further existing literature of the topic of audit quality and individual influences upon it.</w:t>
            </w:r>
          </w:p>
          <w:p w14:paraId="13167D98" w14:textId="07E03034"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286C2C" w:rsidRPr="00286C2C">
              <w:rPr>
                <w:rFonts w:ascii="Arial" w:hAnsi="Arial" w:cs="Arial"/>
                <w:color w:val="000000" w:themeColor="text1"/>
                <w:sz w:val="22"/>
                <w:szCs w:val="22"/>
                <w:lang w:eastAsia="zh-CN"/>
              </w:rPr>
              <w:t>To conduct primary research on perceptions of working auditors and analyse the results.</w:t>
            </w:r>
          </w:p>
          <w:p w14:paraId="3475632B" w14:textId="0070A96A" w:rsidR="00425DA7" w:rsidRPr="00286C2C" w:rsidRDefault="00CE3FBF" w:rsidP="00286C2C">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286C2C" w:rsidRPr="00286C2C">
              <w:rPr>
                <w:rFonts w:ascii="Arial" w:hAnsi="Arial" w:cs="Arial"/>
                <w:color w:val="000000" w:themeColor="text1"/>
                <w:sz w:val="22"/>
                <w:szCs w:val="22"/>
                <w:lang w:eastAsia="zh-CN"/>
              </w:rPr>
              <w:t>To draw conclusions as to the current state of workers within the industry, examine limitations of this work and identify future lines of investigation.</w:t>
            </w: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0DD16B61" w:rsidR="003C07E3" w:rsidRDefault="00CE3FBF" w:rsidP="00143B4E">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 xml:space="preserve">h the methods </w:t>
            </w:r>
            <w:r w:rsidR="00144B8D">
              <w:rPr>
                <w:rFonts w:ascii="Arial" w:hAnsi="Arial" w:cs="Arial"/>
                <w:color w:val="000000" w:themeColor="text1"/>
                <w:sz w:val="22"/>
                <w:szCs w:val="22"/>
                <w:lang w:eastAsia="zh-CN"/>
              </w:rPr>
              <w:t xml:space="preserve">selected as most appropriate </w:t>
            </w:r>
            <w:r w:rsidR="006606EC">
              <w:rPr>
                <w:rFonts w:ascii="Arial" w:hAnsi="Arial" w:cs="Arial"/>
                <w:color w:val="000000" w:themeColor="text1"/>
                <w:sz w:val="22"/>
                <w:szCs w:val="22"/>
                <w:lang w:eastAsia="zh-CN"/>
              </w:rPr>
              <w:t>are a combination of interviews and questionnaires. The questionnaires will be self-completed at the participants leisure, while the interviews will either be exploratory in nature to first establish areas of interest to be included in the questionnaire. Once the questionnaires have been received, semi-structured interviews could be used to examine any noteworthy findings in further detail.</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74585F23"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F03F67">
              <w:rPr>
                <w:rFonts w:ascii="Arial" w:hAnsi="Arial" w:cs="Arial"/>
                <w:sz w:val="22"/>
                <w:szCs w:val="22"/>
                <w:lang w:eastAsia="zh-CN"/>
              </w:rPr>
              <w:t>Online with UK based accountants.</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189DFBD1" w:rsidR="003C07E3" w:rsidRPr="00EF52EA" w:rsidRDefault="006606EC"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None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E60F6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B403C6" w14:textId="7BF423C6" w:rsidR="00AD5E63" w:rsidRPr="00F03F67" w:rsidRDefault="006606EC" w:rsidP="00144B8D">
            <w:pPr>
              <w:rPr>
                <w:rFonts w:ascii="Arial" w:hAnsi="Arial" w:cs="Arial"/>
                <w:sz w:val="22"/>
                <w:szCs w:val="22"/>
              </w:rPr>
            </w:pPr>
            <w:r>
              <w:rPr>
                <w:rFonts w:ascii="Arial" w:hAnsi="Arial" w:cs="Arial"/>
                <w:sz w:val="22"/>
                <w:szCs w:val="22"/>
              </w:rPr>
              <w:t>The aim will be to spread the questionnaire as far as possible, u</w:t>
            </w:r>
            <w:r w:rsidR="00F03F67">
              <w:rPr>
                <w:rFonts w:ascii="Arial" w:hAnsi="Arial" w:cs="Arial"/>
                <w:sz w:val="22"/>
                <w:szCs w:val="22"/>
              </w:rPr>
              <w:t>nfortunately, the response rate is not expected to be beyond 25%.</w:t>
            </w:r>
            <w:r>
              <w:rPr>
                <w:rFonts w:ascii="Arial" w:hAnsi="Arial" w:cs="Arial"/>
                <w:sz w:val="22"/>
                <w:szCs w:val="22"/>
              </w:rPr>
              <w:t xml:space="preserve"> For the interviews </w:t>
            </w: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0A111227" w:rsidR="002A152D" w:rsidRPr="003257BD" w:rsidRDefault="006606EC" w:rsidP="00F91427">
            <w:pPr>
              <w:jc w:val="both"/>
              <w:rPr>
                <w:rFonts w:ascii="Arial" w:hAnsi="Arial" w:cs="Arial"/>
                <w:i/>
                <w:color w:val="808080"/>
                <w:sz w:val="18"/>
                <w:szCs w:val="18"/>
              </w:rPr>
            </w:pPr>
            <w:r>
              <w:rPr>
                <w:rFonts w:ascii="Arial" w:hAnsi="Arial" w:cs="Arial"/>
                <w:sz w:val="22"/>
                <w:szCs w:val="22"/>
              </w:rPr>
              <w:t xml:space="preserve">All </w:t>
            </w:r>
            <w:r w:rsidR="006D6BC5">
              <w:rPr>
                <w:rFonts w:ascii="Arial" w:hAnsi="Arial" w:cs="Arial"/>
                <w:sz w:val="22"/>
                <w:szCs w:val="22"/>
              </w:rPr>
              <w:t>participants</w:t>
            </w:r>
            <w:r>
              <w:rPr>
                <w:rFonts w:ascii="Arial" w:hAnsi="Arial" w:cs="Arial"/>
                <w:sz w:val="22"/>
                <w:szCs w:val="22"/>
              </w:rPr>
              <w:t xml:space="preserve"> will be working members of the accounting profession. Interviewees may be further selected for </w:t>
            </w:r>
            <w:r w:rsidR="006D6BC5">
              <w:rPr>
                <w:rFonts w:ascii="Arial" w:hAnsi="Arial" w:cs="Arial"/>
                <w:sz w:val="22"/>
                <w:szCs w:val="22"/>
              </w:rPr>
              <w:t>relevance to the area of research.</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685F10C1" w:rsidR="00F91427" w:rsidRDefault="006606EC" w:rsidP="00F91427">
            <w:pPr>
              <w:jc w:val="both"/>
              <w:rPr>
                <w:rFonts w:ascii="Arial" w:hAnsi="Arial" w:cs="Arial"/>
                <w:sz w:val="22"/>
                <w:szCs w:val="22"/>
              </w:rPr>
            </w:pPr>
            <w:r>
              <w:rPr>
                <w:rFonts w:ascii="Arial" w:hAnsi="Arial" w:cs="Arial"/>
                <w:sz w:val="22"/>
                <w:szCs w:val="22"/>
              </w:rPr>
              <w:t xml:space="preserve">Key personnel in local and national firms will be identified and approached, then once a rapport has been </w:t>
            </w:r>
            <w:r w:rsidR="006D6BC5">
              <w:rPr>
                <w:rFonts w:ascii="Arial" w:hAnsi="Arial" w:cs="Arial"/>
                <w:sz w:val="22"/>
                <w:szCs w:val="22"/>
              </w:rPr>
              <w:t>established,</w:t>
            </w:r>
            <w:r>
              <w:rPr>
                <w:rFonts w:ascii="Arial" w:hAnsi="Arial" w:cs="Arial"/>
                <w:sz w:val="22"/>
                <w:szCs w:val="22"/>
              </w:rPr>
              <w:t xml:space="preserve"> they shall be asked to spread the questionnaire to their co-workers. </w:t>
            </w: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E60F6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E60F6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4D82B4E8" w:rsidR="003257BD" w:rsidRDefault="00430D58" w:rsidP="003257BD">
            <w:pPr>
              <w:rPr>
                <w:rFonts w:ascii="Arial" w:hAnsi="Arial" w:cs="Arial"/>
                <w:sz w:val="22"/>
                <w:szCs w:val="22"/>
              </w:rPr>
            </w:pPr>
            <w:r w:rsidRPr="00430D58">
              <w:rPr>
                <w:rFonts w:ascii="Arial" w:hAnsi="Arial" w:cs="Arial"/>
                <w:sz w:val="22"/>
                <w:szCs w:val="22"/>
              </w:rPr>
              <w:t xml:space="preserve">1. </w:t>
            </w:r>
            <w:r w:rsidR="006D6BC5">
              <w:rPr>
                <w:rFonts w:ascii="Arial" w:hAnsi="Arial" w:cs="Arial"/>
                <w:sz w:val="22"/>
                <w:szCs w:val="22"/>
              </w:rPr>
              <w:t>Due to the coronavirus situation and the dispersed nature of the participants all interviews will be carried out online.</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goodstanding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E60F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E60F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E60F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4C7D084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 xml:space="preserve">rovide an evaluation of how </w:t>
            </w:r>
            <w:r w:rsidR="006D6BC5">
              <w:rPr>
                <w:rFonts w:ascii="Arial" w:hAnsi="Arial" w:cs="Arial"/>
                <w:sz w:val="22"/>
                <w:szCs w:val="22"/>
                <w:lang w:eastAsia="zh-CN"/>
              </w:rPr>
              <w:t xml:space="preserve">perceptions </w:t>
            </w:r>
            <w:r w:rsidR="000662CE">
              <w:rPr>
                <w:rFonts w:ascii="Arial" w:hAnsi="Arial" w:cs="Arial"/>
                <w:sz w:val="22"/>
                <w:szCs w:val="22"/>
                <w:lang w:eastAsia="zh-CN"/>
              </w:rPr>
              <w:t xml:space="preserve">of the industry </w:t>
            </w:r>
            <w:r w:rsidR="006D6BC5">
              <w:rPr>
                <w:rFonts w:ascii="Arial" w:hAnsi="Arial" w:cs="Arial"/>
                <w:sz w:val="22"/>
                <w:szCs w:val="22"/>
                <w:lang w:eastAsia="zh-CN"/>
              </w:rPr>
              <w:t>differ,</w:t>
            </w:r>
            <w:r w:rsidRPr="00635CD9">
              <w:rPr>
                <w:rFonts w:ascii="Arial" w:hAnsi="Arial" w:cs="Arial"/>
                <w:sz w:val="22"/>
                <w:szCs w:val="22"/>
                <w:lang w:eastAsia="zh-CN"/>
              </w:rPr>
              <w:t xml:space="preserve"> these determinants are perceived by </w:t>
            </w:r>
            <w:r w:rsidR="006D6BC5">
              <w:rPr>
                <w:rFonts w:ascii="Arial" w:hAnsi="Arial" w:cs="Arial"/>
                <w:sz w:val="22"/>
                <w:szCs w:val="22"/>
                <w:lang w:eastAsia="zh-CN"/>
              </w:rPr>
              <w:t>participants</w:t>
            </w:r>
            <w:r>
              <w:rPr>
                <w:rFonts w:ascii="Arial" w:hAnsi="Arial" w:cs="Arial"/>
                <w:sz w:val="22"/>
                <w:szCs w:val="22"/>
                <w:lang w:eastAsia="zh-CN"/>
              </w:rPr>
              <w:t xml:space="preserve">, age, gender, position, </w:t>
            </w:r>
            <w:r w:rsidR="000662CE">
              <w:rPr>
                <w:rFonts w:ascii="Arial" w:hAnsi="Arial" w:cs="Arial"/>
                <w:sz w:val="22"/>
                <w:szCs w:val="22"/>
                <w:lang w:eastAsia="zh-CN"/>
              </w:rPr>
              <w:t>and</w:t>
            </w:r>
            <w:r>
              <w:rPr>
                <w:rFonts w:ascii="Arial" w:hAnsi="Arial" w:cs="Arial"/>
                <w:sz w:val="22"/>
                <w:szCs w:val="22"/>
                <w:lang w:eastAsia="zh-CN"/>
              </w:rPr>
              <w:t xml:space="preserve">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3F09DBA0" w14:textId="6CBDD7D2" w:rsidR="007407AA" w:rsidRPr="004C3A0B" w:rsidRDefault="000662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83B7026" w14:textId="0111D1E0" w:rsidR="007407AA" w:rsidRPr="004C3A0B" w:rsidRDefault="000662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6BEC5F74"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w:t>
            </w:r>
            <w:r w:rsidR="000662CE">
              <w:rPr>
                <w:rFonts w:ascii="Arial" w:hAnsi="Arial" w:cs="Arial"/>
                <w:sz w:val="22"/>
                <w:szCs w:val="22"/>
              </w:rPr>
              <w:t>, backup hard drive</w:t>
            </w:r>
            <w:r w:rsidR="00D82D1D" w:rsidRPr="00D82D1D">
              <w:rPr>
                <w:rFonts w:ascii="Arial" w:hAnsi="Arial" w:cs="Arial"/>
                <w:sz w:val="22"/>
                <w:szCs w:val="22"/>
              </w:rPr>
              <w:t xml:space="preserv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3D3A7170" w:rsidR="00C32EFB" w:rsidRDefault="000662CE" w:rsidP="00C32EFB">
            <w:pPr>
              <w:autoSpaceDE w:val="0"/>
              <w:autoSpaceDN w:val="0"/>
              <w:adjustRightInd w:val="0"/>
              <w:rPr>
                <w:rFonts w:ascii="Arial" w:hAnsi="Arial" w:cs="Arial"/>
                <w:sz w:val="22"/>
                <w:szCs w:val="22"/>
              </w:rPr>
            </w:pPr>
            <w:r>
              <w:rPr>
                <w:rFonts w:ascii="Arial" w:hAnsi="Arial" w:cs="Arial"/>
                <w:sz w:val="22"/>
                <w:szCs w:val="22"/>
              </w:rPr>
              <w:t>There is no intention to store data there at this time.</w:t>
            </w: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E60F6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E60F6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E60F6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E60F6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47C0835C" w:rsidR="0092487B" w:rsidRPr="004C3A0B" w:rsidRDefault="00673D5D" w:rsidP="00694EA8">
            <w:pPr>
              <w:spacing w:before="100" w:beforeAutospacing="1" w:after="100" w:afterAutospacing="1"/>
              <w:rPr>
                <w:rFonts w:ascii="Arial" w:hAnsi="Arial" w:cs="Arial"/>
                <w:sz w:val="22"/>
                <w:szCs w:val="22"/>
                <w:lang w:eastAsia="zh-CN"/>
              </w:rPr>
            </w:pPr>
            <w:r>
              <w:rPr>
                <w:rFonts w:ascii="Arial" w:hAnsi="Arial" w:cs="Arial"/>
                <w:noProof/>
                <w:sz w:val="22"/>
                <w:szCs w:val="22"/>
                <w:lang w:eastAsia="zh-CN"/>
              </w:rPr>
              <w:drawing>
                <wp:inline distT="0" distB="0" distL="0" distR="0" wp14:anchorId="3F7C3A69" wp14:editId="50F05750">
                  <wp:extent cx="960120" cy="50596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stretch>
                            <a:fillRect/>
                          </a:stretch>
                        </pic:blipFill>
                        <pic:spPr>
                          <a:xfrm>
                            <a:off x="0" y="0"/>
                            <a:ext cx="960120" cy="505968"/>
                          </a:xfrm>
                          <a:prstGeom prst="rect">
                            <a:avLst/>
                          </a:prstGeom>
                        </pic:spPr>
                      </pic:pic>
                    </a:graphicData>
                  </a:graphic>
                </wp:inline>
              </w:drawing>
            </w:r>
          </w:p>
        </w:tc>
        <w:tc>
          <w:tcPr>
            <w:tcW w:w="2239" w:type="dxa"/>
            <w:vAlign w:val="center"/>
          </w:tcPr>
          <w:p w14:paraId="18FD57FF" w14:textId="7B8A9FE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73D5D">
              <w:rPr>
                <w:rFonts w:ascii="Arial" w:hAnsi="Arial" w:cs="Arial"/>
                <w:b/>
                <w:bCs/>
                <w:sz w:val="22"/>
                <w:szCs w:val="22"/>
              </w:rPr>
              <w:t>7/12/20</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6DF89DB2" w:rsidR="00CC2661" w:rsidRPr="004C3A0B" w:rsidRDefault="00673D5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61BD88AB" w:rsidR="00CC2661" w:rsidRPr="004C3A0B" w:rsidRDefault="00673D5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5508419F" w:rsidR="00CC2661" w:rsidRPr="004C3A0B" w:rsidRDefault="00673D5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423297EA" w:rsidR="00743859" w:rsidRPr="004C3A0B" w:rsidRDefault="00673D5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11C78710" w:rsidR="00743859" w:rsidRPr="004C3A0B" w:rsidRDefault="00673D5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4CE8E651" w:rsidR="00424773" w:rsidRDefault="00673D5D"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729737EF" w14:textId="4BD3DBE5" w:rsidR="00683497" w:rsidRPr="004C3A0B" w:rsidRDefault="00683497" w:rsidP="00673D5D">
      <w:pPr>
        <w:rPr>
          <w:rFonts w:ascii="Arial" w:hAnsi="Arial" w:cs="Arial"/>
          <w:b/>
          <w:bCs/>
          <w:sz w:val="22"/>
          <w:szCs w:val="22"/>
        </w:rPr>
      </w:pPr>
    </w:p>
    <w:sectPr w:rsidR="00683497" w:rsidRPr="004C3A0B"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67E721" w14:textId="77777777" w:rsidR="00E60F60" w:rsidRDefault="00E60F60" w:rsidP="00390251">
      <w:r>
        <w:separator/>
      </w:r>
    </w:p>
    <w:p w14:paraId="741AC49C" w14:textId="77777777" w:rsidR="00E60F60" w:rsidRDefault="00E60F60"/>
  </w:endnote>
  <w:endnote w:type="continuationSeparator" w:id="0">
    <w:p w14:paraId="06939929" w14:textId="77777777" w:rsidR="00E60F60" w:rsidRDefault="00E60F60" w:rsidP="00390251">
      <w:r>
        <w:continuationSeparator/>
      </w:r>
    </w:p>
    <w:p w14:paraId="67675CCF" w14:textId="77777777" w:rsidR="00E60F60" w:rsidRDefault="00E60F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9A3F85" w:rsidRDefault="009A3F85"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D62BBB" w14:textId="77777777" w:rsidR="00E60F60" w:rsidRDefault="00E60F60" w:rsidP="00390251">
      <w:r>
        <w:separator/>
      </w:r>
    </w:p>
    <w:p w14:paraId="25585D48" w14:textId="77777777" w:rsidR="00E60F60" w:rsidRDefault="00E60F60"/>
  </w:footnote>
  <w:footnote w:type="continuationSeparator" w:id="0">
    <w:p w14:paraId="64AF5F35" w14:textId="77777777" w:rsidR="00E60F60" w:rsidRDefault="00E60F60" w:rsidP="00390251">
      <w:r>
        <w:continuationSeparator/>
      </w:r>
    </w:p>
    <w:p w14:paraId="36E45AD5" w14:textId="77777777" w:rsidR="00E60F60" w:rsidRDefault="00E60F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9A3F85" w:rsidRPr="00965F27" w:rsidRDefault="009A3F8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QUAK/lp4iwAAAA="/>
  </w:docVars>
  <w:rsids>
    <w:rsidRoot w:val="003268ED"/>
    <w:rsid w:val="00004CF7"/>
    <w:rsid w:val="000142F0"/>
    <w:rsid w:val="00021B2B"/>
    <w:rsid w:val="000227C9"/>
    <w:rsid w:val="00022E43"/>
    <w:rsid w:val="00025AC4"/>
    <w:rsid w:val="00025D7B"/>
    <w:rsid w:val="00030BE1"/>
    <w:rsid w:val="00030F51"/>
    <w:rsid w:val="000314CE"/>
    <w:rsid w:val="0003212E"/>
    <w:rsid w:val="000433F4"/>
    <w:rsid w:val="00044629"/>
    <w:rsid w:val="00047D63"/>
    <w:rsid w:val="00065801"/>
    <w:rsid w:val="000662CE"/>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1595D"/>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86C2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06EC"/>
    <w:rsid w:val="00661EDA"/>
    <w:rsid w:val="006730D2"/>
    <w:rsid w:val="0067329C"/>
    <w:rsid w:val="00673D5D"/>
    <w:rsid w:val="00674DD6"/>
    <w:rsid w:val="00681B91"/>
    <w:rsid w:val="00682C6A"/>
    <w:rsid w:val="00683497"/>
    <w:rsid w:val="00683FAF"/>
    <w:rsid w:val="00694EA8"/>
    <w:rsid w:val="00697ABD"/>
    <w:rsid w:val="006B1685"/>
    <w:rsid w:val="006C1FDD"/>
    <w:rsid w:val="006D29FD"/>
    <w:rsid w:val="006D3C97"/>
    <w:rsid w:val="006D4BBB"/>
    <w:rsid w:val="006D6BC5"/>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5F78"/>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535"/>
    <w:rsid w:val="00965F27"/>
    <w:rsid w:val="00970CEE"/>
    <w:rsid w:val="009772E4"/>
    <w:rsid w:val="009831F5"/>
    <w:rsid w:val="00986EEC"/>
    <w:rsid w:val="00986FD8"/>
    <w:rsid w:val="009955DD"/>
    <w:rsid w:val="009A16FB"/>
    <w:rsid w:val="009A3300"/>
    <w:rsid w:val="009A3C08"/>
    <w:rsid w:val="009A3F85"/>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2AC7"/>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0F60"/>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03F6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15</Pages>
  <Words>4404</Words>
  <Characters>25109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Peter Basford</cp:lastModifiedBy>
  <cp:revision>6</cp:revision>
  <cp:lastPrinted>2016-10-24T12:21:00Z</cp:lastPrinted>
  <dcterms:created xsi:type="dcterms:W3CDTF">2020-12-06T02:16:00Z</dcterms:created>
  <dcterms:modified xsi:type="dcterms:W3CDTF">2020-12-07T13:40:00Z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