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362880409"/>
        <w:docPartObj>
          <w:docPartGallery w:val="Cover Pages"/>
          <w:docPartUnique/>
        </w:docPartObj>
      </w:sdtPr>
      <w:sdtEndPr>
        <w:rPr>
          <w:color w:val="auto"/>
          <w:sz w:val="24"/>
          <w:szCs w:val="24"/>
          <w:u w:val="single"/>
        </w:rPr>
      </w:sdtEndPr>
      <w:sdtContent>
        <w:p w14:paraId="435DF914" w14:textId="7B83D00A" w:rsidR="00595DD7" w:rsidRDefault="00595DD7">
          <w:pPr>
            <w:pStyle w:val="NoSpacing"/>
            <w:spacing w:before="1540" w:after="240"/>
            <w:jc w:val="center"/>
            <w:rPr>
              <w:color w:val="4472C4" w:themeColor="accent1"/>
            </w:rPr>
          </w:pPr>
          <w:r>
            <w:rPr>
              <w:noProof/>
              <w:color w:val="4472C4" w:themeColor="accent1"/>
            </w:rPr>
            <w:drawing>
              <wp:inline distT="0" distB="0" distL="0" distR="0" wp14:anchorId="5C7E010F" wp14:editId="68FB769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DD937D9BCEA4CCBA2C50D6B6BEC4D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295C7F" w14:textId="08C24835" w:rsidR="00595DD7" w:rsidRDefault="00595D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Research Methods and communication</w:t>
              </w:r>
            </w:p>
          </w:sdtContent>
        </w:sdt>
        <w:p w14:paraId="58CE1AA6" w14:textId="2DF64551" w:rsidR="00595DD7" w:rsidRDefault="00595DD7" w:rsidP="00595DD7">
          <w:pPr>
            <w:pStyle w:val="NoSpacing"/>
            <w:jc w:val="center"/>
            <w:rPr>
              <w:color w:val="4472C4" w:themeColor="accent1"/>
              <w:sz w:val="28"/>
              <w:szCs w:val="28"/>
            </w:rPr>
          </w:pPr>
          <w:r w:rsidRPr="00595DD7">
            <w:rPr>
              <w:color w:val="4472C4" w:themeColor="accent1"/>
              <w:sz w:val="48"/>
              <w:szCs w:val="48"/>
            </w:rPr>
            <w:t>(M7X02233)</w:t>
          </w:r>
        </w:p>
        <w:p w14:paraId="75E13A14" w14:textId="380968D8" w:rsidR="00595DD7" w:rsidRDefault="00595DD7">
          <w:pPr>
            <w:pStyle w:val="NoSpacing"/>
            <w:spacing w:before="480"/>
            <w:jc w:val="center"/>
            <w:rPr>
              <w:color w:val="4472C4" w:themeColor="accent1"/>
            </w:rPr>
          </w:pPr>
          <w:r>
            <w:rPr>
              <w:noProof/>
              <w:color w:val="4472C4" w:themeColor="accent1"/>
            </w:rPr>
            <w:drawing>
              <wp:inline distT="0" distB="0" distL="0" distR="0" wp14:anchorId="5BAF9BDB" wp14:editId="53EF63B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EEB284" w14:textId="5C07F7D7" w:rsidR="00595DD7" w:rsidRDefault="00595DD7">
          <w:pPr>
            <w:rPr>
              <w:sz w:val="24"/>
              <w:szCs w:val="24"/>
              <w:u w:val="single"/>
            </w:rPr>
          </w:pPr>
          <w:r>
            <w:rPr>
              <w:noProof/>
              <w:color w:val="4472C4" w:themeColor="accent1"/>
            </w:rPr>
            <mc:AlternateContent>
              <mc:Choice Requires="wps">
                <w:drawing>
                  <wp:anchor distT="0" distB="0" distL="114300" distR="114300" simplePos="0" relativeHeight="251673600" behindDoc="0" locked="0" layoutInCell="1" allowOverlap="1" wp14:anchorId="1201460A" wp14:editId="38BBD6FC">
                    <wp:simplePos x="0" y="0"/>
                    <wp:positionH relativeFrom="margin">
                      <wp:align>right</wp:align>
                    </wp:positionH>
                    <wp:positionV relativeFrom="page">
                      <wp:posOffset>8229600</wp:posOffset>
                    </wp:positionV>
                    <wp:extent cx="6553200" cy="1520825"/>
                    <wp:effectExtent l="0" t="0" r="2540" b="3175"/>
                    <wp:wrapNone/>
                    <wp:docPr id="142" name="Text Box 142"/>
                    <wp:cNvGraphicFramePr/>
                    <a:graphic xmlns:a="http://schemas.openxmlformats.org/drawingml/2006/main">
                      <a:graphicData uri="http://schemas.microsoft.com/office/word/2010/wordprocessingShape">
                        <wps:wsp>
                          <wps:cNvSpPr txBox="1"/>
                          <wps:spPr>
                            <a:xfrm>
                              <a:off x="0" y="0"/>
                              <a:ext cx="6553200" cy="1520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25B8EB" w14:textId="208CD9E9" w:rsidR="000D6A28" w:rsidRDefault="000D6A28">
                                <w:pPr>
                                  <w:pStyle w:val="NoSpacing"/>
                                  <w:jc w:val="center"/>
                                  <w:rPr>
                                    <w:caps/>
                                    <w:color w:val="4472C4" w:themeColor="accent1"/>
                                    <w:sz w:val="28"/>
                                    <w:szCs w:val="28"/>
                                  </w:rPr>
                                </w:pPr>
                                <w:r>
                                  <w:rPr>
                                    <w:caps/>
                                    <w:color w:val="4472C4" w:themeColor="accent1"/>
                                    <w:sz w:val="28"/>
                                    <w:szCs w:val="28"/>
                                  </w:rPr>
                                  <w:t>Name:Rebecca Sian Davies</w:t>
                                </w:r>
                              </w:p>
                              <w:p w14:paraId="56909656" w14:textId="5BCE0280" w:rsidR="000D6A28" w:rsidRDefault="000D6A28">
                                <w:pPr>
                                  <w:pStyle w:val="NoSpacing"/>
                                  <w:jc w:val="center"/>
                                  <w:rPr>
                                    <w:caps/>
                                    <w:color w:val="4472C4" w:themeColor="accent1"/>
                                    <w:sz w:val="28"/>
                                    <w:szCs w:val="28"/>
                                  </w:rPr>
                                </w:pPr>
                                <w:r>
                                  <w:rPr>
                                    <w:caps/>
                                    <w:color w:val="4472C4" w:themeColor="accent1"/>
                                    <w:sz w:val="28"/>
                                    <w:szCs w:val="28"/>
                                  </w:rPr>
                                  <w:t>Student number:1702204</w:t>
                                </w:r>
                              </w:p>
                              <w:p w14:paraId="0942CCAF" w14:textId="19336042" w:rsidR="000D6A28" w:rsidRDefault="000D6A28">
                                <w:pPr>
                                  <w:pStyle w:val="NoSpacing"/>
                                  <w:jc w:val="center"/>
                                  <w:rPr>
                                    <w:caps/>
                                    <w:color w:val="4472C4" w:themeColor="accent1"/>
                                    <w:sz w:val="28"/>
                                    <w:szCs w:val="28"/>
                                  </w:rPr>
                                </w:pPr>
                                <w:r>
                                  <w:rPr>
                                    <w:caps/>
                                    <w:color w:val="4472C4" w:themeColor="accent1"/>
                                    <w:sz w:val="28"/>
                                    <w:szCs w:val="28"/>
                                  </w:rPr>
                                  <w:t>lECTURER: cATH HAMMERTON</w:t>
                                </w:r>
                              </w:p>
                              <w:p w14:paraId="63008E3B" w14:textId="275D4780" w:rsidR="000D6A28" w:rsidRDefault="000D6A28">
                                <w:pPr>
                                  <w:pStyle w:val="NoSpacing"/>
                                  <w:jc w:val="center"/>
                                  <w:rPr>
                                    <w:caps/>
                                    <w:color w:val="4472C4" w:themeColor="accent1"/>
                                    <w:sz w:val="28"/>
                                    <w:szCs w:val="28"/>
                                  </w:rPr>
                                </w:pPr>
                              </w:p>
                              <w:p w14:paraId="408CB9B7" w14:textId="1788FE95" w:rsidR="000D6A28" w:rsidRDefault="000D6A28">
                                <w:pPr>
                                  <w:pStyle w:val="NoSpacing"/>
                                  <w:jc w:val="center"/>
                                  <w:rPr>
                                    <w:color w:val="4472C4" w:themeColor="accent1"/>
                                  </w:rPr>
                                </w:pPr>
                                <w:r>
                                  <w:rPr>
                                    <w:caps/>
                                    <w:color w:val="4472C4" w:themeColor="accent1"/>
                                    <w:sz w:val="28"/>
                                    <w:szCs w:val="28"/>
                                  </w:rPr>
                                  <w:t xml:space="preserve">wORD COUNT:2976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201460A" id="_x0000_t202" coordsize="21600,21600" o:spt="202" path="m,l,21600r21600,l21600,xe">
                    <v:stroke joinstyle="miter"/>
                    <v:path gradientshapeok="t" o:connecttype="rect"/>
                  </v:shapetype>
                  <v:shape id="Text Box 142" o:spid="_x0000_s1026" type="#_x0000_t202" style="position:absolute;margin-left:464.8pt;margin-top:9in;width:516pt;height:119.75pt;z-index:25167360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" filled="f" stroked="f" strokeweight=".5pt">
                    <v:textbox inset="0,0,0,0">
                      <w:txbxContent>
                        <w:p w14:paraId="3D25B8EB" w14:textId="208CD9E9" w:rsidR="000D6A28" w:rsidRDefault="000D6A28">
                          <w:pPr>
                            <w:pStyle w:val="NoSpacing"/>
                            <w:jc w:val="center"/>
                            <w:rPr>
                              <w:caps/>
                              <w:color w:val="4472C4" w:themeColor="accent1"/>
                              <w:sz w:val="28"/>
                              <w:szCs w:val="28"/>
                            </w:rPr>
                          </w:pPr>
                          <w:r>
                            <w:rPr>
                              <w:caps/>
                              <w:color w:val="4472C4" w:themeColor="accent1"/>
                              <w:sz w:val="28"/>
                              <w:szCs w:val="28"/>
                            </w:rPr>
                            <w:t>Name:Rebecca Sian Davies</w:t>
                          </w:r>
                        </w:p>
                        <w:p w14:paraId="56909656" w14:textId="5BCE0280" w:rsidR="000D6A28" w:rsidRDefault="000D6A28">
                          <w:pPr>
                            <w:pStyle w:val="NoSpacing"/>
                            <w:jc w:val="center"/>
                            <w:rPr>
                              <w:caps/>
                              <w:color w:val="4472C4" w:themeColor="accent1"/>
                              <w:sz w:val="28"/>
                              <w:szCs w:val="28"/>
                            </w:rPr>
                          </w:pPr>
                          <w:r>
                            <w:rPr>
                              <w:caps/>
                              <w:color w:val="4472C4" w:themeColor="accent1"/>
                              <w:sz w:val="28"/>
                              <w:szCs w:val="28"/>
                            </w:rPr>
                            <w:t>Student number:1702204</w:t>
                          </w:r>
                        </w:p>
                        <w:p w14:paraId="0942CCAF" w14:textId="19336042" w:rsidR="000D6A28" w:rsidRDefault="000D6A28">
                          <w:pPr>
                            <w:pStyle w:val="NoSpacing"/>
                            <w:jc w:val="center"/>
                            <w:rPr>
                              <w:caps/>
                              <w:color w:val="4472C4" w:themeColor="accent1"/>
                              <w:sz w:val="28"/>
                              <w:szCs w:val="28"/>
                            </w:rPr>
                          </w:pPr>
                          <w:r>
                            <w:rPr>
                              <w:caps/>
                              <w:color w:val="4472C4" w:themeColor="accent1"/>
                              <w:sz w:val="28"/>
                              <w:szCs w:val="28"/>
                            </w:rPr>
                            <w:t>lECTURER: cATH HAMMERTON</w:t>
                          </w:r>
                        </w:p>
                        <w:p w14:paraId="63008E3B" w14:textId="275D4780" w:rsidR="000D6A28" w:rsidRDefault="000D6A28">
                          <w:pPr>
                            <w:pStyle w:val="NoSpacing"/>
                            <w:jc w:val="center"/>
                            <w:rPr>
                              <w:caps/>
                              <w:color w:val="4472C4" w:themeColor="accent1"/>
                              <w:sz w:val="28"/>
                              <w:szCs w:val="28"/>
                            </w:rPr>
                          </w:pPr>
                        </w:p>
                        <w:p w14:paraId="408CB9B7" w14:textId="1788FE95" w:rsidR="000D6A28" w:rsidRDefault="000D6A28">
                          <w:pPr>
                            <w:pStyle w:val="NoSpacing"/>
                            <w:jc w:val="center"/>
                            <w:rPr>
                              <w:color w:val="4472C4" w:themeColor="accent1"/>
                            </w:rPr>
                          </w:pPr>
                          <w:r>
                            <w:rPr>
                              <w:caps/>
                              <w:color w:val="4472C4" w:themeColor="accent1"/>
                              <w:sz w:val="28"/>
                              <w:szCs w:val="28"/>
                            </w:rPr>
                            <w:t xml:space="preserve">wORD COUNT:2976 </w:t>
                          </w:r>
                        </w:p>
                      </w:txbxContent>
                    </v:textbox>
                    <w10:wrap anchorx="margin" anchory="page"/>
                  </v:shape>
                </w:pict>
              </mc:Fallback>
            </mc:AlternateContent>
          </w:r>
          <w:r>
            <w:rPr>
              <w:sz w:val="24"/>
              <w:szCs w:val="24"/>
              <w:u w:val="single"/>
            </w:rPr>
            <w:br w:type="page"/>
          </w:r>
        </w:p>
      </w:sdtContent>
    </w:sdt>
    <w:p w14:paraId="49EC952A" w14:textId="77777777" w:rsidR="00574091" w:rsidRPr="00574091" w:rsidRDefault="00574091" w:rsidP="00430A87">
      <w:pPr>
        <w:spacing w:line="480" w:lineRule="auto"/>
        <w:rPr>
          <w:sz w:val="24"/>
          <w:szCs w:val="24"/>
        </w:rPr>
      </w:pPr>
    </w:p>
    <w:p w14:paraId="4EAA2CD4" w14:textId="77777777" w:rsidR="00574091" w:rsidRPr="00574091" w:rsidRDefault="00574091" w:rsidP="00430A87">
      <w:pPr>
        <w:spacing w:line="480" w:lineRule="auto"/>
        <w:rPr>
          <w:sz w:val="24"/>
          <w:szCs w:val="24"/>
          <w:u w:val="single"/>
        </w:rPr>
      </w:pPr>
    </w:p>
    <w:p w14:paraId="53ECCC5D" w14:textId="77777777" w:rsidR="00574091" w:rsidRPr="00574091" w:rsidRDefault="00574091" w:rsidP="00430A87">
      <w:pPr>
        <w:spacing w:line="480" w:lineRule="auto"/>
        <w:rPr>
          <w:sz w:val="24"/>
          <w:szCs w:val="24"/>
          <w:u w:val="single"/>
        </w:rPr>
      </w:pPr>
    </w:p>
    <w:p w14:paraId="586F061B" w14:textId="77777777" w:rsidR="00574091" w:rsidRPr="00574091" w:rsidRDefault="00574091" w:rsidP="00430A87">
      <w:pPr>
        <w:spacing w:line="480" w:lineRule="auto"/>
        <w:rPr>
          <w:sz w:val="24"/>
          <w:szCs w:val="24"/>
          <w:u w:val="single"/>
        </w:rPr>
      </w:pPr>
    </w:p>
    <w:p w14:paraId="1356E8EB" w14:textId="3E68E03B" w:rsidR="00430A87" w:rsidRPr="00574091" w:rsidRDefault="00430A87" w:rsidP="00430A87">
      <w:pPr>
        <w:spacing w:line="480" w:lineRule="auto"/>
        <w:rPr>
          <w:sz w:val="24"/>
          <w:szCs w:val="24"/>
          <w:u w:val="single"/>
        </w:rPr>
      </w:pPr>
      <w:r w:rsidRPr="00574091">
        <w:rPr>
          <w:sz w:val="24"/>
          <w:szCs w:val="24"/>
          <w:u w:val="single"/>
        </w:rPr>
        <w:t>Table of Contents:</w:t>
      </w:r>
    </w:p>
    <w:p w14:paraId="3EF3B541" w14:textId="7C9CEA0F" w:rsidR="00430A87" w:rsidRPr="00574091" w:rsidRDefault="00430A87" w:rsidP="00430A87">
      <w:pPr>
        <w:spacing w:line="480" w:lineRule="auto"/>
        <w:rPr>
          <w:sz w:val="24"/>
          <w:szCs w:val="24"/>
          <w:u w:val="single"/>
        </w:rPr>
      </w:pPr>
      <w:r w:rsidRPr="00574091">
        <w:rPr>
          <w:sz w:val="24"/>
          <w:szCs w:val="24"/>
          <w:u w:val="single"/>
        </w:rPr>
        <w:t xml:space="preserve">List of </w:t>
      </w:r>
      <w:proofErr w:type="spellStart"/>
      <w:r w:rsidRPr="00574091">
        <w:rPr>
          <w:sz w:val="24"/>
          <w:szCs w:val="24"/>
          <w:u w:val="single"/>
        </w:rPr>
        <w:t>Illustartions</w:t>
      </w:r>
      <w:proofErr w:type="spellEnd"/>
      <w:r w:rsidRPr="00574091">
        <w:rPr>
          <w:sz w:val="24"/>
          <w:szCs w:val="24"/>
          <w:u w:val="single"/>
        </w:rPr>
        <w:t>:</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 xml:space="preserve">Page </w:t>
      </w:r>
      <w:r w:rsidR="00574091" w:rsidRPr="00574091">
        <w:rPr>
          <w:sz w:val="24"/>
          <w:szCs w:val="24"/>
          <w:u w:val="single"/>
        </w:rPr>
        <w:t>3</w:t>
      </w:r>
    </w:p>
    <w:p w14:paraId="79AA6897" w14:textId="03E1FC32" w:rsidR="00430A87" w:rsidRPr="00574091" w:rsidRDefault="00430A87" w:rsidP="00430A87">
      <w:pPr>
        <w:spacing w:line="480" w:lineRule="auto"/>
        <w:rPr>
          <w:sz w:val="24"/>
          <w:szCs w:val="24"/>
          <w:u w:val="single"/>
        </w:rPr>
      </w:pPr>
      <w:r w:rsidRPr="00574091">
        <w:rPr>
          <w:sz w:val="24"/>
          <w:szCs w:val="24"/>
          <w:u w:val="single"/>
        </w:rPr>
        <w:t>Project Proposal</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 xml:space="preserve">Page </w:t>
      </w:r>
      <w:r w:rsidR="00574091" w:rsidRPr="00574091">
        <w:rPr>
          <w:sz w:val="24"/>
          <w:szCs w:val="24"/>
          <w:u w:val="single"/>
        </w:rPr>
        <w:t>4</w:t>
      </w:r>
      <w:r w:rsidRPr="00574091">
        <w:rPr>
          <w:sz w:val="24"/>
          <w:szCs w:val="24"/>
          <w:u w:val="single"/>
        </w:rPr>
        <w:tab/>
      </w:r>
    </w:p>
    <w:p w14:paraId="3518BF2C" w14:textId="61BDE7B7" w:rsidR="00430A87" w:rsidRPr="00574091" w:rsidRDefault="00430A87" w:rsidP="00430A87">
      <w:pPr>
        <w:spacing w:line="480" w:lineRule="auto"/>
        <w:rPr>
          <w:sz w:val="24"/>
          <w:szCs w:val="24"/>
          <w:u w:val="single"/>
        </w:rPr>
      </w:pPr>
      <w:r w:rsidRPr="00574091">
        <w:rPr>
          <w:sz w:val="24"/>
          <w:szCs w:val="24"/>
          <w:u w:val="single"/>
        </w:rPr>
        <w:t>Combining Tradition and Technology</w:t>
      </w:r>
      <w:r w:rsidRPr="00574091">
        <w:rPr>
          <w:sz w:val="24"/>
          <w:szCs w:val="24"/>
          <w:u w:val="single"/>
        </w:rPr>
        <w:tab/>
      </w:r>
      <w:r w:rsidRPr="00574091">
        <w:rPr>
          <w:sz w:val="24"/>
          <w:szCs w:val="24"/>
          <w:u w:val="single"/>
        </w:rPr>
        <w:tab/>
        <w:t xml:space="preserve">Page </w:t>
      </w:r>
      <w:r w:rsidR="00574091" w:rsidRPr="00574091">
        <w:rPr>
          <w:sz w:val="24"/>
          <w:szCs w:val="24"/>
          <w:u w:val="single"/>
        </w:rPr>
        <w:t>5</w:t>
      </w:r>
    </w:p>
    <w:p w14:paraId="2927A0DF" w14:textId="577E56C9" w:rsidR="00430A87" w:rsidRPr="00574091" w:rsidRDefault="00430A87" w:rsidP="00430A87">
      <w:pPr>
        <w:spacing w:line="480" w:lineRule="auto"/>
        <w:rPr>
          <w:sz w:val="24"/>
          <w:szCs w:val="24"/>
          <w:u w:val="single"/>
        </w:rPr>
      </w:pPr>
      <w:r w:rsidRPr="00574091">
        <w:rPr>
          <w:sz w:val="24"/>
          <w:szCs w:val="24"/>
          <w:u w:val="single"/>
        </w:rPr>
        <w:t xml:space="preserve">Pattern Versatility </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 xml:space="preserve">Page </w:t>
      </w:r>
      <w:r w:rsidR="00574091">
        <w:rPr>
          <w:sz w:val="24"/>
          <w:szCs w:val="24"/>
          <w:u w:val="single"/>
        </w:rPr>
        <w:t>8</w:t>
      </w:r>
    </w:p>
    <w:p w14:paraId="2B8A89AD" w14:textId="51E76347" w:rsidR="00430A87" w:rsidRPr="00574091" w:rsidRDefault="00430A87" w:rsidP="00430A87">
      <w:pPr>
        <w:spacing w:line="480" w:lineRule="auto"/>
        <w:rPr>
          <w:sz w:val="24"/>
          <w:szCs w:val="24"/>
          <w:u w:val="single"/>
        </w:rPr>
      </w:pPr>
      <w:r w:rsidRPr="00574091">
        <w:rPr>
          <w:sz w:val="24"/>
          <w:szCs w:val="24"/>
          <w:u w:val="single"/>
        </w:rPr>
        <w:t>Narrative Nuances</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 xml:space="preserve">Parge </w:t>
      </w:r>
      <w:r w:rsidR="00574091" w:rsidRPr="00574091">
        <w:rPr>
          <w:sz w:val="24"/>
          <w:szCs w:val="24"/>
          <w:u w:val="single"/>
        </w:rPr>
        <w:t>1</w:t>
      </w:r>
      <w:r w:rsidR="00595DD7">
        <w:rPr>
          <w:sz w:val="24"/>
          <w:szCs w:val="24"/>
          <w:u w:val="single"/>
        </w:rPr>
        <w:t>1</w:t>
      </w:r>
    </w:p>
    <w:p w14:paraId="68F0F04B" w14:textId="6F0B1977" w:rsidR="00430A87" w:rsidRPr="00574091" w:rsidRDefault="00430A87" w:rsidP="00430A87">
      <w:pPr>
        <w:spacing w:line="480" w:lineRule="auto"/>
        <w:rPr>
          <w:sz w:val="24"/>
          <w:szCs w:val="24"/>
          <w:u w:val="single"/>
        </w:rPr>
      </w:pPr>
      <w:r w:rsidRPr="00574091">
        <w:rPr>
          <w:sz w:val="24"/>
          <w:szCs w:val="24"/>
          <w:u w:val="single"/>
        </w:rPr>
        <w:t>Creative Outcomes</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 xml:space="preserve">Page </w:t>
      </w:r>
      <w:r w:rsidR="00B26110" w:rsidRPr="00574091">
        <w:rPr>
          <w:sz w:val="24"/>
          <w:szCs w:val="24"/>
          <w:u w:val="single"/>
        </w:rPr>
        <w:t>1</w:t>
      </w:r>
      <w:r w:rsidR="00595DD7">
        <w:rPr>
          <w:sz w:val="24"/>
          <w:szCs w:val="24"/>
          <w:u w:val="single"/>
        </w:rPr>
        <w:t>5</w:t>
      </w:r>
    </w:p>
    <w:p w14:paraId="690E8E18" w14:textId="0EBED13C" w:rsidR="00B26110" w:rsidRPr="00574091" w:rsidRDefault="00B26110" w:rsidP="00430A87">
      <w:pPr>
        <w:spacing w:line="480" w:lineRule="auto"/>
        <w:rPr>
          <w:sz w:val="24"/>
          <w:szCs w:val="24"/>
          <w:u w:val="single"/>
        </w:rPr>
      </w:pPr>
      <w:r w:rsidRPr="00574091">
        <w:rPr>
          <w:sz w:val="24"/>
          <w:szCs w:val="24"/>
          <w:u w:val="single"/>
        </w:rPr>
        <w:t>Reference List</w:t>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r>
      <w:r w:rsidRPr="00574091">
        <w:rPr>
          <w:sz w:val="24"/>
          <w:szCs w:val="24"/>
          <w:u w:val="single"/>
        </w:rPr>
        <w:tab/>
        <w:t>Page 1</w:t>
      </w:r>
      <w:r w:rsidR="00595DD7">
        <w:rPr>
          <w:sz w:val="24"/>
          <w:szCs w:val="24"/>
          <w:u w:val="single"/>
        </w:rPr>
        <w:t>7</w:t>
      </w:r>
    </w:p>
    <w:p w14:paraId="2ED02E9C" w14:textId="77777777" w:rsidR="00430A87" w:rsidRPr="00574091" w:rsidRDefault="00430A87" w:rsidP="00430A87">
      <w:pPr>
        <w:spacing w:line="480" w:lineRule="auto"/>
        <w:rPr>
          <w:sz w:val="24"/>
          <w:szCs w:val="24"/>
          <w:u w:val="single"/>
        </w:rPr>
      </w:pPr>
    </w:p>
    <w:p w14:paraId="6647C5F7" w14:textId="77777777" w:rsidR="00430A87" w:rsidRPr="00574091" w:rsidRDefault="00430A87" w:rsidP="00430A87">
      <w:pPr>
        <w:spacing w:line="480" w:lineRule="auto"/>
        <w:rPr>
          <w:sz w:val="24"/>
          <w:szCs w:val="24"/>
          <w:u w:val="single"/>
        </w:rPr>
      </w:pPr>
    </w:p>
    <w:p w14:paraId="0728619E" w14:textId="77777777" w:rsidR="00430A87" w:rsidRPr="00574091" w:rsidRDefault="00430A87" w:rsidP="00430A87">
      <w:pPr>
        <w:spacing w:line="480" w:lineRule="auto"/>
        <w:rPr>
          <w:sz w:val="24"/>
          <w:szCs w:val="24"/>
          <w:u w:val="single"/>
        </w:rPr>
      </w:pPr>
    </w:p>
    <w:p w14:paraId="3E60A92A" w14:textId="77777777" w:rsidR="00430A87" w:rsidRPr="00574091" w:rsidRDefault="00430A87" w:rsidP="00430A87">
      <w:pPr>
        <w:spacing w:line="480" w:lineRule="auto"/>
        <w:rPr>
          <w:sz w:val="24"/>
          <w:szCs w:val="24"/>
          <w:u w:val="single"/>
        </w:rPr>
      </w:pPr>
    </w:p>
    <w:p w14:paraId="12F8CF67" w14:textId="77777777" w:rsidR="00430A87" w:rsidRPr="00574091" w:rsidRDefault="00430A87" w:rsidP="00430A87">
      <w:pPr>
        <w:spacing w:line="480" w:lineRule="auto"/>
        <w:rPr>
          <w:sz w:val="24"/>
          <w:szCs w:val="24"/>
          <w:u w:val="single"/>
        </w:rPr>
      </w:pPr>
    </w:p>
    <w:p w14:paraId="468A3223" w14:textId="3EB23BD0" w:rsidR="00430A87" w:rsidRPr="00574091" w:rsidRDefault="00430A87" w:rsidP="00430A87">
      <w:pPr>
        <w:spacing w:line="480" w:lineRule="auto"/>
        <w:rPr>
          <w:sz w:val="24"/>
          <w:szCs w:val="24"/>
          <w:u w:val="single"/>
        </w:rPr>
      </w:pPr>
    </w:p>
    <w:p w14:paraId="57082920" w14:textId="77777777" w:rsidR="00574091" w:rsidRPr="00574091" w:rsidRDefault="00574091" w:rsidP="00430A87">
      <w:pPr>
        <w:spacing w:line="480" w:lineRule="auto"/>
        <w:rPr>
          <w:sz w:val="24"/>
          <w:szCs w:val="24"/>
          <w:u w:val="single"/>
        </w:rPr>
      </w:pPr>
    </w:p>
    <w:p w14:paraId="4E436D40" w14:textId="364A2F5F" w:rsidR="008E0BD4" w:rsidRPr="00574091" w:rsidRDefault="00430A87" w:rsidP="00430A87">
      <w:pPr>
        <w:spacing w:line="480" w:lineRule="auto"/>
        <w:rPr>
          <w:sz w:val="24"/>
          <w:szCs w:val="24"/>
          <w:u w:val="single"/>
        </w:rPr>
      </w:pPr>
      <w:r w:rsidRPr="00574091">
        <w:rPr>
          <w:sz w:val="24"/>
          <w:szCs w:val="24"/>
          <w:u w:val="single"/>
        </w:rPr>
        <w:lastRenderedPageBreak/>
        <w:t>List of Illustrations:</w:t>
      </w:r>
    </w:p>
    <w:p w14:paraId="7FC18692" w14:textId="5D548852" w:rsidR="008E0BD4" w:rsidRPr="007904D0" w:rsidRDefault="008E0BD4" w:rsidP="00430A87">
      <w:pPr>
        <w:spacing w:line="480" w:lineRule="auto"/>
        <w:rPr>
          <w:sz w:val="24"/>
          <w:szCs w:val="24"/>
        </w:rPr>
      </w:pPr>
      <w:r w:rsidRPr="007904D0">
        <w:rPr>
          <w:sz w:val="24"/>
          <w:szCs w:val="24"/>
        </w:rPr>
        <w:t>Fig 1</w:t>
      </w:r>
      <w:r w:rsidR="003C20D1" w:rsidRPr="007904D0">
        <w:rPr>
          <w:sz w:val="24"/>
          <w:szCs w:val="24"/>
        </w:rPr>
        <w:t xml:space="preserve"> :</w:t>
      </w:r>
      <w:r w:rsidR="007904D0" w:rsidRPr="007904D0">
        <w:rPr>
          <w:sz w:val="24"/>
          <w:szCs w:val="24"/>
        </w:rPr>
        <w:t xml:space="preserve"> Willia</w:t>
      </w:r>
      <w:r w:rsidR="007904D0">
        <w:rPr>
          <w:sz w:val="24"/>
          <w:szCs w:val="24"/>
        </w:rPr>
        <w:t xml:space="preserve">m Morris- Bluebell or columbine design (1876)- Image source- </w:t>
      </w:r>
      <w:proofErr w:type="spellStart"/>
      <w:r w:rsidR="007904D0" w:rsidRPr="00574091">
        <w:rPr>
          <w:sz w:val="24"/>
          <w:szCs w:val="24"/>
        </w:rPr>
        <w:t>Zaczek</w:t>
      </w:r>
      <w:proofErr w:type="spellEnd"/>
      <w:r w:rsidR="007904D0" w:rsidRPr="00574091">
        <w:rPr>
          <w:sz w:val="24"/>
          <w:szCs w:val="24"/>
        </w:rPr>
        <w:t xml:space="preserve">, I. (1999) </w:t>
      </w:r>
      <w:r w:rsidR="007904D0" w:rsidRPr="00574091">
        <w:rPr>
          <w:i/>
          <w:iCs/>
          <w:sz w:val="24"/>
          <w:szCs w:val="24"/>
        </w:rPr>
        <w:t>Essential William Morris,</w:t>
      </w:r>
      <w:r w:rsidR="007904D0" w:rsidRPr="00574091">
        <w:rPr>
          <w:sz w:val="24"/>
          <w:szCs w:val="24"/>
        </w:rPr>
        <w:t xml:space="preserve"> Bath:</w:t>
      </w:r>
      <w:r w:rsidR="007904D0" w:rsidRPr="00574091">
        <w:rPr>
          <w:i/>
          <w:iCs/>
          <w:sz w:val="24"/>
          <w:szCs w:val="24"/>
        </w:rPr>
        <w:t xml:space="preserve"> </w:t>
      </w:r>
      <w:r w:rsidR="007904D0" w:rsidRPr="00574091">
        <w:rPr>
          <w:sz w:val="24"/>
          <w:szCs w:val="24"/>
        </w:rPr>
        <w:t>Dempsey Parr</w:t>
      </w:r>
      <w:r w:rsidR="007904D0">
        <w:rPr>
          <w:sz w:val="24"/>
          <w:szCs w:val="24"/>
        </w:rPr>
        <w:t xml:space="preserve">, (p.190) </w:t>
      </w:r>
    </w:p>
    <w:p w14:paraId="24CEC330" w14:textId="1BA685AD" w:rsidR="008E0BD4" w:rsidRPr="00574091" w:rsidRDefault="008E0BD4" w:rsidP="00430A87">
      <w:pPr>
        <w:spacing w:line="480" w:lineRule="auto"/>
        <w:rPr>
          <w:sz w:val="24"/>
          <w:szCs w:val="24"/>
        </w:rPr>
      </w:pPr>
      <w:r w:rsidRPr="007904D0">
        <w:rPr>
          <w:sz w:val="24"/>
          <w:szCs w:val="24"/>
        </w:rPr>
        <w:t>Fig 2</w:t>
      </w:r>
      <w:r w:rsidR="003C20D1" w:rsidRPr="007904D0">
        <w:rPr>
          <w:sz w:val="24"/>
          <w:szCs w:val="24"/>
        </w:rPr>
        <w:t xml:space="preserve"> : </w:t>
      </w:r>
      <w:r w:rsidRPr="007904D0">
        <w:rPr>
          <w:sz w:val="24"/>
          <w:szCs w:val="24"/>
        </w:rPr>
        <w:t xml:space="preserve"> H&amp;M X Morris &amp; Co., 2018. </w:t>
      </w:r>
      <w:r w:rsidRPr="00574091">
        <w:rPr>
          <w:sz w:val="24"/>
          <w:szCs w:val="24"/>
        </w:rPr>
        <w:t xml:space="preserve">Image Source: </w:t>
      </w:r>
      <w:hyperlink r:id="rId9" w:history="1">
        <w:r w:rsidRPr="00574091">
          <w:rPr>
            <w:rStyle w:val="Hyperlink"/>
            <w:sz w:val="24"/>
            <w:szCs w:val="24"/>
          </w:rPr>
          <w:t>Introducing Morris &amp; Co x H&amp;M | H&amp;M GB</w:t>
        </w:r>
      </w:hyperlink>
      <w:r w:rsidRPr="00574091">
        <w:rPr>
          <w:sz w:val="24"/>
          <w:szCs w:val="24"/>
        </w:rPr>
        <w:t xml:space="preserve"> </w:t>
      </w:r>
    </w:p>
    <w:p w14:paraId="36F7773C" w14:textId="2253E07D" w:rsidR="001E3BC4" w:rsidRPr="00574091" w:rsidRDefault="001E3BC4" w:rsidP="00430A87">
      <w:pPr>
        <w:spacing w:line="480" w:lineRule="auto"/>
        <w:rPr>
          <w:sz w:val="24"/>
          <w:szCs w:val="24"/>
        </w:rPr>
      </w:pPr>
      <w:proofErr w:type="spellStart"/>
      <w:r w:rsidRPr="00574091">
        <w:rPr>
          <w:sz w:val="24"/>
          <w:szCs w:val="24"/>
          <w:lang w:val="fr-FR"/>
        </w:rPr>
        <w:t>Fig</w:t>
      </w:r>
      <w:proofErr w:type="spellEnd"/>
      <w:r w:rsidRPr="00574091">
        <w:rPr>
          <w:sz w:val="24"/>
          <w:szCs w:val="24"/>
          <w:lang w:val="fr-FR"/>
        </w:rPr>
        <w:t xml:space="preserve"> 3</w:t>
      </w:r>
      <w:r w:rsidR="003C20D1" w:rsidRPr="00574091">
        <w:rPr>
          <w:sz w:val="24"/>
          <w:szCs w:val="24"/>
          <w:lang w:val="fr-FR"/>
        </w:rPr>
        <w:t xml:space="preserve"> : Dior, Chez Moi Pyjama Jacket, 2020. </w:t>
      </w:r>
      <w:r w:rsidR="003C20D1" w:rsidRPr="00574091">
        <w:rPr>
          <w:sz w:val="24"/>
          <w:szCs w:val="24"/>
        </w:rPr>
        <w:t xml:space="preserve">Image Source : </w:t>
      </w:r>
      <w:hyperlink r:id="rId10" w:history="1">
        <w:r w:rsidR="003C20D1" w:rsidRPr="00574091">
          <w:rPr>
            <w:rStyle w:val="Hyperlink"/>
            <w:sz w:val="24"/>
            <w:szCs w:val="24"/>
          </w:rPr>
          <w:t xml:space="preserve">Dior Chez Moi </w:t>
        </w:r>
        <w:proofErr w:type="spellStart"/>
        <w:r w:rsidR="003C20D1" w:rsidRPr="00574091">
          <w:rPr>
            <w:rStyle w:val="Hyperlink"/>
            <w:sz w:val="24"/>
            <w:szCs w:val="24"/>
          </w:rPr>
          <w:t>Pajama</w:t>
        </w:r>
        <w:proofErr w:type="spellEnd"/>
        <w:r w:rsidR="003C20D1" w:rsidRPr="00574091">
          <w:rPr>
            <w:rStyle w:val="Hyperlink"/>
            <w:sz w:val="24"/>
            <w:szCs w:val="24"/>
          </w:rPr>
          <w:t xml:space="preserve"> Jacket Silk Twill with White and Navy Blue Toile de </w:t>
        </w:r>
        <w:proofErr w:type="spellStart"/>
        <w:r w:rsidR="003C20D1" w:rsidRPr="00574091">
          <w:rPr>
            <w:rStyle w:val="Hyperlink"/>
            <w:sz w:val="24"/>
            <w:szCs w:val="24"/>
          </w:rPr>
          <w:t>Jouy</w:t>
        </w:r>
        <w:proofErr w:type="spellEnd"/>
        <w:r w:rsidR="003C20D1" w:rsidRPr="00574091">
          <w:rPr>
            <w:rStyle w:val="Hyperlink"/>
            <w:sz w:val="24"/>
            <w:szCs w:val="24"/>
          </w:rPr>
          <w:t xml:space="preserve"> Motif - products | DIOR</w:t>
        </w:r>
      </w:hyperlink>
      <w:r w:rsidR="003C20D1" w:rsidRPr="00574091">
        <w:rPr>
          <w:sz w:val="24"/>
          <w:szCs w:val="24"/>
        </w:rPr>
        <w:t xml:space="preserve"> </w:t>
      </w:r>
    </w:p>
    <w:p w14:paraId="2A13D9A3" w14:textId="5F1E8B15" w:rsidR="001E3BC4" w:rsidRPr="00574091" w:rsidRDefault="001E3BC4" w:rsidP="00430A87">
      <w:pPr>
        <w:spacing w:line="480" w:lineRule="auto"/>
        <w:rPr>
          <w:sz w:val="24"/>
          <w:szCs w:val="24"/>
          <w:lang w:val="fr-FR"/>
        </w:rPr>
      </w:pPr>
      <w:r w:rsidRPr="00574091">
        <w:rPr>
          <w:sz w:val="24"/>
          <w:szCs w:val="24"/>
          <w:lang w:val="fr-FR"/>
        </w:rPr>
        <w:t>Fig4</w:t>
      </w:r>
      <w:r w:rsidR="003C20D1" w:rsidRPr="00574091">
        <w:rPr>
          <w:sz w:val="24"/>
          <w:szCs w:val="24"/>
          <w:lang w:val="fr-FR"/>
        </w:rPr>
        <w:t> :</w:t>
      </w:r>
      <w:r w:rsidRPr="00574091">
        <w:rPr>
          <w:sz w:val="24"/>
          <w:szCs w:val="24"/>
          <w:lang w:val="fr-FR"/>
        </w:rPr>
        <w:t xml:space="preserve"> Dior Maison, Green Toile De Jouy Large </w:t>
      </w:r>
      <w:proofErr w:type="spellStart"/>
      <w:r w:rsidRPr="00574091">
        <w:rPr>
          <w:sz w:val="24"/>
          <w:szCs w:val="24"/>
          <w:lang w:val="fr-FR"/>
        </w:rPr>
        <w:t>Candle</w:t>
      </w:r>
      <w:proofErr w:type="spellEnd"/>
      <w:r w:rsidRPr="00574091">
        <w:rPr>
          <w:sz w:val="24"/>
          <w:szCs w:val="24"/>
          <w:lang w:val="fr-FR"/>
        </w:rPr>
        <w:t xml:space="preserve"> . Image source : </w:t>
      </w:r>
      <w:hyperlink r:id="rId11" w:history="1">
        <w:r w:rsidRPr="00574091">
          <w:rPr>
            <w:rStyle w:val="Hyperlink"/>
            <w:sz w:val="24"/>
            <w:szCs w:val="24"/>
            <w:lang w:val="fr-FR"/>
          </w:rPr>
          <w:t xml:space="preserve">Large </w:t>
        </w:r>
        <w:proofErr w:type="spellStart"/>
        <w:r w:rsidRPr="00574091">
          <w:rPr>
            <w:rStyle w:val="Hyperlink"/>
            <w:sz w:val="24"/>
            <w:szCs w:val="24"/>
            <w:lang w:val="fr-FR"/>
          </w:rPr>
          <w:t>Candle</w:t>
        </w:r>
        <w:proofErr w:type="spellEnd"/>
        <w:r w:rsidRPr="00574091">
          <w:rPr>
            <w:rStyle w:val="Hyperlink"/>
            <w:sz w:val="24"/>
            <w:szCs w:val="24"/>
            <w:lang w:val="fr-FR"/>
          </w:rPr>
          <w:t xml:space="preserve"> Green Toile de Jouy - </w:t>
        </w:r>
        <w:proofErr w:type="spellStart"/>
        <w:r w:rsidRPr="00574091">
          <w:rPr>
            <w:rStyle w:val="Hyperlink"/>
            <w:sz w:val="24"/>
            <w:szCs w:val="24"/>
            <w:lang w:val="fr-FR"/>
          </w:rPr>
          <w:t>products</w:t>
        </w:r>
        <w:proofErr w:type="spellEnd"/>
        <w:r w:rsidRPr="00574091">
          <w:rPr>
            <w:rStyle w:val="Hyperlink"/>
            <w:sz w:val="24"/>
            <w:szCs w:val="24"/>
            <w:lang w:val="fr-FR"/>
          </w:rPr>
          <w:t xml:space="preserve"> | DIOR</w:t>
        </w:r>
      </w:hyperlink>
    </w:p>
    <w:p w14:paraId="456B0386" w14:textId="77777777" w:rsidR="00B54F70" w:rsidRPr="00574091" w:rsidRDefault="001E3BC4" w:rsidP="00430A87">
      <w:pPr>
        <w:spacing w:line="480" w:lineRule="auto"/>
        <w:rPr>
          <w:sz w:val="24"/>
          <w:szCs w:val="24"/>
          <w:lang w:val="fr-FR"/>
        </w:rPr>
      </w:pPr>
      <w:proofErr w:type="spellStart"/>
      <w:r w:rsidRPr="00574091">
        <w:rPr>
          <w:sz w:val="24"/>
          <w:szCs w:val="24"/>
          <w:lang w:val="fr-FR"/>
        </w:rPr>
        <w:t>Fig</w:t>
      </w:r>
      <w:proofErr w:type="spellEnd"/>
      <w:r w:rsidRPr="00574091">
        <w:rPr>
          <w:sz w:val="24"/>
          <w:szCs w:val="24"/>
          <w:lang w:val="fr-FR"/>
        </w:rPr>
        <w:t xml:space="preserve"> 5</w:t>
      </w:r>
      <w:r w:rsidR="003C20D1" w:rsidRPr="00574091">
        <w:rPr>
          <w:sz w:val="24"/>
          <w:szCs w:val="24"/>
          <w:lang w:val="fr-FR"/>
        </w:rPr>
        <w:t> :</w:t>
      </w:r>
      <w:r w:rsidRPr="00574091">
        <w:rPr>
          <w:sz w:val="24"/>
          <w:szCs w:val="24"/>
          <w:lang w:val="fr-FR"/>
        </w:rPr>
        <w:t xml:space="preserve"> Dior Maison, Grey Toile de Jouy Notebook. Image source : </w:t>
      </w:r>
      <w:hyperlink r:id="rId12" w:history="1">
        <w:r w:rsidRPr="00574091">
          <w:rPr>
            <w:rStyle w:val="Hyperlink"/>
            <w:sz w:val="24"/>
            <w:szCs w:val="24"/>
            <w:lang w:val="fr-FR"/>
          </w:rPr>
          <w:t xml:space="preserve">Notebook Gray Toile de Jouy - </w:t>
        </w:r>
        <w:proofErr w:type="spellStart"/>
        <w:r w:rsidRPr="00574091">
          <w:rPr>
            <w:rStyle w:val="Hyperlink"/>
            <w:sz w:val="24"/>
            <w:szCs w:val="24"/>
            <w:lang w:val="fr-FR"/>
          </w:rPr>
          <w:t>products</w:t>
        </w:r>
        <w:proofErr w:type="spellEnd"/>
        <w:r w:rsidRPr="00574091">
          <w:rPr>
            <w:rStyle w:val="Hyperlink"/>
            <w:sz w:val="24"/>
            <w:szCs w:val="24"/>
            <w:lang w:val="fr-FR"/>
          </w:rPr>
          <w:t xml:space="preserve"> | DIOR</w:t>
        </w:r>
      </w:hyperlink>
    </w:p>
    <w:p w14:paraId="1511F2DE" w14:textId="003C6EE2" w:rsidR="001E3BC4" w:rsidRPr="00574091" w:rsidRDefault="00B54F70" w:rsidP="00430A87">
      <w:pPr>
        <w:spacing w:line="480" w:lineRule="auto"/>
        <w:rPr>
          <w:sz w:val="24"/>
          <w:szCs w:val="24"/>
        </w:rPr>
      </w:pPr>
      <w:r w:rsidRPr="00574091">
        <w:rPr>
          <w:sz w:val="24"/>
          <w:szCs w:val="24"/>
        </w:rPr>
        <w:t xml:space="preserve">Fig 6: Tim Walker, Alice in Wonderland for Pirelli, 2018. Image Source: </w:t>
      </w:r>
      <w:hyperlink r:id="rId13" w:history="1">
        <w:r w:rsidRPr="00574091">
          <w:rPr>
            <w:rStyle w:val="Hyperlink"/>
            <w:sz w:val="24"/>
            <w:szCs w:val="24"/>
          </w:rPr>
          <w:t>2018 Pirelli Calendar unveiled</w:t>
        </w:r>
      </w:hyperlink>
      <w:r w:rsidR="001E3BC4" w:rsidRPr="00574091">
        <w:rPr>
          <w:sz w:val="24"/>
          <w:szCs w:val="24"/>
        </w:rPr>
        <w:t xml:space="preserve"> </w:t>
      </w:r>
    </w:p>
    <w:p w14:paraId="2A73E3A2" w14:textId="3AF08FC0" w:rsidR="008E0BD4" w:rsidRPr="00574091" w:rsidRDefault="008E0BD4" w:rsidP="00430A87">
      <w:pPr>
        <w:spacing w:line="480" w:lineRule="auto"/>
        <w:rPr>
          <w:sz w:val="24"/>
          <w:szCs w:val="24"/>
        </w:rPr>
      </w:pPr>
    </w:p>
    <w:p w14:paraId="39C780AF" w14:textId="35A07B70" w:rsidR="008E0BD4" w:rsidRPr="00574091" w:rsidRDefault="008E0BD4" w:rsidP="00430A87">
      <w:pPr>
        <w:spacing w:line="480" w:lineRule="auto"/>
        <w:rPr>
          <w:sz w:val="24"/>
          <w:szCs w:val="24"/>
        </w:rPr>
      </w:pPr>
    </w:p>
    <w:p w14:paraId="68AC4490" w14:textId="33CF3017" w:rsidR="008E0BD4" w:rsidRPr="00574091" w:rsidRDefault="008E0BD4" w:rsidP="00430A87">
      <w:pPr>
        <w:spacing w:line="480" w:lineRule="auto"/>
        <w:rPr>
          <w:sz w:val="24"/>
          <w:szCs w:val="24"/>
        </w:rPr>
      </w:pPr>
    </w:p>
    <w:p w14:paraId="2E74ABC9" w14:textId="4CEF1828" w:rsidR="008E0BD4" w:rsidRPr="00574091" w:rsidRDefault="008E0BD4" w:rsidP="00430A87">
      <w:pPr>
        <w:spacing w:line="480" w:lineRule="auto"/>
        <w:rPr>
          <w:sz w:val="24"/>
          <w:szCs w:val="24"/>
        </w:rPr>
      </w:pPr>
    </w:p>
    <w:p w14:paraId="0B7EA414" w14:textId="14695C2D" w:rsidR="008E0BD4" w:rsidRPr="00574091" w:rsidRDefault="008E0BD4" w:rsidP="00430A87">
      <w:pPr>
        <w:spacing w:line="480" w:lineRule="auto"/>
        <w:rPr>
          <w:sz w:val="24"/>
          <w:szCs w:val="24"/>
        </w:rPr>
      </w:pPr>
    </w:p>
    <w:p w14:paraId="2901D3B6" w14:textId="4623AAC8" w:rsidR="008E0BD4" w:rsidRPr="00574091" w:rsidRDefault="008E0BD4" w:rsidP="00430A87">
      <w:pPr>
        <w:spacing w:line="480" w:lineRule="auto"/>
        <w:rPr>
          <w:sz w:val="24"/>
          <w:szCs w:val="24"/>
        </w:rPr>
      </w:pPr>
    </w:p>
    <w:p w14:paraId="615BA74D" w14:textId="142E1D5A" w:rsidR="008E0BD4" w:rsidRPr="00574091" w:rsidRDefault="008E0BD4" w:rsidP="00430A87">
      <w:pPr>
        <w:spacing w:line="480" w:lineRule="auto"/>
        <w:rPr>
          <w:sz w:val="24"/>
          <w:szCs w:val="24"/>
        </w:rPr>
      </w:pPr>
    </w:p>
    <w:p w14:paraId="20AAEC87" w14:textId="77777777" w:rsidR="00574091" w:rsidRDefault="00574091" w:rsidP="00430A87">
      <w:pPr>
        <w:pStyle w:val="NoSpacing"/>
        <w:spacing w:line="480" w:lineRule="auto"/>
        <w:rPr>
          <w:sz w:val="24"/>
          <w:szCs w:val="24"/>
        </w:rPr>
      </w:pPr>
    </w:p>
    <w:p w14:paraId="438A059C" w14:textId="77777777" w:rsidR="00574091" w:rsidRDefault="00574091" w:rsidP="00430A87">
      <w:pPr>
        <w:pStyle w:val="NoSpacing"/>
        <w:spacing w:line="480" w:lineRule="auto"/>
        <w:rPr>
          <w:sz w:val="24"/>
          <w:szCs w:val="24"/>
        </w:rPr>
      </w:pPr>
    </w:p>
    <w:p w14:paraId="01EFC3B9" w14:textId="5840A86B" w:rsidR="00F241F3" w:rsidRPr="00574091" w:rsidRDefault="00E615FA" w:rsidP="00430A87">
      <w:pPr>
        <w:pStyle w:val="NoSpacing"/>
        <w:spacing w:line="480" w:lineRule="auto"/>
        <w:rPr>
          <w:sz w:val="24"/>
          <w:szCs w:val="24"/>
          <w:u w:val="single"/>
        </w:rPr>
      </w:pPr>
      <w:r w:rsidRPr="00574091">
        <w:rPr>
          <w:sz w:val="24"/>
          <w:szCs w:val="24"/>
          <w:u w:val="single"/>
        </w:rPr>
        <w:t>Project Proposal</w:t>
      </w:r>
    </w:p>
    <w:p w14:paraId="42180985" w14:textId="2F3200B8" w:rsidR="00E615FA" w:rsidRPr="00574091" w:rsidRDefault="00E615FA" w:rsidP="00430A87">
      <w:pPr>
        <w:pStyle w:val="NoSpacing"/>
        <w:spacing w:line="480" w:lineRule="auto"/>
        <w:rPr>
          <w:sz w:val="24"/>
          <w:szCs w:val="24"/>
        </w:rPr>
      </w:pPr>
    </w:p>
    <w:p w14:paraId="2C525EAC" w14:textId="52CE9DA8" w:rsidR="00E615FA" w:rsidRPr="00574091" w:rsidRDefault="00E615FA" w:rsidP="00430A87">
      <w:pPr>
        <w:pStyle w:val="NoSpacing"/>
        <w:spacing w:line="480" w:lineRule="auto"/>
        <w:rPr>
          <w:sz w:val="24"/>
          <w:szCs w:val="24"/>
        </w:rPr>
      </w:pPr>
      <w:r w:rsidRPr="00574091">
        <w:rPr>
          <w:sz w:val="24"/>
          <w:szCs w:val="24"/>
        </w:rPr>
        <w:t xml:space="preserve">For this, my fourth year, it is my aim to ensure that my portfolio accurately showcases the technical skills and techniques that I have learnt , </w:t>
      </w:r>
      <w:r w:rsidR="001A78A4" w:rsidRPr="00574091">
        <w:rPr>
          <w:sz w:val="24"/>
          <w:szCs w:val="24"/>
        </w:rPr>
        <w:t xml:space="preserve">over my time </w:t>
      </w:r>
      <w:r w:rsidRPr="00574091">
        <w:rPr>
          <w:sz w:val="24"/>
          <w:szCs w:val="24"/>
        </w:rPr>
        <w:t xml:space="preserve">on this course. I hoping to create final collection that </w:t>
      </w:r>
      <w:r w:rsidR="001A78A4" w:rsidRPr="00574091">
        <w:rPr>
          <w:sz w:val="24"/>
          <w:szCs w:val="24"/>
        </w:rPr>
        <w:t xml:space="preserve">will allow to me to do this, as well as allow me to produce work that I feel represents me as a designer. The research inspiration for this project is to be taken from the briefs I have worked on throughout my Surface Pattern Design experience. I will be looking into the archives for classical design inspiration, whilst drawing from beautiful subject matters, all in order to produce a meticulously curated collection that represents the zeitgeist of now. </w:t>
      </w:r>
    </w:p>
    <w:p w14:paraId="5B830CB9" w14:textId="4D8BF51D" w:rsidR="001A78A4" w:rsidRPr="00574091" w:rsidRDefault="001A78A4" w:rsidP="00430A87">
      <w:pPr>
        <w:pStyle w:val="NoSpacing"/>
        <w:spacing w:line="480" w:lineRule="auto"/>
        <w:rPr>
          <w:sz w:val="24"/>
          <w:szCs w:val="24"/>
        </w:rPr>
      </w:pPr>
    </w:p>
    <w:p w14:paraId="0D47468F" w14:textId="257FD858" w:rsidR="001A78A4" w:rsidRPr="00574091" w:rsidRDefault="001A78A4" w:rsidP="00430A87">
      <w:pPr>
        <w:pStyle w:val="NoSpacing"/>
        <w:spacing w:line="480" w:lineRule="auto"/>
        <w:rPr>
          <w:sz w:val="24"/>
          <w:szCs w:val="24"/>
        </w:rPr>
      </w:pPr>
      <w:r w:rsidRPr="00574091">
        <w:rPr>
          <w:sz w:val="24"/>
          <w:szCs w:val="24"/>
        </w:rPr>
        <w:t xml:space="preserve">In terms of outcomes, I  am looking to produce a range of patterns, including placement and engineered prints. Although I will be focusing this collection on a fashion context, I have enjoyed working in an interiors context too over the last year. So, I will </w:t>
      </w:r>
      <w:r w:rsidR="0099466E" w:rsidRPr="00574091">
        <w:rPr>
          <w:sz w:val="24"/>
          <w:szCs w:val="24"/>
        </w:rPr>
        <w:t xml:space="preserve">also show examples of how the patterns I create can also be applied to an interior environment. As a means of showcasing the versatility of my designs for my portfolio. </w:t>
      </w:r>
    </w:p>
    <w:p w14:paraId="05A1ED22" w14:textId="3012E1FB" w:rsidR="00DD42C8" w:rsidRPr="00574091" w:rsidRDefault="00DD42C8" w:rsidP="00430A87">
      <w:pPr>
        <w:spacing w:line="480" w:lineRule="auto"/>
        <w:rPr>
          <w:sz w:val="24"/>
          <w:szCs w:val="24"/>
        </w:rPr>
      </w:pPr>
    </w:p>
    <w:p w14:paraId="6F23E22E" w14:textId="77777777" w:rsidR="008E0BD4" w:rsidRPr="00574091" w:rsidRDefault="008E0BD4" w:rsidP="00430A87">
      <w:pPr>
        <w:spacing w:line="480" w:lineRule="auto"/>
        <w:rPr>
          <w:sz w:val="24"/>
          <w:szCs w:val="24"/>
          <w:u w:val="single"/>
        </w:rPr>
      </w:pPr>
    </w:p>
    <w:p w14:paraId="42C41A24" w14:textId="77777777" w:rsidR="008E0BD4" w:rsidRPr="00574091" w:rsidRDefault="008E0BD4" w:rsidP="00430A87">
      <w:pPr>
        <w:spacing w:line="480" w:lineRule="auto"/>
        <w:rPr>
          <w:sz w:val="24"/>
          <w:szCs w:val="24"/>
          <w:u w:val="single"/>
        </w:rPr>
      </w:pPr>
    </w:p>
    <w:p w14:paraId="031738DF" w14:textId="77777777" w:rsidR="00574091" w:rsidRDefault="00574091" w:rsidP="00430A87">
      <w:pPr>
        <w:spacing w:line="480" w:lineRule="auto"/>
        <w:rPr>
          <w:sz w:val="24"/>
          <w:szCs w:val="24"/>
          <w:u w:val="single"/>
        </w:rPr>
      </w:pPr>
    </w:p>
    <w:p w14:paraId="2B0480D0" w14:textId="77777777" w:rsidR="00574091" w:rsidRDefault="00574091" w:rsidP="00430A87">
      <w:pPr>
        <w:spacing w:line="480" w:lineRule="auto"/>
        <w:rPr>
          <w:sz w:val="24"/>
          <w:szCs w:val="24"/>
          <w:u w:val="single"/>
        </w:rPr>
      </w:pPr>
    </w:p>
    <w:p w14:paraId="19C70A47" w14:textId="77777777" w:rsidR="00574091" w:rsidRDefault="00574091" w:rsidP="00430A87">
      <w:pPr>
        <w:spacing w:line="480" w:lineRule="auto"/>
        <w:rPr>
          <w:sz w:val="24"/>
          <w:szCs w:val="24"/>
          <w:u w:val="single"/>
        </w:rPr>
      </w:pPr>
    </w:p>
    <w:p w14:paraId="7F90CAF6" w14:textId="66CE7763" w:rsidR="008E0BD4" w:rsidRPr="00574091" w:rsidRDefault="00DD42C8" w:rsidP="00430A87">
      <w:pPr>
        <w:spacing w:line="480" w:lineRule="auto"/>
        <w:rPr>
          <w:sz w:val="24"/>
          <w:szCs w:val="24"/>
          <w:u w:val="single"/>
        </w:rPr>
      </w:pPr>
      <w:r w:rsidRPr="00574091">
        <w:rPr>
          <w:sz w:val="24"/>
          <w:szCs w:val="24"/>
          <w:u w:val="single"/>
        </w:rPr>
        <w:t>Combining Tradition and Technology:</w:t>
      </w:r>
    </w:p>
    <w:p w14:paraId="6A1BAE6A" w14:textId="7A3F9F72" w:rsidR="00B74745" w:rsidRPr="00574091" w:rsidRDefault="001518E6" w:rsidP="00430A87">
      <w:pPr>
        <w:pStyle w:val="NoSpacing"/>
        <w:spacing w:line="480" w:lineRule="auto"/>
        <w:rPr>
          <w:sz w:val="24"/>
          <w:szCs w:val="24"/>
        </w:rPr>
      </w:pPr>
      <w:r w:rsidRPr="00574091">
        <w:rPr>
          <w:sz w:val="24"/>
          <w:szCs w:val="24"/>
        </w:rPr>
        <w:t xml:space="preserve">I depend heavily on drawing in my design process. I find it very difficult to connect to a brief or a narrative if I am struggling to draw for it. </w:t>
      </w:r>
      <w:r w:rsidR="00B74745" w:rsidRPr="00574091">
        <w:rPr>
          <w:sz w:val="24"/>
          <w:szCs w:val="24"/>
        </w:rPr>
        <w:t>Once I can see the drawings working to come together is when I am most excited by a project. I love drawing by hand producing artwork using inks, gouache, graphite and fine liners. I hadn’t realised how beneficial digital drawing could be to my work until I worked on a tablet.</w:t>
      </w:r>
      <w:r w:rsidR="00CA2E85" w:rsidRPr="00574091">
        <w:rPr>
          <w:sz w:val="24"/>
          <w:szCs w:val="24"/>
        </w:rPr>
        <w:t xml:space="preserve"> I have struggled with incorporating digitally drawn elements into my work, as it has often felt quite alien, after being used to working in the same way for so long. But, being</w:t>
      </w:r>
      <w:r w:rsidR="00B74745" w:rsidRPr="00574091">
        <w:rPr>
          <w:sz w:val="24"/>
          <w:szCs w:val="24"/>
        </w:rPr>
        <w:t xml:space="preserve"> able to used technology, in the same way that I have always applied pen to paper, has opened up the opportunity for further versatility</w:t>
      </w:r>
      <w:r w:rsidR="00CA2E85" w:rsidRPr="00574091">
        <w:rPr>
          <w:sz w:val="24"/>
          <w:szCs w:val="24"/>
        </w:rPr>
        <w:t xml:space="preserve"> and development</w:t>
      </w:r>
      <w:r w:rsidR="00B74745" w:rsidRPr="00574091">
        <w:rPr>
          <w:sz w:val="24"/>
          <w:szCs w:val="24"/>
        </w:rPr>
        <w:t xml:space="preserve"> in my work.</w:t>
      </w:r>
    </w:p>
    <w:p w14:paraId="12F9539C" w14:textId="0209475D" w:rsidR="00CA2E85" w:rsidRPr="00574091" w:rsidRDefault="00CA2E85" w:rsidP="00430A87">
      <w:pPr>
        <w:pStyle w:val="NoSpacing"/>
        <w:spacing w:line="480" w:lineRule="auto"/>
        <w:rPr>
          <w:sz w:val="24"/>
          <w:szCs w:val="24"/>
        </w:rPr>
      </w:pPr>
    </w:p>
    <w:p w14:paraId="5F9F222B" w14:textId="5E7204A6" w:rsidR="00CA2E85" w:rsidRPr="00574091" w:rsidRDefault="00CA2E85" w:rsidP="00430A87">
      <w:pPr>
        <w:pStyle w:val="NoSpacing"/>
        <w:spacing w:line="480" w:lineRule="auto"/>
        <w:rPr>
          <w:sz w:val="24"/>
          <w:szCs w:val="24"/>
        </w:rPr>
      </w:pPr>
      <w:r w:rsidRPr="00574091">
        <w:rPr>
          <w:sz w:val="24"/>
          <w:szCs w:val="24"/>
        </w:rPr>
        <w:t>I have also fe</w:t>
      </w:r>
      <w:r w:rsidR="00427309" w:rsidRPr="00574091">
        <w:rPr>
          <w:sz w:val="24"/>
          <w:szCs w:val="24"/>
        </w:rPr>
        <w:t>el that earlier on in my design education</w:t>
      </w:r>
      <w:r w:rsidRPr="00574091">
        <w:rPr>
          <w:sz w:val="24"/>
          <w:szCs w:val="24"/>
        </w:rPr>
        <w:t xml:space="preserve">, </w:t>
      </w:r>
      <w:r w:rsidR="00427309" w:rsidRPr="00574091">
        <w:rPr>
          <w:sz w:val="24"/>
          <w:szCs w:val="24"/>
        </w:rPr>
        <w:t xml:space="preserve">and </w:t>
      </w:r>
      <w:r w:rsidRPr="00574091">
        <w:rPr>
          <w:sz w:val="24"/>
          <w:szCs w:val="24"/>
        </w:rPr>
        <w:t xml:space="preserve">in some circles of the design community, there have been prejudices against working digitally. </w:t>
      </w:r>
      <w:r w:rsidR="00427309" w:rsidRPr="00574091">
        <w:rPr>
          <w:sz w:val="24"/>
          <w:szCs w:val="24"/>
        </w:rPr>
        <w:t xml:space="preserve">This perhaps has come from the regular sources of research that I use, such as galleries and museums, where the artwork is often archival. Making it inevitable that working digitally was not an option, </w:t>
      </w:r>
      <w:r w:rsidR="006B6595" w:rsidRPr="00574091">
        <w:rPr>
          <w:sz w:val="24"/>
          <w:szCs w:val="24"/>
        </w:rPr>
        <w:t xml:space="preserve">but I seem to have carried a stubbornness against drawing my own work digitally, thinking that its integrity would be questioned </w:t>
      </w:r>
      <w:r w:rsidR="00427309" w:rsidRPr="00574091">
        <w:rPr>
          <w:sz w:val="24"/>
          <w:szCs w:val="24"/>
        </w:rPr>
        <w:t xml:space="preserve">. </w:t>
      </w:r>
      <w:r w:rsidR="006B6595" w:rsidRPr="00574091">
        <w:rPr>
          <w:sz w:val="24"/>
          <w:szCs w:val="24"/>
        </w:rPr>
        <w:t xml:space="preserve">The questions </w:t>
      </w:r>
      <w:r w:rsidRPr="00574091">
        <w:rPr>
          <w:sz w:val="24"/>
          <w:szCs w:val="24"/>
        </w:rPr>
        <w:t>along the lines of;</w:t>
      </w:r>
    </w:p>
    <w:p w14:paraId="1F82407C" w14:textId="77777777" w:rsidR="00CA2E85" w:rsidRPr="00574091" w:rsidRDefault="00CA2E85" w:rsidP="00430A87">
      <w:pPr>
        <w:pStyle w:val="NoSpacing"/>
        <w:spacing w:line="480" w:lineRule="auto"/>
        <w:rPr>
          <w:sz w:val="24"/>
          <w:szCs w:val="24"/>
        </w:rPr>
      </w:pPr>
    </w:p>
    <w:p w14:paraId="39037D66" w14:textId="52079FDE" w:rsidR="00CA2E85" w:rsidRPr="00574091" w:rsidRDefault="00CA2E85" w:rsidP="00430A87">
      <w:pPr>
        <w:pStyle w:val="NoSpacing"/>
        <w:spacing w:line="480" w:lineRule="auto"/>
        <w:rPr>
          <w:sz w:val="24"/>
          <w:szCs w:val="24"/>
        </w:rPr>
      </w:pPr>
      <w:r w:rsidRPr="00574091">
        <w:rPr>
          <w:sz w:val="24"/>
          <w:szCs w:val="24"/>
        </w:rPr>
        <w:t>“If an artist, a designer…uses digital technology to create their work instead of their hands, can they truly be called an artist or craftsperson?” (</w:t>
      </w:r>
      <w:r w:rsidR="00494E58" w:rsidRPr="00574091">
        <w:rPr>
          <w:sz w:val="24"/>
          <w:szCs w:val="24"/>
        </w:rPr>
        <w:t xml:space="preserve">Brown, 2020, p. </w:t>
      </w:r>
      <w:r w:rsidR="00A64F02" w:rsidRPr="00574091">
        <w:rPr>
          <w:sz w:val="24"/>
          <w:szCs w:val="24"/>
        </w:rPr>
        <w:t>34</w:t>
      </w:r>
      <w:r w:rsidR="00494E58" w:rsidRPr="00574091">
        <w:rPr>
          <w:sz w:val="24"/>
          <w:szCs w:val="24"/>
        </w:rPr>
        <w:t>)</w:t>
      </w:r>
    </w:p>
    <w:p w14:paraId="58B54E24" w14:textId="5A530B2A" w:rsidR="006B6595" w:rsidRPr="00574091" w:rsidRDefault="006B6595" w:rsidP="00430A87">
      <w:pPr>
        <w:pStyle w:val="NoSpacing"/>
        <w:spacing w:line="480" w:lineRule="auto"/>
        <w:rPr>
          <w:sz w:val="24"/>
          <w:szCs w:val="24"/>
        </w:rPr>
      </w:pPr>
    </w:p>
    <w:p w14:paraId="3EE03A5A" w14:textId="731BCA55" w:rsidR="006B6595" w:rsidRPr="00574091" w:rsidRDefault="006B6595" w:rsidP="00430A87">
      <w:pPr>
        <w:pStyle w:val="NoSpacing"/>
        <w:spacing w:line="480" w:lineRule="auto"/>
        <w:rPr>
          <w:sz w:val="24"/>
          <w:szCs w:val="24"/>
        </w:rPr>
      </w:pPr>
      <w:r w:rsidRPr="00574091">
        <w:rPr>
          <w:sz w:val="24"/>
          <w:szCs w:val="24"/>
        </w:rPr>
        <w:lastRenderedPageBreak/>
        <w:t xml:space="preserve">I have spent time with this idea and truly believe that every form of creativity is valid. If all of the emphasis on the value of the piece of art is put on the fact that the artist made it by hand, the work of a photographer could not be coveted to the same degree as an oil painting. Where I have been able to see the value in all artforms, and have looked on in awe as </w:t>
      </w:r>
      <w:r w:rsidR="00A64F02" w:rsidRPr="00574091">
        <w:rPr>
          <w:sz w:val="24"/>
          <w:szCs w:val="24"/>
        </w:rPr>
        <w:t>other artists have evolved their work through CAD, I haven’t allowed myself the opportunity to take this step myself, beyond scanning in my drawings to produce a pattern tile.</w:t>
      </w:r>
    </w:p>
    <w:p w14:paraId="771617C9" w14:textId="77777777" w:rsidR="006B6595" w:rsidRPr="00574091" w:rsidRDefault="006B6595" w:rsidP="00430A87">
      <w:pPr>
        <w:pStyle w:val="NoSpacing"/>
        <w:spacing w:line="480" w:lineRule="auto"/>
        <w:rPr>
          <w:sz w:val="24"/>
          <w:szCs w:val="24"/>
        </w:rPr>
      </w:pPr>
    </w:p>
    <w:p w14:paraId="12CBD343" w14:textId="21818FB5" w:rsidR="00494E58" w:rsidRPr="00574091" w:rsidRDefault="00CA2E85" w:rsidP="00430A87">
      <w:pPr>
        <w:pStyle w:val="NoSpacing"/>
        <w:spacing w:line="480" w:lineRule="auto"/>
        <w:rPr>
          <w:sz w:val="24"/>
          <w:szCs w:val="24"/>
        </w:rPr>
      </w:pPr>
      <w:r w:rsidRPr="00574091">
        <w:rPr>
          <w:sz w:val="24"/>
          <w:szCs w:val="24"/>
        </w:rPr>
        <w:t>I personally agree with</w:t>
      </w:r>
      <w:r w:rsidR="00494E58" w:rsidRPr="00574091">
        <w:rPr>
          <w:sz w:val="24"/>
          <w:szCs w:val="24"/>
        </w:rPr>
        <w:t xml:space="preserve"> Brown’s</w:t>
      </w:r>
      <w:r w:rsidRPr="00574091">
        <w:rPr>
          <w:sz w:val="24"/>
          <w:szCs w:val="24"/>
        </w:rPr>
        <w:t xml:space="preserve"> argument</w:t>
      </w:r>
      <w:r w:rsidR="00A64F02" w:rsidRPr="00574091">
        <w:rPr>
          <w:sz w:val="24"/>
          <w:szCs w:val="24"/>
        </w:rPr>
        <w:t xml:space="preserve">, in response to this statement, </w:t>
      </w:r>
      <w:r w:rsidRPr="00574091">
        <w:rPr>
          <w:sz w:val="24"/>
          <w:szCs w:val="24"/>
        </w:rPr>
        <w:t xml:space="preserve"> that these technologies “can liberate a </w:t>
      </w:r>
      <w:r w:rsidR="00494E58" w:rsidRPr="00574091">
        <w:rPr>
          <w:sz w:val="24"/>
          <w:szCs w:val="24"/>
        </w:rPr>
        <w:t xml:space="preserve">creative person rather than entrapping them.” (Brown, 2020, p. </w:t>
      </w:r>
      <w:r w:rsidR="00A64F02" w:rsidRPr="00574091">
        <w:rPr>
          <w:sz w:val="24"/>
          <w:szCs w:val="24"/>
        </w:rPr>
        <w:t>34</w:t>
      </w:r>
      <w:r w:rsidR="00494E58" w:rsidRPr="00574091">
        <w:rPr>
          <w:sz w:val="24"/>
          <w:szCs w:val="24"/>
        </w:rPr>
        <w:t xml:space="preserve">). I have often turned to technology to allow me access to images, photography, </w:t>
      </w:r>
      <w:r w:rsidR="00A64F02" w:rsidRPr="00574091">
        <w:rPr>
          <w:sz w:val="24"/>
          <w:szCs w:val="24"/>
        </w:rPr>
        <w:t>to fuel the research for my next design project</w:t>
      </w:r>
      <w:r w:rsidR="00494E58" w:rsidRPr="00574091">
        <w:rPr>
          <w:sz w:val="24"/>
          <w:szCs w:val="24"/>
        </w:rPr>
        <w:t>. Making it imperative to liberating</w:t>
      </w:r>
      <w:r w:rsidR="00A64F02" w:rsidRPr="00574091">
        <w:rPr>
          <w:sz w:val="24"/>
          <w:szCs w:val="24"/>
        </w:rPr>
        <w:t xml:space="preserve"> the scope of my research, ad subject matter,</w:t>
      </w:r>
      <w:r w:rsidR="00510C6C" w:rsidRPr="00574091">
        <w:rPr>
          <w:sz w:val="24"/>
          <w:szCs w:val="24"/>
        </w:rPr>
        <w:t xml:space="preserve"> </w:t>
      </w:r>
      <w:r w:rsidR="00A64F02" w:rsidRPr="00574091">
        <w:rPr>
          <w:sz w:val="24"/>
          <w:szCs w:val="24"/>
        </w:rPr>
        <w:t>by</w:t>
      </w:r>
      <w:r w:rsidR="00510C6C" w:rsidRPr="00574091">
        <w:rPr>
          <w:sz w:val="24"/>
          <w:szCs w:val="24"/>
        </w:rPr>
        <w:t xml:space="preserve"> allowing me to draw from sources I would struggle to reach in person. Given the way that we are currently working from home, working large scale has been quite difficult for me by hand. But with being able to draw digitally, has allowed me to continue to draw at large scale, which would mean that it has liberated my practice</w:t>
      </w:r>
      <w:r w:rsidR="00D229D6" w:rsidRPr="00574091">
        <w:rPr>
          <w:sz w:val="24"/>
          <w:szCs w:val="24"/>
        </w:rPr>
        <w:t>, as well as my research</w:t>
      </w:r>
      <w:r w:rsidR="00510C6C" w:rsidRPr="00574091">
        <w:rPr>
          <w:sz w:val="24"/>
          <w:szCs w:val="24"/>
        </w:rPr>
        <w:t>.</w:t>
      </w:r>
    </w:p>
    <w:p w14:paraId="5BB94E5C" w14:textId="4D7F56F8" w:rsidR="00494E58" w:rsidRPr="00574091" w:rsidRDefault="00494E58" w:rsidP="00430A87">
      <w:pPr>
        <w:pStyle w:val="NoSpacing"/>
        <w:spacing w:line="480" w:lineRule="auto"/>
        <w:rPr>
          <w:sz w:val="24"/>
          <w:szCs w:val="24"/>
        </w:rPr>
      </w:pPr>
    </w:p>
    <w:p w14:paraId="293856FD" w14:textId="0BB460B5" w:rsidR="00510C6C" w:rsidRPr="00574091" w:rsidRDefault="00A64F02" w:rsidP="00430A87">
      <w:pPr>
        <w:pStyle w:val="NoSpacing"/>
        <w:spacing w:line="480" w:lineRule="auto"/>
        <w:rPr>
          <w:sz w:val="24"/>
          <w:szCs w:val="24"/>
        </w:rPr>
      </w:pPr>
      <w:r w:rsidRPr="00574091">
        <w:rPr>
          <w:sz w:val="24"/>
          <w:szCs w:val="24"/>
        </w:rPr>
        <w:t>The discomfort that I have felt with working digitally, the jarring feeling I have had when trying to draw on a Wacom, like my hand isn’t communicating my ideas properly, disappeared when being able to draw on the screen of a tablet. The view</w:t>
      </w:r>
      <w:r w:rsidR="00354CAA" w:rsidRPr="00574091">
        <w:rPr>
          <w:sz w:val="24"/>
          <w:szCs w:val="24"/>
        </w:rPr>
        <w:t>s</w:t>
      </w:r>
      <w:r w:rsidRPr="00574091">
        <w:rPr>
          <w:sz w:val="24"/>
          <w:szCs w:val="24"/>
        </w:rPr>
        <w:t xml:space="preserve"> I had that drawing with technology was hindering or devaluing my creative </w:t>
      </w:r>
      <w:r w:rsidR="00354CAA" w:rsidRPr="00574091">
        <w:rPr>
          <w:sz w:val="24"/>
          <w:szCs w:val="24"/>
        </w:rPr>
        <w:t>process,</w:t>
      </w:r>
      <w:r w:rsidR="00510C6C" w:rsidRPr="00574091">
        <w:rPr>
          <w:sz w:val="24"/>
          <w:szCs w:val="24"/>
        </w:rPr>
        <w:t xml:space="preserve"> have certainly </w:t>
      </w:r>
      <w:r w:rsidR="00354CAA" w:rsidRPr="00574091">
        <w:rPr>
          <w:sz w:val="24"/>
          <w:szCs w:val="24"/>
        </w:rPr>
        <w:t>been</w:t>
      </w:r>
      <w:r w:rsidR="00510C6C" w:rsidRPr="00574091">
        <w:rPr>
          <w:sz w:val="24"/>
          <w:szCs w:val="24"/>
        </w:rPr>
        <w:t xml:space="preserve"> changed</w:t>
      </w:r>
      <w:r w:rsidR="00354CAA" w:rsidRPr="00574091">
        <w:rPr>
          <w:sz w:val="24"/>
          <w:szCs w:val="24"/>
        </w:rPr>
        <w:t xml:space="preserve">. I am far </w:t>
      </w:r>
      <w:r w:rsidR="00510C6C" w:rsidRPr="00574091">
        <w:rPr>
          <w:sz w:val="24"/>
          <w:szCs w:val="24"/>
        </w:rPr>
        <w:t xml:space="preserve">more open to </w:t>
      </w:r>
      <w:r w:rsidR="00354CAA" w:rsidRPr="00574091">
        <w:rPr>
          <w:sz w:val="24"/>
          <w:szCs w:val="24"/>
        </w:rPr>
        <w:t xml:space="preserve">producing </w:t>
      </w:r>
      <w:r w:rsidR="00510C6C" w:rsidRPr="00574091">
        <w:rPr>
          <w:sz w:val="24"/>
          <w:szCs w:val="24"/>
        </w:rPr>
        <w:t>digital artwork</w:t>
      </w:r>
      <w:r w:rsidR="00354CAA" w:rsidRPr="00574091">
        <w:rPr>
          <w:sz w:val="24"/>
          <w:szCs w:val="24"/>
        </w:rPr>
        <w:t xml:space="preserve"> as part of my primary research, if it suits the design styling</w:t>
      </w:r>
      <w:r w:rsidR="00510C6C" w:rsidRPr="00574091">
        <w:rPr>
          <w:sz w:val="24"/>
          <w:szCs w:val="24"/>
        </w:rPr>
        <w:t>. I a</w:t>
      </w:r>
      <w:r w:rsidR="00354CAA" w:rsidRPr="00574091">
        <w:rPr>
          <w:sz w:val="24"/>
          <w:szCs w:val="24"/>
        </w:rPr>
        <w:t>i</w:t>
      </w:r>
      <w:r w:rsidR="00510C6C" w:rsidRPr="00574091">
        <w:rPr>
          <w:sz w:val="24"/>
          <w:szCs w:val="24"/>
        </w:rPr>
        <w:t xml:space="preserve">m </w:t>
      </w:r>
      <w:r w:rsidR="00354CAA" w:rsidRPr="00574091">
        <w:rPr>
          <w:sz w:val="24"/>
          <w:szCs w:val="24"/>
        </w:rPr>
        <w:t xml:space="preserve">to continue to </w:t>
      </w:r>
      <w:r w:rsidR="00510C6C" w:rsidRPr="00574091">
        <w:rPr>
          <w:sz w:val="24"/>
          <w:szCs w:val="24"/>
        </w:rPr>
        <w:t>embrac</w:t>
      </w:r>
      <w:r w:rsidR="00354CAA" w:rsidRPr="00574091">
        <w:rPr>
          <w:sz w:val="24"/>
          <w:szCs w:val="24"/>
        </w:rPr>
        <w:t>e using technology</w:t>
      </w:r>
      <w:r w:rsidR="00510C6C" w:rsidRPr="00574091">
        <w:rPr>
          <w:sz w:val="24"/>
          <w:szCs w:val="24"/>
        </w:rPr>
        <w:t xml:space="preserve"> to </w:t>
      </w:r>
      <w:r w:rsidR="00510C6C" w:rsidRPr="00574091">
        <w:rPr>
          <w:sz w:val="24"/>
          <w:szCs w:val="24"/>
        </w:rPr>
        <w:lastRenderedPageBreak/>
        <w:t>elevate my designs to their full potential, and alleviate any restrictions I had been putting on myself</w:t>
      </w:r>
      <w:r w:rsidR="00354CAA" w:rsidRPr="00574091">
        <w:rPr>
          <w:sz w:val="24"/>
          <w:szCs w:val="24"/>
        </w:rPr>
        <w:t>.</w:t>
      </w:r>
      <w:r w:rsidR="00510C6C" w:rsidRPr="00574091">
        <w:rPr>
          <w:sz w:val="24"/>
          <w:szCs w:val="24"/>
        </w:rPr>
        <w:t xml:space="preserve"> Plus, I find that where I have been able to draw directly onto the screen of a tablet, particularly with line work</w:t>
      </w:r>
      <w:r w:rsidR="00304333" w:rsidRPr="00574091">
        <w:rPr>
          <w:sz w:val="24"/>
          <w:szCs w:val="24"/>
        </w:rPr>
        <w:t>, the work produced is them same. If anything the digital work allows for efficient further editing and amending, that</w:t>
      </w:r>
      <w:r w:rsidR="00D229D6" w:rsidRPr="00574091">
        <w:rPr>
          <w:sz w:val="24"/>
          <w:szCs w:val="24"/>
        </w:rPr>
        <w:t xml:space="preserve"> would have</w:t>
      </w:r>
      <w:r w:rsidR="00304333" w:rsidRPr="00574091">
        <w:rPr>
          <w:sz w:val="24"/>
          <w:szCs w:val="24"/>
        </w:rPr>
        <w:t xml:space="preserve"> </w:t>
      </w:r>
      <w:r w:rsidR="00D229D6" w:rsidRPr="00574091">
        <w:rPr>
          <w:sz w:val="24"/>
          <w:szCs w:val="24"/>
        </w:rPr>
        <w:t>needed to be</w:t>
      </w:r>
      <w:r w:rsidR="00304333" w:rsidRPr="00574091">
        <w:rPr>
          <w:sz w:val="24"/>
          <w:szCs w:val="24"/>
        </w:rPr>
        <w:t xml:space="preserve"> completely redraw</w:t>
      </w:r>
      <w:r w:rsidR="00D229D6" w:rsidRPr="00574091">
        <w:rPr>
          <w:sz w:val="24"/>
          <w:szCs w:val="24"/>
        </w:rPr>
        <w:t>n</w:t>
      </w:r>
      <w:r w:rsidR="00304333" w:rsidRPr="00574091">
        <w:rPr>
          <w:sz w:val="24"/>
          <w:szCs w:val="24"/>
        </w:rPr>
        <w:t>/pa</w:t>
      </w:r>
      <w:r w:rsidR="00D229D6" w:rsidRPr="00574091">
        <w:rPr>
          <w:sz w:val="24"/>
          <w:szCs w:val="24"/>
        </w:rPr>
        <w:t>inted</w:t>
      </w:r>
      <w:r w:rsidR="00304333" w:rsidRPr="00574091">
        <w:rPr>
          <w:sz w:val="24"/>
          <w:szCs w:val="24"/>
        </w:rPr>
        <w:t xml:space="preserve"> by hand. Creating a relationship between these two medium</w:t>
      </w:r>
      <w:r w:rsidR="00D229D6" w:rsidRPr="00574091">
        <w:rPr>
          <w:sz w:val="24"/>
          <w:szCs w:val="24"/>
        </w:rPr>
        <w:t>s</w:t>
      </w:r>
      <w:r w:rsidR="00304333" w:rsidRPr="00574091">
        <w:rPr>
          <w:sz w:val="24"/>
          <w:szCs w:val="24"/>
        </w:rPr>
        <w:t xml:space="preserve"> has allowed me far greater creative flexibility, that I intend to</w:t>
      </w:r>
      <w:r w:rsidR="00D229D6" w:rsidRPr="00574091">
        <w:rPr>
          <w:sz w:val="24"/>
          <w:szCs w:val="24"/>
        </w:rPr>
        <w:t xml:space="preserve"> continue</w:t>
      </w:r>
      <w:r w:rsidR="00304333" w:rsidRPr="00574091">
        <w:rPr>
          <w:sz w:val="24"/>
          <w:szCs w:val="24"/>
        </w:rPr>
        <w:t xml:space="preserve"> explor</w:t>
      </w:r>
      <w:r w:rsidR="00D229D6" w:rsidRPr="00574091">
        <w:rPr>
          <w:sz w:val="24"/>
          <w:szCs w:val="24"/>
        </w:rPr>
        <w:t>ing</w:t>
      </w:r>
      <w:r w:rsidR="00304333" w:rsidRPr="00574091">
        <w:rPr>
          <w:sz w:val="24"/>
          <w:szCs w:val="24"/>
        </w:rPr>
        <w:t xml:space="preserve"> and display</w:t>
      </w:r>
      <w:r w:rsidR="00D229D6" w:rsidRPr="00574091">
        <w:rPr>
          <w:sz w:val="24"/>
          <w:szCs w:val="24"/>
        </w:rPr>
        <w:t>ing</w:t>
      </w:r>
      <w:r w:rsidR="00304333" w:rsidRPr="00574091">
        <w:rPr>
          <w:sz w:val="24"/>
          <w:szCs w:val="24"/>
        </w:rPr>
        <w:t xml:space="preserve"> in future works and designs.  </w:t>
      </w:r>
    </w:p>
    <w:p w14:paraId="14E7FB68" w14:textId="22A46EE5" w:rsidR="00494E58" w:rsidRPr="00574091" w:rsidRDefault="00494E58" w:rsidP="00430A87">
      <w:pPr>
        <w:pStyle w:val="NoSpacing"/>
        <w:spacing w:line="480" w:lineRule="auto"/>
        <w:rPr>
          <w:sz w:val="24"/>
          <w:szCs w:val="24"/>
        </w:rPr>
      </w:pPr>
    </w:p>
    <w:p w14:paraId="193EFDD1" w14:textId="77777777" w:rsidR="00494E58" w:rsidRPr="00574091" w:rsidRDefault="00494E58" w:rsidP="00430A87">
      <w:pPr>
        <w:pStyle w:val="NoSpacing"/>
        <w:spacing w:line="480" w:lineRule="auto"/>
        <w:rPr>
          <w:sz w:val="24"/>
          <w:szCs w:val="24"/>
        </w:rPr>
      </w:pPr>
    </w:p>
    <w:p w14:paraId="3FA1DCA6" w14:textId="77777777" w:rsidR="008E0BD4" w:rsidRPr="00574091" w:rsidRDefault="008E0BD4" w:rsidP="00430A87">
      <w:pPr>
        <w:pStyle w:val="NoSpacing"/>
        <w:spacing w:line="480" w:lineRule="auto"/>
        <w:rPr>
          <w:sz w:val="24"/>
          <w:szCs w:val="24"/>
          <w:u w:val="single"/>
        </w:rPr>
      </w:pPr>
    </w:p>
    <w:p w14:paraId="08FA3EB1" w14:textId="77777777" w:rsidR="00430A87" w:rsidRPr="00574091" w:rsidRDefault="00430A87" w:rsidP="00430A87">
      <w:pPr>
        <w:pStyle w:val="NoSpacing"/>
        <w:spacing w:line="480" w:lineRule="auto"/>
        <w:rPr>
          <w:sz w:val="24"/>
          <w:szCs w:val="24"/>
          <w:u w:val="single"/>
        </w:rPr>
      </w:pPr>
    </w:p>
    <w:p w14:paraId="5F3BC94C" w14:textId="77777777" w:rsidR="00574091" w:rsidRDefault="00574091" w:rsidP="00430A87">
      <w:pPr>
        <w:pStyle w:val="NoSpacing"/>
        <w:spacing w:line="480" w:lineRule="auto"/>
        <w:rPr>
          <w:sz w:val="24"/>
          <w:szCs w:val="24"/>
          <w:u w:val="single"/>
        </w:rPr>
      </w:pPr>
    </w:p>
    <w:p w14:paraId="6C67066A" w14:textId="77777777" w:rsidR="00574091" w:rsidRDefault="00574091" w:rsidP="00430A87">
      <w:pPr>
        <w:pStyle w:val="NoSpacing"/>
        <w:spacing w:line="480" w:lineRule="auto"/>
        <w:rPr>
          <w:sz w:val="24"/>
          <w:szCs w:val="24"/>
          <w:u w:val="single"/>
        </w:rPr>
      </w:pPr>
    </w:p>
    <w:p w14:paraId="5F81E18B" w14:textId="77777777" w:rsidR="00574091" w:rsidRDefault="00574091" w:rsidP="00430A87">
      <w:pPr>
        <w:pStyle w:val="NoSpacing"/>
        <w:spacing w:line="480" w:lineRule="auto"/>
        <w:rPr>
          <w:sz w:val="24"/>
          <w:szCs w:val="24"/>
          <w:u w:val="single"/>
        </w:rPr>
      </w:pPr>
    </w:p>
    <w:p w14:paraId="35B66E9D" w14:textId="77777777" w:rsidR="00574091" w:rsidRDefault="00574091" w:rsidP="00430A87">
      <w:pPr>
        <w:pStyle w:val="NoSpacing"/>
        <w:spacing w:line="480" w:lineRule="auto"/>
        <w:rPr>
          <w:sz w:val="24"/>
          <w:szCs w:val="24"/>
          <w:u w:val="single"/>
        </w:rPr>
      </w:pPr>
    </w:p>
    <w:p w14:paraId="48B35C98" w14:textId="77777777" w:rsidR="00574091" w:rsidRDefault="00574091" w:rsidP="00430A87">
      <w:pPr>
        <w:pStyle w:val="NoSpacing"/>
        <w:spacing w:line="480" w:lineRule="auto"/>
        <w:rPr>
          <w:sz w:val="24"/>
          <w:szCs w:val="24"/>
          <w:u w:val="single"/>
        </w:rPr>
      </w:pPr>
    </w:p>
    <w:p w14:paraId="63E532C9" w14:textId="77777777" w:rsidR="00574091" w:rsidRDefault="00574091" w:rsidP="00430A87">
      <w:pPr>
        <w:pStyle w:val="NoSpacing"/>
        <w:spacing w:line="480" w:lineRule="auto"/>
        <w:rPr>
          <w:sz w:val="24"/>
          <w:szCs w:val="24"/>
          <w:u w:val="single"/>
        </w:rPr>
      </w:pPr>
    </w:p>
    <w:p w14:paraId="4E89374F" w14:textId="77777777" w:rsidR="00574091" w:rsidRDefault="00574091" w:rsidP="00430A87">
      <w:pPr>
        <w:pStyle w:val="NoSpacing"/>
        <w:spacing w:line="480" w:lineRule="auto"/>
        <w:rPr>
          <w:sz w:val="24"/>
          <w:szCs w:val="24"/>
          <w:u w:val="single"/>
        </w:rPr>
      </w:pPr>
    </w:p>
    <w:p w14:paraId="1C546D08" w14:textId="77777777" w:rsidR="00574091" w:rsidRDefault="00574091" w:rsidP="00430A87">
      <w:pPr>
        <w:pStyle w:val="NoSpacing"/>
        <w:spacing w:line="480" w:lineRule="auto"/>
        <w:rPr>
          <w:sz w:val="24"/>
          <w:szCs w:val="24"/>
          <w:u w:val="single"/>
        </w:rPr>
      </w:pPr>
    </w:p>
    <w:p w14:paraId="69AEFA7E" w14:textId="77777777" w:rsidR="00574091" w:rsidRDefault="00574091" w:rsidP="00430A87">
      <w:pPr>
        <w:pStyle w:val="NoSpacing"/>
        <w:spacing w:line="480" w:lineRule="auto"/>
        <w:rPr>
          <w:sz w:val="24"/>
          <w:szCs w:val="24"/>
          <w:u w:val="single"/>
        </w:rPr>
      </w:pPr>
    </w:p>
    <w:p w14:paraId="5B084A34" w14:textId="77777777" w:rsidR="00574091" w:rsidRDefault="00574091" w:rsidP="00430A87">
      <w:pPr>
        <w:pStyle w:val="NoSpacing"/>
        <w:spacing w:line="480" w:lineRule="auto"/>
        <w:rPr>
          <w:sz w:val="24"/>
          <w:szCs w:val="24"/>
          <w:u w:val="single"/>
        </w:rPr>
      </w:pPr>
    </w:p>
    <w:p w14:paraId="547FD36D" w14:textId="77777777" w:rsidR="00574091" w:rsidRDefault="00574091" w:rsidP="00430A87">
      <w:pPr>
        <w:pStyle w:val="NoSpacing"/>
        <w:spacing w:line="480" w:lineRule="auto"/>
        <w:rPr>
          <w:sz w:val="24"/>
          <w:szCs w:val="24"/>
          <w:u w:val="single"/>
        </w:rPr>
      </w:pPr>
    </w:p>
    <w:p w14:paraId="6F9B83EC" w14:textId="77777777" w:rsidR="00574091" w:rsidRDefault="00574091" w:rsidP="00430A87">
      <w:pPr>
        <w:pStyle w:val="NoSpacing"/>
        <w:spacing w:line="480" w:lineRule="auto"/>
        <w:rPr>
          <w:sz w:val="24"/>
          <w:szCs w:val="24"/>
          <w:u w:val="single"/>
        </w:rPr>
      </w:pPr>
    </w:p>
    <w:p w14:paraId="57786BE6" w14:textId="77777777" w:rsidR="00574091" w:rsidRDefault="00574091" w:rsidP="00430A87">
      <w:pPr>
        <w:pStyle w:val="NoSpacing"/>
        <w:spacing w:line="480" w:lineRule="auto"/>
        <w:rPr>
          <w:sz w:val="24"/>
          <w:szCs w:val="24"/>
          <w:u w:val="single"/>
        </w:rPr>
      </w:pPr>
    </w:p>
    <w:p w14:paraId="59C274A8" w14:textId="73CA37D3" w:rsidR="00430A87" w:rsidRPr="00574091" w:rsidRDefault="00430A87" w:rsidP="00430A87">
      <w:pPr>
        <w:pStyle w:val="NoSpacing"/>
        <w:spacing w:line="480" w:lineRule="auto"/>
        <w:rPr>
          <w:sz w:val="24"/>
          <w:szCs w:val="24"/>
          <w:u w:val="single"/>
        </w:rPr>
      </w:pPr>
      <w:r w:rsidRPr="00574091">
        <w:rPr>
          <w:sz w:val="24"/>
          <w:szCs w:val="24"/>
          <w:u w:val="single"/>
        </w:rPr>
        <w:lastRenderedPageBreak/>
        <w:t>Pattern Versatility.</w:t>
      </w:r>
    </w:p>
    <w:p w14:paraId="17966712" w14:textId="7D3E4AA4" w:rsidR="004C4A61" w:rsidRPr="00574091" w:rsidRDefault="00B74745" w:rsidP="00430A87">
      <w:pPr>
        <w:pStyle w:val="NoSpacing"/>
        <w:spacing w:line="480" w:lineRule="auto"/>
        <w:rPr>
          <w:sz w:val="24"/>
          <w:szCs w:val="24"/>
          <w:u w:val="single"/>
        </w:rPr>
      </w:pPr>
      <w:r w:rsidRPr="00574091">
        <w:rPr>
          <w:sz w:val="24"/>
          <w:szCs w:val="24"/>
        </w:rPr>
        <w:tab/>
        <w:t xml:space="preserve"> </w:t>
      </w:r>
    </w:p>
    <w:p w14:paraId="58A01C6E" w14:textId="12D08F93" w:rsidR="00F55D07" w:rsidRPr="00574091" w:rsidRDefault="0099466E" w:rsidP="00430A87">
      <w:pPr>
        <w:pStyle w:val="NoSpacing"/>
        <w:spacing w:line="480" w:lineRule="auto"/>
        <w:rPr>
          <w:sz w:val="24"/>
          <w:szCs w:val="24"/>
        </w:rPr>
      </w:pPr>
      <w:r w:rsidRPr="00574091">
        <w:rPr>
          <w:sz w:val="24"/>
          <w:szCs w:val="24"/>
        </w:rPr>
        <w:t xml:space="preserve">The patterns that have always intrigued and sparked creativity in me are those by Williams Morris. I come back to his works time and time again and hold them in high regards. </w:t>
      </w:r>
      <w:r w:rsidR="00F55D07" w:rsidRPr="00574091">
        <w:rPr>
          <w:sz w:val="24"/>
          <w:szCs w:val="24"/>
        </w:rPr>
        <w:t>Exploring the pages of</w:t>
      </w:r>
      <w:r w:rsidR="001518E6" w:rsidRPr="00574091">
        <w:rPr>
          <w:sz w:val="24"/>
          <w:szCs w:val="24"/>
        </w:rPr>
        <w:t xml:space="preserve"> the book</w:t>
      </w:r>
      <w:r w:rsidR="00F55D07" w:rsidRPr="00574091">
        <w:rPr>
          <w:sz w:val="24"/>
          <w:szCs w:val="24"/>
        </w:rPr>
        <w:t xml:space="preserve"> </w:t>
      </w:r>
      <w:r w:rsidR="00F55D07" w:rsidRPr="00574091">
        <w:rPr>
          <w:i/>
          <w:iCs/>
          <w:sz w:val="24"/>
          <w:szCs w:val="24"/>
        </w:rPr>
        <w:t xml:space="preserve">Essential </w:t>
      </w:r>
      <w:r w:rsidR="001518E6" w:rsidRPr="00574091">
        <w:rPr>
          <w:i/>
          <w:iCs/>
          <w:sz w:val="24"/>
          <w:szCs w:val="24"/>
        </w:rPr>
        <w:t xml:space="preserve">William Morris </w:t>
      </w:r>
      <w:r w:rsidR="001518E6" w:rsidRPr="00574091">
        <w:rPr>
          <w:sz w:val="24"/>
          <w:szCs w:val="24"/>
        </w:rPr>
        <w:t>(</w:t>
      </w:r>
      <w:proofErr w:type="spellStart"/>
      <w:r w:rsidR="001518E6" w:rsidRPr="00574091">
        <w:rPr>
          <w:sz w:val="24"/>
          <w:szCs w:val="24"/>
        </w:rPr>
        <w:t>Zaczek</w:t>
      </w:r>
      <w:proofErr w:type="spellEnd"/>
      <w:r w:rsidR="001518E6" w:rsidRPr="00574091">
        <w:rPr>
          <w:sz w:val="24"/>
          <w:szCs w:val="24"/>
        </w:rPr>
        <w:t xml:space="preserve">, 1999) to witness Morris’ hand drawn and measured repeat systems, is mind blowing. I have spent and increasing number of years developing my drawing skills by hand, yet I so often rely on technology, namely Photoshop, to finalised the repeats in my designs. Especially those designs that include complex, seamless repeat systems. </w:t>
      </w:r>
    </w:p>
    <w:p w14:paraId="08347EFA" w14:textId="77777777" w:rsidR="00066F2B" w:rsidRPr="00574091" w:rsidRDefault="00066F2B" w:rsidP="00430A87">
      <w:pPr>
        <w:pStyle w:val="NoSpacing"/>
        <w:spacing w:line="480" w:lineRule="auto"/>
        <w:rPr>
          <w:sz w:val="24"/>
          <w:szCs w:val="24"/>
        </w:rPr>
      </w:pPr>
    </w:p>
    <w:p w14:paraId="442957CA" w14:textId="5AA50819" w:rsidR="00304333" w:rsidRPr="00574091" w:rsidRDefault="00066F2B" w:rsidP="00430A87">
      <w:pPr>
        <w:pStyle w:val="NoSpacing"/>
        <w:spacing w:line="480" w:lineRule="auto"/>
        <w:rPr>
          <w:sz w:val="24"/>
          <w:szCs w:val="24"/>
        </w:rPr>
      </w:pPr>
      <w:r w:rsidRPr="00574091">
        <w:rPr>
          <w:noProof/>
          <w:sz w:val="24"/>
          <w:szCs w:val="24"/>
        </w:rPr>
        <w:drawing>
          <wp:anchor distT="0" distB="0" distL="114300" distR="114300" simplePos="0" relativeHeight="251658240" behindDoc="0" locked="0" layoutInCell="1" allowOverlap="1" wp14:anchorId="5E78F7B3" wp14:editId="3C605CC5">
            <wp:simplePos x="0" y="0"/>
            <wp:positionH relativeFrom="margin">
              <wp:posOffset>1028700</wp:posOffset>
            </wp:positionH>
            <wp:positionV relativeFrom="paragraph">
              <wp:posOffset>203200</wp:posOffset>
            </wp:positionV>
            <wp:extent cx="2933700" cy="428371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33700" cy="4283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D56BAF" w14:textId="0D6FCCF9" w:rsidR="00066F2B" w:rsidRPr="00574091" w:rsidRDefault="00066F2B" w:rsidP="00430A87">
      <w:pPr>
        <w:pStyle w:val="NoSpacing"/>
        <w:spacing w:line="480" w:lineRule="auto"/>
        <w:rPr>
          <w:sz w:val="24"/>
          <w:szCs w:val="24"/>
        </w:rPr>
      </w:pPr>
      <w:r w:rsidRPr="00574091">
        <w:rPr>
          <w:noProof/>
          <w:sz w:val="24"/>
          <w:szCs w:val="24"/>
        </w:rPr>
        <mc:AlternateContent>
          <mc:Choice Requires="wps">
            <w:drawing>
              <wp:anchor distT="45720" distB="45720" distL="114300" distR="114300" simplePos="0" relativeHeight="251660288" behindDoc="0" locked="0" layoutInCell="1" allowOverlap="1" wp14:anchorId="4B99A4E3" wp14:editId="71690CF1">
                <wp:simplePos x="0" y="0"/>
                <wp:positionH relativeFrom="margin">
                  <wp:posOffset>1009015</wp:posOffset>
                </wp:positionH>
                <wp:positionV relativeFrom="paragraph">
                  <wp:posOffset>4316730</wp:posOffset>
                </wp:positionV>
                <wp:extent cx="3335020" cy="304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5020" cy="304800"/>
                        </a:xfrm>
                        <a:prstGeom prst="rect">
                          <a:avLst/>
                        </a:prstGeom>
                        <a:solidFill>
                          <a:srgbClr val="FFFFFF"/>
                        </a:solidFill>
                        <a:ln w="9525">
                          <a:noFill/>
                          <a:miter lim="800000"/>
                          <a:headEnd/>
                          <a:tailEnd/>
                        </a:ln>
                      </wps:spPr>
                      <wps:txbx>
                        <w:txbxContent>
                          <w:p w14:paraId="3F7725B4" w14:textId="631054EF" w:rsidR="000D6A28" w:rsidRPr="007904D0" w:rsidRDefault="000D6A28">
                            <w:pPr>
                              <w:rPr>
                                <w:rFonts w:ascii="Times New Roman" w:hAnsi="Times New Roman" w:cs="Times New Roman"/>
                              </w:rPr>
                            </w:pPr>
                            <w:r w:rsidRPr="007904D0">
                              <w:rPr>
                                <w:rFonts w:ascii="Times New Roman" w:hAnsi="Times New Roman" w:cs="Times New Roman"/>
                              </w:rPr>
                              <w:t>Fig 1</w:t>
                            </w:r>
                            <w:r w:rsidR="007904D0" w:rsidRPr="007904D0">
                              <w:rPr>
                                <w:rFonts w:ascii="Times New Roman" w:hAnsi="Times New Roman" w:cs="Times New Roman"/>
                              </w:rPr>
                              <w:t>: Bluebell or Columbine Design (1876)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99A4E3" id="_x0000_t202" coordsize="21600,21600" o:spt="202" path="m,l,21600r21600,l21600,xe">
                <v:stroke joinstyle="miter"/>
                <v:path gradientshapeok="t" o:connecttype="rect"/>
              </v:shapetype>
              <v:shape id="Text Box 2" o:spid="_x0000_s1027" type="#_x0000_t202" style="position:absolute;margin-left:79.45pt;margin-top:339.9pt;width:262.6pt;height:24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" stroked="f">
                <v:textbox>
                  <w:txbxContent>
                    <w:p w14:paraId="3F7725B4" w14:textId="631054EF" w:rsidR="000D6A28" w:rsidRPr="007904D0" w:rsidRDefault="000D6A28">
                      <w:pPr>
                        <w:rPr>
                          <w:rFonts w:ascii="Times New Roman" w:hAnsi="Times New Roman" w:cs="Times New Roman"/>
                        </w:rPr>
                      </w:pPr>
                      <w:r w:rsidRPr="007904D0">
                        <w:rPr>
                          <w:rFonts w:ascii="Times New Roman" w:hAnsi="Times New Roman" w:cs="Times New Roman"/>
                        </w:rPr>
                        <w:t>Fig 1</w:t>
                      </w:r>
                      <w:r w:rsidR="007904D0" w:rsidRPr="007904D0">
                        <w:rPr>
                          <w:rFonts w:ascii="Times New Roman" w:hAnsi="Times New Roman" w:cs="Times New Roman"/>
                        </w:rPr>
                        <w:t>: Bluebell or Columbine Design (1876)</w:t>
                      </w:r>
                    </w:p>
                  </w:txbxContent>
                </v:textbox>
                <w10:wrap type="square" anchorx="margin"/>
              </v:shape>
            </w:pict>
          </mc:Fallback>
        </mc:AlternateContent>
      </w:r>
    </w:p>
    <w:p w14:paraId="238659AC" w14:textId="77777777" w:rsidR="00066F2B" w:rsidRPr="00574091" w:rsidRDefault="00066F2B" w:rsidP="00430A87">
      <w:pPr>
        <w:pStyle w:val="NoSpacing"/>
        <w:spacing w:line="480" w:lineRule="auto"/>
        <w:rPr>
          <w:sz w:val="24"/>
          <w:szCs w:val="24"/>
        </w:rPr>
      </w:pPr>
    </w:p>
    <w:p w14:paraId="312E5CA6" w14:textId="77777777" w:rsidR="00066F2B" w:rsidRPr="00574091" w:rsidRDefault="00066F2B" w:rsidP="00430A87">
      <w:pPr>
        <w:pStyle w:val="NoSpacing"/>
        <w:spacing w:line="480" w:lineRule="auto"/>
        <w:rPr>
          <w:sz w:val="24"/>
          <w:szCs w:val="24"/>
        </w:rPr>
      </w:pPr>
    </w:p>
    <w:p w14:paraId="473DF404" w14:textId="70D4ADC3" w:rsidR="0099466E" w:rsidRPr="00574091" w:rsidRDefault="001518E6" w:rsidP="00430A87">
      <w:pPr>
        <w:pStyle w:val="NoSpacing"/>
        <w:spacing w:line="480" w:lineRule="auto"/>
        <w:rPr>
          <w:sz w:val="24"/>
          <w:szCs w:val="24"/>
        </w:rPr>
      </w:pPr>
      <w:r w:rsidRPr="00574091">
        <w:rPr>
          <w:sz w:val="24"/>
          <w:szCs w:val="24"/>
        </w:rPr>
        <w:t xml:space="preserve">The fact that his designs were produced over a century ago, and are still used as a sign post for excellence in design is a huge inspiration to me. </w:t>
      </w:r>
      <w:r w:rsidR="0099466E" w:rsidRPr="00574091">
        <w:rPr>
          <w:sz w:val="24"/>
          <w:szCs w:val="24"/>
        </w:rPr>
        <w:t>It would feel egotistical to aim to have my designs remembered the same way, especially in a time where trends are fleetin</w:t>
      </w:r>
      <w:r w:rsidR="00F55D07" w:rsidRPr="00574091">
        <w:rPr>
          <w:sz w:val="24"/>
          <w:szCs w:val="24"/>
        </w:rPr>
        <w:t>g. Especially since my attraction to his designs is not their longevity, however impressive, it is in fact their versatility.</w:t>
      </w:r>
      <w:r w:rsidR="0099466E" w:rsidRPr="00574091">
        <w:rPr>
          <w:sz w:val="24"/>
          <w:szCs w:val="24"/>
        </w:rPr>
        <w:t xml:space="preserve"> </w:t>
      </w:r>
      <w:r w:rsidR="00F55D07" w:rsidRPr="00574091">
        <w:rPr>
          <w:i/>
          <w:iCs/>
          <w:sz w:val="24"/>
          <w:szCs w:val="24"/>
        </w:rPr>
        <w:t>The Morris &amp; Co</w:t>
      </w:r>
      <w:r w:rsidR="00F55D07" w:rsidRPr="00574091">
        <w:rPr>
          <w:sz w:val="24"/>
          <w:szCs w:val="24"/>
        </w:rPr>
        <w:t>.</w:t>
      </w:r>
      <w:r w:rsidR="008E0BD4" w:rsidRPr="00574091">
        <w:rPr>
          <w:sz w:val="24"/>
          <w:szCs w:val="24"/>
        </w:rPr>
        <w:t>,</w:t>
      </w:r>
      <w:r w:rsidR="00F55D07" w:rsidRPr="00574091">
        <w:rPr>
          <w:sz w:val="24"/>
          <w:szCs w:val="24"/>
        </w:rPr>
        <w:t xml:space="preserve"> patterns were first intended for interiors, yet they have since been applied to fashion, in collaboration with </w:t>
      </w:r>
      <w:r w:rsidR="00F55D07" w:rsidRPr="00574091">
        <w:rPr>
          <w:i/>
          <w:iCs/>
          <w:sz w:val="24"/>
          <w:szCs w:val="24"/>
        </w:rPr>
        <w:t>H&amp;M</w:t>
      </w:r>
      <w:r w:rsidR="008E0BD4" w:rsidRPr="00574091">
        <w:rPr>
          <w:i/>
          <w:iCs/>
          <w:sz w:val="24"/>
          <w:szCs w:val="24"/>
        </w:rPr>
        <w:t xml:space="preserve"> </w:t>
      </w:r>
      <w:r w:rsidR="008E0BD4" w:rsidRPr="00574091">
        <w:rPr>
          <w:sz w:val="24"/>
          <w:szCs w:val="24"/>
        </w:rPr>
        <w:t>(Fig 2, H&amp;M, 2018)</w:t>
      </w:r>
      <w:r w:rsidR="00F55D07" w:rsidRPr="00574091">
        <w:rPr>
          <w:i/>
          <w:iCs/>
          <w:sz w:val="24"/>
          <w:szCs w:val="24"/>
        </w:rPr>
        <w:t xml:space="preserve"> </w:t>
      </w:r>
      <w:r w:rsidR="008E0BD4" w:rsidRPr="00574091">
        <w:rPr>
          <w:sz w:val="24"/>
          <w:szCs w:val="24"/>
        </w:rPr>
        <w:t>as well as</w:t>
      </w:r>
      <w:r w:rsidR="00F55D07" w:rsidRPr="00574091">
        <w:rPr>
          <w:sz w:val="24"/>
          <w:szCs w:val="24"/>
        </w:rPr>
        <w:t xml:space="preserve"> m</w:t>
      </w:r>
      <w:r w:rsidR="008E0BD4" w:rsidRPr="00574091">
        <w:rPr>
          <w:sz w:val="24"/>
          <w:szCs w:val="24"/>
        </w:rPr>
        <w:t>an</w:t>
      </w:r>
      <w:r w:rsidR="00F55D07" w:rsidRPr="00574091">
        <w:rPr>
          <w:sz w:val="24"/>
          <w:szCs w:val="24"/>
        </w:rPr>
        <w:t xml:space="preserve">y gift items, that can be found in retailers such as </w:t>
      </w:r>
      <w:r w:rsidR="00F55D07" w:rsidRPr="00574091">
        <w:rPr>
          <w:i/>
          <w:iCs/>
          <w:sz w:val="24"/>
          <w:szCs w:val="24"/>
        </w:rPr>
        <w:t>John Lewis</w:t>
      </w:r>
      <w:r w:rsidR="00F55D07" w:rsidRPr="00574091">
        <w:rPr>
          <w:sz w:val="24"/>
          <w:szCs w:val="24"/>
        </w:rPr>
        <w:t xml:space="preserve"> and </w:t>
      </w:r>
      <w:r w:rsidR="00F55D07" w:rsidRPr="00574091">
        <w:rPr>
          <w:i/>
          <w:iCs/>
          <w:sz w:val="24"/>
          <w:szCs w:val="24"/>
        </w:rPr>
        <w:t>Waterstones</w:t>
      </w:r>
      <w:r w:rsidR="00F55D07" w:rsidRPr="00574091">
        <w:rPr>
          <w:sz w:val="24"/>
          <w:szCs w:val="24"/>
        </w:rPr>
        <w:t>.</w:t>
      </w:r>
    </w:p>
    <w:p w14:paraId="498738A4" w14:textId="466911A9" w:rsidR="00A50EC8" w:rsidRPr="00574091" w:rsidRDefault="00A50EC8" w:rsidP="00430A87">
      <w:pPr>
        <w:pStyle w:val="NoSpacing"/>
        <w:spacing w:line="480" w:lineRule="auto"/>
        <w:rPr>
          <w:sz w:val="24"/>
          <w:szCs w:val="24"/>
        </w:rPr>
      </w:pPr>
      <w:r w:rsidRPr="00574091">
        <w:rPr>
          <w:sz w:val="24"/>
          <w:szCs w:val="24"/>
        </w:rPr>
        <w:tab/>
        <w:t xml:space="preserve"> </w:t>
      </w:r>
    </w:p>
    <w:p w14:paraId="099B9CFD" w14:textId="2151B9E8" w:rsidR="00066F2B" w:rsidRPr="00574091" w:rsidRDefault="003C20D1" w:rsidP="00430A87">
      <w:pPr>
        <w:pStyle w:val="NoSpacing"/>
        <w:spacing w:line="480" w:lineRule="auto"/>
        <w:rPr>
          <w:sz w:val="24"/>
          <w:szCs w:val="24"/>
        </w:rPr>
      </w:pPr>
      <w:r w:rsidRPr="00574091">
        <w:rPr>
          <w:noProof/>
          <w:sz w:val="24"/>
          <w:szCs w:val="24"/>
        </w:rPr>
        <mc:AlternateContent>
          <mc:Choice Requires="wps">
            <w:drawing>
              <wp:anchor distT="45720" distB="45720" distL="114300" distR="114300" simplePos="0" relativeHeight="251663360" behindDoc="0" locked="0" layoutInCell="1" allowOverlap="1" wp14:anchorId="0C26DAE5" wp14:editId="5A9875D4">
                <wp:simplePos x="0" y="0"/>
                <wp:positionH relativeFrom="margin">
                  <wp:posOffset>1062990</wp:posOffset>
                </wp:positionH>
                <wp:positionV relativeFrom="paragraph">
                  <wp:posOffset>3644265</wp:posOffset>
                </wp:positionV>
                <wp:extent cx="3036570" cy="3302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6570" cy="330200"/>
                        </a:xfrm>
                        <a:prstGeom prst="rect">
                          <a:avLst/>
                        </a:prstGeom>
                        <a:solidFill>
                          <a:srgbClr val="FFFFFF"/>
                        </a:solidFill>
                        <a:ln w="9525">
                          <a:noFill/>
                          <a:miter lim="800000"/>
                          <a:headEnd/>
                          <a:tailEnd/>
                        </a:ln>
                      </wps:spPr>
                      <wps:txbx>
                        <w:txbxContent>
                          <w:p w14:paraId="6AA888AA" w14:textId="74B377A0" w:rsidR="000D6A28" w:rsidRPr="008E0BD4" w:rsidRDefault="000D6A28" w:rsidP="008E0BD4">
                            <w:pPr>
                              <w:rPr>
                                <w:rFonts w:ascii="Times New Roman" w:hAnsi="Times New Roman" w:cs="Times New Roman"/>
                              </w:rPr>
                            </w:pPr>
                            <w:r w:rsidRPr="008E0BD4">
                              <w:rPr>
                                <w:rFonts w:ascii="Times New Roman" w:hAnsi="Times New Roman" w:cs="Times New Roman"/>
                              </w:rPr>
                              <w:t xml:space="preserve">Fig 2: </w:t>
                            </w:r>
                            <w:r w:rsidRPr="008E0BD4">
                              <w:rPr>
                                <w:rFonts w:ascii="Times New Roman" w:hAnsi="Times New Roman" w:cs="Times New Roman"/>
                                <w:i/>
                                <w:iCs/>
                              </w:rPr>
                              <w:t>H&amp;M X Morris &amp; Co</w:t>
                            </w:r>
                            <w:r w:rsidRPr="008E0BD4">
                              <w:rPr>
                                <w:rFonts w:ascii="Times New Roman" w:hAnsi="Times New Roman" w:cs="Times New Roman"/>
                              </w:rPr>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6DAE5" id="_x0000_s1028" type="#_x0000_t202" style="position:absolute;margin-left:83.7pt;margin-top:286.95pt;width:239.1pt;height:2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" stroked="f">
                <v:textbox>
                  <w:txbxContent>
                    <w:p w14:paraId="6AA888AA" w14:textId="74B377A0" w:rsidR="000D6A28" w:rsidRPr="008E0BD4" w:rsidRDefault="000D6A28" w:rsidP="008E0BD4">
                      <w:pPr>
                        <w:rPr>
                          <w:rFonts w:ascii="Times New Roman" w:hAnsi="Times New Roman" w:cs="Times New Roman"/>
                        </w:rPr>
                      </w:pPr>
                      <w:r w:rsidRPr="008E0BD4">
                        <w:rPr>
                          <w:rFonts w:ascii="Times New Roman" w:hAnsi="Times New Roman" w:cs="Times New Roman"/>
                        </w:rPr>
                        <w:t xml:space="preserve">Fig 2: </w:t>
                      </w:r>
                      <w:r w:rsidRPr="008E0BD4">
                        <w:rPr>
                          <w:rFonts w:ascii="Times New Roman" w:hAnsi="Times New Roman" w:cs="Times New Roman"/>
                          <w:i/>
                          <w:iCs/>
                        </w:rPr>
                        <w:t>H&amp;M X Morris &amp; Co</w:t>
                      </w:r>
                      <w:r w:rsidRPr="008E0BD4">
                        <w:rPr>
                          <w:rFonts w:ascii="Times New Roman" w:hAnsi="Times New Roman" w:cs="Times New Roman"/>
                        </w:rPr>
                        <w:t>, 2018.</w:t>
                      </w:r>
                    </w:p>
                  </w:txbxContent>
                </v:textbox>
                <w10:wrap type="square" anchorx="margin"/>
              </v:shape>
            </w:pict>
          </mc:Fallback>
        </mc:AlternateContent>
      </w:r>
      <w:r w:rsidRPr="00574091">
        <w:rPr>
          <w:noProof/>
          <w:sz w:val="24"/>
          <w:szCs w:val="24"/>
        </w:rPr>
        <w:drawing>
          <wp:anchor distT="0" distB="0" distL="114300" distR="114300" simplePos="0" relativeHeight="251661312" behindDoc="0" locked="0" layoutInCell="1" allowOverlap="1" wp14:anchorId="1CD4B241" wp14:editId="15BCA3E1">
            <wp:simplePos x="0" y="0"/>
            <wp:positionH relativeFrom="margin">
              <wp:posOffset>1238250</wp:posOffset>
            </wp:positionH>
            <wp:positionV relativeFrom="paragraph">
              <wp:posOffset>0</wp:posOffset>
            </wp:positionV>
            <wp:extent cx="2451100" cy="3629025"/>
            <wp:effectExtent l="0" t="0" r="635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457" t="3751" r="53781" b="3598"/>
                    <a:stretch/>
                  </pic:blipFill>
                  <pic:spPr bwMode="auto">
                    <a:xfrm>
                      <a:off x="0" y="0"/>
                      <a:ext cx="2451100" cy="3629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363F6" w14:textId="77777777" w:rsidR="001548B9" w:rsidRPr="00574091" w:rsidRDefault="001548B9" w:rsidP="00430A87">
      <w:pPr>
        <w:pStyle w:val="NoSpacing"/>
        <w:spacing w:line="480" w:lineRule="auto"/>
        <w:rPr>
          <w:b/>
          <w:bCs/>
          <w:sz w:val="24"/>
          <w:szCs w:val="24"/>
        </w:rPr>
      </w:pPr>
    </w:p>
    <w:p w14:paraId="41ABC60B" w14:textId="4F63795A" w:rsidR="00A50EC8" w:rsidRPr="00574091" w:rsidRDefault="00726E96" w:rsidP="00430A87">
      <w:pPr>
        <w:pStyle w:val="NoSpacing"/>
        <w:spacing w:line="480" w:lineRule="auto"/>
        <w:rPr>
          <w:sz w:val="24"/>
          <w:szCs w:val="24"/>
        </w:rPr>
      </w:pPr>
      <w:r w:rsidRPr="00574091">
        <w:rPr>
          <w:sz w:val="24"/>
          <w:szCs w:val="24"/>
        </w:rPr>
        <w:t>Witnessing the versatility these designs have</w:t>
      </w:r>
      <w:r w:rsidR="001548B9" w:rsidRPr="00574091">
        <w:rPr>
          <w:sz w:val="24"/>
          <w:szCs w:val="24"/>
        </w:rPr>
        <w:t>, in the ways that they can be applied to a multitude of products, has inspired me to see my own designs in the same way</w:t>
      </w:r>
      <w:r w:rsidR="00A50EC8" w:rsidRPr="00574091">
        <w:rPr>
          <w:sz w:val="24"/>
          <w:szCs w:val="24"/>
        </w:rPr>
        <w:t xml:space="preserve">. I started to explore this this in third year final project, where I mapped my designs digitally into interior </w:t>
      </w:r>
      <w:r w:rsidR="00A50EC8" w:rsidRPr="00574091">
        <w:rPr>
          <w:sz w:val="24"/>
          <w:szCs w:val="24"/>
        </w:rPr>
        <w:lastRenderedPageBreak/>
        <w:t>spaces. But</w:t>
      </w:r>
      <w:r w:rsidRPr="00574091">
        <w:rPr>
          <w:sz w:val="24"/>
          <w:szCs w:val="24"/>
        </w:rPr>
        <w:t>,</w:t>
      </w:r>
      <w:r w:rsidR="00A50EC8" w:rsidRPr="00574091">
        <w:rPr>
          <w:sz w:val="24"/>
          <w:szCs w:val="24"/>
        </w:rPr>
        <w:t xml:space="preserve"> if facilities are accessible</w:t>
      </w:r>
      <w:r w:rsidRPr="00574091">
        <w:rPr>
          <w:sz w:val="24"/>
          <w:szCs w:val="24"/>
        </w:rPr>
        <w:t>,</w:t>
      </w:r>
      <w:r w:rsidR="00A50EC8" w:rsidRPr="00574091">
        <w:rPr>
          <w:sz w:val="24"/>
          <w:szCs w:val="24"/>
        </w:rPr>
        <w:t xml:space="preserve"> I </w:t>
      </w:r>
      <w:r w:rsidRPr="00574091">
        <w:rPr>
          <w:sz w:val="24"/>
          <w:szCs w:val="24"/>
        </w:rPr>
        <w:t xml:space="preserve">would love </w:t>
      </w:r>
      <w:r w:rsidR="00A50EC8" w:rsidRPr="00574091">
        <w:rPr>
          <w:sz w:val="24"/>
          <w:szCs w:val="24"/>
        </w:rPr>
        <w:t>to print some of my patterns as an accompanying wallpaper collection. In a similar way to how the couture label Dior has their fashion, fragrance, make-up and homewares collections, and they have used the patterns from their fashion collections in their ‘Dior Maison’ collections. I believe that, with the kinds of designs I enjoy creating, I could apply myself to</w:t>
      </w:r>
      <w:r w:rsidR="001548B9" w:rsidRPr="00574091">
        <w:rPr>
          <w:sz w:val="24"/>
          <w:szCs w:val="24"/>
        </w:rPr>
        <w:t xml:space="preserve"> the job role of ‘pattern designer’ in the context of fashion, interiors and otherwise</w:t>
      </w:r>
      <w:r w:rsidR="00A50EC8" w:rsidRPr="00574091">
        <w:rPr>
          <w:sz w:val="24"/>
          <w:szCs w:val="24"/>
        </w:rPr>
        <w:t>. So, I should be sure to show this in my portfolio.</w:t>
      </w:r>
    </w:p>
    <w:p w14:paraId="3373E41A" w14:textId="4C080D7D" w:rsidR="00A50EC8" w:rsidRPr="00574091" w:rsidRDefault="003C20D1" w:rsidP="00430A87">
      <w:pPr>
        <w:pStyle w:val="NoSpacing"/>
        <w:spacing w:line="480" w:lineRule="auto"/>
        <w:rPr>
          <w:sz w:val="24"/>
          <w:szCs w:val="24"/>
        </w:rPr>
      </w:pPr>
      <w:r w:rsidRPr="00574091">
        <w:rPr>
          <w:noProof/>
          <w:sz w:val="24"/>
          <w:szCs w:val="24"/>
        </w:rPr>
        <mc:AlternateContent>
          <mc:Choice Requires="wps">
            <w:drawing>
              <wp:anchor distT="45720" distB="45720" distL="114300" distR="114300" simplePos="0" relativeHeight="251667456" behindDoc="0" locked="0" layoutInCell="1" allowOverlap="1" wp14:anchorId="46FDD8F6" wp14:editId="2645574B">
                <wp:simplePos x="0" y="0"/>
                <wp:positionH relativeFrom="margin">
                  <wp:posOffset>77470</wp:posOffset>
                </wp:positionH>
                <wp:positionV relativeFrom="paragraph">
                  <wp:posOffset>1968500</wp:posOffset>
                </wp:positionV>
                <wp:extent cx="5751195" cy="434340"/>
                <wp:effectExtent l="0" t="0" r="1905" b="38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1195" cy="434340"/>
                        </a:xfrm>
                        <a:prstGeom prst="rect">
                          <a:avLst/>
                        </a:prstGeom>
                        <a:solidFill>
                          <a:srgbClr val="FFFFFF"/>
                        </a:solidFill>
                        <a:ln w="9525">
                          <a:noFill/>
                          <a:miter lim="800000"/>
                          <a:headEnd/>
                          <a:tailEnd/>
                        </a:ln>
                      </wps:spPr>
                      <wps:txbx>
                        <w:txbxContent>
                          <w:p w14:paraId="5C20C94E" w14:textId="651353D3" w:rsidR="000D6A28" w:rsidRPr="001E3BC4" w:rsidRDefault="000D6A28" w:rsidP="002D1667">
                            <w:pPr>
                              <w:rPr>
                                <w:rFonts w:ascii="Times New Roman" w:hAnsi="Times New Roman" w:cs="Times New Roman"/>
                                <w:lang w:val="fr-FR"/>
                              </w:rPr>
                            </w:pPr>
                            <w:proofErr w:type="spellStart"/>
                            <w:r w:rsidRPr="001E3BC4">
                              <w:rPr>
                                <w:rFonts w:ascii="Times New Roman" w:hAnsi="Times New Roman" w:cs="Times New Roman"/>
                                <w:sz w:val="20"/>
                                <w:szCs w:val="20"/>
                                <w:lang w:val="fr-FR"/>
                              </w:rPr>
                              <w:t>Fig</w:t>
                            </w:r>
                            <w:proofErr w:type="spellEnd"/>
                            <w:r w:rsidRPr="001E3BC4">
                              <w:rPr>
                                <w:rFonts w:ascii="Times New Roman" w:hAnsi="Times New Roman" w:cs="Times New Roman"/>
                                <w:sz w:val="20"/>
                                <w:szCs w:val="20"/>
                                <w:lang w:val="fr-FR"/>
                              </w:rPr>
                              <w:t xml:space="preserve"> 3</w:t>
                            </w:r>
                            <w:r>
                              <w:rPr>
                                <w:rFonts w:ascii="Times New Roman" w:hAnsi="Times New Roman" w:cs="Times New Roman"/>
                                <w:sz w:val="20"/>
                                <w:szCs w:val="20"/>
                                <w:lang w:val="fr-FR"/>
                              </w:rPr>
                              <w:t>,</w:t>
                            </w:r>
                            <w:r w:rsidRPr="001E3BC4">
                              <w:rPr>
                                <w:rFonts w:ascii="Times New Roman" w:hAnsi="Times New Roman" w:cs="Times New Roman"/>
                                <w:sz w:val="20"/>
                                <w:szCs w:val="20"/>
                                <w:lang w:val="fr-FR"/>
                              </w:rPr>
                              <w:t>4</w:t>
                            </w:r>
                            <w:r>
                              <w:rPr>
                                <w:rFonts w:ascii="Times New Roman" w:hAnsi="Times New Roman" w:cs="Times New Roman"/>
                                <w:sz w:val="20"/>
                                <w:szCs w:val="20"/>
                                <w:lang w:val="fr-FR"/>
                              </w:rPr>
                              <w:t>&amp;5</w:t>
                            </w:r>
                            <w:r w:rsidRPr="001E3BC4">
                              <w:rPr>
                                <w:rFonts w:ascii="Times New Roman" w:hAnsi="Times New Roman" w:cs="Times New Roman"/>
                                <w:sz w:val="20"/>
                                <w:szCs w:val="20"/>
                                <w:lang w:val="fr-FR"/>
                              </w:rPr>
                              <w:t>:  Dior,</w:t>
                            </w:r>
                            <w:r>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Chez moi pyjama jacket</w:t>
                            </w:r>
                            <w:r>
                              <w:rPr>
                                <w:rFonts w:ascii="Times New Roman" w:hAnsi="Times New Roman" w:cs="Times New Roman"/>
                                <w:sz w:val="20"/>
                                <w:szCs w:val="20"/>
                                <w:lang w:val="fr-FR"/>
                              </w:rPr>
                              <w:t>, 2020. Dior,</w:t>
                            </w:r>
                            <w:r w:rsidRPr="001E3BC4">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 xml:space="preserve">Green Toile de Jouy </w:t>
                            </w:r>
                            <w:proofErr w:type="spellStart"/>
                            <w:r w:rsidRPr="003C20D1">
                              <w:rPr>
                                <w:rFonts w:ascii="Times New Roman" w:hAnsi="Times New Roman" w:cs="Times New Roman"/>
                                <w:i/>
                                <w:iCs/>
                                <w:sz w:val="20"/>
                                <w:szCs w:val="20"/>
                                <w:lang w:val="fr-FR"/>
                              </w:rPr>
                              <w:t>Candle</w:t>
                            </w:r>
                            <w:proofErr w:type="spellEnd"/>
                            <w:r>
                              <w:rPr>
                                <w:rFonts w:ascii="Times New Roman" w:hAnsi="Times New Roman" w:cs="Times New Roman"/>
                                <w:sz w:val="20"/>
                                <w:szCs w:val="20"/>
                                <w:lang w:val="fr-FR"/>
                              </w:rPr>
                              <w:t>, 2020. Dior,</w:t>
                            </w:r>
                            <w:r w:rsidRPr="001E3BC4">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Grey Toile de Jouy Notebook</w:t>
                            </w:r>
                            <w:r>
                              <w:rPr>
                                <w:rFonts w:ascii="Times New Roman" w:hAnsi="Times New Roman" w:cs="Times New Roman"/>
                                <w:sz w:val="20"/>
                                <w:szCs w:val="20"/>
                                <w:lang w:val="fr-FR"/>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FDD8F6" id="_x0000_s1029" type="#_x0000_t202" style="position:absolute;margin-left:6.1pt;margin-top:155pt;width:452.85pt;height:34.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" stroked="f">
                <v:textbox>
                  <w:txbxContent>
                    <w:p w14:paraId="5C20C94E" w14:textId="651353D3" w:rsidR="000D6A28" w:rsidRPr="001E3BC4" w:rsidRDefault="000D6A28" w:rsidP="002D1667">
                      <w:pPr>
                        <w:rPr>
                          <w:rFonts w:ascii="Times New Roman" w:hAnsi="Times New Roman" w:cs="Times New Roman"/>
                          <w:lang w:val="fr-FR"/>
                        </w:rPr>
                      </w:pPr>
                      <w:proofErr w:type="spellStart"/>
                      <w:r w:rsidRPr="001E3BC4">
                        <w:rPr>
                          <w:rFonts w:ascii="Times New Roman" w:hAnsi="Times New Roman" w:cs="Times New Roman"/>
                          <w:sz w:val="20"/>
                          <w:szCs w:val="20"/>
                          <w:lang w:val="fr-FR"/>
                        </w:rPr>
                        <w:t>Fig</w:t>
                      </w:r>
                      <w:proofErr w:type="spellEnd"/>
                      <w:r w:rsidRPr="001E3BC4">
                        <w:rPr>
                          <w:rFonts w:ascii="Times New Roman" w:hAnsi="Times New Roman" w:cs="Times New Roman"/>
                          <w:sz w:val="20"/>
                          <w:szCs w:val="20"/>
                          <w:lang w:val="fr-FR"/>
                        </w:rPr>
                        <w:t xml:space="preserve"> 3</w:t>
                      </w:r>
                      <w:r>
                        <w:rPr>
                          <w:rFonts w:ascii="Times New Roman" w:hAnsi="Times New Roman" w:cs="Times New Roman"/>
                          <w:sz w:val="20"/>
                          <w:szCs w:val="20"/>
                          <w:lang w:val="fr-FR"/>
                        </w:rPr>
                        <w:t>,</w:t>
                      </w:r>
                      <w:r w:rsidRPr="001E3BC4">
                        <w:rPr>
                          <w:rFonts w:ascii="Times New Roman" w:hAnsi="Times New Roman" w:cs="Times New Roman"/>
                          <w:sz w:val="20"/>
                          <w:szCs w:val="20"/>
                          <w:lang w:val="fr-FR"/>
                        </w:rPr>
                        <w:t>4</w:t>
                      </w:r>
                      <w:r>
                        <w:rPr>
                          <w:rFonts w:ascii="Times New Roman" w:hAnsi="Times New Roman" w:cs="Times New Roman"/>
                          <w:sz w:val="20"/>
                          <w:szCs w:val="20"/>
                          <w:lang w:val="fr-FR"/>
                        </w:rPr>
                        <w:t>&amp;5</w:t>
                      </w:r>
                      <w:r w:rsidRPr="001E3BC4">
                        <w:rPr>
                          <w:rFonts w:ascii="Times New Roman" w:hAnsi="Times New Roman" w:cs="Times New Roman"/>
                          <w:sz w:val="20"/>
                          <w:szCs w:val="20"/>
                          <w:lang w:val="fr-FR"/>
                        </w:rPr>
                        <w:t>:  Dior,</w:t>
                      </w:r>
                      <w:r>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Chez moi pyjama jacket</w:t>
                      </w:r>
                      <w:r>
                        <w:rPr>
                          <w:rFonts w:ascii="Times New Roman" w:hAnsi="Times New Roman" w:cs="Times New Roman"/>
                          <w:sz w:val="20"/>
                          <w:szCs w:val="20"/>
                          <w:lang w:val="fr-FR"/>
                        </w:rPr>
                        <w:t>, 2020. Dior,</w:t>
                      </w:r>
                      <w:r w:rsidRPr="001E3BC4">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 xml:space="preserve">Green Toile de Jouy </w:t>
                      </w:r>
                      <w:proofErr w:type="spellStart"/>
                      <w:r w:rsidRPr="003C20D1">
                        <w:rPr>
                          <w:rFonts w:ascii="Times New Roman" w:hAnsi="Times New Roman" w:cs="Times New Roman"/>
                          <w:i/>
                          <w:iCs/>
                          <w:sz w:val="20"/>
                          <w:szCs w:val="20"/>
                          <w:lang w:val="fr-FR"/>
                        </w:rPr>
                        <w:t>Candle</w:t>
                      </w:r>
                      <w:proofErr w:type="spellEnd"/>
                      <w:r>
                        <w:rPr>
                          <w:rFonts w:ascii="Times New Roman" w:hAnsi="Times New Roman" w:cs="Times New Roman"/>
                          <w:sz w:val="20"/>
                          <w:szCs w:val="20"/>
                          <w:lang w:val="fr-FR"/>
                        </w:rPr>
                        <w:t>, 2020. Dior,</w:t>
                      </w:r>
                      <w:r w:rsidRPr="001E3BC4">
                        <w:rPr>
                          <w:rFonts w:ascii="Times New Roman" w:hAnsi="Times New Roman" w:cs="Times New Roman"/>
                          <w:sz w:val="20"/>
                          <w:szCs w:val="20"/>
                          <w:lang w:val="fr-FR"/>
                        </w:rPr>
                        <w:t xml:space="preserve"> </w:t>
                      </w:r>
                      <w:r w:rsidRPr="003C20D1">
                        <w:rPr>
                          <w:rFonts w:ascii="Times New Roman" w:hAnsi="Times New Roman" w:cs="Times New Roman"/>
                          <w:i/>
                          <w:iCs/>
                          <w:sz w:val="20"/>
                          <w:szCs w:val="20"/>
                          <w:lang w:val="fr-FR"/>
                        </w:rPr>
                        <w:t>Grey Toile de Jouy Notebook</w:t>
                      </w:r>
                      <w:r>
                        <w:rPr>
                          <w:rFonts w:ascii="Times New Roman" w:hAnsi="Times New Roman" w:cs="Times New Roman"/>
                          <w:sz w:val="20"/>
                          <w:szCs w:val="20"/>
                          <w:lang w:val="fr-FR"/>
                        </w:rPr>
                        <w:t>, 2020.</w:t>
                      </w:r>
                    </w:p>
                  </w:txbxContent>
                </v:textbox>
                <w10:wrap type="square" anchorx="margin"/>
              </v:shape>
            </w:pict>
          </mc:Fallback>
        </mc:AlternateContent>
      </w:r>
      <w:r w:rsidR="001E3BC4" w:rsidRPr="00574091">
        <w:rPr>
          <w:noProof/>
          <w:sz w:val="24"/>
          <w:szCs w:val="24"/>
        </w:rPr>
        <w:drawing>
          <wp:anchor distT="0" distB="0" distL="114300" distR="114300" simplePos="0" relativeHeight="251668480" behindDoc="0" locked="0" layoutInCell="1" allowOverlap="1" wp14:anchorId="20E17C7A" wp14:editId="606CB1BA">
            <wp:simplePos x="0" y="0"/>
            <wp:positionH relativeFrom="column">
              <wp:posOffset>252784</wp:posOffset>
            </wp:positionH>
            <wp:positionV relativeFrom="paragraph">
              <wp:posOffset>81334</wp:posOffset>
            </wp:positionV>
            <wp:extent cx="1361440" cy="1905000"/>
            <wp:effectExtent l="0" t="0" r="0" b="0"/>
            <wp:wrapSquare wrapText="bothSides"/>
            <wp:docPr id="8" name="Picture 8" descr="Dior Chez Moi Pajama Jacket Front view Ope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or Chez Moi Pajama Jacket Front view Open galler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0664" t="11882" r="31319" b="8343"/>
                    <a:stretch/>
                  </pic:blipFill>
                  <pic:spPr bwMode="auto">
                    <a:xfrm>
                      <a:off x="0" y="0"/>
                      <a:ext cx="1361440" cy="1905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3BC4" w:rsidRPr="00574091">
        <w:rPr>
          <w:noProof/>
          <w:sz w:val="24"/>
          <w:szCs w:val="24"/>
        </w:rPr>
        <w:drawing>
          <wp:anchor distT="0" distB="0" distL="114300" distR="114300" simplePos="0" relativeHeight="251664384" behindDoc="0" locked="0" layoutInCell="1" allowOverlap="1" wp14:anchorId="1378FC0E" wp14:editId="1CF94806">
            <wp:simplePos x="0" y="0"/>
            <wp:positionH relativeFrom="margin">
              <wp:posOffset>1848339</wp:posOffset>
            </wp:positionH>
            <wp:positionV relativeFrom="paragraph">
              <wp:posOffset>191477</wp:posOffset>
            </wp:positionV>
            <wp:extent cx="2101215" cy="1934210"/>
            <wp:effectExtent l="0" t="0" r="0" b="8890"/>
            <wp:wrapTopAndBottom/>
            <wp:docPr id="4" name="Picture 4" descr="Large Candle Front view Ope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rge Candle Front view Open gallery"/>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3665" r="13891"/>
                    <a:stretch/>
                  </pic:blipFill>
                  <pic:spPr bwMode="auto">
                    <a:xfrm>
                      <a:off x="0" y="0"/>
                      <a:ext cx="2101215" cy="19342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3BC4" w:rsidRPr="00574091">
        <w:rPr>
          <w:noProof/>
          <w:sz w:val="24"/>
          <w:szCs w:val="24"/>
        </w:rPr>
        <w:drawing>
          <wp:anchor distT="0" distB="0" distL="114300" distR="114300" simplePos="0" relativeHeight="251665408" behindDoc="0" locked="0" layoutInCell="1" allowOverlap="1" wp14:anchorId="1348726A" wp14:editId="00099E96">
            <wp:simplePos x="0" y="0"/>
            <wp:positionH relativeFrom="margin">
              <wp:align>right</wp:align>
            </wp:positionH>
            <wp:positionV relativeFrom="paragraph">
              <wp:posOffset>191477</wp:posOffset>
            </wp:positionV>
            <wp:extent cx="1749425" cy="1892300"/>
            <wp:effectExtent l="0" t="0" r="3175" b="0"/>
            <wp:wrapSquare wrapText="bothSides"/>
            <wp:docPr id="6" name="Picture 6" descr="Notebook Worn view cropped Ope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tebook Worn view cropped Open galler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49425" cy="1892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342E98" w14:textId="5350CDAB" w:rsidR="00A50EC8" w:rsidRPr="00574091" w:rsidRDefault="00A50EC8" w:rsidP="00430A87">
      <w:pPr>
        <w:pStyle w:val="NoSpacing"/>
        <w:spacing w:line="480" w:lineRule="auto"/>
        <w:rPr>
          <w:sz w:val="24"/>
          <w:szCs w:val="24"/>
        </w:rPr>
      </w:pPr>
      <w:r w:rsidRPr="00574091">
        <w:rPr>
          <w:sz w:val="24"/>
          <w:szCs w:val="24"/>
        </w:rPr>
        <w:t xml:space="preserve"> </w:t>
      </w:r>
      <w:r w:rsidR="00B26110" w:rsidRPr="00574091">
        <w:rPr>
          <w:sz w:val="24"/>
          <w:szCs w:val="24"/>
        </w:rPr>
        <w:t xml:space="preserve">I </w:t>
      </w:r>
      <w:r w:rsidR="001548B9" w:rsidRPr="00574091">
        <w:rPr>
          <w:sz w:val="24"/>
          <w:szCs w:val="24"/>
        </w:rPr>
        <w:t xml:space="preserve">could achieve this by either setting up my own brand identity and catering to the varying outlets. Or, given that I am aiming to work for a design house, post graduation, pick a brand to pitch my brief to. This could be hypothetical or I could actually research into the coming collections of the brand and pitch a collection to them in a press pack. This could contribute to my research as </w:t>
      </w:r>
      <w:r w:rsidR="00574091" w:rsidRPr="00574091">
        <w:rPr>
          <w:sz w:val="24"/>
          <w:szCs w:val="24"/>
        </w:rPr>
        <w:t xml:space="preserve">I </w:t>
      </w:r>
      <w:r w:rsidR="001548B9" w:rsidRPr="00574091">
        <w:rPr>
          <w:sz w:val="24"/>
          <w:szCs w:val="24"/>
        </w:rPr>
        <w:t>really take on board</w:t>
      </w:r>
      <w:r w:rsidR="00574091" w:rsidRPr="00574091">
        <w:rPr>
          <w:sz w:val="24"/>
          <w:szCs w:val="24"/>
        </w:rPr>
        <w:t xml:space="preserve"> and learn from</w:t>
      </w:r>
      <w:r w:rsidR="001548B9" w:rsidRPr="00574091">
        <w:rPr>
          <w:sz w:val="24"/>
          <w:szCs w:val="24"/>
        </w:rPr>
        <w:t xml:space="preserve"> feedback, and</w:t>
      </w:r>
      <w:r w:rsidR="00574091" w:rsidRPr="00574091">
        <w:rPr>
          <w:sz w:val="24"/>
          <w:szCs w:val="24"/>
        </w:rPr>
        <w:t xml:space="preserve"> I</w:t>
      </w:r>
      <w:r w:rsidR="001548B9" w:rsidRPr="00574091">
        <w:rPr>
          <w:sz w:val="24"/>
          <w:szCs w:val="24"/>
        </w:rPr>
        <w:t xml:space="preserve"> feel that getting a response, positive or not, would be a valuable </w:t>
      </w:r>
      <w:r w:rsidR="00574091" w:rsidRPr="00574091">
        <w:rPr>
          <w:sz w:val="24"/>
          <w:szCs w:val="24"/>
        </w:rPr>
        <w:t>to developing my work further</w:t>
      </w:r>
      <w:r w:rsidR="001548B9" w:rsidRPr="00574091">
        <w:rPr>
          <w:sz w:val="24"/>
          <w:szCs w:val="24"/>
        </w:rPr>
        <w:t xml:space="preserve">. </w:t>
      </w:r>
      <w:r w:rsidR="00574091" w:rsidRPr="00574091">
        <w:rPr>
          <w:sz w:val="24"/>
          <w:szCs w:val="24"/>
        </w:rPr>
        <w:t xml:space="preserve">Especially since getting out into the world at the moment has not been possible, so any in-person industry experience has been halted, this could be a way of still engaging with the industry. </w:t>
      </w:r>
    </w:p>
    <w:p w14:paraId="227C446D" w14:textId="77777777" w:rsidR="008E0BD4" w:rsidRPr="00574091" w:rsidRDefault="008E0BD4" w:rsidP="00430A87">
      <w:pPr>
        <w:pStyle w:val="NoSpacing"/>
        <w:spacing w:line="480" w:lineRule="auto"/>
        <w:rPr>
          <w:b/>
          <w:bCs/>
          <w:sz w:val="24"/>
          <w:szCs w:val="24"/>
        </w:rPr>
      </w:pPr>
    </w:p>
    <w:p w14:paraId="5630D257" w14:textId="0564462C" w:rsidR="00F241F3" w:rsidRPr="00574091" w:rsidRDefault="00F241F3" w:rsidP="00430A87">
      <w:pPr>
        <w:spacing w:line="480" w:lineRule="auto"/>
        <w:rPr>
          <w:sz w:val="24"/>
          <w:szCs w:val="24"/>
        </w:rPr>
      </w:pPr>
    </w:p>
    <w:p w14:paraId="03DCB066" w14:textId="23CDA477" w:rsidR="00B304EE" w:rsidRPr="00574091" w:rsidRDefault="00B304EE" w:rsidP="00430A87">
      <w:pPr>
        <w:spacing w:line="480" w:lineRule="auto"/>
        <w:rPr>
          <w:sz w:val="24"/>
          <w:szCs w:val="24"/>
        </w:rPr>
      </w:pPr>
    </w:p>
    <w:p w14:paraId="43439C01" w14:textId="7F76C93D" w:rsidR="0057373E" w:rsidRPr="00574091" w:rsidRDefault="004C4A61" w:rsidP="00430A87">
      <w:pPr>
        <w:spacing w:line="480" w:lineRule="auto"/>
        <w:rPr>
          <w:sz w:val="24"/>
          <w:szCs w:val="24"/>
          <w:u w:val="single"/>
        </w:rPr>
      </w:pPr>
      <w:r w:rsidRPr="00574091">
        <w:rPr>
          <w:sz w:val="24"/>
          <w:szCs w:val="24"/>
          <w:u w:val="single"/>
        </w:rPr>
        <w:lastRenderedPageBreak/>
        <w:t>Narrative Nuances</w:t>
      </w:r>
    </w:p>
    <w:p w14:paraId="4949CBB0" w14:textId="77777777" w:rsidR="00430A87" w:rsidRPr="00574091" w:rsidRDefault="00430A87" w:rsidP="00430A87">
      <w:pPr>
        <w:spacing w:line="480" w:lineRule="auto"/>
        <w:rPr>
          <w:sz w:val="24"/>
          <w:szCs w:val="24"/>
          <w:u w:val="single"/>
        </w:rPr>
      </w:pPr>
    </w:p>
    <w:p w14:paraId="2B64599D" w14:textId="2F013D37" w:rsidR="00B618E8" w:rsidRPr="00574091" w:rsidRDefault="0057373E" w:rsidP="00430A87">
      <w:pPr>
        <w:pStyle w:val="NoSpacing"/>
        <w:spacing w:line="480" w:lineRule="auto"/>
        <w:rPr>
          <w:sz w:val="24"/>
          <w:szCs w:val="24"/>
        </w:rPr>
      </w:pPr>
      <w:r w:rsidRPr="00574091">
        <w:rPr>
          <w:sz w:val="24"/>
          <w:szCs w:val="24"/>
        </w:rPr>
        <w:t xml:space="preserve">I </w:t>
      </w:r>
      <w:r w:rsidR="00726E96" w:rsidRPr="00574091">
        <w:rPr>
          <w:sz w:val="24"/>
          <w:szCs w:val="24"/>
        </w:rPr>
        <w:t>have a tendency</w:t>
      </w:r>
      <w:r w:rsidRPr="00574091">
        <w:rPr>
          <w:sz w:val="24"/>
          <w:szCs w:val="24"/>
        </w:rPr>
        <w:t xml:space="preserve"> </w:t>
      </w:r>
      <w:r w:rsidR="00726E96" w:rsidRPr="00574091">
        <w:rPr>
          <w:sz w:val="24"/>
          <w:szCs w:val="24"/>
        </w:rPr>
        <w:t>of taking</w:t>
      </w:r>
      <w:r w:rsidRPr="00574091">
        <w:rPr>
          <w:sz w:val="24"/>
          <w:szCs w:val="24"/>
        </w:rPr>
        <w:t xml:space="preserve"> longer to connect with a project, and start producing work, when I do not feel I have a strong enough narrative. I have learnt that I am very dependent on having an interesting range of sources to draw and gather inspiration from, that </w:t>
      </w:r>
      <w:r w:rsidR="00986260" w:rsidRPr="00574091">
        <w:rPr>
          <w:sz w:val="24"/>
          <w:szCs w:val="24"/>
        </w:rPr>
        <w:t xml:space="preserve">I </w:t>
      </w:r>
      <w:r w:rsidRPr="00574091">
        <w:rPr>
          <w:sz w:val="24"/>
          <w:szCs w:val="24"/>
        </w:rPr>
        <w:t>can revisit again and again. Sometimes the narrative can come from myself, other times it can be a real world issue, or just a story I have know for a long time that I want to re-imagine. I feel that the latter is a possibility that I have</w:t>
      </w:r>
      <w:r w:rsidR="0089376A" w:rsidRPr="00574091">
        <w:rPr>
          <w:sz w:val="24"/>
          <w:szCs w:val="24"/>
        </w:rPr>
        <w:t xml:space="preserve"> </w:t>
      </w:r>
      <w:r w:rsidRPr="00574091">
        <w:rPr>
          <w:sz w:val="24"/>
          <w:szCs w:val="24"/>
        </w:rPr>
        <w:t>n</w:t>
      </w:r>
      <w:r w:rsidR="0089376A" w:rsidRPr="00574091">
        <w:rPr>
          <w:sz w:val="24"/>
          <w:szCs w:val="24"/>
        </w:rPr>
        <w:t>o</w:t>
      </w:r>
      <w:r w:rsidRPr="00574091">
        <w:rPr>
          <w:sz w:val="24"/>
          <w:szCs w:val="24"/>
        </w:rPr>
        <w:t>t explored yet, and think would be interesting</w:t>
      </w:r>
      <w:r w:rsidR="00986260" w:rsidRPr="00574091">
        <w:rPr>
          <w:sz w:val="24"/>
          <w:szCs w:val="24"/>
        </w:rPr>
        <w:t>. H</w:t>
      </w:r>
      <w:r w:rsidRPr="00574091">
        <w:rPr>
          <w:sz w:val="24"/>
          <w:szCs w:val="24"/>
        </w:rPr>
        <w:t>aving</w:t>
      </w:r>
      <w:r w:rsidR="00986260" w:rsidRPr="00574091">
        <w:rPr>
          <w:sz w:val="24"/>
          <w:szCs w:val="24"/>
        </w:rPr>
        <w:t xml:space="preserve"> started the beginning of the year creating an outcome for my thought experiment,</w:t>
      </w:r>
      <w:r w:rsidRPr="00574091">
        <w:rPr>
          <w:sz w:val="24"/>
          <w:szCs w:val="24"/>
        </w:rPr>
        <w:t xml:space="preserve"> based on a piece of text</w:t>
      </w:r>
      <w:r w:rsidR="00986260" w:rsidRPr="00574091">
        <w:rPr>
          <w:sz w:val="24"/>
          <w:szCs w:val="24"/>
        </w:rPr>
        <w:t xml:space="preserve">, I found this helped me stay on track and come away from my own </w:t>
      </w:r>
      <w:r w:rsidR="00B618E8" w:rsidRPr="00574091">
        <w:rPr>
          <w:sz w:val="24"/>
          <w:szCs w:val="24"/>
        </w:rPr>
        <w:t>tendencies</w:t>
      </w:r>
      <w:r w:rsidR="00986260" w:rsidRPr="00574091">
        <w:rPr>
          <w:sz w:val="24"/>
          <w:szCs w:val="24"/>
        </w:rPr>
        <w:t xml:space="preserve"> of overthinking or questioning where a project is going</w:t>
      </w:r>
      <w:r w:rsidRPr="00574091">
        <w:rPr>
          <w:sz w:val="24"/>
          <w:szCs w:val="24"/>
        </w:rPr>
        <w:t>.</w:t>
      </w:r>
    </w:p>
    <w:p w14:paraId="199997F1" w14:textId="77777777" w:rsidR="00B618E8" w:rsidRPr="00574091" w:rsidRDefault="00B618E8" w:rsidP="00430A87">
      <w:pPr>
        <w:pStyle w:val="NoSpacing"/>
        <w:spacing w:line="480" w:lineRule="auto"/>
        <w:rPr>
          <w:sz w:val="24"/>
          <w:szCs w:val="24"/>
        </w:rPr>
      </w:pPr>
    </w:p>
    <w:p w14:paraId="7868B715" w14:textId="7B92A0B8" w:rsidR="0057373E" w:rsidRPr="00574091" w:rsidRDefault="00B54F70" w:rsidP="00430A87">
      <w:pPr>
        <w:pStyle w:val="NoSpacing"/>
        <w:spacing w:line="480" w:lineRule="auto"/>
        <w:rPr>
          <w:sz w:val="24"/>
          <w:szCs w:val="24"/>
        </w:rPr>
      </w:pPr>
      <w:r w:rsidRPr="00574091">
        <w:rPr>
          <w:sz w:val="24"/>
          <w:szCs w:val="24"/>
        </w:rPr>
        <w:t xml:space="preserve">This quote from </w:t>
      </w:r>
      <w:r w:rsidRPr="00574091">
        <w:rPr>
          <w:i/>
          <w:iCs/>
          <w:sz w:val="24"/>
          <w:szCs w:val="24"/>
        </w:rPr>
        <w:t xml:space="preserve">Alexander McQueen: Savage Beauty </w:t>
      </w:r>
      <w:r w:rsidRPr="00574091">
        <w:rPr>
          <w:sz w:val="24"/>
          <w:szCs w:val="24"/>
        </w:rPr>
        <w:t xml:space="preserve">“Life to me is a bit of a (Brother’s) Grim fairy tale.”(Bolton, 2011, p.56)  stuck with me from the first time I read the book, as I related to the notion of viewing the world from a fairy tale perspective.  </w:t>
      </w:r>
      <w:r w:rsidR="00986260" w:rsidRPr="00574091">
        <w:rPr>
          <w:sz w:val="24"/>
          <w:szCs w:val="24"/>
        </w:rPr>
        <w:t xml:space="preserve">A pre-written story </w:t>
      </w:r>
      <w:r w:rsidR="00B618E8" w:rsidRPr="00574091">
        <w:rPr>
          <w:sz w:val="24"/>
          <w:szCs w:val="24"/>
        </w:rPr>
        <w:t>could</w:t>
      </w:r>
      <w:r w:rsidR="00986260" w:rsidRPr="00574091">
        <w:rPr>
          <w:sz w:val="24"/>
          <w:szCs w:val="24"/>
        </w:rPr>
        <w:t xml:space="preserve"> also help </w:t>
      </w:r>
      <w:r w:rsidR="00B618E8" w:rsidRPr="00574091">
        <w:rPr>
          <w:sz w:val="24"/>
          <w:szCs w:val="24"/>
        </w:rPr>
        <w:t xml:space="preserve">stream line my imagery. </w:t>
      </w:r>
      <w:r w:rsidR="00D424E5" w:rsidRPr="00574091">
        <w:rPr>
          <w:sz w:val="24"/>
          <w:szCs w:val="24"/>
        </w:rPr>
        <w:t xml:space="preserve">As there would be scope to </w:t>
      </w:r>
      <w:r w:rsidR="00B618E8" w:rsidRPr="00574091">
        <w:rPr>
          <w:sz w:val="24"/>
          <w:szCs w:val="24"/>
        </w:rPr>
        <w:t>create a collage of ideas based on a common narrative strand. For example</w:t>
      </w:r>
      <w:r w:rsidR="00D424E5" w:rsidRPr="00574091">
        <w:rPr>
          <w:sz w:val="24"/>
          <w:szCs w:val="24"/>
        </w:rPr>
        <w:t xml:space="preserve">, a narrative strand that there are </w:t>
      </w:r>
      <w:r w:rsidR="00B618E8" w:rsidRPr="00574091">
        <w:rPr>
          <w:sz w:val="24"/>
          <w:szCs w:val="24"/>
        </w:rPr>
        <w:t xml:space="preserve">  many examples of </w:t>
      </w:r>
      <w:r w:rsidR="00D424E5" w:rsidRPr="00574091">
        <w:rPr>
          <w:sz w:val="24"/>
          <w:szCs w:val="24"/>
        </w:rPr>
        <w:t xml:space="preserve">is that’s of </w:t>
      </w:r>
      <w:r w:rsidR="00B618E8" w:rsidRPr="00574091">
        <w:rPr>
          <w:sz w:val="24"/>
          <w:szCs w:val="24"/>
        </w:rPr>
        <w:t>animals being personified in stories, such as Disney animated movie adaptations of</w:t>
      </w:r>
      <w:r w:rsidR="00B618E8" w:rsidRPr="00574091">
        <w:rPr>
          <w:i/>
          <w:iCs/>
          <w:sz w:val="24"/>
          <w:szCs w:val="24"/>
        </w:rPr>
        <w:t xml:space="preserve"> Cinderella </w:t>
      </w:r>
      <w:r w:rsidR="00B618E8" w:rsidRPr="00574091">
        <w:rPr>
          <w:sz w:val="24"/>
          <w:szCs w:val="24"/>
        </w:rPr>
        <w:t xml:space="preserve">(1950), </w:t>
      </w:r>
      <w:r w:rsidR="00B618E8" w:rsidRPr="00574091">
        <w:rPr>
          <w:i/>
          <w:iCs/>
          <w:sz w:val="24"/>
          <w:szCs w:val="24"/>
        </w:rPr>
        <w:t>Sleeping Beauty</w:t>
      </w:r>
      <w:r w:rsidR="00B618E8" w:rsidRPr="00574091">
        <w:rPr>
          <w:sz w:val="24"/>
          <w:szCs w:val="24"/>
        </w:rPr>
        <w:t xml:space="preserve"> (1959)</w:t>
      </w:r>
      <w:r w:rsidR="00D424E5" w:rsidRPr="00574091">
        <w:rPr>
          <w:sz w:val="24"/>
          <w:szCs w:val="24"/>
        </w:rPr>
        <w:t xml:space="preserve"> and </w:t>
      </w:r>
      <w:r w:rsidR="00B618E8" w:rsidRPr="00574091">
        <w:rPr>
          <w:i/>
          <w:iCs/>
          <w:sz w:val="24"/>
          <w:szCs w:val="24"/>
        </w:rPr>
        <w:t xml:space="preserve">Beauty and the Beast </w:t>
      </w:r>
      <w:r w:rsidR="00B618E8" w:rsidRPr="00574091">
        <w:rPr>
          <w:sz w:val="24"/>
          <w:szCs w:val="24"/>
        </w:rPr>
        <w:t xml:space="preserve">(1991)). In some of these examples even the pieces furniture have personalities. I could take this surreal concept and apply it to real rare and extraordinary animals. </w:t>
      </w:r>
      <w:r w:rsidR="0057373E" w:rsidRPr="00574091">
        <w:rPr>
          <w:sz w:val="24"/>
          <w:szCs w:val="24"/>
        </w:rPr>
        <w:t xml:space="preserve"> I </w:t>
      </w:r>
      <w:r w:rsidR="00B618E8" w:rsidRPr="00574091">
        <w:rPr>
          <w:sz w:val="24"/>
          <w:szCs w:val="24"/>
        </w:rPr>
        <w:t>feel</w:t>
      </w:r>
      <w:r w:rsidR="0057373E" w:rsidRPr="00574091">
        <w:rPr>
          <w:sz w:val="24"/>
          <w:szCs w:val="24"/>
        </w:rPr>
        <w:t xml:space="preserve"> really inspired by this way of working and I think if I appl</w:t>
      </w:r>
      <w:r w:rsidR="00B618E8" w:rsidRPr="00574091">
        <w:rPr>
          <w:sz w:val="24"/>
          <w:szCs w:val="24"/>
        </w:rPr>
        <w:t>y</w:t>
      </w:r>
      <w:r w:rsidR="0057373E" w:rsidRPr="00574091">
        <w:rPr>
          <w:sz w:val="24"/>
          <w:szCs w:val="24"/>
        </w:rPr>
        <w:t xml:space="preserve"> it to my design practice I could be on to </w:t>
      </w:r>
      <w:r w:rsidR="0089376A" w:rsidRPr="00574091">
        <w:rPr>
          <w:sz w:val="24"/>
          <w:szCs w:val="24"/>
        </w:rPr>
        <w:t>a</w:t>
      </w:r>
      <w:r w:rsidR="0057373E" w:rsidRPr="00574091">
        <w:rPr>
          <w:sz w:val="24"/>
          <w:szCs w:val="24"/>
        </w:rPr>
        <w:t xml:space="preserve"> very interesting,</w:t>
      </w:r>
      <w:r w:rsidR="00B618E8" w:rsidRPr="00574091">
        <w:rPr>
          <w:sz w:val="24"/>
          <w:szCs w:val="24"/>
        </w:rPr>
        <w:t xml:space="preserve"> rich,</w:t>
      </w:r>
      <w:r w:rsidR="0057373E" w:rsidRPr="00574091">
        <w:rPr>
          <w:sz w:val="24"/>
          <w:szCs w:val="24"/>
        </w:rPr>
        <w:t xml:space="preserve"> relatable print</w:t>
      </w:r>
      <w:r w:rsidR="0089376A" w:rsidRPr="00574091">
        <w:rPr>
          <w:sz w:val="24"/>
          <w:szCs w:val="24"/>
        </w:rPr>
        <w:t xml:space="preserve"> collection.</w:t>
      </w:r>
      <w:r w:rsidR="0057373E" w:rsidRPr="00574091">
        <w:rPr>
          <w:sz w:val="24"/>
          <w:szCs w:val="24"/>
        </w:rPr>
        <w:t xml:space="preserve"> </w:t>
      </w:r>
    </w:p>
    <w:p w14:paraId="7FF07036" w14:textId="77777777" w:rsidR="00B54F70" w:rsidRPr="00574091" w:rsidRDefault="00B54F70" w:rsidP="00430A87">
      <w:pPr>
        <w:pStyle w:val="NoSpacing"/>
        <w:spacing w:line="480" w:lineRule="auto"/>
        <w:rPr>
          <w:sz w:val="24"/>
          <w:szCs w:val="24"/>
        </w:rPr>
      </w:pPr>
    </w:p>
    <w:p w14:paraId="797DFB56" w14:textId="6BC1AC00" w:rsidR="0089376A" w:rsidRPr="00574091" w:rsidRDefault="0089376A" w:rsidP="00430A87">
      <w:pPr>
        <w:pStyle w:val="NoSpacing"/>
        <w:spacing w:line="480" w:lineRule="auto"/>
        <w:rPr>
          <w:sz w:val="24"/>
          <w:szCs w:val="24"/>
        </w:rPr>
      </w:pPr>
      <w:r w:rsidRPr="00574091">
        <w:rPr>
          <w:sz w:val="24"/>
          <w:szCs w:val="24"/>
        </w:rPr>
        <w:t>Of course, the original Brother’s Grim fairy tales are quite grotesque and have been watered down over the years,</w:t>
      </w:r>
      <w:r w:rsidR="00D15661" w:rsidRPr="00574091">
        <w:rPr>
          <w:sz w:val="24"/>
          <w:szCs w:val="24"/>
        </w:rPr>
        <w:t xml:space="preserve"> into adaptations like the afore mentioned Disney animations,</w:t>
      </w:r>
      <w:r w:rsidRPr="00574091">
        <w:rPr>
          <w:sz w:val="24"/>
          <w:szCs w:val="24"/>
        </w:rPr>
        <w:t xml:space="preserve"> with added magic and happy endings</w:t>
      </w:r>
      <w:r w:rsidR="00D15661" w:rsidRPr="00574091">
        <w:rPr>
          <w:sz w:val="24"/>
          <w:szCs w:val="24"/>
        </w:rPr>
        <w:t>.</w:t>
      </w:r>
      <w:r w:rsidR="00D424E5" w:rsidRPr="00574091">
        <w:rPr>
          <w:sz w:val="24"/>
          <w:szCs w:val="24"/>
        </w:rPr>
        <w:t xml:space="preserve"> But some of them have been re-imagined many times, such as Lewis Carro</w:t>
      </w:r>
      <w:r w:rsidR="001C3EA2" w:rsidRPr="00574091">
        <w:rPr>
          <w:sz w:val="24"/>
          <w:szCs w:val="24"/>
        </w:rPr>
        <w:t>l</w:t>
      </w:r>
      <w:r w:rsidR="00D424E5" w:rsidRPr="00574091">
        <w:rPr>
          <w:sz w:val="24"/>
          <w:szCs w:val="24"/>
        </w:rPr>
        <w:t xml:space="preserve">l’s </w:t>
      </w:r>
      <w:r w:rsidR="001C3EA2" w:rsidRPr="00574091">
        <w:rPr>
          <w:sz w:val="24"/>
          <w:szCs w:val="24"/>
        </w:rPr>
        <w:t xml:space="preserve">books </w:t>
      </w:r>
      <w:r w:rsidR="00D424E5" w:rsidRPr="00574091">
        <w:rPr>
          <w:i/>
          <w:iCs/>
          <w:sz w:val="24"/>
          <w:szCs w:val="24"/>
        </w:rPr>
        <w:t>Alice</w:t>
      </w:r>
      <w:r w:rsidR="001C3EA2" w:rsidRPr="00574091">
        <w:rPr>
          <w:i/>
          <w:iCs/>
          <w:sz w:val="24"/>
          <w:szCs w:val="24"/>
        </w:rPr>
        <w:t>’s Adventures</w:t>
      </w:r>
      <w:r w:rsidR="00D424E5" w:rsidRPr="00574091">
        <w:rPr>
          <w:i/>
          <w:iCs/>
          <w:sz w:val="24"/>
          <w:szCs w:val="24"/>
        </w:rPr>
        <w:t xml:space="preserve"> in Wonderland </w:t>
      </w:r>
      <w:r w:rsidR="00D424E5" w:rsidRPr="00574091">
        <w:rPr>
          <w:sz w:val="24"/>
          <w:szCs w:val="24"/>
        </w:rPr>
        <w:t>(</w:t>
      </w:r>
      <w:r w:rsidR="001C3EA2" w:rsidRPr="00574091">
        <w:rPr>
          <w:sz w:val="24"/>
          <w:szCs w:val="24"/>
        </w:rPr>
        <w:t>1865</w:t>
      </w:r>
      <w:r w:rsidR="00D424E5" w:rsidRPr="00574091">
        <w:rPr>
          <w:sz w:val="24"/>
          <w:szCs w:val="24"/>
        </w:rPr>
        <w:t>)</w:t>
      </w:r>
      <w:r w:rsidR="001C3EA2" w:rsidRPr="00574091">
        <w:rPr>
          <w:sz w:val="24"/>
          <w:szCs w:val="24"/>
        </w:rPr>
        <w:t xml:space="preserve"> and </w:t>
      </w:r>
      <w:r w:rsidR="001C3EA2" w:rsidRPr="00574091">
        <w:rPr>
          <w:i/>
          <w:iCs/>
          <w:sz w:val="24"/>
          <w:szCs w:val="24"/>
        </w:rPr>
        <w:t>Through the Looking Glass</w:t>
      </w:r>
      <w:r w:rsidR="00E40B17" w:rsidRPr="00574091">
        <w:rPr>
          <w:sz w:val="24"/>
          <w:szCs w:val="24"/>
        </w:rPr>
        <w:t xml:space="preserve"> (1872)</w:t>
      </w:r>
      <w:r w:rsidR="00D424E5" w:rsidRPr="00574091">
        <w:rPr>
          <w:sz w:val="24"/>
          <w:szCs w:val="24"/>
        </w:rPr>
        <w:t>. With</w:t>
      </w:r>
      <w:r w:rsidR="001C3EA2" w:rsidRPr="00574091">
        <w:rPr>
          <w:sz w:val="24"/>
          <w:szCs w:val="24"/>
        </w:rPr>
        <w:t xml:space="preserve"> the movie adaptations like</w:t>
      </w:r>
      <w:r w:rsidR="00D424E5" w:rsidRPr="00574091">
        <w:rPr>
          <w:sz w:val="24"/>
          <w:szCs w:val="24"/>
        </w:rPr>
        <w:t xml:space="preserve"> the Disney </w:t>
      </w:r>
      <w:r w:rsidR="001C3EA2" w:rsidRPr="00574091">
        <w:rPr>
          <w:sz w:val="24"/>
          <w:szCs w:val="24"/>
        </w:rPr>
        <w:t>animation</w:t>
      </w:r>
      <w:r w:rsidR="00D424E5" w:rsidRPr="00574091">
        <w:rPr>
          <w:sz w:val="24"/>
          <w:szCs w:val="24"/>
        </w:rPr>
        <w:t xml:space="preserve"> in 1951, and then Tim Burtons adaptations </w:t>
      </w:r>
      <w:r w:rsidR="00D424E5" w:rsidRPr="00574091">
        <w:rPr>
          <w:i/>
          <w:iCs/>
          <w:sz w:val="24"/>
          <w:szCs w:val="24"/>
        </w:rPr>
        <w:t>Alice in Wonderland</w:t>
      </w:r>
      <w:r w:rsidR="00D424E5" w:rsidRPr="00574091">
        <w:rPr>
          <w:sz w:val="24"/>
          <w:szCs w:val="24"/>
        </w:rPr>
        <w:t xml:space="preserve"> (2010) and </w:t>
      </w:r>
      <w:r w:rsidR="00D424E5" w:rsidRPr="00574091">
        <w:rPr>
          <w:i/>
          <w:iCs/>
          <w:sz w:val="24"/>
          <w:szCs w:val="24"/>
        </w:rPr>
        <w:t xml:space="preserve">Alice: Through the Looking Glass </w:t>
      </w:r>
      <w:r w:rsidR="00D424E5" w:rsidRPr="00574091">
        <w:rPr>
          <w:sz w:val="24"/>
          <w:szCs w:val="24"/>
        </w:rPr>
        <w:t>(2016).</w:t>
      </w:r>
      <w:r w:rsidR="001C3EA2" w:rsidRPr="00574091">
        <w:rPr>
          <w:sz w:val="24"/>
          <w:szCs w:val="24"/>
        </w:rPr>
        <w:t xml:space="preserve"> With a further visual re-telling from Tim Walker , for Pirelli’s 2018 calendar. Walker photographed an all black cast of stars, in his well know surreal photography styling, dressed as the well-known characters from the story, with Ru Paul and</w:t>
      </w:r>
      <w:r w:rsidR="00E40B17" w:rsidRPr="00574091">
        <w:rPr>
          <w:sz w:val="24"/>
          <w:szCs w:val="24"/>
        </w:rPr>
        <w:t xml:space="preserve"> </w:t>
      </w:r>
      <w:proofErr w:type="spellStart"/>
      <w:r w:rsidR="001C3EA2" w:rsidRPr="00574091">
        <w:rPr>
          <w:sz w:val="24"/>
          <w:szCs w:val="24"/>
        </w:rPr>
        <w:t>Djimon</w:t>
      </w:r>
      <w:proofErr w:type="spellEnd"/>
      <w:r w:rsidR="001C3EA2" w:rsidRPr="00574091">
        <w:rPr>
          <w:sz w:val="24"/>
          <w:szCs w:val="24"/>
        </w:rPr>
        <w:t xml:space="preserve"> as the Queen and King of hearts.</w:t>
      </w:r>
    </w:p>
    <w:p w14:paraId="720CAB0F" w14:textId="1C297520" w:rsidR="00E40B17" w:rsidRPr="00574091" w:rsidRDefault="00E40B17" w:rsidP="00430A87">
      <w:pPr>
        <w:pStyle w:val="NoSpacing"/>
        <w:spacing w:line="480" w:lineRule="auto"/>
        <w:rPr>
          <w:sz w:val="24"/>
          <w:szCs w:val="24"/>
        </w:rPr>
      </w:pPr>
      <w:r w:rsidRPr="00574091">
        <w:rPr>
          <w:noProof/>
          <w:sz w:val="24"/>
          <w:szCs w:val="24"/>
        </w:rPr>
        <w:drawing>
          <wp:anchor distT="0" distB="0" distL="114300" distR="114300" simplePos="0" relativeHeight="251669504" behindDoc="0" locked="0" layoutInCell="1" allowOverlap="1" wp14:anchorId="6E4957A1" wp14:editId="03F40F6D">
            <wp:simplePos x="0" y="0"/>
            <wp:positionH relativeFrom="column">
              <wp:posOffset>1569212</wp:posOffset>
            </wp:positionH>
            <wp:positionV relativeFrom="paragraph">
              <wp:posOffset>81534</wp:posOffset>
            </wp:positionV>
            <wp:extent cx="2411730" cy="3211195"/>
            <wp:effectExtent l="0" t="0" r="7620" b="8255"/>
            <wp:wrapSquare wrapText="bothSides"/>
            <wp:docPr id="9" name="Picture 9" descr="This image may contain Dance Pose Leisure Activities RuPaul Human Person Costume Festival Crowd Clothing and Appar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is image may contain Dance Pose Leisure Activities RuPaul Human Person Costume Festival Crowd Clothing and Appare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11730" cy="3211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558B38" w14:textId="7714EE9D" w:rsidR="00E40B17" w:rsidRPr="00574091" w:rsidRDefault="00E40B17" w:rsidP="00430A87">
      <w:pPr>
        <w:pStyle w:val="NoSpacing"/>
        <w:spacing w:line="480" w:lineRule="auto"/>
        <w:rPr>
          <w:sz w:val="24"/>
          <w:szCs w:val="24"/>
        </w:rPr>
      </w:pPr>
    </w:p>
    <w:p w14:paraId="635E9FCC" w14:textId="563AEF44" w:rsidR="00491405" w:rsidRPr="00574091" w:rsidRDefault="00491405" w:rsidP="00430A87">
      <w:pPr>
        <w:pStyle w:val="NoSpacing"/>
        <w:spacing w:line="480" w:lineRule="auto"/>
        <w:rPr>
          <w:sz w:val="24"/>
          <w:szCs w:val="24"/>
        </w:rPr>
      </w:pPr>
    </w:p>
    <w:p w14:paraId="59494C7C" w14:textId="51EDDB5C" w:rsidR="004C4A61" w:rsidRPr="00574091" w:rsidRDefault="004C4A61" w:rsidP="00430A87">
      <w:pPr>
        <w:spacing w:line="480" w:lineRule="auto"/>
        <w:rPr>
          <w:sz w:val="24"/>
          <w:szCs w:val="24"/>
        </w:rPr>
      </w:pPr>
    </w:p>
    <w:p w14:paraId="5D1A69C2" w14:textId="43A0D64D" w:rsidR="00491405" w:rsidRPr="00574091" w:rsidRDefault="00491405" w:rsidP="00430A87">
      <w:pPr>
        <w:spacing w:line="480" w:lineRule="auto"/>
        <w:rPr>
          <w:sz w:val="24"/>
          <w:szCs w:val="24"/>
        </w:rPr>
      </w:pPr>
    </w:p>
    <w:p w14:paraId="23329B60" w14:textId="677F74C9" w:rsidR="00491405" w:rsidRPr="00574091" w:rsidRDefault="00491405" w:rsidP="00430A87">
      <w:pPr>
        <w:spacing w:line="480" w:lineRule="auto"/>
        <w:rPr>
          <w:sz w:val="24"/>
          <w:szCs w:val="24"/>
        </w:rPr>
      </w:pPr>
    </w:p>
    <w:p w14:paraId="1FB024BA" w14:textId="437DC804" w:rsidR="00491405" w:rsidRPr="00574091" w:rsidRDefault="00491405" w:rsidP="00430A87">
      <w:pPr>
        <w:spacing w:line="480" w:lineRule="auto"/>
        <w:rPr>
          <w:sz w:val="24"/>
          <w:szCs w:val="24"/>
        </w:rPr>
      </w:pPr>
    </w:p>
    <w:p w14:paraId="4B6F1021" w14:textId="7ECA912F" w:rsidR="00491405" w:rsidRPr="00574091" w:rsidRDefault="00491405" w:rsidP="00430A87">
      <w:pPr>
        <w:spacing w:line="480" w:lineRule="auto"/>
        <w:rPr>
          <w:sz w:val="24"/>
          <w:szCs w:val="24"/>
        </w:rPr>
      </w:pPr>
    </w:p>
    <w:p w14:paraId="3C30B80D" w14:textId="79BF0213" w:rsidR="00491405" w:rsidRPr="00574091" w:rsidRDefault="00574091" w:rsidP="00430A87">
      <w:pPr>
        <w:spacing w:line="480" w:lineRule="auto"/>
        <w:rPr>
          <w:sz w:val="24"/>
          <w:szCs w:val="24"/>
        </w:rPr>
      </w:pPr>
      <w:r w:rsidRPr="00574091">
        <w:rPr>
          <w:noProof/>
          <w:sz w:val="24"/>
          <w:szCs w:val="24"/>
        </w:rPr>
        <mc:AlternateContent>
          <mc:Choice Requires="wps">
            <w:drawing>
              <wp:anchor distT="45720" distB="45720" distL="114300" distR="114300" simplePos="0" relativeHeight="251671552" behindDoc="0" locked="0" layoutInCell="1" allowOverlap="1" wp14:anchorId="35E570EA" wp14:editId="2FBF8505">
                <wp:simplePos x="0" y="0"/>
                <wp:positionH relativeFrom="margin">
                  <wp:posOffset>1308181</wp:posOffset>
                </wp:positionH>
                <wp:positionV relativeFrom="paragraph">
                  <wp:posOffset>128013</wp:posOffset>
                </wp:positionV>
                <wp:extent cx="3333750" cy="27114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0" cy="271145"/>
                        </a:xfrm>
                        <a:prstGeom prst="rect">
                          <a:avLst/>
                        </a:prstGeom>
                        <a:solidFill>
                          <a:srgbClr val="FFFFFF"/>
                        </a:solidFill>
                        <a:ln w="9525">
                          <a:noFill/>
                          <a:miter lim="800000"/>
                          <a:headEnd/>
                          <a:tailEnd/>
                        </a:ln>
                      </wps:spPr>
                      <wps:txbx>
                        <w:txbxContent>
                          <w:p w14:paraId="28D0C368" w14:textId="3285E2D9" w:rsidR="000D6A28" w:rsidRPr="00B54F70" w:rsidRDefault="000D6A28" w:rsidP="00E40B17">
                            <w:pPr>
                              <w:rPr>
                                <w:rFonts w:ascii="Times New Roman" w:hAnsi="Times New Roman" w:cs="Times New Roman"/>
                              </w:rPr>
                            </w:pPr>
                            <w:r w:rsidRPr="00B54F70">
                              <w:rPr>
                                <w:rFonts w:ascii="Times New Roman" w:hAnsi="Times New Roman" w:cs="Times New Roman"/>
                                <w:sz w:val="20"/>
                                <w:szCs w:val="20"/>
                              </w:rPr>
                              <w:t>Fig 6, Tim Walker, Alice in W</w:t>
                            </w:r>
                            <w:r>
                              <w:rPr>
                                <w:rFonts w:ascii="Times New Roman" w:hAnsi="Times New Roman" w:cs="Times New Roman"/>
                                <w:sz w:val="20"/>
                                <w:szCs w:val="20"/>
                              </w:rPr>
                              <w:t>onderland for Pirelli,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570EA" id="_x0000_s1030" type="#_x0000_t202" style="position:absolute;margin-left:103pt;margin-top:10.1pt;width:262.5pt;height:21.3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" stroked="f">
                <v:textbox>
                  <w:txbxContent>
                    <w:p w14:paraId="28D0C368" w14:textId="3285E2D9" w:rsidR="000D6A28" w:rsidRPr="00B54F70" w:rsidRDefault="000D6A28" w:rsidP="00E40B17">
                      <w:pPr>
                        <w:rPr>
                          <w:rFonts w:ascii="Times New Roman" w:hAnsi="Times New Roman" w:cs="Times New Roman"/>
                        </w:rPr>
                      </w:pPr>
                      <w:r w:rsidRPr="00B54F70">
                        <w:rPr>
                          <w:rFonts w:ascii="Times New Roman" w:hAnsi="Times New Roman" w:cs="Times New Roman"/>
                          <w:sz w:val="20"/>
                          <w:szCs w:val="20"/>
                        </w:rPr>
                        <w:t>Fig 6, Tim Walker, Alice in W</w:t>
                      </w:r>
                      <w:r>
                        <w:rPr>
                          <w:rFonts w:ascii="Times New Roman" w:hAnsi="Times New Roman" w:cs="Times New Roman"/>
                          <w:sz w:val="20"/>
                          <w:szCs w:val="20"/>
                        </w:rPr>
                        <w:t>onderland for Pirelli, 2018.</w:t>
                      </w:r>
                    </w:p>
                  </w:txbxContent>
                </v:textbox>
                <w10:wrap type="square" anchorx="margin"/>
              </v:shape>
            </w:pict>
          </mc:Fallback>
        </mc:AlternateContent>
      </w:r>
    </w:p>
    <w:p w14:paraId="5FC6AF3B" w14:textId="77777777" w:rsidR="00574091" w:rsidRPr="00574091" w:rsidRDefault="00574091" w:rsidP="00430A87">
      <w:pPr>
        <w:spacing w:line="480" w:lineRule="auto"/>
        <w:rPr>
          <w:sz w:val="24"/>
          <w:szCs w:val="24"/>
        </w:rPr>
      </w:pPr>
    </w:p>
    <w:p w14:paraId="317B9BBD" w14:textId="2FBF7A61" w:rsidR="00726E96" w:rsidRPr="00574091" w:rsidRDefault="00B54F70" w:rsidP="00430A87">
      <w:pPr>
        <w:spacing w:line="480" w:lineRule="auto"/>
        <w:rPr>
          <w:sz w:val="24"/>
          <w:szCs w:val="24"/>
        </w:rPr>
      </w:pPr>
      <w:r w:rsidRPr="00574091">
        <w:rPr>
          <w:sz w:val="24"/>
          <w:szCs w:val="24"/>
        </w:rPr>
        <w:lastRenderedPageBreak/>
        <w:t>Storie</w:t>
      </w:r>
      <w:r w:rsidR="00B37D8E" w:rsidRPr="00574091">
        <w:rPr>
          <w:sz w:val="24"/>
          <w:szCs w:val="24"/>
        </w:rPr>
        <w:t xml:space="preserve">s </w:t>
      </w:r>
      <w:r w:rsidR="0007136F" w:rsidRPr="00574091">
        <w:rPr>
          <w:sz w:val="24"/>
          <w:szCs w:val="24"/>
        </w:rPr>
        <w:t xml:space="preserve">have also been utilised, as fables, to teach lessons and explain difficult truths. As it has been stated by Maria Grazia </w:t>
      </w:r>
      <w:proofErr w:type="spellStart"/>
      <w:r w:rsidR="00F04338" w:rsidRPr="00574091">
        <w:rPr>
          <w:sz w:val="24"/>
          <w:szCs w:val="24"/>
        </w:rPr>
        <w:t>Chiuri</w:t>
      </w:r>
      <w:proofErr w:type="spellEnd"/>
      <w:r w:rsidR="00CC4BEF" w:rsidRPr="00574091">
        <w:rPr>
          <w:sz w:val="24"/>
          <w:szCs w:val="24"/>
        </w:rPr>
        <w:t xml:space="preserve">, the womenswear creative director for Dior </w:t>
      </w:r>
      <w:r w:rsidR="00F04338" w:rsidRPr="00574091">
        <w:rPr>
          <w:sz w:val="24"/>
          <w:szCs w:val="24"/>
        </w:rPr>
        <w:t xml:space="preserve">; </w:t>
      </w:r>
    </w:p>
    <w:p w14:paraId="05B63051" w14:textId="351F86D1" w:rsidR="00F04338" w:rsidRPr="00574091" w:rsidRDefault="00F04338" w:rsidP="00430A87">
      <w:pPr>
        <w:spacing w:line="480" w:lineRule="auto"/>
        <w:rPr>
          <w:sz w:val="24"/>
          <w:szCs w:val="24"/>
        </w:rPr>
      </w:pPr>
      <w:r w:rsidRPr="00574091">
        <w:rPr>
          <w:sz w:val="24"/>
          <w:szCs w:val="24"/>
        </w:rPr>
        <w:t>“Surrealist images manage to make visible what is in itself invisible. I’m interested in mystery and magic, which are also a way of exorcising uncertainty about the future.” (</w:t>
      </w:r>
      <w:proofErr w:type="spellStart"/>
      <w:r w:rsidRPr="00574091">
        <w:rPr>
          <w:sz w:val="24"/>
          <w:szCs w:val="24"/>
        </w:rPr>
        <w:t>Chiuri</w:t>
      </w:r>
      <w:proofErr w:type="spellEnd"/>
      <w:r w:rsidRPr="00574091">
        <w:rPr>
          <w:sz w:val="24"/>
          <w:szCs w:val="24"/>
        </w:rPr>
        <w:t>, 2020)</w:t>
      </w:r>
    </w:p>
    <w:p w14:paraId="415C5E94" w14:textId="77777777" w:rsidR="00FC0A4C" w:rsidRPr="00574091" w:rsidRDefault="003F3C86" w:rsidP="00430A87">
      <w:pPr>
        <w:spacing w:line="480" w:lineRule="auto"/>
        <w:rPr>
          <w:sz w:val="24"/>
          <w:szCs w:val="24"/>
        </w:rPr>
      </w:pPr>
      <w:r w:rsidRPr="00574091">
        <w:rPr>
          <w:sz w:val="24"/>
          <w:szCs w:val="24"/>
        </w:rPr>
        <w:t xml:space="preserve">I found this particularly poignant at the moment, living with the pandemic, </w:t>
      </w:r>
      <w:r w:rsidR="003B0FE6" w:rsidRPr="00574091">
        <w:rPr>
          <w:sz w:val="24"/>
          <w:szCs w:val="24"/>
        </w:rPr>
        <w:t xml:space="preserve">to see this a couture brand, Dior, having to create alternative content to their usual fashion shows. The film that this quote accompanied was this iconic fashion house’ response to a fashion show, and the imagery was incredible. It really was magical, with a whole new level of narrative understanding given to the audience. I feel that this was what I tried to emulate in my Thought Experiment; to create a feeling and an atmosphere that tells the story, without needing to see any direct imagery. </w:t>
      </w:r>
    </w:p>
    <w:p w14:paraId="206ECAE8" w14:textId="1FA6BFEC" w:rsidR="003F3C86" w:rsidRPr="00574091" w:rsidRDefault="003B0FE6" w:rsidP="00430A87">
      <w:pPr>
        <w:spacing w:line="480" w:lineRule="auto"/>
        <w:rPr>
          <w:sz w:val="24"/>
          <w:szCs w:val="24"/>
        </w:rPr>
      </w:pPr>
      <w:r w:rsidRPr="00574091">
        <w:rPr>
          <w:sz w:val="24"/>
          <w:szCs w:val="24"/>
        </w:rPr>
        <w:t xml:space="preserve">The imagery in this short film is </w:t>
      </w:r>
      <w:r w:rsidR="00FC0A4C" w:rsidRPr="00574091">
        <w:rPr>
          <w:sz w:val="24"/>
          <w:szCs w:val="24"/>
        </w:rPr>
        <w:t>full of high fashion representations of mythical of creatures. These creatures are those such as nymphs and mermaids, creatures whose likeness can be found in fairy tale stories, but have were originally found in folklore, myths and legends. This broadens my research pool to more traditional folklores, and the potential scope for re-imagining these for myself could be incredibly exciting. This would also allow for me to explore more imaginative drawing, which could be useful, as my usual means of exploring to find imagery are currently inaccessible. I haven’t shown any truly surreal imagery in portfolio,</w:t>
      </w:r>
      <w:r w:rsidR="00A836B5" w:rsidRPr="00574091">
        <w:rPr>
          <w:sz w:val="24"/>
          <w:szCs w:val="24"/>
        </w:rPr>
        <w:t xml:space="preserve"> or in my previous research, making it a whole new endeavour for me.</w:t>
      </w:r>
    </w:p>
    <w:p w14:paraId="4B46CE4B" w14:textId="77777777" w:rsidR="00354CAA" w:rsidRPr="00574091" w:rsidRDefault="00F04338" w:rsidP="00430A87">
      <w:pPr>
        <w:spacing w:line="480" w:lineRule="auto"/>
        <w:rPr>
          <w:sz w:val="24"/>
          <w:szCs w:val="24"/>
        </w:rPr>
      </w:pPr>
      <w:r w:rsidRPr="00574091">
        <w:rPr>
          <w:sz w:val="24"/>
          <w:szCs w:val="24"/>
        </w:rPr>
        <w:t xml:space="preserve">This </w:t>
      </w:r>
      <w:r w:rsidR="003F3C86" w:rsidRPr="00574091">
        <w:rPr>
          <w:sz w:val="24"/>
          <w:szCs w:val="24"/>
        </w:rPr>
        <w:t xml:space="preserve">also </w:t>
      </w:r>
      <w:r w:rsidRPr="00574091">
        <w:rPr>
          <w:sz w:val="24"/>
          <w:szCs w:val="24"/>
        </w:rPr>
        <w:t>resonated</w:t>
      </w:r>
      <w:r w:rsidR="003F3C86" w:rsidRPr="00574091">
        <w:rPr>
          <w:sz w:val="24"/>
          <w:szCs w:val="24"/>
        </w:rPr>
        <w:t xml:space="preserve">, where she says “…exorcising the uncertainty about the future.”(Chiuri,2020), </w:t>
      </w:r>
      <w:r w:rsidR="00CC4BEF" w:rsidRPr="00574091">
        <w:rPr>
          <w:sz w:val="24"/>
          <w:szCs w:val="24"/>
        </w:rPr>
        <w:t>as I have produced a couple of projects where I have used my patterns to illustrated difficult or taboo subjects.</w:t>
      </w:r>
      <w:r w:rsidR="003F3C86" w:rsidRPr="00574091">
        <w:rPr>
          <w:sz w:val="24"/>
          <w:szCs w:val="24"/>
        </w:rPr>
        <w:t xml:space="preserve"> The outcomes from these projects were </w:t>
      </w:r>
      <w:r w:rsidR="003F3C86" w:rsidRPr="00574091">
        <w:rPr>
          <w:sz w:val="24"/>
          <w:szCs w:val="24"/>
        </w:rPr>
        <w:lastRenderedPageBreak/>
        <w:t>intended to alleviate uncertainty about the subjects addressed.</w:t>
      </w:r>
      <w:r w:rsidR="00CC4BEF" w:rsidRPr="00574091">
        <w:rPr>
          <w:sz w:val="24"/>
          <w:szCs w:val="24"/>
        </w:rPr>
        <w:t xml:space="preserve"> With the </w:t>
      </w:r>
      <w:proofErr w:type="spellStart"/>
      <w:r w:rsidR="00CC4BEF" w:rsidRPr="00574091">
        <w:rPr>
          <w:sz w:val="24"/>
          <w:szCs w:val="24"/>
        </w:rPr>
        <w:t>Bodyform</w:t>
      </w:r>
      <w:proofErr w:type="spellEnd"/>
      <w:r w:rsidR="00CC4BEF" w:rsidRPr="00574091">
        <w:rPr>
          <w:sz w:val="24"/>
          <w:szCs w:val="24"/>
        </w:rPr>
        <w:t xml:space="preserve"> brief that I completed, the subject was literal, and the challenge wasn’t to disguise the taboo subject, but to emphasise it.</w:t>
      </w:r>
      <w:r w:rsidR="003F3C86" w:rsidRPr="00574091">
        <w:rPr>
          <w:sz w:val="24"/>
          <w:szCs w:val="24"/>
        </w:rPr>
        <w:t xml:space="preserve"> To create a new identity for the term “Designer Vagina”.</w:t>
      </w:r>
      <w:r w:rsidR="00CC4BEF" w:rsidRPr="00574091">
        <w:rPr>
          <w:sz w:val="24"/>
          <w:szCs w:val="24"/>
        </w:rPr>
        <w:t xml:space="preserve"> </w:t>
      </w:r>
      <w:r w:rsidR="00844FE9" w:rsidRPr="00574091">
        <w:rPr>
          <w:sz w:val="24"/>
          <w:szCs w:val="24"/>
        </w:rPr>
        <w:t xml:space="preserve">Then </w:t>
      </w:r>
      <w:r w:rsidR="003F3C86" w:rsidRPr="00574091">
        <w:rPr>
          <w:sz w:val="24"/>
          <w:szCs w:val="24"/>
        </w:rPr>
        <w:t>with</w:t>
      </w:r>
      <w:r w:rsidR="00844FE9" w:rsidRPr="00574091">
        <w:rPr>
          <w:sz w:val="24"/>
          <w:szCs w:val="24"/>
        </w:rPr>
        <w:t xml:space="preserve"> the I</w:t>
      </w:r>
      <w:r w:rsidR="003F3C86" w:rsidRPr="00574091">
        <w:rPr>
          <w:sz w:val="24"/>
          <w:szCs w:val="24"/>
        </w:rPr>
        <w:t>-</w:t>
      </w:r>
      <w:proofErr w:type="spellStart"/>
      <w:r w:rsidR="00844FE9" w:rsidRPr="00574091">
        <w:rPr>
          <w:sz w:val="24"/>
          <w:szCs w:val="24"/>
        </w:rPr>
        <w:t>dott</w:t>
      </w:r>
      <w:proofErr w:type="spellEnd"/>
      <w:r w:rsidR="00844FE9" w:rsidRPr="00574091">
        <w:rPr>
          <w:sz w:val="24"/>
          <w:szCs w:val="24"/>
        </w:rPr>
        <w:t xml:space="preserve"> collection I designed</w:t>
      </w:r>
      <w:r w:rsidR="003F3C86" w:rsidRPr="00574091">
        <w:rPr>
          <w:sz w:val="24"/>
          <w:szCs w:val="24"/>
        </w:rPr>
        <w:t>,</w:t>
      </w:r>
      <w:r w:rsidR="00844FE9" w:rsidRPr="00574091">
        <w:rPr>
          <w:sz w:val="24"/>
          <w:szCs w:val="24"/>
        </w:rPr>
        <w:t xml:space="preserve"> in my third year</w:t>
      </w:r>
      <w:r w:rsidR="003F3C86" w:rsidRPr="00574091">
        <w:rPr>
          <w:sz w:val="24"/>
          <w:szCs w:val="24"/>
        </w:rPr>
        <w:t>, I</w:t>
      </w:r>
      <w:r w:rsidR="00844FE9" w:rsidRPr="00574091">
        <w:rPr>
          <w:sz w:val="24"/>
          <w:szCs w:val="24"/>
        </w:rPr>
        <w:t xml:space="preserve"> was illustrating the global issues regarding plastic waste</w:t>
      </w:r>
      <w:r w:rsidR="003F3C86" w:rsidRPr="00574091">
        <w:rPr>
          <w:sz w:val="24"/>
          <w:szCs w:val="24"/>
        </w:rPr>
        <w:t>, and the animals this affects</w:t>
      </w:r>
      <w:r w:rsidR="00844FE9" w:rsidRPr="00574091">
        <w:rPr>
          <w:sz w:val="24"/>
          <w:szCs w:val="24"/>
        </w:rPr>
        <w:t xml:space="preserve">. </w:t>
      </w:r>
    </w:p>
    <w:p w14:paraId="65B196D1" w14:textId="2DBB4AE4" w:rsidR="00F04338" w:rsidRPr="00574091" w:rsidRDefault="00354CAA" w:rsidP="00430A87">
      <w:pPr>
        <w:spacing w:line="480" w:lineRule="auto"/>
        <w:rPr>
          <w:sz w:val="24"/>
          <w:szCs w:val="24"/>
        </w:rPr>
      </w:pPr>
      <w:r w:rsidRPr="00574091">
        <w:rPr>
          <w:sz w:val="24"/>
          <w:szCs w:val="24"/>
        </w:rPr>
        <w:t xml:space="preserve">I found it far more difficult to approach the research for the </w:t>
      </w:r>
      <w:r w:rsidR="003F3C86" w:rsidRPr="00574091">
        <w:rPr>
          <w:sz w:val="24"/>
          <w:szCs w:val="24"/>
        </w:rPr>
        <w:t>I-</w:t>
      </w:r>
      <w:proofErr w:type="spellStart"/>
      <w:r w:rsidR="003F3C86" w:rsidRPr="00574091">
        <w:rPr>
          <w:sz w:val="24"/>
          <w:szCs w:val="24"/>
        </w:rPr>
        <w:t>dott</w:t>
      </w:r>
      <w:proofErr w:type="spellEnd"/>
      <w:r w:rsidRPr="00574091">
        <w:rPr>
          <w:sz w:val="24"/>
          <w:szCs w:val="24"/>
        </w:rPr>
        <w:t xml:space="preserve"> project</w:t>
      </w:r>
      <w:r w:rsidR="00844FE9" w:rsidRPr="00574091">
        <w:rPr>
          <w:sz w:val="24"/>
          <w:szCs w:val="24"/>
        </w:rPr>
        <w:t xml:space="preserve">, as </w:t>
      </w:r>
      <w:r w:rsidRPr="00574091">
        <w:rPr>
          <w:sz w:val="24"/>
          <w:szCs w:val="24"/>
        </w:rPr>
        <w:t xml:space="preserve">I understand the serious consequences of </w:t>
      </w:r>
      <w:r w:rsidR="00844FE9" w:rsidRPr="00574091">
        <w:rPr>
          <w:sz w:val="24"/>
          <w:szCs w:val="24"/>
        </w:rPr>
        <w:t>these environmental</w:t>
      </w:r>
      <w:r w:rsidRPr="00574091">
        <w:rPr>
          <w:sz w:val="24"/>
          <w:szCs w:val="24"/>
        </w:rPr>
        <w:t xml:space="preserve"> issues.</w:t>
      </w:r>
      <w:r w:rsidR="00844FE9" w:rsidRPr="00574091">
        <w:rPr>
          <w:sz w:val="24"/>
          <w:szCs w:val="24"/>
        </w:rPr>
        <w:t xml:space="preserve"> I found myself being brought down by the , admittedly, self inflicted pressure to illustrate this issue. I </w:t>
      </w:r>
      <w:r w:rsidRPr="00574091">
        <w:rPr>
          <w:sz w:val="24"/>
          <w:szCs w:val="24"/>
        </w:rPr>
        <w:t>often find that</w:t>
      </w:r>
      <w:r w:rsidR="00844FE9" w:rsidRPr="00574091">
        <w:rPr>
          <w:sz w:val="24"/>
          <w:szCs w:val="24"/>
        </w:rPr>
        <w:t xml:space="preserve"> I am very much draw into </w:t>
      </w:r>
      <w:r w:rsidRPr="00574091">
        <w:rPr>
          <w:sz w:val="24"/>
          <w:szCs w:val="24"/>
        </w:rPr>
        <w:t>responding to these issues,</w:t>
      </w:r>
      <w:r w:rsidR="00844FE9" w:rsidRPr="00574091">
        <w:rPr>
          <w:sz w:val="24"/>
          <w:szCs w:val="24"/>
        </w:rPr>
        <w:t xml:space="preserve"> especially those regarding animals and nature</w:t>
      </w:r>
      <w:r w:rsidRPr="00574091">
        <w:rPr>
          <w:sz w:val="24"/>
          <w:szCs w:val="24"/>
        </w:rPr>
        <w:t xml:space="preserve">, as the natural world is </w:t>
      </w:r>
      <w:r w:rsidR="007640D2" w:rsidRPr="00574091">
        <w:rPr>
          <w:sz w:val="24"/>
          <w:szCs w:val="24"/>
        </w:rPr>
        <w:t>at the core of where I find inspiration for imagery</w:t>
      </w:r>
      <w:r w:rsidR="00844FE9" w:rsidRPr="00574091">
        <w:rPr>
          <w:sz w:val="24"/>
          <w:szCs w:val="24"/>
        </w:rPr>
        <w:t xml:space="preserve">. I feel that approaching </w:t>
      </w:r>
      <w:r w:rsidR="003F3C86" w:rsidRPr="00574091">
        <w:rPr>
          <w:sz w:val="24"/>
          <w:szCs w:val="24"/>
        </w:rPr>
        <w:t xml:space="preserve">the ideas that I have had, of looking into the strange animals and plants of the world, from a more magical, fairy tale perspective could help me </w:t>
      </w:r>
      <w:r w:rsidR="007640D2" w:rsidRPr="00574091">
        <w:rPr>
          <w:sz w:val="24"/>
          <w:szCs w:val="24"/>
        </w:rPr>
        <w:t>not have to lean to far into</w:t>
      </w:r>
      <w:r w:rsidR="003F3C86" w:rsidRPr="00574091">
        <w:rPr>
          <w:sz w:val="24"/>
          <w:szCs w:val="24"/>
        </w:rPr>
        <w:t xml:space="preserve"> the negativity.</w:t>
      </w:r>
      <w:r w:rsidR="00844FE9" w:rsidRPr="00574091">
        <w:rPr>
          <w:sz w:val="24"/>
          <w:szCs w:val="24"/>
        </w:rPr>
        <w:t xml:space="preserve"> </w:t>
      </w:r>
      <w:r w:rsidR="007640D2" w:rsidRPr="00574091">
        <w:rPr>
          <w:sz w:val="24"/>
          <w:szCs w:val="24"/>
        </w:rPr>
        <w:t>But to instead be more imaginative in celebrating their beautiful quirks and giving them new meaning.</w:t>
      </w:r>
    </w:p>
    <w:p w14:paraId="0534CAB9" w14:textId="77777777" w:rsidR="007640D2" w:rsidRPr="00574091" w:rsidRDefault="007640D2" w:rsidP="00430A87">
      <w:pPr>
        <w:spacing w:line="480" w:lineRule="auto"/>
        <w:rPr>
          <w:sz w:val="24"/>
          <w:szCs w:val="24"/>
        </w:rPr>
      </w:pPr>
    </w:p>
    <w:p w14:paraId="5601B035" w14:textId="77777777" w:rsidR="00726E96" w:rsidRPr="00574091" w:rsidRDefault="00726E96" w:rsidP="00430A87">
      <w:pPr>
        <w:spacing w:line="480" w:lineRule="auto"/>
        <w:rPr>
          <w:sz w:val="24"/>
          <w:szCs w:val="24"/>
        </w:rPr>
      </w:pPr>
    </w:p>
    <w:p w14:paraId="1D28E339" w14:textId="5551D008" w:rsidR="00726E96" w:rsidRPr="00574091" w:rsidRDefault="00726E96" w:rsidP="00430A87">
      <w:pPr>
        <w:spacing w:line="480" w:lineRule="auto"/>
        <w:rPr>
          <w:sz w:val="24"/>
          <w:szCs w:val="24"/>
        </w:rPr>
      </w:pPr>
    </w:p>
    <w:p w14:paraId="3EA69EEB" w14:textId="192B7950" w:rsidR="007640D2" w:rsidRPr="00574091" w:rsidRDefault="007640D2" w:rsidP="00430A87">
      <w:pPr>
        <w:spacing w:line="480" w:lineRule="auto"/>
        <w:rPr>
          <w:sz w:val="24"/>
          <w:szCs w:val="24"/>
        </w:rPr>
      </w:pPr>
    </w:p>
    <w:p w14:paraId="33D9A0AB" w14:textId="3EF59936" w:rsidR="007640D2" w:rsidRPr="00574091" w:rsidRDefault="007640D2" w:rsidP="00430A87">
      <w:pPr>
        <w:spacing w:line="480" w:lineRule="auto"/>
        <w:rPr>
          <w:sz w:val="24"/>
          <w:szCs w:val="24"/>
        </w:rPr>
      </w:pPr>
    </w:p>
    <w:p w14:paraId="6F038554" w14:textId="751EEA1D" w:rsidR="007640D2" w:rsidRPr="00574091" w:rsidRDefault="007640D2" w:rsidP="00430A87">
      <w:pPr>
        <w:spacing w:line="480" w:lineRule="auto"/>
        <w:rPr>
          <w:sz w:val="24"/>
          <w:szCs w:val="24"/>
        </w:rPr>
      </w:pPr>
    </w:p>
    <w:p w14:paraId="3E084B74" w14:textId="5F4370CA" w:rsidR="007640D2" w:rsidRPr="00574091" w:rsidRDefault="007640D2" w:rsidP="00430A87">
      <w:pPr>
        <w:spacing w:line="480" w:lineRule="auto"/>
        <w:rPr>
          <w:sz w:val="24"/>
          <w:szCs w:val="24"/>
        </w:rPr>
      </w:pPr>
    </w:p>
    <w:p w14:paraId="20816B32" w14:textId="0DBBE5D2" w:rsidR="007640D2" w:rsidRPr="00574091" w:rsidRDefault="007640D2" w:rsidP="00430A87">
      <w:pPr>
        <w:spacing w:line="480" w:lineRule="auto"/>
        <w:rPr>
          <w:sz w:val="24"/>
          <w:szCs w:val="24"/>
          <w:u w:val="single"/>
        </w:rPr>
      </w:pPr>
      <w:r w:rsidRPr="00574091">
        <w:rPr>
          <w:sz w:val="24"/>
          <w:szCs w:val="24"/>
          <w:u w:val="single"/>
        </w:rPr>
        <w:lastRenderedPageBreak/>
        <w:t>Creative Outcomes.</w:t>
      </w:r>
    </w:p>
    <w:p w14:paraId="0A7FFB15" w14:textId="77777777" w:rsidR="00430A87" w:rsidRPr="00574091" w:rsidRDefault="00430A87" w:rsidP="00430A87">
      <w:pPr>
        <w:spacing w:line="480" w:lineRule="auto"/>
        <w:rPr>
          <w:sz w:val="24"/>
          <w:szCs w:val="24"/>
          <w:u w:val="single"/>
        </w:rPr>
      </w:pPr>
    </w:p>
    <w:p w14:paraId="368ADF56" w14:textId="77777777" w:rsidR="008845F6" w:rsidRPr="00574091" w:rsidRDefault="007640D2" w:rsidP="00430A87">
      <w:pPr>
        <w:spacing w:line="480" w:lineRule="auto"/>
        <w:rPr>
          <w:sz w:val="24"/>
          <w:szCs w:val="24"/>
        </w:rPr>
      </w:pPr>
      <w:r w:rsidRPr="00574091">
        <w:rPr>
          <w:sz w:val="24"/>
          <w:szCs w:val="24"/>
        </w:rPr>
        <w:t>Exploring these ideas and research avenues in such depth, has ignited a desire to produce a truly magical collection. I think the way that I have worked up to this point, and the design influences I frequently turn to, haven’t changed that much. It’s my perspective that has evolved and deepened.</w:t>
      </w:r>
      <w:r w:rsidR="008845F6" w:rsidRPr="00574091">
        <w:rPr>
          <w:sz w:val="24"/>
          <w:szCs w:val="24"/>
        </w:rPr>
        <w:t xml:space="preserve"> I have witnessed a standard of narrative that has opened my eyes to how I can further explore my own. Especially with regards to the Dior short film, and my video response to my Through Experiment, I am intrigued to the possibility of creating something like this to display my collection. As there is little certainty around how we will be able to display our outcomes, as an end of year show seems unfeasible at this point. Creating a visceral, virtual display for my outcomes could be a fun and immersive way to get around this. </w:t>
      </w:r>
    </w:p>
    <w:p w14:paraId="5CEB9776" w14:textId="59464782" w:rsidR="009D7468" w:rsidRDefault="008845F6" w:rsidP="00430A87">
      <w:pPr>
        <w:spacing w:line="480" w:lineRule="auto"/>
        <w:rPr>
          <w:sz w:val="24"/>
          <w:szCs w:val="24"/>
        </w:rPr>
      </w:pPr>
      <w:r w:rsidRPr="00574091">
        <w:rPr>
          <w:sz w:val="24"/>
          <w:szCs w:val="24"/>
        </w:rPr>
        <w:t xml:space="preserve">I am also considering the title to the project to be a term that can be re-defined, similarly to the </w:t>
      </w:r>
      <w:proofErr w:type="spellStart"/>
      <w:r w:rsidRPr="00574091">
        <w:rPr>
          <w:sz w:val="24"/>
          <w:szCs w:val="24"/>
        </w:rPr>
        <w:t>Bodyform’s</w:t>
      </w:r>
      <w:proofErr w:type="spellEnd"/>
      <w:r w:rsidRPr="00574091">
        <w:rPr>
          <w:sz w:val="24"/>
          <w:szCs w:val="24"/>
        </w:rPr>
        <w:t xml:space="preserve"> intentions with “Designer Vagina”. For example, I am playing around with the idea of </w:t>
      </w:r>
      <w:r w:rsidR="00362337" w:rsidRPr="00574091">
        <w:rPr>
          <w:sz w:val="24"/>
          <w:szCs w:val="24"/>
        </w:rPr>
        <w:t>a ‘Menagerie’, which can be defined as “a collection of wild animals that are kept privately or to show to the public’ (Cambridge Dictionary,2020)</w:t>
      </w:r>
      <w:r w:rsidR="00DC0AAA" w:rsidRPr="00574091">
        <w:rPr>
          <w:sz w:val="24"/>
          <w:szCs w:val="24"/>
        </w:rPr>
        <w:t>. I came across the term whilst researching my Thought Experiment, based on the concept of “Going to the Circus”, and found it to be a term with negative connotations. From further exploration I have found that, menageries were also referred to as “Beast Shows” (The University of Sheffield, 2021)</w:t>
      </w:r>
      <w:r w:rsidR="009D7468" w:rsidRPr="00574091">
        <w:rPr>
          <w:sz w:val="24"/>
          <w:szCs w:val="24"/>
        </w:rPr>
        <w:t xml:space="preserve">, and were earlier versions of what we know as circus’. They were exhibitions of exotic animals put on display. So to redefine this I would be creating my own “Magical Menagerie” where I will display these exotic animals through illustrations and designs that depict their </w:t>
      </w:r>
      <w:r w:rsidR="009D7468" w:rsidRPr="00574091">
        <w:rPr>
          <w:sz w:val="24"/>
          <w:szCs w:val="24"/>
        </w:rPr>
        <w:lastRenderedPageBreak/>
        <w:t>incredible qualities, in a way that does not  them but harm instead celebrates them. Re-defining the way that they have been ‘captured ‘ in the past.</w:t>
      </w:r>
    </w:p>
    <w:p w14:paraId="5D3B402D" w14:textId="36C255EE" w:rsidR="00C24114" w:rsidRPr="00574091" w:rsidRDefault="00C24114" w:rsidP="00430A87">
      <w:pPr>
        <w:spacing w:line="480" w:lineRule="auto"/>
        <w:rPr>
          <w:sz w:val="24"/>
          <w:szCs w:val="24"/>
        </w:rPr>
      </w:pPr>
      <w:r>
        <w:rPr>
          <w:sz w:val="24"/>
          <w:szCs w:val="24"/>
        </w:rPr>
        <w:t>For visual research I will look to documentaries to draw the animals from, as well as contacting research/charity facilities to see is they have any photographs that I can access. I have already contacted the head of the botany department at Cardiff museum, to inquire after access to their archive. She responded to say, however that they are not open to the public at the moment, but forwarded me some of the botany illustrations from their archives, which I could utilise. Alternatively, I have an extensive collection of my own photographs from visits to facilities such as Plantasia, as well as access to house plants and books/</w:t>
      </w:r>
      <w:r w:rsidR="007E2214">
        <w:rPr>
          <w:sz w:val="24"/>
          <w:szCs w:val="24"/>
        </w:rPr>
        <w:t>encyclopaedias</w:t>
      </w:r>
      <w:r>
        <w:rPr>
          <w:sz w:val="24"/>
          <w:szCs w:val="24"/>
        </w:rPr>
        <w:t xml:space="preserve">. I could also invest in some more plants </w:t>
      </w:r>
      <w:r w:rsidR="007E2214">
        <w:rPr>
          <w:sz w:val="24"/>
          <w:szCs w:val="24"/>
        </w:rPr>
        <w:t>for, as I have said, my designs frequently feature nature, so this could be a continuous source on inspiration, for this project and beyond.</w:t>
      </w:r>
    </w:p>
    <w:p w14:paraId="0DDD7AA6" w14:textId="5A1E04BC" w:rsidR="009D7468" w:rsidRPr="00574091" w:rsidRDefault="009D7468" w:rsidP="00430A87">
      <w:pPr>
        <w:spacing w:line="480" w:lineRule="auto"/>
        <w:rPr>
          <w:sz w:val="24"/>
          <w:szCs w:val="24"/>
        </w:rPr>
      </w:pPr>
      <w:r w:rsidRPr="00574091">
        <w:rPr>
          <w:sz w:val="24"/>
          <w:szCs w:val="24"/>
        </w:rPr>
        <w:t xml:space="preserve">The main focus for my collection will be to produce patterns to a high standard, as it always is, but with the intention of a variety of </w:t>
      </w:r>
      <w:r w:rsidR="00991F0C" w:rsidRPr="00574091">
        <w:rPr>
          <w:sz w:val="24"/>
          <w:szCs w:val="24"/>
        </w:rPr>
        <w:t>outcomes. I will look to produce textile outcomes,</w:t>
      </w:r>
      <w:r w:rsidR="00574091" w:rsidRPr="00574091">
        <w:rPr>
          <w:sz w:val="24"/>
          <w:szCs w:val="24"/>
        </w:rPr>
        <w:t xml:space="preserve"> onto cloths suitable for both interior and fashion usage, that I can either print digitally myself or out source, depending on workshop access.</w:t>
      </w:r>
      <w:r w:rsidR="00991F0C" w:rsidRPr="00574091">
        <w:rPr>
          <w:sz w:val="24"/>
          <w:szCs w:val="24"/>
        </w:rPr>
        <w:t xml:space="preserve"> </w:t>
      </w:r>
      <w:r w:rsidR="00574091" w:rsidRPr="00574091">
        <w:rPr>
          <w:sz w:val="24"/>
          <w:szCs w:val="24"/>
        </w:rPr>
        <w:t>A</w:t>
      </w:r>
      <w:r w:rsidR="00991F0C" w:rsidRPr="00574091">
        <w:rPr>
          <w:sz w:val="24"/>
          <w:szCs w:val="24"/>
        </w:rPr>
        <w:t xml:space="preserve">s well as prints that can be separated onto screen and printed onto both cloth and paper. This will further feed my intention to create an immersive collection as, if this collection is to be displayed in an exhibition space, I will be </w:t>
      </w:r>
      <w:r w:rsidR="00430A87" w:rsidRPr="00574091">
        <w:rPr>
          <w:sz w:val="24"/>
          <w:szCs w:val="24"/>
        </w:rPr>
        <w:t>almost designing for the whole room and the people in it. The collection will cater to the entire mise-</w:t>
      </w:r>
      <w:proofErr w:type="spellStart"/>
      <w:r w:rsidR="00430A87" w:rsidRPr="00574091">
        <w:rPr>
          <w:sz w:val="24"/>
          <w:szCs w:val="24"/>
        </w:rPr>
        <w:t>en</w:t>
      </w:r>
      <w:proofErr w:type="spellEnd"/>
      <w:r w:rsidR="00430A87" w:rsidRPr="00574091">
        <w:rPr>
          <w:sz w:val="24"/>
          <w:szCs w:val="24"/>
        </w:rPr>
        <w:t>-scene, the setting and the costumes to best show the narrative, without having to verbally tell the story.</w:t>
      </w:r>
    </w:p>
    <w:p w14:paraId="4D9E9B45" w14:textId="58B7836D" w:rsidR="007640D2" w:rsidRPr="00574091" w:rsidRDefault="007640D2">
      <w:pPr>
        <w:rPr>
          <w:sz w:val="24"/>
          <w:szCs w:val="24"/>
        </w:rPr>
      </w:pPr>
    </w:p>
    <w:p w14:paraId="1339D2E1" w14:textId="2C5BB2E5" w:rsidR="007640D2" w:rsidRPr="00574091" w:rsidRDefault="007640D2">
      <w:pPr>
        <w:rPr>
          <w:sz w:val="24"/>
          <w:szCs w:val="24"/>
        </w:rPr>
      </w:pPr>
    </w:p>
    <w:p w14:paraId="44C2DFAF" w14:textId="3542887E" w:rsidR="00491405" w:rsidRPr="00BF039A" w:rsidRDefault="009F76D5">
      <w:pPr>
        <w:rPr>
          <w:sz w:val="24"/>
          <w:szCs w:val="24"/>
          <w:u w:val="single"/>
        </w:rPr>
      </w:pPr>
      <w:r w:rsidRPr="00BF039A">
        <w:rPr>
          <w:sz w:val="24"/>
          <w:szCs w:val="24"/>
          <w:u w:val="single"/>
        </w:rPr>
        <w:lastRenderedPageBreak/>
        <w:t>Reference List</w:t>
      </w:r>
      <w:r w:rsidR="00491405" w:rsidRPr="00BF039A">
        <w:rPr>
          <w:sz w:val="24"/>
          <w:szCs w:val="24"/>
          <w:u w:val="single"/>
        </w:rPr>
        <w:t>:</w:t>
      </w:r>
    </w:p>
    <w:p w14:paraId="70E1025B" w14:textId="11E33FC3" w:rsidR="00F04338" w:rsidRPr="00574091" w:rsidRDefault="00F04338">
      <w:pPr>
        <w:rPr>
          <w:sz w:val="24"/>
          <w:szCs w:val="24"/>
          <w:u w:val="single"/>
        </w:rPr>
      </w:pPr>
      <w:r w:rsidRPr="00574091">
        <w:rPr>
          <w:sz w:val="24"/>
          <w:szCs w:val="24"/>
          <w:u w:val="single"/>
        </w:rPr>
        <w:t>Books:</w:t>
      </w:r>
    </w:p>
    <w:p w14:paraId="40B4F105" w14:textId="12BE416C" w:rsidR="00491405" w:rsidRPr="00574091" w:rsidRDefault="00491405">
      <w:pPr>
        <w:rPr>
          <w:sz w:val="24"/>
          <w:szCs w:val="24"/>
        </w:rPr>
      </w:pPr>
      <w:r w:rsidRPr="00574091">
        <w:rPr>
          <w:sz w:val="24"/>
          <w:szCs w:val="24"/>
        </w:rPr>
        <w:t>Bolton, A</w:t>
      </w:r>
      <w:r w:rsidR="009F76D5" w:rsidRPr="00574091">
        <w:rPr>
          <w:sz w:val="24"/>
          <w:szCs w:val="24"/>
        </w:rPr>
        <w:t>. et al.</w:t>
      </w:r>
      <w:r w:rsidR="00E40B17" w:rsidRPr="00574091">
        <w:rPr>
          <w:sz w:val="24"/>
          <w:szCs w:val="24"/>
        </w:rPr>
        <w:t xml:space="preserve"> (</w:t>
      </w:r>
      <w:r w:rsidRPr="00574091">
        <w:rPr>
          <w:sz w:val="24"/>
          <w:szCs w:val="24"/>
        </w:rPr>
        <w:t>2011</w:t>
      </w:r>
      <w:r w:rsidR="00E40B17" w:rsidRPr="00574091">
        <w:rPr>
          <w:sz w:val="24"/>
          <w:szCs w:val="24"/>
        </w:rPr>
        <w:t xml:space="preserve">) </w:t>
      </w:r>
      <w:r w:rsidRPr="00574091">
        <w:rPr>
          <w:sz w:val="24"/>
          <w:szCs w:val="24"/>
        </w:rPr>
        <w:t xml:space="preserve"> </w:t>
      </w:r>
      <w:r w:rsidRPr="00574091">
        <w:rPr>
          <w:i/>
          <w:iCs/>
          <w:sz w:val="24"/>
          <w:szCs w:val="24"/>
        </w:rPr>
        <w:t>Alexander McQueen: Savage Beauty</w:t>
      </w:r>
      <w:r w:rsidR="009F76D5" w:rsidRPr="00574091">
        <w:rPr>
          <w:sz w:val="24"/>
          <w:szCs w:val="24"/>
        </w:rPr>
        <w:t>, New York: New Haven, Conn.: Me</w:t>
      </w:r>
      <w:r w:rsidRPr="00574091">
        <w:rPr>
          <w:sz w:val="24"/>
          <w:szCs w:val="24"/>
        </w:rPr>
        <w:t>tropolitan Museum of Art; Distributed by Yale University Pres</w:t>
      </w:r>
      <w:r w:rsidR="009F76D5" w:rsidRPr="00574091">
        <w:rPr>
          <w:sz w:val="24"/>
          <w:szCs w:val="24"/>
        </w:rPr>
        <w:t>s.</w:t>
      </w:r>
    </w:p>
    <w:p w14:paraId="79D71C2C" w14:textId="63EB17FF" w:rsidR="00494E58" w:rsidRPr="00574091" w:rsidRDefault="00494E58">
      <w:pPr>
        <w:rPr>
          <w:sz w:val="24"/>
          <w:szCs w:val="24"/>
        </w:rPr>
      </w:pPr>
      <w:r w:rsidRPr="00574091">
        <w:rPr>
          <w:sz w:val="24"/>
          <w:szCs w:val="24"/>
        </w:rPr>
        <w:t>Brown, P.</w:t>
      </w:r>
      <w:r w:rsidR="00E40B17" w:rsidRPr="00574091">
        <w:rPr>
          <w:sz w:val="24"/>
          <w:szCs w:val="24"/>
        </w:rPr>
        <w:t>(</w:t>
      </w:r>
      <w:r w:rsidRPr="00574091">
        <w:rPr>
          <w:sz w:val="24"/>
          <w:szCs w:val="24"/>
        </w:rPr>
        <w:t>2020</w:t>
      </w:r>
      <w:r w:rsidR="00E40B17" w:rsidRPr="00574091">
        <w:rPr>
          <w:sz w:val="24"/>
          <w:szCs w:val="24"/>
        </w:rPr>
        <w:t>)</w:t>
      </w:r>
      <w:r w:rsidRPr="00574091">
        <w:rPr>
          <w:sz w:val="24"/>
          <w:szCs w:val="24"/>
        </w:rPr>
        <w:t xml:space="preserve"> </w:t>
      </w:r>
      <w:r w:rsidRPr="00574091">
        <w:rPr>
          <w:i/>
          <w:iCs/>
          <w:sz w:val="24"/>
          <w:szCs w:val="24"/>
        </w:rPr>
        <w:t xml:space="preserve">Craft: An Argument, </w:t>
      </w:r>
      <w:r w:rsidRPr="00574091">
        <w:rPr>
          <w:sz w:val="24"/>
          <w:szCs w:val="24"/>
        </w:rPr>
        <w:t xml:space="preserve">Storm Lantern Publications. </w:t>
      </w:r>
    </w:p>
    <w:p w14:paraId="42785E04" w14:textId="1A9DC9EA" w:rsidR="00E40B17" w:rsidRPr="00574091" w:rsidRDefault="00E40B17">
      <w:pPr>
        <w:rPr>
          <w:sz w:val="24"/>
          <w:szCs w:val="24"/>
        </w:rPr>
      </w:pPr>
      <w:r w:rsidRPr="00574091">
        <w:rPr>
          <w:sz w:val="24"/>
          <w:szCs w:val="24"/>
        </w:rPr>
        <w:t>Carroll, L. (1865) Alice’s Adventures in Wonderland. Published (N/A)</w:t>
      </w:r>
    </w:p>
    <w:p w14:paraId="1603B3E3" w14:textId="28906C03" w:rsidR="00E40B17" w:rsidRPr="00574091" w:rsidRDefault="00E40B17">
      <w:pPr>
        <w:rPr>
          <w:sz w:val="24"/>
          <w:szCs w:val="24"/>
        </w:rPr>
      </w:pPr>
      <w:r w:rsidRPr="00574091">
        <w:rPr>
          <w:sz w:val="24"/>
          <w:szCs w:val="24"/>
        </w:rPr>
        <w:t xml:space="preserve">Carroll, L. (1872) Through the Looking Glass, Published (N/A) </w:t>
      </w:r>
    </w:p>
    <w:p w14:paraId="037B5930" w14:textId="1FBBA174" w:rsidR="009F76D5" w:rsidRPr="00574091" w:rsidRDefault="009F76D5">
      <w:pPr>
        <w:rPr>
          <w:sz w:val="24"/>
          <w:szCs w:val="24"/>
        </w:rPr>
      </w:pPr>
      <w:proofErr w:type="spellStart"/>
      <w:r w:rsidRPr="00574091">
        <w:rPr>
          <w:sz w:val="24"/>
          <w:szCs w:val="24"/>
        </w:rPr>
        <w:t>Orminson</w:t>
      </w:r>
      <w:proofErr w:type="spellEnd"/>
      <w:r w:rsidRPr="00574091">
        <w:rPr>
          <w:sz w:val="24"/>
          <w:szCs w:val="24"/>
        </w:rPr>
        <w:t>, R. &amp; Robinson, M.</w:t>
      </w:r>
      <w:r w:rsidR="00E40B17" w:rsidRPr="00574091">
        <w:rPr>
          <w:sz w:val="24"/>
          <w:szCs w:val="24"/>
        </w:rPr>
        <w:t xml:space="preserve"> (</w:t>
      </w:r>
      <w:r w:rsidRPr="00574091">
        <w:rPr>
          <w:sz w:val="24"/>
          <w:szCs w:val="24"/>
        </w:rPr>
        <w:t>2009</w:t>
      </w:r>
      <w:r w:rsidR="00E40B17" w:rsidRPr="00574091">
        <w:rPr>
          <w:sz w:val="24"/>
          <w:szCs w:val="24"/>
        </w:rPr>
        <w:t>)</w:t>
      </w:r>
      <w:r w:rsidRPr="00574091">
        <w:rPr>
          <w:sz w:val="24"/>
          <w:szCs w:val="24"/>
        </w:rPr>
        <w:t xml:space="preserve"> </w:t>
      </w:r>
      <w:r w:rsidRPr="00574091">
        <w:rPr>
          <w:i/>
          <w:iCs/>
          <w:sz w:val="24"/>
          <w:szCs w:val="24"/>
        </w:rPr>
        <w:t xml:space="preserve">Art Nouveau : posters, illustrations and fine art from the glamorous fin de siècle, </w:t>
      </w:r>
      <w:r w:rsidRPr="00574091">
        <w:rPr>
          <w:sz w:val="24"/>
          <w:szCs w:val="24"/>
        </w:rPr>
        <w:t>London: Flame Tree.</w:t>
      </w:r>
    </w:p>
    <w:p w14:paraId="59316B79" w14:textId="45922907" w:rsidR="002C44A7" w:rsidRPr="00574091" w:rsidRDefault="002C44A7">
      <w:pPr>
        <w:rPr>
          <w:sz w:val="24"/>
          <w:szCs w:val="24"/>
        </w:rPr>
      </w:pPr>
      <w:proofErr w:type="spellStart"/>
      <w:r w:rsidRPr="00574091">
        <w:rPr>
          <w:sz w:val="24"/>
          <w:szCs w:val="24"/>
        </w:rPr>
        <w:t>Zaczek</w:t>
      </w:r>
      <w:proofErr w:type="spellEnd"/>
      <w:r w:rsidRPr="00574091">
        <w:rPr>
          <w:sz w:val="24"/>
          <w:szCs w:val="24"/>
        </w:rPr>
        <w:t>, I.</w:t>
      </w:r>
      <w:r w:rsidR="00E40B17" w:rsidRPr="00574091">
        <w:rPr>
          <w:sz w:val="24"/>
          <w:szCs w:val="24"/>
        </w:rPr>
        <w:t xml:space="preserve"> (</w:t>
      </w:r>
      <w:r w:rsidRPr="00574091">
        <w:rPr>
          <w:sz w:val="24"/>
          <w:szCs w:val="24"/>
        </w:rPr>
        <w:t>1999</w:t>
      </w:r>
      <w:r w:rsidR="00E40B17" w:rsidRPr="00574091">
        <w:rPr>
          <w:sz w:val="24"/>
          <w:szCs w:val="24"/>
        </w:rPr>
        <w:t>)</w:t>
      </w:r>
      <w:r w:rsidRPr="00574091">
        <w:rPr>
          <w:sz w:val="24"/>
          <w:szCs w:val="24"/>
        </w:rPr>
        <w:t xml:space="preserve"> </w:t>
      </w:r>
      <w:r w:rsidRPr="00574091">
        <w:rPr>
          <w:i/>
          <w:iCs/>
          <w:sz w:val="24"/>
          <w:szCs w:val="24"/>
        </w:rPr>
        <w:t>Essential William Morris</w:t>
      </w:r>
      <w:r w:rsidR="009F76D5" w:rsidRPr="00574091">
        <w:rPr>
          <w:i/>
          <w:iCs/>
          <w:sz w:val="24"/>
          <w:szCs w:val="24"/>
        </w:rPr>
        <w:t>,</w:t>
      </w:r>
      <w:r w:rsidR="009F76D5" w:rsidRPr="00574091">
        <w:rPr>
          <w:sz w:val="24"/>
          <w:szCs w:val="24"/>
        </w:rPr>
        <w:t xml:space="preserve"> Bath:</w:t>
      </w:r>
      <w:r w:rsidRPr="00574091">
        <w:rPr>
          <w:i/>
          <w:iCs/>
          <w:sz w:val="24"/>
          <w:szCs w:val="24"/>
        </w:rPr>
        <w:t xml:space="preserve"> </w:t>
      </w:r>
      <w:r w:rsidRPr="00574091">
        <w:rPr>
          <w:sz w:val="24"/>
          <w:szCs w:val="24"/>
        </w:rPr>
        <w:t>Dempsey Parr.</w:t>
      </w:r>
    </w:p>
    <w:p w14:paraId="133CBA4D" w14:textId="1BC3DDC3" w:rsidR="00F04338" w:rsidRPr="00574091" w:rsidRDefault="00F04338">
      <w:pPr>
        <w:rPr>
          <w:sz w:val="24"/>
          <w:szCs w:val="24"/>
          <w:u w:val="single"/>
        </w:rPr>
      </w:pPr>
    </w:p>
    <w:p w14:paraId="441F47BF" w14:textId="485F63B0" w:rsidR="00F04338" w:rsidRPr="007904D0" w:rsidRDefault="00F04338">
      <w:pPr>
        <w:rPr>
          <w:sz w:val="24"/>
          <w:szCs w:val="24"/>
          <w:u w:val="single"/>
        </w:rPr>
      </w:pPr>
      <w:r w:rsidRPr="007904D0">
        <w:rPr>
          <w:sz w:val="24"/>
          <w:szCs w:val="24"/>
          <w:u w:val="single"/>
        </w:rPr>
        <w:t>Websites:</w:t>
      </w:r>
    </w:p>
    <w:p w14:paraId="0E803F17" w14:textId="13571F57" w:rsidR="00362337" w:rsidRPr="00574091" w:rsidRDefault="00362337">
      <w:pPr>
        <w:rPr>
          <w:sz w:val="24"/>
          <w:szCs w:val="24"/>
        </w:rPr>
      </w:pPr>
      <w:r w:rsidRPr="00574091">
        <w:rPr>
          <w:sz w:val="24"/>
          <w:szCs w:val="24"/>
        </w:rPr>
        <w:t xml:space="preserve">Cambridge Dictionary, </w:t>
      </w:r>
      <w:r w:rsidR="00DC0AAA" w:rsidRPr="00574091">
        <w:rPr>
          <w:sz w:val="24"/>
          <w:szCs w:val="24"/>
        </w:rPr>
        <w:t xml:space="preserve">Menagerie definition. </w:t>
      </w:r>
      <w:r w:rsidRPr="00574091">
        <w:rPr>
          <w:sz w:val="24"/>
          <w:szCs w:val="24"/>
        </w:rPr>
        <w:t xml:space="preserve">Source: </w:t>
      </w:r>
      <w:hyperlink r:id="rId20" w:history="1">
        <w:r w:rsidRPr="00574091">
          <w:rPr>
            <w:rStyle w:val="Hyperlink"/>
            <w:sz w:val="24"/>
            <w:szCs w:val="24"/>
          </w:rPr>
          <w:t>MENAGERIE | meaning in the Cambridge English Dictionary</w:t>
        </w:r>
      </w:hyperlink>
      <w:r w:rsidRPr="00574091">
        <w:rPr>
          <w:sz w:val="24"/>
          <w:szCs w:val="24"/>
        </w:rPr>
        <w:t xml:space="preserve"> Date accessed : 02/01/2021</w:t>
      </w:r>
    </w:p>
    <w:p w14:paraId="37CB19BF" w14:textId="1DFEEE4C" w:rsidR="006639D1" w:rsidRPr="00574091" w:rsidRDefault="00F04338">
      <w:pPr>
        <w:rPr>
          <w:sz w:val="24"/>
          <w:szCs w:val="24"/>
          <w:lang w:val="fr-FR"/>
        </w:rPr>
      </w:pPr>
      <w:proofErr w:type="spellStart"/>
      <w:r w:rsidRPr="00574091">
        <w:rPr>
          <w:sz w:val="24"/>
          <w:szCs w:val="24"/>
          <w:lang w:val="fr-FR"/>
        </w:rPr>
        <w:t>Chiuri</w:t>
      </w:r>
      <w:proofErr w:type="spellEnd"/>
      <w:r w:rsidRPr="00574091">
        <w:rPr>
          <w:sz w:val="24"/>
          <w:szCs w:val="24"/>
          <w:lang w:val="fr-FR"/>
        </w:rPr>
        <w:t xml:space="preserve">, M. (2020) Dior Haute Couture collection. Source : </w:t>
      </w:r>
      <w:hyperlink r:id="rId21" w:history="1">
        <w:proofErr w:type="spellStart"/>
        <w:r w:rsidR="006639D1" w:rsidRPr="00574091">
          <w:rPr>
            <w:rStyle w:val="Hyperlink"/>
            <w:sz w:val="24"/>
            <w:szCs w:val="24"/>
            <w:lang w:val="fr-FR"/>
          </w:rPr>
          <w:t>Autumn</w:t>
        </w:r>
        <w:proofErr w:type="spellEnd"/>
        <w:r w:rsidR="006639D1" w:rsidRPr="00574091">
          <w:rPr>
            <w:rStyle w:val="Hyperlink"/>
            <w:sz w:val="24"/>
            <w:szCs w:val="24"/>
            <w:lang w:val="fr-FR"/>
          </w:rPr>
          <w:t xml:space="preserve">-Winter 2020-2021 Haute Couture Collection - DÉFILÉS HAUTE COUTURE - </w:t>
        </w:r>
        <w:proofErr w:type="spellStart"/>
        <w:r w:rsidR="006639D1" w:rsidRPr="00574091">
          <w:rPr>
            <w:rStyle w:val="Hyperlink"/>
            <w:sz w:val="24"/>
            <w:szCs w:val="24"/>
            <w:lang w:val="fr-FR"/>
          </w:rPr>
          <w:t>Woman</w:t>
        </w:r>
        <w:proofErr w:type="spellEnd"/>
        <w:r w:rsidR="006639D1" w:rsidRPr="00574091">
          <w:rPr>
            <w:rStyle w:val="Hyperlink"/>
            <w:sz w:val="24"/>
            <w:szCs w:val="24"/>
            <w:lang w:val="fr-FR"/>
          </w:rPr>
          <w:t xml:space="preserve"> | DIOR</w:t>
        </w:r>
      </w:hyperlink>
      <w:r w:rsidR="006639D1" w:rsidRPr="00574091">
        <w:rPr>
          <w:sz w:val="24"/>
          <w:szCs w:val="24"/>
          <w:lang w:val="fr-FR"/>
        </w:rPr>
        <w:t xml:space="preserve"> </w:t>
      </w:r>
      <w:r w:rsidR="00CC4BEF" w:rsidRPr="00574091">
        <w:rPr>
          <w:sz w:val="24"/>
          <w:szCs w:val="24"/>
          <w:lang w:val="fr-FR"/>
        </w:rPr>
        <w:t xml:space="preserve"> </w:t>
      </w:r>
      <w:r w:rsidRPr="00574091">
        <w:rPr>
          <w:sz w:val="24"/>
          <w:szCs w:val="24"/>
          <w:lang w:val="fr-FR"/>
        </w:rPr>
        <w:t xml:space="preserve">Date </w:t>
      </w:r>
      <w:proofErr w:type="spellStart"/>
      <w:r w:rsidRPr="00574091">
        <w:rPr>
          <w:sz w:val="24"/>
          <w:szCs w:val="24"/>
          <w:lang w:val="fr-FR"/>
        </w:rPr>
        <w:t>accessed</w:t>
      </w:r>
      <w:proofErr w:type="spellEnd"/>
      <w:r w:rsidR="00CC4BEF" w:rsidRPr="00574091">
        <w:rPr>
          <w:sz w:val="24"/>
          <w:szCs w:val="24"/>
          <w:lang w:val="fr-FR"/>
        </w:rPr>
        <w:t> : 29/12/2020</w:t>
      </w:r>
      <w:r w:rsidRPr="00574091">
        <w:rPr>
          <w:sz w:val="24"/>
          <w:szCs w:val="24"/>
          <w:lang w:val="fr-FR"/>
        </w:rPr>
        <w:t xml:space="preserve"> </w:t>
      </w:r>
    </w:p>
    <w:p w14:paraId="58089494" w14:textId="4C0BF48D" w:rsidR="00DC0AAA" w:rsidRDefault="00DC0AAA">
      <w:pPr>
        <w:rPr>
          <w:sz w:val="24"/>
          <w:szCs w:val="24"/>
        </w:rPr>
      </w:pPr>
      <w:r w:rsidRPr="00574091">
        <w:rPr>
          <w:sz w:val="24"/>
          <w:szCs w:val="24"/>
        </w:rPr>
        <w:t xml:space="preserve">The University of Sheffield, National Fairground and Circus archive. Source: </w:t>
      </w:r>
      <w:hyperlink r:id="rId22" w:history="1">
        <w:r w:rsidRPr="00574091">
          <w:rPr>
            <w:rStyle w:val="Hyperlink"/>
            <w:sz w:val="24"/>
            <w:szCs w:val="24"/>
          </w:rPr>
          <w:t>History of Menageries - Projects - National Fairground and Circus Archive - The University of Sheffield</w:t>
        </w:r>
      </w:hyperlink>
      <w:r w:rsidRPr="00574091">
        <w:rPr>
          <w:sz w:val="24"/>
          <w:szCs w:val="24"/>
        </w:rPr>
        <w:t xml:space="preserve"> Date accessed: </w:t>
      </w:r>
      <w:r w:rsidR="009D7468" w:rsidRPr="00574091">
        <w:rPr>
          <w:sz w:val="24"/>
          <w:szCs w:val="24"/>
        </w:rPr>
        <w:t>02/01/2021</w:t>
      </w:r>
    </w:p>
    <w:p w14:paraId="01B1A429" w14:textId="16F371B1" w:rsidR="000D6A28" w:rsidRDefault="000D6A28">
      <w:pPr>
        <w:rPr>
          <w:sz w:val="24"/>
          <w:szCs w:val="24"/>
        </w:rPr>
      </w:pPr>
    </w:p>
    <w:p w14:paraId="4B140079" w14:textId="598E31A4" w:rsidR="000D6A28" w:rsidRPr="00C74B09" w:rsidRDefault="000D6A28">
      <w:pPr>
        <w:rPr>
          <w:sz w:val="24"/>
          <w:szCs w:val="24"/>
          <w:u w:val="single"/>
        </w:rPr>
      </w:pPr>
      <w:r w:rsidRPr="00C74B09">
        <w:rPr>
          <w:sz w:val="24"/>
          <w:szCs w:val="24"/>
          <w:u w:val="single"/>
        </w:rPr>
        <w:t>Movies:</w:t>
      </w:r>
    </w:p>
    <w:p w14:paraId="3F134642" w14:textId="70CEFC48" w:rsidR="000D7190" w:rsidRDefault="000D7190">
      <w:pPr>
        <w:rPr>
          <w:sz w:val="24"/>
          <w:szCs w:val="24"/>
        </w:rPr>
      </w:pPr>
      <w:r w:rsidRPr="00C74B09">
        <w:rPr>
          <w:i/>
          <w:iCs/>
          <w:sz w:val="24"/>
          <w:szCs w:val="24"/>
        </w:rPr>
        <w:t>Alice in Wonderland</w:t>
      </w:r>
      <w:r w:rsidRPr="007B72F4">
        <w:rPr>
          <w:sz w:val="24"/>
          <w:szCs w:val="24"/>
        </w:rPr>
        <w:t xml:space="preserve"> (2010) Directed by: Tim Burton, [DVD] </w:t>
      </w:r>
      <w:r w:rsidR="007B72F4">
        <w:rPr>
          <w:sz w:val="24"/>
          <w:szCs w:val="24"/>
        </w:rPr>
        <w:t xml:space="preserve">United </w:t>
      </w:r>
      <w:proofErr w:type="spellStart"/>
      <w:r w:rsidR="007B72F4">
        <w:rPr>
          <w:sz w:val="24"/>
          <w:szCs w:val="24"/>
        </w:rPr>
        <w:t>Kindgom</w:t>
      </w:r>
      <w:proofErr w:type="spellEnd"/>
      <w:r w:rsidR="007B72F4">
        <w:rPr>
          <w:sz w:val="24"/>
          <w:szCs w:val="24"/>
        </w:rPr>
        <w:t>: Walt Disney Productions.</w:t>
      </w:r>
    </w:p>
    <w:p w14:paraId="1F58A2EE" w14:textId="77777777" w:rsidR="007B72F4" w:rsidRDefault="007B72F4">
      <w:pPr>
        <w:rPr>
          <w:sz w:val="24"/>
          <w:szCs w:val="24"/>
        </w:rPr>
      </w:pPr>
      <w:r w:rsidRPr="00C74B09">
        <w:rPr>
          <w:i/>
          <w:iCs/>
          <w:sz w:val="24"/>
          <w:szCs w:val="24"/>
        </w:rPr>
        <w:t>Alice Through the Looking Glass</w:t>
      </w:r>
      <w:r>
        <w:rPr>
          <w:sz w:val="24"/>
          <w:szCs w:val="24"/>
        </w:rPr>
        <w:t xml:space="preserve"> (2016) Directed by: Tim Burton [DVD] United Kingdom: Walt Disney Productions.</w:t>
      </w:r>
    </w:p>
    <w:p w14:paraId="4269B394" w14:textId="41671A43" w:rsidR="000D7190" w:rsidRPr="007B72F4" w:rsidRDefault="000D6A28">
      <w:pPr>
        <w:rPr>
          <w:sz w:val="24"/>
          <w:szCs w:val="24"/>
        </w:rPr>
      </w:pPr>
      <w:r w:rsidRPr="00C74B09">
        <w:rPr>
          <w:i/>
          <w:iCs/>
          <w:sz w:val="24"/>
          <w:szCs w:val="24"/>
        </w:rPr>
        <w:t>Alice in Wonderland</w:t>
      </w:r>
      <w:r w:rsidR="000D7190" w:rsidRPr="00C74B09">
        <w:rPr>
          <w:i/>
          <w:iCs/>
          <w:sz w:val="24"/>
          <w:szCs w:val="24"/>
        </w:rPr>
        <w:t xml:space="preserve"> </w:t>
      </w:r>
      <w:r w:rsidR="000D7190" w:rsidRPr="007B72F4">
        <w:rPr>
          <w:sz w:val="24"/>
          <w:szCs w:val="24"/>
        </w:rPr>
        <w:t>(1951)</w:t>
      </w:r>
      <w:r w:rsidR="007B72F4">
        <w:rPr>
          <w:sz w:val="24"/>
          <w:szCs w:val="24"/>
        </w:rPr>
        <w:t xml:space="preserve"> Directed by: Clyde </w:t>
      </w:r>
      <w:proofErr w:type="spellStart"/>
      <w:r w:rsidR="007B72F4">
        <w:rPr>
          <w:sz w:val="24"/>
          <w:szCs w:val="24"/>
        </w:rPr>
        <w:t>Geronimi</w:t>
      </w:r>
      <w:proofErr w:type="spellEnd"/>
      <w:r w:rsidR="007B72F4">
        <w:rPr>
          <w:sz w:val="24"/>
          <w:szCs w:val="24"/>
        </w:rPr>
        <w:t xml:space="preserve">, Hamilton </w:t>
      </w:r>
      <w:proofErr w:type="spellStart"/>
      <w:r w:rsidR="007B72F4">
        <w:rPr>
          <w:sz w:val="24"/>
          <w:szCs w:val="24"/>
        </w:rPr>
        <w:t>Luske</w:t>
      </w:r>
      <w:proofErr w:type="spellEnd"/>
      <w:r w:rsidR="007B72F4">
        <w:rPr>
          <w:sz w:val="24"/>
          <w:szCs w:val="24"/>
        </w:rPr>
        <w:t>, Wilfred Jackson [DVD] United Kingdom: Walt Disney Productions</w:t>
      </w:r>
    </w:p>
    <w:p w14:paraId="2F2A4B48" w14:textId="45043B3B" w:rsidR="000D6A28" w:rsidRPr="00574091" w:rsidRDefault="000D6A28">
      <w:pPr>
        <w:rPr>
          <w:sz w:val="24"/>
          <w:szCs w:val="24"/>
        </w:rPr>
      </w:pPr>
      <w:r w:rsidRPr="00C74B09">
        <w:rPr>
          <w:i/>
          <w:iCs/>
          <w:sz w:val="24"/>
          <w:szCs w:val="24"/>
        </w:rPr>
        <w:t>Beauty and the Beast</w:t>
      </w:r>
      <w:r w:rsidR="000D7190">
        <w:rPr>
          <w:sz w:val="24"/>
          <w:szCs w:val="24"/>
        </w:rPr>
        <w:t xml:space="preserve"> (1991)</w:t>
      </w:r>
      <w:r w:rsidR="007B72F4">
        <w:rPr>
          <w:sz w:val="24"/>
          <w:szCs w:val="24"/>
        </w:rPr>
        <w:t xml:space="preserve"> Directed by: Gary </w:t>
      </w:r>
      <w:proofErr w:type="spellStart"/>
      <w:r w:rsidR="007B72F4">
        <w:rPr>
          <w:sz w:val="24"/>
          <w:szCs w:val="24"/>
        </w:rPr>
        <w:t>Trousdale</w:t>
      </w:r>
      <w:proofErr w:type="spellEnd"/>
      <w:r w:rsidR="007B72F4">
        <w:rPr>
          <w:sz w:val="24"/>
          <w:szCs w:val="24"/>
        </w:rPr>
        <w:t>, Kirk Wise [DVD] United Kingdom: Walt Disney Productions.</w:t>
      </w:r>
    </w:p>
    <w:p w14:paraId="00E02FF2" w14:textId="540D00C5" w:rsidR="009F76D5" w:rsidRDefault="000D6A28">
      <w:pPr>
        <w:rPr>
          <w:sz w:val="24"/>
          <w:szCs w:val="24"/>
        </w:rPr>
      </w:pPr>
      <w:r w:rsidRPr="00C74B09">
        <w:rPr>
          <w:i/>
          <w:iCs/>
          <w:sz w:val="24"/>
          <w:szCs w:val="24"/>
        </w:rPr>
        <w:t>Cinderella</w:t>
      </w:r>
      <w:r w:rsidR="000D7190" w:rsidRPr="00C74B09">
        <w:rPr>
          <w:i/>
          <w:iCs/>
          <w:sz w:val="24"/>
          <w:szCs w:val="24"/>
        </w:rPr>
        <w:t xml:space="preserve"> </w:t>
      </w:r>
      <w:r w:rsidR="000D7190">
        <w:rPr>
          <w:sz w:val="24"/>
          <w:szCs w:val="24"/>
        </w:rPr>
        <w:t>(1950)</w:t>
      </w:r>
      <w:r w:rsidR="007B72F4">
        <w:rPr>
          <w:sz w:val="24"/>
          <w:szCs w:val="24"/>
        </w:rPr>
        <w:t xml:space="preserve"> Directed by: Clyde </w:t>
      </w:r>
      <w:proofErr w:type="spellStart"/>
      <w:r w:rsidR="007B72F4">
        <w:rPr>
          <w:sz w:val="24"/>
          <w:szCs w:val="24"/>
        </w:rPr>
        <w:t>Geronimi</w:t>
      </w:r>
      <w:proofErr w:type="spellEnd"/>
      <w:r w:rsidR="007B72F4">
        <w:rPr>
          <w:sz w:val="24"/>
          <w:szCs w:val="24"/>
        </w:rPr>
        <w:t xml:space="preserve">, Wilfred Jackson, Hamilton </w:t>
      </w:r>
      <w:proofErr w:type="spellStart"/>
      <w:r w:rsidR="007B72F4">
        <w:rPr>
          <w:sz w:val="24"/>
          <w:szCs w:val="24"/>
        </w:rPr>
        <w:t>Luske</w:t>
      </w:r>
      <w:proofErr w:type="spellEnd"/>
      <w:r w:rsidR="007B72F4">
        <w:rPr>
          <w:sz w:val="24"/>
          <w:szCs w:val="24"/>
        </w:rPr>
        <w:t xml:space="preserve"> [DVD] United Kingdom: Walt Disney Productions.</w:t>
      </w:r>
    </w:p>
    <w:p w14:paraId="55F5127F" w14:textId="7FA95387" w:rsidR="009F76D5" w:rsidRPr="00574091" w:rsidRDefault="000D6A28">
      <w:pPr>
        <w:rPr>
          <w:sz w:val="24"/>
          <w:szCs w:val="24"/>
        </w:rPr>
      </w:pPr>
      <w:r w:rsidRPr="00C74B09">
        <w:rPr>
          <w:i/>
          <w:iCs/>
          <w:sz w:val="24"/>
          <w:szCs w:val="24"/>
        </w:rPr>
        <w:t>Sleeping Beauty</w:t>
      </w:r>
      <w:r w:rsidR="007B72F4">
        <w:rPr>
          <w:sz w:val="24"/>
          <w:szCs w:val="24"/>
        </w:rPr>
        <w:t xml:space="preserve"> </w:t>
      </w:r>
      <w:r w:rsidR="000D7190">
        <w:rPr>
          <w:sz w:val="24"/>
          <w:szCs w:val="24"/>
        </w:rPr>
        <w:t>(1959)</w:t>
      </w:r>
      <w:r w:rsidR="007B72F4">
        <w:rPr>
          <w:sz w:val="24"/>
          <w:szCs w:val="24"/>
        </w:rPr>
        <w:t xml:space="preserve"> Directed by: Clyde </w:t>
      </w:r>
      <w:proofErr w:type="spellStart"/>
      <w:r w:rsidR="007B72F4">
        <w:rPr>
          <w:sz w:val="24"/>
          <w:szCs w:val="24"/>
        </w:rPr>
        <w:t>Geronimi</w:t>
      </w:r>
      <w:proofErr w:type="spellEnd"/>
      <w:r w:rsidR="00C74B09">
        <w:rPr>
          <w:sz w:val="24"/>
          <w:szCs w:val="24"/>
        </w:rPr>
        <w:t xml:space="preserve"> [DVD] United Kingdom: Walt Disney Productions</w:t>
      </w:r>
    </w:p>
    <w:sectPr w:rsidR="009F76D5" w:rsidRPr="00574091" w:rsidSect="00595D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7F4A5D" w14:textId="77777777" w:rsidR="000D6A28" w:rsidRDefault="000D6A28" w:rsidP="003E2198">
      <w:pPr>
        <w:spacing w:after="0" w:line="240" w:lineRule="auto"/>
      </w:pPr>
      <w:r>
        <w:separator/>
      </w:r>
    </w:p>
  </w:endnote>
  <w:endnote w:type="continuationSeparator" w:id="0">
    <w:p w14:paraId="359A795B" w14:textId="77777777" w:rsidR="000D6A28" w:rsidRDefault="000D6A28" w:rsidP="003E2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F0A14" w14:textId="77777777" w:rsidR="000D6A28" w:rsidRDefault="000D6A28" w:rsidP="003E2198">
      <w:pPr>
        <w:spacing w:after="0" w:line="240" w:lineRule="auto"/>
      </w:pPr>
      <w:r>
        <w:separator/>
      </w:r>
    </w:p>
  </w:footnote>
  <w:footnote w:type="continuationSeparator" w:id="0">
    <w:p w14:paraId="1317C334" w14:textId="77777777" w:rsidR="000D6A28" w:rsidRDefault="000D6A28" w:rsidP="003E21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17B"/>
    <w:rsid w:val="00066F2B"/>
    <w:rsid w:val="0007136F"/>
    <w:rsid w:val="000C2FA3"/>
    <w:rsid w:val="000D6A28"/>
    <w:rsid w:val="000D7190"/>
    <w:rsid w:val="000F4AC2"/>
    <w:rsid w:val="001518E6"/>
    <w:rsid w:val="001548B9"/>
    <w:rsid w:val="001A78A4"/>
    <w:rsid w:val="001C3EA2"/>
    <w:rsid w:val="001E3BC4"/>
    <w:rsid w:val="00244068"/>
    <w:rsid w:val="00284435"/>
    <w:rsid w:val="002A59F8"/>
    <w:rsid w:val="002C44A7"/>
    <w:rsid w:val="002D1667"/>
    <w:rsid w:val="00304333"/>
    <w:rsid w:val="00324236"/>
    <w:rsid w:val="00354CAA"/>
    <w:rsid w:val="00357C83"/>
    <w:rsid w:val="00362337"/>
    <w:rsid w:val="003B0FE6"/>
    <w:rsid w:val="003C20D1"/>
    <w:rsid w:val="003E2198"/>
    <w:rsid w:val="003F3C86"/>
    <w:rsid w:val="00414B84"/>
    <w:rsid w:val="00427309"/>
    <w:rsid w:val="00430A87"/>
    <w:rsid w:val="00491405"/>
    <w:rsid w:val="00494E58"/>
    <w:rsid w:val="004A3EE0"/>
    <w:rsid w:val="004C4A61"/>
    <w:rsid w:val="00510C6C"/>
    <w:rsid w:val="00530B60"/>
    <w:rsid w:val="00542A3E"/>
    <w:rsid w:val="0057373E"/>
    <w:rsid w:val="00574091"/>
    <w:rsid w:val="00595DD7"/>
    <w:rsid w:val="005D1893"/>
    <w:rsid w:val="005F6B87"/>
    <w:rsid w:val="006639D1"/>
    <w:rsid w:val="00696E62"/>
    <w:rsid w:val="006B6595"/>
    <w:rsid w:val="00726E96"/>
    <w:rsid w:val="007550F4"/>
    <w:rsid w:val="007640D2"/>
    <w:rsid w:val="007904D0"/>
    <w:rsid w:val="007B72F4"/>
    <w:rsid w:val="007E2214"/>
    <w:rsid w:val="00825CE9"/>
    <w:rsid w:val="00844FE9"/>
    <w:rsid w:val="0087117B"/>
    <w:rsid w:val="008845F6"/>
    <w:rsid w:val="0089376A"/>
    <w:rsid w:val="008E0BD4"/>
    <w:rsid w:val="00971294"/>
    <w:rsid w:val="009809B3"/>
    <w:rsid w:val="00986260"/>
    <w:rsid w:val="00991F0C"/>
    <w:rsid w:val="0099466E"/>
    <w:rsid w:val="009D7468"/>
    <w:rsid w:val="009F76D5"/>
    <w:rsid w:val="00A05FB8"/>
    <w:rsid w:val="00A50EC8"/>
    <w:rsid w:val="00A64F02"/>
    <w:rsid w:val="00A836B5"/>
    <w:rsid w:val="00B26110"/>
    <w:rsid w:val="00B304EE"/>
    <w:rsid w:val="00B37D8E"/>
    <w:rsid w:val="00B54F70"/>
    <w:rsid w:val="00B618E8"/>
    <w:rsid w:val="00B74745"/>
    <w:rsid w:val="00BF039A"/>
    <w:rsid w:val="00C24114"/>
    <w:rsid w:val="00C74B09"/>
    <w:rsid w:val="00CA2E85"/>
    <w:rsid w:val="00CC4BEF"/>
    <w:rsid w:val="00D15661"/>
    <w:rsid w:val="00D229D6"/>
    <w:rsid w:val="00D424E5"/>
    <w:rsid w:val="00DC0AAA"/>
    <w:rsid w:val="00DD42C8"/>
    <w:rsid w:val="00E40B17"/>
    <w:rsid w:val="00E615FA"/>
    <w:rsid w:val="00F04338"/>
    <w:rsid w:val="00F241F3"/>
    <w:rsid w:val="00F46815"/>
    <w:rsid w:val="00F55D07"/>
    <w:rsid w:val="00F75190"/>
    <w:rsid w:val="00FC0A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E81610"/>
  <w15:chartTrackingRefBased/>
  <w15:docId w15:val="{0A84A4A3-869C-407D-A988-C3397FC8B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117B"/>
    <w:pPr>
      <w:spacing w:after="0" w:line="240" w:lineRule="auto"/>
    </w:pPr>
  </w:style>
  <w:style w:type="character" w:styleId="Hyperlink">
    <w:name w:val="Hyperlink"/>
    <w:basedOn w:val="DefaultParagraphFont"/>
    <w:uiPriority w:val="99"/>
    <w:semiHidden/>
    <w:unhideWhenUsed/>
    <w:rsid w:val="006639D1"/>
    <w:rPr>
      <w:color w:val="0000FF"/>
      <w:u w:val="single"/>
    </w:rPr>
  </w:style>
  <w:style w:type="paragraph" w:styleId="Header">
    <w:name w:val="header"/>
    <w:basedOn w:val="Normal"/>
    <w:link w:val="HeaderChar"/>
    <w:uiPriority w:val="99"/>
    <w:unhideWhenUsed/>
    <w:rsid w:val="003E2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198"/>
  </w:style>
  <w:style w:type="paragraph" w:styleId="Footer">
    <w:name w:val="footer"/>
    <w:basedOn w:val="Normal"/>
    <w:link w:val="FooterChar"/>
    <w:uiPriority w:val="99"/>
    <w:unhideWhenUsed/>
    <w:rsid w:val="003E2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198"/>
  </w:style>
  <w:style w:type="character" w:styleId="FollowedHyperlink">
    <w:name w:val="FollowedHyperlink"/>
    <w:basedOn w:val="DefaultParagraphFont"/>
    <w:uiPriority w:val="99"/>
    <w:semiHidden/>
    <w:unhideWhenUsed/>
    <w:rsid w:val="00E40B17"/>
    <w:rPr>
      <w:color w:val="954F72" w:themeColor="followedHyperlink"/>
      <w:u w:val="single"/>
    </w:rPr>
  </w:style>
  <w:style w:type="character" w:customStyle="1" w:styleId="NoSpacingChar">
    <w:name w:val="No Spacing Char"/>
    <w:basedOn w:val="DefaultParagraphFont"/>
    <w:link w:val="NoSpacing"/>
    <w:uiPriority w:val="1"/>
    <w:rsid w:val="00595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irelli.com/global/en-ww/life/2018-pirelli-calendar-unveiled" TargetMode="External"/><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hyperlink" Target="https://www.dior.com/en_gb/womens-fashion/haute-couture-shows/fall-winter-2020-2021-haute-couture-collection" TargetMode="External"/><Relationship Id="rId7" Type="http://schemas.openxmlformats.org/officeDocument/2006/relationships/image" Target="media/image1.png"/><Relationship Id="rId12" Type="http://schemas.openxmlformats.org/officeDocument/2006/relationships/hyperlink" Target="https://www.dior.com/en_gb/products/couture-HYA02CTJ1U_C800-notebook-gray-toile-de-jouy" TargetMode="External"/><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dictionary.cambridge.org/dictionary/english/menageri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or.com/en_gb/products/couture-HYF01TDJ1U_C600-large-candle-green-toile-de-jouy"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www.dior.com/en_gb/products/couture-111V33A6805_X0861-dior-chez-moi-pajama-jacket-silk-twill-with-white-and-navy-blue-toile-de-jouy-motif"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www2.hm.com/en_gb/life/culture/inside-h-m/introducing-morris---co-x-h-m.html" TargetMode="External"/><Relationship Id="rId14" Type="http://schemas.openxmlformats.org/officeDocument/2006/relationships/image" Target="media/image3.jpeg"/><Relationship Id="rId22" Type="http://schemas.openxmlformats.org/officeDocument/2006/relationships/hyperlink" Target="https://www.sheffield.ac.uk/nfca/projects/menagerieshistor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DD937D9BCEA4CCBA2C50D6B6BEC4D31"/>
        <w:category>
          <w:name w:val="General"/>
          <w:gallery w:val="placeholder"/>
        </w:category>
        <w:types>
          <w:type w:val="bbPlcHdr"/>
        </w:types>
        <w:behaviors>
          <w:behavior w:val="content"/>
        </w:behaviors>
        <w:guid w:val="{D12B2B0E-E896-4B4A-9504-E65287C425F4}"/>
      </w:docPartPr>
      <w:docPartBody>
        <w:p w:rsidR="000D5DEB" w:rsidRDefault="000D5DEB" w:rsidP="000D5DEB">
          <w:pPr>
            <w:pStyle w:val="2DD937D9BCEA4CCBA2C50D6B6BEC4D3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EB"/>
    <w:rsid w:val="000D5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D937D9BCEA4CCBA2C50D6B6BEC4D31">
    <w:name w:val="2DD937D9BCEA4CCBA2C50D6B6BEC4D31"/>
    <w:rsid w:val="000D5D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198A50-ADE2-4C4D-BE61-9E10D04FC1B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E1D11-66E3-489F-ABF5-C162753D4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3110</Words>
  <Characters>17728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Research Methods and communication</vt:lpstr>
    </vt:vector>
  </TitlesOfParts>
  <Company/>
  <LinksUpToDate>false</LinksUpToDate>
  <CharactersWithSpaces>20797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and communication</dc:title>
  <dc:subject/>
  <dc:creator>Rebecca Sian Davies (1703304)</dc:creator>
  <cp:keywords/>
  <dc:description/>
  <cp:lastModifiedBy>Rebecca Sian Davies (1703304)</cp:lastModifiedBy>
  <cp:revision>6</cp:revision>
  <dcterms:created xsi:type="dcterms:W3CDTF">2021-01-11T14:10:00Z</dcterms:created>
  <dcterms:modified xsi:type="dcterms:W3CDTF">2021-01-13T12:55:00Z</dcterms:modified>
</cp:coreProperties>
</file>