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46A962" w14:textId="77777777" w:rsidR="00791E77" w:rsidRDefault="00002F6C">
      <w:pPr>
        <w:pStyle w:val="BodyText"/>
        <w:ind w:left="340"/>
        <w:rPr>
          <w:rFonts w:ascii="Times New Roman"/>
          <w:sz w:val="20"/>
        </w:rPr>
      </w:pPr>
      <w:r>
        <w:rPr>
          <w:rFonts w:ascii="Times New Roman"/>
          <w:noProof/>
          <w:sz w:val="20"/>
        </w:rPr>
        <w:drawing>
          <wp:inline distT="0" distB="0" distL="0" distR="0" wp14:anchorId="7ABC8B2A" wp14:editId="2E33CC1C">
            <wp:extent cx="1811021" cy="600075"/>
            <wp:effectExtent l="0" t="0" r="0" b="0"/>
            <wp:docPr id="1" name="image1.png" descr="Discover 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11021" cy="600075"/>
                    </a:xfrm>
                    <a:prstGeom prst="rect">
                      <a:avLst/>
                    </a:prstGeom>
                  </pic:spPr>
                </pic:pic>
              </a:graphicData>
            </a:graphic>
          </wp:inline>
        </w:drawing>
      </w:r>
    </w:p>
    <w:p w14:paraId="50DCDF01" w14:textId="77777777" w:rsidR="00791E77" w:rsidRDefault="00002F6C">
      <w:pPr>
        <w:spacing w:before="119"/>
        <w:ind w:right="332"/>
        <w:jc w:val="right"/>
        <w:rPr>
          <w:b/>
          <w:sz w:val="28"/>
        </w:rPr>
      </w:pPr>
      <w:r>
        <w:rPr>
          <w:b/>
          <w:sz w:val="28"/>
        </w:rPr>
        <w:t>APPENDIX</w:t>
      </w:r>
      <w:r>
        <w:rPr>
          <w:b/>
          <w:spacing w:val="-12"/>
          <w:sz w:val="28"/>
        </w:rPr>
        <w:t xml:space="preserve"> </w:t>
      </w:r>
      <w:r>
        <w:rPr>
          <w:b/>
          <w:spacing w:val="-4"/>
          <w:sz w:val="28"/>
        </w:rPr>
        <w:t>GA36b</w:t>
      </w:r>
    </w:p>
    <w:p w14:paraId="4464115D" w14:textId="77777777" w:rsidR="00791E77" w:rsidRDefault="00791E77">
      <w:pPr>
        <w:pStyle w:val="BodyText"/>
        <w:spacing w:before="1"/>
        <w:rPr>
          <w:b/>
          <w:sz w:val="20"/>
        </w:rPr>
      </w:pPr>
    </w:p>
    <w:tbl>
      <w:tblPr>
        <w:tblW w:w="0" w:type="auto"/>
        <w:tblInd w:w="7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2661"/>
        <w:gridCol w:w="724"/>
        <w:gridCol w:w="2552"/>
        <w:gridCol w:w="1894"/>
      </w:tblGrid>
      <w:tr w:rsidR="00791E77" w14:paraId="3080A20A" w14:textId="77777777">
        <w:trPr>
          <w:trHeight w:val="700"/>
        </w:trPr>
        <w:tc>
          <w:tcPr>
            <w:tcW w:w="9927" w:type="dxa"/>
            <w:gridSpan w:val="5"/>
            <w:shd w:val="clear" w:color="auto" w:fill="C0C0C0"/>
          </w:tcPr>
          <w:p w14:paraId="4DFAFB1F" w14:textId="77777777" w:rsidR="00791E77" w:rsidRDefault="00002F6C">
            <w:pPr>
              <w:pStyle w:val="TableParagraph"/>
              <w:spacing w:before="121"/>
              <w:ind w:left="1118"/>
              <w:rPr>
                <w:b/>
                <w:sz w:val="40"/>
              </w:rPr>
            </w:pPr>
            <w:r>
              <w:rPr>
                <w:b/>
                <w:sz w:val="40"/>
              </w:rPr>
              <w:t>LEVEL</w:t>
            </w:r>
            <w:r>
              <w:rPr>
                <w:b/>
                <w:spacing w:val="-10"/>
                <w:sz w:val="40"/>
              </w:rPr>
              <w:t xml:space="preserve"> </w:t>
            </w:r>
            <w:r>
              <w:rPr>
                <w:b/>
                <w:sz w:val="40"/>
              </w:rPr>
              <w:t>5</w:t>
            </w:r>
            <w:r>
              <w:rPr>
                <w:b/>
                <w:spacing w:val="-8"/>
                <w:sz w:val="40"/>
              </w:rPr>
              <w:t xml:space="preserve"> </w:t>
            </w:r>
            <w:r>
              <w:rPr>
                <w:b/>
                <w:sz w:val="40"/>
              </w:rPr>
              <w:t>ASSESSMENT</w:t>
            </w:r>
            <w:r>
              <w:rPr>
                <w:b/>
                <w:spacing w:val="-8"/>
                <w:sz w:val="40"/>
              </w:rPr>
              <w:t xml:space="preserve"> </w:t>
            </w:r>
            <w:r>
              <w:rPr>
                <w:b/>
                <w:spacing w:val="-2"/>
                <w:sz w:val="40"/>
              </w:rPr>
              <w:t>SPECIFICATION</w:t>
            </w:r>
          </w:p>
        </w:tc>
      </w:tr>
      <w:tr w:rsidR="00791E77" w14:paraId="2BB70716" w14:textId="77777777">
        <w:trPr>
          <w:trHeight w:val="491"/>
        </w:trPr>
        <w:tc>
          <w:tcPr>
            <w:tcW w:w="2096" w:type="dxa"/>
          </w:tcPr>
          <w:p w14:paraId="51D521F0" w14:textId="77777777" w:rsidR="00791E77" w:rsidRDefault="00002F6C">
            <w:pPr>
              <w:pStyle w:val="TableParagraph"/>
              <w:spacing w:before="120"/>
              <w:ind w:left="113"/>
              <w:rPr>
                <w:b/>
              </w:rPr>
            </w:pPr>
            <w:r>
              <w:rPr>
                <w:b/>
              </w:rPr>
              <w:t>Student</w:t>
            </w:r>
            <w:r>
              <w:rPr>
                <w:b/>
                <w:spacing w:val="-8"/>
              </w:rPr>
              <w:t xml:space="preserve"> </w:t>
            </w:r>
            <w:r>
              <w:rPr>
                <w:b/>
                <w:spacing w:val="-4"/>
              </w:rPr>
              <w:t>name:</w:t>
            </w:r>
          </w:p>
        </w:tc>
        <w:tc>
          <w:tcPr>
            <w:tcW w:w="3385" w:type="dxa"/>
            <w:gridSpan w:val="2"/>
          </w:tcPr>
          <w:p w14:paraId="7883D8E3" w14:textId="77777777" w:rsidR="00791E77" w:rsidRDefault="00791E77">
            <w:pPr>
              <w:pStyle w:val="TableParagraph"/>
              <w:rPr>
                <w:rFonts w:ascii="Times New Roman"/>
              </w:rPr>
            </w:pPr>
          </w:p>
        </w:tc>
        <w:tc>
          <w:tcPr>
            <w:tcW w:w="2552" w:type="dxa"/>
            <w:shd w:val="clear" w:color="auto" w:fill="D9D9D9"/>
          </w:tcPr>
          <w:p w14:paraId="75248176" w14:textId="77777777" w:rsidR="00791E77" w:rsidRDefault="00002F6C">
            <w:pPr>
              <w:pStyle w:val="TableParagraph"/>
              <w:spacing w:before="120"/>
              <w:ind w:left="114"/>
              <w:rPr>
                <w:b/>
              </w:rPr>
            </w:pPr>
            <w:r>
              <w:rPr>
                <w:b/>
              </w:rPr>
              <w:t>Student</w:t>
            </w:r>
            <w:r>
              <w:rPr>
                <w:b/>
                <w:spacing w:val="-5"/>
              </w:rPr>
              <w:t xml:space="preserve"> </w:t>
            </w:r>
            <w:r>
              <w:rPr>
                <w:b/>
              </w:rPr>
              <w:t>ID</w:t>
            </w:r>
            <w:r>
              <w:rPr>
                <w:b/>
                <w:spacing w:val="-5"/>
              </w:rPr>
              <w:t xml:space="preserve"> </w:t>
            </w:r>
            <w:r>
              <w:rPr>
                <w:b/>
                <w:spacing w:val="-2"/>
              </w:rPr>
              <w:t>number:</w:t>
            </w:r>
          </w:p>
        </w:tc>
        <w:tc>
          <w:tcPr>
            <w:tcW w:w="1894" w:type="dxa"/>
          </w:tcPr>
          <w:p w14:paraId="14877598" w14:textId="77777777" w:rsidR="00791E77" w:rsidRDefault="00791E77">
            <w:pPr>
              <w:pStyle w:val="TableParagraph"/>
              <w:rPr>
                <w:rFonts w:ascii="Times New Roman"/>
              </w:rPr>
            </w:pPr>
          </w:p>
        </w:tc>
      </w:tr>
      <w:tr w:rsidR="00791E77" w14:paraId="6668D4E5" w14:textId="77777777">
        <w:trPr>
          <w:trHeight w:val="493"/>
        </w:trPr>
        <w:tc>
          <w:tcPr>
            <w:tcW w:w="2096" w:type="dxa"/>
          </w:tcPr>
          <w:p w14:paraId="279799AE" w14:textId="77777777" w:rsidR="00791E77" w:rsidRDefault="00002F6C">
            <w:pPr>
              <w:pStyle w:val="TableParagraph"/>
              <w:spacing w:before="122"/>
              <w:ind w:left="113"/>
              <w:rPr>
                <w:b/>
              </w:rPr>
            </w:pPr>
            <w:proofErr w:type="spellStart"/>
            <w:r>
              <w:rPr>
                <w:b/>
                <w:spacing w:val="-2"/>
              </w:rPr>
              <w:t>Programme</w:t>
            </w:r>
            <w:proofErr w:type="spellEnd"/>
            <w:r>
              <w:rPr>
                <w:b/>
                <w:spacing w:val="-2"/>
              </w:rPr>
              <w:t>:</w:t>
            </w:r>
          </w:p>
        </w:tc>
        <w:tc>
          <w:tcPr>
            <w:tcW w:w="7831" w:type="dxa"/>
            <w:gridSpan w:val="4"/>
          </w:tcPr>
          <w:p w14:paraId="7DEF7502" w14:textId="77777777" w:rsidR="00791E77" w:rsidRDefault="00002F6C">
            <w:pPr>
              <w:pStyle w:val="TableParagraph"/>
              <w:spacing w:before="122"/>
              <w:ind w:left="109"/>
              <w:rPr>
                <w:b/>
              </w:rPr>
            </w:pPr>
            <w:r>
              <w:rPr>
                <w:b/>
              </w:rPr>
              <w:t>BA</w:t>
            </w:r>
            <w:r>
              <w:rPr>
                <w:b/>
                <w:spacing w:val="-11"/>
              </w:rPr>
              <w:t xml:space="preserve"> </w:t>
            </w:r>
            <w:r>
              <w:rPr>
                <w:b/>
              </w:rPr>
              <w:t>(Hons)</w:t>
            </w:r>
            <w:r>
              <w:rPr>
                <w:b/>
                <w:spacing w:val="-8"/>
              </w:rPr>
              <w:t xml:space="preserve"> </w:t>
            </w:r>
            <w:r>
              <w:rPr>
                <w:b/>
              </w:rPr>
              <w:t>Leadership</w:t>
            </w:r>
            <w:r>
              <w:rPr>
                <w:b/>
                <w:spacing w:val="-15"/>
              </w:rPr>
              <w:t xml:space="preserve"> </w:t>
            </w:r>
            <w:r>
              <w:rPr>
                <w:b/>
              </w:rPr>
              <w:t>and</w:t>
            </w:r>
            <w:r>
              <w:rPr>
                <w:b/>
                <w:spacing w:val="-9"/>
              </w:rPr>
              <w:t xml:space="preserve"> </w:t>
            </w:r>
            <w:r>
              <w:rPr>
                <w:b/>
              </w:rPr>
              <w:t>Management</w:t>
            </w:r>
            <w:r>
              <w:rPr>
                <w:b/>
                <w:spacing w:val="-7"/>
              </w:rPr>
              <w:t xml:space="preserve"> </w:t>
            </w:r>
            <w:r>
              <w:rPr>
                <w:b/>
              </w:rPr>
              <w:t>Skills</w:t>
            </w:r>
            <w:r>
              <w:rPr>
                <w:b/>
                <w:spacing w:val="-14"/>
              </w:rPr>
              <w:t xml:space="preserve"> </w:t>
            </w:r>
            <w:r>
              <w:rPr>
                <w:b/>
              </w:rPr>
              <w:t>for</w:t>
            </w:r>
            <w:r>
              <w:rPr>
                <w:b/>
                <w:spacing w:val="-10"/>
              </w:rPr>
              <w:t xml:space="preserve"> </w:t>
            </w:r>
            <w:r>
              <w:rPr>
                <w:b/>
              </w:rPr>
              <w:t>the</w:t>
            </w:r>
            <w:r>
              <w:rPr>
                <w:b/>
                <w:spacing w:val="-11"/>
              </w:rPr>
              <w:t xml:space="preserve"> </w:t>
            </w:r>
            <w:r>
              <w:rPr>
                <w:b/>
                <w:spacing w:val="-2"/>
              </w:rPr>
              <w:t>Workplace</w:t>
            </w:r>
          </w:p>
        </w:tc>
      </w:tr>
      <w:tr w:rsidR="00791E77" w14:paraId="4CFE541B" w14:textId="77777777">
        <w:trPr>
          <w:trHeight w:val="492"/>
        </w:trPr>
        <w:tc>
          <w:tcPr>
            <w:tcW w:w="2096" w:type="dxa"/>
          </w:tcPr>
          <w:p w14:paraId="5EBC491B" w14:textId="77777777" w:rsidR="00791E77" w:rsidRDefault="00002F6C">
            <w:pPr>
              <w:pStyle w:val="TableParagraph"/>
              <w:spacing w:before="120"/>
              <w:ind w:left="113"/>
              <w:rPr>
                <w:b/>
              </w:rPr>
            </w:pPr>
            <w:r>
              <w:rPr>
                <w:b/>
                <w:spacing w:val="-2"/>
              </w:rPr>
              <w:t>Module:</w:t>
            </w:r>
          </w:p>
        </w:tc>
        <w:tc>
          <w:tcPr>
            <w:tcW w:w="7831" w:type="dxa"/>
            <w:gridSpan w:val="4"/>
          </w:tcPr>
          <w:p w14:paraId="784D6A92" w14:textId="77777777" w:rsidR="00791E77" w:rsidRDefault="00002F6C">
            <w:pPr>
              <w:pStyle w:val="TableParagraph"/>
              <w:spacing w:before="120"/>
              <w:ind w:left="109"/>
              <w:rPr>
                <w:b/>
              </w:rPr>
            </w:pPr>
            <w:r>
              <w:rPr>
                <w:b/>
                <w:spacing w:val="-2"/>
              </w:rPr>
              <w:t>Developing</w:t>
            </w:r>
            <w:r>
              <w:rPr>
                <w:b/>
                <w:spacing w:val="1"/>
              </w:rPr>
              <w:t xml:space="preserve"> </w:t>
            </w:r>
            <w:r>
              <w:rPr>
                <w:b/>
                <w:spacing w:val="-2"/>
              </w:rPr>
              <w:t>workplace</w:t>
            </w:r>
            <w:r>
              <w:rPr>
                <w:b/>
                <w:spacing w:val="-1"/>
              </w:rPr>
              <w:t xml:space="preserve"> </w:t>
            </w:r>
            <w:r>
              <w:rPr>
                <w:b/>
                <w:spacing w:val="-2"/>
              </w:rPr>
              <w:t>critical</w:t>
            </w:r>
            <w:r>
              <w:rPr>
                <w:b/>
                <w:spacing w:val="3"/>
              </w:rPr>
              <w:t xml:space="preserve"> </w:t>
            </w:r>
            <w:r>
              <w:rPr>
                <w:b/>
                <w:spacing w:val="-2"/>
              </w:rPr>
              <w:t>thinking</w:t>
            </w:r>
          </w:p>
        </w:tc>
      </w:tr>
      <w:tr w:rsidR="00791E77" w14:paraId="0DD369AD" w14:textId="77777777">
        <w:trPr>
          <w:trHeight w:val="758"/>
        </w:trPr>
        <w:tc>
          <w:tcPr>
            <w:tcW w:w="2096" w:type="dxa"/>
          </w:tcPr>
          <w:p w14:paraId="53ED6D65" w14:textId="77777777" w:rsidR="00791E77" w:rsidRDefault="00002F6C">
            <w:pPr>
              <w:pStyle w:val="TableParagraph"/>
              <w:spacing w:before="120"/>
              <w:ind w:left="113"/>
              <w:rPr>
                <w:b/>
              </w:rPr>
            </w:pPr>
            <w:r>
              <w:rPr>
                <w:b/>
              </w:rPr>
              <w:t>Module</w:t>
            </w:r>
            <w:r>
              <w:rPr>
                <w:b/>
                <w:spacing w:val="-8"/>
              </w:rPr>
              <w:t xml:space="preserve"> </w:t>
            </w:r>
            <w:r>
              <w:rPr>
                <w:b/>
                <w:spacing w:val="-2"/>
              </w:rPr>
              <w:t>code:</w:t>
            </w:r>
          </w:p>
        </w:tc>
        <w:tc>
          <w:tcPr>
            <w:tcW w:w="3385" w:type="dxa"/>
            <w:gridSpan w:val="2"/>
          </w:tcPr>
          <w:p w14:paraId="568A9082" w14:textId="77777777" w:rsidR="00791E77" w:rsidRDefault="00002F6C">
            <w:pPr>
              <w:pStyle w:val="TableParagraph"/>
              <w:spacing w:before="120"/>
              <w:ind w:left="109"/>
              <w:rPr>
                <w:b/>
              </w:rPr>
            </w:pPr>
            <w:r>
              <w:rPr>
                <w:b/>
                <w:spacing w:val="-2"/>
              </w:rPr>
              <w:t>BMSW5101</w:t>
            </w:r>
          </w:p>
        </w:tc>
        <w:tc>
          <w:tcPr>
            <w:tcW w:w="2552" w:type="dxa"/>
            <w:shd w:val="clear" w:color="auto" w:fill="D9D9D9"/>
          </w:tcPr>
          <w:p w14:paraId="1CD6BCBF" w14:textId="77777777" w:rsidR="00791E77" w:rsidRDefault="00002F6C">
            <w:pPr>
              <w:pStyle w:val="TableParagraph"/>
              <w:spacing w:before="8" w:line="230" w:lineRule="auto"/>
              <w:ind w:left="114" w:right="377"/>
              <w:jc w:val="both"/>
              <w:rPr>
                <w:b/>
              </w:rPr>
            </w:pPr>
            <w:r>
              <w:rPr>
                <w:b/>
              </w:rPr>
              <w:t>Contribution to Overall Module Assessment (%):</w:t>
            </w:r>
          </w:p>
        </w:tc>
        <w:tc>
          <w:tcPr>
            <w:tcW w:w="1894" w:type="dxa"/>
          </w:tcPr>
          <w:p w14:paraId="7513A5FA" w14:textId="77777777" w:rsidR="00791E77" w:rsidRDefault="00002F6C">
            <w:pPr>
              <w:pStyle w:val="TableParagraph"/>
              <w:spacing w:before="120"/>
              <w:ind w:left="114"/>
              <w:rPr>
                <w:b/>
              </w:rPr>
            </w:pPr>
            <w:r>
              <w:rPr>
                <w:b/>
                <w:spacing w:val="-4"/>
              </w:rPr>
              <w:t>100%</w:t>
            </w:r>
          </w:p>
        </w:tc>
      </w:tr>
      <w:tr w:rsidR="00791E77" w14:paraId="6768BA2B" w14:textId="77777777">
        <w:trPr>
          <w:trHeight w:val="489"/>
        </w:trPr>
        <w:tc>
          <w:tcPr>
            <w:tcW w:w="2096" w:type="dxa"/>
            <w:vMerge w:val="restart"/>
          </w:tcPr>
          <w:p w14:paraId="0289BD16" w14:textId="77777777" w:rsidR="00791E77" w:rsidRDefault="00002F6C">
            <w:pPr>
              <w:pStyle w:val="TableParagraph"/>
              <w:spacing w:before="120"/>
              <w:ind w:left="113"/>
              <w:rPr>
                <w:b/>
              </w:rPr>
            </w:pPr>
            <w:r>
              <w:rPr>
                <w:b/>
                <w:spacing w:val="-2"/>
              </w:rPr>
              <w:t>Lecturer:</w:t>
            </w:r>
          </w:p>
        </w:tc>
        <w:tc>
          <w:tcPr>
            <w:tcW w:w="3385" w:type="dxa"/>
            <w:gridSpan w:val="2"/>
            <w:tcBorders>
              <w:bottom w:val="nil"/>
            </w:tcBorders>
          </w:tcPr>
          <w:p w14:paraId="7927A10C" w14:textId="77777777" w:rsidR="00791E77" w:rsidRDefault="00002F6C">
            <w:pPr>
              <w:pStyle w:val="TableParagraph"/>
              <w:spacing w:before="120"/>
              <w:ind w:left="109"/>
              <w:rPr>
                <w:b/>
              </w:rPr>
            </w:pPr>
            <w:r>
              <w:rPr>
                <w:b/>
              </w:rPr>
              <w:t>Rebecca</w:t>
            </w:r>
            <w:r>
              <w:rPr>
                <w:b/>
                <w:spacing w:val="-7"/>
              </w:rPr>
              <w:t xml:space="preserve"> </w:t>
            </w:r>
            <w:r>
              <w:rPr>
                <w:b/>
                <w:spacing w:val="-2"/>
              </w:rPr>
              <w:t>Stewart</w:t>
            </w:r>
          </w:p>
        </w:tc>
        <w:tc>
          <w:tcPr>
            <w:tcW w:w="2552" w:type="dxa"/>
            <w:vMerge w:val="restart"/>
            <w:shd w:val="clear" w:color="auto" w:fill="D9D9D9"/>
          </w:tcPr>
          <w:p w14:paraId="005A4213" w14:textId="77777777" w:rsidR="00791E77" w:rsidRDefault="00002F6C">
            <w:pPr>
              <w:pStyle w:val="TableParagraph"/>
              <w:spacing w:before="120"/>
              <w:ind w:left="114"/>
              <w:rPr>
                <w:b/>
              </w:rPr>
            </w:pPr>
            <w:r>
              <w:rPr>
                <w:b/>
              </w:rPr>
              <w:t>Internal</w:t>
            </w:r>
            <w:r>
              <w:rPr>
                <w:b/>
                <w:spacing w:val="-6"/>
              </w:rPr>
              <w:t xml:space="preserve"> </w:t>
            </w:r>
            <w:r>
              <w:rPr>
                <w:b/>
                <w:spacing w:val="-2"/>
              </w:rPr>
              <w:t>Verifier:</w:t>
            </w:r>
          </w:p>
        </w:tc>
        <w:tc>
          <w:tcPr>
            <w:tcW w:w="1894" w:type="dxa"/>
            <w:vMerge w:val="restart"/>
          </w:tcPr>
          <w:p w14:paraId="21A58EEC" w14:textId="77777777" w:rsidR="00791E77" w:rsidRDefault="00002F6C">
            <w:pPr>
              <w:pStyle w:val="TableParagraph"/>
              <w:spacing w:before="120"/>
              <w:ind w:left="114" w:right="518"/>
              <w:rPr>
                <w:b/>
              </w:rPr>
            </w:pPr>
            <w:r>
              <w:rPr>
                <w:b/>
              </w:rPr>
              <w:t>Dr.</w:t>
            </w:r>
            <w:r>
              <w:rPr>
                <w:b/>
                <w:spacing w:val="-16"/>
              </w:rPr>
              <w:t xml:space="preserve"> </w:t>
            </w:r>
            <w:proofErr w:type="spellStart"/>
            <w:r>
              <w:rPr>
                <w:b/>
              </w:rPr>
              <w:t>Sujeewa</w:t>
            </w:r>
            <w:proofErr w:type="spellEnd"/>
            <w:r>
              <w:rPr>
                <w:b/>
              </w:rPr>
              <w:t xml:space="preserve"> </w:t>
            </w:r>
            <w:r>
              <w:rPr>
                <w:b/>
                <w:spacing w:val="-2"/>
              </w:rPr>
              <w:t>Herath</w:t>
            </w:r>
          </w:p>
        </w:tc>
      </w:tr>
      <w:tr w:rsidR="00791E77" w14:paraId="242951A3" w14:textId="77777777">
        <w:trPr>
          <w:trHeight w:val="299"/>
        </w:trPr>
        <w:tc>
          <w:tcPr>
            <w:tcW w:w="2096" w:type="dxa"/>
            <w:vMerge/>
            <w:tcBorders>
              <w:top w:val="nil"/>
            </w:tcBorders>
          </w:tcPr>
          <w:p w14:paraId="37BAE1F5" w14:textId="77777777" w:rsidR="00791E77" w:rsidRDefault="00791E77">
            <w:pPr>
              <w:rPr>
                <w:sz w:val="2"/>
                <w:szCs w:val="2"/>
              </w:rPr>
            </w:pPr>
          </w:p>
        </w:tc>
        <w:tc>
          <w:tcPr>
            <w:tcW w:w="2661" w:type="dxa"/>
            <w:tcBorders>
              <w:top w:val="nil"/>
              <w:right w:val="single" w:sz="24" w:space="0" w:color="FAF7F5"/>
            </w:tcBorders>
          </w:tcPr>
          <w:p w14:paraId="177B41C8" w14:textId="77777777" w:rsidR="00791E77" w:rsidRDefault="00002F6C">
            <w:pPr>
              <w:pStyle w:val="TableParagraph"/>
              <w:spacing w:before="36" w:line="244" w:lineRule="exact"/>
              <w:ind w:left="84" w:right="-15"/>
              <w:rPr>
                <w:b/>
              </w:rPr>
            </w:pPr>
            <w:r>
              <w:rPr>
                <w:b/>
              </w:rPr>
              <w:t>Zahra</w:t>
            </w:r>
            <w:r>
              <w:rPr>
                <w:b/>
                <w:spacing w:val="-3"/>
              </w:rPr>
              <w:t xml:space="preserve"> </w:t>
            </w:r>
            <w:proofErr w:type="spellStart"/>
            <w:r>
              <w:rPr>
                <w:b/>
                <w:spacing w:val="-2"/>
              </w:rPr>
              <w:t>Mohammadnazari</w:t>
            </w:r>
            <w:proofErr w:type="spellEnd"/>
          </w:p>
        </w:tc>
        <w:tc>
          <w:tcPr>
            <w:tcW w:w="724" w:type="dxa"/>
            <w:tcBorders>
              <w:top w:val="nil"/>
              <w:left w:val="single" w:sz="24" w:space="0" w:color="FAF7F5"/>
            </w:tcBorders>
          </w:tcPr>
          <w:p w14:paraId="6E975DF6" w14:textId="77777777" w:rsidR="00791E77" w:rsidRDefault="00791E77">
            <w:pPr>
              <w:pStyle w:val="TableParagraph"/>
              <w:rPr>
                <w:rFonts w:ascii="Times New Roman"/>
              </w:rPr>
            </w:pPr>
          </w:p>
        </w:tc>
        <w:tc>
          <w:tcPr>
            <w:tcW w:w="2552" w:type="dxa"/>
            <w:vMerge/>
            <w:tcBorders>
              <w:top w:val="nil"/>
            </w:tcBorders>
            <w:shd w:val="clear" w:color="auto" w:fill="D9D9D9"/>
          </w:tcPr>
          <w:p w14:paraId="3FFC8B12" w14:textId="77777777" w:rsidR="00791E77" w:rsidRDefault="00791E77">
            <w:pPr>
              <w:rPr>
                <w:sz w:val="2"/>
                <w:szCs w:val="2"/>
              </w:rPr>
            </w:pPr>
          </w:p>
        </w:tc>
        <w:tc>
          <w:tcPr>
            <w:tcW w:w="1894" w:type="dxa"/>
            <w:vMerge/>
            <w:tcBorders>
              <w:top w:val="nil"/>
            </w:tcBorders>
          </w:tcPr>
          <w:p w14:paraId="5670102C" w14:textId="77777777" w:rsidR="00791E77" w:rsidRDefault="00791E77">
            <w:pPr>
              <w:rPr>
                <w:sz w:val="2"/>
                <w:szCs w:val="2"/>
              </w:rPr>
            </w:pPr>
          </w:p>
        </w:tc>
      </w:tr>
      <w:tr w:rsidR="00791E77" w14:paraId="78827B95" w14:textId="77777777">
        <w:trPr>
          <w:trHeight w:val="1869"/>
        </w:trPr>
        <w:tc>
          <w:tcPr>
            <w:tcW w:w="2096" w:type="dxa"/>
          </w:tcPr>
          <w:p w14:paraId="602D9209" w14:textId="77777777" w:rsidR="00791E77" w:rsidRDefault="00002F6C">
            <w:pPr>
              <w:pStyle w:val="TableParagraph"/>
              <w:spacing w:before="124"/>
              <w:ind w:left="113"/>
              <w:rPr>
                <w:b/>
              </w:rPr>
            </w:pPr>
            <w:r>
              <w:rPr>
                <w:b/>
                <w:spacing w:val="-2"/>
              </w:rPr>
              <w:t>Assignment</w:t>
            </w:r>
            <w:r>
              <w:rPr>
                <w:b/>
                <w:spacing w:val="-1"/>
              </w:rPr>
              <w:t xml:space="preserve"> </w:t>
            </w:r>
            <w:r>
              <w:rPr>
                <w:b/>
                <w:spacing w:val="-2"/>
              </w:rPr>
              <w:t>Title:</w:t>
            </w:r>
          </w:p>
        </w:tc>
        <w:tc>
          <w:tcPr>
            <w:tcW w:w="3385" w:type="dxa"/>
            <w:gridSpan w:val="2"/>
          </w:tcPr>
          <w:p w14:paraId="4F484979" w14:textId="77777777" w:rsidR="00791E77" w:rsidRDefault="00002F6C">
            <w:pPr>
              <w:pStyle w:val="TableParagraph"/>
              <w:spacing w:before="122"/>
              <w:ind w:left="109"/>
              <w:rPr>
                <w:b/>
                <w:sz w:val="24"/>
              </w:rPr>
            </w:pPr>
            <w:r>
              <w:rPr>
                <w:b/>
                <w:sz w:val="24"/>
              </w:rPr>
              <w:t>Portfolio</w:t>
            </w:r>
            <w:r>
              <w:rPr>
                <w:b/>
                <w:spacing w:val="-3"/>
                <w:sz w:val="24"/>
              </w:rPr>
              <w:t xml:space="preserve"> </w:t>
            </w:r>
            <w:r>
              <w:rPr>
                <w:b/>
                <w:sz w:val="24"/>
              </w:rPr>
              <w:t>of</w:t>
            </w:r>
            <w:r>
              <w:rPr>
                <w:b/>
                <w:spacing w:val="-2"/>
                <w:sz w:val="24"/>
              </w:rPr>
              <w:t xml:space="preserve"> tasks</w:t>
            </w:r>
          </w:p>
          <w:p w14:paraId="23377782" w14:textId="77777777" w:rsidR="00791E77" w:rsidRDefault="00002F6C">
            <w:pPr>
              <w:pStyle w:val="TableParagraph"/>
              <w:spacing w:before="123"/>
              <w:ind w:left="4"/>
              <w:rPr>
                <w:sz w:val="24"/>
              </w:rPr>
            </w:pPr>
            <w:r>
              <w:rPr>
                <w:b/>
                <w:sz w:val="24"/>
              </w:rPr>
              <w:t>Task</w:t>
            </w:r>
            <w:r>
              <w:rPr>
                <w:b/>
                <w:spacing w:val="-5"/>
                <w:sz w:val="24"/>
              </w:rPr>
              <w:t xml:space="preserve"> </w:t>
            </w:r>
            <w:r>
              <w:rPr>
                <w:b/>
                <w:sz w:val="24"/>
              </w:rPr>
              <w:t>1</w:t>
            </w:r>
            <w:r>
              <w:rPr>
                <w:b/>
                <w:spacing w:val="-1"/>
                <w:sz w:val="24"/>
              </w:rPr>
              <w:t xml:space="preserve"> </w:t>
            </w:r>
            <w:r>
              <w:rPr>
                <w:b/>
                <w:sz w:val="24"/>
              </w:rPr>
              <w:t>–</w:t>
            </w:r>
            <w:r>
              <w:rPr>
                <w:b/>
                <w:spacing w:val="-2"/>
                <w:sz w:val="24"/>
              </w:rPr>
              <w:t xml:space="preserve"> </w:t>
            </w:r>
            <w:r>
              <w:rPr>
                <w:sz w:val="24"/>
              </w:rPr>
              <w:t>Critical</w:t>
            </w:r>
            <w:r>
              <w:rPr>
                <w:spacing w:val="-4"/>
                <w:sz w:val="24"/>
              </w:rPr>
              <w:t xml:space="preserve"> </w:t>
            </w:r>
            <w:r>
              <w:rPr>
                <w:sz w:val="24"/>
              </w:rPr>
              <w:t>Skills</w:t>
            </w:r>
            <w:r>
              <w:rPr>
                <w:spacing w:val="-5"/>
                <w:sz w:val="24"/>
              </w:rPr>
              <w:t xml:space="preserve"> </w:t>
            </w:r>
            <w:r>
              <w:rPr>
                <w:spacing w:val="-4"/>
                <w:sz w:val="24"/>
              </w:rPr>
              <w:t>Quiz</w:t>
            </w:r>
          </w:p>
          <w:p w14:paraId="21F073D2" w14:textId="77777777" w:rsidR="00791E77" w:rsidRDefault="00002F6C">
            <w:pPr>
              <w:pStyle w:val="TableParagraph"/>
              <w:spacing w:before="122"/>
              <w:ind w:left="4" w:right="118"/>
              <w:rPr>
                <w:sz w:val="24"/>
              </w:rPr>
            </w:pPr>
            <w:r>
              <w:rPr>
                <w:b/>
                <w:sz w:val="24"/>
              </w:rPr>
              <w:t xml:space="preserve">Task 2 – </w:t>
            </w:r>
            <w:r>
              <w:rPr>
                <w:sz w:val="24"/>
              </w:rPr>
              <w:t>Report – Analysis of a UK company.</w:t>
            </w:r>
          </w:p>
          <w:p w14:paraId="2097FE9B" w14:textId="77777777" w:rsidR="00791E77" w:rsidRDefault="00002F6C">
            <w:pPr>
              <w:pStyle w:val="TableParagraph"/>
              <w:spacing w:before="123" w:line="255" w:lineRule="exact"/>
              <w:ind w:left="4"/>
              <w:rPr>
                <w:sz w:val="24"/>
              </w:rPr>
            </w:pPr>
            <w:r>
              <w:rPr>
                <w:b/>
                <w:sz w:val="24"/>
              </w:rPr>
              <w:t>Task</w:t>
            </w:r>
            <w:r>
              <w:rPr>
                <w:b/>
                <w:spacing w:val="-4"/>
                <w:sz w:val="24"/>
              </w:rPr>
              <w:t xml:space="preserve"> </w:t>
            </w:r>
            <w:r>
              <w:rPr>
                <w:b/>
                <w:sz w:val="24"/>
              </w:rPr>
              <w:t>3 –</w:t>
            </w:r>
            <w:r>
              <w:rPr>
                <w:b/>
                <w:spacing w:val="-1"/>
                <w:sz w:val="24"/>
              </w:rPr>
              <w:t xml:space="preserve"> </w:t>
            </w:r>
            <w:r>
              <w:rPr>
                <w:sz w:val="24"/>
              </w:rPr>
              <w:t>Reflective</w:t>
            </w:r>
            <w:r>
              <w:rPr>
                <w:spacing w:val="-4"/>
                <w:sz w:val="24"/>
              </w:rPr>
              <w:t xml:space="preserve"> </w:t>
            </w:r>
            <w:r>
              <w:rPr>
                <w:spacing w:val="-2"/>
                <w:sz w:val="24"/>
              </w:rPr>
              <w:t>report</w:t>
            </w:r>
          </w:p>
        </w:tc>
        <w:tc>
          <w:tcPr>
            <w:tcW w:w="2552" w:type="dxa"/>
          </w:tcPr>
          <w:p w14:paraId="020F4672" w14:textId="77777777" w:rsidR="00791E77" w:rsidRDefault="00002F6C">
            <w:pPr>
              <w:pStyle w:val="TableParagraph"/>
              <w:tabs>
                <w:tab w:val="left" w:pos="978"/>
                <w:tab w:val="left" w:pos="1873"/>
              </w:tabs>
              <w:spacing w:before="124"/>
              <w:ind w:left="114" w:right="381"/>
              <w:rPr>
                <w:b/>
              </w:rPr>
            </w:pPr>
            <w:r>
              <w:rPr>
                <w:b/>
                <w:spacing w:val="-4"/>
              </w:rPr>
              <w:t>Word</w:t>
            </w:r>
            <w:r>
              <w:rPr>
                <w:b/>
              </w:rPr>
              <w:tab/>
            </w:r>
            <w:r>
              <w:rPr>
                <w:b/>
                <w:spacing w:val="-4"/>
              </w:rPr>
              <w:t>count</w:t>
            </w:r>
            <w:r>
              <w:rPr>
                <w:b/>
              </w:rPr>
              <w:tab/>
            </w:r>
            <w:r>
              <w:rPr>
                <w:b/>
                <w:spacing w:val="-6"/>
              </w:rPr>
              <w:t xml:space="preserve">(or </w:t>
            </w:r>
            <w:r>
              <w:rPr>
                <w:b/>
                <w:spacing w:val="-2"/>
              </w:rPr>
              <w:t>equivalent):</w:t>
            </w:r>
          </w:p>
        </w:tc>
        <w:tc>
          <w:tcPr>
            <w:tcW w:w="1894" w:type="dxa"/>
          </w:tcPr>
          <w:p w14:paraId="1F0E377E" w14:textId="77777777" w:rsidR="00791E77" w:rsidRDefault="00002F6C">
            <w:pPr>
              <w:pStyle w:val="TableParagraph"/>
              <w:spacing w:before="4"/>
              <w:ind w:left="114"/>
              <w:rPr>
                <w:b/>
              </w:rPr>
            </w:pPr>
            <w:r>
              <w:rPr>
                <w:b/>
              </w:rPr>
              <w:t>Task</w:t>
            </w:r>
            <w:r>
              <w:rPr>
                <w:b/>
                <w:spacing w:val="-14"/>
              </w:rPr>
              <w:t xml:space="preserve"> </w:t>
            </w:r>
            <w:r>
              <w:rPr>
                <w:b/>
              </w:rPr>
              <w:t>1</w:t>
            </w:r>
            <w:r>
              <w:rPr>
                <w:b/>
                <w:spacing w:val="-14"/>
              </w:rPr>
              <w:t xml:space="preserve"> </w:t>
            </w:r>
            <w:r>
              <w:rPr>
                <w:b/>
              </w:rPr>
              <w:t>–</w:t>
            </w:r>
            <w:r>
              <w:rPr>
                <w:b/>
                <w:spacing w:val="-14"/>
              </w:rPr>
              <w:t xml:space="preserve"> </w:t>
            </w:r>
            <w:r>
              <w:rPr>
                <w:b/>
              </w:rPr>
              <w:t xml:space="preserve">45 </w:t>
            </w:r>
            <w:r>
              <w:rPr>
                <w:b/>
                <w:spacing w:val="-2"/>
              </w:rPr>
              <w:t>Minutes</w:t>
            </w:r>
          </w:p>
          <w:p w14:paraId="7F739977" w14:textId="77777777" w:rsidR="00791E77" w:rsidRDefault="00002F6C">
            <w:pPr>
              <w:pStyle w:val="TableParagraph"/>
              <w:spacing w:before="118" w:line="252" w:lineRule="exact"/>
              <w:ind w:left="114"/>
              <w:rPr>
                <w:b/>
              </w:rPr>
            </w:pPr>
            <w:r>
              <w:rPr>
                <w:b/>
              </w:rPr>
              <w:t>Task</w:t>
            </w:r>
            <w:r>
              <w:rPr>
                <w:b/>
                <w:spacing w:val="58"/>
              </w:rPr>
              <w:t xml:space="preserve"> </w:t>
            </w:r>
            <w:r>
              <w:rPr>
                <w:b/>
              </w:rPr>
              <w:t>2</w:t>
            </w:r>
            <w:r>
              <w:rPr>
                <w:b/>
                <w:spacing w:val="-5"/>
              </w:rPr>
              <w:t xml:space="preserve"> </w:t>
            </w:r>
            <w:r>
              <w:rPr>
                <w:b/>
              </w:rPr>
              <w:t>-</w:t>
            </w:r>
            <w:r>
              <w:rPr>
                <w:b/>
                <w:spacing w:val="-2"/>
              </w:rPr>
              <w:t xml:space="preserve"> </w:t>
            </w:r>
            <w:r>
              <w:rPr>
                <w:b/>
              </w:rPr>
              <w:t>2000</w:t>
            </w:r>
            <w:r>
              <w:rPr>
                <w:b/>
                <w:spacing w:val="-7"/>
              </w:rPr>
              <w:t xml:space="preserve"> </w:t>
            </w:r>
            <w:r>
              <w:rPr>
                <w:b/>
                <w:spacing w:val="-5"/>
              </w:rPr>
              <w:t>+-</w:t>
            </w:r>
          </w:p>
          <w:p w14:paraId="10D36005" w14:textId="77777777" w:rsidR="00791E77" w:rsidRDefault="00002F6C">
            <w:pPr>
              <w:pStyle w:val="TableParagraph"/>
              <w:spacing w:line="252" w:lineRule="exact"/>
              <w:ind w:left="114"/>
              <w:rPr>
                <w:b/>
              </w:rPr>
            </w:pPr>
            <w:r>
              <w:rPr>
                <w:b/>
                <w:spacing w:val="-5"/>
              </w:rPr>
              <w:t>10%</w:t>
            </w:r>
          </w:p>
          <w:p w14:paraId="181767FA" w14:textId="77777777" w:rsidR="00791E77" w:rsidRDefault="00002F6C">
            <w:pPr>
              <w:pStyle w:val="TableParagraph"/>
              <w:spacing w:before="122" w:line="252" w:lineRule="exact"/>
              <w:ind w:left="114"/>
              <w:rPr>
                <w:b/>
              </w:rPr>
            </w:pPr>
            <w:r>
              <w:rPr>
                <w:b/>
                <w:spacing w:val="-2"/>
              </w:rPr>
              <w:t>Task</w:t>
            </w:r>
            <w:r>
              <w:rPr>
                <w:b/>
                <w:spacing w:val="-15"/>
              </w:rPr>
              <w:t xml:space="preserve"> </w:t>
            </w:r>
            <w:r>
              <w:rPr>
                <w:b/>
                <w:spacing w:val="-2"/>
              </w:rPr>
              <w:t>3</w:t>
            </w:r>
            <w:r>
              <w:rPr>
                <w:b/>
                <w:spacing w:val="-13"/>
              </w:rPr>
              <w:t xml:space="preserve"> </w:t>
            </w:r>
            <w:r>
              <w:rPr>
                <w:b/>
                <w:spacing w:val="-2"/>
              </w:rPr>
              <w:t>–</w:t>
            </w:r>
            <w:r>
              <w:rPr>
                <w:b/>
                <w:spacing w:val="-13"/>
              </w:rPr>
              <w:t xml:space="preserve"> </w:t>
            </w:r>
            <w:r>
              <w:rPr>
                <w:b/>
                <w:spacing w:val="-5"/>
              </w:rPr>
              <w:t>500</w:t>
            </w:r>
          </w:p>
          <w:p w14:paraId="54FC9239" w14:textId="77777777" w:rsidR="00791E77" w:rsidRDefault="00002F6C">
            <w:pPr>
              <w:pStyle w:val="TableParagraph"/>
              <w:spacing w:line="252" w:lineRule="exact"/>
              <w:ind w:left="114"/>
              <w:rPr>
                <w:b/>
              </w:rPr>
            </w:pPr>
            <w:r>
              <w:rPr>
                <w:b/>
                <w:spacing w:val="-4"/>
              </w:rPr>
              <w:t>words</w:t>
            </w:r>
            <w:r>
              <w:rPr>
                <w:b/>
                <w:spacing w:val="-14"/>
              </w:rPr>
              <w:t xml:space="preserve"> </w:t>
            </w:r>
            <w:r>
              <w:rPr>
                <w:b/>
                <w:spacing w:val="-4"/>
              </w:rPr>
              <w:t>+-</w:t>
            </w:r>
            <w:r>
              <w:rPr>
                <w:b/>
                <w:spacing w:val="-8"/>
              </w:rPr>
              <w:t xml:space="preserve"> </w:t>
            </w:r>
            <w:r>
              <w:rPr>
                <w:b/>
                <w:spacing w:val="-5"/>
              </w:rPr>
              <w:t>10%</w:t>
            </w:r>
          </w:p>
        </w:tc>
      </w:tr>
      <w:tr w:rsidR="00791E77" w14:paraId="36DA73CF" w14:textId="77777777">
        <w:trPr>
          <w:trHeight w:val="3261"/>
        </w:trPr>
        <w:tc>
          <w:tcPr>
            <w:tcW w:w="2096" w:type="dxa"/>
          </w:tcPr>
          <w:p w14:paraId="40CBEC07" w14:textId="77777777" w:rsidR="00791E77" w:rsidRDefault="00002F6C">
            <w:pPr>
              <w:pStyle w:val="TableParagraph"/>
              <w:spacing w:before="120"/>
              <w:ind w:left="113"/>
              <w:rPr>
                <w:b/>
              </w:rPr>
            </w:pPr>
            <w:r>
              <w:rPr>
                <w:b/>
                <w:spacing w:val="-4"/>
              </w:rPr>
              <w:t xml:space="preserve">Submission </w:t>
            </w:r>
            <w:r>
              <w:rPr>
                <w:b/>
                <w:spacing w:val="-2"/>
              </w:rPr>
              <w:t>deadline:</w:t>
            </w:r>
          </w:p>
        </w:tc>
        <w:tc>
          <w:tcPr>
            <w:tcW w:w="3385" w:type="dxa"/>
            <w:gridSpan w:val="2"/>
          </w:tcPr>
          <w:p w14:paraId="361D4533" w14:textId="18E2EA3A" w:rsidR="00791E77" w:rsidRDefault="00002F6C">
            <w:pPr>
              <w:pStyle w:val="TableParagraph"/>
              <w:spacing w:before="120"/>
              <w:ind w:left="109"/>
            </w:pPr>
            <w:r>
              <w:rPr>
                <w:b/>
                <w:spacing w:val="-2"/>
              </w:rPr>
              <w:t>06/04/20</w:t>
            </w:r>
            <w:r w:rsidR="00A41A9F">
              <w:rPr>
                <w:b/>
                <w:spacing w:val="-2"/>
              </w:rPr>
              <w:t>2</w:t>
            </w:r>
            <w:r>
              <w:rPr>
                <w:b/>
                <w:spacing w:val="-2"/>
              </w:rPr>
              <w:t xml:space="preserve">3 – 3pm </w:t>
            </w:r>
          </w:p>
        </w:tc>
        <w:tc>
          <w:tcPr>
            <w:tcW w:w="2552" w:type="dxa"/>
          </w:tcPr>
          <w:p w14:paraId="1BF49657" w14:textId="77777777" w:rsidR="00791E77" w:rsidRDefault="00002F6C">
            <w:pPr>
              <w:pStyle w:val="TableParagraph"/>
              <w:spacing w:before="120"/>
              <w:ind w:left="114" w:right="82"/>
              <w:jc w:val="both"/>
              <w:rPr>
                <w:b/>
              </w:rPr>
            </w:pPr>
            <w:r>
              <w:rPr>
                <w:b/>
              </w:rPr>
              <w:t>Return date of provisional marks &amp; written feedback:</w:t>
            </w:r>
          </w:p>
        </w:tc>
        <w:tc>
          <w:tcPr>
            <w:tcW w:w="1894" w:type="dxa"/>
          </w:tcPr>
          <w:p w14:paraId="113845CD" w14:textId="77777777" w:rsidR="00791E77" w:rsidRDefault="00791E77">
            <w:pPr>
              <w:pStyle w:val="TableParagraph"/>
              <w:rPr>
                <w:rFonts w:ascii="Times New Roman"/>
              </w:rPr>
            </w:pPr>
          </w:p>
        </w:tc>
      </w:tr>
      <w:tr w:rsidR="00791E77" w14:paraId="27189D47" w14:textId="77777777">
        <w:trPr>
          <w:trHeight w:val="2637"/>
        </w:trPr>
        <w:tc>
          <w:tcPr>
            <w:tcW w:w="2096" w:type="dxa"/>
          </w:tcPr>
          <w:p w14:paraId="759997B9" w14:textId="77777777" w:rsidR="00791E77" w:rsidRDefault="00002F6C">
            <w:pPr>
              <w:pStyle w:val="TableParagraph"/>
              <w:spacing w:before="120"/>
              <w:ind w:left="113"/>
              <w:rPr>
                <w:b/>
              </w:rPr>
            </w:pPr>
            <w:r>
              <w:rPr>
                <w:b/>
                <w:spacing w:val="-4"/>
              </w:rPr>
              <w:t xml:space="preserve">Submission </w:t>
            </w:r>
            <w:r>
              <w:rPr>
                <w:b/>
                <w:spacing w:val="-2"/>
              </w:rPr>
              <w:t>method:</w:t>
            </w:r>
          </w:p>
        </w:tc>
        <w:tc>
          <w:tcPr>
            <w:tcW w:w="7831" w:type="dxa"/>
            <w:gridSpan w:val="4"/>
          </w:tcPr>
          <w:p w14:paraId="083652F1" w14:textId="6028F9A3" w:rsidR="00791E77" w:rsidRDefault="00002F6C" w:rsidP="00F8312C">
            <w:pPr>
              <w:pStyle w:val="TableParagraph"/>
              <w:ind w:left="109"/>
            </w:pPr>
            <w:r>
              <w:t>All</w:t>
            </w:r>
            <w:r>
              <w:rPr>
                <w:spacing w:val="-1"/>
              </w:rPr>
              <w:t xml:space="preserve"> </w:t>
            </w:r>
            <w:r>
              <w:t>written assessments,</w:t>
            </w:r>
            <w:r>
              <w:rPr>
                <w:spacing w:val="-2"/>
              </w:rPr>
              <w:t xml:space="preserve"> </w:t>
            </w:r>
            <w:r>
              <w:t>where</w:t>
            </w:r>
            <w:r>
              <w:rPr>
                <w:spacing w:val="-1"/>
              </w:rPr>
              <w:t xml:space="preserve"> </w:t>
            </w:r>
            <w:r>
              <w:t>practical</w:t>
            </w:r>
            <w:r>
              <w:rPr>
                <w:spacing w:val="-2"/>
              </w:rPr>
              <w:t xml:space="preserve"> </w:t>
            </w:r>
            <w:r>
              <w:t>and</w:t>
            </w:r>
            <w:r>
              <w:rPr>
                <w:spacing w:val="-3"/>
              </w:rPr>
              <w:t xml:space="preserve"> </w:t>
            </w:r>
            <w:r>
              <w:t>possible, must be</w:t>
            </w:r>
            <w:r>
              <w:rPr>
                <w:spacing w:val="-3"/>
              </w:rPr>
              <w:t xml:space="preserve"> </w:t>
            </w:r>
            <w:r>
              <w:t>submitted</w:t>
            </w:r>
            <w:r>
              <w:rPr>
                <w:spacing w:val="-3"/>
              </w:rPr>
              <w:t xml:space="preserve"> </w:t>
            </w:r>
            <w:r>
              <w:t>via Turnitin</w:t>
            </w:r>
            <w:r>
              <w:rPr>
                <w:spacing w:val="-6"/>
              </w:rPr>
              <w:t xml:space="preserve"> </w:t>
            </w:r>
            <w:r>
              <w:t>unless</w:t>
            </w:r>
            <w:r>
              <w:rPr>
                <w:spacing w:val="-6"/>
              </w:rPr>
              <w:t xml:space="preserve"> </w:t>
            </w:r>
            <w:r>
              <w:t>otherwise</w:t>
            </w:r>
            <w:r>
              <w:rPr>
                <w:spacing w:val="-9"/>
              </w:rPr>
              <w:t xml:space="preserve"> </w:t>
            </w:r>
            <w:r>
              <w:t>instructed</w:t>
            </w:r>
            <w:r>
              <w:rPr>
                <w:spacing w:val="-9"/>
              </w:rPr>
              <w:t xml:space="preserve"> </w:t>
            </w:r>
            <w:r>
              <w:t>by</w:t>
            </w:r>
            <w:r>
              <w:rPr>
                <w:spacing w:val="-9"/>
              </w:rPr>
              <w:t xml:space="preserve"> </w:t>
            </w:r>
            <w:r>
              <w:t>the</w:t>
            </w:r>
            <w:r>
              <w:rPr>
                <w:spacing w:val="-8"/>
              </w:rPr>
              <w:t xml:space="preserve"> </w:t>
            </w:r>
            <w:r>
              <w:t>Lecturer.</w:t>
            </w:r>
            <w:r>
              <w:rPr>
                <w:spacing w:val="-8"/>
              </w:rPr>
              <w:t xml:space="preserve"> </w:t>
            </w:r>
            <w:r>
              <w:t>(Please</w:t>
            </w:r>
            <w:r>
              <w:rPr>
                <w:spacing w:val="-7"/>
              </w:rPr>
              <w:t xml:space="preserve"> </w:t>
            </w:r>
            <w:r>
              <w:t>DO</w:t>
            </w:r>
            <w:r>
              <w:rPr>
                <w:spacing w:val="-5"/>
              </w:rPr>
              <w:t xml:space="preserve"> </w:t>
            </w:r>
            <w:r>
              <w:t>NOT</w:t>
            </w:r>
            <w:r>
              <w:rPr>
                <w:spacing w:val="-7"/>
              </w:rPr>
              <w:t xml:space="preserve"> </w:t>
            </w:r>
            <w:r>
              <w:t>put</w:t>
            </w:r>
            <w:r>
              <w:rPr>
                <w:spacing w:val="-8"/>
              </w:rPr>
              <w:t xml:space="preserve"> </w:t>
            </w:r>
            <w:r>
              <w:t>this assessment specification into Turnitin or it will match many similarities with other students’ submissions.)</w:t>
            </w:r>
            <w:r w:rsidR="00F8312C">
              <w:br/>
            </w:r>
          </w:p>
        </w:tc>
      </w:tr>
      <w:tr w:rsidR="00791E77" w14:paraId="507C20E5" w14:textId="77777777">
        <w:trPr>
          <w:trHeight w:val="1252"/>
        </w:trPr>
        <w:tc>
          <w:tcPr>
            <w:tcW w:w="2096" w:type="dxa"/>
          </w:tcPr>
          <w:p w14:paraId="76566955" w14:textId="77777777" w:rsidR="00791E77" w:rsidRDefault="00002F6C">
            <w:pPr>
              <w:pStyle w:val="TableParagraph"/>
              <w:spacing w:before="120"/>
              <w:ind w:left="113" w:right="126"/>
              <w:rPr>
                <w:b/>
              </w:rPr>
            </w:pPr>
            <w:r>
              <w:rPr>
                <w:b/>
                <w:spacing w:val="-2"/>
              </w:rPr>
              <w:t xml:space="preserve">Academic </w:t>
            </w:r>
            <w:r>
              <w:rPr>
                <w:b/>
              </w:rPr>
              <w:t xml:space="preserve">honesty / </w:t>
            </w:r>
            <w:r>
              <w:rPr>
                <w:b/>
                <w:spacing w:val="-4"/>
              </w:rPr>
              <w:t>referencing:</w:t>
            </w:r>
          </w:p>
        </w:tc>
        <w:tc>
          <w:tcPr>
            <w:tcW w:w="7831" w:type="dxa"/>
            <w:gridSpan w:val="4"/>
          </w:tcPr>
          <w:p w14:paraId="6C13D916" w14:textId="77777777" w:rsidR="00791E77" w:rsidRDefault="00002F6C">
            <w:pPr>
              <w:pStyle w:val="TableParagraph"/>
              <w:spacing w:before="120"/>
              <w:ind w:left="109" w:right="89"/>
              <w:jc w:val="both"/>
            </w:pPr>
            <w:r>
              <w:t>Academic honesty is required. In</w:t>
            </w:r>
            <w:r>
              <w:rPr>
                <w:spacing w:val="-1"/>
              </w:rPr>
              <w:t xml:space="preserve"> </w:t>
            </w:r>
            <w:r>
              <w:t>the main body of your submission, you</w:t>
            </w:r>
            <w:r>
              <w:rPr>
                <w:spacing w:val="-1"/>
              </w:rPr>
              <w:t xml:space="preserve"> </w:t>
            </w:r>
            <w:r>
              <w:t>must give</w:t>
            </w:r>
            <w:r>
              <w:rPr>
                <w:spacing w:val="-11"/>
              </w:rPr>
              <w:t xml:space="preserve"> </w:t>
            </w:r>
            <w:r>
              <w:t>credit</w:t>
            </w:r>
            <w:r>
              <w:rPr>
                <w:spacing w:val="-13"/>
              </w:rPr>
              <w:t xml:space="preserve"> </w:t>
            </w:r>
            <w:r>
              <w:t>to</w:t>
            </w:r>
            <w:r>
              <w:rPr>
                <w:spacing w:val="-15"/>
              </w:rPr>
              <w:t xml:space="preserve"> </w:t>
            </w:r>
            <w:r>
              <w:t>authors</w:t>
            </w:r>
            <w:r>
              <w:rPr>
                <w:spacing w:val="-14"/>
              </w:rPr>
              <w:t xml:space="preserve"> </w:t>
            </w:r>
            <w:r>
              <w:t>on</w:t>
            </w:r>
            <w:r>
              <w:rPr>
                <w:spacing w:val="-16"/>
              </w:rPr>
              <w:t xml:space="preserve"> </w:t>
            </w:r>
            <w:r>
              <w:t>whose</w:t>
            </w:r>
            <w:r>
              <w:rPr>
                <w:spacing w:val="-13"/>
              </w:rPr>
              <w:t xml:space="preserve"> </w:t>
            </w:r>
            <w:r>
              <w:t>research</w:t>
            </w:r>
            <w:r>
              <w:rPr>
                <w:spacing w:val="-16"/>
              </w:rPr>
              <w:t xml:space="preserve"> </w:t>
            </w:r>
            <w:r>
              <w:t>and</w:t>
            </w:r>
            <w:r>
              <w:rPr>
                <w:spacing w:val="-14"/>
              </w:rPr>
              <w:t xml:space="preserve"> </w:t>
            </w:r>
            <w:r>
              <w:t>ideas</w:t>
            </w:r>
            <w:r>
              <w:rPr>
                <w:spacing w:val="-14"/>
              </w:rPr>
              <w:t xml:space="preserve"> </w:t>
            </w:r>
            <w:r>
              <w:t>your</w:t>
            </w:r>
            <w:r>
              <w:rPr>
                <w:spacing w:val="-10"/>
              </w:rPr>
              <w:t xml:space="preserve"> </w:t>
            </w:r>
            <w:r>
              <w:t>work</w:t>
            </w:r>
            <w:r>
              <w:rPr>
                <w:spacing w:val="-14"/>
              </w:rPr>
              <w:t xml:space="preserve"> </w:t>
            </w:r>
            <w:r>
              <w:t>is</w:t>
            </w:r>
            <w:r>
              <w:rPr>
                <w:spacing w:val="-14"/>
              </w:rPr>
              <w:t xml:space="preserve"> </w:t>
            </w:r>
            <w:r>
              <w:t>based.</w:t>
            </w:r>
            <w:r>
              <w:rPr>
                <w:spacing w:val="-11"/>
              </w:rPr>
              <w:t xml:space="preserve"> </w:t>
            </w:r>
            <w:r>
              <w:t>Append to your submission a reference list that indicates the books, articles, etc. that you have used, cited or quoted in order to complete this assessment.</w:t>
            </w:r>
          </w:p>
        </w:tc>
      </w:tr>
    </w:tbl>
    <w:p w14:paraId="4506CD6E" w14:textId="77777777" w:rsidR="00791E77" w:rsidRDefault="00791E77">
      <w:pPr>
        <w:jc w:val="both"/>
        <w:sectPr w:rsidR="00791E77">
          <w:footerReference w:type="default" r:id="rId8"/>
          <w:type w:val="continuous"/>
          <w:pgSz w:w="11900" w:h="16850"/>
          <w:pgMar w:top="780" w:right="380" w:bottom="1340" w:left="380" w:header="0" w:footer="666" w:gutter="0"/>
          <w:pgNumType w:start="1"/>
          <w:cols w:space="720"/>
        </w:sectPr>
      </w:pPr>
    </w:p>
    <w:tbl>
      <w:tblPr>
        <w:tblW w:w="0" w:type="auto"/>
        <w:tblInd w:w="7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9751"/>
      </w:tblGrid>
      <w:tr w:rsidR="00791E77" w14:paraId="1F0F793F" w14:textId="77777777">
        <w:trPr>
          <w:trHeight w:val="503"/>
        </w:trPr>
        <w:tc>
          <w:tcPr>
            <w:tcW w:w="9751" w:type="dxa"/>
            <w:tcBorders>
              <w:left w:val="single" w:sz="4" w:space="0" w:color="000000"/>
              <w:bottom w:val="single" w:sz="4" w:space="0" w:color="000000"/>
              <w:right w:val="single" w:sz="4" w:space="0" w:color="000000"/>
            </w:tcBorders>
            <w:shd w:val="clear" w:color="auto" w:fill="E3E3E3"/>
          </w:tcPr>
          <w:p w14:paraId="3103BF71" w14:textId="77777777" w:rsidR="00791E77" w:rsidRDefault="00002F6C">
            <w:pPr>
              <w:pStyle w:val="TableParagraph"/>
              <w:spacing w:line="245" w:lineRule="exact"/>
              <w:ind w:left="113"/>
              <w:rPr>
                <w:b/>
              </w:rPr>
            </w:pPr>
            <w:r>
              <w:rPr>
                <w:b/>
                <w:spacing w:val="-2"/>
              </w:rPr>
              <w:lastRenderedPageBreak/>
              <w:t>Module</w:t>
            </w:r>
            <w:r>
              <w:rPr>
                <w:b/>
                <w:spacing w:val="-6"/>
              </w:rPr>
              <w:t xml:space="preserve"> </w:t>
            </w:r>
            <w:r>
              <w:rPr>
                <w:b/>
                <w:spacing w:val="-2"/>
              </w:rPr>
              <w:t>Learning</w:t>
            </w:r>
            <w:r>
              <w:rPr>
                <w:b/>
                <w:spacing w:val="-9"/>
              </w:rPr>
              <w:t xml:space="preserve"> </w:t>
            </w:r>
            <w:r>
              <w:rPr>
                <w:b/>
                <w:spacing w:val="-2"/>
              </w:rPr>
              <w:t>Outcomes</w:t>
            </w:r>
          </w:p>
          <w:p w14:paraId="77D41AA7" w14:textId="77777777" w:rsidR="00791E77" w:rsidRDefault="00002F6C">
            <w:pPr>
              <w:pStyle w:val="TableParagraph"/>
              <w:spacing w:line="238" w:lineRule="exact"/>
              <w:ind w:left="113"/>
              <w:rPr>
                <w:b/>
              </w:rPr>
            </w:pPr>
            <w:r>
              <w:rPr>
                <w:b/>
              </w:rPr>
              <w:t>(from</w:t>
            </w:r>
            <w:r>
              <w:rPr>
                <w:b/>
                <w:spacing w:val="-6"/>
              </w:rPr>
              <w:t xml:space="preserve"> </w:t>
            </w:r>
            <w:r>
              <w:rPr>
                <w:b/>
              </w:rPr>
              <w:t>module</w:t>
            </w:r>
            <w:r>
              <w:rPr>
                <w:b/>
                <w:spacing w:val="-6"/>
              </w:rPr>
              <w:t xml:space="preserve"> </w:t>
            </w:r>
            <w:r>
              <w:rPr>
                <w:b/>
                <w:spacing w:val="-2"/>
              </w:rPr>
              <w:t>syllabus)</w:t>
            </w:r>
          </w:p>
        </w:tc>
      </w:tr>
      <w:tr w:rsidR="00791E77" w14:paraId="2C03EDFD" w14:textId="77777777">
        <w:trPr>
          <w:trHeight w:val="2030"/>
        </w:trPr>
        <w:tc>
          <w:tcPr>
            <w:tcW w:w="9751" w:type="dxa"/>
            <w:tcBorders>
              <w:top w:val="single" w:sz="4" w:space="0" w:color="000000"/>
              <w:left w:val="single" w:sz="4" w:space="0" w:color="000000"/>
              <w:bottom w:val="single" w:sz="4" w:space="0" w:color="000000"/>
              <w:right w:val="single" w:sz="4" w:space="0" w:color="000000"/>
            </w:tcBorders>
          </w:tcPr>
          <w:p w14:paraId="2FAB340A" w14:textId="77777777" w:rsidR="00791E77" w:rsidRDefault="00791E77">
            <w:pPr>
              <w:pStyle w:val="TableParagraph"/>
              <w:spacing w:before="3"/>
              <w:rPr>
                <w:b/>
              </w:rPr>
            </w:pPr>
          </w:p>
          <w:p w14:paraId="55F8286A" w14:textId="77777777" w:rsidR="00791E77" w:rsidRDefault="00002F6C">
            <w:pPr>
              <w:pStyle w:val="TableParagraph"/>
              <w:numPr>
                <w:ilvl w:val="0"/>
                <w:numId w:val="3"/>
              </w:numPr>
              <w:tabs>
                <w:tab w:val="left" w:pos="832"/>
                <w:tab w:val="left" w:pos="834"/>
              </w:tabs>
              <w:spacing w:line="237" w:lineRule="auto"/>
              <w:ind w:right="579"/>
            </w:pPr>
            <w:r>
              <w:t>Discriminate</w:t>
            </w:r>
            <w:r>
              <w:rPr>
                <w:spacing w:val="-3"/>
              </w:rPr>
              <w:t xml:space="preserve"> </w:t>
            </w:r>
            <w:r>
              <w:t>and</w:t>
            </w:r>
            <w:r>
              <w:rPr>
                <w:spacing w:val="-5"/>
              </w:rPr>
              <w:t xml:space="preserve"> </w:t>
            </w:r>
            <w:proofErr w:type="spellStart"/>
            <w:r>
              <w:t>analyse</w:t>
            </w:r>
            <w:proofErr w:type="spellEnd"/>
            <w:r>
              <w:rPr>
                <w:spacing w:val="-3"/>
              </w:rPr>
              <w:t xml:space="preserve"> </w:t>
            </w:r>
            <w:r>
              <w:t>the</w:t>
            </w:r>
            <w:r>
              <w:rPr>
                <w:spacing w:val="-5"/>
              </w:rPr>
              <w:t xml:space="preserve"> </w:t>
            </w:r>
            <w:r>
              <w:t>difference</w:t>
            </w:r>
            <w:r>
              <w:rPr>
                <w:spacing w:val="-5"/>
              </w:rPr>
              <w:t xml:space="preserve"> </w:t>
            </w:r>
            <w:r>
              <w:t>between</w:t>
            </w:r>
            <w:r>
              <w:rPr>
                <w:spacing w:val="-5"/>
              </w:rPr>
              <w:t xml:space="preserve"> </w:t>
            </w:r>
            <w:r>
              <w:t>beliefs,</w:t>
            </w:r>
            <w:r>
              <w:rPr>
                <w:spacing w:val="-3"/>
              </w:rPr>
              <w:t xml:space="preserve"> </w:t>
            </w:r>
            <w:r>
              <w:t>attitudes</w:t>
            </w:r>
            <w:r>
              <w:rPr>
                <w:spacing w:val="-5"/>
              </w:rPr>
              <w:t xml:space="preserve"> </w:t>
            </w:r>
            <w:r>
              <w:t>and</w:t>
            </w:r>
            <w:r>
              <w:rPr>
                <w:spacing w:val="-3"/>
              </w:rPr>
              <w:t xml:space="preserve"> </w:t>
            </w:r>
            <w:r>
              <w:t>values</w:t>
            </w:r>
            <w:r>
              <w:rPr>
                <w:spacing w:val="-2"/>
              </w:rPr>
              <w:t xml:space="preserve"> </w:t>
            </w:r>
            <w:r>
              <w:t>within</w:t>
            </w:r>
            <w:r>
              <w:rPr>
                <w:spacing w:val="-3"/>
              </w:rPr>
              <w:t xml:space="preserve"> </w:t>
            </w:r>
            <w:r>
              <w:t>a workplace context;</w:t>
            </w:r>
          </w:p>
          <w:p w14:paraId="2C3360F9" w14:textId="77777777" w:rsidR="00791E77" w:rsidRDefault="00002F6C">
            <w:pPr>
              <w:pStyle w:val="TableParagraph"/>
              <w:numPr>
                <w:ilvl w:val="0"/>
                <w:numId w:val="3"/>
              </w:numPr>
              <w:tabs>
                <w:tab w:val="left" w:pos="832"/>
                <w:tab w:val="left" w:pos="834"/>
              </w:tabs>
              <w:spacing w:before="5" w:line="235" w:lineRule="auto"/>
              <w:ind w:right="552" w:hanging="360"/>
            </w:pPr>
            <w:r>
              <w:t>Critically</w:t>
            </w:r>
            <w:r>
              <w:rPr>
                <w:spacing w:val="29"/>
              </w:rPr>
              <w:t xml:space="preserve"> </w:t>
            </w:r>
            <w:r>
              <w:t>assess their</w:t>
            </w:r>
            <w:r>
              <w:rPr>
                <w:spacing w:val="27"/>
              </w:rPr>
              <w:t xml:space="preserve"> </w:t>
            </w:r>
            <w:r>
              <w:t>own</w:t>
            </w:r>
            <w:r>
              <w:rPr>
                <w:spacing w:val="29"/>
              </w:rPr>
              <w:t xml:space="preserve"> </w:t>
            </w:r>
            <w:r>
              <w:t>beliefs,</w:t>
            </w:r>
            <w:r>
              <w:rPr>
                <w:spacing w:val="28"/>
              </w:rPr>
              <w:t xml:space="preserve"> </w:t>
            </w:r>
            <w:r>
              <w:t>attitudes and value systems and their</w:t>
            </w:r>
            <w:r>
              <w:rPr>
                <w:spacing w:val="30"/>
              </w:rPr>
              <w:t xml:space="preserve"> </w:t>
            </w:r>
            <w:r>
              <w:t>impact</w:t>
            </w:r>
            <w:r>
              <w:rPr>
                <w:spacing w:val="28"/>
              </w:rPr>
              <w:t xml:space="preserve"> </w:t>
            </w:r>
            <w:r>
              <w:t xml:space="preserve">on workplace </w:t>
            </w:r>
            <w:proofErr w:type="spellStart"/>
            <w:r>
              <w:t>behaviour</w:t>
            </w:r>
            <w:proofErr w:type="spellEnd"/>
            <w:r>
              <w:t>;</w:t>
            </w:r>
          </w:p>
          <w:p w14:paraId="4A1BEA9A" w14:textId="77777777" w:rsidR="00791E77" w:rsidRDefault="00002F6C">
            <w:pPr>
              <w:pStyle w:val="TableParagraph"/>
              <w:numPr>
                <w:ilvl w:val="0"/>
                <w:numId w:val="3"/>
              </w:numPr>
              <w:tabs>
                <w:tab w:val="left" w:pos="832"/>
                <w:tab w:val="left" w:pos="834"/>
              </w:tabs>
              <w:spacing w:before="4" w:line="235" w:lineRule="auto"/>
              <w:ind w:right="553" w:hanging="360"/>
            </w:pPr>
            <w:r>
              <w:t>Apply the critical assessment of an appropriate management theory to evaluate how someone</w:t>
            </w:r>
            <w:r>
              <w:rPr>
                <w:spacing w:val="-17"/>
              </w:rPr>
              <w:t xml:space="preserve"> </w:t>
            </w:r>
            <w:r>
              <w:t>with</w:t>
            </w:r>
            <w:r>
              <w:rPr>
                <w:spacing w:val="-16"/>
              </w:rPr>
              <w:t xml:space="preserve"> </w:t>
            </w:r>
            <w:r>
              <w:t>different</w:t>
            </w:r>
            <w:r>
              <w:rPr>
                <w:spacing w:val="-16"/>
              </w:rPr>
              <w:t xml:space="preserve"> </w:t>
            </w:r>
            <w:r>
              <w:t>beliefs,</w:t>
            </w:r>
            <w:r>
              <w:rPr>
                <w:spacing w:val="-15"/>
              </w:rPr>
              <w:t xml:space="preserve"> </w:t>
            </w:r>
            <w:r>
              <w:t>attitudes</w:t>
            </w:r>
            <w:r>
              <w:rPr>
                <w:spacing w:val="-16"/>
              </w:rPr>
              <w:t xml:space="preserve"> </w:t>
            </w:r>
            <w:r>
              <w:t>and</w:t>
            </w:r>
            <w:r>
              <w:rPr>
                <w:spacing w:val="-18"/>
              </w:rPr>
              <w:t xml:space="preserve"> </w:t>
            </w:r>
            <w:r>
              <w:t>values</w:t>
            </w:r>
            <w:r>
              <w:rPr>
                <w:spacing w:val="-15"/>
              </w:rPr>
              <w:t xml:space="preserve"> </w:t>
            </w:r>
            <w:r>
              <w:t>might</w:t>
            </w:r>
            <w:r>
              <w:rPr>
                <w:spacing w:val="-16"/>
              </w:rPr>
              <w:t xml:space="preserve"> </w:t>
            </w:r>
            <w:r>
              <w:t>interpret</w:t>
            </w:r>
            <w:r>
              <w:rPr>
                <w:spacing w:val="-15"/>
              </w:rPr>
              <w:t xml:space="preserve"> </w:t>
            </w:r>
            <w:r>
              <w:t>the</w:t>
            </w:r>
            <w:r>
              <w:rPr>
                <w:spacing w:val="-18"/>
              </w:rPr>
              <w:t xml:space="preserve"> </w:t>
            </w:r>
            <w:r>
              <w:t>theory</w:t>
            </w:r>
            <w:r>
              <w:rPr>
                <w:spacing w:val="-15"/>
              </w:rPr>
              <w:t xml:space="preserve"> </w:t>
            </w:r>
            <w:r>
              <w:t>differently</w:t>
            </w:r>
          </w:p>
        </w:tc>
      </w:tr>
    </w:tbl>
    <w:p w14:paraId="2DCDC6CC" w14:textId="77777777" w:rsidR="00791E77" w:rsidRDefault="00791E77">
      <w:pPr>
        <w:pStyle w:val="BodyText"/>
        <w:rPr>
          <w:b/>
          <w:sz w:val="20"/>
        </w:rPr>
      </w:pPr>
    </w:p>
    <w:p w14:paraId="4A504950" w14:textId="77777777" w:rsidR="00791E77" w:rsidRDefault="00F8312C">
      <w:pPr>
        <w:pStyle w:val="BodyText"/>
        <w:spacing w:before="6"/>
        <w:rPr>
          <w:b/>
          <w:sz w:val="21"/>
        </w:rPr>
      </w:pPr>
      <w:r>
        <w:pict w14:anchorId="142A1FC6">
          <v:shapetype id="_x0000_t202" coordsize="21600,21600" o:spt="202" path="m,l,21600r21600,l21600,xe">
            <v:stroke joinstyle="miter"/>
            <v:path gradientshapeok="t" o:connecttype="rect"/>
          </v:shapetype>
          <v:shape id="docshape2" o:spid="_x0000_s2053" type="#_x0000_t202" style="position:absolute;margin-left:55.8pt;margin-top:13.85pt;width:489.15pt;height:23.55pt;z-index:-15728640;mso-wrap-distance-left:0;mso-wrap-distance-right:0;mso-position-horizontal-relative:page" fillcolor="silver" strokeweight=".48pt">
            <v:textbox inset="0,0,0,0">
              <w:txbxContent>
                <w:p w14:paraId="770F8C90" w14:textId="77777777" w:rsidR="00791E77" w:rsidRDefault="00002F6C">
                  <w:pPr>
                    <w:spacing w:line="453" w:lineRule="exact"/>
                    <w:ind w:left="2916" w:right="2911"/>
                    <w:jc w:val="center"/>
                    <w:rPr>
                      <w:b/>
                      <w:color w:val="000000"/>
                      <w:sz w:val="40"/>
                    </w:rPr>
                  </w:pPr>
                  <w:r>
                    <w:rPr>
                      <w:b/>
                      <w:color w:val="000000"/>
                      <w:sz w:val="40"/>
                    </w:rPr>
                    <w:t>TASK</w:t>
                  </w:r>
                  <w:r>
                    <w:rPr>
                      <w:b/>
                      <w:color w:val="000000"/>
                      <w:spacing w:val="-7"/>
                      <w:sz w:val="40"/>
                    </w:rPr>
                    <w:t xml:space="preserve"> </w:t>
                  </w:r>
                  <w:r>
                    <w:rPr>
                      <w:b/>
                      <w:color w:val="000000"/>
                      <w:spacing w:val="-2"/>
                      <w:sz w:val="40"/>
                    </w:rPr>
                    <w:t>DESCRIPTION</w:t>
                  </w:r>
                </w:p>
              </w:txbxContent>
            </v:textbox>
            <w10:wrap type="topAndBottom" anchorx="page"/>
          </v:shape>
        </w:pict>
      </w:r>
    </w:p>
    <w:p w14:paraId="05196DAA" w14:textId="77777777" w:rsidR="00791E77" w:rsidRDefault="00791E77">
      <w:pPr>
        <w:pStyle w:val="BodyText"/>
        <w:rPr>
          <w:b/>
          <w:sz w:val="20"/>
        </w:rPr>
      </w:pPr>
    </w:p>
    <w:p w14:paraId="3B90BFF1" w14:textId="77777777" w:rsidR="00791E77" w:rsidRDefault="00791E77">
      <w:pPr>
        <w:pStyle w:val="BodyText"/>
        <w:spacing w:before="9"/>
        <w:rPr>
          <w:b/>
          <w:sz w:val="17"/>
        </w:rPr>
      </w:pPr>
    </w:p>
    <w:p w14:paraId="3B204855" w14:textId="77777777" w:rsidR="00791E77" w:rsidRDefault="00002F6C">
      <w:pPr>
        <w:spacing w:before="94"/>
        <w:ind w:left="340"/>
        <w:jc w:val="both"/>
        <w:rPr>
          <w:b/>
        </w:rPr>
      </w:pPr>
      <w:r>
        <w:rPr>
          <w:b/>
        </w:rPr>
        <w:t>Task</w:t>
      </w:r>
      <w:r>
        <w:rPr>
          <w:b/>
          <w:spacing w:val="-5"/>
        </w:rPr>
        <w:t xml:space="preserve"> </w:t>
      </w:r>
      <w:r>
        <w:rPr>
          <w:b/>
        </w:rPr>
        <w:t>1:</w:t>
      </w:r>
      <w:r>
        <w:rPr>
          <w:b/>
          <w:spacing w:val="-8"/>
        </w:rPr>
        <w:t xml:space="preserve"> </w:t>
      </w:r>
      <w:r>
        <w:rPr>
          <w:b/>
        </w:rPr>
        <w:t>Multiple</w:t>
      </w:r>
      <w:r>
        <w:rPr>
          <w:b/>
          <w:spacing w:val="-7"/>
        </w:rPr>
        <w:t xml:space="preserve"> </w:t>
      </w:r>
      <w:r>
        <w:rPr>
          <w:b/>
        </w:rPr>
        <w:t>choice</w:t>
      </w:r>
      <w:r>
        <w:rPr>
          <w:b/>
          <w:spacing w:val="-14"/>
        </w:rPr>
        <w:t xml:space="preserve"> </w:t>
      </w:r>
      <w:r>
        <w:rPr>
          <w:b/>
        </w:rPr>
        <w:t>question</w:t>
      </w:r>
      <w:r>
        <w:rPr>
          <w:b/>
          <w:spacing w:val="-12"/>
        </w:rPr>
        <w:t xml:space="preserve"> </w:t>
      </w:r>
      <w:r>
        <w:rPr>
          <w:b/>
        </w:rPr>
        <w:t>(20</w:t>
      </w:r>
      <w:r>
        <w:rPr>
          <w:b/>
          <w:spacing w:val="-9"/>
        </w:rPr>
        <w:t xml:space="preserve"> </w:t>
      </w:r>
      <w:r>
        <w:rPr>
          <w:b/>
          <w:spacing w:val="-2"/>
        </w:rPr>
        <w:t>Marks)</w:t>
      </w:r>
    </w:p>
    <w:p w14:paraId="6083BF2A" w14:textId="77777777" w:rsidR="00791E77" w:rsidRDefault="00791E77">
      <w:pPr>
        <w:pStyle w:val="BodyText"/>
        <w:rPr>
          <w:b/>
        </w:rPr>
      </w:pPr>
    </w:p>
    <w:p w14:paraId="3949A9BE" w14:textId="77777777" w:rsidR="00791E77" w:rsidRDefault="00002F6C">
      <w:pPr>
        <w:pStyle w:val="BodyText"/>
        <w:spacing w:line="360" w:lineRule="auto"/>
        <w:ind w:left="340" w:right="334"/>
        <w:jc w:val="both"/>
      </w:pPr>
      <w:r>
        <w:t>You</w:t>
      </w:r>
      <w:r>
        <w:rPr>
          <w:spacing w:val="-4"/>
        </w:rPr>
        <w:t xml:space="preserve"> </w:t>
      </w:r>
      <w:r>
        <w:t>are</w:t>
      </w:r>
      <w:r>
        <w:rPr>
          <w:spacing w:val="-3"/>
        </w:rPr>
        <w:t xml:space="preserve"> </w:t>
      </w:r>
      <w:r>
        <w:t>required</w:t>
      </w:r>
      <w:r>
        <w:rPr>
          <w:spacing w:val="-4"/>
        </w:rPr>
        <w:t xml:space="preserve"> </w:t>
      </w:r>
      <w:r>
        <w:t>to</w:t>
      </w:r>
      <w:r>
        <w:rPr>
          <w:spacing w:val="-6"/>
        </w:rPr>
        <w:t xml:space="preserve"> </w:t>
      </w:r>
      <w:r>
        <w:t>complete</w:t>
      </w:r>
      <w:r>
        <w:rPr>
          <w:spacing w:val="-3"/>
        </w:rPr>
        <w:t xml:space="preserve"> </w:t>
      </w:r>
      <w:r>
        <w:t>an</w:t>
      </w:r>
      <w:r>
        <w:rPr>
          <w:spacing w:val="-4"/>
        </w:rPr>
        <w:t xml:space="preserve"> </w:t>
      </w:r>
      <w:r>
        <w:t>assessment</w:t>
      </w:r>
      <w:r>
        <w:rPr>
          <w:spacing w:val="-3"/>
        </w:rPr>
        <w:t xml:space="preserve"> </w:t>
      </w:r>
      <w:r>
        <w:t>which</w:t>
      </w:r>
      <w:r>
        <w:rPr>
          <w:spacing w:val="-4"/>
        </w:rPr>
        <w:t xml:space="preserve"> </w:t>
      </w:r>
      <w:r>
        <w:t>contains</w:t>
      </w:r>
      <w:r>
        <w:rPr>
          <w:spacing w:val="-4"/>
        </w:rPr>
        <w:t xml:space="preserve"> </w:t>
      </w:r>
      <w:r>
        <w:t>20</w:t>
      </w:r>
      <w:r>
        <w:rPr>
          <w:spacing w:val="-6"/>
        </w:rPr>
        <w:t xml:space="preserve"> </w:t>
      </w:r>
      <w:r>
        <w:t>multiple</w:t>
      </w:r>
      <w:r>
        <w:rPr>
          <w:spacing w:val="-4"/>
        </w:rPr>
        <w:t xml:space="preserve"> </w:t>
      </w:r>
      <w:r>
        <w:t>choice</w:t>
      </w:r>
      <w:r>
        <w:rPr>
          <w:spacing w:val="-4"/>
        </w:rPr>
        <w:t xml:space="preserve"> </w:t>
      </w:r>
      <w:r>
        <w:t>questions.</w:t>
      </w:r>
      <w:r>
        <w:rPr>
          <w:spacing w:val="-2"/>
        </w:rPr>
        <w:t xml:space="preserve"> </w:t>
      </w:r>
      <w:r>
        <w:t>This</w:t>
      </w:r>
      <w:r>
        <w:rPr>
          <w:spacing w:val="-4"/>
        </w:rPr>
        <w:t xml:space="preserve"> </w:t>
      </w:r>
      <w:r>
        <w:t>assessment has</w:t>
      </w:r>
      <w:r>
        <w:rPr>
          <w:spacing w:val="-6"/>
        </w:rPr>
        <w:t xml:space="preserve"> </w:t>
      </w:r>
      <w:r>
        <w:t>to</w:t>
      </w:r>
      <w:r>
        <w:rPr>
          <w:spacing w:val="-6"/>
        </w:rPr>
        <w:t xml:space="preserve"> </w:t>
      </w:r>
      <w:r>
        <w:t>be</w:t>
      </w:r>
      <w:r>
        <w:rPr>
          <w:spacing w:val="-6"/>
        </w:rPr>
        <w:t xml:space="preserve"> </w:t>
      </w:r>
      <w:r>
        <w:t>completed</w:t>
      </w:r>
      <w:r>
        <w:rPr>
          <w:spacing w:val="-6"/>
        </w:rPr>
        <w:t xml:space="preserve"> </w:t>
      </w:r>
      <w:r>
        <w:t>during</w:t>
      </w:r>
      <w:r>
        <w:rPr>
          <w:spacing w:val="-4"/>
        </w:rPr>
        <w:t xml:space="preserve"> </w:t>
      </w:r>
      <w:r>
        <w:t>class</w:t>
      </w:r>
      <w:r>
        <w:rPr>
          <w:spacing w:val="-6"/>
        </w:rPr>
        <w:t xml:space="preserve"> </w:t>
      </w:r>
      <w:r>
        <w:t>as</w:t>
      </w:r>
      <w:r>
        <w:rPr>
          <w:spacing w:val="-6"/>
        </w:rPr>
        <w:t xml:space="preserve"> </w:t>
      </w:r>
      <w:r>
        <w:t>per</w:t>
      </w:r>
      <w:r>
        <w:rPr>
          <w:spacing w:val="-5"/>
        </w:rPr>
        <w:t xml:space="preserve"> </w:t>
      </w:r>
      <w:r>
        <w:t>the</w:t>
      </w:r>
      <w:r>
        <w:rPr>
          <w:spacing w:val="-9"/>
        </w:rPr>
        <w:t xml:space="preserve"> </w:t>
      </w:r>
      <w:r>
        <w:t>instructions</w:t>
      </w:r>
      <w:r>
        <w:rPr>
          <w:spacing w:val="-5"/>
        </w:rPr>
        <w:t xml:space="preserve"> </w:t>
      </w:r>
      <w:r>
        <w:t>that</w:t>
      </w:r>
      <w:r>
        <w:rPr>
          <w:spacing w:val="-2"/>
        </w:rPr>
        <w:t xml:space="preserve"> </w:t>
      </w:r>
      <w:r>
        <w:t>will</w:t>
      </w:r>
      <w:r>
        <w:rPr>
          <w:spacing w:val="-5"/>
        </w:rPr>
        <w:t xml:space="preserve"> </w:t>
      </w:r>
      <w:r>
        <w:t>be</w:t>
      </w:r>
      <w:r>
        <w:rPr>
          <w:spacing w:val="-4"/>
        </w:rPr>
        <w:t xml:space="preserve"> </w:t>
      </w:r>
      <w:r>
        <w:t>provided</w:t>
      </w:r>
      <w:r>
        <w:rPr>
          <w:spacing w:val="-4"/>
        </w:rPr>
        <w:t xml:space="preserve"> </w:t>
      </w:r>
      <w:r>
        <w:t>by</w:t>
      </w:r>
      <w:r>
        <w:rPr>
          <w:spacing w:val="-6"/>
        </w:rPr>
        <w:t xml:space="preserve"> </w:t>
      </w:r>
      <w:r>
        <w:t>your</w:t>
      </w:r>
      <w:r>
        <w:rPr>
          <w:spacing w:val="-5"/>
        </w:rPr>
        <w:t xml:space="preserve"> </w:t>
      </w:r>
      <w:r>
        <w:t>lecturer.</w:t>
      </w:r>
      <w:r>
        <w:rPr>
          <w:spacing w:val="-2"/>
        </w:rPr>
        <w:t xml:space="preserve"> </w:t>
      </w:r>
      <w:r>
        <w:t>The</w:t>
      </w:r>
      <w:r>
        <w:rPr>
          <w:spacing w:val="-6"/>
        </w:rPr>
        <w:t xml:space="preserve"> </w:t>
      </w:r>
      <w:r>
        <w:t>questions will be based on topics covered up to Week 5. You will have 45 Minutes to answer all questions.</w:t>
      </w:r>
    </w:p>
    <w:p w14:paraId="5A019EAF" w14:textId="77777777" w:rsidR="00791E77" w:rsidRDefault="00791E77">
      <w:pPr>
        <w:pStyle w:val="BodyText"/>
        <w:spacing w:before="11"/>
        <w:rPr>
          <w:sz w:val="32"/>
        </w:rPr>
      </w:pPr>
    </w:p>
    <w:p w14:paraId="0B31966A" w14:textId="77777777" w:rsidR="00791E77" w:rsidRDefault="00002F6C">
      <w:pPr>
        <w:spacing w:line="468" w:lineRule="auto"/>
        <w:ind w:left="546" w:right="332" w:hanging="207"/>
      </w:pPr>
      <w:r>
        <w:rPr>
          <w:b/>
        </w:rPr>
        <w:t>Task 2:</w:t>
      </w:r>
      <w:r>
        <w:rPr>
          <w:b/>
          <w:spacing w:val="-1"/>
        </w:rPr>
        <w:t xml:space="preserve"> </w:t>
      </w:r>
      <w:r>
        <w:rPr>
          <w:b/>
        </w:rPr>
        <w:t>Academic report (60</w:t>
      </w:r>
      <w:r>
        <w:rPr>
          <w:b/>
          <w:spacing w:val="-2"/>
        </w:rPr>
        <w:t xml:space="preserve"> </w:t>
      </w:r>
      <w:r>
        <w:rPr>
          <w:b/>
        </w:rPr>
        <w:t>Marks)</w:t>
      </w:r>
      <w:r>
        <w:rPr>
          <w:b/>
          <w:spacing w:val="80"/>
          <w:w w:val="150"/>
        </w:rPr>
        <w:t xml:space="preserve"> </w:t>
      </w:r>
      <w:r>
        <w:rPr>
          <w:b/>
        </w:rPr>
        <w:t xml:space="preserve">Produce a fully referenced academic report (2000 words): </w:t>
      </w:r>
      <w:r>
        <w:t>Select a large UK based</w:t>
      </w:r>
      <w:r>
        <w:rPr>
          <w:spacing w:val="-3"/>
        </w:rPr>
        <w:t xml:space="preserve"> </w:t>
      </w:r>
      <w:r>
        <w:t>food retailer (for example McDonalds or ASDA) and examine how the company implements</w:t>
      </w:r>
      <w:r>
        <w:rPr>
          <w:spacing w:val="-4"/>
        </w:rPr>
        <w:t xml:space="preserve"> </w:t>
      </w:r>
      <w:r>
        <w:t>or</w:t>
      </w:r>
      <w:r>
        <w:rPr>
          <w:spacing w:val="-3"/>
        </w:rPr>
        <w:t xml:space="preserve"> </w:t>
      </w:r>
      <w:r>
        <w:t>demonstrates</w:t>
      </w:r>
      <w:r>
        <w:rPr>
          <w:spacing w:val="-3"/>
        </w:rPr>
        <w:t xml:space="preserve"> </w:t>
      </w:r>
      <w:r>
        <w:t>their</w:t>
      </w:r>
      <w:r>
        <w:rPr>
          <w:spacing w:val="-3"/>
        </w:rPr>
        <w:t xml:space="preserve"> </w:t>
      </w:r>
      <w:r>
        <w:t>chosen</w:t>
      </w:r>
      <w:r>
        <w:rPr>
          <w:spacing w:val="-4"/>
        </w:rPr>
        <w:t xml:space="preserve"> </w:t>
      </w:r>
      <w:r>
        <w:t>management</w:t>
      </w:r>
      <w:r>
        <w:rPr>
          <w:spacing w:val="-3"/>
        </w:rPr>
        <w:t xml:space="preserve"> </w:t>
      </w:r>
      <w:r>
        <w:t>theory,</w:t>
      </w:r>
      <w:r>
        <w:rPr>
          <w:spacing w:val="-3"/>
        </w:rPr>
        <w:t xml:space="preserve"> </w:t>
      </w:r>
      <w:r>
        <w:t>you</w:t>
      </w:r>
      <w:r>
        <w:rPr>
          <w:spacing w:val="-4"/>
        </w:rPr>
        <w:t xml:space="preserve"> </w:t>
      </w:r>
      <w:r>
        <w:t>must</w:t>
      </w:r>
      <w:r>
        <w:rPr>
          <w:spacing w:val="-5"/>
        </w:rPr>
        <w:t xml:space="preserve"> </w:t>
      </w:r>
      <w:r>
        <w:t>also</w:t>
      </w:r>
      <w:r>
        <w:rPr>
          <w:spacing w:val="-2"/>
        </w:rPr>
        <w:t xml:space="preserve"> </w:t>
      </w:r>
      <w:r>
        <w:t>consider</w:t>
      </w:r>
      <w:r>
        <w:rPr>
          <w:spacing w:val="-1"/>
        </w:rPr>
        <w:t xml:space="preserve"> </w:t>
      </w:r>
      <w:r>
        <w:t>how</w:t>
      </w:r>
      <w:r>
        <w:rPr>
          <w:spacing w:val="-5"/>
        </w:rPr>
        <w:t xml:space="preserve"> </w:t>
      </w:r>
      <w:r>
        <w:t>the</w:t>
      </w:r>
      <w:r>
        <w:rPr>
          <w:spacing w:val="-4"/>
        </w:rPr>
        <w:t xml:space="preserve"> </w:t>
      </w:r>
      <w:r>
        <w:t>company might approach conflict resolution when employees disagree on organizational priorities.</w:t>
      </w:r>
    </w:p>
    <w:p w14:paraId="08641722" w14:textId="77777777" w:rsidR="00791E77" w:rsidRDefault="00002F6C">
      <w:pPr>
        <w:pStyle w:val="BodyText"/>
        <w:spacing w:line="250" w:lineRule="exact"/>
        <w:ind w:left="546"/>
      </w:pPr>
      <w:r>
        <w:t>Within</w:t>
      </w:r>
      <w:r>
        <w:rPr>
          <w:spacing w:val="-4"/>
        </w:rPr>
        <w:t xml:space="preserve"> </w:t>
      </w:r>
      <w:r>
        <w:t>your</w:t>
      </w:r>
      <w:r>
        <w:rPr>
          <w:spacing w:val="-4"/>
        </w:rPr>
        <w:t xml:space="preserve"> </w:t>
      </w:r>
      <w:r>
        <w:t>report</w:t>
      </w:r>
      <w:r>
        <w:rPr>
          <w:spacing w:val="-2"/>
        </w:rPr>
        <w:t xml:space="preserve"> </w:t>
      </w:r>
      <w:r>
        <w:t>you</w:t>
      </w:r>
      <w:r>
        <w:rPr>
          <w:spacing w:val="-5"/>
        </w:rPr>
        <w:t xml:space="preserve"> </w:t>
      </w:r>
      <w:r>
        <w:t>should</w:t>
      </w:r>
      <w:r>
        <w:rPr>
          <w:spacing w:val="-3"/>
        </w:rPr>
        <w:t xml:space="preserve"> </w:t>
      </w:r>
      <w:r>
        <w:rPr>
          <w:spacing w:val="-2"/>
        </w:rPr>
        <w:t>include:</w:t>
      </w:r>
    </w:p>
    <w:p w14:paraId="02D836CB" w14:textId="77777777" w:rsidR="00791E77" w:rsidRDefault="00791E77">
      <w:pPr>
        <w:pStyle w:val="BodyText"/>
        <w:spacing w:before="6"/>
        <w:rPr>
          <w:sz w:val="20"/>
        </w:rPr>
      </w:pPr>
    </w:p>
    <w:p w14:paraId="3BBAA924" w14:textId="77777777" w:rsidR="00791E77" w:rsidRDefault="00002F6C">
      <w:pPr>
        <w:pStyle w:val="ListParagraph"/>
        <w:numPr>
          <w:ilvl w:val="0"/>
          <w:numId w:val="2"/>
        </w:numPr>
        <w:tabs>
          <w:tab w:val="left" w:pos="906"/>
          <w:tab w:val="left" w:pos="907"/>
        </w:tabs>
        <w:spacing w:before="1"/>
      </w:pPr>
      <w:r>
        <w:t>An</w:t>
      </w:r>
      <w:r>
        <w:rPr>
          <w:spacing w:val="-7"/>
        </w:rPr>
        <w:t xml:space="preserve"> </w:t>
      </w:r>
      <w:r>
        <w:t>introduction</w:t>
      </w:r>
      <w:r>
        <w:rPr>
          <w:spacing w:val="-6"/>
        </w:rPr>
        <w:t xml:space="preserve"> </w:t>
      </w:r>
      <w:r>
        <w:t>to</w:t>
      </w:r>
      <w:r>
        <w:rPr>
          <w:spacing w:val="-3"/>
        </w:rPr>
        <w:t xml:space="preserve"> </w:t>
      </w:r>
      <w:r>
        <w:t>your</w:t>
      </w:r>
      <w:r>
        <w:rPr>
          <w:spacing w:val="-6"/>
        </w:rPr>
        <w:t xml:space="preserve"> </w:t>
      </w:r>
      <w:r>
        <w:t>report</w:t>
      </w:r>
      <w:r>
        <w:rPr>
          <w:spacing w:val="-4"/>
        </w:rPr>
        <w:t xml:space="preserve"> </w:t>
      </w:r>
      <w:r>
        <w:t>including</w:t>
      </w:r>
      <w:r>
        <w:rPr>
          <w:spacing w:val="-4"/>
        </w:rPr>
        <w:t xml:space="preserve"> </w:t>
      </w:r>
      <w:r>
        <w:t>a</w:t>
      </w:r>
      <w:r>
        <w:rPr>
          <w:spacing w:val="-5"/>
        </w:rPr>
        <w:t xml:space="preserve"> </w:t>
      </w:r>
      <w:r>
        <w:t>brief</w:t>
      </w:r>
      <w:r>
        <w:rPr>
          <w:spacing w:val="-5"/>
        </w:rPr>
        <w:t xml:space="preserve"> </w:t>
      </w:r>
      <w:r>
        <w:t>introduction</w:t>
      </w:r>
      <w:r>
        <w:rPr>
          <w:spacing w:val="-6"/>
        </w:rPr>
        <w:t xml:space="preserve"> </w:t>
      </w:r>
      <w:r>
        <w:t>to</w:t>
      </w:r>
      <w:r>
        <w:rPr>
          <w:spacing w:val="-6"/>
        </w:rPr>
        <w:t xml:space="preserve"> </w:t>
      </w:r>
      <w:r>
        <w:t>your</w:t>
      </w:r>
      <w:r>
        <w:rPr>
          <w:spacing w:val="-5"/>
        </w:rPr>
        <w:t xml:space="preserve"> </w:t>
      </w:r>
      <w:r>
        <w:t>chosen</w:t>
      </w:r>
      <w:r>
        <w:rPr>
          <w:spacing w:val="-6"/>
        </w:rPr>
        <w:t xml:space="preserve"> </w:t>
      </w:r>
      <w:r>
        <w:rPr>
          <w:spacing w:val="-2"/>
        </w:rPr>
        <w:t>company.</w:t>
      </w:r>
    </w:p>
    <w:p w14:paraId="02F7A80B" w14:textId="77777777" w:rsidR="00791E77" w:rsidRDefault="00791E77">
      <w:pPr>
        <w:pStyle w:val="BodyText"/>
        <w:spacing w:before="4"/>
        <w:rPr>
          <w:sz w:val="20"/>
        </w:rPr>
      </w:pPr>
    </w:p>
    <w:p w14:paraId="71F66FEE" w14:textId="77777777" w:rsidR="00791E77" w:rsidRDefault="00002F6C">
      <w:pPr>
        <w:pStyle w:val="ListParagraph"/>
        <w:numPr>
          <w:ilvl w:val="0"/>
          <w:numId w:val="2"/>
        </w:numPr>
        <w:tabs>
          <w:tab w:val="left" w:pos="906"/>
          <w:tab w:val="left" w:pos="907"/>
        </w:tabs>
      </w:pPr>
      <w:r>
        <w:t>An</w:t>
      </w:r>
      <w:r>
        <w:rPr>
          <w:spacing w:val="-6"/>
        </w:rPr>
        <w:t xml:space="preserve"> </w:t>
      </w:r>
      <w:r>
        <w:t>overview</w:t>
      </w:r>
      <w:r>
        <w:rPr>
          <w:spacing w:val="-4"/>
        </w:rPr>
        <w:t xml:space="preserve"> </w:t>
      </w:r>
      <w:r>
        <w:t>of</w:t>
      </w:r>
      <w:r>
        <w:rPr>
          <w:spacing w:val="-4"/>
        </w:rPr>
        <w:t xml:space="preserve"> </w:t>
      </w:r>
      <w:r>
        <w:t>the</w:t>
      </w:r>
      <w:r>
        <w:rPr>
          <w:spacing w:val="-5"/>
        </w:rPr>
        <w:t xml:space="preserve"> </w:t>
      </w:r>
      <w:r>
        <w:t>theory</w:t>
      </w:r>
      <w:r>
        <w:rPr>
          <w:spacing w:val="-3"/>
        </w:rPr>
        <w:t xml:space="preserve"> </w:t>
      </w:r>
      <w:r>
        <w:t>of</w:t>
      </w:r>
      <w:r>
        <w:rPr>
          <w:spacing w:val="-4"/>
        </w:rPr>
        <w:t xml:space="preserve"> </w:t>
      </w:r>
      <w:r>
        <w:t>management</w:t>
      </w:r>
      <w:r>
        <w:rPr>
          <w:spacing w:val="-1"/>
        </w:rPr>
        <w:t xml:space="preserve"> </w:t>
      </w:r>
      <w:r>
        <w:t>you</w:t>
      </w:r>
      <w:r>
        <w:rPr>
          <w:spacing w:val="-5"/>
        </w:rPr>
        <w:t xml:space="preserve"> </w:t>
      </w:r>
      <w:r>
        <w:t>know</w:t>
      </w:r>
      <w:r>
        <w:rPr>
          <w:spacing w:val="-4"/>
        </w:rPr>
        <w:t xml:space="preserve"> </w:t>
      </w:r>
      <w:r>
        <w:t>or</w:t>
      </w:r>
      <w:r>
        <w:rPr>
          <w:spacing w:val="-3"/>
        </w:rPr>
        <w:t xml:space="preserve"> </w:t>
      </w:r>
      <w:r>
        <w:t>assume</w:t>
      </w:r>
      <w:r>
        <w:rPr>
          <w:spacing w:val="-5"/>
        </w:rPr>
        <w:t xml:space="preserve"> </w:t>
      </w:r>
      <w:r>
        <w:t>to</w:t>
      </w:r>
      <w:r>
        <w:rPr>
          <w:spacing w:val="-5"/>
        </w:rPr>
        <w:t xml:space="preserve"> </w:t>
      </w:r>
      <w:r>
        <w:t>be</w:t>
      </w:r>
      <w:r>
        <w:rPr>
          <w:spacing w:val="-5"/>
        </w:rPr>
        <w:t xml:space="preserve"> </w:t>
      </w:r>
      <w:r>
        <w:t>implemented</w:t>
      </w:r>
      <w:r>
        <w:rPr>
          <w:spacing w:val="-5"/>
        </w:rPr>
        <w:t xml:space="preserve"> </w:t>
      </w:r>
      <w:r>
        <w:t>by</w:t>
      </w:r>
      <w:r>
        <w:rPr>
          <w:spacing w:val="-5"/>
        </w:rPr>
        <w:t xml:space="preserve"> </w:t>
      </w:r>
      <w:r>
        <w:t>the</w:t>
      </w:r>
      <w:r>
        <w:rPr>
          <w:spacing w:val="-5"/>
        </w:rPr>
        <w:t xml:space="preserve"> </w:t>
      </w:r>
      <w:r>
        <w:rPr>
          <w:spacing w:val="-2"/>
        </w:rPr>
        <w:t>company.</w:t>
      </w:r>
    </w:p>
    <w:p w14:paraId="1630F7AD" w14:textId="77777777" w:rsidR="00791E77" w:rsidRDefault="00791E77">
      <w:pPr>
        <w:pStyle w:val="BodyText"/>
        <w:spacing w:before="4"/>
        <w:rPr>
          <w:sz w:val="20"/>
        </w:rPr>
      </w:pPr>
    </w:p>
    <w:p w14:paraId="6F9A55C7" w14:textId="77777777" w:rsidR="00791E77" w:rsidRDefault="00002F6C">
      <w:pPr>
        <w:pStyle w:val="ListParagraph"/>
        <w:numPr>
          <w:ilvl w:val="0"/>
          <w:numId w:val="2"/>
        </w:numPr>
        <w:tabs>
          <w:tab w:val="left" w:pos="906"/>
          <w:tab w:val="left" w:pos="907"/>
        </w:tabs>
        <w:spacing w:before="1"/>
      </w:pPr>
      <w:r>
        <w:t>A</w:t>
      </w:r>
      <w:r>
        <w:rPr>
          <w:spacing w:val="-7"/>
        </w:rPr>
        <w:t xml:space="preserve"> </w:t>
      </w:r>
      <w:r>
        <w:t>critical</w:t>
      </w:r>
      <w:r>
        <w:rPr>
          <w:spacing w:val="-5"/>
        </w:rPr>
        <w:t xml:space="preserve"> </w:t>
      </w:r>
      <w:r>
        <w:t>evaluation</w:t>
      </w:r>
      <w:r>
        <w:rPr>
          <w:spacing w:val="-5"/>
        </w:rPr>
        <w:t xml:space="preserve"> </w:t>
      </w:r>
      <w:r>
        <w:t>of</w:t>
      </w:r>
      <w:r>
        <w:rPr>
          <w:spacing w:val="-5"/>
        </w:rPr>
        <w:t xml:space="preserve"> </w:t>
      </w:r>
      <w:r>
        <w:t>the</w:t>
      </w:r>
      <w:r>
        <w:rPr>
          <w:spacing w:val="-5"/>
        </w:rPr>
        <w:t xml:space="preserve"> </w:t>
      </w:r>
      <w:r>
        <w:t>advantages</w:t>
      </w:r>
      <w:r>
        <w:rPr>
          <w:spacing w:val="-3"/>
        </w:rPr>
        <w:t xml:space="preserve"> </w:t>
      </w:r>
      <w:r>
        <w:t>and</w:t>
      </w:r>
      <w:r>
        <w:rPr>
          <w:spacing w:val="-7"/>
        </w:rPr>
        <w:t xml:space="preserve"> </w:t>
      </w:r>
      <w:r>
        <w:t>disadvantages</w:t>
      </w:r>
      <w:r>
        <w:rPr>
          <w:spacing w:val="-1"/>
        </w:rPr>
        <w:t xml:space="preserve"> </w:t>
      </w:r>
      <w:r>
        <w:t>of</w:t>
      </w:r>
      <w:r>
        <w:rPr>
          <w:spacing w:val="-6"/>
        </w:rPr>
        <w:t xml:space="preserve"> </w:t>
      </w:r>
      <w:r>
        <w:t>the</w:t>
      </w:r>
      <w:r>
        <w:rPr>
          <w:spacing w:val="-6"/>
        </w:rPr>
        <w:t xml:space="preserve"> </w:t>
      </w:r>
      <w:r>
        <w:t>chosen</w:t>
      </w:r>
      <w:r>
        <w:rPr>
          <w:spacing w:val="-7"/>
        </w:rPr>
        <w:t xml:space="preserve"> </w:t>
      </w:r>
      <w:r>
        <w:t>theory</w:t>
      </w:r>
      <w:r>
        <w:rPr>
          <w:spacing w:val="-3"/>
        </w:rPr>
        <w:t xml:space="preserve"> </w:t>
      </w:r>
      <w:r>
        <w:t>of</w:t>
      </w:r>
      <w:r>
        <w:rPr>
          <w:spacing w:val="-5"/>
        </w:rPr>
        <w:t xml:space="preserve"> </w:t>
      </w:r>
      <w:r>
        <w:rPr>
          <w:spacing w:val="-2"/>
        </w:rPr>
        <w:t>management.</w:t>
      </w:r>
    </w:p>
    <w:p w14:paraId="0ED99A66" w14:textId="77777777" w:rsidR="00791E77" w:rsidRDefault="00791E77">
      <w:pPr>
        <w:pStyle w:val="BodyText"/>
        <w:spacing w:before="6"/>
        <w:rPr>
          <w:sz w:val="20"/>
        </w:rPr>
      </w:pPr>
    </w:p>
    <w:p w14:paraId="4D04EC22" w14:textId="77777777" w:rsidR="00791E77" w:rsidRDefault="00002F6C">
      <w:pPr>
        <w:pStyle w:val="ListParagraph"/>
        <w:numPr>
          <w:ilvl w:val="0"/>
          <w:numId w:val="2"/>
        </w:numPr>
        <w:tabs>
          <w:tab w:val="left" w:pos="906"/>
          <w:tab w:val="left" w:pos="907"/>
        </w:tabs>
      </w:pPr>
      <w:r>
        <w:t>A</w:t>
      </w:r>
      <w:r>
        <w:rPr>
          <w:spacing w:val="-6"/>
        </w:rPr>
        <w:t xml:space="preserve"> </w:t>
      </w:r>
      <w:r>
        <w:t>brief</w:t>
      </w:r>
      <w:r>
        <w:rPr>
          <w:spacing w:val="-5"/>
        </w:rPr>
        <w:t xml:space="preserve"> </w:t>
      </w:r>
      <w:r>
        <w:t>overview</w:t>
      </w:r>
      <w:r>
        <w:rPr>
          <w:spacing w:val="-5"/>
        </w:rPr>
        <w:t xml:space="preserve"> </w:t>
      </w:r>
      <w:r>
        <w:t>of</w:t>
      </w:r>
      <w:r>
        <w:rPr>
          <w:spacing w:val="-2"/>
        </w:rPr>
        <w:t xml:space="preserve"> </w:t>
      </w:r>
      <w:r>
        <w:t>how</w:t>
      </w:r>
      <w:r>
        <w:rPr>
          <w:spacing w:val="-6"/>
        </w:rPr>
        <w:t xml:space="preserve"> </w:t>
      </w:r>
      <w:r>
        <w:t>conflict</w:t>
      </w:r>
      <w:r>
        <w:rPr>
          <w:spacing w:val="-5"/>
        </w:rPr>
        <w:t xml:space="preserve"> </w:t>
      </w:r>
      <w:r>
        <w:t>might</w:t>
      </w:r>
      <w:r>
        <w:rPr>
          <w:spacing w:val="-2"/>
        </w:rPr>
        <w:t xml:space="preserve"> </w:t>
      </w:r>
      <w:r>
        <w:t>be</w:t>
      </w:r>
      <w:r>
        <w:rPr>
          <w:spacing w:val="-5"/>
        </w:rPr>
        <w:t xml:space="preserve"> </w:t>
      </w:r>
      <w:r>
        <w:t>resolved</w:t>
      </w:r>
      <w:r>
        <w:rPr>
          <w:spacing w:val="-6"/>
        </w:rPr>
        <w:t xml:space="preserve"> </w:t>
      </w:r>
      <w:r>
        <w:t>within</w:t>
      </w:r>
      <w:r>
        <w:rPr>
          <w:spacing w:val="-4"/>
        </w:rPr>
        <w:t xml:space="preserve"> </w:t>
      </w:r>
      <w:r>
        <w:t>the</w:t>
      </w:r>
      <w:r>
        <w:rPr>
          <w:spacing w:val="-3"/>
        </w:rPr>
        <w:t xml:space="preserve"> </w:t>
      </w:r>
      <w:r>
        <w:rPr>
          <w:spacing w:val="-2"/>
        </w:rPr>
        <w:t>company.</w:t>
      </w:r>
    </w:p>
    <w:p w14:paraId="50E3AD37" w14:textId="77777777" w:rsidR="00791E77" w:rsidRDefault="00791E77">
      <w:pPr>
        <w:pStyle w:val="BodyText"/>
        <w:spacing w:before="4"/>
        <w:rPr>
          <w:sz w:val="20"/>
        </w:rPr>
      </w:pPr>
    </w:p>
    <w:p w14:paraId="49790127" w14:textId="77777777" w:rsidR="00791E77" w:rsidRDefault="00002F6C">
      <w:pPr>
        <w:pStyle w:val="ListParagraph"/>
        <w:numPr>
          <w:ilvl w:val="0"/>
          <w:numId w:val="2"/>
        </w:numPr>
        <w:tabs>
          <w:tab w:val="left" w:pos="906"/>
          <w:tab w:val="left" w:pos="907"/>
        </w:tabs>
        <w:spacing w:before="1"/>
      </w:pPr>
      <w:r>
        <w:t>A</w:t>
      </w:r>
      <w:r>
        <w:rPr>
          <w:spacing w:val="-4"/>
        </w:rPr>
        <w:t xml:space="preserve"> </w:t>
      </w:r>
      <w:r>
        <w:t>conclusive</w:t>
      </w:r>
      <w:r>
        <w:rPr>
          <w:spacing w:val="-3"/>
        </w:rPr>
        <w:t xml:space="preserve"> </w:t>
      </w:r>
      <w:r>
        <w:rPr>
          <w:spacing w:val="-2"/>
        </w:rPr>
        <w:t>summary.</w:t>
      </w:r>
    </w:p>
    <w:p w14:paraId="422E1DC5" w14:textId="77777777" w:rsidR="00791E77" w:rsidRDefault="00791E77">
      <w:pPr>
        <w:pStyle w:val="BodyText"/>
        <w:rPr>
          <w:sz w:val="24"/>
        </w:rPr>
      </w:pPr>
    </w:p>
    <w:p w14:paraId="7E38D7EB" w14:textId="77777777" w:rsidR="00791E77" w:rsidRDefault="00791E77">
      <w:pPr>
        <w:pStyle w:val="BodyText"/>
        <w:rPr>
          <w:sz w:val="24"/>
        </w:rPr>
      </w:pPr>
    </w:p>
    <w:p w14:paraId="65C04BE7" w14:textId="77777777" w:rsidR="00791E77" w:rsidRDefault="00002F6C">
      <w:pPr>
        <w:spacing w:before="191"/>
        <w:ind w:left="119"/>
        <w:rPr>
          <w:b/>
        </w:rPr>
      </w:pPr>
      <w:r>
        <w:rPr>
          <w:b/>
        </w:rPr>
        <w:t>Task</w:t>
      </w:r>
      <w:r>
        <w:rPr>
          <w:b/>
          <w:spacing w:val="-7"/>
        </w:rPr>
        <w:t xml:space="preserve"> </w:t>
      </w:r>
      <w:r>
        <w:rPr>
          <w:b/>
        </w:rPr>
        <w:t>3</w:t>
      </w:r>
      <w:r>
        <w:rPr>
          <w:b/>
          <w:spacing w:val="-1"/>
        </w:rPr>
        <w:t xml:space="preserve"> </w:t>
      </w:r>
      <w:r>
        <w:rPr>
          <w:b/>
        </w:rPr>
        <w:t>–</w:t>
      </w:r>
      <w:r>
        <w:rPr>
          <w:b/>
          <w:spacing w:val="-4"/>
        </w:rPr>
        <w:t xml:space="preserve"> </w:t>
      </w:r>
      <w:r>
        <w:rPr>
          <w:b/>
        </w:rPr>
        <w:t>Short</w:t>
      </w:r>
      <w:r>
        <w:rPr>
          <w:b/>
          <w:spacing w:val="-3"/>
        </w:rPr>
        <w:t xml:space="preserve"> </w:t>
      </w:r>
      <w:r>
        <w:rPr>
          <w:b/>
        </w:rPr>
        <w:t>Reflective</w:t>
      </w:r>
      <w:r>
        <w:rPr>
          <w:b/>
          <w:spacing w:val="-2"/>
        </w:rPr>
        <w:t xml:space="preserve"> </w:t>
      </w:r>
      <w:r>
        <w:rPr>
          <w:b/>
        </w:rPr>
        <w:t>Report</w:t>
      </w:r>
      <w:r>
        <w:rPr>
          <w:b/>
          <w:spacing w:val="-1"/>
        </w:rPr>
        <w:t xml:space="preserve"> </w:t>
      </w:r>
      <w:r>
        <w:rPr>
          <w:b/>
        </w:rPr>
        <w:t>–</w:t>
      </w:r>
      <w:r>
        <w:rPr>
          <w:b/>
          <w:spacing w:val="-3"/>
        </w:rPr>
        <w:t xml:space="preserve"> </w:t>
      </w:r>
      <w:r>
        <w:rPr>
          <w:b/>
        </w:rPr>
        <w:t>500</w:t>
      </w:r>
      <w:r>
        <w:rPr>
          <w:b/>
          <w:spacing w:val="-6"/>
        </w:rPr>
        <w:t xml:space="preserve"> </w:t>
      </w:r>
      <w:r>
        <w:rPr>
          <w:b/>
        </w:rPr>
        <w:t>words</w:t>
      </w:r>
      <w:r>
        <w:rPr>
          <w:b/>
          <w:spacing w:val="-4"/>
        </w:rPr>
        <w:t xml:space="preserve"> </w:t>
      </w:r>
      <w:r>
        <w:rPr>
          <w:b/>
        </w:rPr>
        <w:t>(20</w:t>
      </w:r>
      <w:r>
        <w:rPr>
          <w:b/>
          <w:spacing w:val="-4"/>
        </w:rPr>
        <w:t xml:space="preserve"> </w:t>
      </w:r>
      <w:r>
        <w:rPr>
          <w:b/>
          <w:spacing w:val="-2"/>
        </w:rPr>
        <w:t>Marks)</w:t>
      </w:r>
    </w:p>
    <w:p w14:paraId="1D2CCEBD" w14:textId="77777777" w:rsidR="00791E77" w:rsidRDefault="00791E77">
      <w:pPr>
        <w:pStyle w:val="BodyText"/>
        <w:rPr>
          <w:b/>
        </w:rPr>
      </w:pPr>
    </w:p>
    <w:p w14:paraId="5B03D8C3" w14:textId="77777777" w:rsidR="00791E77" w:rsidRDefault="00002F6C">
      <w:pPr>
        <w:pStyle w:val="BodyText"/>
        <w:spacing w:line="463" w:lineRule="auto"/>
        <w:ind w:left="119"/>
      </w:pPr>
      <w:r>
        <w:t>Use</w:t>
      </w:r>
      <w:r>
        <w:rPr>
          <w:spacing w:val="-3"/>
        </w:rPr>
        <w:t xml:space="preserve"> </w:t>
      </w:r>
      <w:r>
        <w:t>a</w:t>
      </w:r>
      <w:r>
        <w:rPr>
          <w:spacing w:val="-4"/>
        </w:rPr>
        <w:t xml:space="preserve"> </w:t>
      </w:r>
      <w:r>
        <w:t>reflective</w:t>
      </w:r>
      <w:r>
        <w:rPr>
          <w:spacing w:val="-5"/>
        </w:rPr>
        <w:t xml:space="preserve"> </w:t>
      </w:r>
      <w:r>
        <w:t>model,</w:t>
      </w:r>
      <w:r>
        <w:rPr>
          <w:spacing w:val="-4"/>
        </w:rPr>
        <w:t xml:space="preserve"> </w:t>
      </w:r>
      <w:r>
        <w:t>to</w:t>
      </w:r>
      <w:r>
        <w:rPr>
          <w:spacing w:val="-3"/>
        </w:rPr>
        <w:t xml:space="preserve"> </w:t>
      </w:r>
      <w:r>
        <w:t>present</w:t>
      </w:r>
      <w:r>
        <w:rPr>
          <w:spacing w:val="-1"/>
        </w:rPr>
        <w:t xml:space="preserve"> </w:t>
      </w:r>
      <w:r>
        <w:t>a</w:t>
      </w:r>
      <w:r>
        <w:rPr>
          <w:spacing w:val="-5"/>
        </w:rPr>
        <w:t xml:space="preserve"> </w:t>
      </w:r>
      <w:r>
        <w:t>brief</w:t>
      </w:r>
      <w:r>
        <w:rPr>
          <w:spacing w:val="40"/>
        </w:rPr>
        <w:t xml:space="preserve"> </w:t>
      </w:r>
      <w:r>
        <w:t>reflection</w:t>
      </w:r>
      <w:r>
        <w:rPr>
          <w:spacing w:val="-3"/>
        </w:rPr>
        <w:t xml:space="preserve"> </w:t>
      </w:r>
      <w:r>
        <w:t>of</w:t>
      </w:r>
      <w:r>
        <w:rPr>
          <w:spacing w:val="-4"/>
        </w:rPr>
        <w:t xml:space="preserve"> </w:t>
      </w:r>
      <w:r>
        <w:t>how</w:t>
      </w:r>
      <w:r>
        <w:rPr>
          <w:spacing w:val="-3"/>
        </w:rPr>
        <w:t xml:space="preserve"> </w:t>
      </w:r>
      <w:r>
        <w:t>your</w:t>
      </w:r>
      <w:r>
        <w:rPr>
          <w:spacing w:val="-2"/>
        </w:rPr>
        <w:t xml:space="preserve"> </w:t>
      </w:r>
      <w:r>
        <w:t>critical</w:t>
      </w:r>
      <w:r>
        <w:rPr>
          <w:spacing w:val="-4"/>
        </w:rPr>
        <w:t xml:space="preserve"> </w:t>
      </w:r>
      <w:r>
        <w:t>thinking</w:t>
      </w:r>
      <w:r>
        <w:rPr>
          <w:spacing w:val="-3"/>
        </w:rPr>
        <w:t xml:space="preserve"> </w:t>
      </w:r>
      <w:r>
        <w:t>skills</w:t>
      </w:r>
      <w:r>
        <w:rPr>
          <w:spacing w:val="-2"/>
        </w:rPr>
        <w:t xml:space="preserve"> </w:t>
      </w:r>
      <w:r>
        <w:t>and</w:t>
      </w:r>
      <w:r>
        <w:rPr>
          <w:spacing w:val="-3"/>
        </w:rPr>
        <w:t xml:space="preserve"> </w:t>
      </w:r>
      <w:r>
        <w:t>understanding</w:t>
      </w:r>
      <w:r>
        <w:rPr>
          <w:spacing w:val="-3"/>
        </w:rPr>
        <w:t xml:space="preserve"> </w:t>
      </w:r>
      <w:r>
        <w:t>of management has developed based on your learning on the module (500 words).</w:t>
      </w:r>
    </w:p>
    <w:p w14:paraId="3D9FA235" w14:textId="77777777" w:rsidR="00791E77" w:rsidRDefault="00791E77">
      <w:pPr>
        <w:pStyle w:val="BodyText"/>
        <w:spacing w:before="6"/>
        <w:rPr>
          <w:sz w:val="25"/>
        </w:rPr>
      </w:pPr>
    </w:p>
    <w:p w14:paraId="301E9E47" w14:textId="77777777" w:rsidR="00791E77" w:rsidRDefault="00002F6C">
      <w:pPr>
        <w:pStyle w:val="BodyText"/>
        <w:ind w:left="340"/>
        <w:jc w:val="both"/>
      </w:pPr>
      <w:r>
        <w:t>Your</w:t>
      </w:r>
      <w:r>
        <w:rPr>
          <w:spacing w:val="-10"/>
        </w:rPr>
        <w:t xml:space="preserve"> </w:t>
      </w:r>
      <w:r>
        <w:t>reports</w:t>
      </w:r>
      <w:r>
        <w:rPr>
          <w:spacing w:val="-10"/>
        </w:rPr>
        <w:t xml:space="preserve"> </w:t>
      </w:r>
      <w:r>
        <w:t>should</w:t>
      </w:r>
      <w:r>
        <w:rPr>
          <w:spacing w:val="-12"/>
        </w:rPr>
        <w:t xml:space="preserve"> </w:t>
      </w:r>
      <w:r>
        <w:t>be</w:t>
      </w:r>
      <w:r>
        <w:rPr>
          <w:spacing w:val="-10"/>
        </w:rPr>
        <w:t xml:space="preserve"> </w:t>
      </w:r>
      <w:r>
        <w:t>presented</w:t>
      </w:r>
      <w:r>
        <w:rPr>
          <w:spacing w:val="-10"/>
        </w:rPr>
        <w:t xml:space="preserve"> </w:t>
      </w:r>
      <w:r>
        <w:t>using</w:t>
      </w:r>
      <w:r>
        <w:rPr>
          <w:spacing w:val="-12"/>
        </w:rPr>
        <w:t xml:space="preserve"> </w:t>
      </w:r>
      <w:r>
        <w:t>an</w:t>
      </w:r>
      <w:r>
        <w:rPr>
          <w:spacing w:val="-8"/>
        </w:rPr>
        <w:t xml:space="preserve"> </w:t>
      </w:r>
      <w:r>
        <w:t>appropriate</w:t>
      </w:r>
      <w:r>
        <w:rPr>
          <w:spacing w:val="-10"/>
        </w:rPr>
        <w:t xml:space="preserve"> </w:t>
      </w:r>
      <w:r>
        <w:t>structure</w:t>
      </w:r>
      <w:r>
        <w:rPr>
          <w:spacing w:val="-13"/>
        </w:rPr>
        <w:t xml:space="preserve"> </w:t>
      </w:r>
      <w:r>
        <w:t>following</w:t>
      </w:r>
      <w:r>
        <w:rPr>
          <w:spacing w:val="-11"/>
        </w:rPr>
        <w:t xml:space="preserve"> </w:t>
      </w:r>
      <w:r>
        <w:t>the</w:t>
      </w:r>
      <w:r>
        <w:rPr>
          <w:spacing w:val="-9"/>
        </w:rPr>
        <w:t xml:space="preserve"> </w:t>
      </w:r>
      <w:r>
        <w:t>presentation</w:t>
      </w:r>
      <w:r>
        <w:rPr>
          <w:spacing w:val="-10"/>
        </w:rPr>
        <w:t xml:space="preserve"> </w:t>
      </w:r>
      <w:r>
        <w:t>guidelines</w:t>
      </w:r>
      <w:r>
        <w:rPr>
          <w:spacing w:val="-8"/>
        </w:rPr>
        <w:t xml:space="preserve"> </w:t>
      </w:r>
      <w:r>
        <w:rPr>
          <w:spacing w:val="-2"/>
        </w:rPr>
        <w:t>below.</w:t>
      </w:r>
    </w:p>
    <w:p w14:paraId="21AAC729" w14:textId="77777777" w:rsidR="00791E77" w:rsidRDefault="00791E77">
      <w:pPr>
        <w:jc w:val="both"/>
        <w:sectPr w:rsidR="00791E77">
          <w:type w:val="continuous"/>
          <w:pgSz w:w="11900" w:h="16850"/>
          <w:pgMar w:top="1400" w:right="380" w:bottom="860" w:left="380" w:header="0" w:footer="666" w:gutter="0"/>
          <w:cols w:space="720"/>
        </w:sectPr>
      </w:pPr>
    </w:p>
    <w:p w14:paraId="2FA740AB" w14:textId="77777777" w:rsidR="00791E77" w:rsidRDefault="00002F6C">
      <w:pPr>
        <w:pStyle w:val="BodyText"/>
        <w:ind w:left="1060"/>
        <w:rPr>
          <w:sz w:val="20"/>
        </w:rPr>
      </w:pPr>
      <w:r>
        <w:rPr>
          <w:noProof/>
          <w:sz w:val="20"/>
        </w:rPr>
        <w:lastRenderedPageBreak/>
        <w:drawing>
          <wp:inline distT="0" distB="0" distL="0" distR="0" wp14:anchorId="2F119AFD" wp14:editId="5173AE41">
            <wp:extent cx="5604951" cy="1334643"/>
            <wp:effectExtent l="0" t="0" r="0" b="0"/>
            <wp:docPr id="3" name="image2.png" descr="C:\Users\a.al-mamun\AppData\Local\Microsoft\Windows\INetCache\Content.MSO\2D35EF34.tmp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9" cstate="print"/>
                    <a:stretch>
                      <a:fillRect/>
                    </a:stretch>
                  </pic:blipFill>
                  <pic:spPr>
                    <a:xfrm>
                      <a:off x="0" y="0"/>
                      <a:ext cx="5604951" cy="1334643"/>
                    </a:xfrm>
                    <a:prstGeom prst="rect">
                      <a:avLst/>
                    </a:prstGeom>
                  </pic:spPr>
                </pic:pic>
              </a:graphicData>
            </a:graphic>
          </wp:inline>
        </w:drawing>
      </w:r>
    </w:p>
    <w:p w14:paraId="3E68B29E" w14:textId="77777777" w:rsidR="00791E77" w:rsidRDefault="00791E77">
      <w:pPr>
        <w:rPr>
          <w:sz w:val="20"/>
        </w:rPr>
        <w:sectPr w:rsidR="00791E77">
          <w:pgSz w:w="11900" w:h="16850"/>
          <w:pgMar w:top="1740" w:right="380" w:bottom="860" w:left="380" w:header="0" w:footer="666" w:gutter="0"/>
          <w:cols w:space="720"/>
        </w:sectPr>
      </w:pPr>
    </w:p>
    <w:p w14:paraId="519930B6" w14:textId="77777777" w:rsidR="00791E77" w:rsidRDefault="00791E77">
      <w:pPr>
        <w:pStyle w:val="BodyText"/>
        <w:spacing w:before="4"/>
        <w:rPr>
          <w:sz w:val="17"/>
        </w:rPr>
      </w:pPr>
    </w:p>
    <w:p w14:paraId="7CEEA3BC" w14:textId="77777777" w:rsidR="00791E77" w:rsidRDefault="00791E77">
      <w:pPr>
        <w:rPr>
          <w:sz w:val="17"/>
        </w:rPr>
        <w:sectPr w:rsidR="00791E77">
          <w:pgSz w:w="11900" w:h="16850"/>
          <w:pgMar w:top="1940" w:right="380" w:bottom="860" w:left="380" w:header="0" w:footer="666" w:gutter="0"/>
          <w:cols w:space="720"/>
        </w:sectPr>
      </w:pPr>
    </w:p>
    <w:p w14:paraId="6A0C5988" w14:textId="77777777" w:rsidR="00791E77" w:rsidRDefault="00F8312C">
      <w:pPr>
        <w:pStyle w:val="BodyText"/>
        <w:ind w:left="135"/>
        <w:rPr>
          <w:sz w:val="20"/>
        </w:rPr>
      </w:pPr>
      <w:r>
        <w:rPr>
          <w:sz w:val="20"/>
        </w:rPr>
      </w:r>
      <w:r>
        <w:rPr>
          <w:sz w:val="20"/>
        </w:rPr>
        <w:pict w14:anchorId="7D9BA38E">
          <v:shape id="docshape3" o:spid="_x0000_s2056" type="#_x0000_t202" style="width:522.25pt;height:46.6pt;mso-left-percent:-10001;mso-top-percent:-10001;mso-position-horizontal:absolute;mso-position-horizontal-relative:char;mso-position-vertical:absolute;mso-position-vertical-relative:line;mso-left-percent:-10001;mso-top-percent:-10001" fillcolor="#d9d9d9" strokeweight=".48pt">
            <v:textbox inset="0,0,0,0">
              <w:txbxContent>
                <w:p w14:paraId="026FE752" w14:textId="77777777" w:rsidR="00791E77" w:rsidRDefault="00002F6C">
                  <w:pPr>
                    <w:spacing w:before="1"/>
                    <w:ind w:left="4540" w:hanging="4434"/>
                    <w:rPr>
                      <w:b/>
                      <w:color w:val="000000"/>
                      <w:sz w:val="40"/>
                    </w:rPr>
                  </w:pPr>
                  <w:r>
                    <w:rPr>
                      <w:b/>
                      <w:color w:val="000000"/>
                      <w:sz w:val="40"/>
                    </w:rPr>
                    <w:t>GUIDANCE</w:t>
                  </w:r>
                  <w:r>
                    <w:rPr>
                      <w:b/>
                      <w:color w:val="000000"/>
                      <w:spacing w:val="-16"/>
                      <w:sz w:val="40"/>
                    </w:rPr>
                    <w:t xml:space="preserve"> </w:t>
                  </w:r>
                  <w:r>
                    <w:rPr>
                      <w:b/>
                      <w:color w:val="000000"/>
                      <w:sz w:val="40"/>
                    </w:rPr>
                    <w:t>FOR</w:t>
                  </w:r>
                  <w:r>
                    <w:rPr>
                      <w:b/>
                      <w:color w:val="000000"/>
                      <w:spacing w:val="-9"/>
                      <w:sz w:val="40"/>
                    </w:rPr>
                    <w:t xml:space="preserve"> </w:t>
                  </w:r>
                  <w:r>
                    <w:rPr>
                      <w:b/>
                      <w:color w:val="000000"/>
                      <w:sz w:val="40"/>
                    </w:rPr>
                    <w:t>STUDENTS</w:t>
                  </w:r>
                  <w:r>
                    <w:rPr>
                      <w:b/>
                      <w:color w:val="000000"/>
                      <w:spacing w:val="-14"/>
                      <w:sz w:val="40"/>
                    </w:rPr>
                    <w:t xml:space="preserve"> </w:t>
                  </w:r>
                  <w:r>
                    <w:rPr>
                      <w:b/>
                      <w:color w:val="000000"/>
                      <w:sz w:val="40"/>
                    </w:rPr>
                    <w:t>IN</w:t>
                  </w:r>
                  <w:r>
                    <w:rPr>
                      <w:b/>
                      <w:color w:val="000000"/>
                      <w:spacing w:val="-12"/>
                      <w:sz w:val="40"/>
                    </w:rPr>
                    <w:t xml:space="preserve"> </w:t>
                  </w:r>
                  <w:r>
                    <w:rPr>
                      <w:b/>
                      <w:color w:val="000000"/>
                      <w:sz w:val="40"/>
                    </w:rPr>
                    <w:t>THE</w:t>
                  </w:r>
                  <w:r>
                    <w:rPr>
                      <w:b/>
                      <w:color w:val="000000"/>
                      <w:spacing w:val="-16"/>
                      <w:sz w:val="40"/>
                    </w:rPr>
                    <w:t xml:space="preserve"> </w:t>
                  </w:r>
                  <w:r>
                    <w:rPr>
                      <w:b/>
                      <w:color w:val="000000"/>
                      <w:sz w:val="40"/>
                    </w:rPr>
                    <w:t>COMPLETION</w:t>
                  </w:r>
                  <w:r>
                    <w:rPr>
                      <w:b/>
                      <w:color w:val="000000"/>
                      <w:spacing w:val="-9"/>
                      <w:sz w:val="40"/>
                    </w:rPr>
                    <w:t xml:space="preserve"> </w:t>
                  </w:r>
                  <w:r>
                    <w:rPr>
                      <w:b/>
                      <w:color w:val="000000"/>
                      <w:sz w:val="40"/>
                    </w:rPr>
                    <w:t xml:space="preserve">OF </w:t>
                  </w:r>
                  <w:r>
                    <w:rPr>
                      <w:b/>
                      <w:color w:val="000000"/>
                      <w:spacing w:val="-2"/>
                      <w:sz w:val="40"/>
                    </w:rPr>
                    <w:t>TASKS</w:t>
                  </w:r>
                </w:p>
              </w:txbxContent>
            </v:textbox>
            <w10:anchorlock/>
          </v:shape>
        </w:pict>
      </w:r>
    </w:p>
    <w:p w14:paraId="76D3A885" w14:textId="77777777" w:rsidR="00791E77" w:rsidRDefault="00791E77">
      <w:pPr>
        <w:pStyle w:val="BodyText"/>
        <w:spacing w:before="4"/>
        <w:rPr>
          <w:sz w:val="8"/>
        </w:rPr>
      </w:pPr>
    </w:p>
    <w:p w14:paraId="30F4E8A9" w14:textId="77777777" w:rsidR="00791E77" w:rsidRDefault="00002F6C">
      <w:pPr>
        <w:spacing w:before="94"/>
        <w:ind w:left="340"/>
        <w:jc w:val="both"/>
        <w:rPr>
          <w:b/>
        </w:rPr>
      </w:pPr>
      <w:r>
        <w:rPr>
          <w:b/>
        </w:rPr>
        <w:t>NOTE:</w:t>
      </w:r>
      <w:r>
        <w:rPr>
          <w:b/>
          <w:spacing w:val="-11"/>
        </w:rPr>
        <w:t xml:space="preserve"> </w:t>
      </w:r>
      <w:r>
        <w:rPr>
          <w:b/>
        </w:rPr>
        <w:t>The</w:t>
      </w:r>
      <w:r>
        <w:rPr>
          <w:b/>
          <w:spacing w:val="-11"/>
        </w:rPr>
        <w:t xml:space="preserve"> </w:t>
      </w:r>
      <w:r>
        <w:rPr>
          <w:b/>
        </w:rPr>
        <w:t>guidance</w:t>
      </w:r>
      <w:r>
        <w:rPr>
          <w:b/>
          <w:spacing w:val="-11"/>
        </w:rPr>
        <w:t xml:space="preserve"> </w:t>
      </w:r>
      <w:r>
        <w:rPr>
          <w:b/>
        </w:rPr>
        <w:t>offered</w:t>
      </w:r>
      <w:r>
        <w:rPr>
          <w:b/>
          <w:spacing w:val="-8"/>
        </w:rPr>
        <w:t xml:space="preserve"> </w:t>
      </w:r>
      <w:r>
        <w:rPr>
          <w:b/>
        </w:rPr>
        <w:t>below</w:t>
      </w:r>
      <w:r>
        <w:rPr>
          <w:b/>
          <w:spacing w:val="-10"/>
        </w:rPr>
        <w:t xml:space="preserve"> </w:t>
      </w:r>
      <w:r>
        <w:rPr>
          <w:b/>
        </w:rPr>
        <w:t>is</w:t>
      </w:r>
      <w:r>
        <w:rPr>
          <w:b/>
          <w:spacing w:val="-10"/>
        </w:rPr>
        <w:t xml:space="preserve"> </w:t>
      </w:r>
      <w:r>
        <w:rPr>
          <w:b/>
        </w:rPr>
        <w:t>linked</w:t>
      </w:r>
      <w:r>
        <w:rPr>
          <w:b/>
          <w:spacing w:val="-11"/>
        </w:rPr>
        <w:t xml:space="preserve"> </w:t>
      </w:r>
      <w:r>
        <w:rPr>
          <w:b/>
        </w:rPr>
        <w:t>to</w:t>
      </w:r>
      <w:r>
        <w:rPr>
          <w:b/>
          <w:spacing w:val="-11"/>
        </w:rPr>
        <w:t xml:space="preserve"> </w:t>
      </w:r>
      <w:r>
        <w:rPr>
          <w:b/>
        </w:rPr>
        <w:t>the</w:t>
      </w:r>
      <w:r>
        <w:rPr>
          <w:b/>
          <w:spacing w:val="-11"/>
        </w:rPr>
        <w:t xml:space="preserve"> </w:t>
      </w:r>
      <w:r>
        <w:rPr>
          <w:b/>
        </w:rPr>
        <w:t>five</w:t>
      </w:r>
      <w:r>
        <w:rPr>
          <w:b/>
          <w:spacing w:val="-8"/>
        </w:rPr>
        <w:t xml:space="preserve"> </w:t>
      </w:r>
      <w:r>
        <w:rPr>
          <w:b/>
        </w:rPr>
        <w:t>generic</w:t>
      </w:r>
      <w:r>
        <w:rPr>
          <w:b/>
          <w:spacing w:val="-10"/>
        </w:rPr>
        <w:t xml:space="preserve"> </w:t>
      </w:r>
      <w:r>
        <w:rPr>
          <w:b/>
        </w:rPr>
        <w:t>assessment</w:t>
      </w:r>
      <w:r>
        <w:rPr>
          <w:b/>
          <w:spacing w:val="-8"/>
        </w:rPr>
        <w:t xml:space="preserve"> </w:t>
      </w:r>
      <w:r>
        <w:rPr>
          <w:b/>
        </w:rPr>
        <w:t>criteria</w:t>
      </w:r>
      <w:r>
        <w:rPr>
          <w:b/>
          <w:spacing w:val="-7"/>
        </w:rPr>
        <w:t xml:space="preserve"> </w:t>
      </w:r>
      <w:r>
        <w:rPr>
          <w:b/>
          <w:spacing w:val="-2"/>
        </w:rPr>
        <w:t>overleaf.</w:t>
      </w:r>
    </w:p>
    <w:p w14:paraId="3E8E5610" w14:textId="77777777" w:rsidR="00791E77" w:rsidRDefault="00791E77">
      <w:pPr>
        <w:pStyle w:val="BodyText"/>
        <w:rPr>
          <w:b/>
        </w:rPr>
      </w:pPr>
    </w:p>
    <w:p w14:paraId="75888644" w14:textId="77777777" w:rsidR="00791E77" w:rsidRDefault="00002F6C">
      <w:pPr>
        <w:pStyle w:val="ListParagraph"/>
        <w:numPr>
          <w:ilvl w:val="0"/>
          <w:numId w:val="1"/>
        </w:numPr>
        <w:tabs>
          <w:tab w:val="left" w:pos="698"/>
        </w:tabs>
        <w:ind w:hanging="361"/>
        <w:jc w:val="both"/>
        <w:rPr>
          <w:b/>
        </w:rPr>
      </w:pPr>
      <w:r>
        <w:rPr>
          <w:b/>
        </w:rPr>
        <w:t>Engagement</w:t>
      </w:r>
      <w:r>
        <w:rPr>
          <w:b/>
          <w:spacing w:val="-15"/>
        </w:rPr>
        <w:t xml:space="preserve"> </w:t>
      </w:r>
      <w:r>
        <w:rPr>
          <w:b/>
        </w:rPr>
        <w:t>with</w:t>
      </w:r>
      <w:r>
        <w:rPr>
          <w:b/>
          <w:spacing w:val="-15"/>
        </w:rPr>
        <w:t xml:space="preserve"> </w:t>
      </w:r>
      <w:r>
        <w:rPr>
          <w:b/>
        </w:rPr>
        <w:t>Literature</w:t>
      </w:r>
      <w:r>
        <w:rPr>
          <w:b/>
          <w:spacing w:val="-10"/>
        </w:rPr>
        <w:t xml:space="preserve"> </w:t>
      </w:r>
      <w:r>
        <w:rPr>
          <w:b/>
          <w:spacing w:val="-2"/>
        </w:rPr>
        <w:t>Skills</w:t>
      </w:r>
    </w:p>
    <w:p w14:paraId="1193D278" w14:textId="77777777" w:rsidR="00791E77" w:rsidRDefault="00002F6C">
      <w:pPr>
        <w:pStyle w:val="BodyText"/>
        <w:spacing w:before="2"/>
        <w:ind w:left="337" w:right="325"/>
        <w:jc w:val="both"/>
      </w:pPr>
      <w:r>
        <w:t>Your</w:t>
      </w:r>
      <w:r>
        <w:rPr>
          <w:spacing w:val="-13"/>
        </w:rPr>
        <w:t xml:space="preserve"> </w:t>
      </w:r>
      <w:r>
        <w:t>work</w:t>
      </w:r>
      <w:r>
        <w:rPr>
          <w:spacing w:val="-14"/>
        </w:rPr>
        <w:t xml:space="preserve"> </w:t>
      </w:r>
      <w:r>
        <w:t>must</w:t>
      </w:r>
      <w:r>
        <w:rPr>
          <w:spacing w:val="-12"/>
        </w:rPr>
        <w:t xml:space="preserve"> </w:t>
      </w:r>
      <w:r>
        <w:t>be</w:t>
      </w:r>
      <w:r>
        <w:rPr>
          <w:spacing w:val="-16"/>
        </w:rPr>
        <w:t xml:space="preserve"> </w:t>
      </w:r>
      <w:r>
        <w:t>informed</w:t>
      </w:r>
      <w:r>
        <w:rPr>
          <w:spacing w:val="-12"/>
        </w:rPr>
        <w:t xml:space="preserve"> </w:t>
      </w:r>
      <w:r>
        <w:t>and</w:t>
      </w:r>
      <w:r>
        <w:rPr>
          <w:spacing w:val="-13"/>
        </w:rPr>
        <w:t xml:space="preserve"> </w:t>
      </w:r>
      <w:r>
        <w:t>supported</w:t>
      </w:r>
      <w:r>
        <w:rPr>
          <w:spacing w:val="-14"/>
        </w:rPr>
        <w:t xml:space="preserve"> </w:t>
      </w:r>
      <w:r>
        <w:t>by</w:t>
      </w:r>
      <w:r>
        <w:rPr>
          <w:spacing w:val="-16"/>
        </w:rPr>
        <w:t xml:space="preserve"> </w:t>
      </w:r>
      <w:r>
        <w:t>scholarly</w:t>
      </w:r>
      <w:r>
        <w:rPr>
          <w:spacing w:val="-10"/>
        </w:rPr>
        <w:t xml:space="preserve"> </w:t>
      </w:r>
      <w:r>
        <w:t>material</w:t>
      </w:r>
      <w:r>
        <w:rPr>
          <w:spacing w:val="-16"/>
        </w:rPr>
        <w:t xml:space="preserve"> </w:t>
      </w:r>
      <w:r>
        <w:t>that</w:t>
      </w:r>
      <w:r>
        <w:rPr>
          <w:spacing w:val="-9"/>
        </w:rPr>
        <w:t xml:space="preserve"> </w:t>
      </w:r>
      <w:r>
        <w:t>is</w:t>
      </w:r>
      <w:r>
        <w:rPr>
          <w:spacing w:val="-13"/>
        </w:rPr>
        <w:t xml:space="preserve"> </w:t>
      </w:r>
      <w:r>
        <w:rPr>
          <w:i/>
        </w:rPr>
        <w:t>relevant</w:t>
      </w:r>
      <w:r>
        <w:rPr>
          <w:i/>
          <w:spacing w:val="-12"/>
        </w:rPr>
        <w:t xml:space="preserve"> </w:t>
      </w:r>
      <w:r>
        <w:t>to</w:t>
      </w:r>
      <w:r>
        <w:rPr>
          <w:spacing w:val="-15"/>
        </w:rPr>
        <w:t xml:space="preserve"> </w:t>
      </w:r>
      <w:r>
        <w:t>and</w:t>
      </w:r>
      <w:r>
        <w:rPr>
          <w:spacing w:val="-16"/>
        </w:rPr>
        <w:t xml:space="preserve"> </w:t>
      </w:r>
      <w:r>
        <w:rPr>
          <w:i/>
        </w:rPr>
        <w:t>focused</w:t>
      </w:r>
      <w:r>
        <w:rPr>
          <w:i/>
          <w:spacing w:val="-13"/>
        </w:rPr>
        <w:t xml:space="preserve"> </w:t>
      </w:r>
      <w:r>
        <w:t>on</w:t>
      </w:r>
      <w:r>
        <w:rPr>
          <w:spacing w:val="-16"/>
        </w:rPr>
        <w:t xml:space="preserve"> </w:t>
      </w:r>
      <w:r>
        <w:t>the</w:t>
      </w:r>
      <w:r>
        <w:rPr>
          <w:spacing w:val="-11"/>
        </w:rPr>
        <w:t xml:space="preserve"> </w:t>
      </w:r>
      <w:r>
        <w:t>task(s) set.</w:t>
      </w:r>
      <w:r>
        <w:rPr>
          <w:spacing w:val="80"/>
        </w:rPr>
        <w:t xml:space="preserve"> </w:t>
      </w:r>
      <w:r>
        <w:t>You</w:t>
      </w:r>
      <w:r>
        <w:rPr>
          <w:spacing w:val="-1"/>
        </w:rPr>
        <w:t xml:space="preserve"> </w:t>
      </w:r>
      <w:r>
        <w:t>should provide evidence that you have</w:t>
      </w:r>
      <w:r>
        <w:rPr>
          <w:spacing w:val="-3"/>
        </w:rPr>
        <w:t xml:space="preserve"> </w:t>
      </w:r>
      <w:r>
        <w:t>accessed an</w:t>
      </w:r>
      <w:r>
        <w:rPr>
          <w:spacing w:val="-1"/>
        </w:rPr>
        <w:t xml:space="preserve"> </w:t>
      </w:r>
      <w:r>
        <w:t xml:space="preserve">appropriate </w:t>
      </w:r>
      <w:r>
        <w:rPr>
          <w:i/>
        </w:rPr>
        <w:t xml:space="preserve">range </w:t>
      </w:r>
      <w:r>
        <w:t xml:space="preserve">of sources, which may be academic, governmental and industrial; these sources may include academic journal articles, textbooks, current news articles, </w:t>
      </w:r>
      <w:proofErr w:type="spellStart"/>
      <w:r>
        <w:t>organisational</w:t>
      </w:r>
      <w:proofErr w:type="spellEnd"/>
      <w:r>
        <w:t xml:space="preserve"> documents, and websites.</w:t>
      </w:r>
      <w:r>
        <w:rPr>
          <w:spacing w:val="40"/>
        </w:rPr>
        <w:t xml:space="preserve"> </w:t>
      </w:r>
      <w:r>
        <w:t xml:space="preserve">You should consider the </w:t>
      </w:r>
      <w:r>
        <w:rPr>
          <w:i/>
        </w:rPr>
        <w:t xml:space="preserve">credibility </w:t>
      </w:r>
      <w:r>
        <w:t>of your sources; academic journals are normally highly credible sources while websites require careful consideration/selection and should be used sparingly.</w:t>
      </w:r>
      <w:r>
        <w:rPr>
          <w:spacing w:val="40"/>
        </w:rPr>
        <w:t xml:space="preserve"> </w:t>
      </w:r>
      <w:r>
        <w:t>Any sources you use should be current and up-to- date, mostly published within the last five years or so, though seminal/important works in the field may be older.</w:t>
      </w:r>
      <w:r>
        <w:rPr>
          <w:spacing w:val="40"/>
        </w:rPr>
        <w:t xml:space="preserve"> </w:t>
      </w:r>
      <w:r>
        <w:t xml:space="preserve">You must provide </w:t>
      </w:r>
      <w:r>
        <w:rPr>
          <w:i/>
        </w:rPr>
        <w:t xml:space="preserve">evidence </w:t>
      </w:r>
      <w:r>
        <w:t>of your research/own reading throughout your work, using a suitable referencing</w:t>
      </w:r>
      <w:r>
        <w:rPr>
          <w:spacing w:val="-3"/>
        </w:rPr>
        <w:t xml:space="preserve"> </w:t>
      </w:r>
      <w:r>
        <w:t>system,</w:t>
      </w:r>
      <w:r>
        <w:rPr>
          <w:spacing w:val="-2"/>
        </w:rPr>
        <w:t xml:space="preserve"> </w:t>
      </w:r>
      <w:r>
        <w:t>including</w:t>
      </w:r>
      <w:r>
        <w:rPr>
          <w:spacing w:val="-4"/>
        </w:rPr>
        <w:t xml:space="preserve"> </w:t>
      </w:r>
      <w:r>
        <w:t>in-text</w:t>
      </w:r>
      <w:r>
        <w:rPr>
          <w:spacing w:val="-5"/>
        </w:rPr>
        <w:t xml:space="preserve"> </w:t>
      </w:r>
      <w:r>
        <w:t>citations</w:t>
      </w:r>
      <w:r>
        <w:rPr>
          <w:spacing w:val="-3"/>
        </w:rPr>
        <w:t xml:space="preserve"> </w:t>
      </w:r>
      <w:r>
        <w:t>in</w:t>
      </w:r>
      <w:r>
        <w:rPr>
          <w:spacing w:val="-9"/>
        </w:rPr>
        <w:t xml:space="preserve"> </w:t>
      </w:r>
      <w:r>
        <w:t>the</w:t>
      </w:r>
      <w:r>
        <w:rPr>
          <w:spacing w:val="-4"/>
        </w:rPr>
        <w:t xml:space="preserve"> </w:t>
      </w:r>
      <w:r>
        <w:t>main</w:t>
      </w:r>
      <w:r>
        <w:rPr>
          <w:spacing w:val="-6"/>
        </w:rPr>
        <w:t xml:space="preserve"> </w:t>
      </w:r>
      <w:r>
        <w:t>body</w:t>
      </w:r>
      <w:r>
        <w:rPr>
          <w:spacing w:val="-6"/>
        </w:rPr>
        <w:t xml:space="preserve"> </w:t>
      </w:r>
      <w:r>
        <w:t>of</w:t>
      </w:r>
      <w:r>
        <w:rPr>
          <w:spacing w:val="-5"/>
        </w:rPr>
        <w:t xml:space="preserve"> </w:t>
      </w:r>
      <w:r>
        <w:t>your</w:t>
      </w:r>
      <w:r>
        <w:rPr>
          <w:spacing w:val="-8"/>
        </w:rPr>
        <w:t xml:space="preserve"> </w:t>
      </w:r>
      <w:r>
        <w:t>work</w:t>
      </w:r>
      <w:r>
        <w:rPr>
          <w:spacing w:val="-8"/>
        </w:rPr>
        <w:t xml:space="preserve"> </w:t>
      </w:r>
      <w:r>
        <w:t>and</w:t>
      </w:r>
      <w:r>
        <w:rPr>
          <w:spacing w:val="-4"/>
        </w:rPr>
        <w:t xml:space="preserve"> </w:t>
      </w:r>
      <w:r>
        <w:t>a</w:t>
      </w:r>
      <w:r>
        <w:rPr>
          <w:spacing w:val="-6"/>
        </w:rPr>
        <w:t xml:space="preserve"> </w:t>
      </w:r>
      <w:r>
        <w:t>reference</w:t>
      </w:r>
      <w:r>
        <w:rPr>
          <w:spacing w:val="-4"/>
        </w:rPr>
        <w:t xml:space="preserve"> </w:t>
      </w:r>
      <w:r>
        <w:t>list</w:t>
      </w:r>
      <w:r>
        <w:rPr>
          <w:spacing w:val="-5"/>
        </w:rPr>
        <w:t xml:space="preserve"> </w:t>
      </w:r>
      <w:r>
        <w:t>at</w:t>
      </w:r>
      <w:r>
        <w:rPr>
          <w:spacing w:val="-7"/>
        </w:rPr>
        <w:t xml:space="preserve"> </w:t>
      </w:r>
      <w:r>
        <w:t>the</w:t>
      </w:r>
      <w:r>
        <w:rPr>
          <w:spacing w:val="-4"/>
        </w:rPr>
        <w:t xml:space="preserve"> </w:t>
      </w:r>
      <w:r>
        <w:t>end</w:t>
      </w:r>
      <w:r>
        <w:rPr>
          <w:spacing w:val="-4"/>
        </w:rPr>
        <w:t xml:space="preserve"> </w:t>
      </w:r>
      <w:r>
        <w:t>of your work.</w:t>
      </w:r>
    </w:p>
    <w:p w14:paraId="6EFE117E" w14:textId="77777777" w:rsidR="00791E77" w:rsidRDefault="00791E77">
      <w:pPr>
        <w:pStyle w:val="BodyText"/>
        <w:spacing w:before="8"/>
        <w:rPr>
          <w:sz w:val="21"/>
        </w:rPr>
      </w:pPr>
    </w:p>
    <w:p w14:paraId="23F20F0D" w14:textId="77777777" w:rsidR="00791E77" w:rsidRDefault="00002F6C">
      <w:pPr>
        <w:ind w:left="337"/>
        <w:rPr>
          <w:b/>
          <w:i/>
        </w:rPr>
      </w:pPr>
      <w:r>
        <w:rPr>
          <w:b/>
          <w:i/>
        </w:rPr>
        <w:t>Guidance</w:t>
      </w:r>
      <w:r>
        <w:rPr>
          <w:b/>
          <w:i/>
          <w:spacing w:val="-12"/>
        </w:rPr>
        <w:t xml:space="preserve"> </w:t>
      </w:r>
      <w:r>
        <w:rPr>
          <w:b/>
          <w:i/>
        </w:rPr>
        <w:t>specific</w:t>
      </w:r>
      <w:r>
        <w:rPr>
          <w:b/>
          <w:i/>
          <w:spacing w:val="-10"/>
        </w:rPr>
        <w:t xml:space="preserve"> </w:t>
      </w:r>
      <w:r>
        <w:rPr>
          <w:b/>
          <w:i/>
        </w:rPr>
        <w:t>to</w:t>
      </w:r>
      <w:r>
        <w:rPr>
          <w:b/>
          <w:i/>
          <w:spacing w:val="-10"/>
        </w:rPr>
        <w:t xml:space="preserve"> </w:t>
      </w:r>
      <w:r>
        <w:rPr>
          <w:b/>
          <w:i/>
        </w:rPr>
        <w:t>this</w:t>
      </w:r>
      <w:r>
        <w:rPr>
          <w:b/>
          <w:i/>
          <w:spacing w:val="-4"/>
        </w:rPr>
        <w:t xml:space="preserve"> </w:t>
      </w:r>
      <w:r>
        <w:rPr>
          <w:b/>
          <w:i/>
          <w:spacing w:val="-2"/>
        </w:rPr>
        <w:t>assessment:</w:t>
      </w:r>
    </w:p>
    <w:p w14:paraId="18383E5E" w14:textId="77777777" w:rsidR="00791E77" w:rsidRDefault="00002F6C">
      <w:pPr>
        <w:spacing w:before="2"/>
        <w:ind w:left="337"/>
        <w:rPr>
          <w:b/>
        </w:rPr>
      </w:pPr>
      <w:r>
        <w:rPr>
          <w:b/>
          <w:color w:val="FF0000"/>
        </w:rPr>
        <w:t>Students</w:t>
      </w:r>
      <w:r>
        <w:rPr>
          <w:b/>
          <w:color w:val="FF0000"/>
          <w:spacing w:val="-12"/>
        </w:rPr>
        <w:t xml:space="preserve"> </w:t>
      </w:r>
      <w:r>
        <w:rPr>
          <w:b/>
          <w:color w:val="FF0000"/>
        </w:rPr>
        <w:t>must</w:t>
      </w:r>
      <w:r>
        <w:rPr>
          <w:b/>
          <w:color w:val="FF0000"/>
          <w:spacing w:val="-12"/>
        </w:rPr>
        <w:t xml:space="preserve"> </w:t>
      </w:r>
      <w:r>
        <w:rPr>
          <w:b/>
          <w:color w:val="FF0000"/>
        </w:rPr>
        <w:t>include</w:t>
      </w:r>
      <w:r>
        <w:rPr>
          <w:b/>
          <w:color w:val="FF0000"/>
          <w:spacing w:val="-12"/>
        </w:rPr>
        <w:t xml:space="preserve"> </w:t>
      </w:r>
      <w:r>
        <w:rPr>
          <w:b/>
          <w:color w:val="FF0000"/>
        </w:rPr>
        <w:t>in-text</w:t>
      </w:r>
      <w:r>
        <w:rPr>
          <w:b/>
          <w:color w:val="FF0000"/>
          <w:spacing w:val="-12"/>
        </w:rPr>
        <w:t xml:space="preserve"> </w:t>
      </w:r>
      <w:r>
        <w:rPr>
          <w:b/>
          <w:color w:val="FF0000"/>
        </w:rPr>
        <w:t>citation</w:t>
      </w:r>
      <w:r>
        <w:rPr>
          <w:b/>
          <w:color w:val="FF0000"/>
          <w:spacing w:val="-12"/>
        </w:rPr>
        <w:t xml:space="preserve"> </w:t>
      </w:r>
      <w:r>
        <w:rPr>
          <w:b/>
          <w:color w:val="FF0000"/>
        </w:rPr>
        <w:t>and</w:t>
      </w:r>
      <w:r>
        <w:rPr>
          <w:b/>
          <w:color w:val="FF0000"/>
          <w:spacing w:val="-12"/>
        </w:rPr>
        <w:t xml:space="preserve"> </w:t>
      </w:r>
      <w:r>
        <w:rPr>
          <w:b/>
          <w:color w:val="FF0000"/>
        </w:rPr>
        <w:t>full</w:t>
      </w:r>
      <w:r>
        <w:rPr>
          <w:b/>
          <w:color w:val="FF0000"/>
          <w:spacing w:val="-12"/>
        </w:rPr>
        <w:t xml:space="preserve"> </w:t>
      </w:r>
      <w:r>
        <w:rPr>
          <w:b/>
          <w:color w:val="FF0000"/>
        </w:rPr>
        <w:t>references</w:t>
      </w:r>
      <w:r>
        <w:rPr>
          <w:b/>
          <w:color w:val="FF0000"/>
          <w:spacing w:val="-12"/>
        </w:rPr>
        <w:t xml:space="preserve"> </w:t>
      </w:r>
      <w:r>
        <w:rPr>
          <w:b/>
          <w:color w:val="FF0000"/>
        </w:rPr>
        <w:t>in</w:t>
      </w:r>
      <w:r>
        <w:rPr>
          <w:b/>
          <w:color w:val="FF0000"/>
          <w:spacing w:val="-12"/>
        </w:rPr>
        <w:t xml:space="preserve"> </w:t>
      </w:r>
      <w:r>
        <w:rPr>
          <w:b/>
          <w:color w:val="FF0000"/>
        </w:rPr>
        <w:t>a</w:t>
      </w:r>
      <w:r>
        <w:rPr>
          <w:b/>
          <w:color w:val="FF0000"/>
          <w:spacing w:val="-12"/>
        </w:rPr>
        <w:t xml:space="preserve"> </w:t>
      </w:r>
      <w:r>
        <w:rPr>
          <w:b/>
          <w:color w:val="FF0000"/>
        </w:rPr>
        <w:t>reference</w:t>
      </w:r>
      <w:r>
        <w:rPr>
          <w:b/>
          <w:color w:val="FF0000"/>
          <w:spacing w:val="-12"/>
        </w:rPr>
        <w:t xml:space="preserve"> </w:t>
      </w:r>
      <w:r>
        <w:rPr>
          <w:b/>
          <w:color w:val="FF0000"/>
        </w:rPr>
        <w:t>list</w:t>
      </w:r>
      <w:r>
        <w:rPr>
          <w:b/>
          <w:color w:val="FF0000"/>
          <w:spacing w:val="-12"/>
        </w:rPr>
        <w:t xml:space="preserve"> </w:t>
      </w:r>
      <w:r>
        <w:rPr>
          <w:b/>
          <w:color w:val="FF0000"/>
        </w:rPr>
        <w:t>for</w:t>
      </w:r>
      <w:r>
        <w:rPr>
          <w:b/>
          <w:color w:val="FF0000"/>
          <w:spacing w:val="-12"/>
        </w:rPr>
        <w:t xml:space="preserve"> </w:t>
      </w:r>
      <w:r>
        <w:rPr>
          <w:b/>
          <w:color w:val="FF0000"/>
        </w:rPr>
        <w:t>all</w:t>
      </w:r>
      <w:r>
        <w:rPr>
          <w:b/>
          <w:color w:val="FF0000"/>
          <w:spacing w:val="-13"/>
        </w:rPr>
        <w:t xml:space="preserve"> </w:t>
      </w:r>
      <w:r>
        <w:rPr>
          <w:b/>
          <w:color w:val="FF0000"/>
        </w:rPr>
        <w:t>literature</w:t>
      </w:r>
      <w:r>
        <w:rPr>
          <w:b/>
          <w:color w:val="FF0000"/>
          <w:spacing w:val="-12"/>
        </w:rPr>
        <w:t xml:space="preserve"> </w:t>
      </w:r>
      <w:r>
        <w:rPr>
          <w:b/>
          <w:color w:val="FF0000"/>
        </w:rPr>
        <w:t>used</w:t>
      </w:r>
      <w:r>
        <w:rPr>
          <w:b/>
          <w:color w:val="FF0000"/>
          <w:spacing w:val="-12"/>
        </w:rPr>
        <w:t xml:space="preserve"> </w:t>
      </w:r>
      <w:r>
        <w:rPr>
          <w:b/>
          <w:color w:val="FF0000"/>
        </w:rPr>
        <w:t>in</w:t>
      </w:r>
      <w:r>
        <w:rPr>
          <w:b/>
          <w:color w:val="FF0000"/>
          <w:spacing w:val="-12"/>
        </w:rPr>
        <w:t xml:space="preserve"> </w:t>
      </w:r>
      <w:r>
        <w:rPr>
          <w:b/>
          <w:color w:val="FF0000"/>
        </w:rPr>
        <w:t>their task 2 report.</w:t>
      </w:r>
    </w:p>
    <w:p w14:paraId="40BD4B0E" w14:textId="77777777" w:rsidR="00791E77" w:rsidRDefault="00002F6C">
      <w:pPr>
        <w:ind w:left="337"/>
        <w:rPr>
          <w:b/>
        </w:rPr>
      </w:pPr>
      <w:r>
        <w:rPr>
          <w:b/>
          <w:color w:val="FF0000"/>
          <w:spacing w:val="-2"/>
        </w:rPr>
        <w:t>Students</w:t>
      </w:r>
      <w:r>
        <w:rPr>
          <w:b/>
          <w:color w:val="FF0000"/>
          <w:spacing w:val="-8"/>
        </w:rPr>
        <w:t xml:space="preserve"> </w:t>
      </w:r>
      <w:r>
        <w:rPr>
          <w:b/>
          <w:color w:val="FF0000"/>
          <w:spacing w:val="-2"/>
        </w:rPr>
        <w:t>must</w:t>
      </w:r>
      <w:r>
        <w:rPr>
          <w:b/>
          <w:color w:val="FF0000"/>
          <w:spacing w:val="-5"/>
        </w:rPr>
        <w:t xml:space="preserve"> </w:t>
      </w:r>
      <w:r>
        <w:rPr>
          <w:b/>
          <w:color w:val="FF0000"/>
          <w:spacing w:val="-2"/>
        </w:rPr>
        <w:t>use</w:t>
      </w:r>
      <w:r>
        <w:rPr>
          <w:b/>
          <w:color w:val="FF0000"/>
          <w:spacing w:val="-6"/>
        </w:rPr>
        <w:t xml:space="preserve"> </w:t>
      </w:r>
      <w:r>
        <w:rPr>
          <w:b/>
          <w:color w:val="FF0000"/>
          <w:spacing w:val="-2"/>
        </w:rPr>
        <w:t>a</w:t>
      </w:r>
      <w:r>
        <w:rPr>
          <w:b/>
          <w:color w:val="FF0000"/>
          <w:spacing w:val="-6"/>
        </w:rPr>
        <w:t xml:space="preserve"> </w:t>
      </w:r>
      <w:r>
        <w:rPr>
          <w:b/>
          <w:color w:val="FF0000"/>
          <w:spacing w:val="-2"/>
        </w:rPr>
        <w:t>minimum</w:t>
      </w:r>
      <w:r>
        <w:rPr>
          <w:b/>
          <w:color w:val="FF0000"/>
          <w:spacing w:val="-6"/>
        </w:rPr>
        <w:t xml:space="preserve"> </w:t>
      </w:r>
      <w:r>
        <w:rPr>
          <w:b/>
          <w:color w:val="FF0000"/>
          <w:spacing w:val="-2"/>
        </w:rPr>
        <w:t>of</w:t>
      </w:r>
      <w:r>
        <w:rPr>
          <w:b/>
          <w:color w:val="FF0000"/>
          <w:spacing w:val="-8"/>
        </w:rPr>
        <w:t xml:space="preserve"> </w:t>
      </w:r>
      <w:r>
        <w:rPr>
          <w:b/>
          <w:color w:val="FF0000"/>
          <w:spacing w:val="-2"/>
        </w:rPr>
        <w:t>six</w:t>
      </w:r>
      <w:r>
        <w:rPr>
          <w:b/>
          <w:color w:val="FF0000"/>
          <w:spacing w:val="-5"/>
        </w:rPr>
        <w:t xml:space="preserve"> </w:t>
      </w:r>
      <w:r>
        <w:rPr>
          <w:b/>
          <w:color w:val="FF0000"/>
          <w:spacing w:val="-2"/>
        </w:rPr>
        <w:t>relevant</w:t>
      </w:r>
      <w:r>
        <w:rPr>
          <w:b/>
          <w:color w:val="FF0000"/>
          <w:spacing w:val="-5"/>
        </w:rPr>
        <w:t xml:space="preserve"> </w:t>
      </w:r>
      <w:r>
        <w:rPr>
          <w:b/>
          <w:color w:val="FF0000"/>
          <w:spacing w:val="-2"/>
        </w:rPr>
        <w:t>and</w:t>
      </w:r>
      <w:r>
        <w:rPr>
          <w:b/>
          <w:color w:val="FF0000"/>
          <w:spacing w:val="-6"/>
        </w:rPr>
        <w:t xml:space="preserve"> </w:t>
      </w:r>
      <w:r>
        <w:rPr>
          <w:b/>
          <w:color w:val="FF0000"/>
          <w:spacing w:val="-2"/>
        </w:rPr>
        <w:t>credible</w:t>
      </w:r>
      <w:r>
        <w:rPr>
          <w:b/>
          <w:color w:val="FF0000"/>
          <w:spacing w:val="-6"/>
        </w:rPr>
        <w:t xml:space="preserve"> </w:t>
      </w:r>
      <w:r>
        <w:rPr>
          <w:b/>
          <w:color w:val="FF0000"/>
          <w:spacing w:val="-2"/>
        </w:rPr>
        <w:t>source</w:t>
      </w:r>
      <w:r>
        <w:rPr>
          <w:b/>
          <w:color w:val="FF0000"/>
          <w:spacing w:val="-6"/>
        </w:rPr>
        <w:t xml:space="preserve"> </w:t>
      </w:r>
      <w:r>
        <w:rPr>
          <w:b/>
          <w:color w:val="FF0000"/>
          <w:spacing w:val="-2"/>
        </w:rPr>
        <w:t>of</w:t>
      </w:r>
      <w:r>
        <w:rPr>
          <w:b/>
          <w:color w:val="FF0000"/>
          <w:spacing w:val="-5"/>
        </w:rPr>
        <w:t xml:space="preserve"> </w:t>
      </w:r>
      <w:r>
        <w:rPr>
          <w:b/>
          <w:color w:val="FF0000"/>
          <w:spacing w:val="-2"/>
        </w:rPr>
        <w:t>published</w:t>
      </w:r>
      <w:r>
        <w:rPr>
          <w:b/>
          <w:color w:val="FF0000"/>
          <w:spacing w:val="-5"/>
        </w:rPr>
        <w:t xml:space="preserve"> </w:t>
      </w:r>
      <w:r>
        <w:rPr>
          <w:b/>
          <w:color w:val="FF0000"/>
          <w:spacing w:val="-2"/>
        </w:rPr>
        <w:t>information.</w:t>
      </w:r>
    </w:p>
    <w:p w14:paraId="38F526B0" w14:textId="77777777" w:rsidR="00791E77" w:rsidRDefault="00791E77">
      <w:pPr>
        <w:pStyle w:val="BodyText"/>
        <w:rPr>
          <w:b/>
          <w:sz w:val="24"/>
        </w:rPr>
      </w:pPr>
    </w:p>
    <w:p w14:paraId="2FD9F62B" w14:textId="77777777" w:rsidR="00791E77" w:rsidRDefault="00791E77">
      <w:pPr>
        <w:pStyle w:val="BodyText"/>
        <w:spacing w:before="11"/>
        <w:rPr>
          <w:b/>
          <w:sz w:val="19"/>
        </w:rPr>
      </w:pPr>
    </w:p>
    <w:p w14:paraId="57C5AD5B" w14:textId="77777777" w:rsidR="00791E77" w:rsidRDefault="00002F6C">
      <w:pPr>
        <w:pStyle w:val="ListParagraph"/>
        <w:numPr>
          <w:ilvl w:val="0"/>
          <w:numId w:val="1"/>
        </w:numPr>
        <w:tabs>
          <w:tab w:val="left" w:pos="700"/>
        </w:tabs>
        <w:ind w:left="700" w:hanging="363"/>
        <w:jc w:val="both"/>
        <w:rPr>
          <w:b/>
        </w:rPr>
      </w:pPr>
      <w:r>
        <w:rPr>
          <w:b/>
          <w:spacing w:val="-2"/>
        </w:rPr>
        <w:t>Knowledge</w:t>
      </w:r>
      <w:r>
        <w:rPr>
          <w:b/>
        </w:rPr>
        <w:t xml:space="preserve"> </w:t>
      </w:r>
      <w:r>
        <w:rPr>
          <w:b/>
          <w:spacing w:val="-2"/>
        </w:rPr>
        <w:t>and</w:t>
      </w:r>
      <w:r>
        <w:rPr>
          <w:b/>
          <w:spacing w:val="3"/>
        </w:rPr>
        <w:t xml:space="preserve"> </w:t>
      </w:r>
      <w:r>
        <w:rPr>
          <w:b/>
          <w:spacing w:val="-2"/>
        </w:rPr>
        <w:t>Understanding</w:t>
      </w:r>
      <w:r>
        <w:rPr>
          <w:b/>
        </w:rPr>
        <w:t xml:space="preserve"> </w:t>
      </w:r>
      <w:r>
        <w:rPr>
          <w:b/>
          <w:spacing w:val="-2"/>
        </w:rPr>
        <w:t>Skills</w:t>
      </w:r>
    </w:p>
    <w:p w14:paraId="55985ED0" w14:textId="77777777" w:rsidR="00791E77" w:rsidRDefault="00002F6C">
      <w:pPr>
        <w:pStyle w:val="BodyText"/>
        <w:spacing w:before="2"/>
        <w:ind w:left="337" w:right="325"/>
        <w:jc w:val="both"/>
      </w:pPr>
      <w:r>
        <w:t>At level 5, you should be able to demonstrate: sound knowledge and critical understanding of the well- established concepts and principles of the subject area and the way in which those principles have developed; knowledge of the main methods of enquiry in the discipline.</w:t>
      </w:r>
      <w:r>
        <w:rPr>
          <w:spacing w:val="40"/>
        </w:rPr>
        <w:t xml:space="preserve"> </w:t>
      </w:r>
      <w:r>
        <w:rPr>
          <w:i/>
        </w:rPr>
        <w:t xml:space="preserve">Knowledge </w:t>
      </w:r>
      <w:r>
        <w:t>relates to the facts, information and skills you have acquired through your learning.</w:t>
      </w:r>
      <w:r>
        <w:rPr>
          <w:spacing w:val="40"/>
        </w:rPr>
        <w:t xml:space="preserve"> </w:t>
      </w:r>
      <w:r>
        <w:t xml:space="preserve">You demonstrate your </w:t>
      </w:r>
      <w:r>
        <w:rPr>
          <w:i/>
        </w:rPr>
        <w:t xml:space="preserve">understanding </w:t>
      </w:r>
      <w:r>
        <w:t>by interpreting the meaning of the facts and information (knowledge). This means that you need to select and include in your work the concepts, techniques, models, theories, etc. appropriate to the task(s) set.</w:t>
      </w:r>
      <w:r>
        <w:rPr>
          <w:spacing w:val="40"/>
        </w:rPr>
        <w:t xml:space="preserve"> </w:t>
      </w:r>
      <w:r>
        <w:t>You should be able to explain the theories, concepts, etc. meaningfully to show your understanding.</w:t>
      </w:r>
      <w:r>
        <w:rPr>
          <w:spacing w:val="40"/>
        </w:rPr>
        <w:t xml:space="preserve"> </w:t>
      </w:r>
      <w:r>
        <w:t>Your mark/grade</w:t>
      </w:r>
      <w:r>
        <w:rPr>
          <w:spacing w:val="-3"/>
        </w:rPr>
        <w:t xml:space="preserve"> </w:t>
      </w:r>
      <w:r>
        <w:t>will also</w:t>
      </w:r>
      <w:r>
        <w:rPr>
          <w:spacing w:val="-1"/>
        </w:rPr>
        <w:t xml:space="preserve"> </w:t>
      </w:r>
      <w:r>
        <w:t>depend upon</w:t>
      </w:r>
      <w:r>
        <w:rPr>
          <w:spacing w:val="-3"/>
        </w:rPr>
        <w:t xml:space="preserve"> </w:t>
      </w:r>
      <w:r>
        <w:t>the</w:t>
      </w:r>
      <w:r>
        <w:rPr>
          <w:spacing w:val="-1"/>
        </w:rPr>
        <w:t xml:space="preserve"> </w:t>
      </w:r>
      <w:r>
        <w:rPr>
          <w:i/>
        </w:rPr>
        <w:t xml:space="preserve">extent </w:t>
      </w:r>
      <w:r>
        <w:t>to</w:t>
      </w:r>
      <w:r>
        <w:rPr>
          <w:spacing w:val="-1"/>
        </w:rPr>
        <w:t xml:space="preserve"> </w:t>
      </w:r>
      <w:r>
        <w:t>which you</w:t>
      </w:r>
      <w:r>
        <w:rPr>
          <w:spacing w:val="-1"/>
        </w:rPr>
        <w:t xml:space="preserve"> </w:t>
      </w:r>
      <w:r>
        <w:t>demonstrate your knowledge and</w:t>
      </w:r>
      <w:r>
        <w:rPr>
          <w:spacing w:val="-1"/>
        </w:rPr>
        <w:t xml:space="preserve"> </w:t>
      </w:r>
      <w:r>
        <w:t>understanding.</w:t>
      </w:r>
    </w:p>
    <w:p w14:paraId="517A3AD6" w14:textId="77777777" w:rsidR="00791E77" w:rsidRDefault="00791E77">
      <w:pPr>
        <w:pStyle w:val="BodyText"/>
        <w:spacing w:before="10"/>
        <w:rPr>
          <w:sz w:val="21"/>
        </w:rPr>
      </w:pPr>
    </w:p>
    <w:p w14:paraId="59300573" w14:textId="77777777" w:rsidR="00791E77" w:rsidRDefault="00002F6C">
      <w:pPr>
        <w:ind w:left="340"/>
        <w:rPr>
          <w:b/>
          <w:i/>
        </w:rPr>
      </w:pPr>
      <w:r>
        <w:rPr>
          <w:b/>
          <w:i/>
        </w:rPr>
        <w:t>Guidance</w:t>
      </w:r>
      <w:r>
        <w:rPr>
          <w:b/>
          <w:i/>
          <w:spacing w:val="-12"/>
        </w:rPr>
        <w:t xml:space="preserve"> </w:t>
      </w:r>
      <w:r>
        <w:rPr>
          <w:b/>
          <w:i/>
        </w:rPr>
        <w:t>specific</w:t>
      </w:r>
      <w:r>
        <w:rPr>
          <w:b/>
          <w:i/>
          <w:spacing w:val="-10"/>
        </w:rPr>
        <w:t xml:space="preserve"> </w:t>
      </w:r>
      <w:r>
        <w:rPr>
          <w:b/>
          <w:i/>
        </w:rPr>
        <w:t>to</w:t>
      </w:r>
      <w:r>
        <w:rPr>
          <w:b/>
          <w:i/>
          <w:spacing w:val="-10"/>
        </w:rPr>
        <w:t xml:space="preserve"> </w:t>
      </w:r>
      <w:r>
        <w:rPr>
          <w:b/>
          <w:i/>
        </w:rPr>
        <w:t>this</w:t>
      </w:r>
      <w:r>
        <w:rPr>
          <w:b/>
          <w:i/>
          <w:spacing w:val="-4"/>
        </w:rPr>
        <w:t xml:space="preserve"> </w:t>
      </w:r>
      <w:r>
        <w:rPr>
          <w:b/>
          <w:i/>
          <w:spacing w:val="-2"/>
        </w:rPr>
        <w:t>assessment:</w:t>
      </w:r>
    </w:p>
    <w:p w14:paraId="224DE139" w14:textId="77777777" w:rsidR="00791E77" w:rsidRDefault="00002F6C">
      <w:pPr>
        <w:spacing w:before="1" w:line="252" w:lineRule="exact"/>
        <w:ind w:left="340"/>
        <w:rPr>
          <w:b/>
        </w:rPr>
      </w:pPr>
      <w:r>
        <w:rPr>
          <w:b/>
          <w:color w:val="FF0000"/>
          <w:spacing w:val="-2"/>
        </w:rPr>
        <w:t>Students</w:t>
      </w:r>
      <w:r>
        <w:rPr>
          <w:b/>
          <w:color w:val="FF0000"/>
          <w:spacing w:val="-9"/>
        </w:rPr>
        <w:t xml:space="preserve"> </w:t>
      </w:r>
      <w:r>
        <w:rPr>
          <w:b/>
          <w:color w:val="FF0000"/>
          <w:spacing w:val="-2"/>
        </w:rPr>
        <w:t>must</w:t>
      </w:r>
      <w:r>
        <w:rPr>
          <w:b/>
          <w:color w:val="FF0000"/>
          <w:spacing w:val="-5"/>
        </w:rPr>
        <w:t xml:space="preserve"> </w:t>
      </w:r>
      <w:r>
        <w:rPr>
          <w:b/>
          <w:color w:val="FF0000"/>
          <w:spacing w:val="-2"/>
        </w:rPr>
        <w:t>demonstrate</w:t>
      </w:r>
      <w:r>
        <w:rPr>
          <w:b/>
          <w:color w:val="FF0000"/>
          <w:spacing w:val="-6"/>
        </w:rPr>
        <w:t xml:space="preserve"> </w:t>
      </w:r>
      <w:r>
        <w:rPr>
          <w:b/>
          <w:color w:val="FF0000"/>
          <w:spacing w:val="-2"/>
        </w:rPr>
        <w:t>a</w:t>
      </w:r>
      <w:r>
        <w:rPr>
          <w:b/>
          <w:color w:val="FF0000"/>
          <w:spacing w:val="-6"/>
        </w:rPr>
        <w:t xml:space="preserve"> </w:t>
      </w:r>
      <w:r>
        <w:rPr>
          <w:b/>
          <w:color w:val="FF0000"/>
          <w:spacing w:val="-2"/>
        </w:rPr>
        <w:t>secure</w:t>
      </w:r>
      <w:r>
        <w:rPr>
          <w:b/>
          <w:color w:val="FF0000"/>
          <w:spacing w:val="-6"/>
        </w:rPr>
        <w:t xml:space="preserve"> </w:t>
      </w:r>
      <w:r>
        <w:rPr>
          <w:b/>
          <w:color w:val="FF0000"/>
          <w:spacing w:val="-2"/>
        </w:rPr>
        <w:t>understanding</w:t>
      </w:r>
      <w:r>
        <w:rPr>
          <w:b/>
          <w:color w:val="FF0000"/>
          <w:spacing w:val="-7"/>
        </w:rPr>
        <w:t xml:space="preserve"> </w:t>
      </w:r>
      <w:r>
        <w:rPr>
          <w:b/>
          <w:color w:val="FF0000"/>
          <w:spacing w:val="-2"/>
        </w:rPr>
        <w:t>of</w:t>
      </w:r>
      <w:r>
        <w:rPr>
          <w:b/>
          <w:color w:val="FF0000"/>
          <w:spacing w:val="-5"/>
        </w:rPr>
        <w:t xml:space="preserve"> </w:t>
      </w:r>
      <w:r>
        <w:rPr>
          <w:b/>
          <w:color w:val="FF0000"/>
          <w:spacing w:val="-2"/>
        </w:rPr>
        <w:t>critical</w:t>
      </w:r>
      <w:r>
        <w:rPr>
          <w:b/>
          <w:color w:val="FF0000"/>
          <w:spacing w:val="-5"/>
        </w:rPr>
        <w:t xml:space="preserve"> </w:t>
      </w:r>
      <w:r>
        <w:rPr>
          <w:b/>
          <w:color w:val="FF0000"/>
          <w:spacing w:val="-2"/>
        </w:rPr>
        <w:t>thinking</w:t>
      </w:r>
      <w:r>
        <w:rPr>
          <w:b/>
          <w:color w:val="FF0000"/>
          <w:spacing w:val="-6"/>
        </w:rPr>
        <w:t xml:space="preserve"> </w:t>
      </w:r>
      <w:r>
        <w:rPr>
          <w:b/>
          <w:color w:val="FF0000"/>
          <w:spacing w:val="-2"/>
        </w:rPr>
        <w:t>skills</w:t>
      </w:r>
      <w:r>
        <w:rPr>
          <w:b/>
          <w:color w:val="FF0000"/>
          <w:spacing w:val="-9"/>
        </w:rPr>
        <w:t xml:space="preserve"> </w:t>
      </w:r>
      <w:r>
        <w:rPr>
          <w:b/>
          <w:color w:val="FF0000"/>
          <w:spacing w:val="-2"/>
        </w:rPr>
        <w:t>in</w:t>
      </w:r>
      <w:r>
        <w:rPr>
          <w:b/>
          <w:color w:val="FF0000"/>
          <w:spacing w:val="-6"/>
        </w:rPr>
        <w:t xml:space="preserve"> </w:t>
      </w:r>
      <w:r>
        <w:rPr>
          <w:b/>
          <w:color w:val="FF0000"/>
          <w:spacing w:val="-2"/>
        </w:rPr>
        <w:t>task</w:t>
      </w:r>
      <w:r>
        <w:rPr>
          <w:b/>
          <w:color w:val="FF0000"/>
          <w:spacing w:val="-6"/>
        </w:rPr>
        <w:t xml:space="preserve"> </w:t>
      </w:r>
      <w:r>
        <w:rPr>
          <w:b/>
          <w:color w:val="FF0000"/>
          <w:spacing w:val="-10"/>
        </w:rPr>
        <w:t>1</w:t>
      </w:r>
    </w:p>
    <w:p w14:paraId="20C61662" w14:textId="77777777" w:rsidR="00791E77" w:rsidRDefault="00002F6C">
      <w:pPr>
        <w:ind w:left="340"/>
        <w:rPr>
          <w:b/>
        </w:rPr>
      </w:pPr>
      <w:r>
        <w:rPr>
          <w:b/>
          <w:color w:val="FF0000"/>
        </w:rPr>
        <w:t>Students</w:t>
      </w:r>
      <w:r>
        <w:rPr>
          <w:b/>
          <w:color w:val="FF0000"/>
          <w:spacing w:val="-16"/>
        </w:rPr>
        <w:t xml:space="preserve"> </w:t>
      </w:r>
      <w:r>
        <w:rPr>
          <w:b/>
          <w:color w:val="FF0000"/>
        </w:rPr>
        <w:t>must</w:t>
      </w:r>
      <w:r>
        <w:rPr>
          <w:b/>
          <w:color w:val="FF0000"/>
          <w:spacing w:val="-15"/>
        </w:rPr>
        <w:t xml:space="preserve"> </w:t>
      </w:r>
      <w:r>
        <w:rPr>
          <w:b/>
          <w:color w:val="FF0000"/>
        </w:rPr>
        <w:t>demonstrate</w:t>
      </w:r>
      <w:r>
        <w:rPr>
          <w:b/>
          <w:color w:val="FF0000"/>
          <w:spacing w:val="-15"/>
        </w:rPr>
        <w:t xml:space="preserve"> </w:t>
      </w:r>
      <w:r>
        <w:rPr>
          <w:b/>
          <w:color w:val="FF0000"/>
        </w:rPr>
        <w:t>a</w:t>
      </w:r>
      <w:r>
        <w:rPr>
          <w:b/>
          <w:color w:val="FF0000"/>
          <w:spacing w:val="-16"/>
        </w:rPr>
        <w:t xml:space="preserve"> </w:t>
      </w:r>
      <w:r>
        <w:rPr>
          <w:b/>
          <w:color w:val="FF0000"/>
        </w:rPr>
        <w:t>secure</w:t>
      </w:r>
      <w:r>
        <w:rPr>
          <w:b/>
          <w:color w:val="FF0000"/>
          <w:spacing w:val="-15"/>
        </w:rPr>
        <w:t xml:space="preserve"> </w:t>
      </w:r>
      <w:r>
        <w:rPr>
          <w:b/>
          <w:color w:val="FF0000"/>
        </w:rPr>
        <w:t>understanding</w:t>
      </w:r>
      <w:r>
        <w:rPr>
          <w:b/>
          <w:color w:val="FF0000"/>
          <w:spacing w:val="-15"/>
        </w:rPr>
        <w:t xml:space="preserve"> </w:t>
      </w:r>
      <w:r>
        <w:rPr>
          <w:b/>
          <w:color w:val="FF0000"/>
        </w:rPr>
        <w:t>of</w:t>
      </w:r>
      <w:r>
        <w:rPr>
          <w:b/>
          <w:color w:val="FF0000"/>
          <w:spacing w:val="-15"/>
        </w:rPr>
        <w:t xml:space="preserve"> </w:t>
      </w:r>
      <w:r>
        <w:rPr>
          <w:b/>
          <w:color w:val="FF0000"/>
        </w:rPr>
        <w:t>at</w:t>
      </w:r>
      <w:r>
        <w:rPr>
          <w:b/>
          <w:color w:val="FF0000"/>
          <w:spacing w:val="-16"/>
        </w:rPr>
        <w:t xml:space="preserve"> </w:t>
      </w:r>
      <w:r>
        <w:rPr>
          <w:b/>
          <w:color w:val="FF0000"/>
        </w:rPr>
        <w:t>least</w:t>
      </w:r>
      <w:r>
        <w:rPr>
          <w:b/>
          <w:color w:val="FF0000"/>
          <w:spacing w:val="-15"/>
        </w:rPr>
        <w:t xml:space="preserve"> </w:t>
      </w:r>
      <w:r>
        <w:rPr>
          <w:b/>
          <w:color w:val="FF0000"/>
        </w:rPr>
        <w:t>one</w:t>
      </w:r>
      <w:r>
        <w:rPr>
          <w:b/>
          <w:color w:val="FF0000"/>
          <w:spacing w:val="-15"/>
        </w:rPr>
        <w:t xml:space="preserve"> </w:t>
      </w:r>
      <w:r>
        <w:rPr>
          <w:b/>
          <w:color w:val="FF0000"/>
        </w:rPr>
        <w:t>theory</w:t>
      </w:r>
      <w:r>
        <w:rPr>
          <w:b/>
          <w:color w:val="FF0000"/>
          <w:spacing w:val="-16"/>
        </w:rPr>
        <w:t xml:space="preserve"> </w:t>
      </w:r>
      <w:r>
        <w:rPr>
          <w:b/>
          <w:color w:val="FF0000"/>
        </w:rPr>
        <w:t>of</w:t>
      </w:r>
      <w:r>
        <w:rPr>
          <w:b/>
          <w:color w:val="FF0000"/>
          <w:spacing w:val="-15"/>
        </w:rPr>
        <w:t xml:space="preserve"> </w:t>
      </w:r>
      <w:r>
        <w:rPr>
          <w:b/>
          <w:color w:val="FF0000"/>
        </w:rPr>
        <w:t>management</w:t>
      </w:r>
      <w:r>
        <w:rPr>
          <w:b/>
          <w:color w:val="FF0000"/>
          <w:spacing w:val="-15"/>
        </w:rPr>
        <w:t xml:space="preserve"> </w:t>
      </w:r>
      <w:r>
        <w:rPr>
          <w:b/>
          <w:color w:val="FF0000"/>
        </w:rPr>
        <w:t>in</w:t>
      </w:r>
      <w:r>
        <w:rPr>
          <w:b/>
          <w:color w:val="FF0000"/>
          <w:spacing w:val="-15"/>
        </w:rPr>
        <w:t xml:space="preserve"> </w:t>
      </w:r>
      <w:r>
        <w:rPr>
          <w:b/>
          <w:color w:val="FF0000"/>
        </w:rPr>
        <w:t>task2. Students must demonstrate a secure use of a</w:t>
      </w:r>
      <w:r>
        <w:rPr>
          <w:b/>
          <w:color w:val="FF0000"/>
          <w:spacing w:val="-3"/>
        </w:rPr>
        <w:t xml:space="preserve"> </w:t>
      </w:r>
      <w:r>
        <w:rPr>
          <w:b/>
          <w:color w:val="FF0000"/>
        </w:rPr>
        <w:t>reflective model</w:t>
      </w:r>
      <w:r>
        <w:rPr>
          <w:b/>
          <w:color w:val="FF0000"/>
          <w:spacing w:val="-1"/>
        </w:rPr>
        <w:t xml:space="preserve"> </w:t>
      </w:r>
      <w:r>
        <w:rPr>
          <w:b/>
          <w:color w:val="FF0000"/>
        </w:rPr>
        <w:t>in task</w:t>
      </w:r>
      <w:r>
        <w:rPr>
          <w:b/>
          <w:color w:val="FF0000"/>
          <w:spacing w:val="-3"/>
        </w:rPr>
        <w:t xml:space="preserve"> </w:t>
      </w:r>
      <w:r>
        <w:rPr>
          <w:b/>
          <w:color w:val="FF0000"/>
        </w:rPr>
        <w:t>3.</w:t>
      </w:r>
    </w:p>
    <w:p w14:paraId="6A557CCC" w14:textId="77777777" w:rsidR="00791E77" w:rsidRDefault="00791E77">
      <w:pPr>
        <w:pStyle w:val="BodyText"/>
        <w:rPr>
          <w:b/>
          <w:sz w:val="24"/>
        </w:rPr>
      </w:pPr>
    </w:p>
    <w:p w14:paraId="6CA19E16" w14:textId="77777777" w:rsidR="00791E77" w:rsidRDefault="00791E77">
      <w:pPr>
        <w:pStyle w:val="BodyText"/>
        <w:spacing w:before="8"/>
        <w:rPr>
          <w:b/>
          <w:sz w:val="19"/>
        </w:rPr>
      </w:pPr>
    </w:p>
    <w:p w14:paraId="0F3A9520" w14:textId="77777777" w:rsidR="00791E77" w:rsidRDefault="00002F6C">
      <w:pPr>
        <w:pStyle w:val="ListParagraph"/>
        <w:numPr>
          <w:ilvl w:val="0"/>
          <w:numId w:val="1"/>
        </w:numPr>
        <w:tabs>
          <w:tab w:val="left" w:pos="700"/>
        </w:tabs>
        <w:ind w:left="700" w:hanging="363"/>
        <w:jc w:val="both"/>
        <w:rPr>
          <w:b/>
        </w:rPr>
      </w:pPr>
      <w:r>
        <w:rPr>
          <w:b/>
        </w:rPr>
        <w:t>Cognitive</w:t>
      </w:r>
      <w:r>
        <w:rPr>
          <w:b/>
          <w:spacing w:val="-15"/>
        </w:rPr>
        <w:t xml:space="preserve"> </w:t>
      </w:r>
      <w:r>
        <w:rPr>
          <w:b/>
        </w:rPr>
        <w:t>and</w:t>
      </w:r>
      <w:r>
        <w:rPr>
          <w:b/>
          <w:spacing w:val="-14"/>
        </w:rPr>
        <w:t xml:space="preserve"> </w:t>
      </w:r>
      <w:r>
        <w:rPr>
          <w:b/>
        </w:rPr>
        <w:t>Intellectual</w:t>
      </w:r>
      <w:r>
        <w:rPr>
          <w:b/>
          <w:spacing w:val="-6"/>
        </w:rPr>
        <w:t xml:space="preserve"> </w:t>
      </w:r>
      <w:r>
        <w:rPr>
          <w:b/>
          <w:spacing w:val="-2"/>
        </w:rPr>
        <w:t>Skills</w:t>
      </w:r>
    </w:p>
    <w:p w14:paraId="5577AC17" w14:textId="77777777" w:rsidR="00791E77" w:rsidRDefault="00002F6C">
      <w:pPr>
        <w:pStyle w:val="BodyText"/>
        <w:spacing w:before="4"/>
        <w:ind w:left="340" w:right="326"/>
        <w:jc w:val="both"/>
      </w:pPr>
      <w:r>
        <w:t xml:space="preserve">You should be able to critically </w:t>
      </w:r>
      <w:proofErr w:type="spellStart"/>
      <w:r>
        <w:t>analyse</w:t>
      </w:r>
      <w:proofErr w:type="spellEnd"/>
      <w:r>
        <w:t xml:space="preserve"> information, and propose solutions to problems arising from that analysis, including</w:t>
      </w:r>
      <w:r>
        <w:rPr>
          <w:spacing w:val="-4"/>
        </w:rPr>
        <w:t xml:space="preserve"> </w:t>
      </w:r>
      <w:r>
        <w:t>the</w:t>
      </w:r>
      <w:r>
        <w:rPr>
          <w:spacing w:val="-4"/>
        </w:rPr>
        <w:t xml:space="preserve"> </w:t>
      </w:r>
      <w:r>
        <w:t>critical</w:t>
      </w:r>
      <w:r>
        <w:rPr>
          <w:spacing w:val="-4"/>
        </w:rPr>
        <w:t xml:space="preserve"> </w:t>
      </w:r>
      <w:r>
        <w:t>evaluation</w:t>
      </w:r>
      <w:r>
        <w:rPr>
          <w:spacing w:val="-4"/>
        </w:rPr>
        <w:t xml:space="preserve"> </w:t>
      </w:r>
      <w:r>
        <w:t>of</w:t>
      </w:r>
      <w:r>
        <w:rPr>
          <w:spacing w:val="-3"/>
        </w:rPr>
        <w:t xml:space="preserve"> </w:t>
      </w:r>
      <w:r>
        <w:t>the</w:t>
      </w:r>
      <w:r>
        <w:rPr>
          <w:spacing w:val="-7"/>
        </w:rPr>
        <w:t xml:space="preserve"> </w:t>
      </w:r>
      <w:r>
        <w:t>appropriateness</w:t>
      </w:r>
      <w:r>
        <w:rPr>
          <w:spacing w:val="-3"/>
        </w:rPr>
        <w:t xml:space="preserve"> </w:t>
      </w:r>
      <w:r>
        <w:t>of</w:t>
      </w:r>
      <w:r>
        <w:rPr>
          <w:spacing w:val="-3"/>
        </w:rPr>
        <w:t xml:space="preserve"> </w:t>
      </w:r>
      <w:r>
        <w:t>different</w:t>
      </w:r>
      <w:r>
        <w:rPr>
          <w:spacing w:val="-5"/>
        </w:rPr>
        <w:t xml:space="preserve"> </w:t>
      </w:r>
      <w:r>
        <w:t>approaches</w:t>
      </w:r>
      <w:r>
        <w:rPr>
          <w:spacing w:val="-5"/>
        </w:rPr>
        <w:t xml:space="preserve"> </w:t>
      </w:r>
      <w:r>
        <w:t>to</w:t>
      </w:r>
      <w:r>
        <w:rPr>
          <w:spacing w:val="-6"/>
        </w:rPr>
        <w:t xml:space="preserve"> </w:t>
      </w:r>
      <w:r>
        <w:t>solving</w:t>
      </w:r>
      <w:r>
        <w:rPr>
          <w:spacing w:val="-4"/>
        </w:rPr>
        <w:t xml:space="preserve"> </w:t>
      </w:r>
      <w:r>
        <w:t>problems. Your work must contain evidence of logical, analytical thinking, evaluation and synthesis. For example, to examine</w:t>
      </w:r>
      <w:r>
        <w:rPr>
          <w:spacing w:val="-16"/>
        </w:rPr>
        <w:t xml:space="preserve"> </w:t>
      </w:r>
      <w:r>
        <w:t>and</w:t>
      </w:r>
      <w:r>
        <w:rPr>
          <w:spacing w:val="-15"/>
        </w:rPr>
        <w:t xml:space="preserve"> </w:t>
      </w:r>
      <w:r>
        <w:t>break</w:t>
      </w:r>
      <w:r>
        <w:rPr>
          <w:spacing w:val="-15"/>
        </w:rPr>
        <w:t xml:space="preserve"> </w:t>
      </w:r>
      <w:r>
        <w:t>information</w:t>
      </w:r>
      <w:r>
        <w:rPr>
          <w:spacing w:val="-16"/>
        </w:rPr>
        <w:t xml:space="preserve"> </w:t>
      </w:r>
      <w:r>
        <w:t>down</w:t>
      </w:r>
      <w:r>
        <w:rPr>
          <w:spacing w:val="-15"/>
        </w:rPr>
        <w:t xml:space="preserve"> </w:t>
      </w:r>
      <w:r>
        <w:t>into</w:t>
      </w:r>
      <w:r>
        <w:rPr>
          <w:spacing w:val="-15"/>
        </w:rPr>
        <w:t xml:space="preserve"> </w:t>
      </w:r>
      <w:r>
        <w:t>parts,</w:t>
      </w:r>
      <w:r>
        <w:rPr>
          <w:spacing w:val="-15"/>
        </w:rPr>
        <w:t xml:space="preserve"> </w:t>
      </w:r>
      <w:r>
        <w:t>make</w:t>
      </w:r>
      <w:r>
        <w:rPr>
          <w:spacing w:val="-16"/>
        </w:rPr>
        <w:t xml:space="preserve"> </w:t>
      </w:r>
      <w:r>
        <w:t>inferences,</w:t>
      </w:r>
      <w:r>
        <w:rPr>
          <w:spacing w:val="-15"/>
        </w:rPr>
        <w:t xml:space="preserve"> </w:t>
      </w:r>
      <w:r>
        <w:t>compile,</w:t>
      </w:r>
      <w:r>
        <w:rPr>
          <w:spacing w:val="-15"/>
        </w:rPr>
        <w:t xml:space="preserve"> </w:t>
      </w:r>
      <w:r>
        <w:t>compare</w:t>
      </w:r>
      <w:r>
        <w:rPr>
          <w:spacing w:val="-16"/>
        </w:rPr>
        <w:t xml:space="preserve"> </w:t>
      </w:r>
      <w:r>
        <w:t>and</w:t>
      </w:r>
      <w:r>
        <w:rPr>
          <w:spacing w:val="-15"/>
        </w:rPr>
        <w:t xml:space="preserve"> </w:t>
      </w:r>
      <w:r>
        <w:t>contrast</w:t>
      </w:r>
      <w:r>
        <w:rPr>
          <w:spacing w:val="-15"/>
        </w:rPr>
        <w:t xml:space="preserve"> </w:t>
      </w:r>
      <w:r>
        <w:t>information. This</w:t>
      </w:r>
      <w:r>
        <w:rPr>
          <w:spacing w:val="-5"/>
        </w:rPr>
        <w:t xml:space="preserve"> </w:t>
      </w:r>
      <w:r>
        <w:t>means</w:t>
      </w:r>
      <w:r>
        <w:rPr>
          <w:spacing w:val="-6"/>
        </w:rPr>
        <w:t xml:space="preserve"> </w:t>
      </w:r>
      <w:r>
        <w:t>not</w:t>
      </w:r>
      <w:r>
        <w:rPr>
          <w:spacing w:val="-7"/>
        </w:rPr>
        <w:t xml:space="preserve"> </w:t>
      </w:r>
      <w:r>
        <w:t>just</w:t>
      </w:r>
      <w:r>
        <w:rPr>
          <w:spacing w:val="-5"/>
        </w:rPr>
        <w:t xml:space="preserve"> </w:t>
      </w:r>
      <w:r>
        <w:t>describing</w:t>
      </w:r>
      <w:r>
        <w:rPr>
          <w:spacing w:val="-6"/>
        </w:rPr>
        <w:t xml:space="preserve"> </w:t>
      </w:r>
      <w:r>
        <w:t>what!</w:t>
      </w:r>
      <w:r>
        <w:rPr>
          <w:spacing w:val="-2"/>
        </w:rPr>
        <w:t xml:space="preserve"> </w:t>
      </w:r>
      <w:r>
        <w:t>But</w:t>
      </w:r>
      <w:r>
        <w:rPr>
          <w:spacing w:val="-3"/>
        </w:rPr>
        <w:t xml:space="preserve"> </w:t>
      </w:r>
      <w:r>
        <w:t>also</w:t>
      </w:r>
      <w:r>
        <w:rPr>
          <w:spacing w:val="-11"/>
        </w:rPr>
        <w:t xml:space="preserve"> </w:t>
      </w:r>
      <w:r>
        <w:t>justifying:</w:t>
      </w:r>
      <w:r>
        <w:rPr>
          <w:spacing w:val="-4"/>
        </w:rPr>
        <w:t xml:space="preserve"> </w:t>
      </w:r>
      <w:r>
        <w:t>Why?</w:t>
      </w:r>
      <w:r>
        <w:rPr>
          <w:spacing w:val="-6"/>
        </w:rPr>
        <w:t xml:space="preserve"> </w:t>
      </w:r>
      <w:r>
        <w:t>How?</w:t>
      </w:r>
      <w:r>
        <w:rPr>
          <w:spacing w:val="-6"/>
        </w:rPr>
        <w:t xml:space="preserve"> </w:t>
      </w:r>
      <w:r>
        <w:t>When?</w:t>
      </w:r>
      <w:r>
        <w:rPr>
          <w:spacing w:val="-7"/>
        </w:rPr>
        <w:t xml:space="preserve"> </w:t>
      </w:r>
      <w:r>
        <w:t>Who?</w:t>
      </w:r>
      <w:r>
        <w:rPr>
          <w:spacing w:val="-6"/>
        </w:rPr>
        <w:t xml:space="preserve"> </w:t>
      </w:r>
      <w:r>
        <w:t>Where?</w:t>
      </w:r>
      <w:r>
        <w:rPr>
          <w:spacing w:val="-6"/>
        </w:rPr>
        <w:t xml:space="preserve"> </w:t>
      </w:r>
      <w:r>
        <w:t>At</w:t>
      </w:r>
      <w:r>
        <w:rPr>
          <w:spacing w:val="-3"/>
        </w:rPr>
        <w:t xml:space="preserve"> </w:t>
      </w:r>
      <w:r>
        <w:t>what</w:t>
      </w:r>
      <w:r>
        <w:rPr>
          <w:spacing w:val="-10"/>
        </w:rPr>
        <w:t xml:space="preserve"> </w:t>
      </w:r>
      <w:r>
        <w:t>cost?</w:t>
      </w:r>
      <w:r>
        <w:rPr>
          <w:spacing w:val="-3"/>
        </w:rPr>
        <w:t xml:space="preserve"> </w:t>
      </w:r>
      <w:r>
        <w:t>At all times, you must provide justification/evidence for your arguments and judgements.</w:t>
      </w:r>
      <w:r>
        <w:rPr>
          <w:spacing w:val="40"/>
        </w:rPr>
        <w:t xml:space="preserve"> </w:t>
      </w:r>
      <w:r>
        <w:t>Evidence that you have reflected upon the ideas of others within the subject area is crucial to you providing a reasoned and informed debate within your work.</w:t>
      </w:r>
      <w:r>
        <w:rPr>
          <w:spacing w:val="40"/>
        </w:rPr>
        <w:t xml:space="preserve"> </w:t>
      </w:r>
      <w:r>
        <w:t>Furthermore, you should provide evidence that you are able to make sound judgements and convincing arguments using data and concepts, with an understanding of the limits of</w:t>
      </w:r>
      <w:r>
        <w:rPr>
          <w:spacing w:val="-4"/>
        </w:rPr>
        <w:t xml:space="preserve"> </w:t>
      </w:r>
      <w:r>
        <w:t>knowledge,</w:t>
      </w:r>
      <w:r>
        <w:rPr>
          <w:spacing w:val="-6"/>
        </w:rPr>
        <w:t xml:space="preserve"> </w:t>
      </w:r>
      <w:r>
        <w:t>and</w:t>
      </w:r>
      <w:r>
        <w:rPr>
          <w:spacing w:val="-5"/>
        </w:rPr>
        <w:t xml:space="preserve"> </w:t>
      </w:r>
      <w:r>
        <w:t>how</w:t>
      </w:r>
      <w:r>
        <w:rPr>
          <w:spacing w:val="-11"/>
        </w:rPr>
        <w:t xml:space="preserve"> </w:t>
      </w:r>
      <w:r>
        <w:t>this</w:t>
      </w:r>
      <w:r>
        <w:rPr>
          <w:spacing w:val="-5"/>
        </w:rPr>
        <w:t xml:space="preserve"> </w:t>
      </w:r>
      <w:r>
        <w:t>influences</w:t>
      </w:r>
      <w:r>
        <w:rPr>
          <w:spacing w:val="-7"/>
        </w:rPr>
        <w:t xml:space="preserve"> </w:t>
      </w:r>
      <w:r>
        <w:t>analyses</w:t>
      </w:r>
      <w:r>
        <w:rPr>
          <w:spacing w:val="-8"/>
        </w:rPr>
        <w:t xml:space="preserve"> </w:t>
      </w:r>
      <w:r>
        <w:t>and</w:t>
      </w:r>
      <w:r>
        <w:rPr>
          <w:spacing w:val="-5"/>
        </w:rPr>
        <w:t xml:space="preserve"> </w:t>
      </w:r>
      <w:r>
        <w:t>interpretations.</w:t>
      </w:r>
      <w:r>
        <w:rPr>
          <w:spacing w:val="-5"/>
        </w:rPr>
        <w:t xml:space="preserve"> </w:t>
      </w:r>
      <w:r>
        <w:t>Sound,</w:t>
      </w:r>
      <w:r>
        <w:rPr>
          <w:spacing w:val="-4"/>
        </w:rPr>
        <w:t xml:space="preserve"> </w:t>
      </w:r>
      <w:r>
        <w:t>valid</w:t>
      </w:r>
      <w:r>
        <w:rPr>
          <w:spacing w:val="-4"/>
        </w:rPr>
        <w:t xml:space="preserve"> </w:t>
      </w:r>
      <w:r>
        <w:t>conclusions</w:t>
      </w:r>
      <w:r>
        <w:rPr>
          <w:spacing w:val="-5"/>
        </w:rPr>
        <w:t xml:space="preserve"> </w:t>
      </w:r>
      <w:r>
        <w:t>are</w:t>
      </w:r>
      <w:r>
        <w:rPr>
          <w:spacing w:val="-5"/>
        </w:rPr>
        <w:t xml:space="preserve"> </w:t>
      </w:r>
      <w:r>
        <w:t>necessary and must be derived from the content of your work.</w:t>
      </w:r>
      <w:r>
        <w:rPr>
          <w:spacing w:val="40"/>
        </w:rPr>
        <w:t xml:space="preserve"> </w:t>
      </w:r>
      <w:r>
        <w:t>Where relevant, alternative solutions and recommendations may be proposed.</w:t>
      </w:r>
    </w:p>
    <w:p w14:paraId="6B11C26C" w14:textId="77777777" w:rsidR="00791E77" w:rsidRDefault="00791E77">
      <w:pPr>
        <w:pStyle w:val="BodyText"/>
        <w:spacing w:before="11"/>
        <w:rPr>
          <w:sz w:val="21"/>
        </w:rPr>
      </w:pPr>
    </w:p>
    <w:p w14:paraId="235CA1CC" w14:textId="77777777" w:rsidR="00791E77" w:rsidRDefault="00002F6C">
      <w:pPr>
        <w:spacing w:line="252" w:lineRule="exact"/>
        <w:ind w:left="340"/>
        <w:rPr>
          <w:b/>
          <w:i/>
        </w:rPr>
      </w:pPr>
      <w:r>
        <w:rPr>
          <w:b/>
          <w:i/>
        </w:rPr>
        <w:t>Guidance</w:t>
      </w:r>
      <w:r>
        <w:rPr>
          <w:b/>
          <w:i/>
          <w:spacing w:val="-12"/>
        </w:rPr>
        <w:t xml:space="preserve"> </w:t>
      </w:r>
      <w:r>
        <w:rPr>
          <w:b/>
          <w:i/>
        </w:rPr>
        <w:t>specific</w:t>
      </w:r>
      <w:r>
        <w:rPr>
          <w:b/>
          <w:i/>
          <w:spacing w:val="-10"/>
        </w:rPr>
        <w:t xml:space="preserve"> </w:t>
      </w:r>
      <w:r>
        <w:rPr>
          <w:b/>
          <w:i/>
        </w:rPr>
        <w:t>to</w:t>
      </w:r>
      <w:r>
        <w:rPr>
          <w:b/>
          <w:i/>
          <w:spacing w:val="-10"/>
        </w:rPr>
        <w:t xml:space="preserve"> </w:t>
      </w:r>
      <w:r>
        <w:rPr>
          <w:b/>
          <w:i/>
        </w:rPr>
        <w:t>this</w:t>
      </w:r>
      <w:r>
        <w:rPr>
          <w:b/>
          <w:i/>
          <w:spacing w:val="-4"/>
        </w:rPr>
        <w:t xml:space="preserve"> </w:t>
      </w:r>
      <w:r>
        <w:rPr>
          <w:b/>
          <w:i/>
          <w:spacing w:val="-2"/>
        </w:rPr>
        <w:t>assessment:</w:t>
      </w:r>
    </w:p>
    <w:p w14:paraId="33B7CCA0" w14:textId="77777777" w:rsidR="00791E77" w:rsidRDefault="00002F6C">
      <w:pPr>
        <w:pStyle w:val="BodyText"/>
        <w:ind w:left="827"/>
      </w:pPr>
      <w:r>
        <w:t>Students</w:t>
      </w:r>
      <w:r>
        <w:rPr>
          <w:spacing w:val="-5"/>
        </w:rPr>
        <w:t xml:space="preserve"> </w:t>
      </w:r>
      <w:r>
        <w:t>should</w:t>
      </w:r>
      <w:r>
        <w:rPr>
          <w:spacing w:val="-3"/>
        </w:rPr>
        <w:t xml:space="preserve"> </w:t>
      </w:r>
      <w:r>
        <w:t>be</w:t>
      </w:r>
      <w:r>
        <w:rPr>
          <w:spacing w:val="-5"/>
        </w:rPr>
        <w:t xml:space="preserve"> </w:t>
      </w:r>
      <w:r>
        <w:t>able</w:t>
      </w:r>
      <w:r>
        <w:rPr>
          <w:spacing w:val="-5"/>
        </w:rPr>
        <w:t xml:space="preserve"> </w:t>
      </w:r>
      <w:r>
        <w:t>to</w:t>
      </w:r>
      <w:r>
        <w:rPr>
          <w:spacing w:val="-3"/>
        </w:rPr>
        <w:t xml:space="preserve"> </w:t>
      </w:r>
      <w:r>
        <w:t>critically</w:t>
      </w:r>
      <w:r>
        <w:rPr>
          <w:spacing w:val="-2"/>
        </w:rPr>
        <w:t xml:space="preserve"> </w:t>
      </w:r>
      <w:r>
        <w:t>analysis</w:t>
      </w:r>
      <w:r>
        <w:rPr>
          <w:spacing w:val="-2"/>
        </w:rPr>
        <w:t xml:space="preserve"> </w:t>
      </w:r>
      <w:r>
        <w:t>of</w:t>
      </w:r>
      <w:r>
        <w:rPr>
          <w:spacing w:val="-4"/>
        </w:rPr>
        <w:t xml:space="preserve"> </w:t>
      </w:r>
      <w:r>
        <w:t>relevant</w:t>
      </w:r>
      <w:r>
        <w:rPr>
          <w:spacing w:val="-2"/>
        </w:rPr>
        <w:t xml:space="preserve"> </w:t>
      </w:r>
      <w:r>
        <w:t>published</w:t>
      </w:r>
      <w:r>
        <w:rPr>
          <w:spacing w:val="-3"/>
        </w:rPr>
        <w:t xml:space="preserve"> </w:t>
      </w:r>
      <w:r>
        <w:t>information,</w:t>
      </w:r>
      <w:r>
        <w:rPr>
          <w:spacing w:val="-1"/>
        </w:rPr>
        <w:t xml:space="preserve"> </w:t>
      </w:r>
      <w:r>
        <w:t>and</w:t>
      </w:r>
      <w:r>
        <w:rPr>
          <w:spacing w:val="-5"/>
        </w:rPr>
        <w:t xml:space="preserve"> </w:t>
      </w:r>
      <w:r>
        <w:t>propose</w:t>
      </w:r>
      <w:r>
        <w:rPr>
          <w:spacing w:val="-5"/>
        </w:rPr>
        <w:t xml:space="preserve"> </w:t>
      </w:r>
      <w:r>
        <w:t>solutions</w:t>
      </w:r>
      <w:r>
        <w:rPr>
          <w:spacing w:val="-2"/>
        </w:rPr>
        <w:t xml:space="preserve"> </w:t>
      </w:r>
      <w:r>
        <w:t>to problems arising from that analysis, including the critical evaluation of the</w:t>
      </w:r>
      <w:r>
        <w:rPr>
          <w:spacing w:val="-2"/>
        </w:rPr>
        <w:t xml:space="preserve"> </w:t>
      </w:r>
      <w:r>
        <w:t>appropriateness of different approaches to management or conflict resolution.</w:t>
      </w:r>
    </w:p>
    <w:p w14:paraId="2D31F4D6" w14:textId="77777777" w:rsidR="00791E77" w:rsidRDefault="00791E77">
      <w:pPr>
        <w:sectPr w:rsidR="00791E77">
          <w:pgSz w:w="11900" w:h="16850"/>
          <w:pgMar w:top="980" w:right="380" w:bottom="860" w:left="380" w:header="0" w:footer="666" w:gutter="0"/>
          <w:cols w:space="720"/>
        </w:sectPr>
      </w:pPr>
    </w:p>
    <w:p w14:paraId="708A7FFE" w14:textId="77777777" w:rsidR="00791E77" w:rsidRDefault="00002F6C">
      <w:pPr>
        <w:pStyle w:val="ListParagraph"/>
        <w:numPr>
          <w:ilvl w:val="0"/>
          <w:numId w:val="1"/>
        </w:numPr>
        <w:tabs>
          <w:tab w:val="left" w:pos="700"/>
        </w:tabs>
        <w:spacing w:before="65"/>
        <w:ind w:left="700" w:hanging="363"/>
        <w:jc w:val="both"/>
        <w:rPr>
          <w:b/>
        </w:rPr>
      </w:pPr>
      <w:r>
        <w:rPr>
          <w:b/>
        </w:rPr>
        <w:lastRenderedPageBreak/>
        <w:t>Practical</w:t>
      </w:r>
      <w:r>
        <w:rPr>
          <w:b/>
          <w:spacing w:val="-11"/>
        </w:rPr>
        <w:t xml:space="preserve"> </w:t>
      </w:r>
      <w:r>
        <w:rPr>
          <w:b/>
          <w:spacing w:val="-2"/>
        </w:rPr>
        <w:t>Skills</w:t>
      </w:r>
    </w:p>
    <w:p w14:paraId="0C5D33B4" w14:textId="77777777" w:rsidR="00791E77" w:rsidRDefault="00002F6C">
      <w:pPr>
        <w:pStyle w:val="BodyText"/>
        <w:spacing w:before="4"/>
        <w:ind w:left="340" w:right="325"/>
        <w:jc w:val="both"/>
      </w:pPr>
      <w:r>
        <w:t>At</w:t>
      </w:r>
      <w:r>
        <w:rPr>
          <w:spacing w:val="-9"/>
        </w:rPr>
        <w:t xml:space="preserve"> </w:t>
      </w:r>
      <w:r>
        <w:t>level</w:t>
      </w:r>
      <w:r>
        <w:rPr>
          <w:spacing w:val="-11"/>
        </w:rPr>
        <w:t xml:space="preserve"> </w:t>
      </w:r>
      <w:r>
        <w:t>5,</w:t>
      </w:r>
      <w:r>
        <w:rPr>
          <w:spacing w:val="-10"/>
        </w:rPr>
        <w:t xml:space="preserve"> </w:t>
      </w:r>
      <w:r>
        <w:t>you</w:t>
      </w:r>
      <w:r>
        <w:rPr>
          <w:spacing w:val="-14"/>
        </w:rPr>
        <w:t xml:space="preserve"> </w:t>
      </w:r>
      <w:r>
        <w:t>should</w:t>
      </w:r>
      <w:r>
        <w:rPr>
          <w:spacing w:val="-11"/>
        </w:rPr>
        <w:t xml:space="preserve"> </w:t>
      </w:r>
      <w:r>
        <w:t>be</w:t>
      </w:r>
      <w:r>
        <w:rPr>
          <w:spacing w:val="-16"/>
        </w:rPr>
        <w:t xml:space="preserve"> </w:t>
      </w:r>
      <w:r>
        <w:t>able</w:t>
      </w:r>
      <w:r>
        <w:rPr>
          <w:spacing w:val="-10"/>
        </w:rPr>
        <w:t xml:space="preserve"> </w:t>
      </w:r>
      <w:r>
        <w:t>to</w:t>
      </w:r>
      <w:r>
        <w:rPr>
          <w:spacing w:val="-11"/>
        </w:rPr>
        <w:t xml:space="preserve"> </w:t>
      </w:r>
      <w:r>
        <w:t>use/deploy</w:t>
      </w:r>
      <w:r>
        <w:rPr>
          <w:spacing w:val="-14"/>
        </w:rPr>
        <w:t xml:space="preserve"> </w:t>
      </w:r>
      <w:r>
        <w:t>a</w:t>
      </w:r>
      <w:r>
        <w:rPr>
          <w:spacing w:val="-14"/>
        </w:rPr>
        <w:t xml:space="preserve"> </w:t>
      </w:r>
      <w:r>
        <w:t>range</w:t>
      </w:r>
      <w:r>
        <w:rPr>
          <w:spacing w:val="-11"/>
        </w:rPr>
        <w:t xml:space="preserve"> </w:t>
      </w:r>
      <w:r>
        <w:t>of</w:t>
      </w:r>
      <w:r>
        <w:rPr>
          <w:spacing w:val="-10"/>
        </w:rPr>
        <w:t xml:space="preserve"> </w:t>
      </w:r>
      <w:r>
        <w:t>established</w:t>
      </w:r>
      <w:r>
        <w:rPr>
          <w:spacing w:val="-13"/>
        </w:rPr>
        <w:t xml:space="preserve"> </w:t>
      </w:r>
      <w:r>
        <w:t>techniques</w:t>
      </w:r>
      <w:r>
        <w:rPr>
          <w:spacing w:val="-9"/>
        </w:rPr>
        <w:t xml:space="preserve"> </w:t>
      </w:r>
      <w:r>
        <w:t>within</w:t>
      </w:r>
      <w:r>
        <w:rPr>
          <w:spacing w:val="-10"/>
        </w:rPr>
        <w:t xml:space="preserve"> </w:t>
      </w:r>
      <w:r>
        <w:t>the</w:t>
      </w:r>
      <w:r>
        <w:rPr>
          <w:spacing w:val="-14"/>
        </w:rPr>
        <w:t xml:space="preserve"> </w:t>
      </w:r>
      <w:r>
        <w:t>discipline,</w:t>
      </w:r>
      <w:r>
        <w:rPr>
          <w:spacing w:val="-7"/>
        </w:rPr>
        <w:t xml:space="preserve"> </w:t>
      </w:r>
      <w:r>
        <w:t>and</w:t>
      </w:r>
      <w:r>
        <w:rPr>
          <w:spacing w:val="-11"/>
        </w:rPr>
        <w:t xml:space="preserve"> </w:t>
      </w:r>
      <w:r>
        <w:t>apply underlying concepts and principles outside the context in which they were first studied, including, where appropriate,</w:t>
      </w:r>
      <w:r>
        <w:rPr>
          <w:spacing w:val="-12"/>
        </w:rPr>
        <w:t xml:space="preserve"> </w:t>
      </w:r>
      <w:r>
        <w:t>the</w:t>
      </w:r>
      <w:r>
        <w:rPr>
          <w:spacing w:val="-12"/>
        </w:rPr>
        <w:t xml:space="preserve"> </w:t>
      </w:r>
      <w:r>
        <w:t>application</w:t>
      </w:r>
      <w:r>
        <w:rPr>
          <w:spacing w:val="-11"/>
        </w:rPr>
        <w:t xml:space="preserve"> </w:t>
      </w:r>
      <w:r>
        <w:t>of</w:t>
      </w:r>
      <w:r>
        <w:rPr>
          <w:spacing w:val="-9"/>
        </w:rPr>
        <w:t xml:space="preserve"> </w:t>
      </w:r>
      <w:r>
        <w:t>those</w:t>
      </w:r>
      <w:r>
        <w:rPr>
          <w:spacing w:val="-11"/>
        </w:rPr>
        <w:t xml:space="preserve"> </w:t>
      </w:r>
      <w:r>
        <w:t>principles</w:t>
      </w:r>
      <w:r>
        <w:rPr>
          <w:spacing w:val="-11"/>
        </w:rPr>
        <w:t xml:space="preserve"> </w:t>
      </w:r>
      <w:r>
        <w:t>in</w:t>
      </w:r>
      <w:r>
        <w:rPr>
          <w:spacing w:val="-11"/>
        </w:rPr>
        <w:t xml:space="preserve"> </w:t>
      </w:r>
      <w:r>
        <w:t>an</w:t>
      </w:r>
      <w:r>
        <w:rPr>
          <w:spacing w:val="-9"/>
        </w:rPr>
        <w:t xml:space="preserve"> </w:t>
      </w:r>
      <w:r>
        <w:t>employment</w:t>
      </w:r>
      <w:r>
        <w:rPr>
          <w:spacing w:val="-9"/>
        </w:rPr>
        <w:t xml:space="preserve"> </w:t>
      </w:r>
      <w:r>
        <w:t>context.</w:t>
      </w:r>
      <w:r>
        <w:rPr>
          <w:spacing w:val="-10"/>
        </w:rPr>
        <w:t xml:space="preserve"> </w:t>
      </w:r>
      <w:r>
        <w:t>You</w:t>
      </w:r>
      <w:r>
        <w:rPr>
          <w:spacing w:val="-12"/>
        </w:rPr>
        <w:t xml:space="preserve"> </w:t>
      </w:r>
      <w:r>
        <w:t>should</w:t>
      </w:r>
      <w:r>
        <w:rPr>
          <w:spacing w:val="-11"/>
        </w:rPr>
        <w:t xml:space="preserve"> </w:t>
      </w:r>
      <w:r>
        <w:t>be</w:t>
      </w:r>
      <w:r>
        <w:rPr>
          <w:spacing w:val="-11"/>
        </w:rPr>
        <w:t xml:space="preserve"> </w:t>
      </w:r>
      <w:r>
        <w:t>able</w:t>
      </w:r>
      <w:r>
        <w:rPr>
          <w:spacing w:val="-11"/>
        </w:rPr>
        <w:t xml:space="preserve"> </w:t>
      </w:r>
      <w:r>
        <w:t>to</w:t>
      </w:r>
      <w:r>
        <w:rPr>
          <w:spacing w:val="-14"/>
        </w:rPr>
        <w:t xml:space="preserve"> </w:t>
      </w:r>
      <w:r>
        <w:t>demonstrate how the subject-related concepts and ideas relate to real world situations and/or a particular context.</w:t>
      </w:r>
      <w:r>
        <w:rPr>
          <w:spacing w:val="40"/>
        </w:rPr>
        <w:t xml:space="preserve"> </w:t>
      </w:r>
      <w:r>
        <w:t>How do they work in practice?</w:t>
      </w:r>
      <w:r>
        <w:rPr>
          <w:spacing w:val="40"/>
        </w:rPr>
        <w:t xml:space="preserve"> </w:t>
      </w:r>
      <w:r>
        <w:t>You will deploy models, methods, techniques, and/or theories, in that context, to assess current situations, perhaps to formulate plans or solutions to solve problems, or to create artefacts</w:t>
      </w:r>
    </w:p>
    <w:p w14:paraId="6E9540C0" w14:textId="77777777" w:rsidR="00791E77" w:rsidRDefault="00791E77">
      <w:pPr>
        <w:jc w:val="both"/>
        <w:sectPr w:rsidR="00791E77">
          <w:pgSz w:w="11900" w:h="16850"/>
          <w:pgMar w:top="1120" w:right="380" w:bottom="860" w:left="380" w:header="0" w:footer="666" w:gutter="0"/>
          <w:cols w:space="720"/>
        </w:sectPr>
      </w:pPr>
    </w:p>
    <w:p w14:paraId="6EE20713" w14:textId="77777777" w:rsidR="00791E77" w:rsidRDefault="00002F6C">
      <w:pPr>
        <w:pStyle w:val="BodyText"/>
        <w:spacing w:before="67"/>
        <w:ind w:left="119" w:right="328"/>
        <w:jc w:val="both"/>
      </w:pPr>
      <w:r>
        <w:lastRenderedPageBreak/>
        <w:t>some</w:t>
      </w:r>
      <w:r>
        <w:rPr>
          <w:spacing w:val="-6"/>
        </w:rPr>
        <w:t xml:space="preserve"> </w:t>
      </w:r>
      <w:r>
        <w:t>of</w:t>
      </w:r>
      <w:r>
        <w:rPr>
          <w:spacing w:val="-2"/>
        </w:rPr>
        <w:t xml:space="preserve"> </w:t>
      </w:r>
      <w:r>
        <w:t>which</w:t>
      </w:r>
      <w:r>
        <w:rPr>
          <w:spacing w:val="-6"/>
        </w:rPr>
        <w:t xml:space="preserve"> </w:t>
      </w:r>
      <w:r>
        <w:t>may</w:t>
      </w:r>
      <w:r>
        <w:rPr>
          <w:spacing w:val="-4"/>
        </w:rPr>
        <w:t xml:space="preserve"> </w:t>
      </w:r>
      <w:r>
        <w:t>be</w:t>
      </w:r>
      <w:r>
        <w:rPr>
          <w:spacing w:val="-6"/>
        </w:rPr>
        <w:t xml:space="preserve"> </w:t>
      </w:r>
      <w:r>
        <w:t>creative.</w:t>
      </w:r>
      <w:r>
        <w:rPr>
          <w:spacing w:val="40"/>
        </w:rPr>
        <w:t xml:space="preserve"> </w:t>
      </w:r>
      <w:r>
        <w:t>This</w:t>
      </w:r>
      <w:r>
        <w:rPr>
          <w:spacing w:val="-1"/>
        </w:rPr>
        <w:t xml:space="preserve"> </w:t>
      </w:r>
      <w:r>
        <w:t>is</w:t>
      </w:r>
      <w:r>
        <w:rPr>
          <w:spacing w:val="-6"/>
        </w:rPr>
        <w:t xml:space="preserve"> </w:t>
      </w:r>
      <w:r>
        <w:t>likely</w:t>
      </w:r>
      <w:r>
        <w:rPr>
          <w:spacing w:val="-4"/>
        </w:rPr>
        <w:t xml:space="preserve"> </w:t>
      </w:r>
      <w:r>
        <w:t>to</w:t>
      </w:r>
      <w:r>
        <w:rPr>
          <w:spacing w:val="-4"/>
        </w:rPr>
        <w:t xml:space="preserve"> </w:t>
      </w:r>
      <w:r>
        <w:t>involve,</w:t>
      </w:r>
      <w:r>
        <w:rPr>
          <w:spacing w:val="-3"/>
        </w:rPr>
        <w:t xml:space="preserve"> </w:t>
      </w:r>
      <w:r>
        <w:t>for</w:t>
      </w:r>
      <w:r>
        <w:rPr>
          <w:spacing w:val="-5"/>
        </w:rPr>
        <w:t xml:space="preserve"> </w:t>
      </w:r>
      <w:r>
        <w:t>instance,</w:t>
      </w:r>
      <w:r>
        <w:rPr>
          <w:spacing w:val="-5"/>
        </w:rPr>
        <w:t xml:space="preserve"> </w:t>
      </w:r>
      <w:r>
        <w:t>the</w:t>
      </w:r>
      <w:r>
        <w:rPr>
          <w:spacing w:val="-4"/>
        </w:rPr>
        <w:t xml:space="preserve"> </w:t>
      </w:r>
      <w:r>
        <w:t>use of</w:t>
      </w:r>
      <w:r>
        <w:rPr>
          <w:spacing w:val="-5"/>
        </w:rPr>
        <w:t xml:space="preserve"> </w:t>
      </w:r>
      <w:r>
        <w:t>real</w:t>
      </w:r>
      <w:r>
        <w:rPr>
          <w:spacing w:val="-2"/>
        </w:rPr>
        <w:t xml:space="preserve"> </w:t>
      </w:r>
      <w:r>
        <w:t>world</w:t>
      </w:r>
      <w:r>
        <w:rPr>
          <w:spacing w:val="-4"/>
        </w:rPr>
        <w:t xml:space="preserve"> </w:t>
      </w:r>
      <w:r>
        <w:t xml:space="preserve">artefacts, examples and cases, the application of a model within an </w:t>
      </w:r>
      <w:proofErr w:type="spellStart"/>
      <w:r>
        <w:t>organisation</w:t>
      </w:r>
      <w:proofErr w:type="spellEnd"/>
      <w:r>
        <w:t xml:space="preserve"> and/or benchmarking one theory or </w:t>
      </w:r>
      <w:proofErr w:type="spellStart"/>
      <w:r>
        <w:t>organisation</w:t>
      </w:r>
      <w:proofErr w:type="spellEnd"/>
      <w:r>
        <w:t xml:space="preserve"> against</w:t>
      </w:r>
      <w:r>
        <w:rPr>
          <w:spacing w:val="-8"/>
        </w:rPr>
        <w:t xml:space="preserve"> </w:t>
      </w:r>
      <w:r>
        <w:t>others</w:t>
      </w:r>
      <w:r>
        <w:rPr>
          <w:spacing w:val="-11"/>
        </w:rPr>
        <w:t xml:space="preserve"> </w:t>
      </w:r>
      <w:r>
        <w:t>based</w:t>
      </w:r>
      <w:r>
        <w:rPr>
          <w:spacing w:val="-9"/>
        </w:rPr>
        <w:t xml:space="preserve"> </w:t>
      </w:r>
      <w:r>
        <w:t>on</w:t>
      </w:r>
      <w:r>
        <w:rPr>
          <w:spacing w:val="-14"/>
        </w:rPr>
        <w:t xml:space="preserve"> </w:t>
      </w:r>
      <w:r>
        <w:t>stated</w:t>
      </w:r>
      <w:r>
        <w:rPr>
          <w:spacing w:val="-11"/>
        </w:rPr>
        <w:t xml:space="preserve"> </w:t>
      </w:r>
      <w:r>
        <w:t>criteria.</w:t>
      </w:r>
      <w:r>
        <w:rPr>
          <w:spacing w:val="28"/>
        </w:rPr>
        <w:t xml:space="preserve"> </w:t>
      </w:r>
      <w:r>
        <w:t>You</w:t>
      </w:r>
      <w:r>
        <w:rPr>
          <w:spacing w:val="-9"/>
        </w:rPr>
        <w:t xml:space="preserve"> </w:t>
      </w:r>
      <w:r>
        <w:t>should</w:t>
      </w:r>
      <w:r>
        <w:rPr>
          <w:spacing w:val="-9"/>
        </w:rPr>
        <w:t xml:space="preserve"> </w:t>
      </w:r>
      <w:r>
        <w:t>show</w:t>
      </w:r>
      <w:r>
        <w:rPr>
          <w:spacing w:val="-10"/>
        </w:rPr>
        <w:t xml:space="preserve"> </w:t>
      </w:r>
      <w:r>
        <w:t>awareness</w:t>
      </w:r>
      <w:r>
        <w:rPr>
          <w:spacing w:val="-8"/>
        </w:rPr>
        <w:t xml:space="preserve"> </w:t>
      </w:r>
      <w:r>
        <w:t>of</w:t>
      </w:r>
      <w:r>
        <w:rPr>
          <w:spacing w:val="-10"/>
        </w:rPr>
        <w:t xml:space="preserve"> </w:t>
      </w:r>
      <w:r>
        <w:t>the</w:t>
      </w:r>
      <w:r>
        <w:rPr>
          <w:spacing w:val="-12"/>
        </w:rPr>
        <w:t xml:space="preserve"> </w:t>
      </w:r>
      <w:r>
        <w:t>limitations</w:t>
      </w:r>
      <w:r>
        <w:rPr>
          <w:spacing w:val="-9"/>
        </w:rPr>
        <w:t xml:space="preserve"> </w:t>
      </w:r>
      <w:r>
        <w:t>of</w:t>
      </w:r>
      <w:r>
        <w:rPr>
          <w:spacing w:val="-10"/>
        </w:rPr>
        <w:t xml:space="preserve"> </w:t>
      </w:r>
      <w:r>
        <w:t>concepts</w:t>
      </w:r>
      <w:r>
        <w:rPr>
          <w:spacing w:val="-11"/>
        </w:rPr>
        <w:t xml:space="preserve"> </w:t>
      </w:r>
      <w:r>
        <w:t>and</w:t>
      </w:r>
      <w:r>
        <w:rPr>
          <w:spacing w:val="-9"/>
        </w:rPr>
        <w:t xml:space="preserve"> </w:t>
      </w:r>
      <w:r>
        <w:t>theories when applied in particular contexts.</w:t>
      </w:r>
    </w:p>
    <w:p w14:paraId="70365185" w14:textId="77777777" w:rsidR="00791E77" w:rsidRDefault="00791E77">
      <w:pPr>
        <w:pStyle w:val="BodyText"/>
        <w:spacing w:before="9"/>
        <w:rPr>
          <w:sz w:val="21"/>
        </w:rPr>
      </w:pPr>
    </w:p>
    <w:p w14:paraId="6EE251A0" w14:textId="77777777" w:rsidR="00791E77" w:rsidRDefault="00002F6C">
      <w:pPr>
        <w:ind w:left="340"/>
        <w:rPr>
          <w:b/>
          <w:i/>
        </w:rPr>
      </w:pPr>
      <w:r>
        <w:rPr>
          <w:b/>
          <w:i/>
        </w:rPr>
        <w:t>Guidance</w:t>
      </w:r>
      <w:r>
        <w:rPr>
          <w:b/>
          <w:i/>
          <w:spacing w:val="-12"/>
        </w:rPr>
        <w:t xml:space="preserve"> </w:t>
      </w:r>
      <w:r>
        <w:rPr>
          <w:b/>
          <w:i/>
        </w:rPr>
        <w:t>specific</w:t>
      </w:r>
      <w:r>
        <w:rPr>
          <w:b/>
          <w:i/>
          <w:spacing w:val="-10"/>
        </w:rPr>
        <w:t xml:space="preserve"> </w:t>
      </w:r>
      <w:r>
        <w:rPr>
          <w:b/>
          <w:i/>
        </w:rPr>
        <w:t>to</w:t>
      </w:r>
      <w:r>
        <w:rPr>
          <w:b/>
          <w:i/>
          <w:spacing w:val="-10"/>
        </w:rPr>
        <w:t xml:space="preserve"> </w:t>
      </w:r>
      <w:r>
        <w:rPr>
          <w:b/>
          <w:i/>
        </w:rPr>
        <w:t>this</w:t>
      </w:r>
      <w:r>
        <w:rPr>
          <w:b/>
          <w:i/>
          <w:spacing w:val="-4"/>
        </w:rPr>
        <w:t xml:space="preserve"> </w:t>
      </w:r>
      <w:r>
        <w:rPr>
          <w:b/>
          <w:i/>
          <w:spacing w:val="-2"/>
        </w:rPr>
        <w:t>assessment:</w:t>
      </w:r>
    </w:p>
    <w:p w14:paraId="7B626022" w14:textId="77777777" w:rsidR="00791E77" w:rsidRDefault="00002F6C">
      <w:pPr>
        <w:spacing w:before="2"/>
        <w:ind w:left="340"/>
        <w:rPr>
          <w:b/>
        </w:rPr>
      </w:pPr>
      <w:r>
        <w:rPr>
          <w:b/>
          <w:color w:val="FF0000"/>
        </w:rPr>
        <w:t>Students</w:t>
      </w:r>
      <w:r>
        <w:rPr>
          <w:b/>
          <w:color w:val="FF0000"/>
          <w:spacing w:val="-16"/>
        </w:rPr>
        <w:t xml:space="preserve"> </w:t>
      </w:r>
      <w:r>
        <w:rPr>
          <w:b/>
          <w:color w:val="FF0000"/>
        </w:rPr>
        <w:t>must</w:t>
      </w:r>
      <w:r>
        <w:rPr>
          <w:b/>
          <w:color w:val="FF0000"/>
          <w:spacing w:val="-14"/>
        </w:rPr>
        <w:t xml:space="preserve"> </w:t>
      </w:r>
      <w:r>
        <w:rPr>
          <w:b/>
          <w:color w:val="FF0000"/>
        </w:rPr>
        <w:t>address</w:t>
      </w:r>
      <w:r>
        <w:rPr>
          <w:b/>
          <w:color w:val="FF0000"/>
          <w:spacing w:val="-15"/>
        </w:rPr>
        <w:t xml:space="preserve"> </w:t>
      </w:r>
      <w:r>
        <w:rPr>
          <w:b/>
          <w:color w:val="FF0000"/>
        </w:rPr>
        <w:t>all</w:t>
      </w:r>
      <w:r>
        <w:rPr>
          <w:b/>
          <w:color w:val="FF0000"/>
          <w:spacing w:val="-14"/>
        </w:rPr>
        <w:t xml:space="preserve"> </w:t>
      </w:r>
      <w:r>
        <w:rPr>
          <w:b/>
          <w:color w:val="FF0000"/>
        </w:rPr>
        <w:t>aspects</w:t>
      </w:r>
      <w:r>
        <w:rPr>
          <w:b/>
          <w:color w:val="FF0000"/>
          <w:spacing w:val="-16"/>
        </w:rPr>
        <w:t xml:space="preserve"> </w:t>
      </w:r>
      <w:r>
        <w:rPr>
          <w:b/>
          <w:color w:val="FF0000"/>
        </w:rPr>
        <w:t>of</w:t>
      </w:r>
      <w:r>
        <w:rPr>
          <w:b/>
          <w:color w:val="FF0000"/>
          <w:spacing w:val="-14"/>
        </w:rPr>
        <w:t xml:space="preserve"> </w:t>
      </w:r>
      <w:r>
        <w:rPr>
          <w:b/>
          <w:color w:val="FF0000"/>
        </w:rPr>
        <w:t>all</w:t>
      </w:r>
      <w:r>
        <w:rPr>
          <w:b/>
          <w:color w:val="FF0000"/>
          <w:spacing w:val="-14"/>
        </w:rPr>
        <w:t xml:space="preserve"> </w:t>
      </w:r>
      <w:r>
        <w:rPr>
          <w:b/>
          <w:color w:val="FF0000"/>
        </w:rPr>
        <w:t>tasks</w:t>
      </w:r>
      <w:r>
        <w:rPr>
          <w:b/>
          <w:color w:val="FF0000"/>
          <w:spacing w:val="-15"/>
        </w:rPr>
        <w:t xml:space="preserve"> </w:t>
      </w:r>
      <w:r>
        <w:rPr>
          <w:b/>
          <w:color w:val="FF0000"/>
          <w:spacing w:val="-4"/>
        </w:rPr>
        <w:t>set.</w:t>
      </w:r>
    </w:p>
    <w:p w14:paraId="080EDFAE" w14:textId="77777777" w:rsidR="00791E77" w:rsidRDefault="00791E77">
      <w:pPr>
        <w:pStyle w:val="BodyText"/>
        <w:rPr>
          <w:b/>
          <w:sz w:val="24"/>
        </w:rPr>
      </w:pPr>
    </w:p>
    <w:p w14:paraId="3DA7DC45" w14:textId="77777777" w:rsidR="00791E77" w:rsidRDefault="00791E77">
      <w:pPr>
        <w:pStyle w:val="BodyText"/>
        <w:spacing w:before="11"/>
        <w:rPr>
          <w:b/>
          <w:sz w:val="19"/>
        </w:rPr>
      </w:pPr>
    </w:p>
    <w:p w14:paraId="6BBA1689" w14:textId="77777777" w:rsidR="00791E77" w:rsidRDefault="00002F6C">
      <w:pPr>
        <w:pStyle w:val="ListParagraph"/>
        <w:numPr>
          <w:ilvl w:val="0"/>
          <w:numId w:val="1"/>
        </w:numPr>
        <w:tabs>
          <w:tab w:val="left" w:pos="700"/>
        </w:tabs>
        <w:ind w:left="700" w:hanging="363"/>
        <w:jc w:val="both"/>
        <w:rPr>
          <w:b/>
        </w:rPr>
      </w:pPr>
      <w:r>
        <w:rPr>
          <w:b/>
        </w:rPr>
        <w:t>Transferable</w:t>
      </w:r>
      <w:r>
        <w:rPr>
          <w:b/>
          <w:spacing w:val="-11"/>
        </w:rPr>
        <w:t xml:space="preserve"> </w:t>
      </w:r>
      <w:r>
        <w:rPr>
          <w:b/>
        </w:rPr>
        <w:t>Skills</w:t>
      </w:r>
      <w:r>
        <w:rPr>
          <w:b/>
          <w:spacing w:val="-14"/>
        </w:rPr>
        <w:t xml:space="preserve"> </w:t>
      </w:r>
      <w:r>
        <w:rPr>
          <w:b/>
        </w:rPr>
        <w:t>for</w:t>
      </w:r>
      <w:r>
        <w:rPr>
          <w:b/>
          <w:spacing w:val="-13"/>
        </w:rPr>
        <w:t xml:space="preserve"> </w:t>
      </w:r>
      <w:r>
        <w:rPr>
          <w:b/>
        </w:rPr>
        <w:t>Life</w:t>
      </w:r>
      <w:r>
        <w:rPr>
          <w:b/>
          <w:spacing w:val="-12"/>
        </w:rPr>
        <w:t xml:space="preserve"> </w:t>
      </w:r>
      <w:r>
        <w:rPr>
          <w:b/>
        </w:rPr>
        <w:t>and</w:t>
      </w:r>
      <w:r>
        <w:rPr>
          <w:b/>
          <w:spacing w:val="-12"/>
        </w:rPr>
        <w:t xml:space="preserve"> </w:t>
      </w:r>
      <w:r>
        <w:rPr>
          <w:b/>
        </w:rPr>
        <w:t>Professional</w:t>
      </w:r>
      <w:r>
        <w:rPr>
          <w:b/>
          <w:spacing w:val="-8"/>
        </w:rPr>
        <w:t xml:space="preserve"> </w:t>
      </w:r>
      <w:r>
        <w:rPr>
          <w:b/>
          <w:spacing w:val="-2"/>
        </w:rPr>
        <w:t>Practice</w:t>
      </w:r>
    </w:p>
    <w:p w14:paraId="5CFF6CF2" w14:textId="77777777" w:rsidR="00791E77" w:rsidRDefault="00002F6C">
      <w:pPr>
        <w:pStyle w:val="BodyText"/>
        <w:spacing w:before="1"/>
        <w:ind w:left="337" w:right="328"/>
        <w:jc w:val="both"/>
      </w:pPr>
      <w:r>
        <w:t>Your</w:t>
      </w:r>
      <w:r>
        <w:rPr>
          <w:spacing w:val="-1"/>
        </w:rPr>
        <w:t xml:space="preserve"> </w:t>
      </w:r>
      <w:r>
        <w:t>work</w:t>
      </w:r>
      <w:r>
        <w:rPr>
          <w:spacing w:val="-6"/>
        </w:rPr>
        <w:t xml:space="preserve"> </w:t>
      </w:r>
      <w:r>
        <w:t>must</w:t>
      </w:r>
      <w:r>
        <w:rPr>
          <w:spacing w:val="-1"/>
        </w:rPr>
        <w:t xml:space="preserve"> </w:t>
      </w:r>
      <w:r>
        <w:t>provide</w:t>
      </w:r>
      <w:r>
        <w:rPr>
          <w:spacing w:val="-7"/>
        </w:rPr>
        <w:t xml:space="preserve"> </w:t>
      </w:r>
      <w:r>
        <w:t>evidence</w:t>
      </w:r>
      <w:r>
        <w:rPr>
          <w:spacing w:val="-2"/>
        </w:rPr>
        <w:t xml:space="preserve"> </w:t>
      </w:r>
      <w:r>
        <w:t>of</w:t>
      </w:r>
      <w:r>
        <w:rPr>
          <w:spacing w:val="-4"/>
        </w:rPr>
        <w:t xml:space="preserve"> </w:t>
      </w:r>
      <w:r>
        <w:t>the</w:t>
      </w:r>
      <w:r>
        <w:rPr>
          <w:spacing w:val="-2"/>
        </w:rPr>
        <w:t xml:space="preserve"> </w:t>
      </w:r>
      <w:r>
        <w:t>qualities</w:t>
      </w:r>
      <w:r>
        <w:rPr>
          <w:spacing w:val="-7"/>
        </w:rPr>
        <w:t xml:space="preserve"> </w:t>
      </w:r>
      <w:r>
        <w:t>and</w:t>
      </w:r>
      <w:r>
        <w:rPr>
          <w:spacing w:val="-3"/>
        </w:rPr>
        <w:t xml:space="preserve"> </w:t>
      </w:r>
      <w:r>
        <w:t>transferable</w:t>
      </w:r>
      <w:r>
        <w:rPr>
          <w:spacing w:val="-2"/>
        </w:rPr>
        <w:t xml:space="preserve"> </w:t>
      </w:r>
      <w:r>
        <w:t>skills</w:t>
      </w:r>
      <w:r>
        <w:rPr>
          <w:spacing w:val="-2"/>
        </w:rPr>
        <w:t xml:space="preserve"> </w:t>
      </w:r>
      <w:r>
        <w:t>necessary</w:t>
      </w:r>
      <w:r>
        <w:rPr>
          <w:spacing w:val="-6"/>
        </w:rPr>
        <w:t xml:space="preserve"> </w:t>
      </w:r>
      <w:r>
        <w:t>for</w:t>
      </w:r>
      <w:r>
        <w:rPr>
          <w:spacing w:val="-4"/>
        </w:rPr>
        <w:t xml:space="preserve"> </w:t>
      </w:r>
      <w:r>
        <w:t>employment</w:t>
      </w:r>
      <w:r>
        <w:rPr>
          <w:spacing w:val="-8"/>
        </w:rPr>
        <w:t xml:space="preserve"> </w:t>
      </w:r>
      <w:r>
        <w:t>requiring the exercise of personal responsibility and decision-making.</w:t>
      </w:r>
      <w:r>
        <w:rPr>
          <w:spacing w:val="40"/>
        </w:rPr>
        <w:t xml:space="preserve"> </w:t>
      </w:r>
      <w:r>
        <w:t xml:space="preserve">This includes demonstrating: professional development </w:t>
      </w:r>
      <w:r>
        <w:rPr>
          <w:rFonts w:ascii="Times New Roman"/>
          <w:sz w:val="20"/>
        </w:rPr>
        <w:t xml:space="preserve">to </w:t>
      </w:r>
      <w:r>
        <w:t xml:space="preserve">advance existing skills and acquire new competences that will enable you to assume significant responsibility within </w:t>
      </w:r>
      <w:proofErr w:type="spellStart"/>
      <w:r>
        <w:t>organisations</w:t>
      </w:r>
      <w:proofErr w:type="spellEnd"/>
      <w:r>
        <w:t>; that you can initiate and complete tasks and procedures, whether individually and/or collaboratively; that you can use appropriate media to effectively communicate information, arguments and analysis in</w:t>
      </w:r>
      <w:r>
        <w:rPr>
          <w:spacing w:val="-3"/>
        </w:rPr>
        <w:t xml:space="preserve"> </w:t>
      </w:r>
      <w:r>
        <w:t>a</w:t>
      </w:r>
      <w:r>
        <w:rPr>
          <w:spacing w:val="-3"/>
        </w:rPr>
        <w:t xml:space="preserve"> </w:t>
      </w:r>
      <w:r>
        <w:t>variety</w:t>
      </w:r>
      <w:r>
        <w:rPr>
          <w:spacing w:val="-5"/>
        </w:rPr>
        <w:t xml:space="preserve"> </w:t>
      </w:r>
      <w:r>
        <w:t>of forms</w:t>
      </w:r>
      <w:r>
        <w:rPr>
          <w:spacing w:val="-1"/>
        </w:rPr>
        <w:t xml:space="preserve"> </w:t>
      </w:r>
      <w:r>
        <w:t>to</w:t>
      </w:r>
      <w:r>
        <w:rPr>
          <w:spacing w:val="-5"/>
        </w:rPr>
        <w:t xml:space="preserve"> </w:t>
      </w:r>
      <w:r>
        <w:t>specialist and</w:t>
      </w:r>
      <w:r>
        <w:rPr>
          <w:spacing w:val="-7"/>
        </w:rPr>
        <w:t xml:space="preserve"> </w:t>
      </w:r>
      <w:r>
        <w:t>non-specialist audiences; fluency of expression;</w:t>
      </w:r>
      <w:r>
        <w:rPr>
          <w:spacing w:val="-2"/>
        </w:rPr>
        <w:t xml:space="preserve"> </w:t>
      </w:r>
      <w:r>
        <w:t>clarity</w:t>
      </w:r>
      <w:r>
        <w:rPr>
          <w:spacing w:val="-3"/>
        </w:rPr>
        <w:t xml:space="preserve"> </w:t>
      </w:r>
      <w:r>
        <w:t>and</w:t>
      </w:r>
      <w:r>
        <w:rPr>
          <w:spacing w:val="-9"/>
        </w:rPr>
        <w:t xml:space="preserve"> </w:t>
      </w:r>
      <w:r>
        <w:t>effectiveness</w:t>
      </w:r>
      <w:r>
        <w:rPr>
          <w:spacing w:val="-5"/>
        </w:rPr>
        <w:t xml:space="preserve"> </w:t>
      </w:r>
      <w:r>
        <w:t>in</w:t>
      </w:r>
      <w:r>
        <w:rPr>
          <w:spacing w:val="-4"/>
        </w:rPr>
        <w:t xml:space="preserve"> </w:t>
      </w:r>
      <w:r>
        <w:t>presentation</w:t>
      </w:r>
      <w:r>
        <w:rPr>
          <w:spacing w:val="-4"/>
        </w:rPr>
        <w:t xml:space="preserve"> </w:t>
      </w:r>
      <w:r>
        <w:t>and</w:t>
      </w:r>
      <w:r>
        <w:rPr>
          <w:spacing w:val="-4"/>
        </w:rPr>
        <w:t xml:space="preserve"> </w:t>
      </w:r>
      <w:proofErr w:type="spellStart"/>
      <w:r>
        <w:t>organisation</w:t>
      </w:r>
      <w:proofErr w:type="spellEnd"/>
      <w:r>
        <w:t>.</w:t>
      </w:r>
      <w:r>
        <w:rPr>
          <w:spacing w:val="-3"/>
        </w:rPr>
        <w:t xml:space="preserve"> </w:t>
      </w:r>
      <w:r>
        <w:t>Work</w:t>
      </w:r>
      <w:r>
        <w:rPr>
          <w:spacing w:val="-6"/>
        </w:rPr>
        <w:t xml:space="preserve"> </w:t>
      </w:r>
      <w:r>
        <w:t>should</w:t>
      </w:r>
      <w:r>
        <w:rPr>
          <w:spacing w:val="-4"/>
        </w:rPr>
        <w:t xml:space="preserve"> </w:t>
      </w:r>
      <w:r>
        <w:t>be</w:t>
      </w:r>
      <w:r>
        <w:rPr>
          <w:spacing w:val="-4"/>
        </w:rPr>
        <w:t xml:space="preserve"> </w:t>
      </w:r>
      <w:r>
        <w:t>coherent</w:t>
      </w:r>
      <w:r>
        <w:rPr>
          <w:spacing w:val="-5"/>
        </w:rPr>
        <w:t xml:space="preserve"> </w:t>
      </w:r>
      <w:r>
        <w:t>and</w:t>
      </w:r>
      <w:r>
        <w:rPr>
          <w:spacing w:val="-4"/>
        </w:rPr>
        <w:t xml:space="preserve"> </w:t>
      </w:r>
      <w:r>
        <w:t xml:space="preserve">well- structured in presentation and </w:t>
      </w:r>
      <w:proofErr w:type="spellStart"/>
      <w:r>
        <w:t>organisation</w:t>
      </w:r>
      <w:proofErr w:type="spellEnd"/>
      <w:r>
        <w:t>.</w:t>
      </w:r>
    </w:p>
    <w:p w14:paraId="4E035E66" w14:textId="77777777" w:rsidR="00791E77" w:rsidRDefault="00791E77">
      <w:pPr>
        <w:pStyle w:val="BodyText"/>
        <w:rPr>
          <w:sz w:val="24"/>
        </w:rPr>
      </w:pPr>
    </w:p>
    <w:p w14:paraId="72494AC4" w14:textId="77777777" w:rsidR="00791E77" w:rsidRDefault="00791E77">
      <w:pPr>
        <w:pStyle w:val="BodyText"/>
        <w:rPr>
          <w:sz w:val="20"/>
        </w:rPr>
      </w:pPr>
    </w:p>
    <w:p w14:paraId="00C627A2" w14:textId="77777777" w:rsidR="00791E77" w:rsidRDefault="00002F6C">
      <w:pPr>
        <w:spacing w:before="1"/>
        <w:ind w:left="337"/>
        <w:jc w:val="both"/>
        <w:rPr>
          <w:b/>
          <w:i/>
        </w:rPr>
      </w:pPr>
      <w:r>
        <w:rPr>
          <w:b/>
          <w:i/>
        </w:rPr>
        <w:t>Guidance</w:t>
      </w:r>
      <w:r>
        <w:rPr>
          <w:b/>
          <w:i/>
          <w:spacing w:val="-12"/>
        </w:rPr>
        <w:t xml:space="preserve"> </w:t>
      </w:r>
      <w:r>
        <w:rPr>
          <w:b/>
          <w:i/>
        </w:rPr>
        <w:t>specific</w:t>
      </w:r>
      <w:r>
        <w:rPr>
          <w:b/>
          <w:i/>
          <w:spacing w:val="-10"/>
        </w:rPr>
        <w:t xml:space="preserve"> </w:t>
      </w:r>
      <w:r>
        <w:rPr>
          <w:b/>
          <w:i/>
        </w:rPr>
        <w:t>to</w:t>
      </w:r>
      <w:r>
        <w:rPr>
          <w:b/>
          <w:i/>
          <w:spacing w:val="-10"/>
        </w:rPr>
        <w:t xml:space="preserve"> </w:t>
      </w:r>
      <w:r>
        <w:rPr>
          <w:b/>
          <w:i/>
        </w:rPr>
        <w:t>this</w:t>
      </w:r>
      <w:r>
        <w:rPr>
          <w:b/>
          <w:i/>
          <w:spacing w:val="-4"/>
        </w:rPr>
        <w:t xml:space="preserve"> </w:t>
      </w:r>
      <w:r>
        <w:rPr>
          <w:b/>
          <w:i/>
          <w:spacing w:val="-2"/>
        </w:rPr>
        <w:t>assessment:</w:t>
      </w:r>
    </w:p>
    <w:p w14:paraId="4CEB3104" w14:textId="77777777" w:rsidR="00791E77" w:rsidRDefault="00791E77">
      <w:pPr>
        <w:pStyle w:val="BodyText"/>
        <w:spacing w:before="9"/>
        <w:rPr>
          <w:b/>
          <w:i/>
          <w:sz w:val="21"/>
        </w:rPr>
      </w:pPr>
    </w:p>
    <w:p w14:paraId="75C44503" w14:textId="77777777" w:rsidR="00791E77" w:rsidRDefault="00002F6C">
      <w:pPr>
        <w:pStyle w:val="BodyText"/>
        <w:ind w:left="119" w:right="115"/>
        <w:jc w:val="both"/>
      </w:pPr>
      <w:r>
        <w:t>Students</w:t>
      </w:r>
      <w:r>
        <w:rPr>
          <w:spacing w:val="-11"/>
        </w:rPr>
        <w:t xml:space="preserve"> </w:t>
      </w:r>
      <w:r>
        <w:t>must</w:t>
      </w:r>
      <w:r>
        <w:rPr>
          <w:spacing w:val="-10"/>
        </w:rPr>
        <w:t xml:space="preserve"> </w:t>
      </w:r>
      <w:r>
        <w:t>follow</w:t>
      </w:r>
      <w:r>
        <w:rPr>
          <w:spacing w:val="-7"/>
        </w:rPr>
        <w:t xml:space="preserve"> </w:t>
      </w:r>
      <w:r>
        <w:t>the</w:t>
      </w:r>
      <w:r>
        <w:rPr>
          <w:spacing w:val="-12"/>
        </w:rPr>
        <w:t xml:space="preserve"> </w:t>
      </w:r>
      <w:r>
        <w:t>general</w:t>
      </w:r>
      <w:r>
        <w:rPr>
          <w:spacing w:val="-7"/>
        </w:rPr>
        <w:t xml:space="preserve"> </w:t>
      </w:r>
      <w:r>
        <w:t>submission</w:t>
      </w:r>
      <w:r>
        <w:rPr>
          <w:spacing w:val="-9"/>
        </w:rPr>
        <w:t xml:space="preserve"> </w:t>
      </w:r>
      <w:r>
        <w:t>guidance</w:t>
      </w:r>
      <w:r>
        <w:rPr>
          <w:spacing w:val="-9"/>
        </w:rPr>
        <w:t xml:space="preserve"> </w:t>
      </w:r>
      <w:r>
        <w:t>for</w:t>
      </w:r>
      <w:r>
        <w:rPr>
          <w:spacing w:val="-10"/>
        </w:rPr>
        <w:t xml:space="preserve"> </w:t>
      </w:r>
      <w:r>
        <w:t>the</w:t>
      </w:r>
      <w:r>
        <w:rPr>
          <w:spacing w:val="-9"/>
        </w:rPr>
        <w:t xml:space="preserve"> </w:t>
      </w:r>
      <w:r>
        <w:t>successful</w:t>
      </w:r>
      <w:r>
        <w:rPr>
          <w:spacing w:val="-10"/>
        </w:rPr>
        <w:t xml:space="preserve"> </w:t>
      </w:r>
      <w:r>
        <w:t>completion</w:t>
      </w:r>
      <w:r>
        <w:rPr>
          <w:spacing w:val="-6"/>
        </w:rPr>
        <w:t xml:space="preserve"> </w:t>
      </w:r>
      <w:r>
        <w:t>of</w:t>
      </w:r>
      <w:r>
        <w:rPr>
          <w:spacing w:val="-7"/>
        </w:rPr>
        <w:t xml:space="preserve"> </w:t>
      </w:r>
      <w:r>
        <w:t>their</w:t>
      </w:r>
      <w:r>
        <w:rPr>
          <w:spacing w:val="-8"/>
        </w:rPr>
        <w:t xml:space="preserve"> </w:t>
      </w:r>
      <w:r>
        <w:t>written</w:t>
      </w:r>
      <w:r>
        <w:rPr>
          <w:spacing w:val="-9"/>
        </w:rPr>
        <w:t xml:space="preserve"> </w:t>
      </w:r>
      <w:r>
        <w:t>submissions. Students must adopt a professional approach to all aspects of all tasks and demonstrate professionalism throughout the module.</w:t>
      </w:r>
    </w:p>
    <w:p w14:paraId="0598723D" w14:textId="77777777" w:rsidR="00791E77" w:rsidRDefault="00791E77">
      <w:pPr>
        <w:jc w:val="both"/>
        <w:sectPr w:rsidR="00791E77">
          <w:pgSz w:w="11900" w:h="16850"/>
          <w:pgMar w:top="640" w:right="380" w:bottom="860" w:left="380" w:header="0" w:footer="666" w:gutter="0"/>
          <w:cols w:space="720"/>
        </w:sectPr>
      </w:pPr>
    </w:p>
    <w:p w14:paraId="4463423C" w14:textId="77777777" w:rsidR="00791E77" w:rsidRDefault="00F8312C">
      <w:pPr>
        <w:pStyle w:val="BodyText"/>
        <w:ind w:left="348"/>
        <w:rPr>
          <w:sz w:val="20"/>
        </w:rPr>
      </w:pPr>
      <w:r>
        <w:rPr>
          <w:sz w:val="20"/>
        </w:rPr>
      </w:r>
      <w:r>
        <w:rPr>
          <w:sz w:val="20"/>
        </w:rPr>
        <w:pict w14:anchorId="2F17CF8D">
          <v:shape id="docshape4" o:spid="_x0000_s2055" type="#_x0000_t202" style="width:522.25pt;height:23.55pt;mso-left-percent:-10001;mso-top-percent:-10001;mso-position-horizontal:absolute;mso-position-horizontal-relative:char;mso-position-vertical:absolute;mso-position-vertical-relative:line;mso-left-percent:-10001;mso-top-percent:-10001" fillcolor="#bdbdbd" strokeweight=".48pt">
            <v:textbox inset="0,0,0,0">
              <w:txbxContent>
                <w:p w14:paraId="0AE955D1" w14:textId="77777777" w:rsidR="00791E77" w:rsidRDefault="00002F6C">
                  <w:pPr>
                    <w:spacing w:line="454" w:lineRule="exact"/>
                    <w:ind w:left="657"/>
                    <w:rPr>
                      <w:b/>
                      <w:color w:val="000000"/>
                      <w:sz w:val="40"/>
                    </w:rPr>
                  </w:pPr>
                  <w:r>
                    <w:rPr>
                      <w:b/>
                      <w:color w:val="000000"/>
                      <w:sz w:val="40"/>
                    </w:rPr>
                    <w:t>STUDENT</w:t>
                  </w:r>
                  <w:r>
                    <w:rPr>
                      <w:b/>
                      <w:color w:val="000000"/>
                      <w:spacing w:val="-11"/>
                      <w:sz w:val="40"/>
                    </w:rPr>
                    <w:t xml:space="preserve"> </w:t>
                  </w:r>
                  <w:r>
                    <w:rPr>
                      <w:b/>
                      <w:color w:val="000000"/>
                      <w:sz w:val="40"/>
                    </w:rPr>
                    <w:t>FEEDBACK</w:t>
                  </w:r>
                  <w:r>
                    <w:rPr>
                      <w:b/>
                      <w:color w:val="000000"/>
                      <w:spacing w:val="-10"/>
                      <w:sz w:val="40"/>
                    </w:rPr>
                    <w:t xml:space="preserve"> </w:t>
                  </w:r>
                  <w:r>
                    <w:rPr>
                      <w:b/>
                      <w:color w:val="000000"/>
                      <w:spacing w:val="-4"/>
                      <w:sz w:val="40"/>
                    </w:rPr>
                    <w:t>FORM</w:t>
                  </w:r>
                </w:p>
              </w:txbxContent>
            </v:textbox>
            <w10:anchorlock/>
          </v:shape>
        </w:pict>
      </w:r>
    </w:p>
    <w:p w14:paraId="2EF0DADA" w14:textId="77777777" w:rsidR="00791E77" w:rsidRDefault="00002F6C">
      <w:pPr>
        <w:spacing w:before="140"/>
        <w:ind w:left="340" w:right="334"/>
        <w:jc w:val="both"/>
        <w:rPr>
          <w:sz w:val="20"/>
        </w:rPr>
      </w:pPr>
      <w:r>
        <w:rPr>
          <w:sz w:val="20"/>
        </w:rPr>
        <w:t>This</w:t>
      </w:r>
      <w:r>
        <w:rPr>
          <w:spacing w:val="-7"/>
          <w:sz w:val="20"/>
        </w:rPr>
        <w:t xml:space="preserve"> </w:t>
      </w:r>
      <w:r>
        <w:rPr>
          <w:sz w:val="20"/>
        </w:rPr>
        <w:t>section</w:t>
      </w:r>
      <w:r>
        <w:rPr>
          <w:spacing w:val="-6"/>
          <w:sz w:val="20"/>
        </w:rPr>
        <w:t xml:space="preserve"> </w:t>
      </w:r>
      <w:r>
        <w:rPr>
          <w:sz w:val="20"/>
        </w:rPr>
        <w:t>details</w:t>
      </w:r>
      <w:r>
        <w:rPr>
          <w:spacing w:val="-5"/>
          <w:sz w:val="20"/>
        </w:rPr>
        <w:t xml:space="preserve"> </w:t>
      </w:r>
      <w:r>
        <w:rPr>
          <w:sz w:val="20"/>
        </w:rPr>
        <w:t>the</w:t>
      </w:r>
      <w:r>
        <w:rPr>
          <w:spacing w:val="-9"/>
          <w:sz w:val="20"/>
        </w:rPr>
        <w:t xml:space="preserve"> </w:t>
      </w:r>
      <w:r>
        <w:rPr>
          <w:i/>
          <w:sz w:val="20"/>
        </w:rPr>
        <w:t>extent</w:t>
      </w:r>
      <w:r>
        <w:rPr>
          <w:i/>
          <w:spacing w:val="-8"/>
          <w:sz w:val="20"/>
        </w:rPr>
        <w:t xml:space="preserve"> </w:t>
      </w:r>
      <w:r>
        <w:rPr>
          <w:sz w:val="20"/>
        </w:rPr>
        <w:t>to</w:t>
      </w:r>
      <w:r>
        <w:rPr>
          <w:spacing w:val="-7"/>
          <w:sz w:val="20"/>
        </w:rPr>
        <w:t xml:space="preserve"> </w:t>
      </w:r>
      <w:r>
        <w:rPr>
          <w:sz w:val="20"/>
        </w:rPr>
        <w:t>which</w:t>
      </w:r>
      <w:r>
        <w:rPr>
          <w:spacing w:val="-6"/>
          <w:sz w:val="20"/>
        </w:rPr>
        <w:t xml:space="preserve"> </w:t>
      </w:r>
      <w:r>
        <w:rPr>
          <w:sz w:val="20"/>
        </w:rPr>
        <w:t>the</w:t>
      </w:r>
      <w:r>
        <w:rPr>
          <w:spacing w:val="-6"/>
          <w:sz w:val="20"/>
        </w:rPr>
        <w:t xml:space="preserve"> </w:t>
      </w:r>
      <w:r>
        <w:rPr>
          <w:sz w:val="20"/>
        </w:rPr>
        <w:t>assessment</w:t>
      </w:r>
      <w:r>
        <w:rPr>
          <w:spacing w:val="-1"/>
          <w:sz w:val="20"/>
        </w:rPr>
        <w:t xml:space="preserve"> </w:t>
      </w:r>
      <w:r>
        <w:rPr>
          <w:sz w:val="20"/>
        </w:rPr>
        <w:t>criteria</w:t>
      </w:r>
      <w:r>
        <w:rPr>
          <w:spacing w:val="-6"/>
          <w:sz w:val="20"/>
        </w:rPr>
        <w:t xml:space="preserve"> </w:t>
      </w:r>
      <w:r>
        <w:rPr>
          <w:sz w:val="20"/>
        </w:rPr>
        <w:t>are</w:t>
      </w:r>
      <w:r>
        <w:rPr>
          <w:spacing w:val="-6"/>
          <w:sz w:val="20"/>
        </w:rPr>
        <w:t xml:space="preserve"> </w:t>
      </w:r>
      <w:r>
        <w:rPr>
          <w:sz w:val="20"/>
        </w:rPr>
        <w:t>demonstrated</w:t>
      </w:r>
      <w:r>
        <w:rPr>
          <w:spacing w:val="-3"/>
          <w:sz w:val="20"/>
        </w:rPr>
        <w:t xml:space="preserve"> </w:t>
      </w:r>
      <w:r>
        <w:rPr>
          <w:sz w:val="20"/>
        </w:rPr>
        <w:t>by</w:t>
      </w:r>
      <w:r>
        <w:rPr>
          <w:spacing w:val="-7"/>
          <w:sz w:val="20"/>
        </w:rPr>
        <w:t xml:space="preserve"> </w:t>
      </w:r>
      <w:r>
        <w:rPr>
          <w:sz w:val="20"/>
        </w:rPr>
        <w:t>you,</w:t>
      </w:r>
      <w:r>
        <w:rPr>
          <w:spacing w:val="-8"/>
          <w:sz w:val="20"/>
        </w:rPr>
        <w:t xml:space="preserve"> </w:t>
      </w:r>
      <w:r>
        <w:rPr>
          <w:sz w:val="20"/>
        </w:rPr>
        <w:t>which</w:t>
      </w:r>
      <w:r>
        <w:rPr>
          <w:spacing w:val="-6"/>
          <w:sz w:val="20"/>
        </w:rPr>
        <w:t xml:space="preserve"> </w:t>
      </w:r>
      <w:r>
        <w:rPr>
          <w:sz w:val="20"/>
        </w:rPr>
        <w:t>in</w:t>
      </w:r>
      <w:r>
        <w:rPr>
          <w:spacing w:val="-7"/>
          <w:sz w:val="20"/>
        </w:rPr>
        <w:t xml:space="preserve"> </w:t>
      </w:r>
      <w:r>
        <w:rPr>
          <w:sz w:val="20"/>
        </w:rPr>
        <w:t>turn</w:t>
      </w:r>
      <w:r>
        <w:rPr>
          <w:spacing w:val="-9"/>
          <w:sz w:val="20"/>
        </w:rPr>
        <w:t xml:space="preserve"> </w:t>
      </w:r>
      <w:r>
        <w:rPr>
          <w:sz w:val="20"/>
        </w:rPr>
        <w:t>determines</w:t>
      </w:r>
      <w:r>
        <w:rPr>
          <w:spacing w:val="-6"/>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6908BBFA" w14:textId="77777777" w:rsidR="00791E77" w:rsidRDefault="00791E77">
      <w:pPr>
        <w:pStyle w:val="BodyText"/>
        <w:spacing w:before="3" w:after="1"/>
      </w:pPr>
    </w:p>
    <w:tbl>
      <w:tblPr>
        <w:tblW w:w="0" w:type="auto"/>
        <w:tblInd w:w="3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9"/>
        <w:gridCol w:w="871"/>
        <w:gridCol w:w="867"/>
      </w:tblGrid>
      <w:tr w:rsidR="00791E77" w14:paraId="016AC253" w14:textId="77777777">
        <w:trPr>
          <w:trHeight w:val="1000"/>
        </w:trPr>
        <w:tc>
          <w:tcPr>
            <w:tcW w:w="8709" w:type="dxa"/>
            <w:shd w:val="clear" w:color="auto" w:fill="BDBDBD"/>
          </w:tcPr>
          <w:p w14:paraId="0F205D69" w14:textId="77777777" w:rsidR="00791E77" w:rsidRDefault="00791E77">
            <w:pPr>
              <w:pStyle w:val="TableParagraph"/>
              <w:spacing w:before="6"/>
              <w:rPr>
                <w:sz w:val="32"/>
              </w:rPr>
            </w:pPr>
          </w:p>
          <w:p w14:paraId="67AC34B9" w14:textId="77777777" w:rsidR="00791E77" w:rsidRDefault="00002F6C">
            <w:pPr>
              <w:pStyle w:val="TableParagraph"/>
              <w:ind w:left="112"/>
              <w:rPr>
                <w:b/>
              </w:rPr>
            </w:pPr>
            <w:r>
              <w:rPr>
                <w:b/>
              </w:rPr>
              <w:t>Generic</w:t>
            </w:r>
            <w:r>
              <w:rPr>
                <w:b/>
                <w:spacing w:val="-16"/>
              </w:rPr>
              <w:t xml:space="preserve"> </w:t>
            </w:r>
            <w:r>
              <w:rPr>
                <w:b/>
              </w:rPr>
              <w:t>Assessment</w:t>
            </w:r>
            <w:r>
              <w:rPr>
                <w:b/>
                <w:spacing w:val="-13"/>
              </w:rPr>
              <w:t xml:space="preserve"> </w:t>
            </w:r>
            <w:r>
              <w:rPr>
                <w:b/>
                <w:spacing w:val="-2"/>
              </w:rPr>
              <w:t>Criteria</w:t>
            </w:r>
          </w:p>
        </w:tc>
        <w:tc>
          <w:tcPr>
            <w:tcW w:w="871" w:type="dxa"/>
            <w:shd w:val="clear" w:color="auto" w:fill="BDBDBD"/>
            <w:textDirection w:val="btLr"/>
          </w:tcPr>
          <w:p w14:paraId="546F8428" w14:textId="77777777" w:rsidR="00791E77" w:rsidRDefault="00002F6C">
            <w:pPr>
              <w:pStyle w:val="TableParagraph"/>
              <w:spacing w:before="121" w:line="254" w:lineRule="auto"/>
              <w:ind w:left="76" w:right="143" w:firstLine="120"/>
              <w:rPr>
                <w:b/>
                <w:sz w:val="18"/>
              </w:rPr>
            </w:pPr>
            <w:r>
              <w:rPr>
                <w:b/>
                <w:spacing w:val="-2"/>
                <w:sz w:val="18"/>
              </w:rPr>
              <w:t xml:space="preserve">Marks </w:t>
            </w:r>
            <w:r>
              <w:rPr>
                <w:b/>
                <w:spacing w:val="-4"/>
                <w:sz w:val="18"/>
              </w:rPr>
              <w:t>available</w:t>
            </w:r>
          </w:p>
        </w:tc>
        <w:tc>
          <w:tcPr>
            <w:tcW w:w="867" w:type="dxa"/>
            <w:shd w:val="clear" w:color="auto" w:fill="BDBDBD"/>
            <w:textDirection w:val="btLr"/>
          </w:tcPr>
          <w:p w14:paraId="552DE266" w14:textId="77777777" w:rsidR="00791E77" w:rsidRDefault="00791E77">
            <w:pPr>
              <w:pStyle w:val="TableParagraph"/>
              <w:spacing w:before="6"/>
              <w:rPr>
                <w:sz w:val="20"/>
              </w:rPr>
            </w:pPr>
          </w:p>
          <w:p w14:paraId="5C534429" w14:textId="77777777" w:rsidR="00791E77" w:rsidRDefault="00002F6C">
            <w:pPr>
              <w:pStyle w:val="TableParagraph"/>
              <w:spacing w:before="1" w:line="256" w:lineRule="auto"/>
              <w:ind w:left="134" w:right="143" w:firstLine="105"/>
              <w:rPr>
                <w:b/>
                <w:sz w:val="18"/>
              </w:rPr>
            </w:pPr>
            <w:r>
              <w:rPr>
                <w:b/>
                <w:spacing w:val="-2"/>
                <w:sz w:val="18"/>
              </w:rPr>
              <w:t xml:space="preserve">Marks </w:t>
            </w:r>
            <w:r>
              <w:rPr>
                <w:b/>
                <w:spacing w:val="-4"/>
                <w:sz w:val="18"/>
              </w:rPr>
              <w:t>awarded</w:t>
            </w:r>
          </w:p>
        </w:tc>
      </w:tr>
      <w:tr w:rsidR="00791E77" w14:paraId="57E5F6A5" w14:textId="77777777">
        <w:trPr>
          <w:trHeight w:val="510"/>
        </w:trPr>
        <w:tc>
          <w:tcPr>
            <w:tcW w:w="8709" w:type="dxa"/>
            <w:shd w:val="clear" w:color="auto" w:fill="D9D9D9"/>
          </w:tcPr>
          <w:p w14:paraId="77AD8D11" w14:textId="77777777" w:rsidR="00791E77" w:rsidRDefault="00002F6C">
            <w:pPr>
              <w:pStyle w:val="TableParagraph"/>
              <w:spacing w:line="227" w:lineRule="exact"/>
              <w:ind w:left="112"/>
              <w:rPr>
                <w:b/>
                <w:sz w:val="20"/>
              </w:rPr>
            </w:pPr>
            <w:r>
              <w:rPr>
                <w:b/>
                <w:w w:val="95"/>
                <w:sz w:val="20"/>
              </w:rPr>
              <w:t>1.</w:t>
            </w:r>
            <w:r>
              <w:rPr>
                <w:b/>
                <w:spacing w:val="12"/>
                <w:sz w:val="20"/>
              </w:rPr>
              <w:t xml:space="preserve"> </w:t>
            </w:r>
            <w:r>
              <w:rPr>
                <w:b/>
                <w:w w:val="95"/>
                <w:sz w:val="20"/>
              </w:rPr>
              <w:t>Engagement</w:t>
            </w:r>
            <w:r>
              <w:rPr>
                <w:b/>
                <w:spacing w:val="20"/>
                <w:sz w:val="20"/>
              </w:rPr>
              <w:t xml:space="preserve"> </w:t>
            </w:r>
            <w:r>
              <w:rPr>
                <w:b/>
                <w:w w:val="95"/>
                <w:sz w:val="20"/>
              </w:rPr>
              <w:t>with</w:t>
            </w:r>
            <w:r>
              <w:rPr>
                <w:b/>
                <w:spacing w:val="19"/>
                <w:sz w:val="20"/>
              </w:rPr>
              <w:t xml:space="preserve"> </w:t>
            </w:r>
            <w:r>
              <w:rPr>
                <w:b/>
                <w:w w:val="95"/>
                <w:sz w:val="20"/>
              </w:rPr>
              <w:t>Literature</w:t>
            </w:r>
            <w:r>
              <w:rPr>
                <w:b/>
                <w:spacing w:val="18"/>
                <w:sz w:val="20"/>
              </w:rPr>
              <w:t xml:space="preserve"> </w:t>
            </w:r>
            <w:r>
              <w:rPr>
                <w:b/>
                <w:spacing w:val="-2"/>
                <w:w w:val="95"/>
                <w:sz w:val="20"/>
              </w:rPr>
              <w:t>Skills</w:t>
            </w:r>
          </w:p>
          <w:p w14:paraId="5809B7BE" w14:textId="77777777" w:rsidR="00791E77" w:rsidRDefault="00002F6C">
            <w:pPr>
              <w:pStyle w:val="TableParagraph"/>
              <w:spacing w:before="4"/>
              <w:ind w:left="112"/>
              <w:rPr>
                <w:sz w:val="14"/>
              </w:rPr>
            </w:pPr>
            <w:r>
              <w:rPr>
                <w:w w:val="95"/>
                <w:sz w:val="14"/>
              </w:rPr>
              <w:t>.</w:t>
            </w:r>
          </w:p>
        </w:tc>
        <w:tc>
          <w:tcPr>
            <w:tcW w:w="871" w:type="dxa"/>
            <w:shd w:val="clear" w:color="auto" w:fill="D9D9D9"/>
          </w:tcPr>
          <w:p w14:paraId="07DACF11" w14:textId="77777777" w:rsidR="00791E77" w:rsidRDefault="00791E77">
            <w:pPr>
              <w:pStyle w:val="TableParagraph"/>
              <w:rPr>
                <w:rFonts w:ascii="Times New Roman"/>
                <w:sz w:val="20"/>
              </w:rPr>
            </w:pPr>
          </w:p>
        </w:tc>
        <w:tc>
          <w:tcPr>
            <w:tcW w:w="867" w:type="dxa"/>
            <w:shd w:val="clear" w:color="auto" w:fill="D9D9D9"/>
          </w:tcPr>
          <w:p w14:paraId="704666E3" w14:textId="77777777" w:rsidR="00791E77" w:rsidRDefault="00791E77">
            <w:pPr>
              <w:pStyle w:val="TableParagraph"/>
              <w:rPr>
                <w:rFonts w:ascii="Times New Roman"/>
                <w:sz w:val="20"/>
              </w:rPr>
            </w:pPr>
          </w:p>
        </w:tc>
      </w:tr>
      <w:tr w:rsidR="00791E77" w14:paraId="298E2865" w14:textId="77777777">
        <w:trPr>
          <w:trHeight w:val="1468"/>
        </w:trPr>
        <w:tc>
          <w:tcPr>
            <w:tcW w:w="8709" w:type="dxa"/>
          </w:tcPr>
          <w:p w14:paraId="2C33EC3D" w14:textId="77777777" w:rsidR="00791E77" w:rsidRDefault="00791E77">
            <w:pPr>
              <w:pStyle w:val="TableParagraph"/>
              <w:rPr>
                <w:sz w:val="26"/>
              </w:rPr>
            </w:pPr>
          </w:p>
          <w:p w14:paraId="5EFAA0E6" w14:textId="77777777" w:rsidR="00791E77" w:rsidRDefault="00791E77">
            <w:pPr>
              <w:pStyle w:val="TableParagraph"/>
              <w:spacing w:before="5"/>
              <w:rPr>
                <w:sz w:val="32"/>
              </w:rPr>
            </w:pPr>
          </w:p>
          <w:p w14:paraId="4FFB6EFF" w14:textId="77777777" w:rsidR="00791E77" w:rsidRDefault="00002F6C">
            <w:pPr>
              <w:pStyle w:val="TableParagraph"/>
              <w:spacing w:before="1"/>
              <w:ind w:left="112"/>
              <w:rPr>
                <w:sz w:val="24"/>
              </w:rPr>
            </w:pPr>
            <w:r>
              <w:rPr>
                <w:sz w:val="24"/>
              </w:rPr>
              <w:t>Task 2:</w:t>
            </w:r>
            <w:r>
              <w:rPr>
                <w:spacing w:val="-3"/>
                <w:sz w:val="24"/>
              </w:rPr>
              <w:t xml:space="preserve"> </w:t>
            </w:r>
            <w:r>
              <w:rPr>
                <w:sz w:val="24"/>
              </w:rPr>
              <w:t>Essay:</w:t>
            </w:r>
            <w:r>
              <w:rPr>
                <w:spacing w:val="-4"/>
                <w:sz w:val="24"/>
              </w:rPr>
              <w:t xml:space="preserve"> </w:t>
            </w:r>
            <w:r>
              <w:rPr>
                <w:spacing w:val="-5"/>
                <w:sz w:val="24"/>
              </w:rPr>
              <w:t>20</w:t>
            </w:r>
          </w:p>
          <w:p w14:paraId="7BDE0580" w14:textId="77777777" w:rsidR="00791E77" w:rsidRDefault="00002F6C">
            <w:pPr>
              <w:pStyle w:val="TableParagraph"/>
              <w:spacing w:before="120"/>
              <w:ind w:left="112"/>
              <w:rPr>
                <w:sz w:val="24"/>
              </w:rPr>
            </w:pPr>
            <w:r>
              <w:rPr>
                <w:sz w:val="24"/>
              </w:rPr>
              <w:t>Reflective</w:t>
            </w:r>
            <w:r>
              <w:rPr>
                <w:spacing w:val="-9"/>
                <w:sz w:val="24"/>
              </w:rPr>
              <w:t xml:space="preserve"> </w:t>
            </w:r>
            <w:r>
              <w:rPr>
                <w:sz w:val="24"/>
              </w:rPr>
              <w:t>Report:</w:t>
            </w:r>
            <w:r>
              <w:rPr>
                <w:spacing w:val="-11"/>
                <w:sz w:val="24"/>
              </w:rPr>
              <w:t xml:space="preserve"> </w:t>
            </w:r>
            <w:r>
              <w:rPr>
                <w:spacing w:val="-10"/>
                <w:sz w:val="24"/>
              </w:rPr>
              <w:t>5</w:t>
            </w:r>
          </w:p>
        </w:tc>
        <w:tc>
          <w:tcPr>
            <w:tcW w:w="871" w:type="dxa"/>
          </w:tcPr>
          <w:p w14:paraId="0F85E9AD" w14:textId="77777777" w:rsidR="00791E77" w:rsidRDefault="00791E77">
            <w:pPr>
              <w:pStyle w:val="TableParagraph"/>
              <w:spacing w:before="10"/>
              <w:rPr>
                <w:sz w:val="39"/>
              </w:rPr>
            </w:pPr>
          </w:p>
          <w:p w14:paraId="1F625429" w14:textId="77777777" w:rsidR="00791E77" w:rsidRDefault="00002F6C">
            <w:pPr>
              <w:pStyle w:val="TableParagraph"/>
              <w:ind w:left="243" w:right="226"/>
              <w:jc w:val="center"/>
              <w:rPr>
                <w:sz w:val="32"/>
              </w:rPr>
            </w:pPr>
            <w:r>
              <w:rPr>
                <w:spacing w:val="-5"/>
                <w:sz w:val="32"/>
              </w:rPr>
              <w:t>25</w:t>
            </w:r>
          </w:p>
        </w:tc>
        <w:tc>
          <w:tcPr>
            <w:tcW w:w="867" w:type="dxa"/>
          </w:tcPr>
          <w:p w14:paraId="1A437938" w14:textId="77777777" w:rsidR="00791E77" w:rsidRDefault="00791E77">
            <w:pPr>
              <w:pStyle w:val="TableParagraph"/>
              <w:rPr>
                <w:rFonts w:ascii="Times New Roman"/>
                <w:sz w:val="20"/>
              </w:rPr>
            </w:pPr>
          </w:p>
        </w:tc>
      </w:tr>
      <w:tr w:rsidR="00791E77" w14:paraId="6EEADBEE" w14:textId="77777777">
        <w:trPr>
          <w:trHeight w:val="510"/>
        </w:trPr>
        <w:tc>
          <w:tcPr>
            <w:tcW w:w="8709" w:type="dxa"/>
            <w:shd w:val="clear" w:color="auto" w:fill="D9D9D9"/>
          </w:tcPr>
          <w:p w14:paraId="4DB0765E" w14:textId="77777777" w:rsidR="00791E77" w:rsidRDefault="00002F6C">
            <w:pPr>
              <w:pStyle w:val="TableParagraph"/>
              <w:spacing w:line="225" w:lineRule="exact"/>
              <w:ind w:left="112"/>
              <w:rPr>
                <w:b/>
                <w:sz w:val="20"/>
              </w:rPr>
            </w:pPr>
            <w:r>
              <w:rPr>
                <w:b/>
                <w:w w:val="95"/>
                <w:sz w:val="20"/>
              </w:rPr>
              <w:t>2.</w:t>
            </w:r>
            <w:r>
              <w:rPr>
                <w:b/>
                <w:spacing w:val="12"/>
                <w:sz w:val="20"/>
              </w:rPr>
              <w:t xml:space="preserve"> </w:t>
            </w:r>
            <w:r>
              <w:rPr>
                <w:b/>
                <w:w w:val="95"/>
                <w:sz w:val="20"/>
              </w:rPr>
              <w:t>Knowledge</w:t>
            </w:r>
            <w:r>
              <w:rPr>
                <w:b/>
                <w:spacing w:val="26"/>
                <w:sz w:val="20"/>
              </w:rPr>
              <w:t xml:space="preserve"> </w:t>
            </w:r>
            <w:r>
              <w:rPr>
                <w:b/>
                <w:w w:val="95"/>
                <w:sz w:val="20"/>
              </w:rPr>
              <w:t>and</w:t>
            </w:r>
            <w:r>
              <w:rPr>
                <w:b/>
                <w:spacing w:val="22"/>
                <w:sz w:val="20"/>
              </w:rPr>
              <w:t xml:space="preserve"> </w:t>
            </w:r>
            <w:r>
              <w:rPr>
                <w:b/>
                <w:w w:val="95"/>
                <w:sz w:val="20"/>
              </w:rPr>
              <w:t>Understanding</w:t>
            </w:r>
            <w:r>
              <w:rPr>
                <w:b/>
                <w:spacing w:val="26"/>
                <w:sz w:val="20"/>
              </w:rPr>
              <w:t xml:space="preserve"> </w:t>
            </w:r>
            <w:r>
              <w:rPr>
                <w:b/>
                <w:spacing w:val="-2"/>
                <w:w w:val="95"/>
                <w:sz w:val="20"/>
              </w:rPr>
              <w:t>Skills</w:t>
            </w:r>
          </w:p>
        </w:tc>
        <w:tc>
          <w:tcPr>
            <w:tcW w:w="871" w:type="dxa"/>
            <w:shd w:val="clear" w:color="auto" w:fill="D9D9D9"/>
          </w:tcPr>
          <w:p w14:paraId="05B9DF86" w14:textId="77777777" w:rsidR="00791E77" w:rsidRDefault="00791E77">
            <w:pPr>
              <w:pStyle w:val="TableParagraph"/>
              <w:rPr>
                <w:rFonts w:ascii="Times New Roman"/>
                <w:sz w:val="20"/>
              </w:rPr>
            </w:pPr>
          </w:p>
        </w:tc>
        <w:tc>
          <w:tcPr>
            <w:tcW w:w="867" w:type="dxa"/>
            <w:shd w:val="clear" w:color="auto" w:fill="D9D9D9"/>
          </w:tcPr>
          <w:p w14:paraId="46C0D652" w14:textId="77777777" w:rsidR="00791E77" w:rsidRDefault="00791E77">
            <w:pPr>
              <w:pStyle w:val="TableParagraph"/>
              <w:rPr>
                <w:rFonts w:ascii="Times New Roman"/>
                <w:sz w:val="20"/>
              </w:rPr>
            </w:pPr>
          </w:p>
        </w:tc>
      </w:tr>
      <w:tr w:rsidR="00791E77" w14:paraId="08B0CA5B" w14:textId="77777777">
        <w:trPr>
          <w:trHeight w:val="1634"/>
        </w:trPr>
        <w:tc>
          <w:tcPr>
            <w:tcW w:w="8709" w:type="dxa"/>
          </w:tcPr>
          <w:p w14:paraId="430438FD" w14:textId="77777777" w:rsidR="00791E77" w:rsidRDefault="00791E77">
            <w:pPr>
              <w:pStyle w:val="TableParagraph"/>
              <w:spacing w:before="8"/>
              <w:rPr>
                <w:sz w:val="26"/>
              </w:rPr>
            </w:pPr>
          </w:p>
          <w:p w14:paraId="140B21BF" w14:textId="77777777" w:rsidR="00791E77" w:rsidRDefault="00002F6C">
            <w:pPr>
              <w:pStyle w:val="TableParagraph"/>
              <w:spacing w:line="253" w:lineRule="exact"/>
              <w:ind w:left="4"/>
            </w:pPr>
            <w:r>
              <w:t>Task 1:</w:t>
            </w:r>
            <w:r>
              <w:rPr>
                <w:spacing w:val="-1"/>
              </w:rPr>
              <w:t xml:space="preserve"> </w:t>
            </w:r>
            <w:r>
              <w:rPr>
                <w:spacing w:val="-5"/>
              </w:rPr>
              <w:t>10</w:t>
            </w:r>
          </w:p>
          <w:p w14:paraId="0A1A5C14" w14:textId="77777777" w:rsidR="00791E77" w:rsidRDefault="00002F6C">
            <w:pPr>
              <w:pStyle w:val="TableParagraph"/>
              <w:spacing w:line="276" w:lineRule="exact"/>
              <w:ind w:left="112"/>
              <w:rPr>
                <w:sz w:val="24"/>
              </w:rPr>
            </w:pPr>
            <w:r>
              <w:rPr>
                <w:sz w:val="24"/>
              </w:rPr>
              <w:t>Task 2:</w:t>
            </w:r>
            <w:r>
              <w:rPr>
                <w:spacing w:val="-3"/>
                <w:sz w:val="24"/>
              </w:rPr>
              <w:t xml:space="preserve"> </w:t>
            </w:r>
            <w:r>
              <w:rPr>
                <w:sz w:val="24"/>
              </w:rPr>
              <w:t>Essay:</w:t>
            </w:r>
            <w:r>
              <w:rPr>
                <w:spacing w:val="-4"/>
                <w:sz w:val="24"/>
              </w:rPr>
              <w:t xml:space="preserve"> </w:t>
            </w:r>
            <w:r>
              <w:rPr>
                <w:spacing w:val="-5"/>
                <w:sz w:val="24"/>
              </w:rPr>
              <w:t>10</w:t>
            </w:r>
          </w:p>
          <w:p w14:paraId="304B2DE1" w14:textId="77777777" w:rsidR="00791E77" w:rsidRDefault="00002F6C">
            <w:pPr>
              <w:pStyle w:val="TableParagraph"/>
              <w:spacing w:before="123"/>
              <w:ind w:left="112"/>
              <w:rPr>
                <w:sz w:val="24"/>
              </w:rPr>
            </w:pPr>
            <w:r>
              <w:rPr>
                <w:sz w:val="24"/>
              </w:rPr>
              <w:t>Reflective</w:t>
            </w:r>
            <w:r>
              <w:rPr>
                <w:spacing w:val="-9"/>
                <w:sz w:val="24"/>
              </w:rPr>
              <w:t xml:space="preserve"> </w:t>
            </w:r>
            <w:r>
              <w:rPr>
                <w:sz w:val="24"/>
              </w:rPr>
              <w:t>Report:</w:t>
            </w:r>
            <w:r>
              <w:rPr>
                <w:spacing w:val="-11"/>
                <w:sz w:val="24"/>
              </w:rPr>
              <w:t xml:space="preserve"> </w:t>
            </w:r>
            <w:r>
              <w:rPr>
                <w:spacing w:val="-10"/>
                <w:sz w:val="24"/>
              </w:rPr>
              <w:t>5</w:t>
            </w:r>
          </w:p>
        </w:tc>
        <w:tc>
          <w:tcPr>
            <w:tcW w:w="871" w:type="dxa"/>
          </w:tcPr>
          <w:p w14:paraId="4F2BD692" w14:textId="77777777" w:rsidR="00791E77" w:rsidRDefault="00791E77">
            <w:pPr>
              <w:pStyle w:val="TableParagraph"/>
              <w:spacing w:before="9"/>
              <w:rPr>
                <w:sz w:val="39"/>
              </w:rPr>
            </w:pPr>
          </w:p>
          <w:p w14:paraId="5FD383F7" w14:textId="77777777" w:rsidR="00791E77" w:rsidRDefault="00002F6C">
            <w:pPr>
              <w:pStyle w:val="TableParagraph"/>
              <w:ind w:left="241" w:right="229"/>
              <w:jc w:val="center"/>
              <w:rPr>
                <w:sz w:val="32"/>
              </w:rPr>
            </w:pPr>
            <w:r>
              <w:rPr>
                <w:spacing w:val="-5"/>
                <w:sz w:val="32"/>
              </w:rPr>
              <w:t>25</w:t>
            </w:r>
          </w:p>
        </w:tc>
        <w:tc>
          <w:tcPr>
            <w:tcW w:w="867" w:type="dxa"/>
          </w:tcPr>
          <w:p w14:paraId="507A8E45" w14:textId="77777777" w:rsidR="00791E77" w:rsidRDefault="00791E77">
            <w:pPr>
              <w:pStyle w:val="TableParagraph"/>
              <w:rPr>
                <w:rFonts w:ascii="Times New Roman"/>
                <w:sz w:val="20"/>
              </w:rPr>
            </w:pPr>
          </w:p>
        </w:tc>
      </w:tr>
      <w:tr w:rsidR="00791E77" w14:paraId="1A94C89F" w14:textId="77777777">
        <w:trPr>
          <w:trHeight w:val="508"/>
        </w:trPr>
        <w:tc>
          <w:tcPr>
            <w:tcW w:w="8709" w:type="dxa"/>
            <w:shd w:val="clear" w:color="auto" w:fill="D9D9D9"/>
          </w:tcPr>
          <w:p w14:paraId="014FBE02" w14:textId="77777777" w:rsidR="00791E77" w:rsidRDefault="00002F6C">
            <w:pPr>
              <w:pStyle w:val="TableParagraph"/>
              <w:spacing w:line="225" w:lineRule="exact"/>
              <w:ind w:left="112"/>
              <w:rPr>
                <w:b/>
                <w:sz w:val="20"/>
              </w:rPr>
            </w:pPr>
            <w:r>
              <w:rPr>
                <w:b/>
                <w:w w:val="95"/>
                <w:sz w:val="20"/>
              </w:rPr>
              <w:t>3.</w:t>
            </w:r>
            <w:r>
              <w:rPr>
                <w:b/>
                <w:spacing w:val="11"/>
                <w:sz w:val="20"/>
              </w:rPr>
              <w:t xml:space="preserve"> </w:t>
            </w:r>
            <w:r>
              <w:rPr>
                <w:b/>
                <w:w w:val="95"/>
                <w:sz w:val="20"/>
              </w:rPr>
              <w:t>Cognitive</w:t>
            </w:r>
            <w:r>
              <w:rPr>
                <w:b/>
                <w:spacing w:val="18"/>
                <w:sz w:val="20"/>
              </w:rPr>
              <w:t xml:space="preserve"> </w:t>
            </w:r>
            <w:r>
              <w:rPr>
                <w:b/>
                <w:w w:val="95"/>
                <w:sz w:val="20"/>
              </w:rPr>
              <w:t>and</w:t>
            </w:r>
            <w:r>
              <w:rPr>
                <w:b/>
                <w:spacing w:val="18"/>
                <w:sz w:val="20"/>
              </w:rPr>
              <w:t xml:space="preserve"> </w:t>
            </w:r>
            <w:r>
              <w:rPr>
                <w:b/>
                <w:w w:val="95"/>
                <w:sz w:val="20"/>
              </w:rPr>
              <w:t>Intellectual</w:t>
            </w:r>
            <w:r>
              <w:rPr>
                <w:b/>
                <w:spacing w:val="18"/>
                <w:sz w:val="20"/>
              </w:rPr>
              <w:t xml:space="preserve"> </w:t>
            </w:r>
            <w:r>
              <w:rPr>
                <w:b/>
                <w:spacing w:val="-2"/>
                <w:w w:val="95"/>
                <w:sz w:val="20"/>
              </w:rPr>
              <w:t>Skills</w:t>
            </w:r>
          </w:p>
        </w:tc>
        <w:tc>
          <w:tcPr>
            <w:tcW w:w="871" w:type="dxa"/>
            <w:shd w:val="clear" w:color="auto" w:fill="D9D9D9"/>
          </w:tcPr>
          <w:p w14:paraId="6B390800" w14:textId="77777777" w:rsidR="00791E77" w:rsidRDefault="00791E77">
            <w:pPr>
              <w:pStyle w:val="TableParagraph"/>
              <w:rPr>
                <w:rFonts w:ascii="Times New Roman"/>
                <w:sz w:val="20"/>
              </w:rPr>
            </w:pPr>
          </w:p>
        </w:tc>
        <w:tc>
          <w:tcPr>
            <w:tcW w:w="867" w:type="dxa"/>
            <w:shd w:val="clear" w:color="auto" w:fill="D9D9D9"/>
          </w:tcPr>
          <w:p w14:paraId="05F4C777" w14:textId="77777777" w:rsidR="00791E77" w:rsidRDefault="00791E77">
            <w:pPr>
              <w:pStyle w:val="TableParagraph"/>
              <w:rPr>
                <w:rFonts w:ascii="Times New Roman"/>
                <w:sz w:val="20"/>
              </w:rPr>
            </w:pPr>
          </w:p>
        </w:tc>
      </w:tr>
      <w:tr w:rsidR="00791E77" w14:paraId="4168AE10" w14:textId="77777777">
        <w:trPr>
          <w:trHeight w:val="1636"/>
        </w:trPr>
        <w:tc>
          <w:tcPr>
            <w:tcW w:w="8709" w:type="dxa"/>
          </w:tcPr>
          <w:p w14:paraId="58E12B91" w14:textId="77777777" w:rsidR="00791E77" w:rsidRDefault="00002F6C">
            <w:pPr>
              <w:pStyle w:val="TableParagraph"/>
              <w:spacing w:before="7"/>
              <w:ind w:left="138"/>
              <w:rPr>
                <w:sz w:val="24"/>
              </w:rPr>
            </w:pPr>
            <w:r>
              <w:rPr>
                <w:sz w:val="24"/>
              </w:rPr>
              <w:t>Task</w:t>
            </w:r>
            <w:r>
              <w:rPr>
                <w:spacing w:val="-1"/>
                <w:sz w:val="24"/>
              </w:rPr>
              <w:t xml:space="preserve"> </w:t>
            </w:r>
            <w:r>
              <w:rPr>
                <w:sz w:val="24"/>
              </w:rPr>
              <w:t>1:</w:t>
            </w:r>
            <w:r>
              <w:rPr>
                <w:spacing w:val="65"/>
                <w:sz w:val="24"/>
              </w:rPr>
              <w:t xml:space="preserve"> </w:t>
            </w:r>
            <w:r>
              <w:rPr>
                <w:spacing w:val="-5"/>
                <w:sz w:val="24"/>
              </w:rPr>
              <w:t>10</w:t>
            </w:r>
          </w:p>
          <w:p w14:paraId="51512F2B" w14:textId="77777777" w:rsidR="00791E77" w:rsidRDefault="00002F6C">
            <w:pPr>
              <w:pStyle w:val="TableParagraph"/>
              <w:spacing w:line="343" w:lineRule="auto"/>
              <w:ind w:left="112" w:right="5732"/>
              <w:rPr>
                <w:sz w:val="24"/>
              </w:rPr>
            </w:pPr>
            <w:r>
              <w:rPr>
                <w:sz w:val="24"/>
              </w:rPr>
              <w:t xml:space="preserve">Task 2: Essay: 10 </w:t>
            </w:r>
            <w:r>
              <w:rPr>
                <w:spacing w:val="-2"/>
                <w:sz w:val="24"/>
              </w:rPr>
              <w:t>Reflective</w:t>
            </w:r>
            <w:r>
              <w:rPr>
                <w:spacing w:val="-15"/>
                <w:sz w:val="24"/>
              </w:rPr>
              <w:t xml:space="preserve"> </w:t>
            </w:r>
            <w:r>
              <w:rPr>
                <w:spacing w:val="-2"/>
                <w:sz w:val="24"/>
              </w:rPr>
              <w:t>Report:5</w:t>
            </w:r>
          </w:p>
        </w:tc>
        <w:tc>
          <w:tcPr>
            <w:tcW w:w="871" w:type="dxa"/>
          </w:tcPr>
          <w:p w14:paraId="328B6821" w14:textId="77777777" w:rsidR="00791E77" w:rsidRDefault="00791E77">
            <w:pPr>
              <w:pStyle w:val="TableParagraph"/>
              <w:rPr>
                <w:sz w:val="40"/>
              </w:rPr>
            </w:pPr>
          </w:p>
          <w:p w14:paraId="292675DC" w14:textId="77777777" w:rsidR="00791E77" w:rsidRDefault="00002F6C">
            <w:pPr>
              <w:pStyle w:val="TableParagraph"/>
              <w:ind w:left="243" w:right="226"/>
              <w:jc w:val="center"/>
              <w:rPr>
                <w:sz w:val="32"/>
              </w:rPr>
            </w:pPr>
            <w:r>
              <w:rPr>
                <w:spacing w:val="-5"/>
                <w:sz w:val="32"/>
              </w:rPr>
              <w:t>25</w:t>
            </w:r>
          </w:p>
        </w:tc>
        <w:tc>
          <w:tcPr>
            <w:tcW w:w="867" w:type="dxa"/>
          </w:tcPr>
          <w:p w14:paraId="4384316B" w14:textId="77777777" w:rsidR="00791E77" w:rsidRDefault="00791E77">
            <w:pPr>
              <w:pStyle w:val="TableParagraph"/>
              <w:rPr>
                <w:rFonts w:ascii="Times New Roman"/>
                <w:sz w:val="20"/>
              </w:rPr>
            </w:pPr>
          </w:p>
        </w:tc>
      </w:tr>
      <w:tr w:rsidR="00791E77" w14:paraId="756B7A2A" w14:textId="77777777">
        <w:trPr>
          <w:trHeight w:val="511"/>
        </w:trPr>
        <w:tc>
          <w:tcPr>
            <w:tcW w:w="8709" w:type="dxa"/>
            <w:shd w:val="clear" w:color="auto" w:fill="D9D9D9"/>
          </w:tcPr>
          <w:p w14:paraId="67EA6DA2" w14:textId="77777777" w:rsidR="00791E77" w:rsidRDefault="00002F6C">
            <w:pPr>
              <w:pStyle w:val="TableParagraph"/>
              <w:spacing w:line="225" w:lineRule="exact"/>
              <w:ind w:left="112"/>
              <w:rPr>
                <w:b/>
                <w:sz w:val="20"/>
              </w:rPr>
            </w:pPr>
            <w:r>
              <w:rPr>
                <w:b/>
                <w:w w:val="95"/>
                <w:sz w:val="20"/>
              </w:rPr>
              <w:t>4.</w:t>
            </w:r>
            <w:r>
              <w:rPr>
                <w:b/>
                <w:spacing w:val="12"/>
                <w:sz w:val="20"/>
              </w:rPr>
              <w:t xml:space="preserve"> </w:t>
            </w:r>
            <w:r>
              <w:rPr>
                <w:b/>
                <w:w w:val="95"/>
                <w:sz w:val="20"/>
              </w:rPr>
              <w:t>Practical</w:t>
            </w:r>
            <w:r>
              <w:rPr>
                <w:b/>
                <w:spacing w:val="18"/>
                <w:sz w:val="20"/>
              </w:rPr>
              <w:t xml:space="preserve"> </w:t>
            </w:r>
            <w:r>
              <w:rPr>
                <w:b/>
                <w:w w:val="95"/>
                <w:sz w:val="20"/>
              </w:rPr>
              <w:t>Application</w:t>
            </w:r>
            <w:r>
              <w:rPr>
                <w:b/>
                <w:spacing w:val="26"/>
                <w:sz w:val="20"/>
              </w:rPr>
              <w:t xml:space="preserve"> </w:t>
            </w:r>
            <w:r>
              <w:rPr>
                <w:b/>
                <w:spacing w:val="-2"/>
                <w:w w:val="95"/>
                <w:sz w:val="20"/>
              </w:rPr>
              <w:t>Skills</w:t>
            </w:r>
          </w:p>
        </w:tc>
        <w:tc>
          <w:tcPr>
            <w:tcW w:w="871" w:type="dxa"/>
            <w:shd w:val="clear" w:color="auto" w:fill="D9D9D9"/>
          </w:tcPr>
          <w:p w14:paraId="277CC72E" w14:textId="77777777" w:rsidR="00791E77" w:rsidRDefault="00791E77">
            <w:pPr>
              <w:pStyle w:val="TableParagraph"/>
              <w:rPr>
                <w:rFonts w:ascii="Times New Roman"/>
                <w:sz w:val="20"/>
              </w:rPr>
            </w:pPr>
          </w:p>
        </w:tc>
        <w:tc>
          <w:tcPr>
            <w:tcW w:w="867" w:type="dxa"/>
            <w:shd w:val="clear" w:color="auto" w:fill="D9D9D9"/>
          </w:tcPr>
          <w:p w14:paraId="78F1F5B1" w14:textId="77777777" w:rsidR="00791E77" w:rsidRDefault="00791E77">
            <w:pPr>
              <w:pStyle w:val="TableParagraph"/>
              <w:rPr>
                <w:rFonts w:ascii="Times New Roman"/>
                <w:sz w:val="20"/>
              </w:rPr>
            </w:pPr>
          </w:p>
        </w:tc>
      </w:tr>
      <w:tr w:rsidR="00791E77" w14:paraId="2A1A5909" w14:textId="77777777">
        <w:trPr>
          <w:trHeight w:val="1631"/>
        </w:trPr>
        <w:tc>
          <w:tcPr>
            <w:tcW w:w="8709" w:type="dxa"/>
          </w:tcPr>
          <w:p w14:paraId="373A88A2" w14:textId="77777777" w:rsidR="00791E77" w:rsidRDefault="00791E77">
            <w:pPr>
              <w:pStyle w:val="TableParagraph"/>
              <w:rPr>
                <w:sz w:val="26"/>
              </w:rPr>
            </w:pPr>
          </w:p>
          <w:p w14:paraId="5B986D91" w14:textId="77777777" w:rsidR="00791E77" w:rsidRDefault="00791E77">
            <w:pPr>
              <w:pStyle w:val="TableParagraph"/>
              <w:rPr>
                <w:sz w:val="23"/>
              </w:rPr>
            </w:pPr>
          </w:p>
          <w:p w14:paraId="01B02ECB" w14:textId="77777777" w:rsidR="00791E77" w:rsidRDefault="00002F6C">
            <w:pPr>
              <w:pStyle w:val="TableParagraph"/>
              <w:spacing w:before="1" w:line="340" w:lineRule="auto"/>
              <w:ind w:left="112" w:right="5732"/>
              <w:rPr>
                <w:sz w:val="24"/>
              </w:rPr>
            </w:pPr>
            <w:r>
              <w:rPr>
                <w:sz w:val="24"/>
              </w:rPr>
              <w:t xml:space="preserve">Task 2: Essay:10 </w:t>
            </w:r>
            <w:r>
              <w:rPr>
                <w:spacing w:val="-2"/>
                <w:sz w:val="24"/>
              </w:rPr>
              <w:t>Reflective</w:t>
            </w:r>
            <w:r>
              <w:rPr>
                <w:spacing w:val="-15"/>
                <w:sz w:val="24"/>
              </w:rPr>
              <w:t xml:space="preserve"> </w:t>
            </w:r>
            <w:r>
              <w:rPr>
                <w:spacing w:val="-2"/>
                <w:sz w:val="24"/>
              </w:rPr>
              <w:t>Report:5</w:t>
            </w:r>
          </w:p>
        </w:tc>
        <w:tc>
          <w:tcPr>
            <w:tcW w:w="871" w:type="dxa"/>
          </w:tcPr>
          <w:p w14:paraId="5EFFD06D" w14:textId="77777777" w:rsidR="00791E77" w:rsidRDefault="00791E77">
            <w:pPr>
              <w:pStyle w:val="TableParagraph"/>
              <w:rPr>
                <w:sz w:val="40"/>
              </w:rPr>
            </w:pPr>
          </w:p>
          <w:p w14:paraId="16EBC5A9" w14:textId="77777777" w:rsidR="00791E77" w:rsidRDefault="00002F6C">
            <w:pPr>
              <w:pStyle w:val="TableParagraph"/>
              <w:ind w:left="241" w:right="229"/>
              <w:jc w:val="center"/>
              <w:rPr>
                <w:sz w:val="32"/>
              </w:rPr>
            </w:pPr>
            <w:r>
              <w:rPr>
                <w:spacing w:val="-5"/>
                <w:sz w:val="32"/>
              </w:rPr>
              <w:t>15</w:t>
            </w:r>
          </w:p>
        </w:tc>
        <w:tc>
          <w:tcPr>
            <w:tcW w:w="867" w:type="dxa"/>
          </w:tcPr>
          <w:p w14:paraId="6E0AA9A0" w14:textId="77777777" w:rsidR="00791E77" w:rsidRDefault="00791E77">
            <w:pPr>
              <w:pStyle w:val="TableParagraph"/>
              <w:rPr>
                <w:rFonts w:ascii="Times New Roman"/>
                <w:sz w:val="20"/>
              </w:rPr>
            </w:pPr>
          </w:p>
        </w:tc>
      </w:tr>
      <w:tr w:rsidR="00791E77" w14:paraId="673C938E" w14:textId="77777777">
        <w:trPr>
          <w:trHeight w:val="510"/>
        </w:trPr>
        <w:tc>
          <w:tcPr>
            <w:tcW w:w="8709" w:type="dxa"/>
            <w:shd w:val="clear" w:color="auto" w:fill="D9D9D9"/>
          </w:tcPr>
          <w:p w14:paraId="4FD67620" w14:textId="77777777" w:rsidR="00791E77" w:rsidRDefault="00002F6C">
            <w:pPr>
              <w:pStyle w:val="TableParagraph"/>
              <w:spacing w:line="225" w:lineRule="exact"/>
              <w:ind w:left="112"/>
              <w:rPr>
                <w:b/>
                <w:sz w:val="20"/>
              </w:rPr>
            </w:pPr>
            <w:r>
              <w:rPr>
                <w:b/>
                <w:sz w:val="20"/>
              </w:rPr>
              <w:t>5.</w:t>
            </w:r>
            <w:r>
              <w:rPr>
                <w:b/>
                <w:spacing w:val="-14"/>
                <w:sz w:val="20"/>
              </w:rPr>
              <w:t xml:space="preserve"> </w:t>
            </w:r>
            <w:r>
              <w:rPr>
                <w:b/>
                <w:sz w:val="20"/>
              </w:rPr>
              <w:t>Transferable</w:t>
            </w:r>
            <w:r>
              <w:rPr>
                <w:b/>
                <w:spacing w:val="-14"/>
                <w:sz w:val="20"/>
              </w:rPr>
              <w:t xml:space="preserve"> </w:t>
            </w:r>
            <w:r>
              <w:rPr>
                <w:b/>
                <w:sz w:val="20"/>
              </w:rPr>
              <w:t>Skills</w:t>
            </w:r>
            <w:r>
              <w:rPr>
                <w:b/>
                <w:spacing w:val="-14"/>
                <w:sz w:val="20"/>
              </w:rPr>
              <w:t xml:space="preserve"> </w:t>
            </w:r>
            <w:r>
              <w:rPr>
                <w:b/>
                <w:sz w:val="20"/>
              </w:rPr>
              <w:t>for</w:t>
            </w:r>
            <w:r>
              <w:rPr>
                <w:b/>
                <w:spacing w:val="-14"/>
                <w:sz w:val="20"/>
              </w:rPr>
              <w:t xml:space="preserve"> </w:t>
            </w:r>
            <w:r>
              <w:rPr>
                <w:b/>
                <w:sz w:val="20"/>
              </w:rPr>
              <w:t>Life</w:t>
            </w:r>
            <w:r>
              <w:rPr>
                <w:b/>
                <w:spacing w:val="-13"/>
                <w:sz w:val="20"/>
              </w:rPr>
              <w:t xml:space="preserve"> </w:t>
            </w:r>
            <w:r>
              <w:rPr>
                <w:b/>
                <w:sz w:val="20"/>
              </w:rPr>
              <w:t>and</w:t>
            </w:r>
            <w:r>
              <w:rPr>
                <w:b/>
                <w:spacing w:val="-14"/>
                <w:sz w:val="20"/>
              </w:rPr>
              <w:t xml:space="preserve"> </w:t>
            </w:r>
            <w:r>
              <w:rPr>
                <w:b/>
                <w:sz w:val="20"/>
              </w:rPr>
              <w:t>Professional</w:t>
            </w:r>
            <w:r>
              <w:rPr>
                <w:b/>
                <w:spacing w:val="-12"/>
                <w:sz w:val="20"/>
              </w:rPr>
              <w:t xml:space="preserve"> </w:t>
            </w:r>
            <w:r>
              <w:rPr>
                <w:b/>
                <w:spacing w:val="-2"/>
                <w:sz w:val="20"/>
              </w:rPr>
              <w:t>Practice</w:t>
            </w:r>
          </w:p>
        </w:tc>
        <w:tc>
          <w:tcPr>
            <w:tcW w:w="871" w:type="dxa"/>
            <w:shd w:val="clear" w:color="auto" w:fill="D9D9D9"/>
          </w:tcPr>
          <w:p w14:paraId="717E8AE1" w14:textId="77777777" w:rsidR="00791E77" w:rsidRDefault="00791E77">
            <w:pPr>
              <w:pStyle w:val="TableParagraph"/>
              <w:rPr>
                <w:rFonts w:ascii="Times New Roman"/>
                <w:sz w:val="20"/>
              </w:rPr>
            </w:pPr>
          </w:p>
        </w:tc>
        <w:tc>
          <w:tcPr>
            <w:tcW w:w="867" w:type="dxa"/>
            <w:shd w:val="clear" w:color="auto" w:fill="D9D9D9"/>
          </w:tcPr>
          <w:p w14:paraId="1EA2D11A" w14:textId="77777777" w:rsidR="00791E77" w:rsidRDefault="00791E77">
            <w:pPr>
              <w:pStyle w:val="TableParagraph"/>
              <w:rPr>
                <w:rFonts w:ascii="Times New Roman"/>
                <w:sz w:val="20"/>
              </w:rPr>
            </w:pPr>
          </w:p>
        </w:tc>
      </w:tr>
      <w:tr w:rsidR="00791E77" w14:paraId="4175C2AB" w14:textId="77777777">
        <w:trPr>
          <w:trHeight w:val="1636"/>
        </w:trPr>
        <w:tc>
          <w:tcPr>
            <w:tcW w:w="8709" w:type="dxa"/>
          </w:tcPr>
          <w:p w14:paraId="19F5A8DF" w14:textId="77777777" w:rsidR="00791E77" w:rsidRDefault="00791E77">
            <w:pPr>
              <w:pStyle w:val="TableParagraph"/>
              <w:rPr>
                <w:sz w:val="26"/>
              </w:rPr>
            </w:pPr>
          </w:p>
          <w:p w14:paraId="005C3747" w14:textId="77777777" w:rsidR="00791E77" w:rsidRDefault="00791E77">
            <w:pPr>
              <w:pStyle w:val="TableParagraph"/>
              <w:spacing w:before="3"/>
              <w:rPr>
                <w:sz w:val="23"/>
              </w:rPr>
            </w:pPr>
          </w:p>
          <w:p w14:paraId="6CC13E1C" w14:textId="77777777" w:rsidR="00791E77" w:rsidRDefault="00002F6C">
            <w:pPr>
              <w:pStyle w:val="TableParagraph"/>
              <w:spacing w:line="343" w:lineRule="auto"/>
              <w:ind w:left="179" w:right="5732" w:hanging="68"/>
              <w:rPr>
                <w:sz w:val="24"/>
              </w:rPr>
            </w:pPr>
            <w:r>
              <w:rPr>
                <w:sz w:val="24"/>
              </w:rPr>
              <w:t xml:space="preserve">Task 2: Essay: 10 </w:t>
            </w:r>
            <w:r>
              <w:rPr>
                <w:spacing w:val="-2"/>
                <w:sz w:val="24"/>
              </w:rPr>
              <w:t>Reflective</w:t>
            </w:r>
            <w:r>
              <w:rPr>
                <w:spacing w:val="-15"/>
                <w:sz w:val="24"/>
              </w:rPr>
              <w:t xml:space="preserve"> </w:t>
            </w:r>
            <w:r>
              <w:rPr>
                <w:spacing w:val="-2"/>
                <w:sz w:val="24"/>
              </w:rPr>
              <w:t>report:5</w:t>
            </w:r>
          </w:p>
        </w:tc>
        <w:tc>
          <w:tcPr>
            <w:tcW w:w="871" w:type="dxa"/>
          </w:tcPr>
          <w:p w14:paraId="4C78B587" w14:textId="77777777" w:rsidR="00791E77" w:rsidRDefault="00791E77">
            <w:pPr>
              <w:pStyle w:val="TableParagraph"/>
              <w:spacing w:before="3"/>
              <w:rPr>
                <w:sz w:val="40"/>
              </w:rPr>
            </w:pPr>
          </w:p>
          <w:p w14:paraId="4DD8DFEC" w14:textId="77777777" w:rsidR="00791E77" w:rsidRDefault="00002F6C">
            <w:pPr>
              <w:pStyle w:val="TableParagraph"/>
              <w:ind w:left="241" w:right="229"/>
              <w:jc w:val="center"/>
              <w:rPr>
                <w:sz w:val="32"/>
              </w:rPr>
            </w:pPr>
            <w:r>
              <w:rPr>
                <w:spacing w:val="-5"/>
                <w:sz w:val="32"/>
              </w:rPr>
              <w:t>10</w:t>
            </w:r>
          </w:p>
        </w:tc>
        <w:tc>
          <w:tcPr>
            <w:tcW w:w="867" w:type="dxa"/>
          </w:tcPr>
          <w:p w14:paraId="14133F72" w14:textId="77777777" w:rsidR="00791E77" w:rsidRDefault="00791E77">
            <w:pPr>
              <w:pStyle w:val="TableParagraph"/>
              <w:rPr>
                <w:rFonts w:ascii="Times New Roman"/>
                <w:sz w:val="20"/>
              </w:rPr>
            </w:pPr>
          </w:p>
        </w:tc>
      </w:tr>
    </w:tbl>
    <w:p w14:paraId="5DB9F42F" w14:textId="77777777" w:rsidR="00791E77" w:rsidRDefault="00791E77">
      <w:pPr>
        <w:pStyle w:val="BodyText"/>
        <w:spacing w:before="1"/>
        <w:rPr>
          <w:sz w:val="24"/>
        </w:rPr>
      </w:pPr>
    </w:p>
    <w:tbl>
      <w:tblPr>
        <w:tblW w:w="0" w:type="auto"/>
        <w:tblInd w:w="2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5"/>
        <w:gridCol w:w="641"/>
        <w:gridCol w:w="1059"/>
      </w:tblGrid>
      <w:tr w:rsidR="00791E77" w14:paraId="13EEFAA5" w14:textId="77777777">
        <w:trPr>
          <w:trHeight w:val="369"/>
        </w:trPr>
        <w:tc>
          <w:tcPr>
            <w:tcW w:w="6064" w:type="dxa"/>
            <w:vMerge w:val="restart"/>
            <w:shd w:val="clear" w:color="auto" w:fill="D9D9D9"/>
          </w:tcPr>
          <w:p w14:paraId="41D995A7" w14:textId="77777777" w:rsidR="00791E77" w:rsidRDefault="00002F6C">
            <w:pPr>
              <w:pStyle w:val="TableParagraph"/>
              <w:spacing w:before="69"/>
              <w:ind w:left="112" w:right="89"/>
              <w:rPr>
                <w:sz w:val="16"/>
              </w:rPr>
            </w:pPr>
            <w:r>
              <w:rPr>
                <w:b/>
              </w:rPr>
              <w:t xml:space="preserve">Assessment Mark </w:t>
            </w:r>
            <w:r>
              <w:t>(</w:t>
            </w:r>
            <w:r>
              <w:rPr>
                <w:sz w:val="16"/>
              </w:rPr>
              <w:t>Assessment marks are subject to ratification at the Exam</w:t>
            </w:r>
            <w:r>
              <w:rPr>
                <w:spacing w:val="-7"/>
                <w:sz w:val="16"/>
              </w:rPr>
              <w:t xml:space="preserve"> </w:t>
            </w:r>
            <w:r>
              <w:rPr>
                <w:sz w:val="16"/>
              </w:rPr>
              <w:t>Board.</w:t>
            </w:r>
            <w:r>
              <w:rPr>
                <w:spacing w:val="32"/>
                <w:sz w:val="16"/>
              </w:rPr>
              <w:t xml:space="preserve"> </w:t>
            </w:r>
            <w:r>
              <w:rPr>
                <w:sz w:val="16"/>
              </w:rPr>
              <w:t>These</w:t>
            </w:r>
            <w:r>
              <w:rPr>
                <w:spacing w:val="-10"/>
                <w:sz w:val="16"/>
              </w:rPr>
              <w:t xml:space="preserve"> </w:t>
            </w:r>
            <w:r>
              <w:rPr>
                <w:sz w:val="16"/>
              </w:rPr>
              <w:t>comments</w:t>
            </w:r>
            <w:r>
              <w:rPr>
                <w:spacing w:val="-5"/>
                <w:sz w:val="16"/>
              </w:rPr>
              <w:t xml:space="preserve"> </w:t>
            </w:r>
            <w:r>
              <w:rPr>
                <w:sz w:val="16"/>
              </w:rPr>
              <w:t>and</w:t>
            </w:r>
            <w:r>
              <w:rPr>
                <w:spacing w:val="-5"/>
                <w:sz w:val="16"/>
              </w:rPr>
              <w:t xml:space="preserve"> </w:t>
            </w:r>
            <w:r>
              <w:rPr>
                <w:sz w:val="16"/>
              </w:rPr>
              <w:t>marks</w:t>
            </w:r>
            <w:r>
              <w:rPr>
                <w:spacing w:val="-3"/>
                <w:sz w:val="16"/>
              </w:rPr>
              <w:t xml:space="preserve"> </w:t>
            </w:r>
            <w:r>
              <w:rPr>
                <w:sz w:val="16"/>
              </w:rPr>
              <w:t>are</w:t>
            </w:r>
            <w:r>
              <w:rPr>
                <w:spacing w:val="-10"/>
                <w:sz w:val="16"/>
              </w:rPr>
              <w:t xml:space="preserve"> </w:t>
            </w:r>
            <w:r>
              <w:rPr>
                <w:sz w:val="16"/>
              </w:rPr>
              <w:t>to</w:t>
            </w:r>
            <w:r>
              <w:rPr>
                <w:spacing w:val="-5"/>
                <w:sz w:val="16"/>
              </w:rPr>
              <w:t xml:space="preserve"> </w:t>
            </w:r>
            <w:r>
              <w:rPr>
                <w:sz w:val="16"/>
              </w:rPr>
              <w:t>give</w:t>
            </w:r>
            <w:r>
              <w:rPr>
                <w:spacing w:val="-10"/>
                <w:sz w:val="16"/>
              </w:rPr>
              <w:t xml:space="preserve"> </w:t>
            </w:r>
            <w:r>
              <w:rPr>
                <w:sz w:val="16"/>
              </w:rPr>
              <w:t>feedback</w:t>
            </w:r>
            <w:r>
              <w:rPr>
                <w:spacing w:val="-3"/>
                <w:sz w:val="16"/>
              </w:rPr>
              <w:t xml:space="preserve"> </w:t>
            </w:r>
            <w:r>
              <w:rPr>
                <w:sz w:val="16"/>
              </w:rPr>
              <w:t>on</w:t>
            </w:r>
            <w:r>
              <w:rPr>
                <w:spacing w:val="-12"/>
                <w:sz w:val="16"/>
              </w:rPr>
              <w:t xml:space="preserve"> </w:t>
            </w:r>
            <w:r>
              <w:rPr>
                <w:sz w:val="16"/>
              </w:rPr>
              <w:t>module</w:t>
            </w:r>
            <w:r>
              <w:rPr>
                <w:spacing w:val="-4"/>
                <w:sz w:val="16"/>
              </w:rPr>
              <w:t xml:space="preserve"> </w:t>
            </w:r>
            <w:r>
              <w:rPr>
                <w:sz w:val="16"/>
              </w:rPr>
              <w:t>work and are for guidance only until they are confirmed. )</w:t>
            </w:r>
          </w:p>
        </w:tc>
        <w:tc>
          <w:tcPr>
            <w:tcW w:w="3546" w:type="dxa"/>
            <w:gridSpan w:val="2"/>
            <w:shd w:val="clear" w:color="auto" w:fill="D9D9D9"/>
          </w:tcPr>
          <w:p w14:paraId="534EF4B2" w14:textId="77777777" w:rsidR="00791E77" w:rsidRDefault="00002F6C">
            <w:pPr>
              <w:pStyle w:val="TableParagraph"/>
              <w:spacing w:line="184" w:lineRule="exact"/>
              <w:ind w:left="112" w:right="907"/>
              <w:rPr>
                <w:b/>
                <w:sz w:val="16"/>
              </w:rPr>
            </w:pPr>
            <w:r>
              <w:rPr>
                <w:b/>
                <w:sz w:val="16"/>
              </w:rPr>
              <w:t>Late</w:t>
            </w:r>
            <w:r>
              <w:rPr>
                <w:b/>
                <w:spacing w:val="-12"/>
                <w:sz w:val="16"/>
              </w:rPr>
              <w:t xml:space="preserve"> </w:t>
            </w:r>
            <w:r>
              <w:rPr>
                <w:b/>
                <w:sz w:val="16"/>
              </w:rPr>
              <w:t>Submission</w:t>
            </w:r>
            <w:r>
              <w:rPr>
                <w:b/>
                <w:spacing w:val="-11"/>
                <w:sz w:val="16"/>
              </w:rPr>
              <w:t xml:space="preserve"> </w:t>
            </w:r>
            <w:r>
              <w:rPr>
                <w:b/>
                <w:sz w:val="16"/>
              </w:rPr>
              <w:t>Penalties</w:t>
            </w:r>
            <w:r>
              <w:rPr>
                <w:b/>
                <w:spacing w:val="-11"/>
                <w:sz w:val="16"/>
              </w:rPr>
              <w:t xml:space="preserve"> </w:t>
            </w:r>
            <w:r>
              <w:rPr>
                <w:b/>
                <w:sz w:val="16"/>
              </w:rPr>
              <w:t>(tick</w:t>
            </w:r>
            <w:r>
              <w:rPr>
                <w:b/>
                <w:spacing w:val="-12"/>
                <w:sz w:val="16"/>
              </w:rPr>
              <w:t xml:space="preserve"> </w:t>
            </w:r>
            <w:r>
              <w:rPr>
                <w:b/>
                <w:sz w:val="16"/>
              </w:rPr>
              <w:t xml:space="preserve">if </w:t>
            </w:r>
            <w:r>
              <w:rPr>
                <w:b/>
                <w:spacing w:val="-2"/>
                <w:sz w:val="16"/>
              </w:rPr>
              <w:t>appropriate)</w:t>
            </w:r>
          </w:p>
        </w:tc>
        <w:tc>
          <w:tcPr>
            <w:tcW w:w="1059" w:type="dxa"/>
            <w:vMerge w:val="restart"/>
          </w:tcPr>
          <w:p w14:paraId="170E2004" w14:textId="77777777" w:rsidR="00791E77" w:rsidRDefault="00791E77">
            <w:pPr>
              <w:pStyle w:val="TableParagraph"/>
              <w:rPr>
                <w:rFonts w:ascii="Times New Roman"/>
                <w:sz w:val="20"/>
              </w:rPr>
            </w:pPr>
          </w:p>
        </w:tc>
      </w:tr>
      <w:tr w:rsidR="00791E77" w14:paraId="0069E939" w14:textId="77777777">
        <w:trPr>
          <w:trHeight w:val="181"/>
        </w:trPr>
        <w:tc>
          <w:tcPr>
            <w:tcW w:w="6064" w:type="dxa"/>
            <w:vMerge/>
            <w:tcBorders>
              <w:top w:val="nil"/>
            </w:tcBorders>
            <w:shd w:val="clear" w:color="auto" w:fill="D9D9D9"/>
          </w:tcPr>
          <w:p w14:paraId="52124077" w14:textId="77777777" w:rsidR="00791E77" w:rsidRDefault="00791E77">
            <w:pPr>
              <w:rPr>
                <w:sz w:val="2"/>
                <w:szCs w:val="2"/>
              </w:rPr>
            </w:pPr>
          </w:p>
        </w:tc>
        <w:tc>
          <w:tcPr>
            <w:tcW w:w="2905" w:type="dxa"/>
          </w:tcPr>
          <w:p w14:paraId="213FFBBC" w14:textId="77777777" w:rsidR="00791E77" w:rsidRDefault="00002F6C">
            <w:pPr>
              <w:pStyle w:val="TableParagraph"/>
              <w:spacing w:line="162" w:lineRule="exact"/>
              <w:ind w:left="112"/>
              <w:rPr>
                <w:sz w:val="12"/>
              </w:rPr>
            </w:pPr>
            <w:r>
              <w:rPr>
                <w:sz w:val="16"/>
              </w:rPr>
              <w:t>Up</w:t>
            </w:r>
            <w:r>
              <w:rPr>
                <w:spacing w:val="-5"/>
                <w:sz w:val="16"/>
              </w:rPr>
              <w:t xml:space="preserve"> </w:t>
            </w:r>
            <w:r>
              <w:rPr>
                <w:sz w:val="16"/>
              </w:rPr>
              <w:t>to</w:t>
            </w:r>
            <w:r>
              <w:rPr>
                <w:spacing w:val="-3"/>
                <w:sz w:val="16"/>
              </w:rPr>
              <w:t xml:space="preserve"> </w:t>
            </w:r>
            <w:r>
              <w:rPr>
                <w:sz w:val="16"/>
              </w:rPr>
              <w:t>1</w:t>
            </w:r>
            <w:r>
              <w:rPr>
                <w:spacing w:val="-7"/>
                <w:sz w:val="16"/>
              </w:rPr>
              <w:t xml:space="preserve"> </w:t>
            </w:r>
            <w:r>
              <w:rPr>
                <w:sz w:val="16"/>
              </w:rPr>
              <w:t>week</w:t>
            </w:r>
            <w:r>
              <w:rPr>
                <w:spacing w:val="-3"/>
                <w:sz w:val="16"/>
              </w:rPr>
              <w:t xml:space="preserve"> </w:t>
            </w:r>
            <w:r>
              <w:rPr>
                <w:sz w:val="16"/>
              </w:rPr>
              <w:t>late</w:t>
            </w:r>
            <w:r>
              <w:rPr>
                <w:spacing w:val="-4"/>
                <w:sz w:val="16"/>
              </w:rPr>
              <w:t xml:space="preserve"> </w:t>
            </w:r>
            <w:r>
              <w:rPr>
                <w:sz w:val="16"/>
              </w:rPr>
              <w:t>(</w:t>
            </w:r>
            <w:r>
              <w:rPr>
                <w:sz w:val="12"/>
              </w:rPr>
              <w:t>40%</w:t>
            </w:r>
            <w:r>
              <w:rPr>
                <w:spacing w:val="-6"/>
                <w:sz w:val="12"/>
              </w:rPr>
              <w:t xml:space="preserve"> </w:t>
            </w:r>
            <w:r>
              <w:rPr>
                <w:spacing w:val="-4"/>
                <w:sz w:val="12"/>
              </w:rPr>
              <w:t>Max)</w:t>
            </w:r>
          </w:p>
        </w:tc>
        <w:tc>
          <w:tcPr>
            <w:tcW w:w="641" w:type="dxa"/>
          </w:tcPr>
          <w:p w14:paraId="2EA9215B" w14:textId="77777777" w:rsidR="00791E77" w:rsidRDefault="00791E77">
            <w:pPr>
              <w:pStyle w:val="TableParagraph"/>
              <w:rPr>
                <w:rFonts w:ascii="Times New Roman"/>
                <w:sz w:val="12"/>
              </w:rPr>
            </w:pPr>
          </w:p>
        </w:tc>
        <w:tc>
          <w:tcPr>
            <w:tcW w:w="1059" w:type="dxa"/>
            <w:vMerge/>
            <w:tcBorders>
              <w:top w:val="nil"/>
            </w:tcBorders>
          </w:tcPr>
          <w:p w14:paraId="29717388" w14:textId="77777777" w:rsidR="00791E77" w:rsidRDefault="00791E77">
            <w:pPr>
              <w:rPr>
                <w:sz w:val="2"/>
                <w:szCs w:val="2"/>
              </w:rPr>
            </w:pPr>
          </w:p>
        </w:tc>
      </w:tr>
      <w:tr w:rsidR="00791E77" w14:paraId="4CA5B759" w14:textId="77777777">
        <w:trPr>
          <w:trHeight w:val="184"/>
        </w:trPr>
        <w:tc>
          <w:tcPr>
            <w:tcW w:w="6064" w:type="dxa"/>
            <w:vMerge/>
            <w:tcBorders>
              <w:top w:val="nil"/>
            </w:tcBorders>
            <w:shd w:val="clear" w:color="auto" w:fill="D9D9D9"/>
          </w:tcPr>
          <w:p w14:paraId="7A24E7C0" w14:textId="77777777" w:rsidR="00791E77" w:rsidRDefault="00791E77">
            <w:pPr>
              <w:rPr>
                <w:sz w:val="2"/>
                <w:szCs w:val="2"/>
              </w:rPr>
            </w:pPr>
          </w:p>
        </w:tc>
        <w:tc>
          <w:tcPr>
            <w:tcW w:w="2905" w:type="dxa"/>
          </w:tcPr>
          <w:p w14:paraId="74DBABDB" w14:textId="77777777" w:rsidR="00791E77" w:rsidRDefault="00002F6C">
            <w:pPr>
              <w:pStyle w:val="TableParagraph"/>
              <w:spacing w:line="164" w:lineRule="exact"/>
              <w:ind w:left="112"/>
              <w:rPr>
                <w:sz w:val="12"/>
              </w:rPr>
            </w:pPr>
            <w:r>
              <w:rPr>
                <w:sz w:val="16"/>
              </w:rPr>
              <w:t>Over</w:t>
            </w:r>
            <w:r>
              <w:rPr>
                <w:spacing w:val="-7"/>
                <w:sz w:val="16"/>
              </w:rPr>
              <w:t xml:space="preserve"> </w:t>
            </w:r>
            <w:r>
              <w:rPr>
                <w:sz w:val="16"/>
              </w:rPr>
              <w:t>1</w:t>
            </w:r>
            <w:r>
              <w:rPr>
                <w:spacing w:val="-7"/>
                <w:sz w:val="16"/>
              </w:rPr>
              <w:t xml:space="preserve"> </w:t>
            </w:r>
            <w:r>
              <w:rPr>
                <w:sz w:val="16"/>
              </w:rPr>
              <w:t>week</w:t>
            </w:r>
            <w:r>
              <w:rPr>
                <w:spacing w:val="-2"/>
                <w:sz w:val="16"/>
              </w:rPr>
              <w:t xml:space="preserve"> </w:t>
            </w:r>
            <w:r>
              <w:rPr>
                <w:sz w:val="16"/>
              </w:rPr>
              <w:t>late</w:t>
            </w:r>
            <w:r>
              <w:rPr>
                <w:spacing w:val="-4"/>
                <w:sz w:val="16"/>
              </w:rPr>
              <w:t xml:space="preserve"> (</w:t>
            </w:r>
            <w:r>
              <w:rPr>
                <w:spacing w:val="-4"/>
                <w:sz w:val="12"/>
              </w:rPr>
              <w:t>0%)</w:t>
            </w:r>
          </w:p>
        </w:tc>
        <w:tc>
          <w:tcPr>
            <w:tcW w:w="641" w:type="dxa"/>
          </w:tcPr>
          <w:p w14:paraId="2A5CE992" w14:textId="77777777" w:rsidR="00791E77" w:rsidRDefault="00791E77">
            <w:pPr>
              <w:pStyle w:val="TableParagraph"/>
              <w:rPr>
                <w:rFonts w:ascii="Times New Roman"/>
                <w:sz w:val="12"/>
              </w:rPr>
            </w:pPr>
          </w:p>
        </w:tc>
        <w:tc>
          <w:tcPr>
            <w:tcW w:w="1059" w:type="dxa"/>
            <w:vMerge/>
            <w:tcBorders>
              <w:top w:val="nil"/>
            </w:tcBorders>
          </w:tcPr>
          <w:p w14:paraId="49794700" w14:textId="77777777" w:rsidR="00791E77" w:rsidRDefault="00791E77">
            <w:pPr>
              <w:rPr>
                <w:sz w:val="2"/>
                <w:szCs w:val="2"/>
              </w:rPr>
            </w:pPr>
          </w:p>
        </w:tc>
      </w:tr>
    </w:tbl>
    <w:p w14:paraId="0C779DD6" w14:textId="77777777" w:rsidR="00791E77" w:rsidRDefault="00791E77">
      <w:pPr>
        <w:rPr>
          <w:sz w:val="2"/>
          <w:szCs w:val="2"/>
        </w:rPr>
        <w:sectPr w:rsidR="00791E77">
          <w:pgSz w:w="11900" w:h="16850"/>
          <w:pgMar w:top="980" w:right="380" w:bottom="860" w:left="380" w:header="0" w:footer="666" w:gutter="0"/>
          <w:cols w:space="720"/>
        </w:sectPr>
      </w:pPr>
    </w:p>
    <w:p w14:paraId="63EEDFAD" w14:textId="77777777" w:rsidR="00791E77" w:rsidRDefault="00791E77">
      <w:pPr>
        <w:pStyle w:val="BodyText"/>
        <w:spacing w:before="4"/>
        <w:rPr>
          <w:sz w:val="17"/>
        </w:rPr>
      </w:pPr>
    </w:p>
    <w:p w14:paraId="5E07CDE2" w14:textId="77777777" w:rsidR="00791E77" w:rsidRDefault="00791E77">
      <w:pPr>
        <w:rPr>
          <w:sz w:val="17"/>
        </w:rPr>
        <w:sectPr w:rsidR="00791E77">
          <w:footerReference w:type="default" r:id="rId10"/>
          <w:pgSz w:w="11900" w:h="16850"/>
          <w:pgMar w:top="1940" w:right="380" w:bottom="280" w:left="380" w:header="0" w:footer="0" w:gutter="0"/>
          <w:cols w:space="720"/>
        </w:sectPr>
      </w:pPr>
    </w:p>
    <w:p w14:paraId="6C722F5D" w14:textId="77777777" w:rsidR="00791E77" w:rsidRDefault="00F8312C">
      <w:pPr>
        <w:pStyle w:val="BodyText"/>
        <w:ind w:left="108"/>
        <w:rPr>
          <w:sz w:val="20"/>
        </w:rPr>
      </w:pPr>
      <w:r>
        <w:rPr>
          <w:sz w:val="20"/>
        </w:rPr>
      </w:r>
      <w:r>
        <w:rPr>
          <w:sz w:val="20"/>
        </w:rPr>
        <w:pict w14:anchorId="7C70B88C">
          <v:shape id="docshape5" o:spid="_x0000_s2054" type="#_x0000_t202" style="width:692.9pt;height:23.2pt;mso-left-percent:-10001;mso-top-percent:-10001;mso-position-horizontal:absolute;mso-position-horizontal-relative:char;mso-position-vertical:absolute;mso-position-vertical-relative:line;mso-left-percent:-10001;mso-top-percent:-10001" fillcolor="#f9f" strokeweight=".48pt">
            <v:textbox inset="0,0,0,0">
              <w:txbxContent>
                <w:p w14:paraId="45B82D77" w14:textId="77777777" w:rsidR="00791E77" w:rsidRDefault="00002F6C">
                  <w:pPr>
                    <w:spacing w:before="102"/>
                    <w:ind w:left="102"/>
                    <w:rPr>
                      <w:b/>
                      <w:color w:val="000000"/>
                    </w:rPr>
                  </w:pPr>
                  <w:r>
                    <w:rPr>
                      <w:b/>
                      <w:color w:val="2E3944"/>
                    </w:rPr>
                    <w:t>GENERIC</w:t>
                  </w:r>
                  <w:r>
                    <w:rPr>
                      <w:b/>
                      <w:color w:val="2E3944"/>
                      <w:spacing w:val="-16"/>
                    </w:rPr>
                    <w:t xml:space="preserve"> </w:t>
                  </w:r>
                  <w:r>
                    <w:rPr>
                      <w:b/>
                      <w:color w:val="2E3944"/>
                    </w:rPr>
                    <w:t>ASSESSMENT</w:t>
                  </w:r>
                  <w:r>
                    <w:rPr>
                      <w:b/>
                      <w:color w:val="2E3944"/>
                      <w:spacing w:val="-12"/>
                    </w:rPr>
                    <w:t xml:space="preserve"> </w:t>
                  </w:r>
                  <w:r>
                    <w:rPr>
                      <w:b/>
                      <w:color w:val="2E3944"/>
                      <w:spacing w:val="-2"/>
                    </w:rPr>
                    <w:t>CRITERIA</w:t>
                  </w:r>
                </w:p>
              </w:txbxContent>
            </v:textbox>
            <w10:anchorlock/>
          </v:shape>
        </w:pict>
      </w:r>
    </w:p>
    <w:p w14:paraId="739001F0" w14:textId="77777777" w:rsidR="00791E77" w:rsidRDefault="00791E77">
      <w:pPr>
        <w:pStyle w:val="BodyText"/>
        <w:rPr>
          <w:sz w:val="20"/>
        </w:rPr>
      </w:pPr>
    </w:p>
    <w:p w14:paraId="76A73777" w14:textId="77777777" w:rsidR="00791E77" w:rsidRDefault="00791E77">
      <w:pPr>
        <w:pStyle w:val="BodyText"/>
        <w:spacing w:after="1"/>
        <w:rPr>
          <w:sz w:val="14"/>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791E77" w14:paraId="2CF6D98A" w14:textId="77777777">
        <w:trPr>
          <w:trHeight w:val="230"/>
        </w:trPr>
        <w:tc>
          <w:tcPr>
            <w:tcW w:w="13951" w:type="dxa"/>
            <w:shd w:val="clear" w:color="auto" w:fill="FF99FF"/>
          </w:tcPr>
          <w:p w14:paraId="0807C400" w14:textId="77777777" w:rsidR="00791E77" w:rsidRDefault="00002F6C">
            <w:pPr>
              <w:pStyle w:val="TableParagraph"/>
              <w:spacing w:line="210" w:lineRule="exact"/>
              <w:ind w:left="112"/>
              <w:rPr>
                <w:b/>
                <w:sz w:val="20"/>
              </w:rPr>
            </w:pPr>
            <w:r>
              <w:rPr>
                <w:b/>
                <w:spacing w:val="-2"/>
                <w:sz w:val="20"/>
              </w:rPr>
              <w:t>Level</w:t>
            </w:r>
            <w:r>
              <w:rPr>
                <w:b/>
                <w:spacing w:val="-7"/>
                <w:sz w:val="20"/>
              </w:rPr>
              <w:t xml:space="preserve"> </w:t>
            </w:r>
            <w:r>
              <w:rPr>
                <w:b/>
                <w:spacing w:val="-10"/>
                <w:sz w:val="20"/>
              </w:rPr>
              <w:t>5</w:t>
            </w:r>
          </w:p>
        </w:tc>
      </w:tr>
      <w:tr w:rsidR="00791E77" w14:paraId="37F2CB45" w14:textId="77777777">
        <w:trPr>
          <w:trHeight w:val="2297"/>
        </w:trPr>
        <w:tc>
          <w:tcPr>
            <w:tcW w:w="13951" w:type="dxa"/>
            <w:shd w:val="clear" w:color="auto" w:fill="FFCCFF"/>
          </w:tcPr>
          <w:p w14:paraId="15045D0D" w14:textId="77777777" w:rsidR="00791E77" w:rsidRDefault="00002F6C">
            <w:pPr>
              <w:pStyle w:val="TableParagraph"/>
              <w:ind w:left="112" w:right="63"/>
              <w:rPr>
                <w:sz w:val="20"/>
              </w:rPr>
            </w:pPr>
            <w:r>
              <w:rPr>
                <w:sz w:val="20"/>
              </w:rPr>
              <w:t>In</w:t>
            </w:r>
            <w:r>
              <w:rPr>
                <w:spacing w:val="-9"/>
                <w:sz w:val="20"/>
              </w:rPr>
              <w:t xml:space="preserve"> </w:t>
            </w:r>
            <w:r>
              <w:rPr>
                <w:sz w:val="20"/>
              </w:rPr>
              <w:t>accordance</w:t>
            </w:r>
            <w:r>
              <w:rPr>
                <w:spacing w:val="-8"/>
                <w:sz w:val="20"/>
              </w:rPr>
              <w:t xml:space="preserve"> </w:t>
            </w:r>
            <w:r>
              <w:rPr>
                <w:sz w:val="20"/>
              </w:rPr>
              <w:t>with</w:t>
            </w:r>
            <w:r>
              <w:rPr>
                <w:spacing w:val="-9"/>
                <w:sz w:val="20"/>
              </w:rPr>
              <w:t xml:space="preserve"> </w:t>
            </w:r>
            <w:r>
              <w:rPr>
                <w:sz w:val="20"/>
              </w:rPr>
              <w:t>the</w:t>
            </w:r>
            <w:r>
              <w:rPr>
                <w:spacing w:val="-12"/>
                <w:sz w:val="20"/>
              </w:rPr>
              <w:t xml:space="preserve"> </w:t>
            </w:r>
            <w:r>
              <w:rPr>
                <w:sz w:val="20"/>
              </w:rPr>
              <w:t>Framework</w:t>
            </w:r>
            <w:r>
              <w:rPr>
                <w:spacing w:val="-7"/>
                <w:sz w:val="20"/>
              </w:rPr>
              <w:t xml:space="preserve"> </w:t>
            </w:r>
            <w:r>
              <w:rPr>
                <w:sz w:val="20"/>
              </w:rPr>
              <w:t>for</w:t>
            </w:r>
            <w:r>
              <w:rPr>
                <w:spacing w:val="-8"/>
                <w:sz w:val="20"/>
              </w:rPr>
              <w:t xml:space="preserve"> </w:t>
            </w:r>
            <w:r>
              <w:rPr>
                <w:sz w:val="20"/>
              </w:rPr>
              <w:t>Higher</w:t>
            </w:r>
            <w:r>
              <w:rPr>
                <w:spacing w:val="-8"/>
                <w:sz w:val="20"/>
              </w:rPr>
              <w:t xml:space="preserve"> </w:t>
            </w:r>
            <w:r>
              <w:rPr>
                <w:sz w:val="20"/>
              </w:rPr>
              <w:t>Education</w:t>
            </w:r>
            <w:r>
              <w:rPr>
                <w:spacing w:val="-8"/>
                <w:sz w:val="20"/>
              </w:rPr>
              <w:t xml:space="preserve"> </w:t>
            </w:r>
            <w:r>
              <w:rPr>
                <w:sz w:val="20"/>
              </w:rPr>
              <w:t>Qualifications,</w:t>
            </w:r>
            <w:r>
              <w:rPr>
                <w:spacing w:val="-8"/>
                <w:sz w:val="20"/>
              </w:rPr>
              <w:t xml:space="preserve"> </w:t>
            </w:r>
            <w:r>
              <w:rPr>
                <w:sz w:val="20"/>
              </w:rPr>
              <w:t>at</w:t>
            </w:r>
            <w:r>
              <w:rPr>
                <w:spacing w:val="-9"/>
                <w:sz w:val="20"/>
              </w:rPr>
              <w:t xml:space="preserve"> </w:t>
            </w:r>
            <w:r>
              <w:rPr>
                <w:sz w:val="20"/>
              </w:rPr>
              <w:t>the</w:t>
            </w:r>
            <w:r>
              <w:rPr>
                <w:spacing w:val="-11"/>
                <w:sz w:val="20"/>
              </w:rPr>
              <w:t xml:space="preserve"> </w:t>
            </w:r>
            <w:r>
              <w:rPr>
                <w:sz w:val="20"/>
              </w:rPr>
              <w:t>end</w:t>
            </w:r>
            <w:r>
              <w:rPr>
                <w:spacing w:val="-9"/>
                <w:sz w:val="20"/>
              </w:rPr>
              <w:t xml:space="preserve"> </w:t>
            </w:r>
            <w:r>
              <w:rPr>
                <w:sz w:val="20"/>
              </w:rPr>
              <w:t>of</w:t>
            </w:r>
            <w:r>
              <w:rPr>
                <w:spacing w:val="-9"/>
                <w:sz w:val="20"/>
              </w:rPr>
              <w:t xml:space="preserve"> </w:t>
            </w:r>
            <w:r>
              <w:rPr>
                <w:sz w:val="20"/>
              </w:rPr>
              <w:t>Level</w:t>
            </w:r>
            <w:r>
              <w:rPr>
                <w:spacing w:val="-12"/>
                <w:sz w:val="20"/>
              </w:rPr>
              <w:t xml:space="preserve"> </w:t>
            </w:r>
            <w:r>
              <w:rPr>
                <w:sz w:val="20"/>
              </w:rPr>
              <w:t>5</w:t>
            </w:r>
            <w:r>
              <w:rPr>
                <w:spacing w:val="-12"/>
                <w:sz w:val="20"/>
              </w:rPr>
              <w:t xml:space="preserve"> </w:t>
            </w:r>
            <w:r>
              <w:rPr>
                <w:sz w:val="20"/>
              </w:rPr>
              <w:t>students</w:t>
            </w:r>
            <w:r>
              <w:rPr>
                <w:spacing w:val="-10"/>
                <w:sz w:val="20"/>
              </w:rPr>
              <w:t xml:space="preserve"> </w:t>
            </w:r>
            <w:r>
              <w:rPr>
                <w:sz w:val="20"/>
              </w:rPr>
              <w:t>will</w:t>
            </w:r>
            <w:r>
              <w:rPr>
                <w:spacing w:val="-10"/>
                <w:sz w:val="20"/>
              </w:rPr>
              <w:t xml:space="preserve"> </w:t>
            </w:r>
            <w:r>
              <w:rPr>
                <w:sz w:val="20"/>
              </w:rPr>
              <w:t>be</w:t>
            </w:r>
            <w:r>
              <w:rPr>
                <w:spacing w:val="-9"/>
                <w:sz w:val="20"/>
              </w:rPr>
              <w:t xml:space="preserve"> </w:t>
            </w:r>
            <w:r>
              <w:rPr>
                <w:sz w:val="20"/>
              </w:rPr>
              <w:t>expected</w:t>
            </w:r>
            <w:r>
              <w:rPr>
                <w:spacing w:val="-11"/>
                <w:sz w:val="20"/>
              </w:rPr>
              <w:t xml:space="preserve"> </w:t>
            </w:r>
            <w:r>
              <w:rPr>
                <w:sz w:val="20"/>
              </w:rPr>
              <w:t>to</w:t>
            </w:r>
            <w:r>
              <w:rPr>
                <w:spacing w:val="-7"/>
                <w:sz w:val="20"/>
              </w:rPr>
              <w:t xml:space="preserve"> </w:t>
            </w:r>
            <w:r>
              <w:rPr>
                <w:sz w:val="20"/>
              </w:rPr>
              <w:t>have</w:t>
            </w:r>
            <w:r>
              <w:rPr>
                <w:spacing w:val="-7"/>
                <w:sz w:val="20"/>
              </w:rPr>
              <w:t xml:space="preserve"> </w:t>
            </w:r>
            <w:r>
              <w:rPr>
                <w:sz w:val="20"/>
              </w:rPr>
              <w:t>developed</w:t>
            </w:r>
            <w:r>
              <w:rPr>
                <w:spacing w:val="-8"/>
                <w:sz w:val="20"/>
              </w:rPr>
              <w:t xml:space="preserve"> </w:t>
            </w:r>
            <w:r>
              <w:rPr>
                <w:sz w:val="20"/>
              </w:rPr>
              <w:t>sound</w:t>
            </w:r>
            <w:r>
              <w:rPr>
                <w:spacing w:val="-12"/>
                <w:sz w:val="20"/>
              </w:rPr>
              <w:t xml:space="preserve"> </w:t>
            </w:r>
            <w:r>
              <w:rPr>
                <w:sz w:val="20"/>
              </w:rPr>
              <w:t>knowledge and</w:t>
            </w:r>
            <w:r>
              <w:rPr>
                <w:spacing w:val="-1"/>
                <w:sz w:val="20"/>
              </w:rPr>
              <w:t xml:space="preserve"> </w:t>
            </w:r>
            <w:r>
              <w:rPr>
                <w:sz w:val="20"/>
              </w:rPr>
              <w:t>critical understanding of the</w:t>
            </w:r>
            <w:r>
              <w:rPr>
                <w:spacing w:val="-1"/>
                <w:sz w:val="20"/>
              </w:rPr>
              <w:t xml:space="preserve"> </w:t>
            </w:r>
            <w:r>
              <w:rPr>
                <w:sz w:val="20"/>
              </w:rPr>
              <w:t>well-established</w:t>
            </w:r>
            <w:r>
              <w:rPr>
                <w:spacing w:val="-4"/>
                <w:sz w:val="20"/>
              </w:rPr>
              <w:t xml:space="preserve"> </w:t>
            </w:r>
            <w:r>
              <w:rPr>
                <w:sz w:val="20"/>
              </w:rPr>
              <w:t>concepts and principles in</w:t>
            </w:r>
            <w:r>
              <w:rPr>
                <w:spacing w:val="-5"/>
                <w:sz w:val="20"/>
              </w:rPr>
              <w:t xml:space="preserve"> </w:t>
            </w:r>
            <w:r>
              <w:rPr>
                <w:sz w:val="20"/>
              </w:rPr>
              <w:t>their</w:t>
            </w:r>
            <w:r>
              <w:rPr>
                <w:spacing w:val="-1"/>
                <w:sz w:val="20"/>
              </w:rPr>
              <w:t xml:space="preserve"> </w:t>
            </w:r>
            <w:r>
              <w:rPr>
                <w:sz w:val="20"/>
              </w:rPr>
              <w:t>field of</w:t>
            </w:r>
            <w:r>
              <w:rPr>
                <w:spacing w:val="-3"/>
                <w:sz w:val="20"/>
              </w:rPr>
              <w:t xml:space="preserve"> </w:t>
            </w:r>
            <w:r>
              <w:rPr>
                <w:sz w:val="20"/>
              </w:rPr>
              <w:t>study, and</w:t>
            </w:r>
            <w:r>
              <w:rPr>
                <w:spacing w:val="-3"/>
                <w:sz w:val="20"/>
              </w:rPr>
              <w:t xml:space="preserve"> </w:t>
            </w:r>
            <w:r>
              <w:rPr>
                <w:sz w:val="20"/>
              </w:rPr>
              <w:t>of</w:t>
            </w:r>
            <w:r>
              <w:rPr>
                <w:spacing w:val="-3"/>
                <w:sz w:val="20"/>
              </w:rPr>
              <w:t xml:space="preserve"> </w:t>
            </w:r>
            <w:r>
              <w:rPr>
                <w:sz w:val="20"/>
              </w:rPr>
              <w:t>the</w:t>
            </w:r>
            <w:r>
              <w:rPr>
                <w:spacing w:val="-1"/>
                <w:sz w:val="20"/>
              </w:rPr>
              <w:t xml:space="preserve"> </w:t>
            </w:r>
            <w:r>
              <w:rPr>
                <w:sz w:val="20"/>
              </w:rPr>
              <w:t>way in which</w:t>
            </w:r>
            <w:r>
              <w:rPr>
                <w:spacing w:val="-3"/>
                <w:sz w:val="20"/>
              </w:rPr>
              <w:t xml:space="preserve"> </w:t>
            </w:r>
            <w:r>
              <w:rPr>
                <w:sz w:val="20"/>
              </w:rPr>
              <w:t>those principles</w:t>
            </w:r>
            <w:r>
              <w:rPr>
                <w:spacing w:val="-1"/>
                <w:sz w:val="20"/>
              </w:rPr>
              <w:t xml:space="preserve"> </w:t>
            </w:r>
            <w:r>
              <w:rPr>
                <w:sz w:val="20"/>
              </w:rPr>
              <w:t>have developed. They</w:t>
            </w:r>
            <w:r>
              <w:rPr>
                <w:spacing w:val="-13"/>
                <w:sz w:val="20"/>
              </w:rPr>
              <w:t xml:space="preserve"> </w:t>
            </w:r>
            <w:r>
              <w:rPr>
                <w:sz w:val="20"/>
              </w:rPr>
              <w:t>will</w:t>
            </w:r>
            <w:r>
              <w:rPr>
                <w:spacing w:val="-10"/>
                <w:sz w:val="20"/>
              </w:rPr>
              <w:t xml:space="preserve"> </w:t>
            </w:r>
            <w:r>
              <w:rPr>
                <w:sz w:val="20"/>
              </w:rPr>
              <w:t>have</w:t>
            </w:r>
            <w:r>
              <w:rPr>
                <w:spacing w:val="-10"/>
                <w:sz w:val="20"/>
              </w:rPr>
              <w:t xml:space="preserve"> </w:t>
            </w:r>
            <w:r>
              <w:rPr>
                <w:sz w:val="20"/>
              </w:rPr>
              <w:t>learned</w:t>
            </w:r>
            <w:r>
              <w:rPr>
                <w:spacing w:val="-10"/>
                <w:sz w:val="20"/>
              </w:rPr>
              <w:t xml:space="preserve"> </w:t>
            </w:r>
            <w:r>
              <w:rPr>
                <w:sz w:val="20"/>
              </w:rPr>
              <w:t>to</w:t>
            </w:r>
            <w:r>
              <w:rPr>
                <w:spacing w:val="-10"/>
                <w:sz w:val="20"/>
              </w:rPr>
              <w:t xml:space="preserve"> </w:t>
            </w:r>
            <w:r>
              <w:rPr>
                <w:sz w:val="20"/>
              </w:rPr>
              <w:t>apply</w:t>
            </w:r>
            <w:r>
              <w:rPr>
                <w:spacing w:val="-9"/>
                <w:sz w:val="20"/>
              </w:rPr>
              <w:t xml:space="preserve"> </w:t>
            </w:r>
            <w:r>
              <w:rPr>
                <w:sz w:val="20"/>
              </w:rPr>
              <w:t>those</w:t>
            </w:r>
            <w:r>
              <w:rPr>
                <w:spacing w:val="-14"/>
                <w:sz w:val="20"/>
              </w:rPr>
              <w:t xml:space="preserve"> </w:t>
            </w:r>
            <w:r>
              <w:rPr>
                <w:sz w:val="20"/>
              </w:rPr>
              <w:t>concepts</w:t>
            </w:r>
            <w:r>
              <w:rPr>
                <w:spacing w:val="-8"/>
                <w:sz w:val="20"/>
              </w:rPr>
              <w:t xml:space="preserve"> </w:t>
            </w:r>
            <w:r>
              <w:rPr>
                <w:sz w:val="20"/>
              </w:rPr>
              <w:t>and</w:t>
            </w:r>
            <w:r>
              <w:rPr>
                <w:spacing w:val="-10"/>
                <w:sz w:val="20"/>
              </w:rPr>
              <w:t xml:space="preserve"> </w:t>
            </w:r>
            <w:r>
              <w:rPr>
                <w:sz w:val="20"/>
              </w:rPr>
              <w:t>principles</w:t>
            </w:r>
            <w:r>
              <w:rPr>
                <w:spacing w:val="-6"/>
                <w:sz w:val="20"/>
              </w:rPr>
              <w:t xml:space="preserve"> </w:t>
            </w:r>
            <w:r>
              <w:rPr>
                <w:sz w:val="20"/>
              </w:rPr>
              <w:t>more</w:t>
            </w:r>
            <w:r>
              <w:rPr>
                <w:spacing w:val="-10"/>
                <w:sz w:val="20"/>
              </w:rPr>
              <w:t xml:space="preserve"> </w:t>
            </w:r>
            <w:r>
              <w:rPr>
                <w:sz w:val="20"/>
              </w:rPr>
              <w:t>widely</w:t>
            </w:r>
            <w:r>
              <w:rPr>
                <w:spacing w:val="-8"/>
                <w:sz w:val="20"/>
              </w:rPr>
              <w:t xml:space="preserve"> </w:t>
            </w:r>
            <w:r>
              <w:rPr>
                <w:sz w:val="20"/>
              </w:rPr>
              <w:t>outside</w:t>
            </w:r>
            <w:r>
              <w:rPr>
                <w:spacing w:val="-14"/>
                <w:sz w:val="20"/>
              </w:rPr>
              <w:t xml:space="preserve"> </w:t>
            </w:r>
            <w:r>
              <w:rPr>
                <w:sz w:val="20"/>
              </w:rPr>
              <w:t>the</w:t>
            </w:r>
            <w:r>
              <w:rPr>
                <w:spacing w:val="-14"/>
                <w:sz w:val="20"/>
              </w:rPr>
              <w:t xml:space="preserve"> </w:t>
            </w:r>
            <w:r>
              <w:rPr>
                <w:sz w:val="20"/>
              </w:rPr>
              <w:t>context</w:t>
            </w:r>
            <w:r>
              <w:rPr>
                <w:spacing w:val="-10"/>
                <w:sz w:val="20"/>
              </w:rPr>
              <w:t xml:space="preserve"> </w:t>
            </w:r>
            <w:r>
              <w:rPr>
                <w:sz w:val="20"/>
              </w:rPr>
              <w:t>in</w:t>
            </w:r>
            <w:r>
              <w:rPr>
                <w:spacing w:val="-14"/>
                <w:sz w:val="20"/>
              </w:rPr>
              <w:t xml:space="preserve"> </w:t>
            </w:r>
            <w:r>
              <w:rPr>
                <w:sz w:val="20"/>
              </w:rPr>
              <w:t>which</w:t>
            </w:r>
            <w:r>
              <w:rPr>
                <w:spacing w:val="-10"/>
                <w:sz w:val="20"/>
              </w:rPr>
              <w:t xml:space="preserve"> </w:t>
            </w:r>
            <w:r>
              <w:rPr>
                <w:sz w:val="20"/>
              </w:rPr>
              <w:t>they</w:t>
            </w:r>
            <w:r>
              <w:rPr>
                <w:spacing w:val="-11"/>
                <w:sz w:val="20"/>
              </w:rPr>
              <w:t xml:space="preserve"> </w:t>
            </w:r>
            <w:r>
              <w:rPr>
                <w:sz w:val="20"/>
              </w:rPr>
              <w:t>were</w:t>
            </w:r>
            <w:r>
              <w:rPr>
                <w:spacing w:val="-9"/>
                <w:sz w:val="20"/>
              </w:rPr>
              <w:t xml:space="preserve"> </w:t>
            </w:r>
            <w:r>
              <w:rPr>
                <w:sz w:val="20"/>
              </w:rPr>
              <w:t>first</w:t>
            </w:r>
            <w:r>
              <w:rPr>
                <w:spacing w:val="-12"/>
                <w:sz w:val="20"/>
              </w:rPr>
              <w:t xml:space="preserve"> </w:t>
            </w:r>
            <w:r>
              <w:rPr>
                <w:sz w:val="20"/>
              </w:rPr>
              <w:t>studied,</w:t>
            </w:r>
            <w:r>
              <w:rPr>
                <w:spacing w:val="-10"/>
                <w:sz w:val="20"/>
              </w:rPr>
              <w:t xml:space="preserve"> </w:t>
            </w:r>
            <w:r>
              <w:rPr>
                <w:sz w:val="20"/>
              </w:rPr>
              <w:t>including,</w:t>
            </w:r>
            <w:r>
              <w:rPr>
                <w:spacing w:val="-12"/>
                <w:sz w:val="20"/>
              </w:rPr>
              <w:t xml:space="preserve"> </w:t>
            </w:r>
            <w:r>
              <w:rPr>
                <w:sz w:val="20"/>
              </w:rPr>
              <w:t>where</w:t>
            </w:r>
            <w:r>
              <w:rPr>
                <w:spacing w:val="-10"/>
                <w:sz w:val="20"/>
              </w:rPr>
              <w:t xml:space="preserve"> </w:t>
            </w:r>
            <w:r>
              <w:rPr>
                <w:sz w:val="20"/>
              </w:rPr>
              <w:t>appropriate, the application of those principles in an employment context. They will</w:t>
            </w:r>
            <w:r>
              <w:rPr>
                <w:spacing w:val="-1"/>
                <w:sz w:val="20"/>
              </w:rPr>
              <w:t xml:space="preserve"> </w:t>
            </w:r>
            <w:r>
              <w:rPr>
                <w:sz w:val="20"/>
              </w:rPr>
              <w:t>have</w:t>
            </w:r>
            <w:r>
              <w:rPr>
                <w:spacing w:val="-3"/>
                <w:sz w:val="20"/>
              </w:rPr>
              <w:t xml:space="preserve"> </w:t>
            </w:r>
            <w:r>
              <w:rPr>
                <w:sz w:val="20"/>
              </w:rPr>
              <w:t>knowledge of the main methods of enquiry in</w:t>
            </w:r>
            <w:r>
              <w:rPr>
                <w:spacing w:val="-4"/>
                <w:sz w:val="20"/>
              </w:rPr>
              <w:t xml:space="preserve"> </w:t>
            </w:r>
            <w:r>
              <w:rPr>
                <w:sz w:val="20"/>
              </w:rPr>
              <w:t>the subject area,</w:t>
            </w:r>
            <w:r>
              <w:rPr>
                <w:spacing w:val="-1"/>
                <w:sz w:val="20"/>
              </w:rPr>
              <w:t xml:space="preserve"> </w:t>
            </w:r>
            <w:r>
              <w:rPr>
                <w:sz w:val="20"/>
              </w:rPr>
              <w:t>and ability to evaluate</w:t>
            </w:r>
            <w:r>
              <w:rPr>
                <w:spacing w:val="-14"/>
                <w:sz w:val="20"/>
              </w:rPr>
              <w:t xml:space="preserve"> </w:t>
            </w:r>
            <w:r>
              <w:rPr>
                <w:sz w:val="20"/>
              </w:rPr>
              <w:t>critically</w:t>
            </w:r>
            <w:r>
              <w:rPr>
                <w:spacing w:val="-9"/>
                <w:sz w:val="20"/>
              </w:rPr>
              <w:t xml:space="preserve"> </w:t>
            </w:r>
            <w:r>
              <w:rPr>
                <w:sz w:val="20"/>
              </w:rPr>
              <w:t>different</w:t>
            </w:r>
            <w:r>
              <w:rPr>
                <w:spacing w:val="-13"/>
                <w:sz w:val="20"/>
              </w:rPr>
              <w:t xml:space="preserve"> </w:t>
            </w:r>
            <w:r>
              <w:rPr>
                <w:sz w:val="20"/>
              </w:rPr>
              <w:t>approaches</w:t>
            </w:r>
            <w:r>
              <w:rPr>
                <w:spacing w:val="-9"/>
                <w:sz w:val="20"/>
              </w:rPr>
              <w:t xml:space="preserve"> </w:t>
            </w:r>
            <w:r>
              <w:rPr>
                <w:sz w:val="20"/>
              </w:rPr>
              <w:t>to</w:t>
            </w:r>
            <w:r>
              <w:rPr>
                <w:spacing w:val="-11"/>
                <w:sz w:val="20"/>
              </w:rPr>
              <w:t xml:space="preserve"> </w:t>
            </w:r>
            <w:r>
              <w:rPr>
                <w:sz w:val="20"/>
              </w:rPr>
              <w:t>problem</w:t>
            </w:r>
            <w:r>
              <w:rPr>
                <w:spacing w:val="-14"/>
                <w:sz w:val="20"/>
              </w:rPr>
              <w:t xml:space="preserve"> </w:t>
            </w:r>
            <w:r>
              <w:rPr>
                <w:sz w:val="20"/>
              </w:rPr>
              <w:t>solving.</w:t>
            </w:r>
            <w:r>
              <w:rPr>
                <w:spacing w:val="-10"/>
                <w:sz w:val="20"/>
              </w:rPr>
              <w:t xml:space="preserve"> </w:t>
            </w:r>
            <w:r>
              <w:rPr>
                <w:sz w:val="20"/>
              </w:rPr>
              <w:t>They</w:t>
            </w:r>
            <w:r>
              <w:rPr>
                <w:spacing w:val="-9"/>
                <w:sz w:val="20"/>
              </w:rPr>
              <w:t xml:space="preserve"> </w:t>
            </w:r>
            <w:r>
              <w:rPr>
                <w:sz w:val="20"/>
              </w:rPr>
              <w:t>will</w:t>
            </w:r>
            <w:r>
              <w:rPr>
                <w:spacing w:val="-12"/>
                <w:sz w:val="20"/>
              </w:rPr>
              <w:t xml:space="preserve"> </w:t>
            </w:r>
            <w:r>
              <w:rPr>
                <w:sz w:val="20"/>
              </w:rPr>
              <w:t>possess</w:t>
            </w:r>
            <w:r>
              <w:rPr>
                <w:spacing w:val="-9"/>
                <w:sz w:val="20"/>
              </w:rPr>
              <w:t xml:space="preserve"> </w:t>
            </w:r>
            <w:r>
              <w:rPr>
                <w:sz w:val="20"/>
              </w:rPr>
              <w:t>an</w:t>
            </w:r>
            <w:r>
              <w:rPr>
                <w:spacing w:val="-11"/>
                <w:sz w:val="20"/>
              </w:rPr>
              <w:t xml:space="preserve"> </w:t>
            </w:r>
            <w:r>
              <w:rPr>
                <w:sz w:val="20"/>
              </w:rPr>
              <w:t>understanding</w:t>
            </w:r>
            <w:r>
              <w:rPr>
                <w:spacing w:val="-10"/>
                <w:sz w:val="20"/>
              </w:rPr>
              <w:t xml:space="preserve"> </w:t>
            </w:r>
            <w:r>
              <w:rPr>
                <w:sz w:val="20"/>
              </w:rPr>
              <w:t>of</w:t>
            </w:r>
            <w:r>
              <w:rPr>
                <w:spacing w:val="-11"/>
                <w:sz w:val="20"/>
              </w:rPr>
              <w:t xml:space="preserve"> </w:t>
            </w:r>
            <w:r>
              <w:rPr>
                <w:sz w:val="20"/>
              </w:rPr>
              <w:t>the</w:t>
            </w:r>
            <w:r>
              <w:rPr>
                <w:spacing w:val="-13"/>
                <w:sz w:val="20"/>
              </w:rPr>
              <w:t xml:space="preserve"> </w:t>
            </w:r>
            <w:r>
              <w:rPr>
                <w:sz w:val="20"/>
              </w:rPr>
              <w:t>limits</w:t>
            </w:r>
            <w:r>
              <w:rPr>
                <w:spacing w:val="-10"/>
                <w:sz w:val="20"/>
              </w:rPr>
              <w:t xml:space="preserve"> </w:t>
            </w:r>
            <w:r>
              <w:rPr>
                <w:sz w:val="20"/>
              </w:rPr>
              <w:t>of</w:t>
            </w:r>
            <w:r>
              <w:rPr>
                <w:spacing w:val="-11"/>
                <w:sz w:val="20"/>
              </w:rPr>
              <w:t xml:space="preserve"> </w:t>
            </w:r>
            <w:r>
              <w:rPr>
                <w:sz w:val="20"/>
              </w:rPr>
              <w:t>their</w:t>
            </w:r>
            <w:r>
              <w:rPr>
                <w:spacing w:val="-12"/>
                <w:sz w:val="20"/>
              </w:rPr>
              <w:t xml:space="preserve"> </w:t>
            </w:r>
            <w:r>
              <w:rPr>
                <w:sz w:val="20"/>
              </w:rPr>
              <w:t>knowledge,</w:t>
            </w:r>
            <w:r>
              <w:rPr>
                <w:spacing w:val="-11"/>
                <w:sz w:val="20"/>
              </w:rPr>
              <w:t xml:space="preserve"> </w:t>
            </w:r>
            <w:r>
              <w:rPr>
                <w:sz w:val="20"/>
              </w:rPr>
              <w:t>and</w:t>
            </w:r>
            <w:r>
              <w:rPr>
                <w:spacing w:val="-12"/>
                <w:sz w:val="20"/>
              </w:rPr>
              <w:t xml:space="preserve"> </w:t>
            </w:r>
            <w:r>
              <w:rPr>
                <w:sz w:val="20"/>
              </w:rPr>
              <w:t>how</w:t>
            </w:r>
            <w:r>
              <w:rPr>
                <w:spacing w:val="-11"/>
                <w:sz w:val="20"/>
              </w:rPr>
              <w:t xml:space="preserve"> </w:t>
            </w:r>
            <w:r>
              <w:rPr>
                <w:sz w:val="20"/>
              </w:rPr>
              <w:t>this</w:t>
            </w:r>
            <w:r>
              <w:rPr>
                <w:spacing w:val="-10"/>
                <w:sz w:val="20"/>
              </w:rPr>
              <w:t xml:space="preserve"> </w:t>
            </w:r>
            <w:r>
              <w:rPr>
                <w:sz w:val="20"/>
              </w:rPr>
              <w:t>influences</w:t>
            </w:r>
            <w:r>
              <w:rPr>
                <w:spacing w:val="-9"/>
                <w:sz w:val="20"/>
              </w:rPr>
              <w:t xml:space="preserve"> </w:t>
            </w:r>
            <w:r>
              <w:rPr>
                <w:sz w:val="20"/>
              </w:rPr>
              <w:t>their analyses and interpretations.</w:t>
            </w:r>
            <w:r>
              <w:rPr>
                <w:spacing w:val="40"/>
                <w:sz w:val="20"/>
              </w:rPr>
              <w:t xml:space="preserve"> </w:t>
            </w:r>
            <w:r>
              <w:rPr>
                <w:sz w:val="20"/>
              </w:rPr>
              <w:t>They will be able</w:t>
            </w:r>
            <w:r>
              <w:rPr>
                <w:spacing w:val="-1"/>
                <w:sz w:val="20"/>
              </w:rPr>
              <w:t xml:space="preserve"> </w:t>
            </w:r>
            <w:r>
              <w:rPr>
                <w:sz w:val="20"/>
              </w:rPr>
              <w:t>to</w:t>
            </w:r>
            <w:r>
              <w:rPr>
                <w:spacing w:val="-4"/>
                <w:sz w:val="20"/>
              </w:rPr>
              <w:t xml:space="preserve"> </w:t>
            </w:r>
            <w:r>
              <w:rPr>
                <w:sz w:val="20"/>
              </w:rPr>
              <w:t>use</w:t>
            </w:r>
            <w:r>
              <w:rPr>
                <w:spacing w:val="-1"/>
                <w:sz w:val="20"/>
              </w:rPr>
              <w:t xml:space="preserve"> </w:t>
            </w:r>
            <w:r>
              <w:rPr>
                <w:sz w:val="20"/>
              </w:rPr>
              <w:t>a</w:t>
            </w:r>
            <w:r>
              <w:rPr>
                <w:spacing w:val="-2"/>
                <w:sz w:val="20"/>
              </w:rPr>
              <w:t xml:space="preserve"> </w:t>
            </w:r>
            <w:r>
              <w:rPr>
                <w:sz w:val="20"/>
              </w:rPr>
              <w:t>range</w:t>
            </w:r>
            <w:r>
              <w:rPr>
                <w:spacing w:val="-3"/>
                <w:sz w:val="20"/>
              </w:rPr>
              <w:t xml:space="preserve"> </w:t>
            </w:r>
            <w:r>
              <w:rPr>
                <w:sz w:val="20"/>
              </w:rPr>
              <w:t>of established techniques to initiate</w:t>
            </w:r>
            <w:r>
              <w:rPr>
                <w:spacing w:val="-4"/>
                <w:sz w:val="20"/>
              </w:rPr>
              <w:t xml:space="preserve"> </w:t>
            </w:r>
            <w:r>
              <w:rPr>
                <w:sz w:val="20"/>
              </w:rPr>
              <w:t>and undertake</w:t>
            </w:r>
            <w:r>
              <w:rPr>
                <w:spacing w:val="-2"/>
                <w:sz w:val="20"/>
              </w:rPr>
              <w:t xml:space="preserve"> </w:t>
            </w:r>
            <w:r>
              <w:rPr>
                <w:sz w:val="20"/>
              </w:rPr>
              <w:t>critical</w:t>
            </w:r>
            <w:r>
              <w:rPr>
                <w:spacing w:val="-4"/>
                <w:sz w:val="20"/>
              </w:rPr>
              <w:t xml:space="preserve"> </w:t>
            </w:r>
            <w:r>
              <w:rPr>
                <w:sz w:val="20"/>
              </w:rPr>
              <w:t>analysis of</w:t>
            </w:r>
            <w:r>
              <w:rPr>
                <w:spacing w:val="-1"/>
                <w:sz w:val="20"/>
              </w:rPr>
              <w:t xml:space="preserve"> </w:t>
            </w:r>
            <w:r>
              <w:rPr>
                <w:sz w:val="20"/>
              </w:rPr>
              <w:t>information, and</w:t>
            </w:r>
            <w:r>
              <w:rPr>
                <w:spacing w:val="-3"/>
                <w:sz w:val="20"/>
              </w:rPr>
              <w:t xml:space="preserve"> </w:t>
            </w:r>
            <w:r>
              <w:rPr>
                <w:sz w:val="20"/>
              </w:rPr>
              <w:t>to propose</w:t>
            </w:r>
            <w:r>
              <w:rPr>
                <w:spacing w:val="-2"/>
                <w:sz w:val="20"/>
              </w:rPr>
              <w:t xml:space="preserve"> </w:t>
            </w:r>
            <w:r>
              <w:rPr>
                <w:sz w:val="20"/>
              </w:rPr>
              <w:t>solutions to</w:t>
            </w:r>
            <w:r>
              <w:rPr>
                <w:spacing w:val="-4"/>
                <w:sz w:val="20"/>
              </w:rPr>
              <w:t xml:space="preserve"> </w:t>
            </w:r>
            <w:r>
              <w:rPr>
                <w:sz w:val="20"/>
              </w:rPr>
              <w:t>problems arising</w:t>
            </w:r>
            <w:r>
              <w:rPr>
                <w:spacing w:val="-4"/>
                <w:sz w:val="20"/>
              </w:rPr>
              <w:t xml:space="preserve"> </w:t>
            </w:r>
            <w:r>
              <w:rPr>
                <w:sz w:val="20"/>
              </w:rPr>
              <w:t>from that analysis.</w:t>
            </w:r>
            <w:r>
              <w:rPr>
                <w:spacing w:val="-2"/>
                <w:sz w:val="20"/>
              </w:rPr>
              <w:t xml:space="preserve"> </w:t>
            </w:r>
            <w:r>
              <w:rPr>
                <w:sz w:val="20"/>
              </w:rPr>
              <w:t>They will</w:t>
            </w:r>
            <w:r>
              <w:rPr>
                <w:spacing w:val="-1"/>
                <w:sz w:val="20"/>
              </w:rPr>
              <w:t xml:space="preserve"> </w:t>
            </w:r>
            <w:r>
              <w:rPr>
                <w:sz w:val="20"/>
              </w:rPr>
              <w:t>be</w:t>
            </w:r>
            <w:r>
              <w:rPr>
                <w:spacing w:val="-4"/>
                <w:sz w:val="20"/>
              </w:rPr>
              <w:t xml:space="preserve"> </w:t>
            </w:r>
            <w:r>
              <w:rPr>
                <w:sz w:val="20"/>
              </w:rPr>
              <w:t>able to</w:t>
            </w:r>
            <w:r>
              <w:rPr>
                <w:spacing w:val="-4"/>
                <w:sz w:val="20"/>
              </w:rPr>
              <w:t xml:space="preserve"> </w:t>
            </w:r>
            <w:r>
              <w:rPr>
                <w:sz w:val="20"/>
              </w:rPr>
              <w:t>effectively communicate information, arguments and analysis</w:t>
            </w:r>
            <w:r>
              <w:rPr>
                <w:spacing w:val="-1"/>
                <w:sz w:val="20"/>
              </w:rPr>
              <w:t xml:space="preserve"> </w:t>
            </w:r>
            <w:r>
              <w:rPr>
                <w:sz w:val="20"/>
              </w:rPr>
              <w:t>in</w:t>
            </w:r>
            <w:r>
              <w:rPr>
                <w:spacing w:val="-1"/>
                <w:sz w:val="20"/>
              </w:rPr>
              <w:t xml:space="preserve"> </w:t>
            </w:r>
            <w:r>
              <w:rPr>
                <w:sz w:val="20"/>
              </w:rPr>
              <w:t>a</w:t>
            </w:r>
            <w:r>
              <w:rPr>
                <w:spacing w:val="-4"/>
                <w:sz w:val="20"/>
              </w:rPr>
              <w:t xml:space="preserve"> </w:t>
            </w:r>
            <w:r>
              <w:rPr>
                <w:sz w:val="20"/>
              </w:rPr>
              <w:t>variety</w:t>
            </w:r>
            <w:r>
              <w:rPr>
                <w:spacing w:val="-1"/>
                <w:sz w:val="20"/>
              </w:rPr>
              <w:t xml:space="preserve"> </w:t>
            </w:r>
            <w:r>
              <w:rPr>
                <w:sz w:val="20"/>
              </w:rPr>
              <w:t>of forms to</w:t>
            </w:r>
            <w:r>
              <w:rPr>
                <w:spacing w:val="-3"/>
                <w:sz w:val="20"/>
              </w:rPr>
              <w:t xml:space="preserve"> </w:t>
            </w:r>
            <w:r>
              <w:rPr>
                <w:sz w:val="20"/>
              </w:rPr>
              <w:t>specialist and</w:t>
            </w:r>
            <w:r>
              <w:rPr>
                <w:spacing w:val="-3"/>
                <w:sz w:val="20"/>
              </w:rPr>
              <w:t xml:space="preserve"> </w:t>
            </w:r>
            <w:r>
              <w:rPr>
                <w:sz w:val="20"/>
              </w:rPr>
              <w:t>non-specialist</w:t>
            </w:r>
            <w:r>
              <w:rPr>
                <w:spacing w:val="-2"/>
                <w:sz w:val="20"/>
              </w:rPr>
              <w:t xml:space="preserve"> </w:t>
            </w:r>
            <w:r>
              <w:rPr>
                <w:sz w:val="20"/>
              </w:rPr>
              <w:t>audiences, and</w:t>
            </w:r>
            <w:r>
              <w:rPr>
                <w:spacing w:val="-3"/>
                <w:sz w:val="20"/>
              </w:rPr>
              <w:t xml:space="preserve"> </w:t>
            </w:r>
            <w:r>
              <w:rPr>
                <w:sz w:val="20"/>
              </w:rPr>
              <w:t>deploy</w:t>
            </w:r>
            <w:r>
              <w:rPr>
                <w:spacing w:val="-1"/>
                <w:sz w:val="20"/>
              </w:rPr>
              <w:t xml:space="preserve"> </w:t>
            </w:r>
            <w:r>
              <w:rPr>
                <w:sz w:val="20"/>
              </w:rPr>
              <w:t>key techniques of the</w:t>
            </w:r>
            <w:r>
              <w:rPr>
                <w:spacing w:val="-3"/>
                <w:sz w:val="20"/>
              </w:rPr>
              <w:t xml:space="preserve"> </w:t>
            </w:r>
            <w:r>
              <w:rPr>
                <w:sz w:val="20"/>
              </w:rPr>
              <w:t>discipline</w:t>
            </w:r>
            <w:r>
              <w:rPr>
                <w:spacing w:val="-2"/>
                <w:sz w:val="20"/>
              </w:rPr>
              <w:t xml:space="preserve"> </w:t>
            </w:r>
            <w:r>
              <w:rPr>
                <w:sz w:val="20"/>
              </w:rPr>
              <w:t>effectively.</w:t>
            </w:r>
            <w:r>
              <w:rPr>
                <w:spacing w:val="-2"/>
                <w:sz w:val="20"/>
              </w:rPr>
              <w:t xml:space="preserve"> </w:t>
            </w:r>
            <w:r>
              <w:rPr>
                <w:sz w:val="20"/>
              </w:rPr>
              <w:t>They will</w:t>
            </w:r>
            <w:r>
              <w:rPr>
                <w:spacing w:val="-1"/>
                <w:sz w:val="20"/>
              </w:rPr>
              <w:t xml:space="preserve"> </w:t>
            </w:r>
            <w:r>
              <w:rPr>
                <w:sz w:val="20"/>
              </w:rPr>
              <w:t>be</w:t>
            </w:r>
            <w:r>
              <w:rPr>
                <w:spacing w:val="-1"/>
                <w:sz w:val="20"/>
              </w:rPr>
              <w:t xml:space="preserve"> </w:t>
            </w:r>
            <w:r>
              <w:rPr>
                <w:sz w:val="20"/>
              </w:rPr>
              <w:t>able to</w:t>
            </w:r>
            <w:r>
              <w:rPr>
                <w:spacing w:val="-3"/>
                <w:sz w:val="20"/>
              </w:rPr>
              <w:t xml:space="preserve"> </w:t>
            </w:r>
            <w:r>
              <w:rPr>
                <w:sz w:val="20"/>
              </w:rPr>
              <w:t>undertake further</w:t>
            </w:r>
            <w:r>
              <w:rPr>
                <w:spacing w:val="-2"/>
                <w:sz w:val="20"/>
              </w:rPr>
              <w:t xml:space="preserve"> </w:t>
            </w:r>
            <w:r>
              <w:rPr>
                <w:sz w:val="20"/>
              </w:rPr>
              <w:t>training,</w:t>
            </w:r>
          </w:p>
          <w:p w14:paraId="63726DFF" w14:textId="77777777" w:rsidR="00791E77" w:rsidRDefault="00002F6C">
            <w:pPr>
              <w:pStyle w:val="TableParagraph"/>
              <w:spacing w:before="13" w:line="220" w:lineRule="auto"/>
              <w:ind w:left="112"/>
              <w:rPr>
                <w:sz w:val="20"/>
              </w:rPr>
            </w:pPr>
            <w:r>
              <w:rPr>
                <w:sz w:val="20"/>
              </w:rPr>
              <w:t>develop</w:t>
            </w:r>
            <w:r>
              <w:rPr>
                <w:spacing w:val="-4"/>
                <w:sz w:val="20"/>
              </w:rPr>
              <w:t xml:space="preserve"> </w:t>
            </w:r>
            <w:r>
              <w:rPr>
                <w:sz w:val="20"/>
              </w:rPr>
              <w:t>existing</w:t>
            </w:r>
            <w:r>
              <w:rPr>
                <w:spacing w:val="-8"/>
                <w:sz w:val="20"/>
              </w:rPr>
              <w:t xml:space="preserve"> </w:t>
            </w:r>
            <w:r>
              <w:rPr>
                <w:sz w:val="20"/>
              </w:rPr>
              <w:t>skills</w:t>
            </w:r>
            <w:r>
              <w:rPr>
                <w:spacing w:val="-5"/>
                <w:sz w:val="20"/>
              </w:rPr>
              <w:t xml:space="preserve"> </w:t>
            </w:r>
            <w:r>
              <w:rPr>
                <w:sz w:val="20"/>
              </w:rPr>
              <w:t>and</w:t>
            </w:r>
            <w:r>
              <w:rPr>
                <w:spacing w:val="-2"/>
                <w:sz w:val="20"/>
              </w:rPr>
              <w:t xml:space="preserve"> </w:t>
            </w:r>
            <w:r>
              <w:rPr>
                <w:sz w:val="20"/>
              </w:rPr>
              <w:t>acquire</w:t>
            </w:r>
            <w:r>
              <w:rPr>
                <w:spacing w:val="-4"/>
                <w:sz w:val="20"/>
              </w:rPr>
              <w:t xml:space="preserve"> </w:t>
            </w:r>
            <w:r>
              <w:rPr>
                <w:sz w:val="20"/>
              </w:rPr>
              <w:t>new</w:t>
            </w:r>
            <w:r>
              <w:rPr>
                <w:spacing w:val="-8"/>
                <w:sz w:val="20"/>
              </w:rPr>
              <w:t xml:space="preserve"> </w:t>
            </w:r>
            <w:r>
              <w:rPr>
                <w:sz w:val="20"/>
              </w:rPr>
              <w:t>competences</w:t>
            </w:r>
            <w:r>
              <w:rPr>
                <w:spacing w:val="-4"/>
                <w:sz w:val="20"/>
              </w:rPr>
              <w:t xml:space="preserve"> </w:t>
            </w:r>
            <w:r>
              <w:rPr>
                <w:sz w:val="20"/>
              </w:rPr>
              <w:t>that</w:t>
            </w:r>
            <w:r>
              <w:rPr>
                <w:spacing w:val="-6"/>
                <w:sz w:val="20"/>
              </w:rPr>
              <w:t xml:space="preserve"> </w:t>
            </w:r>
            <w:r>
              <w:rPr>
                <w:sz w:val="20"/>
              </w:rPr>
              <w:t>will</w:t>
            </w:r>
            <w:r>
              <w:rPr>
                <w:spacing w:val="-7"/>
                <w:sz w:val="20"/>
              </w:rPr>
              <w:t xml:space="preserve"> </w:t>
            </w:r>
            <w:r>
              <w:rPr>
                <w:sz w:val="20"/>
              </w:rPr>
              <w:t>enable</w:t>
            </w:r>
            <w:r>
              <w:rPr>
                <w:spacing w:val="-8"/>
                <w:sz w:val="20"/>
              </w:rPr>
              <w:t xml:space="preserve"> </w:t>
            </w:r>
            <w:r>
              <w:rPr>
                <w:sz w:val="20"/>
              </w:rPr>
              <w:t>them</w:t>
            </w:r>
            <w:r>
              <w:rPr>
                <w:spacing w:val="-4"/>
                <w:sz w:val="20"/>
              </w:rPr>
              <w:t xml:space="preserve"> </w:t>
            </w:r>
            <w:r>
              <w:rPr>
                <w:sz w:val="20"/>
              </w:rPr>
              <w:t>to</w:t>
            </w:r>
            <w:r>
              <w:rPr>
                <w:spacing w:val="-6"/>
                <w:sz w:val="20"/>
              </w:rPr>
              <w:t xml:space="preserve"> </w:t>
            </w:r>
            <w:r>
              <w:rPr>
                <w:sz w:val="20"/>
              </w:rPr>
              <w:t>assume</w:t>
            </w:r>
            <w:r>
              <w:rPr>
                <w:spacing w:val="-6"/>
                <w:sz w:val="20"/>
              </w:rPr>
              <w:t xml:space="preserve"> </w:t>
            </w:r>
            <w:r>
              <w:rPr>
                <w:sz w:val="20"/>
              </w:rPr>
              <w:t>significant</w:t>
            </w:r>
            <w:r>
              <w:rPr>
                <w:spacing w:val="-8"/>
                <w:sz w:val="20"/>
              </w:rPr>
              <w:t xml:space="preserve"> </w:t>
            </w:r>
            <w:r>
              <w:rPr>
                <w:sz w:val="20"/>
              </w:rPr>
              <w:t>responsibility</w:t>
            </w:r>
            <w:r>
              <w:rPr>
                <w:spacing w:val="-1"/>
                <w:sz w:val="20"/>
              </w:rPr>
              <w:t xml:space="preserve"> </w:t>
            </w:r>
            <w:r>
              <w:rPr>
                <w:sz w:val="20"/>
              </w:rPr>
              <w:t>within</w:t>
            </w:r>
            <w:r>
              <w:rPr>
                <w:spacing w:val="-4"/>
                <w:sz w:val="20"/>
              </w:rPr>
              <w:t xml:space="preserve"> </w:t>
            </w:r>
            <w:proofErr w:type="spellStart"/>
            <w:r>
              <w:rPr>
                <w:sz w:val="20"/>
              </w:rPr>
              <w:t>organisations</w:t>
            </w:r>
            <w:proofErr w:type="spellEnd"/>
            <w:r>
              <w:rPr>
                <w:sz w:val="20"/>
              </w:rPr>
              <w:t>.</w:t>
            </w:r>
            <w:r>
              <w:rPr>
                <w:spacing w:val="35"/>
                <w:sz w:val="20"/>
              </w:rPr>
              <w:t xml:space="preserve"> </w:t>
            </w:r>
            <w:r>
              <w:rPr>
                <w:sz w:val="20"/>
              </w:rPr>
              <w:t>They</w:t>
            </w:r>
            <w:r>
              <w:rPr>
                <w:spacing w:val="-5"/>
                <w:sz w:val="20"/>
              </w:rPr>
              <w:t xml:space="preserve"> </w:t>
            </w:r>
            <w:r>
              <w:rPr>
                <w:sz w:val="20"/>
              </w:rPr>
              <w:t>will</w:t>
            </w:r>
            <w:r>
              <w:rPr>
                <w:spacing w:val="-7"/>
                <w:sz w:val="20"/>
              </w:rPr>
              <w:t xml:space="preserve"> </w:t>
            </w:r>
            <w:r>
              <w:rPr>
                <w:sz w:val="20"/>
              </w:rPr>
              <w:t>have</w:t>
            </w:r>
            <w:r>
              <w:rPr>
                <w:spacing w:val="-6"/>
                <w:sz w:val="20"/>
              </w:rPr>
              <w:t xml:space="preserve"> </w:t>
            </w:r>
            <w:r>
              <w:rPr>
                <w:sz w:val="20"/>
              </w:rPr>
              <w:t>the qualities</w:t>
            </w:r>
            <w:r>
              <w:rPr>
                <w:spacing w:val="-10"/>
                <w:sz w:val="20"/>
              </w:rPr>
              <w:t xml:space="preserve"> </w:t>
            </w:r>
            <w:r>
              <w:rPr>
                <w:sz w:val="20"/>
              </w:rPr>
              <w:t>and</w:t>
            </w:r>
            <w:r>
              <w:rPr>
                <w:spacing w:val="-14"/>
                <w:sz w:val="20"/>
              </w:rPr>
              <w:t xml:space="preserve"> </w:t>
            </w:r>
            <w:r>
              <w:rPr>
                <w:sz w:val="20"/>
              </w:rPr>
              <w:t>transferable</w:t>
            </w:r>
            <w:r>
              <w:rPr>
                <w:spacing w:val="-14"/>
                <w:sz w:val="20"/>
              </w:rPr>
              <w:t xml:space="preserve"> </w:t>
            </w:r>
            <w:r>
              <w:rPr>
                <w:sz w:val="20"/>
              </w:rPr>
              <w:t>skills</w:t>
            </w:r>
            <w:r>
              <w:rPr>
                <w:spacing w:val="-10"/>
                <w:sz w:val="20"/>
              </w:rPr>
              <w:t xml:space="preserve"> </w:t>
            </w:r>
            <w:r>
              <w:rPr>
                <w:sz w:val="20"/>
              </w:rPr>
              <w:t>necessary</w:t>
            </w:r>
            <w:r>
              <w:rPr>
                <w:spacing w:val="-11"/>
                <w:sz w:val="20"/>
              </w:rPr>
              <w:t xml:space="preserve"> </w:t>
            </w:r>
            <w:r>
              <w:rPr>
                <w:sz w:val="20"/>
              </w:rPr>
              <w:t>for</w:t>
            </w:r>
            <w:r>
              <w:rPr>
                <w:spacing w:val="-8"/>
                <w:sz w:val="20"/>
              </w:rPr>
              <w:t xml:space="preserve"> </w:t>
            </w:r>
            <w:r>
              <w:rPr>
                <w:sz w:val="20"/>
              </w:rPr>
              <w:t>employment</w:t>
            </w:r>
            <w:r>
              <w:rPr>
                <w:spacing w:val="-11"/>
                <w:sz w:val="20"/>
              </w:rPr>
              <w:t xml:space="preserve"> </w:t>
            </w:r>
            <w:r>
              <w:rPr>
                <w:sz w:val="20"/>
              </w:rPr>
              <w:t>requiring</w:t>
            </w:r>
            <w:r>
              <w:rPr>
                <w:spacing w:val="-11"/>
                <w:sz w:val="20"/>
              </w:rPr>
              <w:t xml:space="preserve"> </w:t>
            </w:r>
            <w:r>
              <w:rPr>
                <w:sz w:val="20"/>
              </w:rPr>
              <w:t>the</w:t>
            </w:r>
            <w:r>
              <w:rPr>
                <w:spacing w:val="-12"/>
                <w:sz w:val="20"/>
              </w:rPr>
              <w:t xml:space="preserve"> </w:t>
            </w:r>
            <w:r>
              <w:rPr>
                <w:sz w:val="20"/>
              </w:rPr>
              <w:t>exercise</w:t>
            </w:r>
            <w:r>
              <w:rPr>
                <w:spacing w:val="-10"/>
                <w:sz w:val="20"/>
              </w:rPr>
              <w:t xml:space="preserve"> </w:t>
            </w:r>
            <w:r>
              <w:rPr>
                <w:sz w:val="20"/>
              </w:rPr>
              <w:t>of</w:t>
            </w:r>
            <w:r>
              <w:rPr>
                <w:spacing w:val="-11"/>
                <w:sz w:val="20"/>
              </w:rPr>
              <w:t xml:space="preserve"> </w:t>
            </w:r>
            <w:r>
              <w:rPr>
                <w:sz w:val="20"/>
              </w:rPr>
              <w:t>personal</w:t>
            </w:r>
            <w:r>
              <w:rPr>
                <w:spacing w:val="-14"/>
                <w:sz w:val="20"/>
              </w:rPr>
              <w:t xml:space="preserve"> </w:t>
            </w:r>
            <w:r>
              <w:rPr>
                <w:sz w:val="20"/>
              </w:rPr>
              <w:t>responsibility</w:t>
            </w:r>
            <w:r>
              <w:rPr>
                <w:spacing w:val="-10"/>
                <w:sz w:val="20"/>
              </w:rPr>
              <w:t xml:space="preserve"> </w:t>
            </w:r>
            <w:r>
              <w:rPr>
                <w:sz w:val="20"/>
              </w:rPr>
              <w:t>and</w:t>
            </w:r>
            <w:r>
              <w:rPr>
                <w:spacing w:val="-14"/>
                <w:sz w:val="20"/>
              </w:rPr>
              <w:t xml:space="preserve"> </w:t>
            </w:r>
            <w:r>
              <w:rPr>
                <w:sz w:val="20"/>
              </w:rPr>
              <w:t>decision-making.</w:t>
            </w:r>
          </w:p>
        </w:tc>
      </w:tr>
    </w:tbl>
    <w:p w14:paraId="786CE4AA" w14:textId="77777777" w:rsidR="00791E77" w:rsidRDefault="00791E77">
      <w:pPr>
        <w:pStyle w:val="BodyText"/>
        <w:spacing w:before="2"/>
        <w:rPr>
          <w:sz w:val="20"/>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7"/>
        <w:gridCol w:w="1736"/>
        <w:gridCol w:w="1736"/>
      </w:tblGrid>
      <w:tr w:rsidR="00791E77" w14:paraId="1B017FF4" w14:textId="77777777">
        <w:trPr>
          <w:trHeight w:val="412"/>
        </w:trPr>
        <w:tc>
          <w:tcPr>
            <w:tcW w:w="1736" w:type="dxa"/>
            <w:shd w:val="clear" w:color="auto" w:fill="FF99FF"/>
          </w:tcPr>
          <w:p w14:paraId="048D3C5B" w14:textId="77777777" w:rsidR="00791E77" w:rsidRDefault="00002F6C">
            <w:pPr>
              <w:pStyle w:val="TableParagraph"/>
              <w:spacing w:line="204" w:lineRule="exact"/>
              <w:ind w:left="112"/>
              <w:rPr>
                <w:b/>
                <w:sz w:val="18"/>
              </w:rPr>
            </w:pPr>
            <w:r>
              <w:rPr>
                <w:b/>
                <w:sz w:val="18"/>
              </w:rPr>
              <w:t>Level</w:t>
            </w:r>
            <w:r>
              <w:rPr>
                <w:b/>
                <w:spacing w:val="-2"/>
                <w:sz w:val="18"/>
              </w:rPr>
              <w:t xml:space="preserve"> </w:t>
            </w:r>
            <w:r>
              <w:rPr>
                <w:b/>
                <w:spacing w:val="-12"/>
                <w:sz w:val="18"/>
              </w:rPr>
              <w:t>5</w:t>
            </w:r>
          </w:p>
        </w:tc>
        <w:tc>
          <w:tcPr>
            <w:tcW w:w="1736" w:type="dxa"/>
            <w:shd w:val="clear" w:color="auto" w:fill="FF99FF"/>
          </w:tcPr>
          <w:p w14:paraId="3951266E" w14:textId="77777777" w:rsidR="00791E77" w:rsidRDefault="00002F6C">
            <w:pPr>
              <w:pStyle w:val="TableParagraph"/>
              <w:spacing w:before="102"/>
              <w:ind w:left="161" w:right="120"/>
              <w:jc w:val="center"/>
              <w:rPr>
                <w:b/>
                <w:sz w:val="18"/>
              </w:rPr>
            </w:pPr>
            <w:r>
              <w:rPr>
                <w:b/>
                <w:spacing w:val="-4"/>
                <w:sz w:val="18"/>
              </w:rPr>
              <w:t>FAIL</w:t>
            </w:r>
          </w:p>
        </w:tc>
        <w:tc>
          <w:tcPr>
            <w:tcW w:w="1739" w:type="dxa"/>
            <w:shd w:val="clear" w:color="auto" w:fill="FF99FF"/>
          </w:tcPr>
          <w:p w14:paraId="793C2CB7" w14:textId="77777777" w:rsidR="00791E77" w:rsidRDefault="00002F6C">
            <w:pPr>
              <w:pStyle w:val="TableParagraph"/>
              <w:spacing w:before="102"/>
              <w:ind w:left="152" w:right="142"/>
              <w:jc w:val="center"/>
              <w:rPr>
                <w:b/>
                <w:sz w:val="18"/>
              </w:rPr>
            </w:pPr>
            <w:r>
              <w:rPr>
                <w:b/>
                <w:sz w:val="18"/>
              </w:rPr>
              <w:t>MARGINAL</w:t>
            </w:r>
            <w:r>
              <w:rPr>
                <w:b/>
                <w:spacing w:val="-10"/>
                <w:sz w:val="18"/>
              </w:rPr>
              <w:t xml:space="preserve"> </w:t>
            </w:r>
            <w:r>
              <w:rPr>
                <w:b/>
                <w:spacing w:val="-4"/>
                <w:sz w:val="18"/>
              </w:rPr>
              <w:t>FAIL</w:t>
            </w:r>
          </w:p>
        </w:tc>
        <w:tc>
          <w:tcPr>
            <w:tcW w:w="1736" w:type="dxa"/>
            <w:shd w:val="clear" w:color="auto" w:fill="FF99FF"/>
          </w:tcPr>
          <w:p w14:paraId="148C51C2" w14:textId="77777777" w:rsidR="00791E77" w:rsidRDefault="00002F6C">
            <w:pPr>
              <w:pStyle w:val="TableParagraph"/>
              <w:spacing w:line="192" w:lineRule="exact"/>
              <w:ind w:left="158" w:right="144"/>
              <w:jc w:val="center"/>
              <w:rPr>
                <w:b/>
                <w:sz w:val="18"/>
              </w:rPr>
            </w:pPr>
            <w:r>
              <w:rPr>
                <w:b/>
                <w:spacing w:val="-2"/>
                <w:sz w:val="18"/>
              </w:rPr>
              <w:t>SATISFACTORY</w:t>
            </w:r>
          </w:p>
          <w:p w14:paraId="66293AE5" w14:textId="77777777" w:rsidR="00791E77" w:rsidRDefault="00002F6C">
            <w:pPr>
              <w:pStyle w:val="TableParagraph"/>
              <w:spacing w:line="201" w:lineRule="exact"/>
              <w:ind w:left="161" w:right="140"/>
              <w:jc w:val="center"/>
              <w:rPr>
                <w:b/>
                <w:sz w:val="18"/>
              </w:rPr>
            </w:pPr>
            <w:r>
              <w:rPr>
                <w:b/>
                <w:sz w:val="18"/>
              </w:rPr>
              <w:t>(3</w:t>
            </w:r>
            <w:proofErr w:type="spellStart"/>
            <w:r>
              <w:rPr>
                <w:b/>
                <w:position w:val="6"/>
                <w:sz w:val="12"/>
              </w:rPr>
              <w:t>rd</w:t>
            </w:r>
            <w:proofErr w:type="spellEnd"/>
            <w:r>
              <w:rPr>
                <w:b/>
                <w:spacing w:val="15"/>
                <w:position w:val="6"/>
                <w:sz w:val="12"/>
              </w:rPr>
              <w:t xml:space="preserve"> </w:t>
            </w:r>
            <w:r>
              <w:rPr>
                <w:b/>
                <w:sz w:val="18"/>
              </w:rPr>
              <w:t>/</w:t>
            </w:r>
            <w:r>
              <w:rPr>
                <w:b/>
                <w:spacing w:val="-2"/>
                <w:sz w:val="18"/>
              </w:rPr>
              <w:t xml:space="preserve"> Pass)</w:t>
            </w:r>
          </w:p>
        </w:tc>
        <w:tc>
          <w:tcPr>
            <w:tcW w:w="1736" w:type="dxa"/>
            <w:shd w:val="clear" w:color="auto" w:fill="FF99FF"/>
          </w:tcPr>
          <w:p w14:paraId="56C53E9A" w14:textId="77777777" w:rsidR="00791E77" w:rsidRDefault="00002F6C">
            <w:pPr>
              <w:pStyle w:val="TableParagraph"/>
              <w:spacing w:line="195" w:lineRule="exact"/>
              <w:ind w:left="160" w:right="144"/>
              <w:jc w:val="center"/>
              <w:rPr>
                <w:b/>
                <w:sz w:val="18"/>
              </w:rPr>
            </w:pPr>
            <w:r>
              <w:rPr>
                <w:b/>
                <w:spacing w:val="-4"/>
                <w:sz w:val="18"/>
              </w:rPr>
              <w:t>GOOD</w:t>
            </w:r>
          </w:p>
          <w:p w14:paraId="67FF8ADC" w14:textId="77777777" w:rsidR="00791E77" w:rsidRDefault="00002F6C">
            <w:pPr>
              <w:pStyle w:val="TableParagraph"/>
              <w:spacing w:line="198" w:lineRule="exact"/>
              <w:ind w:left="161" w:right="141"/>
              <w:jc w:val="center"/>
              <w:rPr>
                <w:b/>
                <w:sz w:val="18"/>
              </w:rPr>
            </w:pPr>
            <w:r>
              <w:rPr>
                <w:b/>
                <w:sz w:val="18"/>
              </w:rPr>
              <w:t>(2.2 /</w:t>
            </w:r>
            <w:r>
              <w:rPr>
                <w:b/>
                <w:spacing w:val="-1"/>
                <w:sz w:val="18"/>
              </w:rPr>
              <w:t xml:space="preserve"> </w:t>
            </w:r>
            <w:r>
              <w:rPr>
                <w:b/>
                <w:spacing w:val="-2"/>
                <w:sz w:val="18"/>
              </w:rPr>
              <w:t>Pass)</w:t>
            </w:r>
          </w:p>
        </w:tc>
        <w:tc>
          <w:tcPr>
            <w:tcW w:w="1737" w:type="dxa"/>
            <w:shd w:val="clear" w:color="auto" w:fill="FF99FF"/>
          </w:tcPr>
          <w:p w14:paraId="517F0FDC" w14:textId="77777777" w:rsidR="00791E77" w:rsidRDefault="00002F6C">
            <w:pPr>
              <w:pStyle w:val="TableParagraph"/>
              <w:spacing w:line="195" w:lineRule="exact"/>
              <w:ind w:left="323"/>
              <w:rPr>
                <w:b/>
                <w:sz w:val="18"/>
              </w:rPr>
            </w:pPr>
            <w:r>
              <w:rPr>
                <w:b/>
                <w:sz w:val="18"/>
              </w:rPr>
              <w:t>VERY</w:t>
            </w:r>
            <w:r>
              <w:rPr>
                <w:b/>
                <w:spacing w:val="-9"/>
                <w:sz w:val="18"/>
              </w:rPr>
              <w:t xml:space="preserve"> </w:t>
            </w:r>
            <w:r>
              <w:rPr>
                <w:b/>
                <w:spacing w:val="-4"/>
                <w:sz w:val="18"/>
              </w:rPr>
              <w:t>GOOD</w:t>
            </w:r>
          </w:p>
          <w:p w14:paraId="12904105" w14:textId="77777777" w:rsidR="00791E77" w:rsidRDefault="00002F6C">
            <w:pPr>
              <w:pStyle w:val="TableParagraph"/>
              <w:spacing w:line="198" w:lineRule="exact"/>
              <w:ind w:left="392"/>
              <w:rPr>
                <w:b/>
                <w:sz w:val="18"/>
              </w:rPr>
            </w:pPr>
            <w:r>
              <w:rPr>
                <w:b/>
                <w:sz w:val="18"/>
              </w:rPr>
              <w:t>(2.1 /</w:t>
            </w:r>
            <w:r>
              <w:rPr>
                <w:b/>
                <w:spacing w:val="-3"/>
                <w:sz w:val="18"/>
              </w:rPr>
              <w:t xml:space="preserve"> </w:t>
            </w:r>
            <w:r>
              <w:rPr>
                <w:b/>
                <w:spacing w:val="-2"/>
                <w:sz w:val="18"/>
              </w:rPr>
              <w:t>Merit)</w:t>
            </w:r>
          </w:p>
        </w:tc>
        <w:tc>
          <w:tcPr>
            <w:tcW w:w="1736" w:type="dxa"/>
            <w:shd w:val="clear" w:color="auto" w:fill="FF99FF"/>
          </w:tcPr>
          <w:p w14:paraId="431B04FA" w14:textId="77777777" w:rsidR="00791E77" w:rsidRDefault="00002F6C">
            <w:pPr>
              <w:pStyle w:val="TableParagraph"/>
              <w:spacing w:line="192" w:lineRule="exact"/>
              <w:ind w:left="155" w:right="144"/>
              <w:jc w:val="center"/>
              <w:rPr>
                <w:b/>
                <w:sz w:val="18"/>
              </w:rPr>
            </w:pPr>
            <w:r>
              <w:rPr>
                <w:b/>
                <w:spacing w:val="-2"/>
                <w:sz w:val="18"/>
              </w:rPr>
              <w:t>EXCELLENT</w:t>
            </w:r>
          </w:p>
          <w:p w14:paraId="7E9AD271" w14:textId="77777777" w:rsidR="00791E77" w:rsidRDefault="00002F6C">
            <w:pPr>
              <w:pStyle w:val="TableParagraph"/>
              <w:spacing w:line="201" w:lineRule="exact"/>
              <w:ind w:left="161" w:right="144"/>
              <w:jc w:val="center"/>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c>
          <w:tcPr>
            <w:tcW w:w="1736" w:type="dxa"/>
            <w:shd w:val="clear" w:color="auto" w:fill="FF99FF"/>
          </w:tcPr>
          <w:p w14:paraId="14884146" w14:textId="77777777" w:rsidR="00791E77" w:rsidRDefault="00002F6C">
            <w:pPr>
              <w:pStyle w:val="TableParagraph"/>
              <w:spacing w:line="192" w:lineRule="exact"/>
              <w:ind w:left="229"/>
              <w:rPr>
                <w:b/>
                <w:sz w:val="18"/>
              </w:rPr>
            </w:pPr>
            <w:r>
              <w:rPr>
                <w:b/>
                <w:spacing w:val="-2"/>
                <w:sz w:val="18"/>
              </w:rPr>
              <w:t>EXCEPTIONAL</w:t>
            </w:r>
          </w:p>
          <w:p w14:paraId="4A3CD699" w14:textId="77777777" w:rsidR="00791E77" w:rsidRDefault="00002F6C">
            <w:pPr>
              <w:pStyle w:val="TableParagraph"/>
              <w:spacing w:line="201" w:lineRule="exact"/>
              <w:ind w:left="165"/>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r>
      <w:tr w:rsidR="00791E77" w14:paraId="640B4BB4" w14:textId="77777777">
        <w:trPr>
          <w:trHeight w:val="230"/>
        </w:trPr>
        <w:tc>
          <w:tcPr>
            <w:tcW w:w="1736" w:type="dxa"/>
            <w:shd w:val="clear" w:color="auto" w:fill="FF99FF"/>
          </w:tcPr>
          <w:p w14:paraId="23967B59" w14:textId="77777777" w:rsidR="00791E77" w:rsidRDefault="00002F6C">
            <w:pPr>
              <w:pStyle w:val="TableParagraph"/>
              <w:spacing w:line="210" w:lineRule="exact"/>
              <w:ind w:left="283"/>
              <w:rPr>
                <w:b/>
                <w:sz w:val="20"/>
              </w:rPr>
            </w:pPr>
            <w:r>
              <w:rPr>
                <w:b/>
                <w:spacing w:val="-2"/>
                <w:sz w:val="20"/>
              </w:rPr>
              <w:t>Category</w:t>
            </w:r>
          </w:p>
        </w:tc>
        <w:tc>
          <w:tcPr>
            <w:tcW w:w="1736" w:type="dxa"/>
            <w:shd w:val="clear" w:color="auto" w:fill="FF99FF"/>
          </w:tcPr>
          <w:p w14:paraId="5F06D8A7" w14:textId="77777777" w:rsidR="00791E77" w:rsidRDefault="00002F6C">
            <w:pPr>
              <w:pStyle w:val="TableParagraph"/>
              <w:spacing w:before="1"/>
              <w:ind w:left="161" w:right="118"/>
              <w:jc w:val="center"/>
              <w:rPr>
                <w:b/>
                <w:sz w:val="18"/>
              </w:rPr>
            </w:pPr>
            <w:r>
              <w:rPr>
                <w:b/>
                <w:w w:val="95"/>
                <w:sz w:val="18"/>
              </w:rPr>
              <w:t>0-</w:t>
            </w:r>
            <w:r>
              <w:rPr>
                <w:b/>
                <w:spacing w:val="-5"/>
                <w:sz w:val="18"/>
              </w:rPr>
              <w:t>29%</w:t>
            </w:r>
          </w:p>
        </w:tc>
        <w:tc>
          <w:tcPr>
            <w:tcW w:w="1739" w:type="dxa"/>
            <w:shd w:val="clear" w:color="auto" w:fill="FF99FF"/>
          </w:tcPr>
          <w:p w14:paraId="24B257E9" w14:textId="77777777" w:rsidR="00791E77" w:rsidRDefault="00002F6C">
            <w:pPr>
              <w:pStyle w:val="TableParagraph"/>
              <w:spacing w:before="1"/>
              <w:ind w:left="152" w:right="131"/>
              <w:jc w:val="center"/>
              <w:rPr>
                <w:b/>
                <w:sz w:val="18"/>
              </w:rPr>
            </w:pPr>
            <w:r>
              <w:rPr>
                <w:b/>
                <w:w w:val="95"/>
                <w:sz w:val="18"/>
              </w:rPr>
              <w:t>30-</w:t>
            </w:r>
            <w:r>
              <w:rPr>
                <w:b/>
                <w:spacing w:val="-5"/>
                <w:sz w:val="18"/>
              </w:rPr>
              <w:t>39%</w:t>
            </w:r>
          </w:p>
        </w:tc>
        <w:tc>
          <w:tcPr>
            <w:tcW w:w="1736" w:type="dxa"/>
            <w:shd w:val="clear" w:color="auto" w:fill="FF99FF"/>
          </w:tcPr>
          <w:p w14:paraId="68E345EE" w14:textId="77777777" w:rsidR="00791E77" w:rsidRDefault="00002F6C">
            <w:pPr>
              <w:pStyle w:val="TableParagraph"/>
              <w:spacing w:before="1"/>
              <w:ind w:left="559"/>
              <w:rPr>
                <w:b/>
                <w:sz w:val="18"/>
              </w:rPr>
            </w:pPr>
            <w:r>
              <w:rPr>
                <w:b/>
                <w:w w:val="95"/>
                <w:sz w:val="18"/>
              </w:rPr>
              <w:t>40-</w:t>
            </w:r>
            <w:r>
              <w:rPr>
                <w:b/>
                <w:spacing w:val="-5"/>
                <w:sz w:val="18"/>
              </w:rPr>
              <w:t>49%</w:t>
            </w:r>
          </w:p>
        </w:tc>
        <w:tc>
          <w:tcPr>
            <w:tcW w:w="1736" w:type="dxa"/>
            <w:shd w:val="clear" w:color="auto" w:fill="FF99FF"/>
          </w:tcPr>
          <w:p w14:paraId="71FEB5D1" w14:textId="77777777" w:rsidR="00791E77" w:rsidRDefault="00002F6C">
            <w:pPr>
              <w:pStyle w:val="TableParagraph"/>
              <w:spacing w:before="1"/>
              <w:ind w:left="559"/>
              <w:rPr>
                <w:b/>
                <w:sz w:val="18"/>
              </w:rPr>
            </w:pPr>
            <w:r>
              <w:rPr>
                <w:b/>
                <w:w w:val="95"/>
                <w:sz w:val="18"/>
              </w:rPr>
              <w:t>50-</w:t>
            </w:r>
            <w:r>
              <w:rPr>
                <w:b/>
                <w:spacing w:val="-5"/>
                <w:sz w:val="18"/>
              </w:rPr>
              <w:t>59%</w:t>
            </w:r>
          </w:p>
        </w:tc>
        <w:tc>
          <w:tcPr>
            <w:tcW w:w="1737" w:type="dxa"/>
            <w:shd w:val="clear" w:color="auto" w:fill="FF99FF"/>
          </w:tcPr>
          <w:p w14:paraId="53920484" w14:textId="77777777" w:rsidR="00791E77" w:rsidRDefault="00002F6C">
            <w:pPr>
              <w:pStyle w:val="TableParagraph"/>
              <w:spacing w:before="1"/>
              <w:ind w:left="558"/>
              <w:rPr>
                <w:b/>
                <w:sz w:val="18"/>
              </w:rPr>
            </w:pPr>
            <w:r>
              <w:rPr>
                <w:b/>
                <w:w w:val="95"/>
                <w:sz w:val="18"/>
              </w:rPr>
              <w:t>60-</w:t>
            </w:r>
            <w:r>
              <w:rPr>
                <w:b/>
                <w:spacing w:val="-5"/>
                <w:sz w:val="18"/>
              </w:rPr>
              <w:t>69%</w:t>
            </w:r>
          </w:p>
        </w:tc>
        <w:tc>
          <w:tcPr>
            <w:tcW w:w="1736" w:type="dxa"/>
            <w:shd w:val="clear" w:color="auto" w:fill="FF99FF"/>
          </w:tcPr>
          <w:p w14:paraId="23C423E1" w14:textId="77777777" w:rsidR="00791E77" w:rsidRDefault="00002F6C">
            <w:pPr>
              <w:pStyle w:val="TableParagraph"/>
              <w:spacing w:before="1"/>
              <w:ind w:left="557"/>
              <w:rPr>
                <w:b/>
                <w:sz w:val="18"/>
              </w:rPr>
            </w:pPr>
            <w:r>
              <w:rPr>
                <w:b/>
                <w:w w:val="95"/>
                <w:sz w:val="18"/>
              </w:rPr>
              <w:t>70-</w:t>
            </w:r>
            <w:r>
              <w:rPr>
                <w:b/>
                <w:spacing w:val="-5"/>
                <w:sz w:val="18"/>
              </w:rPr>
              <w:t>84%</w:t>
            </w:r>
          </w:p>
        </w:tc>
        <w:tc>
          <w:tcPr>
            <w:tcW w:w="1736" w:type="dxa"/>
            <w:shd w:val="clear" w:color="auto" w:fill="FF99FF"/>
          </w:tcPr>
          <w:p w14:paraId="36A1461B" w14:textId="77777777" w:rsidR="00791E77" w:rsidRDefault="00002F6C">
            <w:pPr>
              <w:pStyle w:val="TableParagraph"/>
              <w:spacing w:line="204" w:lineRule="exact"/>
              <w:ind w:left="508"/>
              <w:rPr>
                <w:b/>
                <w:sz w:val="18"/>
              </w:rPr>
            </w:pPr>
            <w:r>
              <w:rPr>
                <w:b/>
                <w:w w:val="95"/>
                <w:sz w:val="18"/>
              </w:rPr>
              <w:t>85-</w:t>
            </w:r>
            <w:r>
              <w:rPr>
                <w:b/>
                <w:spacing w:val="-4"/>
                <w:sz w:val="18"/>
              </w:rPr>
              <w:t>100%</w:t>
            </w:r>
          </w:p>
        </w:tc>
      </w:tr>
      <w:tr w:rsidR="00791E77" w14:paraId="536088EF" w14:textId="77777777">
        <w:trPr>
          <w:trHeight w:val="4140"/>
        </w:trPr>
        <w:tc>
          <w:tcPr>
            <w:tcW w:w="1736" w:type="dxa"/>
            <w:shd w:val="clear" w:color="auto" w:fill="FF99FF"/>
          </w:tcPr>
          <w:p w14:paraId="206426B0" w14:textId="77777777" w:rsidR="00791E77" w:rsidRDefault="00002F6C">
            <w:pPr>
              <w:pStyle w:val="TableParagraph"/>
              <w:spacing w:before="33"/>
              <w:ind w:left="220" w:right="178"/>
              <w:rPr>
                <w:sz w:val="18"/>
              </w:rPr>
            </w:pPr>
            <w:r>
              <w:rPr>
                <w:b/>
                <w:spacing w:val="-2"/>
                <w:sz w:val="20"/>
              </w:rPr>
              <w:t>Engagement with</w:t>
            </w:r>
            <w:r>
              <w:rPr>
                <w:b/>
                <w:spacing w:val="-14"/>
                <w:sz w:val="20"/>
              </w:rPr>
              <w:t xml:space="preserve"> </w:t>
            </w:r>
            <w:r>
              <w:rPr>
                <w:b/>
                <w:spacing w:val="-2"/>
                <w:sz w:val="20"/>
              </w:rPr>
              <w:t xml:space="preserve">literature </w:t>
            </w:r>
            <w:r>
              <w:rPr>
                <w:spacing w:val="-2"/>
                <w:sz w:val="18"/>
              </w:rPr>
              <w:t>(including reading, referencing,</w:t>
            </w:r>
          </w:p>
          <w:p w14:paraId="3D2CEFCD" w14:textId="77777777" w:rsidR="00791E77" w:rsidRDefault="00002F6C">
            <w:pPr>
              <w:pStyle w:val="TableParagraph"/>
              <w:spacing w:before="32" w:line="259" w:lineRule="auto"/>
              <w:ind w:left="220"/>
              <w:rPr>
                <w:sz w:val="18"/>
              </w:rPr>
            </w:pPr>
            <w:r>
              <w:rPr>
                <w:spacing w:val="-2"/>
                <w:sz w:val="18"/>
              </w:rPr>
              <w:t>academic conventions</w:t>
            </w:r>
            <w:r>
              <w:rPr>
                <w:spacing w:val="-14"/>
                <w:sz w:val="18"/>
              </w:rPr>
              <w:t xml:space="preserve"> </w:t>
            </w:r>
            <w:r>
              <w:rPr>
                <w:spacing w:val="-2"/>
                <w:sz w:val="18"/>
              </w:rPr>
              <w:t>and academic</w:t>
            </w:r>
          </w:p>
          <w:p w14:paraId="7FF85858" w14:textId="77777777" w:rsidR="00791E77" w:rsidRDefault="00002F6C">
            <w:pPr>
              <w:pStyle w:val="TableParagraph"/>
              <w:spacing w:line="192" w:lineRule="exact"/>
              <w:ind w:left="220"/>
              <w:rPr>
                <w:sz w:val="18"/>
              </w:rPr>
            </w:pPr>
            <w:r>
              <w:rPr>
                <w:spacing w:val="-2"/>
                <w:sz w:val="18"/>
              </w:rPr>
              <w:t>honesty)</w:t>
            </w:r>
          </w:p>
        </w:tc>
        <w:tc>
          <w:tcPr>
            <w:tcW w:w="1736" w:type="dxa"/>
            <w:tcBorders>
              <w:right w:val="dashSmallGap" w:sz="4" w:space="0" w:color="000000"/>
            </w:tcBorders>
          </w:tcPr>
          <w:p w14:paraId="7562361B" w14:textId="77777777" w:rsidR="00791E77" w:rsidRDefault="00002F6C">
            <w:pPr>
              <w:pStyle w:val="TableParagraph"/>
              <w:ind w:left="112"/>
              <w:rPr>
                <w:sz w:val="20"/>
              </w:rPr>
            </w:pPr>
            <w:r>
              <w:rPr>
                <w:sz w:val="20"/>
              </w:rPr>
              <w:t xml:space="preserve">Little or no evidence of </w:t>
            </w:r>
            <w:r>
              <w:rPr>
                <w:spacing w:val="-2"/>
                <w:sz w:val="20"/>
              </w:rPr>
              <w:t>reading</w:t>
            </w:r>
            <w:r>
              <w:rPr>
                <w:spacing w:val="-15"/>
                <w:sz w:val="20"/>
              </w:rPr>
              <w:t xml:space="preserve"> </w:t>
            </w:r>
            <w:r>
              <w:rPr>
                <w:rFonts w:ascii="Times New Roman"/>
                <w:spacing w:val="-2"/>
                <w:sz w:val="20"/>
              </w:rPr>
              <w:t xml:space="preserve">and/or </w:t>
            </w:r>
            <w:r>
              <w:rPr>
                <w:sz w:val="20"/>
              </w:rPr>
              <w:t xml:space="preserve">reliance on </w:t>
            </w:r>
            <w:r>
              <w:rPr>
                <w:spacing w:val="-2"/>
                <w:sz w:val="20"/>
              </w:rPr>
              <w:t>inappropriate sources.</w:t>
            </w:r>
          </w:p>
          <w:p w14:paraId="53C299AD" w14:textId="77777777" w:rsidR="00791E77" w:rsidRDefault="00002F6C">
            <w:pPr>
              <w:pStyle w:val="TableParagraph"/>
              <w:ind w:left="112" w:right="126"/>
              <w:rPr>
                <w:sz w:val="20"/>
              </w:rPr>
            </w:pPr>
            <w:r>
              <w:rPr>
                <w:sz w:val="20"/>
              </w:rPr>
              <w:t xml:space="preserve">Views and findings mostly </w:t>
            </w:r>
            <w:r>
              <w:rPr>
                <w:spacing w:val="-2"/>
                <w:sz w:val="20"/>
              </w:rPr>
              <w:t>unsupported</w:t>
            </w:r>
            <w:r>
              <w:rPr>
                <w:spacing w:val="-13"/>
                <w:sz w:val="20"/>
              </w:rPr>
              <w:t xml:space="preserve"> </w:t>
            </w:r>
            <w:r>
              <w:rPr>
                <w:spacing w:val="-2"/>
                <w:sz w:val="20"/>
              </w:rPr>
              <w:t xml:space="preserve">and </w:t>
            </w:r>
            <w:r>
              <w:rPr>
                <w:spacing w:val="-4"/>
                <w:sz w:val="20"/>
              </w:rPr>
              <w:t xml:space="preserve">non- </w:t>
            </w:r>
            <w:r>
              <w:rPr>
                <w:spacing w:val="-2"/>
                <w:sz w:val="20"/>
              </w:rPr>
              <w:t>authoritative.</w:t>
            </w:r>
          </w:p>
          <w:p w14:paraId="6B8E6307" w14:textId="77777777" w:rsidR="00791E77" w:rsidRDefault="00002F6C">
            <w:pPr>
              <w:pStyle w:val="TableParagraph"/>
              <w:ind w:left="112" w:right="178"/>
              <w:rPr>
                <w:sz w:val="20"/>
              </w:rPr>
            </w:pPr>
            <w:r>
              <w:rPr>
                <w:spacing w:val="-2"/>
                <w:sz w:val="20"/>
              </w:rPr>
              <w:t xml:space="preserve">Referencing conventions </w:t>
            </w:r>
            <w:r>
              <w:rPr>
                <w:spacing w:val="-4"/>
                <w:sz w:val="20"/>
              </w:rPr>
              <w:t xml:space="preserve">used </w:t>
            </w:r>
            <w:r>
              <w:rPr>
                <w:spacing w:val="-2"/>
                <w:sz w:val="20"/>
              </w:rPr>
              <w:t>incoherently</w:t>
            </w:r>
            <w:r>
              <w:rPr>
                <w:spacing w:val="-13"/>
                <w:sz w:val="20"/>
              </w:rPr>
              <w:t xml:space="preserve"> </w:t>
            </w:r>
            <w:r>
              <w:rPr>
                <w:spacing w:val="-2"/>
                <w:sz w:val="20"/>
              </w:rPr>
              <w:t xml:space="preserve">or </w:t>
            </w:r>
            <w:r>
              <w:rPr>
                <w:w w:val="95"/>
                <w:sz w:val="20"/>
              </w:rPr>
              <w:t>largely</w:t>
            </w:r>
            <w:r>
              <w:rPr>
                <w:spacing w:val="8"/>
                <w:sz w:val="20"/>
              </w:rPr>
              <w:t xml:space="preserve"> </w:t>
            </w:r>
            <w:r>
              <w:rPr>
                <w:spacing w:val="-2"/>
                <w:sz w:val="20"/>
              </w:rPr>
              <w:t>absent.</w:t>
            </w:r>
          </w:p>
        </w:tc>
        <w:tc>
          <w:tcPr>
            <w:tcW w:w="1739" w:type="dxa"/>
            <w:tcBorders>
              <w:left w:val="dashSmallGap" w:sz="4" w:space="0" w:color="000000"/>
              <w:right w:val="double" w:sz="4" w:space="0" w:color="000000"/>
            </w:tcBorders>
          </w:tcPr>
          <w:p w14:paraId="5079F3EF" w14:textId="77777777" w:rsidR="00791E77" w:rsidRDefault="00002F6C">
            <w:pPr>
              <w:pStyle w:val="TableParagraph"/>
              <w:ind w:left="91" w:right="174"/>
              <w:rPr>
                <w:sz w:val="20"/>
              </w:rPr>
            </w:pPr>
            <w:r>
              <w:rPr>
                <w:spacing w:val="-4"/>
                <w:sz w:val="20"/>
              </w:rPr>
              <w:t xml:space="preserve">Poor </w:t>
            </w:r>
            <w:r>
              <w:rPr>
                <w:spacing w:val="-2"/>
                <w:sz w:val="20"/>
              </w:rPr>
              <w:t xml:space="preserve">engagement </w:t>
            </w:r>
            <w:r>
              <w:rPr>
                <w:sz w:val="20"/>
              </w:rPr>
              <w:t xml:space="preserve">with essential reading. No evidence of wider reading. Reliance on </w:t>
            </w:r>
            <w:r>
              <w:rPr>
                <w:spacing w:val="-2"/>
                <w:sz w:val="20"/>
              </w:rPr>
              <w:t xml:space="preserve">inappropriate </w:t>
            </w:r>
            <w:r>
              <w:rPr>
                <w:sz w:val="20"/>
              </w:rPr>
              <w:t xml:space="preserve">sources, and/or </w:t>
            </w:r>
            <w:r>
              <w:rPr>
                <w:spacing w:val="-2"/>
                <w:sz w:val="20"/>
              </w:rPr>
              <w:t xml:space="preserve">indiscriminate </w:t>
            </w:r>
            <w:r>
              <w:rPr>
                <w:sz w:val="20"/>
              </w:rPr>
              <w:t>use of sources. Heavily reliant on information gained through class contact. Inconsistent</w:t>
            </w:r>
            <w:r>
              <w:rPr>
                <w:spacing w:val="-14"/>
                <w:sz w:val="20"/>
              </w:rPr>
              <w:t xml:space="preserve"> </w:t>
            </w:r>
            <w:r>
              <w:rPr>
                <w:sz w:val="20"/>
              </w:rPr>
              <w:t>and</w:t>
            </w:r>
          </w:p>
          <w:p w14:paraId="71900358" w14:textId="77777777" w:rsidR="00791E77" w:rsidRDefault="00002F6C">
            <w:pPr>
              <w:pStyle w:val="TableParagraph"/>
              <w:spacing w:before="15" w:line="220" w:lineRule="auto"/>
              <w:ind w:left="91" w:right="198"/>
              <w:rPr>
                <w:sz w:val="20"/>
              </w:rPr>
            </w:pPr>
            <w:r>
              <w:rPr>
                <w:sz w:val="20"/>
              </w:rPr>
              <w:t>weak</w:t>
            </w:r>
            <w:r>
              <w:rPr>
                <w:spacing w:val="-14"/>
                <w:sz w:val="20"/>
              </w:rPr>
              <w:t xml:space="preserve"> </w:t>
            </w:r>
            <w:r>
              <w:rPr>
                <w:sz w:val="20"/>
              </w:rPr>
              <w:t>use</w:t>
            </w:r>
            <w:r>
              <w:rPr>
                <w:spacing w:val="-14"/>
                <w:sz w:val="20"/>
              </w:rPr>
              <w:t xml:space="preserve"> </w:t>
            </w:r>
            <w:r>
              <w:rPr>
                <w:sz w:val="20"/>
              </w:rPr>
              <w:t xml:space="preserve">of </w:t>
            </w:r>
            <w:r>
              <w:rPr>
                <w:spacing w:val="-2"/>
                <w:sz w:val="20"/>
              </w:rPr>
              <w:t>referencing.</w:t>
            </w:r>
          </w:p>
        </w:tc>
        <w:tc>
          <w:tcPr>
            <w:tcW w:w="1736" w:type="dxa"/>
            <w:tcBorders>
              <w:left w:val="double" w:sz="4" w:space="0" w:color="000000"/>
              <w:right w:val="dashSmallGap" w:sz="4" w:space="0" w:color="000000"/>
            </w:tcBorders>
          </w:tcPr>
          <w:p w14:paraId="3CDD39E9" w14:textId="77777777" w:rsidR="00791E77" w:rsidRDefault="00002F6C">
            <w:pPr>
              <w:pStyle w:val="TableParagraph"/>
              <w:ind w:left="100" w:right="106"/>
              <w:rPr>
                <w:sz w:val="20"/>
              </w:rPr>
            </w:pPr>
            <w:r>
              <w:rPr>
                <w:spacing w:val="-2"/>
                <w:sz w:val="20"/>
              </w:rPr>
              <w:t>Engagement</w:t>
            </w:r>
            <w:r>
              <w:rPr>
                <w:spacing w:val="40"/>
                <w:sz w:val="20"/>
              </w:rPr>
              <w:t xml:space="preserve"> </w:t>
            </w:r>
            <w:r>
              <w:rPr>
                <w:sz w:val="20"/>
              </w:rPr>
              <w:t>with a limited range of mostly relevant and credible</w:t>
            </w:r>
            <w:r>
              <w:rPr>
                <w:spacing w:val="-15"/>
                <w:sz w:val="20"/>
              </w:rPr>
              <w:t xml:space="preserve"> </w:t>
            </w:r>
            <w:r>
              <w:rPr>
                <w:sz w:val="20"/>
              </w:rPr>
              <w:t>sources. Some omissions and minor</w:t>
            </w:r>
            <w:r>
              <w:rPr>
                <w:spacing w:val="80"/>
                <w:sz w:val="20"/>
              </w:rPr>
              <w:t xml:space="preserve"> </w:t>
            </w:r>
            <w:r>
              <w:rPr>
                <w:spacing w:val="-2"/>
                <w:sz w:val="20"/>
              </w:rPr>
              <w:t>errors.</w:t>
            </w:r>
          </w:p>
          <w:p w14:paraId="0E036BB3" w14:textId="77777777" w:rsidR="00791E77" w:rsidRDefault="00002F6C">
            <w:pPr>
              <w:pStyle w:val="TableParagraph"/>
              <w:ind w:left="100" w:right="298"/>
              <w:rPr>
                <w:sz w:val="20"/>
              </w:rPr>
            </w:pPr>
            <w:r>
              <w:rPr>
                <w:spacing w:val="-2"/>
                <w:sz w:val="20"/>
              </w:rPr>
              <w:t xml:space="preserve">Referencing conventions </w:t>
            </w:r>
            <w:r>
              <w:rPr>
                <w:sz w:val="20"/>
              </w:rPr>
              <w:t>evident</w:t>
            </w:r>
            <w:r>
              <w:rPr>
                <w:spacing w:val="-15"/>
                <w:sz w:val="20"/>
              </w:rPr>
              <w:t xml:space="preserve"> </w:t>
            </w:r>
            <w:r>
              <w:rPr>
                <w:sz w:val="20"/>
              </w:rPr>
              <w:t xml:space="preserve">though not always </w:t>
            </w:r>
            <w:r>
              <w:rPr>
                <w:spacing w:val="-2"/>
                <w:sz w:val="20"/>
              </w:rPr>
              <w:t xml:space="preserve">applied </w:t>
            </w:r>
            <w:r>
              <w:rPr>
                <w:sz w:val="20"/>
              </w:rPr>
              <w:t xml:space="preserve">accurately or </w:t>
            </w:r>
            <w:r>
              <w:rPr>
                <w:spacing w:val="-2"/>
                <w:sz w:val="20"/>
              </w:rPr>
              <w:t>consistently.</w:t>
            </w:r>
          </w:p>
        </w:tc>
        <w:tc>
          <w:tcPr>
            <w:tcW w:w="1736" w:type="dxa"/>
            <w:tcBorders>
              <w:left w:val="dashSmallGap" w:sz="4" w:space="0" w:color="000000"/>
              <w:right w:val="dashSmallGap" w:sz="4" w:space="0" w:color="000000"/>
            </w:tcBorders>
          </w:tcPr>
          <w:p w14:paraId="34477384" w14:textId="77777777" w:rsidR="00791E77" w:rsidRDefault="00002F6C">
            <w:pPr>
              <w:pStyle w:val="TableParagraph"/>
              <w:ind w:left="110" w:right="119"/>
              <w:rPr>
                <w:sz w:val="20"/>
              </w:rPr>
            </w:pPr>
            <w:r>
              <w:rPr>
                <w:spacing w:val="-2"/>
                <w:sz w:val="20"/>
              </w:rPr>
              <w:t>Engagement</w:t>
            </w:r>
            <w:r>
              <w:rPr>
                <w:spacing w:val="40"/>
                <w:sz w:val="20"/>
              </w:rPr>
              <w:t xml:space="preserve"> </w:t>
            </w:r>
            <w:r>
              <w:rPr>
                <w:sz w:val="20"/>
              </w:rPr>
              <w:t xml:space="preserve">with an </w:t>
            </w:r>
            <w:r>
              <w:rPr>
                <w:spacing w:val="-2"/>
                <w:sz w:val="20"/>
              </w:rPr>
              <w:t xml:space="preserve">appropriate </w:t>
            </w:r>
            <w:r>
              <w:rPr>
                <w:sz w:val="20"/>
              </w:rPr>
              <w:t xml:space="preserve">range of </w:t>
            </w:r>
            <w:r>
              <w:rPr>
                <w:spacing w:val="-2"/>
                <w:sz w:val="20"/>
              </w:rPr>
              <w:t>literature, including</w:t>
            </w:r>
            <w:r>
              <w:rPr>
                <w:spacing w:val="40"/>
                <w:sz w:val="20"/>
              </w:rPr>
              <w:t xml:space="preserve"> </w:t>
            </w:r>
            <w:r>
              <w:rPr>
                <w:spacing w:val="-2"/>
                <w:sz w:val="20"/>
              </w:rPr>
              <w:t>sources</w:t>
            </w:r>
            <w:r>
              <w:rPr>
                <w:spacing w:val="40"/>
                <w:sz w:val="20"/>
              </w:rPr>
              <w:t xml:space="preserve"> </w:t>
            </w:r>
            <w:r>
              <w:rPr>
                <w:spacing w:val="-2"/>
                <w:sz w:val="20"/>
              </w:rPr>
              <w:t xml:space="preserve">retrieved independently. </w:t>
            </w:r>
            <w:r>
              <w:rPr>
                <w:sz w:val="20"/>
              </w:rPr>
              <w:t>Some over- reliance</w:t>
            </w:r>
            <w:r>
              <w:rPr>
                <w:spacing w:val="-14"/>
                <w:sz w:val="20"/>
              </w:rPr>
              <w:t xml:space="preserve"> </w:t>
            </w:r>
            <w:r>
              <w:rPr>
                <w:sz w:val="20"/>
              </w:rPr>
              <w:t>on</w:t>
            </w:r>
            <w:r>
              <w:rPr>
                <w:spacing w:val="-16"/>
                <w:sz w:val="20"/>
              </w:rPr>
              <w:t xml:space="preserve"> </w:t>
            </w:r>
            <w:r>
              <w:rPr>
                <w:sz w:val="20"/>
              </w:rPr>
              <w:t xml:space="preserve">texts. </w:t>
            </w:r>
            <w:r>
              <w:rPr>
                <w:spacing w:val="-2"/>
                <w:sz w:val="20"/>
              </w:rPr>
              <w:t>Referencing</w:t>
            </w:r>
            <w:r>
              <w:rPr>
                <w:spacing w:val="-13"/>
                <w:sz w:val="20"/>
              </w:rPr>
              <w:t xml:space="preserve"> </w:t>
            </w:r>
            <w:r>
              <w:rPr>
                <w:spacing w:val="-2"/>
                <w:sz w:val="20"/>
              </w:rPr>
              <w:t xml:space="preserve">may </w:t>
            </w:r>
            <w:r>
              <w:rPr>
                <w:sz w:val="20"/>
              </w:rPr>
              <w:t xml:space="preserve">show minor inaccuracies or </w:t>
            </w:r>
            <w:r>
              <w:rPr>
                <w:spacing w:val="-2"/>
                <w:sz w:val="20"/>
              </w:rPr>
              <w:t>inconsistencies.</w:t>
            </w:r>
          </w:p>
        </w:tc>
        <w:tc>
          <w:tcPr>
            <w:tcW w:w="1737" w:type="dxa"/>
            <w:tcBorders>
              <w:left w:val="dashSmallGap" w:sz="4" w:space="0" w:color="000000"/>
              <w:right w:val="dashSmallGap" w:sz="4" w:space="0" w:color="000000"/>
            </w:tcBorders>
          </w:tcPr>
          <w:p w14:paraId="34275F5A" w14:textId="77777777" w:rsidR="00791E77" w:rsidRDefault="00002F6C">
            <w:pPr>
              <w:pStyle w:val="TableParagraph"/>
              <w:ind w:left="109" w:right="118"/>
              <w:rPr>
                <w:sz w:val="20"/>
              </w:rPr>
            </w:pPr>
            <w:r>
              <w:rPr>
                <w:spacing w:val="-2"/>
                <w:sz w:val="20"/>
              </w:rPr>
              <w:t>Engagement</w:t>
            </w:r>
            <w:r>
              <w:rPr>
                <w:spacing w:val="40"/>
                <w:sz w:val="20"/>
              </w:rPr>
              <w:t xml:space="preserve"> </w:t>
            </w:r>
            <w:r>
              <w:rPr>
                <w:sz w:val="20"/>
              </w:rPr>
              <w:t xml:space="preserve">with a wide range of </w:t>
            </w:r>
            <w:r>
              <w:rPr>
                <w:spacing w:val="-2"/>
                <w:sz w:val="20"/>
              </w:rPr>
              <w:t>literature, including</w:t>
            </w:r>
            <w:r>
              <w:rPr>
                <w:spacing w:val="40"/>
                <w:sz w:val="20"/>
              </w:rPr>
              <w:t xml:space="preserve"> </w:t>
            </w:r>
            <w:r>
              <w:rPr>
                <w:spacing w:val="-2"/>
                <w:sz w:val="20"/>
              </w:rPr>
              <w:t>sources</w:t>
            </w:r>
            <w:r>
              <w:rPr>
                <w:spacing w:val="40"/>
                <w:sz w:val="20"/>
              </w:rPr>
              <w:t xml:space="preserve"> </w:t>
            </w:r>
            <w:r>
              <w:rPr>
                <w:spacing w:val="-2"/>
                <w:sz w:val="20"/>
              </w:rPr>
              <w:t xml:space="preserve">retrieved independently. </w:t>
            </w:r>
            <w:r>
              <w:rPr>
                <w:sz w:val="20"/>
              </w:rPr>
              <w:t xml:space="preserve">Selection of relevant and </w:t>
            </w:r>
            <w:r>
              <w:rPr>
                <w:spacing w:val="-2"/>
                <w:sz w:val="20"/>
              </w:rPr>
              <w:t>credible</w:t>
            </w:r>
            <w:r>
              <w:rPr>
                <w:spacing w:val="-15"/>
                <w:sz w:val="20"/>
              </w:rPr>
              <w:t xml:space="preserve"> </w:t>
            </w:r>
            <w:r>
              <w:rPr>
                <w:spacing w:val="-2"/>
                <w:sz w:val="20"/>
              </w:rPr>
              <w:t xml:space="preserve">sources. </w:t>
            </w:r>
            <w:r>
              <w:rPr>
                <w:sz w:val="20"/>
              </w:rPr>
              <w:t>Very</w:t>
            </w:r>
            <w:r>
              <w:rPr>
                <w:spacing w:val="-14"/>
                <w:sz w:val="20"/>
              </w:rPr>
              <w:t xml:space="preserve"> </w:t>
            </w:r>
            <w:r>
              <w:rPr>
                <w:sz w:val="20"/>
              </w:rPr>
              <w:t>good</w:t>
            </w:r>
            <w:r>
              <w:rPr>
                <w:spacing w:val="-14"/>
                <w:sz w:val="20"/>
              </w:rPr>
              <w:t xml:space="preserve"> </w:t>
            </w:r>
            <w:r>
              <w:rPr>
                <w:sz w:val="20"/>
              </w:rPr>
              <w:t>use</w:t>
            </w:r>
            <w:r>
              <w:rPr>
                <w:spacing w:val="-14"/>
                <w:sz w:val="20"/>
              </w:rPr>
              <w:t xml:space="preserve"> </w:t>
            </w:r>
            <w:r>
              <w:rPr>
                <w:sz w:val="20"/>
              </w:rPr>
              <w:t>of referencing,</w:t>
            </w:r>
            <w:r>
              <w:rPr>
                <w:spacing w:val="-8"/>
                <w:sz w:val="20"/>
              </w:rPr>
              <w:t xml:space="preserve"> </w:t>
            </w:r>
            <w:r>
              <w:rPr>
                <w:sz w:val="20"/>
              </w:rPr>
              <w:t xml:space="preserve">with no/very few inaccuracies or </w:t>
            </w:r>
            <w:r>
              <w:rPr>
                <w:spacing w:val="-2"/>
                <w:sz w:val="20"/>
              </w:rPr>
              <w:t>inconsistencies.</w:t>
            </w:r>
          </w:p>
        </w:tc>
        <w:tc>
          <w:tcPr>
            <w:tcW w:w="1736" w:type="dxa"/>
            <w:tcBorders>
              <w:left w:val="dashSmallGap" w:sz="4" w:space="0" w:color="000000"/>
              <w:right w:val="dashSmallGap" w:sz="4" w:space="0" w:color="000000"/>
            </w:tcBorders>
          </w:tcPr>
          <w:p w14:paraId="6581D5B6" w14:textId="77777777" w:rsidR="00791E77" w:rsidRDefault="00002F6C">
            <w:pPr>
              <w:pStyle w:val="TableParagraph"/>
              <w:ind w:left="108" w:right="178"/>
              <w:rPr>
                <w:sz w:val="20"/>
              </w:rPr>
            </w:pPr>
            <w:r>
              <w:rPr>
                <w:spacing w:val="-2"/>
                <w:sz w:val="20"/>
              </w:rPr>
              <w:t xml:space="preserve">Engagement </w:t>
            </w:r>
            <w:r>
              <w:rPr>
                <w:sz w:val="20"/>
              </w:rPr>
              <w:t xml:space="preserve">with an </w:t>
            </w:r>
            <w:r>
              <w:rPr>
                <w:spacing w:val="-2"/>
                <w:sz w:val="20"/>
              </w:rPr>
              <w:t>extensive</w:t>
            </w:r>
            <w:r>
              <w:rPr>
                <w:spacing w:val="-15"/>
                <w:sz w:val="20"/>
              </w:rPr>
              <w:t xml:space="preserve"> </w:t>
            </w:r>
            <w:r>
              <w:rPr>
                <w:spacing w:val="-2"/>
                <w:sz w:val="20"/>
              </w:rPr>
              <w:t xml:space="preserve">range </w:t>
            </w:r>
            <w:r>
              <w:rPr>
                <w:sz w:val="20"/>
              </w:rPr>
              <w:t xml:space="preserve">of relevant and </w:t>
            </w:r>
            <w:r>
              <w:rPr>
                <w:spacing w:val="-2"/>
                <w:sz w:val="20"/>
              </w:rPr>
              <w:t>credible literature.</w:t>
            </w:r>
          </w:p>
          <w:p w14:paraId="40F0950A" w14:textId="77777777" w:rsidR="00791E77" w:rsidRDefault="00002F6C">
            <w:pPr>
              <w:pStyle w:val="TableParagraph"/>
              <w:ind w:left="108"/>
              <w:rPr>
                <w:sz w:val="20"/>
              </w:rPr>
            </w:pPr>
            <w:r>
              <w:rPr>
                <w:spacing w:val="-2"/>
                <w:sz w:val="20"/>
              </w:rPr>
              <w:t>Consistently accurate application</w:t>
            </w:r>
            <w:r>
              <w:rPr>
                <w:spacing w:val="-13"/>
                <w:sz w:val="20"/>
              </w:rPr>
              <w:t xml:space="preserve"> </w:t>
            </w:r>
            <w:r>
              <w:rPr>
                <w:spacing w:val="-2"/>
                <w:sz w:val="20"/>
              </w:rPr>
              <w:t>of referencing.</w:t>
            </w:r>
          </w:p>
        </w:tc>
        <w:tc>
          <w:tcPr>
            <w:tcW w:w="1736" w:type="dxa"/>
            <w:tcBorders>
              <w:left w:val="dashSmallGap" w:sz="4" w:space="0" w:color="000000"/>
            </w:tcBorders>
          </w:tcPr>
          <w:p w14:paraId="68926604" w14:textId="77777777" w:rsidR="00791E77" w:rsidRDefault="00002F6C">
            <w:pPr>
              <w:pStyle w:val="TableParagraph"/>
              <w:ind w:left="109" w:right="163"/>
              <w:rPr>
                <w:sz w:val="20"/>
              </w:rPr>
            </w:pPr>
            <w:r>
              <w:rPr>
                <w:spacing w:val="-2"/>
                <w:sz w:val="20"/>
              </w:rPr>
              <w:t xml:space="preserve">Exceptional engagement </w:t>
            </w:r>
            <w:r>
              <w:rPr>
                <w:sz w:val="20"/>
              </w:rPr>
              <w:t xml:space="preserve">with an extensive range of relevant and </w:t>
            </w:r>
            <w:r>
              <w:rPr>
                <w:spacing w:val="-2"/>
                <w:sz w:val="20"/>
              </w:rPr>
              <w:t xml:space="preserve">credible </w:t>
            </w:r>
            <w:r>
              <w:rPr>
                <w:sz w:val="20"/>
              </w:rPr>
              <w:t xml:space="preserve">literature. High- </w:t>
            </w:r>
            <w:r>
              <w:rPr>
                <w:spacing w:val="-2"/>
                <w:sz w:val="20"/>
              </w:rPr>
              <w:t>level</w:t>
            </w:r>
            <w:r>
              <w:rPr>
                <w:spacing w:val="-14"/>
                <w:sz w:val="20"/>
              </w:rPr>
              <w:t xml:space="preserve"> </w:t>
            </w:r>
            <w:r>
              <w:rPr>
                <w:spacing w:val="-2"/>
                <w:sz w:val="20"/>
              </w:rPr>
              <w:t>referencing skills consistently applied.</w:t>
            </w:r>
          </w:p>
        </w:tc>
      </w:tr>
      <w:tr w:rsidR="00791E77" w14:paraId="6FD06DBA" w14:textId="77777777">
        <w:trPr>
          <w:trHeight w:val="1161"/>
        </w:trPr>
        <w:tc>
          <w:tcPr>
            <w:tcW w:w="1736" w:type="dxa"/>
            <w:shd w:val="clear" w:color="auto" w:fill="FF99FF"/>
          </w:tcPr>
          <w:p w14:paraId="39721EBA" w14:textId="77777777" w:rsidR="00791E77" w:rsidRDefault="00002F6C">
            <w:pPr>
              <w:pStyle w:val="TableParagraph"/>
              <w:spacing w:before="34" w:line="235" w:lineRule="auto"/>
              <w:ind w:left="220" w:right="140"/>
              <w:rPr>
                <w:sz w:val="18"/>
              </w:rPr>
            </w:pPr>
            <w:r>
              <w:rPr>
                <w:b/>
                <w:spacing w:val="-2"/>
                <w:sz w:val="20"/>
              </w:rPr>
              <w:t xml:space="preserve">Knowledge </w:t>
            </w:r>
            <w:r>
              <w:rPr>
                <w:b/>
                <w:spacing w:val="-4"/>
                <w:sz w:val="20"/>
              </w:rPr>
              <w:t xml:space="preserve">and understanding </w:t>
            </w:r>
            <w:r>
              <w:rPr>
                <w:spacing w:val="-2"/>
                <w:sz w:val="20"/>
              </w:rPr>
              <w:t>(</w:t>
            </w:r>
            <w:r>
              <w:rPr>
                <w:spacing w:val="-2"/>
                <w:sz w:val="18"/>
              </w:rPr>
              <w:t xml:space="preserve">Sound </w:t>
            </w:r>
            <w:r>
              <w:rPr>
                <w:sz w:val="18"/>
              </w:rPr>
              <w:t>knowledge</w:t>
            </w:r>
            <w:r>
              <w:rPr>
                <w:spacing w:val="-13"/>
                <w:sz w:val="18"/>
              </w:rPr>
              <w:t xml:space="preserve"> </w:t>
            </w:r>
            <w:r>
              <w:rPr>
                <w:sz w:val="18"/>
              </w:rPr>
              <w:t>and</w:t>
            </w:r>
          </w:p>
        </w:tc>
        <w:tc>
          <w:tcPr>
            <w:tcW w:w="1736" w:type="dxa"/>
            <w:tcBorders>
              <w:right w:val="dashSmallGap" w:sz="4" w:space="0" w:color="000000"/>
            </w:tcBorders>
          </w:tcPr>
          <w:p w14:paraId="6A11A09B" w14:textId="77777777" w:rsidR="00791E77" w:rsidRDefault="00002F6C">
            <w:pPr>
              <w:pStyle w:val="TableParagraph"/>
              <w:spacing w:before="1" w:line="237" w:lineRule="auto"/>
              <w:ind w:left="112" w:right="145"/>
              <w:rPr>
                <w:sz w:val="20"/>
              </w:rPr>
            </w:pPr>
            <w:r>
              <w:rPr>
                <w:sz w:val="20"/>
              </w:rPr>
              <w:t>Major gaps in knowledge</w:t>
            </w:r>
            <w:r>
              <w:rPr>
                <w:spacing w:val="-11"/>
                <w:sz w:val="20"/>
              </w:rPr>
              <w:t xml:space="preserve"> </w:t>
            </w:r>
            <w:r>
              <w:rPr>
                <w:sz w:val="20"/>
              </w:rPr>
              <w:t xml:space="preserve">with </w:t>
            </w:r>
            <w:r>
              <w:rPr>
                <w:spacing w:val="-2"/>
                <w:sz w:val="20"/>
              </w:rPr>
              <w:t>unsatisfactory, uncritical understanding</w:t>
            </w:r>
            <w:r>
              <w:rPr>
                <w:spacing w:val="-12"/>
                <w:sz w:val="20"/>
              </w:rPr>
              <w:t xml:space="preserve"> </w:t>
            </w:r>
            <w:r>
              <w:rPr>
                <w:spacing w:val="-2"/>
                <w:sz w:val="20"/>
              </w:rPr>
              <w:t>of</w:t>
            </w:r>
          </w:p>
        </w:tc>
        <w:tc>
          <w:tcPr>
            <w:tcW w:w="1739" w:type="dxa"/>
            <w:tcBorders>
              <w:left w:val="dashSmallGap" w:sz="4" w:space="0" w:color="000000"/>
              <w:right w:val="double" w:sz="4" w:space="0" w:color="000000"/>
            </w:tcBorders>
          </w:tcPr>
          <w:p w14:paraId="414B4EBF" w14:textId="77777777" w:rsidR="00791E77" w:rsidRDefault="00002F6C">
            <w:pPr>
              <w:pStyle w:val="TableParagraph"/>
              <w:spacing w:before="1" w:line="237" w:lineRule="auto"/>
              <w:ind w:left="91" w:right="198"/>
              <w:rPr>
                <w:sz w:val="20"/>
              </w:rPr>
            </w:pPr>
            <w:r>
              <w:rPr>
                <w:spacing w:val="-2"/>
                <w:sz w:val="20"/>
              </w:rPr>
              <w:t xml:space="preserve">Fragmentary </w:t>
            </w:r>
            <w:r>
              <w:rPr>
                <w:sz w:val="20"/>
              </w:rPr>
              <w:t>knowledge,</w:t>
            </w:r>
            <w:r>
              <w:rPr>
                <w:spacing w:val="-14"/>
                <w:sz w:val="20"/>
              </w:rPr>
              <w:t xml:space="preserve"> </w:t>
            </w:r>
            <w:r>
              <w:rPr>
                <w:sz w:val="20"/>
              </w:rPr>
              <w:t xml:space="preserve">with only superficial </w:t>
            </w:r>
            <w:r>
              <w:rPr>
                <w:spacing w:val="-2"/>
                <w:sz w:val="20"/>
              </w:rPr>
              <w:t>critical understanding.</w:t>
            </w:r>
          </w:p>
        </w:tc>
        <w:tc>
          <w:tcPr>
            <w:tcW w:w="1736" w:type="dxa"/>
            <w:tcBorders>
              <w:left w:val="double" w:sz="4" w:space="0" w:color="000000"/>
              <w:right w:val="dashSmallGap" w:sz="4" w:space="0" w:color="000000"/>
            </w:tcBorders>
          </w:tcPr>
          <w:p w14:paraId="0118D992" w14:textId="77777777" w:rsidR="00791E77" w:rsidRDefault="00002F6C">
            <w:pPr>
              <w:pStyle w:val="TableParagraph"/>
              <w:spacing w:before="1" w:line="237" w:lineRule="auto"/>
              <w:ind w:left="100" w:right="106"/>
              <w:rPr>
                <w:sz w:val="20"/>
              </w:rPr>
            </w:pPr>
            <w:r>
              <w:rPr>
                <w:sz w:val="20"/>
              </w:rPr>
              <w:t xml:space="preserve">Limited but </w:t>
            </w:r>
            <w:r>
              <w:rPr>
                <w:spacing w:val="-2"/>
                <w:sz w:val="20"/>
              </w:rPr>
              <w:t xml:space="preserve">adequate </w:t>
            </w:r>
            <w:r>
              <w:rPr>
                <w:sz w:val="20"/>
              </w:rPr>
              <w:t>knowledge</w:t>
            </w:r>
            <w:r>
              <w:rPr>
                <w:spacing w:val="-11"/>
                <w:sz w:val="20"/>
              </w:rPr>
              <w:t xml:space="preserve"> </w:t>
            </w:r>
            <w:r>
              <w:rPr>
                <w:sz w:val="20"/>
              </w:rPr>
              <w:t xml:space="preserve">and </w:t>
            </w:r>
            <w:r>
              <w:rPr>
                <w:spacing w:val="-2"/>
                <w:sz w:val="20"/>
              </w:rPr>
              <w:t>critical understanding</w:t>
            </w:r>
            <w:r>
              <w:rPr>
                <w:spacing w:val="-12"/>
                <w:sz w:val="20"/>
              </w:rPr>
              <w:t xml:space="preserve"> </w:t>
            </w:r>
            <w:r>
              <w:rPr>
                <w:spacing w:val="-2"/>
                <w:sz w:val="20"/>
              </w:rPr>
              <w:t>of</w:t>
            </w:r>
          </w:p>
        </w:tc>
        <w:tc>
          <w:tcPr>
            <w:tcW w:w="1736" w:type="dxa"/>
            <w:tcBorders>
              <w:left w:val="dashSmallGap" w:sz="4" w:space="0" w:color="000000"/>
              <w:right w:val="dashSmallGap" w:sz="4" w:space="0" w:color="000000"/>
            </w:tcBorders>
          </w:tcPr>
          <w:p w14:paraId="315F63E5" w14:textId="77777777" w:rsidR="00791E77" w:rsidRDefault="00002F6C">
            <w:pPr>
              <w:pStyle w:val="TableParagraph"/>
              <w:spacing w:before="1" w:line="237" w:lineRule="auto"/>
              <w:ind w:left="110"/>
              <w:rPr>
                <w:sz w:val="20"/>
              </w:rPr>
            </w:pPr>
            <w:r>
              <w:rPr>
                <w:sz w:val="20"/>
              </w:rPr>
              <w:t xml:space="preserve">Knowledge is </w:t>
            </w:r>
            <w:r>
              <w:rPr>
                <w:spacing w:val="-2"/>
                <w:sz w:val="20"/>
              </w:rPr>
              <w:t xml:space="preserve">reasonably </w:t>
            </w:r>
            <w:r>
              <w:rPr>
                <w:sz w:val="20"/>
              </w:rPr>
              <w:t xml:space="preserve">detailed and </w:t>
            </w:r>
            <w:r>
              <w:rPr>
                <w:spacing w:val="-2"/>
                <w:sz w:val="20"/>
              </w:rPr>
              <w:t>accurate.</w:t>
            </w:r>
            <w:r>
              <w:rPr>
                <w:spacing w:val="-13"/>
                <w:sz w:val="20"/>
              </w:rPr>
              <w:t xml:space="preserve"> </w:t>
            </w:r>
            <w:r>
              <w:rPr>
                <w:spacing w:val="-2"/>
                <w:sz w:val="20"/>
              </w:rPr>
              <w:t>A</w:t>
            </w:r>
            <w:r>
              <w:rPr>
                <w:spacing w:val="-16"/>
                <w:sz w:val="20"/>
              </w:rPr>
              <w:t xml:space="preserve"> </w:t>
            </w:r>
            <w:r>
              <w:rPr>
                <w:spacing w:val="-2"/>
                <w:sz w:val="20"/>
              </w:rPr>
              <w:t>good critical</w:t>
            </w:r>
          </w:p>
        </w:tc>
        <w:tc>
          <w:tcPr>
            <w:tcW w:w="1737" w:type="dxa"/>
            <w:tcBorders>
              <w:left w:val="dashSmallGap" w:sz="4" w:space="0" w:color="000000"/>
              <w:right w:val="dashSmallGap" w:sz="4" w:space="0" w:color="000000"/>
            </w:tcBorders>
          </w:tcPr>
          <w:p w14:paraId="33882854" w14:textId="77777777" w:rsidR="00791E77" w:rsidRDefault="00002F6C">
            <w:pPr>
              <w:pStyle w:val="TableParagraph"/>
              <w:ind w:left="109"/>
              <w:rPr>
                <w:sz w:val="20"/>
              </w:rPr>
            </w:pPr>
            <w:r>
              <w:rPr>
                <w:spacing w:val="-2"/>
                <w:sz w:val="20"/>
              </w:rPr>
              <w:t>Knowledge</w:t>
            </w:r>
            <w:r>
              <w:rPr>
                <w:spacing w:val="-12"/>
                <w:sz w:val="20"/>
              </w:rPr>
              <w:t xml:space="preserve"> </w:t>
            </w:r>
            <w:r>
              <w:rPr>
                <w:spacing w:val="-2"/>
                <w:sz w:val="20"/>
              </w:rPr>
              <w:t>is reasonably extensive.</w:t>
            </w:r>
          </w:p>
          <w:p w14:paraId="097FDF38" w14:textId="77777777" w:rsidR="00791E77" w:rsidRDefault="00002F6C">
            <w:pPr>
              <w:pStyle w:val="TableParagraph"/>
              <w:spacing w:line="226" w:lineRule="exact"/>
              <w:ind w:left="109"/>
              <w:rPr>
                <w:sz w:val="20"/>
              </w:rPr>
            </w:pPr>
            <w:r>
              <w:rPr>
                <w:w w:val="95"/>
                <w:sz w:val="20"/>
              </w:rPr>
              <w:t>Exhibits</w:t>
            </w:r>
            <w:r>
              <w:rPr>
                <w:spacing w:val="10"/>
                <w:sz w:val="20"/>
              </w:rPr>
              <w:t xml:space="preserve"> </w:t>
            </w:r>
            <w:r>
              <w:rPr>
                <w:spacing w:val="-4"/>
                <w:sz w:val="20"/>
              </w:rPr>
              <w:t>very</w:t>
            </w:r>
          </w:p>
          <w:p w14:paraId="09A3281F" w14:textId="77777777" w:rsidR="00791E77" w:rsidRDefault="00002F6C">
            <w:pPr>
              <w:pStyle w:val="TableParagraph"/>
              <w:spacing w:line="225" w:lineRule="exact"/>
              <w:ind w:left="109"/>
              <w:rPr>
                <w:sz w:val="20"/>
              </w:rPr>
            </w:pPr>
            <w:r>
              <w:rPr>
                <w:spacing w:val="-2"/>
                <w:sz w:val="20"/>
              </w:rPr>
              <w:t>competent</w:t>
            </w:r>
          </w:p>
        </w:tc>
        <w:tc>
          <w:tcPr>
            <w:tcW w:w="1736" w:type="dxa"/>
            <w:tcBorders>
              <w:left w:val="dashSmallGap" w:sz="4" w:space="0" w:color="000000"/>
              <w:right w:val="dashSmallGap" w:sz="4" w:space="0" w:color="000000"/>
            </w:tcBorders>
          </w:tcPr>
          <w:p w14:paraId="5346F501" w14:textId="77777777" w:rsidR="00791E77" w:rsidRDefault="00002F6C">
            <w:pPr>
              <w:pStyle w:val="TableParagraph"/>
              <w:spacing w:before="1" w:line="237" w:lineRule="auto"/>
              <w:ind w:left="108" w:right="149"/>
              <w:rPr>
                <w:sz w:val="20"/>
              </w:rPr>
            </w:pPr>
            <w:r>
              <w:rPr>
                <w:spacing w:val="-2"/>
                <w:sz w:val="20"/>
              </w:rPr>
              <w:t xml:space="preserve">Excellent, detailed </w:t>
            </w:r>
            <w:r>
              <w:rPr>
                <w:sz w:val="20"/>
              </w:rPr>
              <w:t>knowledge</w:t>
            </w:r>
            <w:r>
              <w:rPr>
                <w:spacing w:val="-11"/>
                <w:sz w:val="20"/>
              </w:rPr>
              <w:t xml:space="preserve"> </w:t>
            </w:r>
            <w:r>
              <w:rPr>
                <w:sz w:val="20"/>
              </w:rPr>
              <w:t xml:space="preserve">and highly critical </w:t>
            </w:r>
            <w:r>
              <w:rPr>
                <w:spacing w:val="-2"/>
                <w:sz w:val="20"/>
              </w:rPr>
              <w:t>understanding</w:t>
            </w:r>
            <w:r>
              <w:rPr>
                <w:spacing w:val="-12"/>
                <w:sz w:val="20"/>
              </w:rPr>
              <w:t xml:space="preserve"> </w:t>
            </w:r>
            <w:r>
              <w:rPr>
                <w:spacing w:val="-2"/>
                <w:sz w:val="20"/>
              </w:rPr>
              <w:t>of</w:t>
            </w:r>
          </w:p>
        </w:tc>
        <w:tc>
          <w:tcPr>
            <w:tcW w:w="1736" w:type="dxa"/>
            <w:tcBorders>
              <w:left w:val="dashSmallGap" w:sz="4" w:space="0" w:color="000000"/>
            </w:tcBorders>
          </w:tcPr>
          <w:p w14:paraId="64321159" w14:textId="77777777" w:rsidR="00791E77" w:rsidRDefault="00002F6C">
            <w:pPr>
              <w:pStyle w:val="TableParagraph"/>
              <w:spacing w:before="1" w:line="237" w:lineRule="auto"/>
              <w:ind w:left="109" w:right="178"/>
              <w:rPr>
                <w:sz w:val="20"/>
              </w:rPr>
            </w:pPr>
            <w:r>
              <w:rPr>
                <w:spacing w:val="-2"/>
                <w:sz w:val="20"/>
              </w:rPr>
              <w:t>Exceptionally detailed knowledge</w:t>
            </w:r>
            <w:r>
              <w:rPr>
                <w:spacing w:val="-12"/>
                <w:sz w:val="20"/>
              </w:rPr>
              <w:t xml:space="preserve"> </w:t>
            </w:r>
            <w:r>
              <w:rPr>
                <w:spacing w:val="-2"/>
                <w:sz w:val="20"/>
              </w:rPr>
              <w:t>and outstanding critical</w:t>
            </w:r>
          </w:p>
        </w:tc>
      </w:tr>
    </w:tbl>
    <w:p w14:paraId="2A0E7614" w14:textId="77777777" w:rsidR="00791E77" w:rsidRDefault="00791E77">
      <w:pPr>
        <w:spacing w:line="237" w:lineRule="auto"/>
        <w:rPr>
          <w:sz w:val="20"/>
        </w:rPr>
        <w:sectPr w:rsidR="00791E77">
          <w:footerReference w:type="default" r:id="rId11"/>
          <w:pgSz w:w="16850" w:h="11900" w:orient="landscape"/>
          <w:pgMar w:top="1160" w:right="2040" w:bottom="280" w:left="620" w:header="0" w:footer="0" w:gutter="0"/>
          <w:cols w:space="720"/>
        </w:sectPr>
      </w:pPr>
    </w:p>
    <w:p w14:paraId="07D49A56" w14:textId="77777777" w:rsidR="00791E77" w:rsidRDefault="00791E77">
      <w:pPr>
        <w:pStyle w:val="BodyText"/>
        <w:spacing w:before="3"/>
        <w:rPr>
          <w:sz w:val="2"/>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7"/>
        <w:gridCol w:w="1736"/>
        <w:gridCol w:w="1736"/>
      </w:tblGrid>
      <w:tr w:rsidR="00791E77" w14:paraId="5F1E8C5D" w14:textId="77777777">
        <w:trPr>
          <w:trHeight w:val="412"/>
        </w:trPr>
        <w:tc>
          <w:tcPr>
            <w:tcW w:w="1736" w:type="dxa"/>
            <w:shd w:val="clear" w:color="auto" w:fill="FF99FF"/>
          </w:tcPr>
          <w:p w14:paraId="02318A25" w14:textId="77777777" w:rsidR="00791E77" w:rsidRDefault="00002F6C">
            <w:pPr>
              <w:pStyle w:val="TableParagraph"/>
              <w:spacing w:line="204" w:lineRule="exact"/>
              <w:ind w:left="112"/>
              <w:rPr>
                <w:b/>
                <w:sz w:val="18"/>
              </w:rPr>
            </w:pPr>
            <w:r>
              <w:rPr>
                <w:b/>
                <w:sz w:val="18"/>
              </w:rPr>
              <w:t>Level</w:t>
            </w:r>
            <w:r>
              <w:rPr>
                <w:b/>
                <w:spacing w:val="-2"/>
                <w:sz w:val="18"/>
              </w:rPr>
              <w:t xml:space="preserve"> </w:t>
            </w:r>
            <w:r>
              <w:rPr>
                <w:b/>
                <w:spacing w:val="-12"/>
                <w:sz w:val="18"/>
              </w:rPr>
              <w:t>5</w:t>
            </w:r>
          </w:p>
        </w:tc>
        <w:tc>
          <w:tcPr>
            <w:tcW w:w="1736" w:type="dxa"/>
            <w:shd w:val="clear" w:color="auto" w:fill="FF99FF"/>
          </w:tcPr>
          <w:p w14:paraId="418D6A0F" w14:textId="77777777" w:rsidR="00791E77" w:rsidRDefault="00002F6C">
            <w:pPr>
              <w:pStyle w:val="TableParagraph"/>
              <w:spacing w:before="102"/>
              <w:ind w:left="161" w:right="120"/>
              <w:jc w:val="center"/>
              <w:rPr>
                <w:b/>
                <w:sz w:val="18"/>
              </w:rPr>
            </w:pPr>
            <w:r>
              <w:rPr>
                <w:b/>
                <w:spacing w:val="-4"/>
                <w:sz w:val="18"/>
              </w:rPr>
              <w:t>FAIL</w:t>
            </w:r>
          </w:p>
        </w:tc>
        <w:tc>
          <w:tcPr>
            <w:tcW w:w="1739" w:type="dxa"/>
            <w:shd w:val="clear" w:color="auto" w:fill="FF99FF"/>
          </w:tcPr>
          <w:p w14:paraId="692A9944" w14:textId="77777777" w:rsidR="00791E77" w:rsidRDefault="00002F6C">
            <w:pPr>
              <w:pStyle w:val="TableParagraph"/>
              <w:spacing w:before="102"/>
              <w:ind w:left="152" w:right="142"/>
              <w:jc w:val="center"/>
              <w:rPr>
                <w:b/>
                <w:sz w:val="18"/>
              </w:rPr>
            </w:pPr>
            <w:r>
              <w:rPr>
                <w:b/>
                <w:sz w:val="18"/>
              </w:rPr>
              <w:t>MARGINAL</w:t>
            </w:r>
            <w:r>
              <w:rPr>
                <w:b/>
                <w:spacing w:val="-10"/>
                <w:sz w:val="18"/>
              </w:rPr>
              <w:t xml:space="preserve"> </w:t>
            </w:r>
            <w:r>
              <w:rPr>
                <w:b/>
                <w:spacing w:val="-4"/>
                <w:sz w:val="18"/>
              </w:rPr>
              <w:t>FAIL</w:t>
            </w:r>
          </w:p>
        </w:tc>
        <w:tc>
          <w:tcPr>
            <w:tcW w:w="1736" w:type="dxa"/>
            <w:shd w:val="clear" w:color="auto" w:fill="FF99FF"/>
          </w:tcPr>
          <w:p w14:paraId="2246B20D" w14:textId="77777777" w:rsidR="00791E77" w:rsidRDefault="00002F6C">
            <w:pPr>
              <w:pStyle w:val="TableParagraph"/>
              <w:spacing w:line="193" w:lineRule="exact"/>
              <w:ind w:left="158" w:right="144"/>
              <w:jc w:val="center"/>
              <w:rPr>
                <w:b/>
                <w:sz w:val="18"/>
              </w:rPr>
            </w:pPr>
            <w:r>
              <w:rPr>
                <w:b/>
                <w:spacing w:val="-2"/>
                <w:sz w:val="18"/>
              </w:rPr>
              <w:t>SATISFACTORY</w:t>
            </w:r>
          </w:p>
          <w:p w14:paraId="0D29693A" w14:textId="77777777" w:rsidR="00791E77" w:rsidRDefault="00002F6C">
            <w:pPr>
              <w:pStyle w:val="TableParagraph"/>
              <w:spacing w:line="199" w:lineRule="exact"/>
              <w:ind w:left="161" w:right="140"/>
              <w:jc w:val="center"/>
              <w:rPr>
                <w:b/>
                <w:sz w:val="18"/>
              </w:rPr>
            </w:pPr>
            <w:r>
              <w:rPr>
                <w:b/>
                <w:sz w:val="18"/>
              </w:rPr>
              <w:t>(3</w:t>
            </w:r>
            <w:proofErr w:type="spellStart"/>
            <w:r>
              <w:rPr>
                <w:b/>
                <w:position w:val="6"/>
                <w:sz w:val="12"/>
              </w:rPr>
              <w:t>rd</w:t>
            </w:r>
            <w:proofErr w:type="spellEnd"/>
            <w:r>
              <w:rPr>
                <w:b/>
                <w:spacing w:val="15"/>
                <w:position w:val="6"/>
                <w:sz w:val="12"/>
              </w:rPr>
              <w:t xml:space="preserve"> </w:t>
            </w:r>
            <w:r>
              <w:rPr>
                <w:b/>
                <w:sz w:val="18"/>
              </w:rPr>
              <w:t>/</w:t>
            </w:r>
            <w:r>
              <w:rPr>
                <w:b/>
                <w:spacing w:val="-2"/>
                <w:sz w:val="18"/>
              </w:rPr>
              <w:t xml:space="preserve"> Pass)</w:t>
            </w:r>
          </w:p>
        </w:tc>
        <w:tc>
          <w:tcPr>
            <w:tcW w:w="1736" w:type="dxa"/>
            <w:shd w:val="clear" w:color="auto" w:fill="FF99FF"/>
          </w:tcPr>
          <w:p w14:paraId="08B69B02" w14:textId="77777777" w:rsidR="00791E77" w:rsidRDefault="00002F6C">
            <w:pPr>
              <w:pStyle w:val="TableParagraph"/>
              <w:spacing w:line="196" w:lineRule="exact"/>
              <w:ind w:left="160" w:right="144"/>
              <w:jc w:val="center"/>
              <w:rPr>
                <w:b/>
                <w:sz w:val="18"/>
              </w:rPr>
            </w:pPr>
            <w:r>
              <w:rPr>
                <w:b/>
                <w:spacing w:val="-4"/>
                <w:sz w:val="18"/>
              </w:rPr>
              <w:t>GOOD</w:t>
            </w:r>
          </w:p>
          <w:p w14:paraId="60655366" w14:textId="77777777" w:rsidR="00791E77" w:rsidRDefault="00002F6C">
            <w:pPr>
              <w:pStyle w:val="TableParagraph"/>
              <w:spacing w:line="196" w:lineRule="exact"/>
              <w:ind w:left="161" w:right="141"/>
              <w:jc w:val="center"/>
              <w:rPr>
                <w:b/>
                <w:sz w:val="18"/>
              </w:rPr>
            </w:pPr>
            <w:r>
              <w:rPr>
                <w:b/>
                <w:sz w:val="18"/>
              </w:rPr>
              <w:t>(2.2 /</w:t>
            </w:r>
            <w:r>
              <w:rPr>
                <w:b/>
                <w:spacing w:val="-1"/>
                <w:sz w:val="18"/>
              </w:rPr>
              <w:t xml:space="preserve"> </w:t>
            </w:r>
            <w:r>
              <w:rPr>
                <w:b/>
                <w:spacing w:val="-2"/>
                <w:sz w:val="18"/>
              </w:rPr>
              <w:t>Pass)</w:t>
            </w:r>
          </w:p>
        </w:tc>
        <w:tc>
          <w:tcPr>
            <w:tcW w:w="1737" w:type="dxa"/>
            <w:shd w:val="clear" w:color="auto" w:fill="FF99FF"/>
          </w:tcPr>
          <w:p w14:paraId="2A3D4852" w14:textId="77777777" w:rsidR="00791E77" w:rsidRDefault="00002F6C">
            <w:pPr>
              <w:pStyle w:val="TableParagraph"/>
              <w:spacing w:line="196" w:lineRule="exact"/>
              <w:ind w:left="323"/>
              <w:rPr>
                <w:b/>
                <w:sz w:val="18"/>
              </w:rPr>
            </w:pPr>
            <w:r>
              <w:rPr>
                <w:b/>
                <w:sz w:val="18"/>
              </w:rPr>
              <w:t>VERY</w:t>
            </w:r>
            <w:r>
              <w:rPr>
                <w:b/>
                <w:spacing w:val="-9"/>
                <w:sz w:val="18"/>
              </w:rPr>
              <w:t xml:space="preserve"> </w:t>
            </w:r>
            <w:r>
              <w:rPr>
                <w:b/>
                <w:spacing w:val="-4"/>
                <w:sz w:val="18"/>
              </w:rPr>
              <w:t>GOOD</w:t>
            </w:r>
          </w:p>
          <w:p w14:paraId="0C0C4A95" w14:textId="77777777" w:rsidR="00791E77" w:rsidRDefault="00002F6C">
            <w:pPr>
              <w:pStyle w:val="TableParagraph"/>
              <w:spacing w:line="196" w:lineRule="exact"/>
              <w:ind w:left="392"/>
              <w:rPr>
                <w:b/>
                <w:sz w:val="18"/>
              </w:rPr>
            </w:pPr>
            <w:r>
              <w:rPr>
                <w:b/>
                <w:sz w:val="18"/>
              </w:rPr>
              <w:t>(2.1 /</w:t>
            </w:r>
            <w:r>
              <w:rPr>
                <w:b/>
                <w:spacing w:val="-3"/>
                <w:sz w:val="18"/>
              </w:rPr>
              <w:t xml:space="preserve"> </w:t>
            </w:r>
            <w:r>
              <w:rPr>
                <w:b/>
                <w:spacing w:val="-2"/>
                <w:sz w:val="18"/>
              </w:rPr>
              <w:t>Merit)</w:t>
            </w:r>
          </w:p>
        </w:tc>
        <w:tc>
          <w:tcPr>
            <w:tcW w:w="1736" w:type="dxa"/>
            <w:shd w:val="clear" w:color="auto" w:fill="FF99FF"/>
          </w:tcPr>
          <w:p w14:paraId="4E95F2F8" w14:textId="77777777" w:rsidR="00791E77" w:rsidRDefault="00002F6C">
            <w:pPr>
              <w:pStyle w:val="TableParagraph"/>
              <w:spacing w:line="193" w:lineRule="exact"/>
              <w:ind w:left="155" w:right="144"/>
              <w:jc w:val="center"/>
              <w:rPr>
                <w:b/>
                <w:sz w:val="18"/>
              </w:rPr>
            </w:pPr>
            <w:r>
              <w:rPr>
                <w:b/>
                <w:spacing w:val="-2"/>
                <w:sz w:val="18"/>
              </w:rPr>
              <w:t>EXCELLENT</w:t>
            </w:r>
          </w:p>
          <w:p w14:paraId="699700D0" w14:textId="77777777" w:rsidR="00791E77" w:rsidRDefault="00002F6C">
            <w:pPr>
              <w:pStyle w:val="TableParagraph"/>
              <w:spacing w:line="199" w:lineRule="exact"/>
              <w:ind w:left="161" w:right="144"/>
              <w:jc w:val="center"/>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c>
          <w:tcPr>
            <w:tcW w:w="1736" w:type="dxa"/>
            <w:shd w:val="clear" w:color="auto" w:fill="FF99FF"/>
          </w:tcPr>
          <w:p w14:paraId="61071AE7" w14:textId="77777777" w:rsidR="00791E77" w:rsidRDefault="00002F6C">
            <w:pPr>
              <w:pStyle w:val="TableParagraph"/>
              <w:spacing w:line="193" w:lineRule="exact"/>
              <w:ind w:left="229"/>
              <w:rPr>
                <w:b/>
                <w:sz w:val="18"/>
              </w:rPr>
            </w:pPr>
            <w:r>
              <w:rPr>
                <w:b/>
                <w:spacing w:val="-2"/>
                <w:sz w:val="18"/>
              </w:rPr>
              <w:t>EXCEPTIONAL</w:t>
            </w:r>
          </w:p>
          <w:p w14:paraId="68A00CF9" w14:textId="77777777" w:rsidR="00791E77" w:rsidRDefault="00002F6C">
            <w:pPr>
              <w:pStyle w:val="TableParagraph"/>
              <w:spacing w:line="199" w:lineRule="exact"/>
              <w:ind w:left="165"/>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r>
      <w:tr w:rsidR="00791E77" w14:paraId="0292BA4C" w14:textId="77777777">
        <w:trPr>
          <w:trHeight w:val="230"/>
        </w:trPr>
        <w:tc>
          <w:tcPr>
            <w:tcW w:w="1736" w:type="dxa"/>
            <w:shd w:val="clear" w:color="auto" w:fill="FF99FF"/>
          </w:tcPr>
          <w:p w14:paraId="31FBB8CF" w14:textId="77777777" w:rsidR="00791E77" w:rsidRDefault="00002F6C">
            <w:pPr>
              <w:pStyle w:val="TableParagraph"/>
              <w:spacing w:line="210" w:lineRule="exact"/>
              <w:ind w:left="283"/>
              <w:rPr>
                <w:b/>
                <w:sz w:val="20"/>
              </w:rPr>
            </w:pPr>
            <w:r>
              <w:rPr>
                <w:b/>
                <w:spacing w:val="-2"/>
                <w:sz w:val="20"/>
              </w:rPr>
              <w:t>Category</w:t>
            </w:r>
          </w:p>
        </w:tc>
        <w:tc>
          <w:tcPr>
            <w:tcW w:w="1736" w:type="dxa"/>
            <w:shd w:val="clear" w:color="auto" w:fill="FF99FF"/>
          </w:tcPr>
          <w:p w14:paraId="20ED9BB1" w14:textId="77777777" w:rsidR="00791E77" w:rsidRDefault="00002F6C">
            <w:pPr>
              <w:pStyle w:val="TableParagraph"/>
              <w:spacing w:before="4" w:line="206" w:lineRule="exact"/>
              <w:ind w:left="161" w:right="118"/>
              <w:jc w:val="center"/>
              <w:rPr>
                <w:b/>
                <w:sz w:val="18"/>
              </w:rPr>
            </w:pPr>
            <w:r>
              <w:rPr>
                <w:b/>
                <w:w w:val="95"/>
                <w:sz w:val="18"/>
              </w:rPr>
              <w:t>0-</w:t>
            </w:r>
            <w:r>
              <w:rPr>
                <w:b/>
                <w:spacing w:val="-5"/>
                <w:sz w:val="18"/>
              </w:rPr>
              <w:t>29%</w:t>
            </w:r>
          </w:p>
        </w:tc>
        <w:tc>
          <w:tcPr>
            <w:tcW w:w="1739" w:type="dxa"/>
            <w:shd w:val="clear" w:color="auto" w:fill="FF99FF"/>
          </w:tcPr>
          <w:p w14:paraId="567A9B82" w14:textId="77777777" w:rsidR="00791E77" w:rsidRDefault="00002F6C">
            <w:pPr>
              <w:pStyle w:val="TableParagraph"/>
              <w:spacing w:before="4" w:line="206" w:lineRule="exact"/>
              <w:ind w:left="152" w:right="131"/>
              <w:jc w:val="center"/>
              <w:rPr>
                <w:b/>
                <w:sz w:val="18"/>
              </w:rPr>
            </w:pPr>
            <w:r>
              <w:rPr>
                <w:b/>
                <w:w w:val="95"/>
                <w:sz w:val="18"/>
              </w:rPr>
              <w:t>30-</w:t>
            </w:r>
            <w:r>
              <w:rPr>
                <w:b/>
                <w:spacing w:val="-5"/>
                <w:sz w:val="18"/>
              </w:rPr>
              <w:t>39%</w:t>
            </w:r>
          </w:p>
        </w:tc>
        <w:tc>
          <w:tcPr>
            <w:tcW w:w="1736" w:type="dxa"/>
            <w:shd w:val="clear" w:color="auto" w:fill="FF99FF"/>
          </w:tcPr>
          <w:p w14:paraId="38ACABA2" w14:textId="77777777" w:rsidR="00791E77" w:rsidRDefault="00002F6C">
            <w:pPr>
              <w:pStyle w:val="TableParagraph"/>
              <w:spacing w:before="4" w:line="206" w:lineRule="exact"/>
              <w:ind w:left="559"/>
              <w:rPr>
                <w:b/>
                <w:sz w:val="18"/>
              </w:rPr>
            </w:pPr>
            <w:r>
              <w:rPr>
                <w:b/>
                <w:w w:val="95"/>
                <w:sz w:val="18"/>
              </w:rPr>
              <w:t>40-</w:t>
            </w:r>
            <w:r>
              <w:rPr>
                <w:b/>
                <w:spacing w:val="-5"/>
                <w:sz w:val="18"/>
              </w:rPr>
              <w:t>49%</w:t>
            </w:r>
          </w:p>
        </w:tc>
        <w:tc>
          <w:tcPr>
            <w:tcW w:w="1736" w:type="dxa"/>
            <w:shd w:val="clear" w:color="auto" w:fill="FF99FF"/>
          </w:tcPr>
          <w:p w14:paraId="534144C9" w14:textId="77777777" w:rsidR="00791E77" w:rsidRDefault="00002F6C">
            <w:pPr>
              <w:pStyle w:val="TableParagraph"/>
              <w:spacing w:before="4" w:line="206" w:lineRule="exact"/>
              <w:ind w:left="559"/>
              <w:rPr>
                <w:b/>
                <w:sz w:val="18"/>
              </w:rPr>
            </w:pPr>
            <w:r>
              <w:rPr>
                <w:b/>
                <w:w w:val="95"/>
                <w:sz w:val="18"/>
              </w:rPr>
              <w:t>50-</w:t>
            </w:r>
            <w:r>
              <w:rPr>
                <w:b/>
                <w:spacing w:val="-5"/>
                <w:sz w:val="18"/>
              </w:rPr>
              <w:t>59%</w:t>
            </w:r>
          </w:p>
        </w:tc>
        <w:tc>
          <w:tcPr>
            <w:tcW w:w="1737" w:type="dxa"/>
            <w:shd w:val="clear" w:color="auto" w:fill="FF99FF"/>
          </w:tcPr>
          <w:p w14:paraId="09F8B22F" w14:textId="77777777" w:rsidR="00791E77" w:rsidRDefault="00002F6C">
            <w:pPr>
              <w:pStyle w:val="TableParagraph"/>
              <w:spacing w:before="4" w:line="206" w:lineRule="exact"/>
              <w:ind w:left="558"/>
              <w:rPr>
                <w:b/>
                <w:sz w:val="18"/>
              </w:rPr>
            </w:pPr>
            <w:r>
              <w:rPr>
                <w:b/>
                <w:w w:val="95"/>
                <w:sz w:val="18"/>
              </w:rPr>
              <w:t>60-</w:t>
            </w:r>
            <w:r>
              <w:rPr>
                <w:b/>
                <w:spacing w:val="-5"/>
                <w:sz w:val="18"/>
              </w:rPr>
              <w:t>69%</w:t>
            </w:r>
          </w:p>
        </w:tc>
        <w:tc>
          <w:tcPr>
            <w:tcW w:w="1736" w:type="dxa"/>
            <w:shd w:val="clear" w:color="auto" w:fill="FF99FF"/>
          </w:tcPr>
          <w:p w14:paraId="24D85C6A" w14:textId="77777777" w:rsidR="00791E77" w:rsidRDefault="00002F6C">
            <w:pPr>
              <w:pStyle w:val="TableParagraph"/>
              <w:spacing w:before="4" w:line="206" w:lineRule="exact"/>
              <w:ind w:left="557"/>
              <w:rPr>
                <w:b/>
                <w:sz w:val="18"/>
              </w:rPr>
            </w:pPr>
            <w:r>
              <w:rPr>
                <w:b/>
                <w:w w:val="95"/>
                <w:sz w:val="18"/>
              </w:rPr>
              <w:t>70-</w:t>
            </w:r>
            <w:r>
              <w:rPr>
                <w:b/>
                <w:spacing w:val="-5"/>
                <w:sz w:val="18"/>
              </w:rPr>
              <w:t>84%</w:t>
            </w:r>
          </w:p>
        </w:tc>
        <w:tc>
          <w:tcPr>
            <w:tcW w:w="1736" w:type="dxa"/>
            <w:shd w:val="clear" w:color="auto" w:fill="FF99FF"/>
          </w:tcPr>
          <w:p w14:paraId="1B5E0FD9" w14:textId="77777777" w:rsidR="00791E77" w:rsidRDefault="00002F6C">
            <w:pPr>
              <w:pStyle w:val="TableParagraph"/>
              <w:spacing w:line="204" w:lineRule="exact"/>
              <w:ind w:left="508"/>
              <w:rPr>
                <w:b/>
                <w:sz w:val="18"/>
              </w:rPr>
            </w:pPr>
            <w:r>
              <w:rPr>
                <w:b/>
                <w:w w:val="95"/>
                <w:sz w:val="18"/>
              </w:rPr>
              <w:t>85-</w:t>
            </w:r>
            <w:r>
              <w:rPr>
                <w:b/>
                <w:spacing w:val="-4"/>
                <w:sz w:val="18"/>
              </w:rPr>
              <w:t>100%</w:t>
            </w:r>
          </w:p>
        </w:tc>
      </w:tr>
      <w:tr w:rsidR="00791E77" w14:paraId="31C5930C" w14:textId="77777777">
        <w:trPr>
          <w:trHeight w:val="3110"/>
        </w:trPr>
        <w:tc>
          <w:tcPr>
            <w:tcW w:w="1736" w:type="dxa"/>
            <w:shd w:val="clear" w:color="auto" w:fill="FF99FF"/>
          </w:tcPr>
          <w:p w14:paraId="5201AD81" w14:textId="77777777" w:rsidR="00791E77" w:rsidRDefault="00002F6C">
            <w:pPr>
              <w:pStyle w:val="TableParagraph"/>
              <w:ind w:left="220" w:right="157"/>
              <w:rPr>
                <w:sz w:val="18"/>
              </w:rPr>
            </w:pPr>
            <w:r>
              <w:rPr>
                <w:spacing w:val="-2"/>
                <w:sz w:val="18"/>
              </w:rPr>
              <w:t xml:space="preserve">critical </w:t>
            </w:r>
            <w:r>
              <w:rPr>
                <w:sz w:val="18"/>
              </w:rPr>
              <w:t>understanding</w:t>
            </w:r>
            <w:r>
              <w:rPr>
                <w:spacing w:val="-13"/>
                <w:sz w:val="18"/>
              </w:rPr>
              <w:t xml:space="preserve"> </w:t>
            </w:r>
            <w:r>
              <w:rPr>
                <w:sz w:val="18"/>
              </w:rPr>
              <w:t xml:space="preserve">of the well- </w:t>
            </w:r>
            <w:r>
              <w:rPr>
                <w:spacing w:val="-2"/>
                <w:sz w:val="18"/>
              </w:rPr>
              <w:t xml:space="preserve">established </w:t>
            </w:r>
            <w:r>
              <w:rPr>
                <w:sz w:val="18"/>
              </w:rPr>
              <w:t>concepts and principles</w:t>
            </w:r>
            <w:r>
              <w:rPr>
                <w:spacing w:val="-13"/>
                <w:sz w:val="18"/>
              </w:rPr>
              <w:t xml:space="preserve"> </w:t>
            </w:r>
            <w:r>
              <w:rPr>
                <w:sz w:val="18"/>
              </w:rPr>
              <w:t>in</w:t>
            </w:r>
            <w:r>
              <w:rPr>
                <w:spacing w:val="-14"/>
                <w:sz w:val="18"/>
              </w:rPr>
              <w:t xml:space="preserve"> </w:t>
            </w:r>
            <w:r>
              <w:rPr>
                <w:sz w:val="18"/>
              </w:rPr>
              <w:t xml:space="preserve">their field of study; </w:t>
            </w:r>
            <w:r>
              <w:rPr>
                <w:spacing w:val="-2"/>
                <w:sz w:val="18"/>
              </w:rPr>
              <w:t>knowledge</w:t>
            </w:r>
            <w:r>
              <w:rPr>
                <w:spacing w:val="-15"/>
                <w:sz w:val="18"/>
              </w:rPr>
              <w:t xml:space="preserve"> </w:t>
            </w:r>
            <w:r>
              <w:rPr>
                <w:spacing w:val="-2"/>
                <w:sz w:val="18"/>
              </w:rPr>
              <w:t>of</w:t>
            </w:r>
            <w:r>
              <w:rPr>
                <w:spacing w:val="-14"/>
                <w:sz w:val="18"/>
              </w:rPr>
              <w:t xml:space="preserve"> </w:t>
            </w:r>
            <w:r>
              <w:rPr>
                <w:spacing w:val="-2"/>
                <w:sz w:val="18"/>
              </w:rPr>
              <w:t xml:space="preserve">the </w:t>
            </w:r>
            <w:r>
              <w:rPr>
                <w:sz w:val="18"/>
              </w:rPr>
              <w:t>main</w:t>
            </w:r>
            <w:r>
              <w:rPr>
                <w:spacing w:val="-15"/>
                <w:sz w:val="18"/>
              </w:rPr>
              <w:t xml:space="preserve"> </w:t>
            </w:r>
            <w:r>
              <w:rPr>
                <w:sz w:val="18"/>
              </w:rPr>
              <w:t>methods</w:t>
            </w:r>
            <w:r>
              <w:rPr>
                <w:spacing w:val="-12"/>
                <w:sz w:val="18"/>
              </w:rPr>
              <w:t xml:space="preserve"> </w:t>
            </w:r>
            <w:r>
              <w:rPr>
                <w:sz w:val="18"/>
              </w:rPr>
              <w:t xml:space="preserve">of enquiry in the </w:t>
            </w:r>
            <w:r>
              <w:rPr>
                <w:spacing w:val="-2"/>
                <w:sz w:val="18"/>
              </w:rPr>
              <w:t>discipline.)</w:t>
            </w:r>
          </w:p>
        </w:tc>
        <w:tc>
          <w:tcPr>
            <w:tcW w:w="1736" w:type="dxa"/>
            <w:tcBorders>
              <w:right w:val="dashSmallGap" w:sz="4" w:space="0" w:color="000000"/>
            </w:tcBorders>
          </w:tcPr>
          <w:p w14:paraId="256A1B0A" w14:textId="77777777" w:rsidR="00791E77" w:rsidRDefault="00002F6C">
            <w:pPr>
              <w:pStyle w:val="TableParagraph"/>
              <w:ind w:left="112" w:right="178"/>
              <w:rPr>
                <w:sz w:val="20"/>
              </w:rPr>
            </w:pPr>
            <w:r>
              <w:rPr>
                <w:sz w:val="20"/>
              </w:rPr>
              <w:t xml:space="preserve">the subject </w:t>
            </w:r>
            <w:r>
              <w:rPr>
                <w:spacing w:val="-2"/>
                <w:sz w:val="20"/>
              </w:rPr>
              <w:t>matter.</w:t>
            </w:r>
            <w:r>
              <w:rPr>
                <w:spacing w:val="-15"/>
                <w:sz w:val="20"/>
              </w:rPr>
              <w:t xml:space="preserve"> </w:t>
            </w:r>
            <w:r>
              <w:rPr>
                <w:spacing w:val="-2"/>
                <w:sz w:val="20"/>
              </w:rPr>
              <w:t>Much irrelevant material.</w:t>
            </w:r>
          </w:p>
          <w:p w14:paraId="729C0BB2" w14:textId="77777777" w:rsidR="00791E77" w:rsidRDefault="00002F6C">
            <w:pPr>
              <w:pStyle w:val="TableParagraph"/>
              <w:ind w:left="112" w:right="126"/>
              <w:rPr>
                <w:sz w:val="20"/>
              </w:rPr>
            </w:pPr>
            <w:r>
              <w:rPr>
                <w:spacing w:val="-2"/>
                <w:sz w:val="20"/>
              </w:rPr>
              <w:t>Substantial inaccuracies. Significantly flawed understanding</w:t>
            </w:r>
            <w:r>
              <w:rPr>
                <w:spacing w:val="-12"/>
                <w:sz w:val="20"/>
              </w:rPr>
              <w:t xml:space="preserve"> </w:t>
            </w:r>
            <w:r>
              <w:rPr>
                <w:spacing w:val="-2"/>
                <w:sz w:val="20"/>
              </w:rPr>
              <w:t xml:space="preserve">of </w:t>
            </w:r>
            <w:r>
              <w:rPr>
                <w:sz w:val="20"/>
              </w:rPr>
              <w:t xml:space="preserve">the main methods of enquiry in the </w:t>
            </w:r>
            <w:r>
              <w:rPr>
                <w:spacing w:val="-2"/>
                <w:sz w:val="20"/>
              </w:rPr>
              <w:t>discipline.</w:t>
            </w:r>
          </w:p>
        </w:tc>
        <w:tc>
          <w:tcPr>
            <w:tcW w:w="1739" w:type="dxa"/>
            <w:tcBorders>
              <w:left w:val="dashSmallGap" w:sz="4" w:space="0" w:color="000000"/>
              <w:right w:val="double" w:sz="4" w:space="0" w:color="000000"/>
            </w:tcBorders>
          </w:tcPr>
          <w:p w14:paraId="6779AD4A" w14:textId="77777777" w:rsidR="00791E77" w:rsidRDefault="00002F6C">
            <w:pPr>
              <w:pStyle w:val="TableParagraph"/>
              <w:ind w:left="91" w:right="155"/>
              <w:rPr>
                <w:sz w:val="20"/>
              </w:rPr>
            </w:pPr>
            <w:r>
              <w:rPr>
                <w:sz w:val="20"/>
              </w:rPr>
              <w:t>Some</w:t>
            </w:r>
            <w:r>
              <w:rPr>
                <w:spacing w:val="-15"/>
                <w:sz w:val="20"/>
              </w:rPr>
              <w:t xml:space="preserve"> </w:t>
            </w:r>
            <w:r>
              <w:rPr>
                <w:sz w:val="20"/>
              </w:rPr>
              <w:t xml:space="preserve">significant </w:t>
            </w:r>
            <w:r>
              <w:rPr>
                <w:spacing w:val="-2"/>
                <w:sz w:val="20"/>
              </w:rPr>
              <w:t xml:space="preserve">inaccuracies </w:t>
            </w:r>
            <w:r>
              <w:rPr>
                <w:sz w:val="20"/>
              </w:rPr>
              <w:t>and/or</w:t>
            </w:r>
            <w:r>
              <w:rPr>
                <w:spacing w:val="-14"/>
                <w:sz w:val="20"/>
              </w:rPr>
              <w:t xml:space="preserve"> </w:t>
            </w:r>
            <w:r>
              <w:rPr>
                <w:sz w:val="20"/>
              </w:rPr>
              <w:t xml:space="preserve">irrelevant </w:t>
            </w:r>
            <w:r>
              <w:rPr>
                <w:spacing w:val="-2"/>
                <w:sz w:val="20"/>
              </w:rPr>
              <w:t>material.</w:t>
            </w:r>
          </w:p>
          <w:p w14:paraId="41F9D303" w14:textId="77777777" w:rsidR="00791E77" w:rsidRDefault="00002F6C">
            <w:pPr>
              <w:pStyle w:val="TableParagraph"/>
              <w:ind w:left="91" w:right="131"/>
              <w:rPr>
                <w:sz w:val="20"/>
              </w:rPr>
            </w:pPr>
            <w:r>
              <w:rPr>
                <w:sz w:val="20"/>
              </w:rPr>
              <w:t>Incomplete or partially flawed understanding</w:t>
            </w:r>
            <w:r>
              <w:rPr>
                <w:spacing w:val="-14"/>
                <w:sz w:val="20"/>
              </w:rPr>
              <w:t xml:space="preserve"> </w:t>
            </w:r>
            <w:r>
              <w:rPr>
                <w:sz w:val="20"/>
              </w:rPr>
              <w:t xml:space="preserve">of the main methods of enquiry in the </w:t>
            </w:r>
            <w:r>
              <w:rPr>
                <w:spacing w:val="-2"/>
                <w:sz w:val="20"/>
              </w:rPr>
              <w:t>discipline.</w:t>
            </w:r>
          </w:p>
        </w:tc>
        <w:tc>
          <w:tcPr>
            <w:tcW w:w="1736" w:type="dxa"/>
            <w:tcBorders>
              <w:left w:val="double" w:sz="4" w:space="0" w:color="000000"/>
              <w:right w:val="dashSmallGap" w:sz="4" w:space="0" w:color="000000"/>
            </w:tcBorders>
          </w:tcPr>
          <w:p w14:paraId="2820FFD8" w14:textId="77777777" w:rsidR="00791E77" w:rsidRDefault="00002F6C">
            <w:pPr>
              <w:pStyle w:val="TableParagraph"/>
              <w:ind w:left="100" w:right="130"/>
              <w:rPr>
                <w:sz w:val="20"/>
              </w:rPr>
            </w:pPr>
            <w:r>
              <w:rPr>
                <w:sz w:val="20"/>
              </w:rPr>
              <w:t xml:space="preserve">the well- </w:t>
            </w:r>
            <w:r>
              <w:rPr>
                <w:spacing w:val="-2"/>
                <w:sz w:val="20"/>
              </w:rPr>
              <w:t xml:space="preserve">established </w:t>
            </w:r>
            <w:r>
              <w:rPr>
                <w:sz w:val="20"/>
              </w:rPr>
              <w:t>concepts and principles within the</w:t>
            </w:r>
            <w:r>
              <w:rPr>
                <w:spacing w:val="-14"/>
                <w:sz w:val="20"/>
              </w:rPr>
              <w:t xml:space="preserve"> </w:t>
            </w:r>
            <w:r>
              <w:rPr>
                <w:sz w:val="20"/>
              </w:rPr>
              <w:t>subject</w:t>
            </w:r>
            <w:r>
              <w:rPr>
                <w:spacing w:val="-14"/>
                <w:sz w:val="20"/>
              </w:rPr>
              <w:t xml:space="preserve"> </w:t>
            </w:r>
            <w:r>
              <w:rPr>
                <w:sz w:val="20"/>
              </w:rPr>
              <w:t xml:space="preserve">area, with a few gaps in the selection of material. A narrow critical </w:t>
            </w:r>
            <w:r>
              <w:rPr>
                <w:spacing w:val="-2"/>
                <w:sz w:val="20"/>
              </w:rPr>
              <w:t>understanding</w:t>
            </w:r>
            <w:r>
              <w:rPr>
                <w:spacing w:val="-12"/>
                <w:sz w:val="20"/>
              </w:rPr>
              <w:t xml:space="preserve"> </w:t>
            </w:r>
            <w:r>
              <w:rPr>
                <w:spacing w:val="-2"/>
                <w:sz w:val="20"/>
              </w:rPr>
              <w:t xml:space="preserve">of </w:t>
            </w:r>
            <w:r>
              <w:rPr>
                <w:sz w:val="20"/>
              </w:rPr>
              <w:t xml:space="preserve">the main methods of </w:t>
            </w:r>
            <w:r>
              <w:rPr>
                <w:spacing w:val="-2"/>
                <w:sz w:val="20"/>
              </w:rPr>
              <w:t>enquiry.</w:t>
            </w:r>
          </w:p>
        </w:tc>
        <w:tc>
          <w:tcPr>
            <w:tcW w:w="1736" w:type="dxa"/>
            <w:tcBorders>
              <w:left w:val="dashSmallGap" w:sz="4" w:space="0" w:color="000000"/>
              <w:right w:val="dashSmallGap" w:sz="4" w:space="0" w:color="000000"/>
            </w:tcBorders>
          </w:tcPr>
          <w:p w14:paraId="1503CE93" w14:textId="77777777" w:rsidR="00791E77" w:rsidRDefault="00002F6C">
            <w:pPr>
              <w:pStyle w:val="TableParagraph"/>
              <w:ind w:left="110" w:right="140"/>
              <w:rPr>
                <w:sz w:val="20"/>
              </w:rPr>
            </w:pPr>
            <w:r>
              <w:rPr>
                <w:spacing w:val="-2"/>
                <w:sz w:val="20"/>
              </w:rPr>
              <w:t>understanding</w:t>
            </w:r>
            <w:r>
              <w:rPr>
                <w:spacing w:val="-12"/>
                <w:sz w:val="20"/>
              </w:rPr>
              <w:t xml:space="preserve"> </w:t>
            </w:r>
            <w:r>
              <w:rPr>
                <w:spacing w:val="-2"/>
                <w:sz w:val="20"/>
              </w:rPr>
              <w:t xml:space="preserve">of </w:t>
            </w:r>
            <w:r>
              <w:rPr>
                <w:sz w:val="20"/>
              </w:rPr>
              <w:t xml:space="preserve">the well- </w:t>
            </w:r>
            <w:r>
              <w:rPr>
                <w:spacing w:val="-2"/>
                <w:sz w:val="20"/>
              </w:rPr>
              <w:t xml:space="preserve">established </w:t>
            </w:r>
            <w:r>
              <w:rPr>
                <w:sz w:val="20"/>
              </w:rPr>
              <w:t xml:space="preserve">concepts and principles and the main methods of enquiry, with minor gaps in the selection of </w:t>
            </w:r>
            <w:r>
              <w:rPr>
                <w:spacing w:val="-2"/>
                <w:sz w:val="20"/>
              </w:rPr>
              <w:t>material.</w:t>
            </w:r>
          </w:p>
        </w:tc>
        <w:tc>
          <w:tcPr>
            <w:tcW w:w="1737" w:type="dxa"/>
            <w:tcBorders>
              <w:left w:val="dashSmallGap" w:sz="4" w:space="0" w:color="000000"/>
              <w:right w:val="dashSmallGap" w:sz="4" w:space="0" w:color="000000"/>
            </w:tcBorders>
          </w:tcPr>
          <w:p w14:paraId="4E188D5B" w14:textId="77777777" w:rsidR="00791E77" w:rsidRDefault="00002F6C">
            <w:pPr>
              <w:pStyle w:val="TableParagraph"/>
              <w:ind w:left="109"/>
              <w:rPr>
                <w:sz w:val="20"/>
              </w:rPr>
            </w:pPr>
            <w:r>
              <w:rPr>
                <w:spacing w:val="-2"/>
                <w:sz w:val="20"/>
              </w:rPr>
              <w:t>critical understanding</w:t>
            </w:r>
            <w:r>
              <w:rPr>
                <w:spacing w:val="-12"/>
                <w:sz w:val="20"/>
              </w:rPr>
              <w:t xml:space="preserve"> </w:t>
            </w:r>
            <w:r>
              <w:rPr>
                <w:spacing w:val="-2"/>
                <w:sz w:val="20"/>
              </w:rPr>
              <w:t xml:space="preserve">of </w:t>
            </w:r>
            <w:r>
              <w:rPr>
                <w:sz w:val="20"/>
              </w:rPr>
              <w:t xml:space="preserve">the well- </w:t>
            </w:r>
            <w:r>
              <w:rPr>
                <w:spacing w:val="-2"/>
                <w:sz w:val="20"/>
              </w:rPr>
              <w:t xml:space="preserve">established </w:t>
            </w:r>
            <w:r>
              <w:rPr>
                <w:sz w:val="20"/>
              </w:rPr>
              <w:t>concepts and principles of the subject and the main</w:t>
            </w:r>
            <w:r>
              <w:rPr>
                <w:spacing w:val="-16"/>
                <w:sz w:val="20"/>
              </w:rPr>
              <w:t xml:space="preserve"> </w:t>
            </w:r>
            <w:r>
              <w:rPr>
                <w:sz w:val="20"/>
              </w:rPr>
              <w:t>methods</w:t>
            </w:r>
            <w:r>
              <w:rPr>
                <w:spacing w:val="-14"/>
                <w:sz w:val="20"/>
              </w:rPr>
              <w:t xml:space="preserve"> </w:t>
            </w:r>
            <w:r>
              <w:rPr>
                <w:sz w:val="20"/>
              </w:rPr>
              <w:t xml:space="preserve">of </w:t>
            </w:r>
            <w:r>
              <w:rPr>
                <w:spacing w:val="-2"/>
                <w:sz w:val="20"/>
              </w:rPr>
              <w:t>enquiry.</w:t>
            </w:r>
          </w:p>
          <w:p w14:paraId="1EF3BF7E" w14:textId="77777777" w:rsidR="00791E77" w:rsidRDefault="00002F6C">
            <w:pPr>
              <w:pStyle w:val="TableParagraph"/>
              <w:ind w:left="109" w:right="541"/>
              <w:rPr>
                <w:sz w:val="20"/>
              </w:rPr>
            </w:pPr>
            <w:r>
              <w:rPr>
                <w:spacing w:val="-2"/>
                <w:sz w:val="20"/>
              </w:rPr>
              <w:t>Breadth</w:t>
            </w:r>
            <w:r>
              <w:rPr>
                <w:spacing w:val="-13"/>
                <w:sz w:val="20"/>
              </w:rPr>
              <w:t xml:space="preserve"> </w:t>
            </w:r>
            <w:r>
              <w:rPr>
                <w:spacing w:val="-2"/>
                <w:sz w:val="20"/>
              </w:rPr>
              <w:t xml:space="preserve">and </w:t>
            </w:r>
            <w:r>
              <w:rPr>
                <w:sz w:val="20"/>
              </w:rPr>
              <w:t xml:space="preserve">depth of </w:t>
            </w:r>
            <w:r>
              <w:rPr>
                <w:spacing w:val="-2"/>
                <w:sz w:val="20"/>
              </w:rPr>
              <w:t>knowledge.</w:t>
            </w:r>
          </w:p>
        </w:tc>
        <w:tc>
          <w:tcPr>
            <w:tcW w:w="1736" w:type="dxa"/>
            <w:tcBorders>
              <w:left w:val="dashSmallGap" w:sz="4" w:space="0" w:color="000000"/>
              <w:right w:val="dashSmallGap" w:sz="4" w:space="0" w:color="000000"/>
            </w:tcBorders>
          </w:tcPr>
          <w:p w14:paraId="0805F9AD" w14:textId="77777777" w:rsidR="00791E77" w:rsidRDefault="00002F6C">
            <w:pPr>
              <w:pStyle w:val="TableParagraph"/>
              <w:ind w:left="108"/>
              <w:rPr>
                <w:sz w:val="20"/>
              </w:rPr>
            </w:pPr>
            <w:r>
              <w:rPr>
                <w:sz w:val="20"/>
              </w:rPr>
              <w:t xml:space="preserve">the well- </w:t>
            </w:r>
            <w:r>
              <w:rPr>
                <w:spacing w:val="-2"/>
                <w:sz w:val="20"/>
              </w:rPr>
              <w:t xml:space="preserve">established </w:t>
            </w:r>
            <w:r>
              <w:rPr>
                <w:sz w:val="20"/>
              </w:rPr>
              <w:t xml:space="preserve">concepts and principles of the subject and the </w:t>
            </w:r>
            <w:r>
              <w:rPr>
                <w:spacing w:val="-2"/>
                <w:sz w:val="20"/>
              </w:rPr>
              <w:t>main</w:t>
            </w:r>
            <w:r>
              <w:rPr>
                <w:spacing w:val="-16"/>
                <w:sz w:val="20"/>
              </w:rPr>
              <w:t xml:space="preserve"> </w:t>
            </w:r>
            <w:r>
              <w:rPr>
                <w:spacing w:val="-2"/>
                <w:sz w:val="20"/>
              </w:rPr>
              <w:t>methods</w:t>
            </w:r>
            <w:r>
              <w:rPr>
                <w:spacing w:val="-14"/>
                <w:sz w:val="20"/>
              </w:rPr>
              <w:t xml:space="preserve"> </w:t>
            </w:r>
            <w:r>
              <w:rPr>
                <w:spacing w:val="-2"/>
                <w:sz w:val="20"/>
              </w:rPr>
              <w:t>of enquiry.</w:t>
            </w:r>
          </w:p>
        </w:tc>
        <w:tc>
          <w:tcPr>
            <w:tcW w:w="1736" w:type="dxa"/>
            <w:tcBorders>
              <w:left w:val="dashSmallGap" w:sz="4" w:space="0" w:color="000000"/>
            </w:tcBorders>
          </w:tcPr>
          <w:p w14:paraId="68481E76" w14:textId="77777777" w:rsidR="00791E77" w:rsidRDefault="00002F6C">
            <w:pPr>
              <w:pStyle w:val="TableParagraph"/>
              <w:ind w:left="109" w:right="126"/>
              <w:rPr>
                <w:sz w:val="20"/>
              </w:rPr>
            </w:pPr>
            <w:r>
              <w:rPr>
                <w:spacing w:val="-2"/>
                <w:sz w:val="20"/>
              </w:rPr>
              <w:t>understanding</w:t>
            </w:r>
            <w:r>
              <w:rPr>
                <w:spacing w:val="-12"/>
                <w:sz w:val="20"/>
              </w:rPr>
              <w:t xml:space="preserve"> </w:t>
            </w:r>
            <w:r>
              <w:rPr>
                <w:spacing w:val="-2"/>
                <w:sz w:val="20"/>
              </w:rPr>
              <w:t xml:space="preserve">of </w:t>
            </w:r>
            <w:r>
              <w:rPr>
                <w:sz w:val="20"/>
              </w:rPr>
              <w:t xml:space="preserve">the well- </w:t>
            </w:r>
            <w:r>
              <w:rPr>
                <w:spacing w:val="-2"/>
                <w:sz w:val="20"/>
              </w:rPr>
              <w:t xml:space="preserve">established </w:t>
            </w:r>
            <w:r>
              <w:rPr>
                <w:sz w:val="20"/>
              </w:rPr>
              <w:t>concepts and principles of the subject and the main</w:t>
            </w:r>
            <w:r>
              <w:rPr>
                <w:spacing w:val="-16"/>
                <w:sz w:val="20"/>
              </w:rPr>
              <w:t xml:space="preserve"> </w:t>
            </w:r>
            <w:r>
              <w:rPr>
                <w:sz w:val="20"/>
              </w:rPr>
              <w:t>methods</w:t>
            </w:r>
            <w:r>
              <w:rPr>
                <w:spacing w:val="-14"/>
                <w:sz w:val="20"/>
              </w:rPr>
              <w:t xml:space="preserve"> </w:t>
            </w:r>
            <w:r>
              <w:rPr>
                <w:sz w:val="20"/>
              </w:rPr>
              <w:t xml:space="preserve">of enquiry. May go </w:t>
            </w:r>
            <w:r>
              <w:rPr>
                <w:spacing w:val="-2"/>
                <w:sz w:val="20"/>
              </w:rPr>
              <w:t>beyond established theories.</w:t>
            </w:r>
          </w:p>
        </w:tc>
      </w:tr>
      <w:tr w:rsidR="00791E77" w14:paraId="38786755" w14:textId="77777777">
        <w:trPr>
          <w:trHeight w:val="6439"/>
        </w:trPr>
        <w:tc>
          <w:tcPr>
            <w:tcW w:w="1736" w:type="dxa"/>
            <w:shd w:val="clear" w:color="auto" w:fill="FF99FF"/>
          </w:tcPr>
          <w:p w14:paraId="03A708B5" w14:textId="77777777" w:rsidR="00791E77" w:rsidRDefault="00002F6C">
            <w:pPr>
              <w:pStyle w:val="TableParagraph"/>
              <w:spacing w:before="28"/>
              <w:ind w:left="220" w:right="178"/>
              <w:rPr>
                <w:b/>
                <w:sz w:val="20"/>
              </w:rPr>
            </w:pPr>
            <w:r>
              <w:rPr>
                <w:b/>
                <w:spacing w:val="-2"/>
                <w:sz w:val="20"/>
              </w:rPr>
              <w:t>Cognitive</w:t>
            </w:r>
            <w:r>
              <w:rPr>
                <w:b/>
                <w:spacing w:val="-15"/>
                <w:sz w:val="20"/>
              </w:rPr>
              <w:t xml:space="preserve"> </w:t>
            </w:r>
            <w:r>
              <w:rPr>
                <w:b/>
                <w:spacing w:val="-2"/>
                <w:sz w:val="20"/>
              </w:rPr>
              <w:t>and intellectual skills</w:t>
            </w:r>
          </w:p>
          <w:p w14:paraId="3A05B6F6" w14:textId="77777777" w:rsidR="00791E77" w:rsidRDefault="00002F6C">
            <w:pPr>
              <w:pStyle w:val="TableParagraph"/>
              <w:spacing w:before="34"/>
              <w:ind w:left="220" w:right="178"/>
              <w:rPr>
                <w:sz w:val="18"/>
              </w:rPr>
            </w:pPr>
            <w:r>
              <w:rPr>
                <w:spacing w:val="-2"/>
                <w:sz w:val="18"/>
              </w:rPr>
              <w:t xml:space="preserve">(Critical </w:t>
            </w:r>
            <w:r>
              <w:rPr>
                <w:sz w:val="18"/>
              </w:rPr>
              <w:t xml:space="preserve">evaluation and analysis of concepts and </w:t>
            </w:r>
            <w:r>
              <w:rPr>
                <w:spacing w:val="-2"/>
                <w:sz w:val="18"/>
              </w:rPr>
              <w:t xml:space="preserve">principles; </w:t>
            </w:r>
            <w:r>
              <w:rPr>
                <w:sz w:val="18"/>
              </w:rPr>
              <w:t>argument and judgement</w:t>
            </w:r>
            <w:r>
              <w:rPr>
                <w:b/>
                <w:sz w:val="20"/>
              </w:rPr>
              <w:t>;</w:t>
            </w:r>
            <w:r>
              <w:rPr>
                <w:b/>
                <w:spacing w:val="-1"/>
                <w:sz w:val="20"/>
              </w:rPr>
              <w:t xml:space="preserve"> </w:t>
            </w:r>
            <w:r>
              <w:rPr>
                <w:sz w:val="18"/>
              </w:rPr>
              <w:t xml:space="preserve">the limits of their </w:t>
            </w:r>
            <w:r>
              <w:rPr>
                <w:spacing w:val="-2"/>
                <w:sz w:val="18"/>
              </w:rPr>
              <w:t>knowledge,</w:t>
            </w:r>
            <w:r>
              <w:rPr>
                <w:spacing w:val="-11"/>
                <w:sz w:val="18"/>
              </w:rPr>
              <w:t xml:space="preserve"> </w:t>
            </w:r>
            <w:r>
              <w:rPr>
                <w:spacing w:val="-2"/>
                <w:sz w:val="18"/>
              </w:rPr>
              <w:t xml:space="preserve">and </w:t>
            </w:r>
            <w:r>
              <w:rPr>
                <w:sz w:val="18"/>
              </w:rPr>
              <w:t xml:space="preserve">how this influences their analyses and </w:t>
            </w:r>
            <w:r>
              <w:rPr>
                <w:spacing w:val="-2"/>
                <w:sz w:val="18"/>
              </w:rPr>
              <w:t>interpretations.)</w:t>
            </w:r>
          </w:p>
        </w:tc>
        <w:tc>
          <w:tcPr>
            <w:tcW w:w="1736" w:type="dxa"/>
          </w:tcPr>
          <w:p w14:paraId="0848BF7B" w14:textId="77777777" w:rsidR="00791E77" w:rsidRDefault="00002F6C">
            <w:pPr>
              <w:pStyle w:val="TableParagraph"/>
              <w:ind w:left="112" w:right="138"/>
              <w:rPr>
                <w:sz w:val="20"/>
              </w:rPr>
            </w:pPr>
            <w:r>
              <w:rPr>
                <w:sz w:val="20"/>
              </w:rPr>
              <w:t>Wholly</w:t>
            </w:r>
            <w:r>
              <w:rPr>
                <w:spacing w:val="-14"/>
                <w:sz w:val="20"/>
              </w:rPr>
              <w:t xml:space="preserve"> </w:t>
            </w:r>
            <w:r>
              <w:rPr>
                <w:sz w:val="20"/>
              </w:rPr>
              <w:t>or</w:t>
            </w:r>
            <w:r>
              <w:rPr>
                <w:spacing w:val="-14"/>
                <w:sz w:val="20"/>
              </w:rPr>
              <w:t xml:space="preserve"> </w:t>
            </w:r>
            <w:r>
              <w:rPr>
                <w:sz w:val="20"/>
              </w:rPr>
              <w:t xml:space="preserve">almost </w:t>
            </w:r>
            <w:r>
              <w:rPr>
                <w:spacing w:val="-2"/>
                <w:sz w:val="20"/>
              </w:rPr>
              <w:t>wholly descriptive</w:t>
            </w:r>
            <w:r>
              <w:rPr>
                <w:spacing w:val="-12"/>
                <w:sz w:val="20"/>
              </w:rPr>
              <w:t xml:space="preserve"> </w:t>
            </w:r>
            <w:r>
              <w:rPr>
                <w:spacing w:val="-2"/>
                <w:sz w:val="20"/>
              </w:rPr>
              <w:t xml:space="preserve">work. </w:t>
            </w:r>
            <w:r>
              <w:rPr>
                <w:sz w:val="20"/>
              </w:rPr>
              <w:t xml:space="preserve">Little or no </w:t>
            </w:r>
            <w:r>
              <w:rPr>
                <w:spacing w:val="-2"/>
                <w:sz w:val="20"/>
              </w:rPr>
              <w:t>critical</w:t>
            </w:r>
            <w:r>
              <w:rPr>
                <w:sz w:val="20"/>
              </w:rPr>
              <w:t xml:space="preserve"> evaluation and analysis of concepts and </w:t>
            </w:r>
            <w:r>
              <w:rPr>
                <w:spacing w:val="-2"/>
                <w:sz w:val="20"/>
              </w:rPr>
              <w:t>principles.</w:t>
            </w:r>
          </w:p>
          <w:p w14:paraId="69E6896E" w14:textId="77777777" w:rsidR="00791E77" w:rsidRDefault="00002F6C">
            <w:pPr>
              <w:pStyle w:val="TableParagraph"/>
              <w:ind w:left="112" w:right="130"/>
              <w:rPr>
                <w:sz w:val="20"/>
              </w:rPr>
            </w:pPr>
            <w:r>
              <w:rPr>
                <w:sz w:val="20"/>
              </w:rPr>
              <w:t xml:space="preserve">Failure to </w:t>
            </w:r>
            <w:r>
              <w:rPr>
                <w:spacing w:val="-2"/>
                <w:sz w:val="20"/>
              </w:rPr>
              <w:t xml:space="preserve">develop arguments, </w:t>
            </w:r>
            <w:r>
              <w:rPr>
                <w:sz w:val="20"/>
              </w:rPr>
              <w:t xml:space="preserve">leading to </w:t>
            </w:r>
            <w:r>
              <w:rPr>
                <w:spacing w:val="-2"/>
                <w:sz w:val="20"/>
              </w:rPr>
              <w:t>illogical</w:t>
            </w:r>
            <w:r>
              <w:rPr>
                <w:spacing w:val="-14"/>
                <w:sz w:val="20"/>
              </w:rPr>
              <w:t xml:space="preserve"> </w:t>
            </w:r>
            <w:r>
              <w:rPr>
                <w:spacing w:val="-2"/>
                <w:sz w:val="20"/>
              </w:rPr>
              <w:t>or</w:t>
            </w:r>
            <w:r>
              <w:rPr>
                <w:spacing w:val="-12"/>
                <w:sz w:val="20"/>
              </w:rPr>
              <w:t xml:space="preserve"> </w:t>
            </w:r>
            <w:r>
              <w:rPr>
                <w:spacing w:val="-2"/>
                <w:sz w:val="20"/>
              </w:rPr>
              <w:t>invalid judgements.</w:t>
            </w:r>
          </w:p>
          <w:p w14:paraId="4C332032" w14:textId="77777777" w:rsidR="00791E77" w:rsidRDefault="00002F6C">
            <w:pPr>
              <w:pStyle w:val="TableParagraph"/>
              <w:ind w:left="112" w:right="145"/>
              <w:rPr>
                <w:sz w:val="20"/>
              </w:rPr>
            </w:pPr>
            <w:r>
              <w:rPr>
                <w:spacing w:val="-2"/>
                <w:sz w:val="20"/>
              </w:rPr>
              <w:t xml:space="preserve">Unsubstantiated </w:t>
            </w:r>
            <w:proofErr w:type="spellStart"/>
            <w:r>
              <w:rPr>
                <w:spacing w:val="-2"/>
                <w:sz w:val="20"/>
              </w:rPr>
              <w:t>generalisations</w:t>
            </w:r>
            <w:proofErr w:type="spellEnd"/>
            <w:r>
              <w:rPr>
                <w:spacing w:val="-2"/>
                <w:sz w:val="20"/>
              </w:rPr>
              <w:t xml:space="preserve"> or</w:t>
            </w:r>
            <w:r>
              <w:rPr>
                <w:spacing w:val="-16"/>
                <w:sz w:val="20"/>
              </w:rPr>
              <w:t xml:space="preserve"> </w:t>
            </w:r>
            <w:r>
              <w:rPr>
                <w:spacing w:val="-2"/>
                <w:sz w:val="20"/>
              </w:rPr>
              <w:t>opinion,</w:t>
            </w:r>
            <w:r>
              <w:rPr>
                <w:spacing w:val="-12"/>
                <w:sz w:val="20"/>
              </w:rPr>
              <w:t xml:space="preserve"> </w:t>
            </w:r>
            <w:r>
              <w:rPr>
                <w:spacing w:val="-2"/>
                <w:sz w:val="20"/>
              </w:rPr>
              <w:t xml:space="preserve">made </w:t>
            </w:r>
            <w:r>
              <w:rPr>
                <w:sz w:val="20"/>
              </w:rPr>
              <w:t xml:space="preserve">without use of any credible </w:t>
            </w:r>
            <w:r>
              <w:rPr>
                <w:spacing w:val="-2"/>
                <w:sz w:val="20"/>
              </w:rPr>
              <w:t>evidence.</w:t>
            </w:r>
          </w:p>
        </w:tc>
        <w:tc>
          <w:tcPr>
            <w:tcW w:w="1739" w:type="dxa"/>
          </w:tcPr>
          <w:p w14:paraId="6066F2D5" w14:textId="77777777" w:rsidR="00791E77" w:rsidRDefault="00002F6C">
            <w:pPr>
              <w:pStyle w:val="TableParagraph"/>
              <w:ind w:left="111" w:right="62"/>
              <w:rPr>
                <w:sz w:val="20"/>
              </w:rPr>
            </w:pPr>
            <w:r>
              <w:rPr>
                <w:spacing w:val="-2"/>
                <w:sz w:val="20"/>
              </w:rPr>
              <w:t>Largely descriptive</w:t>
            </w:r>
            <w:r>
              <w:rPr>
                <w:spacing w:val="-12"/>
                <w:sz w:val="20"/>
              </w:rPr>
              <w:t xml:space="preserve"> </w:t>
            </w:r>
            <w:r>
              <w:rPr>
                <w:spacing w:val="-2"/>
                <w:sz w:val="20"/>
              </w:rPr>
              <w:t xml:space="preserve">work, </w:t>
            </w:r>
            <w:r>
              <w:rPr>
                <w:sz w:val="20"/>
              </w:rPr>
              <w:t>with superficial use of critical evaluation and analysis of concepts and principles.</w:t>
            </w:r>
            <w:r>
              <w:rPr>
                <w:spacing w:val="-14"/>
                <w:sz w:val="20"/>
              </w:rPr>
              <w:t xml:space="preserve"> </w:t>
            </w:r>
            <w:r>
              <w:rPr>
                <w:sz w:val="20"/>
              </w:rPr>
              <w:t xml:space="preserve">Weak development of arguments and </w:t>
            </w:r>
            <w:r>
              <w:rPr>
                <w:spacing w:val="-2"/>
                <w:sz w:val="20"/>
              </w:rPr>
              <w:t>judgements.</w:t>
            </w:r>
          </w:p>
          <w:p w14:paraId="687EB8F5" w14:textId="77777777" w:rsidR="00791E77" w:rsidRDefault="00002F6C">
            <w:pPr>
              <w:pStyle w:val="TableParagraph"/>
              <w:ind w:left="111" w:right="164"/>
              <w:rPr>
                <w:sz w:val="20"/>
              </w:rPr>
            </w:pPr>
            <w:r>
              <w:rPr>
                <w:spacing w:val="-2"/>
                <w:sz w:val="20"/>
              </w:rPr>
              <w:t>Information accepted uncritically,</w:t>
            </w:r>
            <w:r>
              <w:rPr>
                <w:spacing w:val="-12"/>
                <w:sz w:val="20"/>
              </w:rPr>
              <w:t xml:space="preserve"> </w:t>
            </w:r>
            <w:r>
              <w:rPr>
                <w:spacing w:val="-2"/>
                <w:sz w:val="20"/>
              </w:rPr>
              <w:t xml:space="preserve">uses </w:t>
            </w:r>
            <w:proofErr w:type="spellStart"/>
            <w:r>
              <w:rPr>
                <w:spacing w:val="-2"/>
                <w:sz w:val="20"/>
              </w:rPr>
              <w:t>generalised</w:t>
            </w:r>
            <w:proofErr w:type="spellEnd"/>
            <w:r>
              <w:rPr>
                <w:spacing w:val="-2"/>
                <w:sz w:val="20"/>
              </w:rPr>
              <w:t xml:space="preserve"> statements </w:t>
            </w:r>
            <w:r>
              <w:rPr>
                <w:sz w:val="20"/>
              </w:rPr>
              <w:t>made</w:t>
            </w:r>
            <w:r>
              <w:rPr>
                <w:spacing w:val="-14"/>
                <w:sz w:val="20"/>
              </w:rPr>
              <w:t xml:space="preserve"> </w:t>
            </w:r>
            <w:r>
              <w:rPr>
                <w:sz w:val="20"/>
              </w:rPr>
              <w:t>with</w:t>
            </w:r>
            <w:r>
              <w:rPr>
                <w:spacing w:val="-14"/>
                <w:sz w:val="20"/>
              </w:rPr>
              <w:t xml:space="preserve"> </w:t>
            </w:r>
            <w:r>
              <w:rPr>
                <w:sz w:val="20"/>
              </w:rPr>
              <w:t xml:space="preserve">scant evidence and </w:t>
            </w:r>
            <w:r>
              <w:rPr>
                <w:spacing w:val="-2"/>
                <w:sz w:val="20"/>
              </w:rPr>
              <w:t xml:space="preserve">unsubstantiated </w:t>
            </w:r>
            <w:r>
              <w:rPr>
                <w:sz w:val="20"/>
              </w:rPr>
              <w:t xml:space="preserve">opinions. Ideas </w:t>
            </w:r>
            <w:r>
              <w:rPr>
                <w:spacing w:val="-2"/>
                <w:sz w:val="20"/>
              </w:rPr>
              <w:t xml:space="preserve">sometimes </w:t>
            </w:r>
            <w:r>
              <w:rPr>
                <w:sz w:val="20"/>
              </w:rPr>
              <w:t xml:space="preserve">illogical and </w:t>
            </w:r>
            <w:r>
              <w:rPr>
                <w:spacing w:val="-2"/>
                <w:sz w:val="20"/>
              </w:rPr>
              <w:t>contradictory.</w:t>
            </w:r>
          </w:p>
        </w:tc>
        <w:tc>
          <w:tcPr>
            <w:tcW w:w="1736" w:type="dxa"/>
          </w:tcPr>
          <w:p w14:paraId="608A7834" w14:textId="77777777" w:rsidR="00791E77" w:rsidRDefault="00002F6C">
            <w:pPr>
              <w:pStyle w:val="TableParagraph"/>
              <w:ind w:left="110" w:right="178"/>
              <w:rPr>
                <w:sz w:val="20"/>
              </w:rPr>
            </w:pPr>
            <w:r>
              <w:rPr>
                <w:sz w:val="20"/>
              </w:rPr>
              <w:t>Limited</w:t>
            </w:r>
            <w:r>
              <w:rPr>
                <w:spacing w:val="-10"/>
                <w:sz w:val="20"/>
              </w:rPr>
              <w:t xml:space="preserve"> </w:t>
            </w:r>
            <w:r>
              <w:rPr>
                <w:sz w:val="20"/>
              </w:rPr>
              <w:t xml:space="preserve">attempt at critical evaluation and analysis of concepts and </w:t>
            </w:r>
            <w:r>
              <w:rPr>
                <w:spacing w:val="-2"/>
                <w:sz w:val="20"/>
              </w:rPr>
              <w:t>principles, tending</w:t>
            </w:r>
            <w:r>
              <w:rPr>
                <w:spacing w:val="-16"/>
                <w:sz w:val="20"/>
              </w:rPr>
              <w:t xml:space="preserve"> </w:t>
            </w:r>
            <w:r>
              <w:rPr>
                <w:spacing w:val="-2"/>
                <w:sz w:val="20"/>
              </w:rPr>
              <w:t>towards description.</w:t>
            </w:r>
          </w:p>
          <w:p w14:paraId="3B323DA1" w14:textId="77777777" w:rsidR="00791E77" w:rsidRDefault="00002F6C">
            <w:pPr>
              <w:pStyle w:val="TableParagraph"/>
              <w:ind w:left="110" w:right="154"/>
              <w:rPr>
                <w:sz w:val="20"/>
              </w:rPr>
            </w:pPr>
            <w:r>
              <w:rPr>
                <w:sz w:val="20"/>
              </w:rPr>
              <w:t xml:space="preserve">Some evidence to support arguments and judgements but these may be </w:t>
            </w:r>
            <w:r>
              <w:rPr>
                <w:spacing w:val="-4"/>
                <w:sz w:val="20"/>
              </w:rPr>
              <w:t xml:space="preserve">underdeveloped, </w:t>
            </w:r>
            <w:r>
              <w:rPr>
                <w:sz w:val="20"/>
              </w:rPr>
              <w:t xml:space="preserve">with a little inconsistency / </w:t>
            </w:r>
            <w:r>
              <w:rPr>
                <w:spacing w:val="-4"/>
                <w:sz w:val="20"/>
              </w:rPr>
              <w:t xml:space="preserve">mis- </w:t>
            </w:r>
            <w:r>
              <w:rPr>
                <w:sz w:val="20"/>
              </w:rPr>
              <w:t xml:space="preserve">interpretation or failure to fully </w:t>
            </w:r>
            <w:proofErr w:type="spellStart"/>
            <w:r>
              <w:rPr>
                <w:sz w:val="20"/>
              </w:rPr>
              <w:t>recognise</w:t>
            </w:r>
            <w:proofErr w:type="spellEnd"/>
            <w:r>
              <w:rPr>
                <w:sz w:val="20"/>
              </w:rPr>
              <w:t xml:space="preserve"> limits of knowledge.</w:t>
            </w:r>
          </w:p>
        </w:tc>
        <w:tc>
          <w:tcPr>
            <w:tcW w:w="1736" w:type="dxa"/>
          </w:tcPr>
          <w:p w14:paraId="1173220F" w14:textId="77777777" w:rsidR="00791E77" w:rsidRDefault="00002F6C">
            <w:pPr>
              <w:pStyle w:val="TableParagraph"/>
              <w:ind w:left="110" w:right="178"/>
              <w:rPr>
                <w:sz w:val="20"/>
              </w:rPr>
            </w:pPr>
            <w:r>
              <w:rPr>
                <w:sz w:val="20"/>
              </w:rPr>
              <w:t xml:space="preserve">Some critical </w:t>
            </w:r>
            <w:r>
              <w:rPr>
                <w:spacing w:val="-2"/>
                <w:sz w:val="20"/>
              </w:rPr>
              <w:t>evaluation</w:t>
            </w:r>
            <w:r>
              <w:rPr>
                <w:spacing w:val="-13"/>
                <w:sz w:val="20"/>
              </w:rPr>
              <w:t xml:space="preserve"> </w:t>
            </w:r>
            <w:r>
              <w:rPr>
                <w:spacing w:val="-2"/>
                <w:sz w:val="20"/>
              </w:rPr>
              <w:t xml:space="preserve">and </w:t>
            </w:r>
            <w:r>
              <w:rPr>
                <w:sz w:val="20"/>
              </w:rPr>
              <w:t xml:space="preserve">analysis of concepts and </w:t>
            </w:r>
            <w:r>
              <w:rPr>
                <w:spacing w:val="-2"/>
                <w:sz w:val="20"/>
              </w:rPr>
              <w:t xml:space="preserve">principles, though </w:t>
            </w:r>
            <w:r>
              <w:rPr>
                <w:sz w:val="20"/>
              </w:rPr>
              <w:t xml:space="preserve">descriptive in </w:t>
            </w:r>
            <w:r>
              <w:rPr>
                <w:spacing w:val="-2"/>
                <w:sz w:val="20"/>
              </w:rPr>
              <w:t>parts.</w:t>
            </w:r>
          </w:p>
          <w:p w14:paraId="08EE4164" w14:textId="77777777" w:rsidR="00791E77" w:rsidRDefault="00002F6C">
            <w:pPr>
              <w:pStyle w:val="TableParagraph"/>
              <w:ind w:left="110" w:right="118"/>
              <w:rPr>
                <w:sz w:val="20"/>
              </w:rPr>
            </w:pPr>
            <w:r>
              <w:rPr>
                <w:sz w:val="20"/>
              </w:rPr>
              <w:t xml:space="preserve">An emerging awareness the limits of their knowledge and ability to use evidence to support the </w:t>
            </w:r>
            <w:r>
              <w:rPr>
                <w:spacing w:val="-2"/>
                <w:sz w:val="20"/>
              </w:rPr>
              <w:t>argument</w:t>
            </w:r>
            <w:r>
              <w:rPr>
                <w:spacing w:val="-13"/>
                <w:sz w:val="20"/>
              </w:rPr>
              <w:t xml:space="preserve"> </w:t>
            </w:r>
            <w:r>
              <w:rPr>
                <w:spacing w:val="-2"/>
                <w:sz w:val="20"/>
              </w:rPr>
              <w:t xml:space="preserve">though </w:t>
            </w:r>
            <w:r>
              <w:rPr>
                <w:sz w:val="20"/>
              </w:rPr>
              <w:t xml:space="preserve">with some tendency to </w:t>
            </w:r>
            <w:r>
              <w:rPr>
                <w:spacing w:val="-2"/>
                <w:sz w:val="20"/>
              </w:rPr>
              <w:t xml:space="preserve">assert/state </w:t>
            </w:r>
            <w:r>
              <w:rPr>
                <w:sz w:val="20"/>
              </w:rPr>
              <w:t xml:space="preserve">opinion rather than argue on the basis of reason and </w:t>
            </w:r>
            <w:r>
              <w:rPr>
                <w:spacing w:val="-2"/>
                <w:sz w:val="20"/>
              </w:rPr>
              <w:t>evidence.</w:t>
            </w:r>
          </w:p>
          <w:p w14:paraId="374F45B0" w14:textId="77777777" w:rsidR="00791E77" w:rsidRDefault="00002F6C">
            <w:pPr>
              <w:pStyle w:val="TableParagraph"/>
              <w:ind w:left="110"/>
              <w:rPr>
                <w:sz w:val="20"/>
              </w:rPr>
            </w:pPr>
            <w:r>
              <w:rPr>
                <w:sz w:val="20"/>
              </w:rPr>
              <w:t xml:space="preserve">Mostly valid </w:t>
            </w:r>
            <w:r>
              <w:rPr>
                <w:spacing w:val="-2"/>
                <w:sz w:val="20"/>
              </w:rPr>
              <w:t>arguments</w:t>
            </w:r>
            <w:r>
              <w:rPr>
                <w:spacing w:val="-14"/>
                <w:sz w:val="20"/>
              </w:rPr>
              <w:t xml:space="preserve"> </w:t>
            </w:r>
            <w:r>
              <w:rPr>
                <w:spacing w:val="-2"/>
                <w:sz w:val="20"/>
              </w:rPr>
              <w:t>and</w:t>
            </w:r>
          </w:p>
          <w:p w14:paraId="773138CA" w14:textId="77777777" w:rsidR="00791E77" w:rsidRDefault="00002F6C">
            <w:pPr>
              <w:pStyle w:val="TableParagraph"/>
              <w:spacing w:line="230" w:lineRule="exact"/>
              <w:ind w:left="110" w:right="178"/>
              <w:rPr>
                <w:sz w:val="20"/>
              </w:rPr>
            </w:pPr>
            <w:r>
              <w:rPr>
                <w:spacing w:val="-2"/>
                <w:sz w:val="20"/>
              </w:rPr>
              <w:t xml:space="preserve">logical </w:t>
            </w:r>
            <w:r>
              <w:rPr>
                <w:spacing w:val="-4"/>
                <w:sz w:val="20"/>
              </w:rPr>
              <w:t>judgements.</w:t>
            </w:r>
          </w:p>
        </w:tc>
        <w:tc>
          <w:tcPr>
            <w:tcW w:w="1737" w:type="dxa"/>
          </w:tcPr>
          <w:p w14:paraId="365CA501" w14:textId="77777777" w:rsidR="00791E77" w:rsidRDefault="00002F6C">
            <w:pPr>
              <w:pStyle w:val="TableParagraph"/>
              <w:ind w:left="109" w:right="131"/>
              <w:rPr>
                <w:sz w:val="20"/>
              </w:rPr>
            </w:pPr>
            <w:r>
              <w:rPr>
                <w:sz w:val="20"/>
              </w:rPr>
              <w:t xml:space="preserve">Sound critical evaluation and analysis of concepts. Is selective in the range of evidence used and </w:t>
            </w:r>
            <w:proofErr w:type="spellStart"/>
            <w:r>
              <w:rPr>
                <w:sz w:val="20"/>
              </w:rPr>
              <w:t>synthesises</w:t>
            </w:r>
            <w:proofErr w:type="spellEnd"/>
            <w:r>
              <w:rPr>
                <w:sz w:val="20"/>
              </w:rPr>
              <w:t xml:space="preserve"> rather than </w:t>
            </w:r>
            <w:r>
              <w:rPr>
                <w:spacing w:val="-2"/>
                <w:sz w:val="20"/>
              </w:rPr>
              <w:t>describes.</w:t>
            </w:r>
            <w:r>
              <w:rPr>
                <w:spacing w:val="-14"/>
                <w:sz w:val="20"/>
              </w:rPr>
              <w:t xml:space="preserve"> </w:t>
            </w:r>
            <w:r>
              <w:rPr>
                <w:spacing w:val="-2"/>
                <w:sz w:val="20"/>
              </w:rPr>
              <w:t xml:space="preserve">Ability </w:t>
            </w:r>
            <w:r>
              <w:rPr>
                <w:sz w:val="20"/>
              </w:rPr>
              <w:t>to devise arguments that show</w:t>
            </w:r>
            <w:r>
              <w:rPr>
                <w:spacing w:val="-15"/>
                <w:sz w:val="20"/>
              </w:rPr>
              <w:t xml:space="preserve"> </w:t>
            </w:r>
            <w:r>
              <w:rPr>
                <w:sz w:val="20"/>
              </w:rPr>
              <w:t xml:space="preserve">awareness of different </w:t>
            </w:r>
            <w:r>
              <w:rPr>
                <w:spacing w:val="-2"/>
                <w:sz w:val="20"/>
              </w:rPr>
              <w:t>stances,</w:t>
            </w:r>
            <w:r>
              <w:rPr>
                <w:spacing w:val="-15"/>
                <w:sz w:val="20"/>
              </w:rPr>
              <w:t xml:space="preserve"> </w:t>
            </w:r>
            <w:r>
              <w:rPr>
                <w:spacing w:val="-2"/>
                <w:sz w:val="20"/>
              </w:rPr>
              <w:t>and</w:t>
            </w:r>
            <w:r>
              <w:rPr>
                <w:spacing w:val="-15"/>
                <w:sz w:val="20"/>
              </w:rPr>
              <w:t xml:space="preserve"> </w:t>
            </w:r>
            <w:r>
              <w:rPr>
                <w:spacing w:val="-2"/>
                <w:sz w:val="20"/>
              </w:rPr>
              <w:t xml:space="preserve">use evidence </w:t>
            </w:r>
            <w:r>
              <w:rPr>
                <w:sz w:val="20"/>
              </w:rPr>
              <w:t xml:space="preserve">convincingly, to </w:t>
            </w:r>
            <w:r>
              <w:rPr>
                <w:spacing w:val="-2"/>
                <w:sz w:val="20"/>
              </w:rPr>
              <w:t xml:space="preserve">support </w:t>
            </w:r>
            <w:r>
              <w:rPr>
                <w:sz w:val="20"/>
              </w:rPr>
              <w:t xml:space="preserve">appropriate and </w:t>
            </w:r>
            <w:r>
              <w:rPr>
                <w:spacing w:val="-2"/>
                <w:sz w:val="20"/>
              </w:rPr>
              <w:t>valid</w:t>
            </w:r>
            <w:r>
              <w:rPr>
                <w:spacing w:val="40"/>
                <w:sz w:val="20"/>
              </w:rPr>
              <w:t xml:space="preserve"> </w:t>
            </w:r>
            <w:r>
              <w:rPr>
                <w:spacing w:val="-2"/>
                <w:sz w:val="20"/>
              </w:rPr>
              <w:t>judgements.</w:t>
            </w:r>
          </w:p>
        </w:tc>
        <w:tc>
          <w:tcPr>
            <w:tcW w:w="1736" w:type="dxa"/>
          </w:tcPr>
          <w:p w14:paraId="1B32E883" w14:textId="77777777" w:rsidR="00791E77" w:rsidRDefault="00002F6C">
            <w:pPr>
              <w:pStyle w:val="TableParagraph"/>
              <w:ind w:left="108" w:right="178"/>
              <w:rPr>
                <w:sz w:val="20"/>
              </w:rPr>
            </w:pPr>
            <w:r>
              <w:rPr>
                <w:sz w:val="20"/>
              </w:rPr>
              <w:t>Excellent</w:t>
            </w:r>
            <w:r>
              <w:rPr>
                <w:spacing w:val="-14"/>
                <w:sz w:val="20"/>
              </w:rPr>
              <w:t xml:space="preserve"> </w:t>
            </w:r>
            <w:r>
              <w:rPr>
                <w:sz w:val="20"/>
              </w:rPr>
              <w:t xml:space="preserve">critical evaluation and analysis of concepts and </w:t>
            </w:r>
            <w:r>
              <w:rPr>
                <w:spacing w:val="-2"/>
                <w:sz w:val="20"/>
              </w:rPr>
              <w:t xml:space="preserve">principles </w:t>
            </w:r>
            <w:r>
              <w:rPr>
                <w:sz w:val="20"/>
              </w:rPr>
              <w:t xml:space="preserve">leading to </w:t>
            </w:r>
            <w:r>
              <w:rPr>
                <w:spacing w:val="-2"/>
                <w:sz w:val="20"/>
              </w:rPr>
              <w:t xml:space="preserve">logical, </w:t>
            </w:r>
            <w:r>
              <w:rPr>
                <w:spacing w:val="-4"/>
                <w:sz w:val="20"/>
              </w:rPr>
              <w:t xml:space="preserve">evidence-based, </w:t>
            </w:r>
            <w:r>
              <w:rPr>
                <w:spacing w:val="-2"/>
                <w:sz w:val="20"/>
              </w:rPr>
              <w:t xml:space="preserve">reasoned </w:t>
            </w:r>
            <w:r>
              <w:rPr>
                <w:sz w:val="20"/>
              </w:rPr>
              <w:t xml:space="preserve">arguments and </w:t>
            </w:r>
            <w:r>
              <w:rPr>
                <w:spacing w:val="-2"/>
                <w:sz w:val="20"/>
              </w:rPr>
              <w:t>judgements.</w:t>
            </w:r>
          </w:p>
          <w:p w14:paraId="0B0EB891" w14:textId="77777777" w:rsidR="00791E77" w:rsidRDefault="00002F6C">
            <w:pPr>
              <w:pStyle w:val="TableParagraph"/>
              <w:ind w:left="108" w:right="178"/>
              <w:rPr>
                <w:sz w:val="20"/>
              </w:rPr>
            </w:pPr>
            <w:r>
              <w:rPr>
                <w:spacing w:val="-2"/>
                <w:sz w:val="20"/>
              </w:rPr>
              <w:t xml:space="preserve">Explicit </w:t>
            </w:r>
            <w:r>
              <w:rPr>
                <w:sz w:val="20"/>
              </w:rPr>
              <w:t xml:space="preserve">recognition of other stances and a strong awareness of </w:t>
            </w:r>
            <w:r>
              <w:rPr>
                <w:spacing w:val="-2"/>
                <w:sz w:val="20"/>
              </w:rPr>
              <w:t>the</w:t>
            </w:r>
            <w:r>
              <w:rPr>
                <w:spacing w:val="-13"/>
                <w:sz w:val="20"/>
              </w:rPr>
              <w:t xml:space="preserve"> </w:t>
            </w:r>
            <w:r>
              <w:rPr>
                <w:spacing w:val="-2"/>
                <w:sz w:val="20"/>
              </w:rPr>
              <w:t>limits</w:t>
            </w:r>
            <w:r>
              <w:rPr>
                <w:spacing w:val="-12"/>
                <w:sz w:val="20"/>
              </w:rPr>
              <w:t xml:space="preserve"> </w:t>
            </w:r>
            <w:r>
              <w:rPr>
                <w:spacing w:val="-2"/>
                <w:sz w:val="20"/>
              </w:rPr>
              <w:t>of</w:t>
            </w:r>
            <w:r>
              <w:rPr>
                <w:spacing w:val="-13"/>
                <w:sz w:val="20"/>
              </w:rPr>
              <w:t xml:space="preserve"> </w:t>
            </w:r>
            <w:r>
              <w:rPr>
                <w:spacing w:val="-2"/>
                <w:sz w:val="20"/>
              </w:rPr>
              <w:t>their knowledge.</w:t>
            </w:r>
          </w:p>
          <w:p w14:paraId="4ECB5762" w14:textId="77777777" w:rsidR="00791E77" w:rsidRDefault="00002F6C">
            <w:pPr>
              <w:pStyle w:val="TableParagraph"/>
              <w:ind w:left="108" w:right="119"/>
              <w:rPr>
                <w:sz w:val="20"/>
              </w:rPr>
            </w:pPr>
            <w:r>
              <w:rPr>
                <w:sz w:val="20"/>
              </w:rPr>
              <w:t xml:space="preserve">A capacity for </w:t>
            </w:r>
            <w:r>
              <w:rPr>
                <w:spacing w:val="-2"/>
                <w:sz w:val="20"/>
              </w:rPr>
              <w:t xml:space="preserve">independent </w:t>
            </w:r>
            <w:r>
              <w:rPr>
                <w:sz w:val="20"/>
              </w:rPr>
              <w:t xml:space="preserve">thought and ability to ‘see beyond the </w:t>
            </w:r>
            <w:r>
              <w:rPr>
                <w:spacing w:val="-2"/>
                <w:sz w:val="20"/>
              </w:rPr>
              <w:t>question’, suggesting</w:t>
            </w:r>
            <w:r>
              <w:rPr>
                <w:spacing w:val="-15"/>
                <w:sz w:val="20"/>
              </w:rPr>
              <w:t xml:space="preserve"> </w:t>
            </w:r>
            <w:r>
              <w:rPr>
                <w:spacing w:val="-2"/>
                <w:sz w:val="20"/>
              </w:rPr>
              <w:t xml:space="preserve">some </w:t>
            </w:r>
            <w:r>
              <w:rPr>
                <w:sz w:val="20"/>
              </w:rPr>
              <w:t>grasp of the</w:t>
            </w:r>
          </w:p>
          <w:p w14:paraId="69E43A18" w14:textId="77777777" w:rsidR="00791E77" w:rsidRDefault="00002F6C">
            <w:pPr>
              <w:pStyle w:val="TableParagraph"/>
              <w:spacing w:line="230" w:lineRule="exact"/>
              <w:ind w:left="108"/>
              <w:rPr>
                <w:sz w:val="20"/>
              </w:rPr>
            </w:pPr>
            <w:r>
              <w:rPr>
                <w:spacing w:val="-2"/>
                <w:sz w:val="20"/>
              </w:rPr>
              <w:t>broader</w:t>
            </w:r>
            <w:r>
              <w:rPr>
                <w:spacing w:val="-16"/>
                <w:sz w:val="20"/>
              </w:rPr>
              <w:t xml:space="preserve"> </w:t>
            </w:r>
            <w:r>
              <w:rPr>
                <w:spacing w:val="-2"/>
                <w:sz w:val="20"/>
              </w:rPr>
              <w:t>field</w:t>
            </w:r>
            <w:r>
              <w:rPr>
                <w:spacing w:val="-13"/>
                <w:sz w:val="20"/>
              </w:rPr>
              <w:t xml:space="preserve"> </w:t>
            </w:r>
            <w:r>
              <w:rPr>
                <w:spacing w:val="-2"/>
                <w:sz w:val="20"/>
              </w:rPr>
              <w:t xml:space="preserve">and </w:t>
            </w:r>
            <w:r>
              <w:rPr>
                <w:sz w:val="20"/>
              </w:rPr>
              <w:t>wider concepts.</w:t>
            </w:r>
          </w:p>
        </w:tc>
        <w:tc>
          <w:tcPr>
            <w:tcW w:w="1736" w:type="dxa"/>
          </w:tcPr>
          <w:p w14:paraId="73958F58" w14:textId="77777777" w:rsidR="00791E77" w:rsidRDefault="00002F6C">
            <w:pPr>
              <w:pStyle w:val="TableParagraph"/>
              <w:ind w:left="109" w:right="178"/>
              <w:rPr>
                <w:sz w:val="20"/>
              </w:rPr>
            </w:pPr>
            <w:r>
              <w:rPr>
                <w:spacing w:val="-2"/>
                <w:sz w:val="20"/>
              </w:rPr>
              <w:t xml:space="preserve">Outstanding critical </w:t>
            </w:r>
            <w:r>
              <w:rPr>
                <w:sz w:val="20"/>
              </w:rPr>
              <w:t>evaluation and analysis of concepts and principles.</w:t>
            </w:r>
            <w:r>
              <w:rPr>
                <w:spacing w:val="-9"/>
                <w:sz w:val="20"/>
              </w:rPr>
              <w:t xml:space="preserve"> </w:t>
            </w:r>
            <w:r>
              <w:rPr>
                <w:sz w:val="20"/>
              </w:rPr>
              <w:t xml:space="preserve">Uses </w:t>
            </w:r>
            <w:r>
              <w:rPr>
                <w:spacing w:val="-2"/>
                <w:sz w:val="20"/>
              </w:rPr>
              <w:t xml:space="preserve">evidence exceptionally </w:t>
            </w:r>
            <w:r>
              <w:rPr>
                <w:sz w:val="20"/>
              </w:rPr>
              <w:t xml:space="preserve">well to connect ideas, and support highly logical and </w:t>
            </w:r>
            <w:r>
              <w:rPr>
                <w:spacing w:val="-2"/>
                <w:sz w:val="20"/>
              </w:rPr>
              <w:t xml:space="preserve">persuasive, </w:t>
            </w:r>
            <w:r>
              <w:rPr>
                <w:sz w:val="20"/>
              </w:rPr>
              <w:t xml:space="preserve">arguments and </w:t>
            </w:r>
            <w:r>
              <w:rPr>
                <w:spacing w:val="-2"/>
                <w:sz w:val="20"/>
              </w:rPr>
              <w:t>judgements.</w:t>
            </w:r>
          </w:p>
          <w:p w14:paraId="4BA920FF" w14:textId="77777777" w:rsidR="00791E77" w:rsidRDefault="00002F6C">
            <w:pPr>
              <w:pStyle w:val="TableParagraph"/>
              <w:ind w:left="109" w:right="178"/>
              <w:rPr>
                <w:sz w:val="20"/>
              </w:rPr>
            </w:pPr>
            <w:r>
              <w:rPr>
                <w:sz w:val="20"/>
              </w:rPr>
              <w:t xml:space="preserve">Evidence of </w:t>
            </w:r>
            <w:r>
              <w:rPr>
                <w:spacing w:val="-2"/>
                <w:sz w:val="20"/>
              </w:rPr>
              <w:t xml:space="preserve">independent </w:t>
            </w:r>
            <w:r>
              <w:rPr>
                <w:sz w:val="20"/>
              </w:rPr>
              <w:t xml:space="preserve">thought and ability to ‘see beyond the </w:t>
            </w:r>
            <w:r>
              <w:rPr>
                <w:spacing w:val="-2"/>
                <w:sz w:val="20"/>
              </w:rPr>
              <w:t xml:space="preserve">question’, </w:t>
            </w:r>
            <w:r>
              <w:rPr>
                <w:sz w:val="20"/>
              </w:rPr>
              <w:t xml:space="preserve">suggesting a clear grasp of </w:t>
            </w:r>
            <w:r>
              <w:rPr>
                <w:spacing w:val="-2"/>
                <w:sz w:val="20"/>
              </w:rPr>
              <w:t>the</w:t>
            </w:r>
            <w:r>
              <w:rPr>
                <w:spacing w:val="-13"/>
                <w:sz w:val="20"/>
              </w:rPr>
              <w:t xml:space="preserve"> </w:t>
            </w:r>
            <w:r>
              <w:rPr>
                <w:spacing w:val="-2"/>
                <w:sz w:val="20"/>
              </w:rPr>
              <w:t>broader</w:t>
            </w:r>
            <w:r>
              <w:rPr>
                <w:spacing w:val="-14"/>
                <w:sz w:val="20"/>
              </w:rPr>
              <w:t xml:space="preserve"> </w:t>
            </w:r>
            <w:r>
              <w:rPr>
                <w:spacing w:val="-2"/>
                <w:sz w:val="20"/>
              </w:rPr>
              <w:t xml:space="preserve">field </w:t>
            </w:r>
            <w:r>
              <w:rPr>
                <w:sz w:val="20"/>
              </w:rPr>
              <w:t xml:space="preserve">and wider </w:t>
            </w:r>
            <w:r>
              <w:rPr>
                <w:spacing w:val="-2"/>
                <w:sz w:val="20"/>
              </w:rPr>
              <w:t>concepts.</w:t>
            </w:r>
          </w:p>
          <w:p w14:paraId="3263C48F" w14:textId="77777777" w:rsidR="00791E77" w:rsidRDefault="00002F6C">
            <w:pPr>
              <w:pStyle w:val="TableParagraph"/>
              <w:spacing w:line="228" w:lineRule="exact"/>
              <w:ind w:left="109"/>
              <w:rPr>
                <w:sz w:val="20"/>
              </w:rPr>
            </w:pPr>
            <w:r>
              <w:rPr>
                <w:spacing w:val="-2"/>
                <w:sz w:val="20"/>
              </w:rPr>
              <w:t>Perceptive recognition</w:t>
            </w:r>
            <w:r>
              <w:rPr>
                <w:spacing w:val="-14"/>
                <w:sz w:val="20"/>
              </w:rPr>
              <w:t xml:space="preserve"> </w:t>
            </w:r>
            <w:r>
              <w:rPr>
                <w:spacing w:val="-2"/>
                <w:sz w:val="20"/>
              </w:rPr>
              <w:t>of</w:t>
            </w:r>
          </w:p>
        </w:tc>
      </w:tr>
    </w:tbl>
    <w:p w14:paraId="7E21095B" w14:textId="77777777" w:rsidR="00791E77" w:rsidRDefault="00791E77">
      <w:pPr>
        <w:spacing w:line="228" w:lineRule="exact"/>
        <w:rPr>
          <w:sz w:val="20"/>
        </w:rPr>
        <w:sectPr w:rsidR="00791E77">
          <w:footerReference w:type="default" r:id="rId12"/>
          <w:pgSz w:w="16850" w:h="11900" w:orient="landscape"/>
          <w:pgMar w:top="660" w:right="2040" w:bottom="280" w:left="620" w:header="0" w:footer="0" w:gutter="0"/>
          <w:cols w:space="720"/>
        </w:sectPr>
      </w:pPr>
    </w:p>
    <w:p w14:paraId="5470F453" w14:textId="77777777" w:rsidR="00791E77" w:rsidRDefault="00791E77">
      <w:pPr>
        <w:pStyle w:val="BodyText"/>
        <w:spacing w:before="3"/>
        <w:rPr>
          <w:sz w:val="2"/>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7"/>
        <w:gridCol w:w="1736"/>
        <w:gridCol w:w="1736"/>
      </w:tblGrid>
      <w:tr w:rsidR="00791E77" w14:paraId="335E4C6A" w14:textId="77777777">
        <w:trPr>
          <w:trHeight w:val="412"/>
        </w:trPr>
        <w:tc>
          <w:tcPr>
            <w:tcW w:w="1736" w:type="dxa"/>
            <w:shd w:val="clear" w:color="auto" w:fill="FF99FF"/>
          </w:tcPr>
          <w:p w14:paraId="0C59EF32" w14:textId="77777777" w:rsidR="00791E77" w:rsidRDefault="00002F6C">
            <w:pPr>
              <w:pStyle w:val="TableParagraph"/>
              <w:spacing w:line="204" w:lineRule="exact"/>
              <w:ind w:left="112"/>
              <w:rPr>
                <w:b/>
                <w:sz w:val="18"/>
              </w:rPr>
            </w:pPr>
            <w:r>
              <w:rPr>
                <w:b/>
                <w:sz w:val="18"/>
              </w:rPr>
              <w:t>Level</w:t>
            </w:r>
            <w:r>
              <w:rPr>
                <w:b/>
                <w:spacing w:val="-2"/>
                <w:sz w:val="18"/>
              </w:rPr>
              <w:t xml:space="preserve"> </w:t>
            </w:r>
            <w:r>
              <w:rPr>
                <w:b/>
                <w:spacing w:val="-12"/>
                <w:sz w:val="18"/>
              </w:rPr>
              <w:t>5</w:t>
            </w:r>
          </w:p>
        </w:tc>
        <w:tc>
          <w:tcPr>
            <w:tcW w:w="1736" w:type="dxa"/>
            <w:shd w:val="clear" w:color="auto" w:fill="FF99FF"/>
          </w:tcPr>
          <w:p w14:paraId="7139F8E0" w14:textId="77777777" w:rsidR="00791E77" w:rsidRDefault="00002F6C">
            <w:pPr>
              <w:pStyle w:val="TableParagraph"/>
              <w:spacing w:before="102"/>
              <w:ind w:left="161" w:right="120"/>
              <w:jc w:val="center"/>
              <w:rPr>
                <w:b/>
                <w:sz w:val="18"/>
              </w:rPr>
            </w:pPr>
            <w:r>
              <w:rPr>
                <w:b/>
                <w:spacing w:val="-4"/>
                <w:sz w:val="18"/>
              </w:rPr>
              <w:t>FAIL</w:t>
            </w:r>
          </w:p>
        </w:tc>
        <w:tc>
          <w:tcPr>
            <w:tcW w:w="1739" w:type="dxa"/>
            <w:shd w:val="clear" w:color="auto" w:fill="FF99FF"/>
          </w:tcPr>
          <w:p w14:paraId="580D8D8E" w14:textId="77777777" w:rsidR="00791E77" w:rsidRDefault="00002F6C">
            <w:pPr>
              <w:pStyle w:val="TableParagraph"/>
              <w:spacing w:before="102"/>
              <w:ind w:left="152" w:right="142"/>
              <w:jc w:val="center"/>
              <w:rPr>
                <w:b/>
                <w:sz w:val="18"/>
              </w:rPr>
            </w:pPr>
            <w:r>
              <w:rPr>
                <w:b/>
                <w:sz w:val="18"/>
              </w:rPr>
              <w:t>MARGINAL</w:t>
            </w:r>
            <w:r>
              <w:rPr>
                <w:b/>
                <w:spacing w:val="-10"/>
                <w:sz w:val="18"/>
              </w:rPr>
              <w:t xml:space="preserve"> </w:t>
            </w:r>
            <w:r>
              <w:rPr>
                <w:b/>
                <w:spacing w:val="-4"/>
                <w:sz w:val="18"/>
              </w:rPr>
              <w:t>FAIL</w:t>
            </w:r>
          </w:p>
        </w:tc>
        <w:tc>
          <w:tcPr>
            <w:tcW w:w="1736" w:type="dxa"/>
            <w:shd w:val="clear" w:color="auto" w:fill="FF99FF"/>
          </w:tcPr>
          <w:p w14:paraId="1AFC54E2" w14:textId="77777777" w:rsidR="00791E77" w:rsidRDefault="00002F6C">
            <w:pPr>
              <w:pStyle w:val="TableParagraph"/>
              <w:spacing w:line="193" w:lineRule="exact"/>
              <w:ind w:left="158" w:right="144"/>
              <w:jc w:val="center"/>
              <w:rPr>
                <w:b/>
                <w:sz w:val="18"/>
              </w:rPr>
            </w:pPr>
            <w:r>
              <w:rPr>
                <w:b/>
                <w:spacing w:val="-2"/>
                <w:sz w:val="18"/>
              </w:rPr>
              <w:t>SATISFACTORY</w:t>
            </w:r>
          </w:p>
          <w:p w14:paraId="5D5122D7" w14:textId="77777777" w:rsidR="00791E77" w:rsidRDefault="00002F6C">
            <w:pPr>
              <w:pStyle w:val="TableParagraph"/>
              <w:spacing w:line="199" w:lineRule="exact"/>
              <w:ind w:left="161" w:right="140"/>
              <w:jc w:val="center"/>
              <w:rPr>
                <w:b/>
                <w:sz w:val="18"/>
              </w:rPr>
            </w:pPr>
            <w:r>
              <w:rPr>
                <w:b/>
                <w:sz w:val="18"/>
              </w:rPr>
              <w:t>(3</w:t>
            </w:r>
            <w:proofErr w:type="spellStart"/>
            <w:r>
              <w:rPr>
                <w:b/>
                <w:position w:val="6"/>
                <w:sz w:val="12"/>
              </w:rPr>
              <w:t>rd</w:t>
            </w:r>
            <w:proofErr w:type="spellEnd"/>
            <w:r>
              <w:rPr>
                <w:b/>
                <w:spacing w:val="15"/>
                <w:position w:val="6"/>
                <w:sz w:val="12"/>
              </w:rPr>
              <w:t xml:space="preserve"> </w:t>
            </w:r>
            <w:r>
              <w:rPr>
                <w:b/>
                <w:sz w:val="18"/>
              </w:rPr>
              <w:t>/</w:t>
            </w:r>
            <w:r>
              <w:rPr>
                <w:b/>
                <w:spacing w:val="-2"/>
                <w:sz w:val="18"/>
              </w:rPr>
              <w:t xml:space="preserve"> Pass)</w:t>
            </w:r>
          </w:p>
        </w:tc>
        <w:tc>
          <w:tcPr>
            <w:tcW w:w="1736" w:type="dxa"/>
            <w:shd w:val="clear" w:color="auto" w:fill="FF99FF"/>
          </w:tcPr>
          <w:p w14:paraId="0CB2698D" w14:textId="77777777" w:rsidR="00791E77" w:rsidRDefault="00002F6C">
            <w:pPr>
              <w:pStyle w:val="TableParagraph"/>
              <w:spacing w:line="196" w:lineRule="exact"/>
              <w:ind w:left="160" w:right="144"/>
              <w:jc w:val="center"/>
              <w:rPr>
                <w:b/>
                <w:sz w:val="18"/>
              </w:rPr>
            </w:pPr>
            <w:r>
              <w:rPr>
                <w:b/>
                <w:spacing w:val="-4"/>
                <w:sz w:val="18"/>
              </w:rPr>
              <w:t>GOOD</w:t>
            </w:r>
          </w:p>
          <w:p w14:paraId="3387F8BA" w14:textId="77777777" w:rsidR="00791E77" w:rsidRDefault="00002F6C">
            <w:pPr>
              <w:pStyle w:val="TableParagraph"/>
              <w:spacing w:line="196" w:lineRule="exact"/>
              <w:ind w:left="161" w:right="141"/>
              <w:jc w:val="center"/>
              <w:rPr>
                <w:b/>
                <w:sz w:val="18"/>
              </w:rPr>
            </w:pPr>
            <w:r>
              <w:rPr>
                <w:b/>
                <w:sz w:val="18"/>
              </w:rPr>
              <w:t>(2.2 /</w:t>
            </w:r>
            <w:r>
              <w:rPr>
                <w:b/>
                <w:spacing w:val="-1"/>
                <w:sz w:val="18"/>
              </w:rPr>
              <w:t xml:space="preserve"> </w:t>
            </w:r>
            <w:r>
              <w:rPr>
                <w:b/>
                <w:spacing w:val="-2"/>
                <w:sz w:val="18"/>
              </w:rPr>
              <w:t>Pass)</w:t>
            </w:r>
          </w:p>
        </w:tc>
        <w:tc>
          <w:tcPr>
            <w:tcW w:w="1737" w:type="dxa"/>
            <w:shd w:val="clear" w:color="auto" w:fill="FF99FF"/>
          </w:tcPr>
          <w:p w14:paraId="025DBB62" w14:textId="77777777" w:rsidR="00791E77" w:rsidRDefault="00002F6C">
            <w:pPr>
              <w:pStyle w:val="TableParagraph"/>
              <w:spacing w:line="196" w:lineRule="exact"/>
              <w:ind w:left="323"/>
              <w:rPr>
                <w:b/>
                <w:sz w:val="18"/>
              </w:rPr>
            </w:pPr>
            <w:r>
              <w:rPr>
                <w:b/>
                <w:sz w:val="18"/>
              </w:rPr>
              <w:t>VERY</w:t>
            </w:r>
            <w:r>
              <w:rPr>
                <w:b/>
                <w:spacing w:val="-9"/>
                <w:sz w:val="18"/>
              </w:rPr>
              <w:t xml:space="preserve"> </w:t>
            </w:r>
            <w:r>
              <w:rPr>
                <w:b/>
                <w:spacing w:val="-4"/>
                <w:sz w:val="18"/>
              </w:rPr>
              <w:t>GOOD</w:t>
            </w:r>
          </w:p>
          <w:p w14:paraId="60EA60D6" w14:textId="77777777" w:rsidR="00791E77" w:rsidRDefault="00002F6C">
            <w:pPr>
              <w:pStyle w:val="TableParagraph"/>
              <w:spacing w:line="196" w:lineRule="exact"/>
              <w:ind w:left="392"/>
              <w:rPr>
                <w:b/>
                <w:sz w:val="18"/>
              </w:rPr>
            </w:pPr>
            <w:r>
              <w:rPr>
                <w:b/>
                <w:sz w:val="18"/>
              </w:rPr>
              <w:t>(2.1 /</w:t>
            </w:r>
            <w:r>
              <w:rPr>
                <w:b/>
                <w:spacing w:val="-3"/>
                <w:sz w:val="18"/>
              </w:rPr>
              <w:t xml:space="preserve"> </w:t>
            </w:r>
            <w:r>
              <w:rPr>
                <w:b/>
                <w:spacing w:val="-2"/>
                <w:sz w:val="18"/>
              </w:rPr>
              <w:t>Merit)</w:t>
            </w:r>
          </w:p>
        </w:tc>
        <w:tc>
          <w:tcPr>
            <w:tcW w:w="1736" w:type="dxa"/>
            <w:shd w:val="clear" w:color="auto" w:fill="FF99FF"/>
          </w:tcPr>
          <w:p w14:paraId="1A91E177" w14:textId="77777777" w:rsidR="00791E77" w:rsidRDefault="00002F6C">
            <w:pPr>
              <w:pStyle w:val="TableParagraph"/>
              <w:spacing w:line="193" w:lineRule="exact"/>
              <w:ind w:left="155" w:right="144"/>
              <w:jc w:val="center"/>
              <w:rPr>
                <w:b/>
                <w:sz w:val="18"/>
              </w:rPr>
            </w:pPr>
            <w:r>
              <w:rPr>
                <w:b/>
                <w:spacing w:val="-2"/>
                <w:sz w:val="18"/>
              </w:rPr>
              <w:t>EXCELLENT</w:t>
            </w:r>
          </w:p>
          <w:p w14:paraId="6983560A" w14:textId="77777777" w:rsidR="00791E77" w:rsidRDefault="00002F6C">
            <w:pPr>
              <w:pStyle w:val="TableParagraph"/>
              <w:spacing w:line="199" w:lineRule="exact"/>
              <w:ind w:left="161" w:right="144"/>
              <w:jc w:val="center"/>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c>
          <w:tcPr>
            <w:tcW w:w="1736" w:type="dxa"/>
            <w:shd w:val="clear" w:color="auto" w:fill="FF99FF"/>
          </w:tcPr>
          <w:p w14:paraId="6E88A63B" w14:textId="77777777" w:rsidR="00791E77" w:rsidRDefault="00002F6C">
            <w:pPr>
              <w:pStyle w:val="TableParagraph"/>
              <w:spacing w:line="193" w:lineRule="exact"/>
              <w:ind w:left="229"/>
              <w:rPr>
                <w:b/>
                <w:sz w:val="18"/>
              </w:rPr>
            </w:pPr>
            <w:r>
              <w:rPr>
                <w:b/>
                <w:spacing w:val="-2"/>
                <w:sz w:val="18"/>
              </w:rPr>
              <w:t>EXCEPTIONAL</w:t>
            </w:r>
          </w:p>
          <w:p w14:paraId="0B5E1528" w14:textId="77777777" w:rsidR="00791E77" w:rsidRDefault="00002F6C">
            <w:pPr>
              <w:pStyle w:val="TableParagraph"/>
              <w:spacing w:line="199" w:lineRule="exact"/>
              <w:ind w:left="165"/>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r>
      <w:tr w:rsidR="00791E77" w14:paraId="357DC2D1" w14:textId="77777777">
        <w:trPr>
          <w:trHeight w:val="230"/>
        </w:trPr>
        <w:tc>
          <w:tcPr>
            <w:tcW w:w="1736" w:type="dxa"/>
            <w:shd w:val="clear" w:color="auto" w:fill="FF99FF"/>
          </w:tcPr>
          <w:p w14:paraId="43A650C7" w14:textId="77777777" w:rsidR="00791E77" w:rsidRDefault="00002F6C">
            <w:pPr>
              <w:pStyle w:val="TableParagraph"/>
              <w:spacing w:line="210" w:lineRule="exact"/>
              <w:ind w:left="283"/>
              <w:rPr>
                <w:b/>
                <w:sz w:val="20"/>
              </w:rPr>
            </w:pPr>
            <w:r>
              <w:rPr>
                <w:b/>
                <w:spacing w:val="-2"/>
                <w:sz w:val="20"/>
              </w:rPr>
              <w:t>Category</w:t>
            </w:r>
          </w:p>
        </w:tc>
        <w:tc>
          <w:tcPr>
            <w:tcW w:w="1736" w:type="dxa"/>
            <w:shd w:val="clear" w:color="auto" w:fill="FF99FF"/>
          </w:tcPr>
          <w:p w14:paraId="5E75CD10" w14:textId="77777777" w:rsidR="00791E77" w:rsidRDefault="00002F6C">
            <w:pPr>
              <w:pStyle w:val="TableParagraph"/>
              <w:spacing w:before="4" w:line="206" w:lineRule="exact"/>
              <w:ind w:left="161" w:right="118"/>
              <w:jc w:val="center"/>
              <w:rPr>
                <w:b/>
                <w:sz w:val="18"/>
              </w:rPr>
            </w:pPr>
            <w:r>
              <w:rPr>
                <w:b/>
                <w:w w:val="95"/>
                <w:sz w:val="18"/>
              </w:rPr>
              <w:t>0-</w:t>
            </w:r>
            <w:r>
              <w:rPr>
                <w:b/>
                <w:spacing w:val="-5"/>
                <w:sz w:val="18"/>
              </w:rPr>
              <w:t>29%</w:t>
            </w:r>
          </w:p>
        </w:tc>
        <w:tc>
          <w:tcPr>
            <w:tcW w:w="1739" w:type="dxa"/>
            <w:shd w:val="clear" w:color="auto" w:fill="FF99FF"/>
          </w:tcPr>
          <w:p w14:paraId="6848D8CB" w14:textId="77777777" w:rsidR="00791E77" w:rsidRDefault="00002F6C">
            <w:pPr>
              <w:pStyle w:val="TableParagraph"/>
              <w:spacing w:before="4" w:line="206" w:lineRule="exact"/>
              <w:ind w:left="152" w:right="131"/>
              <w:jc w:val="center"/>
              <w:rPr>
                <w:b/>
                <w:sz w:val="18"/>
              </w:rPr>
            </w:pPr>
            <w:r>
              <w:rPr>
                <w:b/>
                <w:w w:val="95"/>
                <w:sz w:val="18"/>
              </w:rPr>
              <w:t>30-</w:t>
            </w:r>
            <w:r>
              <w:rPr>
                <w:b/>
                <w:spacing w:val="-5"/>
                <w:sz w:val="18"/>
              </w:rPr>
              <w:t>39%</w:t>
            </w:r>
          </w:p>
        </w:tc>
        <w:tc>
          <w:tcPr>
            <w:tcW w:w="1736" w:type="dxa"/>
            <w:shd w:val="clear" w:color="auto" w:fill="FF99FF"/>
          </w:tcPr>
          <w:p w14:paraId="4DB1D8DC" w14:textId="77777777" w:rsidR="00791E77" w:rsidRDefault="00002F6C">
            <w:pPr>
              <w:pStyle w:val="TableParagraph"/>
              <w:spacing w:before="4" w:line="206" w:lineRule="exact"/>
              <w:ind w:left="559"/>
              <w:rPr>
                <w:b/>
                <w:sz w:val="18"/>
              </w:rPr>
            </w:pPr>
            <w:r>
              <w:rPr>
                <w:b/>
                <w:w w:val="95"/>
                <w:sz w:val="18"/>
              </w:rPr>
              <w:t>40-</w:t>
            </w:r>
            <w:r>
              <w:rPr>
                <w:b/>
                <w:spacing w:val="-5"/>
                <w:sz w:val="18"/>
              </w:rPr>
              <w:t>49%</w:t>
            </w:r>
          </w:p>
        </w:tc>
        <w:tc>
          <w:tcPr>
            <w:tcW w:w="1736" w:type="dxa"/>
            <w:shd w:val="clear" w:color="auto" w:fill="FF99FF"/>
          </w:tcPr>
          <w:p w14:paraId="3AD94617" w14:textId="77777777" w:rsidR="00791E77" w:rsidRDefault="00002F6C">
            <w:pPr>
              <w:pStyle w:val="TableParagraph"/>
              <w:spacing w:before="4" w:line="206" w:lineRule="exact"/>
              <w:ind w:left="559"/>
              <w:rPr>
                <w:b/>
                <w:sz w:val="18"/>
              </w:rPr>
            </w:pPr>
            <w:r>
              <w:rPr>
                <w:b/>
                <w:w w:val="95"/>
                <w:sz w:val="18"/>
              </w:rPr>
              <w:t>50-</w:t>
            </w:r>
            <w:r>
              <w:rPr>
                <w:b/>
                <w:spacing w:val="-5"/>
                <w:sz w:val="18"/>
              </w:rPr>
              <w:t>59%</w:t>
            </w:r>
          </w:p>
        </w:tc>
        <w:tc>
          <w:tcPr>
            <w:tcW w:w="1737" w:type="dxa"/>
            <w:shd w:val="clear" w:color="auto" w:fill="FF99FF"/>
          </w:tcPr>
          <w:p w14:paraId="3C62B5D9" w14:textId="77777777" w:rsidR="00791E77" w:rsidRDefault="00002F6C">
            <w:pPr>
              <w:pStyle w:val="TableParagraph"/>
              <w:spacing w:before="4" w:line="206" w:lineRule="exact"/>
              <w:ind w:left="558"/>
              <w:rPr>
                <w:b/>
                <w:sz w:val="18"/>
              </w:rPr>
            </w:pPr>
            <w:r>
              <w:rPr>
                <w:b/>
                <w:w w:val="95"/>
                <w:sz w:val="18"/>
              </w:rPr>
              <w:t>60-</w:t>
            </w:r>
            <w:r>
              <w:rPr>
                <w:b/>
                <w:spacing w:val="-5"/>
                <w:sz w:val="18"/>
              </w:rPr>
              <w:t>69%</w:t>
            </w:r>
          </w:p>
        </w:tc>
        <w:tc>
          <w:tcPr>
            <w:tcW w:w="1736" w:type="dxa"/>
            <w:shd w:val="clear" w:color="auto" w:fill="FF99FF"/>
          </w:tcPr>
          <w:p w14:paraId="31E72957" w14:textId="77777777" w:rsidR="00791E77" w:rsidRDefault="00002F6C">
            <w:pPr>
              <w:pStyle w:val="TableParagraph"/>
              <w:spacing w:before="4" w:line="206" w:lineRule="exact"/>
              <w:ind w:left="557"/>
              <w:rPr>
                <w:b/>
                <w:sz w:val="18"/>
              </w:rPr>
            </w:pPr>
            <w:r>
              <w:rPr>
                <w:b/>
                <w:w w:val="95"/>
                <w:sz w:val="18"/>
              </w:rPr>
              <w:t>70-</w:t>
            </w:r>
            <w:r>
              <w:rPr>
                <w:b/>
                <w:spacing w:val="-5"/>
                <w:sz w:val="18"/>
              </w:rPr>
              <w:t>84%</w:t>
            </w:r>
          </w:p>
        </w:tc>
        <w:tc>
          <w:tcPr>
            <w:tcW w:w="1736" w:type="dxa"/>
            <w:shd w:val="clear" w:color="auto" w:fill="FF99FF"/>
          </w:tcPr>
          <w:p w14:paraId="0C29AA7A" w14:textId="77777777" w:rsidR="00791E77" w:rsidRDefault="00002F6C">
            <w:pPr>
              <w:pStyle w:val="TableParagraph"/>
              <w:spacing w:line="204" w:lineRule="exact"/>
              <w:ind w:left="508"/>
              <w:rPr>
                <w:b/>
                <w:sz w:val="18"/>
              </w:rPr>
            </w:pPr>
            <w:r>
              <w:rPr>
                <w:b/>
                <w:w w:val="95"/>
                <w:sz w:val="18"/>
              </w:rPr>
              <w:t>85-</w:t>
            </w:r>
            <w:r>
              <w:rPr>
                <w:b/>
                <w:spacing w:val="-4"/>
                <w:sz w:val="18"/>
              </w:rPr>
              <w:t>100%</w:t>
            </w:r>
          </w:p>
        </w:tc>
      </w:tr>
      <w:tr w:rsidR="00791E77" w14:paraId="759AA307" w14:textId="77777777">
        <w:trPr>
          <w:trHeight w:val="1379"/>
        </w:trPr>
        <w:tc>
          <w:tcPr>
            <w:tcW w:w="1736" w:type="dxa"/>
            <w:shd w:val="clear" w:color="auto" w:fill="FF99FF"/>
          </w:tcPr>
          <w:p w14:paraId="34A7A41E" w14:textId="77777777" w:rsidR="00791E77" w:rsidRDefault="00791E77">
            <w:pPr>
              <w:pStyle w:val="TableParagraph"/>
              <w:rPr>
                <w:rFonts w:ascii="Times New Roman"/>
                <w:sz w:val="18"/>
              </w:rPr>
            </w:pPr>
          </w:p>
        </w:tc>
        <w:tc>
          <w:tcPr>
            <w:tcW w:w="1736" w:type="dxa"/>
          </w:tcPr>
          <w:p w14:paraId="1E4FE4B9" w14:textId="77777777" w:rsidR="00791E77" w:rsidRDefault="00791E77">
            <w:pPr>
              <w:pStyle w:val="TableParagraph"/>
              <w:rPr>
                <w:rFonts w:ascii="Times New Roman"/>
                <w:sz w:val="18"/>
              </w:rPr>
            </w:pPr>
          </w:p>
        </w:tc>
        <w:tc>
          <w:tcPr>
            <w:tcW w:w="1739" w:type="dxa"/>
          </w:tcPr>
          <w:p w14:paraId="7A064E2B" w14:textId="77777777" w:rsidR="00791E77" w:rsidRDefault="00791E77">
            <w:pPr>
              <w:pStyle w:val="TableParagraph"/>
              <w:rPr>
                <w:rFonts w:ascii="Times New Roman"/>
                <w:sz w:val="18"/>
              </w:rPr>
            </w:pPr>
          </w:p>
        </w:tc>
        <w:tc>
          <w:tcPr>
            <w:tcW w:w="1736" w:type="dxa"/>
          </w:tcPr>
          <w:p w14:paraId="5EF1B3F7" w14:textId="77777777" w:rsidR="00791E77" w:rsidRDefault="00791E77">
            <w:pPr>
              <w:pStyle w:val="TableParagraph"/>
              <w:rPr>
                <w:rFonts w:ascii="Times New Roman"/>
                <w:sz w:val="18"/>
              </w:rPr>
            </w:pPr>
          </w:p>
        </w:tc>
        <w:tc>
          <w:tcPr>
            <w:tcW w:w="1736" w:type="dxa"/>
          </w:tcPr>
          <w:p w14:paraId="7991FDBE" w14:textId="77777777" w:rsidR="00791E77" w:rsidRDefault="00791E77">
            <w:pPr>
              <w:pStyle w:val="TableParagraph"/>
              <w:rPr>
                <w:rFonts w:ascii="Times New Roman"/>
                <w:sz w:val="18"/>
              </w:rPr>
            </w:pPr>
          </w:p>
        </w:tc>
        <w:tc>
          <w:tcPr>
            <w:tcW w:w="1737" w:type="dxa"/>
          </w:tcPr>
          <w:p w14:paraId="70C05B41" w14:textId="77777777" w:rsidR="00791E77" w:rsidRDefault="00791E77">
            <w:pPr>
              <w:pStyle w:val="TableParagraph"/>
              <w:rPr>
                <w:rFonts w:ascii="Times New Roman"/>
                <w:sz w:val="18"/>
              </w:rPr>
            </w:pPr>
          </w:p>
        </w:tc>
        <w:tc>
          <w:tcPr>
            <w:tcW w:w="1736" w:type="dxa"/>
          </w:tcPr>
          <w:p w14:paraId="1E79C8EC" w14:textId="77777777" w:rsidR="00791E77" w:rsidRDefault="00791E77">
            <w:pPr>
              <w:pStyle w:val="TableParagraph"/>
              <w:rPr>
                <w:rFonts w:ascii="Times New Roman"/>
                <w:sz w:val="18"/>
              </w:rPr>
            </w:pPr>
          </w:p>
        </w:tc>
        <w:tc>
          <w:tcPr>
            <w:tcW w:w="1736" w:type="dxa"/>
          </w:tcPr>
          <w:p w14:paraId="411DC666" w14:textId="77777777" w:rsidR="00791E77" w:rsidRDefault="00002F6C">
            <w:pPr>
              <w:pStyle w:val="TableParagraph"/>
              <w:ind w:left="109" w:right="178"/>
              <w:rPr>
                <w:sz w:val="20"/>
              </w:rPr>
            </w:pPr>
            <w:r>
              <w:rPr>
                <w:spacing w:val="-2"/>
                <w:sz w:val="20"/>
              </w:rPr>
              <w:t>the</w:t>
            </w:r>
            <w:r>
              <w:rPr>
                <w:spacing w:val="-13"/>
                <w:sz w:val="20"/>
              </w:rPr>
              <w:t xml:space="preserve"> </w:t>
            </w:r>
            <w:r>
              <w:rPr>
                <w:spacing w:val="-2"/>
                <w:sz w:val="20"/>
              </w:rPr>
              <w:t>limits</w:t>
            </w:r>
            <w:r>
              <w:rPr>
                <w:spacing w:val="-12"/>
                <w:sz w:val="20"/>
              </w:rPr>
              <w:t xml:space="preserve"> </w:t>
            </w:r>
            <w:r>
              <w:rPr>
                <w:spacing w:val="-2"/>
                <w:sz w:val="20"/>
              </w:rPr>
              <w:t>of</w:t>
            </w:r>
            <w:r>
              <w:rPr>
                <w:spacing w:val="-15"/>
                <w:sz w:val="20"/>
              </w:rPr>
              <w:t xml:space="preserve"> </w:t>
            </w:r>
            <w:r>
              <w:rPr>
                <w:spacing w:val="-2"/>
                <w:sz w:val="20"/>
              </w:rPr>
              <w:t xml:space="preserve">their </w:t>
            </w:r>
            <w:r>
              <w:rPr>
                <w:sz w:val="20"/>
              </w:rPr>
              <w:t>knowledge,</w:t>
            </w:r>
            <w:r>
              <w:rPr>
                <w:spacing w:val="-14"/>
                <w:sz w:val="20"/>
              </w:rPr>
              <w:t xml:space="preserve"> </w:t>
            </w:r>
            <w:r>
              <w:rPr>
                <w:sz w:val="20"/>
              </w:rPr>
              <w:t>and how this influences their</w:t>
            </w:r>
          </w:p>
          <w:p w14:paraId="2E510787" w14:textId="77777777" w:rsidR="00791E77" w:rsidRDefault="00002F6C">
            <w:pPr>
              <w:pStyle w:val="TableParagraph"/>
              <w:spacing w:before="12" w:line="223" w:lineRule="auto"/>
              <w:ind w:left="109"/>
              <w:rPr>
                <w:sz w:val="20"/>
              </w:rPr>
            </w:pPr>
            <w:r>
              <w:rPr>
                <w:sz w:val="20"/>
              </w:rPr>
              <w:t xml:space="preserve">analyses and </w:t>
            </w:r>
            <w:r>
              <w:rPr>
                <w:spacing w:val="-4"/>
                <w:sz w:val="20"/>
              </w:rPr>
              <w:t>interpretations.</w:t>
            </w:r>
          </w:p>
        </w:tc>
      </w:tr>
      <w:tr w:rsidR="00791E77" w14:paraId="5ECDCC24" w14:textId="77777777">
        <w:trPr>
          <w:trHeight w:val="7589"/>
        </w:trPr>
        <w:tc>
          <w:tcPr>
            <w:tcW w:w="1736" w:type="dxa"/>
            <w:shd w:val="clear" w:color="auto" w:fill="FF99FF"/>
          </w:tcPr>
          <w:p w14:paraId="486D2D57" w14:textId="77777777" w:rsidR="00791E77" w:rsidRDefault="00002F6C">
            <w:pPr>
              <w:pStyle w:val="TableParagraph"/>
              <w:spacing w:before="33" w:line="242" w:lineRule="auto"/>
              <w:ind w:left="220" w:right="88"/>
              <w:rPr>
                <w:sz w:val="18"/>
              </w:rPr>
            </w:pPr>
            <w:r>
              <w:rPr>
                <w:b/>
                <w:sz w:val="20"/>
              </w:rPr>
              <w:t>Practical</w:t>
            </w:r>
            <w:r>
              <w:rPr>
                <w:b/>
                <w:spacing w:val="-14"/>
                <w:sz w:val="20"/>
              </w:rPr>
              <w:t xml:space="preserve"> </w:t>
            </w:r>
            <w:r>
              <w:rPr>
                <w:b/>
                <w:sz w:val="20"/>
              </w:rPr>
              <w:t xml:space="preserve">skills </w:t>
            </w:r>
            <w:r>
              <w:rPr>
                <w:sz w:val="18"/>
              </w:rPr>
              <w:t>(Apply</w:t>
            </w:r>
            <w:r>
              <w:rPr>
                <w:spacing w:val="-13"/>
                <w:sz w:val="18"/>
              </w:rPr>
              <w:t xml:space="preserve"> </w:t>
            </w:r>
            <w:r>
              <w:rPr>
                <w:sz w:val="18"/>
              </w:rPr>
              <w:t>underlying concepts and principles</w:t>
            </w:r>
            <w:r>
              <w:rPr>
                <w:spacing w:val="-1"/>
                <w:sz w:val="18"/>
              </w:rPr>
              <w:t xml:space="preserve"> </w:t>
            </w:r>
            <w:r>
              <w:rPr>
                <w:sz w:val="18"/>
              </w:rPr>
              <w:t xml:space="preserve">more </w:t>
            </w:r>
            <w:r>
              <w:rPr>
                <w:spacing w:val="-2"/>
                <w:sz w:val="18"/>
              </w:rPr>
              <w:t>widely</w:t>
            </w:r>
            <w:r>
              <w:rPr>
                <w:spacing w:val="-12"/>
                <w:sz w:val="18"/>
              </w:rPr>
              <w:t xml:space="preserve"> </w:t>
            </w:r>
            <w:r>
              <w:rPr>
                <w:spacing w:val="-2"/>
                <w:sz w:val="18"/>
              </w:rPr>
              <w:t>outside</w:t>
            </w:r>
            <w:r>
              <w:rPr>
                <w:spacing w:val="-11"/>
                <w:sz w:val="18"/>
              </w:rPr>
              <w:t xml:space="preserve"> </w:t>
            </w:r>
            <w:r>
              <w:rPr>
                <w:spacing w:val="-2"/>
                <w:sz w:val="18"/>
              </w:rPr>
              <w:t xml:space="preserve">the </w:t>
            </w:r>
            <w:r>
              <w:rPr>
                <w:sz w:val="18"/>
              </w:rPr>
              <w:t xml:space="preserve">context in which they were first studied; use a range of </w:t>
            </w:r>
            <w:r>
              <w:rPr>
                <w:spacing w:val="-2"/>
                <w:sz w:val="18"/>
              </w:rPr>
              <w:t xml:space="preserve">established techniques; </w:t>
            </w:r>
            <w:r>
              <w:rPr>
                <w:sz w:val="18"/>
              </w:rPr>
              <w:t>propose</w:t>
            </w:r>
            <w:r>
              <w:rPr>
                <w:spacing w:val="-13"/>
                <w:sz w:val="18"/>
              </w:rPr>
              <w:t xml:space="preserve"> </w:t>
            </w:r>
            <w:r>
              <w:rPr>
                <w:sz w:val="18"/>
              </w:rPr>
              <w:t xml:space="preserve">solutions to problems arising from </w:t>
            </w:r>
            <w:r>
              <w:rPr>
                <w:spacing w:val="-2"/>
                <w:sz w:val="18"/>
              </w:rPr>
              <w:t>analysis.)</w:t>
            </w:r>
          </w:p>
        </w:tc>
        <w:tc>
          <w:tcPr>
            <w:tcW w:w="1736" w:type="dxa"/>
          </w:tcPr>
          <w:p w14:paraId="1F714EBB" w14:textId="77777777" w:rsidR="00791E77" w:rsidRDefault="00002F6C">
            <w:pPr>
              <w:pStyle w:val="TableParagraph"/>
              <w:ind w:left="112" w:right="178"/>
              <w:rPr>
                <w:sz w:val="20"/>
              </w:rPr>
            </w:pPr>
            <w:r>
              <w:rPr>
                <w:sz w:val="20"/>
              </w:rPr>
              <w:t xml:space="preserve">Limited or no use of </w:t>
            </w:r>
            <w:r>
              <w:rPr>
                <w:spacing w:val="-2"/>
                <w:sz w:val="20"/>
              </w:rPr>
              <w:t>established methods, materials,</w:t>
            </w:r>
            <w:r>
              <w:rPr>
                <w:spacing w:val="-13"/>
                <w:sz w:val="20"/>
              </w:rPr>
              <w:t xml:space="preserve"> </w:t>
            </w:r>
            <w:r>
              <w:rPr>
                <w:spacing w:val="-2"/>
                <w:sz w:val="20"/>
              </w:rPr>
              <w:t>tools and/or techniques.</w:t>
            </w:r>
          </w:p>
          <w:p w14:paraId="58E61387" w14:textId="77777777" w:rsidR="00791E77" w:rsidRDefault="00002F6C">
            <w:pPr>
              <w:pStyle w:val="TableParagraph"/>
              <w:ind w:left="112" w:right="130"/>
              <w:rPr>
                <w:sz w:val="20"/>
              </w:rPr>
            </w:pPr>
            <w:r>
              <w:rPr>
                <w:sz w:val="20"/>
              </w:rPr>
              <w:t xml:space="preserve">Little or no appreciation of the context of the application. </w:t>
            </w:r>
            <w:r>
              <w:rPr>
                <w:spacing w:val="-2"/>
                <w:sz w:val="20"/>
              </w:rPr>
              <w:t>Limited understanding</w:t>
            </w:r>
            <w:r>
              <w:rPr>
                <w:spacing w:val="-12"/>
                <w:sz w:val="20"/>
              </w:rPr>
              <w:t xml:space="preserve"> </w:t>
            </w:r>
            <w:r>
              <w:rPr>
                <w:spacing w:val="-2"/>
                <w:sz w:val="20"/>
              </w:rPr>
              <w:t>of the</w:t>
            </w:r>
            <w:r>
              <w:rPr>
                <w:spacing w:val="-15"/>
                <w:sz w:val="20"/>
              </w:rPr>
              <w:t xml:space="preserve"> </w:t>
            </w:r>
            <w:r>
              <w:rPr>
                <w:spacing w:val="-2"/>
                <w:sz w:val="20"/>
              </w:rPr>
              <w:t>application</w:t>
            </w:r>
            <w:r>
              <w:rPr>
                <w:spacing w:val="-15"/>
                <w:sz w:val="20"/>
              </w:rPr>
              <w:t xml:space="preserve"> </w:t>
            </w:r>
            <w:r>
              <w:rPr>
                <w:spacing w:val="-2"/>
                <w:sz w:val="20"/>
              </w:rPr>
              <w:t xml:space="preserve">of </w:t>
            </w:r>
            <w:r>
              <w:rPr>
                <w:sz w:val="20"/>
              </w:rPr>
              <w:t xml:space="preserve">theory to practice or </w:t>
            </w:r>
            <w:r>
              <w:rPr>
                <w:spacing w:val="-2"/>
                <w:sz w:val="20"/>
              </w:rPr>
              <w:t xml:space="preserve">making </w:t>
            </w:r>
            <w:r>
              <w:rPr>
                <w:sz w:val="20"/>
              </w:rPr>
              <w:t>appropriate</w:t>
            </w:r>
            <w:r>
              <w:rPr>
                <w:spacing w:val="-14"/>
                <w:sz w:val="20"/>
              </w:rPr>
              <w:t xml:space="preserve"> </w:t>
            </w:r>
            <w:r>
              <w:rPr>
                <w:sz w:val="20"/>
              </w:rPr>
              <w:t xml:space="preserve">links </w:t>
            </w:r>
            <w:r>
              <w:rPr>
                <w:spacing w:val="-2"/>
                <w:sz w:val="20"/>
              </w:rPr>
              <w:t>between</w:t>
            </w:r>
            <w:r>
              <w:rPr>
                <w:spacing w:val="-13"/>
                <w:sz w:val="20"/>
              </w:rPr>
              <w:t xml:space="preserve"> </w:t>
            </w:r>
            <w:r>
              <w:rPr>
                <w:spacing w:val="-2"/>
                <w:sz w:val="20"/>
              </w:rPr>
              <w:t>the</w:t>
            </w:r>
            <w:r>
              <w:rPr>
                <w:spacing w:val="-13"/>
                <w:sz w:val="20"/>
              </w:rPr>
              <w:t xml:space="preserve"> </w:t>
            </w:r>
            <w:r>
              <w:rPr>
                <w:spacing w:val="-2"/>
                <w:sz w:val="20"/>
              </w:rPr>
              <w:t xml:space="preserve">two. </w:t>
            </w:r>
            <w:r>
              <w:rPr>
                <w:sz w:val="20"/>
              </w:rPr>
              <w:t xml:space="preserve">Very weak </w:t>
            </w:r>
            <w:r>
              <w:rPr>
                <w:spacing w:val="-2"/>
                <w:sz w:val="20"/>
              </w:rPr>
              <w:t xml:space="preserve">problem-solving </w:t>
            </w:r>
            <w:r>
              <w:rPr>
                <w:sz w:val="20"/>
              </w:rPr>
              <w:t>skills</w:t>
            </w:r>
            <w:r>
              <w:rPr>
                <w:spacing w:val="-13"/>
                <w:sz w:val="20"/>
              </w:rPr>
              <w:t xml:space="preserve"> </w:t>
            </w:r>
            <w:r>
              <w:rPr>
                <w:sz w:val="20"/>
              </w:rPr>
              <w:t>outside</w:t>
            </w:r>
            <w:r>
              <w:rPr>
                <w:spacing w:val="-12"/>
                <w:sz w:val="20"/>
              </w:rPr>
              <w:t xml:space="preserve"> </w:t>
            </w:r>
            <w:r>
              <w:rPr>
                <w:sz w:val="20"/>
              </w:rPr>
              <w:t xml:space="preserve">the context in which they were first </w:t>
            </w:r>
            <w:r>
              <w:rPr>
                <w:spacing w:val="-2"/>
                <w:sz w:val="20"/>
              </w:rPr>
              <w:t>studied.</w:t>
            </w:r>
          </w:p>
        </w:tc>
        <w:tc>
          <w:tcPr>
            <w:tcW w:w="1739" w:type="dxa"/>
          </w:tcPr>
          <w:p w14:paraId="0D8819B5" w14:textId="77777777" w:rsidR="00791E77" w:rsidRDefault="00002F6C">
            <w:pPr>
              <w:pStyle w:val="TableParagraph"/>
              <w:ind w:left="111" w:right="193"/>
              <w:rPr>
                <w:sz w:val="20"/>
              </w:rPr>
            </w:pPr>
            <w:r>
              <w:rPr>
                <w:spacing w:val="-2"/>
                <w:sz w:val="20"/>
              </w:rPr>
              <w:t xml:space="preserve">Rudimentary </w:t>
            </w:r>
            <w:r>
              <w:rPr>
                <w:sz w:val="20"/>
              </w:rPr>
              <w:t xml:space="preserve">application of </w:t>
            </w:r>
            <w:r>
              <w:rPr>
                <w:spacing w:val="-2"/>
                <w:sz w:val="20"/>
              </w:rPr>
              <w:t>established methods, materials,</w:t>
            </w:r>
            <w:r>
              <w:rPr>
                <w:spacing w:val="-12"/>
                <w:sz w:val="20"/>
              </w:rPr>
              <w:t xml:space="preserve"> </w:t>
            </w:r>
            <w:r>
              <w:rPr>
                <w:spacing w:val="-2"/>
                <w:sz w:val="20"/>
              </w:rPr>
              <w:t xml:space="preserve">tools and/or </w:t>
            </w:r>
            <w:r>
              <w:rPr>
                <w:sz w:val="20"/>
              </w:rPr>
              <w:t>techniques</w:t>
            </w:r>
            <w:r>
              <w:rPr>
                <w:spacing w:val="-10"/>
                <w:sz w:val="20"/>
              </w:rPr>
              <w:t xml:space="preserve"> </w:t>
            </w:r>
            <w:r>
              <w:rPr>
                <w:sz w:val="20"/>
              </w:rPr>
              <w:t xml:space="preserve">but </w:t>
            </w:r>
            <w:r>
              <w:rPr>
                <w:spacing w:val="-2"/>
                <w:sz w:val="20"/>
              </w:rPr>
              <w:t xml:space="preserve">without consideration </w:t>
            </w:r>
            <w:r>
              <w:rPr>
                <w:spacing w:val="-4"/>
                <w:sz w:val="20"/>
              </w:rPr>
              <w:t xml:space="preserve">and </w:t>
            </w:r>
            <w:r>
              <w:rPr>
                <w:spacing w:val="-2"/>
                <w:sz w:val="20"/>
              </w:rPr>
              <w:t>competence.</w:t>
            </w:r>
          </w:p>
          <w:p w14:paraId="394EEB4D" w14:textId="77777777" w:rsidR="00791E77" w:rsidRDefault="00002F6C">
            <w:pPr>
              <w:pStyle w:val="TableParagraph"/>
              <w:ind w:left="111" w:right="133"/>
              <w:rPr>
                <w:sz w:val="20"/>
              </w:rPr>
            </w:pPr>
            <w:r>
              <w:rPr>
                <w:spacing w:val="-2"/>
                <w:sz w:val="20"/>
              </w:rPr>
              <w:t xml:space="preserve">Flawed </w:t>
            </w:r>
            <w:r>
              <w:rPr>
                <w:sz w:val="20"/>
              </w:rPr>
              <w:t xml:space="preserve">appreciation of the context of the application. </w:t>
            </w:r>
            <w:r>
              <w:rPr>
                <w:spacing w:val="-4"/>
                <w:sz w:val="20"/>
              </w:rPr>
              <w:t xml:space="preserve">Weak </w:t>
            </w:r>
            <w:r>
              <w:rPr>
                <w:spacing w:val="-2"/>
                <w:sz w:val="20"/>
              </w:rPr>
              <w:t>understanding</w:t>
            </w:r>
            <w:r>
              <w:rPr>
                <w:spacing w:val="-12"/>
                <w:sz w:val="20"/>
              </w:rPr>
              <w:t xml:space="preserve"> </w:t>
            </w:r>
            <w:r>
              <w:rPr>
                <w:spacing w:val="-2"/>
                <w:sz w:val="20"/>
              </w:rPr>
              <w:t>of the</w:t>
            </w:r>
            <w:r>
              <w:rPr>
                <w:spacing w:val="-15"/>
                <w:sz w:val="20"/>
              </w:rPr>
              <w:t xml:space="preserve"> </w:t>
            </w:r>
            <w:r>
              <w:rPr>
                <w:spacing w:val="-2"/>
                <w:sz w:val="20"/>
              </w:rPr>
              <w:t>application</w:t>
            </w:r>
            <w:r>
              <w:rPr>
                <w:spacing w:val="-15"/>
                <w:sz w:val="20"/>
              </w:rPr>
              <w:t xml:space="preserve"> </w:t>
            </w:r>
            <w:r>
              <w:rPr>
                <w:spacing w:val="-2"/>
                <w:sz w:val="20"/>
              </w:rPr>
              <w:t xml:space="preserve">of </w:t>
            </w:r>
            <w:r>
              <w:rPr>
                <w:sz w:val="20"/>
              </w:rPr>
              <w:t xml:space="preserve">theory to practice, with only occasional evidence of </w:t>
            </w:r>
            <w:r>
              <w:rPr>
                <w:spacing w:val="-2"/>
                <w:sz w:val="20"/>
              </w:rPr>
              <w:t xml:space="preserve">making </w:t>
            </w:r>
            <w:r>
              <w:rPr>
                <w:sz w:val="20"/>
              </w:rPr>
              <w:t>appropriate</w:t>
            </w:r>
            <w:r>
              <w:rPr>
                <w:spacing w:val="-14"/>
                <w:sz w:val="20"/>
              </w:rPr>
              <w:t xml:space="preserve"> </w:t>
            </w:r>
            <w:r>
              <w:rPr>
                <w:sz w:val="20"/>
              </w:rPr>
              <w:t xml:space="preserve">links </w:t>
            </w:r>
            <w:r>
              <w:rPr>
                <w:spacing w:val="-2"/>
                <w:sz w:val="20"/>
              </w:rPr>
              <w:t>between</w:t>
            </w:r>
            <w:r>
              <w:rPr>
                <w:spacing w:val="-13"/>
                <w:sz w:val="20"/>
              </w:rPr>
              <w:t xml:space="preserve"> </w:t>
            </w:r>
            <w:r>
              <w:rPr>
                <w:spacing w:val="-2"/>
                <w:sz w:val="20"/>
              </w:rPr>
              <w:t>the</w:t>
            </w:r>
            <w:r>
              <w:rPr>
                <w:spacing w:val="-13"/>
                <w:sz w:val="20"/>
              </w:rPr>
              <w:t xml:space="preserve"> </w:t>
            </w:r>
            <w:r>
              <w:rPr>
                <w:spacing w:val="-2"/>
                <w:sz w:val="20"/>
              </w:rPr>
              <w:t xml:space="preserve">two. </w:t>
            </w:r>
            <w:r>
              <w:rPr>
                <w:sz w:val="20"/>
              </w:rPr>
              <w:t xml:space="preserve">Weak problem- solving skills outside the context in which they were first </w:t>
            </w:r>
            <w:r>
              <w:rPr>
                <w:spacing w:val="-2"/>
                <w:sz w:val="20"/>
              </w:rPr>
              <w:t>studied.</w:t>
            </w:r>
          </w:p>
        </w:tc>
        <w:tc>
          <w:tcPr>
            <w:tcW w:w="1736" w:type="dxa"/>
          </w:tcPr>
          <w:p w14:paraId="23A5CBCE" w14:textId="77777777" w:rsidR="00791E77" w:rsidRDefault="00002F6C">
            <w:pPr>
              <w:pStyle w:val="TableParagraph"/>
              <w:ind w:left="110" w:right="265"/>
              <w:rPr>
                <w:sz w:val="20"/>
              </w:rPr>
            </w:pPr>
            <w:r>
              <w:rPr>
                <w:sz w:val="20"/>
              </w:rPr>
              <w:t xml:space="preserve">An adequate </w:t>
            </w:r>
            <w:r>
              <w:rPr>
                <w:spacing w:val="-2"/>
                <w:sz w:val="20"/>
              </w:rPr>
              <w:t>awareness</w:t>
            </w:r>
            <w:r>
              <w:rPr>
                <w:spacing w:val="-14"/>
                <w:sz w:val="20"/>
              </w:rPr>
              <w:t xml:space="preserve"> </w:t>
            </w:r>
            <w:r>
              <w:rPr>
                <w:spacing w:val="-2"/>
                <w:sz w:val="20"/>
              </w:rPr>
              <w:t xml:space="preserve">and mostly appropriate </w:t>
            </w:r>
            <w:r>
              <w:rPr>
                <w:sz w:val="20"/>
              </w:rPr>
              <w:t xml:space="preserve">application of </w:t>
            </w:r>
            <w:r>
              <w:rPr>
                <w:spacing w:val="-2"/>
                <w:sz w:val="20"/>
              </w:rPr>
              <w:t xml:space="preserve">established methods, </w:t>
            </w:r>
            <w:r>
              <w:rPr>
                <w:sz w:val="20"/>
              </w:rPr>
              <w:t>materials,</w:t>
            </w:r>
            <w:r>
              <w:rPr>
                <w:spacing w:val="-14"/>
                <w:sz w:val="20"/>
              </w:rPr>
              <w:t xml:space="preserve"> </w:t>
            </w:r>
            <w:r>
              <w:rPr>
                <w:sz w:val="20"/>
              </w:rPr>
              <w:t xml:space="preserve">tools </w:t>
            </w:r>
            <w:r>
              <w:rPr>
                <w:spacing w:val="-2"/>
                <w:sz w:val="20"/>
              </w:rPr>
              <w:t>and/or techniques.</w:t>
            </w:r>
          </w:p>
          <w:p w14:paraId="2A8867B8" w14:textId="77777777" w:rsidR="00791E77" w:rsidRDefault="00002F6C">
            <w:pPr>
              <w:pStyle w:val="TableParagraph"/>
              <w:ind w:left="110" w:right="131"/>
              <w:rPr>
                <w:sz w:val="20"/>
              </w:rPr>
            </w:pPr>
            <w:r>
              <w:rPr>
                <w:spacing w:val="-2"/>
                <w:sz w:val="20"/>
              </w:rPr>
              <w:t xml:space="preserve">Basic </w:t>
            </w:r>
            <w:r>
              <w:rPr>
                <w:sz w:val="20"/>
              </w:rPr>
              <w:t xml:space="preserve">appreciation of the context of the application. </w:t>
            </w:r>
            <w:r>
              <w:rPr>
                <w:spacing w:val="-2"/>
                <w:sz w:val="20"/>
              </w:rPr>
              <w:t xml:space="preserve">Theoretical </w:t>
            </w:r>
            <w:r>
              <w:rPr>
                <w:sz w:val="20"/>
              </w:rPr>
              <w:t xml:space="preserve">knowledge and </w:t>
            </w:r>
            <w:r>
              <w:rPr>
                <w:spacing w:val="-2"/>
                <w:sz w:val="20"/>
              </w:rPr>
              <w:t xml:space="preserve">understanding </w:t>
            </w:r>
            <w:r>
              <w:rPr>
                <w:sz w:val="20"/>
              </w:rPr>
              <w:t xml:space="preserve">applied in practice, but not always making logical links </w:t>
            </w:r>
            <w:r>
              <w:rPr>
                <w:spacing w:val="-2"/>
                <w:sz w:val="20"/>
              </w:rPr>
              <w:t>between</w:t>
            </w:r>
            <w:r>
              <w:rPr>
                <w:spacing w:val="-13"/>
                <w:sz w:val="20"/>
              </w:rPr>
              <w:t xml:space="preserve"> </w:t>
            </w:r>
            <w:r>
              <w:rPr>
                <w:spacing w:val="-2"/>
                <w:sz w:val="20"/>
              </w:rPr>
              <w:t>the</w:t>
            </w:r>
            <w:r>
              <w:rPr>
                <w:spacing w:val="-13"/>
                <w:sz w:val="20"/>
              </w:rPr>
              <w:t xml:space="preserve"> </w:t>
            </w:r>
            <w:r>
              <w:rPr>
                <w:spacing w:val="-2"/>
                <w:sz w:val="20"/>
              </w:rPr>
              <w:t xml:space="preserve">two. </w:t>
            </w:r>
            <w:r>
              <w:rPr>
                <w:sz w:val="20"/>
              </w:rPr>
              <w:t xml:space="preserve">Can identify problems and propose basic </w:t>
            </w:r>
            <w:r>
              <w:rPr>
                <w:spacing w:val="-2"/>
                <w:sz w:val="20"/>
              </w:rPr>
              <w:t>solutions</w:t>
            </w:r>
            <w:r>
              <w:rPr>
                <w:spacing w:val="-12"/>
                <w:sz w:val="20"/>
              </w:rPr>
              <w:t xml:space="preserve"> </w:t>
            </w:r>
            <w:r>
              <w:rPr>
                <w:spacing w:val="-2"/>
                <w:sz w:val="20"/>
              </w:rPr>
              <w:t xml:space="preserve">outside </w:t>
            </w:r>
            <w:r>
              <w:rPr>
                <w:sz w:val="20"/>
              </w:rPr>
              <w:t>the context in which they were first studied.</w:t>
            </w:r>
          </w:p>
        </w:tc>
        <w:tc>
          <w:tcPr>
            <w:tcW w:w="1736" w:type="dxa"/>
          </w:tcPr>
          <w:p w14:paraId="4DFFB511" w14:textId="77777777" w:rsidR="00791E77" w:rsidRDefault="00002F6C">
            <w:pPr>
              <w:pStyle w:val="TableParagraph"/>
              <w:ind w:left="110" w:right="178"/>
              <w:rPr>
                <w:sz w:val="20"/>
              </w:rPr>
            </w:pPr>
            <w:r>
              <w:rPr>
                <w:sz w:val="20"/>
              </w:rPr>
              <w:t xml:space="preserve">A good and </w:t>
            </w:r>
            <w:r>
              <w:rPr>
                <w:spacing w:val="-2"/>
                <w:sz w:val="20"/>
              </w:rPr>
              <w:t xml:space="preserve">appropriate </w:t>
            </w:r>
            <w:r>
              <w:rPr>
                <w:sz w:val="20"/>
              </w:rPr>
              <w:t xml:space="preserve">application of </w:t>
            </w:r>
            <w:r>
              <w:rPr>
                <w:spacing w:val="-2"/>
                <w:sz w:val="20"/>
              </w:rPr>
              <w:t>established methods, materials,</w:t>
            </w:r>
            <w:r>
              <w:rPr>
                <w:spacing w:val="-13"/>
                <w:sz w:val="20"/>
              </w:rPr>
              <w:t xml:space="preserve"> </w:t>
            </w:r>
            <w:r>
              <w:rPr>
                <w:spacing w:val="-2"/>
                <w:sz w:val="20"/>
              </w:rPr>
              <w:t>tools and/or techniques.</w:t>
            </w:r>
          </w:p>
          <w:p w14:paraId="65D221FE" w14:textId="77777777" w:rsidR="00791E77" w:rsidRDefault="00002F6C">
            <w:pPr>
              <w:pStyle w:val="TableParagraph"/>
              <w:ind w:left="110" w:right="132"/>
              <w:rPr>
                <w:sz w:val="20"/>
              </w:rPr>
            </w:pPr>
            <w:r>
              <w:rPr>
                <w:spacing w:val="-2"/>
                <w:sz w:val="20"/>
              </w:rPr>
              <w:t xml:space="preserve">Clear </w:t>
            </w:r>
            <w:r>
              <w:rPr>
                <w:sz w:val="20"/>
              </w:rPr>
              <w:t xml:space="preserve">appreciation of the context of the application. </w:t>
            </w:r>
            <w:r>
              <w:rPr>
                <w:spacing w:val="-2"/>
                <w:sz w:val="20"/>
              </w:rPr>
              <w:t xml:space="preserve">Mainly consistent, </w:t>
            </w:r>
            <w:r>
              <w:rPr>
                <w:sz w:val="20"/>
              </w:rPr>
              <w:t xml:space="preserve">accurate and </w:t>
            </w:r>
            <w:r>
              <w:rPr>
                <w:spacing w:val="-2"/>
                <w:sz w:val="20"/>
              </w:rPr>
              <w:t xml:space="preserve">logical </w:t>
            </w:r>
            <w:r>
              <w:rPr>
                <w:sz w:val="20"/>
              </w:rPr>
              <w:t>application of theory to practice,</w:t>
            </w:r>
            <w:r>
              <w:rPr>
                <w:spacing w:val="-13"/>
                <w:sz w:val="20"/>
              </w:rPr>
              <w:t xml:space="preserve"> </w:t>
            </w:r>
            <w:r>
              <w:rPr>
                <w:sz w:val="20"/>
              </w:rPr>
              <w:t>making appropriate</w:t>
            </w:r>
            <w:r>
              <w:rPr>
                <w:spacing w:val="-14"/>
                <w:sz w:val="20"/>
              </w:rPr>
              <w:t xml:space="preserve"> </w:t>
            </w:r>
            <w:r>
              <w:rPr>
                <w:sz w:val="20"/>
              </w:rPr>
              <w:t xml:space="preserve">links </w:t>
            </w:r>
            <w:r>
              <w:rPr>
                <w:spacing w:val="-2"/>
                <w:sz w:val="20"/>
              </w:rPr>
              <w:t>between</w:t>
            </w:r>
            <w:r>
              <w:rPr>
                <w:spacing w:val="-13"/>
                <w:sz w:val="20"/>
              </w:rPr>
              <w:t xml:space="preserve"> </w:t>
            </w:r>
            <w:r>
              <w:rPr>
                <w:spacing w:val="-2"/>
                <w:sz w:val="20"/>
              </w:rPr>
              <w:t>the</w:t>
            </w:r>
            <w:r>
              <w:rPr>
                <w:spacing w:val="-13"/>
                <w:sz w:val="20"/>
              </w:rPr>
              <w:t xml:space="preserve"> </w:t>
            </w:r>
            <w:r>
              <w:rPr>
                <w:spacing w:val="-2"/>
                <w:sz w:val="20"/>
              </w:rPr>
              <w:t xml:space="preserve">two. </w:t>
            </w:r>
            <w:r>
              <w:rPr>
                <w:sz w:val="20"/>
              </w:rPr>
              <w:t xml:space="preserve">Can identify problems and propose mostly </w:t>
            </w:r>
            <w:r>
              <w:rPr>
                <w:spacing w:val="-2"/>
                <w:sz w:val="20"/>
              </w:rPr>
              <w:t>appropriate solutions</w:t>
            </w:r>
            <w:r>
              <w:rPr>
                <w:spacing w:val="-12"/>
                <w:sz w:val="20"/>
              </w:rPr>
              <w:t xml:space="preserve"> </w:t>
            </w:r>
            <w:r>
              <w:rPr>
                <w:spacing w:val="-2"/>
                <w:sz w:val="20"/>
              </w:rPr>
              <w:t xml:space="preserve">outside </w:t>
            </w:r>
            <w:r>
              <w:rPr>
                <w:sz w:val="20"/>
              </w:rPr>
              <w:t>the context in which they were first studied.</w:t>
            </w:r>
          </w:p>
        </w:tc>
        <w:tc>
          <w:tcPr>
            <w:tcW w:w="1737" w:type="dxa"/>
          </w:tcPr>
          <w:p w14:paraId="496EFECA" w14:textId="77777777" w:rsidR="00791E77" w:rsidRDefault="00002F6C">
            <w:pPr>
              <w:pStyle w:val="TableParagraph"/>
              <w:ind w:left="109" w:right="280"/>
              <w:rPr>
                <w:sz w:val="20"/>
              </w:rPr>
            </w:pPr>
            <w:r>
              <w:rPr>
                <w:sz w:val="20"/>
              </w:rPr>
              <w:t>A very good application</w:t>
            </w:r>
            <w:r>
              <w:rPr>
                <w:spacing w:val="-14"/>
                <w:sz w:val="20"/>
              </w:rPr>
              <w:t xml:space="preserve"> </w:t>
            </w:r>
            <w:r>
              <w:rPr>
                <w:sz w:val="20"/>
              </w:rPr>
              <w:t>of</w:t>
            </w:r>
            <w:r>
              <w:rPr>
                <w:spacing w:val="-14"/>
                <w:sz w:val="20"/>
              </w:rPr>
              <w:t xml:space="preserve"> </w:t>
            </w:r>
            <w:r>
              <w:rPr>
                <w:sz w:val="20"/>
              </w:rPr>
              <w:t xml:space="preserve">a range of </w:t>
            </w:r>
            <w:r>
              <w:rPr>
                <w:spacing w:val="-2"/>
                <w:sz w:val="20"/>
              </w:rPr>
              <w:t>established methods, materials,</w:t>
            </w:r>
            <w:r>
              <w:rPr>
                <w:spacing w:val="-13"/>
                <w:sz w:val="20"/>
              </w:rPr>
              <w:t xml:space="preserve"> </w:t>
            </w:r>
            <w:r>
              <w:rPr>
                <w:spacing w:val="-2"/>
                <w:sz w:val="20"/>
              </w:rPr>
              <w:t>tools and/or techniques.</w:t>
            </w:r>
          </w:p>
          <w:p w14:paraId="42316C57" w14:textId="77777777" w:rsidR="00791E77" w:rsidRDefault="00002F6C">
            <w:pPr>
              <w:pStyle w:val="TableParagraph"/>
              <w:ind w:left="109" w:right="159"/>
              <w:rPr>
                <w:sz w:val="20"/>
              </w:rPr>
            </w:pPr>
            <w:r>
              <w:rPr>
                <w:sz w:val="20"/>
              </w:rPr>
              <w:t xml:space="preserve">Very good </w:t>
            </w:r>
            <w:r>
              <w:rPr>
                <w:spacing w:val="-2"/>
                <w:sz w:val="20"/>
              </w:rPr>
              <w:t>consideration</w:t>
            </w:r>
            <w:r>
              <w:rPr>
                <w:spacing w:val="-14"/>
                <w:sz w:val="20"/>
              </w:rPr>
              <w:t xml:space="preserve"> </w:t>
            </w:r>
            <w:r>
              <w:rPr>
                <w:spacing w:val="-2"/>
                <w:sz w:val="20"/>
              </w:rPr>
              <w:t xml:space="preserve">of </w:t>
            </w:r>
            <w:r>
              <w:rPr>
                <w:sz w:val="20"/>
              </w:rPr>
              <w:t xml:space="preserve">the context of the application, with perceptive </w:t>
            </w:r>
            <w:r>
              <w:rPr>
                <w:spacing w:val="-2"/>
                <w:sz w:val="20"/>
              </w:rPr>
              <w:t>insights.</w:t>
            </w:r>
          </w:p>
          <w:p w14:paraId="7D162117" w14:textId="77777777" w:rsidR="00791E77" w:rsidRDefault="00002F6C">
            <w:pPr>
              <w:pStyle w:val="TableParagraph"/>
              <w:ind w:left="109" w:right="130"/>
              <w:rPr>
                <w:sz w:val="20"/>
              </w:rPr>
            </w:pPr>
            <w:r>
              <w:rPr>
                <w:spacing w:val="-2"/>
                <w:sz w:val="20"/>
              </w:rPr>
              <w:t xml:space="preserve">Consistent, </w:t>
            </w:r>
            <w:r>
              <w:rPr>
                <w:sz w:val="20"/>
              </w:rPr>
              <w:t xml:space="preserve">accurate and </w:t>
            </w:r>
            <w:r>
              <w:rPr>
                <w:spacing w:val="-2"/>
                <w:sz w:val="20"/>
              </w:rPr>
              <w:t xml:space="preserve">logical </w:t>
            </w:r>
            <w:r>
              <w:rPr>
                <w:sz w:val="20"/>
              </w:rPr>
              <w:t>application of theory to practice,</w:t>
            </w:r>
            <w:r>
              <w:rPr>
                <w:spacing w:val="-12"/>
                <w:sz w:val="20"/>
              </w:rPr>
              <w:t xml:space="preserve"> </w:t>
            </w:r>
            <w:r>
              <w:rPr>
                <w:sz w:val="20"/>
              </w:rPr>
              <w:t>making appropriate</w:t>
            </w:r>
            <w:r>
              <w:rPr>
                <w:spacing w:val="-14"/>
                <w:sz w:val="20"/>
              </w:rPr>
              <w:t xml:space="preserve"> </w:t>
            </w:r>
            <w:r>
              <w:rPr>
                <w:sz w:val="20"/>
              </w:rPr>
              <w:t xml:space="preserve">links </w:t>
            </w:r>
            <w:r>
              <w:rPr>
                <w:spacing w:val="-2"/>
                <w:sz w:val="20"/>
              </w:rPr>
              <w:t>between</w:t>
            </w:r>
            <w:r>
              <w:rPr>
                <w:spacing w:val="-13"/>
                <w:sz w:val="20"/>
              </w:rPr>
              <w:t xml:space="preserve"> </w:t>
            </w:r>
            <w:r>
              <w:rPr>
                <w:spacing w:val="-2"/>
                <w:sz w:val="20"/>
              </w:rPr>
              <w:t>the</w:t>
            </w:r>
            <w:r>
              <w:rPr>
                <w:spacing w:val="-13"/>
                <w:sz w:val="20"/>
              </w:rPr>
              <w:t xml:space="preserve"> </w:t>
            </w:r>
            <w:r>
              <w:rPr>
                <w:spacing w:val="-2"/>
                <w:sz w:val="20"/>
              </w:rPr>
              <w:t xml:space="preserve">two. </w:t>
            </w:r>
            <w:r>
              <w:rPr>
                <w:sz w:val="20"/>
              </w:rPr>
              <w:t xml:space="preserve">Can identify problems and </w:t>
            </w:r>
            <w:r>
              <w:rPr>
                <w:spacing w:val="-2"/>
                <w:sz w:val="20"/>
              </w:rPr>
              <w:t>propose appropriate solutions</w:t>
            </w:r>
            <w:r>
              <w:rPr>
                <w:spacing w:val="-12"/>
                <w:sz w:val="20"/>
              </w:rPr>
              <w:t xml:space="preserve"> </w:t>
            </w:r>
            <w:r>
              <w:rPr>
                <w:spacing w:val="-2"/>
                <w:sz w:val="20"/>
              </w:rPr>
              <w:t xml:space="preserve">outside </w:t>
            </w:r>
            <w:r>
              <w:rPr>
                <w:sz w:val="20"/>
              </w:rPr>
              <w:t>the context in which they were first studied.</w:t>
            </w:r>
          </w:p>
          <w:p w14:paraId="5500673D" w14:textId="77777777" w:rsidR="00791E77" w:rsidRDefault="00002F6C">
            <w:pPr>
              <w:pStyle w:val="TableParagraph"/>
              <w:spacing w:before="1"/>
              <w:ind w:left="109" w:right="118"/>
              <w:rPr>
                <w:sz w:val="20"/>
              </w:rPr>
            </w:pPr>
            <w:r>
              <w:rPr>
                <w:sz w:val="20"/>
              </w:rPr>
              <w:t xml:space="preserve">Evidence of </w:t>
            </w:r>
            <w:r>
              <w:rPr>
                <w:spacing w:val="-2"/>
                <w:sz w:val="20"/>
              </w:rPr>
              <w:t>some</w:t>
            </w:r>
            <w:r>
              <w:rPr>
                <w:spacing w:val="-16"/>
                <w:sz w:val="20"/>
              </w:rPr>
              <w:t xml:space="preserve"> </w:t>
            </w:r>
            <w:r>
              <w:rPr>
                <w:spacing w:val="-2"/>
                <w:sz w:val="20"/>
              </w:rPr>
              <w:t>creativity.</w:t>
            </w:r>
          </w:p>
        </w:tc>
        <w:tc>
          <w:tcPr>
            <w:tcW w:w="1736" w:type="dxa"/>
          </w:tcPr>
          <w:p w14:paraId="0B8580FB" w14:textId="77777777" w:rsidR="00791E77" w:rsidRDefault="00002F6C">
            <w:pPr>
              <w:pStyle w:val="TableParagraph"/>
              <w:ind w:left="108" w:right="280"/>
              <w:rPr>
                <w:sz w:val="20"/>
              </w:rPr>
            </w:pPr>
            <w:r>
              <w:rPr>
                <w:sz w:val="20"/>
              </w:rPr>
              <w:t>An advanced application</w:t>
            </w:r>
            <w:r>
              <w:rPr>
                <w:spacing w:val="-14"/>
                <w:sz w:val="20"/>
              </w:rPr>
              <w:t xml:space="preserve"> </w:t>
            </w:r>
            <w:r>
              <w:rPr>
                <w:sz w:val="20"/>
              </w:rPr>
              <w:t>of</w:t>
            </w:r>
            <w:r>
              <w:rPr>
                <w:spacing w:val="-14"/>
                <w:sz w:val="20"/>
              </w:rPr>
              <w:t xml:space="preserve"> </w:t>
            </w:r>
            <w:r>
              <w:rPr>
                <w:sz w:val="20"/>
              </w:rPr>
              <w:t xml:space="preserve">a range of </w:t>
            </w:r>
            <w:r>
              <w:rPr>
                <w:spacing w:val="-2"/>
                <w:sz w:val="20"/>
              </w:rPr>
              <w:t>established methods, materials,</w:t>
            </w:r>
            <w:r>
              <w:rPr>
                <w:spacing w:val="-13"/>
                <w:sz w:val="20"/>
              </w:rPr>
              <w:t xml:space="preserve"> </w:t>
            </w:r>
            <w:r>
              <w:rPr>
                <w:spacing w:val="-2"/>
                <w:sz w:val="20"/>
              </w:rPr>
              <w:t>tools and/or techniques.</w:t>
            </w:r>
          </w:p>
          <w:p w14:paraId="1BB1CD4A" w14:textId="77777777" w:rsidR="00791E77" w:rsidRDefault="00002F6C">
            <w:pPr>
              <w:pStyle w:val="TableParagraph"/>
              <w:ind w:left="108" w:right="126"/>
              <w:rPr>
                <w:sz w:val="20"/>
              </w:rPr>
            </w:pPr>
            <w:r>
              <w:rPr>
                <w:sz w:val="20"/>
              </w:rPr>
              <w:t xml:space="preserve">The context of </w:t>
            </w:r>
            <w:r>
              <w:rPr>
                <w:spacing w:val="-2"/>
                <w:sz w:val="20"/>
              </w:rPr>
              <w:t>the</w:t>
            </w:r>
            <w:r>
              <w:rPr>
                <w:spacing w:val="-13"/>
                <w:sz w:val="20"/>
              </w:rPr>
              <w:t xml:space="preserve"> </w:t>
            </w:r>
            <w:r>
              <w:rPr>
                <w:spacing w:val="-2"/>
                <w:sz w:val="20"/>
              </w:rPr>
              <w:t>application</w:t>
            </w:r>
            <w:r>
              <w:rPr>
                <w:spacing w:val="-15"/>
                <w:sz w:val="20"/>
              </w:rPr>
              <w:t xml:space="preserve"> </w:t>
            </w:r>
            <w:r>
              <w:rPr>
                <w:spacing w:val="-2"/>
                <w:sz w:val="20"/>
              </w:rPr>
              <w:t xml:space="preserve">is </w:t>
            </w:r>
            <w:r>
              <w:rPr>
                <w:sz w:val="20"/>
              </w:rPr>
              <w:t>well</w:t>
            </w:r>
            <w:r>
              <w:rPr>
                <w:spacing w:val="-14"/>
                <w:sz w:val="20"/>
              </w:rPr>
              <w:t xml:space="preserve"> </w:t>
            </w:r>
            <w:r>
              <w:rPr>
                <w:sz w:val="20"/>
              </w:rPr>
              <w:t>considered, and insightful.</w:t>
            </w:r>
          </w:p>
          <w:p w14:paraId="0F1D5AE4" w14:textId="77777777" w:rsidR="00791E77" w:rsidRDefault="00002F6C">
            <w:pPr>
              <w:pStyle w:val="TableParagraph"/>
              <w:ind w:left="108" w:right="121"/>
              <w:rPr>
                <w:sz w:val="20"/>
              </w:rPr>
            </w:pPr>
            <w:r>
              <w:rPr>
                <w:spacing w:val="-2"/>
                <w:sz w:val="20"/>
              </w:rPr>
              <w:t xml:space="preserve">Consistent, </w:t>
            </w:r>
            <w:r>
              <w:rPr>
                <w:sz w:val="20"/>
              </w:rPr>
              <w:t xml:space="preserve">accurate and </w:t>
            </w:r>
            <w:r>
              <w:rPr>
                <w:spacing w:val="-2"/>
                <w:sz w:val="20"/>
              </w:rPr>
              <w:t xml:space="preserve">logical </w:t>
            </w:r>
            <w:r>
              <w:rPr>
                <w:sz w:val="20"/>
              </w:rPr>
              <w:t xml:space="preserve">application of theory to practice, making </w:t>
            </w:r>
            <w:r>
              <w:rPr>
                <w:spacing w:val="-2"/>
                <w:sz w:val="20"/>
              </w:rPr>
              <w:t xml:space="preserve">well-developed </w:t>
            </w:r>
            <w:r>
              <w:rPr>
                <w:sz w:val="20"/>
              </w:rPr>
              <w:t xml:space="preserve">links between the two. Can </w:t>
            </w:r>
            <w:r>
              <w:rPr>
                <w:spacing w:val="-2"/>
                <w:sz w:val="20"/>
              </w:rPr>
              <w:t>identify</w:t>
            </w:r>
            <w:r>
              <w:rPr>
                <w:spacing w:val="-12"/>
                <w:sz w:val="20"/>
              </w:rPr>
              <w:t xml:space="preserve"> </w:t>
            </w:r>
            <w:r>
              <w:rPr>
                <w:spacing w:val="-2"/>
                <w:sz w:val="20"/>
              </w:rPr>
              <w:t xml:space="preserve">problems </w:t>
            </w:r>
            <w:r>
              <w:rPr>
                <w:sz w:val="20"/>
              </w:rPr>
              <w:t xml:space="preserve">and propose </w:t>
            </w:r>
            <w:r>
              <w:rPr>
                <w:spacing w:val="-2"/>
                <w:sz w:val="20"/>
              </w:rPr>
              <w:t>excellent, creative</w:t>
            </w:r>
            <w:r>
              <w:rPr>
                <w:spacing w:val="40"/>
                <w:sz w:val="20"/>
              </w:rPr>
              <w:t xml:space="preserve"> </w:t>
            </w:r>
            <w:r>
              <w:rPr>
                <w:sz w:val="20"/>
              </w:rPr>
              <w:t>solutions</w:t>
            </w:r>
            <w:r>
              <w:rPr>
                <w:spacing w:val="-14"/>
                <w:sz w:val="20"/>
              </w:rPr>
              <w:t xml:space="preserve"> </w:t>
            </w:r>
            <w:r>
              <w:rPr>
                <w:sz w:val="20"/>
              </w:rPr>
              <w:t>outside the context in which they were first studied.</w:t>
            </w:r>
          </w:p>
        </w:tc>
        <w:tc>
          <w:tcPr>
            <w:tcW w:w="1736" w:type="dxa"/>
          </w:tcPr>
          <w:p w14:paraId="7434897C" w14:textId="77777777" w:rsidR="00791E77" w:rsidRDefault="00002F6C">
            <w:pPr>
              <w:pStyle w:val="TableParagraph"/>
              <w:ind w:left="109" w:right="265"/>
              <w:rPr>
                <w:sz w:val="20"/>
              </w:rPr>
            </w:pPr>
            <w:r>
              <w:rPr>
                <w:spacing w:val="-2"/>
                <w:sz w:val="20"/>
              </w:rPr>
              <w:t xml:space="preserve">Exceptional </w:t>
            </w:r>
            <w:r>
              <w:rPr>
                <w:sz w:val="20"/>
              </w:rPr>
              <w:t xml:space="preserve">levels of </w:t>
            </w:r>
            <w:r>
              <w:rPr>
                <w:spacing w:val="-2"/>
                <w:sz w:val="20"/>
              </w:rPr>
              <w:t>application</w:t>
            </w:r>
            <w:r>
              <w:rPr>
                <w:spacing w:val="-12"/>
                <w:sz w:val="20"/>
              </w:rPr>
              <w:t xml:space="preserve"> </w:t>
            </w:r>
            <w:r>
              <w:rPr>
                <w:spacing w:val="-2"/>
                <w:sz w:val="20"/>
              </w:rPr>
              <w:t xml:space="preserve">and deployment </w:t>
            </w:r>
            <w:r>
              <w:rPr>
                <w:sz w:val="20"/>
              </w:rPr>
              <w:t xml:space="preserve">skills using </w:t>
            </w:r>
            <w:r>
              <w:rPr>
                <w:spacing w:val="-2"/>
                <w:sz w:val="20"/>
              </w:rPr>
              <w:t>established methods, materials,</w:t>
            </w:r>
            <w:r>
              <w:rPr>
                <w:spacing w:val="-13"/>
                <w:sz w:val="20"/>
              </w:rPr>
              <w:t xml:space="preserve"> </w:t>
            </w:r>
            <w:r>
              <w:rPr>
                <w:spacing w:val="-2"/>
                <w:sz w:val="20"/>
              </w:rPr>
              <w:t>tools and/or techniques.</w:t>
            </w:r>
          </w:p>
          <w:p w14:paraId="1E8B3DC7" w14:textId="77777777" w:rsidR="00791E77" w:rsidRDefault="00002F6C">
            <w:pPr>
              <w:pStyle w:val="TableParagraph"/>
              <w:ind w:left="109" w:right="129"/>
              <w:rPr>
                <w:sz w:val="20"/>
              </w:rPr>
            </w:pPr>
            <w:r>
              <w:rPr>
                <w:spacing w:val="-2"/>
                <w:sz w:val="20"/>
              </w:rPr>
              <w:t xml:space="preserve">Consistent, </w:t>
            </w:r>
            <w:r>
              <w:rPr>
                <w:sz w:val="20"/>
              </w:rPr>
              <w:t xml:space="preserve">accurate and </w:t>
            </w:r>
            <w:r>
              <w:rPr>
                <w:spacing w:val="-2"/>
                <w:sz w:val="20"/>
              </w:rPr>
              <w:t xml:space="preserve">logical </w:t>
            </w:r>
            <w:r>
              <w:rPr>
                <w:sz w:val="20"/>
              </w:rPr>
              <w:t>application of theory to practice,</w:t>
            </w:r>
            <w:r>
              <w:rPr>
                <w:spacing w:val="-9"/>
                <w:sz w:val="20"/>
              </w:rPr>
              <w:t xml:space="preserve"> </w:t>
            </w:r>
            <w:r>
              <w:rPr>
                <w:sz w:val="20"/>
              </w:rPr>
              <w:t xml:space="preserve">making </w:t>
            </w:r>
            <w:r>
              <w:rPr>
                <w:spacing w:val="-2"/>
                <w:sz w:val="20"/>
              </w:rPr>
              <w:t>highly</w:t>
            </w:r>
            <w:r>
              <w:rPr>
                <w:spacing w:val="-14"/>
                <w:sz w:val="20"/>
              </w:rPr>
              <w:t xml:space="preserve"> </w:t>
            </w:r>
            <w:r>
              <w:rPr>
                <w:spacing w:val="-2"/>
                <w:sz w:val="20"/>
              </w:rPr>
              <w:t xml:space="preserve">developed </w:t>
            </w:r>
            <w:r>
              <w:rPr>
                <w:sz w:val="20"/>
              </w:rPr>
              <w:t xml:space="preserve">links between the two. Can identify routine and non-routine problems and propose quite </w:t>
            </w:r>
            <w:r>
              <w:rPr>
                <w:spacing w:val="-2"/>
                <w:sz w:val="20"/>
              </w:rPr>
              <w:t>sophisticated, creative</w:t>
            </w:r>
            <w:r>
              <w:rPr>
                <w:sz w:val="20"/>
              </w:rPr>
              <w:t xml:space="preserve"> solutions</w:t>
            </w:r>
            <w:r>
              <w:rPr>
                <w:spacing w:val="-14"/>
                <w:sz w:val="20"/>
              </w:rPr>
              <w:t xml:space="preserve"> </w:t>
            </w:r>
            <w:r>
              <w:rPr>
                <w:sz w:val="20"/>
              </w:rPr>
              <w:t>outside the context in which they were first studied.</w:t>
            </w:r>
          </w:p>
        </w:tc>
      </w:tr>
      <w:tr w:rsidR="00791E77" w14:paraId="7419BD4D" w14:textId="77777777">
        <w:trPr>
          <w:trHeight w:val="494"/>
        </w:trPr>
        <w:tc>
          <w:tcPr>
            <w:tcW w:w="1736" w:type="dxa"/>
            <w:shd w:val="clear" w:color="auto" w:fill="FF99FF"/>
          </w:tcPr>
          <w:p w14:paraId="181D5A8C" w14:textId="77777777" w:rsidR="00791E77" w:rsidRDefault="00002F6C">
            <w:pPr>
              <w:pStyle w:val="TableParagraph"/>
              <w:spacing w:before="11"/>
              <w:ind w:left="220"/>
              <w:rPr>
                <w:b/>
                <w:sz w:val="20"/>
              </w:rPr>
            </w:pPr>
            <w:r>
              <w:rPr>
                <w:b/>
                <w:spacing w:val="-4"/>
                <w:sz w:val="20"/>
              </w:rPr>
              <w:t xml:space="preserve">Transferable </w:t>
            </w:r>
            <w:r>
              <w:rPr>
                <w:b/>
                <w:sz w:val="20"/>
              </w:rPr>
              <w:t>skills</w:t>
            </w:r>
            <w:r>
              <w:rPr>
                <w:b/>
                <w:spacing w:val="-13"/>
                <w:sz w:val="20"/>
              </w:rPr>
              <w:t xml:space="preserve"> </w:t>
            </w:r>
            <w:r>
              <w:rPr>
                <w:b/>
                <w:sz w:val="20"/>
              </w:rPr>
              <w:t>for</w:t>
            </w:r>
            <w:r>
              <w:rPr>
                <w:b/>
                <w:spacing w:val="-11"/>
                <w:sz w:val="20"/>
              </w:rPr>
              <w:t xml:space="preserve"> </w:t>
            </w:r>
            <w:r>
              <w:rPr>
                <w:b/>
                <w:spacing w:val="-4"/>
                <w:sz w:val="20"/>
              </w:rPr>
              <w:t>life</w:t>
            </w:r>
          </w:p>
        </w:tc>
        <w:tc>
          <w:tcPr>
            <w:tcW w:w="1736" w:type="dxa"/>
            <w:tcBorders>
              <w:right w:val="dashSmallGap" w:sz="4" w:space="0" w:color="000000"/>
            </w:tcBorders>
          </w:tcPr>
          <w:p w14:paraId="39275BB1" w14:textId="77777777" w:rsidR="00791E77" w:rsidRDefault="00002F6C">
            <w:pPr>
              <w:pStyle w:val="TableParagraph"/>
              <w:ind w:left="112"/>
              <w:rPr>
                <w:sz w:val="20"/>
              </w:rPr>
            </w:pPr>
            <w:r>
              <w:rPr>
                <w:spacing w:val="-4"/>
                <w:sz w:val="20"/>
              </w:rPr>
              <w:t xml:space="preserve">Communication </w:t>
            </w:r>
            <w:r>
              <w:rPr>
                <w:sz w:val="20"/>
              </w:rPr>
              <w:t>medium is</w:t>
            </w:r>
          </w:p>
        </w:tc>
        <w:tc>
          <w:tcPr>
            <w:tcW w:w="1739" w:type="dxa"/>
            <w:tcBorders>
              <w:left w:val="dashSmallGap" w:sz="4" w:space="0" w:color="000000"/>
              <w:right w:val="double" w:sz="4" w:space="0" w:color="000000"/>
            </w:tcBorders>
          </w:tcPr>
          <w:p w14:paraId="35F55CEF" w14:textId="77777777" w:rsidR="00791E77" w:rsidRDefault="00002F6C">
            <w:pPr>
              <w:pStyle w:val="TableParagraph"/>
              <w:ind w:left="91" w:right="124"/>
              <w:rPr>
                <w:sz w:val="20"/>
              </w:rPr>
            </w:pPr>
            <w:r>
              <w:rPr>
                <w:spacing w:val="-2"/>
                <w:sz w:val="20"/>
              </w:rPr>
              <w:t xml:space="preserve">Communication </w:t>
            </w:r>
            <w:r>
              <w:rPr>
                <w:sz w:val="20"/>
              </w:rPr>
              <w:t>medium</w:t>
            </w:r>
            <w:r>
              <w:rPr>
                <w:spacing w:val="-14"/>
                <w:sz w:val="20"/>
              </w:rPr>
              <w:t xml:space="preserve"> </w:t>
            </w:r>
            <w:r>
              <w:rPr>
                <w:sz w:val="20"/>
              </w:rPr>
              <w:t>is</w:t>
            </w:r>
            <w:r>
              <w:rPr>
                <w:spacing w:val="-14"/>
                <w:sz w:val="20"/>
              </w:rPr>
              <w:t xml:space="preserve"> </w:t>
            </w:r>
            <w:r>
              <w:rPr>
                <w:sz w:val="20"/>
              </w:rPr>
              <w:t>poorly</w:t>
            </w:r>
          </w:p>
        </w:tc>
        <w:tc>
          <w:tcPr>
            <w:tcW w:w="1736" w:type="dxa"/>
            <w:tcBorders>
              <w:left w:val="double" w:sz="4" w:space="0" w:color="000000"/>
              <w:right w:val="dashSmallGap" w:sz="4" w:space="0" w:color="000000"/>
            </w:tcBorders>
          </w:tcPr>
          <w:p w14:paraId="20FB092E" w14:textId="77777777" w:rsidR="00791E77" w:rsidRDefault="00002F6C">
            <w:pPr>
              <w:pStyle w:val="TableParagraph"/>
              <w:ind w:left="100" w:right="210"/>
              <w:rPr>
                <w:sz w:val="20"/>
              </w:rPr>
            </w:pPr>
            <w:r>
              <w:rPr>
                <w:spacing w:val="-4"/>
                <w:sz w:val="20"/>
              </w:rPr>
              <w:t xml:space="preserve">Can </w:t>
            </w:r>
            <w:r>
              <w:rPr>
                <w:sz w:val="20"/>
              </w:rPr>
              <w:t>communicate</w:t>
            </w:r>
            <w:r>
              <w:rPr>
                <w:spacing w:val="-15"/>
                <w:sz w:val="20"/>
              </w:rPr>
              <w:t xml:space="preserve"> </w:t>
            </w:r>
            <w:r>
              <w:rPr>
                <w:sz w:val="20"/>
              </w:rPr>
              <w:t>in</w:t>
            </w:r>
          </w:p>
        </w:tc>
        <w:tc>
          <w:tcPr>
            <w:tcW w:w="1736" w:type="dxa"/>
            <w:tcBorders>
              <w:left w:val="dashSmallGap" w:sz="4" w:space="0" w:color="000000"/>
              <w:right w:val="dashSmallGap" w:sz="4" w:space="0" w:color="000000"/>
            </w:tcBorders>
          </w:tcPr>
          <w:p w14:paraId="599BE0B5" w14:textId="77777777" w:rsidR="00791E77" w:rsidRDefault="00002F6C">
            <w:pPr>
              <w:pStyle w:val="TableParagraph"/>
              <w:ind w:left="110" w:right="178"/>
              <w:rPr>
                <w:sz w:val="20"/>
              </w:rPr>
            </w:pPr>
            <w:r>
              <w:rPr>
                <w:spacing w:val="-4"/>
                <w:sz w:val="20"/>
              </w:rPr>
              <w:t>Can communicate</w:t>
            </w:r>
          </w:p>
        </w:tc>
        <w:tc>
          <w:tcPr>
            <w:tcW w:w="1737" w:type="dxa"/>
            <w:tcBorders>
              <w:left w:val="dashSmallGap" w:sz="4" w:space="0" w:color="000000"/>
              <w:right w:val="dashSmallGap" w:sz="4" w:space="0" w:color="000000"/>
            </w:tcBorders>
          </w:tcPr>
          <w:p w14:paraId="4C086608" w14:textId="77777777" w:rsidR="00791E77" w:rsidRDefault="00002F6C">
            <w:pPr>
              <w:pStyle w:val="TableParagraph"/>
              <w:ind w:left="109" w:right="280"/>
              <w:rPr>
                <w:sz w:val="20"/>
              </w:rPr>
            </w:pPr>
            <w:r>
              <w:rPr>
                <w:spacing w:val="-4"/>
                <w:sz w:val="20"/>
              </w:rPr>
              <w:t>Can communicate</w:t>
            </w:r>
          </w:p>
        </w:tc>
        <w:tc>
          <w:tcPr>
            <w:tcW w:w="1736" w:type="dxa"/>
            <w:tcBorders>
              <w:left w:val="dashSmallGap" w:sz="4" w:space="0" w:color="000000"/>
              <w:right w:val="dashSmallGap" w:sz="4" w:space="0" w:color="000000"/>
            </w:tcBorders>
          </w:tcPr>
          <w:p w14:paraId="793F186B" w14:textId="77777777" w:rsidR="00791E77" w:rsidRDefault="00002F6C">
            <w:pPr>
              <w:pStyle w:val="TableParagraph"/>
              <w:ind w:left="108" w:right="178"/>
              <w:rPr>
                <w:sz w:val="20"/>
              </w:rPr>
            </w:pPr>
            <w:r>
              <w:rPr>
                <w:spacing w:val="-4"/>
                <w:sz w:val="20"/>
              </w:rPr>
              <w:t>Can communicate</w:t>
            </w:r>
          </w:p>
        </w:tc>
        <w:tc>
          <w:tcPr>
            <w:tcW w:w="1736" w:type="dxa"/>
            <w:tcBorders>
              <w:left w:val="dashSmallGap" w:sz="4" w:space="0" w:color="000000"/>
            </w:tcBorders>
          </w:tcPr>
          <w:p w14:paraId="0498C712" w14:textId="77777777" w:rsidR="00791E77" w:rsidRDefault="00002F6C">
            <w:pPr>
              <w:pStyle w:val="TableParagraph"/>
              <w:ind w:left="109" w:right="178"/>
              <w:rPr>
                <w:sz w:val="20"/>
              </w:rPr>
            </w:pPr>
            <w:r>
              <w:rPr>
                <w:spacing w:val="-4"/>
                <w:sz w:val="20"/>
              </w:rPr>
              <w:t>Can communicate</w:t>
            </w:r>
          </w:p>
        </w:tc>
      </w:tr>
    </w:tbl>
    <w:p w14:paraId="1A8022EB" w14:textId="77777777" w:rsidR="00791E77" w:rsidRDefault="00791E77">
      <w:pPr>
        <w:rPr>
          <w:sz w:val="20"/>
        </w:rPr>
        <w:sectPr w:rsidR="00791E77">
          <w:footerReference w:type="default" r:id="rId13"/>
          <w:pgSz w:w="16850" w:h="11900" w:orient="landscape"/>
          <w:pgMar w:top="660" w:right="2040" w:bottom="280" w:left="620" w:header="0" w:footer="0" w:gutter="0"/>
          <w:cols w:space="720"/>
        </w:sectPr>
      </w:pPr>
    </w:p>
    <w:p w14:paraId="40C8533C" w14:textId="77777777" w:rsidR="00791E77" w:rsidRDefault="00791E77">
      <w:pPr>
        <w:pStyle w:val="BodyText"/>
        <w:spacing w:before="3"/>
        <w:rPr>
          <w:sz w:val="2"/>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7"/>
        <w:gridCol w:w="1736"/>
        <w:gridCol w:w="1736"/>
      </w:tblGrid>
      <w:tr w:rsidR="00791E77" w14:paraId="1CDFA4BD" w14:textId="77777777">
        <w:trPr>
          <w:trHeight w:val="412"/>
        </w:trPr>
        <w:tc>
          <w:tcPr>
            <w:tcW w:w="1736" w:type="dxa"/>
            <w:shd w:val="clear" w:color="auto" w:fill="FF99FF"/>
          </w:tcPr>
          <w:p w14:paraId="602DF1AC" w14:textId="77777777" w:rsidR="00791E77" w:rsidRDefault="00002F6C">
            <w:pPr>
              <w:pStyle w:val="TableParagraph"/>
              <w:spacing w:line="204" w:lineRule="exact"/>
              <w:ind w:left="112"/>
              <w:rPr>
                <w:b/>
                <w:sz w:val="18"/>
              </w:rPr>
            </w:pPr>
            <w:r>
              <w:rPr>
                <w:b/>
                <w:sz w:val="18"/>
              </w:rPr>
              <w:t>Level</w:t>
            </w:r>
            <w:r>
              <w:rPr>
                <w:b/>
                <w:spacing w:val="-2"/>
                <w:sz w:val="18"/>
              </w:rPr>
              <w:t xml:space="preserve"> </w:t>
            </w:r>
            <w:r>
              <w:rPr>
                <w:b/>
                <w:spacing w:val="-12"/>
                <w:sz w:val="18"/>
              </w:rPr>
              <w:t>5</w:t>
            </w:r>
          </w:p>
        </w:tc>
        <w:tc>
          <w:tcPr>
            <w:tcW w:w="1736" w:type="dxa"/>
            <w:shd w:val="clear" w:color="auto" w:fill="FF99FF"/>
          </w:tcPr>
          <w:p w14:paraId="5D9D3B42" w14:textId="77777777" w:rsidR="00791E77" w:rsidRDefault="00002F6C">
            <w:pPr>
              <w:pStyle w:val="TableParagraph"/>
              <w:spacing w:before="102"/>
              <w:ind w:left="161" w:right="120"/>
              <w:jc w:val="center"/>
              <w:rPr>
                <w:b/>
                <w:sz w:val="18"/>
              </w:rPr>
            </w:pPr>
            <w:r>
              <w:rPr>
                <w:b/>
                <w:spacing w:val="-4"/>
                <w:sz w:val="18"/>
              </w:rPr>
              <w:t>FAIL</w:t>
            </w:r>
          </w:p>
        </w:tc>
        <w:tc>
          <w:tcPr>
            <w:tcW w:w="1739" w:type="dxa"/>
            <w:shd w:val="clear" w:color="auto" w:fill="FF99FF"/>
          </w:tcPr>
          <w:p w14:paraId="73F742C4" w14:textId="77777777" w:rsidR="00791E77" w:rsidRDefault="00002F6C">
            <w:pPr>
              <w:pStyle w:val="TableParagraph"/>
              <w:spacing w:before="102"/>
              <w:ind w:left="152" w:right="142"/>
              <w:jc w:val="center"/>
              <w:rPr>
                <w:b/>
                <w:sz w:val="18"/>
              </w:rPr>
            </w:pPr>
            <w:r>
              <w:rPr>
                <w:b/>
                <w:sz w:val="18"/>
              </w:rPr>
              <w:t>MARGINAL</w:t>
            </w:r>
            <w:r>
              <w:rPr>
                <w:b/>
                <w:spacing w:val="-10"/>
                <w:sz w:val="18"/>
              </w:rPr>
              <w:t xml:space="preserve"> </w:t>
            </w:r>
            <w:r>
              <w:rPr>
                <w:b/>
                <w:spacing w:val="-4"/>
                <w:sz w:val="18"/>
              </w:rPr>
              <w:t>FAIL</w:t>
            </w:r>
          </w:p>
        </w:tc>
        <w:tc>
          <w:tcPr>
            <w:tcW w:w="1736" w:type="dxa"/>
            <w:shd w:val="clear" w:color="auto" w:fill="FF99FF"/>
          </w:tcPr>
          <w:p w14:paraId="6FC959B4" w14:textId="77777777" w:rsidR="00791E77" w:rsidRDefault="00002F6C">
            <w:pPr>
              <w:pStyle w:val="TableParagraph"/>
              <w:spacing w:line="193" w:lineRule="exact"/>
              <w:ind w:left="158" w:right="144"/>
              <w:jc w:val="center"/>
              <w:rPr>
                <w:b/>
                <w:sz w:val="18"/>
              </w:rPr>
            </w:pPr>
            <w:r>
              <w:rPr>
                <w:b/>
                <w:spacing w:val="-2"/>
                <w:sz w:val="18"/>
              </w:rPr>
              <w:t>SATISFACTORY</w:t>
            </w:r>
          </w:p>
          <w:p w14:paraId="1A833C03" w14:textId="77777777" w:rsidR="00791E77" w:rsidRDefault="00002F6C">
            <w:pPr>
              <w:pStyle w:val="TableParagraph"/>
              <w:spacing w:line="199" w:lineRule="exact"/>
              <w:ind w:left="161" w:right="140"/>
              <w:jc w:val="center"/>
              <w:rPr>
                <w:b/>
                <w:sz w:val="18"/>
              </w:rPr>
            </w:pPr>
            <w:r>
              <w:rPr>
                <w:b/>
                <w:sz w:val="18"/>
              </w:rPr>
              <w:t>(3</w:t>
            </w:r>
            <w:proofErr w:type="spellStart"/>
            <w:r>
              <w:rPr>
                <w:b/>
                <w:position w:val="6"/>
                <w:sz w:val="12"/>
              </w:rPr>
              <w:t>rd</w:t>
            </w:r>
            <w:proofErr w:type="spellEnd"/>
            <w:r>
              <w:rPr>
                <w:b/>
                <w:spacing w:val="15"/>
                <w:position w:val="6"/>
                <w:sz w:val="12"/>
              </w:rPr>
              <w:t xml:space="preserve"> </w:t>
            </w:r>
            <w:r>
              <w:rPr>
                <w:b/>
                <w:sz w:val="18"/>
              </w:rPr>
              <w:t>/</w:t>
            </w:r>
            <w:r>
              <w:rPr>
                <w:b/>
                <w:spacing w:val="-2"/>
                <w:sz w:val="18"/>
              </w:rPr>
              <w:t xml:space="preserve"> Pass)</w:t>
            </w:r>
          </w:p>
        </w:tc>
        <w:tc>
          <w:tcPr>
            <w:tcW w:w="1736" w:type="dxa"/>
            <w:shd w:val="clear" w:color="auto" w:fill="FF99FF"/>
          </w:tcPr>
          <w:p w14:paraId="37A20F0A" w14:textId="77777777" w:rsidR="00791E77" w:rsidRDefault="00002F6C">
            <w:pPr>
              <w:pStyle w:val="TableParagraph"/>
              <w:spacing w:line="196" w:lineRule="exact"/>
              <w:ind w:left="160" w:right="144"/>
              <w:jc w:val="center"/>
              <w:rPr>
                <w:b/>
                <w:sz w:val="18"/>
              </w:rPr>
            </w:pPr>
            <w:r>
              <w:rPr>
                <w:b/>
                <w:spacing w:val="-4"/>
                <w:sz w:val="18"/>
              </w:rPr>
              <w:t>GOOD</w:t>
            </w:r>
          </w:p>
          <w:p w14:paraId="5F27C534" w14:textId="77777777" w:rsidR="00791E77" w:rsidRDefault="00002F6C">
            <w:pPr>
              <w:pStyle w:val="TableParagraph"/>
              <w:spacing w:line="196" w:lineRule="exact"/>
              <w:ind w:left="161" w:right="141"/>
              <w:jc w:val="center"/>
              <w:rPr>
                <w:b/>
                <w:sz w:val="18"/>
              </w:rPr>
            </w:pPr>
            <w:r>
              <w:rPr>
                <w:b/>
                <w:sz w:val="18"/>
              </w:rPr>
              <w:t>(2.2 /</w:t>
            </w:r>
            <w:r>
              <w:rPr>
                <w:b/>
                <w:spacing w:val="-1"/>
                <w:sz w:val="18"/>
              </w:rPr>
              <w:t xml:space="preserve"> </w:t>
            </w:r>
            <w:r>
              <w:rPr>
                <w:b/>
                <w:spacing w:val="-2"/>
                <w:sz w:val="18"/>
              </w:rPr>
              <w:t>Pass)</w:t>
            </w:r>
          </w:p>
        </w:tc>
        <w:tc>
          <w:tcPr>
            <w:tcW w:w="1737" w:type="dxa"/>
            <w:shd w:val="clear" w:color="auto" w:fill="FF99FF"/>
          </w:tcPr>
          <w:p w14:paraId="13C53C2D" w14:textId="77777777" w:rsidR="00791E77" w:rsidRDefault="00002F6C">
            <w:pPr>
              <w:pStyle w:val="TableParagraph"/>
              <w:spacing w:line="196" w:lineRule="exact"/>
              <w:ind w:left="323"/>
              <w:rPr>
                <w:b/>
                <w:sz w:val="18"/>
              </w:rPr>
            </w:pPr>
            <w:r>
              <w:rPr>
                <w:b/>
                <w:sz w:val="18"/>
              </w:rPr>
              <w:t>VERY</w:t>
            </w:r>
            <w:r>
              <w:rPr>
                <w:b/>
                <w:spacing w:val="-9"/>
                <w:sz w:val="18"/>
              </w:rPr>
              <w:t xml:space="preserve"> </w:t>
            </w:r>
            <w:r>
              <w:rPr>
                <w:b/>
                <w:spacing w:val="-4"/>
                <w:sz w:val="18"/>
              </w:rPr>
              <w:t>GOOD</w:t>
            </w:r>
          </w:p>
          <w:p w14:paraId="10A24D7D" w14:textId="77777777" w:rsidR="00791E77" w:rsidRDefault="00002F6C">
            <w:pPr>
              <w:pStyle w:val="TableParagraph"/>
              <w:spacing w:line="196" w:lineRule="exact"/>
              <w:ind w:left="392"/>
              <w:rPr>
                <w:b/>
                <w:sz w:val="18"/>
              </w:rPr>
            </w:pPr>
            <w:r>
              <w:rPr>
                <w:b/>
                <w:sz w:val="18"/>
              </w:rPr>
              <w:t>(2.1 /</w:t>
            </w:r>
            <w:r>
              <w:rPr>
                <w:b/>
                <w:spacing w:val="-3"/>
                <w:sz w:val="18"/>
              </w:rPr>
              <w:t xml:space="preserve"> </w:t>
            </w:r>
            <w:r>
              <w:rPr>
                <w:b/>
                <w:spacing w:val="-2"/>
                <w:sz w:val="18"/>
              </w:rPr>
              <w:t>Merit)</w:t>
            </w:r>
          </w:p>
        </w:tc>
        <w:tc>
          <w:tcPr>
            <w:tcW w:w="1736" w:type="dxa"/>
            <w:shd w:val="clear" w:color="auto" w:fill="FF99FF"/>
          </w:tcPr>
          <w:p w14:paraId="3D835E4C" w14:textId="77777777" w:rsidR="00791E77" w:rsidRDefault="00002F6C">
            <w:pPr>
              <w:pStyle w:val="TableParagraph"/>
              <w:spacing w:line="193" w:lineRule="exact"/>
              <w:ind w:left="155" w:right="144"/>
              <w:jc w:val="center"/>
              <w:rPr>
                <w:b/>
                <w:sz w:val="18"/>
              </w:rPr>
            </w:pPr>
            <w:r>
              <w:rPr>
                <w:b/>
                <w:spacing w:val="-2"/>
                <w:sz w:val="18"/>
              </w:rPr>
              <w:t>EXCELLENT</w:t>
            </w:r>
          </w:p>
          <w:p w14:paraId="73C551B0" w14:textId="77777777" w:rsidR="00791E77" w:rsidRDefault="00002F6C">
            <w:pPr>
              <w:pStyle w:val="TableParagraph"/>
              <w:spacing w:line="199" w:lineRule="exact"/>
              <w:ind w:left="161" w:right="144"/>
              <w:jc w:val="center"/>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c>
          <w:tcPr>
            <w:tcW w:w="1736" w:type="dxa"/>
            <w:shd w:val="clear" w:color="auto" w:fill="FF99FF"/>
          </w:tcPr>
          <w:p w14:paraId="73DBC319" w14:textId="77777777" w:rsidR="00791E77" w:rsidRDefault="00002F6C">
            <w:pPr>
              <w:pStyle w:val="TableParagraph"/>
              <w:spacing w:line="193" w:lineRule="exact"/>
              <w:ind w:left="229"/>
              <w:rPr>
                <w:b/>
                <w:sz w:val="18"/>
              </w:rPr>
            </w:pPr>
            <w:r>
              <w:rPr>
                <w:b/>
                <w:spacing w:val="-2"/>
                <w:sz w:val="18"/>
              </w:rPr>
              <w:t>EXCEPTIONAL</w:t>
            </w:r>
          </w:p>
          <w:p w14:paraId="50D88127" w14:textId="77777777" w:rsidR="00791E77" w:rsidRDefault="00002F6C">
            <w:pPr>
              <w:pStyle w:val="TableParagraph"/>
              <w:spacing w:line="199" w:lineRule="exact"/>
              <w:ind w:left="165"/>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r>
      <w:tr w:rsidR="00791E77" w14:paraId="6A0D4448" w14:textId="77777777">
        <w:trPr>
          <w:trHeight w:val="230"/>
        </w:trPr>
        <w:tc>
          <w:tcPr>
            <w:tcW w:w="1736" w:type="dxa"/>
            <w:shd w:val="clear" w:color="auto" w:fill="FF99FF"/>
          </w:tcPr>
          <w:p w14:paraId="4ABFABE5" w14:textId="77777777" w:rsidR="00791E77" w:rsidRDefault="00002F6C">
            <w:pPr>
              <w:pStyle w:val="TableParagraph"/>
              <w:spacing w:line="210" w:lineRule="exact"/>
              <w:ind w:left="283"/>
              <w:rPr>
                <w:b/>
                <w:sz w:val="20"/>
              </w:rPr>
            </w:pPr>
            <w:r>
              <w:rPr>
                <w:b/>
                <w:spacing w:val="-2"/>
                <w:sz w:val="20"/>
              </w:rPr>
              <w:t>Category</w:t>
            </w:r>
          </w:p>
        </w:tc>
        <w:tc>
          <w:tcPr>
            <w:tcW w:w="1736" w:type="dxa"/>
            <w:shd w:val="clear" w:color="auto" w:fill="FF99FF"/>
          </w:tcPr>
          <w:p w14:paraId="363243BD" w14:textId="77777777" w:rsidR="00791E77" w:rsidRDefault="00002F6C">
            <w:pPr>
              <w:pStyle w:val="TableParagraph"/>
              <w:spacing w:before="4" w:line="206" w:lineRule="exact"/>
              <w:ind w:left="161" w:right="118"/>
              <w:jc w:val="center"/>
              <w:rPr>
                <w:b/>
                <w:sz w:val="18"/>
              </w:rPr>
            </w:pPr>
            <w:r>
              <w:rPr>
                <w:b/>
                <w:w w:val="95"/>
                <w:sz w:val="18"/>
              </w:rPr>
              <w:t>0-</w:t>
            </w:r>
            <w:r>
              <w:rPr>
                <w:b/>
                <w:spacing w:val="-5"/>
                <w:sz w:val="18"/>
              </w:rPr>
              <w:t>29%</w:t>
            </w:r>
          </w:p>
        </w:tc>
        <w:tc>
          <w:tcPr>
            <w:tcW w:w="1739" w:type="dxa"/>
            <w:shd w:val="clear" w:color="auto" w:fill="FF99FF"/>
          </w:tcPr>
          <w:p w14:paraId="415D7171" w14:textId="77777777" w:rsidR="00791E77" w:rsidRDefault="00002F6C">
            <w:pPr>
              <w:pStyle w:val="TableParagraph"/>
              <w:spacing w:before="4" w:line="206" w:lineRule="exact"/>
              <w:ind w:left="152" w:right="131"/>
              <w:jc w:val="center"/>
              <w:rPr>
                <w:b/>
                <w:sz w:val="18"/>
              </w:rPr>
            </w:pPr>
            <w:r>
              <w:rPr>
                <w:b/>
                <w:w w:val="95"/>
                <w:sz w:val="18"/>
              </w:rPr>
              <w:t>30-</w:t>
            </w:r>
            <w:r>
              <w:rPr>
                <w:b/>
                <w:spacing w:val="-5"/>
                <w:sz w:val="18"/>
              </w:rPr>
              <w:t>39%</w:t>
            </w:r>
          </w:p>
        </w:tc>
        <w:tc>
          <w:tcPr>
            <w:tcW w:w="1736" w:type="dxa"/>
            <w:shd w:val="clear" w:color="auto" w:fill="FF99FF"/>
          </w:tcPr>
          <w:p w14:paraId="38D5D657" w14:textId="77777777" w:rsidR="00791E77" w:rsidRDefault="00002F6C">
            <w:pPr>
              <w:pStyle w:val="TableParagraph"/>
              <w:spacing w:before="4" w:line="206" w:lineRule="exact"/>
              <w:ind w:left="559"/>
              <w:rPr>
                <w:b/>
                <w:sz w:val="18"/>
              </w:rPr>
            </w:pPr>
            <w:r>
              <w:rPr>
                <w:b/>
                <w:w w:val="95"/>
                <w:sz w:val="18"/>
              </w:rPr>
              <w:t>40-</w:t>
            </w:r>
            <w:r>
              <w:rPr>
                <w:b/>
                <w:spacing w:val="-5"/>
                <w:sz w:val="18"/>
              </w:rPr>
              <w:t>49%</w:t>
            </w:r>
          </w:p>
        </w:tc>
        <w:tc>
          <w:tcPr>
            <w:tcW w:w="1736" w:type="dxa"/>
            <w:shd w:val="clear" w:color="auto" w:fill="FF99FF"/>
          </w:tcPr>
          <w:p w14:paraId="7E8C9CB8" w14:textId="77777777" w:rsidR="00791E77" w:rsidRDefault="00002F6C">
            <w:pPr>
              <w:pStyle w:val="TableParagraph"/>
              <w:spacing w:before="4" w:line="206" w:lineRule="exact"/>
              <w:ind w:left="559"/>
              <w:rPr>
                <w:b/>
                <w:sz w:val="18"/>
              </w:rPr>
            </w:pPr>
            <w:r>
              <w:rPr>
                <w:b/>
                <w:w w:val="95"/>
                <w:sz w:val="18"/>
              </w:rPr>
              <w:t>50-</w:t>
            </w:r>
            <w:r>
              <w:rPr>
                <w:b/>
                <w:spacing w:val="-5"/>
                <w:sz w:val="18"/>
              </w:rPr>
              <w:t>59%</w:t>
            </w:r>
          </w:p>
        </w:tc>
        <w:tc>
          <w:tcPr>
            <w:tcW w:w="1737" w:type="dxa"/>
            <w:shd w:val="clear" w:color="auto" w:fill="FF99FF"/>
          </w:tcPr>
          <w:p w14:paraId="73654C3B" w14:textId="77777777" w:rsidR="00791E77" w:rsidRDefault="00002F6C">
            <w:pPr>
              <w:pStyle w:val="TableParagraph"/>
              <w:spacing w:before="4" w:line="206" w:lineRule="exact"/>
              <w:ind w:left="558"/>
              <w:rPr>
                <w:b/>
                <w:sz w:val="18"/>
              </w:rPr>
            </w:pPr>
            <w:r>
              <w:rPr>
                <w:b/>
                <w:w w:val="95"/>
                <w:sz w:val="18"/>
              </w:rPr>
              <w:t>60-</w:t>
            </w:r>
            <w:r>
              <w:rPr>
                <w:b/>
                <w:spacing w:val="-5"/>
                <w:sz w:val="18"/>
              </w:rPr>
              <w:t>69%</w:t>
            </w:r>
          </w:p>
        </w:tc>
        <w:tc>
          <w:tcPr>
            <w:tcW w:w="1736" w:type="dxa"/>
            <w:shd w:val="clear" w:color="auto" w:fill="FF99FF"/>
          </w:tcPr>
          <w:p w14:paraId="102A6A59" w14:textId="77777777" w:rsidR="00791E77" w:rsidRDefault="00002F6C">
            <w:pPr>
              <w:pStyle w:val="TableParagraph"/>
              <w:spacing w:before="4" w:line="206" w:lineRule="exact"/>
              <w:ind w:left="557"/>
              <w:rPr>
                <w:b/>
                <w:sz w:val="18"/>
              </w:rPr>
            </w:pPr>
            <w:r>
              <w:rPr>
                <w:b/>
                <w:w w:val="95"/>
                <w:sz w:val="18"/>
              </w:rPr>
              <w:t>70-</w:t>
            </w:r>
            <w:r>
              <w:rPr>
                <w:b/>
                <w:spacing w:val="-5"/>
                <w:sz w:val="18"/>
              </w:rPr>
              <w:t>84%</w:t>
            </w:r>
          </w:p>
        </w:tc>
        <w:tc>
          <w:tcPr>
            <w:tcW w:w="1736" w:type="dxa"/>
            <w:shd w:val="clear" w:color="auto" w:fill="FF99FF"/>
          </w:tcPr>
          <w:p w14:paraId="463E95FF" w14:textId="77777777" w:rsidR="00791E77" w:rsidRDefault="00002F6C">
            <w:pPr>
              <w:pStyle w:val="TableParagraph"/>
              <w:spacing w:line="204" w:lineRule="exact"/>
              <w:ind w:left="508"/>
              <w:rPr>
                <w:b/>
                <w:sz w:val="18"/>
              </w:rPr>
            </w:pPr>
            <w:r>
              <w:rPr>
                <w:b/>
                <w:w w:val="95"/>
                <w:sz w:val="18"/>
              </w:rPr>
              <w:t>85-</w:t>
            </w:r>
            <w:r>
              <w:rPr>
                <w:b/>
                <w:spacing w:val="-4"/>
                <w:sz w:val="18"/>
              </w:rPr>
              <w:t>100%</w:t>
            </w:r>
          </w:p>
        </w:tc>
      </w:tr>
      <w:tr w:rsidR="00791E77" w14:paraId="6E2AB118" w14:textId="77777777">
        <w:trPr>
          <w:trHeight w:val="8050"/>
        </w:trPr>
        <w:tc>
          <w:tcPr>
            <w:tcW w:w="1736" w:type="dxa"/>
            <w:shd w:val="clear" w:color="auto" w:fill="FF99FF"/>
          </w:tcPr>
          <w:p w14:paraId="1A016689" w14:textId="77777777" w:rsidR="00791E77" w:rsidRDefault="00002F6C">
            <w:pPr>
              <w:pStyle w:val="TableParagraph"/>
              <w:spacing w:line="249" w:lineRule="auto"/>
              <w:ind w:left="220" w:right="178"/>
              <w:rPr>
                <w:sz w:val="18"/>
              </w:rPr>
            </w:pPr>
            <w:r>
              <w:rPr>
                <w:b/>
                <w:spacing w:val="-4"/>
                <w:sz w:val="20"/>
              </w:rPr>
              <w:t xml:space="preserve">and </w:t>
            </w:r>
            <w:r>
              <w:rPr>
                <w:b/>
                <w:spacing w:val="-2"/>
                <w:sz w:val="20"/>
              </w:rPr>
              <w:t xml:space="preserve">professional practice </w:t>
            </w:r>
            <w:r>
              <w:rPr>
                <w:spacing w:val="-2"/>
                <w:sz w:val="18"/>
              </w:rPr>
              <w:t>(Effectively</w:t>
            </w:r>
          </w:p>
          <w:p w14:paraId="42C74A38" w14:textId="77777777" w:rsidR="00791E77" w:rsidRDefault="00002F6C">
            <w:pPr>
              <w:pStyle w:val="TableParagraph"/>
              <w:ind w:left="220"/>
              <w:rPr>
                <w:sz w:val="18"/>
              </w:rPr>
            </w:pPr>
            <w:r>
              <w:rPr>
                <w:spacing w:val="-2"/>
                <w:sz w:val="18"/>
              </w:rPr>
              <w:t>communicate</w:t>
            </w:r>
            <w:r>
              <w:rPr>
                <w:spacing w:val="-15"/>
                <w:sz w:val="18"/>
              </w:rPr>
              <w:t xml:space="preserve"> </w:t>
            </w:r>
            <w:r>
              <w:rPr>
                <w:spacing w:val="-2"/>
                <w:sz w:val="18"/>
              </w:rPr>
              <w:t>in</w:t>
            </w:r>
            <w:r>
              <w:rPr>
                <w:spacing w:val="-11"/>
                <w:sz w:val="18"/>
              </w:rPr>
              <w:t xml:space="preserve"> </w:t>
            </w:r>
            <w:r>
              <w:rPr>
                <w:spacing w:val="-2"/>
                <w:sz w:val="18"/>
              </w:rPr>
              <w:t xml:space="preserve">a </w:t>
            </w:r>
            <w:r>
              <w:rPr>
                <w:sz w:val="18"/>
              </w:rPr>
              <w:t>variety of forms</w:t>
            </w:r>
          </w:p>
          <w:p w14:paraId="727725E0" w14:textId="77777777" w:rsidR="00791E77" w:rsidRDefault="00002F6C">
            <w:pPr>
              <w:pStyle w:val="TableParagraph"/>
              <w:spacing w:before="25"/>
              <w:ind w:left="220" w:right="122"/>
              <w:rPr>
                <w:sz w:val="18"/>
              </w:rPr>
            </w:pPr>
            <w:r>
              <w:rPr>
                <w:sz w:val="18"/>
              </w:rPr>
              <w:t xml:space="preserve">to specialist and </w:t>
            </w:r>
            <w:r>
              <w:rPr>
                <w:spacing w:val="-2"/>
                <w:sz w:val="18"/>
              </w:rPr>
              <w:t xml:space="preserve">non-specialist </w:t>
            </w:r>
            <w:r>
              <w:rPr>
                <w:sz w:val="18"/>
              </w:rPr>
              <w:t>audiences;</w:t>
            </w:r>
            <w:r>
              <w:rPr>
                <w:spacing w:val="40"/>
                <w:sz w:val="18"/>
              </w:rPr>
              <w:t xml:space="preserve"> </w:t>
            </w:r>
            <w:r>
              <w:rPr>
                <w:sz w:val="18"/>
              </w:rPr>
              <w:t xml:space="preserve">the qualities and </w:t>
            </w:r>
            <w:r>
              <w:rPr>
                <w:spacing w:val="-2"/>
                <w:sz w:val="18"/>
              </w:rPr>
              <w:t>transferable</w:t>
            </w:r>
            <w:r>
              <w:rPr>
                <w:spacing w:val="-12"/>
                <w:sz w:val="18"/>
              </w:rPr>
              <w:t xml:space="preserve"> </w:t>
            </w:r>
            <w:r>
              <w:rPr>
                <w:spacing w:val="-2"/>
                <w:sz w:val="18"/>
              </w:rPr>
              <w:t xml:space="preserve">skills </w:t>
            </w:r>
            <w:r>
              <w:rPr>
                <w:sz w:val="18"/>
              </w:rPr>
              <w:t xml:space="preserve">necessary for </w:t>
            </w:r>
            <w:r>
              <w:rPr>
                <w:spacing w:val="-2"/>
                <w:sz w:val="18"/>
              </w:rPr>
              <w:t xml:space="preserve">employment </w:t>
            </w:r>
            <w:r>
              <w:rPr>
                <w:sz w:val="18"/>
              </w:rPr>
              <w:t xml:space="preserve">requiring the exercise of </w:t>
            </w:r>
            <w:r>
              <w:rPr>
                <w:spacing w:val="-2"/>
                <w:sz w:val="18"/>
              </w:rPr>
              <w:t>personal responsibility</w:t>
            </w:r>
            <w:r>
              <w:rPr>
                <w:spacing w:val="-11"/>
                <w:sz w:val="18"/>
              </w:rPr>
              <w:t xml:space="preserve"> </w:t>
            </w:r>
            <w:r>
              <w:rPr>
                <w:spacing w:val="-2"/>
                <w:sz w:val="18"/>
              </w:rPr>
              <w:t xml:space="preserve">and </w:t>
            </w:r>
            <w:r>
              <w:rPr>
                <w:spacing w:val="-4"/>
                <w:sz w:val="18"/>
              </w:rPr>
              <w:t>decision-</w:t>
            </w:r>
            <w:r>
              <w:rPr>
                <w:spacing w:val="-2"/>
                <w:sz w:val="18"/>
              </w:rPr>
              <w:t>making.)</w:t>
            </w:r>
          </w:p>
        </w:tc>
        <w:tc>
          <w:tcPr>
            <w:tcW w:w="1736" w:type="dxa"/>
            <w:tcBorders>
              <w:right w:val="dashSmallGap" w:sz="4" w:space="0" w:color="000000"/>
            </w:tcBorders>
          </w:tcPr>
          <w:p w14:paraId="5FF4F2EA" w14:textId="77777777" w:rsidR="00791E77" w:rsidRDefault="00002F6C">
            <w:pPr>
              <w:pStyle w:val="TableParagraph"/>
              <w:ind w:left="112"/>
              <w:rPr>
                <w:sz w:val="20"/>
              </w:rPr>
            </w:pPr>
            <w:r>
              <w:rPr>
                <w:spacing w:val="-2"/>
                <w:sz w:val="20"/>
              </w:rPr>
              <w:t>inappropriate</w:t>
            </w:r>
            <w:r>
              <w:rPr>
                <w:spacing w:val="-13"/>
                <w:sz w:val="20"/>
              </w:rPr>
              <w:t xml:space="preserve"> </w:t>
            </w:r>
            <w:r>
              <w:rPr>
                <w:spacing w:val="-2"/>
                <w:sz w:val="20"/>
              </w:rPr>
              <w:t>or misapplied.</w:t>
            </w:r>
          </w:p>
          <w:p w14:paraId="5317F49E" w14:textId="77777777" w:rsidR="00791E77" w:rsidRDefault="00002F6C">
            <w:pPr>
              <w:pStyle w:val="TableParagraph"/>
              <w:ind w:left="112" w:right="178"/>
              <w:rPr>
                <w:sz w:val="20"/>
              </w:rPr>
            </w:pPr>
            <w:r>
              <w:rPr>
                <w:sz w:val="20"/>
              </w:rPr>
              <w:t xml:space="preserve">Work is poorly </w:t>
            </w:r>
            <w:r>
              <w:rPr>
                <w:spacing w:val="-2"/>
                <w:sz w:val="20"/>
              </w:rPr>
              <w:t xml:space="preserve">structured, </w:t>
            </w:r>
            <w:proofErr w:type="spellStart"/>
            <w:r>
              <w:rPr>
                <w:spacing w:val="-2"/>
                <w:sz w:val="20"/>
              </w:rPr>
              <w:t>disorganised</w:t>
            </w:r>
            <w:proofErr w:type="spellEnd"/>
            <w:r>
              <w:rPr>
                <w:spacing w:val="-2"/>
                <w:sz w:val="20"/>
              </w:rPr>
              <w:t xml:space="preserve"> and/or confusingly expressed.</w:t>
            </w:r>
            <w:r>
              <w:rPr>
                <w:spacing w:val="-12"/>
                <w:sz w:val="20"/>
              </w:rPr>
              <w:t xml:space="preserve"> </w:t>
            </w:r>
            <w:r>
              <w:rPr>
                <w:spacing w:val="-2"/>
                <w:sz w:val="20"/>
              </w:rPr>
              <w:t xml:space="preserve">Very </w:t>
            </w:r>
            <w:r>
              <w:rPr>
                <w:sz w:val="20"/>
              </w:rPr>
              <w:t xml:space="preserve">weak use of </w:t>
            </w:r>
            <w:r>
              <w:rPr>
                <w:spacing w:val="-2"/>
                <w:sz w:val="20"/>
              </w:rPr>
              <w:t>language</w:t>
            </w:r>
            <w:r>
              <w:rPr>
                <w:spacing w:val="-15"/>
                <w:sz w:val="20"/>
              </w:rPr>
              <w:t xml:space="preserve"> </w:t>
            </w:r>
            <w:r>
              <w:rPr>
                <w:spacing w:val="-2"/>
                <w:sz w:val="20"/>
              </w:rPr>
              <w:t xml:space="preserve">and/or </w:t>
            </w:r>
            <w:r>
              <w:rPr>
                <w:spacing w:val="-4"/>
                <w:sz w:val="20"/>
              </w:rPr>
              <w:t xml:space="preserve">very </w:t>
            </w:r>
            <w:r>
              <w:rPr>
                <w:spacing w:val="-2"/>
                <w:sz w:val="20"/>
              </w:rPr>
              <w:t xml:space="preserve">inappropriate </w:t>
            </w:r>
            <w:r>
              <w:rPr>
                <w:sz w:val="20"/>
              </w:rPr>
              <w:t xml:space="preserve">style. Failure to work effectively as part of a group. Little or no evidence of the skills for </w:t>
            </w:r>
            <w:r>
              <w:rPr>
                <w:spacing w:val="-2"/>
                <w:sz w:val="20"/>
              </w:rPr>
              <w:t xml:space="preserve">employment </w:t>
            </w:r>
            <w:r>
              <w:rPr>
                <w:sz w:val="20"/>
              </w:rPr>
              <w:t xml:space="preserve">requiring the exercise of </w:t>
            </w:r>
            <w:r>
              <w:rPr>
                <w:spacing w:val="-2"/>
                <w:sz w:val="20"/>
              </w:rPr>
              <w:t xml:space="preserve">personal responsibility </w:t>
            </w:r>
            <w:r>
              <w:rPr>
                <w:sz w:val="20"/>
              </w:rPr>
              <w:t xml:space="preserve">and decision- </w:t>
            </w:r>
            <w:r>
              <w:rPr>
                <w:spacing w:val="-2"/>
                <w:sz w:val="20"/>
              </w:rPr>
              <w:t>making.</w:t>
            </w:r>
          </w:p>
        </w:tc>
        <w:tc>
          <w:tcPr>
            <w:tcW w:w="1739" w:type="dxa"/>
            <w:tcBorders>
              <w:left w:val="dashSmallGap" w:sz="4" w:space="0" w:color="000000"/>
              <w:right w:val="double" w:sz="4" w:space="0" w:color="000000"/>
            </w:tcBorders>
          </w:tcPr>
          <w:p w14:paraId="591023AB" w14:textId="77777777" w:rsidR="00791E77" w:rsidRDefault="00002F6C">
            <w:pPr>
              <w:pStyle w:val="TableParagraph"/>
              <w:ind w:left="91" w:right="187"/>
              <w:rPr>
                <w:sz w:val="20"/>
              </w:rPr>
            </w:pPr>
            <w:r>
              <w:rPr>
                <w:sz w:val="20"/>
              </w:rPr>
              <w:t>designed</w:t>
            </w:r>
            <w:r>
              <w:rPr>
                <w:spacing w:val="-14"/>
                <w:sz w:val="20"/>
              </w:rPr>
              <w:t xml:space="preserve"> </w:t>
            </w:r>
            <w:r>
              <w:rPr>
                <w:sz w:val="20"/>
              </w:rPr>
              <w:t>and/or not suitable for the audience.</w:t>
            </w:r>
          </w:p>
          <w:p w14:paraId="5B3541E4" w14:textId="77777777" w:rsidR="00791E77" w:rsidRDefault="00002F6C">
            <w:pPr>
              <w:pStyle w:val="TableParagraph"/>
              <w:ind w:left="91" w:right="243"/>
              <w:rPr>
                <w:sz w:val="20"/>
              </w:rPr>
            </w:pPr>
            <w:r>
              <w:rPr>
                <w:sz w:val="20"/>
              </w:rPr>
              <w:t xml:space="preserve">Work is poorly presented in a </w:t>
            </w:r>
            <w:r>
              <w:rPr>
                <w:spacing w:val="-2"/>
                <w:sz w:val="20"/>
              </w:rPr>
              <w:t xml:space="preserve">disjointed </w:t>
            </w:r>
            <w:r>
              <w:rPr>
                <w:sz w:val="20"/>
              </w:rPr>
              <w:t xml:space="preserve">manner. It is loosely, and at </w:t>
            </w:r>
            <w:r>
              <w:rPr>
                <w:spacing w:val="-2"/>
                <w:sz w:val="20"/>
              </w:rPr>
              <w:t xml:space="preserve">times incoherently, </w:t>
            </w:r>
            <w:r>
              <w:rPr>
                <w:sz w:val="20"/>
              </w:rPr>
              <w:t>structured,</w:t>
            </w:r>
            <w:r>
              <w:rPr>
                <w:spacing w:val="-14"/>
                <w:sz w:val="20"/>
              </w:rPr>
              <w:t xml:space="preserve"> </w:t>
            </w:r>
            <w:r>
              <w:rPr>
                <w:sz w:val="20"/>
              </w:rPr>
              <w:t>with information</w:t>
            </w:r>
            <w:r>
              <w:rPr>
                <w:spacing w:val="-14"/>
                <w:sz w:val="20"/>
              </w:rPr>
              <w:t xml:space="preserve"> </w:t>
            </w:r>
            <w:r>
              <w:rPr>
                <w:sz w:val="20"/>
              </w:rPr>
              <w:t xml:space="preserve">and ideas often </w:t>
            </w:r>
            <w:r>
              <w:rPr>
                <w:spacing w:val="-2"/>
                <w:sz w:val="20"/>
              </w:rPr>
              <w:t>poorly expressed.</w:t>
            </w:r>
          </w:p>
          <w:p w14:paraId="252DC1D0" w14:textId="77777777" w:rsidR="00791E77" w:rsidRDefault="00002F6C">
            <w:pPr>
              <w:pStyle w:val="TableParagraph"/>
              <w:ind w:left="91" w:right="176" w:hanging="3"/>
              <w:rPr>
                <w:sz w:val="20"/>
              </w:rPr>
            </w:pPr>
            <w:r>
              <w:rPr>
                <w:sz w:val="20"/>
              </w:rPr>
              <w:t>Weak use of language</w:t>
            </w:r>
            <w:r>
              <w:rPr>
                <w:spacing w:val="-14"/>
                <w:sz w:val="20"/>
              </w:rPr>
              <w:t xml:space="preserve"> </w:t>
            </w:r>
            <w:r>
              <w:rPr>
                <w:sz w:val="20"/>
              </w:rPr>
              <w:t xml:space="preserve">and/or </w:t>
            </w:r>
            <w:r>
              <w:rPr>
                <w:spacing w:val="-2"/>
                <w:sz w:val="20"/>
              </w:rPr>
              <w:t xml:space="preserve">inappropriate </w:t>
            </w:r>
            <w:r>
              <w:rPr>
                <w:sz w:val="20"/>
              </w:rPr>
              <w:t xml:space="preserve">style. Flawed approach to group work, meeting only </w:t>
            </w:r>
            <w:r>
              <w:rPr>
                <w:spacing w:val="-2"/>
                <w:sz w:val="20"/>
              </w:rPr>
              <w:t xml:space="preserve">partial </w:t>
            </w:r>
            <w:r>
              <w:rPr>
                <w:sz w:val="20"/>
              </w:rPr>
              <w:t xml:space="preserve">obligations to others. Limited evidence of the skills for </w:t>
            </w:r>
            <w:r>
              <w:rPr>
                <w:spacing w:val="-2"/>
                <w:sz w:val="20"/>
              </w:rPr>
              <w:t xml:space="preserve">employment </w:t>
            </w:r>
            <w:r>
              <w:rPr>
                <w:sz w:val="20"/>
              </w:rPr>
              <w:t xml:space="preserve">requiring the exercise of </w:t>
            </w:r>
            <w:r>
              <w:rPr>
                <w:spacing w:val="-2"/>
                <w:sz w:val="20"/>
              </w:rPr>
              <w:t xml:space="preserve">personal responsibility </w:t>
            </w:r>
            <w:r>
              <w:rPr>
                <w:sz w:val="20"/>
              </w:rPr>
              <w:t xml:space="preserve">and decision- </w:t>
            </w:r>
            <w:r>
              <w:rPr>
                <w:spacing w:val="-2"/>
                <w:sz w:val="20"/>
              </w:rPr>
              <w:t>making.</w:t>
            </w:r>
          </w:p>
        </w:tc>
        <w:tc>
          <w:tcPr>
            <w:tcW w:w="1736" w:type="dxa"/>
            <w:tcBorders>
              <w:left w:val="double" w:sz="4" w:space="0" w:color="000000"/>
              <w:right w:val="dashSmallGap" w:sz="4" w:space="0" w:color="000000"/>
            </w:tcBorders>
          </w:tcPr>
          <w:p w14:paraId="6771174F" w14:textId="77777777" w:rsidR="00791E77" w:rsidRDefault="00002F6C">
            <w:pPr>
              <w:pStyle w:val="TableParagraph"/>
              <w:ind w:left="100" w:right="118"/>
              <w:rPr>
                <w:sz w:val="20"/>
              </w:rPr>
            </w:pPr>
            <w:r>
              <w:rPr>
                <w:sz w:val="20"/>
              </w:rPr>
              <w:t>a suitable medium for the audience but with some room for</w:t>
            </w:r>
            <w:r>
              <w:rPr>
                <w:spacing w:val="-15"/>
                <w:sz w:val="20"/>
              </w:rPr>
              <w:t xml:space="preserve"> </w:t>
            </w:r>
            <w:r>
              <w:rPr>
                <w:sz w:val="20"/>
              </w:rPr>
              <w:t>improvement. Mostly ordered presentation</w:t>
            </w:r>
            <w:r>
              <w:rPr>
                <w:spacing w:val="-15"/>
                <w:sz w:val="20"/>
              </w:rPr>
              <w:t xml:space="preserve"> </w:t>
            </w:r>
            <w:r>
              <w:rPr>
                <w:sz w:val="20"/>
              </w:rPr>
              <w:t>and structure in which relevant ideas / concepts are reasonably expressed.</w:t>
            </w:r>
            <w:r>
              <w:rPr>
                <w:spacing w:val="-14"/>
                <w:sz w:val="20"/>
              </w:rPr>
              <w:t xml:space="preserve"> </w:t>
            </w:r>
            <w:r>
              <w:rPr>
                <w:sz w:val="20"/>
              </w:rPr>
              <w:t>Work may lack coherence in places. Can</w:t>
            </w:r>
            <w:r>
              <w:rPr>
                <w:spacing w:val="40"/>
                <w:sz w:val="20"/>
              </w:rPr>
              <w:t xml:space="preserve"> </w:t>
            </w:r>
            <w:r>
              <w:rPr>
                <w:sz w:val="20"/>
              </w:rPr>
              <w:t>work</w:t>
            </w:r>
            <w:r>
              <w:rPr>
                <w:spacing w:val="-4"/>
                <w:sz w:val="20"/>
              </w:rPr>
              <w:t xml:space="preserve"> </w:t>
            </w:r>
            <w:r>
              <w:rPr>
                <w:sz w:val="20"/>
              </w:rPr>
              <w:t>as</w:t>
            </w:r>
            <w:r>
              <w:rPr>
                <w:spacing w:val="-5"/>
                <w:sz w:val="20"/>
              </w:rPr>
              <w:t xml:space="preserve"> </w:t>
            </w:r>
            <w:r>
              <w:rPr>
                <w:sz w:val="20"/>
              </w:rPr>
              <w:t>part</w:t>
            </w:r>
            <w:r>
              <w:rPr>
                <w:spacing w:val="-8"/>
                <w:sz w:val="20"/>
              </w:rPr>
              <w:t xml:space="preserve"> </w:t>
            </w:r>
            <w:r>
              <w:rPr>
                <w:sz w:val="20"/>
              </w:rPr>
              <w:t>of</w:t>
            </w:r>
            <w:r>
              <w:rPr>
                <w:spacing w:val="-6"/>
                <w:sz w:val="20"/>
              </w:rPr>
              <w:t xml:space="preserve"> </w:t>
            </w:r>
            <w:r>
              <w:rPr>
                <w:sz w:val="20"/>
              </w:rPr>
              <w:t xml:space="preserve">a group, meeting most obligations to others but perhaps with </w:t>
            </w:r>
            <w:r>
              <w:rPr>
                <w:spacing w:val="-2"/>
                <w:sz w:val="20"/>
              </w:rPr>
              <w:t xml:space="preserve">limited </w:t>
            </w:r>
            <w:r>
              <w:rPr>
                <w:sz w:val="20"/>
              </w:rPr>
              <w:t xml:space="preserve">involvement in group activities. </w:t>
            </w:r>
            <w:r>
              <w:rPr>
                <w:spacing w:val="-2"/>
                <w:sz w:val="20"/>
              </w:rPr>
              <w:t xml:space="preserve">Demonstrates </w:t>
            </w:r>
            <w:r>
              <w:rPr>
                <w:sz w:val="20"/>
              </w:rPr>
              <w:t xml:space="preserve">the basic skills for employment requiring the exercise of </w:t>
            </w:r>
            <w:r>
              <w:rPr>
                <w:spacing w:val="-2"/>
                <w:sz w:val="20"/>
              </w:rPr>
              <w:t>personal responsibility</w:t>
            </w:r>
            <w:r>
              <w:rPr>
                <w:spacing w:val="40"/>
                <w:sz w:val="20"/>
              </w:rPr>
              <w:t xml:space="preserve"> </w:t>
            </w:r>
            <w:r>
              <w:rPr>
                <w:sz w:val="20"/>
              </w:rPr>
              <w:t>and decision- making, with some areas of minor</w:t>
            </w:r>
            <w:r>
              <w:rPr>
                <w:spacing w:val="-14"/>
                <w:sz w:val="20"/>
              </w:rPr>
              <w:t xml:space="preserve"> </w:t>
            </w:r>
            <w:r>
              <w:rPr>
                <w:sz w:val="20"/>
              </w:rPr>
              <w:t>weakness.</w:t>
            </w:r>
          </w:p>
        </w:tc>
        <w:tc>
          <w:tcPr>
            <w:tcW w:w="1736" w:type="dxa"/>
            <w:tcBorders>
              <w:left w:val="dashSmallGap" w:sz="4" w:space="0" w:color="000000"/>
              <w:right w:val="dashSmallGap" w:sz="4" w:space="0" w:color="000000"/>
            </w:tcBorders>
          </w:tcPr>
          <w:p w14:paraId="78982E3A" w14:textId="77777777" w:rsidR="00791E77" w:rsidRDefault="00002F6C">
            <w:pPr>
              <w:pStyle w:val="TableParagraph"/>
              <w:ind w:left="110" w:right="153"/>
              <w:rPr>
                <w:sz w:val="20"/>
              </w:rPr>
            </w:pPr>
            <w:r>
              <w:rPr>
                <w:sz w:val="20"/>
              </w:rPr>
              <w:t>effectively in a suitable</w:t>
            </w:r>
            <w:r>
              <w:rPr>
                <w:spacing w:val="-14"/>
                <w:sz w:val="20"/>
              </w:rPr>
              <w:t xml:space="preserve"> </w:t>
            </w:r>
            <w:r>
              <w:rPr>
                <w:sz w:val="20"/>
              </w:rPr>
              <w:t xml:space="preserve">medium </w:t>
            </w:r>
            <w:r>
              <w:rPr>
                <w:spacing w:val="-2"/>
                <w:sz w:val="20"/>
              </w:rPr>
              <w:t>for</w:t>
            </w:r>
            <w:r>
              <w:rPr>
                <w:spacing w:val="-17"/>
                <w:sz w:val="20"/>
              </w:rPr>
              <w:t xml:space="preserve"> </w:t>
            </w:r>
            <w:r>
              <w:rPr>
                <w:spacing w:val="-2"/>
                <w:sz w:val="20"/>
              </w:rPr>
              <w:t>the</w:t>
            </w:r>
            <w:r>
              <w:rPr>
                <w:spacing w:val="-13"/>
                <w:sz w:val="20"/>
              </w:rPr>
              <w:t xml:space="preserve"> </w:t>
            </w:r>
            <w:r>
              <w:rPr>
                <w:spacing w:val="-2"/>
                <w:sz w:val="20"/>
              </w:rPr>
              <w:t xml:space="preserve">audience, </w:t>
            </w:r>
            <w:r>
              <w:rPr>
                <w:sz w:val="20"/>
              </w:rPr>
              <w:t>but may have minor errors.</w:t>
            </w:r>
          </w:p>
          <w:p w14:paraId="013262EE" w14:textId="77777777" w:rsidR="00791E77" w:rsidRDefault="00002F6C">
            <w:pPr>
              <w:pStyle w:val="TableParagraph"/>
              <w:ind w:left="110" w:right="162"/>
              <w:rPr>
                <w:sz w:val="20"/>
              </w:rPr>
            </w:pPr>
            <w:r>
              <w:rPr>
                <w:spacing w:val="-2"/>
                <w:sz w:val="20"/>
              </w:rPr>
              <w:t>Mostly</w:t>
            </w:r>
            <w:r>
              <w:rPr>
                <w:spacing w:val="-14"/>
                <w:sz w:val="20"/>
              </w:rPr>
              <w:t xml:space="preserve"> </w:t>
            </w:r>
            <w:r>
              <w:rPr>
                <w:spacing w:val="-2"/>
                <w:sz w:val="20"/>
              </w:rPr>
              <w:t xml:space="preserve">coherent, </w:t>
            </w:r>
            <w:proofErr w:type="spellStart"/>
            <w:r>
              <w:rPr>
                <w:sz w:val="20"/>
              </w:rPr>
              <w:t>organised</w:t>
            </w:r>
            <w:proofErr w:type="spellEnd"/>
            <w:r>
              <w:rPr>
                <w:sz w:val="20"/>
              </w:rPr>
              <w:t xml:space="preserve"> work, in a suitable structure and is for</w:t>
            </w:r>
            <w:r>
              <w:rPr>
                <w:spacing w:val="-14"/>
                <w:sz w:val="20"/>
              </w:rPr>
              <w:t xml:space="preserve"> </w:t>
            </w:r>
            <w:r>
              <w:rPr>
                <w:sz w:val="20"/>
              </w:rPr>
              <w:t>the</w:t>
            </w:r>
            <w:r>
              <w:rPr>
                <w:spacing w:val="-14"/>
                <w:sz w:val="20"/>
              </w:rPr>
              <w:t xml:space="preserve"> </w:t>
            </w:r>
            <w:r>
              <w:rPr>
                <w:sz w:val="20"/>
              </w:rPr>
              <w:t>most</w:t>
            </w:r>
            <w:r>
              <w:rPr>
                <w:spacing w:val="-14"/>
                <w:sz w:val="20"/>
              </w:rPr>
              <w:t xml:space="preserve"> </w:t>
            </w:r>
            <w:r>
              <w:rPr>
                <w:sz w:val="20"/>
              </w:rPr>
              <w:t xml:space="preserve">part </w:t>
            </w:r>
            <w:r>
              <w:rPr>
                <w:spacing w:val="-2"/>
                <w:sz w:val="20"/>
              </w:rPr>
              <w:t xml:space="preserve">clearly </w:t>
            </w:r>
            <w:r>
              <w:rPr>
                <w:sz w:val="20"/>
              </w:rPr>
              <w:t xml:space="preserve">expressed. Can work effectively </w:t>
            </w:r>
            <w:r>
              <w:rPr>
                <w:spacing w:val="-2"/>
                <w:sz w:val="20"/>
              </w:rPr>
              <w:t xml:space="preserve">independently </w:t>
            </w:r>
            <w:r>
              <w:rPr>
                <w:sz w:val="20"/>
              </w:rPr>
              <w:t>and/or</w:t>
            </w:r>
            <w:r>
              <w:rPr>
                <w:spacing w:val="-14"/>
                <w:sz w:val="20"/>
              </w:rPr>
              <w:t xml:space="preserve"> </w:t>
            </w:r>
            <w:r>
              <w:rPr>
                <w:sz w:val="20"/>
              </w:rPr>
              <w:t>as</w:t>
            </w:r>
            <w:r>
              <w:rPr>
                <w:spacing w:val="-14"/>
                <w:sz w:val="20"/>
              </w:rPr>
              <w:t xml:space="preserve"> </w:t>
            </w:r>
            <w:r>
              <w:rPr>
                <w:sz w:val="20"/>
              </w:rPr>
              <w:t>part</w:t>
            </w:r>
            <w:r>
              <w:rPr>
                <w:spacing w:val="-14"/>
                <w:sz w:val="20"/>
              </w:rPr>
              <w:t xml:space="preserve"> </w:t>
            </w:r>
            <w:r>
              <w:rPr>
                <w:sz w:val="20"/>
              </w:rPr>
              <w:t xml:space="preserve">of a team, with </w:t>
            </w:r>
            <w:r>
              <w:rPr>
                <w:spacing w:val="-2"/>
                <w:sz w:val="20"/>
              </w:rPr>
              <w:t xml:space="preserve">clear </w:t>
            </w:r>
            <w:r>
              <w:rPr>
                <w:sz w:val="20"/>
              </w:rPr>
              <w:t xml:space="preserve">contribution to group activities. </w:t>
            </w:r>
            <w:r>
              <w:rPr>
                <w:spacing w:val="-2"/>
                <w:sz w:val="20"/>
              </w:rPr>
              <w:t xml:space="preserve">Demonstrates </w:t>
            </w:r>
            <w:r>
              <w:rPr>
                <w:sz w:val="20"/>
              </w:rPr>
              <w:t xml:space="preserve">the skills for </w:t>
            </w:r>
            <w:r>
              <w:rPr>
                <w:spacing w:val="-2"/>
                <w:sz w:val="20"/>
              </w:rPr>
              <w:t xml:space="preserve">employment </w:t>
            </w:r>
            <w:r>
              <w:rPr>
                <w:sz w:val="20"/>
              </w:rPr>
              <w:t xml:space="preserve">requiring the exercise of </w:t>
            </w:r>
            <w:r>
              <w:rPr>
                <w:spacing w:val="-2"/>
                <w:sz w:val="20"/>
              </w:rPr>
              <w:t xml:space="preserve">personal responsibility </w:t>
            </w:r>
            <w:r>
              <w:rPr>
                <w:sz w:val="20"/>
              </w:rPr>
              <w:t xml:space="preserve">and decision- making, with some areas of strength and some of minor </w:t>
            </w:r>
            <w:r>
              <w:rPr>
                <w:spacing w:val="-2"/>
                <w:sz w:val="20"/>
              </w:rPr>
              <w:t>weakness.</w:t>
            </w:r>
          </w:p>
        </w:tc>
        <w:tc>
          <w:tcPr>
            <w:tcW w:w="1737" w:type="dxa"/>
            <w:tcBorders>
              <w:left w:val="dashSmallGap" w:sz="4" w:space="0" w:color="000000"/>
              <w:right w:val="dashSmallGap" w:sz="4" w:space="0" w:color="000000"/>
            </w:tcBorders>
          </w:tcPr>
          <w:p w14:paraId="050A01AE" w14:textId="77777777" w:rsidR="00791E77" w:rsidRDefault="00002F6C">
            <w:pPr>
              <w:pStyle w:val="TableParagraph"/>
              <w:ind w:left="109" w:right="118"/>
              <w:rPr>
                <w:sz w:val="20"/>
              </w:rPr>
            </w:pPr>
            <w:r>
              <w:rPr>
                <w:sz w:val="20"/>
              </w:rPr>
              <w:t>well,</w:t>
            </w:r>
            <w:r>
              <w:rPr>
                <w:spacing w:val="-15"/>
                <w:sz w:val="20"/>
              </w:rPr>
              <w:t xml:space="preserve"> </w:t>
            </w:r>
            <w:r>
              <w:rPr>
                <w:sz w:val="20"/>
              </w:rPr>
              <w:t xml:space="preserve">confidently </w:t>
            </w:r>
            <w:r>
              <w:rPr>
                <w:spacing w:val="-2"/>
                <w:sz w:val="20"/>
              </w:rPr>
              <w:t>and</w:t>
            </w:r>
            <w:r>
              <w:rPr>
                <w:spacing w:val="-16"/>
                <w:sz w:val="20"/>
              </w:rPr>
              <w:t xml:space="preserve"> </w:t>
            </w:r>
            <w:r>
              <w:rPr>
                <w:spacing w:val="-2"/>
                <w:sz w:val="20"/>
              </w:rPr>
              <w:t xml:space="preserve">consistently </w:t>
            </w:r>
            <w:r>
              <w:rPr>
                <w:sz w:val="20"/>
              </w:rPr>
              <w:t xml:space="preserve">in a suitable medium for the </w:t>
            </w:r>
            <w:r>
              <w:rPr>
                <w:spacing w:val="-2"/>
                <w:sz w:val="20"/>
              </w:rPr>
              <w:t>audience.</w:t>
            </w:r>
          </w:p>
          <w:p w14:paraId="6BEF330C" w14:textId="77777777" w:rsidR="00791E77" w:rsidRDefault="00002F6C">
            <w:pPr>
              <w:pStyle w:val="TableParagraph"/>
              <w:ind w:left="109" w:right="130"/>
              <w:rPr>
                <w:sz w:val="20"/>
              </w:rPr>
            </w:pPr>
            <w:r>
              <w:rPr>
                <w:sz w:val="20"/>
              </w:rPr>
              <w:t xml:space="preserve">Work is coherent, fluent, </w:t>
            </w:r>
            <w:r>
              <w:rPr>
                <w:spacing w:val="-2"/>
                <w:sz w:val="20"/>
              </w:rPr>
              <w:t xml:space="preserve">well-structured </w:t>
            </w:r>
            <w:r>
              <w:rPr>
                <w:sz w:val="20"/>
              </w:rPr>
              <w:t xml:space="preserve">and </w:t>
            </w:r>
            <w:proofErr w:type="spellStart"/>
            <w:r>
              <w:rPr>
                <w:sz w:val="20"/>
              </w:rPr>
              <w:t>organised</w:t>
            </w:r>
            <w:proofErr w:type="spellEnd"/>
            <w:r>
              <w:rPr>
                <w:sz w:val="20"/>
              </w:rPr>
              <w:t xml:space="preserve">. Can work very </w:t>
            </w:r>
            <w:r>
              <w:rPr>
                <w:spacing w:val="-4"/>
                <w:sz w:val="20"/>
              </w:rPr>
              <w:t xml:space="preserve">well </w:t>
            </w:r>
            <w:r>
              <w:rPr>
                <w:spacing w:val="-2"/>
                <w:sz w:val="20"/>
              </w:rPr>
              <w:t xml:space="preserve">autonomously </w:t>
            </w:r>
            <w:r>
              <w:rPr>
                <w:sz w:val="20"/>
              </w:rPr>
              <w:t>and/or</w:t>
            </w:r>
            <w:r>
              <w:rPr>
                <w:spacing w:val="-4"/>
                <w:sz w:val="20"/>
              </w:rPr>
              <w:t xml:space="preserve"> </w:t>
            </w:r>
            <w:r>
              <w:rPr>
                <w:sz w:val="20"/>
              </w:rPr>
              <w:t>as</w:t>
            </w:r>
            <w:r>
              <w:rPr>
                <w:spacing w:val="-3"/>
                <w:sz w:val="20"/>
              </w:rPr>
              <w:t xml:space="preserve"> </w:t>
            </w:r>
            <w:r>
              <w:rPr>
                <w:sz w:val="20"/>
              </w:rPr>
              <w:t>part</w:t>
            </w:r>
            <w:r>
              <w:rPr>
                <w:spacing w:val="-2"/>
                <w:sz w:val="20"/>
              </w:rPr>
              <w:t xml:space="preserve"> </w:t>
            </w:r>
            <w:r>
              <w:rPr>
                <w:sz w:val="20"/>
              </w:rPr>
              <w:t>of a</w:t>
            </w:r>
            <w:r>
              <w:rPr>
                <w:spacing w:val="-16"/>
                <w:sz w:val="20"/>
              </w:rPr>
              <w:t xml:space="preserve"> </w:t>
            </w:r>
            <w:r>
              <w:rPr>
                <w:sz w:val="20"/>
              </w:rPr>
              <w:t>team,</w:t>
            </w:r>
            <w:r>
              <w:rPr>
                <w:spacing w:val="-14"/>
                <w:sz w:val="20"/>
              </w:rPr>
              <w:t xml:space="preserve"> </w:t>
            </w:r>
            <w:r>
              <w:rPr>
                <w:sz w:val="20"/>
              </w:rPr>
              <w:t>with</w:t>
            </w:r>
            <w:r>
              <w:rPr>
                <w:spacing w:val="-15"/>
                <w:sz w:val="20"/>
              </w:rPr>
              <w:t xml:space="preserve"> </w:t>
            </w:r>
            <w:r>
              <w:rPr>
                <w:sz w:val="20"/>
              </w:rPr>
              <w:t xml:space="preserve">very </w:t>
            </w:r>
            <w:r>
              <w:rPr>
                <w:spacing w:val="-4"/>
                <w:sz w:val="20"/>
              </w:rPr>
              <w:t>good</w:t>
            </w:r>
            <w:r>
              <w:rPr>
                <w:spacing w:val="40"/>
                <w:sz w:val="20"/>
              </w:rPr>
              <w:t xml:space="preserve"> </w:t>
            </w:r>
            <w:r>
              <w:rPr>
                <w:sz w:val="20"/>
              </w:rPr>
              <w:t xml:space="preserve">contribution to group activities. </w:t>
            </w:r>
            <w:r>
              <w:rPr>
                <w:spacing w:val="-2"/>
                <w:sz w:val="20"/>
              </w:rPr>
              <w:t xml:space="preserve">Demonstrates </w:t>
            </w:r>
            <w:r>
              <w:rPr>
                <w:sz w:val="20"/>
              </w:rPr>
              <w:t xml:space="preserve">very good skills for employment requiring the exercise of </w:t>
            </w:r>
            <w:r>
              <w:rPr>
                <w:spacing w:val="-2"/>
                <w:sz w:val="20"/>
              </w:rPr>
              <w:t>personal responsibility</w:t>
            </w:r>
            <w:r>
              <w:rPr>
                <w:spacing w:val="40"/>
                <w:sz w:val="20"/>
              </w:rPr>
              <w:t xml:space="preserve"> </w:t>
            </w:r>
            <w:r>
              <w:rPr>
                <w:sz w:val="20"/>
              </w:rPr>
              <w:t>and decision- making,</w:t>
            </w:r>
            <w:r>
              <w:rPr>
                <w:spacing w:val="-14"/>
                <w:sz w:val="20"/>
              </w:rPr>
              <w:t xml:space="preserve"> </w:t>
            </w:r>
            <w:r>
              <w:rPr>
                <w:sz w:val="20"/>
              </w:rPr>
              <w:t>with</w:t>
            </w:r>
            <w:r>
              <w:rPr>
                <w:spacing w:val="-14"/>
                <w:sz w:val="20"/>
              </w:rPr>
              <w:t xml:space="preserve"> </w:t>
            </w:r>
            <w:r>
              <w:rPr>
                <w:sz w:val="20"/>
              </w:rPr>
              <w:t xml:space="preserve">just </w:t>
            </w:r>
            <w:r>
              <w:rPr>
                <w:spacing w:val="-2"/>
                <w:sz w:val="20"/>
              </w:rPr>
              <w:t>occasional</w:t>
            </w:r>
            <w:r>
              <w:rPr>
                <w:spacing w:val="-13"/>
                <w:sz w:val="20"/>
              </w:rPr>
              <w:t xml:space="preserve"> </w:t>
            </w:r>
            <w:r>
              <w:rPr>
                <w:spacing w:val="-2"/>
                <w:sz w:val="20"/>
              </w:rPr>
              <w:t>minor weakness.</w:t>
            </w:r>
          </w:p>
        </w:tc>
        <w:tc>
          <w:tcPr>
            <w:tcW w:w="1736" w:type="dxa"/>
            <w:tcBorders>
              <w:left w:val="dashSmallGap" w:sz="4" w:space="0" w:color="000000"/>
              <w:right w:val="dashSmallGap" w:sz="4" w:space="0" w:color="000000"/>
            </w:tcBorders>
          </w:tcPr>
          <w:p w14:paraId="52863998" w14:textId="77777777" w:rsidR="00791E77" w:rsidRDefault="00002F6C">
            <w:pPr>
              <w:pStyle w:val="TableParagraph"/>
              <w:ind w:left="108" w:right="155"/>
              <w:rPr>
                <w:sz w:val="20"/>
              </w:rPr>
            </w:pPr>
            <w:r>
              <w:rPr>
                <w:spacing w:val="-2"/>
                <w:sz w:val="20"/>
              </w:rPr>
              <w:t xml:space="preserve">professionally </w:t>
            </w:r>
            <w:r>
              <w:rPr>
                <w:sz w:val="20"/>
              </w:rPr>
              <w:t>confidently and consistently</w:t>
            </w:r>
            <w:r>
              <w:rPr>
                <w:spacing w:val="-2"/>
                <w:sz w:val="20"/>
              </w:rPr>
              <w:t xml:space="preserve"> </w:t>
            </w:r>
            <w:r>
              <w:rPr>
                <w:sz w:val="20"/>
              </w:rPr>
              <w:t>in</w:t>
            </w:r>
            <w:r>
              <w:rPr>
                <w:spacing w:val="-1"/>
                <w:sz w:val="20"/>
              </w:rPr>
              <w:t xml:space="preserve"> </w:t>
            </w:r>
            <w:r>
              <w:rPr>
                <w:sz w:val="20"/>
              </w:rPr>
              <w:t>a suitable</w:t>
            </w:r>
            <w:r>
              <w:rPr>
                <w:spacing w:val="-14"/>
                <w:sz w:val="20"/>
              </w:rPr>
              <w:t xml:space="preserve"> </w:t>
            </w:r>
            <w:r>
              <w:rPr>
                <w:sz w:val="20"/>
              </w:rPr>
              <w:t xml:space="preserve">medium </w:t>
            </w:r>
            <w:r>
              <w:rPr>
                <w:spacing w:val="-2"/>
                <w:sz w:val="20"/>
              </w:rPr>
              <w:t>for</w:t>
            </w:r>
            <w:r>
              <w:rPr>
                <w:spacing w:val="-17"/>
                <w:sz w:val="20"/>
              </w:rPr>
              <w:t xml:space="preserve"> </w:t>
            </w:r>
            <w:r>
              <w:rPr>
                <w:spacing w:val="-2"/>
                <w:sz w:val="20"/>
              </w:rPr>
              <w:t>the</w:t>
            </w:r>
            <w:r>
              <w:rPr>
                <w:spacing w:val="-13"/>
                <w:sz w:val="20"/>
              </w:rPr>
              <w:t xml:space="preserve"> </w:t>
            </w:r>
            <w:r>
              <w:rPr>
                <w:spacing w:val="-2"/>
                <w:sz w:val="20"/>
              </w:rPr>
              <w:t xml:space="preserve">audience. </w:t>
            </w:r>
            <w:r>
              <w:rPr>
                <w:sz w:val="20"/>
              </w:rPr>
              <w:t xml:space="preserve">Work is coherent, very fluent and is </w:t>
            </w:r>
            <w:r>
              <w:rPr>
                <w:spacing w:val="-2"/>
                <w:sz w:val="20"/>
              </w:rPr>
              <w:t xml:space="preserve">presented </w:t>
            </w:r>
            <w:r>
              <w:rPr>
                <w:sz w:val="20"/>
              </w:rPr>
              <w:t>proficiently.</w:t>
            </w:r>
            <w:r>
              <w:rPr>
                <w:spacing w:val="-13"/>
                <w:sz w:val="20"/>
              </w:rPr>
              <w:t xml:space="preserve"> </w:t>
            </w:r>
            <w:r>
              <w:rPr>
                <w:sz w:val="20"/>
              </w:rPr>
              <w:t xml:space="preserve">Can </w:t>
            </w:r>
            <w:r>
              <w:rPr>
                <w:spacing w:val="-4"/>
                <w:sz w:val="20"/>
              </w:rPr>
              <w:t xml:space="preserve">work </w:t>
            </w:r>
            <w:r>
              <w:rPr>
                <w:spacing w:val="-2"/>
                <w:sz w:val="20"/>
              </w:rPr>
              <w:t xml:space="preserve">autonomously </w:t>
            </w:r>
            <w:r>
              <w:rPr>
                <w:sz w:val="20"/>
              </w:rPr>
              <w:t>with initiative.</w:t>
            </w:r>
          </w:p>
          <w:p w14:paraId="025C5BE8" w14:textId="77777777" w:rsidR="00791E77" w:rsidRDefault="00002F6C">
            <w:pPr>
              <w:pStyle w:val="TableParagraph"/>
              <w:ind w:left="108" w:right="178"/>
              <w:rPr>
                <w:sz w:val="20"/>
              </w:rPr>
            </w:pPr>
            <w:r>
              <w:rPr>
                <w:sz w:val="20"/>
              </w:rPr>
              <w:t xml:space="preserve">Where relevant can work </w:t>
            </w:r>
            <w:r>
              <w:rPr>
                <w:spacing w:val="-2"/>
                <w:sz w:val="20"/>
              </w:rPr>
              <w:t xml:space="preserve">professionally </w:t>
            </w:r>
            <w:r>
              <w:rPr>
                <w:sz w:val="20"/>
              </w:rPr>
              <w:t xml:space="preserve">within a team, </w:t>
            </w:r>
            <w:r>
              <w:rPr>
                <w:spacing w:val="-2"/>
                <w:sz w:val="20"/>
              </w:rPr>
              <w:t>showing leadership</w:t>
            </w:r>
            <w:r>
              <w:rPr>
                <w:spacing w:val="-17"/>
                <w:sz w:val="20"/>
              </w:rPr>
              <w:t xml:space="preserve"> </w:t>
            </w:r>
            <w:r>
              <w:rPr>
                <w:spacing w:val="-2"/>
                <w:sz w:val="20"/>
              </w:rPr>
              <w:t xml:space="preserve">skills </w:t>
            </w:r>
            <w:r>
              <w:rPr>
                <w:sz w:val="20"/>
              </w:rPr>
              <w:t xml:space="preserve">as appropriate, and meeting </w:t>
            </w:r>
            <w:r>
              <w:rPr>
                <w:spacing w:val="-2"/>
                <w:sz w:val="20"/>
              </w:rPr>
              <w:t>obligations.</w:t>
            </w:r>
          </w:p>
          <w:p w14:paraId="2C3E8509" w14:textId="77777777" w:rsidR="00791E77" w:rsidRDefault="00002F6C">
            <w:pPr>
              <w:pStyle w:val="TableParagraph"/>
              <w:ind w:left="108" w:right="178"/>
              <w:rPr>
                <w:sz w:val="20"/>
              </w:rPr>
            </w:pPr>
            <w:r>
              <w:rPr>
                <w:spacing w:val="-2"/>
                <w:sz w:val="20"/>
              </w:rPr>
              <w:t xml:space="preserve">Demonstrates </w:t>
            </w:r>
            <w:r>
              <w:rPr>
                <w:sz w:val="20"/>
              </w:rPr>
              <w:t xml:space="preserve">excellent skills </w:t>
            </w:r>
            <w:r>
              <w:rPr>
                <w:spacing w:val="-2"/>
                <w:sz w:val="20"/>
              </w:rPr>
              <w:t>for</w:t>
            </w:r>
            <w:r>
              <w:rPr>
                <w:spacing w:val="-15"/>
                <w:sz w:val="20"/>
              </w:rPr>
              <w:t xml:space="preserve"> </w:t>
            </w:r>
            <w:r>
              <w:rPr>
                <w:spacing w:val="-2"/>
                <w:sz w:val="20"/>
              </w:rPr>
              <w:t xml:space="preserve">employment </w:t>
            </w:r>
            <w:r>
              <w:rPr>
                <w:sz w:val="20"/>
              </w:rPr>
              <w:t xml:space="preserve">requiring the exercise of </w:t>
            </w:r>
            <w:r>
              <w:rPr>
                <w:spacing w:val="-2"/>
                <w:sz w:val="20"/>
              </w:rPr>
              <w:t xml:space="preserve">personal responsibility </w:t>
            </w:r>
            <w:r>
              <w:rPr>
                <w:sz w:val="20"/>
              </w:rPr>
              <w:t xml:space="preserve">and decision- making and an appetite for </w:t>
            </w:r>
            <w:r>
              <w:rPr>
                <w:spacing w:val="-2"/>
                <w:sz w:val="20"/>
              </w:rPr>
              <w:t>further development.</w:t>
            </w:r>
          </w:p>
        </w:tc>
        <w:tc>
          <w:tcPr>
            <w:tcW w:w="1736" w:type="dxa"/>
            <w:tcBorders>
              <w:left w:val="dashSmallGap" w:sz="4" w:space="0" w:color="000000"/>
            </w:tcBorders>
          </w:tcPr>
          <w:p w14:paraId="7582751F" w14:textId="77777777" w:rsidR="00791E77" w:rsidRDefault="00002F6C">
            <w:pPr>
              <w:pStyle w:val="TableParagraph"/>
              <w:ind w:left="109" w:right="145"/>
              <w:rPr>
                <w:sz w:val="20"/>
              </w:rPr>
            </w:pPr>
            <w:r>
              <w:rPr>
                <w:sz w:val="20"/>
              </w:rPr>
              <w:t xml:space="preserve">with an </w:t>
            </w:r>
            <w:r>
              <w:rPr>
                <w:spacing w:val="-2"/>
                <w:sz w:val="20"/>
              </w:rPr>
              <w:t xml:space="preserve">exceptionally </w:t>
            </w:r>
            <w:r>
              <w:rPr>
                <w:sz w:val="20"/>
              </w:rPr>
              <w:t xml:space="preserve">high level of </w:t>
            </w:r>
            <w:r>
              <w:rPr>
                <w:spacing w:val="-2"/>
                <w:sz w:val="20"/>
              </w:rPr>
              <w:t xml:space="preserve">professionalism, </w:t>
            </w:r>
            <w:r>
              <w:rPr>
                <w:sz w:val="20"/>
              </w:rPr>
              <w:t xml:space="preserve">highly suitable </w:t>
            </w:r>
            <w:r>
              <w:rPr>
                <w:spacing w:val="-2"/>
                <w:sz w:val="20"/>
              </w:rPr>
              <w:t>for</w:t>
            </w:r>
            <w:r>
              <w:rPr>
                <w:spacing w:val="-17"/>
                <w:sz w:val="20"/>
              </w:rPr>
              <w:t xml:space="preserve"> </w:t>
            </w:r>
            <w:r>
              <w:rPr>
                <w:spacing w:val="-2"/>
                <w:sz w:val="20"/>
              </w:rPr>
              <w:t>the</w:t>
            </w:r>
            <w:r>
              <w:rPr>
                <w:spacing w:val="-13"/>
                <w:sz w:val="20"/>
              </w:rPr>
              <w:t xml:space="preserve"> </w:t>
            </w:r>
            <w:r>
              <w:rPr>
                <w:spacing w:val="-2"/>
                <w:sz w:val="20"/>
              </w:rPr>
              <w:t xml:space="preserve">audience. </w:t>
            </w:r>
            <w:r>
              <w:rPr>
                <w:sz w:val="20"/>
              </w:rPr>
              <w:t xml:space="preserve">Work is </w:t>
            </w:r>
            <w:r>
              <w:rPr>
                <w:spacing w:val="-2"/>
                <w:sz w:val="20"/>
              </w:rPr>
              <w:t xml:space="preserve">exceptionally </w:t>
            </w:r>
            <w:r>
              <w:rPr>
                <w:sz w:val="20"/>
              </w:rPr>
              <w:t xml:space="preserve">coherent, very fluent and is </w:t>
            </w:r>
            <w:r>
              <w:rPr>
                <w:spacing w:val="-2"/>
                <w:sz w:val="20"/>
              </w:rPr>
              <w:t>presented professionally.</w:t>
            </w:r>
          </w:p>
          <w:p w14:paraId="28D428B7" w14:textId="77777777" w:rsidR="00791E77" w:rsidRDefault="00002F6C">
            <w:pPr>
              <w:pStyle w:val="TableParagraph"/>
              <w:ind w:left="109" w:right="135"/>
              <w:rPr>
                <w:sz w:val="20"/>
              </w:rPr>
            </w:pPr>
            <w:r>
              <w:rPr>
                <w:sz w:val="20"/>
              </w:rPr>
              <w:t xml:space="preserve">Can work </w:t>
            </w:r>
            <w:r>
              <w:rPr>
                <w:spacing w:val="-2"/>
                <w:sz w:val="20"/>
              </w:rPr>
              <w:t xml:space="preserve">exceptionally </w:t>
            </w:r>
            <w:r>
              <w:rPr>
                <w:sz w:val="20"/>
              </w:rPr>
              <w:t>well within a team, showing leadership</w:t>
            </w:r>
            <w:r>
              <w:rPr>
                <w:spacing w:val="-14"/>
                <w:sz w:val="20"/>
              </w:rPr>
              <w:t xml:space="preserve"> </w:t>
            </w:r>
            <w:r>
              <w:rPr>
                <w:sz w:val="20"/>
              </w:rPr>
              <w:t xml:space="preserve">skills. </w:t>
            </w:r>
            <w:r>
              <w:rPr>
                <w:spacing w:val="-2"/>
                <w:sz w:val="20"/>
              </w:rPr>
              <w:t>Demonstrates exceptional</w:t>
            </w:r>
            <w:r>
              <w:rPr>
                <w:spacing w:val="-15"/>
                <w:sz w:val="20"/>
              </w:rPr>
              <w:t xml:space="preserve"> </w:t>
            </w:r>
            <w:r>
              <w:rPr>
                <w:spacing w:val="-2"/>
                <w:sz w:val="20"/>
              </w:rPr>
              <w:t xml:space="preserve">skills </w:t>
            </w:r>
            <w:r>
              <w:rPr>
                <w:sz w:val="20"/>
              </w:rPr>
              <w:t xml:space="preserve">for employment requiring the exercise of </w:t>
            </w:r>
            <w:r>
              <w:rPr>
                <w:spacing w:val="-2"/>
                <w:sz w:val="20"/>
              </w:rPr>
              <w:t>personal responsibility</w:t>
            </w:r>
            <w:r>
              <w:rPr>
                <w:spacing w:val="40"/>
                <w:sz w:val="20"/>
              </w:rPr>
              <w:t xml:space="preserve"> </w:t>
            </w:r>
            <w:r>
              <w:rPr>
                <w:sz w:val="20"/>
              </w:rPr>
              <w:t xml:space="preserve">and decision- making and an appetite for </w:t>
            </w:r>
            <w:r>
              <w:rPr>
                <w:spacing w:val="-2"/>
                <w:sz w:val="20"/>
              </w:rPr>
              <w:t>further development.</w:t>
            </w:r>
          </w:p>
        </w:tc>
      </w:tr>
    </w:tbl>
    <w:p w14:paraId="76D8E3E5" w14:textId="77777777" w:rsidR="00791E77" w:rsidRDefault="00791E77">
      <w:pPr>
        <w:pStyle w:val="BodyText"/>
        <w:rPr>
          <w:sz w:val="20"/>
        </w:rPr>
      </w:pPr>
    </w:p>
    <w:p w14:paraId="79ABC3E5" w14:textId="77777777" w:rsidR="00791E77" w:rsidRDefault="00791E77">
      <w:pPr>
        <w:pStyle w:val="BodyText"/>
        <w:rPr>
          <w:sz w:val="20"/>
        </w:rPr>
      </w:pPr>
    </w:p>
    <w:p w14:paraId="4D872432" w14:textId="77777777" w:rsidR="00791E77" w:rsidRDefault="00791E77">
      <w:pPr>
        <w:pStyle w:val="BodyText"/>
        <w:spacing w:before="4"/>
        <w:rPr>
          <w:sz w:val="19"/>
        </w:rPr>
      </w:pPr>
    </w:p>
    <w:p w14:paraId="548483AE" w14:textId="77777777" w:rsidR="00791E77" w:rsidRDefault="00002F6C">
      <w:pPr>
        <w:ind w:left="100"/>
        <w:rPr>
          <w:b/>
          <w:sz w:val="20"/>
        </w:rPr>
      </w:pPr>
      <w:r>
        <w:rPr>
          <w:b/>
          <w:sz w:val="20"/>
        </w:rPr>
        <w:t>THIS</w:t>
      </w:r>
      <w:r>
        <w:rPr>
          <w:b/>
          <w:spacing w:val="-14"/>
          <w:sz w:val="20"/>
        </w:rPr>
        <w:t xml:space="preserve"> </w:t>
      </w:r>
      <w:r>
        <w:rPr>
          <w:b/>
          <w:sz w:val="20"/>
        </w:rPr>
        <w:t>DOCUMENT</w:t>
      </w:r>
      <w:r>
        <w:rPr>
          <w:b/>
          <w:spacing w:val="-9"/>
          <w:sz w:val="20"/>
        </w:rPr>
        <w:t xml:space="preserve"> </w:t>
      </w:r>
      <w:r>
        <w:rPr>
          <w:b/>
          <w:sz w:val="20"/>
        </w:rPr>
        <w:t>IS</w:t>
      </w:r>
      <w:r>
        <w:rPr>
          <w:b/>
          <w:spacing w:val="-12"/>
          <w:sz w:val="20"/>
        </w:rPr>
        <w:t xml:space="preserve"> </w:t>
      </w:r>
      <w:r>
        <w:rPr>
          <w:b/>
          <w:sz w:val="20"/>
        </w:rPr>
        <w:t>ALSO</w:t>
      </w:r>
      <w:r>
        <w:rPr>
          <w:b/>
          <w:spacing w:val="-12"/>
          <w:sz w:val="20"/>
        </w:rPr>
        <w:t xml:space="preserve"> </w:t>
      </w:r>
      <w:r>
        <w:rPr>
          <w:b/>
          <w:sz w:val="20"/>
        </w:rPr>
        <w:t>AVAILABLE</w:t>
      </w:r>
      <w:r>
        <w:rPr>
          <w:b/>
          <w:spacing w:val="-12"/>
          <w:sz w:val="20"/>
        </w:rPr>
        <w:t xml:space="preserve"> </w:t>
      </w:r>
      <w:r>
        <w:rPr>
          <w:b/>
          <w:sz w:val="20"/>
        </w:rPr>
        <w:t>IN</w:t>
      </w:r>
      <w:r>
        <w:rPr>
          <w:b/>
          <w:spacing w:val="-7"/>
          <w:sz w:val="20"/>
        </w:rPr>
        <w:t xml:space="preserve"> </w:t>
      </w:r>
      <w:r>
        <w:rPr>
          <w:b/>
          <w:spacing w:val="-4"/>
          <w:sz w:val="20"/>
        </w:rPr>
        <w:t>WELSH</w:t>
      </w:r>
    </w:p>
    <w:sectPr w:rsidR="00791E77">
      <w:footerReference w:type="default" r:id="rId14"/>
      <w:pgSz w:w="16850" w:h="11900" w:orient="landscape"/>
      <w:pgMar w:top="660" w:right="204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489460" w14:textId="77777777" w:rsidR="00D25C47" w:rsidRDefault="00002F6C">
      <w:r>
        <w:separator/>
      </w:r>
    </w:p>
  </w:endnote>
  <w:endnote w:type="continuationSeparator" w:id="0">
    <w:p w14:paraId="788051CF" w14:textId="77777777" w:rsidR="00D25C47" w:rsidRDefault="00002F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6986E" w14:textId="77777777" w:rsidR="00791E77" w:rsidRDefault="00F8312C">
    <w:pPr>
      <w:pStyle w:val="BodyText"/>
      <w:spacing w:line="14" w:lineRule="auto"/>
      <w:rPr>
        <w:sz w:val="20"/>
      </w:rPr>
    </w:pPr>
    <w:r>
      <w:pict w14:anchorId="5B52157F">
        <v:shapetype id="_x0000_t202" coordsize="21600,21600" o:spt="202" path="m,l,21600r21600,l21600,xe">
          <v:stroke joinstyle="miter"/>
          <v:path gradientshapeok="t" o:connecttype="rect"/>
        </v:shapetype>
        <v:shape id="docshape1" o:spid="_x0000_s1025" type="#_x0000_t202" style="position:absolute;margin-left:271.2pt;margin-top:797.7pt;width:51.6pt;height:13.05pt;z-index:-251658752;mso-position-horizontal-relative:page;mso-position-vertical-relative:page" filled="f" stroked="f">
          <v:textbox inset="0,0,0,0">
            <w:txbxContent>
              <w:p w14:paraId="039B95BB" w14:textId="77777777" w:rsidR="00791E77" w:rsidRDefault="00002F6C">
                <w:pPr>
                  <w:spacing w:before="10"/>
                  <w:ind w:left="20"/>
                  <w:rPr>
                    <w:rFonts w:ascii="Times New Roman"/>
                    <w:b/>
                    <w:sz w:val="20"/>
                  </w:rPr>
                </w:pPr>
                <w:r>
                  <w:rPr>
                    <w:rFonts w:ascii="Times New Roman"/>
                    <w:sz w:val="20"/>
                  </w:rPr>
                  <w:t>Page</w:t>
                </w:r>
                <w:r>
                  <w:rPr>
                    <w:rFonts w:ascii="Times New Roman"/>
                    <w:spacing w:val="-4"/>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7"/>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13</w:t>
                </w:r>
                <w:r>
                  <w:rPr>
                    <w:rFonts w:ascii="Times New Roman"/>
                    <w:b/>
                    <w:spacing w:val="-5"/>
                    <w:sz w:val="20"/>
                  </w:rP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39268" w14:textId="77777777" w:rsidR="00791E77" w:rsidRDefault="00791E77">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C30AD" w14:textId="77777777" w:rsidR="00791E77" w:rsidRDefault="00791E77">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EF0D5" w14:textId="77777777" w:rsidR="00791E77" w:rsidRDefault="00791E77">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E5D4B" w14:textId="77777777" w:rsidR="00791E77" w:rsidRDefault="00791E77">
    <w:pPr>
      <w:pStyle w:val="BodyText"/>
      <w:spacing w:line="14" w:lineRule="auto"/>
      <w:rPr>
        <w:sz w:val="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E09C0" w14:textId="77777777" w:rsidR="00791E77" w:rsidRDefault="00791E77">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64C9D9" w14:textId="77777777" w:rsidR="00D25C47" w:rsidRDefault="00002F6C">
      <w:r>
        <w:separator/>
      </w:r>
    </w:p>
  </w:footnote>
  <w:footnote w:type="continuationSeparator" w:id="0">
    <w:p w14:paraId="04EC33E4" w14:textId="77777777" w:rsidR="00D25C47" w:rsidRDefault="00002F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87CD3"/>
    <w:multiLevelType w:val="hybridMultilevel"/>
    <w:tmpl w:val="0B88C7CA"/>
    <w:lvl w:ilvl="0" w:tplc="37BEF5CE">
      <w:numFmt w:val="bullet"/>
      <w:lvlText w:val="-"/>
      <w:lvlJc w:val="left"/>
      <w:pPr>
        <w:ind w:left="906" w:hanging="361"/>
      </w:pPr>
      <w:rPr>
        <w:rFonts w:ascii="Arial" w:eastAsia="Arial" w:hAnsi="Arial" w:cs="Arial" w:hint="default"/>
        <w:b w:val="0"/>
        <w:bCs w:val="0"/>
        <w:i w:val="0"/>
        <w:iCs w:val="0"/>
        <w:w w:val="100"/>
        <w:sz w:val="22"/>
        <w:szCs w:val="22"/>
        <w:lang w:val="en-US" w:eastAsia="en-US" w:bidi="ar-SA"/>
      </w:rPr>
    </w:lvl>
    <w:lvl w:ilvl="1" w:tplc="783AC6E8">
      <w:numFmt w:val="bullet"/>
      <w:lvlText w:val="•"/>
      <w:lvlJc w:val="left"/>
      <w:pPr>
        <w:ind w:left="1923" w:hanging="361"/>
      </w:pPr>
      <w:rPr>
        <w:rFonts w:hint="default"/>
        <w:lang w:val="en-US" w:eastAsia="en-US" w:bidi="ar-SA"/>
      </w:rPr>
    </w:lvl>
    <w:lvl w:ilvl="2" w:tplc="3ED846FA">
      <w:numFmt w:val="bullet"/>
      <w:lvlText w:val="•"/>
      <w:lvlJc w:val="left"/>
      <w:pPr>
        <w:ind w:left="2947" w:hanging="361"/>
      </w:pPr>
      <w:rPr>
        <w:rFonts w:hint="default"/>
        <w:lang w:val="en-US" w:eastAsia="en-US" w:bidi="ar-SA"/>
      </w:rPr>
    </w:lvl>
    <w:lvl w:ilvl="3" w:tplc="4CB066A8">
      <w:numFmt w:val="bullet"/>
      <w:lvlText w:val="•"/>
      <w:lvlJc w:val="left"/>
      <w:pPr>
        <w:ind w:left="3971" w:hanging="361"/>
      </w:pPr>
      <w:rPr>
        <w:rFonts w:hint="default"/>
        <w:lang w:val="en-US" w:eastAsia="en-US" w:bidi="ar-SA"/>
      </w:rPr>
    </w:lvl>
    <w:lvl w:ilvl="4" w:tplc="CE425E82">
      <w:numFmt w:val="bullet"/>
      <w:lvlText w:val="•"/>
      <w:lvlJc w:val="left"/>
      <w:pPr>
        <w:ind w:left="4995" w:hanging="361"/>
      </w:pPr>
      <w:rPr>
        <w:rFonts w:hint="default"/>
        <w:lang w:val="en-US" w:eastAsia="en-US" w:bidi="ar-SA"/>
      </w:rPr>
    </w:lvl>
    <w:lvl w:ilvl="5" w:tplc="F53461A6">
      <w:numFmt w:val="bullet"/>
      <w:lvlText w:val="•"/>
      <w:lvlJc w:val="left"/>
      <w:pPr>
        <w:ind w:left="6019" w:hanging="361"/>
      </w:pPr>
      <w:rPr>
        <w:rFonts w:hint="default"/>
        <w:lang w:val="en-US" w:eastAsia="en-US" w:bidi="ar-SA"/>
      </w:rPr>
    </w:lvl>
    <w:lvl w:ilvl="6" w:tplc="AA147052">
      <w:numFmt w:val="bullet"/>
      <w:lvlText w:val="•"/>
      <w:lvlJc w:val="left"/>
      <w:pPr>
        <w:ind w:left="7043" w:hanging="361"/>
      </w:pPr>
      <w:rPr>
        <w:rFonts w:hint="default"/>
        <w:lang w:val="en-US" w:eastAsia="en-US" w:bidi="ar-SA"/>
      </w:rPr>
    </w:lvl>
    <w:lvl w:ilvl="7" w:tplc="8BF0EA3E">
      <w:numFmt w:val="bullet"/>
      <w:lvlText w:val="•"/>
      <w:lvlJc w:val="left"/>
      <w:pPr>
        <w:ind w:left="8067" w:hanging="361"/>
      </w:pPr>
      <w:rPr>
        <w:rFonts w:hint="default"/>
        <w:lang w:val="en-US" w:eastAsia="en-US" w:bidi="ar-SA"/>
      </w:rPr>
    </w:lvl>
    <w:lvl w:ilvl="8" w:tplc="0C20710C">
      <w:numFmt w:val="bullet"/>
      <w:lvlText w:val="•"/>
      <w:lvlJc w:val="left"/>
      <w:pPr>
        <w:ind w:left="9091" w:hanging="361"/>
      </w:pPr>
      <w:rPr>
        <w:rFonts w:hint="default"/>
        <w:lang w:val="en-US" w:eastAsia="en-US" w:bidi="ar-SA"/>
      </w:rPr>
    </w:lvl>
  </w:abstractNum>
  <w:abstractNum w:abstractNumId="1" w15:restartNumberingAfterBreak="0">
    <w:nsid w:val="4956324F"/>
    <w:multiLevelType w:val="hybridMultilevel"/>
    <w:tmpl w:val="9B78C674"/>
    <w:lvl w:ilvl="0" w:tplc="CFB25C98">
      <w:start w:val="1"/>
      <w:numFmt w:val="decimal"/>
      <w:lvlText w:val="%1."/>
      <w:lvlJc w:val="left"/>
      <w:pPr>
        <w:ind w:left="697" w:hanging="360"/>
        <w:jc w:val="left"/>
      </w:pPr>
      <w:rPr>
        <w:rFonts w:ascii="Arial" w:eastAsia="Arial" w:hAnsi="Arial" w:cs="Arial" w:hint="default"/>
        <w:b/>
        <w:bCs/>
        <w:i w:val="0"/>
        <w:iCs w:val="0"/>
        <w:spacing w:val="-1"/>
        <w:w w:val="100"/>
        <w:sz w:val="22"/>
        <w:szCs w:val="22"/>
        <w:lang w:val="en-US" w:eastAsia="en-US" w:bidi="ar-SA"/>
      </w:rPr>
    </w:lvl>
    <w:lvl w:ilvl="1" w:tplc="9FE8EE32">
      <w:numFmt w:val="bullet"/>
      <w:lvlText w:val="•"/>
      <w:lvlJc w:val="left"/>
      <w:pPr>
        <w:ind w:left="1743" w:hanging="360"/>
      </w:pPr>
      <w:rPr>
        <w:rFonts w:hint="default"/>
        <w:lang w:val="en-US" w:eastAsia="en-US" w:bidi="ar-SA"/>
      </w:rPr>
    </w:lvl>
    <w:lvl w:ilvl="2" w:tplc="890AE14E">
      <w:numFmt w:val="bullet"/>
      <w:lvlText w:val="•"/>
      <w:lvlJc w:val="left"/>
      <w:pPr>
        <w:ind w:left="2787" w:hanging="360"/>
      </w:pPr>
      <w:rPr>
        <w:rFonts w:hint="default"/>
        <w:lang w:val="en-US" w:eastAsia="en-US" w:bidi="ar-SA"/>
      </w:rPr>
    </w:lvl>
    <w:lvl w:ilvl="3" w:tplc="03D679D4">
      <w:numFmt w:val="bullet"/>
      <w:lvlText w:val="•"/>
      <w:lvlJc w:val="left"/>
      <w:pPr>
        <w:ind w:left="3831" w:hanging="360"/>
      </w:pPr>
      <w:rPr>
        <w:rFonts w:hint="default"/>
        <w:lang w:val="en-US" w:eastAsia="en-US" w:bidi="ar-SA"/>
      </w:rPr>
    </w:lvl>
    <w:lvl w:ilvl="4" w:tplc="4298510C">
      <w:numFmt w:val="bullet"/>
      <w:lvlText w:val="•"/>
      <w:lvlJc w:val="left"/>
      <w:pPr>
        <w:ind w:left="4875" w:hanging="360"/>
      </w:pPr>
      <w:rPr>
        <w:rFonts w:hint="default"/>
        <w:lang w:val="en-US" w:eastAsia="en-US" w:bidi="ar-SA"/>
      </w:rPr>
    </w:lvl>
    <w:lvl w:ilvl="5" w:tplc="BA62D74C">
      <w:numFmt w:val="bullet"/>
      <w:lvlText w:val="•"/>
      <w:lvlJc w:val="left"/>
      <w:pPr>
        <w:ind w:left="5919" w:hanging="360"/>
      </w:pPr>
      <w:rPr>
        <w:rFonts w:hint="default"/>
        <w:lang w:val="en-US" w:eastAsia="en-US" w:bidi="ar-SA"/>
      </w:rPr>
    </w:lvl>
    <w:lvl w:ilvl="6" w:tplc="349EF420">
      <w:numFmt w:val="bullet"/>
      <w:lvlText w:val="•"/>
      <w:lvlJc w:val="left"/>
      <w:pPr>
        <w:ind w:left="6963" w:hanging="360"/>
      </w:pPr>
      <w:rPr>
        <w:rFonts w:hint="default"/>
        <w:lang w:val="en-US" w:eastAsia="en-US" w:bidi="ar-SA"/>
      </w:rPr>
    </w:lvl>
    <w:lvl w:ilvl="7" w:tplc="34B8C0F4">
      <w:numFmt w:val="bullet"/>
      <w:lvlText w:val="•"/>
      <w:lvlJc w:val="left"/>
      <w:pPr>
        <w:ind w:left="8007" w:hanging="360"/>
      </w:pPr>
      <w:rPr>
        <w:rFonts w:hint="default"/>
        <w:lang w:val="en-US" w:eastAsia="en-US" w:bidi="ar-SA"/>
      </w:rPr>
    </w:lvl>
    <w:lvl w:ilvl="8" w:tplc="04F820DA">
      <w:numFmt w:val="bullet"/>
      <w:lvlText w:val="•"/>
      <w:lvlJc w:val="left"/>
      <w:pPr>
        <w:ind w:left="9051" w:hanging="360"/>
      </w:pPr>
      <w:rPr>
        <w:rFonts w:hint="default"/>
        <w:lang w:val="en-US" w:eastAsia="en-US" w:bidi="ar-SA"/>
      </w:rPr>
    </w:lvl>
  </w:abstractNum>
  <w:abstractNum w:abstractNumId="2" w15:restartNumberingAfterBreak="0">
    <w:nsid w:val="77E014C6"/>
    <w:multiLevelType w:val="hybridMultilevel"/>
    <w:tmpl w:val="3AD0A9B4"/>
    <w:lvl w:ilvl="0" w:tplc="FE245FE2">
      <w:numFmt w:val="bullet"/>
      <w:lvlText w:val=""/>
      <w:lvlJc w:val="left"/>
      <w:pPr>
        <w:ind w:left="833" w:hanging="363"/>
      </w:pPr>
      <w:rPr>
        <w:rFonts w:ascii="Symbol" w:eastAsia="Symbol" w:hAnsi="Symbol" w:cs="Symbol" w:hint="default"/>
        <w:b w:val="0"/>
        <w:bCs w:val="0"/>
        <w:i w:val="0"/>
        <w:iCs w:val="0"/>
        <w:w w:val="100"/>
        <w:sz w:val="22"/>
        <w:szCs w:val="22"/>
        <w:lang w:val="en-US" w:eastAsia="en-US" w:bidi="ar-SA"/>
      </w:rPr>
    </w:lvl>
    <w:lvl w:ilvl="1" w:tplc="B43049A4">
      <w:numFmt w:val="bullet"/>
      <w:lvlText w:val="•"/>
      <w:lvlJc w:val="left"/>
      <w:pPr>
        <w:ind w:left="1730" w:hanging="363"/>
      </w:pPr>
      <w:rPr>
        <w:rFonts w:hint="default"/>
        <w:lang w:val="en-US" w:eastAsia="en-US" w:bidi="ar-SA"/>
      </w:rPr>
    </w:lvl>
    <w:lvl w:ilvl="2" w:tplc="68424B54">
      <w:numFmt w:val="bullet"/>
      <w:lvlText w:val="•"/>
      <w:lvlJc w:val="left"/>
      <w:pPr>
        <w:ind w:left="2620" w:hanging="363"/>
      </w:pPr>
      <w:rPr>
        <w:rFonts w:hint="default"/>
        <w:lang w:val="en-US" w:eastAsia="en-US" w:bidi="ar-SA"/>
      </w:rPr>
    </w:lvl>
    <w:lvl w:ilvl="3" w:tplc="5EF8ACD8">
      <w:numFmt w:val="bullet"/>
      <w:lvlText w:val="•"/>
      <w:lvlJc w:val="left"/>
      <w:pPr>
        <w:ind w:left="3510" w:hanging="363"/>
      </w:pPr>
      <w:rPr>
        <w:rFonts w:hint="default"/>
        <w:lang w:val="en-US" w:eastAsia="en-US" w:bidi="ar-SA"/>
      </w:rPr>
    </w:lvl>
    <w:lvl w:ilvl="4" w:tplc="8B420A8C">
      <w:numFmt w:val="bullet"/>
      <w:lvlText w:val="•"/>
      <w:lvlJc w:val="left"/>
      <w:pPr>
        <w:ind w:left="4400" w:hanging="363"/>
      </w:pPr>
      <w:rPr>
        <w:rFonts w:hint="default"/>
        <w:lang w:val="en-US" w:eastAsia="en-US" w:bidi="ar-SA"/>
      </w:rPr>
    </w:lvl>
    <w:lvl w:ilvl="5" w:tplc="E86C2BD8">
      <w:numFmt w:val="bullet"/>
      <w:lvlText w:val="•"/>
      <w:lvlJc w:val="left"/>
      <w:pPr>
        <w:ind w:left="5290" w:hanging="363"/>
      </w:pPr>
      <w:rPr>
        <w:rFonts w:hint="default"/>
        <w:lang w:val="en-US" w:eastAsia="en-US" w:bidi="ar-SA"/>
      </w:rPr>
    </w:lvl>
    <w:lvl w:ilvl="6" w:tplc="56B23FEC">
      <w:numFmt w:val="bullet"/>
      <w:lvlText w:val="•"/>
      <w:lvlJc w:val="left"/>
      <w:pPr>
        <w:ind w:left="6180" w:hanging="363"/>
      </w:pPr>
      <w:rPr>
        <w:rFonts w:hint="default"/>
        <w:lang w:val="en-US" w:eastAsia="en-US" w:bidi="ar-SA"/>
      </w:rPr>
    </w:lvl>
    <w:lvl w:ilvl="7" w:tplc="90B02A14">
      <w:numFmt w:val="bullet"/>
      <w:lvlText w:val="•"/>
      <w:lvlJc w:val="left"/>
      <w:pPr>
        <w:ind w:left="7070" w:hanging="363"/>
      </w:pPr>
      <w:rPr>
        <w:rFonts w:hint="default"/>
        <w:lang w:val="en-US" w:eastAsia="en-US" w:bidi="ar-SA"/>
      </w:rPr>
    </w:lvl>
    <w:lvl w:ilvl="8" w:tplc="C5222FA4">
      <w:numFmt w:val="bullet"/>
      <w:lvlText w:val="•"/>
      <w:lvlJc w:val="left"/>
      <w:pPr>
        <w:ind w:left="7960" w:hanging="363"/>
      </w:pPr>
      <w:rPr>
        <w:rFonts w:hint="default"/>
        <w:lang w:val="en-US" w:eastAsia="en-US" w:bidi="ar-SA"/>
      </w:rPr>
    </w:lvl>
  </w:abstractNum>
  <w:num w:numId="1" w16cid:durableId="1287465043">
    <w:abstractNumId w:val="1"/>
  </w:num>
  <w:num w:numId="2" w16cid:durableId="136337157">
    <w:abstractNumId w:val="0"/>
  </w:num>
  <w:num w:numId="3" w16cid:durableId="2960349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hdrShapeDefaults>
    <o:shapedefaults v:ext="edit" spidmax="2058"/>
    <o:shapelayout v:ext="edit">
      <o:idmap v:ext="edit" data="1"/>
    </o:shapelayout>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791E77"/>
    <w:rsid w:val="00002F6C"/>
    <w:rsid w:val="00791E77"/>
    <w:rsid w:val="00A41A9F"/>
    <w:rsid w:val="00D25C47"/>
    <w:rsid w:val="00F8312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2"/>
    </o:shapelayout>
  </w:shapeDefaults>
  <w:decimalSymbol w:val="."/>
  <w:listSeparator w:val=","/>
  <w14:docId w14:val="06D80DA5"/>
  <w15:docId w15:val="{C1B03768-F7C6-4536-BD1A-09091209D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906" w:hanging="361"/>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3771</Words>
  <Characters>21497</Characters>
  <Application>Microsoft Office Word</Application>
  <DocSecurity>0</DocSecurity>
  <Lines>179</Lines>
  <Paragraphs>50</Paragraphs>
  <ScaleCrop>false</ScaleCrop>
  <Company/>
  <LinksUpToDate>false</LinksUpToDate>
  <CharactersWithSpaces>25218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Kavanagh</dc:creator>
  <cp:lastModifiedBy>Michelle Tang</cp:lastModifiedBy>
  <cp:revision>4</cp:revision>
  <dcterms:created xsi:type="dcterms:W3CDTF">2022-09-29T12:09:00Z</dcterms:created>
  <dcterms:modified xsi:type="dcterms:W3CDTF">2023-01-30T11:57:00Z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2022-09-20T00:00:00Z</vt:filetime>
  </property>
  <property fmtid="{D5CDD505-2E9C-101B-9397-08002B2CF9AE}" pid="3" name="Creator">
    <vt:lpwstr>Microsoft® Word for Microsoft 365</vt:lpwstr>
  </property>
  <property fmtid="{D5CDD505-2E9C-101B-9397-08002B2CF9AE}" pid="4" name="LastSaved">
    <vt:filetime>2022-09-29T00:00:00Z</vt:filetime>
  </property>
  <property fmtid="{D5CDD505-2E9C-101B-9397-08002B2CF9AE}" pid="5" name="Producer">
    <vt:lpwstr>Microsoft® Word for Microsoft 365</vt:lpwstr>
  </property>
</Properties>
</file>