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9F0685" w14:textId="77777777" w:rsidR="001D6DA5" w:rsidRPr="00921050" w:rsidRDefault="001D6DA5" w:rsidP="00300965">
      <w:pPr>
        <w:spacing w:before="120" w:after="120"/>
      </w:pPr>
    </w:p>
    <w:p w14:paraId="13CA19F9" w14:textId="77777777" w:rsidR="001D6DA5" w:rsidRPr="00921050" w:rsidRDefault="001D6DA5" w:rsidP="00300965">
      <w:pPr>
        <w:spacing w:before="120" w:after="120"/>
      </w:pPr>
    </w:p>
    <w:p w14:paraId="4B533076" w14:textId="77777777" w:rsidR="001D6DA5" w:rsidRPr="00921050" w:rsidRDefault="001D6DA5" w:rsidP="00300965">
      <w:pPr>
        <w:spacing w:before="120" w:after="120"/>
      </w:pPr>
    </w:p>
    <w:p w14:paraId="5176F1E3" w14:textId="77777777" w:rsidR="001D6DA5" w:rsidRPr="00921050" w:rsidRDefault="00BB1BA8" w:rsidP="00300965">
      <w:pPr>
        <w:spacing w:before="120" w:after="120"/>
        <w:jc w:val="center"/>
        <w:rPr>
          <w:b/>
          <w:sz w:val="32"/>
          <w:szCs w:val="32"/>
        </w:rPr>
      </w:pPr>
      <w:r w:rsidRPr="00921050">
        <w:rPr>
          <w:b/>
          <w:sz w:val="32"/>
          <w:szCs w:val="32"/>
        </w:rPr>
        <w:t>Introducing the Modern Workplace</w:t>
      </w:r>
    </w:p>
    <w:p w14:paraId="5B2A7531" w14:textId="599256AF" w:rsidR="001D6DA5" w:rsidRDefault="0003409D" w:rsidP="00300965">
      <w:pPr>
        <w:spacing w:before="120" w:after="120"/>
        <w:jc w:val="center"/>
        <w:rPr>
          <w:b/>
          <w:sz w:val="32"/>
          <w:szCs w:val="32"/>
        </w:rPr>
      </w:pPr>
      <w:r>
        <w:rPr>
          <w:b/>
          <w:sz w:val="32"/>
          <w:szCs w:val="32"/>
        </w:rPr>
        <w:t xml:space="preserve">Student </w:t>
      </w:r>
      <w:proofErr w:type="spellStart"/>
      <w:proofErr w:type="gramStart"/>
      <w:r>
        <w:rPr>
          <w:b/>
          <w:sz w:val="32"/>
          <w:szCs w:val="32"/>
        </w:rPr>
        <w:t>name:</w:t>
      </w:r>
      <w:r w:rsidRPr="0003409D">
        <w:rPr>
          <w:b/>
          <w:sz w:val="32"/>
          <w:szCs w:val="32"/>
        </w:rPr>
        <w:t>Diana</w:t>
      </w:r>
      <w:proofErr w:type="spellEnd"/>
      <w:proofErr w:type="gramEnd"/>
      <w:r w:rsidRPr="0003409D">
        <w:rPr>
          <w:b/>
          <w:sz w:val="32"/>
          <w:szCs w:val="32"/>
        </w:rPr>
        <w:t xml:space="preserve"> Tincul</w:t>
      </w:r>
    </w:p>
    <w:p w14:paraId="5E1455AF" w14:textId="603C1EDD" w:rsidR="0003409D" w:rsidRDefault="0003409D" w:rsidP="00300965">
      <w:pPr>
        <w:spacing w:before="120" w:after="120"/>
        <w:jc w:val="center"/>
        <w:rPr>
          <w:b/>
          <w:sz w:val="32"/>
          <w:szCs w:val="32"/>
        </w:rPr>
      </w:pPr>
      <w:r>
        <w:rPr>
          <w:b/>
          <w:sz w:val="32"/>
          <w:szCs w:val="32"/>
        </w:rPr>
        <w:t>Student ID 2028613</w:t>
      </w:r>
    </w:p>
    <w:p w14:paraId="7D78F619" w14:textId="0F5B9DC5" w:rsidR="0003409D" w:rsidRDefault="0003409D" w:rsidP="00300965">
      <w:pPr>
        <w:spacing w:before="120" w:after="120"/>
        <w:jc w:val="center"/>
        <w:rPr>
          <w:b/>
          <w:sz w:val="32"/>
          <w:szCs w:val="32"/>
        </w:rPr>
      </w:pPr>
      <w:r>
        <w:rPr>
          <w:b/>
          <w:sz w:val="32"/>
          <w:szCs w:val="32"/>
        </w:rPr>
        <w:t xml:space="preserve">Module </w:t>
      </w:r>
      <w:proofErr w:type="gramStart"/>
      <w:r>
        <w:rPr>
          <w:b/>
          <w:sz w:val="32"/>
          <w:szCs w:val="32"/>
        </w:rPr>
        <w:t>name :Introducing</w:t>
      </w:r>
      <w:proofErr w:type="gramEnd"/>
      <w:r>
        <w:rPr>
          <w:b/>
          <w:sz w:val="32"/>
          <w:szCs w:val="32"/>
        </w:rPr>
        <w:t xml:space="preserve"> the Modern Workplace</w:t>
      </w:r>
    </w:p>
    <w:p w14:paraId="48C04317" w14:textId="365B0119" w:rsidR="0003409D" w:rsidRDefault="0003409D" w:rsidP="00300965">
      <w:pPr>
        <w:spacing w:before="120" w:after="120"/>
        <w:jc w:val="center"/>
        <w:rPr>
          <w:b/>
          <w:sz w:val="32"/>
          <w:szCs w:val="32"/>
        </w:rPr>
      </w:pPr>
      <w:r>
        <w:rPr>
          <w:b/>
          <w:sz w:val="32"/>
          <w:szCs w:val="32"/>
        </w:rPr>
        <w:t xml:space="preserve">Module </w:t>
      </w:r>
      <w:proofErr w:type="gramStart"/>
      <w:r>
        <w:rPr>
          <w:b/>
          <w:sz w:val="32"/>
          <w:szCs w:val="32"/>
        </w:rPr>
        <w:t>code:LCBB</w:t>
      </w:r>
      <w:proofErr w:type="gramEnd"/>
      <w:r>
        <w:rPr>
          <w:b/>
          <w:sz w:val="32"/>
          <w:szCs w:val="32"/>
        </w:rPr>
        <w:t>4003</w:t>
      </w:r>
    </w:p>
    <w:p w14:paraId="5C45FF83" w14:textId="2917F98D" w:rsidR="0003409D" w:rsidRPr="00921050" w:rsidRDefault="0003409D" w:rsidP="00300965">
      <w:pPr>
        <w:spacing w:before="120" w:after="120"/>
        <w:jc w:val="center"/>
        <w:rPr>
          <w:b/>
          <w:sz w:val="32"/>
          <w:szCs w:val="32"/>
        </w:rPr>
      </w:pPr>
      <w:r>
        <w:rPr>
          <w:b/>
          <w:sz w:val="32"/>
          <w:szCs w:val="32"/>
        </w:rPr>
        <w:t xml:space="preserve">Lecturer </w:t>
      </w:r>
      <w:proofErr w:type="spellStart"/>
      <w:proofErr w:type="gramStart"/>
      <w:r>
        <w:rPr>
          <w:b/>
          <w:sz w:val="32"/>
          <w:szCs w:val="32"/>
        </w:rPr>
        <w:t>name:Dr</w:t>
      </w:r>
      <w:proofErr w:type="gramEnd"/>
      <w:r>
        <w:rPr>
          <w:b/>
          <w:sz w:val="32"/>
          <w:szCs w:val="32"/>
        </w:rPr>
        <w:t>.Anupam</w:t>
      </w:r>
      <w:proofErr w:type="spellEnd"/>
      <w:r w:rsidR="00FC5705">
        <w:rPr>
          <w:b/>
          <w:sz w:val="32"/>
          <w:szCs w:val="32"/>
        </w:rPr>
        <w:t xml:space="preserve"> Mazumdar</w:t>
      </w:r>
    </w:p>
    <w:p w14:paraId="06DECFF1" w14:textId="77777777" w:rsidR="001D6DA5" w:rsidRPr="00921050" w:rsidRDefault="001D6DA5" w:rsidP="00300965">
      <w:pPr>
        <w:spacing w:before="120" w:after="120"/>
      </w:pPr>
    </w:p>
    <w:p w14:paraId="0E799EE4" w14:textId="3B04754A" w:rsidR="001D6DA5" w:rsidRPr="00921050" w:rsidRDefault="00BB1BA8" w:rsidP="00300965">
      <w:pPr>
        <w:spacing w:before="120" w:after="120"/>
      </w:pPr>
      <w:r w:rsidRPr="00921050">
        <w:br w:type="page"/>
      </w:r>
    </w:p>
    <w:sdt>
      <w:sdtPr>
        <w:id w:val="1726403182"/>
        <w:docPartObj>
          <w:docPartGallery w:val="Table of Contents"/>
          <w:docPartUnique/>
        </w:docPartObj>
      </w:sdtPr>
      <w:sdtEndPr>
        <w:rPr>
          <w:b/>
          <w:bCs/>
          <w:noProof/>
        </w:rPr>
      </w:sdtEndPr>
      <w:sdtContent>
        <w:p w14:paraId="0FA4D079" w14:textId="6B077C19" w:rsidR="00300965" w:rsidRDefault="00300965" w:rsidP="00300965">
          <w:pPr>
            <w:jc w:val="center"/>
          </w:pPr>
          <w:r>
            <w:t>Table of Contents</w:t>
          </w:r>
        </w:p>
        <w:p w14:paraId="19043D07" w14:textId="3ADFAE87" w:rsidR="00300965" w:rsidRDefault="00300965">
          <w:pPr>
            <w:pStyle w:val="TOC1"/>
            <w:tabs>
              <w:tab w:val="right" w:leader="dot" w:pos="9350"/>
            </w:tabs>
            <w:rPr>
              <w:noProof/>
            </w:rPr>
          </w:pPr>
          <w:r>
            <w:fldChar w:fldCharType="begin"/>
          </w:r>
          <w:r>
            <w:instrText xml:space="preserve"> TOC \o "1-3" \h \z \u </w:instrText>
          </w:r>
          <w:r>
            <w:fldChar w:fldCharType="separate"/>
          </w:r>
          <w:hyperlink w:anchor="_Toc91691007" w:history="1">
            <w:r w:rsidRPr="00F9152B">
              <w:rPr>
                <w:rStyle w:val="Hyperlink"/>
                <w:noProof/>
              </w:rPr>
              <w:t>Introduction</w:t>
            </w:r>
            <w:r>
              <w:rPr>
                <w:noProof/>
                <w:webHidden/>
              </w:rPr>
              <w:tab/>
            </w:r>
            <w:r>
              <w:rPr>
                <w:noProof/>
                <w:webHidden/>
              </w:rPr>
              <w:fldChar w:fldCharType="begin"/>
            </w:r>
            <w:r>
              <w:rPr>
                <w:noProof/>
                <w:webHidden/>
              </w:rPr>
              <w:instrText xml:space="preserve"> PAGEREF _Toc91691007 \h </w:instrText>
            </w:r>
            <w:r>
              <w:rPr>
                <w:noProof/>
                <w:webHidden/>
              </w:rPr>
            </w:r>
            <w:r>
              <w:rPr>
                <w:noProof/>
                <w:webHidden/>
              </w:rPr>
              <w:fldChar w:fldCharType="separate"/>
            </w:r>
            <w:r>
              <w:rPr>
                <w:noProof/>
                <w:webHidden/>
              </w:rPr>
              <w:t>3</w:t>
            </w:r>
            <w:r>
              <w:rPr>
                <w:noProof/>
                <w:webHidden/>
              </w:rPr>
              <w:fldChar w:fldCharType="end"/>
            </w:r>
          </w:hyperlink>
        </w:p>
        <w:p w14:paraId="52A5ECD7" w14:textId="1F035FB4" w:rsidR="00300965" w:rsidRDefault="00BE741E">
          <w:pPr>
            <w:pStyle w:val="TOC1"/>
            <w:tabs>
              <w:tab w:val="right" w:leader="dot" w:pos="9350"/>
            </w:tabs>
            <w:rPr>
              <w:noProof/>
            </w:rPr>
          </w:pPr>
          <w:hyperlink w:anchor="_Toc91691008" w:history="1">
            <w:r w:rsidR="00300965" w:rsidRPr="00F9152B">
              <w:rPr>
                <w:rStyle w:val="Hyperlink"/>
                <w:noProof/>
              </w:rPr>
              <w:t>Organisational structure</w:t>
            </w:r>
            <w:r w:rsidR="00300965">
              <w:rPr>
                <w:noProof/>
                <w:webHidden/>
              </w:rPr>
              <w:tab/>
            </w:r>
            <w:r w:rsidR="00300965">
              <w:rPr>
                <w:noProof/>
                <w:webHidden/>
              </w:rPr>
              <w:fldChar w:fldCharType="begin"/>
            </w:r>
            <w:r w:rsidR="00300965">
              <w:rPr>
                <w:noProof/>
                <w:webHidden/>
              </w:rPr>
              <w:instrText xml:space="preserve"> PAGEREF _Toc91691008 \h </w:instrText>
            </w:r>
            <w:r w:rsidR="00300965">
              <w:rPr>
                <w:noProof/>
                <w:webHidden/>
              </w:rPr>
            </w:r>
            <w:r w:rsidR="00300965">
              <w:rPr>
                <w:noProof/>
                <w:webHidden/>
              </w:rPr>
              <w:fldChar w:fldCharType="separate"/>
            </w:r>
            <w:r w:rsidR="00300965">
              <w:rPr>
                <w:noProof/>
                <w:webHidden/>
              </w:rPr>
              <w:t>3</w:t>
            </w:r>
            <w:r w:rsidR="00300965">
              <w:rPr>
                <w:noProof/>
                <w:webHidden/>
              </w:rPr>
              <w:fldChar w:fldCharType="end"/>
            </w:r>
          </w:hyperlink>
        </w:p>
        <w:p w14:paraId="427BE6E5" w14:textId="6799904C" w:rsidR="00300965" w:rsidRDefault="00BE741E">
          <w:pPr>
            <w:pStyle w:val="TOC1"/>
            <w:tabs>
              <w:tab w:val="right" w:leader="dot" w:pos="9350"/>
            </w:tabs>
            <w:rPr>
              <w:noProof/>
            </w:rPr>
          </w:pPr>
          <w:hyperlink w:anchor="_Toc91691009" w:history="1">
            <w:r w:rsidR="00300965" w:rsidRPr="00F9152B">
              <w:rPr>
                <w:rStyle w:val="Hyperlink"/>
                <w:noProof/>
              </w:rPr>
              <w:t>Organisational culture</w:t>
            </w:r>
            <w:r w:rsidR="00300965">
              <w:rPr>
                <w:noProof/>
                <w:webHidden/>
              </w:rPr>
              <w:tab/>
            </w:r>
            <w:r w:rsidR="00300965">
              <w:rPr>
                <w:noProof/>
                <w:webHidden/>
              </w:rPr>
              <w:fldChar w:fldCharType="begin"/>
            </w:r>
            <w:r w:rsidR="00300965">
              <w:rPr>
                <w:noProof/>
                <w:webHidden/>
              </w:rPr>
              <w:instrText xml:space="preserve"> PAGEREF _Toc91691009 \h </w:instrText>
            </w:r>
            <w:r w:rsidR="00300965">
              <w:rPr>
                <w:noProof/>
                <w:webHidden/>
              </w:rPr>
            </w:r>
            <w:r w:rsidR="00300965">
              <w:rPr>
                <w:noProof/>
                <w:webHidden/>
              </w:rPr>
              <w:fldChar w:fldCharType="separate"/>
            </w:r>
            <w:r w:rsidR="00300965">
              <w:rPr>
                <w:noProof/>
                <w:webHidden/>
              </w:rPr>
              <w:t>4</w:t>
            </w:r>
            <w:r w:rsidR="00300965">
              <w:rPr>
                <w:noProof/>
                <w:webHidden/>
              </w:rPr>
              <w:fldChar w:fldCharType="end"/>
            </w:r>
          </w:hyperlink>
        </w:p>
        <w:p w14:paraId="2655C386" w14:textId="4F462384" w:rsidR="00300965" w:rsidRDefault="00BE741E">
          <w:pPr>
            <w:pStyle w:val="TOC1"/>
            <w:tabs>
              <w:tab w:val="right" w:leader="dot" w:pos="9350"/>
            </w:tabs>
            <w:rPr>
              <w:noProof/>
            </w:rPr>
          </w:pPr>
          <w:hyperlink w:anchor="_Toc91691010" w:history="1">
            <w:r w:rsidR="00300965" w:rsidRPr="00F9152B">
              <w:rPr>
                <w:rStyle w:val="Hyperlink"/>
                <w:noProof/>
              </w:rPr>
              <w:t>Effect of organisation structure on organisational performance</w:t>
            </w:r>
            <w:r w:rsidR="00300965">
              <w:rPr>
                <w:noProof/>
                <w:webHidden/>
              </w:rPr>
              <w:tab/>
            </w:r>
            <w:r w:rsidR="00300965">
              <w:rPr>
                <w:noProof/>
                <w:webHidden/>
              </w:rPr>
              <w:fldChar w:fldCharType="begin"/>
            </w:r>
            <w:r w:rsidR="00300965">
              <w:rPr>
                <w:noProof/>
                <w:webHidden/>
              </w:rPr>
              <w:instrText xml:space="preserve"> PAGEREF _Toc91691010 \h </w:instrText>
            </w:r>
            <w:r w:rsidR="00300965">
              <w:rPr>
                <w:noProof/>
                <w:webHidden/>
              </w:rPr>
            </w:r>
            <w:r w:rsidR="00300965">
              <w:rPr>
                <w:noProof/>
                <w:webHidden/>
              </w:rPr>
              <w:fldChar w:fldCharType="separate"/>
            </w:r>
            <w:r w:rsidR="00300965">
              <w:rPr>
                <w:noProof/>
                <w:webHidden/>
              </w:rPr>
              <w:t>4</w:t>
            </w:r>
            <w:r w:rsidR="00300965">
              <w:rPr>
                <w:noProof/>
                <w:webHidden/>
              </w:rPr>
              <w:fldChar w:fldCharType="end"/>
            </w:r>
          </w:hyperlink>
        </w:p>
        <w:p w14:paraId="433AA779" w14:textId="621CF456" w:rsidR="00300965" w:rsidRDefault="00BE741E">
          <w:pPr>
            <w:pStyle w:val="TOC1"/>
            <w:tabs>
              <w:tab w:val="right" w:leader="dot" w:pos="9350"/>
            </w:tabs>
            <w:rPr>
              <w:noProof/>
            </w:rPr>
          </w:pPr>
          <w:hyperlink w:anchor="_Toc91691011" w:history="1">
            <w:r w:rsidR="00300965" w:rsidRPr="00F9152B">
              <w:rPr>
                <w:rStyle w:val="Hyperlink"/>
                <w:noProof/>
              </w:rPr>
              <w:t>Effect of organisational culture on organisational performance</w:t>
            </w:r>
            <w:r w:rsidR="00300965">
              <w:rPr>
                <w:noProof/>
                <w:webHidden/>
              </w:rPr>
              <w:tab/>
            </w:r>
            <w:r w:rsidR="00300965">
              <w:rPr>
                <w:noProof/>
                <w:webHidden/>
              </w:rPr>
              <w:fldChar w:fldCharType="begin"/>
            </w:r>
            <w:r w:rsidR="00300965">
              <w:rPr>
                <w:noProof/>
                <w:webHidden/>
              </w:rPr>
              <w:instrText xml:space="preserve"> PAGEREF _Toc91691011 \h </w:instrText>
            </w:r>
            <w:r w:rsidR="00300965">
              <w:rPr>
                <w:noProof/>
                <w:webHidden/>
              </w:rPr>
            </w:r>
            <w:r w:rsidR="00300965">
              <w:rPr>
                <w:noProof/>
                <w:webHidden/>
              </w:rPr>
              <w:fldChar w:fldCharType="separate"/>
            </w:r>
            <w:r w:rsidR="00300965">
              <w:rPr>
                <w:noProof/>
                <w:webHidden/>
              </w:rPr>
              <w:t>4</w:t>
            </w:r>
            <w:r w:rsidR="00300965">
              <w:rPr>
                <w:noProof/>
                <w:webHidden/>
              </w:rPr>
              <w:fldChar w:fldCharType="end"/>
            </w:r>
          </w:hyperlink>
        </w:p>
        <w:p w14:paraId="3C37A4D9" w14:textId="0F88C405" w:rsidR="00300965" w:rsidRDefault="00BE741E">
          <w:pPr>
            <w:pStyle w:val="TOC1"/>
            <w:tabs>
              <w:tab w:val="right" w:leader="dot" w:pos="9350"/>
            </w:tabs>
            <w:rPr>
              <w:noProof/>
            </w:rPr>
          </w:pPr>
          <w:hyperlink w:anchor="_Toc91691012" w:history="1">
            <w:r w:rsidR="00300965" w:rsidRPr="00F9152B">
              <w:rPr>
                <w:rStyle w:val="Hyperlink"/>
                <w:noProof/>
              </w:rPr>
              <w:t>Function and processes of managerial work</w:t>
            </w:r>
            <w:r w:rsidR="00300965">
              <w:rPr>
                <w:noProof/>
                <w:webHidden/>
              </w:rPr>
              <w:tab/>
            </w:r>
            <w:r w:rsidR="00300965">
              <w:rPr>
                <w:noProof/>
                <w:webHidden/>
              </w:rPr>
              <w:fldChar w:fldCharType="begin"/>
            </w:r>
            <w:r w:rsidR="00300965">
              <w:rPr>
                <w:noProof/>
                <w:webHidden/>
              </w:rPr>
              <w:instrText xml:space="preserve"> PAGEREF _Toc91691012 \h </w:instrText>
            </w:r>
            <w:r w:rsidR="00300965">
              <w:rPr>
                <w:noProof/>
                <w:webHidden/>
              </w:rPr>
            </w:r>
            <w:r w:rsidR="00300965">
              <w:rPr>
                <w:noProof/>
                <w:webHidden/>
              </w:rPr>
              <w:fldChar w:fldCharType="separate"/>
            </w:r>
            <w:r w:rsidR="00300965">
              <w:rPr>
                <w:noProof/>
                <w:webHidden/>
              </w:rPr>
              <w:t>5</w:t>
            </w:r>
            <w:r w:rsidR="00300965">
              <w:rPr>
                <w:noProof/>
                <w:webHidden/>
              </w:rPr>
              <w:fldChar w:fldCharType="end"/>
            </w:r>
          </w:hyperlink>
        </w:p>
        <w:p w14:paraId="3DBBF525" w14:textId="03BADBD4" w:rsidR="00300965" w:rsidRDefault="00BE741E">
          <w:pPr>
            <w:pStyle w:val="TOC1"/>
            <w:tabs>
              <w:tab w:val="right" w:leader="dot" w:pos="9350"/>
            </w:tabs>
            <w:rPr>
              <w:noProof/>
            </w:rPr>
          </w:pPr>
          <w:hyperlink w:anchor="_Toc91691013" w:history="1">
            <w:r w:rsidR="00300965" w:rsidRPr="00F9152B">
              <w:rPr>
                <w:rStyle w:val="Hyperlink"/>
                <w:noProof/>
              </w:rPr>
              <w:t>Variables determining effective management and leadership</w:t>
            </w:r>
            <w:r w:rsidR="00300965">
              <w:rPr>
                <w:noProof/>
                <w:webHidden/>
              </w:rPr>
              <w:tab/>
            </w:r>
            <w:r w:rsidR="00300965">
              <w:rPr>
                <w:noProof/>
                <w:webHidden/>
              </w:rPr>
              <w:fldChar w:fldCharType="begin"/>
            </w:r>
            <w:r w:rsidR="00300965">
              <w:rPr>
                <w:noProof/>
                <w:webHidden/>
              </w:rPr>
              <w:instrText xml:space="preserve"> PAGEREF _Toc91691013 \h </w:instrText>
            </w:r>
            <w:r w:rsidR="00300965">
              <w:rPr>
                <w:noProof/>
                <w:webHidden/>
              </w:rPr>
            </w:r>
            <w:r w:rsidR="00300965">
              <w:rPr>
                <w:noProof/>
                <w:webHidden/>
              </w:rPr>
              <w:fldChar w:fldCharType="separate"/>
            </w:r>
            <w:r w:rsidR="00300965">
              <w:rPr>
                <w:noProof/>
                <w:webHidden/>
              </w:rPr>
              <w:t>6</w:t>
            </w:r>
            <w:r w:rsidR="00300965">
              <w:rPr>
                <w:noProof/>
                <w:webHidden/>
              </w:rPr>
              <w:fldChar w:fldCharType="end"/>
            </w:r>
          </w:hyperlink>
        </w:p>
        <w:p w14:paraId="6EB85DE3" w14:textId="5D5D5B24" w:rsidR="00300965" w:rsidRDefault="00BE741E">
          <w:pPr>
            <w:pStyle w:val="TOC1"/>
            <w:tabs>
              <w:tab w:val="right" w:leader="dot" w:pos="9350"/>
            </w:tabs>
            <w:rPr>
              <w:noProof/>
            </w:rPr>
          </w:pPr>
          <w:hyperlink w:anchor="_Toc91691014" w:history="1">
            <w:r w:rsidR="00300965" w:rsidRPr="00F9152B">
              <w:rPr>
                <w:rStyle w:val="Hyperlink"/>
                <w:noProof/>
              </w:rPr>
              <w:t>The Behavioural approach of management</w:t>
            </w:r>
            <w:r w:rsidR="00300965">
              <w:rPr>
                <w:noProof/>
                <w:webHidden/>
              </w:rPr>
              <w:tab/>
            </w:r>
            <w:r w:rsidR="00300965">
              <w:rPr>
                <w:noProof/>
                <w:webHidden/>
              </w:rPr>
              <w:fldChar w:fldCharType="begin"/>
            </w:r>
            <w:r w:rsidR="00300965">
              <w:rPr>
                <w:noProof/>
                <w:webHidden/>
              </w:rPr>
              <w:instrText xml:space="preserve"> PAGEREF _Toc91691014 \h </w:instrText>
            </w:r>
            <w:r w:rsidR="00300965">
              <w:rPr>
                <w:noProof/>
                <w:webHidden/>
              </w:rPr>
            </w:r>
            <w:r w:rsidR="00300965">
              <w:rPr>
                <w:noProof/>
                <w:webHidden/>
              </w:rPr>
              <w:fldChar w:fldCharType="separate"/>
            </w:r>
            <w:r w:rsidR="00300965">
              <w:rPr>
                <w:noProof/>
                <w:webHidden/>
              </w:rPr>
              <w:t>6</w:t>
            </w:r>
            <w:r w:rsidR="00300965">
              <w:rPr>
                <w:noProof/>
                <w:webHidden/>
              </w:rPr>
              <w:fldChar w:fldCharType="end"/>
            </w:r>
          </w:hyperlink>
        </w:p>
        <w:p w14:paraId="31F6B850" w14:textId="6F621F8F" w:rsidR="00300965" w:rsidRDefault="00BE741E">
          <w:pPr>
            <w:pStyle w:val="TOC1"/>
            <w:tabs>
              <w:tab w:val="right" w:leader="dot" w:pos="9350"/>
            </w:tabs>
            <w:rPr>
              <w:noProof/>
            </w:rPr>
          </w:pPr>
          <w:hyperlink w:anchor="_Toc91691015" w:history="1">
            <w:r w:rsidR="00300965" w:rsidRPr="00F9152B">
              <w:rPr>
                <w:rStyle w:val="Hyperlink"/>
                <w:noProof/>
              </w:rPr>
              <w:t>Impact of different factors on individual behaviour at the workplace</w:t>
            </w:r>
            <w:r w:rsidR="00300965">
              <w:rPr>
                <w:noProof/>
                <w:webHidden/>
              </w:rPr>
              <w:tab/>
            </w:r>
            <w:r w:rsidR="00300965">
              <w:rPr>
                <w:noProof/>
                <w:webHidden/>
              </w:rPr>
              <w:fldChar w:fldCharType="begin"/>
            </w:r>
            <w:r w:rsidR="00300965">
              <w:rPr>
                <w:noProof/>
                <w:webHidden/>
              </w:rPr>
              <w:instrText xml:space="preserve"> PAGEREF _Toc91691015 \h </w:instrText>
            </w:r>
            <w:r w:rsidR="00300965">
              <w:rPr>
                <w:noProof/>
                <w:webHidden/>
              </w:rPr>
            </w:r>
            <w:r w:rsidR="00300965">
              <w:rPr>
                <w:noProof/>
                <w:webHidden/>
              </w:rPr>
              <w:fldChar w:fldCharType="separate"/>
            </w:r>
            <w:r w:rsidR="00300965">
              <w:rPr>
                <w:noProof/>
                <w:webHidden/>
              </w:rPr>
              <w:t>7</w:t>
            </w:r>
            <w:r w:rsidR="00300965">
              <w:rPr>
                <w:noProof/>
                <w:webHidden/>
              </w:rPr>
              <w:fldChar w:fldCharType="end"/>
            </w:r>
          </w:hyperlink>
        </w:p>
        <w:p w14:paraId="6109AFCD" w14:textId="61642C67" w:rsidR="00300965" w:rsidRDefault="00BE741E">
          <w:pPr>
            <w:pStyle w:val="TOC1"/>
            <w:tabs>
              <w:tab w:val="right" w:leader="dot" w:pos="9350"/>
            </w:tabs>
            <w:rPr>
              <w:noProof/>
            </w:rPr>
          </w:pPr>
          <w:hyperlink w:anchor="_Toc91691016" w:history="1">
            <w:r w:rsidR="00300965" w:rsidRPr="00F9152B">
              <w:rPr>
                <w:rStyle w:val="Hyperlink"/>
                <w:noProof/>
              </w:rPr>
              <w:t>Conclusion</w:t>
            </w:r>
            <w:r w:rsidR="00300965">
              <w:rPr>
                <w:noProof/>
                <w:webHidden/>
              </w:rPr>
              <w:tab/>
            </w:r>
            <w:r w:rsidR="00300965">
              <w:rPr>
                <w:noProof/>
                <w:webHidden/>
              </w:rPr>
              <w:fldChar w:fldCharType="begin"/>
            </w:r>
            <w:r w:rsidR="00300965">
              <w:rPr>
                <w:noProof/>
                <w:webHidden/>
              </w:rPr>
              <w:instrText xml:space="preserve"> PAGEREF _Toc91691016 \h </w:instrText>
            </w:r>
            <w:r w:rsidR="00300965">
              <w:rPr>
                <w:noProof/>
                <w:webHidden/>
              </w:rPr>
            </w:r>
            <w:r w:rsidR="00300965">
              <w:rPr>
                <w:noProof/>
                <w:webHidden/>
              </w:rPr>
              <w:fldChar w:fldCharType="separate"/>
            </w:r>
            <w:r w:rsidR="00300965">
              <w:rPr>
                <w:noProof/>
                <w:webHidden/>
              </w:rPr>
              <w:t>8</w:t>
            </w:r>
            <w:r w:rsidR="00300965">
              <w:rPr>
                <w:noProof/>
                <w:webHidden/>
              </w:rPr>
              <w:fldChar w:fldCharType="end"/>
            </w:r>
          </w:hyperlink>
        </w:p>
        <w:p w14:paraId="40DE649C" w14:textId="5B085DE8" w:rsidR="00300965" w:rsidRDefault="00300965">
          <w:r>
            <w:rPr>
              <w:b/>
              <w:bCs/>
              <w:noProof/>
            </w:rPr>
            <w:fldChar w:fldCharType="end"/>
          </w:r>
        </w:p>
      </w:sdtContent>
    </w:sdt>
    <w:p w14:paraId="49B986D0" w14:textId="77777777" w:rsidR="00300965" w:rsidRDefault="00300965" w:rsidP="00300965">
      <w:pPr>
        <w:spacing w:before="120" w:after="120" w:line="276" w:lineRule="auto"/>
        <w:jc w:val="left"/>
        <w:rPr>
          <w:b/>
          <w:szCs w:val="40"/>
        </w:rPr>
      </w:pPr>
      <w:r>
        <w:br w:type="page"/>
      </w:r>
    </w:p>
    <w:p w14:paraId="6AD15815" w14:textId="3EE09B7B" w:rsidR="001D6DA5" w:rsidRPr="00921050" w:rsidRDefault="00BB1BA8" w:rsidP="00300965">
      <w:pPr>
        <w:pStyle w:val="Heading1"/>
        <w:spacing w:before="120"/>
      </w:pPr>
      <w:bookmarkStart w:id="0" w:name="_Toc91691007"/>
      <w:r w:rsidRPr="00921050">
        <w:lastRenderedPageBreak/>
        <w:t>Introduction</w:t>
      </w:r>
      <w:bookmarkEnd w:id="0"/>
      <w:r w:rsidRPr="00921050">
        <w:t xml:space="preserve"> </w:t>
      </w:r>
    </w:p>
    <w:p w14:paraId="7C2D13DD" w14:textId="77777777" w:rsidR="001D6DA5" w:rsidRPr="00921050" w:rsidRDefault="00BB1BA8" w:rsidP="00300965">
      <w:pPr>
        <w:spacing w:before="120" w:after="120"/>
      </w:pPr>
      <w:r w:rsidRPr="00921050">
        <w:t xml:space="preserve">Organisational culture and structure are the two pillars on which the performance and reputation of an organisation depend. These are the two fundamental aspects that work together to achieve success for a business organisation. The legal structure of any organisation is developed with the help of the most beneficial organisational structure. It helps the organisation to use its resources productively. On the other hand, organisational culture helps to build the work attire, business ethics and values of the business. Together they create the internal environment of an organisation. In this report, primarily the interconnection of organisational structure and culture will be researched along with their influence on the performance of an organisation. Besides, the report will also shed light on the different variables which determine both effective management and leadership in an organisation. </w:t>
      </w:r>
    </w:p>
    <w:p w14:paraId="685FF766" w14:textId="4B199D61" w:rsidR="001D6DA5" w:rsidRPr="00921050" w:rsidRDefault="00BB1BA8" w:rsidP="00300965">
      <w:pPr>
        <w:spacing w:before="120" w:after="120"/>
      </w:pPr>
      <w:r w:rsidRPr="00921050">
        <w:t>Tesco is one of the biggest retail organisations in the U</w:t>
      </w:r>
      <w:r w:rsidR="00300965">
        <w:t>K</w:t>
      </w:r>
      <w:r w:rsidRPr="00921050">
        <w:t xml:space="preserve"> and it is selected for the report due to the availability of vast information. Over time the company has achieved a lot of success with the help of its organisational structure and culture. Also, the management and leadership of the organisation have helped it to reach its main purpose which is to serve its consumers, communities and nature a little better every day </w:t>
      </w:r>
      <w:r w:rsidRPr="00921050">
        <w:rPr>
          <w:highlight w:val="white"/>
        </w:rPr>
        <w:t>(Tesco Careers, 2021)</w:t>
      </w:r>
      <w:r w:rsidRPr="00921050">
        <w:t>. The report will evaluate the behavioural approach of management to understand its impact on individual behaviour at the workplaces of Tesco.</w:t>
      </w:r>
    </w:p>
    <w:p w14:paraId="44A2F678" w14:textId="32421FBD" w:rsidR="001D6DA5" w:rsidRPr="00921050" w:rsidRDefault="00BB1BA8" w:rsidP="00300965">
      <w:pPr>
        <w:pStyle w:val="Heading1"/>
        <w:spacing w:before="120"/>
      </w:pPr>
      <w:bookmarkStart w:id="1" w:name="_Toc91691008"/>
      <w:r w:rsidRPr="00921050">
        <w:t>Organisational structure</w:t>
      </w:r>
      <w:bookmarkEnd w:id="1"/>
    </w:p>
    <w:p w14:paraId="3AD64172" w14:textId="77777777" w:rsidR="001D6DA5" w:rsidRPr="00921050" w:rsidRDefault="00BB1BA8" w:rsidP="00300965">
      <w:pPr>
        <w:spacing w:before="120" w:after="120"/>
      </w:pPr>
      <w:r w:rsidRPr="00921050">
        <w:t>Organisational structure develops the command chain within an organisation which constructs the flow of operations. Nowadays, the global business environment is becoming more and more complex and to survive organisations require innovation and flexibility. Constructing an appropriate organisational structure improves the capacity of innovation for the organisation (</w:t>
      </w:r>
      <w:r w:rsidRPr="00921050">
        <w:rPr>
          <w:highlight w:val="white"/>
        </w:rPr>
        <w:t>Gaspary, Moura and Wegner, 2020</w:t>
      </w:r>
      <w:r w:rsidRPr="00921050">
        <w:t xml:space="preserve">). Traditional organisational designs are not effective in today’s rapidly changing business environment. Tesco, a retail giant in the UK follows a hierarchical organisational structure. Under this organisational structure, five major committees directly report to the board of directors of Tesco </w:t>
      </w:r>
      <w:r w:rsidRPr="00921050">
        <w:rPr>
          <w:highlight w:val="white"/>
        </w:rPr>
        <w:t>(Meng, 2021)</w:t>
      </w:r>
      <w:r w:rsidRPr="00921050">
        <w:t>. A similar organisational structure is also applied at the store level to maintain a smooth and efficient flow of work controlled by the highest authority.</w:t>
      </w:r>
    </w:p>
    <w:p w14:paraId="489982D0" w14:textId="77777777" w:rsidR="001D6DA5" w:rsidRPr="00921050" w:rsidRDefault="00BB1BA8" w:rsidP="00300965">
      <w:pPr>
        <w:spacing w:before="120" w:after="120"/>
        <w:jc w:val="center"/>
      </w:pPr>
      <w:r w:rsidRPr="00921050">
        <w:rPr>
          <w:noProof/>
        </w:rPr>
        <w:lastRenderedPageBreak/>
        <w:drawing>
          <wp:inline distT="114300" distB="114300" distL="114300" distR="114300" wp14:anchorId="570AF04A" wp14:editId="59B137CC">
            <wp:extent cx="5911515" cy="144138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l="10834" t="44349" r="37232" b="33286"/>
                    <a:stretch>
                      <a:fillRect/>
                    </a:stretch>
                  </pic:blipFill>
                  <pic:spPr>
                    <a:xfrm>
                      <a:off x="0" y="0"/>
                      <a:ext cx="5911515" cy="1441388"/>
                    </a:xfrm>
                    <a:prstGeom prst="rect">
                      <a:avLst/>
                    </a:prstGeom>
                    <a:ln/>
                  </pic:spPr>
                </pic:pic>
              </a:graphicData>
            </a:graphic>
          </wp:inline>
        </w:drawing>
      </w:r>
    </w:p>
    <w:p w14:paraId="443C3B95" w14:textId="77777777" w:rsidR="001D6DA5" w:rsidRPr="00921050" w:rsidRDefault="00BB1BA8" w:rsidP="00300965">
      <w:pPr>
        <w:spacing w:before="120" w:after="120"/>
        <w:jc w:val="center"/>
      </w:pPr>
      <w:r w:rsidRPr="00921050">
        <w:t>Fig 1: Organisational Structure of Tesco</w:t>
      </w:r>
    </w:p>
    <w:p w14:paraId="55C68AAF" w14:textId="77777777" w:rsidR="001D6DA5" w:rsidRPr="00921050" w:rsidRDefault="00BB1BA8" w:rsidP="00300965">
      <w:pPr>
        <w:spacing w:before="120" w:after="120"/>
        <w:jc w:val="center"/>
      </w:pPr>
      <w:r w:rsidRPr="00921050">
        <w:t xml:space="preserve">Source: </w:t>
      </w:r>
      <w:r w:rsidRPr="00921050">
        <w:rPr>
          <w:highlight w:val="white"/>
        </w:rPr>
        <w:t>(Meng, 2021)</w:t>
      </w:r>
    </w:p>
    <w:p w14:paraId="3CC34752" w14:textId="2539F99C" w:rsidR="001D6DA5" w:rsidRPr="00921050" w:rsidRDefault="00BB1BA8" w:rsidP="00300965">
      <w:pPr>
        <w:pStyle w:val="Heading1"/>
        <w:spacing w:before="120"/>
      </w:pPr>
      <w:bookmarkStart w:id="2" w:name="_Toc91691009"/>
      <w:r w:rsidRPr="00921050">
        <w:t>Organisational culture</w:t>
      </w:r>
      <w:bookmarkEnd w:id="2"/>
      <w:r w:rsidRPr="00921050">
        <w:t xml:space="preserve"> </w:t>
      </w:r>
    </w:p>
    <w:p w14:paraId="2A93F646" w14:textId="77777777" w:rsidR="001D6DA5" w:rsidRPr="00921050" w:rsidRDefault="00BB1BA8" w:rsidP="00300965">
      <w:pPr>
        <w:spacing w:before="120" w:after="120"/>
      </w:pPr>
      <w:r w:rsidRPr="00921050">
        <w:t>Organisational culture is a system of shared values, norms and beliefs that impact the thoughts and activities of every stakeholder associated with an organisation. Organisational culture helps to bind the members of an organisation and helps to develop collective thinking. The implication of organisational culture develops the workplace environment and influence the management and leadership style of an organisation (</w:t>
      </w:r>
      <w:r w:rsidRPr="00921050">
        <w:rPr>
          <w:highlight w:val="white"/>
        </w:rPr>
        <w:t>Odor, 2018</w:t>
      </w:r>
      <w:r w:rsidRPr="00921050">
        <w:t xml:space="preserve">). Tesco follows a team-oriented organisational culture to develop the best possible workplace environment for its employees. The management has always emphasised building a work culture based on mutual respect and trust </w:t>
      </w:r>
      <w:r w:rsidRPr="00921050">
        <w:rPr>
          <w:highlight w:val="white"/>
        </w:rPr>
        <w:t>(Tesco, 2021)</w:t>
      </w:r>
      <w:r w:rsidRPr="00921050">
        <w:t>. It has helped the company to develop its vision of serving its consumers, communities and nature a little better every day.</w:t>
      </w:r>
    </w:p>
    <w:p w14:paraId="095B9AF9" w14:textId="71BF7FC9" w:rsidR="001D6DA5" w:rsidRPr="00921050" w:rsidRDefault="00BB1BA8" w:rsidP="00300965">
      <w:pPr>
        <w:pStyle w:val="Heading1"/>
        <w:spacing w:before="120"/>
      </w:pPr>
      <w:bookmarkStart w:id="3" w:name="_Toc91691010"/>
      <w:r w:rsidRPr="00921050">
        <w:t>Effect of organisation structure on organisational performance</w:t>
      </w:r>
      <w:bookmarkEnd w:id="3"/>
    </w:p>
    <w:p w14:paraId="1A54F722" w14:textId="77777777" w:rsidR="001D6DA5" w:rsidRPr="00921050" w:rsidRDefault="00BB1BA8" w:rsidP="00300965">
      <w:pPr>
        <w:spacing w:before="120" w:after="120"/>
      </w:pPr>
      <w:r w:rsidRPr="00921050">
        <w:t xml:space="preserve">Organisational structure develops the command structure of an organisation and hence it is the biggest deciding factor of the organisational performance. Through a proper organisational structure, the management of an organisation can impose proper control on its workforce and guide them towards positive results. The implementation of a hierarchical organisational structure has helped the authority of Tesco to lay a good career path and promotion plan for its employees. Also, it provided good control for the Tesco management which helped in maintaining the position in the competitive UK retail industry. With a recent simplification in the operational structure of the organisation, Tesco has nearly doubled its online capacity within the first five weeks of 2021 </w:t>
      </w:r>
      <w:r w:rsidRPr="00921050">
        <w:rPr>
          <w:highlight w:val="white"/>
        </w:rPr>
        <w:t>(Tesco, 2018)</w:t>
      </w:r>
      <w:r w:rsidRPr="00921050">
        <w:t>.</w:t>
      </w:r>
    </w:p>
    <w:p w14:paraId="4899A16D" w14:textId="587296FF" w:rsidR="001D6DA5" w:rsidRPr="00921050" w:rsidRDefault="00BB1BA8" w:rsidP="00300965">
      <w:pPr>
        <w:pStyle w:val="Heading1"/>
        <w:spacing w:before="120"/>
      </w:pPr>
      <w:bookmarkStart w:id="4" w:name="_Toc91691011"/>
      <w:r w:rsidRPr="00921050">
        <w:t>Effect of organisational culture on organisational performance</w:t>
      </w:r>
      <w:bookmarkEnd w:id="4"/>
    </w:p>
    <w:p w14:paraId="48D2B6C7" w14:textId="77777777" w:rsidR="001D6DA5" w:rsidRPr="00921050" w:rsidRDefault="00BB1BA8" w:rsidP="00300965">
      <w:pPr>
        <w:spacing w:before="120" w:after="120"/>
      </w:pPr>
      <w:r w:rsidRPr="00921050">
        <w:t xml:space="preserve">Organisational culture develops the values and norms of an organisation. A positive work culture always develops enthusiasm within employees and fulfil their basic needs. With high morale, the </w:t>
      </w:r>
      <w:r w:rsidRPr="00921050">
        <w:lastRenderedPageBreak/>
        <w:t xml:space="preserve">productivity of an individual employee increases as well as the overall productivity of the organisation. An organisational culture developed based on mutual respect and trust increases the strength of the bonds between every member of the organisation. Developing an appropriate organisational culture boosts communication within the organisation. With better communication, every stakeholder of the company is updated about the progress of each other. This brings progress in organisational performance. Tesco’s organisational culture has helped it to build a good value in front of consumers. Not trying too hard to attract customers and fair treatment have helped the brand to become highly popular among the consumers of the UK. It has resulted in an increase of 7.1 per cent of group sales in 2021 </w:t>
      </w:r>
      <w:r w:rsidRPr="00921050">
        <w:rPr>
          <w:highlight w:val="white"/>
        </w:rPr>
        <w:t>(Barker, 2021)</w:t>
      </w:r>
      <w:r w:rsidRPr="00921050">
        <w:t>. The figures provide a quantitative measure of the positive impact of organisational culture on Tesco’s organisational performance.</w:t>
      </w:r>
    </w:p>
    <w:p w14:paraId="56BAC483" w14:textId="77777777" w:rsidR="001D6DA5" w:rsidRPr="00921050" w:rsidRDefault="00BB1BA8" w:rsidP="00300965">
      <w:pPr>
        <w:pStyle w:val="Heading1"/>
        <w:spacing w:before="120"/>
      </w:pPr>
      <w:bookmarkStart w:id="5" w:name="_Toc91691012"/>
      <w:r w:rsidRPr="00921050">
        <w:t>Function and processes of managerial work</w:t>
      </w:r>
      <w:bookmarkEnd w:id="5"/>
      <w:r w:rsidRPr="00921050">
        <w:t xml:space="preserve"> </w:t>
      </w:r>
    </w:p>
    <w:p w14:paraId="5611B5B9" w14:textId="77777777" w:rsidR="001D6DA5" w:rsidRPr="00921050" w:rsidRDefault="00BB1BA8" w:rsidP="00300965">
      <w:pPr>
        <w:spacing w:before="120" w:after="120"/>
      </w:pPr>
      <w:r w:rsidRPr="00921050">
        <w:t>Management refers to the art of getting things done by others. Moreover, the management is a process to the managers which thus emphasize the skill and aptitude and other functions to achieve their desired goals. The function and the process of managerial work are as follows-</w:t>
      </w:r>
    </w:p>
    <w:p w14:paraId="007555C6" w14:textId="77777777" w:rsidR="001D6DA5" w:rsidRPr="00921050" w:rsidRDefault="00BB1BA8" w:rsidP="00300965">
      <w:pPr>
        <w:numPr>
          <w:ilvl w:val="0"/>
          <w:numId w:val="1"/>
        </w:numPr>
        <w:spacing w:before="120" w:after="120"/>
      </w:pPr>
      <w:r w:rsidRPr="00921050">
        <w:t>Planning- Planning is the topmost function of managerial work. As through proper planning, the managerial work comes out with fruitful results (</w:t>
      </w:r>
      <w:r w:rsidRPr="00921050">
        <w:rPr>
          <w:highlight w:val="white"/>
        </w:rPr>
        <w:t>Rahardja, Moein and Lutfiani, 2018)</w:t>
      </w:r>
      <w:r w:rsidRPr="00921050">
        <w:t xml:space="preserve">. The planning helps in maintaining the effectiveness of the material work and also, therefore, guides for future work of Tesco. </w:t>
      </w:r>
    </w:p>
    <w:p w14:paraId="30683F0F" w14:textId="38002FB5" w:rsidR="001D6DA5" w:rsidRPr="00921050" w:rsidRDefault="00BB1BA8" w:rsidP="00300965">
      <w:pPr>
        <w:numPr>
          <w:ilvl w:val="0"/>
          <w:numId w:val="1"/>
        </w:numPr>
        <w:spacing w:before="120" w:after="120"/>
      </w:pPr>
      <w:r w:rsidRPr="00921050">
        <w:t xml:space="preserve">Organizing- Organizing here in managerial work refers to one step closer to the goal. As through the organizing function, the manager sets the goals and also develop new plans to execute to make the work or the organization or Tesco stronger. </w:t>
      </w:r>
    </w:p>
    <w:p w14:paraId="2A47E9C9" w14:textId="77777777" w:rsidR="001D6DA5" w:rsidRPr="00921050" w:rsidRDefault="00BB1BA8" w:rsidP="00300965">
      <w:pPr>
        <w:numPr>
          <w:ilvl w:val="0"/>
          <w:numId w:val="1"/>
        </w:numPr>
        <w:spacing w:before="120" w:after="120"/>
      </w:pPr>
      <w:r w:rsidRPr="00921050">
        <w:t>Leading- Leading is also another function and process of managerial work. Leading is referred to as the prime skill which therefore influences the people for a particular reason or aim (</w:t>
      </w:r>
      <w:r w:rsidRPr="00921050">
        <w:rPr>
          <w:highlight w:val="white"/>
        </w:rPr>
        <w:t>Aktas et al., 2018)</w:t>
      </w:r>
      <w:r w:rsidRPr="00921050">
        <w:t xml:space="preserve"> Moreover, leading is considered to be the prime importance and therefore also challenges the issues of managerial activities. </w:t>
      </w:r>
    </w:p>
    <w:p w14:paraId="23E08000" w14:textId="77777777" w:rsidR="001D6DA5" w:rsidRPr="00921050" w:rsidRDefault="00BB1BA8" w:rsidP="00300965">
      <w:pPr>
        <w:numPr>
          <w:ilvl w:val="0"/>
          <w:numId w:val="1"/>
        </w:numPr>
        <w:spacing w:before="120" w:after="120"/>
      </w:pPr>
      <w:r w:rsidRPr="00921050">
        <w:t>Controlling- Controlling is also a basic function and process of managerial work in Tesco. Monitoring the progress of the firm or the organization towards the fulfilment of the goals is referred to as controlling (</w:t>
      </w:r>
      <w:r w:rsidRPr="00921050">
        <w:rPr>
          <w:highlight w:val="white"/>
        </w:rPr>
        <w:t>Rahardja, Moein and Lutfiani, 2018)</w:t>
      </w:r>
      <w:r w:rsidRPr="00921050">
        <w:t xml:space="preserve"> However, the controlling also measures, compares and also find deviation and corrects the activities of the business or the organization. </w:t>
      </w:r>
    </w:p>
    <w:p w14:paraId="769B5621" w14:textId="77777777" w:rsidR="001D6DA5" w:rsidRPr="00921050" w:rsidRDefault="00BB1BA8" w:rsidP="00300965">
      <w:pPr>
        <w:spacing w:before="120" w:after="120"/>
        <w:jc w:val="center"/>
      </w:pPr>
      <w:r w:rsidRPr="00921050">
        <w:rPr>
          <w:noProof/>
        </w:rPr>
        <w:lastRenderedPageBreak/>
        <w:drawing>
          <wp:inline distT="114300" distB="114300" distL="114300" distR="114300" wp14:anchorId="7EB6830B" wp14:editId="3ACE3974">
            <wp:extent cx="4348163" cy="3156599"/>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348163" cy="3156599"/>
                    </a:xfrm>
                    <a:prstGeom prst="rect">
                      <a:avLst/>
                    </a:prstGeom>
                    <a:ln/>
                  </pic:spPr>
                </pic:pic>
              </a:graphicData>
            </a:graphic>
          </wp:inline>
        </w:drawing>
      </w:r>
    </w:p>
    <w:p w14:paraId="4044152E" w14:textId="77777777" w:rsidR="001D6DA5" w:rsidRPr="00921050" w:rsidRDefault="00BB1BA8" w:rsidP="00300965">
      <w:pPr>
        <w:spacing w:before="120" w:after="120"/>
        <w:jc w:val="center"/>
      </w:pPr>
      <w:r w:rsidRPr="00921050">
        <w:t>Fig 2: Management Process</w:t>
      </w:r>
    </w:p>
    <w:p w14:paraId="0EED5836" w14:textId="77777777" w:rsidR="001D6DA5" w:rsidRPr="00921050" w:rsidRDefault="00BB1BA8" w:rsidP="00300965">
      <w:pPr>
        <w:spacing w:before="120" w:after="120"/>
        <w:jc w:val="center"/>
      </w:pPr>
      <w:r w:rsidRPr="00921050">
        <w:t xml:space="preserve">Source- </w:t>
      </w:r>
      <w:r w:rsidRPr="00921050">
        <w:rPr>
          <w:highlight w:val="white"/>
        </w:rPr>
        <w:t>(Management function and process, 2021)</w:t>
      </w:r>
    </w:p>
    <w:p w14:paraId="425DC292" w14:textId="46357DF2" w:rsidR="001D6DA5" w:rsidRPr="00921050" w:rsidRDefault="00BB1BA8" w:rsidP="00300965">
      <w:pPr>
        <w:pStyle w:val="Heading1"/>
        <w:spacing w:before="120"/>
      </w:pPr>
      <w:bookmarkStart w:id="6" w:name="_Toc91691013"/>
      <w:r w:rsidRPr="00921050">
        <w:t>Variables determining effective management and leadership</w:t>
      </w:r>
      <w:bookmarkEnd w:id="6"/>
      <w:r w:rsidRPr="00921050">
        <w:t xml:space="preserve"> </w:t>
      </w:r>
    </w:p>
    <w:p w14:paraId="21FE224C" w14:textId="77777777" w:rsidR="001D6DA5" w:rsidRPr="00921050" w:rsidRDefault="00BB1BA8" w:rsidP="00300965">
      <w:pPr>
        <w:spacing w:before="120" w:after="120"/>
      </w:pPr>
      <w:r w:rsidRPr="00921050">
        <w:t>The variables determining effective management and leadership are as follows</w:t>
      </w:r>
    </w:p>
    <w:p w14:paraId="2D768D7C" w14:textId="77777777" w:rsidR="001D6DA5" w:rsidRPr="00921050" w:rsidRDefault="00BB1BA8" w:rsidP="00300965">
      <w:pPr>
        <w:numPr>
          <w:ilvl w:val="0"/>
          <w:numId w:val="2"/>
        </w:numPr>
        <w:spacing w:before="120" w:after="120"/>
      </w:pPr>
      <w:r w:rsidRPr="00300965">
        <w:rPr>
          <w:b/>
          <w:bCs/>
        </w:rPr>
        <w:t>Goal setting</w:t>
      </w:r>
      <w:r w:rsidRPr="00921050">
        <w:t xml:space="preserve">- Goal-setting eventually determines effective management and leadership. The goal setting is important both in management and in leadership to set the goals of the company Tesco and therefore earn revenue and profit from this source. </w:t>
      </w:r>
    </w:p>
    <w:p w14:paraId="381E99A6" w14:textId="49E18E71" w:rsidR="001D6DA5" w:rsidRPr="00921050" w:rsidRDefault="00BB1BA8" w:rsidP="00300965">
      <w:pPr>
        <w:numPr>
          <w:ilvl w:val="0"/>
          <w:numId w:val="2"/>
        </w:numPr>
        <w:spacing w:before="120" w:after="120"/>
      </w:pPr>
      <w:r w:rsidRPr="00300965">
        <w:rPr>
          <w:b/>
          <w:bCs/>
        </w:rPr>
        <w:t>Transparent communication</w:t>
      </w:r>
      <w:r w:rsidRPr="00921050">
        <w:t>- Transparent communication is also regarded as an effective variable in management and leadership (</w:t>
      </w:r>
      <w:r w:rsidRPr="00921050">
        <w:rPr>
          <w:highlight w:val="white"/>
        </w:rPr>
        <w:t>Rahardja, Moein and Lutfiani, 2018)</w:t>
      </w:r>
      <w:r w:rsidRPr="00921050">
        <w:t xml:space="preserve">. </w:t>
      </w:r>
      <w:r w:rsidR="00300965" w:rsidRPr="00921050">
        <w:t>Therefore,</w:t>
      </w:r>
      <w:r w:rsidRPr="00921050">
        <w:t xml:space="preserve"> once the goals are set for the company in regards to management and leadership the transparency communication becomes the most significant factor in engaging the prime resources. </w:t>
      </w:r>
    </w:p>
    <w:p w14:paraId="60F35DE0" w14:textId="7D2C4BA4" w:rsidR="001D6DA5" w:rsidRPr="00921050" w:rsidRDefault="00BB1BA8" w:rsidP="00300965">
      <w:pPr>
        <w:numPr>
          <w:ilvl w:val="0"/>
          <w:numId w:val="2"/>
        </w:numPr>
        <w:spacing w:before="120" w:after="120"/>
      </w:pPr>
      <w:r w:rsidRPr="00300965">
        <w:rPr>
          <w:b/>
          <w:bCs/>
        </w:rPr>
        <w:t>Sense of ownership</w:t>
      </w:r>
      <w:r w:rsidRPr="00921050">
        <w:t>-</w:t>
      </w:r>
      <w:r w:rsidR="00300965">
        <w:t xml:space="preserve"> </w:t>
      </w:r>
      <w:r w:rsidRPr="00921050">
        <w:t xml:space="preserve">Another variable </w:t>
      </w:r>
      <w:r w:rsidR="00300965">
        <w:t>that</w:t>
      </w:r>
      <w:r w:rsidRPr="00921050">
        <w:t xml:space="preserve"> determines effective leadership and management is the sense of ownership (</w:t>
      </w:r>
      <w:r w:rsidRPr="00921050">
        <w:rPr>
          <w:highlight w:val="white"/>
        </w:rPr>
        <w:t>Aktas et al., 2018)</w:t>
      </w:r>
      <w:r w:rsidRPr="00921050">
        <w:t xml:space="preserve">. The sense of ownership helps both the leadership and the management in expressing trust in resources. </w:t>
      </w:r>
    </w:p>
    <w:p w14:paraId="73655481" w14:textId="04FF4B07" w:rsidR="001D6DA5" w:rsidRPr="00921050" w:rsidRDefault="00BB1BA8" w:rsidP="00300965">
      <w:pPr>
        <w:pStyle w:val="Heading1"/>
        <w:spacing w:before="120"/>
      </w:pPr>
      <w:bookmarkStart w:id="7" w:name="_Toc91691014"/>
      <w:r w:rsidRPr="00921050">
        <w:t>The Behavioural approach of management</w:t>
      </w:r>
      <w:bookmarkEnd w:id="7"/>
      <w:r w:rsidRPr="00921050">
        <w:t xml:space="preserve"> </w:t>
      </w:r>
    </w:p>
    <w:p w14:paraId="1167DBEB" w14:textId="43CD719E" w:rsidR="001D6DA5" w:rsidRPr="00921050" w:rsidRDefault="00BB1BA8" w:rsidP="00300965">
      <w:pPr>
        <w:spacing w:before="120" w:after="120"/>
      </w:pPr>
      <w:r w:rsidRPr="00921050">
        <w:t xml:space="preserve">The behaviour approach of management is also referred to as the nep classical management. This approach of management focuses on the behaviour of the individual, social interaction as </w:t>
      </w:r>
      <w:r w:rsidRPr="00921050">
        <w:lastRenderedPageBreak/>
        <w:t xml:space="preserve">and also motivation. Moreover, it also incorporates human behaviour and the study through sociology, psychology and anthropology. Apart from these, the behaviour approach of management </w:t>
      </w:r>
      <w:r w:rsidR="00300965" w:rsidRPr="00921050">
        <w:t>develops</w:t>
      </w:r>
      <w:r w:rsidRPr="00921050">
        <w:t xml:space="preserve"> mainly due to the practising of the managers and also discovers the idea of adopting the classical approach (</w:t>
      </w:r>
      <w:r w:rsidRPr="00921050">
        <w:rPr>
          <w:highlight w:val="white"/>
        </w:rPr>
        <w:t>Aktas et al., 2018)</w:t>
      </w:r>
      <w:r w:rsidRPr="00921050">
        <w:t>. Moreover, the behavioural approach of management in Tesco highlights the approaches of the classical approach in terms of the human aspect. However, the behavioural approach of Tesco is therefore divided into two prime parts that are human relation approach and the behavioural science approach (</w:t>
      </w:r>
      <w:r w:rsidR="00300965" w:rsidRPr="00921050">
        <w:rPr>
          <w:highlight w:val="white"/>
        </w:rPr>
        <w:t>Prasad, 2020</w:t>
      </w:r>
      <w:r w:rsidRPr="00921050">
        <w:rPr>
          <w:highlight w:val="white"/>
        </w:rPr>
        <w:t>)</w:t>
      </w:r>
      <w:r w:rsidRPr="00921050">
        <w:t>. The human relation approach is Tesco the managers know about their subordinates and how they behave and what social factors and psychological factors impact them. The human relation here in Tesco and in general refers to the way in which the managers work with their employees or subordinates (</w:t>
      </w:r>
      <w:r w:rsidRPr="00921050">
        <w:rPr>
          <w:highlight w:val="white"/>
        </w:rPr>
        <w:t>Michael, 2019)</w:t>
      </w:r>
      <w:r w:rsidRPr="00921050">
        <w:t xml:space="preserve"> In the human relations approach, the managers also face difficulties because the employees or the staff members eventually do not attach to the predetermined patterns of the behaviour. </w:t>
      </w:r>
    </w:p>
    <w:p w14:paraId="586C6E02" w14:textId="1158E27D" w:rsidR="001D6DA5" w:rsidRPr="00921050" w:rsidRDefault="00BB1BA8" w:rsidP="00300965">
      <w:pPr>
        <w:spacing w:before="120" w:after="120"/>
      </w:pPr>
      <w:r w:rsidRPr="00921050">
        <w:t>The behavioural science approach is the extension of the human relation approach. This approach is the behavioural approach of management that gives value to the behaviour, attitudes and performance of groups and people in Tesco company (</w:t>
      </w:r>
      <w:r w:rsidRPr="00921050">
        <w:rPr>
          <w:highlight w:val="white"/>
        </w:rPr>
        <w:t>Michael, 2019)</w:t>
      </w:r>
      <w:r w:rsidRPr="00921050">
        <w:t xml:space="preserve"> Apart from all these, the behavioural approach of management in Tesco refers to recommendations of the prime points o recognizing development (</w:t>
      </w:r>
      <w:r w:rsidRPr="00921050">
        <w:rPr>
          <w:highlight w:val="white"/>
        </w:rPr>
        <w:t>Michael, 2019)</w:t>
      </w:r>
      <w:r w:rsidRPr="00921050">
        <w:t xml:space="preserve">. Behaviourism is the theory of learning and therefore the learning theories focus more on the condition to therefore respond to the stimuli or the event. The primary purpose of the behavioural approach of management in Tesco is that study human and political behaviour with empirical methods. </w:t>
      </w:r>
    </w:p>
    <w:p w14:paraId="52C51FF0" w14:textId="77777777" w:rsidR="001D6DA5" w:rsidRPr="00921050" w:rsidRDefault="00BB1BA8" w:rsidP="00300965">
      <w:pPr>
        <w:pStyle w:val="Heading1"/>
        <w:spacing w:before="120"/>
      </w:pPr>
      <w:bookmarkStart w:id="8" w:name="_Toc91691015"/>
      <w:r w:rsidRPr="00921050">
        <w:t>Impact of different factors on individual behaviour at the workplace</w:t>
      </w:r>
      <w:bookmarkEnd w:id="8"/>
      <w:r w:rsidRPr="00921050">
        <w:t xml:space="preserve"> </w:t>
      </w:r>
    </w:p>
    <w:p w14:paraId="6F671286" w14:textId="190911E4" w:rsidR="001D6DA5" w:rsidRPr="00921050" w:rsidRDefault="00BB1BA8" w:rsidP="00300965">
      <w:pPr>
        <w:spacing w:before="120" w:after="120"/>
      </w:pPr>
      <w:r w:rsidRPr="00921050">
        <w:t xml:space="preserve">The factors which are impacting the </w:t>
      </w:r>
      <w:r w:rsidR="00300965" w:rsidRPr="00921050">
        <w:t>individual and</w:t>
      </w:r>
      <w:r w:rsidRPr="00921050">
        <w:t xml:space="preserve"> Tesco are as follows-behaviour at the workplace</w:t>
      </w:r>
    </w:p>
    <w:p w14:paraId="603EA4CD" w14:textId="2594B2CA" w:rsidR="001D6DA5" w:rsidRPr="00921050" w:rsidRDefault="00BB1BA8" w:rsidP="00300965">
      <w:pPr>
        <w:numPr>
          <w:ilvl w:val="0"/>
          <w:numId w:val="3"/>
        </w:numPr>
        <w:spacing w:before="120" w:after="120"/>
      </w:pPr>
      <w:r w:rsidRPr="00300965">
        <w:rPr>
          <w:b/>
          <w:bCs/>
        </w:rPr>
        <w:t>Leadership</w:t>
      </w:r>
      <w:r w:rsidRPr="00921050">
        <w:t>- Leadership very much impacts the individual at the workplace. The managers and the leaders act as a significant role in influencing individual behaviours at the workplace (</w:t>
      </w:r>
      <w:r w:rsidRPr="00921050">
        <w:rPr>
          <w:highlight w:val="white"/>
        </w:rPr>
        <w:t>Wesselink, Blok and Ringersma, 2017)</w:t>
      </w:r>
      <w:r w:rsidRPr="00921050">
        <w:t>. The leaders have the responsibility to direct the team members. Leadership impact individual behaviour as the employees or the individual depend</w:t>
      </w:r>
      <w:r w:rsidR="00300965">
        <w:t>s</w:t>
      </w:r>
      <w:r w:rsidRPr="00921050">
        <w:t xml:space="preserve"> upon the leader’s guidance and approval to work in the future. Many situations arise when the company or the organization have strict bosses then the ultimate mood makers f the employees are the leaders who help the employees.</w:t>
      </w:r>
    </w:p>
    <w:p w14:paraId="5E452BB4" w14:textId="5B0164DD" w:rsidR="001D6DA5" w:rsidRPr="00921050" w:rsidRDefault="00BB1BA8" w:rsidP="00300965">
      <w:pPr>
        <w:numPr>
          <w:ilvl w:val="0"/>
          <w:numId w:val="3"/>
        </w:numPr>
        <w:spacing w:before="120" w:after="120"/>
      </w:pPr>
      <w:r w:rsidRPr="00300965">
        <w:rPr>
          <w:b/>
          <w:bCs/>
        </w:rPr>
        <w:lastRenderedPageBreak/>
        <w:t>Work culture</w:t>
      </w:r>
      <w:r w:rsidRPr="00921050">
        <w:t xml:space="preserve">- The work culture also </w:t>
      </w:r>
      <w:r w:rsidR="00300965" w:rsidRPr="00921050">
        <w:t>impacts</w:t>
      </w:r>
      <w:r w:rsidRPr="00921050">
        <w:t xml:space="preserve"> individual behaviour at the workplace. The employees or the individual at the workplace needs comfort to stay happy (</w:t>
      </w:r>
      <w:r w:rsidRPr="00921050">
        <w:rPr>
          <w:highlight w:val="white"/>
        </w:rPr>
        <w:t>Wesselink, Blok and Ringersma, 2017)</w:t>
      </w:r>
      <w:r w:rsidRPr="00921050">
        <w:t xml:space="preserve">. The employees need to feel comfortable in a particular workplace or organization like Tesco as they give their best over any circumstances and help them achieve their ultimate goals and the targets of the company Tesco or their workplace. </w:t>
      </w:r>
    </w:p>
    <w:p w14:paraId="1EAA936D" w14:textId="6699EF9A" w:rsidR="001D6DA5" w:rsidRPr="00921050" w:rsidRDefault="00BB1BA8" w:rsidP="00300965">
      <w:pPr>
        <w:numPr>
          <w:ilvl w:val="0"/>
          <w:numId w:val="3"/>
        </w:numPr>
        <w:spacing w:before="120" w:after="120"/>
      </w:pPr>
      <w:r w:rsidRPr="00300965">
        <w:rPr>
          <w:b/>
          <w:bCs/>
        </w:rPr>
        <w:t>Job responsibilities</w:t>
      </w:r>
      <w:r w:rsidRPr="00921050">
        <w:t>- The job responsibilities also affect and impact individual behaviour at the workplace. The individual behaviours are affected if not the comp</w:t>
      </w:r>
      <w:r w:rsidR="00300965">
        <w:t>an</w:t>
      </w:r>
      <w:r w:rsidRPr="00921050">
        <w:t xml:space="preserve">y or the organization ask them about the best way they can </w:t>
      </w:r>
      <w:r w:rsidR="00300965" w:rsidRPr="00921050">
        <w:t>perform (</w:t>
      </w:r>
      <w:r w:rsidRPr="00921050">
        <w:rPr>
          <w:highlight w:val="white"/>
        </w:rPr>
        <w:t>Wesselink, Blok and Ringersma, 2017)</w:t>
      </w:r>
      <w:r w:rsidRPr="00921050">
        <w:t xml:space="preserve">. Moreover, when the employees are left out they lose interest in the work and thus leave over the responsibilities of the job and thus this impacts the individual behaviour at the workplace. </w:t>
      </w:r>
    </w:p>
    <w:p w14:paraId="10E679D1" w14:textId="16CC84A7" w:rsidR="001D6DA5" w:rsidRPr="00921050" w:rsidRDefault="00BB1BA8" w:rsidP="00300965">
      <w:pPr>
        <w:numPr>
          <w:ilvl w:val="0"/>
          <w:numId w:val="3"/>
        </w:numPr>
        <w:spacing w:before="120" w:after="120"/>
      </w:pPr>
      <w:r w:rsidRPr="00300965">
        <w:rPr>
          <w:b/>
          <w:bCs/>
        </w:rPr>
        <w:t>Effective communication</w:t>
      </w:r>
      <w:r w:rsidRPr="00921050">
        <w:t xml:space="preserve">- Effective communication also impacts individual behaviour at the workplace. </w:t>
      </w:r>
      <w:r w:rsidR="00300965" w:rsidRPr="00921050">
        <w:t>Therefore,</w:t>
      </w:r>
      <w:r w:rsidRPr="00921050">
        <w:t xml:space="preserve"> the managers need to thus communicate with the team members effectively and efficiently. </w:t>
      </w:r>
    </w:p>
    <w:p w14:paraId="74DC09C2" w14:textId="3C655722" w:rsidR="001D6DA5" w:rsidRPr="00921050" w:rsidRDefault="00BB1BA8" w:rsidP="00300965">
      <w:pPr>
        <w:numPr>
          <w:ilvl w:val="0"/>
          <w:numId w:val="3"/>
        </w:numPr>
        <w:spacing w:before="120" w:after="120"/>
      </w:pPr>
      <w:r w:rsidRPr="00300965">
        <w:rPr>
          <w:b/>
          <w:bCs/>
        </w:rPr>
        <w:t>Family and personal life</w:t>
      </w:r>
      <w:r w:rsidRPr="00921050">
        <w:t>- The family and the personal life also impact the individual behaviour at the workplace. As because if the employee is not happy at his or her home then the expression and the mood is concerted in the workplace a</w:t>
      </w:r>
      <w:r w:rsidR="00300965">
        <w:t>n</w:t>
      </w:r>
      <w:r w:rsidRPr="00921050">
        <w:t xml:space="preserve">d </w:t>
      </w:r>
      <w:r w:rsidR="00300965" w:rsidRPr="00921050">
        <w:t>therefore,</w:t>
      </w:r>
      <w:r w:rsidRPr="00921050">
        <w:t xml:space="preserve"> he or she does not do the work properly who h affect the business and the organization Tesco. </w:t>
      </w:r>
    </w:p>
    <w:p w14:paraId="386F5894" w14:textId="16718C78" w:rsidR="001D6DA5" w:rsidRPr="00921050" w:rsidRDefault="00BB1BA8" w:rsidP="00300965">
      <w:pPr>
        <w:numPr>
          <w:ilvl w:val="0"/>
          <w:numId w:val="3"/>
        </w:numPr>
        <w:spacing w:before="120" w:after="120"/>
      </w:pPr>
      <w:r w:rsidRPr="00300965">
        <w:rPr>
          <w:b/>
          <w:bCs/>
        </w:rPr>
        <w:t>Relationship at work</w:t>
      </w:r>
      <w:r w:rsidRPr="00921050">
        <w:t xml:space="preserve">- The relationship at the workplace also </w:t>
      </w:r>
      <w:r w:rsidR="00300965" w:rsidRPr="00921050">
        <w:t>impacts</w:t>
      </w:r>
      <w:r w:rsidRPr="00921050">
        <w:t xml:space="preserve"> individual behaviour. The relation at the workplace must be smooth and polite with the other employers so that the organization and the comp</w:t>
      </w:r>
      <w:r w:rsidR="00300965">
        <w:t>an</w:t>
      </w:r>
      <w:r w:rsidRPr="00921050">
        <w:t xml:space="preserve">y run smoothly without any chaos and issues. </w:t>
      </w:r>
    </w:p>
    <w:p w14:paraId="22A5FE68" w14:textId="77777777" w:rsidR="001D6DA5" w:rsidRPr="00921050" w:rsidRDefault="00BB1BA8" w:rsidP="00300965">
      <w:pPr>
        <w:pStyle w:val="Heading1"/>
        <w:spacing w:before="120"/>
      </w:pPr>
      <w:bookmarkStart w:id="9" w:name="_Toc91691016"/>
      <w:r w:rsidRPr="00921050">
        <w:t>Conclusion</w:t>
      </w:r>
      <w:bookmarkEnd w:id="9"/>
      <w:r w:rsidRPr="00921050">
        <w:t xml:space="preserve"> </w:t>
      </w:r>
    </w:p>
    <w:p w14:paraId="551DB10C" w14:textId="77777777" w:rsidR="001D6DA5" w:rsidRPr="00921050" w:rsidRDefault="00BB1BA8" w:rsidP="00300965">
      <w:pPr>
        <w:spacing w:before="120" w:after="120"/>
      </w:pPr>
      <w:r w:rsidRPr="00921050">
        <w:t xml:space="preserve">The entire report concludes with the organizational structure of Tesco in core depth and detail. Apart from these the report also concludes with the organizational culture of Tesco with its particular features. The effect of organisation structure on organisational performance of Tesco is also concluded and terminated in this report. Moreover, the report also concludes with the effect of organisational culture on organisational performance of the company Tesco and in general, also it is terminated. Apart from these the report also concludes with the function and processes of managerial work and variables determining effective management and leadership is also concluded in this report. The report also concludes with the behavioural approach of management </w:t>
      </w:r>
      <w:r w:rsidRPr="00921050">
        <w:lastRenderedPageBreak/>
        <w:t xml:space="preserve">and the impact of different factors on individual behaviour at the workplace is also concluded over in this report. </w:t>
      </w:r>
    </w:p>
    <w:p w14:paraId="6F1E0E52" w14:textId="77777777" w:rsidR="001D6DA5" w:rsidRPr="00921050" w:rsidRDefault="001D6DA5" w:rsidP="00300965">
      <w:pPr>
        <w:spacing w:before="120" w:after="120"/>
      </w:pPr>
    </w:p>
    <w:p w14:paraId="6F184E61" w14:textId="77777777" w:rsidR="001D6DA5" w:rsidRPr="00921050" w:rsidRDefault="00BB1BA8" w:rsidP="00300965">
      <w:pPr>
        <w:spacing w:before="120" w:after="120"/>
      </w:pPr>
      <w:r w:rsidRPr="00921050">
        <w:br w:type="page"/>
      </w:r>
    </w:p>
    <w:p w14:paraId="1283E357" w14:textId="77777777" w:rsidR="001D6DA5" w:rsidRPr="00921050" w:rsidRDefault="00BB1BA8" w:rsidP="00300965">
      <w:pPr>
        <w:spacing w:before="120" w:after="120"/>
        <w:rPr>
          <w:b/>
        </w:rPr>
      </w:pPr>
      <w:r w:rsidRPr="00921050">
        <w:rPr>
          <w:b/>
        </w:rPr>
        <w:lastRenderedPageBreak/>
        <w:t>Reference list</w:t>
      </w:r>
    </w:p>
    <w:p w14:paraId="42BAE94F" w14:textId="77777777" w:rsidR="00921050" w:rsidRPr="00921050" w:rsidRDefault="00921050" w:rsidP="00300965">
      <w:pPr>
        <w:spacing w:before="120" w:after="120"/>
        <w:rPr>
          <w:highlight w:val="white"/>
        </w:rPr>
      </w:pPr>
      <w:r w:rsidRPr="00921050">
        <w:rPr>
          <w:highlight w:val="white"/>
        </w:rPr>
        <w:t xml:space="preserve">Aktas, E., Sahin, H., Topaloglu, Z., Oledinma, A., Huda, A.K.S., Irani, Z., Sharif, A.M., van’t Wout, T. and Kamrava, M., 2018. A consumer behavioural approach to food waste. </w:t>
      </w:r>
      <w:r w:rsidRPr="00921050">
        <w:rPr>
          <w:i/>
          <w:highlight w:val="white"/>
        </w:rPr>
        <w:t>Journal of Enterprise Information Management</w:t>
      </w:r>
      <w:r w:rsidRPr="00921050">
        <w:rPr>
          <w:highlight w:val="white"/>
        </w:rPr>
        <w:t xml:space="preserve">.Available at: </w:t>
      </w:r>
      <w:hyperlink r:id="rId10">
        <w:r w:rsidRPr="00921050">
          <w:rPr>
            <w:highlight w:val="white"/>
            <w:u w:val="single"/>
          </w:rPr>
          <w:t>https://www.emerald.com/insight/content/doi/10.1108/JEIM-03-2018-0051/full/html</w:t>
        </w:r>
      </w:hyperlink>
    </w:p>
    <w:p w14:paraId="17956487" w14:textId="77777777" w:rsidR="00921050" w:rsidRPr="00921050" w:rsidRDefault="00921050" w:rsidP="00300965">
      <w:pPr>
        <w:spacing w:before="120" w:after="120"/>
        <w:rPr>
          <w:highlight w:val="white"/>
        </w:rPr>
      </w:pPr>
      <w:r w:rsidRPr="00921050">
        <w:rPr>
          <w:highlight w:val="white"/>
        </w:rPr>
        <w:t xml:space="preserve">Barker, M., 2021. </w:t>
      </w:r>
      <w:r w:rsidRPr="00921050">
        <w:rPr>
          <w:i/>
          <w:highlight w:val="white"/>
        </w:rPr>
        <w:t>Strong sales growth for Tesco</w:t>
      </w:r>
      <w:r w:rsidRPr="00921050">
        <w:rPr>
          <w:highlight w:val="white"/>
        </w:rPr>
        <w:t>. [online] Fruitnet.com. Available at: &lt;http://www.fruitnet.com/fpj/article/184959/strong-sales-growth-for-tesco&gt; [Accessed 29 December 2021].</w:t>
      </w:r>
    </w:p>
    <w:p w14:paraId="593E46F0" w14:textId="77777777" w:rsidR="00921050" w:rsidRPr="00921050" w:rsidRDefault="00921050" w:rsidP="00300965">
      <w:pPr>
        <w:spacing w:before="120" w:after="120"/>
        <w:rPr>
          <w:highlight w:val="white"/>
        </w:rPr>
      </w:pPr>
      <w:r w:rsidRPr="00921050">
        <w:rPr>
          <w:highlight w:val="white"/>
        </w:rPr>
        <w:t xml:space="preserve">Gaspary, E., Moura, G.L.D. and Wegner, D., 2020. How does the organisational structure influence a work environment for innovation?. </w:t>
      </w:r>
      <w:r w:rsidRPr="00921050">
        <w:rPr>
          <w:i/>
          <w:highlight w:val="white"/>
        </w:rPr>
        <w:t>International Journal of Entrepreneurship and Innovation Management</w:t>
      </w:r>
      <w:r w:rsidRPr="00921050">
        <w:rPr>
          <w:highlight w:val="white"/>
        </w:rPr>
        <w:t xml:space="preserve">, </w:t>
      </w:r>
      <w:r w:rsidRPr="00921050">
        <w:rPr>
          <w:i/>
          <w:highlight w:val="white"/>
        </w:rPr>
        <w:t>24</w:t>
      </w:r>
      <w:r w:rsidRPr="00921050">
        <w:rPr>
          <w:highlight w:val="white"/>
        </w:rPr>
        <w:t xml:space="preserve">(2-3), pp.132-153. Available at: </w:t>
      </w:r>
      <w:hyperlink r:id="rId11">
        <w:r w:rsidRPr="00921050">
          <w:rPr>
            <w:highlight w:val="white"/>
            <w:u w:val="single"/>
          </w:rPr>
          <w:t>https://www.researchgate.net/profile/Douglas-Wegner/publication/323811586_How_does_the_organisational_structure_influence_a_work_environment_for_innovation/links/5e5dbb74a6fdccbeba146b8f/How-does-the-organisational-structure-influence-a-work-environment-for-innovation.pdf</w:t>
        </w:r>
      </w:hyperlink>
    </w:p>
    <w:p w14:paraId="4534525C" w14:textId="77777777" w:rsidR="00921050" w:rsidRPr="00921050" w:rsidRDefault="00921050" w:rsidP="00300965">
      <w:pPr>
        <w:spacing w:before="120" w:after="120"/>
        <w:rPr>
          <w:highlight w:val="white"/>
        </w:rPr>
      </w:pPr>
      <w:r w:rsidRPr="00921050">
        <w:rPr>
          <w:highlight w:val="white"/>
        </w:rPr>
        <w:t>Management function and process, 2021. [online] S3-us-west-2.amazonaws.com. Available at: &lt;https://s3-us-west-2.amazonaws.com/courses-images/wp-content/uploads/sites/1972/2017/07/17211229/Screen-Shot-2017-07-17-at-2.11.15-PM.png&gt; [Accessed 29 December 2021].</w:t>
      </w:r>
    </w:p>
    <w:p w14:paraId="03485FDA" w14:textId="77777777" w:rsidR="00921050" w:rsidRPr="00921050" w:rsidRDefault="00921050" w:rsidP="00300965">
      <w:pPr>
        <w:spacing w:before="120" w:after="120"/>
        <w:rPr>
          <w:highlight w:val="white"/>
        </w:rPr>
      </w:pPr>
      <w:r w:rsidRPr="00921050">
        <w:rPr>
          <w:highlight w:val="white"/>
        </w:rPr>
        <w:t xml:space="preserve">Meng, M., 2021. </w:t>
      </w:r>
      <w:r w:rsidRPr="00921050">
        <w:rPr>
          <w:i/>
          <w:highlight w:val="white"/>
        </w:rPr>
        <w:t>Tesco Company Organisational Structure Chart Example | Org Charting</w:t>
      </w:r>
      <w:r w:rsidRPr="00921050">
        <w:rPr>
          <w:highlight w:val="white"/>
        </w:rPr>
        <w:t>. [online] Orgcharting.com. Available at: &lt;http://www.orgcharting.com/tesco-company-organisational-structure-chart-example/&gt; [Accessed 29 December 2021].</w:t>
      </w:r>
    </w:p>
    <w:p w14:paraId="0A91EC2A" w14:textId="77777777" w:rsidR="00921050" w:rsidRPr="00921050" w:rsidRDefault="00921050" w:rsidP="00300965">
      <w:pPr>
        <w:spacing w:before="120" w:after="120"/>
        <w:rPr>
          <w:highlight w:val="white"/>
        </w:rPr>
      </w:pPr>
      <w:r w:rsidRPr="00921050">
        <w:rPr>
          <w:highlight w:val="white"/>
        </w:rPr>
        <w:t>Michael, A., 2019. A handbook of human resource management practice.Available at:</w:t>
      </w:r>
      <w:hyperlink r:id="rId12">
        <w:r w:rsidRPr="00921050">
          <w:rPr>
            <w:highlight w:val="white"/>
            <w:u w:val="single"/>
          </w:rPr>
          <w:t>http://103.5.132.213:8080/jspui/bitstream/123456789/794/1/Handbook%20of%20Human%20Resource.Management.Practice.pdf</w:t>
        </w:r>
      </w:hyperlink>
    </w:p>
    <w:p w14:paraId="1B1DC30E" w14:textId="77777777" w:rsidR="00921050" w:rsidRPr="00921050" w:rsidRDefault="00921050" w:rsidP="00300965">
      <w:pPr>
        <w:spacing w:before="120" w:after="120"/>
        <w:rPr>
          <w:highlight w:val="white"/>
        </w:rPr>
      </w:pPr>
      <w:r w:rsidRPr="00921050">
        <w:rPr>
          <w:highlight w:val="white"/>
        </w:rPr>
        <w:t xml:space="preserve">Odor, H.O., 2018. Organisational culture and dynamics. </w:t>
      </w:r>
      <w:r w:rsidRPr="00921050">
        <w:rPr>
          <w:i/>
          <w:highlight w:val="white"/>
        </w:rPr>
        <w:t>Global Journal of Management and Business Research</w:t>
      </w:r>
      <w:r w:rsidRPr="00921050">
        <w:rPr>
          <w:highlight w:val="white"/>
        </w:rPr>
        <w:t xml:space="preserve">. Available at: </w:t>
      </w:r>
      <w:hyperlink r:id="rId13">
        <w:r w:rsidRPr="00921050">
          <w:rPr>
            <w:highlight w:val="white"/>
            <w:u w:val="single"/>
          </w:rPr>
          <w:t>Organisational Culture and Dynamics (semanticscholar.org)</w:t>
        </w:r>
      </w:hyperlink>
    </w:p>
    <w:p w14:paraId="5FD0B89B" w14:textId="77777777" w:rsidR="00921050" w:rsidRPr="00921050" w:rsidRDefault="00921050" w:rsidP="00300965">
      <w:pPr>
        <w:spacing w:before="120" w:after="120"/>
        <w:rPr>
          <w:highlight w:val="white"/>
        </w:rPr>
      </w:pPr>
      <w:r w:rsidRPr="00921050">
        <w:rPr>
          <w:highlight w:val="white"/>
        </w:rPr>
        <w:t xml:space="preserve">Prasad, L.M., 2020. </w:t>
      </w:r>
      <w:r w:rsidRPr="00921050">
        <w:rPr>
          <w:i/>
          <w:highlight w:val="white"/>
        </w:rPr>
        <w:t>Principles and practice of management</w:t>
      </w:r>
      <w:r w:rsidRPr="00921050">
        <w:rPr>
          <w:highlight w:val="white"/>
        </w:rPr>
        <w:t xml:space="preserve">. Sultan Chand &amp; Sons.Available at: </w:t>
      </w:r>
      <w:hyperlink r:id="rId14">
        <w:r w:rsidRPr="00921050">
          <w:rPr>
            <w:highlight w:val="white"/>
            <w:u w:val="single"/>
          </w:rPr>
          <w:t>https://books.google.com/books?hl=en&amp;lr=&amp;id=hgsBEAAAQBAJ&amp;oi=fnd&amp;pg=PP1&amp;dq=human+relation+approach+to+management&amp;ots=BO43dTGsuy&amp;sig=fYaZrCIEQWxLODTIAzpCqtEfIVk</w:t>
        </w:r>
      </w:hyperlink>
    </w:p>
    <w:p w14:paraId="6546FCAB" w14:textId="77777777" w:rsidR="00921050" w:rsidRPr="00921050" w:rsidRDefault="00921050" w:rsidP="00300965">
      <w:pPr>
        <w:spacing w:before="120" w:after="120"/>
        <w:rPr>
          <w:highlight w:val="white"/>
        </w:rPr>
      </w:pPr>
      <w:r w:rsidRPr="00921050">
        <w:rPr>
          <w:highlight w:val="white"/>
        </w:rPr>
        <w:lastRenderedPageBreak/>
        <w:t xml:space="preserve">Rahardja, U., Moein, A. and Lutfiani, N., 2018. Leadership, competency, working motivation and performance of high private education lecturer with institution accreditation B: Area kopertis IV Banten province. </w:t>
      </w:r>
      <w:r w:rsidRPr="00921050">
        <w:rPr>
          <w:i/>
          <w:highlight w:val="white"/>
        </w:rPr>
        <w:t>Man India</w:t>
      </w:r>
      <w:r w:rsidRPr="00921050">
        <w:rPr>
          <w:highlight w:val="white"/>
        </w:rPr>
        <w:t xml:space="preserve">, </w:t>
      </w:r>
      <w:r w:rsidRPr="00921050">
        <w:rPr>
          <w:i/>
          <w:highlight w:val="white"/>
        </w:rPr>
        <w:t>97</w:t>
      </w:r>
      <w:r w:rsidRPr="00921050">
        <w:rPr>
          <w:highlight w:val="white"/>
        </w:rPr>
        <w:t>(24), pp.179-192.Available at:</w:t>
      </w:r>
      <w:hyperlink r:id="rId15">
        <w:r w:rsidRPr="00921050">
          <w:rPr>
            <w:highlight w:val="white"/>
            <w:u w:val="single"/>
          </w:rPr>
          <w:t>https://www.researchgate.net/profile/Untung-Rahardja/publication/322300010_LEADERSHIP_COMPETENCY_WORKING_MOTIVATION_AND_PERFORMANCE_OF_HIGH_PRIVATE_EDUCATION_LECTURER_WITH_INSTITUTION_ACCREDITATION_B_AREA_KOPERTIS_IV_BANTEN_PROVINCE/links/5b8001b64585151fd12f4171/LEADERSHIP-COMPETENCY-WORKING-MOTIVATION-AND-PERFORMANCE-OF-HIGH-PRIVATE-EDUCATION-LECTURER-WITH-INSTITUTION-ACCREDITATION-B-AREA-KOPERTIS-IV-BANTEN-PROVINCE.pdf</w:t>
        </w:r>
      </w:hyperlink>
    </w:p>
    <w:p w14:paraId="6F5812EC" w14:textId="77777777" w:rsidR="00921050" w:rsidRPr="00921050" w:rsidRDefault="00921050" w:rsidP="00300965">
      <w:pPr>
        <w:spacing w:before="120" w:after="120"/>
        <w:rPr>
          <w:highlight w:val="white"/>
        </w:rPr>
      </w:pPr>
      <w:r w:rsidRPr="00921050">
        <w:rPr>
          <w:highlight w:val="white"/>
        </w:rPr>
        <w:t xml:space="preserve">Tesco Careers, 2021. </w:t>
      </w:r>
      <w:r w:rsidRPr="00921050">
        <w:rPr>
          <w:i/>
          <w:highlight w:val="white"/>
        </w:rPr>
        <w:t>Culture | Tesco Careers</w:t>
      </w:r>
      <w:r w:rsidRPr="00921050">
        <w:rPr>
          <w:highlight w:val="white"/>
        </w:rPr>
        <w:t>. [online] Tesco-careers.com. Available at: &lt;https://www.tesco-careers.com/explore-our-world/our-culture/&gt; [Accessed 29 December 2021].</w:t>
      </w:r>
    </w:p>
    <w:p w14:paraId="20DAC9AB" w14:textId="77777777" w:rsidR="00921050" w:rsidRPr="00921050" w:rsidRDefault="00921050" w:rsidP="00300965">
      <w:pPr>
        <w:spacing w:before="120" w:after="120"/>
        <w:rPr>
          <w:highlight w:val="white"/>
        </w:rPr>
      </w:pPr>
      <w:r w:rsidRPr="00921050">
        <w:rPr>
          <w:highlight w:val="white"/>
        </w:rPr>
        <w:t xml:space="preserve">Tesco, 2018. </w:t>
      </w:r>
      <w:r w:rsidRPr="00921050">
        <w:rPr>
          <w:i/>
          <w:highlight w:val="white"/>
        </w:rPr>
        <w:t>Tesco to simplify operational structures</w:t>
      </w:r>
      <w:r w:rsidRPr="00921050">
        <w:rPr>
          <w:highlight w:val="white"/>
        </w:rPr>
        <w:t>. [online] www.tescoplc.com. Available at: &lt;https://www.tescoplc.com/news/2018/tesco-to-simplify-operational-structures/&gt; [Accessed 29 December 2021].</w:t>
      </w:r>
    </w:p>
    <w:p w14:paraId="04776830" w14:textId="77777777" w:rsidR="00921050" w:rsidRPr="00921050" w:rsidRDefault="00921050" w:rsidP="00300965">
      <w:pPr>
        <w:spacing w:before="120" w:after="120"/>
        <w:rPr>
          <w:highlight w:val="white"/>
        </w:rPr>
      </w:pPr>
      <w:r w:rsidRPr="00921050">
        <w:rPr>
          <w:highlight w:val="white"/>
        </w:rPr>
        <w:t xml:space="preserve">Tesco, 2021. </w:t>
      </w:r>
      <w:r w:rsidRPr="00921050">
        <w:rPr>
          <w:i/>
          <w:highlight w:val="white"/>
        </w:rPr>
        <w:t>Culture | Tesco IE</w:t>
      </w:r>
      <w:r w:rsidRPr="00921050">
        <w:rPr>
          <w:highlight w:val="white"/>
        </w:rPr>
        <w:t>. [online] Roi.tesco-careers.com. Available at: &lt;https://roi.tesco-careers.com/explore-our-world/our-culture/&gt; [Accessed 29 December 2021].</w:t>
      </w:r>
    </w:p>
    <w:p w14:paraId="73E49C5A" w14:textId="77777777" w:rsidR="00921050" w:rsidRPr="00921050" w:rsidRDefault="00921050" w:rsidP="00300965">
      <w:pPr>
        <w:spacing w:before="120" w:after="120"/>
        <w:rPr>
          <w:highlight w:val="white"/>
        </w:rPr>
      </w:pPr>
      <w:r w:rsidRPr="00921050">
        <w:rPr>
          <w:highlight w:val="white"/>
        </w:rPr>
        <w:t xml:space="preserve">Wesselink, R., Blok, V. and Ringersma, J., 2017. Pro-environmental behaviour in the workplace and the role of managers and organisations. </w:t>
      </w:r>
      <w:r w:rsidRPr="00921050">
        <w:rPr>
          <w:i/>
          <w:highlight w:val="white"/>
        </w:rPr>
        <w:t>Journal of cleaner production</w:t>
      </w:r>
      <w:r w:rsidRPr="00921050">
        <w:rPr>
          <w:highlight w:val="white"/>
        </w:rPr>
        <w:t xml:space="preserve">, </w:t>
      </w:r>
      <w:r w:rsidRPr="00921050">
        <w:rPr>
          <w:i/>
          <w:highlight w:val="white"/>
        </w:rPr>
        <w:t>168</w:t>
      </w:r>
      <w:r w:rsidRPr="00921050">
        <w:rPr>
          <w:highlight w:val="white"/>
        </w:rPr>
        <w:t xml:space="preserve">, pp.1679-1687.Available at: </w:t>
      </w:r>
      <w:hyperlink r:id="rId16">
        <w:r w:rsidRPr="00921050">
          <w:rPr>
            <w:highlight w:val="white"/>
            <w:u w:val="single"/>
          </w:rPr>
          <w:t>https://www.academia.edu/download/61904739/wesselink__blok__ringersma_2017_PEB.pdf</w:t>
        </w:r>
      </w:hyperlink>
    </w:p>
    <w:sectPr w:rsidR="00921050" w:rsidRPr="00921050" w:rsidSect="00921050">
      <w:footerReference w:type="default" r:id="rId1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F3FB06" w14:textId="77777777" w:rsidR="00BE741E" w:rsidRDefault="00BE741E" w:rsidP="00921050">
      <w:pPr>
        <w:spacing w:line="240" w:lineRule="auto"/>
      </w:pPr>
      <w:r>
        <w:separator/>
      </w:r>
    </w:p>
  </w:endnote>
  <w:endnote w:type="continuationSeparator" w:id="0">
    <w:p w14:paraId="15FDA6E0" w14:textId="77777777" w:rsidR="00BE741E" w:rsidRDefault="00BE741E" w:rsidP="009210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6916904"/>
      <w:docPartObj>
        <w:docPartGallery w:val="Page Numbers (Bottom of Page)"/>
        <w:docPartUnique/>
      </w:docPartObj>
    </w:sdtPr>
    <w:sdtEndPr/>
    <w:sdtContent>
      <w:sdt>
        <w:sdtPr>
          <w:id w:val="-1769616900"/>
          <w:docPartObj>
            <w:docPartGallery w:val="Page Numbers (Top of Page)"/>
            <w:docPartUnique/>
          </w:docPartObj>
        </w:sdtPr>
        <w:sdtEndPr/>
        <w:sdtContent>
          <w:p w14:paraId="6DA46E57" w14:textId="5D224723" w:rsidR="00921050" w:rsidRDefault="0092105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8746D5C" w14:textId="77777777" w:rsidR="00921050" w:rsidRDefault="009210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B6FC9A" w14:textId="77777777" w:rsidR="00BE741E" w:rsidRDefault="00BE741E" w:rsidP="00921050">
      <w:pPr>
        <w:spacing w:line="240" w:lineRule="auto"/>
      </w:pPr>
      <w:r>
        <w:separator/>
      </w:r>
    </w:p>
  </w:footnote>
  <w:footnote w:type="continuationSeparator" w:id="0">
    <w:p w14:paraId="0F964951" w14:textId="77777777" w:rsidR="00BE741E" w:rsidRDefault="00BE741E" w:rsidP="0092105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860F7"/>
    <w:multiLevelType w:val="multilevel"/>
    <w:tmpl w:val="563EF3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D5A77CC"/>
    <w:multiLevelType w:val="multilevel"/>
    <w:tmpl w:val="5142E7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93B15A5"/>
    <w:multiLevelType w:val="multilevel"/>
    <w:tmpl w:val="459C02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UyNTIwNDW3NDY1NjRW0lEKTi0uzszPAykwrAUAVRWatywAAAA="/>
  </w:docVars>
  <w:rsids>
    <w:rsidRoot w:val="001D6DA5"/>
    <w:rsid w:val="0003409D"/>
    <w:rsid w:val="001D6DA5"/>
    <w:rsid w:val="00300965"/>
    <w:rsid w:val="00510936"/>
    <w:rsid w:val="00921050"/>
    <w:rsid w:val="009749BA"/>
    <w:rsid w:val="00BB1BA8"/>
    <w:rsid w:val="00BE741E"/>
    <w:rsid w:val="00FC57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407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1050"/>
    <w:pPr>
      <w:spacing w:line="360" w:lineRule="auto"/>
      <w:jc w:val="both"/>
    </w:pPr>
    <w:rPr>
      <w:lang w:val="en-GB"/>
    </w:rPr>
  </w:style>
  <w:style w:type="paragraph" w:styleId="Heading1">
    <w:name w:val="heading 1"/>
    <w:basedOn w:val="Normal"/>
    <w:next w:val="Normal"/>
    <w:uiPriority w:val="9"/>
    <w:qFormat/>
    <w:rsid w:val="00921050"/>
    <w:pPr>
      <w:keepNext/>
      <w:keepLines/>
      <w:spacing w:before="400" w:after="120"/>
      <w:outlineLvl w:val="0"/>
    </w:pPr>
    <w:rPr>
      <w:b/>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21050"/>
    <w:pPr>
      <w:tabs>
        <w:tab w:val="center" w:pos="4513"/>
        <w:tab w:val="right" w:pos="9026"/>
      </w:tabs>
      <w:spacing w:line="240" w:lineRule="auto"/>
    </w:pPr>
  </w:style>
  <w:style w:type="character" w:customStyle="1" w:styleId="HeaderChar">
    <w:name w:val="Header Char"/>
    <w:basedOn w:val="DefaultParagraphFont"/>
    <w:link w:val="Header"/>
    <w:uiPriority w:val="99"/>
    <w:rsid w:val="00921050"/>
  </w:style>
  <w:style w:type="paragraph" w:styleId="Footer">
    <w:name w:val="footer"/>
    <w:basedOn w:val="Normal"/>
    <w:link w:val="FooterChar"/>
    <w:uiPriority w:val="99"/>
    <w:unhideWhenUsed/>
    <w:rsid w:val="00921050"/>
    <w:pPr>
      <w:tabs>
        <w:tab w:val="center" w:pos="4513"/>
        <w:tab w:val="right" w:pos="9026"/>
      </w:tabs>
      <w:spacing w:line="240" w:lineRule="auto"/>
    </w:pPr>
  </w:style>
  <w:style w:type="character" w:customStyle="1" w:styleId="FooterChar">
    <w:name w:val="Footer Char"/>
    <w:basedOn w:val="DefaultParagraphFont"/>
    <w:link w:val="Footer"/>
    <w:uiPriority w:val="99"/>
    <w:rsid w:val="00921050"/>
  </w:style>
  <w:style w:type="paragraph" w:styleId="TOCHeading">
    <w:name w:val="TOC Heading"/>
    <w:basedOn w:val="Heading1"/>
    <w:next w:val="Normal"/>
    <w:uiPriority w:val="39"/>
    <w:unhideWhenUsed/>
    <w:qFormat/>
    <w:rsid w:val="0030096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00965"/>
    <w:pPr>
      <w:spacing w:after="100"/>
    </w:pPr>
  </w:style>
  <w:style w:type="character" w:styleId="Hyperlink">
    <w:name w:val="Hyperlink"/>
    <w:basedOn w:val="DefaultParagraphFont"/>
    <w:uiPriority w:val="99"/>
    <w:unhideWhenUsed/>
    <w:rsid w:val="0030096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dfs.semanticscholar.org/182e/3e766df0a248625267bfd409896c0a843943.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103.5.132.213:8080/jspui/bitstream/123456789/794/1/Handbook%20of%20Human%20Resource.Management.Practice.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academia.edu/download/61904739/wesselink__blok__ringersma_2017_PEB.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Douglas-Wegner/publication/323811586_How_does_the_organisational_structure_influence_a_work_environment_for_innovation/links/5e5dbb74a6fdccbeba146b8f/How-does-the-organisational-structure-influence-a-work-environment-for-innovation.pdf" TargetMode="External"/><Relationship Id="rId5" Type="http://schemas.openxmlformats.org/officeDocument/2006/relationships/webSettings" Target="webSettings.xml"/><Relationship Id="rId15" Type="http://schemas.openxmlformats.org/officeDocument/2006/relationships/hyperlink" Target="https://www.researchgate.net/profile/Untung-Rahardja/publication/322300010_LEADERSHIP_COMPETENCY_WORKING_MOTIVATION_AND_PERFORMANCE_OF_HIGH_PRIVATE_EDUCATION_LECTURER_WITH_INSTITUTION_ACCREDITATION_B_AREA_KOPERTIS_IV_BANTEN_PROVINCE/links/5b8001b64585151fd12f4171/LEADERSHIP-COMPETENCY-WORKING-MOTIVATION-AND-PERFORMANCE-OF-HIGH-PRIVATE-EDUCATION-LECTURER-WITH-INSTITUTION-ACCREDITATION-B-AREA-KOPERTIS-IV-BANTEN-PROVINCE.pdf" TargetMode="External"/><Relationship Id="rId10" Type="http://schemas.openxmlformats.org/officeDocument/2006/relationships/hyperlink" Target="https://www.emerald.com/insight/content/doi/10.1108/JEIM-03-2018-0051/full/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ooks.google.com/books?hl=en&amp;lr=&amp;id=hgsBEAAAQBAJ&amp;oi=fnd&amp;pg=PP1&amp;dq=human+relation+approach+to+management&amp;ots=BO43dTGsuy&amp;sig=fYaZrCIEQWxLODTIAzpCqtEfIV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D46F36-E734-46D2-83E5-11B3B70283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2940</Words>
  <Characters>16759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2021-12-29T22:42:00Z</dcterms:created>
  <dcterms:modified xsi:type="dcterms:W3CDTF">2021-12-29T22:42:00Z</dcterms:modified>
</cp:coreProperties>
</file>