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sz w:val="24"/>
          <w:szCs w:val="24"/>
          <w:lang w:val="en-US" w:eastAsia="zh-CN"/>
        </w:rPr>
      </w:pPr>
      <w:r>
        <w:rPr>
          <w:lang w:eastAsia="en-GB"/>
        </w:rPr>
        <w:drawing>
          <wp:anchor distT="0" distB="0" distL="114300" distR="114300" simplePos="0" relativeHeight="251658240" behindDoc="0" locked="0" layoutInCell="1" allowOverlap="1">
            <wp:simplePos x="0" y="0"/>
            <wp:positionH relativeFrom="margin">
              <wp:posOffset>-172720</wp:posOffset>
            </wp:positionH>
            <wp:positionV relativeFrom="paragraph">
              <wp:posOffset>19050</wp:posOffset>
            </wp:positionV>
            <wp:extent cx="5608320" cy="718820"/>
            <wp:effectExtent l="0" t="0" r="11430" b="5080"/>
            <wp:wrapNone/>
            <wp:docPr id="2" name="Picture 11" descr="http://www.southwaleschamber.co.uk/UserFiles/Image/Uni%20of%20S%20Wales%20Trinity%20St%20Dav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1" descr="http://www.southwaleschamber.co.uk/UserFiles/Image/Uni%20of%20S%20Wales%20Trinity%20St%20David.jpg"/>
                    <pic:cNvPicPr>
                      <a:picLocks noChangeAspect="1"/>
                    </pic:cNvPicPr>
                  </pic:nvPicPr>
                  <pic:blipFill>
                    <a:blip r:embed="rId6"/>
                    <a:stretch>
                      <a:fillRect/>
                    </a:stretch>
                  </pic:blipFill>
                  <pic:spPr>
                    <a:xfrm>
                      <a:off x="0" y="0"/>
                      <a:ext cx="5608320" cy="718820"/>
                    </a:xfrm>
                    <a:prstGeom prst="rect">
                      <a:avLst/>
                    </a:prstGeom>
                    <a:noFill/>
                    <a:ln>
                      <a:noFill/>
                    </a:ln>
                  </pic:spPr>
                </pic:pic>
              </a:graphicData>
            </a:graphic>
          </wp:anchor>
        </w:drawing>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lang w:val="en-US" w:eastAsia="zh-CN"/>
        </w:rPr>
      </w:pPr>
      <w:r>
        <w:rPr>
          <w:rFonts w:hint="default" w:ascii="Times New Roman" w:hAnsi="Times New Roman" w:cs="Times New Roman"/>
          <w:b/>
          <w:bCs/>
          <w:sz w:val="28"/>
          <w:szCs w:val="28"/>
          <w:lang w:val="en-US" w:eastAsia="zh-CN"/>
        </w:rPr>
        <w:t>Assignment Title</w:t>
      </w:r>
      <w:r>
        <w:rPr>
          <w:rFonts w:hint="eastAsia" w:ascii="Times New Roman" w:hAnsi="Times New Roman" w:cs="Times New Roman"/>
          <w:b/>
          <w:bCs/>
          <w:sz w:val="28"/>
          <w:szCs w:val="28"/>
          <w:lang w:val="en-US" w:eastAsia="zh-CN"/>
        </w:rPr>
        <w:t xml:space="preserve"> </w:t>
      </w:r>
      <w:r>
        <w:rPr>
          <w:rFonts w:hint="default" w:ascii="Times New Roman" w:hAnsi="Times New Roman" w:cs="Times New Roman"/>
          <w:b/>
          <w:bCs/>
          <w:sz w:val="28"/>
          <w:szCs w:val="28"/>
          <w:lang w:val="en-US" w:eastAsia="zh-CN"/>
        </w:rPr>
        <w:t xml:space="preserve">: </w:t>
      </w:r>
      <w:r>
        <w:rPr>
          <w:rFonts w:hint="eastAsia" w:ascii="Times New Roman" w:hAnsi="Times New Roman" w:cs="Times New Roman"/>
          <w:b/>
          <w:bCs/>
          <w:sz w:val="28"/>
          <w:szCs w:val="28"/>
          <w:lang w:val="en-US" w:eastAsia="zh-CN"/>
        </w:rPr>
        <w:t xml:space="preserve"> </w:t>
      </w:r>
      <w:r>
        <w:rPr>
          <w:rFonts w:hint="default" w:ascii="Times New Roman" w:hAnsi="Times New Roman" w:cs="Times New Roman"/>
          <w:b/>
          <w:bCs/>
          <w:sz w:val="28"/>
          <w:szCs w:val="28"/>
          <w:lang w:val="en-US" w:eastAsia="zh-CN"/>
        </w:rPr>
        <w:t>Developing a new landscape for customer care</w:t>
      </w:r>
    </w:p>
    <w:p>
      <w:pPr>
        <w:keepNext w:val="0"/>
        <w:keepLines w:val="0"/>
        <w:widowControl/>
        <w:suppressLineNumbers w:val="0"/>
        <w:jc w:val="left"/>
      </w:pPr>
      <w:r>
        <w:rPr>
          <w:rFonts w:hint="default" w:ascii="Times New Roman" w:hAnsi="Times New Roman" w:cs="Times New Roman"/>
          <w:sz w:val="24"/>
          <w:szCs w:val="24"/>
          <w:lang w:val="en-US" w:eastAsia="zh-CN"/>
        </w:rPr>
        <w:t xml:space="preserve">  </w:t>
      </w:r>
      <w:r>
        <w:rPr>
          <w:rFonts w:ascii="宋体" w:hAnsi="宋体" w:eastAsia="宋体" w:cs="宋体"/>
          <w:kern w:val="0"/>
          <w:sz w:val="24"/>
          <w:szCs w:val="24"/>
          <w:lang w:val="en-US" w:eastAsia="zh-CN" w:bidi="ar"/>
        </w:rPr>
        <w:drawing>
          <wp:inline distT="0" distB="0" distL="114300" distR="114300">
            <wp:extent cx="5143500" cy="2781300"/>
            <wp:effectExtent l="0" t="0" r="0" b="0"/>
            <wp:docPr id="4"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IMG_256"/>
                    <pic:cNvPicPr>
                      <a:picLocks noChangeAspect="1"/>
                    </pic:cNvPicPr>
                  </pic:nvPicPr>
                  <pic:blipFill>
                    <a:blip r:embed="rId7"/>
                    <a:stretch>
                      <a:fillRect/>
                    </a:stretch>
                  </pic:blipFill>
                  <pic:spPr>
                    <a:xfrm>
                      <a:off x="0" y="0"/>
                      <a:ext cx="5143500" cy="2781300"/>
                    </a:xfrm>
                    <a:prstGeom prst="rect">
                      <a:avLst/>
                    </a:prstGeom>
                    <a:noFill/>
                    <a:ln w="9525">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2400" w:firstLineChars="1000"/>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2880" w:firstLineChars="1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Unit title(code): Strategic Management (BMMB7013)</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                            Student name:Chuchengsangmu Xina (1904305)</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                             Tutor's name： Gareth Hughes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sectPr>
          <w:pgSz w:w="11906" w:h="16838"/>
          <w:pgMar w:top="1440" w:right="1803" w:bottom="1440" w:left="1803" w:header="851" w:footer="992" w:gutter="0"/>
          <w:pgNumType w:start="1"/>
          <w:cols w:space="720" w:num="1"/>
          <w:rtlGutter w:val="0"/>
          <w:docGrid w:type="lines" w:linePitch="312" w:charSpace="0"/>
        </w:sect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lang w:val="en-US" w:eastAsia="zh-CN"/>
        </w:rPr>
      </w:pPr>
      <w:bookmarkStart w:id="0" w:name="_Toc21633"/>
      <w:bookmarkStart w:id="1" w:name="_Toc29548"/>
      <w:r>
        <w:rPr>
          <w:rFonts w:hint="default" w:ascii="Times New Roman" w:hAnsi="Times New Roman" w:cs="Times New Roman"/>
          <w:b/>
          <w:bCs/>
          <w:sz w:val="24"/>
          <w:szCs w:val="24"/>
          <w:lang w:val="en-US" w:eastAsia="zh-CN"/>
        </w:rPr>
        <w:t>Table of Contents</w:t>
      </w:r>
    </w:p>
    <w:p>
      <w:pPr>
        <w:pStyle w:val="5"/>
        <w:tabs>
          <w:tab w:val="right" w:leader="dot" w:pos="9072"/>
        </w:tabs>
        <w:rPr>
          <w:rFonts w:hint="default" w:ascii="Times New Roman" w:hAnsi="Times New Roman" w:cs="Times New Roman"/>
        </w:rPr>
      </w:pPr>
      <w:r>
        <w:rPr>
          <w:rFonts w:hint="default" w:ascii="Times New Roman" w:hAnsi="Times New Roman" w:cs="Times New Roman"/>
          <w:b w:val="0"/>
          <w:bCs/>
          <w:sz w:val="24"/>
          <w:szCs w:val="24"/>
          <w:lang w:val="en-US" w:eastAsia="zh-CN"/>
        </w:rPr>
        <w:fldChar w:fldCharType="begin"/>
      </w:r>
      <w:r>
        <w:rPr>
          <w:rFonts w:hint="default" w:ascii="Times New Roman" w:hAnsi="Times New Roman" w:cs="Times New Roman"/>
          <w:b w:val="0"/>
          <w:bCs/>
          <w:sz w:val="24"/>
          <w:szCs w:val="24"/>
          <w:lang w:val="en-US" w:eastAsia="zh-CN"/>
        </w:rPr>
        <w:instrText xml:space="preserve">TOC \o "1-3" \h \u </w:instrText>
      </w:r>
      <w:r>
        <w:rPr>
          <w:rFonts w:hint="default" w:ascii="Times New Roman" w:hAnsi="Times New Roman" w:cs="Times New Roman"/>
          <w:b w:val="0"/>
          <w:bCs/>
          <w:sz w:val="24"/>
          <w:szCs w:val="24"/>
          <w:lang w:val="en-US" w:eastAsia="zh-CN"/>
        </w:rPr>
        <w:fldChar w:fldCharType="separate"/>
      </w: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_Toc29358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4"/>
          <w:lang w:val="en-US" w:eastAsia="zh-CN"/>
        </w:rPr>
        <w:t>Executive summary</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_Toc29358 </w:instrText>
      </w:r>
      <w:r>
        <w:rPr>
          <w:rFonts w:hint="default" w:ascii="Times New Roman" w:hAnsi="Times New Roman" w:cs="Times New Roman"/>
        </w:rPr>
        <w:fldChar w:fldCharType="separate"/>
      </w:r>
      <w:r>
        <w:rPr>
          <w:rFonts w:hint="default" w:ascii="Times New Roman" w:hAnsi="Times New Roman" w:cs="Times New Roman"/>
        </w:rPr>
        <w:t>1</w:t>
      </w:r>
      <w:r>
        <w:rPr>
          <w:rFonts w:hint="default" w:ascii="Times New Roman" w:hAnsi="Times New Roman" w:cs="Times New Roman"/>
        </w:rPr>
        <w:fldChar w:fldCharType="end"/>
      </w:r>
      <w:r>
        <w:rPr>
          <w:rFonts w:hint="default" w:ascii="Times New Roman" w:hAnsi="Times New Roman" w:cs="Times New Roman"/>
          <w:bCs/>
          <w:szCs w:val="24"/>
          <w:lang w:val="en-US" w:eastAsia="zh-CN"/>
        </w:rPr>
        <w:fldChar w:fldCharType="end"/>
      </w:r>
    </w:p>
    <w:p>
      <w:pPr>
        <w:pStyle w:val="5"/>
        <w:tabs>
          <w:tab w:val="right" w:leader="dot" w:pos="9072"/>
        </w:tabs>
        <w:rPr>
          <w:rFonts w:hint="default" w:ascii="Times New Roman" w:hAnsi="Times New Roman" w:cs="Times New Roman"/>
        </w:rPr>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_Toc7437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8"/>
          <w:lang w:val="en-US" w:eastAsia="zh-CN"/>
        </w:rPr>
        <w:t>1.0 Introduction</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_Toc7437 </w:instrText>
      </w:r>
      <w:r>
        <w:rPr>
          <w:rFonts w:hint="default" w:ascii="Times New Roman" w:hAnsi="Times New Roman" w:cs="Times New Roman"/>
        </w:rPr>
        <w:fldChar w:fldCharType="separate"/>
      </w:r>
      <w:r>
        <w:rPr>
          <w:rFonts w:hint="default" w:ascii="Times New Roman" w:hAnsi="Times New Roman" w:cs="Times New Roman"/>
        </w:rPr>
        <w:t>2</w:t>
      </w:r>
      <w:r>
        <w:rPr>
          <w:rFonts w:hint="default" w:ascii="Times New Roman" w:hAnsi="Times New Roman" w:cs="Times New Roman"/>
        </w:rPr>
        <w:fldChar w:fldCharType="end"/>
      </w:r>
      <w:r>
        <w:rPr>
          <w:rFonts w:hint="default" w:ascii="Times New Roman" w:hAnsi="Times New Roman" w:cs="Times New Roman"/>
          <w:bCs/>
          <w:szCs w:val="24"/>
          <w:lang w:val="en-US" w:eastAsia="zh-CN"/>
        </w:rPr>
        <w:fldChar w:fldCharType="end"/>
      </w:r>
    </w:p>
    <w:p>
      <w:pPr>
        <w:pStyle w:val="6"/>
        <w:tabs>
          <w:tab w:val="right" w:leader="dot" w:pos="9072"/>
        </w:tabs>
        <w:rPr>
          <w:rFonts w:hint="default" w:ascii="Times New Roman" w:hAnsi="Times New Roman" w:cs="Times New Roman"/>
        </w:rPr>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_Toc17790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4"/>
          <w:lang w:val="en-US" w:eastAsia="zh-CN"/>
        </w:rPr>
        <w:t>1.1 The background of Starbucks company</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_Toc17790 </w:instrText>
      </w:r>
      <w:r>
        <w:rPr>
          <w:rFonts w:hint="default" w:ascii="Times New Roman" w:hAnsi="Times New Roman" w:cs="Times New Roman"/>
        </w:rPr>
        <w:fldChar w:fldCharType="separate"/>
      </w:r>
      <w:r>
        <w:rPr>
          <w:rFonts w:hint="default" w:ascii="Times New Roman" w:hAnsi="Times New Roman" w:cs="Times New Roman"/>
        </w:rPr>
        <w:t>2</w:t>
      </w:r>
      <w:r>
        <w:rPr>
          <w:rFonts w:hint="default" w:ascii="Times New Roman" w:hAnsi="Times New Roman" w:cs="Times New Roman"/>
        </w:rPr>
        <w:fldChar w:fldCharType="end"/>
      </w:r>
      <w:r>
        <w:rPr>
          <w:rFonts w:hint="default" w:ascii="Times New Roman" w:hAnsi="Times New Roman" w:cs="Times New Roman"/>
          <w:bCs/>
          <w:szCs w:val="24"/>
          <w:lang w:val="en-US" w:eastAsia="zh-CN"/>
        </w:rPr>
        <w:fldChar w:fldCharType="end"/>
      </w:r>
    </w:p>
    <w:p>
      <w:pPr>
        <w:pStyle w:val="6"/>
        <w:tabs>
          <w:tab w:val="right" w:leader="dot" w:pos="9072"/>
        </w:tabs>
        <w:rPr>
          <w:rFonts w:hint="default" w:ascii="Times New Roman" w:hAnsi="Times New Roman" w:cs="Times New Roman"/>
        </w:rPr>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_Toc19504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4"/>
          <w:lang w:val="en-US" w:eastAsia="zh-CN"/>
        </w:rPr>
        <w:t>1</w:t>
      </w:r>
      <w:r>
        <w:rPr>
          <w:rFonts w:hint="default" w:ascii="Times New Roman" w:hAnsi="Times New Roman" w:eastAsia="宋体" w:cs="Times New Roman"/>
          <w:bCs/>
          <w:szCs w:val="24"/>
          <w:lang w:val="en-US" w:eastAsia="zh-CN"/>
        </w:rPr>
        <w:t>.</w:t>
      </w:r>
      <w:r>
        <w:rPr>
          <w:rFonts w:hint="default" w:ascii="Times New Roman" w:hAnsi="Times New Roman" w:cs="Times New Roman"/>
          <w:bCs/>
          <w:szCs w:val="24"/>
          <w:lang w:val="en-US" w:eastAsia="zh-CN"/>
        </w:rPr>
        <w:t xml:space="preserve">2 </w:t>
      </w:r>
      <w:r>
        <w:rPr>
          <w:rFonts w:hint="default" w:ascii="Times New Roman" w:hAnsi="Times New Roman" w:eastAsia="宋体" w:cs="Times New Roman"/>
          <w:bCs/>
          <w:szCs w:val="24"/>
          <w:lang w:val="en-US" w:eastAsia="zh-CN"/>
        </w:rPr>
        <w:t>Challenges faced by Starbucks in its international expansion</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_Toc19504 </w:instrText>
      </w:r>
      <w:r>
        <w:rPr>
          <w:rFonts w:hint="default" w:ascii="Times New Roman" w:hAnsi="Times New Roman" w:cs="Times New Roman"/>
        </w:rPr>
        <w:fldChar w:fldCharType="separate"/>
      </w:r>
      <w:r>
        <w:rPr>
          <w:rFonts w:hint="default" w:ascii="Times New Roman" w:hAnsi="Times New Roman" w:cs="Times New Roman"/>
        </w:rPr>
        <w:t>2</w:t>
      </w:r>
      <w:r>
        <w:rPr>
          <w:rFonts w:hint="default" w:ascii="Times New Roman" w:hAnsi="Times New Roman" w:cs="Times New Roman"/>
        </w:rPr>
        <w:fldChar w:fldCharType="end"/>
      </w:r>
      <w:r>
        <w:rPr>
          <w:rFonts w:hint="default" w:ascii="Times New Roman" w:hAnsi="Times New Roman" w:cs="Times New Roman"/>
          <w:bCs/>
          <w:szCs w:val="24"/>
          <w:lang w:val="en-US" w:eastAsia="zh-CN"/>
        </w:rPr>
        <w:fldChar w:fldCharType="end"/>
      </w:r>
    </w:p>
    <w:p>
      <w:pPr>
        <w:pStyle w:val="6"/>
        <w:tabs>
          <w:tab w:val="right" w:leader="dot" w:pos="9072"/>
        </w:tabs>
        <w:rPr>
          <w:rFonts w:hint="default" w:ascii="Times New Roman" w:hAnsi="Times New Roman" w:cs="Times New Roman"/>
        </w:rPr>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_Toc5112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4"/>
          <w:lang w:val="en-US" w:eastAsia="zh-CN"/>
        </w:rPr>
        <w:t>1.3 The structure of this report</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_Toc5112 </w:instrText>
      </w:r>
      <w:r>
        <w:rPr>
          <w:rFonts w:hint="default" w:ascii="Times New Roman" w:hAnsi="Times New Roman" w:cs="Times New Roman"/>
        </w:rPr>
        <w:fldChar w:fldCharType="separate"/>
      </w:r>
      <w:r>
        <w:rPr>
          <w:rFonts w:hint="default" w:ascii="Times New Roman" w:hAnsi="Times New Roman" w:cs="Times New Roman"/>
        </w:rPr>
        <w:t>4</w:t>
      </w:r>
      <w:r>
        <w:rPr>
          <w:rFonts w:hint="default" w:ascii="Times New Roman" w:hAnsi="Times New Roman" w:cs="Times New Roman"/>
        </w:rPr>
        <w:fldChar w:fldCharType="end"/>
      </w:r>
      <w:r>
        <w:rPr>
          <w:rFonts w:hint="default" w:ascii="Times New Roman" w:hAnsi="Times New Roman" w:cs="Times New Roman"/>
          <w:bCs/>
          <w:szCs w:val="24"/>
          <w:lang w:val="en-US" w:eastAsia="zh-CN"/>
        </w:rPr>
        <w:fldChar w:fldCharType="end"/>
      </w:r>
    </w:p>
    <w:p>
      <w:pPr>
        <w:pStyle w:val="5"/>
        <w:tabs>
          <w:tab w:val="right" w:leader="dot" w:pos="9072"/>
        </w:tabs>
        <w:rPr>
          <w:rFonts w:hint="default" w:ascii="Times New Roman" w:hAnsi="Times New Roman" w:cs="Times New Roman"/>
        </w:rPr>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_Toc21817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8"/>
          <w:lang w:val="en-US" w:eastAsia="zh-CN"/>
        </w:rPr>
        <w:t>2.0 Main findings of strategic analysis of Starbucks company</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_Toc21817 </w:instrText>
      </w:r>
      <w:r>
        <w:rPr>
          <w:rFonts w:hint="default" w:ascii="Times New Roman" w:hAnsi="Times New Roman" w:cs="Times New Roman"/>
        </w:rPr>
        <w:fldChar w:fldCharType="separate"/>
      </w:r>
      <w:r>
        <w:rPr>
          <w:rFonts w:hint="default" w:ascii="Times New Roman" w:hAnsi="Times New Roman" w:cs="Times New Roman"/>
        </w:rPr>
        <w:t>4</w:t>
      </w:r>
      <w:r>
        <w:rPr>
          <w:rFonts w:hint="default" w:ascii="Times New Roman" w:hAnsi="Times New Roman" w:cs="Times New Roman"/>
        </w:rPr>
        <w:fldChar w:fldCharType="end"/>
      </w:r>
      <w:r>
        <w:rPr>
          <w:rFonts w:hint="default" w:ascii="Times New Roman" w:hAnsi="Times New Roman" w:cs="Times New Roman"/>
          <w:bCs/>
          <w:szCs w:val="24"/>
          <w:lang w:val="en-US" w:eastAsia="zh-CN"/>
        </w:rPr>
        <w:fldChar w:fldCharType="end"/>
      </w:r>
    </w:p>
    <w:p>
      <w:pPr>
        <w:pStyle w:val="6"/>
        <w:tabs>
          <w:tab w:val="right" w:leader="dot" w:pos="9072"/>
        </w:tabs>
        <w:rPr>
          <w:rFonts w:hint="default" w:ascii="Times New Roman" w:hAnsi="Times New Roman" w:cs="Times New Roman"/>
        </w:rPr>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_Toc797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4"/>
          <w:lang w:val="en-US" w:eastAsia="zh-CN"/>
        </w:rPr>
        <w:t>2.1 The definition of strategy and strategic management</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_Toc797 </w:instrText>
      </w:r>
      <w:r>
        <w:rPr>
          <w:rFonts w:hint="default" w:ascii="Times New Roman" w:hAnsi="Times New Roman" w:cs="Times New Roman"/>
        </w:rPr>
        <w:fldChar w:fldCharType="separate"/>
      </w:r>
      <w:r>
        <w:rPr>
          <w:rFonts w:hint="default" w:ascii="Times New Roman" w:hAnsi="Times New Roman" w:cs="Times New Roman"/>
        </w:rPr>
        <w:t>5</w:t>
      </w:r>
      <w:r>
        <w:rPr>
          <w:rFonts w:hint="default" w:ascii="Times New Roman" w:hAnsi="Times New Roman" w:cs="Times New Roman"/>
        </w:rPr>
        <w:fldChar w:fldCharType="end"/>
      </w:r>
      <w:r>
        <w:rPr>
          <w:rFonts w:hint="default" w:ascii="Times New Roman" w:hAnsi="Times New Roman" w:cs="Times New Roman"/>
          <w:bCs/>
          <w:szCs w:val="24"/>
          <w:lang w:val="en-US" w:eastAsia="zh-CN"/>
        </w:rPr>
        <w:fldChar w:fldCharType="end"/>
      </w:r>
    </w:p>
    <w:p>
      <w:pPr>
        <w:pStyle w:val="6"/>
        <w:tabs>
          <w:tab w:val="right" w:leader="dot" w:pos="9072"/>
        </w:tabs>
        <w:rPr>
          <w:rFonts w:hint="default" w:ascii="Times New Roman" w:hAnsi="Times New Roman" w:cs="Times New Roman"/>
        </w:rPr>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_Toc12841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4"/>
          <w:lang w:val="en-US" w:eastAsia="zh-CN"/>
        </w:rPr>
        <w:t>2.2 Macro-environment of Starbucks in Chinese Market</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_Toc12841 </w:instrText>
      </w:r>
      <w:r>
        <w:rPr>
          <w:rFonts w:hint="default" w:ascii="Times New Roman" w:hAnsi="Times New Roman" w:cs="Times New Roman"/>
        </w:rPr>
        <w:fldChar w:fldCharType="separate"/>
      </w:r>
      <w:r>
        <w:rPr>
          <w:rFonts w:hint="default" w:ascii="Times New Roman" w:hAnsi="Times New Roman" w:cs="Times New Roman"/>
        </w:rPr>
        <w:t>5</w:t>
      </w:r>
      <w:r>
        <w:rPr>
          <w:rFonts w:hint="default" w:ascii="Times New Roman" w:hAnsi="Times New Roman" w:cs="Times New Roman"/>
        </w:rPr>
        <w:fldChar w:fldCharType="end"/>
      </w:r>
      <w:r>
        <w:rPr>
          <w:rFonts w:hint="default" w:ascii="Times New Roman" w:hAnsi="Times New Roman" w:cs="Times New Roman"/>
          <w:bCs/>
          <w:szCs w:val="24"/>
          <w:lang w:val="en-US" w:eastAsia="zh-CN"/>
        </w:rPr>
        <w:fldChar w:fldCharType="end"/>
      </w:r>
    </w:p>
    <w:p>
      <w:pPr>
        <w:pStyle w:val="2"/>
        <w:tabs>
          <w:tab w:val="right" w:leader="dot" w:pos="9072"/>
        </w:tabs>
        <w:rPr>
          <w:rFonts w:hint="default" w:ascii="Times New Roman" w:hAnsi="Times New Roman" w:cs="Times New Roman"/>
        </w:rPr>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_Toc4555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4"/>
          <w:lang w:val="en-US" w:eastAsia="zh-CN"/>
        </w:rPr>
        <w:t>2.2.1 Political factors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_Toc4555 </w:instrText>
      </w:r>
      <w:r>
        <w:rPr>
          <w:rFonts w:hint="default" w:ascii="Times New Roman" w:hAnsi="Times New Roman" w:cs="Times New Roman"/>
        </w:rPr>
        <w:fldChar w:fldCharType="separate"/>
      </w:r>
      <w:r>
        <w:rPr>
          <w:rFonts w:hint="default" w:ascii="Times New Roman" w:hAnsi="Times New Roman" w:cs="Times New Roman"/>
        </w:rPr>
        <w:t>6</w:t>
      </w:r>
      <w:r>
        <w:rPr>
          <w:rFonts w:hint="default" w:ascii="Times New Roman" w:hAnsi="Times New Roman" w:cs="Times New Roman"/>
        </w:rPr>
        <w:fldChar w:fldCharType="end"/>
      </w:r>
      <w:r>
        <w:rPr>
          <w:rFonts w:hint="default" w:ascii="Times New Roman" w:hAnsi="Times New Roman" w:cs="Times New Roman"/>
          <w:bCs/>
          <w:szCs w:val="24"/>
          <w:lang w:val="en-US" w:eastAsia="zh-CN"/>
        </w:rPr>
        <w:fldChar w:fldCharType="end"/>
      </w:r>
    </w:p>
    <w:p>
      <w:pPr>
        <w:pStyle w:val="2"/>
        <w:tabs>
          <w:tab w:val="right" w:leader="dot" w:pos="9072"/>
        </w:tabs>
        <w:rPr>
          <w:rFonts w:hint="default" w:ascii="Times New Roman" w:hAnsi="Times New Roman" w:cs="Times New Roman"/>
        </w:rPr>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_Toc10180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4"/>
          <w:lang w:val="en-US" w:eastAsia="zh-CN"/>
        </w:rPr>
        <w:t>2.2.2 Economic factors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_Toc10180 </w:instrText>
      </w:r>
      <w:r>
        <w:rPr>
          <w:rFonts w:hint="default" w:ascii="Times New Roman" w:hAnsi="Times New Roman" w:cs="Times New Roman"/>
        </w:rPr>
        <w:fldChar w:fldCharType="separate"/>
      </w:r>
      <w:r>
        <w:rPr>
          <w:rFonts w:hint="default" w:ascii="Times New Roman" w:hAnsi="Times New Roman" w:cs="Times New Roman"/>
        </w:rPr>
        <w:t>7</w:t>
      </w:r>
      <w:r>
        <w:rPr>
          <w:rFonts w:hint="default" w:ascii="Times New Roman" w:hAnsi="Times New Roman" w:cs="Times New Roman"/>
        </w:rPr>
        <w:fldChar w:fldCharType="end"/>
      </w:r>
      <w:r>
        <w:rPr>
          <w:rFonts w:hint="default" w:ascii="Times New Roman" w:hAnsi="Times New Roman" w:cs="Times New Roman"/>
          <w:bCs/>
          <w:szCs w:val="24"/>
          <w:lang w:val="en-US" w:eastAsia="zh-CN"/>
        </w:rPr>
        <w:fldChar w:fldCharType="end"/>
      </w:r>
    </w:p>
    <w:p>
      <w:pPr>
        <w:pStyle w:val="2"/>
        <w:tabs>
          <w:tab w:val="right" w:leader="dot" w:pos="9072"/>
        </w:tabs>
        <w:rPr>
          <w:rFonts w:hint="default" w:ascii="Times New Roman" w:hAnsi="Times New Roman" w:cs="Times New Roman"/>
        </w:rPr>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_Toc5543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4"/>
          <w:lang w:val="en-US" w:eastAsia="zh-CN"/>
        </w:rPr>
        <w:t>2.2.3 Socio-cultural factors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_Toc5543 </w:instrText>
      </w:r>
      <w:r>
        <w:rPr>
          <w:rFonts w:hint="default" w:ascii="Times New Roman" w:hAnsi="Times New Roman" w:cs="Times New Roman"/>
        </w:rPr>
        <w:fldChar w:fldCharType="separate"/>
      </w:r>
      <w:r>
        <w:rPr>
          <w:rFonts w:hint="default" w:ascii="Times New Roman" w:hAnsi="Times New Roman" w:cs="Times New Roman"/>
        </w:rPr>
        <w:t>7</w:t>
      </w:r>
      <w:r>
        <w:rPr>
          <w:rFonts w:hint="default" w:ascii="Times New Roman" w:hAnsi="Times New Roman" w:cs="Times New Roman"/>
        </w:rPr>
        <w:fldChar w:fldCharType="end"/>
      </w:r>
      <w:r>
        <w:rPr>
          <w:rFonts w:hint="default" w:ascii="Times New Roman" w:hAnsi="Times New Roman" w:cs="Times New Roman"/>
          <w:bCs/>
          <w:szCs w:val="24"/>
          <w:lang w:val="en-US" w:eastAsia="zh-CN"/>
        </w:rPr>
        <w:fldChar w:fldCharType="end"/>
      </w:r>
    </w:p>
    <w:p>
      <w:pPr>
        <w:pStyle w:val="2"/>
        <w:tabs>
          <w:tab w:val="right" w:leader="dot" w:pos="9072"/>
        </w:tabs>
        <w:rPr>
          <w:rFonts w:hint="default" w:ascii="Times New Roman" w:hAnsi="Times New Roman" w:cs="Times New Roman"/>
        </w:rPr>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_Toc4422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4"/>
          <w:lang w:val="en-US" w:eastAsia="zh-CN"/>
        </w:rPr>
        <w:t>2.2.4 Technological factors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_Toc4422 </w:instrText>
      </w:r>
      <w:r>
        <w:rPr>
          <w:rFonts w:hint="default" w:ascii="Times New Roman" w:hAnsi="Times New Roman" w:cs="Times New Roman"/>
        </w:rPr>
        <w:fldChar w:fldCharType="separate"/>
      </w:r>
      <w:r>
        <w:rPr>
          <w:rFonts w:hint="default" w:ascii="Times New Roman" w:hAnsi="Times New Roman" w:cs="Times New Roman"/>
        </w:rPr>
        <w:t>8</w:t>
      </w:r>
      <w:r>
        <w:rPr>
          <w:rFonts w:hint="default" w:ascii="Times New Roman" w:hAnsi="Times New Roman" w:cs="Times New Roman"/>
        </w:rPr>
        <w:fldChar w:fldCharType="end"/>
      </w:r>
      <w:r>
        <w:rPr>
          <w:rFonts w:hint="default" w:ascii="Times New Roman" w:hAnsi="Times New Roman" w:cs="Times New Roman"/>
          <w:bCs/>
          <w:szCs w:val="24"/>
          <w:lang w:val="en-US" w:eastAsia="zh-CN"/>
        </w:rPr>
        <w:fldChar w:fldCharType="end"/>
      </w:r>
    </w:p>
    <w:p>
      <w:pPr>
        <w:pStyle w:val="6"/>
        <w:tabs>
          <w:tab w:val="right" w:leader="dot" w:pos="9072"/>
        </w:tabs>
        <w:rPr>
          <w:rFonts w:hint="default" w:ascii="Times New Roman" w:hAnsi="Times New Roman" w:cs="Times New Roman"/>
        </w:rPr>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_Toc4225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4"/>
          <w:lang w:val="en-US" w:eastAsia="zh-CN"/>
        </w:rPr>
        <w:t>2.3 Micro-environment of Starbucks in Chinese market</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_Toc4225 </w:instrText>
      </w:r>
      <w:r>
        <w:rPr>
          <w:rFonts w:hint="default" w:ascii="Times New Roman" w:hAnsi="Times New Roman" w:cs="Times New Roman"/>
        </w:rPr>
        <w:fldChar w:fldCharType="separate"/>
      </w:r>
      <w:r>
        <w:rPr>
          <w:rFonts w:hint="default" w:ascii="Times New Roman" w:hAnsi="Times New Roman" w:cs="Times New Roman"/>
        </w:rPr>
        <w:t>9</w:t>
      </w:r>
      <w:r>
        <w:rPr>
          <w:rFonts w:hint="default" w:ascii="Times New Roman" w:hAnsi="Times New Roman" w:cs="Times New Roman"/>
        </w:rPr>
        <w:fldChar w:fldCharType="end"/>
      </w:r>
      <w:r>
        <w:rPr>
          <w:rFonts w:hint="default" w:ascii="Times New Roman" w:hAnsi="Times New Roman" w:cs="Times New Roman"/>
          <w:bCs/>
          <w:szCs w:val="24"/>
          <w:lang w:val="en-US" w:eastAsia="zh-CN"/>
        </w:rPr>
        <w:fldChar w:fldCharType="end"/>
      </w:r>
    </w:p>
    <w:p>
      <w:pPr>
        <w:pStyle w:val="2"/>
        <w:tabs>
          <w:tab w:val="right" w:leader="dot" w:pos="9072"/>
        </w:tabs>
        <w:rPr>
          <w:rFonts w:hint="default" w:ascii="Times New Roman" w:hAnsi="Times New Roman" w:cs="Times New Roman"/>
        </w:rPr>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_Toc14006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4"/>
          <w:lang w:val="en-US" w:eastAsia="zh-CN"/>
        </w:rPr>
        <w:t>2.3.1 Threat of new entrants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_Toc14006 </w:instrText>
      </w:r>
      <w:r>
        <w:rPr>
          <w:rFonts w:hint="default" w:ascii="Times New Roman" w:hAnsi="Times New Roman" w:cs="Times New Roman"/>
        </w:rPr>
        <w:fldChar w:fldCharType="separate"/>
      </w:r>
      <w:r>
        <w:rPr>
          <w:rFonts w:hint="default" w:ascii="Times New Roman" w:hAnsi="Times New Roman" w:cs="Times New Roman"/>
        </w:rPr>
        <w:t>9</w:t>
      </w:r>
      <w:r>
        <w:rPr>
          <w:rFonts w:hint="default" w:ascii="Times New Roman" w:hAnsi="Times New Roman" w:cs="Times New Roman"/>
        </w:rPr>
        <w:fldChar w:fldCharType="end"/>
      </w:r>
      <w:r>
        <w:rPr>
          <w:rFonts w:hint="default" w:ascii="Times New Roman" w:hAnsi="Times New Roman" w:cs="Times New Roman"/>
          <w:bCs/>
          <w:szCs w:val="24"/>
          <w:lang w:val="en-US" w:eastAsia="zh-CN"/>
        </w:rPr>
        <w:fldChar w:fldCharType="end"/>
      </w:r>
    </w:p>
    <w:p>
      <w:pPr>
        <w:pStyle w:val="2"/>
        <w:tabs>
          <w:tab w:val="right" w:leader="dot" w:pos="9072"/>
        </w:tabs>
        <w:rPr>
          <w:rFonts w:hint="default" w:ascii="Times New Roman" w:hAnsi="Times New Roman" w:cs="Times New Roman"/>
        </w:rPr>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_Toc10712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4"/>
          <w:lang w:val="en-US" w:eastAsia="zh-CN"/>
        </w:rPr>
        <w:t>2.3.2 Bargaining power of suppliers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_Toc10712 </w:instrText>
      </w:r>
      <w:r>
        <w:rPr>
          <w:rFonts w:hint="default" w:ascii="Times New Roman" w:hAnsi="Times New Roman" w:cs="Times New Roman"/>
        </w:rPr>
        <w:fldChar w:fldCharType="separate"/>
      </w:r>
      <w:r>
        <w:rPr>
          <w:rFonts w:hint="default" w:ascii="Times New Roman" w:hAnsi="Times New Roman" w:cs="Times New Roman"/>
        </w:rPr>
        <w:t>10</w:t>
      </w:r>
      <w:r>
        <w:rPr>
          <w:rFonts w:hint="default" w:ascii="Times New Roman" w:hAnsi="Times New Roman" w:cs="Times New Roman"/>
        </w:rPr>
        <w:fldChar w:fldCharType="end"/>
      </w:r>
      <w:r>
        <w:rPr>
          <w:rFonts w:hint="default" w:ascii="Times New Roman" w:hAnsi="Times New Roman" w:cs="Times New Roman"/>
          <w:bCs/>
          <w:szCs w:val="24"/>
          <w:lang w:val="en-US" w:eastAsia="zh-CN"/>
        </w:rPr>
        <w:fldChar w:fldCharType="end"/>
      </w:r>
    </w:p>
    <w:p>
      <w:pPr>
        <w:pStyle w:val="2"/>
        <w:tabs>
          <w:tab w:val="right" w:leader="dot" w:pos="9072"/>
        </w:tabs>
        <w:rPr>
          <w:rFonts w:hint="default" w:ascii="Times New Roman" w:hAnsi="Times New Roman" w:cs="Times New Roman"/>
        </w:rPr>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_Toc27363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4"/>
          <w:lang w:val="en-US" w:eastAsia="zh-CN"/>
        </w:rPr>
        <w:t>2.3.3 Threat of substitutes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_Toc27363 </w:instrText>
      </w:r>
      <w:r>
        <w:rPr>
          <w:rFonts w:hint="default" w:ascii="Times New Roman" w:hAnsi="Times New Roman" w:cs="Times New Roman"/>
        </w:rPr>
        <w:fldChar w:fldCharType="separate"/>
      </w:r>
      <w:r>
        <w:rPr>
          <w:rFonts w:hint="default" w:ascii="Times New Roman" w:hAnsi="Times New Roman" w:cs="Times New Roman"/>
        </w:rPr>
        <w:t>11</w:t>
      </w:r>
      <w:r>
        <w:rPr>
          <w:rFonts w:hint="default" w:ascii="Times New Roman" w:hAnsi="Times New Roman" w:cs="Times New Roman"/>
        </w:rPr>
        <w:fldChar w:fldCharType="end"/>
      </w:r>
      <w:r>
        <w:rPr>
          <w:rFonts w:hint="default" w:ascii="Times New Roman" w:hAnsi="Times New Roman" w:cs="Times New Roman"/>
          <w:bCs/>
          <w:szCs w:val="24"/>
          <w:lang w:val="en-US" w:eastAsia="zh-CN"/>
        </w:rPr>
        <w:fldChar w:fldCharType="end"/>
      </w:r>
    </w:p>
    <w:p>
      <w:pPr>
        <w:pStyle w:val="2"/>
        <w:tabs>
          <w:tab w:val="right" w:leader="dot" w:pos="9072"/>
        </w:tabs>
        <w:rPr>
          <w:rFonts w:hint="default" w:ascii="Times New Roman" w:hAnsi="Times New Roman" w:cs="Times New Roman"/>
        </w:rPr>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_Toc13660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4"/>
          <w:lang w:val="en-US" w:eastAsia="zh-CN"/>
        </w:rPr>
        <w:t>2.3.4 Bargaining power of buyers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_Toc13660 </w:instrText>
      </w:r>
      <w:r>
        <w:rPr>
          <w:rFonts w:hint="default" w:ascii="Times New Roman" w:hAnsi="Times New Roman" w:cs="Times New Roman"/>
        </w:rPr>
        <w:fldChar w:fldCharType="separate"/>
      </w:r>
      <w:r>
        <w:rPr>
          <w:rFonts w:hint="default" w:ascii="Times New Roman" w:hAnsi="Times New Roman" w:cs="Times New Roman"/>
        </w:rPr>
        <w:t>12</w:t>
      </w:r>
      <w:r>
        <w:rPr>
          <w:rFonts w:hint="default" w:ascii="Times New Roman" w:hAnsi="Times New Roman" w:cs="Times New Roman"/>
        </w:rPr>
        <w:fldChar w:fldCharType="end"/>
      </w:r>
      <w:r>
        <w:rPr>
          <w:rFonts w:hint="default" w:ascii="Times New Roman" w:hAnsi="Times New Roman" w:cs="Times New Roman"/>
          <w:bCs/>
          <w:szCs w:val="24"/>
          <w:lang w:val="en-US" w:eastAsia="zh-CN"/>
        </w:rPr>
        <w:fldChar w:fldCharType="end"/>
      </w:r>
    </w:p>
    <w:p>
      <w:pPr>
        <w:pStyle w:val="2"/>
        <w:tabs>
          <w:tab w:val="right" w:leader="dot" w:pos="9072"/>
        </w:tabs>
        <w:rPr>
          <w:rFonts w:hint="default" w:ascii="Times New Roman" w:hAnsi="Times New Roman" w:cs="Times New Roman"/>
        </w:rPr>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_Toc22104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4"/>
          <w:lang w:val="en-US" w:eastAsia="zh-CN"/>
        </w:rPr>
        <w:t>2.3.5 Rivalry among existing competitors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_Toc22104 </w:instrText>
      </w:r>
      <w:r>
        <w:rPr>
          <w:rFonts w:hint="default" w:ascii="Times New Roman" w:hAnsi="Times New Roman" w:cs="Times New Roman"/>
        </w:rPr>
        <w:fldChar w:fldCharType="separate"/>
      </w:r>
      <w:r>
        <w:rPr>
          <w:rFonts w:hint="default" w:ascii="Times New Roman" w:hAnsi="Times New Roman" w:cs="Times New Roman"/>
        </w:rPr>
        <w:t>13</w:t>
      </w:r>
      <w:r>
        <w:rPr>
          <w:rFonts w:hint="default" w:ascii="Times New Roman" w:hAnsi="Times New Roman" w:cs="Times New Roman"/>
        </w:rPr>
        <w:fldChar w:fldCharType="end"/>
      </w:r>
      <w:r>
        <w:rPr>
          <w:rFonts w:hint="default" w:ascii="Times New Roman" w:hAnsi="Times New Roman" w:cs="Times New Roman"/>
          <w:bCs/>
          <w:szCs w:val="24"/>
          <w:lang w:val="en-US" w:eastAsia="zh-CN"/>
        </w:rPr>
        <w:fldChar w:fldCharType="end"/>
      </w:r>
    </w:p>
    <w:p>
      <w:pPr>
        <w:pStyle w:val="6"/>
        <w:tabs>
          <w:tab w:val="right" w:leader="dot" w:pos="9072"/>
        </w:tabs>
        <w:rPr>
          <w:rFonts w:hint="default" w:ascii="Times New Roman" w:hAnsi="Times New Roman" w:cs="Times New Roman"/>
        </w:rPr>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_Toc13985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8"/>
          <w:lang w:val="en-US" w:eastAsia="zh-CN"/>
        </w:rPr>
        <w:t>2.4 The strategy statement of Starbucks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_Toc13985 </w:instrText>
      </w:r>
      <w:r>
        <w:rPr>
          <w:rFonts w:hint="default" w:ascii="Times New Roman" w:hAnsi="Times New Roman" w:cs="Times New Roman"/>
        </w:rPr>
        <w:fldChar w:fldCharType="separate"/>
      </w:r>
      <w:r>
        <w:rPr>
          <w:rFonts w:hint="default" w:ascii="Times New Roman" w:hAnsi="Times New Roman" w:cs="Times New Roman"/>
        </w:rPr>
        <w:t>14</w:t>
      </w:r>
      <w:r>
        <w:rPr>
          <w:rFonts w:hint="default" w:ascii="Times New Roman" w:hAnsi="Times New Roman" w:cs="Times New Roman"/>
        </w:rPr>
        <w:fldChar w:fldCharType="end"/>
      </w:r>
      <w:r>
        <w:rPr>
          <w:rFonts w:hint="default" w:ascii="Times New Roman" w:hAnsi="Times New Roman" w:cs="Times New Roman"/>
          <w:bCs/>
          <w:szCs w:val="24"/>
          <w:lang w:val="en-US" w:eastAsia="zh-CN"/>
        </w:rPr>
        <w:fldChar w:fldCharType="end"/>
      </w:r>
    </w:p>
    <w:p>
      <w:pPr>
        <w:pStyle w:val="2"/>
        <w:tabs>
          <w:tab w:val="right" w:leader="dot" w:pos="9072"/>
        </w:tabs>
        <w:rPr>
          <w:rFonts w:hint="default" w:ascii="Times New Roman" w:hAnsi="Times New Roman" w:cs="Times New Roman"/>
        </w:rPr>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_Toc16063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4"/>
          <w:lang w:val="en-US" w:eastAsia="zh-CN"/>
        </w:rPr>
        <w:t>2.4.1 Mission</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_Toc16063 </w:instrText>
      </w:r>
      <w:r>
        <w:rPr>
          <w:rFonts w:hint="default" w:ascii="Times New Roman" w:hAnsi="Times New Roman" w:cs="Times New Roman"/>
        </w:rPr>
        <w:fldChar w:fldCharType="separate"/>
      </w:r>
      <w:r>
        <w:rPr>
          <w:rFonts w:hint="default" w:ascii="Times New Roman" w:hAnsi="Times New Roman" w:cs="Times New Roman"/>
        </w:rPr>
        <w:t>14</w:t>
      </w:r>
      <w:r>
        <w:rPr>
          <w:rFonts w:hint="default" w:ascii="Times New Roman" w:hAnsi="Times New Roman" w:cs="Times New Roman"/>
        </w:rPr>
        <w:fldChar w:fldCharType="end"/>
      </w:r>
      <w:r>
        <w:rPr>
          <w:rFonts w:hint="default" w:ascii="Times New Roman" w:hAnsi="Times New Roman" w:cs="Times New Roman"/>
          <w:bCs/>
          <w:szCs w:val="24"/>
          <w:lang w:val="en-US" w:eastAsia="zh-CN"/>
        </w:rPr>
        <w:fldChar w:fldCharType="end"/>
      </w:r>
    </w:p>
    <w:p>
      <w:pPr>
        <w:pStyle w:val="2"/>
        <w:tabs>
          <w:tab w:val="right" w:leader="dot" w:pos="9072"/>
        </w:tabs>
        <w:rPr>
          <w:rFonts w:hint="default" w:ascii="Times New Roman" w:hAnsi="Times New Roman" w:cs="Times New Roman"/>
        </w:rPr>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_Toc4969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4"/>
          <w:lang w:val="en-US" w:eastAsia="zh-CN"/>
        </w:rPr>
        <w:t>2.4.2 Vision</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_Toc4969 </w:instrText>
      </w:r>
      <w:r>
        <w:rPr>
          <w:rFonts w:hint="default" w:ascii="Times New Roman" w:hAnsi="Times New Roman" w:cs="Times New Roman"/>
        </w:rPr>
        <w:fldChar w:fldCharType="separate"/>
      </w:r>
      <w:r>
        <w:rPr>
          <w:rFonts w:hint="default" w:ascii="Times New Roman" w:hAnsi="Times New Roman" w:cs="Times New Roman"/>
        </w:rPr>
        <w:t>14</w:t>
      </w:r>
      <w:r>
        <w:rPr>
          <w:rFonts w:hint="default" w:ascii="Times New Roman" w:hAnsi="Times New Roman" w:cs="Times New Roman"/>
        </w:rPr>
        <w:fldChar w:fldCharType="end"/>
      </w:r>
      <w:r>
        <w:rPr>
          <w:rFonts w:hint="default" w:ascii="Times New Roman" w:hAnsi="Times New Roman" w:cs="Times New Roman"/>
          <w:bCs/>
          <w:szCs w:val="24"/>
          <w:lang w:val="en-US" w:eastAsia="zh-CN"/>
        </w:rPr>
        <w:fldChar w:fldCharType="end"/>
      </w:r>
    </w:p>
    <w:p>
      <w:pPr>
        <w:pStyle w:val="2"/>
        <w:tabs>
          <w:tab w:val="right" w:leader="dot" w:pos="9072"/>
        </w:tabs>
        <w:rPr>
          <w:rFonts w:hint="default" w:ascii="Times New Roman" w:hAnsi="Times New Roman" w:cs="Times New Roman"/>
        </w:rPr>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_Toc22157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4"/>
          <w:lang w:val="en-US" w:eastAsia="zh-CN"/>
        </w:rPr>
        <w:t>2.4.3 Value</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_Toc22157 </w:instrText>
      </w:r>
      <w:r>
        <w:rPr>
          <w:rFonts w:hint="default" w:ascii="Times New Roman" w:hAnsi="Times New Roman" w:cs="Times New Roman"/>
        </w:rPr>
        <w:fldChar w:fldCharType="separate"/>
      </w:r>
      <w:r>
        <w:rPr>
          <w:rFonts w:hint="default" w:ascii="Times New Roman" w:hAnsi="Times New Roman" w:cs="Times New Roman"/>
        </w:rPr>
        <w:t>15</w:t>
      </w:r>
      <w:r>
        <w:rPr>
          <w:rFonts w:hint="default" w:ascii="Times New Roman" w:hAnsi="Times New Roman" w:cs="Times New Roman"/>
        </w:rPr>
        <w:fldChar w:fldCharType="end"/>
      </w:r>
      <w:r>
        <w:rPr>
          <w:rFonts w:hint="default" w:ascii="Times New Roman" w:hAnsi="Times New Roman" w:cs="Times New Roman"/>
          <w:bCs/>
          <w:szCs w:val="24"/>
          <w:lang w:val="en-US" w:eastAsia="zh-CN"/>
        </w:rPr>
        <w:fldChar w:fldCharType="end"/>
      </w:r>
    </w:p>
    <w:p>
      <w:pPr>
        <w:pStyle w:val="5"/>
        <w:tabs>
          <w:tab w:val="right" w:leader="dot" w:pos="9072"/>
        </w:tabs>
        <w:rPr>
          <w:rFonts w:hint="default" w:ascii="Times New Roman" w:hAnsi="Times New Roman" w:cs="Times New Roman"/>
        </w:rPr>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_Toc28967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i w:val="0"/>
          <w:iCs w:val="0"/>
          <w:szCs w:val="28"/>
          <w:lang w:val="en-US" w:eastAsia="zh-CN"/>
        </w:rPr>
        <w:t>3.0 Evaluation of the strategic options in Starbucks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_Toc28967 </w:instrText>
      </w:r>
      <w:r>
        <w:rPr>
          <w:rFonts w:hint="default" w:ascii="Times New Roman" w:hAnsi="Times New Roman" w:cs="Times New Roman"/>
        </w:rPr>
        <w:fldChar w:fldCharType="separate"/>
      </w:r>
      <w:r>
        <w:rPr>
          <w:rFonts w:hint="default" w:ascii="Times New Roman" w:hAnsi="Times New Roman" w:cs="Times New Roman"/>
        </w:rPr>
        <w:t>15</w:t>
      </w:r>
      <w:r>
        <w:rPr>
          <w:rFonts w:hint="default" w:ascii="Times New Roman" w:hAnsi="Times New Roman" w:cs="Times New Roman"/>
        </w:rPr>
        <w:fldChar w:fldCharType="end"/>
      </w:r>
      <w:r>
        <w:rPr>
          <w:rFonts w:hint="default" w:ascii="Times New Roman" w:hAnsi="Times New Roman" w:cs="Times New Roman"/>
          <w:bCs/>
          <w:szCs w:val="24"/>
          <w:lang w:val="en-US" w:eastAsia="zh-CN"/>
        </w:rPr>
        <w:fldChar w:fldCharType="end"/>
      </w:r>
    </w:p>
    <w:p>
      <w:pPr>
        <w:pStyle w:val="6"/>
        <w:tabs>
          <w:tab w:val="right" w:leader="dot" w:pos="9072"/>
        </w:tabs>
        <w:rPr>
          <w:rFonts w:hint="default" w:ascii="Times New Roman" w:hAnsi="Times New Roman" w:cs="Times New Roman"/>
        </w:rPr>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_Toc16116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4"/>
          <w:lang w:val="en-US" w:eastAsia="zh-CN"/>
        </w:rPr>
        <w:t>3.2 Porter’s Generic Strategies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_Toc16116 </w:instrText>
      </w:r>
      <w:r>
        <w:rPr>
          <w:rFonts w:hint="default" w:ascii="Times New Roman" w:hAnsi="Times New Roman" w:cs="Times New Roman"/>
        </w:rPr>
        <w:fldChar w:fldCharType="separate"/>
      </w:r>
      <w:r>
        <w:rPr>
          <w:rFonts w:hint="default" w:ascii="Times New Roman" w:hAnsi="Times New Roman" w:cs="Times New Roman"/>
        </w:rPr>
        <w:t>17</w:t>
      </w:r>
      <w:r>
        <w:rPr>
          <w:rFonts w:hint="default" w:ascii="Times New Roman" w:hAnsi="Times New Roman" w:cs="Times New Roman"/>
        </w:rPr>
        <w:fldChar w:fldCharType="end"/>
      </w:r>
      <w:r>
        <w:rPr>
          <w:rFonts w:hint="default" w:ascii="Times New Roman" w:hAnsi="Times New Roman" w:cs="Times New Roman"/>
          <w:bCs/>
          <w:szCs w:val="24"/>
          <w:lang w:val="en-US" w:eastAsia="zh-CN"/>
        </w:rPr>
        <w:fldChar w:fldCharType="end"/>
      </w:r>
    </w:p>
    <w:p>
      <w:pPr>
        <w:pStyle w:val="2"/>
        <w:tabs>
          <w:tab w:val="right" w:leader="dot" w:pos="9072"/>
        </w:tabs>
        <w:rPr>
          <w:rFonts w:hint="default" w:ascii="Times New Roman" w:hAnsi="Times New Roman" w:cs="Times New Roman"/>
        </w:rPr>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_Toc24490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4"/>
          <w:lang w:val="en-US" w:eastAsia="zh-CN"/>
        </w:rPr>
        <w:t>3.2.1 Cost leadership strategy</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_Toc24490 </w:instrText>
      </w:r>
      <w:r>
        <w:rPr>
          <w:rFonts w:hint="default" w:ascii="Times New Roman" w:hAnsi="Times New Roman" w:cs="Times New Roman"/>
        </w:rPr>
        <w:fldChar w:fldCharType="separate"/>
      </w:r>
      <w:r>
        <w:rPr>
          <w:rFonts w:hint="default" w:ascii="Times New Roman" w:hAnsi="Times New Roman" w:cs="Times New Roman"/>
        </w:rPr>
        <w:t>17</w:t>
      </w:r>
      <w:r>
        <w:rPr>
          <w:rFonts w:hint="default" w:ascii="Times New Roman" w:hAnsi="Times New Roman" w:cs="Times New Roman"/>
        </w:rPr>
        <w:fldChar w:fldCharType="end"/>
      </w:r>
      <w:r>
        <w:rPr>
          <w:rFonts w:hint="default" w:ascii="Times New Roman" w:hAnsi="Times New Roman" w:cs="Times New Roman"/>
          <w:bCs/>
          <w:szCs w:val="24"/>
          <w:lang w:val="en-US" w:eastAsia="zh-CN"/>
        </w:rPr>
        <w:fldChar w:fldCharType="end"/>
      </w:r>
    </w:p>
    <w:p>
      <w:pPr>
        <w:pStyle w:val="2"/>
        <w:tabs>
          <w:tab w:val="right" w:leader="dot" w:pos="9072"/>
        </w:tabs>
        <w:rPr>
          <w:rFonts w:hint="default" w:ascii="Times New Roman" w:hAnsi="Times New Roman" w:cs="Times New Roman"/>
        </w:rPr>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_Toc30309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4"/>
          <w:lang w:val="en-US" w:eastAsia="zh-CN"/>
        </w:rPr>
        <w:t>3.2.2 Differentiation</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_Toc30309 </w:instrText>
      </w:r>
      <w:r>
        <w:rPr>
          <w:rFonts w:hint="default" w:ascii="Times New Roman" w:hAnsi="Times New Roman" w:cs="Times New Roman"/>
        </w:rPr>
        <w:fldChar w:fldCharType="separate"/>
      </w:r>
      <w:r>
        <w:rPr>
          <w:rFonts w:hint="default" w:ascii="Times New Roman" w:hAnsi="Times New Roman" w:cs="Times New Roman"/>
        </w:rPr>
        <w:t>17</w:t>
      </w:r>
      <w:r>
        <w:rPr>
          <w:rFonts w:hint="default" w:ascii="Times New Roman" w:hAnsi="Times New Roman" w:cs="Times New Roman"/>
        </w:rPr>
        <w:fldChar w:fldCharType="end"/>
      </w:r>
      <w:r>
        <w:rPr>
          <w:rFonts w:hint="default" w:ascii="Times New Roman" w:hAnsi="Times New Roman" w:cs="Times New Roman"/>
          <w:bCs/>
          <w:szCs w:val="24"/>
          <w:lang w:val="en-US" w:eastAsia="zh-CN"/>
        </w:rPr>
        <w:fldChar w:fldCharType="end"/>
      </w:r>
    </w:p>
    <w:p>
      <w:pPr>
        <w:pStyle w:val="6"/>
        <w:tabs>
          <w:tab w:val="right" w:leader="dot" w:pos="9072"/>
        </w:tabs>
        <w:rPr>
          <w:rFonts w:hint="default" w:ascii="Times New Roman" w:hAnsi="Times New Roman" w:cs="Times New Roman"/>
        </w:rPr>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_Toc16911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4"/>
          <w:lang w:val="en-US" w:eastAsia="zh-CN"/>
        </w:rPr>
        <w:t>3.3 The functional strategic options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_Toc16911 </w:instrText>
      </w:r>
      <w:r>
        <w:rPr>
          <w:rFonts w:hint="default" w:ascii="Times New Roman" w:hAnsi="Times New Roman" w:cs="Times New Roman"/>
        </w:rPr>
        <w:fldChar w:fldCharType="separate"/>
      </w:r>
      <w:r>
        <w:rPr>
          <w:rFonts w:hint="default" w:ascii="Times New Roman" w:hAnsi="Times New Roman" w:cs="Times New Roman"/>
        </w:rPr>
        <w:t>18</w:t>
      </w:r>
      <w:r>
        <w:rPr>
          <w:rFonts w:hint="default" w:ascii="Times New Roman" w:hAnsi="Times New Roman" w:cs="Times New Roman"/>
        </w:rPr>
        <w:fldChar w:fldCharType="end"/>
      </w:r>
      <w:r>
        <w:rPr>
          <w:rFonts w:hint="default" w:ascii="Times New Roman" w:hAnsi="Times New Roman" w:cs="Times New Roman"/>
          <w:bCs/>
          <w:szCs w:val="24"/>
          <w:lang w:val="en-US" w:eastAsia="zh-CN"/>
        </w:rPr>
        <w:fldChar w:fldCharType="end"/>
      </w:r>
    </w:p>
    <w:p>
      <w:pPr>
        <w:pStyle w:val="2"/>
        <w:tabs>
          <w:tab w:val="right" w:leader="dot" w:pos="9072"/>
        </w:tabs>
        <w:rPr>
          <w:rFonts w:hint="default" w:ascii="Times New Roman" w:hAnsi="Times New Roman" w:cs="Times New Roman"/>
        </w:rPr>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_Toc45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4"/>
          <w:lang w:val="en-US" w:eastAsia="zh-CN"/>
        </w:rPr>
        <w:t>3.3.1 Human-resource strategy</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_Toc45 </w:instrText>
      </w:r>
      <w:r>
        <w:rPr>
          <w:rFonts w:hint="default" w:ascii="Times New Roman" w:hAnsi="Times New Roman" w:cs="Times New Roman"/>
        </w:rPr>
        <w:fldChar w:fldCharType="separate"/>
      </w:r>
      <w:r>
        <w:rPr>
          <w:rFonts w:hint="default" w:ascii="Times New Roman" w:hAnsi="Times New Roman" w:cs="Times New Roman"/>
        </w:rPr>
        <w:t>18</w:t>
      </w:r>
      <w:r>
        <w:rPr>
          <w:rFonts w:hint="default" w:ascii="Times New Roman" w:hAnsi="Times New Roman" w:cs="Times New Roman"/>
        </w:rPr>
        <w:fldChar w:fldCharType="end"/>
      </w:r>
      <w:r>
        <w:rPr>
          <w:rFonts w:hint="default" w:ascii="Times New Roman" w:hAnsi="Times New Roman" w:cs="Times New Roman"/>
          <w:bCs/>
          <w:szCs w:val="24"/>
          <w:lang w:val="en-US" w:eastAsia="zh-CN"/>
        </w:rPr>
        <w:fldChar w:fldCharType="end"/>
      </w:r>
    </w:p>
    <w:p>
      <w:pPr>
        <w:pStyle w:val="2"/>
        <w:tabs>
          <w:tab w:val="right" w:leader="dot" w:pos="9072"/>
        </w:tabs>
        <w:rPr>
          <w:rFonts w:hint="default" w:ascii="Times New Roman" w:hAnsi="Times New Roman" w:cs="Times New Roman"/>
        </w:rPr>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_Toc12403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4"/>
          <w:lang w:val="en-US" w:eastAsia="zh-CN"/>
        </w:rPr>
        <w:t>3.3.2 Production and operation strategy</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_Toc12403 </w:instrText>
      </w:r>
      <w:r>
        <w:rPr>
          <w:rFonts w:hint="default" w:ascii="Times New Roman" w:hAnsi="Times New Roman" w:cs="Times New Roman"/>
        </w:rPr>
        <w:fldChar w:fldCharType="separate"/>
      </w:r>
      <w:r>
        <w:rPr>
          <w:rFonts w:hint="default" w:ascii="Times New Roman" w:hAnsi="Times New Roman" w:cs="Times New Roman"/>
        </w:rPr>
        <w:t>18</w:t>
      </w:r>
      <w:r>
        <w:rPr>
          <w:rFonts w:hint="default" w:ascii="Times New Roman" w:hAnsi="Times New Roman" w:cs="Times New Roman"/>
        </w:rPr>
        <w:fldChar w:fldCharType="end"/>
      </w:r>
      <w:r>
        <w:rPr>
          <w:rFonts w:hint="default" w:ascii="Times New Roman" w:hAnsi="Times New Roman" w:cs="Times New Roman"/>
          <w:bCs/>
          <w:szCs w:val="24"/>
          <w:lang w:val="en-US" w:eastAsia="zh-CN"/>
        </w:rPr>
        <w:fldChar w:fldCharType="end"/>
      </w:r>
    </w:p>
    <w:p>
      <w:pPr>
        <w:pStyle w:val="2"/>
        <w:tabs>
          <w:tab w:val="right" w:leader="dot" w:pos="9072"/>
        </w:tabs>
        <w:rPr>
          <w:rFonts w:hint="default" w:ascii="Times New Roman" w:hAnsi="Times New Roman" w:cs="Times New Roman"/>
        </w:rPr>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_Toc13808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4"/>
          <w:lang w:val="en-US" w:eastAsia="zh-CN"/>
        </w:rPr>
        <w:t>3.3.3 Research and development strategy</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_Toc13808 </w:instrText>
      </w:r>
      <w:r>
        <w:rPr>
          <w:rFonts w:hint="default" w:ascii="Times New Roman" w:hAnsi="Times New Roman" w:cs="Times New Roman"/>
        </w:rPr>
        <w:fldChar w:fldCharType="separate"/>
      </w:r>
      <w:r>
        <w:rPr>
          <w:rFonts w:hint="default" w:ascii="Times New Roman" w:hAnsi="Times New Roman" w:cs="Times New Roman"/>
        </w:rPr>
        <w:t>19</w:t>
      </w:r>
      <w:r>
        <w:rPr>
          <w:rFonts w:hint="default" w:ascii="Times New Roman" w:hAnsi="Times New Roman" w:cs="Times New Roman"/>
        </w:rPr>
        <w:fldChar w:fldCharType="end"/>
      </w:r>
      <w:r>
        <w:rPr>
          <w:rFonts w:hint="default" w:ascii="Times New Roman" w:hAnsi="Times New Roman" w:cs="Times New Roman"/>
          <w:bCs/>
          <w:szCs w:val="24"/>
          <w:lang w:val="en-US" w:eastAsia="zh-CN"/>
        </w:rPr>
        <w:fldChar w:fldCharType="end"/>
      </w:r>
    </w:p>
    <w:p>
      <w:pPr>
        <w:pStyle w:val="5"/>
        <w:tabs>
          <w:tab w:val="right" w:leader="dot" w:pos="9072"/>
        </w:tabs>
        <w:rPr>
          <w:rFonts w:hint="default" w:ascii="Times New Roman" w:hAnsi="Times New Roman" w:cs="Times New Roman"/>
        </w:rPr>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_Toc8185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8"/>
          <w:lang w:val="en-US" w:eastAsia="zh-CN"/>
        </w:rPr>
        <w:t>4.0 Conclusion</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_Toc8185 </w:instrText>
      </w:r>
      <w:r>
        <w:rPr>
          <w:rFonts w:hint="default" w:ascii="Times New Roman" w:hAnsi="Times New Roman" w:cs="Times New Roman"/>
        </w:rPr>
        <w:fldChar w:fldCharType="separate"/>
      </w:r>
      <w:r>
        <w:rPr>
          <w:rFonts w:hint="default" w:ascii="Times New Roman" w:hAnsi="Times New Roman" w:cs="Times New Roman"/>
        </w:rPr>
        <w:t>20</w:t>
      </w:r>
      <w:r>
        <w:rPr>
          <w:rFonts w:hint="default" w:ascii="Times New Roman" w:hAnsi="Times New Roman" w:cs="Times New Roman"/>
        </w:rPr>
        <w:fldChar w:fldCharType="end"/>
      </w:r>
      <w:r>
        <w:rPr>
          <w:rFonts w:hint="default" w:ascii="Times New Roman" w:hAnsi="Times New Roman" w:cs="Times New Roman"/>
          <w:bCs/>
          <w:szCs w:val="24"/>
          <w:lang w:val="en-US" w:eastAsia="zh-CN"/>
        </w:rPr>
        <w:fldChar w:fldCharType="end"/>
      </w:r>
    </w:p>
    <w:p>
      <w:pPr>
        <w:pStyle w:val="5"/>
        <w:tabs>
          <w:tab w:val="right" w:leader="dot" w:pos="9072"/>
        </w:tabs>
        <w:rPr>
          <w:rFonts w:hint="default" w:ascii="Times New Roman" w:hAnsi="Times New Roman" w:cs="Times New Roman"/>
        </w:rPr>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_Toc31251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8"/>
          <w:lang w:val="en-US" w:eastAsia="zh-CN"/>
        </w:rPr>
        <w:t>5.0 Recommendations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_Toc31251 </w:instrText>
      </w:r>
      <w:r>
        <w:rPr>
          <w:rFonts w:hint="default" w:ascii="Times New Roman" w:hAnsi="Times New Roman" w:cs="Times New Roman"/>
        </w:rPr>
        <w:fldChar w:fldCharType="separate"/>
      </w:r>
      <w:r>
        <w:rPr>
          <w:rFonts w:hint="default" w:ascii="Times New Roman" w:hAnsi="Times New Roman" w:cs="Times New Roman"/>
        </w:rPr>
        <w:t>20</w:t>
      </w:r>
      <w:r>
        <w:rPr>
          <w:rFonts w:hint="default" w:ascii="Times New Roman" w:hAnsi="Times New Roman" w:cs="Times New Roman"/>
        </w:rPr>
        <w:fldChar w:fldCharType="end"/>
      </w:r>
      <w:r>
        <w:rPr>
          <w:rFonts w:hint="default" w:ascii="Times New Roman" w:hAnsi="Times New Roman" w:cs="Times New Roman"/>
          <w:bCs/>
          <w:szCs w:val="24"/>
          <w:lang w:val="en-US" w:eastAsia="zh-CN"/>
        </w:rPr>
        <w:fldChar w:fldCharType="end"/>
      </w:r>
    </w:p>
    <w:p>
      <w:pPr>
        <w:pStyle w:val="6"/>
        <w:tabs>
          <w:tab w:val="right" w:leader="dot" w:pos="9072"/>
        </w:tabs>
        <w:rPr>
          <w:rFonts w:hint="default" w:ascii="Times New Roman" w:hAnsi="Times New Roman" w:cs="Times New Roman"/>
        </w:rPr>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_Toc19477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4"/>
          <w:lang w:val="en-US" w:eastAsia="zh-CN"/>
        </w:rPr>
        <w:t>5.1 Launch different types of stores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_Toc19477 </w:instrText>
      </w:r>
      <w:r>
        <w:rPr>
          <w:rFonts w:hint="default" w:ascii="Times New Roman" w:hAnsi="Times New Roman" w:cs="Times New Roman"/>
        </w:rPr>
        <w:fldChar w:fldCharType="separate"/>
      </w:r>
      <w:r>
        <w:rPr>
          <w:rFonts w:hint="default" w:ascii="Times New Roman" w:hAnsi="Times New Roman" w:cs="Times New Roman"/>
        </w:rPr>
        <w:t>21</w:t>
      </w:r>
      <w:r>
        <w:rPr>
          <w:rFonts w:hint="default" w:ascii="Times New Roman" w:hAnsi="Times New Roman" w:cs="Times New Roman"/>
        </w:rPr>
        <w:fldChar w:fldCharType="end"/>
      </w:r>
      <w:r>
        <w:rPr>
          <w:rFonts w:hint="default" w:ascii="Times New Roman" w:hAnsi="Times New Roman" w:cs="Times New Roman"/>
          <w:bCs/>
          <w:szCs w:val="24"/>
          <w:lang w:val="en-US" w:eastAsia="zh-CN"/>
        </w:rPr>
        <w:fldChar w:fldCharType="end"/>
      </w:r>
    </w:p>
    <w:p>
      <w:pPr>
        <w:pStyle w:val="6"/>
        <w:tabs>
          <w:tab w:val="right" w:leader="dot" w:pos="9072"/>
        </w:tabs>
        <w:rPr>
          <w:rFonts w:hint="default" w:ascii="Times New Roman" w:hAnsi="Times New Roman" w:cs="Times New Roman"/>
        </w:rPr>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_Toc31312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4"/>
          <w:lang w:val="en-US" w:eastAsia="zh-CN"/>
        </w:rPr>
        <w:t>5.2 Improve the consumer experience</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_Toc31312 </w:instrText>
      </w:r>
      <w:r>
        <w:rPr>
          <w:rFonts w:hint="default" w:ascii="Times New Roman" w:hAnsi="Times New Roman" w:cs="Times New Roman"/>
        </w:rPr>
        <w:fldChar w:fldCharType="separate"/>
      </w:r>
      <w:r>
        <w:rPr>
          <w:rFonts w:hint="default" w:ascii="Times New Roman" w:hAnsi="Times New Roman" w:cs="Times New Roman"/>
        </w:rPr>
        <w:t>21</w:t>
      </w:r>
      <w:r>
        <w:rPr>
          <w:rFonts w:hint="default" w:ascii="Times New Roman" w:hAnsi="Times New Roman" w:cs="Times New Roman"/>
        </w:rPr>
        <w:fldChar w:fldCharType="end"/>
      </w:r>
      <w:r>
        <w:rPr>
          <w:rFonts w:hint="default" w:ascii="Times New Roman" w:hAnsi="Times New Roman" w:cs="Times New Roman"/>
          <w:bCs/>
          <w:szCs w:val="24"/>
          <w:lang w:val="en-US" w:eastAsia="zh-CN"/>
        </w:rPr>
        <w:fldChar w:fldCharType="end"/>
      </w:r>
    </w:p>
    <w:p>
      <w:pPr>
        <w:pStyle w:val="5"/>
        <w:tabs>
          <w:tab w:val="right" w:leader="dot" w:pos="9072"/>
        </w:tabs>
        <w:rPr>
          <w:rFonts w:hint="default" w:ascii="Times New Roman" w:hAnsi="Times New Roman" w:cs="Times New Roman"/>
        </w:rPr>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_Toc29514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8"/>
          <w:lang w:val="en-US" w:eastAsia="zh-CN"/>
        </w:rPr>
        <w:t>6.0 Bibliography</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_Toc29514 </w:instrText>
      </w:r>
      <w:r>
        <w:rPr>
          <w:rFonts w:hint="default" w:ascii="Times New Roman" w:hAnsi="Times New Roman" w:cs="Times New Roman"/>
        </w:rPr>
        <w:fldChar w:fldCharType="separate"/>
      </w:r>
      <w:r>
        <w:rPr>
          <w:rFonts w:hint="default" w:ascii="Times New Roman" w:hAnsi="Times New Roman" w:cs="Times New Roman"/>
        </w:rPr>
        <w:t>23</w:t>
      </w:r>
      <w:r>
        <w:rPr>
          <w:rFonts w:hint="default" w:ascii="Times New Roman" w:hAnsi="Times New Roman" w:cs="Times New Roman"/>
        </w:rPr>
        <w:fldChar w:fldCharType="end"/>
      </w:r>
      <w:r>
        <w:rPr>
          <w:rFonts w:hint="default" w:ascii="Times New Roman" w:hAnsi="Times New Roman" w:cs="Times New Roman"/>
          <w:bCs/>
          <w:szCs w:val="24"/>
          <w:lang w:val="en-US" w:eastAsia="zh-CN"/>
        </w:rPr>
        <w:fldChar w:fldCharType="end"/>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default" w:ascii="Times New Roman" w:hAnsi="Times New Roman" w:cs="Times New Roman"/>
          <w:b w:val="0"/>
          <w:bCs/>
          <w:sz w:val="24"/>
          <w:szCs w:val="24"/>
          <w:lang w:val="en-US" w:eastAsia="zh-CN"/>
        </w:rPr>
      </w:pPr>
      <w:r>
        <w:rPr>
          <w:rFonts w:hint="default" w:ascii="Times New Roman" w:hAnsi="Times New Roman" w:cs="Times New Roman"/>
          <w:bCs/>
          <w:szCs w:val="24"/>
          <w:lang w:val="en-US" w:eastAsia="zh-CN"/>
        </w:rPr>
        <w:fldChar w:fldCharType="end"/>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default"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default"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default" w:ascii="Times New Roman" w:hAnsi="Times New Roman" w:cs="Times New Roman"/>
          <w:b/>
          <w:bCs/>
          <w:sz w:val="24"/>
          <w:szCs w:val="24"/>
          <w:lang w:val="en-US" w:eastAsia="zh-CN"/>
        </w:rPr>
        <w:sectPr>
          <w:footerReference r:id="rId3" w:type="default"/>
          <w:pgSz w:w="11906" w:h="16838"/>
          <w:pgMar w:top="1417" w:right="1417" w:bottom="1417" w:left="1417" w:header="851" w:footer="992" w:gutter="0"/>
          <w:pgNumType w:start="1"/>
          <w:cols w:space="720" w:num="1"/>
          <w:rtlGutter w:val="0"/>
          <w:docGrid w:type="lines" w:linePitch="312" w:charSpace="0"/>
        </w:sect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default" w:ascii="Times New Roman" w:hAnsi="Times New Roman" w:cs="Times New Roman"/>
          <w:b/>
          <w:bCs/>
          <w:sz w:val="24"/>
          <w:szCs w:val="24"/>
          <w:lang w:val="en-US" w:eastAsia="zh-CN"/>
        </w:rPr>
      </w:pPr>
      <w:bookmarkStart w:id="2" w:name="_Toc14559"/>
      <w:bookmarkStart w:id="3" w:name="_Toc29358"/>
      <w:r>
        <w:rPr>
          <w:rFonts w:hint="default" w:ascii="Times New Roman" w:hAnsi="Times New Roman" w:cs="Times New Roman"/>
          <w:b/>
          <w:bCs/>
          <w:sz w:val="24"/>
          <w:szCs w:val="24"/>
          <w:lang w:val="en-US" w:eastAsia="zh-CN"/>
        </w:rPr>
        <w:t>Executive summary</w:t>
      </w:r>
      <w:bookmarkEnd w:id="0"/>
      <w:bookmarkEnd w:id="1"/>
      <w:bookmarkEnd w:id="2"/>
      <w:bookmarkEnd w:id="3"/>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bookmarkStart w:id="4" w:name="_Toc21223"/>
      <w:r>
        <w:rPr>
          <w:rFonts w:hint="default" w:ascii="Times New Roman" w:hAnsi="Times New Roman" w:cs="Times New Roman"/>
          <w:b w:val="0"/>
          <w:bCs w:val="0"/>
          <w:sz w:val="24"/>
          <w:szCs w:val="24"/>
          <w:lang w:val="en-US" w:eastAsia="zh-CN"/>
        </w:rPr>
        <w:t>In the current era, the development of the catering chain industry is increasing, and it has entered a new era. For this era where opportunities and challenges coexist, how to seize the opportunity to promote their own development has become the central goal of each enterprise's strategic management. Among catering chain enterprises, Starbucks' strategic management has a good representation. Good corporate strategic management has enabled Starbucks to continuously expand globally. Today, Starbucks has spread in more than 40 countries around the world, and its chain stores have reached nearly 10,000. Starbucks' development speed has made the world's top business magazines like Forbes full of praise. This article uses a variety of corporate strategic analysis tools, such as PEST, TOWS, and Porter’ to analyze Starbucks’ strategic management and put forward reasonable suggestions for strategic management of the catering industry.</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Through this analysis of the strategic management of Starbucks corporation, it can be found that the strategic management of an enterprise is directly related to the foundation of enterprise survival.</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val="en-US" w:eastAsia="zh-CN"/>
        </w:rPr>
        <w:t>Based on this, enterprises need to strengthen strategic management, according to the enterprise's resource allocation, development direction of the perfect planning, so as to ensure that enterprises can improve their competitiveness.</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Through the implementation of development strategy, cost leadership and differentiation strategy and other competitive strategies, as well as a more complete functional strategy, Starbucks has better formed its own complete strategic management system.</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val="en-US" w:eastAsia="zh-CN"/>
        </w:rPr>
        <w:t>For Starbucks, accurate strategic management helps it build long-term customer loyalty and cultural identity in the society, and constantly promotes its own development.</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default" w:ascii="Times New Roman" w:hAnsi="Times New Roman" w:cs="Times New Roman"/>
          <w:b/>
          <w:bCs/>
          <w:sz w:val="28"/>
          <w:szCs w:val="28"/>
          <w:lang w:val="en-US" w:eastAsia="zh-CN"/>
        </w:rPr>
      </w:pPr>
      <w:bookmarkStart w:id="5" w:name="_Toc1777"/>
      <w:bookmarkStart w:id="6" w:name="_Toc22752"/>
      <w:bookmarkStart w:id="7" w:name="_Toc7437"/>
      <w:r>
        <w:rPr>
          <w:rFonts w:hint="default" w:ascii="Times New Roman" w:hAnsi="Times New Roman" w:cs="Times New Roman"/>
          <w:b/>
          <w:bCs/>
          <w:sz w:val="28"/>
          <w:szCs w:val="28"/>
          <w:lang w:val="en-US" w:eastAsia="zh-CN"/>
        </w:rPr>
        <w:t>1.0 Introduction</w:t>
      </w:r>
      <w:bookmarkEnd w:id="4"/>
      <w:bookmarkEnd w:id="5"/>
      <w:bookmarkEnd w:id="6"/>
      <w:bookmarkEnd w:id="7"/>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1"/>
        <w:rPr>
          <w:rFonts w:hint="default" w:ascii="Times New Roman" w:hAnsi="Times New Roman" w:cs="Times New Roman"/>
          <w:b/>
          <w:bCs/>
          <w:sz w:val="24"/>
          <w:szCs w:val="24"/>
          <w:lang w:val="en-US" w:eastAsia="zh-CN"/>
        </w:rPr>
      </w:pPr>
      <w:bookmarkStart w:id="8" w:name="_Toc18446"/>
      <w:bookmarkStart w:id="9" w:name="_Toc29283"/>
      <w:bookmarkStart w:id="10" w:name="_Toc349"/>
      <w:bookmarkStart w:id="11" w:name="_Toc17790"/>
      <w:r>
        <w:rPr>
          <w:rFonts w:hint="default" w:ascii="Times New Roman" w:hAnsi="Times New Roman" w:cs="Times New Roman"/>
          <w:b/>
          <w:bCs/>
          <w:sz w:val="24"/>
          <w:szCs w:val="24"/>
          <w:lang w:val="en-US" w:eastAsia="zh-CN"/>
        </w:rPr>
        <w:t xml:space="preserve">1.1 The background of </w:t>
      </w:r>
      <w:bookmarkEnd w:id="8"/>
      <w:bookmarkEnd w:id="9"/>
      <w:bookmarkEnd w:id="10"/>
      <w:bookmarkStart w:id="12" w:name="OLE_LINK1"/>
      <w:r>
        <w:rPr>
          <w:rFonts w:hint="default" w:ascii="Times New Roman" w:hAnsi="Times New Roman" w:cs="Times New Roman"/>
          <w:b/>
          <w:bCs/>
          <w:sz w:val="24"/>
          <w:szCs w:val="24"/>
          <w:lang w:val="en-US" w:eastAsia="zh-CN"/>
        </w:rPr>
        <w:t>Starbucks company</w:t>
      </w:r>
      <w:bookmarkEnd w:id="11"/>
    </w:p>
    <w:bookmarkEnd w:id="12"/>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bookmarkStart w:id="13" w:name="OLE_LINK3"/>
      <w:bookmarkStart w:id="14" w:name="_Toc27625"/>
      <w:bookmarkStart w:id="15" w:name="_Toc11426"/>
      <w:bookmarkStart w:id="16" w:name="_Toc7020"/>
      <w:r>
        <w:rPr>
          <w:rFonts w:hint="default" w:ascii="Times New Roman" w:hAnsi="Times New Roman" w:cs="Times New Roman"/>
          <w:b w:val="0"/>
          <w:bCs w:val="0"/>
          <w:sz w:val="24"/>
          <w:szCs w:val="24"/>
          <w:lang w:val="en-US" w:eastAsia="zh-CN"/>
        </w:rPr>
        <w:t>Starbucks was founded in 1971 and is headquartered in Seattle, Washington. Starbucks has officially turned its sights to overseas markets since 1996, and started the journey of international operation. During this period, Starbucks successively entered Asia, Europe, the Middle East, and Africa. It was the only chain store that opened its stores on six continents (Wills, 2020). Starbucks first appeared in Fortune magazine in 2003 and grew into one of the Top 500 corporations in the United States.</w:t>
      </w:r>
      <w:bookmarkStart w:id="17" w:name="OLE_LINK6"/>
      <w:r>
        <w:rPr>
          <w:rFonts w:hint="default" w:ascii="Times New Roman" w:hAnsi="Times New Roman" w:cs="Times New Roman"/>
          <w:b w:val="0"/>
          <w:bCs w:val="0"/>
          <w:sz w:val="24"/>
          <w:szCs w:val="24"/>
          <w:lang w:val="en-US" w:eastAsia="zh-CN"/>
        </w:rPr>
        <w:t xml:space="preserve"> In 2004, it was rated as the world's fourth largest brand by an international consulting agency, following Apple, Google, and IKEA.</w:t>
      </w:r>
      <w:bookmarkEnd w:id="17"/>
    </w:p>
    <w:bookmarkEnd w:id="13"/>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 xml:space="preserve">Nowadays, Starbucks has become the leader of the global coffee industry. The success of Starbucks is closely related to its unique corporate culture and strategic management. Starbucks </w:t>
      </w:r>
      <w:r>
        <w:rPr>
          <w:rFonts w:hint="default" w:ascii="Times New Roman" w:hAnsi="Times New Roman" w:cs="Times New Roman"/>
          <w:b w:val="0"/>
          <w:bCs w:val="0"/>
          <w:sz w:val="24"/>
          <w:szCs w:val="24"/>
          <w:lang w:val="en-US" w:eastAsia="zh-CN"/>
        </w:rPr>
        <w:t xml:space="preserve">has </w:t>
      </w:r>
      <w:r>
        <w:rPr>
          <w:rFonts w:hint="default" w:ascii="Times New Roman" w:hAnsi="Times New Roman" w:eastAsia="宋体" w:cs="Times New Roman"/>
          <w:b w:val="0"/>
          <w:bCs w:val="0"/>
          <w:sz w:val="24"/>
          <w:szCs w:val="24"/>
          <w:lang w:val="en-US" w:eastAsia="zh-CN"/>
        </w:rPr>
        <w:t>always believe</w:t>
      </w:r>
      <w:r>
        <w:rPr>
          <w:rFonts w:hint="default" w:ascii="Times New Roman" w:hAnsi="Times New Roman" w:cs="Times New Roman"/>
          <w:b w:val="0"/>
          <w:bCs w:val="0"/>
          <w:sz w:val="24"/>
          <w:szCs w:val="24"/>
          <w:lang w:val="en-US" w:eastAsia="zh-CN"/>
        </w:rPr>
        <w:t>d</w:t>
      </w:r>
      <w:r>
        <w:rPr>
          <w:rFonts w:hint="default" w:ascii="Times New Roman" w:hAnsi="Times New Roman" w:eastAsia="宋体" w:cs="Times New Roman"/>
          <w:b w:val="0"/>
          <w:bCs w:val="0"/>
          <w:sz w:val="24"/>
          <w:szCs w:val="24"/>
          <w:lang w:val="en-US" w:eastAsia="zh-CN"/>
        </w:rPr>
        <w:t xml:space="preserve"> that coffee consumption is </w:t>
      </w:r>
      <w:r>
        <w:rPr>
          <w:rFonts w:hint="default" w:ascii="Times New Roman" w:hAnsi="Times New Roman" w:cs="Times New Roman"/>
          <w:b w:val="0"/>
          <w:bCs w:val="0"/>
          <w:sz w:val="24"/>
          <w:szCs w:val="24"/>
          <w:lang w:val="en-US" w:eastAsia="zh-CN"/>
        </w:rPr>
        <w:t>to a large extent</w:t>
      </w:r>
      <w:r>
        <w:rPr>
          <w:rFonts w:hint="default" w:ascii="Times New Roman" w:hAnsi="Times New Roman" w:eastAsia="宋体" w:cs="Times New Roman"/>
          <w:b w:val="0"/>
          <w:bCs w:val="0"/>
          <w:sz w:val="24"/>
          <w:szCs w:val="24"/>
          <w:lang w:val="en-US" w:eastAsia="zh-CN"/>
        </w:rPr>
        <w:t xml:space="preserve"> a</w:t>
      </w:r>
      <w:r>
        <w:rPr>
          <w:rFonts w:hint="default" w:ascii="Times New Roman" w:hAnsi="Times New Roman" w:cs="Times New Roman"/>
          <w:b w:val="0"/>
          <w:bCs w:val="0"/>
          <w:sz w:val="24"/>
          <w:szCs w:val="24"/>
          <w:lang w:val="en-US" w:eastAsia="zh-CN"/>
        </w:rPr>
        <w:t>n</w:t>
      </w:r>
      <w:r>
        <w:rPr>
          <w:rFonts w:hint="default" w:ascii="Times New Roman" w:hAnsi="Times New Roman" w:eastAsia="宋体" w:cs="Times New Roman"/>
          <w:b w:val="0"/>
          <w:bCs w:val="0"/>
          <w:sz w:val="24"/>
          <w:szCs w:val="24"/>
          <w:lang w:val="en-US" w:eastAsia="zh-CN"/>
        </w:rPr>
        <w:t xml:space="preserve"> </w:t>
      </w:r>
      <w:r>
        <w:rPr>
          <w:rFonts w:hint="default" w:ascii="Times New Roman" w:hAnsi="Times New Roman" w:cs="Times New Roman"/>
          <w:b w:val="0"/>
          <w:bCs w:val="0"/>
          <w:sz w:val="24"/>
          <w:szCs w:val="24"/>
          <w:lang w:val="en-US" w:eastAsia="zh-CN"/>
        </w:rPr>
        <w:t>emotional consumption on the cultural level, and c</w:t>
      </w:r>
      <w:r>
        <w:rPr>
          <w:rFonts w:hint="default" w:ascii="Times New Roman" w:hAnsi="Times New Roman" w:eastAsia="宋体" w:cs="Times New Roman"/>
          <w:b w:val="0"/>
          <w:bCs w:val="0"/>
          <w:sz w:val="24"/>
          <w:szCs w:val="24"/>
          <w:lang w:val="en-US" w:eastAsia="zh-CN"/>
        </w:rPr>
        <w:t>ultural communication requires that the environment</w:t>
      </w:r>
      <w:r>
        <w:rPr>
          <w:rFonts w:hint="default" w:ascii="Times New Roman" w:hAnsi="Times New Roman" w:cs="Times New Roman"/>
          <w:b w:val="0"/>
          <w:bCs w:val="0"/>
          <w:sz w:val="24"/>
          <w:szCs w:val="24"/>
          <w:lang w:val="en-US" w:eastAsia="zh-CN"/>
        </w:rPr>
        <w:t xml:space="preserve"> and</w:t>
      </w:r>
      <w:r>
        <w:rPr>
          <w:rFonts w:hint="default" w:ascii="Times New Roman" w:hAnsi="Times New Roman" w:eastAsia="宋体" w:cs="Times New Roman"/>
          <w:b w:val="0"/>
          <w:bCs w:val="0"/>
          <w:sz w:val="24"/>
          <w:szCs w:val="24"/>
          <w:lang w:val="en-US" w:eastAsia="zh-CN"/>
        </w:rPr>
        <w:t xml:space="preserve"> culture created by coffee shops can infect customers and form a good interactive experience. Starbucks has not only created a world-renowned brand, </w:t>
      </w:r>
      <w:r>
        <w:rPr>
          <w:rFonts w:hint="default" w:ascii="Times New Roman" w:hAnsi="Times New Roman" w:cs="Times New Roman"/>
          <w:b w:val="0"/>
          <w:bCs w:val="0"/>
          <w:sz w:val="24"/>
          <w:szCs w:val="24"/>
          <w:lang w:val="en-US" w:eastAsia="zh-CN"/>
        </w:rPr>
        <w:t>it has also grown at an amazing pace</w:t>
      </w:r>
      <w:r>
        <w:rPr>
          <w:rFonts w:hint="default" w:ascii="Times New Roman" w:hAnsi="Times New Roman" w:eastAsia="宋体" w:cs="Times New Roman"/>
          <w:b w:val="0"/>
          <w:bCs w:val="0"/>
          <w:sz w:val="24"/>
          <w:szCs w:val="24"/>
          <w:lang w:val="en-US" w:eastAsia="zh-CN"/>
        </w:rPr>
        <w:t xml:space="preserve">. According to Knoema (2020) data analysis, as of February 2020, Starbucks has opened more than 30,000 retail stores in 70 countries and has more than 340,000 employees . At present, Starbucks is gradually expanding its business territory, and </w:t>
      </w:r>
      <w:r>
        <w:rPr>
          <w:rFonts w:hint="default" w:ascii="Times New Roman" w:hAnsi="Times New Roman" w:cs="Times New Roman"/>
          <w:b w:val="0"/>
          <w:bCs w:val="0"/>
          <w:sz w:val="24"/>
          <w:szCs w:val="24"/>
          <w:lang w:val="en-US" w:eastAsia="zh-CN"/>
        </w:rPr>
        <w:t xml:space="preserve">it </w:t>
      </w:r>
      <w:r>
        <w:rPr>
          <w:rFonts w:hint="default" w:ascii="Times New Roman" w:hAnsi="Times New Roman" w:eastAsia="宋体" w:cs="Times New Roman"/>
          <w:b w:val="0"/>
          <w:bCs w:val="0"/>
          <w:sz w:val="24"/>
          <w:szCs w:val="24"/>
          <w:lang w:val="en-US" w:eastAsia="zh-CN"/>
        </w:rPr>
        <w:t>has formulated a long-term plan to open 40,000 stores worldwide. With the acceleration of globalization, Starbucks will further extend its international operations to all corners of the world.</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eastAsia="宋体"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1"/>
        <w:rPr>
          <w:rFonts w:hint="default" w:ascii="Times New Roman" w:hAnsi="Times New Roman" w:eastAsia="宋体" w:cs="Times New Roman"/>
          <w:b/>
          <w:bCs/>
          <w:sz w:val="24"/>
          <w:szCs w:val="24"/>
          <w:lang w:val="en-US" w:eastAsia="zh-CN"/>
        </w:rPr>
      </w:pPr>
      <w:bookmarkStart w:id="18" w:name="_Toc19504"/>
      <w:r>
        <w:rPr>
          <w:rFonts w:hint="default" w:ascii="Times New Roman" w:hAnsi="Times New Roman" w:cs="Times New Roman"/>
          <w:b/>
          <w:bCs/>
          <w:sz w:val="24"/>
          <w:szCs w:val="24"/>
          <w:lang w:val="en-US" w:eastAsia="zh-CN"/>
        </w:rPr>
        <w:t>1</w:t>
      </w:r>
      <w:r>
        <w:rPr>
          <w:rFonts w:hint="default" w:ascii="Times New Roman" w:hAnsi="Times New Roman" w:eastAsia="宋体" w:cs="Times New Roman"/>
          <w:b/>
          <w:bCs/>
          <w:sz w:val="24"/>
          <w:szCs w:val="24"/>
          <w:lang w:val="en-US" w:eastAsia="zh-CN"/>
        </w:rPr>
        <w:t>.</w:t>
      </w:r>
      <w:r>
        <w:rPr>
          <w:rFonts w:hint="default" w:ascii="Times New Roman" w:hAnsi="Times New Roman" w:cs="Times New Roman"/>
          <w:b/>
          <w:bCs/>
          <w:sz w:val="24"/>
          <w:szCs w:val="24"/>
          <w:lang w:val="en-US" w:eastAsia="zh-CN"/>
        </w:rPr>
        <w:t xml:space="preserve">2 </w:t>
      </w:r>
      <w:r>
        <w:rPr>
          <w:rFonts w:hint="default" w:ascii="Times New Roman" w:hAnsi="Times New Roman" w:eastAsia="宋体" w:cs="Times New Roman"/>
          <w:b/>
          <w:bCs/>
          <w:sz w:val="24"/>
          <w:szCs w:val="24"/>
          <w:lang w:val="en-US" w:eastAsia="zh-CN"/>
        </w:rPr>
        <w:t>Challenges faced by Starbucks in its international expansion</w:t>
      </w:r>
      <w:bookmarkEnd w:id="18"/>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However, with the continuous expansion of Starbucks' international approach, some adverse factors affecting the development of the company have gradually emerged</w:t>
      </w:r>
      <w:r>
        <w:rPr>
          <w:rFonts w:hint="default" w:ascii="Times New Roman" w:hAnsi="Times New Roman" w:cs="Times New Roman"/>
          <w:b w:val="0"/>
          <w:bCs w:val="0"/>
          <w:sz w:val="24"/>
          <w:szCs w:val="24"/>
          <w:lang w:val="en-US" w:eastAsia="zh-CN"/>
        </w:rPr>
        <w:t>. The company’s management is faced with the important problem of how to ensure that the markets in various regions are consistent with the company’s overall strategy, and to ensure that consumers all over the world can experience the same corporate products, services, culture and brand image.</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 xml:space="preserve">As the trend of globalization continues to deepen, China is becoming increasingly open, and this aspect brings Starbucks an extremely rare opportunity for development. China is the main international expansion market for Starbucks. Since Starbucks entered China in the 1990s, its stores and operating efficiency have achieved rapid development. The strengthening of brand influence and precise market positioning have enabled Starbucks to gain more and more consumer trust. However, because Starbucks is a global chain brand, it must ensure the unity of products, service quality, and store image in the world, </w:t>
      </w:r>
      <w:r>
        <w:rPr>
          <w:rFonts w:hint="default" w:ascii="Times New Roman" w:hAnsi="Times New Roman" w:cs="Times New Roman"/>
          <w:b w:val="0"/>
          <w:bCs w:val="0"/>
          <w:sz w:val="24"/>
          <w:szCs w:val="24"/>
          <w:lang w:val="en-US" w:eastAsia="zh-CN"/>
        </w:rPr>
        <w:t>it</w:t>
      </w:r>
      <w:r>
        <w:rPr>
          <w:rFonts w:hint="default" w:ascii="Times New Roman" w:hAnsi="Times New Roman" w:eastAsia="宋体" w:cs="Times New Roman"/>
          <w:b w:val="0"/>
          <w:bCs w:val="0"/>
          <w:sz w:val="24"/>
          <w:szCs w:val="24"/>
          <w:lang w:val="en-US" w:eastAsia="zh-CN"/>
        </w:rPr>
        <w:t xml:space="preserve"> must pay attention to giving Chinese consumers products that are more acceptable to the public</w:t>
      </w:r>
      <w:r>
        <w:rPr>
          <w:rFonts w:hint="default" w:ascii="Times New Roman" w:hAnsi="Times New Roman" w:cs="Times New Roman"/>
          <w:b w:val="0"/>
          <w:bCs w:val="0"/>
          <w:sz w:val="24"/>
          <w:szCs w:val="24"/>
          <w:lang w:val="en-US" w:eastAsia="zh-CN"/>
        </w:rPr>
        <w:t>, and</w:t>
      </w:r>
      <w:r>
        <w:rPr>
          <w:rFonts w:hint="default" w:ascii="Times New Roman" w:hAnsi="Times New Roman" w:eastAsia="宋体" w:cs="Times New Roman"/>
          <w:b w:val="0"/>
          <w:bCs w:val="0"/>
          <w:sz w:val="24"/>
          <w:szCs w:val="24"/>
          <w:lang w:val="en-US" w:eastAsia="zh-CN"/>
        </w:rPr>
        <w:t xml:space="preserve"> is also necessary to increase localization elements. China's extremely attractive market is undoubtedly attracting many foreign companies, but it still needs to face a series of market competitors</w:t>
      </w:r>
      <w:r>
        <w:rPr>
          <w:rFonts w:hint="default" w:ascii="Times New Roman" w:hAnsi="Times New Roman" w:cs="Times New Roman"/>
          <w:b w:val="0"/>
          <w:bCs w:val="0"/>
          <w:sz w:val="24"/>
          <w:szCs w:val="24"/>
          <w:lang w:val="en-US" w:eastAsia="zh-CN"/>
        </w:rPr>
        <w:t xml:space="preserve"> in the future business process</w:t>
      </w:r>
      <w:r>
        <w:rPr>
          <w:rFonts w:hint="default" w:ascii="Times New Roman" w:hAnsi="Times New Roman" w:eastAsia="宋体" w:cs="Times New Roman"/>
          <w:b w:val="0"/>
          <w:bCs w:val="0"/>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Moreover, Starbucks' blind expansion will also lead to a decline in the quality of products and services, which undermines brand value(Adamy,2008). Starbucks' unique culture and good service quality spread far behind the speed of expansion. When Starbucks stores appeared in every corner of the city, the cultural capital originally created by scarce resources became less and less, and the added value of the products Starbucks provided to customers was reduced. Starbucks stores in large commercial plazas are usually overcrowded. The densely packed tables and chairs make it difficult for customers to walk to the empty spaces inside. The accumulating customer complaints eventually made Starbucks' brand value increasingly ignored, and the pace of rapid expansion had to be slowed down and adjusted.</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1"/>
        <w:rPr>
          <w:rFonts w:hint="default" w:ascii="Times New Roman" w:hAnsi="Times New Roman" w:cs="Times New Roman"/>
          <w:b w:val="0"/>
          <w:bCs w:val="0"/>
          <w:sz w:val="24"/>
          <w:szCs w:val="24"/>
          <w:lang w:val="en-US" w:eastAsia="zh-CN"/>
        </w:rPr>
      </w:pPr>
      <w:bookmarkStart w:id="19" w:name="_Toc5112"/>
      <w:r>
        <w:rPr>
          <w:rFonts w:hint="default" w:ascii="Times New Roman" w:hAnsi="Times New Roman" w:cs="Times New Roman"/>
          <w:b/>
          <w:bCs/>
          <w:sz w:val="24"/>
          <w:szCs w:val="24"/>
          <w:lang w:val="en-US" w:eastAsia="zh-CN"/>
        </w:rPr>
        <w:t>1.3 The structure of this report</w:t>
      </w:r>
      <w:bookmarkEnd w:id="19"/>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This paper will take Starbucks company as the research subject, it analyse the external and internal environment of the company as well as strategic management. </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First of all, this report will </w:t>
      </w:r>
      <w:r>
        <w:rPr>
          <w:rFonts w:hint="eastAsia" w:ascii="Times New Roman" w:hAnsi="Times New Roman" w:cs="Times New Roman"/>
          <w:b w:val="0"/>
          <w:bCs w:val="0"/>
          <w:sz w:val="24"/>
          <w:szCs w:val="24"/>
          <w:lang w:val="en-US" w:eastAsia="zh-CN"/>
        </w:rPr>
        <w:t>analyse</w:t>
      </w:r>
      <w:r>
        <w:rPr>
          <w:rFonts w:hint="default" w:ascii="Times New Roman" w:hAnsi="Times New Roman" w:cs="Times New Roman"/>
          <w:b w:val="0"/>
          <w:bCs w:val="0"/>
          <w:sz w:val="24"/>
          <w:szCs w:val="24"/>
          <w:lang w:val="en-US" w:eastAsia="zh-CN"/>
        </w:rPr>
        <w:t xml:space="preserve"> Starbucks' operating status and strategic management. In the process of strategic planning, the mission and vision of Starbucks must be determined first. At the same time, the report will use strategic management theories and strategic analysis tools, such as PEST, Porter's five force, and SWOT to study the internal and external aspects of Starbucks’ operations in the Chinese market so as to obtain the strategic measures that Starbucks needs to take. This report will also evaluate Starbucks’ Strategic options, to understand the company’s resource advantages and shortcomings, and discover the company’s competitive advantages through Porter’s Generic Strategies. At the end of the paper, a summary and strategy implementation suggestions will be put forward to obtain more personalized customer service and promote the competitive advantage of the enterprise to achieve the goal of sustainable development. It is hoped that through the study of Starbucks development strategy, it can provide reference for other coffee business development models, and jointly promote the development and transformation of enterprises.</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default" w:ascii="Times New Roman" w:hAnsi="Times New Roman" w:cs="Times New Roman"/>
          <w:b/>
          <w:bCs/>
          <w:sz w:val="28"/>
          <w:szCs w:val="28"/>
          <w:lang w:val="en-US" w:eastAsia="zh-CN"/>
        </w:rPr>
      </w:pPr>
      <w:bookmarkStart w:id="20" w:name="_Toc21817"/>
      <w:r>
        <w:rPr>
          <w:rFonts w:hint="default" w:ascii="Times New Roman" w:hAnsi="Times New Roman" w:cs="Times New Roman"/>
          <w:b/>
          <w:bCs/>
          <w:sz w:val="28"/>
          <w:szCs w:val="28"/>
          <w:lang w:val="en-US" w:eastAsia="zh-CN"/>
        </w:rPr>
        <w:t xml:space="preserve">2.0 </w:t>
      </w:r>
      <w:bookmarkEnd w:id="14"/>
      <w:r>
        <w:rPr>
          <w:rFonts w:hint="default" w:ascii="Times New Roman" w:hAnsi="Times New Roman" w:cs="Times New Roman"/>
          <w:b/>
          <w:bCs/>
          <w:sz w:val="28"/>
          <w:szCs w:val="28"/>
          <w:lang w:val="en-US" w:eastAsia="zh-CN"/>
        </w:rPr>
        <w:t>Main findings of strategic analysis of Starbucks company</w:t>
      </w:r>
      <w:bookmarkEnd w:id="20"/>
    </w:p>
    <w:bookmarkEnd w:id="15"/>
    <w:bookmarkEnd w:id="16"/>
    <w:p>
      <w:pPr>
        <w:keepNext w:val="0"/>
        <w:keepLines w:val="0"/>
        <w:pageBreakBefore w:val="0"/>
        <w:widowControl w:val="0"/>
        <w:kinsoku/>
        <w:wordWrap/>
        <w:overflowPunct/>
        <w:topLinePunct w:val="0"/>
        <w:autoSpaceDE/>
        <w:autoSpaceDN/>
        <w:bidi w:val="0"/>
        <w:adjustRightInd/>
        <w:snapToGrid/>
        <w:spacing w:line="480" w:lineRule="auto"/>
        <w:textAlignment w:val="auto"/>
        <w:outlineLvl w:val="1"/>
        <w:rPr>
          <w:rFonts w:hint="default" w:ascii="Times New Roman" w:hAnsi="Times New Roman" w:cs="Times New Roman"/>
          <w:b/>
          <w:bCs/>
          <w:sz w:val="24"/>
          <w:szCs w:val="24"/>
          <w:lang w:val="en-US" w:eastAsia="zh-CN"/>
        </w:rPr>
      </w:pPr>
      <w:bookmarkStart w:id="21" w:name="_Toc797"/>
      <w:bookmarkStart w:id="22" w:name="_Toc10981"/>
      <w:r>
        <w:rPr>
          <w:rFonts w:hint="default" w:ascii="Times New Roman" w:hAnsi="Times New Roman" w:cs="Times New Roman"/>
          <w:b/>
          <w:bCs/>
          <w:sz w:val="24"/>
          <w:szCs w:val="24"/>
          <w:lang w:val="en-US" w:eastAsia="zh-CN"/>
        </w:rPr>
        <w:t>2.1 The definition of strategy and strategic management</w:t>
      </w:r>
      <w:bookmarkEnd w:id="21"/>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Corporate Strategy means that an enterprise chooses appropriate business fields and products based on its own resources and strength to form its own core competitiveness according to environmental changes, and to win in competition through differentiation (Lynch,2013).</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Strategic management is to achieve the mission and strategic goals of the company, it help Starbucks correctly identify and evaluate opportunities and threats in the external environment, so that Starbucks can choose and implement corresponding strategic plans for achieving long-term strategic goals (Dess,Eisner and McNamara, 2016). Base on the internal analysis of Starbucks in strategic management, the company can recognize its own strengths and weaknesses, and clarify the core capabilities and development areas of Starbucks, so that Starbucks can obtain lasting competitive advantages and stable excess profits. The following is an analysis of the internal and external environment of Starbucks:</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1"/>
        <w:rPr>
          <w:rFonts w:hint="default" w:ascii="Times New Roman" w:hAnsi="Times New Roman" w:cs="Times New Roman"/>
          <w:b/>
          <w:bCs/>
          <w:sz w:val="24"/>
          <w:szCs w:val="24"/>
          <w:lang w:val="en-US" w:eastAsia="zh-CN"/>
        </w:rPr>
      </w:pPr>
      <w:bookmarkStart w:id="23" w:name="_Toc12841"/>
      <w:r>
        <w:rPr>
          <w:rFonts w:hint="default" w:ascii="Times New Roman" w:hAnsi="Times New Roman" w:cs="Times New Roman"/>
          <w:b/>
          <w:bCs/>
          <w:sz w:val="24"/>
          <w:szCs w:val="24"/>
          <w:lang w:val="en-US" w:eastAsia="zh-CN"/>
        </w:rPr>
        <w:t xml:space="preserve">2.2 Macro-environment of </w:t>
      </w:r>
      <w:bookmarkEnd w:id="22"/>
      <w:r>
        <w:rPr>
          <w:rFonts w:hint="default" w:ascii="Times New Roman" w:hAnsi="Times New Roman" w:cs="Times New Roman"/>
          <w:b/>
          <w:bCs/>
          <w:sz w:val="24"/>
          <w:szCs w:val="24"/>
          <w:lang w:val="en-US" w:eastAsia="zh-CN"/>
        </w:rPr>
        <w:t>Starbucks in Chinese Market</w:t>
      </w:r>
      <w:bookmarkEnd w:id="23"/>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Macro-market environment refers to an aspect of studying the external environment of an enterprise. Enterprises can </w:t>
      </w:r>
      <w:r>
        <w:rPr>
          <w:rFonts w:hint="eastAsia" w:ascii="Times New Roman" w:hAnsi="Times New Roman" w:cs="Times New Roman"/>
          <w:b w:val="0"/>
          <w:bCs w:val="0"/>
          <w:sz w:val="24"/>
          <w:szCs w:val="24"/>
          <w:lang w:val="en-US" w:eastAsia="zh-CN"/>
        </w:rPr>
        <w:t>analyse</w:t>
      </w:r>
      <w:r>
        <w:rPr>
          <w:rFonts w:hint="default" w:ascii="Times New Roman" w:hAnsi="Times New Roman" w:cs="Times New Roman"/>
          <w:b w:val="0"/>
          <w:bCs w:val="0"/>
          <w:sz w:val="24"/>
          <w:szCs w:val="24"/>
          <w:lang w:val="en-US" w:eastAsia="zh-CN"/>
        </w:rPr>
        <w:t xml:space="preserve"> the economic environment, social environment, political environment, technological environment to evaluate the main external factors affecting their operations, and maximize the ability of </w:t>
      </w:r>
      <w:r>
        <w:rPr>
          <w:rFonts w:hint="eastAsia" w:ascii="Times New Roman" w:hAnsi="Times New Roman" w:cs="Times New Roman"/>
          <w:b w:val="0"/>
          <w:bCs w:val="0"/>
          <w:sz w:val="24"/>
          <w:szCs w:val="24"/>
          <w:lang w:val="en-US" w:eastAsia="zh-CN"/>
        </w:rPr>
        <w:t>organisation</w:t>
      </w:r>
      <w:r>
        <w:rPr>
          <w:rFonts w:hint="default" w:ascii="Times New Roman" w:hAnsi="Times New Roman" w:cs="Times New Roman"/>
          <w:b w:val="0"/>
          <w:bCs w:val="0"/>
          <w:sz w:val="24"/>
          <w:szCs w:val="24"/>
          <w:lang w:val="en-US" w:eastAsia="zh-CN"/>
        </w:rPr>
        <w:t>s to utilize existing conditions. This enables the organisation to stay ahead of its competitors in order to be more competitive in the market.</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2"/>
        <w:rPr>
          <w:rFonts w:hint="default" w:ascii="Times New Roman" w:hAnsi="Times New Roman" w:cs="Times New Roman"/>
          <w:b/>
          <w:bCs/>
          <w:sz w:val="24"/>
          <w:szCs w:val="24"/>
          <w:lang w:val="en-US" w:eastAsia="zh-CN"/>
        </w:rPr>
      </w:pPr>
      <w:bookmarkStart w:id="24" w:name="_Toc26195"/>
      <w:bookmarkStart w:id="25" w:name="_Toc4555"/>
      <w:r>
        <w:rPr>
          <w:rFonts w:hint="default" w:ascii="Times New Roman" w:hAnsi="Times New Roman" w:cs="Times New Roman"/>
          <w:b/>
          <w:bCs/>
          <w:sz w:val="24"/>
          <w:szCs w:val="24"/>
          <w:lang w:val="en-US" w:eastAsia="zh-CN"/>
        </w:rPr>
        <w:t>2.2.1 Political factors</w:t>
      </w:r>
      <w:bookmarkEnd w:id="24"/>
      <w:bookmarkEnd w:id="25"/>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political environment refers to factors such as a country's international relations, government policies and regulations (Mark,2015).</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At present, the global political relations are relatively stable, and the friendly development of most countries has laid a good foundation for the development of Starbucks business, and provided an extremely favorable environment for the opening of chain stores in the global market expansion (Haskova,2015).</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For the Chinese market, since Starbucks Coffee is an American company, </w:t>
      </w:r>
      <w:r>
        <w:rPr>
          <w:rFonts w:hint="eastAsia" w:ascii="Times New Roman" w:hAnsi="Times New Roman" w:cs="Times New Roman"/>
          <w:sz w:val="24"/>
          <w:szCs w:val="24"/>
          <w:lang w:val="en-US" w:eastAsia="zh-CN"/>
        </w:rPr>
        <w:t>the Starbucks</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 xml:space="preserve">was </w:t>
      </w:r>
      <w:r>
        <w:rPr>
          <w:rFonts w:hint="default" w:ascii="Times New Roman" w:hAnsi="Times New Roman" w:cs="Times New Roman"/>
          <w:sz w:val="24"/>
          <w:szCs w:val="24"/>
          <w:lang w:val="en-US" w:eastAsia="zh-CN"/>
        </w:rPr>
        <w:t xml:space="preserve">affected by the relationship between </w:t>
      </w:r>
      <w:r>
        <w:rPr>
          <w:rFonts w:hint="eastAsia" w:ascii="Times New Roman" w:hAnsi="Times New Roman" w:cs="Times New Roman"/>
          <w:sz w:val="24"/>
          <w:szCs w:val="24"/>
          <w:lang w:val="en-US" w:eastAsia="zh-CN"/>
        </w:rPr>
        <w:t>America</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and China</w:t>
      </w:r>
      <w:r>
        <w:rPr>
          <w:rFonts w:hint="default" w:ascii="Times New Roman" w:hAnsi="Times New Roman" w:cs="Times New Roman"/>
          <w:sz w:val="24"/>
          <w:szCs w:val="24"/>
          <w:lang w:val="en-US" w:eastAsia="zh-CN"/>
        </w:rPr>
        <w:t xml:space="preserve">. </w:t>
      </w:r>
      <w:bookmarkStart w:id="26" w:name="OLE_LINK4"/>
      <w:r>
        <w:rPr>
          <w:rFonts w:hint="default" w:ascii="Times New Roman" w:hAnsi="Times New Roman" w:cs="Times New Roman"/>
          <w:sz w:val="24"/>
          <w:szCs w:val="24"/>
          <w:lang w:val="en-US" w:eastAsia="zh-CN"/>
        </w:rPr>
        <w:t>Most American companies regard China as a cooperative partner, and mutual economic tolerance and cooperation between the two countries will gradually increase.</w:t>
      </w:r>
      <w:bookmarkEnd w:id="26"/>
      <w:r>
        <w:rPr>
          <w:rFonts w:hint="default" w:ascii="Times New Roman" w:hAnsi="Times New Roman" w:cs="Times New Roman"/>
          <w:sz w:val="24"/>
          <w:szCs w:val="24"/>
          <w:lang w:val="en-US" w:eastAsia="zh-CN"/>
        </w:rPr>
        <w:t xml:space="preserve"> Although there will be frictions and contradictions in cooperation, in the long run, the cooperation between China and the United States is an inevitable trend, which provides a better political environment for the development of Starbucks in China.</w:t>
      </w:r>
      <w:bookmarkStart w:id="27" w:name="OLE_LINK5"/>
      <w:r>
        <w:rPr>
          <w:rFonts w:hint="default" w:ascii="Times New Roman" w:hAnsi="Times New Roman" w:cs="Times New Roman"/>
          <w:sz w:val="24"/>
          <w:szCs w:val="24"/>
          <w:lang w:val="en-US" w:eastAsia="zh-CN"/>
        </w:rPr>
        <w:t xml:space="preserve"> According to the National People’s Congress of China (2018), the stability of the political environment has given multinational companies confidence since China’s reform and opening-up. Many Fortune 500 companies have established branches in China,</w:t>
      </w:r>
      <w:bookmarkEnd w:id="27"/>
      <w:r>
        <w:rPr>
          <w:rFonts w:hint="default" w:ascii="Times New Roman" w:hAnsi="Times New Roman" w:cs="Times New Roman"/>
          <w:sz w:val="24"/>
          <w:szCs w:val="24"/>
          <w:lang w:val="en-US" w:eastAsia="zh-CN"/>
        </w:rPr>
        <w:t xml:space="preserve"> which means that China's overall economic environment is conducive to the development of enterprises. Since China joined the WTO (World Trade Organisation), it has increasingly improved its systems and policies, which will help Starbucks expand its business in China. As a coffee company that mainly imports raw materials, it can better reduce all aspects of operating costs under the WTO framework. For example, lowering the tariffs on imported raw materials can enable Starbucks to control costs more effectively. WTO has promoted China's economic prosperity and also brought development opportunities for Starbucks' high-end market positioning.</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2"/>
        <w:rPr>
          <w:rFonts w:hint="default" w:ascii="Times New Roman" w:hAnsi="Times New Roman" w:cs="Times New Roman"/>
          <w:b w:val="0"/>
          <w:bCs w:val="0"/>
          <w:sz w:val="24"/>
          <w:szCs w:val="24"/>
          <w:lang w:val="en-US" w:eastAsia="zh-CN"/>
        </w:rPr>
      </w:pPr>
      <w:bookmarkStart w:id="28" w:name="_Toc18657"/>
      <w:bookmarkStart w:id="29" w:name="_Toc10180"/>
      <w:r>
        <w:rPr>
          <w:rFonts w:hint="default" w:ascii="Times New Roman" w:hAnsi="Times New Roman" w:cs="Times New Roman"/>
          <w:b/>
          <w:bCs/>
          <w:sz w:val="24"/>
          <w:szCs w:val="24"/>
          <w:lang w:val="en-US" w:eastAsia="zh-CN"/>
        </w:rPr>
        <w:t>2.2.2 Economic factors</w:t>
      </w:r>
      <w:bookmarkEnd w:id="28"/>
      <w:bookmarkEnd w:id="29"/>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Nowadays, the global economy is in a state of increasing development. Although it has experienced economic crisis and other events during this period, it still cannot stop the pace of economic development. For China, the rapid economic development in recent years has caused China's national income to grow rapidly, and people's living standards have also been continuously improved. In recent years, due to the substantial increase in China's economic aggregate, the consumption structure and average income level of residents have also improved. According to the National Bureau of Statistics of China (2020), the per capita disposable income of Chinese residents in 2019 is 30,733 yuan. An increase of 8.9% over last year. Increasing the income level means increasing the purchasing power of consumers, which makes the Chinese consumer market grow rapidly and provides business opportunities to enterprises. Due to the great potential of the Chinese market, Starbucks began to focus more on the Chinese market, continuously expanding the target group to meet the needs of more Chinese consumers.</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2"/>
        <w:rPr>
          <w:rFonts w:hint="default" w:ascii="Times New Roman" w:hAnsi="Times New Roman" w:cs="Times New Roman"/>
          <w:b w:val="0"/>
          <w:bCs w:val="0"/>
          <w:sz w:val="24"/>
          <w:szCs w:val="24"/>
          <w:lang w:val="en-US" w:eastAsia="zh-CN"/>
        </w:rPr>
      </w:pPr>
      <w:bookmarkStart w:id="30" w:name="_Toc5543"/>
      <w:r>
        <w:rPr>
          <w:rFonts w:hint="default" w:ascii="Times New Roman" w:hAnsi="Times New Roman" w:cs="Times New Roman"/>
          <w:b/>
          <w:bCs/>
          <w:sz w:val="24"/>
          <w:szCs w:val="24"/>
          <w:lang w:val="en-US" w:eastAsia="zh-CN"/>
        </w:rPr>
        <w:t>2.2.3 Socio-cultural factors</w:t>
      </w:r>
      <w:bookmarkEnd w:id="30"/>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social cultural environment refers to the values, customs, religious beliefs, ethics, etc. formed under the social form (libguides, 2020).</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With the improvement of people's living standards, people's consumption outlook has also changed accordingly, they have begun to pursue more high-quality products and lives. According to customer preferences, Starbucks' high-quality products and services can meet people's needs. The culture of Starbucks has been linked to enjoying life and feeling complete relaxation and freedom. It is a product with a cultural flavor and is favored by many young people, which makes it more famous. From the age structure of the population aspect, coffee has always been a status symbol and a obvious mark of westernisation in China (Fisher,2018), and young people are more receptive to it, so middle-aged and young people are the main consumer groups of coffee products. The young and middle-aged consumer groups are generally working people. In terms of economic strength, they have no pressure on this part of consumption. At the same time, the number of male consumers far exceeds that of women. The reason is that coffee as a hobby is more likely to be favored by men. With the expansion of coffee consumption groups, coffee culture emerges at the historic moment, which attracts more and more consumers to a certain extent. Moreover, the mobility of young people in cities brings business opportunities to Starbucks</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2"/>
        <w:rPr>
          <w:rFonts w:hint="default" w:ascii="Times New Roman" w:hAnsi="Times New Roman" w:cs="Times New Roman"/>
          <w:b/>
          <w:bCs/>
          <w:sz w:val="24"/>
          <w:szCs w:val="24"/>
          <w:lang w:val="en-US" w:eastAsia="zh-CN"/>
        </w:rPr>
      </w:pPr>
      <w:bookmarkStart w:id="31" w:name="_Toc4422"/>
      <w:r>
        <w:rPr>
          <w:rFonts w:hint="default" w:ascii="Times New Roman" w:hAnsi="Times New Roman" w:cs="Times New Roman"/>
          <w:b/>
          <w:bCs/>
          <w:sz w:val="24"/>
          <w:szCs w:val="24"/>
          <w:lang w:val="en-US" w:eastAsia="zh-CN"/>
        </w:rPr>
        <w:t>2.2.4 Technological factors</w:t>
      </w:r>
      <w:bookmarkEnd w:id="31"/>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improvement of the world's technological level can enrich the products and production methods of enterprises, it also can make sales more convenient, which helps enterprises to meet the personalized needs of different consumers. The application of these new technologies has also enabled Starbucks to continuously improve its competitiveness in the catering market.</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Starbucks is a leader in the coffee industry, and it has more advanced technology in coffee, which lays a technical foundation for promoting coffee culture in China. Technology not only improves product quality and reduces cost, it also helps enterprises meet personalized customer care. For example, Starbucks closely connects IT and the Internet, and it launched a new website in order to promoted coffee knowledge and culture in the form of "virtual stores". Moreover, Starbucks launched its own mobile app in 2012, and customers can use the app to learn about product news and find nearby stores. Starbucks has successively created a wireless Internet environment in Chinese stores, so that customers can get a lot of value. With the development of electronic payment tools, Starbucks makes it easier for customers to spend at Starbucks. In addition, Starbucks has an advanced data platform, it can use computer data processing technology to understand customer preferences. </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1"/>
        <w:rPr>
          <w:rFonts w:hint="default" w:ascii="Times New Roman" w:hAnsi="Times New Roman" w:cs="Times New Roman"/>
          <w:b/>
          <w:bCs/>
          <w:sz w:val="24"/>
          <w:szCs w:val="24"/>
          <w:lang w:val="en-US" w:eastAsia="zh-CN"/>
        </w:rPr>
      </w:pPr>
      <w:bookmarkStart w:id="32" w:name="_Toc4225"/>
      <w:r>
        <w:rPr>
          <w:rFonts w:hint="default" w:ascii="Times New Roman" w:hAnsi="Times New Roman" w:cs="Times New Roman"/>
          <w:b/>
          <w:bCs/>
          <w:sz w:val="24"/>
          <w:szCs w:val="24"/>
          <w:lang w:val="en-US" w:eastAsia="zh-CN"/>
        </w:rPr>
        <w:t>2.3 Micro-environment of Starbucks in Chinese market</w:t>
      </w:r>
      <w:bookmarkEnd w:id="32"/>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Starbucks is far ahead in the coffee market, but it still faces many challenges and opportunities in the Chinese market. The following analysis of the micro-environment of the coffee industry by using Porter’s five forces will help to have a clear understanding of the current situation in Starbucks.</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2"/>
        <w:rPr>
          <w:rFonts w:hint="default" w:ascii="Times New Roman" w:hAnsi="Times New Roman" w:cs="Times New Roman"/>
          <w:b w:val="0"/>
          <w:bCs w:val="0"/>
          <w:sz w:val="24"/>
          <w:szCs w:val="24"/>
          <w:lang w:val="en-US" w:eastAsia="zh-CN"/>
        </w:rPr>
      </w:pPr>
      <w:bookmarkStart w:id="33" w:name="_Toc14006"/>
      <w:r>
        <w:rPr>
          <w:rFonts w:hint="default" w:ascii="Times New Roman" w:hAnsi="Times New Roman" w:cs="Times New Roman"/>
          <w:b/>
          <w:bCs/>
          <w:sz w:val="24"/>
          <w:szCs w:val="24"/>
          <w:lang w:val="en-US" w:eastAsia="zh-CN"/>
        </w:rPr>
        <w:t>2.3.1 Threat of new entrants</w:t>
      </w:r>
      <w:bookmarkEnd w:id="33"/>
      <w:r>
        <w:rPr>
          <w:rFonts w:hint="default" w:ascii="Times New Roman" w:hAnsi="Times New Roman" w:cs="Times New Roman"/>
          <w:b w:val="0"/>
          <w:bCs w:val="0"/>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From the perspective of competitors, Starbucks and COSTA have greater industry competition. Although the coffee brand COSTA is from the UK, it still uses a joint venture model in China. It has a local advantage in China, and its advantages in department stores, supermarkets and logistics will quickly open channels. However, Starbucks has a relatively strong brand advantage and culture, and the business model used is an experiential strategy, so that when the company saves costs, it also provides quality assurance to direct stores, so that consumers feel trust and satisfaction. </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Many companies selling coffee may enter the market at any time, such as KFC and other fast food restaurants, they have never established corresponding brands. Moreover, the increase in the sales of fast food restaurants such as KFC is only caused by hamburgers and other fast food products, so it is not difficult to see that Starbucks has a relatively complete coffee market. In particular, the coffee products provided by Starbucks have certain connotations of coffee culture and spirit. Therefore, compared with the ordinary coffee of KFC and other fast food restaurants, Starbucks still has an important influence in the coffee beverage industry, and its development space is relatively good.</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2"/>
        <w:rPr>
          <w:rFonts w:hint="default" w:ascii="Times New Roman" w:hAnsi="Times New Roman" w:cs="Times New Roman"/>
          <w:b/>
          <w:bCs/>
          <w:sz w:val="24"/>
          <w:szCs w:val="24"/>
          <w:lang w:val="en-US" w:eastAsia="zh-CN"/>
        </w:rPr>
      </w:pPr>
      <w:bookmarkStart w:id="34" w:name="_Toc10712"/>
      <w:r>
        <w:rPr>
          <w:rFonts w:hint="default" w:ascii="Times New Roman" w:hAnsi="Times New Roman" w:cs="Times New Roman"/>
          <w:b/>
          <w:bCs/>
          <w:sz w:val="24"/>
          <w:szCs w:val="24"/>
          <w:lang w:val="en-US" w:eastAsia="zh-CN"/>
        </w:rPr>
        <w:t>2.3.2 Bargaining power of suppliers</w:t>
      </w:r>
      <w:bookmarkEnd w:id="34"/>
      <w:r>
        <w:rPr>
          <w:rFonts w:hint="default" w:ascii="Times New Roman" w:hAnsi="Times New Roman" w:cs="Times New Roman"/>
          <w:b/>
          <w:bCs/>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T</w:t>
      </w:r>
      <w:r>
        <w:rPr>
          <w:rFonts w:hint="default" w:ascii="Times New Roman" w:hAnsi="Times New Roman" w:cs="Times New Roman"/>
          <w:b w:val="0"/>
          <w:bCs w:val="0"/>
          <w:sz w:val="24"/>
          <w:szCs w:val="24"/>
          <w:lang w:val="en-US" w:eastAsia="zh-CN"/>
        </w:rPr>
        <w:t>here are no other substitutes to replace the raw materials</w:t>
      </w:r>
      <w:r>
        <w:rPr>
          <w:rFonts w:hint="eastAsia" w:ascii="Times New Roman" w:hAnsi="Times New Roman" w:cs="Times New Roman"/>
          <w:b w:val="0"/>
          <w:bCs w:val="0"/>
          <w:sz w:val="24"/>
          <w:szCs w:val="24"/>
          <w:lang w:val="en-US" w:eastAsia="zh-CN"/>
        </w:rPr>
        <w:t xml:space="preserve"> due to Starbucks coffee only can be achieved by coffee beans</w:t>
      </w:r>
      <w:r>
        <w:rPr>
          <w:rFonts w:hint="default" w:ascii="Times New Roman" w:hAnsi="Times New Roman" w:cs="Times New Roman"/>
          <w:b w:val="0"/>
          <w:bCs w:val="0"/>
          <w:sz w:val="24"/>
          <w:szCs w:val="24"/>
          <w:lang w:val="en-US" w:eastAsia="zh-CN"/>
        </w:rPr>
        <w:t>, Starbucks has a relatively high degree of standardization. The most important customer of the supplier is Starbucks. The relationship between Starbucks and coffee suppliers is very close, because Starbucks has direct cooperation with suppliers, and Starbucks provides them with corresponding technical training. So compared to suppliers, Starbucks is their most important customer. Starbucks attaches great importance to the quality of coffee beans sourced from coffee bean suppliers. Although Starbucks pays for coffee beans only accounts for a small percentage of the overall operating costs, it pays great attention to the quality of the coffee beans purchased, because the quality of coffee beans can directly affect the quality of coffee, so Starbucks must use high-quality and high-standard coffee beans if it wants to make pure-tasting coffee. Secondly, for Starbucks, the selection of coffee beans suppliers and the construction and maintenance of a stable and happy cooperative relationship are not easy. Therefore, Starbucks attaches great importance to the coffee beans raw materials provided by suppliers. Starbucks purchases coffee beans globally, mainly from South America. Starbucks can buy high-quality coffee beans at a lower price. Established a good long-term cooperative relationship with Starbucks and coffee bean suppliers to ensure the quality of upstream raw materials and to achieve stable supply and price.</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2"/>
        <w:rPr>
          <w:rFonts w:hint="default" w:ascii="Times New Roman" w:hAnsi="Times New Roman" w:cs="Times New Roman"/>
          <w:b/>
          <w:bCs/>
          <w:sz w:val="24"/>
          <w:szCs w:val="24"/>
          <w:lang w:val="en-US" w:eastAsia="zh-CN"/>
        </w:rPr>
      </w:pPr>
      <w:bookmarkStart w:id="35" w:name="_Toc27363"/>
      <w:r>
        <w:rPr>
          <w:rFonts w:hint="default" w:ascii="Times New Roman" w:hAnsi="Times New Roman" w:cs="Times New Roman"/>
          <w:b/>
          <w:bCs/>
          <w:sz w:val="24"/>
          <w:szCs w:val="24"/>
          <w:lang w:val="en-US" w:eastAsia="zh-CN"/>
        </w:rPr>
        <w:t>2.3.3 Threat of substitutes</w:t>
      </w:r>
      <w:bookmarkEnd w:id="35"/>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Although there are many coffee-like beverages, such as juice, cola, etc., customers can choose from. The reason why Starbucks attracts customers is not only its pure coffee, but more importantly, the atmosphere it provides to consumers. Coffee is just one of the products and services provided by Starbucks. While mainly supplying coffee, Starbucks also considers the sales of other related products. For example, Starbucks provides consumers with corresponding coffee appliances, food and other beverages, especially in a fashionable and romantic consumption environment. In general, Starbucks can provide a relatively high-end consumer environment, high-quality product quality and a strong brand effect (</w:t>
      </w:r>
      <w:r>
        <w:rPr>
          <w:rFonts w:hint="default" w:ascii="Times New Roman" w:hAnsi="Times New Roman" w:cs="Times New Roman"/>
          <w:sz w:val="24"/>
          <w:szCs w:val="24"/>
          <w:lang w:val="en-US" w:eastAsia="zh-CN"/>
        </w:rPr>
        <w:t>Krishnan &amp; Koelemei,2002)</w:t>
      </w:r>
      <w:r>
        <w:rPr>
          <w:rFonts w:hint="default" w:ascii="Times New Roman" w:hAnsi="Times New Roman" w:cs="Times New Roman"/>
          <w:b w:val="0"/>
          <w:bCs w:val="0"/>
          <w:sz w:val="24"/>
          <w:szCs w:val="24"/>
          <w:lang w:val="en-US" w:eastAsia="zh-CN"/>
        </w:rPr>
        <w:t>. But for some consumer groups who simply seek rest, daily communication with friends, and drink purchases, there are many products and places to replace Starbucks. Many shops such as tea houses, milk tea shops and juice shops have been Starbucks' main substitutes so far. Although there are currently some milk tea shops and juice shops, and even some small tea houses everywhere, in fact, these shops usually only retail for foreigners but do not provide consumers with corresponding seats. Even if they offer seats, but it's a far cry from the western romantic vibe Starbucks creates (Stephen &amp; Pavelin,2007). Starbucks is not only for selling juice, coffee and other products, but more importantly, it can provide a romantic and fashionable experience atmosphere, so the above products are slightly insufficient for Starbucks substitution. In addition, some milk tea juice stores do not have the corresponding brand awareness or the brand is small. They only carry out beverage retail and lack a complete system of brand building. However, Starbucks attaches great importance to the cultivation of brand awareness, and the brand built by Starbucks has a strong influence is widely known worldwide, and substitutes are a threat to its inability to implement effective.</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2"/>
        <w:rPr>
          <w:rFonts w:hint="default" w:ascii="Times New Roman" w:hAnsi="Times New Roman" w:cs="Times New Roman"/>
          <w:b/>
          <w:bCs/>
          <w:sz w:val="24"/>
          <w:szCs w:val="24"/>
          <w:lang w:val="en-US" w:eastAsia="zh-CN"/>
        </w:rPr>
      </w:pPr>
      <w:bookmarkStart w:id="36" w:name="_Toc13660"/>
      <w:r>
        <w:rPr>
          <w:rFonts w:hint="default" w:ascii="Times New Roman" w:hAnsi="Times New Roman" w:cs="Times New Roman"/>
          <w:b/>
          <w:bCs/>
          <w:sz w:val="24"/>
          <w:szCs w:val="24"/>
          <w:lang w:val="en-US" w:eastAsia="zh-CN"/>
        </w:rPr>
        <w:t>2.3.4 Bargaining power of buyers</w:t>
      </w:r>
      <w:bookmarkEnd w:id="36"/>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As a leisure cultural brand, Starbucks has its own price system. Its product prices are fixed and inelastic, so consumers have low bargaining power. While Starbucks provides consumers with coffee drinks, it also provides a stylish and romantic space. Consumers pay not only the cost of coffee, but also a part of the corresponding consumption experience fee, which cannot be effectively measured and compared, so consumers do not have higher bargaining power (Elena &amp; Jose, 2001).</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In China, the average price of Starbucks coffee is more than 30RMB. Compared with McDonald’s and KFC, Starbucks is a higher-end consumer, and Starbucks marketing has a special atmosphere. Its main consumer groups are consumers with high education and high consumption levels. Consuming Starbucks is something they can afford. This intangible product will make consumers psychologically satisfied and willing to pay for this experience. Therefore, consumers are less sensitive to prices.</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2"/>
        <w:rPr>
          <w:rFonts w:hint="default" w:ascii="Times New Roman" w:hAnsi="Times New Roman" w:cs="Times New Roman"/>
          <w:b w:val="0"/>
          <w:bCs w:val="0"/>
          <w:sz w:val="24"/>
          <w:szCs w:val="24"/>
          <w:lang w:val="en-US" w:eastAsia="zh-CN"/>
        </w:rPr>
      </w:pPr>
      <w:bookmarkStart w:id="37" w:name="_Toc22104"/>
      <w:r>
        <w:rPr>
          <w:rFonts w:hint="default" w:ascii="Times New Roman" w:hAnsi="Times New Roman" w:cs="Times New Roman"/>
          <w:b/>
          <w:bCs/>
          <w:sz w:val="24"/>
          <w:szCs w:val="24"/>
          <w:lang w:val="en-US" w:eastAsia="zh-CN"/>
        </w:rPr>
        <w:t>2.3.5 Rivalry among existing competitors</w:t>
      </w:r>
      <w:bookmarkEnd w:id="37"/>
      <w:r>
        <w:rPr>
          <w:rFonts w:hint="default" w:ascii="Times New Roman" w:hAnsi="Times New Roman" w:cs="Times New Roman"/>
          <w:b/>
          <w:bCs/>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Starbucks faces more competing brands. For example, Maxwell Coffee, McDonald’s Coffee and COSTA, etc. These brands of coffee have the characteristics of exquisite packaging and pure taste, so they have certain competitive pressure against Starbucks.</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Compared with Starbucks, the drip coffee provided by McDonald's has an absolute price advantage (Kumar,2017). Moreover, COSTA coffee is also occupying the market with an expansion rate of dozens of new stores every year. At the same time, Starbucks is also facing some established coffee brands such as Columbia, Nestle, Maxwell and so on. The coffee market is increasing year by year. Starbucks has initially established its own development model. In recent years, Starbucks' profit rate has increased year by year. Because Starbucks has a relatively stable coffee supplier and high switching costs, it can effectively protect Starbucks (Michael &amp; Hitt, 2002). In addition, the high quality experience and strong brand culture provided by Starbucks to consumers make it impossible for other competitors to imitate, and there are some differentiation.</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1"/>
        <w:rPr>
          <w:rFonts w:hint="default" w:ascii="Times New Roman" w:hAnsi="Times New Roman" w:cs="Times New Roman"/>
          <w:b w:val="0"/>
          <w:bCs w:val="0"/>
          <w:sz w:val="28"/>
          <w:szCs w:val="28"/>
          <w:lang w:val="en-US" w:eastAsia="zh-CN"/>
        </w:rPr>
      </w:pPr>
      <w:bookmarkStart w:id="38" w:name="_Toc13985"/>
      <w:r>
        <w:rPr>
          <w:rFonts w:hint="default" w:ascii="Times New Roman" w:hAnsi="Times New Roman" w:cs="Times New Roman"/>
          <w:b/>
          <w:bCs/>
          <w:sz w:val="28"/>
          <w:szCs w:val="28"/>
          <w:lang w:val="en-US" w:eastAsia="zh-CN"/>
        </w:rPr>
        <w:t>2.4 The strategy statement of Starbucks</w:t>
      </w:r>
      <w:bookmarkEnd w:id="38"/>
      <w:r>
        <w:rPr>
          <w:rFonts w:hint="default" w:ascii="Times New Roman" w:hAnsi="Times New Roman" w:cs="Times New Roman"/>
          <w:b w:val="0"/>
          <w:bCs w:val="0"/>
          <w:sz w:val="28"/>
          <w:szCs w:val="28"/>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first step in the development of corporate strategy is to determine the vision and mission of the enterprise (Collis &amp; Rukstad,2008), strategic planning and the levels of strategy, and promote the allocation and implementation of resources, and supervise the dynamic management process of target completion.</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2"/>
        <w:rPr>
          <w:rFonts w:hint="default" w:ascii="Times New Roman" w:hAnsi="Times New Roman" w:cs="Times New Roman"/>
          <w:b/>
          <w:bCs/>
          <w:sz w:val="24"/>
          <w:szCs w:val="24"/>
          <w:lang w:val="en-US" w:eastAsia="zh-CN"/>
        </w:rPr>
      </w:pPr>
      <w:bookmarkStart w:id="39" w:name="_Toc16063"/>
      <w:r>
        <w:rPr>
          <w:rFonts w:hint="default" w:ascii="Times New Roman" w:hAnsi="Times New Roman" w:cs="Times New Roman"/>
          <w:b/>
          <w:bCs/>
          <w:sz w:val="24"/>
          <w:szCs w:val="24"/>
          <w:lang w:val="en-US" w:eastAsia="zh-CN"/>
        </w:rPr>
        <w:t>2.4.1 Mission</w:t>
      </w:r>
      <w:bookmarkEnd w:id="39"/>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According to the Gregory (2019), the corporate mission inspires and nurtures the humanistic spirit. The mission of Starbucks is to build the company into a world leader in premium coffee, and to adhere to its consistent guiding principles in the continuous development of the company. </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This mission affects Starbucks’ strategic management(Williams,2008). The corporate mission reflects Starbucks’ emphasis on target consumers. In order to maintain business operations, it must start with employees. In order to achieve this goal, companies need to create a warm corporate culture, such as in Starbucks coffee shops. The names of employees and customers should be used in this to cultivate the relationship between employees and customers.</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2"/>
        <w:rPr>
          <w:rFonts w:hint="default" w:ascii="Times New Roman" w:hAnsi="Times New Roman" w:cs="Times New Roman"/>
          <w:b/>
          <w:bCs/>
          <w:sz w:val="24"/>
          <w:szCs w:val="24"/>
          <w:lang w:val="en-US" w:eastAsia="zh-CN"/>
        </w:rPr>
      </w:pPr>
      <w:bookmarkStart w:id="40" w:name="_Toc4969"/>
      <w:r>
        <w:rPr>
          <w:rFonts w:hint="default" w:ascii="Times New Roman" w:hAnsi="Times New Roman" w:cs="Times New Roman"/>
          <w:b/>
          <w:bCs/>
          <w:sz w:val="24"/>
          <w:szCs w:val="24"/>
          <w:lang w:val="en-US" w:eastAsia="zh-CN"/>
        </w:rPr>
        <w:t>2.4.2 Vision</w:t>
      </w:r>
      <w:bookmarkEnd w:id="40"/>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Corporate vision is to make Starbucks the premier supplier of the world's best coffee (Koehn,2002). Starbucks has always been committed to providing the highest quality coffee and services, creating a unique "Starbucks experience", making Starbucks coffee shops around the world a warm and " the third place" for people in addition to their workplace and living quarters (Starbucks Coffee Company,2020). </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2"/>
        <w:rPr>
          <w:rFonts w:hint="default" w:ascii="Times New Roman" w:hAnsi="Times New Roman" w:cs="Times New Roman"/>
          <w:b/>
          <w:bCs/>
          <w:sz w:val="24"/>
          <w:szCs w:val="24"/>
          <w:lang w:val="en-US" w:eastAsia="zh-CN"/>
        </w:rPr>
      </w:pPr>
      <w:bookmarkStart w:id="41" w:name="_Toc22157"/>
      <w:r>
        <w:rPr>
          <w:rFonts w:hint="default" w:ascii="Times New Roman" w:hAnsi="Times New Roman" w:cs="Times New Roman"/>
          <w:b/>
          <w:bCs/>
          <w:sz w:val="24"/>
          <w:szCs w:val="24"/>
          <w:lang w:val="en-US" w:eastAsia="zh-CN"/>
        </w:rPr>
        <w:t>2.4.3 Value</w:t>
      </w:r>
      <w:bookmarkEnd w:id="41"/>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Corporate values create a warm and belonging culture,where everyone is welcome (Pratap,2016). Enterprises need to be brave to challenge the status quo and achieve the common growth of the company and partners in innovative ways. It need to respect each other in each moment of connection. Companies need to do their best for everything (Abiodun,2010).</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Starbucks always pays attention to the human touch in its services. The origin of this core value is to build the "relationship" between people to accumulate brand equity. Starbucks products are not only coffee, but a unique style of coffee is delivered to customers. Coffee consumption is largely a kind of perceptual cultural consumption. What cultural communication needs is that the environmental culture created by coffee shops can infect customers and form a good interactive experience.</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default" w:ascii="Times New Roman" w:hAnsi="Times New Roman" w:cs="Times New Roman"/>
          <w:b w:val="0"/>
          <w:bCs w:val="0"/>
          <w:sz w:val="24"/>
          <w:szCs w:val="24"/>
          <w:lang w:val="en-US" w:eastAsia="zh-CN"/>
        </w:rPr>
      </w:pPr>
      <w:bookmarkStart w:id="42" w:name="_Toc28967"/>
      <w:r>
        <w:rPr>
          <w:rFonts w:hint="default" w:ascii="Times New Roman" w:hAnsi="Times New Roman" w:cs="Times New Roman"/>
          <w:b/>
          <w:bCs/>
          <w:i w:val="0"/>
          <w:iCs w:val="0"/>
          <w:sz w:val="28"/>
          <w:szCs w:val="28"/>
          <w:lang w:val="en-US" w:eastAsia="zh-CN"/>
        </w:rPr>
        <w:t>3.0 Evaluation of the strategic options in Starbucks</w:t>
      </w:r>
      <w:bookmarkEnd w:id="42"/>
      <w:r>
        <w:rPr>
          <w:rFonts w:hint="default" w:ascii="Times New Roman" w:hAnsi="Times New Roman" w:cs="Times New Roman"/>
          <w:b w:val="0"/>
          <w:bCs w:val="0"/>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 xml:space="preserve">3.1 </w:t>
      </w:r>
      <w:r>
        <w:rPr>
          <w:rFonts w:hint="eastAsia" w:ascii="Times New Roman" w:hAnsi="Times New Roman" w:cs="Times New Roman"/>
          <w:b/>
          <w:bCs/>
          <w:sz w:val="24"/>
          <w:szCs w:val="24"/>
          <w:lang w:val="en-US" w:eastAsia="zh-CN"/>
        </w:rPr>
        <w:t>TOWS</w:t>
      </w:r>
      <w:r>
        <w:rPr>
          <w:rFonts w:hint="default" w:ascii="Times New Roman" w:hAnsi="Times New Roman" w:cs="Times New Roman"/>
          <w:b/>
          <w:bCs/>
          <w:sz w:val="24"/>
          <w:szCs w:val="24"/>
          <w:lang w:val="en-US" w:eastAsia="zh-CN"/>
        </w:rPr>
        <w:t xml:space="preserve"> </w:t>
      </w:r>
      <w:r>
        <w:rPr>
          <w:rFonts w:hint="eastAsia" w:ascii="Times New Roman" w:hAnsi="Times New Roman" w:cs="Times New Roman"/>
          <w:b/>
          <w:bCs/>
          <w:sz w:val="24"/>
          <w:szCs w:val="24"/>
          <w:lang w:val="en-US" w:eastAsia="zh-CN"/>
        </w:rPr>
        <w:t>Matrix</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96"/>
        <w:gridCol w:w="3096"/>
        <w:gridCol w:w="30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6" w:type="dxa"/>
          </w:tcPr>
          <w:p>
            <w:pPr>
              <w:keepNext w:val="0"/>
              <w:keepLines w:val="0"/>
              <w:pageBreakBefore w:val="0"/>
              <w:widowControl w:val="0"/>
              <w:kinsoku/>
              <w:wordWrap/>
              <w:overflowPunct/>
              <w:topLinePunct w:val="0"/>
              <w:autoSpaceDE/>
              <w:autoSpaceDN/>
              <w:bidi w:val="0"/>
              <w:adjustRightInd/>
              <w:snapToGrid/>
              <w:spacing w:line="480" w:lineRule="auto"/>
              <w:ind w:firstLine="1205" w:firstLineChars="500"/>
              <w:textAlignment w:val="auto"/>
              <w:outlineLvl w:val="9"/>
              <w:rPr>
                <w:rFonts w:hint="default" w:ascii="Times New Roman" w:hAnsi="Times New Roman" w:cs="Times New Roman"/>
                <w:b/>
                <w:bCs/>
                <w:sz w:val="24"/>
                <w:szCs w:val="24"/>
                <w:vertAlign w:val="baseline"/>
                <w:lang w:val="en-US" w:eastAsia="zh-CN"/>
              </w:rPr>
            </w:pPr>
            <w:r>
              <w:rPr>
                <w:rFonts w:hint="eastAsia" w:ascii="Times New Roman" w:hAnsi="Times New Roman" w:cs="Times New Roman"/>
                <w:b/>
                <w:bCs/>
                <w:sz w:val="24"/>
                <w:szCs w:val="24"/>
                <w:vertAlign w:val="baseline"/>
                <w:lang w:val="en-US" w:eastAsia="zh-CN"/>
              </w:rPr>
              <w:t>External factors</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vertAlign w:val="baseline"/>
                <w:lang w:val="en-US" w:eastAsia="zh-CN"/>
              </w:rPr>
            </w:pPr>
            <w:r>
              <w:rPr>
                <w:rFonts w:hint="eastAsia" w:ascii="Times New Roman" w:hAnsi="Times New Roman" w:cs="Times New Roman"/>
                <w:b/>
                <w:bCs/>
                <w:sz w:val="24"/>
                <w:szCs w:val="24"/>
                <w:vertAlign w:val="baseline"/>
                <w:lang w:val="en-US" w:eastAsia="zh-CN"/>
              </w:rPr>
              <w:t>Internal factors</w:t>
            </w:r>
          </w:p>
        </w:tc>
        <w:tc>
          <w:tcPr>
            <w:tcW w:w="3096" w:type="dxa"/>
            <w:vAlign w:val="center"/>
          </w:tcPr>
          <w:p>
            <w:pPr>
              <w:keepNext w:val="0"/>
              <w:keepLines w:val="0"/>
              <w:pageBreakBefore w:val="0"/>
              <w:widowControl w:val="0"/>
              <w:kinsoku/>
              <w:wordWrap/>
              <w:overflowPunct/>
              <w:topLinePunct w:val="0"/>
              <w:autoSpaceDE/>
              <w:autoSpaceDN/>
              <w:bidi w:val="0"/>
              <w:adjustRightInd/>
              <w:snapToGrid/>
              <w:spacing w:line="480" w:lineRule="auto"/>
              <w:jc w:val="both"/>
              <w:textAlignment w:val="auto"/>
              <w:outlineLvl w:val="9"/>
              <w:rPr>
                <w:rFonts w:hint="default" w:ascii="Times New Roman" w:hAnsi="Times New Roman" w:cs="Times New Roman"/>
                <w:b w:val="0"/>
                <w:bCs w:val="0"/>
                <w:sz w:val="24"/>
                <w:szCs w:val="24"/>
                <w:vertAlign w:val="baseline"/>
                <w:lang w:val="en-US" w:eastAsia="zh-CN"/>
              </w:rPr>
            </w:pPr>
            <w:r>
              <w:rPr>
                <w:rFonts w:hint="eastAsia" w:ascii="Times New Roman" w:hAnsi="Times New Roman" w:cs="Times New Roman"/>
                <w:b w:val="0"/>
                <w:bCs w:val="0"/>
                <w:sz w:val="24"/>
                <w:szCs w:val="24"/>
                <w:vertAlign w:val="baseline"/>
                <w:lang w:val="en-US" w:eastAsia="zh-CN"/>
              </w:rPr>
              <w:t xml:space="preserve">    </w:t>
            </w:r>
            <w:r>
              <w:rPr>
                <w:rFonts w:hint="eastAsia" w:ascii="Times New Roman" w:hAnsi="Times New Roman" w:cs="Times New Roman"/>
                <w:b/>
                <w:bCs/>
                <w:sz w:val="24"/>
                <w:szCs w:val="24"/>
                <w:vertAlign w:val="baseline"/>
                <w:lang w:val="en-US" w:eastAsia="zh-CN"/>
              </w:rPr>
              <w:t xml:space="preserve"> Strength (S)</w:t>
            </w:r>
          </w:p>
        </w:tc>
        <w:tc>
          <w:tcPr>
            <w:tcW w:w="3096" w:type="dxa"/>
            <w:vAlign w:val="center"/>
          </w:tcPr>
          <w:p>
            <w:pPr>
              <w:keepNext w:val="0"/>
              <w:keepLines w:val="0"/>
              <w:pageBreakBefore w:val="0"/>
              <w:widowControl w:val="0"/>
              <w:kinsoku/>
              <w:wordWrap/>
              <w:overflowPunct/>
              <w:topLinePunct w:val="0"/>
              <w:autoSpaceDE/>
              <w:autoSpaceDN/>
              <w:bidi w:val="0"/>
              <w:adjustRightInd/>
              <w:snapToGrid/>
              <w:spacing w:line="480" w:lineRule="auto"/>
              <w:jc w:val="both"/>
              <w:textAlignment w:val="auto"/>
              <w:outlineLvl w:val="9"/>
              <w:rPr>
                <w:rFonts w:hint="default" w:ascii="Times New Roman" w:hAnsi="Times New Roman" w:cs="Times New Roman"/>
                <w:b w:val="0"/>
                <w:bCs w:val="0"/>
                <w:sz w:val="24"/>
                <w:szCs w:val="24"/>
                <w:vertAlign w:val="baseline"/>
                <w:lang w:val="en-US" w:eastAsia="zh-CN"/>
              </w:rPr>
            </w:pPr>
            <w:r>
              <w:rPr>
                <w:rFonts w:hint="eastAsia" w:ascii="Times New Roman" w:hAnsi="Times New Roman" w:cs="Times New Roman"/>
                <w:b w:val="0"/>
                <w:bCs w:val="0"/>
                <w:sz w:val="24"/>
                <w:szCs w:val="24"/>
                <w:vertAlign w:val="baseline"/>
                <w:lang w:val="en-US" w:eastAsia="zh-CN"/>
              </w:rPr>
              <w:t xml:space="preserve">      </w:t>
            </w:r>
            <w:r>
              <w:rPr>
                <w:rFonts w:hint="eastAsia" w:ascii="Times New Roman" w:hAnsi="Times New Roman" w:cs="Times New Roman"/>
                <w:b/>
                <w:bCs/>
                <w:sz w:val="24"/>
                <w:szCs w:val="24"/>
                <w:vertAlign w:val="baseline"/>
                <w:lang w:val="en-US" w:eastAsia="zh-CN"/>
              </w:rPr>
              <w:t>Weakness(W)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6" w:type="dxa"/>
          </w:tcPr>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vertAlign w:val="baseline"/>
                <w:lang w:val="en-US" w:eastAsia="zh-CN"/>
              </w:rPr>
            </w:pPr>
          </w:p>
        </w:tc>
        <w:tc>
          <w:tcPr>
            <w:tcW w:w="3096" w:type="dxa"/>
          </w:tcPr>
          <w:p>
            <w:pPr>
              <w:keepNext w:val="0"/>
              <w:keepLines w:val="0"/>
              <w:pageBreakBefore w:val="0"/>
              <w:widowControl w:val="0"/>
              <w:numPr>
                <w:ilvl w:val="0"/>
                <w:numId w:val="1"/>
              </w:numPr>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vertAlign w:val="baseline"/>
                <w:lang w:val="en-US" w:eastAsia="zh-CN"/>
              </w:rPr>
            </w:pPr>
            <w:r>
              <w:rPr>
                <w:rFonts w:hint="default" w:ascii="Times New Roman" w:hAnsi="Times New Roman" w:cs="Times New Roman"/>
                <w:b w:val="0"/>
                <w:bCs w:val="0"/>
                <w:sz w:val="24"/>
                <w:szCs w:val="24"/>
                <w:vertAlign w:val="baseline"/>
                <w:lang w:val="en-US" w:eastAsia="zh-CN"/>
              </w:rPr>
              <w:t>Good brand image</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vertAlign w:val="baseline"/>
                <w:lang w:val="en-US" w:eastAsia="zh-CN"/>
              </w:rPr>
            </w:pPr>
            <w:r>
              <w:rPr>
                <w:rFonts w:hint="default" w:ascii="Times New Roman" w:hAnsi="Times New Roman" w:cs="Times New Roman"/>
                <w:b w:val="0"/>
                <w:bCs w:val="0"/>
                <w:sz w:val="24"/>
                <w:szCs w:val="24"/>
                <w:vertAlign w:val="baseline"/>
                <w:lang w:val="en-US" w:eastAsia="zh-CN"/>
              </w:rPr>
              <w:t>Careful customer service</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vertAlign w:val="baseline"/>
                <w:lang w:val="en-US" w:eastAsia="zh-CN"/>
              </w:rPr>
            </w:pPr>
            <w:r>
              <w:rPr>
                <w:rFonts w:hint="default" w:ascii="Times New Roman" w:hAnsi="Times New Roman" w:cs="Times New Roman"/>
                <w:b w:val="0"/>
                <w:bCs w:val="0"/>
                <w:sz w:val="24"/>
                <w:szCs w:val="24"/>
                <w:vertAlign w:val="baseline"/>
                <w:lang w:val="en-US" w:eastAsia="zh-CN"/>
              </w:rPr>
              <w:t>Nationalization expands the territory</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vertAlign w:val="baseline"/>
                <w:lang w:val="en-US" w:eastAsia="zh-CN"/>
              </w:rPr>
            </w:pPr>
            <w:r>
              <w:rPr>
                <w:rFonts w:hint="default" w:ascii="Times New Roman" w:hAnsi="Times New Roman" w:cs="Times New Roman"/>
                <w:b w:val="0"/>
                <w:bCs w:val="0"/>
                <w:sz w:val="24"/>
                <w:szCs w:val="24"/>
                <w:vertAlign w:val="baseline"/>
                <w:lang w:val="en-US" w:eastAsia="zh-CN"/>
              </w:rPr>
              <w:t>Digital strategy brings high convenience</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vertAlign w:val="baseline"/>
                <w:lang w:val="en-US" w:eastAsia="zh-CN"/>
              </w:rPr>
            </w:pPr>
            <w:r>
              <w:rPr>
                <w:rFonts w:hint="default" w:ascii="Times New Roman" w:hAnsi="Times New Roman" w:cs="Times New Roman"/>
                <w:b w:val="0"/>
                <w:bCs w:val="0"/>
                <w:sz w:val="24"/>
                <w:szCs w:val="24"/>
                <w:vertAlign w:val="baseline"/>
                <w:lang w:val="en-US" w:eastAsia="zh-CN"/>
              </w:rPr>
              <w:t>A low cost strategy saves money</w:t>
            </w:r>
          </w:p>
        </w:tc>
        <w:tc>
          <w:tcPr>
            <w:tcW w:w="3096" w:type="dxa"/>
          </w:tcPr>
          <w:p>
            <w:pPr>
              <w:keepNext w:val="0"/>
              <w:keepLines w:val="0"/>
              <w:pageBreakBefore w:val="0"/>
              <w:widowControl w:val="0"/>
              <w:numPr>
                <w:ilvl w:val="0"/>
                <w:numId w:val="2"/>
              </w:numPr>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vertAlign w:val="baseline"/>
                <w:lang w:val="en-US" w:eastAsia="zh-CN"/>
              </w:rPr>
            </w:pPr>
            <w:r>
              <w:rPr>
                <w:rFonts w:hint="default" w:ascii="Times New Roman" w:hAnsi="Times New Roman" w:cs="Times New Roman"/>
                <w:b w:val="0"/>
                <w:bCs w:val="0"/>
                <w:sz w:val="24"/>
                <w:szCs w:val="24"/>
                <w:vertAlign w:val="baseline"/>
                <w:lang w:val="en-US" w:eastAsia="zh-CN"/>
              </w:rPr>
              <w:t xml:space="preserve">The </w:t>
            </w:r>
            <w:r>
              <w:rPr>
                <w:rFonts w:hint="eastAsia" w:ascii="Times New Roman" w:hAnsi="Times New Roman" w:cs="Times New Roman"/>
                <w:b w:val="0"/>
                <w:bCs w:val="0"/>
                <w:sz w:val="24"/>
                <w:szCs w:val="24"/>
                <w:vertAlign w:val="baseline"/>
                <w:lang w:val="en-US" w:eastAsia="zh-CN"/>
              </w:rPr>
              <w:t>organisation</w:t>
            </w:r>
            <w:r>
              <w:rPr>
                <w:rFonts w:hint="default" w:ascii="Times New Roman" w:hAnsi="Times New Roman" w:cs="Times New Roman"/>
                <w:b w:val="0"/>
                <w:bCs w:val="0"/>
                <w:sz w:val="24"/>
                <w:szCs w:val="24"/>
                <w:vertAlign w:val="baseline"/>
                <w:lang w:val="en-US" w:eastAsia="zh-CN"/>
              </w:rPr>
              <w:t>al structure is not efficient enough</w:t>
            </w:r>
          </w:p>
          <w:p>
            <w:pPr>
              <w:keepNext w:val="0"/>
              <w:keepLines w:val="0"/>
              <w:pageBreakBefore w:val="0"/>
              <w:widowControl w:val="0"/>
              <w:numPr>
                <w:ilvl w:val="0"/>
                <w:numId w:val="2"/>
              </w:numPr>
              <w:kinsoku/>
              <w:wordWrap/>
              <w:overflowPunct/>
              <w:topLinePunct w:val="0"/>
              <w:autoSpaceDE/>
              <w:autoSpaceDN/>
              <w:bidi w:val="0"/>
              <w:adjustRightInd/>
              <w:snapToGrid/>
              <w:spacing w:line="480" w:lineRule="auto"/>
              <w:ind w:left="0" w:leftChars="0" w:firstLine="0" w:firstLineChars="0"/>
              <w:textAlignment w:val="auto"/>
              <w:outlineLvl w:val="9"/>
              <w:rPr>
                <w:rFonts w:hint="default" w:ascii="Times New Roman" w:hAnsi="Times New Roman" w:cs="Times New Roman"/>
                <w:b w:val="0"/>
                <w:bCs w:val="0"/>
                <w:sz w:val="24"/>
                <w:szCs w:val="24"/>
                <w:vertAlign w:val="baseline"/>
                <w:lang w:val="en-US" w:eastAsia="zh-CN"/>
              </w:rPr>
            </w:pPr>
            <w:r>
              <w:rPr>
                <w:rFonts w:hint="default" w:ascii="Times New Roman" w:hAnsi="Times New Roman" w:cs="Times New Roman"/>
                <w:b w:val="0"/>
                <w:bCs w:val="0"/>
                <w:sz w:val="24"/>
                <w:szCs w:val="24"/>
                <w:vertAlign w:val="baseline"/>
                <w:lang w:val="en-US" w:eastAsia="zh-CN"/>
              </w:rPr>
              <w:t>Cost pressures</w:t>
            </w:r>
          </w:p>
          <w:p>
            <w:pPr>
              <w:keepNext w:val="0"/>
              <w:keepLines w:val="0"/>
              <w:pageBreakBefore w:val="0"/>
              <w:widowControl w:val="0"/>
              <w:numPr>
                <w:ilvl w:val="0"/>
                <w:numId w:val="2"/>
              </w:numPr>
              <w:kinsoku/>
              <w:wordWrap/>
              <w:overflowPunct/>
              <w:topLinePunct w:val="0"/>
              <w:autoSpaceDE/>
              <w:autoSpaceDN/>
              <w:bidi w:val="0"/>
              <w:adjustRightInd/>
              <w:snapToGrid/>
              <w:spacing w:line="480" w:lineRule="auto"/>
              <w:ind w:left="0" w:leftChars="0" w:firstLine="0" w:firstLineChars="0"/>
              <w:textAlignment w:val="auto"/>
              <w:outlineLvl w:val="9"/>
              <w:rPr>
                <w:rFonts w:hint="default" w:ascii="Times New Roman" w:hAnsi="Times New Roman" w:cs="Times New Roman"/>
                <w:b w:val="0"/>
                <w:bCs w:val="0"/>
                <w:sz w:val="24"/>
                <w:szCs w:val="24"/>
                <w:vertAlign w:val="baseline"/>
                <w:lang w:val="en-US" w:eastAsia="zh-CN"/>
              </w:rPr>
            </w:pPr>
            <w:r>
              <w:rPr>
                <w:rFonts w:hint="default" w:ascii="Times New Roman" w:hAnsi="Times New Roman" w:cs="Times New Roman"/>
                <w:b w:val="0"/>
                <w:bCs w:val="0"/>
                <w:sz w:val="24"/>
                <w:szCs w:val="24"/>
                <w:vertAlign w:val="baseline"/>
                <w:lang w:val="en-US" w:eastAsia="zh-CN"/>
              </w:rPr>
              <w:t>Uncertainty about service levels</w:t>
            </w:r>
          </w:p>
          <w:p>
            <w:pPr>
              <w:keepNext w:val="0"/>
              <w:keepLines w:val="0"/>
              <w:pageBreakBefore w:val="0"/>
              <w:widowControl w:val="0"/>
              <w:numPr>
                <w:ilvl w:val="0"/>
                <w:numId w:val="2"/>
              </w:numPr>
              <w:kinsoku/>
              <w:wordWrap/>
              <w:overflowPunct/>
              <w:topLinePunct w:val="0"/>
              <w:autoSpaceDE/>
              <w:autoSpaceDN/>
              <w:bidi w:val="0"/>
              <w:adjustRightInd/>
              <w:snapToGrid/>
              <w:spacing w:line="480" w:lineRule="auto"/>
              <w:ind w:left="0" w:leftChars="0" w:firstLine="0" w:firstLineChars="0"/>
              <w:textAlignment w:val="auto"/>
              <w:outlineLvl w:val="9"/>
              <w:rPr>
                <w:rFonts w:hint="default" w:ascii="Times New Roman" w:hAnsi="Times New Roman" w:cs="Times New Roman"/>
                <w:b w:val="0"/>
                <w:bCs w:val="0"/>
                <w:sz w:val="24"/>
                <w:szCs w:val="24"/>
                <w:vertAlign w:val="baseline"/>
                <w:lang w:val="en-US" w:eastAsia="zh-CN"/>
              </w:rPr>
            </w:pPr>
            <w:r>
              <w:rPr>
                <w:rFonts w:hint="default" w:ascii="Times New Roman" w:hAnsi="Times New Roman" w:cs="Times New Roman"/>
                <w:b w:val="0"/>
                <w:bCs w:val="0"/>
                <w:sz w:val="24"/>
                <w:szCs w:val="24"/>
                <w:vertAlign w:val="baseline"/>
                <w:lang w:val="en-US" w:eastAsia="zh-CN"/>
              </w:rPr>
              <w:t>The adjustment of industrial structure is progressing slowly</w:t>
            </w:r>
          </w:p>
          <w:p>
            <w:pPr>
              <w:keepNext w:val="0"/>
              <w:keepLines w:val="0"/>
              <w:pageBreakBefore w:val="0"/>
              <w:widowControl w:val="0"/>
              <w:numPr>
                <w:ilvl w:val="0"/>
                <w:numId w:val="2"/>
              </w:numPr>
              <w:kinsoku/>
              <w:wordWrap/>
              <w:overflowPunct/>
              <w:topLinePunct w:val="0"/>
              <w:autoSpaceDE/>
              <w:autoSpaceDN/>
              <w:bidi w:val="0"/>
              <w:adjustRightInd/>
              <w:snapToGrid/>
              <w:spacing w:line="480" w:lineRule="auto"/>
              <w:ind w:left="0" w:leftChars="0" w:firstLine="0" w:firstLineChars="0"/>
              <w:textAlignment w:val="auto"/>
              <w:outlineLvl w:val="9"/>
              <w:rPr>
                <w:rFonts w:hint="default" w:ascii="Times New Roman" w:hAnsi="Times New Roman" w:cs="Times New Roman"/>
                <w:b w:val="0"/>
                <w:bCs w:val="0"/>
                <w:sz w:val="24"/>
                <w:szCs w:val="24"/>
                <w:vertAlign w:val="baseline"/>
                <w:lang w:val="en-US" w:eastAsia="zh-CN"/>
              </w:rPr>
            </w:pPr>
            <w:r>
              <w:rPr>
                <w:rFonts w:hint="default" w:ascii="Times New Roman" w:hAnsi="Times New Roman" w:cs="Times New Roman"/>
                <w:b w:val="0"/>
                <w:bCs w:val="0"/>
                <w:sz w:val="24"/>
                <w:szCs w:val="24"/>
                <w:vertAlign w:val="baseline"/>
                <w:lang w:val="en-US" w:eastAsia="zh-CN"/>
              </w:rPr>
              <w:t>Interaction with users is still lacking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6" w:type="dxa"/>
          </w:tcPr>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vertAlign w:val="baseline"/>
                <w:lang w:val="en-US" w:eastAsia="zh-CN"/>
              </w:rPr>
            </w:pPr>
            <w:r>
              <w:rPr>
                <w:rFonts w:hint="eastAsia" w:ascii="Times New Roman" w:hAnsi="Times New Roman" w:cs="Times New Roman"/>
                <w:b w:val="0"/>
                <w:bCs w:val="0"/>
                <w:sz w:val="24"/>
                <w:szCs w:val="24"/>
                <w:vertAlign w:val="baseline"/>
                <w:lang w:val="en-US" w:eastAsia="zh-CN"/>
              </w:rPr>
              <w:t xml:space="preserve">    </w:t>
            </w:r>
            <w:r>
              <w:rPr>
                <w:rFonts w:hint="eastAsia" w:ascii="Times New Roman" w:hAnsi="Times New Roman" w:cs="Times New Roman"/>
                <w:b/>
                <w:bCs/>
                <w:sz w:val="24"/>
                <w:szCs w:val="24"/>
                <w:vertAlign w:val="baseline"/>
                <w:lang w:val="en-US" w:eastAsia="zh-CN"/>
              </w:rPr>
              <w:t>Opportunity (O)</w:t>
            </w:r>
          </w:p>
        </w:tc>
        <w:tc>
          <w:tcPr>
            <w:tcW w:w="3096" w:type="dxa"/>
          </w:tcPr>
          <w:p>
            <w:pPr>
              <w:keepNext w:val="0"/>
              <w:keepLines w:val="0"/>
              <w:pageBreakBefore w:val="0"/>
              <w:widowControl w:val="0"/>
              <w:kinsoku/>
              <w:wordWrap/>
              <w:overflowPunct/>
              <w:topLinePunct w:val="0"/>
              <w:autoSpaceDE/>
              <w:autoSpaceDN/>
              <w:bidi w:val="0"/>
              <w:adjustRightInd/>
              <w:snapToGrid/>
              <w:spacing w:line="480" w:lineRule="auto"/>
              <w:ind w:firstLine="1205" w:firstLineChars="500"/>
              <w:textAlignment w:val="auto"/>
              <w:outlineLvl w:val="9"/>
              <w:rPr>
                <w:rFonts w:hint="default" w:ascii="Times New Roman" w:hAnsi="Times New Roman" w:cs="Times New Roman"/>
                <w:b w:val="0"/>
                <w:bCs w:val="0"/>
                <w:sz w:val="24"/>
                <w:szCs w:val="24"/>
                <w:vertAlign w:val="baseline"/>
                <w:lang w:val="en-US" w:eastAsia="zh-CN"/>
              </w:rPr>
            </w:pPr>
            <w:r>
              <w:rPr>
                <w:rFonts w:hint="eastAsia" w:ascii="Times New Roman" w:hAnsi="Times New Roman" w:cs="Times New Roman"/>
                <w:b/>
                <w:bCs/>
                <w:sz w:val="24"/>
                <w:szCs w:val="24"/>
                <w:vertAlign w:val="baseline"/>
                <w:lang w:val="en-US" w:eastAsia="zh-CN"/>
              </w:rPr>
              <w:t>SO</w:t>
            </w:r>
          </w:p>
        </w:tc>
        <w:tc>
          <w:tcPr>
            <w:tcW w:w="3096" w:type="dxa"/>
          </w:tcPr>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vertAlign w:val="baseline"/>
                <w:lang w:val="en-US" w:eastAsia="zh-CN"/>
              </w:rPr>
            </w:pPr>
            <w:r>
              <w:rPr>
                <w:rFonts w:hint="eastAsia" w:ascii="Times New Roman" w:hAnsi="Times New Roman" w:cs="Times New Roman"/>
                <w:b w:val="0"/>
                <w:bCs w:val="0"/>
                <w:sz w:val="24"/>
                <w:szCs w:val="24"/>
                <w:vertAlign w:val="baseline"/>
                <w:lang w:val="en-US" w:eastAsia="zh-CN"/>
              </w:rPr>
              <w:t xml:space="preserve">          </w:t>
            </w:r>
            <w:r>
              <w:rPr>
                <w:rFonts w:hint="eastAsia" w:ascii="Times New Roman" w:hAnsi="Times New Roman" w:cs="Times New Roman"/>
                <w:b/>
                <w:bCs/>
                <w:sz w:val="24"/>
                <w:szCs w:val="24"/>
                <w:vertAlign w:val="baseline"/>
                <w:lang w:val="en-US" w:eastAsia="zh-CN"/>
              </w:rPr>
              <w:t>WO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7" w:hRule="atLeast"/>
        </w:trPr>
        <w:tc>
          <w:tcPr>
            <w:tcW w:w="3096" w:type="dxa"/>
          </w:tcPr>
          <w:p>
            <w:pPr>
              <w:keepNext w:val="0"/>
              <w:keepLines w:val="0"/>
              <w:pageBreakBefore w:val="0"/>
              <w:widowControl w:val="0"/>
              <w:numPr>
                <w:ilvl w:val="0"/>
                <w:numId w:val="3"/>
              </w:numPr>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vertAlign w:val="baseline"/>
                <w:lang w:val="en-US" w:eastAsia="zh-CN"/>
              </w:rPr>
            </w:pPr>
            <w:r>
              <w:rPr>
                <w:rFonts w:hint="default" w:ascii="Times New Roman" w:hAnsi="Times New Roman" w:cs="Times New Roman"/>
                <w:b w:val="0"/>
                <w:bCs w:val="0"/>
                <w:sz w:val="24"/>
                <w:szCs w:val="24"/>
                <w:vertAlign w:val="baseline"/>
                <w:lang w:val="en-US" w:eastAsia="zh-CN"/>
              </w:rPr>
              <w:t>Low Barriers in China</w:t>
            </w:r>
          </w:p>
          <w:p>
            <w:pPr>
              <w:keepNext w:val="0"/>
              <w:keepLines w:val="0"/>
              <w:pageBreakBefore w:val="0"/>
              <w:widowControl w:val="0"/>
              <w:numPr>
                <w:ilvl w:val="0"/>
                <w:numId w:val="3"/>
              </w:numPr>
              <w:kinsoku/>
              <w:wordWrap/>
              <w:overflowPunct/>
              <w:topLinePunct w:val="0"/>
              <w:autoSpaceDE/>
              <w:autoSpaceDN/>
              <w:bidi w:val="0"/>
              <w:adjustRightInd/>
              <w:snapToGrid/>
              <w:spacing w:line="480" w:lineRule="auto"/>
              <w:ind w:left="0" w:leftChars="0" w:firstLine="0" w:firstLineChars="0"/>
              <w:textAlignment w:val="auto"/>
              <w:outlineLvl w:val="9"/>
              <w:rPr>
                <w:rFonts w:hint="default" w:ascii="Times New Roman" w:hAnsi="Times New Roman" w:cs="Times New Roman"/>
                <w:b w:val="0"/>
                <w:bCs w:val="0"/>
                <w:sz w:val="24"/>
                <w:szCs w:val="24"/>
                <w:vertAlign w:val="baseline"/>
                <w:lang w:val="en-US" w:eastAsia="zh-CN"/>
              </w:rPr>
            </w:pPr>
            <w:r>
              <w:rPr>
                <w:rFonts w:hint="default" w:ascii="Times New Roman" w:hAnsi="Times New Roman" w:cs="Times New Roman"/>
                <w:b w:val="0"/>
                <w:bCs w:val="0"/>
                <w:sz w:val="24"/>
                <w:szCs w:val="24"/>
                <w:vertAlign w:val="baseline"/>
                <w:lang w:val="en-US" w:eastAsia="zh-CN"/>
              </w:rPr>
              <w:t>China's coffee market has great potential</w:t>
            </w:r>
          </w:p>
          <w:p>
            <w:pPr>
              <w:keepNext w:val="0"/>
              <w:keepLines w:val="0"/>
              <w:pageBreakBefore w:val="0"/>
              <w:widowControl w:val="0"/>
              <w:numPr>
                <w:ilvl w:val="0"/>
                <w:numId w:val="3"/>
              </w:numPr>
              <w:kinsoku/>
              <w:wordWrap/>
              <w:overflowPunct/>
              <w:topLinePunct w:val="0"/>
              <w:autoSpaceDE/>
              <w:autoSpaceDN/>
              <w:bidi w:val="0"/>
              <w:adjustRightInd/>
              <w:snapToGrid/>
              <w:spacing w:line="480" w:lineRule="auto"/>
              <w:ind w:left="0" w:leftChars="0" w:firstLine="0" w:firstLineChars="0"/>
              <w:textAlignment w:val="auto"/>
              <w:outlineLvl w:val="9"/>
              <w:rPr>
                <w:rFonts w:hint="default" w:ascii="Times New Roman" w:hAnsi="Times New Roman" w:cs="Times New Roman"/>
                <w:b w:val="0"/>
                <w:bCs w:val="0"/>
                <w:sz w:val="24"/>
                <w:szCs w:val="24"/>
                <w:vertAlign w:val="baseline"/>
                <w:lang w:val="en-US" w:eastAsia="zh-CN"/>
              </w:rPr>
            </w:pPr>
            <w:r>
              <w:rPr>
                <w:rFonts w:hint="default" w:ascii="Times New Roman" w:hAnsi="Times New Roman" w:cs="Times New Roman"/>
                <w:b w:val="0"/>
                <w:bCs w:val="0"/>
                <w:sz w:val="24"/>
                <w:szCs w:val="24"/>
                <w:vertAlign w:val="baseline"/>
                <w:lang w:val="en-US" w:eastAsia="zh-CN"/>
              </w:rPr>
              <w:t>The Chinese market is not yet saturated</w:t>
            </w:r>
          </w:p>
        </w:tc>
        <w:tc>
          <w:tcPr>
            <w:tcW w:w="3096" w:type="dxa"/>
          </w:tcPr>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eastAsia" w:ascii="Times New Roman" w:hAnsi="Times New Roman" w:cs="Times New Roman"/>
                <w:b w:val="0"/>
                <w:bCs w:val="0"/>
                <w:sz w:val="24"/>
                <w:szCs w:val="24"/>
                <w:vertAlign w:val="baseline"/>
                <w:lang w:val="en-US" w:eastAsia="zh-CN"/>
              </w:rPr>
            </w:pPr>
            <w:r>
              <w:rPr>
                <w:rFonts w:hint="eastAsia" w:ascii="Times New Roman" w:hAnsi="Times New Roman" w:cs="Times New Roman"/>
                <w:b w:val="0"/>
                <w:bCs w:val="0"/>
                <w:sz w:val="24"/>
                <w:szCs w:val="24"/>
                <w:vertAlign w:val="baseline"/>
                <w:lang w:val="en-US" w:eastAsia="zh-CN"/>
              </w:rPr>
              <w:t>1.Market share expansion strategy</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eastAsia" w:ascii="Times New Roman" w:hAnsi="Times New Roman" w:cs="Times New Roman"/>
                <w:b w:val="0"/>
                <w:bCs w:val="0"/>
                <w:sz w:val="24"/>
                <w:szCs w:val="24"/>
                <w:vertAlign w:val="baseline"/>
                <w:lang w:val="en-US" w:eastAsia="zh-CN"/>
              </w:rPr>
            </w:pPr>
            <w:r>
              <w:rPr>
                <w:rFonts w:hint="eastAsia" w:ascii="Times New Roman" w:hAnsi="Times New Roman" w:cs="Times New Roman"/>
                <w:b w:val="0"/>
                <w:bCs w:val="0"/>
                <w:sz w:val="24"/>
                <w:szCs w:val="24"/>
                <w:vertAlign w:val="baseline"/>
                <w:lang w:val="en-US" w:eastAsia="zh-CN"/>
              </w:rPr>
              <w:t>2. Brand extension</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vertAlign w:val="baseline"/>
                <w:lang w:val="en-US" w:eastAsia="zh-CN"/>
              </w:rPr>
            </w:pPr>
            <w:r>
              <w:rPr>
                <w:rFonts w:hint="eastAsia" w:ascii="Times New Roman" w:hAnsi="Times New Roman" w:cs="Times New Roman"/>
                <w:b w:val="0"/>
                <w:bCs w:val="0"/>
                <w:sz w:val="24"/>
                <w:szCs w:val="24"/>
                <w:vertAlign w:val="baseline"/>
                <w:lang w:val="en-US" w:eastAsia="zh-CN"/>
              </w:rPr>
              <w:t>3. Seize market opportunities</w:t>
            </w:r>
          </w:p>
        </w:tc>
        <w:tc>
          <w:tcPr>
            <w:tcW w:w="3096" w:type="dxa"/>
          </w:tcPr>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vertAlign w:val="baseline"/>
                <w:lang w:val="en-US" w:eastAsia="zh-CN"/>
              </w:rPr>
            </w:pPr>
            <w:r>
              <w:rPr>
                <w:rFonts w:hint="eastAsia" w:ascii="Times New Roman" w:hAnsi="Times New Roman" w:cs="Times New Roman"/>
                <w:b w:val="0"/>
                <w:bCs w:val="0"/>
                <w:sz w:val="24"/>
                <w:szCs w:val="24"/>
                <w:vertAlign w:val="baseline"/>
                <w:lang w:val="en-US" w:eastAsia="zh-CN"/>
              </w:rPr>
              <w:t>1.</w:t>
            </w:r>
            <w:r>
              <w:rPr>
                <w:rFonts w:hint="default" w:ascii="Times New Roman" w:hAnsi="Times New Roman" w:cs="Times New Roman"/>
                <w:b w:val="0"/>
                <w:bCs w:val="0"/>
                <w:sz w:val="24"/>
                <w:szCs w:val="24"/>
                <w:vertAlign w:val="baseline"/>
                <w:lang w:val="en-US" w:eastAsia="zh-CN"/>
              </w:rPr>
              <w:t>Straight province strategy</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vertAlign w:val="baseline"/>
                <w:lang w:val="en-US" w:eastAsia="zh-CN"/>
              </w:rPr>
            </w:pPr>
            <w:r>
              <w:rPr>
                <w:rFonts w:hint="eastAsia" w:ascii="Times New Roman" w:hAnsi="Times New Roman" w:cs="Times New Roman"/>
                <w:b w:val="0"/>
                <w:bCs w:val="0"/>
                <w:sz w:val="24"/>
                <w:szCs w:val="24"/>
                <w:vertAlign w:val="baseline"/>
                <w:lang w:val="en-US" w:eastAsia="zh-CN"/>
              </w:rPr>
              <w:t>2.</w:t>
            </w:r>
            <w:r>
              <w:rPr>
                <w:rFonts w:hint="default" w:ascii="Times New Roman" w:hAnsi="Times New Roman" w:cs="Times New Roman"/>
                <w:b w:val="0"/>
                <w:bCs w:val="0"/>
                <w:sz w:val="24"/>
                <w:szCs w:val="24"/>
                <w:vertAlign w:val="baseline"/>
                <w:lang w:val="en-US" w:eastAsia="zh-CN"/>
              </w:rPr>
              <w:t>Differentiation and low cost integration</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vertAlign w:val="baseline"/>
                <w:lang w:val="en-US" w:eastAsia="zh-CN"/>
              </w:rPr>
            </w:pPr>
            <w:r>
              <w:rPr>
                <w:rFonts w:hint="eastAsia" w:ascii="Times New Roman" w:hAnsi="Times New Roman" w:cs="Times New Roman"/>
                <w:b w:val="0"/>
                <w:bCs w:val="0"/>
                <w:sz w:val="24"/>
                <w:szCs w:val="24"/>
                <w:vertAlign w:val="baseline"/>
                <w:lang w:val="en-US" w:eastAsia="zh-CN"/>
              </w:rPr>
              <w:t>3.</w:t>
            </w:r>
            <w:r>
              <w:rPr>
                <w:rFonts w:hint="default" w:ascii="Times New Roman" w:hAnsi="Times New Roman" w:cs="Times New Roman"/>
                <w:b w:val="0"/>
                <w:bCs w:val="0"/>
                <w:sz w:val="24"/>
                <w:szCs w:val="24"/>
                <w:vertAlign w:val="baseline"/>
                <w:lang w:val="en-US" w:eastAsia="zh-CN"/>
              </w:rPr>
              <w:t>The sense of experience is proportional to the expansion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6" w:type="dxa"/>
          </w:tcPr>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vertAlign w:val="baseline"/>
                <w:lang w:val="en-US" w:eastAsia="zh-CN"/>
              </w:rPr>
            </w:pPr>
            <w:r>
              <w:rPr>
                <w:rFonts w:hint="eastAsia" w:ascii="Times New Roman" w:hAnsi="Times New Roman" w:cs="Times New Roman"/>
                <w:b w:val="0"/>
                <w:bCs w:val="0"/>
                <w:sz w:val="24"/>
                <w:szCs w:val="24"/>
                <w:vertAlign w:val="baseline"/>
                <w:lang w:val="en-US" w:eastAsia="zh-CN"/>
              </w:rPr>
              <w:t xml:space="preserve">     </w:t>
            </w:r>
            <w:r>
              <w:rPr>
                <w:rFonts w:hint="eastAsia" w:ascii="Times New Roman" w:hAnsi="Times New Roman" w:cs="Times New Roman"/>
                <w:b/>
                <w:bCs/>
                <w:sz w:val="24"/>
                <w:szCs w:val="24"/>
                <w:vertAlign w:val="baseline"/>
                <w:lang w:val="en-US" w:eastAsia="zh-CN"/>
              </w:rPr>
              <w:t xml:space="preserve"> Threat (T)</w:t>
            </w:r>
          </w:p>
        </w:tc>
        <w:tc>
          <w:tcPr>
            <w:tcW w:w="3096" w:type="dxa"/>
          </w:tcPr>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vertAlign w:val="baseline"/>
                <w:lang w:val="en-US" w:eastAsia="zh-CN"/>
              </w:rPr>
            </w:pPr>
            <w:r>
              <w:rPr>
                <w:rFonts w:hint="eastAsia" w:ascii="Times New Roman" w:hAnsi="Times New Roman" w:cs="Times New Roman"/>
                <w:b w:val="0"/>
                <w:bCs w:val="0"/>
                <w:sz w:val="24"/>
                <w:szCs w:val="24"/>
                <w:vertAlign w:val="baseline"/>
                <w:lang w:val="en-US" w:eastAsia="zh-CN"/>
              </w:rPr>
              <w:t xml:space="preserve">          </w:t>
            </w:r>
            <w:r>
              <w:rPr>
                <w:rFonts w:hint="eastAsia" w:ascii="Times New Roman" w:hAnsi="Times New Roman" w:cs="Times New Roman"/>
                <w:b/>
                <w:bCs/>
                <w:sz w:val="24"/>
                <w:szCs w:val="24"/>
                <w:vertAlign w:val="baseline"/>
                <w:lang w:val="en-US" w:eastAsia="zh-CN"/>
              </w:rPr>
              <w:t>ST</w:t>
            </w:r>
          </w:p>
        </w:tc>
        <w:tc>
          <w:tcPr>
            <w:tcW w:w="3096" w:type="dxa"/>
          </w:tcPr>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vertAlign w:val="baseline"/>
                <w:lang w:val="en-US" w:eastAsia="zh-CN"/>
              </w:rPr>
            </w:pPr>
            <w:r>
              <w:rPr>
                <w:rFonts w:hint="eastAsia" w:ascii="Times New Roman" w:hAnsi="Times New Roman" w:cs="Times New Roman"/>
                <w:b w:val="0"/>
                <w:bCs w:val="0"/>
                <w:sz w:val="24"/>
                <w:szCs w:val="24"/>
                <w:vertAlign w:val="baseline"/>
                <w:lang w:val="en-US" w:eastAsia="zh-CN"/>
              </w:rPr>
              <w:t xml:space="preserve">          </w:t>
            </w:r>
            <w:r>
              <w:rPr>
                <w:rFonts w:hint="eastAsia" w:ascii="Times New Roman" w:hAnsi="Times New Roman" w:cs="Times New Roman"/>
                <w:b/>
                <w:bCs/>
                <w:sz w:val="24"/>
                <w:szCs w:val="24"/>
                <w:vertAlign w:val="baseline"/>
                <w:lang w:val="en-US" w:eastAsia="zh-CN"/>
              </w:rPr>
              <w:t>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6" w:type="dxa"/>
          </w:tcPr>
          <w:p>
            <w:pPr>
              <w:keepNext w:val="0"/>
              <w:keepLines w:val="0"/>
              <w:pageBreakBefore w:val="0"/>
              <w:widowControl w:val="0"/>
              <w:numPr>
                <w:ilvl w:val="0"/>
                <w:numId w:val="4"/>
              </w:numPr>
              <w:kinsoku/>
              <w:wordWrap/>
              <w:overflowPunct/>
              <w:topLinePunct w:val="0"/>
              <w:autoSpaceDE/>
              <w:autoSpaceDN/>
              <w:bidi w:val="0"/>
              <w:adjustRightInd/>
              <w:snapToGrid/>
              <w:spacing w:line="480" w:lineRule="auto"/>
              <w:textAlignment w:val="auto"/>
              <w:outlineLvl w:val="9"/>
              <w:rPr>
                <w:rFonts w:hint="eastAsia" w:ascii="Times New Roman" w:hAnsi="Times New Roman" w:cs="Times New Roman"/>
                <w:b w:val="0"/>
                <w:bCs w:val="0"/>
                <w:sz w:val="24"/>
                <w:szCs w:val="24"/>
                <w:vertAlign w:val="baseline"/>
                <w:lang w:val="en-US" w:eastAsia="zh-CN"/>
              </w:rPr>
            </w:pPr>
            <w:r>
              <w:rPr>
                <w:rFonts w:hint="eastAsia" w:ascii="Times New Roman" w:hAnsi="Times New Roman" w:cs="Times New Roman"/>
                <w:b w:val="0"/>
                <w:bCs w:val="0"/>
                <w:sz w:val="24"/>
                <w:szCs w:val="24"/>
                <w:vertAlign w:val="baseline"/>
                <w:lang w:val="en-US" w:eastAsia="zh-CN"/>
              </w:rPr>
              <w:t>Many potential competitors</w:t>
            </w:r>
          </w:p>
          <w:p>
            <w:pPr>
              <w:keepNext w:val="0"/>
              <w:keepLines w:val="0"/>
              <w:pageBreakBefore w:val="0"/>
              <w:widowControl w:val="0"/>
              <w:numPr>
                <w:ilvl w:val="0"/>
                <w:numId w:val="4"/>
              </w:numPr>
              <w:kinsoku/>
              <w:wordWrap/>
              <w:overflowPunct/>
              <w:topLinePunct w:val="0"/>
              <w:autoSpaceDE/>
              <w:autoSpaceDN/>
              <w:bidi w:val="0"/>
              <w:adjustRightInd/>
              <w:snapToGrid/>
              <w:spacing w:line="480" w:lineRule="auto"/>
              <w:ind w:left="0" w:leftChars="0" w:firstLine="0" w:firstLineChars="0"/>
              <w:textAlignment w:val="auto"/>
              <w:outlineLvl w:val="9"/>
              <w:rPr>
                <w:rFonts w:hint="eastAsia" w:ascii="Times New Roman" w:hAnsi="Times New Roman" w:cs="Times New Roman"/>
                <w:b w:val="0"/>
                <w:bCs w:val="0"/>
                <w:sz w:val="24"/>
                <w:szCs w:val="24"/>
                <w:vertAlign w:val="baseline"/>
                <w:lang w:val="en-US" w:eastAsia="zh-CN"/>
              </w:rPr>
            </w:pPr>
            <w:r>
              <w:rPr>
                <w:rFonts w:hint="eastAsia" w:ascii="Times New Roman" w:hAnsi="Times New Roman" w:cs="Times New Roman"/>
                <w:b w:val="0"/>
                <w:bCs w:val="0"/>
                <w:sz w:val="24"/>
                <w:szCs w:val="24"/>
                <w:vertAlign w:val="baseline"/>
                <w:lang w:val="en-US" w:eastAsia="zh-CN"/>
              </w:rPr>
              <w:t>Hinder from COVID-19</w:t>
            </w:r>
          </w:p>
          <w:p>
            <w:pPr>
              <w:keepNext w:val="0"/>
              <w:keepLines w:val="0"/>
              <w:pageBreakBefore w:val="0"/>
              <w:widowControl w:val="0"/>
              <w:numPr>
                <w:ilvl w:val="0"/>
                <w:numId w:val="4"/>
              </w:numPr>
              <w:kinsoku/>
              <w:wordWrap/>
              <w:overflowPunct/>
              <w:topLinePunct w:val="0"/>
              <w:autoSpaceDE/>
              <w:autoSpaceDN/>
              <w:bidi w:val="0"/>
              <w:adjustRightInd/>
              <w:snapToGrid/>
              <w:spacing w:line="480" w:lineRule="auto"/>
              <w:ind w:left="0" w:leftChars="0" w:firstLine="0" w:firstLineChars="0"/>
              <w:textAlignment w:val="auto"/>
              <w:outlineLvl w:val="9"/>
              <w:rPr>
                <w:rFonts w:hint="eastAsia" w:ascii="Times New Roman" w:hAnsi="Times New Roman" w:cs="Times New Roman"/>
                <w:b w:val="0"/>
                <w:bCs w:val="0"/>
                <w:sz w:val="24"/>
                <w:szCs w:val="24"/>
                <w:vertAlign w:val="baseline"/>
                <w:lang w:val="en-US" w:eastAsia="zh-CN"/>
              </w:rPr>
            </w:pPr>
            <w:r>
              <w:rPr>
                <w:rFonts w:hint="eastAsia" w:ascii="Times New Roman" w:hAnsi="Times New Roman" w:cs="Times New Roman"/>
                <w:b w:val="0"/>
                <w:bCs w:val="0"/>
                <w:sz w:val="24"/>
                <w:szCs w:val="24"/>
                <w:vertAlign w:val="baseline"/>
                <w:lang w:val="en-US" w:eastAsia="zh-CN"/>
              </w:rPr>
              <w:t>Rich alternatives</w:t>
            </w:r>
          </w:p>
          <w:p>
            <w:pPr>
              <w:keepNext w:val="0"/>
              <w:keepLines w:val="0"/>
              <w:pageBreakBefore w:val="0"/>
              <w:widowControl w:val="0"/>
              <w:numPr>
                <w:ilvl w:val="0"/>
                <w:numId w:val="4"/>
              </w:numPr>
              <w:kinsoku/>
              <w:wordWrap/>
              <w:overflowPunct/>
              <w:topLinePunct w:val="0"/>
              <w:autoSpaceDE/>
              <w:autoSpaceDN/>
              <w:bidi w:val="0"/>
              <w:adjustRightInd/>
              <w:snapToGrid/>
              <w:spacing w:line="480" w:lineRule="auto"/>
              <w:ind w:left="0" w:leftChars="0" w:firstLine="0" w:firstLineChars="0"/>
              <w:textAlignment w:val="auto"/>
              <w:outlineLvl w:val="9"/>
              <w:rPr>
                <w:rFonts w:hint="eastAsia" w:ascii="Times New Roman" w:hAnsi="Times New Roman" w:cs="Times New Roman"/>
                <w:b w:val="0"/>
                <w:bCs w:val="0"/>
                <w:sz w:val="24"/>
                <w:szCs w:val="24"/>
                <w:vertAlign w:val="baseline"/>
                <w:lang w:val="en-US" w:eastAsia="zh-CN"/>
              </w:rPr>
            </w:pPr>
            <w:r>
              <w:rPr>
                <w:rFonts w:hint="eastAsia" w:ascii="Times New Roman" w:hAnsi="Times New Roman" w:cs="Times New Roman"/>
                <w:b w:val="0"/>
                <w:bCs w:val="0"/>
                <w:sz w:val="24"/>
                <w:szCs w:val="24"/>
                <w:vertAlign w:val="baseline"/>
                <w:lang w:val="en-US" w:eastAsia="zh-CN"/>
              </w:rPr>
              <w:t>The rising cost of raw materials</w:t>
            </w:r>
          </w:p>
        </w:tc>
        <w:tc>
          <w:tcPr>
            <w:tcW w:w="3096" w:type="dxa"/>
          </w:tcPr>
          <w:p>
            <w:pPr>
              <w:keepNext w:val="0"/>
              <w:keepLines w:val="0"/>
              <w:pageBreakBefore w:val="0"/>
              <w:widowControl w:val="0"/>
              <w:numPr>
                <w:ilvl w:val="0"/>
                <w:numId w:val="5"/>
              </w:numPr>
              <w:kinsoku/>
              <w:wordWrap/>
              <w:overflowPunct/>
              <w:topLinePunct w:val="0"/>
              <w:autoSpaceDE/>
              <w:autoSpaceDN/>
              <w:bidi w:val="0"/>
              <w:adjustRightInd/>
              <w:snapToGrid/>
              <w:spacing w:line="480" w:lineRule="auto"/>
              <w:textAlignment w:val="auto"/>
              <w:outlineLvl w:val="9"/>
              <w:rPr>
                <w:rFonts w:hint="eastAsia" w:ascii="Times New Roman" w:hAnsi="Times New Roman" w:cs="Times New Roman"/>
                <w:b w:val="0"/>
                <w:bCs w:val="0"/>
                <w:sz w:val="24"/>
                <w:szCs w:val="24"/>
                <w:vertAlign w:val="baseline"/>
                <w:lang w:val="en-US" w:eastAsia="zh-CN"/>
              </w:rPr>
            </w:pPr>
            <w:r>
              <w:rPr>
                <w:rFonts w:hint="eastAsia" w:ascii="Times New Roman" w:hAnsi="Times New Roman" w:cs="Times New Roman"/>
                <w:b w:val="0"/>
                <w:bCs w:val="0"/>
                <w:sz w:val="24"/>
                <w:szCs w:val="24"/>
                <w:vertAlign w:val="baseline"/>
                <w:lang w:val="en-US" w:eastAsia="zh-CN"/>
              </w:rPr>
              <w:t>Diversification strategy</w:t>
            </w:r>
          </w:p>
          <w:p>
            <w:pPr>
              <w:keepNext w:val="0"/>
              <w:keepLines w:val="0"/>
              <w:pageBreakBefore w:val="0"/>
              <w:widowControl w:val="0"/>
              <w:numPr>
                <w:ilvl w:val="0"/>
                <w:numId w:val="5"/>
              </w:numPr>
              <w:kinsoku/>
              <w:wordWrap/>
              <w:overflowPunct/>
              <w:topLinePunct w:val="0"/>
              <w:autoSpaceDE/>
              <w:autoSpaceDN/>
              <w:bidi w:val="0"/>
              <w:adjustRightInd/>
              <w:snapToGrid/>
              <w:spacing w:line="480" w:lineRule="auto"/>
              <w:ind w:left="0" w:leftChars="0" w:firstLine="0" w:firstLineChars="0"/>
              <w:textAlignment w:val="auto"/>
              <w:outlineLvl w:val="9"/>
              <w:rPr>
                <w:rFonts w:hint="eastAsia" w:ascii="Times New Roman" w:hAnsi="Times New Roman" w:cs="Times New Roman"/>
                <w:b w:val="0"/>
                <w:bCs w:val="0"/>
                <w:sz w:val="24"/>
                <w:szCs w:val="24"/>
                <w:vertAlign w:val="baseline"/>
                <w:lang w:val="en-US" w:eastAsia="zh-CN"/>
              </w:rPr>
            </w:pPr>
            <w:r>
              <w:rPr>
                <w:rFonts w:hint="eastAsia" w:ascii="Times New Roman" w:hAnsi="Times New Roman" w:cs="Times New Roman"/>
                <w:b w:val="0"/>
                <w:bCs w:val="0"/>
                <w:sz w:val="24"/>
                <w:szCs w:val="24"/>
                <w:vertAlign w:val="baseline"/>
                <w:lang w:val="en-US" w:eastAsia="zh-CN"/>
              </w:rPr>
              <w:t>Differentiation strategy</w:t>
            </w:r>
          </w:p>
        </w:tc>
        <w:tc>
          <w:tcPr>
            <w:tcW w:w="3096" w:type="dxa"/>
          </w:tcPr>
          <w:p>
            <w:pPr>
              <w:keepNext w:val="0"/>
              <w:keepLines w:val="0"/>
              <w:pageBreakBefore w:val="0"/>
              <w:widowControl w:val="0"/>
              <w:numPr>
                <w:ilvl w:val="0"/>
                <w:numId w:val="6"/>
              </w:numPr>
              <w:kinsoku/>
              <w:wordWrap/>
              <w:overflowPunct/>
              <w:topLinePunct w:val="0"/>
              <w:autoSpaceDE/>
              <w:autoSpaceDN/>
              <w:bidi w:val="0"/>
              <w:adjustRightInd/>
              <w:snapToGrid/>
              <w:spacing w:line="480" w:lineRule="auto"/>
              <w:textAlignment w:val="auto"/>
              <w:outlineLvl w:val="9"/>
              <w:rPr>
                <w:rFonts w:hint="eastAsia" w:ascii="Times New Roman" w:hAnsi="Times New Roman" w:cs="Times New Roman"/>
                <w:b w:val="0"/>
                <w:bCs w:val="0"/>
                <w:sz w:val="24"/>
                <w:szCs w:val="24"/>
                <w:vertAlign w:val="baseline"/>
                <w:lang w:val="en-US" w:eastAsia="zh-CN"/>
              </w:rPr>
            </w:pPr>
            <w:r>
              <w:rPr>
                <w:rFonts w:hint="eastAsia" w:ascii="Times New Roman" w:hAnsi="Times New Roman" w:cs="Times New Roman"/>
                <w:b w:val="0"/>
                <w:bCs w:val="0"/>
                <w:sz w:val="24"/>
                <w:szCs w:val="24"/>
                <w:vertAlign w:val="baseline"/>
                <w:lang w:val="en-US" w:eastAsia="zh-CN"/>
              </w:rPr>
              <w:t>Close unprofitable or lossmaking stores</w:t>
            </w:r>
          </w:p>
          <w:p>
            <w:pPr>
              <w:keepNext w:val="0"/>
              <w:keepLines w:val="0"/>
              <w:pageBreakBefore w:val="0"/>
              <w:widowControl w:val="0"/>
              <w:numPr>
                <w:ilvl w:val="0"/>
                <w:numId w:val="6"/>
              </w:numPr>
              <w:kinsoku/>
              <w:wordWrap/>
              <w:overflowPunct/>
              <w:topLinePunct w:val="0"/>
              <w:autoSpaceDE/>
              <w:autoSpaceDN/>
              <w:bidi w:val="0"/>
              <w:adjustRightInd/>
              <w:snapToGrid/>
              <w:spacing w:line="480" w:lineRule="auto"/>
              <w:ind w:left="0" w:leftChars="0" w:firstLine="0" w:firstLineChars="0"/>
              <w:textAlignment w:val="auto"/>
              <w:outlineLvl w:val="9"/>
              <w:rPr>
                <w:rFonts w:hint="eastAsia" w:ascii="Times New Roman" w:hAnsi="Times New Roman" w:cs="Times New Roman"/>
                <w:b w:val="0"/>
                <w:bCs w:val="0"/>
                <w:sz w:val="24"/>
                <w:szCs w:val="24"/>
                <w:vertAlign w:val="baseline"/>
                <w:lang w:val="en-US" w:eastAsia="zh-CN"/>
              </w:rPr>
            </w:pPr>
            <w:r>
              <w:rPr>
                <w:rFonts w:hint="eastAsia" w:ascii="Times New Roman" w:hAnsi="Times New Roman" w:cs="Times New Roman"/>
                <w:b w:val="0"/>
                <w:bCs w:val="0"/>
                <w:sz w:val="24"/>
                <w:szCs w:val="24"/>
                <w:vertAlign w:val="baseline"/>
                <w:lang w:val="en-US" w:eastAsia="zh-CN"/>
              </w:rPr>
              <w:t>Look for cheaper suppliers</w:t>
            </w:r>
          </w:p>
        </w:tc>
      </w:tr>
    </w:tbl>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1"/>
        <w:rPr>
          <w:rFonts w:hint="default" w:ascii="Times New Roman" w:hAnsi="Times New Roman" w:cs="Times New Roman"/>
          <w:b/>
          <w:bCs/>
          <w:sz w:val="24"/>
          <w:szCs w:val="24"/>
          <w:lang w:val="en-US" w:eastAsia="zh-CN"/>
        </w:rPr>
      </w:pPr>
      <w:bookmarkStart w:id="43" w:name="_Toc16116"/>
      <w:r>
        <w:rPr>
          <w:rFonts w:hint="default" w:ascii="Times New Roman" w:hAnsi="Times New Roman" w:cs="Times New Roman"/>
          <w:b/>
          <w:bCs/>
          <w:sz w:val="24"/>
          <w:szCs w:val="24"/>
          <w:lang w:val="en-US" w:eastAsia="zh-CN"/>
        </w:rPr>
        <w:t xml:space="preserve">3.2 </w:t>
      </w:r>
      <w:bookmarkStart w:id="44" w:name="OLE_LINK2"/>
      <w:r>
        <w:rPr>
          <w:rFonts w:hint="default" w:ascii="Times New Roman" w:hAnsi="Times New Roman" w:cs="Times New Roman"/>
          <w:b/>
          <w:bCs/>
          <w:sz w:val="24"/>
          <w:szCs w:val="24"/>
          <w:lang w:val="en-US" w:eastAsia="zh-CN"/>
        </w:rPr>
        <w:t>Porter’s Generic Strategies</w:t>
      </w:r>
      <w:bookmarkEnd w:id="43"/>
      <w:bookmarkEnd w:id="44"/>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overall strategic option of Starbucks is a growth strategy, which will continue to develop new customer groups and new markets to expand its sales. Starbucks has set its sights on the world, accurately and effectively discover its own consumers, and deliver its products to customers through new channels.</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Michael Porter's (1985) analysis strategy enables enterprises to gain competitive advantage from three basic points of cost leadership, differentiation and focus. </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2"/>
        <w:rPr>
          <w:rFonts w:hint="default" w:ascii="Times New Roman" w:hAnsi="Times New Roman" w:cs="Times New Roman"/>
          <w:b/>
          <w:bCs/>
          <w:sz w:val="24"/>
          <w:szCs w:val="24"/>
          <w:lang w:val="en-US" w:eastAsia="zh-CN"/>
        </w:rPr>
      </w:pPr>
      <w:bookmarkStart w:id="45" w:name="_Toc24490"/>
      <w:r>
        <w:rPr>
          <w:rFonts w:hint="default" w:ascii="Times New Roman" w:hAnsi="Times New Roman" w:cs="Times New Roman"/>
          <w:b/>
          <w:bCs/>
          <w:sz w:val="24"/>
          <w:szCs w:val="24"/>
          <w:lang w:val="en-US" w:eastAsia="zh-CN"/>
        </w:rPr>
        <w:t>3.2.1 Cost leadership strategy</w:t>
      </w:r>
      <w:bookmarkEnd w:id="45"/>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Starbucks’ cost strategy involves product production, transportation, production operations, sales, personnel and other steps. While reducing costs, it also improves the company's overall efficiency; it also makes the company itself the most important industry entry barrier, and its own bargaining ability and digestion ability are higher than competitors. When other competitors wipe out their own profits due to confrontation, they can obtain appropriate income.</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2"/>
        <w:rPr>
          <w:rFonts w:hint="default" w:ascii="Times New Roman" w:hAnsi="Times New Roman" w:cs="Times New Roman"/>
          <w:b/>
          <w:bCs/>
          <w:sz w:val="24"/>
          <w:szCs w:val="24"/>
          <w:lang w:val="en-US" w:eastAsia="zh-CN"/>
        </w:rPr>
      </w:pPr>
      <w:bookmarkStart w:id="46" w:name="_Toc30309"/>
      <w:r>
        <w:rPr>
          <w:rFonts w:hint="default" w:ascii="Times New Roman" w:hAnsi="Times New Roman" w:cs="Times New Roman"/>
          <w:b/>
          <w:bCs/>
          <w:sz w:val="24"/>
          <w:szCs w:val="24"/>
          <w:lang w:val="en-US" w:eastAsia="zh-CN"/>
        </w:rPr>
        <w:t>3.2.2 Differentiation</w:t>
      </w:r>
      <w:bookmarkEnd w:id="46"/>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Starbucks Coffee adopts a wide range of differentiated general strategies to gain a competitive advantage. This strategy makes Starbucks’ products and business methods different from other cafe companies. This difference highlights the value proposition of Starbucks coffee regarding high quality and product uniqueness (Thompson, 2020). In the retail industry of coffee and related products, the sense of experience is the core of Starbucks. When McDonald’s and other competitors are adopting low-cost competition. Starbucks adopts experiential marketing to provide consumers with a warm and comfortable environment. With this core, the price of coffee, an ordinary consumer product, has suddenly doubled, and simple coffee shops have become “the third place" for white-collar workers to enjoy love. From a management perspective, Starbucks’ early implementation of differentiation strategy specifically includes two perspectives: cultural marketing and experiential marketing.</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1"/>
        <w:rPr>
          <w:rFonts w:hint="default" w:ascii="Times New Roman" w:hAnsi="Times New Roman" w:cs="Times New Roman"/>
          <w:b/>
          <w:bCs/>
          <w:sz w:val="24"/>
          <w:szCs w:val="24"/>
          <w:lang w:val="en-US" w:eastAsia="zh-CN"/>
        </w:rPr>
      </w:pPr>
      <w:bookmarkStart w:id="47" w:name="_Toc16911"/>
      <w:r>
        <w:rPr>
          <w:rFonts w:hint="default" w:ascii="Times New Roman" w:hAnsi="Times New Roman" w:cs="Times New Roman"/>
          <w:b/>
          <w:bCs/>
          <w:sz w:val="24"/>
          <w:szCs w:val="24"/>
          <w:lang w:val="en-US" w:eastAsia="zh-CN"/>
        </w:rPr>
        <w:t>3.3 The functional strategic options</w:t>
      </w:r>
      <w:bookmarkEnd w:id="47"/>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2"/>
        <w:rPr>
          <w:rFonts w:hint="default" w:ascii="Times New Roman" w:hAnsi="Times New Roman" w:cs="Times New Roman"/>
          <w:b/>
          <w:bCs/>
          <w:sz w:val="24"/>
          <w:szCs w:val="24"/>
          <w:lang w:val="en-US" w:eastAsia="zh-CN"/>
        </w:rPr>
      </w:pPr>
      <w:bookmarkStart w:id="48" w:name="_Toc45"/>
      <w:r>
        <w:rPr>
          <w:rFonts w:hint="default" w:ascii="Times New Roman" w:hAnsi="Times New Roman" w:cs="Times New Roman"/>
          <w:b/>
          <w:bCs/>
          <w:sz w:val="24"/>
          <w:szCs w:val="24"/>
          <w:lang w:val="en-US" w:eastAsia="zh-CN"/>
        </w:rPr>
        <w:t>3.3.1 Human-resource strategy</w:t>
      </w:r>
      <w:bookmarkEnd w:id="48"/>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At Starbucks, partners are an important part of a good experience. This has become an important element of the company's culture in the process of continuous strengthening. Starbucks has always put its core competitiveness on people. Mainly recruit talents through campus recruitment, social recruitment, and management trainee programs, and the selection principle is to develop good cooperation with others, customer first, and the ability to influence others with excellent learning ability; let employees receive comprehensive training and enjoy comprehensive benefits Salary System. In addition, Starbucks has also built a sound internal promotion channel for its employees, so that the employees' gains are proportional to their efforts.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2"/>
        <w:rPr>
          <w:rFonts w:hint="default" w:ascii="Times New Roman" w:hAnsi="Times New Roman" w:cs="Times New Roman"/>
          <w:b/>
          <w:bCs/>
          <w:sz w:val="24"/>
          <w:szCs w:val="24"/>
          <w:lang w:val="en-US" w:eastAsia="zh-CN"/>
        </w:rPr>
      </w:pPr>
      <w:bookmarkStart w:id="49" w:name="_Toc12403"/>
      <w:r>
        <w:rPr>
          <w:rFonts w:hint="default" w:ascii="Times New Roman" w:hAnsi="Times New Roman" w:cs="Times New Roman"/>
          <w:b/>
          <w:bCs/>
          <w:sz w:val="24"/>
          <w:szCs w:val="24"/>
          <w:lang w:val="en-US" w:eastAsia="zh-CN"/>
        </w:rPr>
        <w:t>3.3.2 Production and operation strategy</w:t>
      </w:r>
      <w:bookmarkEnd w:id="49"/>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terms of production, Starbucks adheres to "ethical" procurement. The essence of ethical procurement is to find high-quality coffee beans around the world, and build a sustainable, cost-effective and healthy procurement chain around it to ensure the interests of local coffee farmers and their Maintain local ecology. At the same time, in order to ensure the taste of Starbucks coffee, Starbucks has strict rules on its coffee brewing procedures and technology to ensure that every cup of coffee customers drink at Starbucks is the most perfect. Secondly, Starbucks uses a powerful information management system to systematize, rationalize, and standardize logistics systems in various regions, thereby reducing logistics consumption, increasing circulation speed, reducing sales costs, reducing inventory, and reducing the occupation ratio of working capital.</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2"/>
        <w:rPr>
          <w:rFonts w:hint="default" w:ascii="Times New Roman" w:hAnsi="Times New Roman" w:cs="Times New Roman"/>
          <w:b/>
          <w:bCs/>
          <w:sz w:val="24"/>
          <w:szCs w:val="24"/>
          <w:lang w:val="en-US" w:eastAsia="zh-CN"/>
        </w:rPr>
      </w:pPr>
      <w:bookmarkStart w:id="50" w:name="_Toc13808"/>
      <w:r>
        <w:rPr>
          <w:rFonts w:hint="eastAsia" w:ascii="Times New Roman" w:hAnsi="Times New Roman" w:cs="Times New Roman"/>
          <w:b/>
          <w:bCs/>
          <w:sz w:val="24"/>
          <w:szCs w:val="24"/>
          <w:lang w:val="en-US" w:eastAsia="zh-CN"/>
        </w:rPr>
        <w:t>3.</w:t>
      </w:r>
      <w:r>
        <w:rPr>
          <w:rFonts w:hint="default" w:ascii="Times New Roman" w:hAnsi="Times New Roman" w:cs="Times New Roman"/>
          <w:b/>
          <w:bCs/>
          <w:sz w:val="24"/>
          <w:szCs w:val="24"/>
          <w:lang w:val="en-US" w:eastAsia="zh-CN"/>
        </w:rPr>
        <w:t>3.</w:t>
      </w:r>
      <w:r>
        <w:rPr>
          <w:rFonts w:hint="eastAsia" w:ascii="Times New Roman" w:hAnsi="Times New Roman" w:cs="Times New Roman"/>
          <w:b/>
          <w:bCs/>
          <w:sz w:val="24"/>
          <w:szCs w:val="24"/>
          <w:lang w:val="en-US" w:eastAsia="zh-CN"/>
        </w:rPr>
        <w:t>3</w:t>
      </w:r>
      <w:r>
        <w:rPr>
          <w:rFonts w:hint="default" w:ascii="Times New Roman" w:hAnsi="Times New Roman" w:cs="Times New Roman"/>
          <w:b/>
          <w:bCs/>
          <w:sz w:val="24"/>
          <w:szCs w:val="24"/>
          <w:lang w:val="en-US" w:eastAsia="zh-CN"/>
        </w:rPr>
        <w:t xml:space="preserve"> Research and development strategy</w:t>
      </w:r>
      <w:bookmarkEnd w:id="50"/>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First of all, in terms of products, Starbucks' products are different from those in the fields of electronics and communication in terms of technology. It focuses on technological innovation.</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order to maintain a high level of full-flavor, Starbucks has been constantly looking for ways to improve and improve the process of coffee beans in transportation, roasting, preparation and addition of ingredients, water filtration and other aspects.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Secondly, Starbucks promotes the locali</w:t>
      </w:r>
      <w:r>
        <w:rPr>
          <w:rFonts w:hint="eastAsia" w:ascii="Times New Roman" w:hAnsi="Times New Roman" w:cs="Times New Roman"/>
          <w:sz w:val="24"/>
          <w:szCs w:val="24"/>
          <w:lang w:val="en-US" w:eastAsia="zh-CN"/>
        </w:rPr>
        <w:t>s</w:t>
      </w:r>
      <w:r>
        <w:rPr>
          <w:rFonts w:hint="default" w:ascii="Times New Roman" w:hAnsi="Times New Roman" w:cs="Times New Roman"/>
          <w:sz w:val="24"/>
          <w:szCs w:val="24"/>
          <w:lang w:val="en-US" w:eastAsia="zh-CN"/>
        </w:rPr>
        <w:t>ation of operation varieties</w:t>
      </w:r>
      <w:r>
        <w:rPr>
          <w:rFonts w:hint="eastAsia" w:ascii="Times New Roman" w:hAnsi="Times New Roman" w:cs="Times New Roman"/>
          <w:sz w:val="24"/>
          <w:szCs w:val="24"/>
          <w:lang w:val="en-US" w:eastAsia="zh-CN"/>
        </w:rPr>
        <w:t xml:space="preserve"> in terms of operation</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S</w:t>
      </w:r>
      <w:r>
        <w:rPr>
          <w:rFonts w:hint="default" w:ascii="Times New Roman" w:hAnsi="Times New Roman" w:cs="Times New Roman"/>
          <w:sz w:val="24"/>
          <w:szCs w:val="24"/>
          <w:lang w:val="en-US" w:eastAsia="zh-CN"/>
        </w:rPr>
        <w:t>tarbucks combines original coffee and other products with local culture and characteristics to cater to more people's tastes</w:t>
      </w:r>
      <w:r>
        <w:rPr>
          <w:rFonts w:hint="eastAsia" w:ascii="Times New Roman" w:hAnsi="Times New Roman" w:cs="Times New Roman"/>
          <w:sz w:val="24"/>
          <w:szCs w:val="24"/>
          <w:lang w:val="en-US" w:eastAsia="zh-CN"/>
        </w:rPr>
        <w:t xml:space="preserve"> in different countries</w:t>
      </w:r>
      <w:r>
        <w:rPr>
          <w:rFonts w:hint="default" w:ascii="Times New Roman" w:hAnsi="Times New Roman" w:cs="Times New Roman"/>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Third, Starbucks has realized that Internet applications have become an advantage for enterprises, and providing a quality Internet experience can help enterprises gain rich rewards, such as customer loyalty.</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At the same time, As a free wireless Internet service provider, Starbucks provides a social media platform for customers through the design of the company's APP to help customers obtain a convenient and effective way of communication.</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eastAsia" w:ascii="Times New Roman" w:hAnsi="Times New Roman" w:cs="Times New Roman"/>
          <w:b/>
          <w:bCs/>
          <w:sz w:val="28"/>
          <w:szCs w:val="28"/>
          <w:lang w:val="en-US" w:eastAsia="zh-CN"/>
        </w:rPr>
      </w:pPr>
      <w:bookmarkStart w:id="51" w:name="_Toc8185"/>
      <w:r>
        <w:rPr>
          <w:rFonts w:hint="eastAsia" w:ascii="Times New Roman" w:hAnsi="Times New Roman" w:cs="Times New Roman"/>
          <w:b/>
          <w:bCs/>
          <w:sz w:val="28"/>
          <w:szCs w:val="28"/>
          <w:lang w:val="en-US" w:eastAsia="zh-CN"/>
        </w:rPr>
        <w:t>4.0 Conclusion</w:t>
      </w:r>
      <w:bookmarkEnd w:id="51"/>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As starbucks is the leader of the global coffee chain enterprises, its successful strategic management helps the continuous expansion of the coffee market in China, leading to more and more coffee companies have begun to enter the Chinese market. </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However, Starbucks has also experienced a variety of difficulties in its rapid development.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This report mainly analyses the internal and external environment of Starbucks, and finally summarises the strategic methods of Starbucks. The paper also analyses the mission and vision of the company, and also makes it clear that the value of Starbucks is to provide consumers with a good experience. As a brand, Starbucks creates a unique Starbucks experience by focusing on the cultivation of its staff. According to TOWS and Porters' Generic Strategy to evaluate the strategic choice of enterprises, to help enterprises better develop a personalized customer service management.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default" w:ascii="Times New Roman" w:hAnsi="Times New Roman" w:cs="Times New Roman"/>
          <w:b/>
          <w:bCs/>
          <w:sz w:val="28"/>
          <w:szCs w:val="28"/>
          <w:lang w:val="en-US" w:eastAsia="zh-CN"/>
        </w:rPr>
      </w:pPr>
      <w:bookmarkStart w:id="52" w:name="_Toc31251"/>
      <w:r>
        <w:rPr>
          <w:rFonts w:hint="eastAsia" w:ascii="Times New Roman" w:hAnsi="Times New Roman" w:cs="Times New Roman"/>
          <w:b/>
          <w:bCs/>
          <w:sz w:val="28"/>
          <w:szCs w:val="28"/>
          <w:lang w:val="en-US" w:eastAsia="zh-CN"/>
        </w:rPr>
        <w:t>5.0 Recommendations</w:t>
      </w:r>
      <w:bookmarkEnd w:id="52"/>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Competitive differentiation is becoming more and more important in core products. Creating high-quality products and forming differentiation is a very important advantage in market competition. The degree of richness is becoming more and more important, which is mainly reflected in two aspects of business model and marketing method. The influence of mobile Internet on these two aspects can expand more space for enterprises.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1"/>
        <w:rPr>
          <w:rFonts w:hint="default" w:ascii="Times New Roman" w:hAnsi="Times New Roman" w:cs="Times New Roman"/>
          <w:b/>
          <w:bCs/>
          <w:sz w:val="24"/>
          <w:szCs w:val="24"/>
          <w:lang w:val="en-US" w:eastAsia="zh-CN"/>
        </w:rPr>
      </w:pPr>
      <w:bookmarkStart w:id="53" w:name="_Toc19477"/>
      <w:r>
        <w:rPr>
          <w:rFonts w:hint="eastAsia" w:ascii="Times New Roman" w:hAnsi="Times New Roman" w:cs="Times New Roman"/>
          <w:b/>
          <w:bCs/>
          <w:sz w:val="24"/>
          <w:szCs w:val="24"/>
          <w:lang w:val="en-US" w:eastAsia="zh-CN"/>
        </w:rPr>
        <w:t xml:space="preserve">5.1 </w:t>
      </w:r>
      <w:r>
        <w:rPr>
          <w:rFonts w:hint="default" w:ascii="Times New Roman" w:hAnsi="Times New Roman" w:cs="Times New Roman"/>
          <w:b/>
          <w:bCs/>
          <w:sz w:val="24"/>
          <w:szCs w:val="24"/>
          <w:lang w:val="en-US" w:eastAsia="zh-CN"/>
        </w:rPr>
        <w:t>Launch different types of stores</w:t>
      </w:r>
      <w:bookmarkEnd w:id="53"/>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Starbucks can o</w:t>
      </w:r>
      <w:r>
        <w:rPr>
          <w:rFonts w:hint="default" w:ascii="Times New Roman" w:hAnsi="Times New Roman" w:cs="Times New Roman"/>
          <w:sz w:val="24"/>
          <w:szCs w:val="24"/>
          <w:lang w:val="en-US" w:eastAsia="zh-CN"/>
        </w:rPr>
        <w:t>pen branches near office buildings and some large shopping malls. In addition to these places, you can also open branches near universities, residential areas, hospitals, tourist attractions, etc., so that the needs of the audience can be met and accessible. . In terms of the store’s facade design, there must be no bias in the brand, consistency must be maintained, and different categories and regions must be specifically considered. The design must be in line with the current situation. For example, add more tables and chairs that students love, create more environments and atmospheres that white-collar workers love, and separate large seating areas suitable for family gatherings. Starbucks currently does not have a home delivery service, and many families prefer home delivery. In this regard, they can prepare coffee beans for them, and at the same time teach customers the correct method of making coffee. This method not only allows people to enjoy Starbucks home delivery services, but also drives the marketing of Starbucks coffee equipment. In addition, in addition to opening branches, Starbucks can also expand its marketing channels. Starbucks can deliver coffee beans, tea, beverages, etc. to large shopping malls, which makes it more convenient for buyers to purchase and also increases Starbucks' income.</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1"/>
        <w:rPr>
          <w:rFonts w:hint="default" w:ascii="Times New Roman" w:hAnsi="Times New Roman" w:cs="Times New Roman"/>
          <w:b/>
          <w:bCs/>
          <w:sz w:val="24"/>
          <w:szCs w:val="24"/>
          <w:lang w:val="en-US" w:eastAsia="zh-CN"/>
        </w:rPr>
      </w:pPr>
      <w:bookmarkStart w:id="54" w:name="_Toc31312"/>
      <w:r>
        <w:rPr>
          <w:rFonts w:hint="eastAsia" w:ascii="Times New Roman" w:hAnsi="Times New Roman" w:cs="Times New Roman"/>
          <w:b/>
          <w:bCs/>
          <w:sz w:val="24"/>
          <w:szCs w:val="24"/>
          <w:lang w:val="en-US" w:eastAsia="zh-CN"/>
        </w:rPr>
        <w:t xml:space="preserve">5.2 </w:t>
      </w:r>
      <w:r>
        <w:rPr>
          <w:rFonts w:hint="default" w:ascii="Times New Roman" w:hAnsi="Times New Roman" w:cs="Times New Roman"/>
          <w:b/>
          <w:bCs/>
          <w:sz w:val="24"/>
          <w:szCs w:val="24"/>
          <w:lang w:val="en-US" w:eastAsia="zh-CN"/>
        </w:rPr>
        <w:t>Improve the consumer experience</w:t>
      </w:r>
      <w:bookmarkEnd w:id="54"/>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gentle atmosphere is the experience of Starbucks culture. Starbucks is currently in a period of rapid expansion in China, and the consumer group is increasing rapidly, and it has gradually surpassed the scope of Starbucks' services. This makes the service attitude of Starbucks worse and worse. The third p</w:t>
      </w:r>
      <w:r>
        <w:rPr>
          <w:rFonts w:hint="eastAsia" w:ascii="Times New Roman" w:hAnsi="Times New Roman" w:cs="Times New Roman"/>
          <w:sz w:val="24"/>
          <w:szCs w:val="24"/>
          <w:lang w:val="en-US" w:eastAsia="zh-CN"/>
        </w:rPr>
        <w:t>l</w:t>
      </w:r>
      <w:r>
        <w:rPr>
          <w:rFonts w:hint="default" w:ascii="Times New Roman" w:hAnsi="Times New Roman" w:cs="Times New Roman"/>
          <w:sz w:val="24"/>
          <w:szCs w:val="24"/>
          <w:lang w:val="en-US" w:eastAsia="zh-CN"/>
        </w:rPr>
        <w:t>ace advocated by Starbucks is gradually disappearing in the increase of consumer groups, and the good feelings experienced by consumers before will no longer be there. Starbucks must take relevant measures to ensure consumers' Starbucks experience. Therefore, Starbucks must ensure product quality and third p</w:t>
      </w:r>
      <w:r>
        <w:rPr>
          <w:rFonts w:hint="eastAsia" w:ascii="Times New Roman" w:hAnsi="Times New Roman" w:cs="Times New Roman"/>
          <w:sz w:val="24"/>
          <w:szCs w:val="24"/>
          <w:lang w:val="en-US" w:eastAsia="zh-CN"/>
        </w:rPr>
        <w:t>l</w:t>
      </w:r>
      <w:r>
        <w:rPr>
          <w:rFonts w:hint="default" w:ascii="Times New Roman" w:hAnsi="Times New Roman" w:cs="Times New Roman"/>
          <w:sz w:val="24"/>
          <w:szCs w:val="24"/>
          <w:lang w:val="en-US" w:eastAsia="zh-CN"/>
        </w:rPr>
        <w:t>ace. For the coffee itself, Starbucks has always regarded high-quality coffee as its own purpose. It uses a coffee machine to make coffee and packs the coffee in a sealed bag. This method replaces the previously brewed coffee. In fact, this method is not feasible and will reduce the brand integrity of Starbucks. Starbucks should re-brew coffee and use better quality products to attract consumers. For the third space, Starbucks must pay attention to the decoration and configuration of different branches, and create a more comfortable and wonderful atmosphere for consumers.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eastAsia" w:ascii="Times New Roman" w:hAnsi="Times New Roman" w:cs="Times New Roman"/>
          <w:b/>
          <w:bCs/>
          <w:sz w:val="28"/>
          <w:szCs w:val="28"/>
          <w:lang w:val="en-US" w:eastAsia="zh-CN"/>
        </w:rPr>
      </w:pPr>
      <w:bookmarkStart w:id="55" w:name="_Toc29514"/>
      <w:r>
        <w:rPr>
          <w:rFonts w:hint="eastAsia" w:ascii="Times New Roman" w:hAnsi="Times New Roman" w:cs="Times New Roman"/>
          <w:b/>
          <w:bCs/>
          <w:sz w:val="28"/>
          <w:szCs w:val="28"/>
          <w:lang w:val="en-US" w:eastAsia="zh-CN"/>
        </w:rPr>
        <w:t>6.0 Bibliography</w:t>
      </w:r>
      <w:bookmarkEnd w:id="55"/>
    </w:p>
    <w:p>
      <w:pPr>
        <w:rPr>
          <w:rFonts w:hint="eastAsia" w:ascii="Times New Roman" w:hAnsi="Times New Roman" w:cs="Times New Roman" w:eastAsiaTheme="minorEastAsia"/>
          <w:sz w:val="24"/>
          <w:szCs w:val="24"/>
          <w:lang w:val="en-US" w:eastAsia="zh-CN"/>
        </w:rPr>
      </w:pPr>
      <w:r>
        <w:rPr>
          <w:rFonts w:hint="eastAsia" w:ascii="Times New Roman" w:hAnsi="Times New Roman" w:cs="Times New Roman" w:eastAsiaTheme="minorEastAsia"/>
          <w:sz w:val="24"/>
          <w:szCs w:val="24"/>
          <w:lang w:val="en-US" w:eastAsia="zh-CN"/>
        </w:rPr>
        <w:t xml:space="preserve">Abiodun, A. J., (2010), </w:t>
      </w:r>
      <w:r>
        <w:rPr>
          <w:rFonts w:hint="eastAsia" w:ascii="Times New Roman" w:hAnsi="Times New Roman" w:cs="Times New Roman" w:eastAsiaTheme="minorEastAsia"/>
          <w:i/>
          <w:iCs/>
          <w:sz w:val="24"/>
          <w:szCs w:val="24"/>
          <w:lang w:val="en-US" w:eastAsia="zh-CN"/>
        </w:rPr>
        <w:t>Interface between corporate vision, mission and production and operations management.</w:t>
      </w:r>
      <w:r>
        <w:rPr>
          <w:rFonts w:hint="eastAsia" w:ascii="Times New Roman" w:hAnsi="Times New Roman" w:cs="Times New Roman" w:eastAsiaTheme="minorEastAsia"/>
          <w:sz w:val="24"/>
          <w:szCs w:val="24"/>
          <w:lang w:val="en-US" w:eastAsia="zh-CN"/>
        </w:rPr>
        <w:t xml:space="preserve"> Global Journal of Management and Business Research, 10(2), p18-22.</w:t>
      </w:r>
    </w:p>
    <w:p>
      <w:pPr>
        <w:rPr>
          <w:rFonts w:hint="eastAsia" w:ascii="Times New Roman" w:hAnsi="Times New Roman" w:cs="Times New Roman" w:eastAsiaTheme="minorEastAsia"/>
          <w:sz w:val="24"/>
          <w:szCs w:val="24"/>
          <w:lang w:val="en-US" w:eastAsia="zh-CN"/>
        </w:rPr>
      </w:pPr>
    </w:p>
    <w:p>
      <w:pPr>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Adamy, J.</w:t>
      </w:r>
      <w:r>
        <w:rPr>
          <w:rFonts w:hint="eastAsia" w:ascii="Times New Roman" w:hAnsi="Times New Roman" w:cs="Times New Roman" w:eastAsiaTheme="minorEastAsia"/>
          <w:sz w:val="24"/>
          <w:szCs w:val="24"/>
          <w:lang w:val="en-US" w:eastAsia="zh-CN"/>
        </w:rPr>
        <w:t>,</w:t>
      </w:r>
      <w:r>
        <w:rPr>
          <w:rFonts w:hint="default" w:ascii="Times New Roman" w:hAnsi="Times New Roman" w:cs="Times New Roman" w:eastAsiaTheme="minorEastAsia"/>
          <w:sz w:val="24"/>
          <w:szCs w:val="24"/>
          <w:lang w:val="en-US" w:eastAsia="zh-CN"/>
        </w:rPr>
        <w:t xml:space="preserve"> (2008)</w:t>
      </w:r>
      <w:r>
        <w:rPr>
          <w:rFonts w:hint="eastAsia" w:ascii="Times New Roman" w:hAnsi="Times New Roman" w:cs="Times New Roman" w:eastAsiaTheme="minorEastAsia"/>
          <w:sz w:val="24"/>
          <w:szCs w:val="24"/>
          <w:lang w:val="en-US" w:eastAsia="zh-CN"/>
        </w:rPr>
        <w:t>,</w:t>
      </w:r>
      <w:r>
        <w:rPr>
          <w:rFonts w:hint="default" w:ascii="Times New Roman" w:hAnsi="Times New Roman" w:cs="Times New Roman" w:eastAsiaTheme="minorEastAsia"/>
          <w:sz w:val="24"/>
          <w:szCs w:val="24"/>
          <w:lang w:val="en-US" w:eastAsia="zh-CN"/>
        </w:rPr>
        <w:t xml:space="preserve"> Starbucks Slows Expansion, Seeks New Customer</w:t>
      </w:r>
      <w:r>
        <w:rPr>
          <w:rFonts w:hint="eastAsia" w:ascii="Times New Roman" w:hAnsi="Times New Roman" w:cs="Times New Roman" w:eastAsiaTheme="minorEastAsia"/>
          <w:sz w:val="24"/>
          <w:szCs w:val="24"/>
          <w:lang w:val="en-US" w:eastAsia="zh-CN"/>
        </w:rPr>
        <w:t xml:space="preserve"> </w:t>
      </w:r>
      <w:r>
        <w:rPr>
          <w:rFonts w:hint="default" w:ascii="Times New Roman" w:hAnsi="Times New Roman" w:cs="Times New Roman" w:eastAsiaTheme="minorEastAsia"/>
          <w:sz w:val="24"/>
          <w:szCs w:val="24"/>
          <w:lang w:val="en-US" w:eastAsia="zh-CN"/>
        </w:rPr>
        <w:t>Segment. Wall Street Journal</w:t>
      </w:r>
      <w:r>
        <w:rPr>
          <w:rFonts w:hint="eastAsia" w:ascii="Times New Roman" w:hAnsi="Times New Roman" w:cs="Times New Roman" w:eastAsiaTheme="minorEastAsia"/>
          <w:sz w:val="24"/>
          <w:szCs w:val="24"/>
          <w:lang w:val="en-US" w:eastAsia="zh-CN"/>
        </w:rPr>
        <w:t>.</w:t>
      </w:r>
    </w:p>
    <w:p>
      <w:pPr>
        <w:rPr>
          <w:rFonts w:hint="eastAsia" w:ascii="Times New Roman" w:hAnsi="Times New Roman" w:cs="Times New Roman" w:eastAsiaTheme="minorEastAsia"/>
          <w:sz w:val="24"/>
          <w:szCs w:val="24"/>
          <w:lang w:val="en-US" w:eastAsia="zh-CN"/>
        </w:rPr>
      </w:pPr>
    </w:p>
    <w:p>
      <w:pPr>
        <w:rPr>
          <w:rFonts w:hint="default" w:ascii="Times New Roman" w:hAnsi="Times New Roman" w:cs="Times New Roman" w:eastAsiaTheme="minorEastAsia"/>
          <w:sz w:val="24"/>
          <w:szCs w:val="24"/>
          <w:lang w:val="en-US" w:eastAsia="zh-CN"/>
        </w:rPr>
      </w:pPr>
      <w:r>
        <w:rPr>
          <w:rFonts w:hint="eastAsia" w:ascii="Times New Roman" w:hAnsi="Times New Roman" w:cs="Times New Roman" w:eastAsiaTheme="minorEastAsia"/>
          <w:sz w:val="24"/>
          <w:szCs w:val="24"/>
          <w:lang w:val="en-US" w:eastAsia="zh-CN"/>
        </w:rPr>
        <w:t xml:space="preserve">Collis,D &amp; Rukstad, M., (2008), </w:t>
      </w:r>
      <w:r>
        <w:rPr>
          <w:rFonts w:hint="eastAsia" w:ascii="Times New Roman" w:hAnsi="Times New Roman" w:cs="Times New Roman" w:eastAsiaTheme="minorEastAsia"/>
          <w:i/>
          <w:iCs/>
          <w:sz w:val="24"/>
          <w:szCs w:val="24"/>
          <w:lang w:val="en-US" w:eastAsia="zh-CN"/>
        </w:rPr>
        <w:t>Can you say what your strategy is?</w:t>
      </w:r>
      <w:r>
        <w:rPr>
          <w:rFonts w:hint="eastAsia" w:ascii="Times New Roman" w:hAnsi="Times New Roman" w:cs="Times New Roman" w:eastAsiaTheme="minorEastAsia"/>
          <w:sz w:val="24"/>
          <w:szCs w:val="24"/>
          <w:lang w:val="en-US" w:eastAsia="zh-CN"/>
        </w:rPr>
        <w:t xml:space="preserve"> Harvard Business School'</w:t>
      </w:r>
    </w:p>
    <w:p>
      <w:pPr>
        <w:rPr>
          <w:rFonts w:hint="default" w:ascii="Times New Roman" w:hAnsi="Times New Roman" w:cs="Times New Roman" w:eastAsiaTheme="minorEastAsia"/>
          <w:sz w:val="24"/>
          <w:szCs w:val="24"/>
          <w:lang w:val="en-US" w:eastAsia="zh-CN"/>
        </w:rPr>
      </w:pPr>
    </w:p>
    <w:p>
      <w:pPr>
        <w:rPr>
          <w:rFonts w:hint="default" w:ascii="Times New Roman" w:hAnsi="Times New Roman" w:cs="Times New Roman" w:eastAsiaTheme="minorEastAsia"/>
          <w:sz w:val="24"/>
          <w:szCs w:val="24"/>
          <w:lang w:val="en-US" w:eastAsia="zh-CN"/>
        </w:rPr>
      </w:pPr>
      <w:r>
        <w:rPr>
          <w:rFonts w:hint="eastAsia" w:ascii="Times New Roman" w:hAnsi="Times New Roman" w:cs="Times New Roman" w:eastAsiaTheme="minorEastAsia"/>
          <w:sz w:val="24"/>
          <w:szCs w:val="24"/>
          <w:lang w:val="en-US" w:eastAsia="zh-CN"/>
        </w:rPr>
        <w:t>Dess, G,G., Eisner, A., McNamara, G., (2016),</w:t>
      </w:r>
      <w:r>
        <w:rPr>
          <w:rFonts w:hint="eastAsia" w:ascii="Times New Roman" w:hAnsi="Times New Roman" w:cs="Times New Roman" w:eastAsiaTheme="minorEastAsia"/>
          <w:i/>
          <w:iCs/>
          <w:sz w:val="24"/>
          <w:szCs w:val="24"/>
          <w:lang w:val="en-US" w:eastAsia="zh-CN"/>
        </w:rPr>
        <w:t xml:space="preserve"> Strategic Management: Texts and Cases,</w:t>
      </w:r>
      <w:r>
        <w:rPr>
          <w:rFonts w:hint="eastAsia" w:ascii="Times New Roman" w:hAnsi="Times New Roman" w:cs="Times New Roman" w:eastAsiaTheme="minorEastAsia"/>
          <w:sz w:val="24"/>
          <w:szCs w:val="24"/>
          <w:lang w:val="en-US" w:eastAsia="zh-CN"/>
        </w:rPr>
        <w:t xml:space="preserve"> McGraw-Hill.</w:t>
      </w:r>
    </w:p>
    <w:p>
      <w:pPr>
        <w:rPr>
          <w:rFonts w:hint="default" w:ascii="Times New Roman" w:hAnsi="Times New Roman" w:cs="Times New Roman" w:eastAsiaTheme="minorEastAsia"/>
          <w:sz w:val="24"/>
          <w:szCs w:val="24"/>
          <w:lang w:val="en-US" w:eastAsia="zh-CN"/>
        </w:rPr>
      </w:pPr>
    </w:p>
    <w:p>
      <w:pPr>
        <w:rPr>
          <w:rFonts w:hint="eastAsia" w:ascii="Times New Roman" w:hAnsi="Times New Roman" w:cs="Times New Roman" w:eastAsiaTheme="minorEastAsia"/>
          <w:sz w:val="24"/>
          <w:szCs w:val="24"/>
          <w:lang w:val="en-US" w:eastAsia="zh-CN"/>
        </w:rPr>
      </w:pPr>
      <w:r>
        <w:rPr>
          <w:rFonts w:hint="eastAsia" w:ascii="Times New Roman" w:hAnsi="Times New Roman" w:cs="Times New Roman" w:eastAsiaTheme="minorEastAsia"/>
          <w:sz w:val="24"/>
          <w:szCs w:val="24"/>
          <w:lang w:val="en-US" w:eastAsia="zh-CN"/>
        </w:rPr>
        <w:t xml:space="preserve">Elena, D., &amp; Jose L., (2001), </w:t>
      </w:r>
      <w:r>
        <w:rPr>
          <w:rFonts w:hint="eastAsia" w:ascii="Times New Roman" w:hAnsi="Times New Roman" w:cs="Times New Roman" w:eastAsiaTheme="minorEastAsia"/>
          <w:i/>
          <w:iCs/>
          <w:sz w:val="24"/>
          <w:szCs w:val="24"/>
          <w:lang w:val="en-US" w:eastAsia="zh-CN"/>
        </w:rPr>
        <w:t xml:space="preserve">Brand trust in the context of consumer loyalty. </w:t>
      </w:r>
      <w:r>
        <w:rPr>
          <w:rFonts w:hint="eastAsia" w:ascii="Times New Roman" w:hAnsi="Times New Roman" w:cs="Times New Roman" w:eastAsiaTheme="minorEastAsia"/>
          <w:sz w:val="24"/>
          <w:szCs w:val="24"/>
          <w:lang w:val="en-US" w:eastAsia="zh-CN"/>
        </w:rPr>
        <w:t>European Journal of Marketing.</w:t>
      </w:r>
    </w:p>
    <w:p>
      <w:pPr>
        <w:rPr>
          <w:rFonts w:hint="default" w:ascii="Times New Roman" w:hAnsi="Times New Roman" w:cs="Times New Roman" w:eastAsiaTheme="minorEastAsia"/>
          <w:sz w:val="24"/>
          <w:szCs w:val="24"/>
          <w:lang w:val="en-US" w:eastAsia="zh-CN"/>
        </w:rPr>
      </w:pPr>
    </w:p>
    <w:p>
      <w:pPr>
        <w:rPr>
          <w:rFonts w:hint="default" w:ascii="Times New Roman" w:hAnsi="Times New Roman" w:cs="Times New Roman" w:eastAsiaTheme="minorEastAsia"/>
          <w:sz w:val="24"/>
          <w:szCs w:val="24"/>
          <w:lang w:val="en-US" w:eastAsia="zh-CN"/>
        </w:rPr>
      </w:pPr>
      <w:r>
        <w:rPr>
          <w:rFonts w:hint="eastAsia" w:ascii="Times New Roman" w:hAnsi="Times New Roman" w:cs="Times New Roman" w:eastAsiaTheme="minorEastAsia"/>
          <w:sz w:val="24"/>
          <w:szCs w:val="24"/>
          <w:lang w:val="en-US" w:eastAsia="zh-CN"/>
        </w:rPr>
        <w:t xml:space="preserve">Fisher, E., (2018), </w:t>
      </w:r>
      <w:r>
        <w:rPr>
          <w:rFonts w:hint="eastAsia" w:ascii="Times New Roman" w:hAnsi="Times New Roman" w:cs="Times New Roman" w:eastAsiaTheme="minorEastAsia"/>
          <w:i/>
          <w:iCs/>
          <w:sz w:val="24"/>
          <w:szCs w:val="24"/>
          <w:lang w:val="en-US" w:eastAsia="zh-CN"/>
        </w:rPr>
        <w:t>The Rise of Cafe Culture in China.</w:t>
      </w:r>
      <w:r>
        <w:rPr>
          <w:rFonts w:hint="eastAsia" w:ascii="Times New Roman" w:hAnsi="Times New Roman" w:cs="Times New Roman" w:eastAsiaTheme="minorEastAsia"/>
          <w:sz w:val="24"/>
          <w:szCs w:val="24"/>
          <w:lang w:val="en-US" w:eastAsia="zh-CN"/>
        </w:rPr>
        <w:t xml:space="preserve"> [online] Available from:&lt;https://www.chinosity.com/2019/02/25/the-rise-of-cafe-culture-in-china/#:~:text=In%20China%2C%20the%20consumption%20of,an%20obvious%20mark%20of%20westernization.&gt; [Accessed 17 November 2020]</w:t>
      </w:r>
    </w:p>
    <w:p>
      <w:pPr>
        <w:rPr>
          <w:rFonts w:hint="default" w:ascii="Times New Roman" w:hAnsi="Times New Roman" w:cs="Times New Roman" w:eastAsiaTheme="minorEastAsia"/>
          <w:sz w:val="24"/>
          <w:szCs w:val="24"/>
          <w:lang w:val="en-US" w:eastAsia="zh-CN"/>
        </w:rPr>
      </w:pPr>
    </w:p>
    <w:p>
      <w:pPr>
        <w:rPr>
          <w:rFonts w:hint="default" w:ascii="Times New Roman" w:hAnsi="Times New Roman" w:cs="Times New Roman" w:eastAsiaTheme="minorEastAsia"/>
          <w:sz w:val="24"/>
          <w:szCs w:val="24"/>
          <w:lang w:val="en-US" w:eastAsia="zh-CN"/>
        </w:rPr>
      </w:pPr>
      <w:r>
        <w:rPr>
          <w:rFonts w:hint="eastAsia" w:ascii="Times New Roman" w:hAnsi="Times New Roman" w:cs="Times New Roman" w:eastAsiaTheme="minorEastAsia"/>
          <w:sz w:val="24"/>
          <w:szCs w:val="24"/>
          <w:lang w:val="en-US" w:eastAsia="zh-CN"/>
        </w:rPr>
        <w:t xml:space="preserve">Gregory, L., (2019), </w:t>
      </w:r>
      <w:r>
        <w:rPr>
          <w:rFonts w:hint="eastAsia" w:ascii="Times New Roman" w:hAnsi="Times New Roman" w:cs="Times New Roman" w:eastAsiaTheme="minorEastAsia"/>
          <w:i/>
          <w:iCs/>
          <w:sz w:val="24"/>
          <w:szCs w:val="24"/>
          <w:lang w:val="en-US" w:eastAsia="zh-CN"/>
        </w:rPr>
        <w:t>Starbucks Coffee</w:t>
      </w:r>
      <w:r>
        <w:rPr>
          <w:rFonts w:hint="default" w:ascii="Times New Roman" w:hAnsi="Times New Roman" w:cs="Times New Roman" w:eastAsiaTheme="minorEastAsia"/>
          <w:i/>
          <w:iCs/>
          <w:sz w:val="24"/>
          <w:szCs w:val="24"/>
          <w:lang w:val="en-US" w:eastAsia="zh-CN"/>
        </w:rPr>
        <w:t>’</w:t>
      </w:r>
      <w:r>
        <w:rPr>
          <w:rFonts w:hint="eastAsia" w:ascii="Times New Roman" w:hAnsi="Times New Roman" w:cs="Times New Roman" w:eastAsiaTheme="minorEastAsia"/>
          <w:i/>
          <w:iCs/>
          <w:sz w:val="24"/>
          <w:szCs w:val="24"/>
          <w:lang w:val="en-US" w:eastAsia="zh-CN"/>
        </w:rPr>
        <w:t>s Mission Statement &amp; Vision Statement (An Analysis).</w:t>
      </w:r>
      <w:r>
        <w:rPr>
          <w:rFonts w:hint="eastAsia" w:ascii="Times New Roman" w:hAnsi="Times New Roman" w:cs="Times New Roman" w:eastAsiaTheme="minorEastAsia"/>
          <w:sz w:val="24"/>
          <w:szCs w:val="24"/>
          <w:lang w:val="en-US" w:eastAsia="zh-CN"/>
        </w:rPr>
        <w:t xml:space="preserve"> [online] Available from:&lt;http://panmore.com/starbucks-coffee-vision-statement-mission-statement&gt; [Accessed 20 November 2020]</w:t>
      </w:r>
    </w:p>
    <w:p>
      <w:pPr>
        <w:rPr>
          <w:rFonts w:hint="default" w:ascii="Times New Roman" w:hAnsi="Times New Roman" w:cs="Times New Roman" w:eastAsiaTheme="minorEastAsia"/>
          <w:sz w:val="24"/>
          <w:szCs w:val="24"/>
          <w:lang w:val="en-US" w:eastAsia="zh-CN"/>
        </w:rPr>
      </w:pPr>
    </w:p>
    <w:p>
      <w:pPr>
        <w:rPr>
          <w:rFonts w:hint="default" w:ascii="Times New Roman" w:hAnsi="Times New Roman" w:cs="Times New Roman" w:eastAsiaTheme="minorEastAsia"/>
          <w:sz w:val="24"/>
          <w:szCs w:val="24"/>
          <w:lang w:val="en-US" w:eastAsia="zh-CN"/>
        </w:rPr>
      </w:pPr>
      <w:r>
        <w:rPr>
          <w:rFonts w:hint="eastAsia" w:ascii="Times New Roman" w:hAnsi="Times New Roman" w:cs="Times New Roman" w:eastAsiaTheme="minorEastAsia"/>
          <w:sz w:val="24"/>
          <w:szCs w:val="24"/>
          <w:lang w:val="en-US" w:eastAsia="zh-CN"/>
        </w:rPr>
        <w:t xml:space="preserve">Haskova, K., (2015), </w:t>
      </w:r>
      <w:r>
        <w:rPr>
          <w:rFonts w:hint="eastAsia" w:ascii="Times New Roman" w:hAnsi="Times New Roman" w:cs="Times New Roman" w:eastAsiaTheme="minorEastAsia"/>
          <w:i/>
          <w:iCs/>
          <w:sz w:val="24"/>
          <w:szCs w:val="24"/>
          <w:lang w:val="en-US" w:eastAsia="zh-CN"/>
        </w:rPr>
        <w:t>Starbucks marketing analysis,</w:t>
      </w:r>
      <w:r>
        <w:rPr>
          <w:rFonts w:hint="eastAsia" w:ascii="Times New Roman" w:hAnsi="Times New Roman" w:cs="Times New Roman" w:eastAsiaTheme="minorEastAsia"/>
          <w:sz w:val="24"/>
          <w:szCs w:val="24"/>
          <w:lang w:val="en-US" w:eastAsia="zh-CN"/>
        </w:rPr>
        <w:t xml:space="preserve"> Bulletin of the Centre for Research and Interdisciplinary Study. p11-29.</w:t>
      </w:r>
    </w:p>
    <w:p>
      <w:pPr>
        <w:rPr>
          <w:rFonts w:hint="eastAsia" w:ascii="Times New Roman" w:hAnsi="Times New Roman" w:cs="Times New Roman" w:eastAsiaTheme="minorEastAsia"/>
          <w:sz w:val="24"/>
          <w:szCs w:val="24"/>
          <w:lang w:val="en-US" w:eastAsia="zh-CN"/>
        </w:rPr>
      </w:pPr>
    </w:p>
    <w:p>
      <w:pPr>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 xml:space="preserve">Knoema., (2020), </w:t>
      </w:r>
      <w:r>
        <w:rPr>
          <w:rFonts w:hint="default" w:ascii="Times New Roman" w:hAnsi="Times New Roman" w:cs="Times New Roman" w:eastAsiaTheme="minorEastAsia"/>
          <w:i/>
          <w:iCs/>
          <w:sz w:val="24"/>
          <w:szCs w:val="24"/>
          <w:lang w:val="en-US" w:eastAsia="zh-CN"/>
        </w:rPr>
        <w:t>Number of Starbucks Stores Globally, 1992-2020.</w:t>
      </w:r>
      <w:r>
        <w:rPr>
          <w:rFonts w:hint="default" w:ascii="Times New Roman" w:hAnsi="Times New Roman" w:cs="Times New Roman" w:eastAsiaTheme="minorEastAsia"/>
          <w:sz w:val="24"/>
          <w:szCs w:val="24"/>
          <w:lang w:val="en-US" w:eastAsia="zh-CN"/>
        </w:rPr>
        <w:t xml:space="preserve"> [online] Available from: &lt;https://cn.knoema.com/infographics/kchdsge/number-of-starbucks-stores-globally-1992-2020&gt; [Accessed 15 November 2020]</w:t>
      </w:r>
    </w:p>
    <w:p>
      <w:pPr>
        <w:rPr>
          <w:rFonts w:hint="default" w:ascii="Times New Roman" w:hAnsi="Times New Roman" w:cs="Times New Roman" w:eastAsiaTheme="minorEastAsia"/>
          <w:sz w:val="24"/>
          <w:szCs w:val="24"/>
          <w:lang w:val="en-US" w:eastAsia="zh-CN"/>
        </w:rPr>
      </w:pPr>
    </w:p>
    <w:p>
      <w:pPr>
        <w:rPr>
          <w:rFonts w:hint="default" w:ascii="Times New Roman" w:hAnsi="Times New Roman" w:cs="Times New Roman" w:eastAsiaTheme="minorEastAsia"/>
          <w:sz w:val="24"/>
          <w:szCs w:val="24"/>
          <w:lang w:val="en-US" w:eastAsia="zh-CN"/>
        </w:rPr>
      </w:pPr>
      <w:r>
        <w:rPr>
          <w:rFonts w:hint="eastAsia" w:ascii="Times New Roman" w:hAnsi="Times New Roman" w:cs="Times New Roman" w:eastAsiaTheme="minorEastAsia"/>
          <w:sz w:val="24"/>
          <w:szCs w:val="24"/>
          <w:lang w:val="en-US" w:eastAsia="zh-CN"/>
        </w:rPr>
        <w:t xml:space="preserve">Krishnan,T &amp; Koelemei,K., (2002), </w:t>
      </w:r>
      <w:r>
        <w:rPr>
          <w:rFonts w:hint="eastAsia" w:ascii="Times New Roman" w:hAnsi="Times New Roman" w:cs="Times New Roman" w:eastAsiaTheme="minorEastAsia"/>
          <w:i/>
          <w:iCs/>
          <w:sz w:val="24"/>
          <w:szCs w:val="24"/>
          <w:lang w:val="en-US" w:eastAsia="zh-CN"/>
        </w:rPr>
        <w:t>Consistent Assortment Provision and Service Provision in a Retail Environment.</w:t>
      </w:r>
      <w:r>
        <w:rPr>
          <w:rFonts w:hint="eastAsia" w:ascii="Times New Roman" w:hAnsi="Times New Roman" w:cs="Times New Roman" w:eastAsiaTheme="minorEastAsia"/>
          <w:sz w:val="24"/>
          <w:szCs w:val="24"/>
          <w:lang w:val="en-US" w:eastAsia="zh-CN"/>
        </w:rPr>
        <w:t xml:space="preserve"> Marketing Science. 21(1).</w:t>
      </w:r>
    </w:p>
    <w:p>
      <w:pPr>
        <w:rPr>
          <w:rFonts w:hint="default" w:ascii="Times New Roman" w:hAnsi="Times New Roman" w:cs="Times New Roman" w:eastAsiaTheme="minorEastAsia"/>
          <w:sz w:val="24"/>
          <w:szCs w:val="24"/>
          <w:lang w:val="en-US" w:eastAsia="zh-CN"/>
        </w:rPr>
      </w:pPr>
    </w:p>
    <w:p>
      <w:pPr>
        <w:rPr>
          <w:rFonts w:hint="default" w:ascii="Times New Roman" w:hAnsi="Times New Roman" w:cs="Times New Roman" w:eastAsiaTheme="minorEastAsia"/>
          <w:sz w:val="24"/>
          <w:szCs w:val="24"/>
          <w:lang w:val="en-US" w:eastAsia="zh-CN"/>
        </w:rPr>
      </w:pPr>
      <w:r>
        <w:rPr>
          <w:rFonts w:hint="eastAsia" w:ascii="Times New Roman" w:hAnsi="Times New Roman" w:cs="Times New Roman" w:eastAsiaTheme="minorEastAsia"/>
          <w:sz w:val="24"/>
          <w:szCs w:val="24"/>
          <w:lang w:val="en-US" w:eastAsia="zh-CN"/>
        </w:rPr>
        <w:t>Kumar, A.,(2017),</w:t>
      </w:r>
      <w:r>
        <w:rPr>
          <w:rFonts w:hint="eastAsia" w:ascii="Times New Roman" w:hAnsi="Times New Roman" w:cs="Times New Roman" w:eastAsiaTheme="minorEastAsia"/>
          <w:i/>
          <w:iCs/>
          <w:sz w:val="24"/>
          <w:szCs w:val="24"/>
          <w:lang w:val="en-US" w:eastAsia="zh-CN"/>
        </w:rPr>
        <w:t xml:space="preserve"> Impact of Asian Culture on the Market Entry Strategies and new Product Acquisition of McDonalds and Starbucks in Indian and Chinese Market.</w:t>
      </w:r>
      <w:r>
        <w:rPr>
          <w:rFonts w:hint="eastAsia" w:ascii="Times New Roman" w:hAnsi="Times New Roman" w:cs="Times New Roman" w:eastAsiaTheme="minorEastAsia"/>
          <w:sz w:val="24"/>
          <w:szCs w:val="24"/>
          <w:lang w:val="en-US" w:eastAsia="zh-CN"/>
        </w:rPr>
        <w:t xml:space="preserve"> Krishi Sanskriti Publications. 4(4), p255-259.</w:t>
      </w:r>
    </w:p>
    <w:p>
      <w:pPr>
        <w:rPr>
          <w:rFonts w:hint="default" w:ascii="Times New Roman" w:hAnsi="Times New Roman" w:cs="Times New Roman" w:eastAsiaTheme="minorEastAsia"/>
          <w:sz w:val="24"/>
          <w:szCs w:val="24"/>
          <w:lang w:val="en-US" w:eastAsia="zh-CN"/>
        </w:rPr>
      </w:pPr>
    </w:p>
    <w:p>
      <w:pPr>
        <w:rPr>
          <w:rFonts w:hint="default" w:ascii="Times New Roman" w:hAnsi="Times New Roman" w:cs="Times New Roman" w:eastAsiaTheme="minorEastAsia"/>
          <w:sz w:val="24"/>
          <w:szCs w:val="24"/>
          <w:lang w:val="en-US" w:eastAsia="zh-CN"/>
        </w:rPr>
      </w:pPr>
      <w:r>
        <w:rPr>
          <w:rFonts w:hint="eastAsia" w:ascii="Times New Roman" w:hAnsi="Times New Roman" w:cs="Times New Roman" w:eastAsiaTheme="minorEastAsia"/>
          <w:sz w:val="24"/>
          <w:szCs w:val="24"/>
          <w:lang w:val="en-US" w:eastAsia="zh-CN"/>
        </w:rPr>
        <w:t xml:space="preserve">Koehn, N., (2002) </w:t>
      </w:r>
      <w:r>
        <w:rPr>
          <w:rFonts w:hint="eastAsia" w:ascii="Times New Roman" w:hAnsi="Times New Roman" w:cs="Times New Roman" w:eastAsiaTheme="minorEastAsia"/>
          <w:i/>
          <w:iCs/>
          <w:sz w:val="24"/>
          <w:szCs w:val="24"/>
          <w:lang w:val="en-US" w:eastAsia="zh-CN"/>
        </w:rPr>
        <w:t>Howard Schultz and Starbucks Coffee Company.</w:t>
      </w:r>
      <w:r>
        <w:rPr>
          <w:rFonts w:hint="eastAsia" w:ascii="Times New Roman" w:hAnsi="Times New Roman" w:cs="Times New Roman" w:eastAsiaTheme="minorEastAsia"/>
          <w:sz w:val="24"/>
          <w:szCs w:val="24"/>
          <w:lang w:val="en-US" w:eastAsia="zh-CN"/>
        </w:rPr>
        <w:t xml:space="preserve"> Harvard Business School.</w:t>
      </w:r>
    </w:p>
    <w:p>
      <w:pPr>
        <w:rPr>
          <w:rFonts w:hint="default" w:ascii="Times New Roman" w:hAnsi="Times New Roman" w:cs="Times New Roman" w:eastAsiaTheme="minorEastAsia"/>
          <w:sz w:val="24"/>
          <w:szCs w:val="24"/>
          <w:lang w:val="en-US" w:eastAsia="zh-CN"/>
        </w:rPr>
      </w:pPr>
    </w:p>
    <w:p>
      <w:pPr>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 xml:space="preserve">Lynch, R., (2003), </w:t>
      </w:r>
      <w:r>
        <w:rPr>
          <w:rFonts w:hint="default" w:ascii="Times New Roman" w:hAnsi="Times New Roman" w:cs="Times New Roman" w:eastAsiaTheme="minorEastAsia"/>
          <w:i/>
          <w:iCs/>
          <w:sz w:val="24"/>
          <w:szCs w:val="24"/>
          <w:lang w:val="en-US" w:eastAsia="zh-CN"/>
        </w:rPr>
        <w:t>Corporate Strategy</w:t>
      </w:r>
      <w:r>
        <w:rPr>
          <w:rFonts w:hint="eastAsia" w:ascii="Times New Roman" w:hAnsi="Times New Roman" w:cs="Times New Roman" w:eastAsiaTheme="minorEastAsia"/>
          <w:i/>
          <w:iCs/>
          <w:sz w:val="24"/>
          <w:szCs w:val="24"/>
          <w:lang w:val="en-US" w:eastAsia="zh-CN"/>
        </w:rPr>
        <w:t>,</w:t>
      </w:r>
      <w:r>
        <w:rPr>
          <w:rFonts w:hint="default" w:ascii="Times New Roman" w:hAnsi="Times New Roman" w:cs="Times New Roman" w:eastAsiaTheme="minorEastAsia"/>
          <w:sz w:val="24"/>
          <w:szCs w:val="24"/>
          <w:lang w:val="en-US" w:eastAsia="zh-CN"/>
        </w:rPr>
        <w:t xml:space="preserve"> London : Financial Times Prentice Hal. </w:t>
      </w:r>
    </w:p>
    <w:p>
      <w:pPr>
        <w:rPr>
          <w:rFonts w:hint="default" w:ascii="Times New Roman" w:hAnsi="Times New Roman" w:cs="Times New Roman" w:eastAsiaTheme="minorEastAsia"/>
          <w:sz w:val="24"/>
          <w:szCs w:val="24"/>
          <w:lang w:val="en-US" w:eastAsia="zh-CN"/>
        </w:rPr>
      </w:pPr>
    </w:p>
    <w:p>
      <w:pPr>
        <w:rPr>
          <w:rFonts w:hint="default" w:ascii="Times New Roman" w:hAnsi="Times New Roman" w:cs="Times New Roman" w:eastAsiaTheme="minorEastAsia"/>
          <w:sz w:val="24"/>
          <w:szCs w:val="24"/>
          <w:lang w:val="en-US" w:eastAsia="zh-CN"/>
        </w:rPr>
      </w:pPr>
      <w:r>
        <w:rPr>
          <w:rFonts w:hint="eastAsia" w:ascii="Times New Roman" w:hAnsi="Times New Roman" w:cs="Times New Roman" w:eastAsiaTheme="minorEastAsia"/>
          <w:sz w:val="24"/>
          <w:szCs w:val="24"/>
          <w:lang w:val="en-US" w:eastAsia="zh-CN"/>
        </w:rPr>
        <w:t xml:space="preserve">Libguides., (2020), </w:t>
      </w:r>
      <w:r>
        <w:rPr>
          <w:rFonts w:hint="eastAsia" w:ascii="Times New Roman" w:hAnsi="Times New Roman" w:cs="Times New Roman" w:eastAsiaTheme="minorEastAsia"/>
          <w:i/>
          <w:iCs/>
          <w:sz w:val="24"/>
          <w:szCs w:val="24"/>
          <w:lang w:val="en-US" w:eastAsia="zh-CN"/>
        </w:rPr>
        <w:t>PEST Analysis: Social/Cultural Environment.</w:t>
      </w:r>
      <w:r>
        <w:rPr>
          <w:rFonts w:hint="eastAsia" w:ascii="Times New Roman" w:hAnsi="Times New Roman" w:cs="Times New Roman" w:eastAsiaTheme="minorEastAsia"/>
          <w:sz w:val="24"/>
          <w:szCs w:val="24"/>
          <w:lang w:val="en-US" w:eastAsia="zh-CN"/>
        </w:rPr>
        <w:t xml:space="preserve"> [online] Available from:&lt;https://liu.cwp.libguides.com/pest/social/cultural&gt; [Accessed 16 November 2020]</w:t>
      </w:r>
    </w:p>
    <w:p>
      <w:pPr>
        <w:rPr>
          <w:rFonts w:hint="default" w:ascii="Times New Roman" w:hAnsi="Times New Roman" w:cs="Times New Roman" w:eastAsiaTheme="minorEastAsia"/>
          <w:sz w:val="24"/>
          <w:szCs w:val="24"/>
          <w:lang w:val="en-US" w:eastAsia="zh-CN"/>
        </w:rPr>
      </w:pPr>
    </w:p>
    <w:p>
      <w:pPr>
        <w:rPr>
          <w:rFonts w:hint="eastAsia" w:ascii="Times New Roman" w:hAnsi="Times New Roman" w:cs="Times New Roman" w:eastAsiaTheme="minorEastAsia"/>
          <w:i/>
          <w:iCs/>
          <w:sz w:val="24"/>
          <w:szCs w:val="24"/>
          <w:lang w:val="en-US" w:eastAsia="zh-CN"/>
        </w:rPr>
      </w:pPr>
      <w:r>
        <w:rPr>
          <w:rFonts w:hint="eastAsia" w:ascii="Times New Roman" w:hAnsi="Times New Roman" w:cs="Times New Roman" w:eastAsiaTheme="minorEastAsia"/>
          <w:sz w:val="24"/>
          <w:szCs w:val="24"/>
          <w:lang w:val="en-US" w:eastAsia="zh-CN"/>
        </w:rPr>
        <w:t>Mark, J.,(2015),</w:t>
      </w:r>
      <w:r>
        <w:rPr>
          <w:rFonts w:hint="eastAsia" w:ascii="Times New Roman" w:hAnsi="Times New Roman" w:cs="Times New Roman" w:eastAsiaTheme="minorEastAsia"/>
          <w:i/>
          <w:iCs/>
          <w:sz w:val="24"/>
          <w:szCs w:val="24"/>
          <w:lang w:val="en-US" w:eastAsia="zh-CN"/>
        </w:rPr>
        <w:t xml:space="preserve"> Impact of Political Environment on Business Performance of</w:t>
      </w:r>
    </w:p>
    <w:p>
      <w:pPr>
        <w:rPr>
          <w:rFonts w:hint="default" w:ascii="Times New Roman" w:hAnsi="Times New Roman" w:cs="Times New Roman" w:eastAsiaTheme="minorEastAsia"/>
          <w:sz w:val="24"/>
          <w:szCs w:val="24"/>
          <w:lang w:val="en-US" w:eastAsia="zh-CN"/>
        </w:rPr>
      </w:pPr>
      <w:r>
        <w:rPr>
          <w:rFonts w:hint="eastAsia" w:ascii="Times New Roman" w:hAnsi="Times New Roman" w:cs="Times New Roman" w:eastAsiaTheme="minorEastAsia"/>
          <w:i/>
          <w:iCs/>
          <w:sz w:val="24"/>
          <w:szCs w:val="24"/>
          <w:lang w:val="en-US" w:eastAsia="zh-CN"/>
        </w:rPr>
        <w:t>Multinational Companies</w:t>
      </w:r>
      <w:r>
        <w:rPr>
          <w:rFonts w:hint="eastAsia" w:ascii="Times New Roman" w:hAnsi="Times New Roman" w:cs="Times New Roman" w:eastAsiaTheme="minorEastAsia"/>
          <w:sz w:val="24"/>
          <w:szCs w:val="24"/>
          <w:lang w:val="en-US" w:eastAsia="zh-CN"/>
        </w:rPr>
        <w:t>. An International Multidisciplinary Journal, 9(3),  p38.</w:t>
      </w:r>
    </w:p>
    <w:p>
      <w:pPr>
        <w:rPr>
          <w:rFonts w:hint="default" w:ascii="Times New Roman" w:hAnsi="Times New Roman" w:cs="Times New Roman" w:eastAsiaTheme="minorEastAsia"/>
          <w:sz w:val="24"/>
          <w:szCs w:val="24"/>
          <w:lang w:val="en-US" w:eastAsia="zh-CN"/>
        </w:rPr>
      </w:pPr>
    </w:p>
    <w:p>
      <w:pPr>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 xml:space="preserve">Miller, D. (1992). </w:t>
      </w:r>
      <w:r>
        <w:rPr>
          <w:rFonts w:hint="default" w:ascii="Times New Roman" w:hAnsi="Times New Roman" w:cs="Times New Roman" w:eastAsiaTheme="minorEastAsia"/>
          <w:i/>
          <w:iCs/>
          <w:sz w:val="24"/>
          <w:szCs w:val="24"/>
          <w:lang w:val="en-US" w:eastAsia="zh-CN"/>
        </w:rPr>
        <w:t>The generic strategy trap. Journal of Business Strategy</w:t>
      </w:r>
      <w:r>
        <w:rPr>
          <w:rFonts w:hint="default" w:ascii="Times New Roman" w:hAnsi="Times New Roman" w:cs="Times New Roman" w:eastAsiaTheme="minorEastAsia"/>
          <w:sz w:val="24"/>
          <w:szCs w:val="24"/>
          <w:lang w:val="en-US" w:eastAsia="zh-CN"/>
        </w:rPr>
        <w:t xml:space="preserve">, 13(1), </w:t>
      </w:r>
      <w:r>
        <w:rPr>
          <w:rFonts w:hint="eastAsia" w:ascii="Times New Roman" w:hAnsi="Times New Roman" w:cs="Times New Roman" w:eastAsiaTheme="minorEastAsia"/>
          <w:sz w:val="24"/>
          <w:szCs w:val="24"/>
          <w:lang w:val="en-US" w:eastAsia="zh-CN"/>
        </w:rPr>
        <w:t>p</w:t>
      </w:r>
      <w:r>
        <w:rPr>
          <w:rFonts w:hint="default" w:ascii="Times New Roman" w:hAnsi="Times New Roman" w:cs="Times New Roman" w:eastAsiaTheme="minorEastAsia"/>
          <w:sz w:val="24"/>
          <w:szCs w:val="24"/>
          <w:lang w:val="en-US" w:eastAsia="zh-CN"/>
        </w:rPr>
        <w:t>37-41.</w:t>
      </w:r>
    </w:p>
    <w:p>
      <w:pPr>
        <w:rPr>
          <w:rFonts w:hint="default" w:ascii="Times New Roman" w:hAnsi="Times New Roman" w:cs="Times New Roman" w:eastAsiaTheme="minorEastAsia"/>
          <w:sz w:val="24"/>
          <w:szCs w:val="24"/>
          <w:lang w:val="en-US" w:eastAsia="zh-CN"/>
        </w:rPr>
      </w:pPr>
    </w:p>
    <w:p>
      <w:pPr>
        <w:rPr>
          <w:rFonts w:hint="default" w:ascii="Times New Roman" w:hAnsi="Times New Roman" w:cs="Times New Roman" w:eastAsiaTheme="minorEastAsia"/>
          <w:sz w:val="24"/>
          <w:szCs w:val="24"/>
          <w:lang w:val="en-US" w:eastAsia="zh-CN"/>
        </w:rPr>
      </w:pPr>
      <w:r>
        <w:rPr>
          <w:rFonts w:hint="eastAsia" w:ascii="Times New Roman" w:hAnsi="Times New Roman" w:cs="Times New Roman" w:eastAsiaTheme="minorEastAsia"/>
          <w:sz w:val="24"/>
          <w:szCs w:val="24"/>
          <w:lang w:val="en-US" w:eastAsia="zh-CN"/>
        </w:rPr>
        <w:t xml:space="preserve">Michael,A.,&amp; Hitt, R.,(2002), </w:t>
      </w:r>
      <w:r>
        <w:rPr>
          <w:rFonts w:hint="eastAsia" w:ascii="Times New Roman" w:hAnsi="Times New Roman" w:cs="Times New Roman" w:eastAsiaTheme="minorEastAsia"/>
          <w:i/>
          <w:iCs/>
          <w:sz w:val="24"/>
          <w:szCs w:val="24"/>
          <w:lang w:val="en-US" w:eastAsia="zh-CN"/>
        </w:rPr>
        <w:t xml:space="preserve">Strategic Management Competitiveness and Globalization. </w:t>
      </w:r>
      <w:r>
        <w:rPr>
          <w:rFonts w:hint="eastAsia" w:ascii="Times New Roman" w:hAnsi="Times New Roman" w:cs="Times New Roman" w:eastAsiaTheme="minorEastAsia"/>
          <w:sz w:val="24"/>
          <w:szCs w:val="24"/>
          <w:lang w:val="en-US" w:eastAsia="zh-CN"/>
        </w:rPr>
        <w:t>China Machine Press.</w:t>
      </w:r>
    </w:p>
    <w:p>
      <w:pPr>
        <w:rPr>
          <w:rFonts w:hint="default" w:ascii="Times New Roman" w:hAnsi="Times New Roman" w:cs="Times New Roman" w:eastAsiaTheme="minorEastAsia"/>
          <w:sz w:val="24"/>
          <w:szCs w:val="24"/>
          <w:lang w:val="en-US" w:eastAsia="zh-CN"/>
        </w:rPr>
      </w:pPr>
    </w:p>
    <w:p>
      <w:pPr>
        <w:rPr>
          <w:rFonts w:hint="eastAsia" w:ascii="Times New Roman" w:hAnsi="Times New Roman" w:cs="Times New Roman" w:eastAsiaTheme="minorEastAsia"/>
          <w:sz w:val="24"/>
          <w:szCs w:val="24"/>
          <w:lang w:val="en-US" w:eastAsia="zh-CN"/>
        </w:rPr>
      </w:pPr>
      <w:r>
        <w:rPr>
          <w:rFonts w:hint="eastAsia" w:ascii="Times New Roman" w:hAnsi="Times New Roman" w:cs="Times New Roman" w:eastAsiaTheme="minorEastAsia"/>
          <w:sz w:val="24"/>
          <w:szCs w:val="24"/>
          <w:lang w:val="en-US" w:eastAsia="zh-CN"/>
        </w:rPr>
        <w:t>National People</w:t>
      </w:r>
      <w:r>
        <w:rPr>
          <w:rFonts w:hint="default" w:ascii="Times New Roman" w:hAnsi="Times New Roman" w:cs="Times New Roman" w:eastAsiaTheme="minorEastAsia"/>
          <w:sz w:val="24"/>
          <w:szCs w:val="24"/>
          <w:lang w:val="en-US" w:eastAsia="zh-CN"/>
        </w:rPr>
        <w:t>’</w:t>
      </w:r>
      <w:r>
        <w:rPr>
          <w:rFonts w:hint="eastAsia" w:ascii="Times New Roman" w:hAnsi="Times New Roman" w:cs="Times New Roman" w:eastAsiaTheme="minorEastAsia"/>
          <w:sz w:val="24"/>
          <w:szCs w:val="24"/>
          <w:lang w:val="en-US" w:eastAsia="zh-CN"/>
        </w:rPr>
        <w:t xml:space="preserve">s Congress of China., (2018), </w:t>
      </w:r>
      <w:r>
        <w:rPr>
          <w:rFonts w:hint="eastAsia" w:ascii="Times New Roman" w:hAnsi="Times New Roman" w:cs="Times New Roman" w:eastAsiaTheme="minorEastAsia"/>
          <w:i/>
          <w:iCs/>
          <w:sz w:val="24"/>
          <w:szCs w:val="24"/>
          <w:lang w:val="en-US" w:eastAsia="zh-CN"/>
        </w:rPr>
        <w:t>China</w:t>
      </w:r>
      <w:r>
        <w:rPr>
          <w:rFonts w:hint="default" w:ascii="Times New Roman" w:hAnsi="Times New Roman" w:cs="Times New Roman" w:eastAsiaTheme="minorEastAsia"/>
          <w:i/>
          <w:iCs/>
          <w:sz w:val="24"/>
          <w:szCs w:val="24"/>
          <w:lang w:val="en-US" w:eastAsia="zh-CN"/>
        </w:rPr>
        <w:t>’</w:t>
      </w:r>
      <w:r>
        <w:rPr>
          <w:rFonts w:hint="eastAsia" w:ascii="Times New Roman" w:hAnsi="Times New Roman" w:cs="Times New Roman" w:eastAsiaTheme="minorEastAsia"/>
          <w:i/>
          <w:iCs/>
          <w:sz w:val="24"/>
          <w:szCs w:val="24"/>
          <w:lang w:val="en-US" w:eastAsia="zh-CN"/>
        </w:rPr>
        <w:t xml:space="preserve">s reform and opening-up. </w:t>
      </w:r>
      <w:r>
        <w:rPr>
          <w:rFonts w:hint="eastAsia" w:ascii="Times New Roman" w:hAnsi="Times New Roman" w:cs="Times New Roman" w:eastAsiaTheme="minorEastAsia"/>
          <w:sz w:val="24"/>
          <w:szCs w:val="24"/>
          <w:lang w:val="en-US" w:eastAsia="zh-CN"/>
        </w:rPr>
        <w:t>[online] Available from:&lt;http://www.npc.gov.cn/zgrdw/npc/zgrdzz/site1/20190403/00016cd0abbd1e0e6af60a.pdf&gt; [Accessed 15 November 2020]</w:t>
      </w:r>
    </w:p>
    <w:p>
      <w:pPr>
        <w:rPr>
          <w:rFonts w:hint="eastAsia" w:ascii="Times New Roman" w:hAnsi="Times New Roman" w:cs="Times New Roman" w:eastAsiaTheme="minorEastAsia"/>
          <w:sz w:val="24"/>
          <w:szCs w:val="24"/>
          <w:lang w:val="en-US" w:eastAsia="zh-CN"/>
        </w:rPr>
      </w:pPr>
    </w:p>
    <w:p>
      <w:pPr>
        <w:rPr>
          <w:rFonts w:hint="eastAsia" w:ascii="Times New Roman" w:hAnsi="Times New Roman" w:cs="Times New Roman" w:eastAsiaTheme="minorEastAsia"/>
          <w:sz w:val="24"/>
          <w:szCs w:val="24"/>
          <w:lang w:val="en-US" w:eastAsia="zh-CN"/>
        </w:rPr>
      </w:pPr>
      <w:r>
        <w:rPr>
          <w:rFonts w:hint="eastAsia" w:ascii="Times New Roman" w:hAnsi="Times New Roman" w:cs="Times New Roman" w:eastAsiaTheme="minorEastAsia"/>
          <w:sz w:val="24"/>
          <w:szCs w:val="24"/>
          <w:lang w:val="en-US" w:eastAsia="zh-CN"/>
        </w:rPr>
        <w:t xml:space="preserve">National Bureau of Statistics of China., (2020), </w:t>
      </w:r>
      <w:r>
        <w:rPr>
          <w:rFonts w:hint="eastAsia" w:ascii="Times New Roman" w:hAnsi="Times New Roman" w:cs="Times New Roman" w:eastAsiaTheme="minorEastAsia"/>
          <w:i/>
          <w:iCs/>
          <w:sz w:val="24"/>
          <w:szCs w:val="24"/>
          <w:lang w:val="en-US" w:eastAsia="zh-CN"/>
        </w:rPr>
        <w:t xml:space="preserve">Households' Income and Consumption Expenditure in 2019. </w:t>
      </w:r>
      <w:r>
        <w:rPr>
          <w:rFonts w:hint="eastAsia" w:ascii="Times New Roman" w:hAnsi="Times New Roman" w:cs="Times New Roman" w:eastAsiaTheme="minorEastAsia"/>
          <w:sz w:val="24"/>
          <w:szCs w:val="24"/>
          <w:lang w:val="en-US" w:eastAsia="zh-CN"/>
        </w:rPr>
        <w:t>[online] Available from: &lt;http://www.stats.gov.cn/english/PressRelease/202001/t20200119_1723719.html#:~:text=Households'%20Income%20and%20Consumption%20Expenditure%20in%202019&amp;text=In%202019%2C%20the%20per%20capita,percent%20after%20deducting%20price%20factors.&gt; [Accessed 15 November 2020]</w:t>
      </w:r>
    </w:p>
    <w:p>
      <w:pPr>
        <w:rPr>
          <w:rFonts w:hint="eastAsia" w:ascii="Times New Roman" w:hAnsi="Times New Roman" w:cs="Times New Roman" w:eastAsiaTheme="minorEastAsia"/>
          <w:sz w:val="24"/>
          <w:szCs w:val="24"/>
          <w:lang w:val="en-US" w:eastAsia="zh-CN"/>
        </w:rPr>
      </w:pPr>
    </w:p>
    <w:p>
      <w:pPr>
        <w:rPr>
          <w:rFonts w:hint="default" w:ascii="Times New Roman" w:hAnsi="Times New Roman" w:cs="Times New Roman" w:eastAsiaTheme="minorEastAsia"/>
          <w:sz w:val="24"/>
          <w:szCs w:val="24"/>
          <w:lang w:val="en-US" w:eastAsia="zh-CN"/>
        </w:rPr>
      </w:pPr>
      <w:r>
        <w:rPr>
          <w:rFonts w:hint="eastAsia" w:ascii="Times New Roman" w:hAnsi="Times New Roman" w:cs="Times New Roman" w:eastAsiaTheme="minorEastAsia"/>
          <w:sz w:val="24"/>
          <w:szCs w:val="24"/>
          <w:lang w:val="en-US" w:eastAsia="zh-CN"/>
        </w:rPr>
        <w:t xml:space="preserve">Pratap,A., (2016), </w:t>
      </w:r>
      <w:r>
        <w:rPr>
          <w:rFonts w:hint="eastAsia" w:ascii="Times New Roman" w:hAnsi="Times New Roman" w:cs="Times New Roman" w:eastAsiaTheme="minorEastAsia"/>
          <w:i/>
          <w:iCs/>
          <w:sz w:val="24"/>
          <w:szCs w:val="24"/>
          <w:lang w:val="en-US" w:eastAsia="zh-CN"/>
        </w:rPr>
        <w:t>Starbucks Mission, Vision and Values analysis.</w:t>
      </w:r>
      <w:r>
        <w:rPr>
          <w:rFonts w:hint="eastAsia" w:ascii="Times New Roman" w:hAnsi="Times New Roman" w:cs="Times New Roman" w:eastAsiaTheme="minorEastAsia"/>
          <w:sz w:val="24"/>
          <w:szCs w:val="24"/>
          <w:lang w:val="en-US" w:eastAsia="zh-CN"/>
        </w:rPr>
        <w:t xml:space="preserve"> [online] Available from:&lt;https://notesmatic.com/2017/01/starbucks-mission-vision-and-values-analysis/&gt; [Accessed 23 November 2020]</w:t>
      </w:r>
    </w:p>
    <w:p>
      <w:pPr>
        <w:rPr>
          <w:rFonts w:hint="default" w:ascii="Times New Roman" w:hAnsi="Times New Roman" w:cs="Times New Roman" w:eastAsiaTheme="minorEastAsia"/>
          <w:sz w:val="24"/>
          <w:szCs w:val="24"/>
          <w:lang w:val="en-US" w:eastAsia="zh-CN"/>
        </w:rPr>
      </w:pPr>
    </w:p>
    <w:p>
      <w:pPr>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Parnell, J. A. (1997).</w:t>
      </w:r>
      <w:r>
        <w:rPr>
          <w:rFonts w:hint="default" w:ascii="Times New Roman" w:hAnsi="Times New Roman" w:cs="Times New Roman" w:eastAsiaTheme="minorEastAsia"/>
          <w:i/>
          <w:iCs/>
          <w:sz w:val="24"/>
          <w:szCs w:val="24"/>
          <w:lang w:val="en-US" w:eastAsia="zh-CN"/>
        </w:rPr>
        <w:t xml:space="preserve"> New evidence in the generic strategy and business performance debate: A research note.</w:t>
      </w:r>
      <w:r>
        <w:rPr>
          <w:rFonts w:hint="default" w:ascii="Times New Roman" w:hAnsi="Times New Roman" w:cs="Times New Roman" w:eastAsiaTheme="minorEastAsia"/>
          <w:sz w:val="24"/>
          <w:szCs w:val="24"/>
          <w:lang w:val="en-US" w:eastAsia="zh-CN"/>
        </w:rPr>
        <w:t xml:space="preserve"> British Journal of Management, 8(2), </w:t>
      </w:r>
      <w:r>
        <w:rPr>
          <w:rFonts w:hint="eastAsia" w:ascii="Times New Roman" w:hAnsi="Times New Roman" w:cs="Times New Roman" w:eastAsiaTheme="minorEastAsia"/>
          <w:sz w:val="24"/>
          <w:szCs w:val="24"/>
          <w:lang w:val="en-US" w:eastAsia="zh-CN"/>
        </w:rPr>
        <w:t>p</w:t>
      </w:r>
      <w:r>
        <w:rPr>
          <w:rFonts w:hint="default" w:ascii="Times New Roman" w:hAnsi="Times New Roman" w:cs="Times New Roman" w:eastAsiaTheme="minorEastAsia"/>
          <w:sz w:val="24"/>
          <w:szCs w:val="24"/>
          <w:lang w:val="en-US" w:eastAsia="zh-CN"/>
        </w:rPr>
        <w:t>175-181.</w:t>
      </w:r>
      <w:bookmarkStart w:id="56" w:name="_GoBack"/>
      <w:bookmarkEnd w:id="56"/>
    </w:p>
    <w:p>
      <w:pPr>
        <w:rPr>
          <w:rFonts w:hint="default" w:ascii="Times New Roman" w:hAnsi="Times New Roman" w:cs="Times New Roman" w:eastAsiaTheme="minorEastAsia"/>
          <w:sz w:val="24"/>
          <w:szCs w:val="24"/>
          <w:lang w:val="en-US" w:eastAsia="zh-CN"/>
        </w:rPr>
      </w:pPr>
    </w:p>
    <w:p>
      <w:pPr>
        <w:rPr>
          <w:rFonts w:hint="default" w:ascii="Times New Roman" w:hAnsi="Times New Roman" w:cs="Times New Roman" w:eastAsiaTheme="minorEastAsia"/>
          <w:sz w:val="24"/>
          <w:szCs w:val="24"/>
          <w:lang w:val="en-US" w:eastAsia="zh-CN"/>
        </w:rPr>
      </w:pPr>
      <w:r>
        <w:rPr>
          <w:rFonts w:hint="eastAsia" w:ascii="Times New Roman" w:hAnsi="Times New Roman" w:cs="Times New Roman" w:eastAsiaTheme="minorEastAsia"/>
          <w:sz w:val="24"/>
          <w:szCs w:val="24"/>
          <w:lang w:val="en-US" w:eastAsia="zh-CN"/>
        </w:rPr>
        <w:t xml:space="preserve">Porter, M., (1985), </w:t>
      </w:r>
      <w:r>
        <w:rPr>
          <w:rFonts w:hint="eastAsia" w:ascii="Times New Roman" w:hAnsi="Times New Roman" w:cs="Times New Roman" w:eastAsiaTheme="minorEastAsia"/>
          <w:i/>
          <w:iCs/>
          <w:sz w:val="24"/>
          <w:szCs w:val="24"/>
          <w:lang w:val="en-US" w:eastAsia="zh-CN"/>
        </w:rPr>
        <w:t>COMPETITIVE ADVANTAGE.</w:t>
      </w:r>
      <w:r>
        <w:rPr>
          <w:rFonts w:hint="eastAsia" w:ascii="Times New Roman" w:hAnsi="Times New Roman" w:cs="Times New Roman" w:eastAsiaTheme="minorEastAsia"/>
          <w:sz w:val="24"/>
          <w:szCs w:val="24"/>
          <w:lang w:val="en-US" w:eastAsia="zh-CN"/>
        </w:rPr>
        <w:t xml:space="preserve"> New York: A Division of Macmillan, Inc.</w:t>
      </w:r>
    </w:p>
    <w:p>
      <w:pPr>
        <w:rPr>
          <w:rFonts w:hint="default" w:ascii="Times New Roman" w:hAnsi="Times New Roman" w:cs="Times New Roman" w:eastAsiaTheme="minorEastAsia"/>
          <w:sz w:val="24"/>
          <w:szCs w:val="24"/>
          <w:lang w:val="en-US" w:eastAsia="zh-CN"/>
        </w:rPr>
      </w:pPr>
    </w:p>
    <w:p>
      <w:pPr>
        <w:rPr>
          <w:rFonts w:hint="eastAsia"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Stephen</w:t>
      </w:r>
      <w:r>
        <w:rPr>
          <w:rFonts w:hint="eastAsia" w:ascii="Times New Roman" w:hAnsi="Times New Roman" w:cs="Times New Roman" w:eastAsiaTheme="minorEastAsia"/>
          <w:sz w:val="24"/>
          <w:szCs w:val="24"/>
          <w:lang w:val="en-US" w:eastAsia="zh-CN"/>
        </w:rPr>
        <w:t>,</w:t>
      </w:r>
      <w:r>
        <w:rPr>
          <w:rFonts w:hint="default" w:ascii="Times New Roman" w:hAnsi="Times New Roman" w:cs="Times New Roman" w:eastAsiaTheme="minorEastAsia"/>
          <w:sz w:val="24"/>
          <w:szCs w:val="24"/>
          <w:lang w:val="en-US" w:eastAsia="zh-CN"/>
        </w:rPr>
        <w:t>J</w:t>
      </w:r>
      <w:r>
        <w:rPr>
          <w:rFonts w:hint="eastAsia" w:ascii="Times New Roman" w:hAnsi="Times New Roman" w:cs="Times New Roman" w:eastAsiaTheme="minorEastAsia"/>
          <w:sz w:val="24"/>
          <w:szCs w:val="24"/>
          <w:lang w:val="en-US" w:eastAsia="zh-CN"/>
        </w:rPr>
        <w:t xml:space="preserve"> &amp;</w:t>
      </w:r>
      <w:r>
        <w:rPr>
          <w:rFonts w:hint="default" w:ascii="Times New Roman" w:hAnsi="Times New Roman" w:cs="Times New Roman" w:eastAsiaTheme="minorEastAsia"/>
          <w:sz w:val="24"/>
          <w:szCs w:val="24"/>
          <w:lang w:val="en-US" w:eastAsia="zh-CN"/>
        </w:rPr>
        <w:t xml:space="preserve"> Pavelin</w:t>
      </w:r>
      <w:r>
        <w:rPr>
          <w:rFonts w:hint="eastAsia" w:ascii="Times New Roman" w:hAnsi="Times New Roman" w:cs="Times New Roman" w:eastAsiaTheme="minorEastAsia"/>
          <w:sz w:val="24"/>
          <w:szCs w:val="24"/>
          <w:lang w:val="en-US" w:eastAsia="zh-CN"/>
        </w:rPr>
        <w:t>,</w:t>
      </w:r>
      <w:r>
        <w:rPr>
          <w:rFonts w:hint="default" w:ascii="Times New Roman" w:hAnsi="Times New Roman" w:cs="Times New Roman" w:eastAsiaTheme="minorEastAsia"/>
          <w:sz w:val="24"/>
          <w:szCs w:val="24"/>
          <w:lang w:val="en-US" w:eastAsia="zh-CN"/>
        </w:rPr>
        <w:t>S.</w:t>
      </w:r>
      <w:r>
        <w:rPr>
          <w:rFonts w:hint="eastAsia" w:ascii="Times New Roman" w:hAnsi="Times New Roman" w:cs="Times New Roman" w:eastAsiaTheme="minorEastAsia"/>
          <w:sz w:val="24"/>
          <w:szCs w:val="24"/>
          <w:lang w:val="en-US" w:eastAsia="zh-CN"/>
        </w:rPr>
        <w:t>,(</w:t>
      </w:r>
      <w:r>
        <w:rPr>
          <w:rFonts w:hint="default" w:ascii="Times New Roman" w:hAnsi="Times New Roman" w:cs="Times New Roman" w:eastAsiaTheme="minorEastAsia"/>
          <w:sz w:val="24"/>
          <w:szCs w:val="24"/>
          <w:lang w:val="en-US" w:eastAsia="zh-CN"/>
        </w:rPr>
        <w:t>2007</w:t>
      </w:r>
      <w:r>
        <w:rPr>
          <w:rFonts w:hint="eastAsia" w:ascii="Times New Roman" w:hAnsi="Times New Roman" w:cs="Times New Roman" w:eastAsiaTheme="minorEastAsia"/>
          <w:sz w:val="24"/>
          <w:szCs w:val="24"/>
          <w:lang w:val="en-US" w:eastAsia="zh-CN"/>
        </w:rPr>
        <w:t>),</w:t>
      </w:r>
      <w:r>
        <w:rPr>
          <w:rFonts w:hint="default" w:ascii="Times New Roman" w:hAnsi="Times New Roman" w:cs="Times New Roman" w:eastAsiaTheme="minorEastAsia"/>
          <w:sz w:val="24"/>
          <w:szCs w:val="24"/>
          <w:lang w:val="en-US" w:eastAsia="zh-CN"/>
        </w:rPr>
        <w:t xml:space="preserve"> </w:t>
      </w:r>
      <w:r>
        <w:rPr>
          <w:rFonts w:hint="default" w:ascii="Times New Roman" w:hAnsi="Times New Roman" w:cs="Times New Roman" w:eastAsiaTheme="minorEastAsia"/>
          <w:i/>
          <w:iCs/>
          <w:sz w:val="24"/>
          <w:szCs w:val="24"/>
          <w:lang w:val="en-US" w:eastAsia="zh-CN"/>
        </w:rPr>
        <w:t>Corporate Reputation and Social Performance: The importance of Fit Operations Research</w:t>
      </w:r>
      <w:r>
        <w:rPr>
          <w:rFonts w:hint="default" w:ascii="Times New Roman" w:hAnsi="Times New Roman" w:cs="Times New Roman" w:eastAsiaTheme="minorEastAsia"/>
          <w:sz w:val="24"/>
          <w:szCs w:val="24"/>
          <w:lang w:val="en-US" w:eastAsia="zh-CN"/>
        </w:rPr>
        <w:t>. Management Science. 47 (5)</w:t>
      </w:r>
      <w:r>
        <w:rPr>
          <w:rFonts w:hint="eastAsia" w:ascii="Times New Roman" w:hAnsi="Times New Roman" w:cs="Times New Roman" w:eastAsiaTheme="minorEastAsia"/>
          <w:sz w:val="24"/>
          <w:szCs w:val="24"/>
          <w:lang w:val="en-US" w:eastAsia="zh-CN"/>
        </w:rPr>
        <w:t>.</w:t>
      </w:r>
    </w:p>
    <w:p>
      <w:pPr>
        <w:rPr>
          <w:rFonts w:hint="eastAsia" w:ascii="Times New Roman" w:hAnsi="Times New Roman" w:cs="Times New Roman" w:eastAsiaTheme="minorEastAsia"/>
          <w:sz w:val="24"/>
          <w:szCs w:val="24"/>
          <w:lang w:val="en-US" w:eastAsia="zh-CN"/>
        </w:rPr>
      </w:pPr>
    </w:p>
    <w:p>
      <w:pPr>
        <w:rPr>
          <w:rFonts w:hint="default" w:ascii="Times New Roman" w:hAnsi="Times New Roman" w:cs="Times New Roman" w:eastAsiaTheme="minorEastAsia"/>
          <w:sz w:val="24"/>
          <w:szCs w:val="24"/>
          <w:lang w:val="en-US" w:eastAsia="zh-CN"/>
        </w:rPr>
      </w:pPr>
      <w:r>
        <w:rPr>
          <w:rFonts w:hint="eastAsia" w:ascii="Times New Roman" w:hAnsi="Times New Roman" w:cs="Times New Roman" w:eastAsiaTheme="minorEastAsia"/>
          <w:sz w:val="24"/>
          <w:szCs w:val="24"/>
          <w:lang w:val="en-US" w:eastAsia="zh-CN"/>
        </w:rPr>
        <w:t xml:space="preserve">Starbucks Coffee Company.,(2020), </w:t>
      </w:r>
      <w:r>
        <w:rPr>
          <w:rFonts w:hint="eastAsia" w:ascii="Times New Roman" w:hAnsi="Times New Roman" w:cs="Times New Roman" w:eastAsiaTheme="minorEastAsia"/>
          <w:i/>
          <w:iCs/>
          <w:sz w:val="24"/>
          <w:szCs w:val="24"/>
          <w:lang w:val="en-US" w:eastAsia="zh-CN"/>
        </w:rPr>
        <w:t>Starbucks Principles For Upholding the Third Place: For Our Partners, Our Customers and Our Communities.</w:t>
      </w:r>
      <w:r>
        <w:rPr>
          <w:rFonts w:hint="eastAsia" w:ascii="Times New Roman" w:hAnsi="Times New Roman" w:cs="Times New Roman" w:eastAsiaTheme="minorEastAsia"/>
          <w:sz w:val="24"/>
          <w:szCs w:val="24"/>
          <w:lang w:val="en-US" w:eastAsia="zh-CN"/>
        </w:rPr>
        <w:t xml:space="preserve"> [online] Available from:&lt;https://www.starbucks.com/responsibility/learn-more/policies/third-place&gt; [Accessed 21 November 2020]</w:t>
      </w:r>
    </w:p>
    <w:p>
      <w:pPr>
        <w:rPr>
          <w:rFonts w:hint="default" w:ascii="Times New Roman" w:hAnsi="Times New Roman" w:cs="Times New Roman" w:eastAsiaTheme="minorEastAsia"/>
          <w:sz w:val="24"/>
          <w:szCs w:val="24"/>
          <w:lang w:val="en-US" w:eastAsia="zh-CN"/>
        </w:rPr>
      </w:pPr>
    </w:p>
    <w:p>
      <w:pPr>
        <w:rPr>
          <w:rFonts w:hint="default" w:ascii="Times New Roman" w:hAnsi="Times New Roman" w:cs="Times New Roman" w:eastAsiaTheme="minorEastAsia"/>
          <w:sz w:val="24"/>
          <w:szCs w:val="24"/>
          <w:lang w:val="en-US" w:eastAsia="zh-CN"/>
        </w:rPr>
      </w:pPr>
      <w:r>
        <w:rPr>
          <w:rFonts w:hint="eastAsia" w:ascii="Times New Roman" w:hAnsi="Times New Roman" w:cs="Times New Roman" w:eastAsiaTheme="minorEastAsia"/>
          <w:sz w:val="24"/>
          <w:szCs w:val="24"/>
          <w:lang w:val="en-US" w:eastAsia="zh-CN"/>
        </w:rPr>
        <w:t xml:space="preserve">Thompson,A., (2020), </w:t>
      </w:r>
      <w:r>
        <w:rPr>
          <w:rFonts w:hint="eastAsia" w:ascii="Times New Roman" w:hAnsi="Times New Roman" w:cs="Times New Roman" w:eastAsiaTheme="minorEastAsia"/>
          <w:i/>
          <w:iCs/>
          <w:sz w:val="24"/>
          <w:szCs w:val="24"/>
          <w:lang w:val="en-US" w:eastAsia="zh-CN"/>
        </w:rPr>
        <w:t xml:space="preserve">Starbucks’s Generic Strategy &amp; Intensive Growth Strategies. </w:t>
      </w:r>
      <w:r>
        <w:rPr>
          <w:rFonts w:hint="eastAsia" w:ascii="Times New Roman" w:hAnsi="Times New Roman" w:cs="Times New Roman" w:eastAsiaTheme="minorEastAsia"/>
          <w:sz w:val="24"/>
          <w:szCs w:val="24"/>
          <w:lang w:val="en-US" w:eastAsia="zh-CN"/>
        </w:rPr>
        <w:t>[online] Available from:&lt;http://panmore.com/starbucks-coffee-generic-strategy-intensive-growth-strategies#:~:text=Starbucks%20Coffee's%20main%20intensive%20growth,existing%20food%20and%20beverage%20products.&gt; [Accessed 23 November 2020]</w:t>
      </w:r>
    </w:p>
    <w:p>
      <w:pPr>
        <w:rPr>
          <w:rFonts w:hint="default" w:ascii="Times New Roman" w:hAnsi="Times New Roman" w:cs="Times New Roman" w:eastAsiaTheme="minorEastAsia"/>
          <w:sz w:val="24"/>
          <w:szCs w:val="24"/>
          <w:lang w:val="en-US" w:eastAsia="zh-CN"/>
        </w:rPr>
      </w:pPr>
    </w:p>
    <w:p>
      <w:pPr>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 xml:space="preserve">Wills, J., (2020), </w:t>
      </w:r>
      <w:r>
        <w:rPr>
          <w:rFonts w:hint="default" w:ascii="Times New Roman" w:hAnsi="Times New Roman" w:cs="Times New Roman" w:eastAsiaTheme="minorEastAsia"/>
          <w:i/>
          <w:iCs/>
          <w:sz w:val="24"/>
          <w:szCs w:val="24"/>
          <w:lang w:val="en-US" w:eastAsia="zh-CN"/>
        </w:rPr>
        <w:t>Starbucks Stock: Analyzing 4 Key Suppliers.</w:t>
      </w:r>
      <w:r>
        <w:rPr>
          <w:rFonts w:hint="default" w:ascii="Times New Roman" w:hAnsi="Times New Roman" w:cs="Times New Roman" w:eastAsiaTheme="minorEastAsia"/>
          <w:sz w:val="24"/>
          <w:szCs w:val="24"/>
          <w:lang w:val="en-US" w:eastAsia="zh-CN"/>
        </w:rPr>
        <w:t xml:space="preserve"> [online] Available </w:t>
      </w:r>
      <w:r>
        <w:rPr>
          <w:rFonts w:hint="eastAsia" w:ascii="Times New Roman" w:hAnsi="Times New Roman" w:cs="Times New Roman" w:eastAsiaTheme="minorEastAsia"/>
          <w:sz w:val="24"/>
          <w:szCs w:val="24"/>
          <w:lang w:val="en-US" w:eastAsia="zh-CN"/>
        </w:rPr>
        <w:t>from</w:t>
      </w:r>
      <w:r>
        <w:rPr>
          <w:rFonts w:hint="default" w:ascii="Times New Roman" w:hAnsi="Times New Roman" w:cs="Times New Roman" w:eastAsiaTheme="minorEastAsia"/>
          <w:sz w:val="24"/>
          <w:szCs w:val="24"/>
          <w:lang w:val="en-US" w:eastAsia="zh-CN"/>
        </w:rPr>
        <w:t>:&lt;https://www.investopedia.com/articles/markets/051316/starbucks-stock-analyzing-5-key-suppliers-sbux.asp&gt; [Accessed 15 November 2020]</w:t>
      </w:r>
    </w:p>
    <w:p>
      <w:pPr>
        <w:rPr>
          <w:rFonts w:hint="default" w:ascii="Times New Roman" w:hAnsi="Times New Roman" w:cs="Times New Roman" w:eastAsiaTheme="minorEastAsia"/>
          <w:sz w:val="24"/>
          <w:szCs w:val="24"/>
          <w:lang w:val="en-US" w:eastAsia="zh-CN"/>
        </w:rPr>
      </w:pPr>
    </w:p>
    <w:p>
      <w:pPr>
        <w:rPr>
          <w:rFonts w:hint="default" w:ascii="Times New Roman" w:hAnsi="Times New Roman" w:cs="Times New Roman" w:eastAsiaTheme="minorEastAsia"/>
          <w:sz w:val="24"/>
          <w:szCs w:val="24"/>
          <w:lang w:val="en-US" w:eastAsia="zh-CN"/>
        </w:rPr>
      </w:pPr>
      <w:r>
        <w:rPr>
          <w:rFonts w:hint="eastAsia" w:ascii="Times New Roman" w:hAnsi="Times New Roman" w:cs="Times New Roman" w:eastAsiaTheme="minorEastAsia"/>
          <w:sz w:val="24"/>
          <w:szCs w:val="24"/>
          <w:lang w:val="en-US" w:eastAsia="zh-CN"/>
        </w:rPr>
        <w:t xml:space="preserve">Williams, L., (2008), </w:t>
      </w:r>
      <w:r>
        <w:rPr>
          <w:rFonts w:hint="eastAsia" w:ascii="Times New Roman" w:hAnsi="Times New Roman" w:cs="Times New Roman" w:eastAsiaTheme="minorEastAsia"/>
          <w:i/>
          <w:iCs/>
          <w:sz w:val="24"/>
          <w:szCs w:val="24"/>
          <w:lang w:val="en-US" w:eastAsia="zh-CN"/>
        </w:rPr>
        <w:t xml:space="preserve">The mission statement: A corporate reporting tool with a past, present, and future. </w:t>
      </w:r>
      <w:r>
        <w:rPr>
          <w:rFonts w:hint="eastAsia" w:ascii="Times New Roman" w:hAnsi="Times New Roman" w:cs="Times New Roman" w:eastAsiaTheme="minorEastAsia"/>
          <w:sz w:val="24"/>
          <w:szCs w:val="24"/>
          <w:lang w:val="en-US" w:eastAsia="zh-CN"/>
        </w:rPr>
        <w:t>Journal of Business Communication, 45(2), 94-119.</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p>
    <w:sectPr>
      <w:footerReference r:id="rId4" w:type="default"/>
      <w:pgSz w:w="11906" w:h="16838"/>
      <w:pgMar w:top="1417" w:right="1417" w:bottom="1417" w:left="1417" w:header="851" w:footer="992" w:gutter="0"/>
      <w:pgNumType w:start="1"/>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A0000287" w:usb1="28C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CA76BCA"/>
    <w:multiLevelType w:val="singleLevel"/>
    <w:tmpl w:val="9CA76BCA"/>
    <w:lvl w:ilvl="0" w:tentative="0">
      <w:start w:val="1"/>
      <w:numFmt w:val="decimal"/>
      <w:suff w:val="space"/>
      <w:lvlText w:val="%1."/>
      <w:lvlJc w:val="left"/>
    </w:lvl>
  </w:abstractNum>
  <w:abstractNum w:abstractNumId="1">
    <w:nsid w:val="C87FA11A"/>
    <w:multiLevelType w:val="singleLevel"/>
    <w:tmpl w:val="C87FA11A"/>
    <w:lvl w:ilvl="0" w:tentative="0">
      <w:start w:val="1"/>
      <w:numFmt w:val="decimal"/>
      <w:suff w:val="space"/>
      <w:lvlText w:val="%1."/>
      <w:lvlJc w:val="left"/>
    </w:lvl>
  </w:abstractNum>
  <w:abstractNum w:abstractNumId="2">
    <w:nsid w:val="D6B71545"/>
    <w:multiLevelType w:val="singleLevel"/>
    <w:tmpl w:val="D6B71545"/>
    <w:lvl w:ilvl="0" w:tentative="0">
      <w:start w:val="1"/>
      <w:numFmt w:val="decimal"/>
      <w:suff w:val="space"/>
      <w:lvlText w:val="%1."/>
      <w:lvlJc w:val="left"/>
    </w:lvl>
  </w:abstractNum>
  <w:abstractNum w:abstractNumId="3">
    <w:nsid w:val="E8B06C66"/>
    <w:multiLevelType w:val="singleLevel"/>
    <w:tmpl w:val="E8B06C66"/>
    <w:lvl w:ilvl="0" w:tentative="0">
      <w:start w:val="1"/>
      <w:numFmt w:val="decimal"/>
      <w:suff w:val="space"/>
      <w:lvlText w:val="%1."/>
      <w:lvlJc w:val="left"/>
    </w:lvl>
  </w:abstractNum>
  <w:abstractNum w:abstractNumId="4">
    <w:nsid w:val="061E65A4"/>
    <w:multiLevelType w:val="singleLevel"/>
    <w:tmpl w:val="061E65A4"/>
    <w:lvl w:ilvl="0" w:tentative="0">
      <w:start w:val="1"/>
      <w:numFmt w:val="decimal"/>
      <w:suff w:val="space"/>
      <w:lvlText w:val="%1."/>
      <w:lvlJc w:val="left"/>
    </w:lvl>
  </w:abstractNum>
  <w:abstractNum w:abstractNumId="5">
    <w:nsid w:val="5EE27534"/>
    <w:multiLevelType w:val="singleLevel"/>
    <w:tmpl w:val="5EE27534"/>
    <w:lvl w:ilvl="0" w:tentative="0">
      <w:start w:val="1"/>
      <w:numFmt w:val="decimal"/>
      <w:suff w:val="space"/>
      <w:lvlText w:val="%1."/>
      <w:lvlJc w:val="left"/>
    </w:lvl>
  </w:abstractNum>
  <w:num w:numId="1">
    <w:abstractNumId w:val="1"/>
  </w:num>
  <w:num w:numId="2">
    <w:abstractNumId w:val="5"/>
  </w:num>
  <w:num w:numId="3">
    <w:abstractNumId w:val="3"/>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7F15CFD"/>
    <w:rsid w:val="002F5017"/>
    <w:rsid w:val="06943FFD"/>
    <w:rsid w:val="07F15CFD"/>
    <w:rsid w:val="082C75AE"/>
    <w:rsid w:val="12121CE4"/>
    <w:rsid w:val="14230209"/>
    <w:rsid w:val="168C4118"/>
    <w:rsid w:val="17B83DFB"/>
    <w:rsid w:val="18035FDB"/>
    <w:rsid w:val="19942FF0"/>
    <w:rsid w:val="1B587827"/>
    <w:rsid w:val="1D5A0AED"/>
    <w:rsid w:val="1E3852CE"/>
    <w:rsid w:val="1EEE79D5"/>
    <w:rsid w:val="25311D2B"/>
    <w:rsid w:val="27A906F6"/>
    <w:rsid w:val="29B103BE"/>
    <w:rsid w:val="2AE406C0"/>
    <w:rsid w:val="2BC305FD"/>
    <w:rsid w:val="2C5F336F"/>
    <w:rsid w:val="2D3A4C76"/>
    <w:rsid w:val="2DE5067E"/>
    <w:rsid w:val="2ED34953"/>
    <w:rsid w:val="30806D32"/>
    <w:rsid w:val="374C5688"/>
    <w:rsid w:val="37536E9D"/>
    <w:rsid w:val="3B815098"/>
    <w:rsid w:val="40F618F3"/>
    <w:rsid w:val="43332687"/>
    <w:rsid w:val="4CE17FCB"/>
    <w:rsid w:val="4ED933EC"/>
    <w:rsid w:val="52306ED9"/>
    <w:rsid w:val="537A211C"/>
    <w:rsid w:val="55487455"/>
    <w:rsid w:val="595A77C9"/>
    <w:rsid w:val="5D9922E6"/>
    <w:rsid w:val="61FF1D85"/>
    <w:rsid w:val="630E1D2D"/>
    <w:rsid w:val="67BE6204"/>
    <w:rsid w:val="682F2712"/>
    <w:rsid w:val="6EC20A78"/>
    <w:rsid w:val="70A7775F"/>
    <w:rsid w:val="71B61947"/>
    <w:rsid w:val="72015463"/>
    <w:rsid w:val="78075055"/>
    <w:rsid w:val="7CC618D9"/>
    <w:rsid w:val="7DF80244"/>
    <w:rsid w:val="7F2C41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10">
    <w:name w:val="Default Paragraph Font"/>
    <w:semiHidden/>
    <w:uiPriority w:val="0"/>
  </w:style>
  <w:style w:type="table" w:default="1" w:styleId="8">
    <w:name w:val="Normal Table"/>
    <w:semiHidden/>
    <w:uiPriority w:val="0"/>
    <w:tblPr>
      <w:tblCellMar>
        <w:top w:w="0" w:type="dxa"/>
        <w:left w:w="108" w:type="dxa"/>
        <w:bottom w:w="0" w:type="dxa"/>
        <w:right w:w="108" w:type="dxa"/>
      </w:tblCellMar>
    </w:tblPr>
  </w:style>
  <w:style w:type="paragraph" w:styleId="2">
    <w:name w:val="toc 3"/>
    <w:basedOn w:val="1"/>
    <w:next w:val="1"/>
    <w:qFormat/>
    <w:uiPriority w:val="0"/>
    <w:pPr>
      <w:ind w:left="840" w:leftChars="400"/>
    </w:p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toc 1"/>
    <w:basedOn w:val="1"/>
    <w:next w:val="1"/>
    <w:uiPriority w:val="0"/>
  </w:style>
  <w:style w:type="paragraph" w:styleId="6">
    <w:name w:val="toc 2"/>
    <w:basedOn w:val="1"/>
    <w:next w:val="1"/>
    <w:qFormat/>
    <w:uiPriority w:val="0"/>
    <w:pPr>
      <w:ind w:left="420" w:leftChars="200"/>
    </w:pPr>
  </w:style>
  <w:style w:type="paragraph" w:styleId="7">
    <w:name w:val="Normal (Web)"/>
    <w:basedOn w:val="1"/>
    <w:uiPriority w:val="0"/>
    <w:rPr>
      <w:sz w:val="24"/>
    </w:rPr>
  </w:style>
  <w:style w:type="table" w:styleId="9">
    <w:name w:val="Table Grid"/>
    <w:basedOn w:val="8"/>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26</TotalTime>
  <ScaleCrop>false</ScaleCrop>
  <LinksUpToDate>false</LinksUpToDate>
  <CharactersWithSpaces>0</CharactersWithSpaces>
  <Application>WPS Office_11.1.0.10228_F1E327BC-269C-435d-A152-05C5408002CA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2020-12-17T13:05:00Z</dcterms:created>
  <dc:creator>Kk</dc:creator>
  <cp:lastModifiedBy>Kk</cp:lastModifiedBy>
  <dcterms:modified xsi:type="dcterms:W3CDTF">2020-12-18T23:55:57Z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ies>
</file>