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8CD442" w14:textId="61009EBE" w:rsidR="00D44E18" w:rsidRDefault="002E1C8A" w:rsidP="002F62D9">
      <w:r>
        <w:rPr>
          <w:noProof/>
        </w:rPr>
        <mc:AlternateContent>
          <mc:Choice Requires="wpg">
            <w:drawing>
              <wp:anchor distT="0" distB="0" distL="114300" distR="114300" simplePos="0" relativeHeight="251629056" behindDoc="0" locked="0" layoutInCell="1" allowOverlap="1" wp14:anchorId="0AC40D1A" wp14:editId="2513ED33">
                <wp:simplePos x="0" y="0"/>
                <wp:positionH relativeFrom="margin">
                  <wp:posOffset>1988820</wp:posOffset>
                </wp:positionH>
                <wp:positionV relativeFrom="margin">
                  <wp:posOffset>853440</wp:posOffset>
                </wp:positionV>
                <wp:extent cx="2124075" cy="8633460"/>
                <wp:effectExtent l="0" t="0" r="9525" b="0"/>
                <wp:wrapSquare wrapText="bothSides"/>
                <wp:docPr id="207" name="Group 207"/>
                <wp:cNvGraphicFramePr/>
                <a:graphic xmlns:a="http://schemas.openxmlformats.org/drawingml/2006/main">
                  <a:graphicData uri="http://schemas.microsoft.com/office/word/2010/wordprocessingGroup">
                    <wpg:wgp>
                      <wpg:cNvGrpSpPr/>
                      <wpg:grpSpPr>
                        <a:xfrm>
                          <a:off x="0" y="0"/>
                          <a:ext cx="2124075" cy="8633460"/>
                          <a:chOff x="-68594" y="-78859"/>
                          <a:chExt cx="2124470" cy="7869131"/>
                        </a:xfrm>
                        <a:solidFill>
                          <a:srgbClr val="00B050"/>
                        </a:solidFill>
                      </wpg:grpSpPr>
                      <wps:wsp>
                        <wps:cNvPr id="209" name="Rectangle 17"/>
                        <wps:cNvSpPr>
                          <a:spLocks noChangeArrowheads="1"/>
                        </wps:cNvSpPr>
                        <wps:spPr bwMode="auto">
                          <a:xfrm>
                            <a:off x="7620" y="-38691"/>
                            <a:ext cx="2048256" cy="7815072"/>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 name="Text Box 14"/>
                        <wps:cNvSpPr txBox="1">
                          <a:spLocks noChangeArrowheads="1"/>
                        </wps:cNvSpPr>
                        <wps:spPr bwMode="auto">
                          <a:xfrm>
                            <a:off x="-68594" y="-78859"/>
                            <a:ext cx="2124470" cy="7869131"/>
                          </a:xfrm>
                          <a:prstGeom prst="rect">
                            <a:avLst/>
                          </a:prstGeom>
                          <a:gr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348599" w14:textId="7FC72428" w:rsidR="00616C03" w:rsidRPr="00B23E24" w:rsidRDefault="00616C03">
                              <w:pPr>
                                <w:rPr>
                                  <w:rFonts w:ascii="Arial" w:eastAsiaTheme="majorEastAsia" w:hAnsi="Arial" w:cs="Arial"/>
                                  <w:color w:val="FFFFFF" w:themeColor="background1"/>
                                  <w:sz w:val="20"/>
                                  <w:szCs w:val="20"/>
                                </w:rPr>
                              </w:pPr>
                              <w:r w:rsidRPr="00B23E24">
                                <w:rPr>
                                  <w:rFonts w:ascii="Arial" w:eastAsiaTheme="majorEastAsia" w:hAnsi="Arial" w:cs="Arial"/>
                                  <w:color w:val="FFFFFF" w:themeColor="background1"/>
                                  <w:sz w:val="20"/>
                                  <w:szCs w:val="20"/>
                                </w:rPr>
                                <w:t xml:space="preserve">There are several </w:t>
                              </w:r>
                              <w:r w:rsidRPr="00B23E24">
                                <w:rPr>
                                  <w:rFonts w:ascii="Arial" w:eastAsiaTheme="majorEastAsia" w:hAnsi="Arial" w:cs="Arial"/>
                                  <w:b/>
                                  <w:bCs/>
                                  <w:color w:val="FFFFFF" w:themeColor="background1"/>
                                  <w:sz w:val="20"/>
                                  <w:szCs w:val="20"/>
                                </w:rPr>
                                <w:t>advantages</w:t>
                              </w:r>
                              <w:r w:rsidRPr="00B23E24">
                                <w:rPr>
                                  <w:rFonts w:ascii="Arial" w:eastAsiaTheme="majorEastAsia" w:hAnsi="Arial" w:cs="Arial"/>
                                  <w:color w:val="FFFFFF" w:themeColor="background1"/>
                                  <w:sz w:val="20"/>
                                  <w:szCs w:val="20"/>
                                </w:rPr>
                                <w:t xml:space="preserve"> to children and young people interacting regularly with digital media. These can include </w:t>
                              </w:r>
                              <w:r w:rsidRPr="00B23E24">
                                <w:rPr>
                                  <w:rFonts w:ascii="Arial" w:eastAsiaTheme="majorEastAsia" w:hAnsi="Arial" w:cs="Arial"/>
                                  <w:b/>
                                  <w:bCs/>
                                  <w:color w:val="FFFFFF" w:themeColor="background1"/>
                                  <w:sz w:val="20"/>
                                  <w:szCs w:val="20"/>
                                </w:rPr>
                                <w:t xml:space="preserve">hand eye co-ordination, language </w:t>
                              </w:r>
                              <w:r w:rsidRPr="00B23E24">
                                <w:rPr>
                                  <w:rFonts w:ascii="Arial" w:eastAsiaTheme="majorEastAsia" w:hAnsi="Arial" w:cs="Arial"/>
                                  <w:color w:val="FFFFFF" w:themeColor="background1"/>
                                  <w:sz w:val="20"/>
                                  <w:szCs w:val="20"/>
                                </w:rPr>
                                <w:t xml:space="preserve">and </w:t>
                              </w:r>
                              <w:r w:rsidRPr="00B23E24">
                                <w:rPr>
                                  <w:rFonts w:ascii="Arial" w:eastAsiaTheme="majorEastAsia" w:hAnsi="Arial" w:cs="Arial"/>
                                  <w:b/>
                                  <w:bCs/>
                                  <w:color w:val="FFFFFF" w:themeColor="background1"/>
                                  <w:sz w:val="20"/>
                                  <w:szCs w:val="20"/>
                                </w:rPr>
                                <w:t>numeracy skills</w:t>
                              </w:r>
                              <w:r w:rsidRPr="00B23E24">
                                <w:rPr>
                                  <w:rFonts w:ascii="Arial" w:eastAsiaTheme="majorEastAsia" w:hAnsi="Arial" w:cs="Arial"/>
                                  <w:color w:val="FFFFFF" w:themeColor="background1"/>
                                  <w:sz w:val="20"/>
                                  <w:szCs w:val="20"/>
                                </w:rPr>
                                <w:t xml:space="preserve"> when participating in a wide range of educational games available. </w:t>
                              </w:r>
                              <w:r w:rsidRPr="00B23E24">
                                <w:rPr>
                                  <w:rFonts w:ascii="Arial" w:eastAsiaTheme="majorEastAsia" w:hAnsi="Arial" w:cs="Arial"/>
                                  <w:b/>
                                  <w:bCs/>
                                  <w:color w:val="FFFFFF" w:themeColor="background1"/>
                                  <w:sz w:val="20"/>
                                  <w:szCs w:val="20"/>
                                </w:rPr>
                                <w:t xml:space="preserve">Intellectual </w:t>
                              </w:r>
                              <w:r w:rsidRPr="00B23E24">
                                <w:rPr>
                                  <w:rFonts w:ascii="Arial" w:eastAsiaTheme="majorEastAsia" w:hAnsi="Arial" w:cs="Arial"/>
                                  <w:color w:val="FFFFFF" w:themeColor="background1"/>
                                  <w:sz w:val="20"/>
                                  <w:szCs w:val="20"/>
                                </w:rPr>
                                <w:t xml:space="preserve">benefits, such as problem solving and critical during online gaming/activities. </w:t>
                              </w:r>
                              <w:r w:rsidRPr="00B23E24">
                                <w:rPr>
                                  <w:rFonts w:ascii="Arial" w:eastAsiaTheme="majorEastAsia" w:hAnsi="Arial" w:cs="Arial"/>
                                  <w:b/>
                                  <w:bCs/>
                                  <w:color w:val="FFFFFF" w:themeColor="background1"/>
                                  <w:sz w:val="20"/>
                                  <w:szCs w:val="20"/>
                                </w:rPr>
                                <w:t>Creative</w:t>
                              </w:r>
                              <w:r w:rsidRPr="00B23E24">
                                <w:rPr>
                                  <w:rFonts w:ascii="Arial" w:eastAsiaTheme="majorEastAsia" w:hAnsi="Arial" w:cs="Arial"/>
                                  <w:color w:val="FFFFFF" w:themeColor="background1"/>
                                  <w:sz w:val="20"/>
                                  <w:szCs w:val="20"/>
                                </w:rPr>
                                <w:t xml:space="preserve"> benefits through a range of animation, draw and music apps. </w:t>
                              </w:r>
                              <w:r w:rsidRPr="00B23E24">
                                <w:rPr>
                                  <w:rFonts w:ascii="Arial" w:eastAsiaTheme="majorEastAsia" w:hAnsi="Arial" w:cs="Arial"/>
                                  <w:b/>
                                  <w:bCs/>
                                  <w:color w:val="FFFFFF" w:themeColor="background1"/>
                                  <w:sz w:val="20"/>
                                  <w:szCs w:val="20"/>
                                </w:rPr>
                                <w:t>Social</w:t>
                              </w:r>
                              <w:r w:rsidRPr="00B23E24">
                                <w:rPr>
                                  <w:rFonts w:ascii="Arial" w:eastAsiaTheme="majorEastAsia" w:hAnsi="Arial" w:cs="Arial"/>
                                  <w:color w:val="FFFFFF" w:themeColor="background1"/>
                                  <w:sz w:val="20"/>
                                  <w:szCs w:val="20"/>
                                </w:rPr>
                                <w:t xml:space="preserve"> benefits by using social media safely and playing online games requiring turn taking and co-operation (UK Safer Internet, 2021, Baby Bonus, 2018 and Raising Children Network, 2020). However, Dr Alice Ann Holland cited in Children’s Health (2021) states too much screen time can have a negative effect on a child’s brain development, suggesting impacts such as speech delay, obesity and low attention span and lower academic achievement to name a few. This is agreed by the National Health Service (2019) the American Academy of Paediatrics (2016) and the World Health Organization (WHO) that introduced recommended  screen time guidance for children, stating children specifically under five years of age spending too much time restrained in chairs and prams watching screens has a negative impact on their sleep pattern and physical development (WHO, 2019). Get Safe Online (2020) would also concur, advising the introduction of screen time limits from a young age, but also reminds parents to set a good example with their own media devices. </w:t>
                              </w:r>
                            </w:p>
                            <w:p w14:paraId="42F9267E" w14:textId="7C6291A5" w:rsidR="00616C03" w:rsidRDefault="00616C03" w:rsidP="000068F5">
                              <w:pPr>
                                <w:rPr>
                                  <w:color w:val="FFFFFF" w:themeColor="background1"/>
                                </w:rPr>
                              </w:pPr>
                            </w:p>
                          </w:txbxContent>
                        </wps:txbx>
                        <wps:bodyPr rot="0" vert="horz" wrap="square" lIns="91440" tIns="2743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0AC40D1A" id="Group 207" o:spid="_x0000_s1026" style="position:absolute;margin-left:156.6pt;margin-top:67.2pt;width:167.25pt;height:679.8pt;z-index:251629056;mso-position-horizontal-relative:margin;mso-position-vertical-relative:margin;mso-height-relative:margin" coordorigin="-685,-788" coordsize="21244,78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">
                <v:rect id="Rectangle 17" o:spid="_x0000_s1027" style="position:absolute;left:76;top:-386;width:20482;height:78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" filled="f" stroked="f"/>
                <v:shapetype id="_x0000_t202" coordsize="21600,21600" o:spt="202" path="m,l,21600r21600,l21600,xe">
                  <v:stroke joinstyle="miter"/>
                  <v:path gradientshapeok="t" o:connecttype="rect"/>
                </v:shapetype>
                <v:shape id="_x0000_s1028" type="#_x0000_t202" style="position:absolute;left:-685;top:-788;width:21243;height:78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" filled="f" stroked="f">
                  <v:textbox inset=",21.6pt">
                    <w:txbxContent>
                      <w:p w14:paraId="44348599" w14:textId="7FC72428" w:rsidR="00616C03" w:rsidRPr="00B23E24" w:rsidRDefault="00616C03">
                        <w:pPr>
                          <w:rPr>
                            <w:rFonts w:ascii="Arial" w:eastAsiaTheme="majorEastAsia" w:hAnsi="Arial" w:cs="Arial"/>
                            <w:color w:val="FFFFFF" w:themeColor="background1"/>
                            <w:sz w:val="20"/>
                            <w:szCs w:val="20"/>
                          </w:rPr>
                        </w:pPr>
                        <w:r w:rsidRPr="00B23E24">
                          <w:rPr>
                            <w:rFonts w:ascii="Arial" w:eastAsiaTheme="majorEastAsia" w:hAnsi="Arial" w:cs="Arial"/>
                            <w:color w:val="FFFFFF" w:themeColor="background1"/>
                            <w:sz w:val="20"/>
                            <w:szCs w:val="20"/>
                          </w:rPr>
                          <w:t xml:space="preserve">There are several </w:t>
                        </w:r>
                        <w:r w:rsidRPr="00B23E24">
                          <w:rPr>
                            <w:rFonts w:ascii="Arial" w:eastAsiaTheme="majorEastAsia" w:hAnsi="Arial" w:cs="Arial"/>
                            <w:b/>
                            <w:bCs/>
                            <w:color w:val="FFFFFF" w:themeColor="background1"/>
                            <w:sz w:val="20"/>
                            <w:szCs w:val="20"/>
                          </w:rPr>
                          <w:t>advantages</w:t>
                        </w:r>
                        <w:r w:rsidRPr="00B23E24">
                          <w:rPr>
                            <w:rFonts w:ascii="Arial" w:eastAsiaTheme="majorEastAsia" w:hAnsi="Arial" w:cs="Arial"/>
                            <w:color w:val="FFFFFF" w:themeColor="background1"/>
                            <w:sz w:val="20"/>
                            <w:szCs w:val="20"/>
                          </w:rPr>
                          <w:t xml:space="preserve"> to children and young people interacting regularly with digital media. These can include </w:t>
                        </w:r>
                        <w:r w:rsidRPr="00B23E24">
                          <w:rPr>
                            <w:rFonts w:ascii="Arial" w:eastAsiaTheme="majorEastAsia" w:hAnsi="Arial" w:cs="Arial"/>
                            <w:b/>
                            <w:bCs/>
                            <w:color w:val="FFFFFF" w:themeColor="background1"/>
                            <w:sz w:val="20"/>
                            <w:szCs w:val="20"/>
                          </w:rPr>
                          <w:t xml:space="preserve">hand eye co-ordination, language </w:t>
                        </w:r>
                        <w:r w:rsidRPr="00B23E24">
                          <w:rPr>
                            <w:rFonts w:ascii="Arial" w:eastAsiaTheme="majorEastAsia" w:hAnsi="Arial" w:cs="Arial"/>
                            <w:color w:val="FFFFFF" w:themeColor="background1"/>
                            <w:sz w:val="20"/>
                            <w:szCs w:val="20"/>
                          </w:rPr>
                          <w:t xml:space="preserve">and </w:t>
                        </w:r>
                        <w:r w:rsidRPr="00B23E24">
                          <w:rPr>
                            <w:rFonts w:ascii="Arial" w:eastAsiaTheme="majorEastAsia" w:hAnsi="Arial" w:cs="Arial"/>
                            <w:b/>
                            <w:bCs/>
                            <w:color w:val="FFFFFF" w:themeColor="background1"/>
                            <w:sz w:val="20"/>
                            <w:szCs w:val="20"/>
                          </w:rPr>
                          <w:t>numeracy skills</w:t>
                        </w:r>
                        <w:r w:rsidRPr="00B23E24">
                          <w:rPr>
                            <w:rFonts w:ascii="Arial" w:eastAsiaTheme="majorEastAsia" w:hAnsi="Arial" w:cs="Arial"/>
                            <w:color w:val="FFFFFF" w:themeColor="background1"/>
                            <w:sz w:val="20"/>
                            <w:szCs w:val="20"/>
                          </w:rPr>
                          <w:t xml:space="preserve"> when participating in a wide range of educational games available. </w:t>
                        </w:r>
                        <w:r w:rsidRPr="00B23E24">
                          <w:rPr>
                            <w:rFonts w:ascii="Arial" w:eastAsiaTheme="majorEastAsia" w:hAnsi="Arial" w:cs="Arial"/>
                            <w:b/>
                            <w:bCs/>
                            <w:color w:val="FFFFFF" w:themeColor="background1"/>
                            <w:sz w:val="20"/>
                            <w:szCs w:val="20"/>
                          </w:rPr>
                          <w:t xml:space="preserve">Intellectual </w:t>
                        </w:r>
                        <w:r w:rsidRPr="00B23E24">
                          <w:rPr>
                            <w:rFonts w:ascii="Arial" w:eastAsiaTheme="majorEastAsia" w:hAnsi="Arial" w:cs="Arial"/>
                            <w:color w:val="FFFFFF" w:themeColor="background1"/>
                            <w:sz w:val="20"/>
                            <w:szCs w:val="20"/>
                          </w:rPr>
                          <w:t xml:space="preserve">benefits, such as problem solving and critical during online gaming/activities. </w:t>
                        </w:r>
                        <w:r w:rsidRPr="00B23E24">
                          <w:rPr>
                            <w:rFonts w:ascii="Arial" w:eastAsiaTheme="majorEastAsia" w:hAnsi="Arial" w:cs="Arial"/>
                            <w:b/>
                            <w:bCs/>
                            <w:color w:val="FFFFFF" w:themeColor="background1"/>
                            <w:sz w:val="20"/>
                            <w:szCs w:val="20"/>
                          </w:rPr>
                          <w:t>Creative</w:t>
                        </w:r>
                        <w:r w:rsidRPr="00B23E24">
                          <w:rPr>
                            <w:rFonts w:ascii="Arial" w:eastAsiaTheme="majorEastAsia" w:hAnsi="Arial" w:cs="Arial"/>
                            <w:color w:val="FFFFFF" w:themeColor="background1"/>
                            <w:sz w:val="20"/>
                            <w:szCs w:val="20"/>
                          </w:rPr>
                          <w:t xml:space="preserve"> benefits through a range of animation, draw and music apps. </w:t>
                        </w:r>
                        <w:r w:rsidRPr="00B23E24">
                          <w:rPr>
                            <w:rFonts w:ascii="Arial" w:eastAsiaTheme="majorEastAsia" w:hAnsi="Arial" w:cs="Arial"/>
                            <w:b/>
                            <w:bCs/>
                            <w:color w:val="FFFFFF" w:themeColor="background1"/>
                            <w:sz w:val="20"/>
                            <w:szCs w:val="20"/>
                          </w:rPr>
                          <w:t>Social</w:t>
                        </w:r>
                        <w:r w:rsidRPr="00B23E24">
                          <w:rPr>
                            <w:rFonts w:ascii="Arial" w:eastAsiaTheme="majorEastAsia" w:hAnsi="Arial" w:cs="Arial"/>
                            <w:color w:val="FFFFFF" w:themeColor="background1"/>
                            <w:sz w:val="20"/>
                            <w:szCs w:val="20"/>
                          </w:rPr>
                          <w:t xml:space="preserve"> benefits by using social media safely and playing online games requiring turn taking and co-operation (UK Safer Internet, 2021, Baby Bonus, 2018 and Raising Children Network, 2020). However, Dr Alice Ann Holland cited in Children’s Health (2021) states too much screen time can have a negative effect on a child’s brain development, suggesting impacts such as speech delay, obesity and low attention span and lower academic achievement to name a few. This is agreed by the National Health Service (2019) the American Academy of Paediatrics (2016) and the World Health Organization (WHO) that introduced recommended  screen time guidance for children, stating children specifically under five years of age spending too much time restrained in chairs and prams watching screens has a negative impact on their sleep pattern and physical development (WHO, 2019). Get Safe Online (2020) would also concur, advising the introduction of screen time limits from a young age, but also reminds parents to set a good example with their own media devices. </w:t>
                        </w:r>
                      </w:p>
                      <w:p w14:paraId="42F9267E" w14:textId="7C6291A5" w:rsidR="00616C03" w:rsidRDefault="00616C03" w:rsidP="000068F5">
                        <w:pPr>
                          <w:rPr>
                            <w:color w:val="FFFFFF" w:themeColor="background1"/>
                          </w:rPr>
                        </w:pPr>
                      </w:p>
                    </w:txbxContent>
                  </v:textbox>
                </v:shape>
                <w10:wrap type="square" anchorx="margin" anchory="margin"/>
              </v:group>
            </w:pict>
          </mc:Fallback>
        </mc:AlternateContent>
      </w:r>
      <w:r w:rsidRPr="00F33F49">
        <w:rPr>
          <w:rFonts w:ascii="Calibri" w:eastAsia="Calibri" w:hAnsi="Calibri" w:cs="Times New Roman"/>
          <w:noProof/>
          <w:lang w:val="en-US"/>
        </w:rPr>
        <w:drawing>
          <wp:anchor distT="0" distB="0" distL="114300" distR="114300" simplePos="0" relativeHeight="251704832" behindDoc="0" locked="0" layoutInCell="1" allowOverlap="1" wp14:anchorId="40399288" wp14:editId="619C6C57">
            <wp:simplePos x="0" y="0"/>
            <wp:positionH relativeFrom="margin">
              <wp:posOffset>4686300</wp:posOffset>
            </wp:positionH>
            <wp:positionV relativeFrom="paragraph">
              <wp:posOffset>901065</wp:posOffset>
            </wp:positionV>
            <wp:extent cx="1260764" cy="807982"/>
            <wp:effectExtent l="0" t="0" r="0" b="0"/>
            <wp:wrapNone/>
            <wp:docPr id="11" name="Picture 11" descr="Advantages of Blackberry Apps Development - Give Use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dvantages of Blackberry Apps Development - Give Use Lif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60764" cy="80798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2304" behindDoc="0" locked="0" layoutInCell="1" allowOverlap="1" wp14:anchorId="3998B69C" wp14:editId="60735ED6">
                <wp:simplePos x="0" y="0"/>
                <wp:positionH relativeFrom="margin">
                  <wp:posOffset>4381500</wp:posOffset>
                </wp:positionH>
                <wp:positionV relativeFrom="paragraph">
                  <wp:posOffset>854075</wp:posOffset>
                </wp:positionV>
                <wp:extent cx="1898015" cy="8625840"/>
                <wp:effectExtent l="0" t="0" r="6985" b="3810"/>
                <wp:wrapNone/>
                <wp:docPr id="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8015" cy="8625840"/>
                        </a:xfrm>
                        <a:prstGeom prst="rect">
                          <a:avLst/>
                        </a:prstGeom>
                        <a:solidFill>
                          <a:srgbClr val="00B0F0"/>
                        </a:solidFill>
                        <a:ln>
                          <a:noFill/>
                        </a:ln>
                      </wps:spPr>
                      <wps:txbx>
                        <w:txbxContent>
                          <w:p w14:paraId="2D4E66A2" w14:textId="49033D31" w:rsidR="00616C03" w:rsidRDefault="00616C03" w:rsidP="002F62D9">
                            <w:pPr>
                              <w:rPr>
                                <w:rFonts w:asciiTheme="majorHAnsi" w:eastAsiaTheme="majorEastAsia" w:hAnsiTheme="majorHAnsi" w:cstheme="majorBidi"/>
                                <w:color w:val="FFFFFF" w:themeColor="background1"/>
                                <w:sz w:val="32"/>
                                <w:szCs w:val="32"/>
                              </w:rPr>
                            </w:pPr>
                          </w:p>
                          <w:p w14:paraId="61645738" w14:textId="3B55B0FA" w:rsidR="00616C03" w:rsidRDefault="00616C03" w:rsidP="006454C7">
                            <w:pPr>
                              <w:rPr>
                                <w:color w:val="FFFFFF" w:themeColor="background1"/>
                              </w:rPr>
                            </w:pPr>
                          </w:p>
                          <w:p w14:paraId="7B407ADF" w14:textId="3A5DD7BC" w:rsidR="00616C03" w:rsidRPr="00B23E24" w:rsidRDefault="00616C03" w:rsidP="006454C7">
                            <w:pPr>
                              <w:rPr>
                                <w:rFonts w:ascii="Arial" w:hAnsi="Arial" w:cs="Arial"/>
                                <w:color w:val="FFFFFF" w:themeColor="background1"/>
                                <w:sz w:val="20"/>
                                <w:szCs w:val="20"/>
                              </w:rPr>
                            </w:pPr>
                            <w:r>
                              <w:rPr>
                                <w:color w:val="FFFFFF" w:themeColor="background1"/>
                                <w:sz w:val="16"/>
                                <w:szCs w:val="16"/>
                              </w:rPr>
                              <w:t xml:space="preserve">               </w:t>
                            </w:r>
                            <w:r w:rsidRPr="00B651E0">
                              <w:rPr>
                                <w:color w:val="FFFFFF" w:themeColor="background1"/>
                                <w:sz w:val="16"/>
                                <w:szCs w:val="16"/>
                              </w:rPr>
                              <w:t>(Source: Give Us Life, 2021)</w:t>
                            </w:r>
                            <w:r>
                              <w:rPr>
                                <w:color w:val="FFFFFF" w:themeColor="background1"/>
                                <w:sz w:val="16"/>
                                <w:szCs w:val="16"/>
                              </w:rPr>
                              <w:t xml:space="preserve"> </w:t>
                            </w:r>
                            <w:r w:rsidRPr="00B23E24">
                              <w:rPr>
                                <w:rFonts w:ascii="Arial" w:hAnsi="Arial" w:cs="Arial"/>
                                <w:color w:val="FFFFFF" w:themeColor="background1"/>
                                <w:sz w:val="20"/>
                                <w:szCs w:val="20"/>
                              </w:rPr>
                              <w:t>Early Education (2020) states how risk taking has a positive effect on a child’s development, however the Safeguarding Network (2021) insists children being allowed to explore and take risks independently online is not recommended, due to the wide range of instant content available, insisting parents and children work together setting up controls and boundaries to support the child’s experiences. According to Get Safe Online (2021), Internet Matters (2021) and NSPCC (2021) there are a wide range of parental concerns in regards their children online:</w:t>
                            </w:r>
                          </w:p>
                          <w:p w14:paraId="159B5A1A" w14:textId="45AC2F10" w:rsidR="00616C03" w:rsidRPr="00B23E24" w:rsidRDefault="00616C03" w:rsidP="0094184F">
                            <w:pPr>
                              <w:pStyle w:val="ListParagraph"/>
                              <w:numPr>
                                <w:ilvl w:val="0"/>
                                <w:numId w:val="1"/>
                              </w:numPr>
                              <w:rPr>
                                <w:rFonts w:ascii="Arial" w:hAnsi="Arial" w:cs="Arial"/>
                                <w:color w:val="FFFFFF" w:themeColor="background1"/>
                                <w:sz w:val="20"/>
                                <w:szCs w:val="20"/>
                              </w:rPr>
                            </w:pPr>
                            <w:r w:rsidRPr="00B23E24">
                              <w:rPr>
                                <w:rFonts w:ascii="Arial" w:hAnsi="Arial" w:cs="Arial"/>
                                <w:color w:val="FFFFFF" w:themeColor="background1"/>
                                <w:sz w:val="20"/>
                                <w:szCs w:val="20"/>
                              </w:rPr>
                              <w:t>Inappropriate contact</w:t>
                            </w:r>
                          </w:p>
                          <w:p w14:paraId="2F05613C" w14:textId="79965A97" w:rsidR="00616C03" w:rsidRPr="00B23E24" w:rsidRDefault="00616C03" w:rsidP="0094184F">
                            <w:pPr>
                              <w:pStyle w:val="ListParagraph"/>
                              <w:numPr>
                                <w:ilvl w:val="0"/>
                                <w:numId w:val="1"/>
                              </w:numPr>
                              <w:rPr>
                                <w:rFonts w:ascii="Arial" w:hAnsi="Arial" w:cs="Arial"/>
                                <w:color w:val="FFFFFF" w:themeColor="background1"/>
                                <w:sz w:val="20"/>
                                <w:szCs w:val="20"/>
                              </w:rPr>
                            </w:pPr>
                            <w:r w:rsidRPr="00B23E24">
                              <w:rPr>
                                <w:rFonts w:ascii="Arial" w:hAnsi="Arial" w:cs="Arial"/>
                                <w:color w:val="FFFFFF" w:themeColor="background1"/>
                                <w:sz w:val="20"/>
                                <w:szCs w:val="20"/>
                              </w:rPr>
                              <w:t>Inappropriate content</w:t>
                            </w:r>
                          </w:p>
                          <w:p w14:paraId="290EA20D" w14:textId="3587FC32" w:rsidR="00616C03" w:rsidRPr="00B23E24" w:rsidRDefault="00616C03" w:rsidP="006447DC">
                            <w:pPr>
                              <w:pStyle w:val="ListParagraph"/>
                              <w:numPr>
                                <w:ilvl w:val="0"/>
                                <w:numId w:val="1"/>
                              </w:numPr>
                              <w:rPr>
                                <w:rFonts w:ascii="Arial" w:hAnsi="Arial" w:cs="Arial"/>
                                <w:color w:val="FFFFFF" w:themeColor="background1"/>
                                <w:sz w:val="20"/>
                                <w:szCs w:val="20"/>
                              </w:rPr>
                            </w:pPr>
                            <w:r w:rsidRPr="00B23E24">
                              <w:rPr>
                                <w:rFonts w:ascii="Arial" w:hAnsi="Arial" w:cs="Arial"/>
                                <w:color w:val="FFFFFF" w:themeColor="background1"/>
                                <w:sz w:val="20"/>
                                <w:szCs w:val="20"/>
                              </w:rPr>
                              <w:t>Inappropriate conduct</w:t>
                            </w:r>
                          </w:p>
                          <w:p w14:paraId="34A57EFA" w14:textId="7801D938" w:rsidR="00616C03" w:rsidRPr="00B23E24" w:rsidRDefault="00616C03" w:rsidP="000C0655">
                            <w:pPr>
                              <w:pStyle w:val="ListParagraph"/>
                              <w:numPr>
                                <w:ilvl w:val="0"/>
                                <w:numId w:val="1"/>
                              </w:numPr>
                              <w:rPr>
                                <w:rFonts w:ascii="Arial" w:hAnsi="Arial" w:cs="Arial"/>
                                <w:color w:val="FFFFFF" w:themeColor="background1"/>
                                <w:sz w:val="20"/>
                                <w:szCs w:val="20"/>
                              </w:rPr>
                            </w:pPr>
                            <w:r w:rsidRPr="00B23E24">
                              <w:rPr>
                                <w:rFonts w:ascii="Arial" w:hAnsi="Arial" w:cs="Arial"/>
                                <w:color w:val="FFFFFF" w:themeColor="background1"/>
                                <w:sz w:val="20"/>
                                <w:szCs w:val="20"/>
                              </w:rPr>
                              <w:t>Commercialism</w:t>
                            </w:r>
                          </w:p>
                          <w:p w14:paraId="79F73C64" w14:textId="0AF5A137" w:rsidR="00616C03" w:rsidRPr="00B23E24" w:rsidRDefault="00616C03" w:rsidP="000C0655">
                            <w:pPr>
                              <w:pStyle w:val="ListParagraph"/>
                              <w:numPr>
                                <w:ilvl w:val="0"/>
                                <w:numId w:val="1"/>
                              </w:numPr>
                              <w:rPr>
                                <w:rFonts w:ascii="Arial" w:hAnsi="Arial" w:cs="Arial"/>
                                <w:color w:val="FFFFFF" w:themeColor="background1"/>
                                <w:sz w:val="20"/>
                                <w:szCs w:val="20"/>
                              </w:rPr>
                            </w:pPr>
                            <w:r w:rsidRPr="00B23E24">
                              <w:rPr>
                                <w:rFonts w:ascii="Arial" w:hAnsi="Arial" w:cs="Arial"/>
                                <w:color w:val="FFFFFF" w:themeColor="background1"/>
                                <w:sz w:val="20"/>
                                <w:szCs w:val="20"/>
                              </w:rPr>
                              <w:t>Privacy and Identity Theft</w:t>
                            </w:r>
                          </w:p>
                          <w:p w14:paraId="5756DE9C" w14:textId="25BB5A5E" w:rsidR="00616C03" w:rsidRPr="00B23E24" w:rsidRDefault="00616C03" w:rsidP="000C0655">
                            <w:pPr>
                              <w:rPr>
                                <w:rFonts w:ascii="Arial" w:hAnsi="Arial" w:cs="Arial"/>
                                <w:color w:val="FFFFFF" w:themeColor="background1"/>
                                <w:sz w:val="20"/>
                                <w:szCs w:val="20"/>
                              </w:rPr>
                            </w:pPr>
                            <w:r w:rsidRPr="00B23E24">
                              <w:rPr>
                                <w:rFonts w:ascii="Arial" w:hAnsi="Arial" w:cs="Arial"/>
                                <w:color w:val="FFFFFF" w:themeColor="background1"/>
                                <w:sz w:val="20"/>
                                <w:szCs w:val="20"/>
                              </w:rPr>
                              <w:t>However, there are positive steps you can take to protect your child, such as:</w:t>
                            </w:r>
                          </w:p>
                          <w:p w14:paraId="1F868538" w14:textId="2BAEAB0D" w:rsidR="00616C03" w:rsidRPr="00B23E24" w:rsidRDefault="00616C03" w:rsidP="0045538E">
                            <w:pPr>
                              <w:pStyle w:val="ListParagraph"/>
                              <w:numPr>
                                <w:ilvl w:val="0"/>
                                <w:numId w:val="3"/>
                              </w:numPr>
                              <w:rPr>
                                <w:rFonts w:ascii="Arial" w:hAnsi="Arial" w:cs="Arial"/>
                                <w:color w:val="FFFFFF" w:themeColor="background1"/>
                                <w:sz w:val="20"/>
                                <w:szCs w:val="20"/>
                              </w:rPr>
                            </w:pPr>
                            <w:r w:rsidRPr="00B23E24">
                              <w:rPr>
                                <w:rFonts w:ascii="Arial" w:hAnsi="Arial" w:cs="Arial"/>
                                <w:color w:val="FFFFFF" w:themeColor="background1"/>
                                <w:sz w:val="20"/>
                                <w:szCs w:val="20"/>
                              </w:rPr>
                              <w:t xml:space="preserve"> Open discussion</w:t>
                            </w:r>
                          </w:p>
                          <w:p w14:paraId="2B9F2695" w14:textId="6DB492C8" w:rsidR="00616C03" w:rsidRPr="00B23E24" w:rsidRDefault="00616C03" w:rsidP="000C0655">
                            <w:pPr>
                              <w:pStyle w:val="ListParagraph"/>
                              <w:numPr>
                                <w:ilvl w:val="0"/>
                                <w:numId w:val="2"/>
                              </w:numPr>
                              <w:rPr>
                                <w:rFonts w:ascii="Arial" w:hAnsi="Arial" w:cs="Arial"/>
                                <w:color w:val="FFFFFF" w:themeColor="background1"/>
                                <w:sz w:val="20"/>
                                <w:szCs w:val="20"/>
                              </w:rPr>
                            </w:pPr>
                            <w:r w:rsidRPr="00B23E24">
                              <w:rPr>
                                <w:rFonts w:ascii="Arial" w:hAnsi="Arial" w:cs="Arial"/>
                                <w:color w:val="FFFFFF" w:themeColor="background1"/>
                                <w:sz w:val="20"/>
                                <w:szCs w:val="20"/>
                              </w:rPr>
                              <w:t>Set up parental controls</w:t>
                            </w:r>
                          </w:p>
                          <w:p w14:paraId="436FE616" w14:textId="59893E2E" w:rsidR="00616C03" w:rsidRPr="00B23E24" w:rsidRDefault="00616C03" w:rsidP="000C0655">
                            <w:pPr>
                              <w:pStyle w:val="ListParagraph"/>
                              <w:numPr>
                                <w:ilvl w:val="0"/>
                                <w:numId w:val="2"/>
                              </w:numPr>
                              <w:rPr>
                                <w:rFonts w:ascii="Arial" w:hAnsi="Arial" w:cs="Arial"/>
                                <w:color w:val="FFFFFF" w:themeColor="background1"/>
                                <w:sz w:val="20"/>
                                <w:szCs w:val="20"/>
                              </w:rPr>
                            </w:pPr>
                            <w:r w:rsidRPr="00B23E24">
                              <w:rPr>
                                <w:rFonts w:ascii="Arial" w:hAnsi="Arial" w:cs="Arial"/>
                                <w:color w:val="FFFFFF" w:themeColor="background1"/>
                                <w:sz w:val="20"/>
                                <w:szCs w:val="20"/>
                              </w:rPr>
                              <w:t xml:space="preserve">Activate safe search </w:t>
                            </w:r>
                          </w:p>
                          <w:p w14:paraId="041204EB" w14:textId="713F4887" w:rsidR="00616C03" w:rsidRPr="00B23E24" w:rsidRDefault="00616C03" w:rsidP="000C0655">
                            <w:pPr>
                              <w:pStyle w:val="ListParagraph"/>
                              <w:numPr>
                                <w:ilvl w:val="0"/>
                                <w:numId w:val="2"/>
                              </w:numPr>
                              <w:rPr>
                                <w:rFonts w:ascii="Arial" w:hAnsi="Arial" w:cs="Arial"/>
                                <w:color w:val="FFFFFF" w:themeColor="background1"/>
                                <w:sz w:val="20"/>
                                <w:szCs w:val="20"/>
                              </w:rPr>
                            </w:pPr>
                            <w:r w:rsidRPr="00B23E24">
                              <w:rPr>
                                <w:rFonts w:ascii="Arial" w:hAnsi="Arial" w:cs="Arial"/>
                                <w:color w:val="FFFFFF" w:themeColor="background1"/>
                                <w:sz w:val="20"/>
                                <w:szCs w:val="20"/>
                              </w:rPr>
                              <w:t>Protect devices</w:t>
                            </w:r>
                          </w:p>
                          <w:p w14:paraId="23CE5623" w14:textId="78C9CD49" w:rsidR="00616C03" w:rsidRPr="00B23E24" w:rsidRDefault="00616C03" w:rsidP="000C0655">
                            <w:pPr>
                              <w:pStyle w:val="ListParagraph"/>
                              <w:numPr>
                                <w:ilvl w:val="0"/>
                                <w:numId w:val="2"/>
                              </w:numPr>
                              <w:rPr>
                                <w:rFonts w:ascii="Arial" w:hAnsi="Arial" w:cs="Arial"/>
                                <w:color w:val="FFFFFF" w:themeColor="background1"/>
                                <w:sz w:val="20"/>
                                <w:szCs w:val="20"/>
                              </w:rPr>
                            </w:pPr>
                            <w:r w:rsidRPr="00B23E24">
                              <w:rPr>
                                <w:rFonts w:ascii="Arial" w:hAnsi="Arial" w:cs="Arial"/>
                                <w:color w:val="FFFFFF" w:themeColor="background1"/>
                                <w:sz w:val="20"/>
                                <w:szCs w:val="20"/>
                              </w:rPr>
                              <w:t>Set filters</w:t>
                            </w:r>
                          </w:p>
                          <w:p w14:paraId="70D565D3" w14:textId="214DBDB4" w:rsidR="00616C03" w:rsidRPr="00B23E24" w:rsidRDefault="00616C03" w:rsidP="000C0655">
                            <w:pPr>
                              <w:pStyle w:val="ListParagraph"/>
                              <w:numPr>
                                <w:ilvl w:val="0"/>
                                <w:numId w:val="2"/>
                              </w:numPr>
                              <w:rPr>
                                <w:rFonts w:ascii="Arial" w:hAnsi="Arial" w:cs="Arial"/>
                                <w:color w:val="FFFFFF" w:themeColor="background1"/>
                                <w:sz w:val="20"/>
                                <w:szCs w:val="20"/>
                              </w:rPr>
                            </w:pPr>
                            <w:r w:rsidRPr="00B23E24">
                              <w:rPr>
                                <w:rFonts w:ascii="Arial" w:hAnsi="Arial" w:cs="Arial"/>
                                <w:color w:val="FFFFFF" w:themeColor="background1"/>
                                <w:sz w:val="20"/>
                                <w:szCs w:val="20"/>
                              </w:rPr>
                              <w:t>Block pop ups</w:t>
                            </w:r>
                          </w:p>
                          <w:p w14:paraId="3E73654D" w14:textId="14BB6667" w:rsidR="00616C03" w:rsidRPr="00B23E24" w:rsidRDefault="00616C03" w:rsidP="000C0655">
                            <w:pPr>
                              <w:pStyle w:val="ListParagraph"/>
                              <w:numPr>
                                <w:ilvl w:val="0"/>
                                <w:numId w:val="2"/>
                              </w:numPr>
                              <w:rPr>
                                <w:rFonts w:ascii="Arial" w:hAnsi="Arial" w:cs="Arial"/>
                                <w:color w:val="FFFFFF" w:themeColor="background1"/>
                                <w:sz w:val="20"/>
                                <w:szCs w:val="20"/>
                              </w:rPr>
                            </w:pPr>
                            <w:r w:rsidRPr="00B23E24">
                              <w:rPr>
                                <w:rFonts w:ascii="Arial" w:hAnsi="Arial" w:cs="Arial"/>
                                <w:color w:val="FFFFFF" w:themeColor="background1"/>
                                <w:sz w:val="20"/>
                                <w:szCs w:val="20"/>
                              </w:rPr>
                              <w:t>Clean up apps</w:t>
                            </w:r>
                          </w:p>
                          <w:p w14:paraId="74543922" w14:textId="17C88B3A" w:rsidR="00616C03" w:rsidRPr="00B23E24" w:rsidRDefault="00616C03" w:rsidP="000C0655">
                            <w:pPr>
                              <w:pStyle w:val="ListParagraph"/>
                              <w:numPr>
                                <w:ilvl w:val="0"/>
                                <w:numId w:val="2"/>
                              </w:numPr>
                              <w:rPr>
                                <w:rFonts w:ascii="Arial" w:hAnsi="Arial" w:cs="Arial"/>
                                <w:color w:val="FFFFFF" w:themeColor="background1"/>
                                <w:sz w:val="20"/>
                                <w:szCs w:val="20"/>
                              </w:rPr>
                            </w:pPr>
                            <w:r w:rsidRPr="00B23E24">
                              <w:rPr>
                                <w:rFonts w:ascii="Arial" w:hAnsi="Arial" w:cs="Arial"/>
                                <w:color w:val="FFFFFF" w:themeColor="background1"/>
                                <w:sz w:val="20"/>
                                <w:szCs w:val="20"/>
                              </w:rPr>
                              <w:t>Privacy Settings</w:t>
                            </w:r>
                          </w:p>
                          <w:p w14:paraId="0391FBAD" w14:textId="3BDD0C1B" w:rsidR="00616C03" w:rsidRPr="00B23E24" w:rsidRDefault="00616C03" w:rsidP="000C0655">
                            <w:pPr>
                              <w:pStyle w:val="ListParagraph"/>
                              <w:numPr>
                                <w:ilvl w:val="0"/>
                                <w:numId w:val="2"/>
                              </w:numPr>
                              <w:rPr>
                                <w:rFonts w:ascii="Arial" w:hAnsi="Arial" w:cs="Arial"/>
                                <w:color w:val="FFFFFF" w:themeColor="background1"/>
                                <w:sz w:val="20"/>
                                <w:szCs w:val="20"/>
                              </w:rPr>
                            </w:pPr>
                            <w:r w:rsidRPr="00B23E24">
                              <w:rPr>
                                <w:rFonts w:ascii="Arial" w:hAnsi="Arial" w:cs="Arial"/>
                                <w:color w:val="FFFFFF" w:themeColor="background1"/>
                                <w:sz w:val="20"/>
                                <w:szCs w:val="20"/>
                              </w:rPr>
                              <w:t>Encourage a positive digital footprint</w:t>
                            </w:r>
                          </w:p>
                          <w:p w14:paraId="2A2629D2" w14:textId="36912D0F" w:rsidR="00616C03" w:rsidRPr="00B23E24" w:rsidRDefault="00616C03" w:rsidP="000C0655">
                            <w:pPr>
                              <w:pStyle w:val="ListParagraph"/>
                              <w:numPr>
                                <w:ilvl w:val="0"/>
                                <w:numId w:val="2"/>
                              </w:numPr>
                              <w:rPr>
                                <w:rFonts w:ascii="Arial" w:hAnsi="Arial" w:cs="Arial"/>
                                <w:color w:val="FFFFFF" w:themeColor="background1"/>
                                <w:sz w:val="20"/>
                                <w:szCs w:val="20"/>
                              </w:rPr>
                            </w:pPr>
                            <w:r w:rsidRPr="00B23E24">
                              <w:rPr>
                                <w:rFonts w:ascii="Arial" w:hAnsi="Arial" w:cs="Arial"/>
                                <w:color w:val="FFFFFF" w:themeColor="background1"/>
                                <w:sz w:val="20"/>
                                <w:szCs w:val="20"/>
                              </w:rPr>
                              <w:t>Password management</w:t>
                            </w:r>
                          </w:p>
                          <w:p w14:paraId="7A7A65FF" w14:textId="0B96123B" w:rsidR="00616C03" w:rsidRPr="00B23E24" w:rsidRDefault="00616C03" w:rsidP="000C0655">
                            <w:pPr>
                              <w:pStyle w:val="ListParagraph"/>
                              <w:numPr>
                                <w:ilvl w:val="0"/>
                                <w:numId w:val="2"/>
                              </w:numPr>
                              <w:rPr>
                                <w:rFonts w:ascii="Arial" w:hAnsi="Arial" w:cs="Arial"/>
                                <w:color w:val="FFFFFF" w:themeColor="background1"/>
                                <w:sz w:val="20"/>
                                <w:szCs w:val="20"/>
                              </w:rPr>
                            </w:pPr>
                            <w:r w:rsidRPr="00B23E24">
                              <w:rPr>
                                <w:rFonts w:ascii="Arial" w:hAnsi="Arial" w:cs="Arial"/>
                                <w:color w:val="FFFFFF" w:themeColor="background1"/>
                                <w:sz w:val="20"/>
                                <w:szCs w:val="20"/>
                              </w:rPr>
                              <w:t>Always read T&amp;C’s</w:t>
                            </w:r>
                          </w:p>
                          <w:p w14:paraId="17462087" w14:textId="7145BAF0" w:rsidR="00616C03" w:rsidRPr="00A44A3C" w:rsidRDefault="00616C03" w:rsidP="00B651E0">
                            <w:pPr>
                              <w:rPr>
                                <w:color w:val="FFFFFF" w:themeColor="background1"/>
                                <w:sz w:val="20"/>
                                <w:szCs w:val="20"/>
                              </w:rPr>
                            </w:pPr>
                          </w:p>
                          <w:p w14:paraId="1B217E9A" w14:textId="6F02A5B2" w:rsidR="00616C03" w:rsidRDefault="00616C03" w:rsidP="00B651E0">
                            <w:pPr>
                              <w:rPr>
                                <w:color w:val="FFFFFF" w:themeColor="background1"/>
                                <w:sz w:val="21"/>
                                <w:szCs w:val="21"/>
                              </w:rPr>
                            </w:pPr>
                          </w:p>
                          <w:p w14:paraId="539B9001" w14:textId="11F05766" w:rsidR="00616C03" w:rsidRDefault="00616C03" w:rsidP="00B651E0">
                            <w:pPr>
                              <w:rPr>
                                <w:color w:val="FFFFFF" w:themeColor="background1"/>
                                <w:sz w:val="21"/>
                                <w:szCs w:val="21"/>
                              </w:rPr>
                            </w:pPr>
                          </w:p>
                          <w:p w14:paraId="4C55A026" w14:textId="0BED9F36" w:rsidR="00616C03" w:rsidRDefault="00616C03" w:rsidP="00B651E0">
                            <w:pPr>
                              <w:rPr>
                                <w:color w:val="FFFFFF" w:themeColor="background1"/>
                                <w:sz w:val="21"/>
                                <w:szCs w:val="21"/>
                              </w:rPr>
                            </w:pPr>
                          </w:p>
                          <w:p w14:paraId="36018015" w14:textId="729B7892" w:rsidR="00616C03" w:rsidRDefault="00616C03" w:rsidP="00B651E0">
                            <w:pPr>
                              <w:rPr>
                                <w:color w:val="FFFFFF" w:themeColor="background1"/>
                                <w:sz w:val="21"/>
                                <w:szCs w:val="21"/>
                              </w:rPr>
                            </w:pPr>
                          </w:p>
                          <w:p w14:paraId="516D7C2A" w14:textId="70412C4C" w:rsidR="00616C03" w:rsidRDefault="00616C03" w:rsidP="00B651E0">
                            <w:pPr>
                              <w:rPr>
                                <w:color w:val="FFFFFF" w:themeColor="background1"/>
                                <w:sz w:val="21"/>
                                <w:szCs w:val="21"/>
                              </w:rPr>
                            </w:pPr>
                          </w:p>
                          <w:p w14:paraId="0F4D6609" w14:textId="275015A7" w:rsidR="00616C03" w:rsidRDefault="00616C03" w:rsidP="00B651E0">
                            <w:pPr>
                              <w:rPr>
                                <w:color w:val="FFFFFF" w:themeColor="background1"/>
                                <w:sz w:val="21"/>
                                <w:szCs w:val="21"/>
                              </w:rPr>
                            </w:pPr>
                          </w:p>
                          <w:p w14:paraId="465B6BDA" w14:textId="3C456F46" w:rsidR="00616C03" w:rsidRDefault="00616C03" w:rsidP="00B651E0">
                            <w:pPr>
                              <w:rPr>
                                <w:color w:val="FFFFFF" w:themeColor="background1"/>
                                <w:sz w:val="21"/>
                                <w:szCs w:val="21"/>
                              </w:rPr>
                            </w:pPr>
                          </w:p>
                          <w:p w14:paraId="4ECAAB8B" w14:textId="5023C88A" w:rsidR="00616C03" w:rsidRDefault="00616C03" w:rsidP="00B651E0">
                            <w:pPr>
                              <w:rPr>
                                <w:color w:val="FFFFFF" w:themeColor="background1"/>
                                <w:sz w:val="21"/>
                                <w:szCs w:val="21"/>
                              </w:rPr>
                            </w:pPr>
                          </w:p>
                          <w:p w14:paraId="07D13632" w14:textId="0018CA66" w:rsidR="00616C03" w:rsidRDefault="00616C03" w:rsidP="00B651E0">
                            <w:pPr>
                              <w:rPr>
                                <w:color w:val="FFFFFF" w:themeColor="background1"/>
                                <w:sz w:val="21"/>
                                <w:szCs w:val="21"/>
                              </w:rPr>
                            </w:pPr>
                          </w:p>
                          <w:p w14:paraId="5219614D" w14:textId="32B6B44C" w:rsidR="00616C03" w:rsidRDefault="00616C03" w:rsidP="00B651E0">
                            <w:pPr>
                              <w:rPr>
                                <w:color w:val="FFFFFF" w:themeColor="background1"/>
                                <w:sz w:val="21"/>
                                <w:szCs w:val="21"/>
                              </w:rPr>
                            </w:pPr>
                          </w:p>
                          <w:p w14:paraId="262F8940" w14:textId="77777777" w:rsidR="00616C03" w:rsidRPr="00B651E0" w:rsidRDefault="00616C03" w:rsidP="00B651E0">
                            <w:pPr>
                              <w:rPr>
                                <w:color w:val="FFFFFF" w:themeColor="background1"/>
                                <w:sz w:val="21"/>
                                <w:szCs w:val="21"/>
                              </w:rPr>
                            </w:pPr>
                          </w:p>
                          <w:p w14:paraId="784B9D7E" w14:textId="77777777" w:rsidR="00616C03" w:rsidRPr="000C0655" w:rsidRDefault="00616C03" w:rsidP="000C0655">
                            <w:pPr>
                              <w:rPr>
                                <w:color w:val="FFFFFF" w:themeColor="background1"/>
                              </w:rPr>
                            </w:pPr>
                          </w:p>
                          <w:p w14:paraId="5087959D" w14:textId="77777777" w:rsidR="00616C03" w:rsidRPr="0094184F" w:rsidRDefault="00616C03" w:rsidP="000C0655">
                            <w:pPr>
                              <w:pStyle w:val="ListParagraph"/>
                              <w:rPr>
                                <w:color w:val="FFFFFF" w:themeColor="background1"/>
                              </w:rPr>
                            </w:pPr>
                          </w:p>
                        </w:txbxContent>
                      </wps:txbx>
                      <wps:bodyPr rot="0" vert="horz" wrap="square" lIns="91440" tIns="2743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98B69C" id="Text Box 14" o:spid="_x0000_s1029" type="#_x0000_t202" style="position:absolute;margin-left:345pt;margin-top:67.25pt;width:149.45pt;height:679.2pt;z-index:251682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" fillcolor="#00b0f0" stroked="f">
                <v:textbox inset=",21.6pt">
                  <w:txbxContent>
                    <w:p w14:paraId="2D4E66A2" w14:textId="49033D31" w:rsidR="00616C03" w:rsidRDefault="00616C03" w:rsidP="002F62D9">
                      <w:pPr>
                        <w:rPr>
                          <w:rFonts w:asciiTheme="majorHAnsi" w:eastAsiaTheme="majorEastAsia" w:hAnsiTheme="majorHAnsi" w:cstheme="majorBidi"/>
                          <w:color w:val="FFFFFF" w:themeColor="background1"/>
                          <w:sz w:val="32"/>
                          <w:szCs w:val="32"/>
                        </w:rPr>
                      </w:pPr>
                    </w:p>
                    <w:p w14:paraId="61645738" w14:textId="3B55B0FA" w:rsidR="00616C03" w:rsidRDefault="00616C03" w:rsidP="006454C7">
                      <w:pPr>
                        <w:rPr>
                          <w:color w:val="FFFFFF" w:themeColor="background1"/>
                        </w:rPr>
                      </w:pPr>
                    </w:p>
                    <w:p w14:paraId="7B407ADF" w14:textId="3A5DD7BC" w:rsidR="00616C03" w:rsidRPr="00B23E24" w:rsidRDefault="00616C03" w:rsidP="006454C7">
                      <w:pPr>
                        <w:rPr>
                          <w:rFonts w:ascii="Arial" w:hAnsi="Arial" w:cs="Arial"/>
                          <w:color w:val="FFFFFF" w:themeColor="background1"/>
                          <w:sz w:val="20"/>
                          <w:szCs w:val="20"/>
                        </w:rPr>
                      </w:pPr>
                      <w:r>
                        <w:rPr>
                          <w:color w:val="FFFFFF" w:themeColor="background1"/>
                          <w:sz w:val="16"/>
                          <w:szCs w:val="16"/>
                        </w:rPr>
                        <w:t xml:space="preserve">               </w:t>
                      </w:r>
                      <w:r w:rsidRPr="00B651E0">
                        <w:rPr>
                          <w:color w:val="FFFFFF" w:themeColor="background1"/>
                          <w:sz w:val="16"/>
                          <w:szCs w:val="16"/>
                        </w:rPr>
                        <w:t>(Source: Give Us Life, 2021)</w:t>
                      </w:r>
                      <w:r>
                        <w:rPr>
                          <w:color w:val="FFFFFF" w:themeColor="background1"/>
                          <w:sz w:val="16"/>
                          <w:szCs w:val="16"/>
                        </w:rPr>
                        <w:t xml:space="preserve"> </w:t>
                      </w:r>
                      <w:r w:rsidRPr="00B23E24">
                        <w:rPr>
                          <w:rFonts w:ascii="Arial" w:hAnsi="Arial" w:cs="Arial"/>
                          <w:color w:val="FFFFFF" w:themeColor="background1"/>
                          <w:sz w:val="20"/>
                          <w:szCs w:val="20"/>
                        </w:rPr>
                        <w:t>Early Education (2020) states how risk taking has a positive effect on a child’s development, however the Safeguarding Network (2021) insists children being allowed to explore and take risks independently online is not recommended, due to the wide range of instant content available, insisting parents and children work together setting up controls and boundaries to support the child’s experiences. According to Get Safe Online (2021), Internet Matters (2021) and NSPCC (2021) there are a wide range of parental concerns in regards their children online:</w:t>
                      </w:r>
                    </w:p>
                    <w:p w14:paraId="159B5A1A" w14:textId="45AC2F10" w:rsidR="00616C03" w:rsidRPr="00B23E24" w:rsidRDefault="00616C03" w:rsidP="0094184F">
                      <w:pPr>
                        <w:pStyle w:val="ListParagraph"/>
                        <w:numPr>
                          <w:ilvl w:val="0"/>
                          <w:numId w:val="1"/>
                        </w:numPr>
                        <w:rPr>
                          <w:rFonts w:ascii="Arial" w:hAnsi="Arial" w:cs="Arial"/>
                          <w:color w:val="FFFFFF" w:themeColor="background1"/>
                          <w:sz w:val="20"/>
                          <w:szCs w:val="20"/>
                        </w:rPr>
                      </w:pPr>
                      <w:r w:rsidRPr="00B23E24">
                        <w:rPr>
                          <w:rFonts w:ascii="Arial" w:hAnsi="Arial" w:cs="Arial"/>
                          <w:color w:val="FFFFFF" w:themeColor="background1"/>
                          <w:sz w:val="20"/>
                          <w:szCs w:val="20"/>
                        </w:rPr>
                        <w:t>Inappropriate contact</w:t>
                      </w:r>
                    </w:p>
                    <w:p w14:paraId="2F05613C" w14:textId="79965A97" w:rsidR="00616C03" w:rsidRPr="00B23E24" w:rsidRDefault="00616C03" w:rsidP="0094184F">
                      <w:pPr>
                        <w:pStyle w:val="ListParagraph"/>
                        <w:numPr>
                          <w:ilvl w:val="0"/>
                          <w:numId w:val="1"/>
                        </w:numPr>
                        <w:rPr>
                          <w:rFonts w:ascii="Arial" w:hAnsi="Arial" w:cs="Arial"/>
                          <w:color w:val="FFFFFF" w:themeColor="background1"/>
                          <w:sz w:val="20"/>
                          <w:szCs w:val="20"/>
                        </w:rPr>
                      </w:pPr>
                      <w:r w:rsidRPr="00B23E24">
                        <w:rPr>
                          <w:rFonts w:ascii="Arial" w:hAnsi="Arial" w:cs="Arial"/>
                          <w:color w:val="FFFFFF" w:themeColor="background1"/>
                          <w:sz w:val="20"/>
                          <w:szCs w:val="20"/>
                        </w:rPr>
                        <w:t>Inappropriate content</w:t>
                      </w:r>
                    </w:p>
                    <w:p w14:paraId="290EA20D" w14:textId="3587FC32" w:rsidR="00616C03" w:rsidRPr="00B23E24" w:rsidRDefault="00616C03" w:rsidP="006447DC">
                      <w:pPr>
                        <w:pStyle w:val="ListParagraph"/>
                        <w:numPr>
                          <w:ilvl w:val="0"/>
                          <w:numId w:val="1"/>
                        </w:numPr>
                        <w:rPr>
                          <w:rFonts w:ascii="Arial" w:hAnsi="Arial" w:cs="Arial"/>
                          <w:color w:val="FFFFFF" w:themeColor="background1"/>
                          <w:sz w:val="20"/>
                          <w:szCs w:val="20"/>
                        </w:rPr>
                      </w:pPr>
                      <w:r w:rsidRPr="00B23E24">
                        <w:rPr>
                          <w:rFonts w:ascii="Arial" w:hAnsi="Arial" w:cs="Arial"/>
                          <w:color w:val="FFFFFF" w:themeColor="background1"/>
                          <w:sz w:val="20"/>
                          <w:szCs w:val="20"/>
                        </w:rPr>
                        <w:t>Inappropriate conduct</w:t>
                      </w:r>
                    </w:p>
                    <w:p w14:paraId="34A57EFA" w14:textId="7801D938" w:rsidR="00616C03" w:rsidRPr="00B23E24" w:rsidRDefault="00616C03" w:rsidP="000C0655">
                      <w:pPr>
                        <w:pStyle w:val="ListParagraph"/>
                        <w:numPr>
                          <w:ilvl w:val="0"/>
                          <w:numId w:val="1"/>
                        </w:numPr>
                        <w:rPr>
                          <w:rFonts w:ascii="Arial" w:hAnsi="Arial" w:cs="Arial"/>
                          <w:color w:val="FFFFFF" w:themeColor="background1"/>
                          <w:sz w:val="20"/>
                          <w:szCs w:val="20"/>
                        </w:rPr>
                      </w:pPr>
                      <w:r w:rsidRPr="00B23E24">
                        <w:rPr>
                          <w:rFonts w:ascii="Arial" w:hAnsi="Arial" w:cs="Arial"/>
                          <w:color w:val="FFFFFF" w:themeColor="background1"/>
                          <w:sz w:val="20"/>
                          <w:szCs w:val="20"/>
                        </w:rPr>
                        <w:t>Commercialism</w:t>
                      </w:r>
                    </w:p>
                    <w:p w14:paraId="79F73C64" w14:textId="0AF5A137" w:rsidR="00616C03" w:rsidRPr="00B23E24" w:rsidRDefault="00616C03" w:rsidP="000C0655">
                      <w:pPr>
                        <w:pStyle w:val="ListParagraph"/>
                        <w:numPr>
                          <w:ilvl w:val="0"/>
                          <w:numId w:val="1"/>
                        </w:numPr>
                        <w:rPr>
                          <w:rFonts w:ascii="Arial" w:hAnsi="Arial" w:cs="Arial"/>
                          <w:color w:val="FFFFFF" w:themeColor="background1"/>
                          <w:sz w:val="20"/>
                          <w:szCs w:val="20"/>
                        </w:rPr>
                      </w:pPr>
                      <w:r w:rsidRPr="00B23E24">
                        <w:rPr>
                          <w:rFonts w:ascii="Arial" w:hAnsi="Arial" w:cs="Arial"/>
                          <w:color w:val="FFFFFF" w:themeColor="background1"/>
                          <w:sz w:val="20"/>
                          <w:szCs w:val="20"/>
                        </w:rPr>
                        <w:t>Privacy and Identity Theft</w:t>
                      </w:r>
                    </w:p>
                    <w:p w14:paraId="5756DE9C" w14:textId="25BB5A5E" w:rsidR="00616C03" w:rsidRPr="00B23E24" w:rsidRDefault="00616C03" w:rsidP="000C0655">
                      <w:pPr>
                        <w:rPr>
                          <w:rFonts w:ascii="Arial" w:hAnsi="Arial" w:cs="Arial"/>
                          <w:color w:val="FFFFFF" w:themeColor="background1"/>
                          <w:sz w:val="20"/>
                          <w:szCs w:val="20"/>
                        </w:rPr>
                      </w:pPr>
                      <w:r w:rsidRPr="00B23E24">
                        <w:rPr>
                          <w:rFonts w:ascii="Arial" w:hAnsi="Arial" w:cs="Arial"/>
                          <w:color w:val="FFFFFF" w:themeColor="background1"/>
                          <w:sz w:val="20"/>
                          <w:szCs w:val="20"/>
                        </w:rPr>
                        <w:t>However, there are positive steps you can take to protect your child, such as:</w:t>
                      </w:r>
                    </w:p>
                    <w:p w14:paraId="1F868538" w14:textId="2BAEAB0D" w:rsidR="00616C03" w:rsidRPr="00B23E24" w:rsidRDefault="00616C03" w:rsidP="0045538E">
                      <w:pPr>
                        <w:pStyle w:val="ListParagraph"/>
                        <w:numPr>
                          <w:ilvl w:val="0"/>
                          <w:numId w:val="3"/>
                        </w:numPr>
                        <w:rPr>
                          <w:rFonts w:ascii="Arial" w:hAnsi="Arial" w:cs="Arial"/>
                          <w:color w:val="FFFFFF" w:themeColor="background1"/>
                          <w:sz w:val="20"/>
                          <w:szCs w:val="20"/>
                        </w:rPr>
                      </w:pPr>
                      <w:r w:rsidRPr="00B23E24">
                        <w:rPr>
                          <w:rFonts w:ascii="Arial" w:hAnsi="Arial" w:cs="Arial"/>
                          <w:color w:val="FFFFFF" w:themeColor="background1"/>
                          <w:sz w:val="20"/>
                          <w:szCs w:val="20"/>
                        </w:rPr>
                        <w:t xml:space="preserve"> Open discussion</w:t>
                      </w:r>
                    </w:p>
                    <w:p w14:paraId="2B9F2695" w14:textId="6DB492C8" w:rsidR="00616C03" w:rsidRPr="00B23E24" w:rsidRDefault="00616C03" w:rsidP="000C0655">
                      <w:pPr>
                        <w:pStyle w:val="ListParagraph"/>
                        <w:numPr>
                          <w:ilvl w:val="0"/>
                          <w:numId w:val="2"/>
                        </w:numPr>
                        <w:rPr>
                          <w:rFonts w:ascii="Arial" w:hAnsi="Arial" w:cs="Arial"/>
                          <w:color w:val="FFFFFF" w:themeColor="background1"/>
                          <w:sz w:val="20"/>
                          <w:szCs w:val="20"/>
                        </w:rPr>
                      </w:pPr>
                      <w:r w:rsidRPr="00B23E24">
                        <w:rPr>
                          <w:rFonts w:ascii="Arial" w:hAnsi="Arial" w:cs="Arial"/>
                          <w:color w:val="FFFFFF" w:themeColor="background1"/>
                          <w:sz w:val="20"/>
                          <w:szCs w:val="20"/>
                        </w:rPr>
                        <w:t>Set up parental controls</w:t>
                      </w:r>
                    </w:p>
                    <w:p w14:paraId="436FE616" w14:textId="59893E2E" w:rsidR="00616C03" w:rsidRPr="00B23E24" w:rsidRDefault="00616C03" w:rsidP="000C0655">
                      <w:pPr>
                        <w:pStyle w:val="ListParagraph"/>
                        <w:numPr>
                          <w:ilvl w:val="0"/>
                          <w:numId w:val="2"/>
                        </w:numPr>
                        <w:rPr>
                          <w:rFonts w:ascii="Arial" w:hAnsi="Arial" w:cs="Arial"/>
                          <w:color w:val="FFFFFF" w:themeColor="background1"/>
                          <w:sz w:val="20"/>
                          <w:szCs w:val="20"/>
                        </w:rPr>
                      </w:pPr>
                      <w:r w:rsidRPr="00B23E24">
                        <w:rPr>
                          <w:rFonts w:ascii="Arial" w:hAnsi="Arial" w:cs="Arial"/>
                          <w:color w:val="FFFFFF" w:themeColor="background1"/>
                          <w:sz w:val="20"/>
                          <w:szCs w:val="20"/>
                        </w:rPr>
                        <w:t xml:space="preserve">Activate safe search </w:t>
                      </w:r>
                    </w:p>
                    <w:p w14:paraId="041204EB" w14:textId="713F4887" w:rsidR="00616C03" w:rsidRPr="00B23E24" w:rsidRDefault="00616C03" w:rsidP="000C0655">
                      <w:pPr>
                        <w:pStyle w:val="ListParagraph"/>
                        <w:numPr>
                          <w:ilvl w:val="0"/>
                          <w:numId w:val="2"/>
                        </w:numPr>
                        <w:rPr>
                          <w:rFonts w:ascii="Arial" w:hAnsi="Arial" w:cs="Arial"/>
                          <w:color w:val="FFFFFF" w:themeColor="background1"/>
                          <w:sz w:val="20"/>
                          <w:szCs w:val="20"/>
                        </w:rPr>
                      </w:pPr>
                      <w:r w:rsidRPr="00B23E24">
                        <w:rPr>
                          <w:rFonts w:ascii="Arial" w:hAnsi="Arial" w:cs="Arial"/>
                          <w:color w:val="FFFFFF" w:themeColor="background1"/>
                          <w:sz w:val="20"/>
                          <w:szCs w:val="20"/>
                        </w:rPr>
                        <w:t>Protect devices</w:t>
                      </w:r>
                    </w:p>
                    <w:p w14:paraId="23CE5623" w14:textId="78C9CD49" w:rsidR="00616C03" w:rsidRPr="00B23E24" w:rsidRDefault="00616C03" w:rsidP="000C0655">
                      <w:pPr>
                        <w:pStyle w:val="ListParagraph"/>
                        <w:numPr>
                          <w:ilvl w:val="0"/>
                          <w:numId w:val="2"/>
                        </w:numPr>
                        <w:rPr>
                          <w:rFonts w:ascii="Arial" w:hAnsi="Arial" w:cs="Arial"/>
                          <w:color w:val="FFFFFF" w:themeColor="background1"/>
                          <w:sz w:val="20"/>
                          <w:szCs w:val="20"/>
                        </w:rPr>
                      </w:pPr>
                      <w:r w:rsidRPr="00B23E24">
                        <w:rPr>
                          <w:rFonts w:ascii="Arial" w:hAnsi="Arial" w:cs="Arial"/>
                          <w:color w:val="FFFFFF" w:themeColor="background1"/>
                          <w:sz w:val="20"/>
                          <w:szCs w:val="20"/>
                        </w:rPr>
                        <w:t>Set filters</w:t>
                      </w:r>
                    </w:p>
                    <w:p w14:paraId="70D565D3" w14:textId="214DBDB4" w:rsidR="00616C03" w:rsidRPr="00B23E24" w:rsidRDefault="00616C03" w:rsidP="000C0655">
                      <w:pPr>
                        <w:pStyle w:val="ListParagraph"/>
                        <w:numPr>
                          <w:ilvl w:val="0"/>
                          <w:numId w:val="2"/>
                        </w:numPr>
                        <w:rPr>
                          <w:rFonts w:ascii="Arial" w:hAnsi="Arial" w:cs="Arial"/>
                          <w:color w:val="FFFFFF" w:themeColor="background1"/>
                          <w:sz w:val="20"/>
                          <w:szCs w:val="20"/>
                        </w:rPr>
                      </w:pPr>
                      <w:r w:rsidRPr="00B23E24">
                        <w:rPr>
                          <w:rFonts w:ascii="Arial" w:hAnsi="Arial" w:cs="Arial"/>
                          <w:color w:val="FFFFFF" w:themeColor="background1"/>
                          <w:sz w:val="20"/>
                          <w:szCs w:val="20"/>
                        </w:rPr>
                        <w:t>Block pop ups</w:t>
                      </w:r>
                    </w:p>
                    <w:p w14:paraId="3E73654D" w14:textId="14BB6667" w:rsidR="00616C03" w:rsidRPr="00B23E24" w:rsidRDefault="00616C03" w:rsidP="000C0655">
                      <w:pPr>
                        <w:pStyle w:val="ListParagraph"/>
                        <w:numPr>
                          <w:ilvl w:val="0"/>
                          <w:numId w:val="2"/>
                        </w:numPr>
                        <w:rPr>
                          <w:rFonts w:ascii="Arial" w:hAnsi="Arial" w:cs="Arial"/>
                          <w:color w:val="FFFFFF" w:themeColor="background1"/>
                          <w:sz w:val="20"/>
                          <w:szCs w:val="20"/>
                        </w:rPr>
                      </w:pPr>
                      <w:r w:rsidRPr="00B23E24">
                        <w:rPr>
                          <w:rFonts w:ascii="Arial" w:hAnsi="Arial" w:cs="Arial"/>
                          <w:color w:val="FFFFFF" w:themeColor="background1"/>
                          <w:sz w:val="20"/>
                          <w:szCs w:val="20"/>
                        </w:rPr>
                        <w:t>Clean up apps</w:t>
                      </w:r>
                    </w:p>
                    <w:p w14:paraId="74543922" w14:textId="17C88B3A" w:rsidR="00616C03" w:rsidRPr="00B23E24" w:rsidRDefault="00616C03" w:rsidP="000C0655">
                      <w:pPr>
                        <w:pStyle w:val="ListParagraph"/>
                        <w:numPr>
                          <w:ilvl w:val="0"/>
                          <w:numId w:val="2"/>
                        </w:numPr>
                        <w:rPr>
                          <w:rFonts w:ascii="Arial" w:hAnsi="Arial" w:cs="Arial"/>
                          <w:color w:val="FFFFFF" w:themeColor="background1"/>
                          <w:sz w:val="20"/>
                          <w:szCs w:val="20"/>
                        </w:rPr>
                      </w:pPr>
                      <w:r w:rsidRPr="00B23E24">
                        <w:rPr>
                          <w:rFonts w:ascii="Arial" w:hAnsi="Arial" w:cs="Arial"/>
                          <w:color w:val="FFFFFF" w:themeColor="background1"/>
                          <w:sz w:val="20"/>
                          <w:szCs w:val="20"/>
                        </w:rPr>
                        <w:t>Privacy Settings</w:t>
                      </w:r>
                    </w:p>
                    <w:p w14:paraId="0391FBAD" w14:textId="3BDD0C1B" w:rsidR="00616C03" w:rsidRPr="00B23E24" w:rsidRDefault="00616C03" w:rsidP="000C0655">
                      <w:pPr>
                        <w:pStyle w:val="ListParagraph"/>
                        <w:numPr>
                          <w:ilvl w:val="0"/>
                          <w:numId w:val="2"/>
                        </w:numPr>
                        <w:rPr>
                          <w:rFonts w:ascii="Arial" w:hAnsi="Arial" w:cs="Arial"/>
                          <w:color w:val="FFFFFF" w:themeColor="background1"/>
                          <w:sz w:val="20"/>
                          <w:szCs w:val="20"/>
                        </w:rPr>
                      </w:pPr>
                      <w:r w:rsidRPr="00B23E24">
                        <w:rPr>
                          <w:rFonts w:ascii="Arial" w:hAnsi="Arial" w:cs="Arial"/>
                          <w:color w:val="FFFFFF" w:themeColor="background1"/>
                          <w:sz w:val="20"/>
                          <w:szCs w:val="20"/>
                        </w:rPr>
                        <w:t>Encourage a positive digital footprint</w:t>
                      </w:r>
                    </w:p>
                    <w:p w14:paraId="2A2629D2" w14:textId="36912D0F" w:rsidR="00616C03" w:rsidRPr="00B23E24" w:rsidRDefault="00616C03" w:rsidP="000C0655">
                      <w:pPr>
                        <w:pStyle w:val="ListParagraph"/>
                        <w:numPr>
                          <w:ilvl w:val="0"/>
                          <w:numId w:val="2"/>
                        </w:numPr>
                        <w:rPr>
                          <w:rFonts w:ascii="Arial" w:hAnsi="Arial" w:cs="Arial"/>
                          <w:color w:val="FFFFFF" w:themeColor="background1"/>
                          <w:sz w:val="20"/>
                          <w:szCs w:val="20"/>
                        </w:rPr>
                      </w:pPr>
                      <w:r w:rsidRPr="00B23E24">
                        <w:rPr>
                          <w:rFonts w:ascii="Arial" w:hAnsi="Arial" w:cs="Arial"/>
                          <w:color w:val="FFFFFF" w:themeColor="background1"/>
                          <w:sz w:val="20"/>
                          <w:szCs w:val="20"/>
                        </w:rPr>
                        <w:t>Password management</w:t>
                      </w:r>
                    </w:p>
                    <w:p w14:paraId="7A7A65FF" w14:textId="0B96123B" w:rsidR="00616C03" w:rsidRPr="00B23E24" w:rsidRDefault="00616C03" w:rsidP="000C0655">
                      <w:pPr>
                        <w:pStyle w:val="ListParagraph"/>
                        <w:numPr>
                          <w:ilvl w:val="0"/>
                          <w:numId w:val="2"/>
                        </w:numPr>
                        <w:rPr>
                          <w:rFonts w:ascii="Arial" w:hAnsi="Arial" w:cs="Arial"/>
                          <w:color w:val="FFFFFF" w:themeColor="background1"/>
                          <w:sz w:val="20"/>
                          <w:szCs w:val="20"/>
                        </w:rPr>
                      </w:pPr>
                      <w:r w:rsidRPr="00B23E24">
                        <w:rPr>
                          <w:rFonts w:ascii="Arial" w:hAnsi="Arial" w:cs="Arial"/>
                          <w:color w:val="FFFFFF" w:themeColor="background1"/>
                          <w:sz w:val="20"/>
                          <w:szCs w:val="20"/>
                        </w:rPr>
                        <w:t>Always read T&amp;C’s</w:t>
                      </w:r>
                    </w:p>
                    <w:p w14:paraId="17462087" w14:textId="7145BAF0" w:rsidR="00616C03" w:rsidRPr="00A44A3C" w:rsidRDefault="00616C03" w:rsidP="00B651E0">
                      <w:pPr>
                        <w:rPr>
                          <w:color w:val="FFFFFF" w:themeColor="background1"/>
                          <w:sz w:val="20"/>
                          <w:szCs w:val="20"/>
                        </w:rPr>
                      </w:pPr>
                    </w:p>
                    <w:p w14:paraId="1B217E9A" w14:textId="6F02A5B2" w:rsidR="00616C03" w:rsidRDefault="00616C03" w:rsidP="00B651E0">
                      <w:pPr>
                        <w:rPr>
                          <w:color w:val="FFFFFF" w:themeColor="background1"/>
                          <w:sz w:val="21"/>
                          <w:szCs w:val="21"/>
                        </w:rPr>
                      </w:pPr>
                    </w:p>
                    <w:p w14:paraId="539B9001" w14:textId="11F05766" w:rsidR="00616C03" w:rsidRDefault="00616C03" w:rsidP="00B651E0">
                      <w:pPr>
                        <w:rPr>
                          <w:color w:val="FFFFFF" w:themeColor="background1"/>
                          <w:sz w:val="21"/>
                          <w:szCs w:val="21"/>
                        </w:rPr>
                      </w:pPr>
                    </w:p>
                    <w:p w14:paraId="4C55A026" w14:textId="0BED9F36" w:rsidR="00616C03" w:rsidRDefault="00616C03" w:rsidP="00B651E0">
                      <w:pPr>
                        <w:rPr>
                          <w:color w:val="FFFFFF" w:themeColor="background1"/>
                          <w:sz w:val="21"/>
                          <w:szCs w:val="21"/>
                        </w:rPr>
                      </w:pPr>
                    </w:p>
                    <w:p w14:paraId="36018015" w14:textId="729B7892" w:rsidR="00616C03" w:rsidRDefault="00616C03" w:rsidP="00B651E0">
                      <w:pPr>
                        <w:rPr>
                          <w:color w:val="FFFFFF" w:themeColor="background1"/>
                          <w:sz w:val="21"/>
                          <w:szCs w:val="21"/>
                        </w:rPr>
                      </w:pPr>
                    </w:p>
                    <w:p w14:paraId="516D7C2A" w14:textId="70412C4C" w:rsidR="00616C03" w:rsidRDefault="00616C03" w:rsidP="00B651E0">
                      <w:pPr>
                        <w:rPr>
                          <w:color w:val="FFFFFF" w:themeColor="background1"/>
                          <w:sz w:val="21"/>
                          <w:szCs w:val="21"/>
                        </w:rPr>
                      </w:pPr>
                    </w:p>
                    <w:p w14:paraId="0F4D6609" w14:textId="275015A7" w:rsidR="00616C03" w:rsidRDefault="00616C03" w:rsidP="00B651E0">
                      <w:pPr>
                        <w:rPr>
                          <w:color w:val="FFFFFF" w:themeColor="background1"/>
                          <w:sz w:val="21"/>
                          <w:szCs w:val="21"/>
                        </w:rPr>
                      </w:pPr>
                    </w:p>
                    <w:p w14:paraId="465B6BDA" w14:textId="3C456F46" w:rsidR="00616C03" w:rsidRDefault="00616C03" w:rsidP="00B651E0">
                      <w:pPr>
                        <w:rPr>
                          <w:color w:val="FFFFFF" w:themeColor="background1"/>
                          <w:sz w:val="21"/>
                          <w:szCs w:val="21"/>
                        </w:rPr>
                      </w:pPr>
                    </w:p>
                    <w:p w14:paraId="4ECAAB8B" w14:textId="5023C88A" w:rsidR="00616C03" w:rsidRDefault="00616C03" w:rsidP="00B651E0">
                      <w:pPr>
                        <w:rPr>
                          <w:color w:val="FFFFFF" w:themeColor="background1"/>
                          <w:sz w:val="21"/>
                          <w:szCs w:val="21"/>
                        </w:rPr>
                      </w:pPr>
                    </w:p>
                    <w:p w14:paraId="07D13632" w14:textId="0018CA66" w:rsidR="00616C03" w:rsidRDefault="00616C03" w:rsidP="00B651E0">
                      <w:pPr>
                        <w:rPr>
                          <w:color w:val="FFFFFF" w:themeColor="background1"/>
                          <w:sz w:val="21"/>
                          <w:szCs w:val="21"/>
                        </w:rPr>
                      </w:pPr>
                    </w:p>
                    <w:p w14:paraId="5219614D" w14:textId="32B6B44C" w:rsidR="00616C03" w:rsidRDefault="00616C03" w:rsidP="00B651E0">
                      <w:pPr>
                        <w:rPr>
                          <w:color w:val="FFFFFF" w:themeColor="background1"/>
                          <w:sz w:val="21"/>
                          <w:szCs w:val="21"/>
                        </w:rPr>
                      </w:pPr>
                    </w:p>
                    <w:p w14:paraId="262F8940" w14:textId="77777777" w:rsidR="00616C03" w:rsidRPr="00B651E0" w:rsidRDefault="00616C03" w:rsidP="00B651E0">
                      <w:pPr>
                        <w:rPr>
                          <w:color w:val="FFFFFF" w:themeColor="background1"/>
                          <w:sz w:val="21"/>
                          <w:szCs w:val="21"/>
                        </w:rPr>
                      </w:pPr>
                    </w:p>
                    <w:p w14:paraId="784B9D7E" w14:textId="77777777" w:rsidR="00616C03" w:rsidRPr="000C0655" w:rsidRDefault="00616C03" w:rsidP="000C0655">
                      <w:pPr>
                        <w:rPr>
                          <w:color w:val="FFFFFF" w:themeColor="background1"/>
                        </w:rPr>
                      </w:pPr>
                    </w:p>
                    <w:p w14:paraId="5087959D" w14:textId="77777777" w:rsidR="00616C03" w:rsidRPr="0094184F" w:rsidRDefault="00616C03" w:rsidP="000C0655">
                      <w:pPr>
                        <w:pStyle w:val="ListParagraph"/>
                        <w:rPr>
                          <w:color w:val="FFFFFF" w:themeColor="background1"/>
                        </w:rPr>
                      </w:pPr>
                    </w:p>
                  </w:txbxContent>
                </v:textbox>
                <w10:wrap anchorx="margin"/>
              </v:shape>
            </w:pict>
          </mc:Fallback>
        </mc:AlternateContent>
      </w:r>
      <w:r>
        <w:rPr>
          <w:noProof/>
        </w:rPr>
        <mc:AlternateContent>
          <mc:Choice Requires="wps">
            <w:drawing>
              <wp:anchor distT="45720" distB="45720" distL="114300" distR="114300" simplePos="0" relativeHeight="251709952" behindDoc="0" locked="0" layoutInCell="1" allowOverlap="1" wp14:anchorId="4E4DE822" wp14:editId="7A873F5D">
                <wp:simplePos x="0" y="0"/>
                <wp:positionH relativeFrom="column">
                  <wp:posOffset>-335280</wp:posOffset>
                </wp:positionH>
                <wp:positionV relativeFrom="paragraph">
                  <wp:posOffset>0</wp:posOffset>
                </wp:positionV>
                <wp:extent cx="6652260" cy="777240"/>
                <wp:effectExtent l="0" t="0" r="1524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2260" cy="777240"/>
                        </a:xfrm>
                        <a:prstGeom prst="rect">
                          <a:avLst/>
                        </a:prstGeom>
                        <a:solidFill>
                          <a:srgbClr val="FFFF00"/>
                        </a:solidFill>
                        <a:ln w="9525">
                          <a:solidFill>
                            <a:srgbClr val="000000"/>
                          </a:solidFill>
                          <a:miter lim="800000"/>
                          <a:headEnd/>
                          <a:tailEnd/>
                        </a:ln>
                      </wps:spPr>
                      <wps:txbx>
                        <w:txbxContent>
                          <w:p w14:paraId="0ACDB36E" w14:textId="5CF86FA3" w:rsidR="00616C03" w:rsidRPr="0080317D" w:rsidRDefault="00616C03">
                            <w:pPr>
                              <w:rPr>
                                <w:rFonts w:ascii="Arial" w:hAnsi="Arial" w:cs="Arial"/>
                                <w:sz w:val="40"/>
                                <w:szCs w:val="40"/>
                              </w:rPr>
                            </w:pPr>
                            <w:r w:rsidRPr="0080317D">
                              <w:rPr>
                                <w:rFonts w:ascii="Arial" w:hAnsi="Arial" w:cs="Arial"/>
                                <w:sz w:val="40"/>
                                <w:szCs w:val="40"/>
                              </w:rPr>
                              <w:t>Supporting and Safeguarding Children in a ‘Digital World’</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E4DE822" id="Text Box 2" o:spid="_x0000_s1030" type="#_x0000_t202" style="position:absolute;margin-left:-26.4pt;margin-top:0;width:523.8pt;height:61.2pt;z-index:251709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" fillcolor="yellow">
                <v:textbox>
                  <w:txbxContent>
                    <w:p w14:paraId="0ACDB36E" w14:textId="5CF86FA3" w:rsidR="00616C03" w:rsidRPr="0080317D" w:rsidRDefault="00616C03">
                      <w:pPr>
                        <w:rPr>
                          <w:rFonts w:ascii="Arial" w:hAnsi="Arial" w:cs="Arial"/>
                          <w:sz w:val="40"/>
                          <w:szCs w:val="40"/>
                        </w:rPr>
                      </w:pPr>
                      <w:r w:rsidRPr="0080317D">
                        <w:rPr>
                          <w:rFonts w:ascii="Arial" w:hAnsi="Arial" w:cs="Arial"/>
                          <w:sz w:val="40"/>
                          <w:szCs w:val="40"/>
                        </w:rPr>
                        <w:t>Supporting and Safeguarding Children in a ‘Digital World’</w:t>
                      </w:r>
                    </w:p>
                  </w:txbxContent>
                </v:textbox>
                <w10:wrap type="square"/>
              </v:shape>
            </w:pict>
          </mc:Fallback>
        </mc:AlternateContent>
      </w:r>
    </w:p>
    <w:p w14:paraId="7D17D1AA" w14:textId="147A3271" w:rsidR="00D44E18" w:rsidRDefault="003B661F">
      <w:r>
        <w:rPr>
          <w:noProof/>
        </w:rPr>
        <mc:AlternateContent>
          <mc:Choice Requires="wps">
            <w:drawing>
              <wp:anchor distT="0" distB="0" distL="114300" distR="114300" simplePos="0" relativeHeight="251714048" behindDoc="0" locked="0" layoutInCell="1" allowOverlap="1" wp14:anchorId="2EEDD31F" wp14:editId="616F8241">
                <wp:simplePos x="0" y="0"/>
                <wp:positionH relativeFrom="column">
                  <wp:posOffset>4267200</wp:posOffset>
                </wp:positionH>
                <wp:positionV relativeFrom="paragraph">
                  <wp:posOffset>7804150</wp:posOffset>
                </wp:positionV>
                <wp:extent cx="350520" cy="182880"/>
                <wp:effectExtent l="0" t="19050" r="30480" b="45720"/>
                <wp:wrapNone/>
                <wp:docPr id="8" name="Arrow: Right 8"/>
                <wp:cNvGraphicFramePr/>
                <a:graphic xmlns:a="http://schemas.openxmlformats.org/drawingml/2006/main">
                  <a:graphicData uri="http://schemas.microsoft.com/office/word/2010/wordprocessingShape">
                    <wps:wsp>
                      <wps:cNvSpPr/>
                      <wps:spPr>
                        <a:xfrm>
                          <a:off x="0" y="0"/>
                          <a:ext cx="350520" cy="1828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D6F049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26" type="#_x0000_t13" style="position:absolute;margin-left:336pt;margin-top:614.5pt;width:27.6pt;height:14.4pt;z-index:251714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" adj="15965" fillcolor="#4472c4 [3204]" strokecolor="#1f3763 [1604]" strokeweight="1pt"/>
            </w:pict>
          </mc:Fallback>
        </mc:AlternateContent>
      </w:r>
      <w:r w:rsidR="008B6FFE">
        <w:rPr>
          <w:noProof/>
        </w:rPr>
        <mc:AlternateContent>
          <mc:Choice Requires="wps">
            <w:drawing>
              <wp:anchor distT="0" distB="0" distL="114300" distR="114300" simplePos="0" relativeHeight="251713024" behindDoc="0" locked="0" layoutInCell="1" allowOverlap="1" wp14:anchorId="45AE0642" wp14:editId="380B484B">
                <wp:simplePos x="0" y="0"/>
                <wp:positionH relativeFrom="column">
                  <wp:posOffset>1988820</wp:posOffset>
                </wp:positionH>
                <wp:positionV relativeFrom="paragraph">
                  <wp:posOffset>7430770</wp:posOffset>
                </wp:positionV>
                <wp:extent cx="2407920" cy="906780"/>
                <wp:effectExtent l="0" t="0" r="11430" b="26670"/>
                <wp:wrapNone/>
                <wp:docPr id="7" name="Text Box 7"/>
                <wp:cNvGraphicFramePr/>
                <a:graphic xmlns:a="http://schemas.openxmlformats.org/drawingml/2006/main">
                  <a:graphicData uri="http://schemas.microsoft.com/office/word/2010/wordprocessingShape">
                    <wps:wsp>
                      <wps:cNvSpPr txBox="1"/>
                      <wps:spPr>
                        <a:xfrm>
                          <a:off x="0" y="0"/>
                          <a:ext cx="2407920" cy="906780"/>
                        </a:xfrm>
                        <a:prstGeom prst="rect">
                          <a:avLst/>
                        </a:prstGeom>
                        <a:solidFill>
                          <a:srgbClr val="00B0F0"/>
                        </a:solidFill>
                        <a:ln w="6350">
                          <a:solidFill>
                            <a:srgbClr val="00B0F0"/>
                          </a:solidFill>
                        </a:ln>
                      </wps:spPr>
                      <wps:txbx>
                        <w:txbxContent>
                          <w:p w14:paraId="3CA2DE93" w14:textId="13269174" w:rsidR="008B6FFE" w:rsidRPr="008B6FFE" w:rsidRDefault="008B6FFE">
                            <w:pPr>
                              <w:rPr>
                                <w:rFonts w:ascii="Arial" w:hAnsi="Arial" w:cs="Arial"/>
                                <w:color w:val="FFFFFF" w:themeColor="background1"/>
                                <w:sz w:val="20"/>
                                <w:szCs w:val="20"/>
                              </w:rPr>
                            </w:pPr>
                            <w:r w:rsidRPr="008B6FFE">
                              <w:rPr>
                                <w:rFonts w:ascii="Arial" w:hAnsi="Arial" w:cs="Arial"/>
                                <w:color w:val="FFFFFF" w:themeColor="background1"/>
                                <w:sz w:val="20"/>
                                <w:szCs w:val="20"/>
                              </w:rPr>
                              <w:t>For support setting up protection online follow this link: https://www.nspcc.org.uk/keeping-children-safe/online-safety/parental-controls/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5AE0642" id="Text Box 7" o:spid="_x0000_s1031" type="#_x0000_t202" style="position:absolute;margin-left:156.6pt;margin-top:585.1pt;width:189.6pt;height:71.4pt;z-index:251713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" fillcolor="#00b0f0" strokecolor="#00b0f0" strokeweight=".5pt">
                <v:textbox>
                  <w:txbxContent>
                    <w:p w14:paraId="3CA2DE93" w14:textId="13269174" w:rsidR="008B6FFE" w:rsidRPr="008B6FFE" w:rsidRDefault="008B6FFE">
                      <w:pPr>
                        <w:rPr>
                          <w:rFonts w:ascii="Arial" w:hAnsi="Arial" w:cs="Arial"/>
                          <w:color w:val="FFFFFF" w:themeColor="background1"/>
                          <w:sz w:val="20"/>
                          <w:szCs w:val="20"/>
                        </w:rPr>
                      </w:pPr>
                      <w:r w:rsidRPr="008B6FFE">
                        <w:rPr>
                          <w:rFonts w:ascii="Arial" w:hAnsi="Arial" w:cs="Arial"/>
                          <w:color w:val="FFFFFF" w:themeColor="background1"/>
                          <w:sz w:val="20"/>
                          <w:szCs w:val="20"/>
                        </w:rPr>
                        <w:t xml:space="preserve">For support setting up protection online follow this link: </w:t>
                      </w:r>
                      <w:r w:rsidRPr="008B6FFE">
                        <w:rPr>
                          <w:rFonts w:ascii="Arial" w:hAnsi="Arial" w:cs="Arial"/>
                          <w:color w:val="FFFFFF" w:themeColor="background1"/>
                          <w:sz w:val="20"/>
                          <w:szCs w:val="20"/>
                        </w:rPr>
                        <w:t>https://www.nspcc.org.uk/keeping-children-safe/online-safety/parental-controls/</w:t>
                      </w:r>
                    </w:p>
                  </w:txbxContent>
                </v:textbox>
              </v:shape>
            </w:pict>
          </mc:Fallback>
        </mc:AlternateContent>
      </w:r>
      <w:r w:rsidR="00EC1CB9">
        <w:rPr>
          <w:noProof/>
        </w:rPr>
        <mc:AlternateContent>
          <mc:Choice Requires="wpg">
            <w:drawing>
              <wp:anchor distT="0" distB="0" distL="114300" distR="114300" simplePos="0" relativeHeight="251652608" behindDoc="0" locked="0" layoutInCell="1" allowOverlap="1" wp14:anchorId="58F293EB" wp14:editId="610C0C3A">
                <wp:simplePos x="0" y="0"/>
                <wp:positionH relativeFrom="margin">
                  <wp:posOffset>-327660</wp:posOffset>
                </wp:positionH>
                <wp:positionV relativeFrom="margin">
                  <wp:posOffset>822960</wp:posOffset>
                </wp:positionV>
                <wp:extent cx="2037960" cy="8854440"/>
                <wp:effectExtent l="0" t="0" r="635" b="3810"/>
                <wp:wrapSquare wrapText="bothSides"/>
                <wp:docPr id="1" name="Group 1"/>
                <wp:cNvGraphicFramePr/>
                <a:graphic xmlns:a="http://schemas.openxmlformats.org/drawingml/2006/main">
                  <a:graphicData uri="http://schemas.microsoft.com/office/word/2010/wordprocessingGroup">
                    <wpg:wgp>
                      <wpg:cNvGrpSpPr/>
                      <wpg:grpSpPr>
                        <a:xfrm>
                          <a:off x="0" y="0"/>
                          <a:ext cx="2037960" cy="8854440"/>
                          <a:chOff x="-541121" y="-15753"/>
                          <a:chExt cx="2048256" cy="7992774"/>
                        </a:xfrm>
                      </wpg:grpSpPr>
                      <wps:wsp>
                        <wps:cNvPr id="3" name="Rectangle 17"/>
                        <wps:cNvSpPr>
                          <a:spLocks noChangeArrowheads="1"/>
                        </wps:cNvSpPr>
                        <wps:spPr bwMode="auto">
                          <a:xfrm>
                            <a:off x="-541121" y="0"/>
                            <a:ext cx="2048256" cy="7815072"/>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Text Box 14"/>
                        <wps:cNvSpPr txBox="1">
                          <a:spLocks noChangeArrowheads="1"/>
                        </wps:cNvSpPr>
                        <wps:spPr bwMode="auto">
                          <a:xfrm>
                            <a:off x="-525228" y="-15753"/>
                            <a:ext cx="2032363" cy="7992774"/>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000E68" w14:textId="0C9007E1" w:rsidR="00616C03" w:rsidRPr="00790D56" w:rsidRDefault="00616C03" w:rsidP="004845C6">
                              <w:pPr>
                                <w:rPr>
                                  <w:rFonts w:ascii="Arial" w:eastAsiaTheme="majorEastAsia" w:hAnsi="Arial" w:cs="Arial"/>
                                  <w:color w:val="FFFFFF" w:themeColor="background1"/>
                                  <w:sz w:val="20"/>
                                  <w:szCs w:val="20"/>
                                </w:rPr>
                              </w:pPr>
                              <w:r w:rsidRPr="00790D56">
                                <w:rPr>
                                  <w:rFonts w:ascii="Arial" w:eastAsiaTheme="majorEastAsia" w:hAnsi="Arial" w:cs="Arial"/>
                                  <w:color w:val="FFFFFF" w:themeColor="background1"/>
                                  <w:sz w:val="20"/>
                                  <w:szCs w:val="20"/>
                                </w:rPr>
                                <w:t>The aim of this leaflet is to assist parents and carers when supporting and safeguarding children when using digital media. According to Early Years Educator (2020) children are now born into a digital world where they are immediately immersed in technology, becoming digital experts at a very young age. The Welsh Government (2019) states 87% of households in Wales have access to the internet, with 98% of these household having at least one child under the age of sixteen. Children as young as eighteen months are now able to navigate asome sort of digital device (Chaudron, 2015). According to Ofcom (2021) parents in the UK have expressed concerns that the internet now carries more risks than benefits to children, however Sonia Livingstone cited in Open Access Government (2020) insists parental responsibility in safeguarding children online is key, and rather than listing rules for children to follow independently, they need to acknowledge digital media is now central to family life, so as parents, need to understand what your child is doing online and embrace it with them. However, parents you are not alone! The Welsh Government introduced ‘An Online Safety Action Plan for children and young people in Wales’ (2018) which offers advice and support for parents and educational practitioner.</w:t>
                              </w:r>
                            </w:p>
                            <w:p w14:paraId="0C8AF1CC" w14:textId="6DF8FB27" w:rsidR="00616C03" w:rsidRDefault="00616C03" w:rsidP="004845C6">
                              <w:pPr>
                                <w:rPr>
                                  <w:rFonts w:ascii="Arial" w:eastAsiaTheme="majorEastAsia" w:hAnsi="Arial" w:cs="Arial"/>
                                  <w:color w:val="FFFFFF" w:themeColor="background1"/>
                                  <w:sz w:val="21"/>
                                  <w:szCs w:val="21"/>
                                </w:rPr>
                              </w:pPr>
                              <w:r w:rsidRPr="00222217">
                                <w:rPr>
                                  <w:noProof/>
                                </w:rPr>
                                <w:drawing>
                                  <wp:inline distT="0" distB="0" distL="0" distR="0" wp14:anchorId="03C7E881" wp14:editId="4BB4F3CB">
                                    <wp:extent cx="1838960" cy="86423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38960" cy="864235"/>
                                            </a:xfrm>
                                            <a:prstGeom prst="rect">
                                              <a:avLst/>
                                            </a:prstGeom>
                                          </pic:spPr>
                                        </pic:pic>
                                      </a:graphicData>
                                    </a:graphic>
                                  </wp:inline>
                                </w:drawing>
                              </w:r>
                            </w:p>
                            <w:p w14:paraId="223B8D12" w14:textId="7D78EDBE" w:rsidR="00616C03" w:rsidRPr="00B651E0" w:rsidRDefault="00616C03" w:rsidP="004845C6">
                              <w:pPr>
                                <w:rPr>
                                  <w:color w:val="FFFFFF" w:themeColor="background1"/>
                                  <w:sz w:val="16"/>
                                  <w:szCs w:val="16"/>
                                </w:rPr>
                              </w:pPr>
                              <w:r>
                                <w:rPr>
                                  <w:sz w:val="16"/>
                                  <w:szCs w:val="16"/>
                                </w:rPr>
                                <w:t xml:space="preserve">                  </w:t>
                              </w:r>
                              <w:r w:rsidRPr="00B651E0">
                                <w:rPr>
                                  <w:color w:val="FFFFFF" w:themeColor="background1"/>
                                  <w:sz w:val="16"/>
                                  <w:szCs w:val="16"/>
                                </w:rPr>
                                <w:t>(Source: Ethical Parenting, 2016)</w:t>
                              </w:r>
                            </w:p>
                            <w:p w14:paraId="32668651" w14:textId="77777777" w:rsidR="00616C03" w:rsidRPr="000B66A3" w:rsidRDefault="00616C03" w:rsidP="00BB1D80">
                              <w:pPr>
                                <w:rPr>
                                  <w:rFonts w:ascii="Arial" w:eastAsiaTheme="majorEastAsia" w:hAnsi="Arial" w:cs="Arial"/>
                                  <w:color w:val="FFFFFF" w:themeColor="background1"/>
                                  <w:sz w:val="23"/>
                                  <w:szCs w:val="23"/>
                                </w:rPr>
                              </w:pPr>
                            </w:p>
                          </w:txbxContent>
                        </wps:txbx>
                        <wps:bodyPr rot="0" vert="horz" wrap="square" lIns="91440" tIns="2743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58F293EB" id="Group 1" o:spid="_x0000_s1032" style="position:absolute;margin-left:-25.8pt;margin-top:64.8pt;width:160.45pt;height:697.2pt;z-index:251652608;mso-position-horizontal-relative:margin;mso-position-vertical-relative:margin;mso-height-relative:margin" coordorigin="-5411,-157" coordsize="20482,79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">
                <v:rect id="Rectangle 17" o:spid="_x0000_s1033" style="position:absolute;left:-5411;width:20482;height:78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" fillcolor="red" stroked="f"/>
                <v:shape id="_x0000_s1034" type="#_x0000_t202" style="position:absolute;left:-5252;top:-157;width:20323;height:79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" filled="f" fillcolor="white [3212]" stroked="f">
                  <v:textbox inset=",21.6pt">
                    <w:txbxContent>
                      <w:p w14:paraId="5E000E68" w14:textId="0C9007E1" w:rsidR="00616C03" w:rsidRPr="00790D56" w:rsidRDefault="00616C03" w:rsidP="004845C6">
                        <w:pPr>
                          <w:rPr>
                            <w:rFonts w:ascii="Arial" w:eastAsiaTheme="majorEastAsia" w:hAnsi="Arial" w:cs="Arial"/>
                            <w:color w:val="FFFFFF" w:themeColor="background1"/>
                            <w:sz w:val="20"/>
                            <w:szCs w:val="20"/>
                          </w:rPr>
                        </w:pPr>
                        <w:r w:rsidRPr="00790D56">
                          <w:rPr>
                            <w:rFonts w:ascii="Arial" w:eastAsiaTheme="majorEastAsia" w:hAnsi="Arial" w:cs="Arial"/>
                            <w:color w:val="FFFFFF" w:themeColor="background1"/>
                            <w:sz w:val="20"/>
                            <w:szCs w:val="20"/>
                          </w:rPr>
                          <w:t xml:space="preserve">The aim of this leaflet is to assist parents and carers when supporting and safeguarding children when using digital media. According to Early Years Educator (2020) children are now born into a digital world where they are immediately immersed in technology, becoming digital experts at a very young age. The Welsh Government (2019) states 87% of households in Wales have access to the internet, with 98% of these household having at least one child under the age of sixteen. Children as young as eighteen months are now able to navigate </w:t>
                        </w:r>
                        <w:proofErr w:type="spellStart"/>
                        <w:r w:rsidRPr="00790D56">
                          <w:rPr>
                            <w:rFonts w:ascii="Arial" w:eastAsiaTheme="majorEastAsia" w:hAnsi="Arial" w:cs="Arial"/>
                            <w:color w:val="FFFFFF" w:themeColor="background1"/>
                            <w:sz w:val="20"/>
                            <w:szCs w:val="20"/>
                          </w:rPr>
                          <w:t>asome</w:t>
                        </w:r>
                        <w:proofErr w:type="spellEnd"/>
                        <w:r w:rsidRPr="00790D56">
                          <w:rPr>
                            <w:rFonts w:ascii="Arial" w:eastAsiaTheme="majorEastAsia" w:hAnsi="Arial" w:cs="Arial"/>
                            <w:color w:val="FFFFFF" w:themeColor="background1"/>
                            <w:sz w:val="20"/>
                            <w:szCs w:val="20"/>
                          </w:rPr>
                          <w:t xml:space="preserve"> sort of digital device (</w:t>
                        </w:r>
                        <w:proofErr w:type="spellStart"/>
                        <w:r w:rsidRPr="00790D56">
                          <w:rPr>
                            <w:rFonts w:ascii="Arial" w:eastAsiaTheme="majorEastAsia" w:hAnsi="Arial" w:cs="Arial"/>
                            <w:color w:val="FFFFFF" w:themeColor="background1"/>
                            <w:sz w:val="20"/>
                            <w:szCs w:val="20"/>
                          </w:rPr>
                          <w:t>Chaudron</w:t>
                        </w:r>
                        <w:proofErr w:type="spellEnd"/>
                        <w:r w:rsidRPr="00790D56">
                          <w:rPr>
                            <w:rFonts w:ascii="Arial" w:eastAsiaTheme="majorEastAsia" w:hAnsi="Arial" w:cs="Arial"/>
                            <w:color w:val="FFFFFF" w:themeColor="background1"/>
                            <w:sz w:val="20"/>
                            <w:szCs w:val="20"/>
                          </w:rPr>
                          <w:t>, 2015). According to Ofcom (2021) parents in the UK have expressed concerns that the internet now carries more risks than benefits to children, however Sonia Livingstone cited in Open Access Government (2020) insists parental responsibility in safeguarding children online is key, and rather than listing rules for children to follow independently, they need to acknowledge digital media is now central to family life, so as parents, need to understand what your child is doing online and embrace it with them. However, parents you are not alone! The Welsh Government introduced ‘An Online Safety Action Plan for children and young people in Wales’ (2018) which offers advice and support for parents and educational practitioner.</w:t>
                        </w:r>
                      </w:p>
                      <w:p w14:paraId="0C8AF1CC" w14:textId="6DF8FB27" w:rsidR="00616C03" w:rsidRDefault="00616C03" w:rsidP="004845C6">
                        <w:pPr>
                          <w:rPr>
                            <w:rFonts w:ascii="Arial" w:eastAsiaTheme="majorEastAsia" w:hAnsi="Arial" w:cs="Arial"/>
                            <w:color w:val="FFFFFF" w:themeColor="background1"/>
                            <w:sz w:val="21"/>
                            <w:szCs w:val="21"/>
                          </w:rPr>
                        </w:pPr>
                        <w:r w:rsidRPr="00222217">
                          <w:rPr>
                            <w:noProof/>
                          </w:rPr>
                          <w:drawing>
                            <wp:inline distT="0" distB="0" distL="0" distR="0" wp14:anchorId="03C7E881" wp14:editId="4BB4F3CB">
                              <wp:extent cx="1838960" cy="86423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38960" cy="864235"/>
                                      </a:xfrm>
                                      <a:prstGeom prst="rect">
                                        <a:avLst/>
                                      </a:prstGeom>
                                    </pic:spPr>
                                  </pic:pic>
                                </a:graphicData>
                              </a:graphic>
                            </wp:inline>
                          </w:drawing>
                        </w:r>
                      </w:p>
                      <w:p w14:paraId="223B8D12" w14:textId="7D78EDBE" w:rsidR="00616C03" w:rsidRPr="00B651E0" w:rsidRDefault="00616C03" w:rsidP="004845C6">
                        <w:pPr>
                          <w:rPr>
                            <w:color w:val="FFFFFF" w:themeColor="background1"/>
                            <w:sz w:val="16"/>
                            <w:szCs w:val="16"/>
                          </w:rPr>
                        </w:pPr>
                        <w:r>
                          <w:rPr>
                            <w:sz w:val="16"/>
                            <w:szCs w:val="16"/>
                          </w:rPr>
                          <w:t xml:space="preserve">                  </w:t>
                        </w:r>
                        <w:r w:rsidRPr="00B651E0">
                          <w:rPr>
                            <w:color w:val="FFFFFF" w:themeColor="background1"/>
                            <w:sz w:val="16"/>
                            <w:szCs w:val="16"/>
                          </w:rPr>
                          <w:t>(Source: Ethical Parenting, 2016)</w:t>
                        </w:r>
                      </w:p>
                      <w:p w14:paraId="32668651" w14:textId="77777777" w:rsidR="00616C03" w:rsidRPr="000B66A3" w:rsidRDefault="00616C03" w:rsidP="00BB1D80">
                        <w:pPr>
                          <w:rPr>
                            <w:rFonts w:ascii="Arial" w:eastAsiaTheme="majorEastAsia" w:hAnsi="Arial" w:cs="Arial"/>
                            <w:color w:val="FFFFFF" w:themeColor="background1"/>
                            <w:sz w:val="23"/>
                            <w:szCs w:val="23"/>
                          </w:rPr>
                        </w:pPr>
                      </w:p>
                    </w:txbxContent>
                  </v:textbox>
                </v:shape>
                <w10:wrap type="square" anchorx="margin" anchory="margin"/>
              </v:group>
            </w:pict>
          </mc:Fallback>
        </mc:AlternateContent>
      </w:r>
      <w:r w:rsidR="00D44E18">
        <w:br w:type="page"/>
      </w:r>
    </w:p>
    <w:p w14:paraId="30316893" w14:textId="5A572816" w:rsidR="00616C03" w:rsidRDefault="002A794A" w:rsidP="002F62D9">
      <w:r>
        <w:rPr>
          <w:noProof/>
        </w:rPr>
        <w:lastRenderedPageBreak/>
        <mc:AlternateContent>
          <mc:Choice Requires="wps">
            <w:drawing>
              <wp:anchor distT="45720" distB="45720" distL="114300" distR="114300" simplePos="0" relativeHeight="251720192" behindDoc="0" locked="0" layoutInCell="1" allowOverlap="1" wp14:anchorId="765C2991" wp14:editId="794AFEF7">
                <wp:simplePos x="0" y="0"/>
                <wp:positionH relativeFrom="page">
                  <wp:posOffset>5463540</wp:posOffset>
                </wp:positionH>
                <wp:positionV relativeFrom="paragraph">
                  <wp:posOffset>141605</wp:posOffset>
                </wp:positionV>
                <wp:extent cx="1950720" cy="6774180"/>
                <wp:effectExtent l="0" t="0" r="11430" b="2667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0720" cy="6774180"/>
                        </a:xfrm>
                        <a:prstGeom prst="rect">
                          <a:avLst/>
                        </a:prstGeom>
                        <a:solidFill>
                          <a:srgbClr val="00B0F0"/>
                        </a:solidFill>
                        <a:ln w="9525">
                          <a:solidFill>
                            <a:srgbClr val="00B0F0"/>
                          </a:solidFill>
                          <a:miter lim="800000"/>
                          <a:headEnd/>
                          <a:tailEnd/>
                        </a:ln>
                      </wps:spPr>
                      <wps:txbx>
                        <w:txbxContent>
                          <w:p w14:paraId="2DF5FDBA" w14:textId="5EF2E2A4" w:rsidR="002A794A" w:rsidRPr="00AD24C8" w:rsidRDefault="002A794A">
                            <w:pPr>
                              <w:rPr>
                                <w:rFonts w:ascii="Arial" w:hAnsi="Arial" w:cs="Arial"/>
                                <w:color w:val="FFFFFF" w:themeColor="background1"/>
                                <w:u w:val="single"/>
                              </w:rPr>
                            </w:pPr>
                            <w:r w:rsidRPr="00AD24C8">
                              <w:rPr>
                                <w:rFonts w:ascii="Arial" w:hAnsi="Arial" w:cs="Arial"/>
                                <w:color w:val="FFFFFF" w:themeColor="background1"/>
                                <w:u w:val="single"/>
                              </w:rPr>
                              <w:t>REMEMBER!</w:t>
                            </w:r>
                          </w:p>
                          <w:p w14:paraId="1FD7E8D9" w14:textId="65B7BD66" w:rsidR="008005C6" w:rsidRPr="008005C6" w:rsidRDefault="0018228A">
                            <w:pPr>
                              <w:rPr>
                                <w:rFonts w:ascii="Arial" w:hAnsi="Arial" w:cs="Arial"/>
                                <w:color w:val="FFFFFF" w:themeColor="background1"/>
                              </w:rPr>
                            </w:pPr>
                            <w:r w:rsidRPr="008005C6">
                              <w:rPr>
                                <w:rFonts w:ascii="Arial" w:hAnsi="Arial" w:cs="Arial"/>
                                <w:color w:val="FFFFFF" w:themeColor="background1"/>
                              </w:rPr>
                              <w:t xml:space="preserve">Sally Holland the Children’s Commissioner for Wales is aware of the changes </w:t>
                            </w:r>
                            <w:r w:rsidR="00AD24C8" w:rsidRPr="008005C6">
                              <w:rPr>
                                <w:rFonts w:ascii="Arial" w:hAnsi="Arial" w:cs="Arial"/>
                                <w:color w:val="FFFFFF" w:themeColor="background1"/>
                              </w:rPr>
                              <w:t>and pressures</w:t>
                            </w:r>
                            <w:r w:rsidRPr="008005C6">
                              <w:rPr>
                                <w:rFonts w:ascii="Arial" w:hAnsi="Arial" w:cs="Arial"/>
                                <w:color w:val="FFFFFF" w:themeColor="background1"/>
                              </w:rPr>
                              <w:t xml:space="preserve"> facing children and their parents growing up in a digital world. </w:t>
                            </w:r>
                            <w:r w:rsidR="00AD24C8" w:rsidRPr="008005C6">
                              <w:rPr>
                                <w:rFonts w:ascii="Arial" w:hAnsi="Arial" w:cs="Arial"/>
                                <w:color w:val="FFFFFF" w:themeColor="background1"/>
                              </w:rPr>
                              <w:t>Immediate plans are for a</w:t>
                            </w:r>
                            <w:r w:rsidRPr="008005C6">
                              <w:rPr>
                                <w:rFonts w:ascii="Arial" w:hAnsi="Arial" w:cs="Arial"/>
                                <w:color w:val="FFFFFF" w:themeColor="background1"/>
                              </w:rPr>
                              <w:t xml:space="preserve"> national online safety plan is being drafted called; ‘Parenting. Give It Time’ along with the ‘Antibullying’ guidance</w:t>
                            </w:r>
                            <w:r w:rsidR="00AD24C8" w:rsidRPr="008005C6">
                              <w:rPr>
                                <w:rFonts w:ascii="Arial" w:hAnsi="Arial" w:cs="Arial"/>
                                <w:color w:val="FFFFFF" w:themeColor="background1"/>
                              </w:rPr>
                              <w:t xml:space="preserve">. In addition the commissioner is working alongside the Welsh Police Force to establish the role of police officers when it comes to cyber bullying and also introducing new, updated training to educational settings. Longer term the commissioner is working to develop a new United Nations General Comment on Digital Right of Young People, which will give specific guidance on protecting children’s human rights in a digital world (Children’s Commissioner for Wales, 2021). </w:t>
                            </w:r>
                          </w:p>
                          <w:p w14:paraId="0898653E" w14:textId="54E9ED50" w:rsidR="00AD24C8" w:rsidRDefault="008005C6">
                            <w:pPr>
                              <w:rPr>
                                <w:rFonts w:ascii="Arial" w:hAnsi="Arial" w:cs="Arial"/>
                                <w:color w:val="FFFFFF" w:themeColor="background1"/>
                              </w:rPr>
                            </w:pPr>
                            <w:r w:rsidRPr="008005C6">
                              <w:rPr>
                                <w:rFonts w:ascii="Arial" w:hAnsi="Arial" w:cs="Arial"/>
                                <w:color w:val="FFFFFF" w:themeColor="background1"/>
                              </w:rPr>
                              <w:t xml:space="preserve">            </w:t>
                            </w:r>
                            <w:r w:rsidR="00AD24C8" w:rsidRPr="008005C6">
                              <w:rPr>
                                <w:rFonts w:ascii="Arial" w:hAnsi="Arial" w:cs="Arial"/>
                                <w:noProof/>
                                <w:color w:val="FFFFFF" w:themeColor="background1"/>
                              </w:rPr>
                              <w:drawing>
                                <wp:inline distT="0" distB="0" distL="0" distR="0" wp14:anchorId="236B2A24" wp14:editId="3CC2E101">
                                  <wp:extent cx="792480" cy="792480"/>
                                  <wp:effectExtent l="0" t="0" r="7620" b="7620"/>
                                  <wp:docPr id="20" name="Picture 20" descr="Sally Holland (@childcomwal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lly Holland (@childcomwales) | Twitt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a:ln>
                                            <a:noFill/>
                                          </a:ln>
                                        </pic:spPr>
                                      </pic:pic>
                                    </a:graphicData>
                                  </a:graphic>
                                </wp:inline>
                              </w:drawing>
                            </w:r>
                          </w:p>
                          <w:p w14:paraId="2D41E82F" w14:textId="1BF8E5FB" w:rsidR="008005C6" w:rsidRPr="008005C6" w:rsidRDefault="008005C6">
                            <w:pPr>
                              <w:rPr>
                                <w:rFonts w:ascii="Arial" w:hAnsi="Arial" w:cs="Arial"/>
                                <w:color w:val="FFFFFF" w:themeColor="background1"/>
                                <w:sz w:val="14"/>
                                <w:szCs w:val="14"/>
                              </w:rPr>
                            </w:pPr>
                            <w:r w:rsidRPr="008005C6">
                              <w:rPr>
                                <w:rFonts w:ascii="Arial" w:hAnsi="Arial" w:cs="Arial"/>
                                <w:color w:val="FFFFFF" w:themeColor="background1"/>
                                <w:sz w:val="14"/>
                                <w:szCs w:val="14"/>
                              </w:rPr>
                              <w:t>(Source: Children’s Commissioner,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C2991" id="_x0000_s1035" type="#_x0000_t202" style="position:absolute;margin-left:430.2pt;margin-top:11.15pt;width:153.6pt;height:533.4pt;z-index:2517201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" fillcolor="#00b0f0" strokecolor="#00b0f0">
                <v:textbox>
                  <w:txbxContent>
                    <w:p w14:paraId="2DF5FDBA" w14:textId="5EF2E2A4" w:rsidR="002A794A" w:rsidRPr="00AD24C8" w:rsidRDefault="002A794A">
                      <w:pPr>
                        <w:rPr>
                          <w:rFonts w:ascii="Arial" w:hAnsi="Arial" w:cs="Arial"/>
                          <w:color w:val="FFFFFF" w:themeColor="background1"/>
                          <w:u w:val="single"/>
                        </w:rPr>
                      </w:pPr>
                      <w:r w:rsidRPr="00AD24C8">
                        <w:rPr>
                          <w:rFonts w:ascii="Arial" w:hAnsi="Arial" w:cs="Arial"/>
                          <w:color w:val="FFFFFF" w:themeColor="background1"/>
                          <w:u w:val="single"/>
                        </w:rPr>
                        <w:t>REMEMBER!</w:t>
                      </w:r>
                    </w:p>
                    <w:p w14:paraId="1FD7E8D9" w14:textId="65B7BD66" w:rsidR="008005C6" w:rsidRPr="008005C6" w:rsidRDefault="0018228A">
                      <w:pPr>
                        <w:rPr>
                          <w:rFonts w:ascii="Arial" w:hAnsi="Arial" w:cs="Arial"/>
                          <w:color w:val="FFFFFF" w:themeColor="background1"/>
                        </w:rPr>
                      </w:pPr>
                      <w:r w:rsidRPr="008005C6">
                        <w:rPr>
                          <w:rFonts w:ascii="Arial" w:hAnsi="Arial" w:cs="Arial"/>
                          <w:color w:val="FFFFFF" w:themeColor="background1"/>
                        </w:rPr>
                        <w:t xml:space="preserve">Sally Holland the Children’s Commissioner for Wales is aware of the changes </w:t>
                      </w:r>
                      <w:r w:rsidR="00AD24C8" w:rsidRPr="008005C6">
                        <w:rPr>
                          <w:rFonts w:ascii="Arial" w:hAnsi="Arial" w:cs="Arial"/>
                          <w:color w:val="FFFFFF" w:themeColor="background1"/>
                        </w:rPr>
                        <w:t>and pressures</w:t>
                      </w:r>
                      <w:r w:rsidRPr="008005C6">
                        <w:rPr>
                          <w:rFonts w:ascii="Arial" w:hAnsi="Arial" w:cs="Arial"/>
                          <w:color w:val="FFFFFF" w:themeColor="background1"/>
                        </w:rPr>
                        <w:t xml:space="preserve"> facing children and their parents growing up in a digital world. </w:t>
                      </w:r>
                      <w:r w:rsidR="00AD24C8" w:rsidRPr="008005C6">
                        <w:rPr>
                          <w:rFonts w:ascii="Arial" w:hAnsi="Arial" w:cs="Arial"/>
                          <w:color w:val="FFFFFF" w:themeColor="background1"/>
                        </w:rPr>
                        <w:t>Immediate plans are for a</w:t>
                      </w:r>
                      <w:r w:rsidRPr="008005C6">
                        <w:rPr>
                          <w:rFonts w:ascii="Arial" w:hAnsi="Arial" w:cs="Arial"/>
                          <w:color w:val="FFFFFF" w:themeColor="background1"/>
                        </w:rPr>
                        <w:t xml:space="preserve"> national online safety plan is being drafted called; ‘Parenting. Give It Time’ along with the ‘Antibullying’ guidance</w:t>
                      </w:r>
                      <w:r w:rsidR="00AD24C8" w:rsidRPr="008005C6">
                        <w:rPr>
                          <w:rFonts w:ascii="Arial" w:hAnsi="Arial" w:cs="Arial"/>
                          <w:color w:val="FFFFFF" w:themeColor="background1"/>
                        </w:rPr>
                        <w:t xml:space="preserve">. In </w:t>
                      </w:r>
                      <w:proofErr w:type="gramStart"/>
                      <w:r w:rsidR="00AD24C8" w:rsidRPr="008005C6">
                        <w:rPr>
                          <w:rFonts w:ascii="Arial" w:hAnsi="Arial" w:cs="Arial"/>
                          <w:color w:val="FFFFFF" w:themeColor="background1"/>
                        </w:rPr>
                        <w:t>addition</w:t>
                      </w:r>
                      <w:proofErr w:type="gramEnd"/>
                      <w:r w:rsidR="00AD24C8" w:rsidRPr="008005C6">
                        <w:rPr>
                          <w:rFonts w:ascii="Arial" w:hAnsi="Arial" w:cs="Arial"/>
                          <w:color w:val="FFFFFF" w:themeColor="background1"/>
                        </w:rPr>
                        <w:t xml:space="preserve"> the commissioner is working alongside the Welsh Police Force to establish the role of police officers when it comes to cyber bullying and also introducing new, updated training to educational settings. Longer term the commissioner is working to develop a new United Nations General Comment on Digital Right of Young People, which will give specific guidance on protecting children’s human rights in a digital world (Children’s Commissioner for Wales, 2021). </w:t>
                      </w:r>
                    </w:p>
                    <w:p w14:paraId="0898653E" w14:textId="54E9ED50" w:rsidR="00AD24C8" w:rsidRDefault="008005C6">
                      <w:pPr>
                        <w:rPr>
                          <w:rFonts w:ascii="Arial" w:hAnsi="Arial" w:cs="Arial"/>
                          <w:color w:val="FFFFFF" w:themeColor="background1"/>
                        </w:rPr>
                      </w:pPr>
                      <w:r w:rsidRPr="008005C6">
                        <w:rPr>
                          <w:rFonts w:ascii="Arial" w:hAnsi="Arial" w:cs="Arial"/>
                          <w:color w:val="FFFFFF" w:themeColor="background1"/>
                        </w:rPr>
                        <w:t xml:space="preserve">            </w:t>
                      </w:r>
                      <w:r w:rsidR="00AD24C8" w:rsidRPr="008005C6">
                        <w:rPr>
                          <w:rFonts w:ascii="Arial" w:hAnsi="Arial" w:cs="Arial"/>
                          <w:color w:val="FFFFFF" w:themeColor="background1"/>
                        </w:rPr>
                        <w:drawing>
                          <wp:inline distT="0" distB="0" distL="0" distR="0" wp14:anchorId="236B2A24" wp14:editId="3CC2E101">
                            <wp:extent cx="792480" cy="792480"/>
                            <wp:effectExtent l="0" t="0" r="7620" b="7620"/>
                            <wp:docPr id="20" name="Picture 20" descr="Sally Holland (@childcomwal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lly Holland (@childcomwales) | Twitte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a:ln>
                                      <a:noFill/>
                                    </a:ln>
                                  </pic:spPr>
                                </pic:pic>
                              </a:graphicData>
                            </a:graphic>
                          </wp:inline>
                        </w:drawing>
                      </w:r>
                    </w:p>
                    <w:p w14:paraId="2D41E82F" w14:textId="1BF8E5FB" w:rsidR="008005C6" w:rsidRPr="008005C6" w:rsidRDefault="008005C6">
                      <w:pPr>
                        <w:rPr>
                          <w:rFonts w:ascii="Arial" w:hAnsi="Arial" w:cs="Arial"/>
                          <w:color w:val="FFFFFF" w:themeColor="background1"/>
                          <w:sz w:val="14"/>
                          <w:szCs w:val="14"/>
                        </w:rPr>
                      </w:pPr>
                      <w:r w:rsidRPr="008005C6">
                        <w:rPr>
                          <w:rFonts w:ascii="Arial" w:hAnsi="Arial" w:cs="Arial"/>
                          <w:color w:val="FFFFFF" w:themeColor="background1"/>
                          <w:sz w:val="14"/>
                          <w:szCs w:val="14"/>
                        </w:rPr>
                        <w:t>(Source: Children’s Commissioner, 2021)</w:t>
                      </w:r>
                    </w:p>
                  </w:txbxContent>
                </v:textbox>
                <w10:wrap type="square" anchorx="page"/>
              </v:shape>
            </w:pict>
          </mc:Fallback>
        </mc:AlternateContent>
      </w:r>
      <w:r>
        <w:rPr>
          <w:noProof/>
        </w:rPr>
        <w:drawing>
          <wp:anchor distT="0" distB="0" distL="114300" distR="114300" simplePos="0" relativeHeight="251717120" behindDoc="1" locked="0" layoutInCell="1" allowOverlap="1" wp14:anchorId="22A22D2F" wp14:editId="47C11AB3">
            <wp:simplePos x="0" y="0"/>
            <wp:positionH relativeFrom="column">
              <wp:posOffset>1633855</wp:posOffset>
            </wp:positionH>
            <wp:positionV relativeFrom="paragraph">
              <wp:posOffset>-2773</wp:posOffset>
            </wp:positionV>
            <wp:extent cx="2877469" cy="4069080"/>
            <wp:effectExtent l="0" t="0" r="0" b="7620"/>
            <wp:wrapNone/>
            <wp:docPr id="16" name="Picture 16" descr="SMART eSafety Rules Pos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ART eSafety Rules Poster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77469" cy="4069080"/>
                    </a:xfrm>
                    <a:prstGeom prst="rect">
                      <a:avLst/>
                    </a:prstGeom>
                    <a:noFill/>
                    <a:ln>
                      <a:noFill/>
                    </a:ln>
                  </pic:spPr>
                </pic:pic>
              </a:graphicData>
            </a:graphic>
          </wp:anchor>
        </w:drawing>
      </w:r>
      <w:r w:rsidR="007505B1">
        <w:rPr>
          <w:noProof/>
        </w:rPr>
        <mc:AlternateContent>
          <mc:Choice Requires="wpg">
            <w:drawing>
              <wp:anchor distT="0" distB="0" distL="114300" distR="114300" simplePos="0" relativeHeight="251716096" behindDoc="0" locked="0" layoutInCell="1" allowOverlap="1" wp14:anchorId="3CED44D5" wp14:editId="1C10262A">
                <wp:simplePos x="0" y="0"/>
                <wp:positionH relativeFrom="margin">
                  <wp:posOffset>-373380</wp:posOffset>
                </wp:positionH>
                <wp:positionV relativeFrom="margin">
                  <wp:posOffset>-48895</wp:posOffset>
                </wp:positionV>
                <wp:extent cx="2047875" cy="9433560"/>
                <wp:effectExtent l="0" t="0" r="4445" b="0"/>
                <wp:wrapSquare wrapText="bothSides"/>
                <wp:docPr id="9" name="Group 9"/>
                <wp:cNvGraphicFramePr/>
                <a:graphic xmlns:a="http://schemas.openxmlformats.org/drawingml/2006/main">
                  <a:graphicData uri="http://schemas.microsoft.com/office/word/2010/wordprocessingGroup">
                    <wpg:wgp>
                      <wpg:cNvGrpSpPr/>
                      <wpg:grpSpPr>
                        <a:xfrm>
                          <a:off x="0" y="0"/>
                          <a:ext cx="2047875" cy="9433560"/>
                          <a:chOff x="0" y="0"/>
                          <a:chExt cx="2048256" cy="7815072"/>
                        </a:xfrm>
                      </wpg:grpSpPr>
                      <wps:wsp>
                        <wps:cNvPr id="12" name="Rectangle 17"/>
                        <wps:cNvSpPr>
                          <a:spLocks noChangeArrowheads="1"/>
                        </wps:cNvSpPr>
                        <wps:spPr bwMode="auto">
                          <a:xfrm>
                            <a:off x="0" y="0"/>
                            <a:ext cx="2048256" cy="7815072"/>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Text Box 14"/>
                        <wps:cNvSpPr txBox="1">
                          <a:spLocks noChangeArrowheads="1"/>
                        </wps:cNvSpPr>
                        <wps:spPr bwMode="auto">
                          <a:xfrm>
                            <a:off x="123690" y="0"/>
                            <a:ext cx="1780032" cy="7672818"/>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864766" w14:textId="3DECF1E8" w:rsidR="003B661F" w:rsidRPr="003B661F" w:rsidRDefault="003B661F" w:rsidP="003B661F">
                              <w:pPr>
                                <w:rPr>
                                  <w:rFonts w:ascii="Arial" w:eastAsiaTheme="majorEastAsia" w:hAnsi="Arial" w:cs="Arial"/>
                                  <w:color w:val="FFFFFF" w:themeColor="background1"/>
                                  <w:u w:val="single"/>
                                </w:rPr>
                              </w:pPr>
                              <w:r w:rsidRPr="003B661F">
                                <w:rPr>
                                  <w:rFonts w:ascii="Arial" w:eastAsiaTheme="majorEastAsia" w:hAnsi="Arial" w:cs="Arial"/>
                                  <w:color w:val="FFFFFF" w:themeColor="background1"/>
                                  <w:u w:val="single"/>
                                </w:rPr>
                                <w:t>Social Media</w:t>
                              </w:r>
                              <w:r w:rsidR="007505B1">
                                <w:rPr>
                                  <w:rFonts w:ascii="Arial" w:eastAsiaTheme="majorEastAsia" w:hAnsi="Arial" w:cs="Arial"/>
                                  <w:color w:val="FFFFFF" w:themeColor="background1"/>
                                  <w:u w:val="single"/>
                                </w:rPr>
                                <w:t xml:space="preserve"> and Online gaming</w:t>
                              </w:r>
                            </w:p>
                            <w:p w14:paraId="130B66CF" w14:textId="5DF243A0" w:rsidR="007505B1" w:rsidRDefault="003B661F" w:rsidP="003B661F">
                              <w:pPr>
                                <w:rPr>
                                  <w:rFonts w:ascii="Arial" w:eastAsiaTheme="majorEastAsia" w:hAnsi="Arial" w:cs="Arial"/>
                                  <w:color w:val="FFFFFF" w:themeColor="background1"/>
                                </w:rPr>
                              </w:pPr>
                              <w:r w:rsidRPr="00ED458E">
                                <w:rPr>
                                  <w:rFonts w:ascii="Arial" w:eastAsiaTheme="majorEastAsia" w:hAnsi="Arial" w:cs="Arial"/>
                                  <w:color w:val="FFFFFF" w:themeColor="background1"/>
                                </w:rPr>
                                <w:t xml:space="preserve">Staying connected online with friends is a ‘must’ in today’s society using apps such as Snapchat, Facebook, Instrgram, however these apps have age restrictions. According to Parent Info (2020) in the UK the minimum age required to have a social media account is 13, however NSPCC (2021) </w:t>
                              </w:r>
                              <w:r w:rsidR="00ED458E">
                                <w:rPr>
                                  <w:rFonts w:ascii="Arial" w:eastAsiaTheme="majorEastAsia" w:hAnsi="Arial" w:cs="Arial"/>
                                  <w:color w:val="FFFFFF" w:themeColor="background1"/>
                                </w:rPr>
                                <w:t>states</w:t>
                              </w:r>
                              <w:r w:rsidRPr="00ED458E">
                                <w:rPr>
                                  <w:rFonts w:ascii="Arial" w:eastAsiaTheme="majorEastAsia" w:hAnsi="Arial" w:cs="Arial"/>
                                  <w:color w:val="FFFFFF" w:themeColor="background1"/>
                                </w:rPr>
                                <w:t xml:space="preserve"> many children below this age have accounts</w:t>
                              </w:r>
                              <w:r w:rsidR="00ED458E">
                                <w:rPr>
                                  <w:rFonts w:ascii="Arial" w:eastAsiaTheme="majorEastAsia" w:hAnsi="Arial" w:cs="Arial"/>
                                  <w:color w:val="FFFFFF" w:themeColor="background1"/>
                                </w:rPr>
                                <w:t>. As a parent all you can do is ensure your child is aware of and follows the ‘Smart’ rules.</w:t>
                              </w:r>
                              <w:r w:rsidR="007505B1">
                                <w:rPr>
                                  <w:rFonts w:ascii="Arial" w:eastAsiaTheme="majorEastAsia" w:hAnsi="Arial" w:cs="Arial"/>
                                  <w:color w:val="FFFFFF" w:themeColor="background1"/>
                                </w:rPr>
                                <w:t xml:space="preserve"> </w:t>
                              </w:r>
                              <w:r w:rsidR="007505B1" w:rsidRPr="007505B1">
                                <w:rPr>
                                  <w:rFonts w:ascii="Arial" w:eastAsiaTheme="majorEastAsia" w:hAnsi="Arial" w:cs="Arial"/>
                                  <w:color w:val="FFFFFF" w:themeColor="background1"/>
                                </w:rPr>
                                <w:t>As with social media, online games come with age restrictions, ensuring the content is age appropriate. However, both types of media come with risks to children, such a bullying, trolling, talking to strangers and in</w:t>
                              </w:r>
                              <w:r w:rsidR="007505B1">
                                <w:rPr>
                                  <w:rFonts w:ascii="Arial" w:eastAsiaTheme="majorEastAsia" w:hAnsi="Arial" w:cs="Arial"/>
                                  <w:color w:val="FFFFFF" w:themeColor="background1"/>
                                </w:rPr>
                                <w:t>-</w:t>
                              </w:r>
                              <w:r w:rsidR="007505B1" w:rsidRPr="007505B1">
                                <w:rPr>
                                  <w:rFonts w:ascii="Arial" w:eastAsiaTheme="majorEastAsia" w:hAnsi="Arial" w:cs="Arial"/>
                                  <w:color w:val="FFFFFF" w:themeColor="background1"/>
                                </w:rPr>
                                <w:t>house purchase</w:t>
                              </w:r>
                              <w:r w:rsidR="007505B1">
                                <w:rPr>
                                  <w:rFonts w:ascii="Arial" w:eastAsiaTheme="majorEastAsia" w:hAnsi="Arial" w:cs="Arial"/>
                                  <w:color w:val="FFFFFF" w:themeColor="background1"/>
                                </w:rPr>
                                <w:t xml:space="preserve"> options.</w:t>
                              </w:r>
                            </w:p>
                            <w:p w14:paraId="753075A1" w14:textId="51000351" w:rsidR="00FB5333" w:rsidRDefault="007505B1" w:rsidP="003B661F">
                              <w:pPr>
                                <w:rPr>
                                  <w:rFonts w:ascii="Arial" w:eastAsiaTheme="majorEastAsia" w:hAnsi="Arial" w:cs="Arial"/>
                                  <w:color w:val="FFFFFF" w:themeColor="background1"/>
                                </w:rPr>
                              </w:pPr>
                              <w:r>
                                <w:rPr>
                                  <w:rFonts w:ascii="Arial" w:eastAsiaTheme="majorEastAsia" w:hAnsi="Arial" w:cs="Arial"/>
                                  <w:color w:val="FFFFFF" w:themeColor="background1"/>
                                </w:rPr>
                                <w:t xml:space="preserve">Should you feel your child is being bullied online ensure them they can talk </w:t>
                              </w:r>
                              <w:r w:rsidR="00FB5333">
                                <w:rPr>
                                  <w:rFonts w:ascii="Arial" w:eastAsiaTheme="majorEastAsia" w:hAnsi="Arial" w:cs="Arial"/>
                                  <w:color w:val="FFFFFF" w:themeColor="background1"/>
                                </w:rPr>
                                <w:t xml:space="preserve">to you at </w:t>
                              </w:r>
                              <w:r w:rsidR="00AD24C8">
                                <w:rPr>
                                  <w:rFonts w:ascii="Arial" w:eastAsiaTheme="majorEastAsia" w:hAnsi="Arial" w:cs="Arial"/>
                                  <w:color w:val="FFFFFF" w:themeColor="background1"/>
                                </w:rPr>
                                <w:t>any time</w:t>
                              </w:r>
                              <w:r w:rsidR="00FB5333">
                                <w:rPr>
                                  <w:rFonts w:ascii="Arial" w:eastAsiaTheme="majorEastAsia" w:hAnsi="Arial" w:cs="Arial"/>
                                  <w:color w:val="FFFFFF" w:themeColor="background1"/>
                                </w:rPr>
                                <w:t xml:space="preserve"> </w:t>
                              </w:r>
                              <w:r>
                                <w:rPr>
                                  <w:rFonts w:ascii="Arial" w:eastAsiaTheme="majorEastAsia" w:hAnsi="Arial" w:cs="Arial"/>
                                  <w:color w:val="FFFFFF" w:themeColor="background1"/>
                                </w:rPr>
                                <w:t>or alternatively</w:t>
                              </w:r>
                              <w:r w:rsidR="00FB5333">
                                <w:rPr>
                                  <w:rFonts w:ascii="Arial" w:eastAsiaTheme="majorEastAsia" w:hAnsi="Arial" w:cs="Arial"/>
                                  <w:color w:val="FFFFFF" w:themeColor="background1"/>
                                </w:rPr>
                                <w:t xml:space="preserve"> you or your child cound contact</w:t>
                              </w:r>
                              <w:r>
                                <w:rPr>
                                  <w:rFonts w:ascii="Arial" w:eastAsiaTheme="majorEastAsia" w:hAnsi="Arial" w:cs="Arial"/>
                                  <w:color w:val="FFFFFF" w:themeColor="background1"/>
                                </w:rPr>
                                <w:t xml:space="preserve"> Childline</w:t>
                              </w:r>
                              <w:r w:rsidR="00FB5333">
                                <w:rPr>
                                  <w:rFonts w:ascii="Arial" w:eastAsiaTheme="majorEastAsia" w:hAnsi="Arial" w:cs="Arial"/>
                                  <w:color w:val="FFFFFF" w:themeColor="background1"/>
                                </w:rPr>
                                <w:t xml:space="preserve"> on 0800 11 11</w:t>
                              </w:r>
                              <w:r>
                                <w:rPr>
                                  <w:rFonts w:ascii="Arial" w:eastAsiaTheme="majorEastAsia" w:hAnsi="Arial" w:cs="Arial"/>
                                  <w:color w:val="FFFFFF" w:themeColor="background1"/>
                                </w:rPr>
                                <w:t xml:space="preserve">. </w:t>
                              </w:r>
                            </w:p>
                            <w:p w14:paraId="18155729" w14:textId="6088A50B" w:rsidR="007505B1" w:rsidRPr="007505B1" w:rsidRDefault="007505B1" w:rsidP="003B661F">
                              <w:pPr>
                                <w:rPr>
                                  <w:rFonts w:ascii="Arial" w:eastAsiaTheme="majorEastAsia" w:hAnsi="Arial" w:cs="Arial"/>
                                  <w:color w:val="FFFFFF" w:themeColor="background1"/>
                                </w:rPr>
                              </w:pPr>
                              <w:r>
                                <w:rPr>
                                  <w:rFonts w:ascii="Arial" w:eastAsiaTheme="majorEastAsia" w:hAnsi="Arial" w:cs="Arial"/>
                                  <w:color w:val="FFFFFF" w:themeColor="background1"/>
                                </w:rPr>
                                <w:t xml:space="preserve">For further guidance to report bullying in online games look for the reporting feature, </w:t>
                              </w:r>
                              <w:r w:rsidR="00FB5333">
                                <w:rPr>
                                  <w:rFonts w:ascii="Arial" w:eastAsiaTheme="majorEastAsia" w:hAnsi="Arial" w:cs="Arial"/>
                                  <w:color w:val="FFFFFF" w:themeColor="background1"/>
                                </w:rPr>
                                <w:t>where you can report and block bullies. For guidance on specific games see NetAware.org (NSPCC, 2021).</w:t>
                              </w:r>
                            </w:p>
                            <w:p w14:paraId="551F90D4" w14:textId="5CA32540" w:rsidR="00ED458E" w:rsidRPr="00ED458E" w:rsidRDefault="00ED458E" w:rsidP="003B661F">
                              <w:pPr>
                                <w:rPr>
                                  <w:rFonts w:ascii="Arial" w:eastAsiaTheme="majorEastAsia" w:hAnsi="Arial" w:cs="Arial"/>
                                  <w:color w:val="FFFFFF" w:themeColor="background1"/>
                                </w:rPr>
                              </w:pPr>
                            </w:p>
                          </w:txbxContent>
                        </wps:txbx>
                        <wps:bodyPr rot="0" vert="horz" wrap="square" lIns="91440" tIns="274320" rIns="91440" bIns="45720" anchor="t" anchorCtr="0" upright="1">
                          <a:noAutofit/>
                        </wps:bodyPr>
                      </wps:wsp>
                    </wpg:wgp>
                  </a:graphicData>
                </a:graphic>
                <wp14:sizeRelH relativeFrom="page">
                  <wp14:pctWidth>26400</wp14:pctWidth>
                </wp14:sizeRelH>
                <wp14:sizeRelV relativeFrom="margin">
                  <wp14:pctHeight>0</wp14:pctHeight>
                </wp14:sizeRelV>
              </wp:anchor>
            </w:drawing>
          </mc:Choice>
          <mc:Fallback>
            <w:pict>
              <v:group w14:anchorId="3CED44D5" id="Group 9" o:spid="_x0000_s1036" style="position:absolute;margin-left:-29.4pt;margin-top:-3.85pt;width:161.25pt;height:742.8pt;z-index:251716096;mso-width-percent:264;mso-position-horizontal-relative:margin;mso-position-vertical-relative:margin;mso-width-percent:264;mso-height-relative:margin" coordsize="20482,7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">
                <v:rect id="Rectangle 17" o:spid="_x0000_s1037" style="position:absolute;width:20482;height:78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" fillcolor="red" stroked="f"/>
                <v:shape id="_x0000_s1038" type="#_x0000_t202" style="position:absolute;left:1236;width:17801;height:76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" filled="f" fillcolor="white [3212]" stroked="f">
                  <v:textbox inset=",21.6pt">
                    <w:txbxContent>
                      <w:p w14:paraId="6F864766" w14:textId="3DECF1E8" w:rsidR="003B661F" w:rsidRPr="003B661F" w:rsidRDefault="003B661F" w:rsidP="003B661F">
                        <w:pPr>
                          <w:rPr>
                            <w:rFonts w:ascii="Arial" w:eastAsiaTheme="majorEastAsia" w:hAnsi="Arial" w:cs="Arial"/>
                            <w:color w:val="FFFFFF" w:themeColor="background1"/>
                            <w:u w:val="single"/>
                          </w:rPr>
                        </w:pPr>
                        <w:r w:rsidRPr="003B661F">
                          <w:rPr>
                            <w:rFonts w:ascii="Arial" w:eastAsiaTheme="majorEastAsia" w:hAnsi="Arial" w:cs="Arial"/>
                            <w:color w:val="FFFFFF" w:themeColor="background1"/>
                            <w:u w:val="single"/>
                          </w:rPr>
                          <w:t>Social Media</w:t>
                        </w:r>
                        <w:r w:rsidR="007505B1">
                          <w:rPr>
                            <w:rFonts w:ascii="Arial" w:eastAsiaTheme="majorEastAsia" w:hAnsi="Arial" w:cs="Arial"/>
                            <w:color w:val="FFFFFF" w:themeColor="background1"/>
                            <w:u w:val="single"/>
                          </w:rPr>
                          <w:t xml:space="preserve"> and Online gaming</w:t>
                        </w:r>
                      </w:p>
                      <w:p w14:paraId="130B66CF" w14:textId="5DF243A0" w:rsidR="007505B1" w:rsidRDefault="003B661F" w:rsidP="003B661F">
                        <w:pPr>
                          <w:rPr>
                            <w:rFonts w:ascii="Arial" w:eastAsiaTheme="majorEastAsia" w:hAnsi="Arial" w:cs="Arial"/>
                            <w:color w:val="FFFFFF" w:themeColor="background1"/>
                          </w:rPr>
                        </w:pPr>
                        <w:r w:rsidRPr="00ED458E">
                          <w:rPr>
                            <w:rFonts w:ascii="Arial" w:eastAsiaTheme="majorEastAsia" w:hAnsi="Arial" w:cs="Arial"/>
                            <w:color w:val="FFFFFF" w:themeColor="background1"/>
                          </w:rPr>
                          <w:t xml:space="preserve">Staying connected online with friends is a ‘must’ </w:t>
                        </w:r>
                        <w:proofErr w:type="gramStart"/>
                        <w:r w:rsidRPr="00ED458E">
                          <w:rPr>
                            <w:rFonts w:ascii="Arial" w:eastAsiaTheme="majorEastAsia" w:hAnsi="Arial" w:cs="Arial"/>
                            <w:color w:val="FFFFFF" w:themeColor="background1"/>
                          </w:rPr>
                          <w:t>in today’s society</w:t>
                        </w:r>
                        <w:proofErr w:type="gramEnd"/>
                        <w:r w:rsidRPr="00ED458E">
                          <w:rPr>
                            <w:rFonts w:ascii="Arial" w:eastAsiaTheme="majorEastAsia" w:hAnsi="Arial" w:cs="Arial"/>
                            <w:color w:val="FFFFFF" w:themeColor="background1"/>
                          </w:rPr>
                          <w:t xml:space="preserve"> using apps such as Snapchat, Facebook, </w:t>
                        </w:r>
                        <w:proofErr w:type="spellStart"/>
                        <w:r w:rsidRPr="00ED458E">
                          <w:rPr>
                            <w:rFonts w:ascii="Arial" w:eastAsiaTheme="majorEastAsia" w:hAnsi="Arial" w:cs="Arial"/>
                            <w:color w:val="FFFFFF" w:themeColor="background1"/>
                          </w:rPr>
                          <w:t>Instrgram</w:t>
                        </w:r>
                        <w:proofErr w:type="spellEnd"/>
                        <w:r w:rsidRPr="00ED458E">
                          <w:rPr>
                            <w:rFonts w:ascii="Arial" w:eastAsiaTheme="majorEastAsia" w:hAnsi="Arial" w:cs="Arial"/>
                            <w:color w:val="FFFFFF" w:themeColor="background1"/>
                          </w:rPr>
                          <w:t xml:space="preserve">, however these apps have age restrictions. According to Parent Info (2020) in the UK the minimum age required to have a social media account is 13, however NSPCC (2021) </w:t>
                        </w:r>
                        <w:r w:rsidR="00ED458E">
                          <w:rPr>
                            <w:rFonts w:ascii="Arial" w:eastAsiaTheme="majorEastAsia" w:hAnsi="Arial" w:cs="Arial"/>
                            <w:color w:val="FFFFFF" w:themeColor="background1"/>
                          </w:rPr>
                          <w:t>states</w:t>
                        </w:r>
                        <w:r w:rsidRPr="00ED458E">
                          <w:rPr>
                            <w:rFonts w:ascii="Arial" w:eastAsiaTheme="majorEastAsia" w:hAnsi="Arial" w:cs="Arial"/>
                            <w:color w:val="FFFFFF" w:themeColor="background1"/>
                          </w:rPr>
                          <w:t xml:space="preserve"> many children below this age have accounts</w:t>
                        </w:r>
                        <w:r w:rsidR="00ED458E">
                          <w:rPr>
                            <w:rFonts w:ascii="Arial" w:eastAsiaTheme="majorEastAsia" w:hAnsi="Arial" w:cs="Arial"/>
                            <w:color w:val="FFFFFF" w:themeColor="background1"/>
                          </w:rPr>
                          <w:t>. As a parent all you can do is ensure your child is aware of and follows the ‘Smart’ rules.</w:t>
                        </w:r>
                        <w:r w:rsidR="007505B1">
                          <w:rPr>
                            <w:rFonts w:ascii="Arial" w:eastAsiaTheme="majorEastAsia" w:hAnsi="Arial" w:cs="Arial"/>
                            <w:color w:val="FFFFFF" w:themeColor="background1"/>
                          </w:rPr>
                          <w:t xml:space="preserve"> </w:t>
                        </w:r>
                        <w:r w:rsidR="007505B1" w:rsidRPr="007505B1">
                          <w:rPr>
                            <w:rFonts w:ascii="Arial" w:eastAsiaTheme="majorEastAsia" w:hAnsi="Arial" w:cs="Arial"/>
                            <w:color w:val="FFFFFF" w:themeColor="background1"/>
                          </w:rPr>
                          <w:t>As with social media, online games come with age restrictions, ensuring the content is age appropriate. However, both types of media come with risks to children, such a bullying, trolling, talking to strangers and in</w:t>
                        </w:r>
                        <w:r w:rsidR="007505B1">
                          <w:rPr>
                            <w:rFonts w:ascii="Arial" w:eastAsiaTheme="majorEastAsia" w:hAnsi="Arial" w:cs="Arial"/>
                            <w:color w:val="FFFFFF" w:themeColor="background1"/>
                          </w:rPr>
                          <w:t>-</w:t>
                        </w:r>
                        <w:r w:rsidR="007505B1" w:rsidRPr="007505B1">
                          <w:rPr>
                            <w:rFonts w:ascii="Arial" w:eastAsiaTheme="majorEastAsia" w:hAnsi="Arial" w:cs="Arial"/>
                            <w:color w:val="FFFFFF" w:themeColor="background1"/>
                          </w:rPr>
                          <w:t>house purchase</w:t>
                        </w:r>
                        <w:r w:rsidR="007505B1">
                          <w:rPr>
                            <w:rFonts w:ascii="Arial" w:eastAsiaTheme="majorEastAsia" w:hAnsi="Arial" w:cs="Arial"/>
                            <w:color w:val="FFFFFF" w:themeColor="background1"/>
                          </w:rPr>
                          <w:t xml:space="preserve"> options.</w:t>
                        </w:r>
                      </w:p>
                      <w:p w14:paraId="753075A1" w14:textId="51000351" w:rsidR="00FB5333" w:rsidRDefault="007505B1" w:rsidP="003B661F">
                        <w:pPr>
                          <w:rPr>
                            <w:rFonts w:ascii="Arial" w:eastAsiaTheme="majorEastAsia" w:hAnsi="Arial" w:cs="Arial"/>
                            <w:color w:val="FFFFFF" w:themeColor="background1"/>
                          </w:rPr>
                        </w:pPr>
                        <w:r>
                          <w:rPr>
                            <w:rFonts w:ascii="Arial" w:eastAsiaTheme="majorEastAsia" w:hAnsi="Arial" w:cs="Arial"/>
                            <w:color w:val="FFFFFF" w:themeColor="background1"/>
                          </w:rPr>
                          <w:t xml:space="preserve">Should you feel your child is being bullied online ensure them they can talk </w:t>
                        </w:r>
                        <w:r w:rsidR="00FB5333">
                          <w:rPr>
                            <w:rFonts w:ascii="Arial" w:eastAsiaTheme="majorEastAsia" w:hAnsi="Arial" w:cs="Arial"/>
                            <w:color w:val="FFFFFF" w:themeColor="background1"/>
                          </w:rPr>
                          <w:t xml:space="preserve">to you at </w:t>
                        </w:r>
                        <w:r w:rsidR="00AD24C8">
                          <w:rPr>
                            <w:rFonts w:ascii="Arial" w:eastAsiaTheme="majorEastAsia" w:hAnsi="Arial" w:cs="Arial"/>
                            <w:color w:val="FFFFFF" w:themeColor="background1"/>
                          </w:rPr>
                          <w:t>any time</w:t>
                        </w:r>
                        <w:r w:rsidR="00FB5333">
                          <w:rPr>
                            <w:rFonts w:ascii="Arial" w:eastAsiaTheme="majorEastAsia" w:hAnsi="Arial" w:cs="Arial"/>
                            <w:color w:val="FFFFFF" w:themeColor="background1"/>
                          </w:rPr>
                          <w:t xml:space="preserve"> </w:t>
                        </w:r>
                        <w:r>
                          <w:rPr>
                            <w:rFonts w:ascii="Arial" w:eastAsiaTheme="majorEastAsia" w:hAnsi="Arial" w:cs="Arial"/>
                            <w:color w:val="FFFFFF" w:themeColor="background1"/>
                          </w:rPr>
                          <w:t>or alternatively</w:t>
                        </w:r>
                        <w:r w:rsidR="00FB5333">
                          <w:rPr>
                            <w:rFonts w:ascii="Arial" w:eastAsiaTheme="majorEastAsia" w:hAnsi="Arial" w:cs="Arial"/>
                            <w:color w:val="FFFFFF" w:themeColor="background1"/>
                          </w:rPr>
                          <w:t xml:space="preserve"> you or your child </w:t>
                        </w:r>
                        <w:proofErr w:type="spellStart"/>
                        <w:r w:rsidR="00FB5333">
                          <w:rPr>
                            <w:rFonts w:ascii="Arial" w:eastAsiaTheme="majorEastAsia" w:hAnsi="Arial" w:cs="Arial"/>
                            <w:color w:val="FFFFFF" w:themeColor="background1"/>
                          </w:rPr>
                          <w:t>cound</w:t>
                        </w:r>
                        <w:proofErr w:type="spellEnd"/>
                        <w:r w:rsidR="00FB5333">
                          <w:rPr>
                            <w:rFonts w:ascii="Arial" w:eastAsiaTheme="majorEastAsia" w:hAnsi="Arial" w:cs="Arial"/>
                            <w:color w:val="FFFFFF" w:themeColor="background1"/>
                          </w:rPr>
                          <w:t xml:space="preserve"> contact</w:t>
                        </w:r>
                        <w:r>
                          <w:rPr>
                            <w:rFonts w:ascii="Arial" w:eastAsiaTheme="majorEastAsia" w:hAnsi="Arial" w:cs="Arial"/>
                            <w:color w:val="FFFFFF" w:themeColor="background1"/>
                          </w:rPr>
                          <w:t xml:space="preserve"> Childline</w:t>
                        </w:r>
                        <w:r w:rsidR="00FB5333">
                          <w:rPr>
                            <w:rFonts w:ascii="Arial" w:eastAsiaTheme="majorEastAsia" w:hAnsi="Arial" w:cs="Arial"/>
                            <w:color w:val="FFFFFF" w:themeColor="background1"/>
                          </w:rPr>
                          <w:t xml:space="preserve"> on 0800 11 11</w:t>
                        </w:r>
                        <w:r>
                          <w:rPr>
                            <w:rFonts w:ascii="Arial" w:eastAsiaTheme="majorEastAsia" w:hAnsi="Arial" w:cs="Arial"/>
                            <w:color w:val="FFFFFF" w:themeColor="background1"/>
                          </w:rPr>
                          <w:t xml:space="preserve">. </w:t>
                        </w:r>
                      </w:p>
                      <w:p w14:paraId="18155729" w14:textId="6088A50B" w:rsidR="007505B1" w:rsidRPr="007505B1" w:rsidRDefault="007505B1" w:rsidP="003B661F">
                        <w:pPr>
                          <w:rPr>
                            <w:rFonts w:ascii="Arial" w:eastAsiaTheme="majorEastAsia" w:hAnsi="Arial" w:cs="Arial"/>
                            <w:color w:val="FFFFFF" w:themeColor="background1"/>
                          </w:rPr>
                        </w:pPr>
                        <w:r>
                          <w:rPr>
                            <w:rFonts w:ascii="Arial" w:eastAsiaTheme="majorEastAsia" w:hAnsi="Arial" w:cs="Arial"/>
                            <w:color w:val="FFFFFF" w:themeColor="background1"/>
                          </w:rPr>
                          <w:t xml:space="preserve">For further guidance to report bullying in online games look for the reporting feature, </w:t>
                        </w:r>
                        <w:r w:rsidR="00FB5333">
                          <w:rPr>
                            <w:rFonts w:ascii="Arial" w:eastAsiaTheme="majorEastAsia" w:hAnsi="Arial" w:cs="Arial"/>
                            <w:color w:val="FFFFFF" w:themeColor="background1"/>
                          </w:rPr>
                          <w:t>where you can report and block bullies. For guidance on specific games see NetAware.org (NSPCC, 2021).</w:t>
                        </w:r>
                      </w:p>
                      <w:p w14:paraId="551F90D4" w14:textId="5CA32540" w:rsidR="00ED458E" w:rsidRPr="00ED458E" w:rsidRDefault="00ED458E" w:rsidP="003B661F">
                        <w:pPr>
                          <w:rPr>
                            <w:rFonts w:ascii="Arial" w:eastAsiaTheme="majorEastAsia" w:hAnsi="Arial" w:cs="Arial"/>
                            <w:color w:val="FFFFFF" w:themeColor="background1"/>
                          </w:rPr>
                        </w:pPr>
                      </w:p>
                    </w:txbxContent>
                  </v:textbox>
                </v:shape>
                <w10:wrap type="square" anchorx="margin" anchory="margin"/>
              </v:group>
            </w:pict>
          </mc:Fallback>
        </mc:AlternateContent>
      </w:r>
    </w:p>
    <w:p w14:paraId="31B891D9" w14:textId="168FCEE8" w:rsidR="00FB2CF5" w:rsidRDefault="00FB2CF5" w:rsidP="002F62D9"/>
    <w:p w14:paraId="6F7339D9" w14:textId="20B714D0" w:rsidR="00FB5333" w:rsidRDefault="00FB5333" w:rsidP="002F62D9"/>
    <w:p w14:paraId="2EBB4321" w14:textId="08AB9982" w:rsidR="00FB2CF5" w:rsidRDefault="00FB2CF5" w:rsidP="002F62D9"/>
    <w:p w14:paraId="00755106" w14:textId="3B097E24" w:rsidR="00FB2CF5" w:rsidRDefault="00FB2CF5" w:rsidP="002F62D9"/>
    <w:p w14:paraId="5AD0370D" w14:textId="024E2E1C" w:rsidR="00FB2CF5" w:rsidRDefault="00FB2CF5" w:rsidP="002F62D9"/>
    <w:p w14:paraId="3032C8D9" w14:textId="70EFE4DC" w:rsidR="00FB2CF5" w:rsidRDefault="00FB2CF5" w:rsidP="002F62D9"/>
    <w:p w14:paraId="41AFED98" w14:textId="2C01C31C" w:rsidR="00FB2CF5" w:rsidRDefault="00FB2CF5" w:rsidP="002F62D9"/>
    <w:p w14:paraId="068C8F6C" w14:textId="792F862B" w:rsidR="00FB2CF5" w:rsidRDefault="00FB2CF5" w:rsidP="002F62D9"/>
    <w:p w14:paraId="568C5688" w14:textId="04A2725C" w:rsidR="00FB2CF5" w:rsidRDefault="00FB2CF5" w:rsidP="002F62D9"/>
    <w:p w14:paraId="22978985" w14:textId="4630270A" w:rsidR="00FB2CF5" w:rsidRDefault="00FB2CF5" w:rsidP="002F62D9"/>
    <w:p w14:paraId="12555A05" w14:textId="41238D69" w:rsidR="00FB2CF5" w:rsidRDefault="00FB2CF5" w:rsidP="002F62D9"/>
    <w:p w14:paraId="7C3D8305" w14:textId="663DB1F4" w:rsidR="00FB2CF5" w:rsidRDefault="00FB2CF5" w:rsidP="002F62D9"/>
    <w:p w14:paraId="2A16C904" w14:textId="7B8531E8" w:rsidR="00FB2CF5" w:rsidRDefault="00FB2CF5" w:rsidP="002F62D9"/>
    <w:p w14:paraId="423353FB" w14:textId="4C65EB36" w:rsidR="00FB2CF5" w:rsidRDefault="00ED458E" w:rsidP="00ED458E">
      <w:pPr>
        <w:ind w:firstLine="720"/>
      </w:pPr>
      <w:r>
        <w:t xml:space="preserve">                (Source: Teaching Ideas, 2021)</w:t>
      </w:r>
    </w:p>
    <w:p w14:paraId="44B18896" w14:textId="542E2217" w:rsidR="00FB2CF5" w:rsidRDefault="00CF298F" w:rsidP="002F62D9">
      <w:r>
        <w:rPr>
          <w:noProof/>
        </w:rPr>
        <mc:AlternateContent>
          <mc:Choice Requires="wps">
            <w:drawing>
              <wp:anchor distT="0" distB="0" distL="114300" distR="114300" simplePos="0" relativeHeight="251718144" behindDoc="0" locked="0" layoutInCell="1" allowOverlap="1" wp14:anchorId="0E60BA78" wp14:editId="6446938B">
                <wp:simplePos x="0" y="0"/>
                <wp:positionH relativeFrom="column">
                  <wp:posOffset>1882140</wp:posOffset>
                </wp:positionH>
                <wp:positionV relativeFrom="paragraph">
                  <wp:posOffset>55880</wp:posOffset>
                </wp:positionV>
                <wp:extent cx="2476500" cy="5059680"/>
                <wp:effectExtent l="0" t="0" r="19050" b="26670"/>
                <wp:wrapNone/>
                <wp:docPr id="17" name="Text Box 17"/>
                <wp:cNvGraphicFramePr/>
                <a:graphic xmlns:a="http://schemas.openxmlformats.org/drawingml/2006/main">
                  <a:graphicData uri="http://schemas.microsoft.com/office/word/2010/wordprocessingShape">
                    <wps:wsp>
                      <wps:cNvSpPr txBox="1"/>
                      <wps:spPr>
                        <a:xfrm>
                          <a:off x="0" y="0"/>
                          <a:ext cx="2476500" cy="5059680"/>
                        </a:xfrm>
                        <a:prstGeom prst="rect">
                          <a:avLst/>
                        </a:prstGeom>
                        <a:solidFill>
                          <a:srgbClr val="00B050"/>
                        </a:solidFill>
                        <a:ln w="6350">
                          <a:solidFill>
                            <a:prstClr val="black"/>
                          </a:solidFill>
                        </a:ln>
                      </wps:spPr>
                      <wps:txbx>
                        <w:txbxContent>
                          <w:p w14:paraId="18CF90E4" w14:textId="4E49D761" w:rsidR="00CF298F" w:rsidRPr="002A794A" w:rsidRDefault="00CF298F">
                            <w:pPr>
                              <w:rPr>
                                <w:rFonts w:ascii="Arial" w:hAnsi="Arial" w:cs="Arial"/>
                                <w:color w:val="FFFFFF" w:themeColor="background1"/>
                                <w:u w:val="single"/>
                              </w:rPr>
                            </w:pPr>
                            <w:r w:rsidRPr="002A794A">
                              <w:rPr>
                                <w:rFonts w:ascii="Arial" w:hAnsi="Arial" w:cs="Arial"/>
                                <w:color w:val="FFFFFF" w:themeColor="background1"/>
                                <w:u w:val="single"/>
                              </w:rPr>
                              <w:t>Online Grooming and Sexual Abuse</w:t>
                            </w:r>
                          </w:p>
                          <w:p w14:paraId="01D88187" w14:textId="0A6DFD7C" w:rsidR="00CF298F" w:rsidRPr="002A794A" w:rsidRDefault="00CF298F">
                            <w:pPr>
                              <w:rPr>
                                <w:rFonts w:ascii="Arial" w:hAnsi="Arial" w:cs="Arial"/>
                                <w:color w:val="FFFFFF" w:themeColor="background1"/>
                              </w:rPr>
                            </w:pPr>
                            <w:r w:rsidRPr="002A794A">
                              <w:rPr>
                                <w:rFonts w:ascii="Arial" w:hAnsi="Arial" w:cs="Arial"/>
                                <w:color w:val="FFFFFF" w:themeColor="background1"/>
                              </w:rPr>
                              <w:t>According to the NSPCC (2020) children requiring counselling due to online grooming were up 16% with over 10,000 sexual crimes in one year alone during the lockdown period. In April 2019 the Government published an Online Harms White paper, which is yet to be finalised, once this is completed it allows the investigation of social media platforms enabling them to be fined should they fail to protect children using their platforms.</w:t>
                            </w:r>
                          </w:p>
                          <w:p w14:paraId="38A2223D" w14:textId="1A51BF9C" w:rsidR="00CF298F" w:rsidRPr="002A794A" w:rsidRDefault="00CF298F">
                            <w:pPr>
                              <w:rPr>
                                <w:rFonts w:ascii="Arial" w:hAnsi="Arial" w:cs="Arial"/>
                                <w:color w:val="FFFFFF" w:themeColor="background1"/>
                              </w:rPr>
                            </w:pPr>
                            <w:r w:rsidRPr="002A794A">
                              <w:rPr>
                                <w:rFonts w:ascii="Arial" w:hAnsi="Arial" w:cs="Arial"/>
                                <w:color w:val="FFFFFF" w:themeColor="background1"/>
                              </w:rPr>
                              <w:t xml:space="preserve">Net Aware (2021) insists currently children are spending much more time online due to the Covid 19 pandemic and </w:t>
                            </w:r>
                            <w:r w:rsidR="002A794A" w:rsidRPr="002A794A">
                              <w:rPr>
                                <w:rFonts w:ascii="Arial" w:hAnsi="Arial" w:cs="Arial"/>
                                <w:color w:val="FFFFFF" w:themeColor="background1"/>
                              </w:rPr>
                              <w:t>recommend the acronym TEAM to keep the family safe online:</w:t>
                            </w:r>
                          </w:p>
                          <w:p w14:paraId="4D307CEB" w14:textId="4BE3A3B7" w:rsidR="002A794A" w:rsidRPr="002A794A" w:rsidRDefault="002A794A">
                            <w:pPr>
                              <w:rPr>
                                <w:rFonts w:ascii="Arial" w:hAnsi="Arial" w:cs="Arial"/>
                                <w:color w:val="FFFFFF" w:themeColor="background1"/>
                              </w:rPr>
                            </w:pPr>
                            <w:r w:rsidRPr="002A794A">
                              <w:rPr>
                                <w:rFonts w:ascii="Arial" w:hAnsi="Arial" w:cs="Arial"/>
                                <w:color w:val="FFFFFF" w:themeColor="background1"/>
                              </w:rPr>
                              <w:t>T – Talk about their online activity</w:t>
                            </w:r>
                          </w:p>
                          <w:p w14:paraId="399F00E5" w14:textId="28FAF852" w:rsidR="002A794A" w:rsidRPr="002A794A" w:rsidRDefault="002A794A">
                            <w:pPr>
                              <w:rPr>
                                <w:rFonts w:ascii="Arial" w:hAnsi="Arial" w:cs="Arial"/>
                                <w:color w:val="FFFFFF" w:themeColor="background1"/>
                              </w:rPr>
                            </w:pPr>
                            <w:r w:rsidRPr="002A794A">
                              <w:rPr>
                                <w:rFonts w:ascii="Arial" w:hAnsi="Arial" w:cs="Arial"/>
                                <w:color w:val="FFFFFF" w:themeColor="background1"/>
                              </w:rPr>
                              <w:t>E – Explore your child’s activities together</w:t>
                            </w:r>
                          </w:p>
                          <w:p w14:paraId="01E3B7E9" w14:textId="403E3ED0" w:rsidR="002A794A" w:rsidRPr="002A794A" w:rsidRDefault="002A794A">
                            <w:pPr>
                              <w:rPr>
                                <w:rFonts w:ascii="Arial" w:hAnsi="Arial" w:cs="Arial"/>
                                <w:color w:val="FFFFFF" w:themeColor="background1"/>
                              </w:rPr>
                            </w:pPr>
                            <w:r w:rsidRPr="002A794A">
                              <w:rPr>
                                <w:rFonts w:ascii="Arial" w:hAnsi="Arial" w:cs="Arial"/>
                                <w:color w:val="FFFFFF" w:themeColor="background1"/>
                              </w:rPr>
                              <w:t>A – Agree on online rules as a family</w:t>
                            </w:r>
                          </w:p>
                          <w:p w14:paraId="0689CBA8" w14:textId="545227DD" w:rsidR="002A794A" w:rsidRPr="002A794A" w:rsidRDefault="002A794A">
                            <w:pPr>
                              <w:rPr>
                                <w:rFonts w:ascii="Arial" w:hAnsi="Arial" w:cs="Arial"/>
                                <w:color w:val="FFFFFF" w:themeColor="background1"/>
                              </w:rPr>
                            </w:pPr>
                            <w:r w:rsidRPr="002A794A">
                              <w:rPr>
                                <w:rFonts w:ascii="Arial" w:hAnsi="Arial" w:cs="Arial"/>
                                <w:color w:val="FFFFFF" w:themeColor="background1"/>
                              </w:rPr>
                              <w:t xml:space="preserve">M – manage online safety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60BA78" id="Text Box 17" o:spid="_x0000_s1039" type="#_x0000_t202" style="position:absolute;margin-left:148.2pt;margin-top:4.4pt;width:195pt;height:398.4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" fillcolor="#00b050" strokeweight=".5pt">
                <v:textbox>
                  <w:txbxContent>
                    <w:p w14:paraId="18CF90E4" w14:textId="4E49D761" w:rsidR="00CF298F" w:rsidRPr="002A794A" w:rsidRDefault="00CF298F">
                      <w:pPr>
                        <w:rPr>
                          <w:rFonts w:ascii="Arial" w:hAnsi="Arial" w:cs="Arial"/>
                          <w:color w:val="FFFFFF" w:themeColor="background1"/>
                          <w:u w:val="single"/>
                        </w:rPr>
                      </w:pPr>
                      <w:r w:rsidRPr="002A794A">
                        <w:rPr>
                          <w:rFonts w:ascii="Arial" w:hAnsi="Arial" w:cs="Arial"/>
                          <w:color w:val="FFFFFF" w:themeColor="background1"/>
                          <w:u w:val="single"/>
                        </w:rPr>
                        <w:t>Online Grooming and Sexual Abuse</w:t>
                      </w:r>
                    </w:p>
                    <w:p w14:paraId="01D88187" w14:textId="0A6DFD7C" w:rsidR="00CF298F" w:rsidRPr="002A794A" w:rsidRDefault="00CF298F">
                      <w:pPr>
                        <w:rPr>
                          <w:rFonts w:ascii="Arial" w:hAnsi="Arial" w:cs="Arial"/>
                          <w:color w:val="FFFFFF" w:themeColor="background1"/>
                        </w:rPr>
                      </w:pPr>
                      <w:r w:rsidRPr="002A794A">
                        <w:rPr>
                          <w:rFonts w:ascii="Arial" w:hAnsi="Arial" w:cs="Arial"/>
                          <w:color w:val="FFFFFF" w:themeColor="background1"/>
                        </w:rPr>
                        <w:t>According to the NSPCC (2020) children requiring counselling due to online grooming were up 16% with over 10,000 sexual crimes in one year alone during the lockdown period. In April 2019 the Government published an Online Harms White paper, which is yet to be finalised, once this is completed it allows the investigation of social media platforms enabling them to be fined should they fail to protect children using their platforms.</w:t>
                      </w:r>
                    </w:p>
                    <w:p w14:paraId="38A2223D" w14:textId="1A51BF9C" w:rsidR="00CF298F" w:rsidRPr="002A794A" w:rsidRDefault="00CF298F">
                      <w:pPr>
                        <w:rPr>
                          <w:rFonts w:ascii="Arial" w:hAnsi="Arial" w:cs="Arial"/>
                          <w:color w:val="FFFFFF" w:themeColor="background1"/>
                        </w:rPr>
                      </w:pPr>
                      <w:r w:rsidRPr="002A794A">
                        <w:rPr>
                          <w:rFonts w:ascii="Arial" w:hAnsi="Arial" w:cs="Arial"/>
                          <w:color w:val="FFFFFF" w:themeColor="background1"/>
                        </w:rPr>
                        <w:t xml:space="preserve">Net Aware (2021) insists currently children are spending much more time online due to the </w:t>
                      </w:r>
                      <w:proofErr w:type="spellStart"/>
                      <w:r w:rsidRPr="002A794A">
                        <w:rPr>
                          <w:rFonts w:ascii="Arial" w:hAnsi="Arial" w:cs="Arial"/>
                          <w:color w:val="FFFFFF" w:themeColor="background1"/>
                        </w:rPr>
                        <w:t>Covid</w:t>
                      </w:r>
                      <w:proofErr w:type="spellEnd"/>
                      <w:r w:rsidRPr="002A794A">
                        <w:rPr>
                          <w:rFonts w:ascii="Arial" w:hAnsi="Arial" w:cs="Arial"/>
                          <w:color w:val="FFFFFF" w:themeColor="background1"/>
                        </w:rPr>
                        <w:t xml:space="preserve"> 19 pandemic and </w:t>
                      </w:r>
                      <w:r w:rsidR="002A794A" w:rsidRPr="002A794A">
                        <w:rPr>
                          <w:rFonts w:ascii="Arial" w:hAnsi="Arial" w:cs="Arial"/>
                          <w:color w:val="FFFFFF" w:themeColor="background1"/>
                        </w:rPr>
                        <w:t>recommend the acronym TEAM to keep the family safe online:</w:t>
                      </w:r>
                    </w:p>
                    <w:p w14:paraId="4D307CEB" w14:textId="4BE3A3B7" w:rsidR="002A794A" w:rsidRPr="002A794A" w:rsidRDefault="002A794A">
                      <w:pPr>
                        <w:rPr>
                          <w:rFonts w:ascii="Arial" w:hAnsi="Arial" w:cs="Arial"/>
                          <w:color w:val="FFFFFF" w:themeColor="background1"/>
                        </w:rPr>
                      </w:pPr>
                      <w:r w:rsidRPr="002A794A">
                        <w:rPr>
                          <w:rFonts w:ascii="Arial" w:hAnsi="Arial" w:cs="Arial"/>
                          <w:color w:val="FFFFFF" w:themeColor="background1"/>
                        </w:rPr>
                        <w:t>T – Talk about their online activity</w:t>
                      </w:r>
                    </w:p>
                    <w:p w14:paraId="399F00E5" w14:textId="28FAF852" w:rsidR="002A794A" w:rsidRPr="002A794A" w:rsidRDefault="002A794A">
                      <w:pPr>
                        <w:rPr>
                          <w:rFonts w:ascii="Arial" w:hAnsi="Arial" w:cs="Arial"/>
                          <w:color w:val="FFFFFF" w:themeColor="background1"/>
                        </w:rPr>
                      </w:pPr>
                      <w:r w:rsidRPr="002A794A">
                        <w:rPr>
                          <w:rFonts w:ascii="Arial" w:hAnsi="Arial" w:cs="Arial"/>
                          <w:color w:val="FFFFFF" w:themeColor="background1"/>
                        </w:rPr>
                        <w:t>E – Explore your child’s activities together</w:t>
                      </w:r>
                    </w:p>
                    <w:p w14:paraId="01E3B7E9" w14:textId="403E3ED0" w:rsidR="002A794A" w:rsidRPr="002A794A" w:rsidRDefault="002A794A">
                      <w:pPr>
                        <w:rPr>
                          <w:rFonts w:ascii="Arial" w:hAnsi="Arial" w:cs="Arial"/>
                          <w:color w:val="FFFFFF" w:themeColor="background1"/>
                        </w:rPr>
                      </w:pPr>
                      <w:r w:rsidRPr="002A794A">
                        <w:rPr>
                          <w:rFonts w:ascii="Arial" w:hAnsi="Arial" w:cs="Arial"/>
                          <w:color w:val="FFFFFF" w:themeColor="background1"/>
                        </w:rPr>
                        <w:t>A – Agree on online rules as a family</w:t>
                      </w:r>
                    </w:p>
                    <w:p w14:paraId="0689CBA8" w14:textId="545227DD" w:rsidR="002A794A" w:rsidRPr="002A794A" w:rsidRDefault="002A794A">
                      <w:pPr>
                        <w:rPr>
                          <w:rFonts w:ascii="Arial" w:hAnsi="Arial" w:cs="Arial"/>
                          <w:color w:val="FFFFFF" w:themeColor="background1"/>
                        </w:rPr>
                      </w:pPr>
                      <w:r w:rsidRPr="002A794A">
                        <w:rPr>
                          <w:rFonts w:ascii="Arial" w:hAnsi="Arial" w:cs="Arial"/>
                          <w:color w:val="FFFFFF" w:themeColor="background1"/>
                        </w:rPr>
                        <w:t xml:space="preserve">M – manage online safety  </w:t>
                      </w:r>
                    </w:p>
                  </w:txbxContent>
                </v:textbox>
              </v:shape>
            </w:pict>
          </mc:Fallback>
        </mc:AlternateContent>
      </w:r>
    </w:p>
    <w:p w14:paraId="2DA600E4" w14:textId="5B8AADE1" w:rsidR="00FB2CF5" w:rsidRDefault="00FB2CF5" w:rsidP="002F62D9"/>
    <w:p w14:paraId="56DBF753" w14:textId="45542278" w:rsidR="00FB2CF5" w:rsidRDefault="00FB2CF5" w:rsidP="002F62D9"/>
    <w:p w14:paraId="1608ED49" w14:textId="27461410" w:rsidR="00FB2CF5" w:rsidRDefault="00FB2CF5" w:rsidP="002F62D9"/>
    <w:p w14:paraId="2AC2C226" w14:textId="70D475EE" w:rsidR="00FB2CF5" w:rsidRDefault="00FB2CF5" w:rsidP="002F62D9"/>
    <w:p w14:paraId="48B17EC1" w14:textId="202EA27A" w:rsidR="00FB2CF5" w:rsidRDefault="00FB2CF5" w:rsidP="002F62D9"/>
    <w:p w14:paraId="4DFD8A4B" w14:textId="7067BBB2" w:rsidR="00FB2CF5" w:rsidRDefault="00FB2CF5" w:rsidP="002F62D9"/>
    <w:p w14:paraId="666A5B75" w14:textId="7609A9AE" w:rsidR="00FB2CF5" w:rsidRDefault="00FB2CF5" w:rsidP="002F62D9"/>
    <w:p w14:paraId="4D0F3B3E" w14:textId="76F5989A" w:rsidR="00FB2CF5" w:rsidRDefault="00FB2CF5" w:rsidP="002F62D9"/>
    <w:p w14:paraId="60CCC848" w14:textId="6BBF6F32" w:rsidR="00FB2CF5" w:rsidRDefault="002A794A" w:rsidP="002F62D9">
      <w:r>
        <w:rPr>
          <w:noProof/>
        </w:rPr>
        <mc:AlternateContent>
          <mc:Choice Requires="wps">
            <w:drawing>
              <wp:anchor distT="45720" distB="45720" distL="114300" distR="114300" simplePos="0" relativeHeight="251712000" behindDoc="0" locked="0" layoutInCell="1" allowOverlap="1" wp14:anchorId="191E2238" wp14:editId="6FE959CA">
                <wp:simplePos x="0" y="0"/>
                <wp:positionH relativeFrom="page">
                  <wp:posOffset>5532120</wp:posOffset>
                </wp:positionH>
                <wp:positionV relativeFrom="paragraph">
                  <wp:posOffset>190500</wp:posOffset>
                </wp:positionV>
                <wp:extent cx="1744980" cy="2316480"/>
                <wp:effectExtent l="0" t="0" r="26670" b="2667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4980" cy="2316480"/>
                        </a:xfrm>
                        <a:prstGeom prst="rect">
                          <a:avLst/>
                        </a:prstGeom>
                        <a:solidFill>
                          <a:srgbClr val="00B0F0"/>
                        </a:solidFill>
                        <a:ln w="9525">
                          <a:solidFill>
                            <a:srgbClr val="000000"/>
                          </a:solidFill>
                          <a:miter lim="800000"/>
                          <a:headEnd/>
                          <a:tailEnd/>
                        </a:ln>
                      </wps:spPr>
                      <wps:txbx>
                        <w:txbxContent>
                          <w:p w14:paraId="05C39100" w14:textId="5A820F95" w:rsidR="008B06B3" w:rsidRPr="00FB5333" w:rsidRDefault="00FB5333" w:rsidP="00FB5333">
                            <w:pPr>
                              <w:jc w:val="center"/>
                              <w:rPr>
                                <w:rFonts w:ascii="Arial" w:hAnsi="Arial" w:cs="Arial"/>
                                <w:color w:val="FFFFFF" w:themeColor="background1"/>
                                <w:u w:val="single"/>
                              </w:rPr>
                            </w:pPr>
                            <w:r w:rsidRPr="00FB5333">
                              <w:rPr>
                                <w:rFonts w:ascii="Arial" w:hAnsi="Arial" w:cs="Arial"/>
                                <w:color w:val="FFFFFF" w:themeColor="background1"/>
                                <w:u w:val="single"/>
                              </w:rPr>
                              <w:t>H</w:t>
                            </w:r>
                            <w:r w:rsidR="008B6FFE" w:rsidRPr="00FB5333">
                              <w:rPr>
                                <w:rFonts w:ascii="Arial" w:hAnsi="Arial" w:cs="Arial"/>
                                <w:color w:val="FFFFFF" w:themeColor="background1"/>
                                <w:u w:val="single"/>
                              </w:rPr>
                              <w:t>elpful websites!</w:t>
                            </w:r>
                          </w:p>
                          <w:p w14:paraId="2524A04C" w14:textId="34AD8C68" w:rsidR="008B6FFE" w:rsidRPr="00FB5333" w:rsidRDefault="008B6FFE" w:rsidP="008B6FFE">
                            <w:pPr>
                              <w:rPr>
                                <w:rFonts w:ascii="Arial" w:hAnsi="Arial" w:cs="Arial"/>
                                <w:color w:val="FFFFFF" w:themeColor="background1"/>
                              </w:rPr>
                            </w:pPr>
                            <w:r w:rsidRPr="00FB5333">
                              <w:rPr>
                                <w:rFonts w:ascii="Arial" w:hAnsi="Arial" w:cs="Arial"/>
                                <w:color w:val="FFFFFF" w:themeColor="background1"/>
                              </w:rPr>
                              <w:t>NSPCC.org.uk</w:t>
                            </w:r>
                          </w:p>
                          <w:p w14:paraId="00F04D0C" w14:textId="7D851D3F" w:rsidR="008B6FFE" w:rsidRPr="00FB5333" w:rsidRDefault="008B6FFE" w:rsidP="008B6FFE">
                            <w:pPr>
                              <w:rPr>
                                <w:rFonts w:ascii="Arial" w:hAnsi="Arial" w:cs="Arial"/>
                                <w:color w:val="FFFFFF" w:themeColor="background1"/>
                              </w:rPr>
                            </w:pPr>
                            <w:r w:rsidRPr="00FB5333">
                              <w:rPr>
                                <w:rFonts w:ascii="Arial" w:hAnsi="Arial" w:cs="Arial"/>
                                <w:color w:val="FFFFFF" w:themeColor="background1"/>
                              </w:rPr>
                              <w:t>Saferinternet.org.uk</w:t>
                            </w:r>
                          </w:p>
                          <w:p w14:paraId="53E118E6" w14:textId="43DFAFEB" w:rsidR="008B6FFE" w:rsidRPr="00FB5333" w:rsidRDefault="008B6FFE" w:rsidP="008B6FFE">
                            <w:pPr>
                              <w:rPr>
                                <w:rFonts w:ascii="Arial" w:hAnsi="Arial" w:cs="Arial"/>
                                <w:color w:val="FFFFFF" w:themeColor="background1"/>
                              </w:rPr>
                            </w:pPr>
                            <w:r w:rsidRPr="00FB5333">
                              <w:rPr>
                                <w:rFonts w:ascii="Arial" w:hAnsi="Arial" w:cs="Arial"/>
                                <w:color w:val="FFFFFF" w:themeColor="background1"/>
                              </w:rPr>
                              <w:t>Internetmatters.org.uk</w:t>
                            </w:r>
                          </w:p>
                          <w:p w14:paraId="776CABA0" w14:textId="2D158627" w:rsidR="008B6FFE" w:rsidRPr="00FB5333" w:rsidRDefault="008B6FFE" w:rsidP="008B6FFE">
                            <w:pPr>
                              <w:rPr>
                                <w:rFonts w:ascii="Arial" w:hAnsi="Arial" w:cs="Arial"/>
                                <w:color w:val="FFFFFF" w:themeColor="background1"/>
                              </w:rPr>
                            </w:pPr>
                            <w:r w:rsidRPr="00FB5333">
                              <w:rPr>
                                <w:rFonts w:ascii="Arial" w:hAnsi="Arial" w:cs="Arial"/>
                                <w:color w:val="FFFFFF" w:themeColor="background1"/>
                              </w:rPr>
                              <w:t>Hwb.gov.wales</w:t>
                            </w:r>
                          </w:p>
                          <w:p w14:paraId="2DC851C6" w14:textId="1A6321B8" w:rsidR="00FB5333" w:rsidRPr="00FB5333" w:rsidRDefault="00FB5333" w:rsidP="008B6FFE">
                            <w:pPr>
                              <w:rPr>
                                <w:rFonts w:ascii="Arial" w:hAnsi="Arial" w:cs="Arial"/>
                                <w:color w:val="FFFFFF" w:themeColor="background1"/>
                              </w:rPr>
                            </w:pPr>
                            <w:r w:rsidRPr="00FB5333">
                              <w:rPr>
                                <w:rFonts w:ascii="Arial" w:hAnsi="Arial" w:cs="Arial"/>
                                <w:color w:val="FFFFFF" w:themeColor="background1"/>
                              </w:rPr>
                              <w:t>Childline.org.uk</w:t>
                            </w:r>
                          </w:p>
                          <w:p w14:paraId="68114591" w14:textId="7598B055" w:rsidR="00FB5333" w:rsidRPr="00FB5333" w:rsidRDefault="00FB5333" w:rsidP="008B6FFE">
                            <w:pPr>
                              <w:rPr>
                                <w:rFonts w:ascii="Arial" w:hAnsi="Arial" w:cs="Arial"/>
                                <w:color w:val="FFFFFF" w:themeColor="background1"/>
                              </w:rPr>
                            </w:pPr>
                            <w:r w:rsidRPr="00FB5333">
                              <w:rPr>
                                <w:rFonts w:ascii="Arial" w:hAnsi="Arial" w:cs="Arial"/>
                                <w:color w:val="FFFFFF" w:themeColor="background1"/>
                              </w:rPr>
                              <w:t>Thinkyouknow.co.uk</w:t>
                            </w:r>
                          </w:p>
                          <w:p w14:paraId="7DB1ACEE" w14:textId="28BADDA7" w:rsidR="00FB5333" w:rsidRPr="00FB5333" w:rsidRDefault="00FB5333" w:rsidP="008B6FFE">
                            <w:pPr>
                              <w:rPr>
                                <w:rFonts w:ascii="Arial" w:hAnsi="Arial" w:cs="Arial"/>
                                <w:color w:val="FFFFFF" w:themeColor="background1"/>
                              </w:rPr>
                            </w:pPr>
                            <w:r w:rsidRPr="00FB5333">
                              <w:rPr>
                                <w:rFonts w:ascii="Arial" w:hAnsi="Arial" w:cs="Arial"/>
                                <w:color w:val="FFFFFF" w:themeColor="background1"/>
                              </w:rPr>
                              <w:t>Childnet.com</w:t>
                            </w:r>
                          </w:p>
                          <w:p w14:paraId="78845377" w14:textId="77777777" w:rsidR="00FB5333" w:rsidRPr="008B06B3" w:rsidRDefault="00FB5333" w:rsidP="008B6FFE">
                            <w:pPr>
                              <w:rPr>
                                <w:b/>
                                <w:bCs/>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1E2238" id="_x0000_s1040" type="#_x0000_t202" style="position:absolute;margin-left:435.6pt;margin-top:15pt;width:137.4pt;height:182.4pt;z-index:2517120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" fillcolor="#00b0f0">
                <v:textbox>
                  <w:txbxContent>
                    <w:p w14:paraId="05C39100" w14:textId="5A820F95" w:rsidR="008B06B3" w:rsidRPr="00FB5333" w:rsidRDefault="00FB5333" w:rsidP="00FB5333">
                      <w:pPr>
                        <w:jc w:val="center"/>
                        <w:rPr>
                          <w:rFonts w:ascii="Arial" w:hAnsi="Arial" w:cs="Arial"/>
                          <w:color w:val="FFFFFF" w:themeColor="background1"/>
                          <w:u w:val="single"/>
                        </w:rPr>
                      </w:pPr>
                      <w:r w:rsidRPr="00FB5333">
                        <w:rPr>
                          <w:rFonts w:ascii="Arial" w:hAnsi="Arial" w:cs="Arial"/>
                          <w:color w:val="FFFFFF" w:themeColor="background1"/>
                          <w:u w:val="single"/>
                        </w:rPr>
                        <w:t>H</w:t>
                      </w:r>
                      <w:r w:rsidR="008B6FFE" w:rsidRPr="00FB5333">
                        <w:rPr>
                          <w:rFonts w:ascii="Arial" w:hAnsi="Arial" w:cs="Arial"/>
                          <w:color w:val="FFFFFF" w:themeColor="background1"/>
                          <w:u w:val="single"/>
                        </w:rPr>
                        <w:t>elpful websites!</w:t>
                      </w:r>
                    </w:p>
                    <w:p w14:paraId="2524A04C" w14:textId="34AD8C68" w:rsidR="008B6FFE" w:rsidRPr="00FB5333" w:rsidRDefault="008B6FFE" w:rsidP="008B6FFE">
                      <w:pPr>
                        <w:rPr>
                          <w:rFonts w:ascii="Arial" w:hAnsi="Arial" w:cs="Arial"/>
                          <w:color w:val="FFFFFF" w:themeColor="background1"/>
                        </w:rPr>
                      </w:pPr>
                      <w:r w:rsidRPr="00FB5333">
                        <w:rPr>
                          <w:rFonts w:ascii="Arial" w:hAnsi="Arial" w:cs="Arial"/>
                          <w:color w:val="FFFFFF" w:themeColor="background1"/>
                        </w:rPr>
                        <w:t>NSPCC.org.uk</w:t>
                      </w:r>
                    </w:p>
                    <w:p w14:paraId="00F04D0C" w14:textId="7D851D3F" w:rsidR="008B6FFE" w:rsidRPr="00FB5333" w:rsidRDefault="008B6FFE" w:rsidP="008B6FFE">
                      <w:pPr>
                        <w:rPr>
                          <w:rFonts w:ascii="Arial" w:hAnsi="Arial" w:cs="Arial"/>
                          <w:color w:val="FFFFFF" w:themeColor="background1"/>
                        </w:rPr>
                      </w:pPr>
                      <w:r w:rsidRPr="00FB5333">
                        <w:rPr>
                          <w:rFonts w:ascii="Arial" w:hAnsi="Arial" w:cs="Arial"/>
                          <w:color w:val="FFFFFF" w:themeColor="background1"/>
                        </w:rPr>
                        <w:t>Saferinternet.org.uk</w:t>
                      </w:r>
                    </w:p>
                    <w:p w14:paraId="53E118E6" w14:textId="43DFAFEB" w:rsidR="008B6FFE" w:rsidRPr="00FB5333" w:rsidRDefault="008B6FFE" w:rsidP="008B6FFE">
                      <w:pPr>
                        <w:rPr>
                          <w:rFonts w:ascii="Arial" w:hAnsi="Arial" w:cs="Arial"/>
                          <w:color w:val="FFFFFF" w:themeColor="background1"/>
                        </w:rPr>
                      </w:pPr>
                      <w:r w:rsidRPr="00FB5333">
                        <w:rPr>
                          <w:rFonts w:ascii="Arial" w:hAnsi="Arial" w:cs="Arial"/>
                          <w:color w:val="FFFFFF" w:themeColor="background1"/>
                        </w:rPr>
                        <w:t>Internetmatters.org.uk</w:t>
                      </w:r>
                    </w:p>
                    <w:p w14:paraId="776CABA0" w14:textId="2D158627" w:rsidR="008B6FFE" w:rsidRPr="00FB5333" w:rsidRDefault="008B6FFE" w:rsidP="008B6FFE">
                      <w:pPr>
                        <w:rPr>
                          <w:rFonts w:ascii="Arial" w:hAnsi="Arial" w:cs="Arial"/>
                          <w:color w:val="FFFFFF" w:themeColor="background1"/>
                        </w:rPr>
                      </w:pPr>
                      <w:proofErr w:type="spellStart"/>
                      <w:r w:rsidRPr="00FB5333">
                        <w:rPr>
                          <w:rFonts w:ascii="Arial" w:hAnsi="Arial" w:cs="Arial"/>
                          <w:color w:val="FFFFFF" w:themeColor="background1"/>
                        </w:rPr>
                        <w:t>Hwb.gov.wales</w:t>
                      </w:r>
                      <w:proofErr w:type="spellEnd"/>
                    </w:p>
                    <w:p w14:paraId="2DC851C6" w14:textId="1A6321B8" w:rsidR="00FB5333" w:rsidRPr="00FB5333" w:rsidRDefault="00FB5333" w:rsidP="008B6FFE">
                      <w:pPr>
                        <w:rPr>
                          <w:rFonts w:ascii="Arial" w:hAnsi="Arial" w:cs="Arial"/>
                          <w:color w:val="FFFFFF" w:themeColor="background1"/>
                        </w:rPr>
                      </w:pPr>
                      <w:r w:rsidRPr="00FB5333">
                        <w:rPr>
                          <w:rFonts w:ascii="Arial" w:hAnsi="Arial" w:cs="Arial"/>
                          <w:color w:val="FFFFFF" w:themeColor="background1"/>
                        </w:rPr>
                        <w:t>Childline.org.uk</w:t>
                      </w:r>
                    </w:p>
                    <w:p w14:paraId="68114591" w14:textId="7598B055" w:rsidR="00FB5333" w:rsidRPr="00FB5333" w:rsidRDefault="00FB5333" w:rsidP="008B6FFE">
                      <w:pPr>
                        <w:rPr>
                          <w:rFonts w:ascii="Arial" w:hAnsi="Arial" w:cs="Arial"/>
                          <w:color w:val="FFFFFF" w:themeColor="background1"/>
                        </w:rPr>
                      </w:pPr>
                      <w:r w:rsidRPr="00FB5333">
                        <w:rPr>
                          <w:rFonts w:ascii="Arial" w:hAnsi="Arial" w:cs="Arial"/>
                          <w:color w:val="FFFFFF" w:themeColor="background1"/>
                        </w:rPr>
                        <w:t>Thinkyouknow.co.uk</w:t>
                      </w:r>
                    </w:p>
                    <w:p w14:paraId="7DB1ACEE" w14:textId="28BADDA7" w:rsidR="00FB5333" w:rsidRPr="00FB5333" w:rsidRDefault="00FB5333" w:rsidP="008B6FFE">
                      <w:pPr>
                        <w:rPr>
                          <w:rFonts w:ascii="Arial" w:hAnsi="Arial" w:cs="Arial"/>
                          <w:color w:val="FFFFFF" w:themeColor="background1"/>
                        </w:rPr>
                      </w:pPr>
                      <w:r w:rsidRPr="00FB5333">
                        <w:rPr>
                          <w:rFonts w:ascii="Arial" w:hAnsi="Arial" w:cs="Arial"/>
                          <w:color w:val="FFFFFF" w:themeColor="background1"/>
                        </w:rPr>
                        <w:t>Childnet.com</w:t>
                      </w:r>
                    </w:p>
                    <w:p w14:paraId="78845377" w14:textId="77777777" w:rsidR="00FB5333" w:rsidRPr="008B06B3" w:rsidRDefault="00FB5333" w:rsidP="008B6FFE">
                      <w:pPr>
                        <w:rPr>
                          <w:b/>
                          <w:bCs/>
                          <w:u w:val="single"/>
                        </w:rPr>
                      </w:pPr>
                    </w:p>
                  </w:txbxContent>
                </v:textbox>
                <w10:wrap anchorx="page"/>
              </v:shape>
            </w:pict>
          </mc:Fallback>
        </mc:AlternateContent>
      </w:r>
    </w:p>
    <w:p w14:paraId="68CE1C63" w14:textId="1A9B3B9E" w:rsidR="00FB2CF5" w:rsidRDefault="00FB2CF5" w:rsidP="002F62D9"/>
    <w:tbl>
      <w:tblPr>
        <w:tblStyle w:val="TableGrid"/>
        <w:tblW w:w="0" w:type="auto"/>
        <w:tblLook w:val="04A0" w:firstRow="1" w:lastRow="0" w:firstColumn="1" w:lastColumn="0" w:noHBand="0" w:noVBand="1"/>
      </w:tblPr>
      <w:tblGrid>
        <w:gridCol w:w="2965"/>
        <w:gridCol w:w="3150"/>
        <w:gridCol w:w="2901"/>
      </w:tblGrid>
      <w:tr w:rsidR="00FB2CF5" w14:paraId="4F012D54" w14:textId="77777777" w:rsidTr="00616C03">
        <w:tc>
          <w:tcPr>
            <w:tcW w:w="9016" w:type="dxa"/>
            <w:gridSpan w:val="3"/>
          </w:tcPr>
          <w:p w14:paraId="33E76457" w14:textId="77777777" w:rsidR="00FB2CF5" w:rsidRPr="00094BFB" w:rsidRDefault="00FB2CF5" w:rsidP="00616C03">
            <w:pPr>
              <w:jc w:val="center"/>
              <w:rPr>
                <w:rFonts w:ascii="Arial" w:hAnsi="Arial" w:cs="Arial"/>
                <w:i/>
                <w:sz w:val="24"/>
                <w:szCs w:val="24"/>
              </w:rPr>
            </w:pPr>
            <w:r w:rsidRPr="00094BFB">
              <w:rPr>
                <w:rFonts w:ascii="Arial" w:hAnsi="Arial" w:cs="Arial"/>
                <w:b/>
                <w:i/>
                <w:sz w:val="24"/>
                <w:szCs w:val="24"/>
              </w:rPr>
              <w:lastRenderedPageBreak/>
              <w:t>Activity Plan for Digital Literacy Skills</w:t>
            </w:r>
          </w:p>
        </w:tc>
      </w:tr>
      <w:tr w:rsidR="00FB2CF5" w14:paraId="364F8CF5" w14:textId="77777777" w:rsidTr="00616C03">
        <w:tc>
          <w:tcPr>
            <w:tcW w:w="2965" w:type="dxa"/>
          </w:tcPr>
          <w:p w14:paraId="7B34D38B" w14:textId="77777777" w:rsidR="00FB2CF5" w:rsidRPr="00094BFB" w:rsidRDefault="00FB2CF5" w:rsidP="00616C03">
            <w:pPr>
              <w:rPr>
                <w:rFonts w:ascii="Arial" w:hAnsi="Arial" w:cs="Arial"/>
                <w:b/>
                <w:i/>
                <w:sz w:val="24"/>
                <w:szCs w:val="24"/>
              </w:rPr>
            </w:pPr>
            <w:r w:rsidRPr="00094BFB">
              <w:rPr>
                <w:rFonts w:ascii="Arial" w:hAnsi="Arial" w:cs="Arial"/>
                <w:b/>
                <w:i/>
                <w:sz w:val="24"/>
                <w:szCs w:val="24"/>
              </w:rPr>
              <w:t xml:space="preserve">Number of children: </w:t>
            </w:r>
            <w:r w:rsidRPr="00094BFB">
              <w:rPr>
                <w:rFonts w:ascii="Arial" w:hAnsi="Arial" w:cs="Arial"/>
                <w:bCs/>
                <w:iCs/>
                <w:sz w:val="24"/>
                <w:szCs w:val="24"/>
              </w:rPr>
              <w:t>10</w:t>
            </w:r>
          </w:p>
          <w:p w14:paraId="34A46825" w14:textId="77777777" w:rsidR="00FB2CF5" w:rsidRPr="00094BFB" w:rsidRDefault="00FB2CF5" w:rsidP="00616C03">
            <w:pPr>
              <w:rPr>
                <w:rFonts w:ascii="Arial" w:hAnsi="Arial" w:cs="Arial"/>
                <w:sz w:val="24"/>
                <w:szCs w:val="24"/>
              </w:rPr>
            </w:pPr>
          </w:p>
        </w:tc>
        <w:tc>
          <w:tcPr>
            <w:tcW w:w="3150" w:type="dxa"/>
          </w:tcPr>
          <w:p w14:paraId="223C159B" w14:textId="77777777" w:rsidR="00FB2CF5" w:rsidRPr="00094BFB" w:rsidRDefault="00FB2CF5" w:rsidP="00616C03">
            <w:pPr>
              <w:rPr>
                <w:rFonts w:ascii="Arial" w:hAnsi="Arial" w:cs="Arial"/>
                <w:b/>
                <w:i/>
                <w:sz w:val="24"/>
                <w:szCs w:val="24"/>
              </w:rPr>
            </w:pPr>
            <w:r w:rsidRPr="00094BFB">
              <w:rPr>
                <w:rFonts w:ascii="Arial" w:hAnsi="Arial" w:cs="Arial"/>
                <w:b/>
                <w:i/>
                <w:sz w:val="24"/>
                <w:szCs w:val="24"/>
              </w:rPr>
              <w:t xml:space="preserve">Age of children: </w:t>
            </w:r>
            <w:r w:rsidRPr="00094BFB">
              <w:rPr>
                <w:rFonts w:ascii="Arial" w:hAnsi="Arial" w:cs="Arial"/>
                <w:bCs/>
                <w:iCs/>
                <w:sz w:val="24"/>
                <w:szCs w:val="24"/>
              </w:rPr>
              <w:t>4-5 years</w:t>
            </w:r>
          </w:p>
        </w:tc>
        <w:tc>
          <w:tcPr>
            <w:tcW w:w="2901" w:type="dxa"/>
          </w:tcPr>
          <w:p w14:paraId="76159DB1" w14:textId="77777777" w:rsidR="00FB2CF5" w:rsidRPr="00094BFB" w:rsidRDefault="00FB2CF5" w:rsidP="00616C03">
            <w:pPr>
              <w:rPr>
                <w:rFonts w:ascii="Arial" w:hAnsi="Arial" w:cs="Arial"/>
                <w:i/>
                <w:sz w:val="24"/>
                <w:szCs w:val="24"/>
              </w:rPr>
            </w:pPr>
            <w:r w:rsidRPr="00094BFB">
              <w:rPr>
                <w:rFonts w:ascii="Arial" w:hAnsi="Arial" w:cs="Arial"/>
                <w:b/>
                <w:i/>
                <w:sz w:val="24"/>
                <w:szCs w:val="24"/>
              </w:rPr>
              <w:t xml:space="preserve">Number of adults: </w:t>
            </w:r>
            <w:r w:rsidRPr="00094BFB">
              <w:rPr>
                <w:rFonts w:ascii="Arial" w:hAnsi="Arial" w:cs="Arial"/>
                <w:bCs/>
                <w:iCs/>
                <w:sz w:val="24"/>
                <w:szCs w:val="24"/>
              </w:rPr>
              <w:t>2</w:t>
            </w:r>
          </w:p>
        </w:tc>
      </w:tr>
      <w:tr w:rsidR="00FB2CF5" w14:paraId="46207FFB" w14:textId="77777777" w:rsidTr="00616C03">
        <w:tc>
          <w:tcPr>
            <w:tcW w:w="2965" w:type="dxa"/>
          </w:tcPr>
          <w:p w14:paraId="24DF5E02" w14:textId="77777777" w:rsidR="00FB2CF5" w:rsidRPr="00094BFB" w:rsidRDefault="00FB2CF5" w:rsidP="00616C03">
            <w:pPr>
              <w:rPr>
                <w:rFonts w:ascii="Arial" w:hAnsi="Arial" w:cs="Arial"/>
                <w:b/>
                <w:i/>
                <w:sz w:val="24"/>
                <w:szCs w:val="24"/>
              </w:rPr>
            </w:pPr>
            <w:r w:rsidRPr="00094BFB">
              <w:rPr>
                <w:rFonts w:ascii="Arial" w:hAnsi="Arial" w:cs="Arial"/>
                <w:b/>
                <w:i/>
                <w:sz w:val="24"/>
                <w:szCs w:val="24"/>
              </w:rPr>
              <w:t xml:space="preserve">Location: </w:t>
            </w:r>
            <w:r w:rsidRPr="00094BFB">
              <w:rPr>
                <w:rFonts w:ascii="Arial" w:hAnsi="Arial" w:cs="Arial"/>
                <w:bCs/>
                <w:iCs/>
                <w:sz w:val="24"/>
                <w:szCs w:val="24"/>
              </w:rPr>
              <w:t>Woodland area and classroom</w:t>
            </w:r>
          </w:p>
          <w:p w14:paraId="282645C0" w14:textId="77777777" w:rsidR="00FB2CF5" w:rsidRPr="00094BFB" w:rsidRDefault="00FB2CF5" w:rsidP="00616C03">
            <w:pPr>
              <w:rPr>
                <w:rFonts w:ascii="Arial" w:hAnsi="Arial" w:cs="Arial"/>
                <w:sz w:val="24"/>
                <w:szCs w:val="24"/>
              </w:rPr>
            </w:pPr>
          </w:p>
        </w:tc>
        <w:tc>
          <w:tcPr>
            <w:tcW w:w="3150" w:type="dxa"/>
          </w:tcPr>
          <w:p w14:paraId="5F4E941D" w14:textId="77777777" w:rsidR="00FB2CF5" w:rsidRPr="00094BFB" w:rsidRDefault="00FB2CF5" w:rsidP="00616C03">
            <w:pPr>
              <w:rPr>
                <w:rFonts w:ascii="Arial" w:hAnsi="Arial" w:cs="Arial"/>
                <w:i/>
                <w:sz w:val="24"/>
                <w:szCs w:val="24"/>
              </w:rPr>
            </w:pPr>
            <w:r w:rsidRPr="00094BFB">
              <w:rPr>
                <w:rFonts w:ascii="Arial" w:hAnsi="Arial" w:cs="Arial"/>
                <w:b/>
                <w:i/>
                <w:sz w:val="24"/>
                <w:szCs w:val="24"/>
              </w:rPr>
              <w:t xml:space="preserve">Preparation time: </w:t>
            </w:r>
            <w:r>
              <w:rPr>
                <w:rFonts w:ascii="Arial" w:hAnsi="Arial" w:cs="Arial"/>
                <w:b/>
                <w:i/>
                <w:sz w:val="24"/>
                <w:szCs w:val="24"/>
              </w:rPr>
              <w:t>3</w:t>
            </w:r>
            <w:r w:rsidRPr="00094BFB">
              <w:rPr>
                <w:rFonts w:ascii="Arial" w:hAnsi="Arial" w:cs="Arial"/>
                <w:bCs/>
                <w:iCs/>
                <w:sz w:val="24"/>
                <w:szCs w:val="24"/>
              </w:rPr>
              <w:t>0 minutes</w:t>
            </w:r>
            <w:r w:rsidRPr="00094BFB">
              <w:rPr>
                <w:rFonts w:ascii="Arial" w:hAnsi="Arial" w:cs="Arial"/>
                <w:b/>
                <w:i/>
                <w:sz w:val="24"/>
                <w:szCs w:val="24"/>
              </w:rPr>
              <w:t xml:space="preserve"> </w:t>
            </w:r>
          </w:p>
        </w:tc>
        <w:tc>
          <w:tcPr>
            <w:tcW w:w="2901" w:type="dxa"/>
          </w:tcPr>
          <w:p w14:paraId="649513AB" w14:textId="77777777" w:rsidR="00FB2CF5" w:rsidRPr="00094BFB" w:rsidRDefault="00FB2CF5" w:rsidP="00616C03">
            <w:pPr>
              <w:rPr>
                <w:rFonts w:ascii="Arial" w:hAnsi="Arial" w:cs="Arial"/>
                <w:i/>
                <w:sz w:val="24"/>
                <w:szCs w:val="24"/>
              </w:rPr>
            </w:pPr>
            <w:r w:rsidRPr="00094BFB">
              <w:rPr>
                <w:rFonts w:ascii="Arial" w:hAnsi="Arial" w:cs="Arial"/>
                <w:b/>
                <w:i/>
                <w:sz w:val="24"/>
                <w:szCs w:val="24"/>
              </w:rPr>
              <w:t xml:space="preserve">Activity time: </w:t>
            </w:r>
            <w:r w:rsidRPr="00094BFB">
              <w:rPr>
                <w:rFonts w:ascii="Arial" w:hAnsi="Arial" w:cs="Arial"/>
                <w:bCs/>
                <w:iCs/>
                <w:sz w:val="24"/>
                <w:szCs w:val="24"/>
              </w:rPr>
              <w:t>1</w:t>
            </w:r>
            <w:r>
              <w:rPr>
                <w:rFonts w:ascii="Arial" w:hAnsi="Arial" w:cs="Arial"/>
                <w:bCs/>
                <w:iCs/>
                <w:sz w:val="24"/>
                <w:szCs w:val="24"/>
              </w:rPr>
              <w:t>-2</w:t>
            </w:r>
            <w:r w:rsidRPr="00094BFB">
              <w:rPr>
                <w:rFonts w:ascii="Arial" w:hAnsi="Arial" w:cs="Arial"/>
                <w:bCs/>
                <w:iCs/>
                <w:sz w:val="24"/>
                <w:szCs w:val="24"/>
              </w:rPr>
              <w:t xml:space="preserve"> hour</w:t>
            </w:r>
            <w:r>
              <w:rPr>
                <w:rFonts w:ascii="Arial" w:hAnsi="Arial" w:cs="Arial"/>
                <w:bCs/>
                <w:iCs/>
                <w:sz w:val="24"/>
                <w:szCs w:val="24"/>
              </w:rPr>
              <w:t>s</w:t>
            </w:r>
          </w:p>
        </w:tc>
      </w:tr>
      <w:tr w:rsidR="00FB2CF5" w14:paraId="4F78E1E9" w14:textId="77777777" w:rsidTr="00616C03">
        <w:tc>
          <w:tcPr>
            <w:tcW w:w="9016" w:type="dxa"/>
            <w:gridSpan w:val="3"/>
          </w:tcPr>
          <w:p w14:paraId="67DA997F" w14:textId="77777777" w:rsidR="00FB2CF5" w:rsidRDefault="00FB2CF5" w:rsidP="00616C03">
            <w:pPr>
              <w:rPr>
                <w:rFonts w:ascii="Arial" w:hAnsi="Arial" w:cs="Arial"/>
                <w:b/>
                <w:i/>
                <w:sz w:val="24"/>
                <w:szCs w:val="24"/>
              </w:rPr>
            </w:pPr>
            <w:r w:rsidRPr="00094BFB">
              <w:rPr>
                <w:rFonts w:ascii="Arial" w:hAnsi="Arial" w:cs="Arial"/>
                <w:b/>
                <w:i/>
                <w:sz w:val="24"/>
                <w:szCs w:val="24"/>
              </w:rPr>
              <w:t xml:space="preserve">Resources: </w:t>
            </w:r>
          </w:p>
          <w:p w14:paraId="483F8AC2" w14:textId="77777777" w:rsidR="00FB2CF5" w:rsidRPr="00094BFB" w:rsidRDefault="00FB2CF5" w:rsidP="00616C03">
            <w:pPr>
              <w:rPr>
                <w:rFonts w:ascii="Arial" w:hAnsi="Arial" w:cs="Arial"/>
                <w:bCs/>
                <w:iCs/>
                <w:sz w:val="24"/>
                <w:szCs w:val="24"/>
              </w:rPr>
            </w:pPr>
            <w:r w:rsidRPr="00094BFB">
              <w:rPr>
                <w:rFonts w:ascii="Arial" w:hAnsi="Arial" w:cs="Arial"/>
                <w:bCs/>
                <w:iCs/>
                <w:sz w:val="24"/>
                <w:szCs w:val="24"/>
              </w:rPr>
              <w:t>Suitable outdoor clothing – raincoats/wellies</w:t>
            </w:r>
          </w:p>
          <w:p w14:paraId="48BB045A" w14:textId="77777777" w:rsidR="00FB2CF5" w:rsidRPr="00094BFB" w:rsidRDefault="00FB2CF5" w:rsidP="00616C03">
            <w:pPr>
              <w:rPr>
                <w:rFonts w:ascii="Arial" w:hAnsi="Arial" w:cs="Arial"/>
                <w:bCs/>
                <w:iCs/>
                <w:sz w:val="24"/>
                <w:szCs w:val="24"/>
              </w:rPr>
            </w:pPr>
            <w:r w:rsidRPr="00094BFB">
              <w:rPr>
                <w:rFonts w:ascii="Arial" w:hAnsi="Arial" w:cs="Arial"/>
                <w:bCs/>
                <w:iCs/>
                <w:sz w:val="24"/>
                <w:szCs w:val="24"/>
              </w:rPr>
              <w:t>10 iPads</w:t>
            </w:r>
          </w:p>
          <w:p w14:paraId="49A2BC4C" w14:textId="77777777" w:rsidR="00FB2CF5" w:rsidRPr="00094BFB" w:rsidRDefault="00FB2CF5" w:rsidP="00616C03">
            <w:pPr>
              <w:rPr>
                <w:rFonts w:ascii="Arial" w:hAnsi="Arial" w:cs="Arial"/>
                <w:bCs/>
                <w:iCs/>
                <w:sz w:val="24"/>
                <w:szCs w:val="24"/>
              </w:rPr>
            </w:pPr>
            <w:r w:rsidRPr="00094BFB">
              <w:rPr>
                <w:rFonts w:ascii="Arial" w:hAnsi="Arial" w:cs="Arial"/>
                <w:bCs/>
                <w:iCs/>
                <w:sz w:val="24"/>
                <w:szCs w:val="24"/>
              </w:rPr>
              <w:t>Magnifying glasses</w:t>
            </w:r>
          </w:p>
          <w:p w14:paraId="031E9404" w14:textId="77777777" w:rsidR="00FB2CF5" w:rsidRPr="00094BFB" w:rsidRDefault="00FB2CF5" w:rsidP="00616C03">
            <w:pPr>
              <w:rPr>
                <w:rFonts w:ascii="Arial" w:hAnsi="Arial" w:cs="Arial"/>
                <w:bCs/>
                <w:iCs/>
                <w:sz w:val="24"/>
                <w:szCs w:val="24"/>
              </w:rPr>
            </w:pPr>
            <w:r w:rsidRPr="00094BFB">
              <w:rPr>
                <w:rFonts w:ascii="Arial" w:hAnsi="Arial" w:cs="Arial"/>
                <w:bCs/>
                <w:iCs/>
                <w:sz w:val="24"/>
                <w:szCs w:val="24"/>
              </w:rPr>
              <w:t>Interactive white board for return to classroom</w:t>
            </w:r>
          </w:p>
          <w:p w14:paraId="47212037" w14:textId="77777777" w:rsidR="00FB2CF5" w:rsidRDefault="00FB2CF5" w:rsidP="00616C03">
            <w:pPr>
              <w:rPr>
                <w:rFonts w:ascii="Arial" w:hAnsi="Arial" w:cs="Arial"/>
                <w:bCs/>
                <w:iCs/>
                <w:sz w:val="24"/>
                <w:szCs w:val="24"/>
              </w:rPr>
            </w:pPr>
            <w:r w:rsidRPr="00094BFB">
              <w:rPr>
                <w:rFonts w:ascii="Arial" w:hAnsi="Arial" w:cs="Arial"/>
                <w:bCs/>
                <w:iCs/>
                <w:sz w:val="24"/>
                <w:szCs w:val="24"/>
              </w:rPr>
              <w:t>First aid kit</w:t>
            </w:r>
          </w:p>
          <w:p w14:paraId="5CDDB1C0" w14:textId="77777777" w:rsidR="00FB2CF5" w:rsidRPr="00094BFB" w:rsidRDefault="00FB2CF5" w:rsidP="00616C03">
            <w:pPr>
              <w:rPr>
                <w:rFonts w:ascii="Arial" w:hAnsi="Arial" w:cs="Arial"/>
                <w:sz w:val="24"/>
                <w:szCs w:val="24"/>
              </w:rPr>
            </w:pPr>
            <w:r>
              <w:rPr>
                <w:rFonts w:ascii="Arial" w:hAnsi="Arial" w:cs="Arial"/>
                <w:bCs/>
                <w:iCs/>
                <w:sz w:val="24"/>
                <w:szCs w:val="24"/>
              </w:rPr>
              <w:t>Drink/snack</w:t>
            </w:r>
          </w:p>
          <w:p w14:paraId="3FF90671" w14:textId="77777777" w:rsidR="00FB2CF5" w:rsidRPr="00094BFB" w:rsidRDefault="00FB2CF5" w:rsidP="00616C03">
            <w:pPr>
              <w:jc w:val="center"/>
              <w:rPr>
                <w:rFonts w:ascii="Arial" w:hAnsi="Arial" w:cs="Arial"/>
                <w:sz w:val="24"/>
                <w:szCs w:val="24"/>
              </w:rPr>
            </w:pPr>
          </w:p>
        </w:tc>
      </w:tr>
      <w:tr w:rsidR="00FB2CF5" w14:paraId="68F7980A" w14:textId="77777777" w:rsidTr="00616C03">
        <w:tc>
          <w:tcPr>
            <w:tcW w:w="9016" w:type="dxa"/>
            <w:gridSpan w:val="3"/>
          </w:tcPr>
          <w:p w14:paraId="6B7F7EB5" w14:textId="77777777" w:rsidR="00FB2CF5" w:rsidRPr="00094BFB" w:rsidRDefault="00FB2CF5" w:rsidP="00616C03">
            <w:pPr>
              <w:rPr>
                <w:rFonts w:ascii="Arial" w:hAnsi="Arial" w:cs="Arial"/>
                <w:b/>
                <w:i/>
                <w:sz w:val="24"/>
                <w:szCs w:val="24"/>
              </w:rPr>
            </w:pPr>
            <w:r w:rsidRPr="00094BFB">
              <w:rPr>
                <w:rFonts w:ascii="Arial" w:hAnsi="Arial" w:cs="Arial"/>
                <w:b/>
                <w:i/>
                <w:sz w:val="24"/>
                <w:szCs w:val="24"/>
              </w:rPr>
              <w:t>Links to outcomes:</w:t>
            </w:r>
          </w:p>
          <w:p w14:paraId="152CE882" w14:textId="77777777" w:rsidR="00FB2CF5" w:rsidRPr="00094BFB" w:rsidRDefault="00FB2CF5" w:rsidP="00616C03">
            <w:pPr>
              <w:rPr>
                <w:rFonts w:ascii="Arial" w:hAnsi="Arial" w:cs="Arial"/>
                <w:bCs/>
                <w:iCs/>
                <w:sz w:val="24"/>
                <w:szCs w:val="24"/>
              </w:rPr>
            </w:pPr>
            <w:r w:rsidRPr="00094BFB">
              <w:rPr>
                <w:rFonts w:ascii="Arial" w:hAnsi="Arial" w:cs="Arial"/>
                <w:bCs/>
                <w:iCs/>
                <w:sz w:val="24"/>
                <w:szCs w:val="24"/>
              </w:rPr>
              <w:t>The woodland experience aims to develop the child holistically, linking to all seven of the Foundation Phase statutory areas of learning, during this experience we will aim to link to;</w:t>
            </w:r>
          </w:p>
          <w:p w14:paraId="76E0755A" w14:textId="77777777" w:rsidR="00FB2CF5" w:rsidRPr="00094BFB" w:rsidRDefault="00FB2CF5" w:rsidP="00FB2CF5">
            <w:pPr>
              <w:pStyle w:val="ListParagraph"/>
              <w:numPr>
                <w:ilvl w:val="0"/>
                <w:numId w:val="4"/>
              </w:numPr>
              <w:rPr>
                <w:rFonts w:ascii="Arial" w:hAnsi="Arial" w:cs="Arial"/>
                <w:bCs/>
                <w:iCs/>
                <w:sz w:val="24"/>
                <w:szCs w:val="24"/>
              </w:rPr>
            </w:pPr>
            <w:r w:rsidRPr="00094BFB">
              <w:rPr>
                <w:rFonts w:ascii="Arial" w:hAnsi="Arial" w:cs="Arial"/>
                <w:bCs/>
                <w:iCs/>
                <w:sz w:val="24"/>
                <w:szCs w:val="24"/>
              </w:rPr>
              <w:t>Personal and social skills</w:t>
            </w:r>
          </w:p>
          <w:p w14:paraId="1C02EB65" w14:textId="77777777" w:rsidR="00FB2CF5" w:rsidRPr="00094BFB" w:rsidRDefault="00FB2CF5" w:rsidP="00FB2CF5">
            <w:pPr>
              <w:pStyle w:val="ListParagraph"/>
              <w:numPr>
                <w:ilvl w:val="0"/>
                <w:numId w:val="4"/>
              </w:numPr>
              <w:rPr>
                <w:rFonts w:ascii="Arial" w:hAnsi="Arial" w:cs="Arial"/>
                <w:bCs/>
                <w:iCs/>
                <w:sz w:val="24"/>
                <w:szCs w:val="24"/>
              </w:rPr>
            </w:pPr>
            <w:r w:rsidRPr="00094BFB">
              <w:rPr>
                <w:rFonts w:ascii="Arial" w:hAnsi="Arial" w:cs="Arial"/>
                <w:bCs/>
                <w:iCs/>
                <w:sz w:val="24"/>
                <w:szCs w:val="24"/>
              </w:rPr>
              <w:t>Language skills</w:t>
            </w:r>
          </w:p>
          <w:p w14:paraId="370D322C" w14:textId="77777777" w:rsidR="00FB2CF5" w:rsidRPr="00094BFB" w:rsidRDefault="00FB2CF5" w:rsidP="00FB2CF5">
            <w:pPr>
              <w:pStyle w:val="ListParagraph"/>
              <w:numPr>
                <w:ilvl w:val="0"/>
                <w:numId w:val="4"/>
              </w:numPr>
              <w:rPr>
                <w:rFonts w:ascii="Arial" w:hAnsi="Arial" w:cs="Arial"/>
                <w:bCs/>
                <w:iCs/>
                <w:sz w:val="24"/>
                <w:szCs w:val="24"/>
              </w:rPr>
            </w:pPr>
            <w:r w:rsidRPr="00094BFB">
              <w:rPr>
                <w:rFonts w:ascii="Arial" w:hAnsi="Arial" w:cs="Arial"/>
                <w:bCs/>
                <w:iCs/>
                <w:sz w:val="24"/>
                <w:szCs w:val="24"/>
              </w:rPr>
              <w:t>Mathematical skills</w:t>
            </w:r>
          </w:p>
          <w:p w14:paraId="104A8978" w14:textId="77777777" w:rsidR="00FB2CF5" w:rsidRPr="00094BFB" w:rsidRDefault="00FB2CF5" w:rsidP="00FB2CF5">
            <w:pPr>
              <w:pStyle w:val="ListParagraph"/>
              <w:numPr>
                <w:ilvl w:val="0"/>
                <w:numId w:val="4"/>
              </w:numPr>
              <w:rPr>
                <w:rFonts w:ascii="Arial" w:hAnsi="Arial" w:cs="Arial"/>
                <w:bCs/>
                <w:iCs/>
                <w:sz w:val="24"/>
                <w:szCs w:val="24"/>
              </w:rPr>
            </w:pPr>
            <w:r w:rsidRPr="00094BFB">
              <w:rPr>
                <w:rFonts w:ascii="Arial" w:hAnsi="Arial" w:cs="Arial"/>
                <w:bCs/>
                <w:iCs/>
                <w:sz w:val="24"/>
                <w:szCs w:val="24"/>
              </w:rPr>
              <w:t>Welsh language development</w:t>
            </w:r>
          </w:p>
          <w:p w14:paraId="16887F03" w14:textId="77777777" w:rsidR="00FB2CF5" w:rsidRPr="00094BFB" w:rsidRDefault="00FB2CF5" w:rsidP="00FB2CF5">
            <w:pPr>
              <w:pStyle w:val="ListParagraph"/>
              <w:numPr>
                <w:ilvl w:val="0"/>
                <w:numId w:val="4"/>
              </w:numPr>
              <w:rPr>
                <w:rFonts w:ascii="Arial" w:hAnsi="Arial" w:cs="Arial"/>
                <w:bCs/>
                <w:iCs/>
                <w:sz w:val="24"/>
                <w:szCs w:val="24"/>
              </w:rPr>
            </w:pPr>
            <w:r w:rsidRPr="00094BFB">
              <w:rPr>
                <w:rFonts w:ascii="Arial" w:hAnsi="Arial" w:cs="Arial"/>
                <w:bCs/>
                <w:iCs/>
                <w:sz w:val="24"/>
                <w:szCs w:val="24"/>
              </w:rPr>
              <w:t>Knowledge and understanding of the world</w:t>
            </w:r>
          </w:p>
          <w:p w14:paraId="0D7D5555" w14:textId="77777777" w:rsidR="00FB2CF5" w:rsidRPr="00094BFB" w:rsidRDefault="00FB2CF5" w:rsidP="00FB2CF5">
            <w:pPr>
              <w:pStyle w:val="ListParagraph"/>
              <w:numPr>
                <w:ilvl w:val="0"/>
                <w:numId w:val="4"/>
              </w:numPr>
              <w:rPr>
                <w:rFonts w:ascii="Arial" w:hAnsi="Arial" w:cs="Arial"/>
                <w:bCs/>
                <w:iCs/>
                <w:sz w:val="24"/>
                <w:szCs w:val="24"/>
              </w:rPr>
            </w:pPr>
            <w:r w:rsidRPr="00094BFB">
              <w:rPr>
                <w:rFonts w:ascii="Arial" w:hAnsi="Arial" w:cs="Arial"/>
                <w:bCs/>
                <w:iCs/>
                <w:sz w:val="24"/>
                <w:szCs w:val="24"/>
              </w:rPr>
              <w:t>Physical development</w:t>
            </w:r>
          </w:p>
          <w:p w14:paraId="1C3F5D0C" w14:textId="77777777" w:rsidR="00FB2CF5" w:rsidRDefault="00FB2CF5" w:rsidP="00FB2CF5">
            <w:pPr>
              <w:pStyle w:val="ListParagraph"/>
              <w:numPr>
                <w:ilvl w:val="0"/>
                <w:numId w:val="4"/>
              </w:numPr>
              <w:rPr>
                <w:rFonts w:ascii="Arial" w:hAnsi="Arial" w:cs="Arial"/>
                <w:bCs/>
                <w:iCs/>
                <w:sz w:val="24"/>
                <w:szCs w:val="24"/>
              </w:rPr>
            </w:pPr>
            <w:r w:rsidRPr="00094BFB">
              <w:rPr>
                <w:rFonts w:ascii="Arial" w:hAnsi="Arial" w:cs="Arial"/>
                <w:bCs/>
                <w:iCs/>
                <w:sz w:val="24"/>
                <w:szCs w:val="24"/>
              </w:rPr>
              <w:t>Creative development</w:t>
            </w:r>
          </w:p>
          <w:p w14:paraId="45E14D8E" w14:textId="77777777" w:rsidR="00FB2CF5" w:rsidRPr="00094BFB" w:rsidRDefault="00FB2CF5" w:rsidP="00FB2CF5">
            <w:pPr>
              <w:pStyle w:val="ListParagraph"/>
              <w:numPr>
                <w:ilvl w:val="0"/>
                <w:numId w:val="4"/>
              </w:numPr>
              <w:rPr>
                <w:rFonts w:ascii="Arial" w:hAnsi="Arial" w:cs="Arial"/>
                <w:bCs/>
                <w:iCs/>
                <w:sz w:val="24"/>
                <w:szCs w:val="24"/>
              </w:rPr>
            </w:pPr>
            <w:r>
              <w:rPr>
                <w:rFonts w:ascii="Arial" w:hAnsi="Arial" w:cs="Arial"/>
                <w:bCs/>
                <w:iCs/>
                <w:sz w:val="24"/>
                <w:szCs w:val="24"/>
              </w:rPr>
              <w:t>ICT development</w:t>
            </w:r>
          </w:p>
          <w:p w14:paraId="6F692344" w14:textId="77777777" w:rsidR="00FB2CF5" w:rsidRPr="00094BFB" w:rsidRDefault="00FB2CF5" w:rsidP="00616C03">
            <w:pPr>
              <w:ind w:left="408"/>
              <w:rPr>
                <w:rFonts w:ascii="Arial" w:hAnsi="Arial" w:cs="Arial"/>
                <w:bCs/>
                <w:iCs/>
                <w:sz w:val="24"/>
                <w:szCs w:val="24"/>
              </w:rPr>
            </w:pPr>
          </w:p>
          <w:p w14:paraId="2F7ACA03" w14:textId="77777777" w:rsidR="00FB2CF5" w:rsidRDefault="00FB2CF5" w:rsidP="00616C03">
            <w:pPr>
              <w:rPr>
                <w:rFonts w:ascii="Arial" w:hAnsi="Arial" w:cs="Arial"/>
                <w:b/>
                <w:i/>
                <w:sz w:val="24"/>
                <w:szCs w:val="24"/>
              </w:rPr>
            </w:pPr>
            <w:r w:rsidRPr="00094BFB">
              <w:rPr>
                <w:rFonts w:ascii="Arial" w:hAnsi="Arial" w:cs="Arial"/>
                <w:b/>
                <w:i/>
                <w:sz w:val="24"/>
                <w:szCs w:val="24"/>
              </w:rPr>
              <w:t>Links to digital literacy/competence outcomes:</w:t>
            </w:r>
          </w:p>
          <w:p w14:paraId="14A4948F" w14:textId="77777777" w:rsidR="00FB2CF5" w:rsidRPr="00AB71F8" w:rsidRDefault="00FB2CF5" w:rsidP="00FB2CF5">
            <w:pPr>
              <w:pStyle w:val="ListParagraph"/>
              <w:numPr>
                <w:ilvl w:val="0"/>
                <w:numId w:val="6"/>
              </w:numPr>
              <w:rPr>
                <w:rFonts w:ascii="Arial" w:hAnsi="Arial" w:cs="Arial"/>
                <w:bCs/>
                <w:iCs/>
                <w:sz w:val="24"/>
                <w:szCs w:val="24"/>
              </w:rPr>
            </w:pPr>
            <w:r w:rsidRPr="00AB71F8">
              <w:rPr>
                <w:rFonts w:ascii="Arial" w:hAnsi="Arial" w:cs="Arial"/>
                <w:bCs/>
                <w:iCs/>
                <w:sz w:val="24"/>
                <w:szCs w:val="24"/>
              </w:rPr>
              <w:t>Use digital devices and media with care</w:t>
            </w:r>
          </w:p>
          <w:p w14:paraId="08E3DFA9" w14:textId="77777777" w:rsidR="00FB2CF5" w:rsidRPr="00AB71F8" w:rsidRDefault="00FB2CF5" w:rsidP="00FB2CF5">
            <w:pPr>
              <w:pStyle w:val="ListParagraph"/>
              <w:numPr>
                <w:ilvl w:val="0"/>
                <w:numId w:val="6"/>
              </w:numPr>
              <w:rPr>
                <w:rFonts w:ascii="Arial" w:hAnsi="Arial" w:cs="Arial"/>
                <w:bCs/>
                <w:iCs/>
                <w:sz w:val="24"/>
                <w:szCs w:val="24"/>
              </w:rPr>
            </w:pPr>
            <w:r w:rsidRPr="00AB71F8">
              <w:rPr>
                <w:rFonts w:ascii="Arial" w:hAnsi="Arial" w:cs="Arial"/>
                <w:bCs/>
                <w:iCs/>
                <w:sz w:val="24"/>
                <w:szCs w:val="24"/>
              </w:rPr>
              <w:t>Give reasons for likes/dislikes of on-screen activities</w:t>
            </w:r>
          </w:p>
          <w:p w14:paraId="2908023B" w14:textId="77777777" w:rsidR="00FB2CF5" w:rsidRDefault="00FB2CF5" w:rsidP="00FB2CF5">
            <w:pPr>
              <w:pStyle w:val="ListParagraph"/>
              <w:numPr>
                <w:ilvl w:val="0"/>
                <w:numId w:val="5"/>
              </w:numPr>
              <w:rPr>
                <w:rFonts w:ascii="Arial" w:hAnsi="Arial" w:cs="Arial"/>
                <w:bCs/>
                <w:iCs/>
                <w:sz w:val="24"/>
                <w:szCs w:val="24"/>
              </w:rPr>
            </w:pPr>
            <w:r w:rsidRPr="00094BFB">
              <w:rPr>
                <w:rFonts w:ascii="Arial" w:hAnsi="Arial" w:cs="Arial"/>
                <w:bCs/>
                <w:iCs/>
                <w:sz w:val="24"/>
                <w:szCs w:val="24"/>
              </w:rPr>
              <w:t>Talk about everyday use of devices and digital media and make observations of their uses</w:t>
            </w:r>
          </w:p>
          <w:p w14:paraId="334A4EE0" w14:textId="77777777" w:rsidR="00FB2CF5" w:rsidRDefault="00FB2CF5" w:rsidP="00FB2CF5">
            <w:pPr>
              <w:pStyle w:val="ListParagraph"/>
              <w:numPr>
                <w:ilvl w:val="0"/>
                <w:numId w:val="5"/>
              </w:numPr>
              <w:rPr>
                <w:rFonts w:ascii="Arial" w:hAnsi="Arial" w:cs="Arial"/>
                <w:bCs/>
                <w:iCs/>
                <w:sz w:val="24"/>
                <w:szCs w:val="24"/>
              </w:rPr>
            </w:pPr>
            <w:r>
              <w:rPr>
                <w:rFonts w:ascii="Arial" w:hAnsi="Arial" w:cs="Arial"/>
                <w:bCs/>
                <w:iCs/>
                <w:sz w:val="24"/>
                <w:szCs w:val="24"/>
              </w:rPr>
              <w:t>Respond to and ask some questions such as why, what, how and where in relation to the digital task</w:t>
            </w:r>
          </w:p>
          <w:p w14:paraId="44C0BF1E" w14:textId="77777777" w:rsidR="00FB2CF5" w:rsidRPr="00AB71F8" w:rsidRDefault="00FB2CF5" w:rsidP="00FB2CF5">
            <w:pPr>
              <w:pStyle w:val="ListParagraph"/>
              <w:numPr>
                <w:ilvl w:val="0"/>
                <w:numId w:val="5"/>
              </w:numPr>
              <w:rPr>
                <w:rFonts w:ascii="Arial" w:hAnsi="Arial" w:cs="Arial"/>
                <w:bCs/>
                <w:iCs/>
                <w:sz w:val="24"/>
                <w:szCs w:val="24"/>
              </w:rPr>
            </w:pPr>
            <w:r>
              <w:rPr>
                <w:rFonts w:ascii="Arial" w:hAnsi="Arial" w:cs="Arial"/>
                <w:bCs/>
                <w:iCs/>
                <w:sz w:val="24"/>
                <w:szCs w:val="24"/>
              </w:rPr>
              <w:t>Follow a simple sequence of instructions</w:t>
            </w:r>
          </w:p>
          <w:p w14:paraId="3170B046" w14:textId="77777777" w:rsidR="00FB2CF5" w:rsidRDefault="00FB2CF5" w:rsidP="00FB2CF5">
            <w:pPr>
              <w:pStyle w:val="ListParagraph"/>
              <w:numPr>
                <w:ilvl w:val="0"/>
                <w:numId w:val="5"/>
              </w:numPr>
              <w:rPr>
                <w:rFonts w:ascii="Arial" w:hAnsi="Arial" w:cs="Arial"/>
                <w:bCs/>
                <w:iCs/>
                <w:sz w:val="24"/>
                <w:szCs w:val="24"/>
              </w:rPr>
            </w:pPr>
            <w:r>
              <w:rPr>
                <w:rFonts w:ascii="Arial" w:hAnsi="Arial" w:cs="Arial"/>
                <w:bCs/>
                <w:iCs/>
                <w:sz w:val="24"/>
                <w:szCs w:val="24"/>
              </w:rPr>
              <w:t>Navigate through a piece of software using a menu to find desired item</w:t>
            </w:r>
          </w:p>
          <w:p w14:paraId="4B27471E" w14:textId="77777777" w:rsidR="00FB2CF5" w:rsidRPr="00094BFB" w:rsidRDefault="00FB2CF5" w:rsidP="00FB2CF5">
            <w:pPr>
              <w:pStyle w:val="ListParagraph"/>
              <w:numPr>
                <w:ilvl w:val="0"/>
                <w:numId w:val="5"/>
              </w:numPr>
              <w:rPr>
                <w:rFonts w:ascii="Arial" w:hAnsi="Arial" w:cs="Arial"/>
                <w:bCs/>
                <w:iCs/>
                <w:sz w:val="24"/>
                <w:szCs w:val="24"/>
              </w:rPr>
            </w:pPr>
            <w:r>
              <w:rPr>
                <w:rFonts w:ascii="Arial" w:hAnsi="Arial" w:cs="Arial"/>
                <w:bCs/>
                <w:iCs/>
                <w:sz w:val="24"/>
                <w:szCs w:val="24"/>
              </w:rPr>
              <w:t xml:space="preserve">Explore and use different multimedia components in order to capture and use text, image, video and sound </w:t>
            </w:r>
          </w:p>
          <w:p w14:paraId="3CE033FF" w14:textId="77777777" w:rsidR="00FB2CF5" w:rsidRPr="00094BFB" w:rsidRDefault="00FB2CF5" w:rsidP="00FB2CF5">
            <w:pPr>
              <w:pStyle w:val="ListParagraph"/>
              <w:numPr>
                <w:ilvl w:val="0"/>
                <w:numId w:val="5"/>
              </w:numPr>
              <w:rPr>
                <w:rFonts w:ascii="Arial" w:hAnsi="Arial" w:cs="Arial"/>
                <w:bCs/>
                <w:iCs/>
                <w:sz w:val="24"/>
                <w:szCs w:val="24"/>
              </w:rPr>
            </w:pPr>
            <w:r w:rsidRPr="00094BFB">
              <w:rPr>
                <w:rFonts w:ascii="Arial" w:hAnsi="Arial" w:cs="Arial"/>
                <w:bCs/>
                <w:iCs/>
                <w:sz w:val="24"/>
                <w:szCs w:val="24"/>
              </w:rPr>
              <w:t>Add their name to digital work</w:t>
            </w:r>
          </w:p>
          <w:p w14:paraId="00379F46" w14:textId="77777777" w:rsidR="00FB2CF5" w:rsidRPr="00094BFB" w:rsidRDefault="00FB2CF5" w:rsidP="00FB2CF5">
            <w:pPr>
              <w:pStyle w:val="ListParagraph"/>
              <w:numPr>
                <w:ilvl w:val="0"/>
                <w:numId w:val="5"/>
              </w:numPr>
              <w:rPr>
                <w:rFonts w:ascii="Arial" w:hAnsi="Arial" w:cs="Arial"/>
                <w:bCs/>
                <w:iCs/>
                <w:sz w:val="24"/>
                <w:szCs w:val="24"/>
              </w:rPr>
            </w:pPr>
            <w:r w:rsidRPr="00094BFB">
              <w:rPr>
                <w:rFonts w:ascii="Arial" w:hAnsi="Arial" w:cs="Arial"/>
                <w:bCs/>
                <w:iCs/>
                <w:sz w:val="24"/>
                <w:szCs w:val="24"/>
              </w:rPr>
              <w:t>Explain how people can connect with others online</w:t>
            </w:r>
          </w:p>
          <w:p w14:paraId="70E5E78A" w14:textId="77777777" w:rsidR="00FB2CF5" w:rsidRPr="00094BFB" w:rsidRDefault="00FB2CF5" w:rsidP="00FB2CF5">
            <w:pPr>
              <w:pStyle w:val="ListParagraph"/>
              <w:numPr>
                <w:ilvl w:val="0"/>
                <w:numId w:val="5"/>
              </w:numPr>
              <w:rPr>
                <w:rFonts w:ascii="Arial" w:hAnsi="Arial" w:cs="Arial"/>
                <w:bCs/>
                <w:iCs/>
                <w:sz w:val="24"/>
                <w:szCs w:val="24"/>
              </w:rPr>
            </w:pPr>
            <w:r w:rsidRPr="00094BFB">
              <w:rPr>
                <w:rFonts w:ascii="Arial" w:hAnsi="Arial" w:cs="Arial"/>
                <w:bCs/>
                <w:iCs/>
                <w:sz w:val="24"/>
                <w:szCs w:val="24"/>
              </w:rPr>
              <w:t>Talk about different forms of online communication</w:t>
            </w:r>
          </w:p>
          <w:p w14:paraId="3EF0924B" w14:textId="77777777" w:rsidR="00FB2CF5" w:rsidRDefault="00FB2CF5" w:rsidP="00FB2CF5">
            <w:pPr>
              <w:pStyle w:val="ListParagraph"/>
              <w:numPr>
                <w:ilvl w:val="0"/>
                <w:numId w:val="5"/>
              </w:numPr>
              <w:rPr>
                <w:rFonts w:ascii="Arial" w:hAnsi="Arial" w:cs="Arial"/>
                <w:bCs/>
                <w:iCs/>
                <w:sz w:val="24"/>
                <w:szCs w:val="24"/>
              </w:rPr>
            </w:pPr>
            <w:r w:rsidRPr="00094BFB">
              <w:rPr>
                <w:rFonts w:ascii="Arial" w:hAnsi="Arial" w:cs="Arial"/>
                <w:bCs/>
                <w:iCs/>
                <w:sz w:val="24"/>
                <w:szCs w:val="24"/>
              </w:rPr>
              <w:t>Work together with a partner on a piece of digital work</w:t>
            </w:r>
          </w:p>
          <w:p w14:paraId="2E292489" w14:textId="77777777" w:rsidR="00FB2CF5" w:rsidRDefault="00FB2CF5" w:rsidP="00FB2CF5">
            <w:pPr>
              <w:pStyle w:val="ListParagraph"/>
              <w:numPr>
                <w:ilvl w:val="0"/>
                <w:numId w:val="5"/>
              </w:numPr>
              <w:rPr>
                <w:rFonts w:ascii="Arial" w:hAnsi="Arial" w:cs="Arial"/>
                <w:bCs/>
                <w:iCs/>
                <w:sz w:val="24"/>
                <w:szCs w:val="24"/>
              </w:rPr>
            </w:pPr>
            <w:r>
              <w:rPr>
                <w:rFonts w:ascii="Arial" w:hAnsi="Arial" w:cs="Arial"/>
                <w:bCs/>
                <w:iCs/>
                <w:sz w:val="24"/>
                <w:szCs w:val="24"/>
              </w:rPr>
              <w:t>Gather data using objects</w:t>
            </w:r>
          </w:p>
          <w:p w14:paraId="7B6B54B6" w14:textId="77777777" w:rsidR="00FB2CF5" w:rsidRPr="00094BFB" w:rsidRDefault="00FB2CF5" w:rsidP="00FB2CF5">
            <w:pPr>
              <w:pStyle w:val="ListParagraph"/>
              <w:numPr>
                <w:ilvl w:val="0"/>
                <w:numId w:val="5"/>
              </w:numPr>
              <w:rPr>
                <w:rFonts w:ascii="Arial" w:hAnsi="Arial" w:cs="Arial"/>
                <w:bCs/>
                <w:iCs/>
                <w:sz w:val="24"/>
                <w:szCs w:val="24"/>
              </w:rPr>
            </w:pPr>
            <w:r>
              <w:rPr>
                <w:rFonts w:ascii="Arial" w:hAnsi="Arial" w:cs="Arial"/>
                <w:bCs/>
                <w:iCs/>
                <w:sz w:val="24"/>
                <w:szCs w:val="24"/>
              </w:rPr>
              <w:t>Recognize different s types of data</w:t>
            </w:r>
          </w:p>
          <w:p w14:paraId="5F9DCC1E" w14:textId="77777777" w:rsidR="00FB2CF5" w:rsidRPr="00094BFB" w:rsidRDefault="00FB2CF5" w:rsidP="00FB2CF5">
            <w:pPr>
              <w:pStyle w:val="ListParagraph"/>
              <w:numPr>
                <w:ilvl w:val="0"/>
                <w:numId w:val="5"/>
              </w:numPr>
              <w:rPr>
                <w:rFonts w:ascii="Arial" w:hAnsi="Arial" w:cs="Arial"/>
                <w:bCs/>
                <w:iCs/>
                <w:sz w:val="24"/>
                <w:szCs w:val="24"/>
              </w:rPr>
            </w:pPr>
            <w:r w:rsidRPr="00094BFB">
              <w:rPr>
                <w:rFonts w:ascii="Arial" w:hAnsi="Arial" w:cs="Arial"/>
                <w:bCs/>
                <w:iCs/>
                <w:sz w:val="24"/>
                <w:szCs w:val="24"/>
              </w:rPr>
              <w:t>Save work by clicking in an icon and understanding it can be retrieved</w:t>
            </w:r>
          </w:p>
          <w:p w14:paraId="43AC7A6F" w14:textId="77777777" w:rsidR="00FB2CF5" w:rsidRPr="00094BFB" w:rsidRDefault="00FB2CF5" w:rsidP="00FB2CF5">
            <w:pPr>
              <w:pStyle w:val="ListParagraph"/>
              <w:numPr>
                <w:ilvl w:val="0"/>
                <w:numId w:val="5"/>
              </w:numPr>
              <w:rPr>
                <w:rFonts w:ascii="Arial" w:hAnsi="Arial" w:cs="Arial"/>
                <w:bCs/>
                <w:iCs/>
                <w:sz w:val="24"/>
                <w:szCs w:val="24"/>
              </w:rPr>
            </w:pPr>
            <w:r w:rsidRPr="00094BFB">
              <w:rPr>
                <w:rFonts w:ascii="Arial" w:hAnsi="Arial" w:cs="Arial"/>
                <w:bCs/>
                <w:iCs/>
                <w:sz w:val="24"/>
                <w:szCs w:val="24"/>
              </w:rPr>
              <w:t>Identify success criteria in response to questions, i.e ensuring the subject is in the middle when taking a photo</w:t>
            </w:r>
          </w:p>
          <w:p w14:paraId="4AE1BE81" w14:textId="77777777" w:rsidR="00FB2CF5" w:rsidRPr="00094BFB" w:rsidRDefault="00FB2CF5" w:rsidP="00FB2CF5">
            <w:pPr>
              <w:pStyle w:val="ListParagraph"/>
              <w:numPr>
                <w:ilvl w:val="0"/>
                <w:numId w:val="5"/>
              </w:numPr>
              <w:rPr>
                <w:rFonts w:ascii="Arial" w:hAnsi="Arial" w:cs="Arial"/>
                <w:bCs/>
                <w:iCs/>
                <w:sz w:val="24"/>
                <w:szCs w:val="24"/>
              </w:rPr>
            </w:pPr>
            <w:r w:rsidRPr="00094BFB">
              <w:rPr>
                <w:rFonts w:ascii="Arial" w:hAnsi="Arial" w:cs="Arial"/>
                <w:bCs/>
                <w:iCs/>
                <w:sz w:val="24"/>
                <w:szCs w:val="24"/>
              </w:rPr>
              <w:t>Selecting appropriate software from a limited range</w:t>
            </w:r>
          </w:p>
          <w:p w14:paraId="51562DF5" w14:textId="77777777" w:rsidR="00FB2CF5" w:rsidRPr="00094BFB" w:rsidRDefault="00FB2CF5" w:rsidP="00FB2CF5">
            <w:pPr>
              <w:pStyle w:val="ListParagraph"/>
              <w:numPr>
                <w:ilvl w:val="0"/>
                <w:numId w:val="5"/>
              </w:numPr>
              <w:rPr>
                <w:rFonts w:ascii="Arial" w:hAnsi="Arial" w:cs="Arial"/>
                <w:b/>
                <w:i/>
                <w:sz w:val="24"/>
                <w:szCs w:val="24"/>
              </w:rPr>
            </w:pPr>
            <w:r w:rsidRPr="00094BFB">
              <w:rPr>
                <w:rFonts w:ascii="Arial" w:hAnsi="Arial" w:cs="Arial"/>
                <w:bCs/>
                <w:iCs/>
                <w:sz w:val="24"/>
                <w:szCs w:val="24"/>
              </w:rPr>
              <w:lastRenderedPageBreak/>
              <w:t>Comment on work in relation to a single success criteria i.e recording a voice comment</w:t>
            </w:r>
          </w:p>
          <w:p w14:paraId="722DFAB3" w14:textId="77777777" w:rsidR="00FB2CF5" w:rsidRPr="00094BFB" w:rsidRDefault="00FB2CF5" w:rsidP="00616C03">
            <w:pPr>
              <w:rPr>
                <w:rFonts w:ascii="Arial" w:hAnsi="Arial" w:cs="Arial"/>
                <w:sz w:val="24"/>
                <w:szCs w:val="24"/>
              </w:rPr>
            </w:pPr>
          </w:p>
        </w:tc>
      </w:tr>
      <w:tr w:rsidR="00FB2CF5" w14:paraId="2EA9A2E1" w14:textId="77777777" w:rsidTr="00616C03">
        <w:tc>
          <w:tcPr>
            <w:tcW w:w="9016" w:type="dxa"/>
            <w:gridSpan w:val="3"/>
          </w:tcPr>
          <w:p w14:paraId="7D90B0F0" w14:textId="77777777" w:rsidR="00FB2CF5" w:rsidRPr="00094BFB" w:rsidRDefault="00FB2CF5" w:rsidP="00616C03">
            <w:pPr>
              <w:rPr>
                <w:rFonts w:ascii="Arial" w:hAnsi="Arial" w:cs="Arial"/>
                <w:b/>
                <w:i/>
                <w:sz w:val="24"/>
                <w:szCs w:val="24"/>
              </w:rPr>
            </w:pPr>
            <w:r w:rsidRPr="00094BFB">
              <w:rPr>
                <w:rFonts w:ascii="Arial" w:hAnsi="Arial" w:cs="Arial"/>
                <w:b/>
                <w:i/>
                <w:sz w:val="24"/>
                <w:szCs w:val="24"/>
              </w:rPr>
              <w:lastRenderedPageBreak/>
              <w:t>Details of the activity:</w:t>
            </w:r>
          </w:p>
          <w:p w14:paraId="32E0EA50" w14:textId="77777777" w:rsidR="00FB2CF5" w:rsidRPr="00094BFB" w:rsidRDefault="00FB2CF5" w:rsidP="00616C03">
            <w:pPr>
              <w:rPr>
                <w:rFonts w:ascii="Arial" w:hAnsi="Arial" w:cs="Arial"/>
                <w:bCs/>
                <w:iCs/>
                <w:sz w:val="24"/>
                <w:szCs w:val="24"/>
              </w:rPr>
            </w:pPr>
            <w:r w:rsidRPr="00094BFB">
              <w:rPr>
                <w:rFonts w:ascii="Arial" w:hAnsi="Arial" w:cs="Arial"/>
                <w:bCs/>
                <w:iCs/>
                <w:sz w:val="24"/>
                <w:szCs w:val="24"/>
              </w:rPr>
              <w:t>The adults need to ensure the children are dressed appropriately and wearing wellies to ensure the fulfillment and use of the chosen environment. Additionally, the adult need to ensure ten iPads are charged and there is adequate storage capacity to allow the children to take several photographs or videos during the activity. The experience will begin in the outdoor woodland area, a short walk across a field from the classroom. The intended experience will help the child’s holistic development with a specific focus on the use of ICT, along wide range of opportunities for the child to engage, discover and explore independently or in small groups.</w:t>
            </w:r>
          </w:p>
          <w:p w14:paraId="7989D41A" w14:textId="77777777" w:rsidR="00FB2CF5" w:rsidRPr="00094BFB" w:rsidRDefault="00FB2CF5" w:rsidP="00616C03">
            <w:pPr>
              <w:rPr>
                <w:rFonts w:ascii="Arial" w:hAnsi="Arial" w:cs="Arial"/>
                <w:bCs/>
                <w:iCs/>
                <w:sz w:val="24"/>
                <w:szCs w:val="24"/>
              </w:rPr>
            </w:pPr>
            <w:r w:rsidRPr="00094BFB">
              <w:rPr>
                <w:rFonts w:ascii="Arial" w:hAnsi="Arial" w:cs="Arial"/>
                <w:bCs/>
                <w:iCs/>
                <w:sz w:val="24"/>
                <w:szCs w:val="24"/>
              </w:rPr>
              <w:t>On arrival to the woodland area the children will take a seat in the log circle, where the adult will explain the rules and boundaries of where the children are able to go and also what to do should they find something that may not be safe, i.e a piece of glass. Each child will be given in iPad and are then asked to go and explore what different bugs and insects they can find, using they iPad to take photographs and record this. During this time the adults stand back</w:t>
            </w:r>
            <w:r>
              <w:rPr>
                <w:rFonts w:ascii="Arial" w:hAnsi="Arial" w:cs="Arial"/>
                <w:bCs/>
                <w:iCs/>
                <w:sz w:val="24"/>
                <w:szCs w:val="24"/>
              </w:rPr>
              <w:t>, observe and support children if requested</w:t>
            </w:r>
            <w:r w:rsidRPr="00094BFB">
              <w:rPr>
                <w:rFonts w:ascii="Arial" w:hAnsi="Arial" w:cs="Arial"/>
                <w:bCs/>
                <w:iCs/>
                <w:sz w:val="24"/>
                <w:szCs w:val="24"/>
              </w:rPr>
              <w:t>.</w:t>
            </w:r>
          </w:p>
          <w:p w14:paraId="379AEFDE" w14:textId="77777777" w:rsidR="00FB2CF5" w:rsidRPr="00094BFB" w:rsidRDefault="00FB2CF5" w:rsidP="00616C03">
            <w:pPr>
              <w:rPr>
                <w:rFonts w:ascii="Arial" w:hAnsi="Arial" w:cs="Arial"/>
                <w:b/>
                <w:i/>
                <w:sz w:val="24"/>
                <w:szCs w:val="24"/>
              </w:rPr>
            </w:pPr>
            <w:r w:rsidRPr="00094BFB">
              <w:rPr>
                <w:rFonts w:ascii="Arial" w:hAnsi="Arial" w:cs="Arial"/>
                <w:bCs/>
                <w:iCs/>
                <w:sz w:val="24"/>
                <w:szCs w:val="24"/>
              </w:rPr>
              <w:t xml:space="preserve">Once the children have completed their hunt for insects and bugs as a group, we will return to the classroom and discuss their findings. Collectively with the adult modelling on the interactive whiteboard and each child using their iPad we will create a graph of our findings, counting the different creatures found using the photographs taken. During this discussion some children may wish to share videos they have taken whilst in the woodland area, describing a specific creature or the environment in which the creature was found. These videos can then be uploaded to the class SeeSaw account by the individual child using the QR code readily available to evidence their findings. Once the graph is completed with all the data, we will discuss our findings i.e the most and least popular creatures found and why this is the case recording a voice comment onto the graph. We will then print the graph along with any photographs or QR code videos the children wish to use to create a classroom display. In addition to this we will share our learning experience on the school website and social media platforms.  </w:t>
            </w:r>
          </w:p>
          <w:p w14:paraId="4DF0EC64" w14:textId="77777777" w:rsidR="00FB2CF5" w:rsidRPr="00094BFB" w:rsidRDefault="00FB2CF5" w:rsidP="00616C03">
            <w:pPr>
              <w:rPr>
                <w:rFonts w:ascii="Arial" w:hAnsi="Arial" w:cs="Arial"/>
                <w:b/>
                <w:i/>
                <w:sz w:val="24"/>
                <w:szCs w:val="24"/>
              </w:rPr>
            </w:pPr>
          </w:p>
        </w:tc>
      </w:tr>
    </w:tbl>
    <w:p w14:paraId="3CDA5074" w14:textId="77777777" w:rsidR="00FB2CF5" w:rsidRDefault="00FB2CF5" w:rsidP="00FB2CF5">
      <w:pPr>
        <w:jc w:val="center"/>
      </w:pPr>
    </w:p>
    <w:p w14:paraId="1E4D4D41" w14:textId="77777777" w:rsidR="00FB2CF5" w:rsidRDefault="00FB2CF5" w:rsidP="00FB2CF5">
      <w:pPr>
        <w:jc w:val="center"/>
      </w:pPr>
    </w:p>
    <w:p w14:paraId="16998BA9" w14:textId="77777777" w:rsidR="00FB2CF5" w:rsidRDefault="00FB2CF5" w:rsidP="00FB2CF5">
      <w:pPr>
        <w:jc w:val="center"/>
      </w:pPr>
    </w:p>
    <w:p w14:paraId="1B8F8C18" w14:textId="77777777" w:rsidR="00FB2CF5" w:rsidRDefault="00FB2CF5" w:rsidP="00FB2CF5">
      <w:pPr>
        <w:jc w:val="center"/>
      </w:pPr>
    </w:p>
    <w:p w14:paraId="6CFE22F2" w14:textId="77777777" w:rsidR="00FB2CF5" w:rsidRDefault="00FB2CF5" w:rsidP="00FB2CF5">
      <w:pPr>
        <w:jc w:val="center"/>
      </w:pPr>
    </w:p>
    <w:p w14:paraId="6C8FA0E3" w14:textId="77777777" w:rsidR="00FB2CF5" w:rsidRDefault="00FB2CF5" w:rsidP="00FB2CF5">
      <w:pPr>
        <w:jc w:val="center"/>
      </w:pPr>
    </w:p>
    <w:p w14:paraId="5D1C11C9" w14:textId="77777777" w:rsidR="00FB2CF5" w:rsidRDefault="00FB2CF5" w:rsidP="00FB2CF5">
      <w:pPr>
        <w:jc w:val="center"/>
      </w:pPr>
    </w:p>
    <w:p w14:paraId="18E32676" w14:textId="77777777" w:rsidR="00FB2CF5" w:rsidRDefault="00FB2CF5" w:rsidP="00FB2CF5">
      <w:pPr>
        <w:jc w:val="center"/>
      </w:pPr>
    </w:p>
    <w:p w14:paraId="5D47398F" w14:textId="77777777" w:rsidR="00FB2CF5" w:rsidRDefault="00FB2CF5" w:rsidP="00FB2CF5"/>
    <w:p w14:paraId="107801BD" w14:textId="77777777" w:rsidR="00FB2CF5" w:rsidRPr="00631D92" w:rsidRDefault="00FB2CF5" w:rsidP="00FB2CF5">
      <w:pPr>
        <w:jc w:val="center"/>
        <w:rPr>
          <w:rFonts w:ascii="Arial" w:hAnsi="Arial" w:cs="Arial"/>
          <w:sz w:val="24"/>
          <w:szCs w:val="24"/>
          <w:u w:val="single"/>
        </w:rPr>
      </w:pPr>
      <w:r w:rsidRPr="00631D92">
        <w:rPr>
          <w:rFonts w:ascii="Arial" w:hAnsi="Arial" w:cs="Arial"/>
          <w:sz w:val="24"/>
          <w:szCs w:val="24"/>
          <w:u w:val="single"/>
        </w:rPr>
        <w:lastRenderedPageBreak/>
        <w:t>Evaluation of the Digital Media Activity</w:t>
      </w:r>
    </w:p>
    <w:p w14:paraId="66E75A84" w14:textId="77777777" w:rsidR="00FB2CF5" w:rsidRDefault="00FB2CF5" w:rsidP="00FB2CF5">
      <w:pPr>
        <w:jc w:val="center"/>
        <w:rPr>
          <w:rFonts w:ascii="Arial" w:hAnsi="Arial" w:cs="Arial"/>
          <w:b/>
          <w:bCs/>
          <w:sz w:val="24"/>
          <w:szCs w:val="24"/>
          <w:u w:val="single"/>
        </w:rPr>
      </w:pPr>
    </w:p>
    <w:p w14:paraId="54887642" w14:textId="77777777" w:rsidR="00FB2CF5" w:rsidRPr="0038748A" w:rsidRDefault="00FB2CF5" w:rsidP="00FB2CF5">
      <w:pPr>
        <w:spacing w:line="360" w:lineRule="auto"/>
        <w:jc w:val="both"/>
        <w:rPr>
          <w:rFonts w:ascii="Arial" w:hAnsi="Arial" w:cs="Arial"/>
          <w:sz w:val="24"/>
          <w:szCs w:val="24"/>
        </w:rPr>
      </w:pPr>
      <w:r w:rsidRPr="0038748A">
        <w:rPr>
          <w:rFonts w:ascii="Arial" w:hAnsi="Arial" w:cs="Arial"/>
          <w:sz w:val="24"/>
          <w:szCs w:val="24"/>
        </w:rPr>
        <w:t xml:space="preserve">The activity was undertaken initially in the woodland area of the setting. Following a child lead approach as suggested by Early Years Careers (2016) and Gonczy (2013) the practitioner encouraged the children to decide on the activity giving them a sense ownership and empowering their learning ethos, linking to the UNCRC Article 12; the voice to an opinion and to be heard (Unicef, 2012). </w:t>
      </w:r>
    </w:p>
    <w:p w14:paraId="122DA8EE" w14:textId="77777777" w:rsidR="00FB2CF5" w:rsidRPr="0038748A" w:rsidRDefault="00FB2CF5" w:rsidP="00FB2CF5">
      <w:pPr>
        <w:spacing w:line="360" w:lineRule="auto"/>
        <w:jc w:val="both"/>
        <w:rPr>
          <w:rFonts w:ascii="Arial" w:hAnsi="Arial" w:cs="Arial"/>
          <w:sz w:val="24"/>
          <w:szCs w:val="24"/>
        </w:rPr>
      </w:pPr>
      <w:r w:rsidRPr="0038748A">
        <w:rPr>
          <w:rFonts w:ascii="Arial" w:hAnsi="Arial" w:cs="Arial"/>
          <w:sz w:val="24"/>
          <w:szCs w:val="24"/>
        </w:rPr>
        <w:t>According to Robasco (2013) and Tindal (2015) there is a lack of cross curricular learning especially with outdoor learning and ICT development in settings. They discuss how with the use of iPads and other digital media in the outdoors, children can record their experimentation and findings in a more accurate form, especially younger children, that once back in a classroom may not be able to write or draw their experience. Bruce (2005) would suggest how Froebel insisted on not one single aspect of a child’s development taking priority over another and in the digital world children are living in, being able to use ICT regularly to enhance their learning experience develops the child holistically. In addition to the introduction of the New Curriculum in Wales requires cross curricular teaching ensuring children leave school meeting the four key purposes required to become successful in todays society (Welsh Government, 2020).</w:t>
      </w:r>
    </w:p>
    <w:p w14:paraId="7CB67BF6" w14:textId="77777777" w:rsidR="00FB2CF5" w:rsidRPr="0038748A" w:rsidRDefault="00FB2CF5" w:rsidP="00FB2CF5">
      <w:pPr>
        <w:spacing w:line="360" w:lineRule="auto"/>
        <w:jc w:val="both"/>
        <w:rPr>
          <w:rFonts w:ascii="Arial" w:hAnsi="Arial" w:cs="Arial"/>
          <w:sz w:val="24"/>
          <w:szCs w:val="24"/>
        </w:rPr>
      </w:pPr>
      <w:r w:rsidRPr="0038748A">
        <w:rPr>
          <w:rFonts w:ascii="Arial" w:hAnsi="Arial" w:cs="Arial"/>
          <w:sz w:val="24"/>
          <w:szCs w:val="24"/>
        </w:rPr>
        <w:t xml:space="preserve">The children chose to do a ‘bug hunt’ of the woodland area. During the initial discussion the children were asked how they would record their findings, linking to the Digital Competence Framework (DCF) (2019) planning sourcing and searching section to decide on what types of digital equipment required to enable the children to take photographs and small videos, which links to the data and information literacy section of the DFC (2019). On choosing the iPad’s there would be a discussion relating to the health and well-being section of the DCF (2019) as to the handling of equipment and also how it is to be used ensuring privacy of all participants. </w:t>
      </w:r>
    </w:p>
    <w:p w14:paraId="7FBE93D5" w14:textId="5F74967A" w:rsidR="00FB2CF5" w:rsidRPr="0038748A" w:rsidRDefault="00FB2CF5" w:rsidP="00FB2CF5">
      <w:pPr>
        <w:spacing w:line="360" w:lineRule="auto"/>
        <w:jc w:val="both"/>
        <w:rPr>
          <w:rFonts w:ascii="Arial" w:hAnsi="Arial" w:cs="Arial"/>
          <w:sz w:val="24"/>
          <w:szCs w:val="24"/>
        </w:rPr>
      </w:pPr>
      <w:r w:rsidRPr="0038748A">
        <w:rPr>
          <w:rFonts w:ascii="Arial" w:hAnsi="Arial" w:cs="Arial"/>
          <w:sz w:val="24"/>
          <w:szCs w:val="24"/>
        </w:rPr>
        <w:t xml:space="preserve">Whilst in the woodland area the children were free to explore and experiment with the ICT equipment. </w:t>
      </w:r>
      <w:r w:rsidR="008B06B3">
        <w:rPr>
          <w:rFonts w:ascii="Arial" w:hAnsi="Arial" w:cs="Arial"/>
          <w:sz w:val="24"/>
          <w:szCs w:val="24"/>
        </w:rPr>
        <w:t>For children to develop in a holistic manner, the use of an experiential approach is recommended to enhance the learning experience (The Scot’s College, 2017). Linking to Kolb’s learning cycle, a hands on learning approach enables children</w:t>
      </w:r>
      <w:r w:rsidRPr="0038748A">
        <w:rPr>
          <w:rFonts w:ascii="Arial" w:hAnsi="Arial" w:cs="Arial"/>
          <w:sz w:val="24"/>
          <w:szCs w:val="24"/>
        </w:rPr>
        <w:t xml:space="preserve"> to see the transformation of experiences</w:t>
      </w:r>
      <w:r w:rsidR="008B06B3">
        <w:rPr>
          <w:rFonts w:ascii="Arial" w:hAnsi="Arial" w:cs="Arial"/>
          <w:sz w:val="24"/>
          <w:szCs w:val="24"/>
        </w:rPr>
        <w:t>, which also links to</w:t>
      </w:r>
      <w:r w:rsidRPr="0038748A">
        <w:rPr>
          <w:rFonts w:ascii="Arial" w:hAnsi="Arial" w:cs="Arial"/>
          <w:sz w:val="24"/>
          <w:szCs w:val="24"/>
        </w:rPr>
        <w:t xml:space="preserve"> Donaldson’s Successful </w:t>
      </w:r>
      <w:r w:rsidRPr="0038748A">
        <w:rPr>
          <w:rFonts w:ascii="Arial" w:hAnsi="Arial" w:cs="Arial"/>
          <w:sz w:val="24"/>
          <w:szCs w:val="24"/>
        </w:rPr>
        <w:lastRenderedPageBreak/>
        <w:t>Futures (2015), Piaget theory on hand’s on learning (Macintyre, 2001) and Vygotsky and Bruners approach to learning by doing through first-hand experience, repetition and play (Overall, 2007 and Siraj-Blatchford, 2015). This approach to learning also links to the new curriculum in Wales, where children learn through a range experiences, stretching the current subject boundaries (Welsh Government, 2019). The Successful Futures (2015) would agree, insisting settings are encouraged to learn through a range of ways, enhancing a depth of learning.</w:t>
      </w:r>
    </w:p>
    <w:p w14:paraId="4D3A622A" w14:textId="42550DC8" w:rsidR="00FB2CF5" w:rsidRDefault="00FB2CF5" w:rsidP="00FB2CF5">
      <w:pPr>
        <w:pStyle w:val="NormalWeb"/>
        <w:spacing w:line="360" w:lineRule="auto"/>
        <w:jc w:val="both"/>
        <w:rPr>
          <w:rFonts w:ascii="Arial" w:hAnsi="Arial" w:cs="Arial"/>
        </w:rPr>
      </w:pPr>
      <w:r w:rsidRPr="0038748A">
        <w:rPr>
          <w:rFonts w:ascii="Arial" w:hAnsi="Arial" w:cs="Arial"/>
        </w:rPr>
        <w:t>Within the activity the role of the adult and their attitude towards ICT can have an impact on the child’s confidence to discover and explore (Waite, 2010). This links to Bandura’s modelling behaviour theory, where the child will often model the behaviour of the adult in regards a specific act (Communication Theory, no date). Following on from Bruner</w:t>
      </w:r>
      <w:r w:rsidR="008B06B3">
        <w:rPr>
          <w:rFonts w:ascii="Arial" w:hAnsi="Arial" w:cs="Arial"/>
        </w:rPr>
        <w:t>, Vygotsky and Dewey’s</w:t>
      </w:r>
      <w:r w:rsidRPr="0038748A">
        <w:rPr>
          <w:rFonts w:ascii="Arial" w:hAnsi="Arial" w:cs="Arial"/>
        </w:rPr>
        <w:t xml:space="preserve"> theories on the more knowledgeable other, the adult within the experience is there to scaffold the child’s learning, but only when given cues from the child. Siraj-Blatchford (2009) and Overall (2007) suggests a knowledgeable adult will know when a child requires support, and by asking probing open ended questions, together the adult and child can reach a point of sustained shared thinking further developing the child’s knowledge and understanding. In the case of ICT, often the device can be seen as the more knowledgeable other, enabling the child to extend on their own learning. Smidt (2015) would agree, </w:t>
      </w:r>
      <w:r w:rsidR="00535C86">
        <w:rPr>
          <w:rFonts w:ascii="Arial" w:hAnsi="Arial" w:cs="Arial"/>
        </w:rPr>
        <w:t xml:space="preserve">the role of the adult is to assess what is required for the child to further and succeed In their learning and respond </w:t>
      </w:r>
      <w:r w:rsidRPr="0038748A">
        <w:rPr>
          <w:rFonts w:ascii="Arial" w:hAnsi="Arial" w:cs="Arial"/>
        </w:rPr>
        <w:t>appropriately</w:t>
      </w:r>
      <w:r w:rsidR="00535C86">
        <w:rPr>
          <w:rFonts w:ascii="Arial" w:hAnsi="Arial" w:cs="Arial"/>
        </w:rPr>
        <w:t>.</w:t>
      </w:r>
      <w:r w:rsidRPr="0038748A">
        <w:rPr>
          <w:rFonts w:ascii="Arial" w:hAnsi="Arial" w:cs="Arial"/>
        </w:rPr>
        <w:t xml:space="preserve"> Tovey (no date) </w:t>
      </w:r>
      <w:r w:rsidR="00535C86">
        <w:rPr>
          <w:rFonts w:ascii="Arial" w:hAnsi="Arial" w:cs="Arial"/>
        </w:rPr>
        <w:t xml:space="preserve">states </w:t>
      </w:r>
      <w:r w:rsidRPr="0038748A">
        <w:rPr>
          <w:rFonts w:ascii="Arial" w:hAnsi="Arial" w:cs="Arial"/>
        </w:rPr>
        <w:t>the role of the adult is to carefully observe and enjoy the child’s learning experience</w:t>
      </w:r>
      <w:r w:rsidR="00535C86">
        <w:rPr>
          <w:rFonts w:ascii="Arial" w:hAnsi="Arial" w:cs="Arial"/>
        </w:rPr>
        <w:t>, making observation notes if required.</w:t>
      </w:r>
      <w:r w:rsidRPr="0038748A">
        <w:rPr>
          <w:rFonts w:ascii="Arial" w:hAnsi="Arial" w:cs="Arial"/>
        </w:rPr>
        <w:t xml:space="preserve"> Wilson (2010, p. 8) would agree and suggests by the adult taking a step back they will see an “unbounded exuberance reflecting a deeply felt emotion” from the child when allowed to freely explore and discover.</w:t>
      </w:r>
    </w:p>
    <w:p w14:paraId="53D4D4FA" w14:textId="77777777" w:rsidR="00FB2CF5" w:rsidRDefault="00FB2CF5" w:rsidP="00FB2CF5">
      <w:pPr>
        <w:pStyle w:val="NormalWeb"/>
        <w:spacing w:line="360" w:lineRule="auto"/>
        <w:jc w:val="both"/>
        <w:rPr>
          <w:rFonts w:ascii="Arial" w:hAnsi="Arial" w:cs="Arial"/>
        </w:rPr>
      </w:pPr>
      <w:r>
        <w:rPr>
          <w:rFonts w:ascii="Arial" w:hAnsi="Arial" w:cs="Arial"/>
        </w:rPr>
        <w:t xml:space="preserve">On return to the classroom the children will be encouraged to discuss their findings using the images and videos they have gathered on the iPads, this linking to the citizenship strand of the DCF (2019). Here the children can express their likes and dislikes when using the digital media but will also use the interacting and collaborating strand of the DCF (2019). Alongside the teacher using the interactive whiteboard and the children on the iPads a graph/pictogram will me made using their findings, which links to the production strand and the data and computational thinking strand of the </w:t>
      </w:r>
      <w:r>
        <w:rPr>
          <w:rFonts w:ascii="Arial" w:hAnsi="Arial" w:cs="Arial"/>
        </w:rPr>
        <w:lastRenderedPageBreak/>
        <w:t>DCF (2019). The children will create and produce a graph using the JIT resource through HWB, which is a digital learning platform available to all children in Wales (Welsh Government, 2021). Should the children wish they can extend their learning further by adding a title and voice recording to the graph describing their findings.  Once complete the children are then able to print their graphs and photographs to make a classroom display of their learning. In addition to Hwb within the setting the children have access to SeeSaw, a digital portfolio of work, and using a QR code the children are able to upload their work, such as the photographs, graph and videos into their class file where it can be sorted as evidence. This being another programme for the children to access linking to the interacting strand of the DCF (2019).</w:t>
      </w:r>
    </w:p>
    <w:p w14:paraId="26FB4DFE" w14:textId="30B1166F" w:rsidR="00FB2CF5" w:rsidRDefault="00FB2CF5" w:rsidP="00FB2CF5">
      <w:pPr>
        <w:pStyle w:val="NormalWeb"/>
        <w:spacing w:line="360" w:lineRule="auto"/>
        <w:jc w:val="both"/>
        <w:rPr>
          <w:rFonts w:ascii="Arial" w:hAnsi="Arial" w:cs="Arial"/>
        </w:rPr>
      </w:pPr>
      <w:r>
        <w:rPr>
          <w:rFonts w:ascii="Arial" w:hAnsi="Arial" w:cs="Arial"/>
        </w:rPr>
        <w:t>Upon reflection of planning the activity I feel the use of the two learning environments enhanced the learning experience for the children, enabling them to have an end display to their ‘bug hunt’, however as suggested by Early Year Careers, (2016</w:t>
      </w:r>
      <w:r w:rsidR="008C0AB0">
        <w:rPr>
          <w:rFonts w:ascii="Arial" w:hAnsi="Arial" w:cs="Arial"/>
        </w:rPr>
        <w:t>,b</w:t>
      </w:r>
      <w:r>
        <w:rPr>
          <w:rFonts w:ascii="Arial" w:hAnsi="Arial" w:cs="Arial"/>
        </w:rPr>
        <w:t>) not all learning requires an end product, it’s the learning experience that counts, I feel for the purpose of this activity to immerse the children fully into the digital media available to them, allowing them to produce and print items enhanced their learning.</w:t>
      </w:r>
    </w:p>
    <w:p w14:paraId="11EBD494" w14:textId="77777777" w:rsidR="00FB2CF5" w:rsidRDefault="00FB2CF5" w:rsidP="00FB2CF5">
      <w:pPr>
        <w:pStyle w:val="NormalWeb"/>
        <w:spacing w:line="360" w:lineRule="auto"/>
        <w:jc w:val="both"/>
        <w:rPr>
          <w:rFonts w:ascii="Arial" w:hAnsi="Arial" w:cs="Arial"/>
        </w:rPr>
      </w:pPr>
      <w:r>
        <w:rPr>
          <w:rFonts w:ascii="Arial" w:hAnsi="Arial" w:cs="Arial"/>
        </w:rPr>
        <w:t xml:space="preserve">As the experience was child led, the practitioner allowed the children to decide how they evidenced their findings. The practitioner could have taken paper and pens along should the children have wanted them, but this may have interfered with their ICT skills, should a child feel less confident to explore the equipment available to them and resorting to written work. </w:t>
      </w:r>
    </w:p>
    <w:p w14:paraId="1F46FA4C" w14:textId="77777777" w:rsidR="00FB2CF5" w:rsidRPr="0038748A" w:rsidRDefault="00FB2CF5" w:rsidP="00FB2CF5">
      <w:pPr>
        <w:pStyle w:val="NormalWeb"/>
        <w:spacing w:line="360" w:lineRule="auto"/>
        <w:jc w:val="both"/>
        <w:rPr>
          <w:rFonts w:ascii="Arial" w:hAnsi="Arial" w:cs="Arial"/>
        </w:rPr>
      </w:pPr>
      <w:r>
        <w:rPr>
          <w:rFonts w:ascii="Arial" w:hAnsi="Arial" w:cs="Arial"/>
        </w:rPr>
        <w:t xml:space="preserve">The areas chosen for the activity were both accessible to all children, no matter what their needs, ensuring an inclusive approach to practise. However, the use of iPads to take photographs for some children with mobility needs could be a problem, so a mark making app could be used as an alternative with a limited number of insects to find. Also, the role of the adult could be used to record the child’s observations and findings using a video recorded, camera or voice recorder, should they be unable to record themselves. </w:t>
      </w:r>
    </w:p>
    <w:p w14:paraId="00FD08DC" w14:textId="77777777" w:rsidR="00FB2CF5" w:rsidRDefault="00FB2CF5" w:rsidP="00FB2CF5">
      <w:pPr>
        <w:pStyle w:val="NormalWeb"/>
        <w:spacing w:line="360" w:lineRule="auto"/>
        <w:jc w:val="both"/>
        <w:rPr>
          <w:rFonts w:ascii="Arial" w:hAnsi="Arial" w:cs="Arial"/>
        </w:rPr>
      </w:pPr>
      <w:r>
        <w:rPr>
          <w:rFonts w:ascii="Arial" w:hAnsi="Arial" w:cs="Arial"/>
        </w:rPr>
        <w:t xml:space="preserve">On return to the classroom the children who are more able could work independently or as a group to create their graphs with the adult again observing and only scaffolding when requested by the children. The children that are less able to create a graph could </w:t>
      </w:r>
      <w:r>
        <w:rPr>
          <w:rFonts w:ascii="Arial" w:hAnsi="Arial" w:cs="Arial"/>
        </w:rPr>
        <w:lastRenderedPageBreak/>
        <w:t xml:space="preserve">print off their photographs and physically create a pictogram on the floor, still using their new ICT skills and media available to them. </w:t>
      </w:r>
    </w:p>
    <w:p w14:paraId="06498BD5" w14:textId="2D9F274C" w:rsidR="00FB2CF5" w:rsidRDefault="00FB2CF5" w:rsidP="00FB2CF5">
      <w:pPr>
        <w:pStyle w:val="NormalWeb"/>
        <w:spacing w:line="360" w:lineRule="auto"/>
        <w:jc w:val="both"/>
        <w:rPr>
          <w:rFonts w:ascii="Arial" w:hAnsi="Arial" w:cs="Arial"/>
        </w:rPr>
      </w:pPr>
      <w:r>
        <w:rPr>
          <w:rFonts w:ascii="Arial" w:hAnsi="Arial" w:cs="Arial"/>
        </w:rPr>
        <w:t>The activity supports the child’s holistic development, making links to all seven areas of learning in the current Foundation Phase Framework (Welsh Government, 2015), with an emphasis on the child’s digital development, creating learning as required by the Donaldson (2015) Successful Futures Report.</w:t>
      </w:r>
    </w:p>
    <w:p w14:paraId="2C800F67" w14:textId="77777777" w:rsidR="00D43FEB" w:rsidRDefault="00D43FEB" w:rsidP="00B23E24">
      <w:pPr>
        <w:jc w:val="center"/>
        <w:rPr>
          <w:rFonts w:ascii="Arial" w:hAnsi="Arial" w:cs="Arial"/>
          <w:b/>
          <w:bCs/>
          <w:sz w:val="24"/>
          <w:szCs w:val="24"/>
          <w:u w:val="single"/>
        </w:rPr>
      </w:pPr>
    </w:p>
    <w:p w14:paraId="51F7B6FD" w14:textId="77777777" w:rsidR="00D43FEB" w:rsidRDefault="00D43FEB" w:rsidP="00B23E24">
      <w:pPr>
        <w:jc w:val="center"/>
        <w:rPr>
          <w:rFonts w:ascii="Arial" w:hAnsi="Arial" w:cs="Arial"/>
          <w:b/>
          <w:bCs/>
          <w:sz w:val="24"/>
          <w:szCs w:val="24"/>
          <w:u w:val="single"/>
        </w:rPr>
      </w:pPr>
    </w:p>
    <w:p w14:paraId="0AC1C770" w14:textId="77777777" w:rsidR="00D43FEB" w:rsidRDefault="00D43FEB" w:rsidP="00B23E24">
      <w:pPr>
        <w:jc w:val="center"/>
        <w:rPr>
          <w:rFonts w:ascii="Arial" w:hAnsi="Arial" w:cs="Arial"/>
          <w:b/>
          <w:bCs/>
          <w:sz w:val="24"/>
          <w:szCs w:val="24"/>
          <w:u w:val="single"/>
        </w:rPr>
      </w:pPr>
    </w:p>
    <w:p w14:paraId="4EFC968B" w14:textId="77777777" w:rsidR="00D43FEB" w:rsidRDefault="00D43FEB" w:rsidP="00B23E24">
      <w:pPr>
        <w:jc w:val="center"/>
        <w:rPr>
          <w:rFonts w:ascii="Arial" w:hAnsi="Arial" w:cs="Arial"/>
          <w:b/>
          <w:bCs/>
          <w:sz w:val="24"/>
          <w:szCs w:val="24"/>
          <w:u w:val="single"/>
        </w:rPr>
      </w:pPr>
    </w:p>
    <w:p w14:paraId="5FF48882" w14:textId="77777777" w:rsidR="00D43FEB" w:rsidRDefault="00D43FEB" w:rsidP="00B23E24">
      <w:pPr>
        <w:jc w:val="center"/>
        <w:rPr>
          <w:rFonts w:ascii="Arial" w:hAnsi="Arial" w:cs="Arial"/>
          <w:b/>
          <w:bCs/>
          <w:sz w:val="24"/>
          <w:szCs w:val="24"/>
          <w:u w:val="single"/>
        </w:rPr>
      </w:pPr>
    </w:p>
    <w:p w14:paraId="19DBA676" w14:textId="77777777" w:rsidR="00D43FEB" w:rsidRDefault="00D43FEB" w:rsidP="00B23E24">
      <w:pPr>
        <w:jc w:val="center"/>
        <w:rPr>
          <w:rFonts w:ascii="Arial" w:hAnsi="Arial" w:cs="Arial"/>
          <w:b/>
          <w:bCs/>
          <w:sz w:val="24"/>
          <w:szCs w:val="24"/>
          <w:u w:val="single"/>
        </w:rPr>
      </w:pPr>
    </w:p>
    <w:p w14:paraId="4C87258A" w14:textId="77777777" w:rsidR="00D43FEB" w:rsidRDefault="00D43FEB" w:rsidP="00B23E24">
      <w:pPr>
        <w:jc w:val="center"/>
        <w:rPr>
          <w:rFonts w:ascii="Arial" w:hAnsi="Arial" w:cs="Arial"/>
          <w:b/>
          <w:bCs/>
          <w:sz w:val="24"/>
          <w:szCs w:val="24"/>
          <w:u w:val="single"/>
        </w:rPr>
      </w:pPr>
    </w:p>
    <w:p w14:paraId="69E54276" w14:textId="77777777" w:rsidR="00D43FEB" w:rsidRDefault="00D43FEB" w:rsidP="00B23E24">
      <w:pPr>
        <w:jc w:val="center"/>
        <w:rPr>
          <w:rFonts w:ascii="Arial" w:hAnsi="Arial" w:cs="Arial"/>
          <w:b/>
          <w:bCs/>
          <w:sz w:val="24"/>
          <w:szCs w:val="24"/>
          <w:u w:val="single"/>
        </w:rPr>
      </w:pPr>
    </w:p>
    <w:p w14:paraId="2412D571" w14:textId="77777777" w:rsidR="00D43FEB" w:rsidRDefault="00D43FEB" w:rsidP="00B23E24">
      <w:pPr>
        <w:jc w:val="center"/>
        <w:rPr>
          <w:rFonts w:ascii="Arial" w:hAnsi="Arial" w:cs="Arial"/>
          <w:b/>
          <w:bCs/>
          <w:sz w:val="24"/>
          <w:szCs w:val="24"/>
          <w:u w:val="single"/>
        </w:rPr>
      </w:pPr>
    </w:p>
    <w:p w14:paraId="0428739C" w14:textId="77777777" w:rsidR="00D43FEB" w:rsidRDefault="00D43FEB" w:rsidP="00B23E24">
      <w:pPr>
        <w:jc w:val="center"/>
        <w:rPr>
          <w:rFonts w:ascii="Arial" w:hAnsi="Arial" w:cs="Arial"/>
          <w:b/>
          <w:bCs/>
          <w:sz w:val="24"/>
          <w:szCs w:val="24"/>
          <w:u w:val="single"/>
        </w:rPr>
      </w:pPr>
    </w:p>
    <w:p w14:paraId="3FF75C2A" w14:textId="77777777" w:rsidR="00D43FEB" w:rsidRDefault="00D43FEB" w:rsidP="00B23E24">
      <w:pPr>
        <w:jc w:val="center"/>
        <w:rPr>
          <w:rFonts w:ascii="Arial" w:hAnsi="Arial" w:cs="Arial"/>
          <w:b/>
          <w:bCs/>
          <w:sz w:val="24"/>
          <w:szCs w:val="24"/>
          <w:u w:val="single"/>
        </w:rPr>
      </w:pPr>
    </w:p>
    <w:p w14:paraId="42BC23D7" w14:textId="77777777" w:rsidR="00D43FEB" w:rsidRDefault="00D43FEB" w:rsidP="00B23E24">
      <w:pPr>
        <w:jc w:val="center"/>
        <w:rPr>
          <w:rFonts w:ascii="Arial" w:hAnsi="Arial" w:cs="Arial"/>
          <w:b/>
          <w:bCs/>
          <w:sz w:val="24"/>
          <w:szCs w:val="24"/>
          <w:u w:val="single"/>
        </w:rPr>
      </w:pPr>
    </w:p>
    <w:p w14:paraId="15E96377" w14:textId="77777777" w:rsidR="00D43FEB" w:rsidRDefault="00D43FEB" w:rsidP="00B23E24">
      <w:pPr>
        <w:jc w:val="center"/>
        <w:rPr>
          <w:rFonts w:ascii="Arial" w:hAnsi="Arial" w:cs="Arial"/>
          <w:b/>
          <w:bCs/>
          <w:sz w:val="24"/>
          <w:szCs w:val="24"/>
          <w:u w:val="single"/>
        </w:rPr>
      </w:pPr>
    </w:p>
    <w:p w14:paraId="5E6E8149" w14:textId="77777777" w:rsidR="00D43FEB" w:rsidRDefault="00D43FEB" w:rsidP="00B23E24">
      <w:pPr>
        <w:jc w:val="center"/>
        <w:rPr>
          <w:rFonts w:ascii="Arial" w:hAnsi="Arial" w:cs="Arial"/>
          <w:b/>
          <w:bCs/>
          <w:sz w:val="24"/>
          <w:szCs w:val="24"/>
          <w:u w:val="single"/>
        </w:rPr>
      </w:pPr>
    </w:p>
    <w:p w14:paraId="743F8024" w14:textId="77777777" w:rsidR="00D43FEB" w:rsidRDefault="00D43FEB" w:rsidP="00B23E24">
      <w:pPr>
        <w:jc w:val="center"/>
        <w:rPr>
          <w:rFonts w:ascii="Arial" w:hAnsi="Arial" w:cs="Arial"/>
          <w:b/>
          <w:bCs/>
          <w:sz w:val="24"/>
          <w:szCs w:val="24"/>
          <w:u w:val="single"/>
        </w:rPr>
      </w:pPr>
    </w:p>
    <w:p w14:paraId="5364C9CC" w14:textId="77777777" w:rsidR="00D43FEB" w:rsidRDefault="00D43FEB" w:rsidP="00B23E24">
      <w:pPr>
        <w:jc w:val="center"/>
        <w:rPr>
          <w:rFonts w:ascii="Arial" w:hAnsi="Arial" w:cs="Arial"/>
          <w:b/>
          <w:bCs/>
          <w:sz w:val="24"/>
          <w:szCs w:val="24"/>
          <w:u w:val="single"/>
        </w:rPr>
      </w:pPr>
    </w:p>
    <w:p w14:paraId="48C6E4C3" w14:textId="77777777" w:rsidR="00D43FEB" w:rsidRDefault="00D43FEB" w:rsidP="00B23E24">
      <w:pPr>
        <w:jc w:val="center"/>
        <w:rPr>
          <w:rFonts w:ascii="Arial" w:hAnsi="Arial" w:cs="Arial"/>
          <w:b/>
          <w:bCs/>
          <w:sz w:val="24"/>
          <w:szCs w:val="24"/>
          <w:u w:val="single"/>
        </w:rPr>
      </w:pPr>
    </w:p>
    <w:p w14:paraId="511F35C9" w14:textId="77777777" w:rsidR="00D43FEB" w:rsidRDefault="00D43FEB" w:rsidP="00B23E24">
      <w:pPr>
        <w:jc w:val="center"/>
        <w:rPr>
          <w:rFonts w:ascii="Arial" w:hAnsi="Arial" w:cs="Arial"/>
          <w:b/>
          <w:bCs/>
          <w:sz w:val="24"/>
          <w:szCs w:val="24"/>
          <w:u w:val="single"/>
        </w:rPr>
      </w:pPr>
    </w:p>
    <w:p w14:paraId="20302AA0" w14:textId="77777777" w:rsidR="00D43FEB" w:rsidRDefault="00D43FEB" w:rsidP="00B23E24">
      <w:pPr>
        <w:jc w:val="center"/>
        <w:rPr>
          <w:rFonts w:ascii="Arial" w:hAnsi="Arial" w:cs="Arial"/>
          <w:b/>
          <w:bCs/>
          <w:sz w:val="24"/>
          <w:szCs w:val="24"/>
          <w:u w:val="single"/>
        </w:rPr>
      </w:pPr>
    </w:p>
    <w:p w14:paraId="13D81A0B" w14:textId="77777777" w:rsidR="00D43FEB" w:rsidRDefault="00D43FEB" w:rsidP="00B23E24">
      <w:pPr>
        <w:jc w:val="center"/>
        <w:rPr>
          <w:rFonts w:ascii="Arial" w:hAnsi="Arial" w:cs="Arial"/>
          <w:b/>
          <w:bCs/>
          <w:sz w:val="24"/>
          <w:szCs w:val="24"/>
          <w:u w:val="single"/>
        </w:rPr>
      </w:pPr>
    </w:p>
    <w:p w14:paraId="1766A740" w14:textId="77777777" w:rsidR="00D43FEB" w:rsidRDefault="00D43FEB" w:rsidP="00B23E24">
      <w:pPr>
        <w:jc w:val="center"/>
        <w:rPr>
          <w:rFonts w:ascii="Arial" w:hAnsi="Arial" w:cs="Arial"/>
          <w:b/>
          <w:bCs/>
          <w:sz w:val="24"/>
          <w:szCs w:val="24"/>
          <w:u w:val="single"/>
        </w:rPr>
      </w:pPr>
    </w:p>
    <w:p w14:paraId="06354ED0" w14:textId="77777777" w:rsidR="00D43FEB" w:rsidRDefault="00D43FEB" w:rsidP="00B23E24">
      <w:pPr>
        <w:jc w:val="center"/>
        <w:rPr>
          <w:rFonts w:ascii="Arial" w:hAnsi="Arial" w:cs="Arial"/>
          <w:b/>
          <w:bCs/>
          <w:sz w:val="24"/>
          <w:szCs w:val="24"/>
          <w:u w:val="single"/>
        </w:rPr>
      </w:pPr>
    </w:p>
    <w:p w14:paraId="66F92FCA" w14:textId="77777777" w:rsidR="00D43FEB" w:rsidRDefault="00D43FEB" w:rsidP="00B23E24">
      <w:pPr>
        <w:jc w:val="center"/>
        <w:rPr>
          <w:rFonts w:ascii="Arial" w:hAnsi="Arial" w:cs="Arial"/>
          <w:b/>
          <w:bCs/>
          <w:sz w:val="24"/>
          <w:szCs w:val="24"/>
          <w:u w:val="single"/>
        </w:rPr>
      </w:pPr>
    </w:p>
    <w:p w14:paraId="4575A691" w14:textId="77777777" w:rsidR="00D43FEB" w:rsidRDefault="00D43FEB" w:rsidP="00B23E24">
      <w:pPr>
        <w:jc w:val="center"/>
        <w:rPr>
          <w:rFonts w:ascii="Arial" w:hAnsi="Arial" w:cs="Arial"/>
          <w:b/>
          <w:bCs/>
          <w:sz w:val="24"/>
          <w:szCs w:val="24"/>
          <w:u w:val="single"/>
        </w:rPr>
      </w:pPr>
    </w:p>
    <w:p w14:paraId="755C2539" w14:textId="422443FB" w:rsidR="00B23E24" w:rsidRPr="00D43FEB" w:rsidRDefault="00B23E24" w:rsidP="00D43FEB">
      <w:pPr>
        <w:jc w:val="center"/>
        <w:rPr>
          <w:rFonts w:ascii="Arial" w:hAnsi="Arial" w:cs="Arial"/>
          <w:sz w:val="24"/>
          <w:szCs w:val="24"/>
          <w:u w:val="single"/>
        </w:rPr>
      </w:pPr>
      <w:r w:rsidRPr="00D43FEB">
        <w:rPr>
          <w:rFonts w:ascii="Arial" w:hAnsi="Arial" w:cs="Arial"/>
          <w:sz w:val="24"/>
          <w:szCs w:val="24"/>
          <w:u w:val="single"/>
        </w:rPr>
        <w:lastRenderedPageBreak/>
        <w:t>R</w:t>
      </w:r>
      <w:r w:rsidR="00D43FEB">
        <w:rPr>
          <w:rFonts w:ascii="Arial" w:hAnsi="Arial" w:cs="Arial"/>
          <w:sz w:val="24"/>
          <w:szCs w:val="24"/>
          <w:u w:val="single"/>
        </w:rPr>
        <w:t>eference List</w:t>
      </w:r>
    </w:p>
    <w:p w14:paraId="1222EAF4" w14:textId="77777777"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 xml:space="preserve">American Academy of Paediatrics. (2016) ‘Media and Young Minds’, </w:t>
      </w:r>
      <w:r w:rsidRPr="008005C6">
        <w:rPr>
          <w:rFonts w:ascii="Arial" w:hAnsi="Arial" w:cs="Arial"/>
          <w:i/>
          <w:iCs/>
          <w:sz w:val="24"/>
          <w:szCs w:val="24"/>
        </w:rPr>
        <w:t xml:space="preserve">Official Journal of American Academy of Paediatrics, </w:t>
      </w:r>
      <w:r w:rsidRPr="008005C6">
        <w:rPr>
          <w:rFonts w:ascii="Arial" w:hAnsi="Arial" w:cs="Arial"/>
          <w:sz w:val="24"/>
          <w:szCs w:val="24"/>
        </w:rPr>
        <w:t xml:space="preserve">November. Available at: </w:t>
      </w:r>
      <w:hyperlink r:id="rId16" w:history="1">
        <w:r w:rsidRPr="008005C6">
          <w:rPr>
            <w:rStyle w:val="Hyperlink"/>
            <w:rFonts w:ascii="Arial" w:hAnsi="Arial" w:cs="Arial"/>
            <w:sz w:val="24"/>
            <w:szCs w:val="24"/>
          </w:rPr>
          <w:t>https://pediatrics.aappublications.org/content/138/5/e20162591</w:t>
        </w:r>
      </w:hyperlink>
      <w:r w:rsidRPr="008005C6">
        <w:rPr>
          <w:rFonts w:ascii="Arial" w:hAnsi="Arial" w:cs="Arial"/>
          <w:sz w:val="24"/>
          <w:szCs w:val="24"/>
        </w:rPr>
        <w:t xml:space="preserve"> (Accessed: 28</w:t>
      </w:r>
      <w:r w:rsidRPr="008005C6">
        <w:rPr>
          <w:rFonts w:ascii="Arial" w:hAnsi="Arial" w:cs="Arial"/>
          <w:sz w:val="24"/>
          <w:szCs w:val="24"/>
          <w:vertAlign w:val="superscript"/>
        </w:rPr>
        <w:t>th</w:t>
      </w:r>
      <w:r w:rsidRPr="008005C6">
        <w:rPr>
          <w:rFonts w:ascii="Arial" w:hAnsi="Arial" w:cs="Arial"/>
          <w:sz w:val="24"/>
          <w:szCs w:val="24"/>
        </w:rPr>
        <w:t xml:space="preserve"> Feb 2021).</w:t>
      </w:r>
    </w:p>
    <w:p w14:paraId="609C3D20" w14:textId="77777777"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 xml:space="preserve">Baby Bonus. (2018) </w:t>
      </w:r>
      <w:r w:rsidRPr="008005C6">
        <w:rPr>
          <w:rFonts w:ascii="Arial" w:hAnsi="Arial" w:cs="Arial"/>
          <w:i/>
          <w:iCs/>
          <w:sz w:val="24"/>
          <w:szCs w:val="24"/>
        </w:rPr>
        <w:t xml:space="preserve">Media Benefits for Children and Teenagers. </w:t>
      </w:r>
      <w:r w:rsidRPr="008005C6">
        <w:rPr>
          <w:rFonts w:ascii="Arial" w:hAnsi="Arial" w:cs="Arial"/>
          <w:sz w:val="24"/>
          <w:szCs w:val="24"/>
        </w:rPr>
        <w:t xml:space="preserve">Available at: </w:t>
      </w:r>
      <w:hyperlink r:id="rId17" w:anchor="%40%3F_afrWindowId%3Ds4op5c06d_1%26_afrLoop%3D56188917552610020%26_afrWindowMode%3D0%26_adf.ctrl-state%3Ds4op5c06d_13" w:history="1">
        <w:r w:rsidRPr="008005C6">
          <w:rPr>
            <w:rStyle w:val="Hyperlink"/>
            <w:rFonts w:ascii="Arial" w:hAnsi="Arial" w:cs="Arial"/>
            <w:sz w:val="24"/>
            <w:szCs w:val="24"/>
          </w:rPr>
          <w:t>https://www.babybonus.msf.gov.sg/parentingresources/web/Young-Children/YoungChildrenPlay_and_Learning/Screen_Time/Young_Children_Media_Benefits?_afrLoop=56188917552610020&amp;_afrWindowMode=0&amp;_afrWindowId=s4op5c06d_1#%40%3F_afrWindowId%3Ds4op5c06d_1%26_afrLoop%3D56188917552610020%26_afrWindowMode%3D0%26_adf.ctrl-state%3Ds4op5c06d_13</w:t>
        </w:r>
      </w:hyperlink>
      <w:r w:rsidRPr="008005C6">
        <w:rPr>
          <w:rFonts w:ascii="Arial" w:hAnsi="Arial" w:cs="Arial"/>
          <w:sz w:val="24"/>
          <w:szCs w:val="24"/>
        </w:rPr>
        <w:t xml:space="preserve"> (Accessed 2</w:t>
      </w:r>
      <w:r w:rsidRPr="008005C6">
        <w:rPr>
          <w:rFonts w:ascii="Arial" w:hAnsi="Arial" w:cs="Arial"/>
          <w:sz w:val="24"/>
          <w:szCs w:val="24"/>
          <w:vertAlign w:val="superscript"/>
        </w:rPr>
        <w:t>nd</w:t>
      </w:r>
      <w:r w:rsidRPr="008005C6">
        <w:rPr>
          <w:rFonts w:ascii="Arial" w:hAnsi="Arial" w:cs="Arial"/>
          <w:sz w:val="24"/>
          <w:szCs w:val="24"/>
        </w:rPr>
        <w:t xml:space="preserve"> March 2021).</w:t>
      </w:r>
    </w:p>
    <w:p w14:paraId="64E1CE16" w14:textId="77777777"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 xml:space="preserve">Bruce, T. (2005) </w:t>
      </w:r>
      <w:r w:rsidRPr="008005C6">
        <w:rPr>
          <w:rFonts w:ascii="Arial" w:hAnsi="Arial" w:cs="Arial"/>
          <w:i/>
          <w:iCs/>
          <w:sz w:val="24"/>
          <w:szCs w:val="24"/>
        </w:rPr>
        <w:t xml:space="preserve">Early Childhood Education. </w:t>
      </w:r>
      <w:r w:rsidRPr="008005C6">
        <w:rPr>
          <w:rFonts w:ascii="Arial" w:hAnsi="Arial" w:cs="Arial"/>
          <w:sz w:val="24"/>
          <w:szCs w:val="24"/>
        </w:rPr>
        <w:t>3</w:t>
      </w:r>
      <w:r w:rsidRPr="008005C6">
        <w:rPr>
          <w:rFonts w:ascii="Arial" w:hAnsi="Arial" w:cs="Arial"/>
          <w:sz w:val="24"/>
          <w:szCs w:val="24"/>
          <w:vertAlign w:val="superscript"/>
        </w:rPr>
        <w:t>rd</w:t>
      </w:r>
      <w:r w:rsidRPr="008005C6">
        <w:rPr>
          <w:rFonts w:ascii="Arial" w:hAnsi="Arial" w:cs="Arial"/>
          <w:sz w:val="24"/>
          <w:szCs w:val="24"/>
        </w:rPr>
        <w:t xml:space="preserve"> Edition. Oxon: Hodder Education.</w:t>
      </w:r>
    </w:p>
    <w:p w14:paraId="45AC1D8D" w14:textId="09F6D3FE"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 xml:space="preserve">Chaudron, S. (2015) </w:t>
      </w:r>
      <w:r w:rsidRPr="008005C6">
        <w:rPr>
          <w:rFonts w:ascii="Arial" w:hAnsi="Arial" w:cs="Arial"/>
          <w:i/>
          <w:iCs/>
          <w:sz w:val="24"/>
          <w:szCs w:val="24"/>
        </w:rPr>
        <w:t xml:space="preserve">JRC Science and Policy Report: Young Children (0-8) and Digital Technology. </w:t>
      </w:r>
      <w:r w:rsidRPr="008005C6">
        <w:rPr>
          <w:rFonts w:ascii="Arial" w:hAnsi="Arial" w:cs="Arial"/>
          <w:sz w:val="24"/>
          <w:szCs w:val="24"/>
        </w:rPr>
        <w:t xml:space="preserve">Available at: </w:t>
      </w:r>
      <w:hyperlink r:id="rId18" w:history="1">
        <w:r w:rsidRPr="008005C6">
          <w:rPr>
            <w:rStyle w:val="Hyperlink"/>
            <w:rFonts w:ascii="Arial" w:hAnsi="Arial" w:cs="Arial"/>
            <w:sz w:val="24"/>
            <w:szCs w:val="24"/>
          </w:rPr>
          <w:t>https://www.lse.ac.uk/media-and-communications/assets/documents/research/projects/toddlers-and-tablets/Young-Children-0-8-and-Digital-Technology.pdf</w:t>
        </w:r>
      </w:hyperlink>
      <w:r w:rsidRPr="008005C6">
        <w:rPr>
          <w:rFonts w:ascii="Arial" w:hAnsi="Arial" w:cs="Arial"/>
          <w:sz w:val="24"/>
          <w:szCs w:val="24"/>
        </w:rPr>
        <w:t xml:space="preserve"> (Accessed 2</w:t>
      </w:r>
      <w:r w:rsidRPr="008005C6">
        <w:rPr>
          <w:rFonts w:ascii="Arial" w:hAnsi="Arial" w:cs="Arial"/>
          <w:sz w:val="24"/>
          <w:szCs w:val="24"/>
          <w:vertAlign w:val="superscript"/>
        </w:rPr>
        <w:t>nd</w:t>
      </w:r>
      <w:r w:rsidRPr="008005C6">
        <w:rPr>
          <w:rFonts w:ascii="Arial" w:hAnsi="Arial" w:cs="Arial"/>
          <w:sz w:val="24"/>
          <w:szCs w:val="24"/>
        </w:rPr>
        <w:t xml:space="preserve"> March 2021).</w:t>
      </w:r>
    </w:p>
    <w:p w14:paraId="5D2F7F94" w14:textId="376D7196" w:rsidR="00AD24C8" w:rsidRPr="008005C6" w:rsidRDefault="00AD24C8" w:rsidP="008005C6">
      <w:pPr>
        <w:spacing w:line="360" w:lineRule="auto"/>
        <w:jc w:val="both"/>
        <w:rPr>
          <w:rFonts w:ascii="Arial" w:hAnsi="Arial" w:cs="Arial"/>
          <w:sz w:val="24"/>
          <w:szCs w:val="24"/>
        </w:rPr>
      </w:pPr>
      <w:r w:rsidRPr="008005C6">
        <w:rPr>
          <w:rFonts w:ascii="Arial" w:hAnsi="Arial" w:cs="Arial"/>
          <w:sz w:val="24"/>
          <w:szCs w:val="24"/>
        </w:rPr>
        <w:t xml:space="preserve">Children’s Commissioner for Wales. (2021) </w:t>
      </w:r>
      <w:r w:rsidRPr="008005C6">
        <w:rPr>
          <w:rFonts w:ascii="Arial" w:hAnsi="Arial" w:cs="Arial"/>
          <w:i/>
          <w:iCs/>
          <w:sz w:val="24"/>
          <w:szCs w:val="24"/>
        </w:rPr>
        <w:t xml:space="preserve">Don’t worry I am here for you: Children’s experiences with cyber bullying in Wales. </w:t>
      </w:r>
      <w:r w:rsidRPr="008005C6">
        <w:rPr>
          <w:rFonts w:ascii="Arial" w:hAnsi="Arial" w:cs="Arial"/>
          <w:sz w:val="24"/>
          <w:szCs w:val="24"/>
        </w:rPr>
        <w:t xml:space="preserve">Available at: </w:t>
      </w:r>
      <w:hyperlink r:id="rId19" w:history="1">
        <w:r w:rsidRPr="008005C6">
          <w:rPr>
            <w:rStyle w:val="Hyperlink"/>
            <w:rFonts w:ascii="Arial" w:hAnsi="Arial" w:cs="Arial"/>
            <w:sz w:val="24"/>
            <w:szCs w:val="24"/>
          </w:rPr>
          <w:t>https://www.childcomwales.org.uk/dont-worry-im-here-for-you-childrens-experiences-of-cyberbullying-in-wales-3/</w:t>
        </w:r>
      </w:hyperlink>
      <w:r w:rsidRPr="008005C6">
        <w:rPr>
          <w:rFonts w:ascii="Arial" w:hAnsi="Arial" w:cs="Arial"/>
          <w:sz w:val="24"/>
          <w:szCs w:val="24"/>
        </w:rPr>
        <w:t xml:space="preserve"> (Accessed: 6</w:t>
      </w:r>
      <w:r w:rsidRPr="008005C6">
        <w:rPr>
          <w:rFonts w:ascii="Arial" w:hAnsi="Arial" w:cs="Arial"/>
          <w:sz w:val="24"/>
          <w:szCs w:val="24"/>
          <w:vertAlign w:val="superscript"/>
        </w:rPr>
        <w:t>th</w:t>
      </w:r>
      <w:r w:rsidRPr="008005C6">
        <w:rPr>
          <w:rFonts w:ascii="Arial" w:hAnsi="Arial" w:cs="Arial"/>
          <w:sz w:val="24"/>
          <w:szCs w:val="24"/>
        </w:rPr>
        <w:t xml:space="preserve"> March 2021).</w:t>
      </w:r>
    </w:p>
    <w:p w14:paraId="7CAB5C62" w14:textId="7CA5D65E" w:rsidR="008005C6" w:rsidRPr="008005C6" w:rsidRDefault="008005C6" w:rsidP="008005C6">
      <w:pPr>
        <w:spacing w:line="360" w:lineRule="auto"/>
        <w:jc w:val="both"/>
        <w:rPr>
          <w:rFonts w:ascii="Arial" w:hAnsi="Arial" w:cs="Arial"/>
          <w:sz w:val="24"/>
          <w:szCs w:val="24"/>
        </w:rPr>
      </w:pPr>
      <w:r w:rsidRPr="008005C6">
        <w:rPr>
          <w:rFonts w:ascii="Arial" w:hAnsi="Arial" w:cs="Arial"/>
          <w:sz w:val="24"/>
          <w:szCs w:val="24"/>
        </w:rPr>
        <w:t xml:space="preserve">Children’s Commissioner for Wales. (2021) [Google Image] Available at: </w:t>
      </w:r>
      <w:hyperlink r:id="rId20" w:anchor="imgrc=qrNf8j74llVc7M" w:history="1">
        <w:r w:rsidRPr="008005C6">
          <w:rPr>
            <w:rStyle w:val="Hyperlink"/>
            <w:rFonts w:ascii="Arial" w:hAnsi="Arial" w:cs="Arial"/>
            <w:sz w:val="24"/>
            <w:szCs w:val="24"/>
          </w:rPr>
          <w:t>https://www.google.com/search?q=sally+holland&amp;rlz=1C1GCEA_enGB866GB866&amp;source=lnms&amp;tbm=isch&amp;sa=X&amp;ved=2ahUKEwjHkf3eoJ_vAhXTTsAKHemSAS0Q_AUoAXoECAUQAw&amp;biw=1396&amp;bih=686#imgrc=qrNf8j74llVc7M</w:t>
        </w:r>
      </w:hyperlink>
      <w:r w:rsidRPr="008005C6">
        <w:rPr>
          <w:rFonts w:ascii="Arial" w:hAnsi="Arial" w:cs="Arial"/>
          <w:sz w:val="24"/>
          <w:szCs w:val="24"/>
        </w:rPr>
        <w:t xml:space="preserve"> (Accessed: 7</w:t>
      </w:r>
      <w:r w:rsidRPr="008005C6">
        <w:rPr>
          <w:rFonts w:ascii="Arial" w:hAnsi="Arial" w:cs="Arial"/>
          <w:sz w:val="24"/>
          <w:szCs w:val="24"/>
          <w:vertAlign w:val="superscript"/>
        </w:rPr>
        <w:t>th</w:t>
      </w:r>
      <w:r w:rsidRPr="008005C6">
        <w:rPr>
          <w:rFonts w:ascii="Arial" w:hAnsi="Arial" w:cs="Arial"/>
          <w:sz w:val="24"/>
          <w:szCs w:val="24"/>
        </w:rPr>
        <w:t xml:space="preserve"> March 2021). </w:t>
      </w:r>
    </w:p>
    <w:p w14:paraId="76F671DA" w14:textId="37B80E88"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Children’s Health</w:t>
      </w:r>
      <w:r w:rsidR="00710781" w:rsidRPr="008005C6">
        <w:rPr>
          <w:rFonts w:ascii="Arial" w:hAnsi="Arial" w:cs="Arial"/>
          <w:sz w:val="24"/>
          <w:szCs w:val="24"/>
        </w:rPr>
        <w:t>.</w:t>
      </w:r>
      <w:r w:rsidRPr="008005C6">
        <w:rPr>
          <w:rFonts w:ascii="Arial" w:hAnsi="Arial" w:cs="Arial"/>
          <w:sz w:val="24"/>
          <w:szCs w:val="24"/>
        </w:rPr>
        <w:t xml:space="preserve"> (2021)</w:t>
      </w:r>
      <w:r w:rsidR="00710781" w:rsidRPr="008005C6">
        <w:rPr>
          <w:rFonts w:ascii="Arial" w:hAnsi="Arial" w:cs="Arial"/>
          <w:sz w:val="24"/>
          <w:szCs w:val="24"/>
        </w:rPr>
        <w:t xml:space="preserve"> </w:t>
      </w:r>
      <w:r w:rsidR="00710781" w:rsidRPr="008005C6">
        <w:rPr>
          <w:rFonts w:ascii="Arial" w:hAnsi="Arial" w:cs="Arial"/>
          <w:i/>
          <w:iCs/>
          <w:sz w:val="24"/>
          <w:szCs w:val="24"/>
        </w:rPr>
        <w:t xml:space="preserve">How and why you should limit screen time for kids. </w:t>
      </w:r>
      <w:r w:rsidR="00710781" w:rsidRPr="008005C6">
        <w:rPr>
          <w:rFonts w:ascii="Arial" w:hAnsi="Arial" w:cs="Arial"/>
          <w:sz w:val="24"/>
          <w:szCs w:val="24"/>
        </w:rPr>
        <w:t>Available at:</w:t>
      </w:r>
      <w:r w:rsidRPr="008005C6">
        <w:rPr>
          <w:rFonts w:ascii="Arial" w:hAnsi="Arial" w:cs="Arial"/>
          <w:sz w:val="24"/>
          <w:szCs w:val="24"/>
        </w:rPr>
        <w:t xml:space="preserve"> </w:t>
      </w:r>
      <w:hyperlink r:id="rId21" w:history="1">
        <w:r w:rsidR="00AD24C8" w:rsidRPr="008005C6">
          <w:rPr>
            <w:rStyle w:val="Hyperlink"/>
            <w:rFonts w:ascii="Arial" w:hAnsi="Arial" w:cs="Arial"/>
            <w:sz w:val="24"/>
            <w:szCs w:val="24"/>
          </w:rPr>
          <w:t>https://www.childrens.com/health-wellness/screen-time-guidelinesd why you should limit screen time for kids – Children’s Health</w:t>
        </w:r>
      </w:hyperlink>
      <w:r w:rsidR="00710781" w:rsidRPr="008005C6">
        <w:rPr>
          <w:rFonts w:ascii="Arial" w:hAnsi="Arial" w:cs="Arial"/>
          <w:sz w:val="24"/>
          <w:szCs w:val="24"/>
        </w:rPr>
        <w:t xml:space="preserve"> (Accessed: 2</w:t>
      </w:r>
      <w:r w:rsidR="00710781" w:rsidRPr="008005C6">
        <w:rPr>
          <w:rFonts w:ascii="Arial" w:hAnsi="Arial" w:cs="Arial"/>
          <w:sz w:val="24"/>
          <w:szCs w:val="24"/>
          <w:vertAlign w:val="superscript"/>
        </w:rPr>
        <w:t>nd</w:t>
      </w:r>
      <w:r w:rsidR="00710781" w:rsidRPr="008005C6">
        <w:rPr>
          <w:rFonts w:ascii="Arial" w:hAnsi="Arial" w:cs="Arial"/>
          <w:sz w:val="24"/>
          <w:szCs w:val="24"/>
        </w:rPr>
        <w:t xml:space="preserve"> March 2021).</w:t>
      </w:r>
    </w:p>
    <w:p w14:paraId="677AAAE9" w14:textId="77777777"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lastRenderedPageBreak/>
        <w:t xml:space="preserve">Communication Theory. (no date) </w:t>
      </w:r>
      <w:r w:rsidRPr="008005C6">
        <w:rPr>
          <w:rFonts w:ascii="Arial" w:hAnsi="Arial" w:cs="Arial"/>
          <w:i/>
          <w:iCs/>
          <w:sz w:val="24"/>
          <w:szCs w:val="24"/>
        </w:rPr>
        <w:t xml:space="preserve">Modelling Theory. </w:t>
      </w:r>
      <w:r w:rsidRPr="008005C6">
        <w:rPr>
          <w:rFonts w:ascii="Arial" w:hAnsi="Arial" w:cs="Arial"/>
          <w:sz w:val="24"/>
          <w:szCs w:val="24"/>
        </w:rPr>
        <w:t xml:space="preserve">Available at: </w:t>
      </w:r>
      <w:hyperlink r:id="rId22" w:history="1">
        <w:r w:rsidRPr="008005C6">
          <w:rPr>
            <w:rStyle w:val="Hyperlink"/>
            <w:rFonts w:ascii="Arial" w:hAnsi="Arial" w:cs="Arial"/>
            <w:sz w:val="24"/>
            <w:szCs w:val="24"/>
          </w:rPr>
          <w:t>https://www.communicationtheory.org/modelling-theory/Theory (communicationtheory.org)</w:t>
        </w:r>
      </w:hyperlink>
      <w:r w:rsidRPr="008005C6">
        <w:rPr>
          <w:rFonts w:ascii="Arial" w:hAnsi="Arial" w:cs="Arial"/>
          <w:sz w:val="24"/>
          <w:szCs w:val="24"/>
        </w:rPr>
        <w:t xml:space="preserve"> (Accessed 3</w:t>
      </w:r>
      <w:r w:rsidRPr="008005C6">
        <w:rPr>
          <w:rFonts w:ascii="Arial" w:hAnsi="Arial" w:cs="Arial"/>
          <w:sz w:val="24"/>
          <w:szCs w:val="24"/>
          <w:vertAlign w:val="superscript"/>
        </w:rPr>
        <w:t>rd</w:t>
      </w:r>
      <w:r w:rsidRPr="008005C6">
        <w:rPr>
          <w:rFonts w:ascii="Arial" w:hAnsi="Arial" w:cs="Arial"/>
          <w:sz w:val="24"/>
          <w:szCs w:val="24"/>
        </w:rPr>
        <w:t xml:space="preserve"> March 2021).</w:t>
      </w:r>
    </w:p>
    <w:p w14:paraId="67FB8A14" w14:textId="77777777"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Donaldson, G. (2015)</w:t>
      </w:r>
      <w:r w:rsidRPr="008005C6">
        <w:rPr>
          <w:rFonts w:ascii="Arial" w:hAnsi="Arial" w:cs="Arial"/>
          <w:i/>
          <w:iCs/>
          <w:sz w:val="24"/>
          <w:szCs w:val="24"/>
        </w:rPr>
        <w:t xml:space="preserve"> Successful Futures. </w:t>
      </w:r>
      <w:r w:rsidRPr="008005C6">
        <w:rPr>
          <w:rFonts w:ascii="Arial" w:hAnsi="Arial" w:cs="Arial"/>
          <w:sz w:val="24"/>
          <w:szCs w:val="24"/>
        </w:rPr>
        <w:t xml:space="preserve">Available at: </w:t>
      </w:r>
      <w:hyperlink r:id="rId23" w:history="1">
        <w:r w:rsidRPr="008005C6">
          <w:rPr>
            <w:rStyle w:val="Hyperlink"/>
            <w:rFonts w:ascii="Arial" w:hAnsi="Arial" w:cs="Arial"/>
            <w:sz w:val="24"/>
            <w:szCs w:val="24"/>
          </w:rPr>
          <w:t>https://gov.wales/sites/default/files/publications/2018-03/succesful-futures-a-summary-of-professor-graham-donaldsons-report.pdf</w:t>
        </w:r>
      </w:hyperlink>
      <w:r w:rsidRPr="008005C6">
        <w:rPr>
          <w:rFonts w:ascii="Arial" w:hAnsi="Arial" w:cs="Arial"/>
          <w:sz w:val="24"/>
          <w:szCs w:val="24"/>
        </w:rPr>
        <w:t xml:space="preserve"> (Accessed: 3rd March 2021).</w:t>
      </w:r>
    </w:p>
    <w:p w14:paraId="37ED0E83" w14:textId="7E9D3F2D"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Early Education</w:t>
      </w:r>
      <w:r w:rsidR="008C0AB0" w:rsidRPr="008005C6">
        <w:rPr>
          <w:rFonts w:ascii="Arial" w:hAnsi="Arial" w:cs="Arial"/>
          <w:sz w:val="24"/>
          <w:szCs w:val="24"/>
        </w:rPr>
        <w:t>.</w:t>
      </w:r>
      <w:r w:rsidRPr="008005C6">
        <w:rPr>
          <w:rFonts w:ascii="Arial" w:hAnsi="Arial" w:cs="Arial"/>
          <w:sz w:val="24"/>
          <w:szCs w:val="24"/>
        </w:rPr>
        <w:t xml:space="preserve"> (2021)</w:t>
      </w:r>
      <w:r w:rsidR="008C0AB0" w:rsidRPr="008005C6">
        <w:rPr>
          <w:rFonts w:ascii="Arial" w:hAnsi="Arial" w:cs="Arial"/>
          <w:sz w:val="24"/>
          <w:szCs w:val="24"/>
        </w:rPr>
        <w:t xml:space="preserve"> </w:t>
      </w:r>
      <w:r w:rsidR="008C0AB0" w:rsidRPr="008005C6">
        <w:rPr>
          <w:rFonts w:ascii="Arial" w:hAnsi="Arial" w:cs="Arial"/>
          <w:i/>
          <w:iCs/>
          <w:sz w:val="24"/>
          <w:szCs w:val="24"/>
        </w:rPr>
        <w:t xml:space="preserve">Taking Risks in Play. </w:t>
      </w:r>
      <w:r w:rsidR="008C0AB0" w:rsidRPr="008005C6">
        <w:rPr>
          <w:rFonts w:ascii="Arial" w:hAnsi="Arial" w:cs="Arial"/>
          <w:sz w:val="24"/>
          <w:szCs w:val="24"/>
        </w:rPr>
        <w:t>Available at:</w:t>
      </w:r>
      <w:r w:rsidRPr="008005C6">
        <w:rPr>
          <w:rFonts w:ascii="Arial" w:hAnsi="Arial" w:cs="Arial"/>
          <w:sz w:val="24"/>
          <w:szCs w:val="24"/>
        </w:rPr>
        <w:t xml:space="preserve"> </w:t>
      </w:r>
      <w:hyperlink r:id="rId24" w:history="1">
        <w:r w:rsidRPr="008005C6">
          <w:rPr>
            <w:rStyle w:val="Hyperlink"/>
            <w:rFonts w:ascii="Arial" w:hAnsi="Arial" w:cs="Arial"/>
            <w:sz w:val="24"/>
            <w:szCs w:val="24"/>
          </w:rPr>
          <w:t>https://www.early-education.org.uk/taking-risks-play</w:t>
        </w:r>
      </w:hyperlink>
      <w:r w:rsidR="008C0AB0" w:rsidRPr="008005C6">
        <w:rPr>
          <w:rFonts w:ascii="Arial" w:hAnsi="Arial" w:cs="Arial"/>
          <w:sz w:val="24"/>
          <w:szCs w:val="24"/>
        </w:rPr>
        <w:t xml:space="preserve"> (Accessed: 5</w:t>
      </w:r>
      <w:r w:rsidR="008C0AB0" w:rsidRPr="008005C6">
        <w:rPr>
          <w:rFonts w:ascii="Arial" w:hAnsi="Arial" w:cs="Arial"/>
          <w:sz w:val="24"/>
          <w:szCs w:val="24"/>
          <w:vertAlign w:val="superscript"/>
        </w:rPr>
        <w:t>th</w:t>
      </w:r>
      <w:r w:rsidR="008C0AB0" w:rsidRPr="008005C6">
        <w:rPr>
          <w:rFonts w:ascii="Arial" w:hAnsi="Arial" w:cs="Arial"/>
          <w:sz w:val="24"/>
          <w:szCs w:val="24"/>
        </w:rPr>
        <w:t xml:space="preserve"> March 2021).</w:t>
      </w:r>
    </w:p>
    <w:p w14:paraId="1C528AFD" w14:textId="336CCC81"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 xml:space="preserve">Early Years Educator (2020) </w:t>
      </w:r>
      <w:r w:rsidR="00616C03" w:rsidRPr="008005C6">
        <w:rPr>
          <w:rFonts w:ascii="Arial" w:hAnsi="Arial" w:cs="Arial"/>
          <w:sz w:val="24"/>
          <w:szCs w:val="24"/>
        </w:rPr>
        <w:t xml:space="preserve">‘Born into a digita world’, </w:t>
      </w:r>
      <w:r w:rsidR="00616C03" w:rsidRPr="008005C6">
        <w:rPr>
          <w:rFonts w:ascii="Arial" w:hAnsi="Arial" w:cs="Arial"/>
          <w:i/>
          <w:iCs/>
          <w:sz w:val="24"/>
          <w:szCs w:val="24"/>
        </w:rPr>
        <w:t xml:space="preserve">Incorporating Practical Pre-school  </w:t>
      </w:r>
      <w:r w:rsidR="00616C03" w:rsidRPr="008005C6">
        <w:rPr>
          <w:rFonts w:ascii="Arial" w:hAnsi="Arial" w:cs="Arial"/>
          <w:sz w:val="24"/>
          <w:szCs w:val="24"/>
        </w:rPr>
        <w:t xml:space="preserve">[Blog]. Available at: </w:t>
      </w:r>
      <w:hyperlink r:id="rId25" w:anchor=":~:text=The%20subject%20of%20technology%20can,experts%20from%20a%20young%20age" w:history="1">
        <w:r w:rsidR="00616C03" w:rsidRPr="008005C6">
          <w:rPr>
            <w:rStyle w:val="Hyperlink"/>
            <w:rFonts w:ascii="Arial" w:hAnsi="Arial" w:cs="Arial"/>
            <w:sz w:val="24"/>
            <w:szCs w:val="24"/>
          </w:rPr>
          <w:t>https://www.earlyyearseducator.co.uk/features/article/born-into-a-digital-world#:~:text=The%20subject%20of%20technology%20can,experts%20from%20a%20young%20age</w:t>
        </w:r>
      </w:hyperlink>
      <w:r w:rsidR="00616C03" w:rsidRPr="008005C6">
        <w:rPr>
          <w:rFonts w:ascii="Arial" w:hAnsi="Arial" w:cs="Arial"/>
          <w:sz w:val="24"/>
          <w:szCs w:val="24"/>
        </w:rPr>
        <w:t xml:space="preserve"> (Accessed 4</w:t>
      </w:r>
      <w:r w:rsidR="00616C03" w:rsidRPr="008005C6">
        <w:rPr>
          <w:rFonts w:ascii="Arial" w:hAnsi="Arial" w:cs="Arial"/>
          <w:sz w:val="24"/>
          <w:szCs w:val="24"/>
          <w:vertAlign w:val="superscript"/>
        </w:rPr>
        <w:t>th</w:t>
      </w:r>
      <w:r w:rsidR="00616C03" w:rsidRPr="008005C6">
        <w:rPr>
          <w:rFonts w:ascii="Arial" w:hAnsi="Arial" w:cs="Arial"/>
          <w:sz w:val="24"/>
          <w:szCs w:val="24"/>
        </w:rPr>
        <w:t xml:space="preserve"> March 2021).</w:t>
      </w:r>
    </w:p>
    <w:p w14:paraId="25AAC5C2" w14:textId="493732DE"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Early Years Careers</w:t>
      </w:r>
      <w:r w:rsidR="00616C03" w:rsidRPr="008005C6">
        <w:rPr>
          <w:rFonts w:ascii="Arial" w:hAnsi="Arial" w:cs="Arial"/>
          <w:sz w:val="24"/>
          <w:szCs w:val="24"/>
        </w:rPr>
        <w:t>.</w:t>
      </w:r>
      <w:r w:rsidRPr="008005C6">
        <w:rPr>
          <w:rFonts w:ascii="Arial" w:hAnsi="Arial" w:cs="Arial"/>
          <w:sz w:val="24"/>
          <w:szCs w:val="24"/>
        </w:rPr>
        <w:t xml:space="preserve"> (2016)</w:t>
      </w:r>
      <w:r w:rsidR="00616C03" w:rsidRPr="008005C6">
        <w:rPr>
          <w:rFonts w:ascii="Arial" w:hAnsi="Arial" w:cs="Arial"/>
          <w:sz w:val="24"/>
          <w:szCs w:val="24"/>
        </w:rPr>
        <w:t xml:space="preserve"> </w:t>
      </w:r>
      <w:r w:rsidR="00616C03" w:rsidRPr="008005C6">
        <w:rPr>
          <w:rFonts w:ascii="Arial" w:hAnsi="Arial" w:cs="Arial"/>
          <w:i/>
          <w:iCs/>
          <w:sz w:val="24"/>
          <w:szCs w:val="24"/>
        </w:rPr>
        <w:t>Why is child initiated play important?</w:t>
      </w:r>
      <w:r w:rsidRPr="008005C6">
        <w:rPr>
          <w:rFonts w:ascii="Arial" w:hAnsi="Arial" w:cs="Arial"/>
          <w:sz w:val="24"/>
          <w:szCs w:val="24"/>
        </w:rPr>
        <w:t xml:space="preserve"> </w:t>
      </w:r>
      <w:r w:rsidR="00616C03" w:rsidRPr="008005C6">
        <w:rPr>
          <w:rFonts w:ascii="Arial" w:hAnsi="Arial" w:cs="Arial"/>
          <w:sz w:val="24"/>
          <w:szCs w:val="24"/>
        </w:rPr>
        <w:t xml:space="preserve">Available at: </w:t>
      </w:r>
      <w:hyperlink r:id="rId26" w:anchor=":~:text=Child%2Dinitiated%20play%20supports%20children,the%20resources%20to%20do%20so.&amp;text=This%20is%20supported%20by%20the,way%20in%20which%20children%20learn" w:history="1">
        <w:r w:rsidR="00616C03" w:rsidRPr="008005C6">
          <w:rPr>
            <w:rStyle w:val="Hyperlink"/>
            <w:rFonts w:ascii="Arial" w:hAnsi="Arial" w:cs="Arial"/>
            <w:sz w:val="24"/>
            <w:szCs w:val="24"/>
          </w:rPr>
          <w:t>https://www.earlyyearscareers.com/eyc/learning-and-development/child-initiated-play-important/#:~:text=Child%2Dinitiated%20play%20supports%20children,the%20resources%20to%20do%20so.&amp;text=This%20is%20supported%20by%20the,way%20in%20which%20children%20learn</w:t>
        </w:r>
      </w:hyperlink>
      <w:r w:rsidR="00616C03" w:rsidRPr="008005C6">
        <w:rPr>
          <w:rFonts w:ascii="Arial" w:hAnsi="Arial" w:cs="Arial"/>
          <w:sz w:val="24"/>
          <w:szCs w:val="24"/>
        </w:rPr>
        <w:t xml:space="preserve"> (Accessed: 5</w:t>
      </w:r>
      <w:r w:rsidR="00616C03" w:rsidRPr="008005C6">
        <w:rPr>
          <w:rFonts w:ascii="Arial" w:hAnsi="Arial" w:cs="Arial"/>
          <w:sz w:val="24"/>
          <w:szCs w:val="24"/>
          <w:vertAlign w:val="superscript"/>
        </w:rPr>
        <w:t>th</w:t>
      </w:r>
      <w:r w:rsidR="00616C03" w:rsidRPr="008005C6">
        <w:rPr>
          <w:rFonts w:ascii="Arial" w:hAnsi="Arial" w:cs="Arial"/>
          <w:sz w:val="24"/>
          <w:szCs w:val="24"/>
        </w:rPr>
        <w:t xml:space="preserve"> March 2021).</w:t>
      </w:r>
    </w:p>
    <w:p w14:paraId="65A746FD" w14:textId="34E1E292" w:rsidR="00B44A22" w:rsidRPr="008005C6" w:rsidRDefault="00B44A22" w:rsidP="008005C6">
      <w:pPr>
        <w:spacing w:line="360" w:lineRule="auto"/>
        <w:jc w:val="both"/>
        <w:rPr>
          <w:rFonts w:ascii="Arial" w:hAnsi="Arial" w:cs="Arial"/>
          <w:sz w:val="24"/>
          <w:szCs w:val="24"/>
        </w:rPr>
      </w:pPr>
      <w:r w:rsidRPr="008005C6">
        <w:rPr>
          <w:rFonts w:ascii="Arial" w:hAnsi="Arial" w:cs="Arial"/>
          <w:sz w:val="24"/>
          <w:szCs w:val="24"/>
        </w:rPr>
        <w:t>Early Years Careers. (2016</w:t>
      </w:r>
      <w:r w:rsidR="008C0AB0" w:rsidRPr="008005C6">
        <w:rPr>
          <w:rFonts w:ascii="Arial" w:hAnsi="Arial" w:cs="Arial"/>
          <w:sz w:val="24"/>
          <w:szCs w:val="24"/>
        </w:rPr>
        <w:t>, b</w:t>
      </w:r>
      <w:r w:rsidRPr="008005C6">
        <w:rPr>
          <w:rFonts w:ascii="Arial" w:hAnsi="Arial" w:cs="Arial"/>
          <w:sz w:val="24"/>
          <w:szCs w:val="24"/>
        </w:rPr>
        <w:t xml:space="preserve">) </w:t>
      </w:r>
      <w:r w:rsidRPr="008005C6">
        <w:rPr>
          <w:rFonts w:ascii="Arial" w:hAnsi="Arial" w:cs="Arial"/>
          <w:i/>
          <w:iCs/>
          <w:sz w:val="24"/>
          <w:szCs w:val="24"/>
        </w:rPr>
        <w:t>The end product is of little importance on the early years</w:t>
      </w:r>
      <w:r w:rsidR="008C0AB0" w:rsidRPr="008005C6">
        <w:rPr>
          <w:rFonts w:ascii="Arial" w:hAnsi="Arial" w:cs="Arial"/>
          <w:i/>
          <w:iCs/>
          <w:sz w:val="24"/>
          <w:szCs w:val="24"/>
        </w:rPr>
        <w:t xml:space="preserve">. </w:t>
      </w:r>
      <w:r w:rsidR="008C0AB0" w:rsidRPr="008005C6">
        <w:rPr>
          <w:rFonts w:ascii="Arial" w:hAnsi="Arial" w:cs="Arial"/>
          <w:sz w:val="24"/>
          <w:szCs w:val="24"/>
        </w:rPr>
        <w:t xml:space="preserve">Available at: </w:t>
      </w:r>
      <w:hyperlink r:id="rId27" w:history="1">
        <w:r w:rsidR="008C0AB0" w:rsidRPr="008005C6">
          <w:rPr>
            <w:rStyle w:val="Hyperlink"/>
            <w:rFonts w:ascii="Arial" w:hAnsi="Arial" w:cs="Arial"/>
            <w:sz w:val="24"/>
            <w:szCs w:val="24"/>
          </w:rPr>
          <w:t>https://www.earlyyearscareers.com/eyc/learning-and-development/end-product-little-importance-early-years/</w:t>
        </w:r>
      </w:hyperlink>
      <w:r w:rsidR="008C0AB0" w:rsidRPr="008005C6">
        <w:rPr>
          <w:rFonts w:ascii="Arial" w:hAnsi="Arial" w:cs="Arial"/>
          <w:sz w:val="24"/>
          <w:szCs w:val="24"/>
        </w:rPr>
        <w:t xml:space="preserve"> (Accessed: 5</w:t>
      </w:r>
      <w:r w:rsidR="008C0AB0" w:rsidRPr="008005C6">
        <w:rPr>
          <w:rFonts w:ascii="Arial" w:hAnsi="Arial" w:cs="Arial"/>
          <w:sz w:val="24"/>
          <w:szCs w:val="24"/>
          <w:vertAlign w:val="superscript"/>
        </w:rPr>
        <w:t>th</w:t>
      </w:r>
      <w:r w:rsidR="008C0AB0" w:rsidRPr="008005C6">
        <w:rPr>
          <w:rFonts w:ascii="Arial" w:hAnsi="Arial" w:cs="Arial"/>
          <w:sz w:val="24"/>
          <w:szCs w:val="24"/>
        </w:rPr>
        <w:t xml:space="preserve"> March, 2021).</w:t>
      </w:r>
    </w:p>
    <w:p w14:paraId="23715FA5" w14:textId="613B1B21"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 xml:space="preserve">Ethical Parenting (2016) [Google Image]. Available at: </w:t>
      </w:r>
      <w:hyperlink r:id="rId28" w:history="1">
        <w:r w:rsidRPr="008005C6">
          <w:rPr>
            <w:rStyle w:val="Hyperlink"/>
            <w:rFonts w:ascii="Arial" w:hAnsi="Arial" w:cs="Arial"/>
            <w:sz w:val="24"/>
            <w:szCs w:val="24"/>
          </w:rPr>
          <w:t>https://www.ethicalparenting.com/parenting/technology-and-parenting/</w:t>
        </w:r>
      </w:hyperlink>
      <w:r w:rsidR="00616C03" w:rsidRPr="008005C6">
        <w:rPr>
          <w:rFonts w:ascii="Arial" w:hAnsi="Arial" w:cs="Arial"/>
          <w:sz w:val="24"/>
          <w:szCs w:val="24"/>
        </w:rPr>
        <w:t xml:space="preserve"> (Accessed: 5</w:t>
      </w:r>
      <w:r w:rsidR="00616C03" w:rsidRPr="008005C6">
        <w:rPr>
          <w:rFonts w:ascii="Arial" w:hAnsi="Arial" w:cs="Arial"/>
          <w:sz w:val="24"/>
          <w:szCs w:val="24"/>
          <w:vertAlign w:val="superscript"/>
        </w:rPr>
        <w:t>th</w:t>
      </w:r>
      <w:r w:rsidR="00616C03" w:rsidRPr="008005C6">
        <w:rPr>
          <w:rFonts w:ascii="Arial" w:hAnsi="Arial" w:cs="Arial"/>
          <w:sz w:val="24"/>
          <w:szCs w:val="24"/>
        </w:rPr>
        <w:t xml:space="preserve"> March 2021).</w:t>
      </w:r>
    </w:p>
    <w:p w14:paraId="4F6F114F" w14:textId="77777777"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 xml:space="preserve">Get Safe Online. (2020) </w:t>
      </w:r>
      <w:r w:rsidRPr="008005C6">
        <w:rPr>
          <w:rFonts w:ascii="Arial" w:hAnsi="Arial" w:cs="Arial"/>
          <w:i/>
          <w:iCs/>
          <w:sz w:val="24"/>
          <w:szCs w:val="24"/>
        </w:rPr>
        <w:t xml:space="preserve">Online safety advice for parents. </w:t>
      </w:r>
      <w:r w:rsidRPr="008005C6">
        <w:rPr>
          <w:rFonts w:ascii="Arial" w:hAnsi="Arial" w:cs="Arial"/>
          <w:sz w:val="24"/>
          <w:szCs w:val="24"/>
        </w:rPr>
        <w:t>Available at:</w:t>
      </w:r>
      <w:r w:rsidRPr="008005C6">
        <w:rPr>
          <w:rFonts w:ascii="Arial" w:hAnsi="Arial" w:cs="Arial"/>
          <w:i/>
          <w:iCs/>
          <w:sz w:val="24"/>
          <w:szCs w:val="24"/>
        </w:rPr>
        <w:t xml:space="preserve"> </w:t>
      </w:r>
      <w:hyperlink r:id="rId29" w:history="1">
        <w:r w:rsidRPr="008005C6">
          <w:rPr>
            <w:rStyle w:val="Hyperlink"/>
            <w:rFonts w:ascii="Arial" w:hAnsi="Arial" w:cs="Arial"/>
            <w:sz w:val="24"/>
            <w:szCs w:val="24"/>
          </w:rPr>
          <w:t>https://www.getsafeonline.org/blog/online-safety-advice-for-parents-during-lockdown/</w:t>
        </w:r>
      </w:hyperlink>
      <w:r w:rsidRPr="008005C6">
        <w:rPr>
          <w:rFonts w:ascii="Arial" w:hAnsi="Arial" w:cs="Arial"/>
          <w:sz w:val="24"/>
          <w:szCs w:val="24"/>
        </w:rPr>
        <w:t xml:space="preserve"> (Accessed: 2</w:t>
      </w:r>
      <w:r w:rsidRPr="008005C6">
        <w:rPr>
          <w:rFonts w:ascii="Arial" w:hAnsi="Arial" w:cs="Arial"/>
          <w:sz w:val="24"/>
          <w:szCs w:val="24"/>
          <w:vertAlign w:val="superscript"/>
        </w:rPr>
        <w:t>nd</w:t>
      </w:r>
      <w:r w:rsidRPr="008005C6">
        <w:rPr>
          <w:rFonts w:ascii="Arial" w:hAnsi="Arial" w:cs="Arial"/>
          <w:sz w:val="24"/>
          <w:szCs w:val="24"/>
        </w:rPr>
        <w:t xml:space="preserve"> March 2021).</w:t>
      </w:r>
    </w:p>
    <w:p w14:paraId="72F7F1C4" w14:textId="52E90D2B"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 xml:space="preserve">Give Us Life (2021) [Google Image]. Available at: </w:t>
      </w:r>
      <w:hyperlink r:id="rId30" w:history="1">
        <w:r w:rsidRPr="008005C6">
          <w:rPr>
            <w:rStyle w:val="Hyperlink"/>
            <w:rFonts w:ascii="Arial" w:hAnsi="Arial" w:cs="Arial"/>
            <w:sz w:val="24"/>
            <w:szCs w:val="24"/>
          </w:rPr>
          <w:t>https://giveuselife.org/advantages-of-blackberry-apps-development/</w:t>
        </w:r>
      </w:hyperlink>
      <w:r w:rsidR="00616C03" w:rsidRPr="008005C6">
        <w:rPr>
          <w:rFonts w:ascii="Arial" w:hAnsi="Arial" w:cs="Arial"/>
          <w:sz w:val="24"/>
          <w:szCs w:val="24"/>
        </w:rPr>
        <w:t xml:space="preserve"> (Accessed: 5</w:t>
      </w:r>
      <w:r w:rsidR="00616C03" w:rsidRPr="008005C6">
        <w:rPr>
          <w:rFonts w:ascii="Arial" w:hAnsi="Arial" w:cs="Arial"/>
          <w:sz w:val="24"/>
          <w:szCs w:val="24"/>
          <w:vertAlign w:val="superscript"/>
        </w:rPr>
        <w:t>th</w:t>
      </w:r>
      <w:r w:rsidR="00616C03" w:rsidRPr="008005C6">
        <w:rPr>
          <w:rFonts w:ascii="Arial" w:hAnsi="Arial" w:cs="Arial"/>
          <w:sz w:val="24"/>
          <w:szCs w:val="24"/>
        </w:rPr>
        <w:t xml:space="preserve"> March 2021).</w:t>
      </w:r>
    </w:p>
    <w:p w14:paraId="2D02E5E3" w14:textId="5B0A8C28" w:rsidR="00264BDC" w:rsidRPr="00A9425B" w:rsidRDefault="00264BDC" w:rsidP="008005C6">
      <w:pPr>
        <w:spacing w:line="360" w:lineRule="auto"/>
        <w:jc w:val="both"/>
        <w:rPr>
          <w:rFonts w:ascii="Arial" w:hAnsi="Arial" w:cs="Arial"/>
          <w:sz w:val="24"/>
          <w:szCs w:val="24"/>
        </w:rPr>
      </w:pPr>
      <w:r w:rsidRPr="008005C6">
        <w:rPr>
          <w:rFonts w:ascii="Arial" w:hAnsi="Arial" w:cs="Arial"/>
          <w:sz w:val="24"/>
          <w:szCs w:val="24"/>
        </w:rPr>
        <w:lastRenderedPageBreak/>
        <w:t>Gonczy</w:t>
      </w:r>
      <w:r w:rsidR="00A9425B">
        <w:rPr>
          <w:rFonts w:ascii="Arial" w:hAnsi="Arial" w:cs="Arial"/>
          <w:sz w:val="24"/>
          <w:szCs w:val="24"/>
        </w:rPr>
        <w:t xml:space="preserve">, T. </w:t>
      </w:r>
      <w:r w:rsidRPr="008005C6">
        <w:rPr>
          <w:rFonts w:ascii="Arial" w:hAnsi="Arial" w:cs="Arial"/>
          <w:sz w:val="24"/>
          <w:szCs w:val="24"/>
        </w:rPr>
        <w:t>(2013)</w:t>
      </w:r>
      <w:r w:rsidR="00A9425B">
        <w:rPr>
          <w:rFonts w:ascii="Arial" w:hAnsi="Arial" w:cs="Arial"/>
          <w:sz w:val="24"/>
          <w:szCs w:val="24"/>
        </w:rPr>
        <w:t xml:space="preserve"> </w:t>
      </w:r>
      <w:r w:rsidR="00A9425B">
        <w:rPr>
          <w:rFonts w:ascii="Arial" w:hAnsi="Arial" w:cs="Arial"/>
          <w:i/>
          <w:iCs/>
          <w:sz w:val="24"/>
          <w:szCs w:val="24"/>
        </w:rPr>
        <w:t xml:space="preserve">The Importance of Play and Child-led learning. </w:t>
      </w:r>
      <w:r w:rsidR="00A9425B">
        <w:rPr>
          <w:rFonts w:ascii="Arial" w:hAnsi="Arial" w:cs="Arial"/>
          <w:sz w:val="24"/>
          <w:szCs w:val="24"/>
        </w:rPr>
        <w:t xml:space="preserve"> Available at: </w:t>
      </w:r>
      <w:hyperlink r:id="rId31" w:history="1">
        <w:r w:rsidR="00A9425B" w:rsidRPr="00A25B35">
          <w:rPr>
            <w:rStyle w:val="Hyperlink"/>
            <w:rFonts w:ascii="Arial" w:hAnsi="Arial" w:cs="Arial"/>
            <w:sz w:val="24"/>
            <w:szCs w:val="24"/>
          </w:rPr>
          <w:t>https://www.researchgate.net/publication/264543281_The_Importance_of_Play_and_Child-Led_Learning</w:t>
        </w:r>
      </w:hyperlink>
      <w:r w:rsidR="00A9425B">
        <w:rPr>
          <w:rFonts w:ascii="Arial" w:hAnsi="Arial" w:cs="Arial"/>
          <w:sz w:val="24"/>
          <w:szCs w:val="24"/>
        </w:rPr>
        <w:t xml:space="preserve"> (Accessed: 2</w:t>
      </w:r>
      <w:r w:rsidR="00A9425B" w:rsidRPr="00A9425B">
        <w:rPr>
          <w:rFonts w:ascii="Arial" w:hAnsi="Arial" w:cs="Arial"/>
          <w:sz w:val="24"/>
          <w:szCs w:val="24"/>
          <w:vertAlign w:val="superscript"/>
        </w:rPr>
        <w:t>nd</w:t>
      </w:r>
      <w:r w:rsidR="00A9425B">
        <w:rPr>
          <w:rFonts w:ascii="Arial" w:hAnsi="Arial" w:cs="Arial"/>
          <w:sz w:val="24"/>
          <w:szCs w:val="24"/>
        </w:rPr>
        <w:t xml:space="preserve"> March 2021).</w:t>
      </w:r>
    </w:p>
    <w:p w14:paraId="41E47195" w14:textId="17521D35" w:rsidR="001149D2" w:rsidRPr="008005C6" w:rsidRDefault="001149D2" w:rsidP="008005C6">
      <w:pPr>
        <w:spacing w:line="360" w:lineRule="auto"/>
        <w:jc w:val="both"/>
        <w:rPr>
          <w:rFonts w:ascii="Arial" w:hAnsi="Arial" w:cs="Arial"/>
          <w:b/>
          <w:bCs/>
          <w:sz w:val="24"/>
          <w:szCs w:val="24"/>
        </w:rPr>
      </w:pPr>
      <w:r w:rsidRPr="008005C6">
        <w:rPr>
          <w:rFonts w:ascii="Arial" w:hAnsi="Arial" w:cs="Arial"/>
          <w:sz w:val="24"/>
          <w:szCs w:val="24"/>
        </w:rPr>
        <w:t xml:space="preserve">Internet Matters. (2021) </w:t>
      </w:r>
      <w:r w:rsidRPr="008005C6">
        <w:rPr>
          <w:rFonts w:ascii="Arial" w:hAnsi="Arial" w:cs="Arial"/>
          <w:i/>
          <w:iCs/>
          <w:sz w:val="24"/>
          <w:szCs w:val="24"/>
        </w:rPr>
        <w:t xml:space="preserve">Protecting your child online. </w:t>
      </w:r>
      <w:r w:rsidRPr="008005C6">
        <w:rPr>
          <w:rFonts w:ascii="Arial" w:hAnsi="Arial" w:cs="Arial"/>
          <w:sz w:val="24"/>
          <w:szCs w:val="24"/>
        </w:rPr>
        <w:t xml:space="preserve">Available at: </w:t>
      </w:r>
      <w:hyperlink r:id="rId32" w:history="1">
        <w:r w:rsidRPr="008005C6">
          <w:rPr>
            <w:rStyle w:val="Hyperlink"/>
            <w:rFonts w:ascii="Arial" w:hAnsi="Arial" w:cs="Arial"/>
            <w:sz w:val="24"/>
            <w:szCs w:val="24"/>
          </w:rPr>
          <w:t>https://www.internetmatters.org/issues/privacy-identity/protect-your-childs-data/</w:t>
        </w:r>
      </w:hyperlink>
      <w:r w:rsidRPr="008005C6">
        <w:rPr>
          <w:rFonts w:ascii="Arial" w:hAnsi="Arial" w:cs="Arial"/>
          <w:sz w:val="24"/>
          <w:szCs w:val="24"/>
        </w:rPr>
        <w:t xml:space="preserve"> (Accessed: 4</w:t>
      </w:r>
      <w:r w:rsidRPr="008005C6">
        <w:rPr>
          <w:rFonts w:ascii="Arial" w:hAnsi="Arial" w:cs="Arial"/>
          <w:sz w:val="24"/>
          <w:szCs w:val="24"/>
          <w:vertAlign w:val="superscript"/>
        </w:rPr>
        <w:t>th</w:t>
      </w:r>
      <w:r w:rsidRPr="008005C6">
        <w:rPr>
          <w:rFonts w:ascii="Arial" w:hAnsi="Arial" w:cs="Arial"/>
          <w:sz w:val="24"/>
          <w:szCs w:val="24"/>
        </w:rPr>
        <w:t xml:space="preserve"> March 2021).</w:t>
      </w:r>
    </w:p>
    <w:p w14:paraId="4552F60B" w14:textId="263A299A"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 xml:space="preserve">Macintyre, C. (2001) </w:t>
      </w:r>
      <w:r w:rsidRPr="008005C6">
        <w:rPr>
          <w:rFonts w:ascii="Arial" w:hAnsi="Arial" w:cs="Arial"/>
          <w:i/>
          <w:iCs/>
          <w:sz w:val="24"/>
          <w:szCs w:val="24"/>
        </w:rPr>
        <w:t xml:space="preserve">Enhancing Learning Through Play. </w:t>
      </w:r>
      <w:r w:rsidRPr="008005C6">
        <w:rPr>
          <w:rFonts w:ascii="Arial" w:hAnsi="Arial" w:cs="Arial"/>
          <w:sz w:val="24"/>
          <w:szCs w:val="24"/>
        </w:rPr>
        <w:t>London: David Fulton Publishers.</w:t>
      </w:r>
    </w:p>
    <w:p w14:paraId="1AB5D7FE" w14:textId="2BF326F7"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National Health Service</w:t>
      </w:r>
      <w:r w:rsidR="004A080D" w:rsidRPr="008005C6">
        <w:rPr>
          <w:rFonts w:ascii="Arial" w:hAnsi="Arial" w:cs="Arial"/>
          <w:sz w:val="24"/>
          <w:szCs w:val="24"/>
        </w:rPr>
        <w:t>.</w:t>
      </w:r>
      <w:r w:rsidRPr="008005C6">
        <w:rPr>
          <w:rFonts w:ascii="Arial" w:hAnsi="Arial" w:cs="Arial"/>
          <w:sz w:val="24"/>
          <w:szCs w:val="24"/>
        </w:rPr>
        <w:t xml:space="preserve"> (2020)</w:t>
      </w:r>
      <w:r w:rsidR="004A080D" w:rsidRPr="008005C6">
        <w:rPr>
          <w:rFonts w:ascii="Arial" w:hAnsi="Arial" w:cs="Arial"/>
          <w:sz w:val="24"/>
          <w:szCs w:val="24"/>
        </w:rPr>
        <w:t xml:space="preserve"> </w:t>
      </w:r>
      <w:r w:rsidR="004A080D" w:rsidRPr="008005C6">
        <w:rPr>
          <w:rFonts w:ascii="Arial" w:hAnsi="Arial" w:cs="Arial"/>
          <w:i/>
          <w:iCs/>
          <w:sz w:val="24"/>
          <w:szCs w:val="24"/>
        </w:rPr>
        <w:t>Screen Time Guidelines.</w:t>
      </w:r>
      <w:r w:rsidR="004A080D" w:rsidRPr="008005C6">
        <w:rPr>
          <w:rFonts w:ascii="Arial" w:hAnsi="Arial" w:cs="Arial"/>
          <w:sz w:val="24"/>
          <w:szCs w:val="24"/>
        </w:rPr>
        <w:t xml:space="preserve"> Available at: </w:t>
      </w:r>
      <w:r w:rsidRPr="008005C6">
        <w:rPr>
          <w:rFonts w:ascii="Arial" w:hAnsi="Arial" w:cs="Arial"/>
          <w:sz w:val="24"/>
          <w:szCs w:val="24"/>
        </w:rPr>
        <w:t xml:space="preserve"> </w:t>
      </w:r>
      <w:hyperlink r:id="rId33" w:history="1">
        <w:r w:rsidRPr="008005C6">
          <w:rPr>
            <w:rStyle w:val="Hyperlink"/>
            <w:rFonts w:ascii="Arial" w:hAnsi="Arial" w:cs="Arial"/>
            <w:sz w:val="24"/>
            <w:szCs w:val="24"/>
          </w:rPr>
          <w:t>https://www.nhsggc.org.uk/about-us/professional-support-sites/screen-time/screen-time-guidelines/#</w:t>
        </w:r>
      </w:hyperlink>
      <w:r w:rsidRPr="008005C6">
        <w:rPr>
          <w:rFonts w:ascii="Arial" w:hAnsi="Arial" w:cs="Arial"/>
          <w:sz w:val="24"/>
          <w:szCs w:val="24"/>
        </w:rPr>
        <w:t xml:space="preserve"> </w:t>
      </w:r>
      <w:r w:rsidR="004A080D" w:rsidRPr="008005C6">
        <w:rPr>
          <w:rFonts w:ascii="Arial" w:hAnsi="Arial" w:cs="Arial"/>
          <w:sz w:val="24"/>
          <w:szCs w:val="24"/>
        </w:rPr>
        <w:t>(Accessed: 5</w:t>
      </w:r>
      <w:r w:rsidR="004A080D" w:rsidRPr="008005C6">
        <w:rPr>
          <w:rFonts w:ascii="Arial" w:hAnsi="Arial" w:cs="Arial"/>
          <w:sz w:val="24"/>
          <w:szCs w:val="24"/>
          <w:vertAlign w:val="superscript"/>
        </w:rPr>
        <w:t>th</w:t>
      </w:r>
      <w:r w:rsidR="004A080D" w:rsidRPr="008005C6">
        <w:rPr>
          <w:rFonts w:ascii="Arial" w:hAnsi="Arial" w:cs="Arial"/>
          <w:sz w:val="24"/>
          <w:szCs w:val="24"/>
        </w:rPr>
        <w:t xml:space="preserve"> March, 2021).</w:t>
      </w:r>
    </w:p>
    <w:p w14:paraId="2A2AA3B4" w14:textId="4EC2BC15" w:rsidR="002A794A" w:rsidRPr="008005C6" w:rsidRDefault="002A794A" w:rsidP="008005C6">
      <w:pPr>
        <w:spacing w:line="360" w:lineRule="auto"/>
        <w:jc w:val="both"/>
        <w:rPr>
          <w:rFonts w:ascii="Arial" w:hAnsi="Arial" w:cs="Arial"/>
          <w:sz w:val="24"/>
          <w:szCs w:val="24"/>
        </w:rPr>
      </w:pPr>
      <w:r w:rsidRPr="008005C6">
        <w:rPr>
          <w:rFonts w:ascii="Arial" w:hAnsi="Arial" w:cs="Arial"/>
          <w:sz w:val="24"/>
          <w:szCs w:val="24"/>
        </w:rPr>
        <w:t xml:space="preserve">Net Aware. (2021) </w:t>
      </w:r>
      <w:r w:rsidRPr="008005C6">
        <w:rPr>
          <w:rFonts w:ascii="Arial" w:hAnsi="Arial" w:cs="Arial"/>
          <w:i/>
          <w:iCs/>
          <w:sz w:val="24"/>
          <w:szCs w:val="24"/>
        </w:rPr>
        <w:t xml:space="preserve">Eight tips for keeping your kids safe during lockdown. </w:t>
      </w:r>
      <w:r w:rsidRPr="008005C6">
        <w:rPr>
          <w:rFonts w:ascii="Arial" w:hAnsi="Arial" w:cs="Arial"/>
          <w:sz w:val="24"/>
          <w:szCs w:val="24"/>
        </w:rPr>
        <w:t xml:space="preserve">Available at: </w:t>
      </w:r>
      <w:hyperlink r:id="rId34" w:history="1">
        <w:r w:rsidRPr="008005C6">
          <w:rPr>
            <w:rStyle w:val="Hyperlink"/>
            <w:rFonts w:ascii="Arial" w:hAnsi="Arial" w:cs="Arial"/>
            <w:sz w:val="24"/>
            <w:szCs w:val="24"/>
          </w:rPr>
          <w:t>https://www.net-aware.org.uk/news/8-tips-for-keeping-your-kids-safe-online-during-lockdown/</w:t>
        </w:r>
      </w:hyperlink>
      <w:r w:rsidRPr="008005C6">
        <w:rPr>
          <w:rFonts w:ascii="Arial" w:hAnsi="Arial" w:cs="Arial"/>
          <w:sz w:val="24"/>
          <w:szCs w:val="24"/>
        </w:rPr>
        <w:t xml:space="preserve"> (Accessed: 1</w:t>
      </w:r>
      <w:r w:rsidRPr="008005C6">
        <w:rPr>
          <w:rFonts w:ascii="Arial" w:hAnsi="Arial" w:cs="Arial"/>
          <w:sz w:val="24"/>
          <w:szCs w:val="24"/>
          <w:vertAlign w:val="superscript"/>
        </w:rPr>
        <w:t>st</w:t>
      </w:r>
      <w:r w:rsidRPr="008005C6">
        <w:rPr>
          <w:rFonts w:ascii="Arial" w:hAnsi="Arial" w:cs="Arial"/>
          <w:sz w:val="24"/>
          <w:szCs w:val="24"/>
        </w:rPr>
        <w:t xml:space="preserve"> March 2021).</w:t>
      </w:r>
    </w:p>
    <w:p w14:paraId="46754501" w14:textId="061C19C7" w:rsidR="00CF298F" w:rsidRPr="008005C6" w:rsidRDefault="00CF298F" w:rsidP="008005C6">
      <w:pPr>
        <w:spacing w:line="360" w:lineRule="auto"/>
        <w:jc w:val="both"/>
        <w:rPr>
          <w:rFonts w:ascii="Arial" w:hAnsi="Arial" w:cs="Arial"/>
          <w:sz w:val="24"/>
          <w:szCs w:val="24"/>
        </w:rPr>
      </w:pPr>
      <w:r w:rsidRPr="008005C6">
        <w:rPr>
          <w:rFonts w:ascii="Arial" w:hAnsi="Arial" w:cs="Arial"/>
          <w:sz w:val="24"/>
          <w:szCs w:val="24"/>
        </w:rPr>
        <w:t xml:space="preserve">NSPCC. (2020) </w:t>
      </w:r>
      <w:r w:rsidRPr="008005C6">
        <w:rPr>
          <w:rFonts w:ascii="Arial" w:hAnsi="Arial" w:cs="Arial"/>
          <w:i/>
          <w:iCs/>
          <w:sz w:val="24"/>
          <w:szCs w:val="24"/>
        </w:rPr>
        <w:t>Cyber Crimes During Lockdown</w:t>
      </w:r>
      <w:r w:rsidRPr="008005C6">
        <w:rPr>
          <w:rFonts w:ascii="Arial" w:hAnsi="Arial" w:cs="Arial"/>
          <w:sz w:val="24"/>
          <w:szCs w:val="24"/>
        </w:rPr>
        <w:t xml:space="preserve">. Available at: </w:t>
      </w:r>
      <w:hyperlink r:id="rId35" w:history="1">
        <w:r w:rsidRPr="008005C6">
          <w:rPr>
            <w:rStyle w:val="Hyperlink"/>
            <w:rFonts w:ascii="Arial" w:hAnsi="Arial" w:cs="Arial"/>
            <w:sz w:val="24"/>
            <w:szCs w:val="24"/>
          </w:rPr>
          <w:t>Police record over 10,000 online child sex crimes in a year for the first time | NSPCC</w:t>
        </w:r>
      </w:hyperlink>
      <w:r w:rsidRPr="008005C6">
        <w:rPr>
          <w:rFonts w:ascii="Arial" w:hAnsi="Arial" w:cs="Arial"/>
          <w:sz w:val="24"/>
          <w:szCs w:val="24"/>
        </w:rPr>
        <w:t xml:space="preserve"> (Accessed: 6</w:t>
      </w:r>
      <w:r w:rsidRPr="008005C6">
        <w:rPr>
          <w:rFonts w:ascii="Arial" w:hAnsi="Arial" w:cs="Arial"/>
          <w:sz w:val="24"/>
          <w:szCs w:val="24"/>
          <w:vertAlign w:val="superscript"/>
        </w:rPr>
        <w:t>th</w:t>
      </w:r>
      <w:r w:rsidRPr="008005C6">
        <w:rPr>
          <w:rFonts w:ascii="Arial" w:hAnsi="Arial" w:cs="Arial"/>
          <w:sz w:val="24"/>
          <w:szCs w:val="24"/>
        </w:rPr>
        <w:t xml:space="preserve"> March 2021).</w:t>
      </w:r>
    </w:p>
    <w:p w14:paraId="4D2BF680" w14:textId="1BE5019F"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NSPCC</w:t>
      </w:r>
      <w:r w:rsidR="004A080D" w:rsidRPr="008005C6">
        <w:rPr>
          <w:rFonts w:ascii="Arial" w:hAnsi="Arial" w:cs="Arial"/>
          <w:sz w:val="24"/>
          <w:szCs w:val="24"/>
        </w:rPr>
        <w:t>.</w:t>
      </w:r>
      <w:r w:rsidRPr="008005C6">
        <w:rPr>
          <w:rFonts w:ascii="Arial" w:hAnsi="Arial" w:cs="Arial"/>
          <w:sz w:val="24"/>
          <w:szCs w:val="24"/>
        </w:rPr>
        <w:t xml:space="preserve"> (2021)</w:t>
      </w:r>
      <w:r w:rsidR="004A080D" w:rsidRPr="008005C6">
        <w:rPr>
          <w:rFonts w:ascii="Arial" w:hAnsi="Arial" w:cs="Arial"/>
          <w:sz w:val="24"/>
          <w:szCs w:val="24"/>
        </w:rPr>
        <w:t xml:space="preserve"> </w:t>
      </w:r>
      <w:r w:rsidR="004A080D" w:rsidRPr="008005C6">
        <w:rPr>
          <w:rFonts w:ascii="Arial" w:hAnsi="Arial" w:cs="Arial"/>
          <w:i/>
          <w:iCs/>
          <w:sz w:val="24"/>
          <w:szCs w:val="24"/>
        </w:rPr>
        <w:t xml:space="preserve">Online Safety. </w:t>
      </w:r>
      <w:r w:rsidR="004A080D" w:rsidRPr="008005C6">
        <w:rPr>
          <w:rFonts w:ascii="Arial" w:hAnsi="Arial" w:cs="Arial"/>
          <w:sz w:val="24"/>
          <w:szCs w:val="24"/>
        </w:rPr>
        <w:t>Available at:</w:t>
      </w:r>
      <w:r w:rsidRPr="008005C6">
        <w:rPr>
          <w:rFonts w:ascii="Arial" w:hAnsi="Arial" w:cs="Arial"/>
          <w:sz w:val="24"/>
          <w:szCs w:val="24"/>
        </w:rPr>
        <w:t xml:space="preserve"> </w:t>
      </w:r>
      <w:hyperlink r:id="rId36" w:history="1">
        <w:r w:rsidRPr="008005C6">
          <w:rPr>
            <w:rStyle w:val="Hyperlink"/>
            <w:rFonts w:ascii="Arial" w:hAnsi="Arial" w:cs="Arial"/>
            <w:sz w:val="24"/>
            <w:szCs w:val="24"/>
          </w:rPr>
          <w:t>https://www.nspcc.org.uk/keeping-children-safe/online-safety/</w:t>
        </w:r>
      </w:hyperlink>
      <w:r w:rsidR="004A080D" w:rsidRPr="008005C6">
        <w:rPr>
          <w:rFonts w:ascii="Arial" w:hAnsi="Arial" w:cs="Arial"/>
          <w:sz w:val="24"/>
          <w:szCs w:val="24"/>
        </w:rPr>
        <w:t xml:space="preserve"> 9Accessed: 5</w:t>
      </w:r>
      <w:r w:rsidR="004A080D" w:rsidRPr="008005C6">
        <w:rPr>
          <w:rFonts w:ascii="Arial" w:hAnsi="Arial" w:cs="Arial"/>
          <w:sz w:val="24"/>
          <w:szCs w:val="24"/>
          <w:vertAlign w:val="superscript"/>
        </w:rPr>
        <w:t>th</w:t>
      </w:r>
      <w:r w:rsidR="004A080D" w:rsidRPr="008005C6">
        <w:rPr>
          <w:rFonts w:ascii="Arial" w:hAnsi="Arial" w:cs="Arial"/>
          <w:sz w:val="24"/>
          <w:szCs w:val="24"/>
        </w:rPr>
        <w:t xml:space="preserve"> March 2021).</w:t>
      </w:r>
      <w:r w:rsidRPr="008005C6">
        <w:rPr>
          <w:rFonts w:ascii="Arial" w:hAnsi="Arial" w:cs="Arial"/>
          <w:sz w:val="24"/>
          <w:szCs w:val="24"/>
        </w:rPr>
        <w:t xml:space="preserve"> </w:t>
      </w:r>
    </w:p>
    <w:p w14:paraId="2A9C746D" w14:textId="77777777"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 xml:space="preserve">Ofcom. (2021) </w:t>
      </w:r>
      <w:r w:rsidRPr="008005C6">
        <w:rPr>
          <w:rFonts w:ascii="Arial" w:hAnsi="Arial" w:cs="Arial"/>
          <w:i/>
          <w:iCs/>
          <w:sz w:val="24"/>
          <w:szCs w:val="24"/>
        </w:rPr>
        <w:t xml:space="preserve">Parents’ rising concerns over children online (Wales). </w:t>
      </w:r>
      <w:r w:rsidRPr="008005C6">
        <w:rPr>
          <w:rFonts w:ascii="Arial" w:hAnsi="Arial" w:cs="Arial"/>
          <w:sz w:val="24"/>
          <w:szCs w:val="24"/>
        </w:rPr>
        <w:t xml:space="preserve"> Available at: </w:t>
      </w:r>
      <w:hyperlink r:id="rId37" w:history="1">
        <w:r w:rsidRPr="008005C6">
          <w:rPr>
            <w:rStyle w:val="Hyperlink"/>
            <w:rFonts w:ascii="Arial" w:hAnsi="Arial" w:cs="Arial"/>
            <w:sz w:val="24"/>
            <w:szCs w:val="24"/>
          </w:rPr>
          <w:t>https://www.ofcom.org.uk/about-ofcom/latest/media/media-releases/2020/rising-concern-over-children-online-wales</w:t>
        </w:r>
      </w:hyperlink>
      <w:r w:rsidRPr="008005C6">
        <w:rPr>
          <w:rFonts w:ascii="Arial" w:hAnsi="Arial" w:cs="Arial"/>
          <w:sz w:val="24"/>
          <w:szCs w:val="24"/>
        </w:rPr>
        <w:t xml:space="preserve"> (Accessed: 3</w:t>
      </w:r>
      <w:r w:rsidRPr="008005C6">
        <w:rPr>
          <w:rFonts w:ascii="Arial" w:hAnsi="Arial" w:cs="Arial"/>
          <w:sz w:val="24"/>
          <w:szCs w:val="24"/>
          <w:vertAlign w:val="superscript"/>
        </w:rPr>
        <w:t>rd</w:t>
      </w:r>
      <w:r w:rsidRPr="008005C6">
        <w:rPr>
          <w:rFonts w:ascii="Arial" w:hAnsi="Arial" w:cs="Arial"/>
          <w:sz w:val="24"/>
          <w:szCs w:val="24"/>
        </w:rPr>
        <w:t xml:space="preserve"> March 2021). </w:t>
      </w:r>
    </w:p>
    <w:p w14:paraId="4F2B50F7" w14:textId="77777777"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 xml:space="preserve">Open Access Government. (2020) </w:t>
      </w:r>
      <w:r w:rsidRPr="008005C6">
        <w:rPr>
          <w:rFonts w:ascii="Arial" w:hAnsi="Arial" w:cs="Arial"/>
          <w:i/>
          <w:iCs/>
          <w:sz w:val="24"/>
          <w:szCs w:val="24"/>
        </w:rPr>
        <w:t xml:space="preserve">How can we protect children in the digital age? </w:t>
      </w:r>
      <w:r w:rsidRPr="008005C6">
        <w:rPr>
          <w:rFonts w:ascii="Arial" w:hAnsi="Arial" w:cs="Arial"/>
          <w:sz w:val="24"/>
          <w:szCs w:val="24"/>
        </w:rPr>
        <w:t xml:space="preserve">Available at: </w:t>
      </w:r>
      <w:hyperlink r:id="rId38" w:history="1">
        <w:r w:rsidRPr="008005C6">
          <w:rPr>
            <w:rStyle w:val="Hyperlink"/>
            <w:rFonts w:ascii="Arial" w:hAnsi="Arial" w:cs="Arial"/>
            <w:sz w:val="24"/>
            <w:szCs w:val="24"/>
          </w:rPr>
          <w:t>https://www.openaccessgovernment.org/how-can-we-protect-children-in-the-digital-age/84038/</w:t>
        </w:r>
      </w:hyperlink>
      <w:r w:rsidRPr="008005C6">
        <w:rPr>
          <w:rFonts w:ascii="Arial" w:hAnsi="Arial" w:cs="Arial"/>
          <w:sz w:val="24"/>
          <w:szCs w:val="24"/>
        </w:rPr>
        <w:t xml:space="preserve"> (Accessed: 4</w:t>
      </w:r>
      <w:r w:rsidRPr="008005C6">
        <w:rPr>
          <w:rFonts w:ascii="Arial" w:hAnsi="Arial" w:cs="Arial"/>
          <w:sz w:val="24"/>
          <w:szCs w:val="24"/>
          <w:vertAlign w:val="superscript"/>
        </w:rPr>
        <w:t>th</w:t>
      </w:r>
      <w:r w:rsidRPr="008005C6">
        <w:rPr>
          <w:rFonts w:ascii="Arial" w:hAnsi="Arial" w:cs="Arial"/>
          <w:sz w:val="24"/>
          <w:szCs w:val="24"/>
        </w:rPr>
        <w:t xml:space="preserve"> March 2021).</w:t>
      </w:r>
    </w:p>
    <w:p w14:paraId="4BCDE5A0" w14:textId="0E6E3C80"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 xml:space="preserve">Overall, L. (2007) </w:t>
      </w:r>
      <w:r w:rsidRPr="008005C6">
        <w:rPr>
          <w:rFonts w:ascii="Arial" w:hAnsi="Arial" w:cs="Arial"/>
          <w:i/>
          <w:iCs/>
          <w:sz w:val="24"/>
          <w:szCs w:val="24"/>
        </w:rPr>
        <w:t xml:space="preserve">Supporting Children’s Learning; A guide for teaching assistants. </w:t>
      </w:r>
      <w:r w:rsidRPr="008005C6">
        <w:rPr>
          <w:rFonts w:ascii="Arial" w:hAnsi="Arial" w:cs="Arial"/>
          <w:sz w:val="24"/>
          <w:szCs w:val="24"/>
        </w:rPr>
        <w:t>London: Sage Publications.</w:t>
      </w:r>
    </w:p>
    <w:p w14:paraId="3613C02F" w14:textId="5B2AF681" w:rsidR="007505B1" w:rsidRPr="008005C6" w:rsidRDefault="007505B1" w:rsidP="008005C6">
      <w:pPr>
        <w:spacing w:line="360" w:lineRule="auto"/>
        <w:jc w:val="both"/>
        <w:rPr>
          <w:rFonts w:ascii="Arial" w:hAnsi="Arial" w:cs="Arial"/>
          <w:sz w:val="24"/>
          <w:szCs w:val="24"/>
        </w:rPr>
      </w:pPr>
      <w:r w:rsidRPr="008005C6">
        <w:rPr>
          <w:rFonts w:ascii="Arial" w:hAnsi="Arial" w:cs="Arial"/>
          <w:sz w:val="24"/>
          <w:szCs w:val="24"/>
        </w:rPr>
        <w:t xml:space="preserve">Parent Info. (2020) </w:t>
      </w:r>
      <w:r w:rsidRPr="008005C6">
        <w:rPr>
          <w:rFonts w:ascii="Arial" w:hAnsi="Arial" w:cs="Arial"/>
          <w:i/>
          <w:iCs/>
          <w:sz w:val="24"/>
          <w:szCs w:val="24"/>
        </w:rPr>
        <w:t xml:space="preserve">When your child wants to use social media. </w:t>
      </w:r>
      <w:r w:rsidRPr="008005C6">
        <w:rPr>
          <w:rFonts w:ascii="Arial" w:hAnsi="Arial" w:cs="Arial"/>
          <w:sz w:val="24"/>
          <w:szCs w:val="24"/>
        </w:rPr>
        <w:t xml:space="preserve">Available at: </w:t>
      </w:r>
      <w:hyperlink r:id="rId39" w:anchor=":~:text=The%20UK%20has%20adopted%20the,quite%20ready%20for%20social%20media" w:history="1">
        <w:r w:rsidRPr="008005C6">
          <w:rPr>
            <w:rStyle w:val="Hyperlink"/>
            <w:rFonts w:ascii="Arial" w:hAnsi="Arial" w:cs="Arial"/>
            <w:sz w:val="24"/>
            <w:szCs w:val="24"/>
          </w:rPr>
          <w:t>https://parentinfo.org/article/under-13s-and-social-</w:t>
        </w:r>
        <w:r w:rsidRPr="008005C6">
          <w:rPr>
            <w:rStyle w:val="Hyperlink"/>
            <w:rFonts w:ascii="Arial" w:hAnsi="Arial" w:cs="Arial"/>
            <w:sz w:val="24"/>
            <w:szCs w:val="24"/>
          </w:rPr>
          <w:lastRenderedPageBreak/>
          <w:t>media#:~:text=The%20UK%20has%20adopted%20the,quite%20ready%20for%20social%20media</w:t>
        </w:r>
      </w:hyperlink>
      <w:r w:rsidRPr="008005C6">
        <w:rPr>
          <w:rFonts w:ascii="Arial" w:hAnsi="Arial" w:cs="Arial"/>
          <w:sz w:val="24"/>
          <w:szCs w:val="24"/>
        </w:rPr>
        <w:t xml:space="preserve"> (Accessed: 4</w:t>
      </w:r>
      <w:r w:rsidRPr="008005C6">
        <w:rPr>
          <w:rFonts w:ascii="Arial" w:hAnsi="Arial" w:cs="Arial"/>
          <w:sz w:val="24"/>
          <w:szCs w:val="24"/>
          <w:vertAlign w:val="superscript"/>
        </w:rPr>
        <w:t>th</w:t>
      </w:r>
      <w:r w:rsidRPr="008005C6">
        <w:rPr>
          <w:rFonts w:ascii="Arial" w:hAnsi="Arial" w:cs="Arial"/>
          <w:sz w:val="24"/>
          <w:szCs w:val="24"/>
        </w:rPr>
        <w:t xml:space="preserve"> March 2021).</w:t>
      </w:r>
    </w:p>
    <w:p w14:paraId="53AF0618" w14:textId="42962889"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Raising Children Network</w:t>
      </w:r>
      <w:r w:rsidR="008C0AB0" w:rsidRPr="008005C6">
        <w:rPr>
          <w:rFonts w:ascii="Arial" w:hAnsi="Arial" w:cs="Arial"/>
          <w:sz w:val="24"/>
          <w:szCs w:val="24"/>
        </w:rPr>
        <w:t>.</w:t>
      </w:r>
      <w:r w:rsidRPr="008005C6">
        <w:rPr>
          <w:rFonts w:ascii="Arial" w:hAnsi="Arial" w:cs="Arial"/>
          <w:sz w:val="24"/>
          <w:szCs w:val="24"/>
        </w:rPr>
        <w:t xml:space="preserve"> (2020)</w:t>
      </w:r>
      <w:r w:rsidR="008C0AB0" w:rsidRPr="008005C6">
        <w:rPr>
          <w:rFonts w:ascii="Arial" w:hAnsi="Arial" w:cs="Arial"/>
          <w:sz w:val="24"/>
          <w:szCs w:val="24"/>
        </w:rPr>
        <w:t xml:space="preserve"> </w:t>
      </w:r>
      <w:r w:rsidR="008C0AB0" w:rsidRPr="008005C6">
        <w:rPr>
          <w:rFonts w:ascii="Arial" w:hAnsi="Arial" w:cs="Arial"/>
          <w:i/>
          <w:iCs/>
          <w:sz w:val="24"/>
          <w:szCs w:val="24"/>
        </w:rPr>
        <w:t xml:space="preserve">Social Media Benefits and Risks: children and teenagers. </w:t>
      </w:r>
      <w:r w:rsidR="008C0AB0" w:rsidRPr="008005C6">
        <w:rPr>
          <w:rFonts w:ascii="Arial" w:hAnsi="Arial" w:cs="Arial"/>
          <w:sz w:val="24"/>
          <w:szCs w:val="24"/>
        </w:rPr>
        <w:t>Available at:</w:t>
      </w:r>
      <w:r w:rsidRPr="008005C6">
        <w:rPr>
          <w:rFonts w:ascii="Arial" w:hAnsi="Arial" w:cs="Arial"/>
          <w:sz w:val="24"/>
          <w:szCs w:val="24"/>
        </w:rPr>
        <w:t xml:space="preserve"> </w:t>
      </w:r>
      <w:hyperlink r:id="rId40" w:history="1">
        <w:r w:rsidRPr="008005C6">
          <w:rPr>
            <w:rStyle w:val="Hyperlink"/>
            <w:rFonts w:ascii="Arial" w:hAnsi="Arial" w:cs="Arial"/>
            <w:sz w:val="24"/>
            <w:szCs w:val="24"/>
          </w:rPr>
          <w:t>https://raisingchildren.net.au/teens/entertainment-technology/digital-life/social-media</w:t>
        </w:r>
      </w:hyperlink>
      <w:r w:rsidR="008C0AB0" w:rsidRPr="008005C6">
        <w:rPr>
          <w:rFonts w:ascii="Arial" w:hAnsi="Arial" w:cs="Arial"/>
          <w:sz w:val="24"/>
          <w:szCs w:val="24"/>
        </w:rPr>
        <w:t xml:space="preserve"> (Accessed: 4</w:t>
      </w:r>
      <w:r w:rsidR="008C0AB0" w:rsidRPr="008005C6">
        <w:rPr>
          <w:rFonts w:ascii="Arial" w:hAnsi="Arial" w:cs="Arial"/>
          <w:sz w:val="24"/>
          <w:szCs w:val="24"/>
          <w:vertAlign w:val="superscript"/>
        </w:rPr>
        <w:t>th</w:t>
      </w:r>
      <w:r w:rsidR="008C0AB0" w:rsidRPr="008005C6">
        <w:rPr>
          <w:rFonts w:ascii="Arial" w:hAnsi="Arial" w:cs="Arial"/>
          <w:sz w:val="24"/>
          <w:szCs w:val="24"/>
        </w:rPr>
        <w:t xml:space="preserve"> March 2021).</w:t>
      </w:r>
    </w:p>
    <w:p w14:paraId="7C89B9F5" w14:textId="6F9D8025"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Robasco</w:t>
      </w:r>
      <w:r w:rsidR="008C0AB0" w:rsidRPr="008005C6">
        <w:rPr>
          <w:rFonts w:ascii="Arial" w:hAnsi="Arial" w:cs="Arial"/>
          <w:sz w:val="24"/>
          <w:szCs w:val="24"/>
        </w:rPr>
        <w:t>, F, P.</w:t>
      </w:r>
      <w:r w:rsidRPr="008005C6">
        <w:rPr>
          <w:rFonts w:ascii="Arial" w:hAnsi="Arial" w:cs="Arial"/>
          <w:sz w:val="24"/>
          <w:szCs w:val="24"/>
        </w:rPr>
        <w:t xml:space="preserve"> (2013)</w:t>
      </w:r>
      <w:r w:rsidR="008C0AB0" w:rsidRPr="008005C6">
        <w:rPr>
          <w:rFonts w:ascii="Arial" w:hAnsi="Arial" w:cs="Arial"/>
          <w:sz w:val="24"/>
          <w:szCs w:val="24"/>
        </w:rPr>
        <w:t xml:space="preserve"> ‘ICT and Outdoor Learning’, </w:t>
      </w:r>
      <w:r w:rsidR="008C0AB0" w:rsidRPr="008005C6">
        <w:rPr>
          <w:rFonts w:ascii="Arial" w:hAnsi="Arial" w:cs="Arial"/>
          <w:i/>
          <w:iCs/>
          <w:sz w:val="24"/>
          <w:szCs w:val="24"/>
        </w:rPr>
        <w:t xml:space="preserve">Science and Sustainability Through Outdoor Learning. </w:t>
      </w:r>
      <w:r w:rsidR="008C0AB0" w:rsidRPr="008005C6">
        <w:rPr>
          <w:rFonts w:ascii="Arial" w:hAnsi="Arial" w:cs="Arial"/>
          <w:sz w:val="24"/>
          <w:szCs w:val="24"/>
        </w:rPr>
        <w:t>Available at:</w:t>
      </w:r>
      <w:r w:rsidRPr="008005C6">
        <w:rPr>
          <w:rFonts w:ascii="Arial" w:hAnsi="Arial" w:cs="Arial"/>
          <w:sz w:val="24"/>
          <w:szCs w:val="24"/>
        </w:rPr>
        <w:t xml:space="preserve"> </w:t>
      </w:r>
      <w:hyperlink r:id="rId41" w:history="1">
        <w:r w:rsidR="008C0AB0" w:rsidRPr="008005C6">
          <w:rPr>
            <w:rStyle w:val="Hyperlink"/>
            <w:rFonts w:ascii="Arial" w:hAnsi="Arial" w:cs="Arial"/>
            <w:sz w:val="24"/>
            <w:szCs w:val="24"/>
          </w:rPr>
          <w:t xml:space="preserve"> https://www.researchgate.net/publication/281432839_ICT_AND_OUTDOOR_LEARNINGDF) ICT AND OUTDOOR LEARNING (researchgate.net)</w:t>
        </w:r>
      </w:hyperlink>
      <w:r w:rsidRPr="008005C6">
        <w:rPr>
          <w:rFonts w:ascii="Arial" w:hAnsi="Arial" w:cs="Arial"/>
          <w:sz w:val="24"/>
          <w:szCs w:val="24"/>
        </w:rPr>
        <w:t xml:space="preserve"> </w:t>
      </w:r>
      <w:r w:rsidR="008C0AB0" w:rsidRPr="008005C6">
        <w:rPr>
          <w:rFonts w:ascii="Arial" w:hAnsi="Arial" w:cs="Arial"/>
          <w:sz w:val="24"/>
          <w:szCs w:val="24"/>
        </w:rPr>
        <w:t>(Accessed: 4</w:t>
      </w:r>
      <w:r w:rsidR="008C0AB0" w:rsidRPr="008005C6">
        <w:rPr>
          <w:rFonts w:ascii="Arial" w:hAnsi="Arial" w:cs="Arial"/>
          <w:sz w:val="24"/>
          <w:szCs w:val="24"/>
          <w:vertAlign w:val="superscript"/>
        </w:rPr>
        <w:t>th</w:t>
      </w:r>
      <w:r w:rsidR="008C0AB0" w:rsidRPr="008005C6">
        <w:rPr>
          <w:rFonts w:ascii="Arial" w:hAnsi="Arial" w:cs="Arial"/>
          <w:sz w:val="24"/>
          <w:szCs w:val="24"/>
        </w:rPr>
        <w:t xml:space="preserve"> March 2021).</w:t>
      </w:r>
    </w:p>
    <w:p w14:paraId="4AAFD3C7" w14:textId="5B559938"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Safeguarding Network</w:t>
      </w:r>
      <w:r w:rsidR="008C0AB0" w:rsidRPr="008005C6">
        <w:rPr>
          <w:rFonts w:ascii="Arial" w:hAnsi="Arial" w:cs="Arial"/>
          <w:sz w:val="24"/>
          <w:szCs w:val="24"/>
        </w:rPr>
        <w:t>.</w:t>
      </w:r>
      <w:r w:rsidRPr="008005C6">
        <w:rPr>
          <w:rFonts w:ascii="Arial" w:hAnsi="Arial" w:cs="Arial"/>
          <w:sz w:val="24"/>
          <w:szCs w:val="24"/>
        </w:rPr>
        <w:t xml:space="preserve"> (2021)</w:t>
      </w:r>
      <w:r w:rsidR="008C0AB0" w:rsidRPr="008005C6">
        <w:rPr>
          <w:rFonts w:ascii="Arial" w:hAnsi="Arial" w:cs="Arial"/>
          <w:sz w:val="24"/>
          <w:szCs w:val="24"/>
        </w:rPr>
        <w:t xml:space="preserve"> </w:t>
      </w:r>
      <w:r w:rsidR="008C0AB0" w:rsidRPr="008005C6">
        <w:rPr>
          <w:rFonts w:ascii="Arial" w:hAnsi="Arial" w:cs="Arial"/>
          <w:i/>
          <w:iCs/>
          <w:sz w:val="24"/>
          <w:szCs w:val="24"/>
        </w:rPr>
        <w:t xml:space="preserve">Online Safety. </w:t>
      </w:r>
      <w:r w:rsidR="008C0AB0" w:rsidRPr="008005C6">
        <w:rPr>
          <w:rFonts w:ascii="Arial" w:hAnsi="Arial" w:cs="Arial"/>
          <w:sz w:val="24"/>
          <w:szCs w:val="24"/>
        </w:rPr>
        <w:t xml:space="preserve">Available at: </w:t>
      </w:r>
      <w:r w:rsidRPr="008005C6">
        <w:rPr>
          <w:rFonts w:ascii="Arial" w:hAnsi="Arial" w:cs="Arial"/>
          <w:sz w:val="24"/>
          <w:szCs w:val="24"/>
        </w:rPr>
        <w:t xml:space="preserve"> </w:t>
      </w:r>
      <w:hyperlink r:id="rId42" w:history="1">
        <w:r w:rsidRPr="008005C6">
          <w:rPr>
            <w:rStyle w:val="Hyperlink"/>
            <w:rFonts w:ascii="Arial" w:hAnsi="Arial" w:cs="Arial"/>
            <w:sz w:val="24"/>
            <w:szCs w:val="24"/>
          </w:rPr>
          <w:t>https://safeguarding.network/safeguarding-resources/online-safety/</w:t>
        </w:r>
      </w:hyperlink>
      <w:r w:rsidR="008C0AB0" w:rsidRPr="008005C6">
        <w:rPr>
          <w:rFonts w:ascii="Arial" w:hAnsi="Arial" w:cs="Arial"/>
          <w:sz w:val="24"/>
          <w:szCs w:val="24"/>
        </w:rPr>
        <w:t xml:space="preserve"> (Accessed</w:t>
      </w:r>
      <w:r w:rsidR="001149D2" w:rsidRPr="008005C6">
        <w:rPr>
          <w:rFonts w:ascii="Arial" w:hAnsi="Arial" w:cs="Arial"/>
          <w:sz w:val="24"/>
          <w:szCs w:val="24"/>
        </w:rPr>
        <w:t>: 4</w:t>
      </w:r>
      <w:r w:rsidR="001149D2" w:rsidRPr="008005C6">
        <w:rPr>
          <w:rFonts w:ascii="Arial" w:hAnsi="Arial" w:cs="Arial"/>
          <w:sz w:val="24"/>
          <w:szCs w:val="24"/>
          <w:vertAlign w:val="superscript"/>
        </w:rPr>
        <w:t>th</w:t>
      </w:r>
      <w:r w:rsidR="001149D2" w:rsidRPr="008005C6">
        <w:rPr>
          <w:rFonts w:ascii="Arial" w:hAnsi="Arial" w:cs="Arial"/>
          <w:sz w:val="24"/>
          <w:szCs w:val="24"/>
        </w:rPr>
        <w:t xml:space="preserve"> March 2021).</w:t>
      </w:r>
      <w:r w:rsidRPr="008005C6">
        <w:rPr>
          <w:rFonts w:ascii="Arial" w:hAnsi="Arial" w:cs="Arial"/>
          <w:sz w:val="24"/>
          <w:szCs w:val="24"/>
        </w:rPr>
        <w:t xml:space="preserve"> </w:t>
      </w:r>
    </w:p>
    <w:p w14:paraId="565C6929" w14:textId="66E2C53E"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 xml:space="preserve">Siraj-Blatchford, I. (2009) ‘Conceptualising progression in the pedagogy of play and sustained shared thinking in early childhood education: a Vygotskian perspective’, </w:t>
      </w:r>
      <w:r w:rsidRPr="008005C6">
        <w:rPr>
          <w:rFonts w:ascii="Arial" w:hAnsi="Arial" w:cs="Arial"/>
          <w:i/>
          <w:iCs/>
          <w:sz w:val="24"/>
          <w:szCs w:val="24"/>
        </w:rPr>
        <w:t xml:space="preserve">Faculty of Social Sciences. Paper 1224. </w:t>
      </w:r>
      <w:r w:rsidRPr="008005C6">
        <w:rPr>
          <w:rFonts w:ascii="Arial" w:hAnsi="Arial" w:cs="Arial"/>
          <w:sz w:val="24"/>
          <w:szCs w:val="24"/>
        </w:rPr>
        <w:t xml:space="preserve">Available at: </w:t>
      </w:r>
      <w:hyperlink r:id="rId43" w:history="1">
        <w:r w:rsidRPr="008005C6">
          <w:rPr>
            <w:rStyle w:val="Hyperlink"/>
            <w:rFonts w:ascii="Arial" w:hAnsi="Arial" w:cs="Arial"/>
            <w:sz w:val="24"/>
            <w:szCs w:val="24"/>
          </w:rPr>
          <w:t>https://ro.uow.edu.au/cgi/viewcontent.cgi?article=2223&amp;context=sspapers</w:t>
        </w:r>
      </w:hyperlink>
      <w:r w:rsidRPr="008005C6">
        <w:rPr>
          <w:rFonts w:ascii="Arial" w:hAnsi="Arial" w:cs="Arial"/>
          <w:sz w:val="24"/>
          <w:szCs w:val="24"/>
        </w:rPr>
        <w:t xml:space="preserve"> (Accessed: 5</w:t>
      </w:r>
      <w:r w:rsidRPr="008005C6">
        <w:rPr>
          <w:rFonts w:ascii="Arial" w:hAnsi="Arial" w:cs="Arial"/>
          <w:sz w:val="24"/>
          <w:szCs w:val="24"/>
          <w:vertAlign w:val="superscript"/>
        </w:rPr>
        <w:t>th</w:t>
      </w:r>
      <w:r w:rsidR="001149D2" w:rsidRPr="008005C6">
        <w:rPr>
          <w:rFonts w:ascii="Arial" w:hAnsi="Arial" w:cs="Arial"/>
          <w:sz w:val="24"/>
          <w:szCs w:val="24"/>
        </w:rPr>
        <w:t xml:space="preserve"> March</w:t>
      </w:r>
      <w:r w:rsidRPr="008005C6">
        <w:rPr>
          <w:rFonts w:ascii="Arial" w:hAnsi="Arial" w:cs="Arial"/>
          <w:sz w:val="24"/>
          <w:szCs w:val="24"/>
        </w:rPr>
        <w:t xml:space="preserve"> 202</w:t>
      </w:r>
      <w:r w:rsidR="001149D2" w:rsidRPr="008005C6">
        <w:rPr>
          <w:rFonts w:ascii="Arial" w:hAnsi="Arial" w:cs="Arial"/>
          <w:sz w:val="24"/>
          <w:szCs w:val="24"/>
        </w:rPr>
        <w:t>1</w:t>
      </w:r>
      <w:r w:rsidRPr="008005C6">
        <w:rPr>
          <w:rFonts w:ascii="Arial" w:hAnsi="Arial" w:cs="Arial"/>
          <w:sz w:val="24"/>
          <w:szCs w:val="24"/>
        </w:rPr>
        <w:t>).</w:t>
      </w:r>
    </w:p>
    <w:p w14:paraId="323B2B01" w14:textId="642E8524"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 xml:space="preserve">Siraj-Blatchford, J. (2015) </w:t>
      </w:r>
      <w:r w:rsidRPr="008005C6">
        <w:rPr>
          <w:rFonts w:ascii="Arial" w:hAnsi="Arial" w:cs="Arial"/>
          <w:i/>
          <w:iCs/>
          <w:sz w:val="24"/>
          <w:szCs w:val="24"/>
        </w:rPr>
        <w:t>Taking play more seriously: A Montessori approach to understanding Free Flow Play.</w:t>
      </w:r>
      <w:r w:rsidRPr="008005C6">
        <w:rPr>
          <w:rFonts w:ascii="Arial" w:hAnsi="Arial" w:cs="Arial"/>
          <w:sz w:val="24"/>
          <w:szCs w:val="24"/>
        </w:rPr>
        <w:t xml:space="preserve"> University of Plymouth. Available at: </w:t>
      </w:r>
      <w:hyperlink r:id="rId44" w:history="1">
        <w:r w:rsidRPr="008005C6">
          <w:rPr>
            <w:rStyle w:val="Hyperlink"/>
            <w:rFonts w:ascii="Arial" w:hAnsi="Arial" w:cs="Arial"/>
            <w:sz w:val="24"/>
            <w:szCs w:val="24"/>
          </w:rPr>
          <w:t>http://www.schemaplay.com/Docs/Research%20Brief%20Final%20P.pdf</w:t>
        </w:r>
      </w:hyperlink>
      <w:r w:rsidRPr="008005C6">
        <w:rPr>
          <w:rFonts w:ascii="Arial" w:hAnsi="Arial" w:cs="Arial"/>
          <w:sz w:val="24"/>
          <w:szCs w:val="24"/>
        </w:rPr>
        <w:t xml:space="preserve"> (Accessed: </w:t>
      </w:r>
      <w:r w:rsidR="001149D2" w:rsidRPr="008005C6">
        <w:rPr>
          <w:rFonts w:ascii="Arial" w:hAnsi="Arial" w:cs="Arial"/>
          <w:sz w:val="24"/>
          <w:szCs w:val="24"/>
        </w:rPr>
        <w:t>4</w:t>
      </w:r>
      <w:r w:rsidRPr="008005C6">
        <w:rPr>
          <w:rFonts w:ascii="Arial" w:hAnsi="Arial" w:cs="Arial"/>
          <w:sz w:val="24"/>
          <w:szCs w:val="24"/>
          <w:vertAlign w:val="superscript"/>
        </w:rPr>
        <w:t>th</w:t>
      </w:r>
      <w:r w:rsidRPr="008005C6">
        <w:rPr>
          <w:rFonts w:ascii="Arial" w:hAnsi="Arial" w:cs="Arial"/>
          <w:sz w:val="24"/>
          <w:szCs w:val="24"/>
        </w:rPr>
        <w:t xml:space="preserve"> </w:t>
      </w:r>
      <w:r w:rsidR="001149D2" w:rsidRPr="008005C6">
        <w:rPr>
          <w:rFonts w:ascii="Arial" w:hAnsi="Arial" w:cs="Arial"/>
          <w:sz w:val="24"/>
          <w:szCs w:val="24"/>
        </w:rPr>
        <w:t>March</w:t>
      </w:r>
      <w:r w:rsidRPr="008005C6">
        <w:rPr>
          <w:rFonts w:ascii="Arial" w:hAnsi="Arial" w:cs="Arial"/>
          <w:sz w:val="24"/>
          <w:szCs w:val="24"/>
        </w:rPr>
        <w:t xml:space="preserve"> 202</w:t>
      </w:r>
      <w:r w:rsidR="001149D2" w:rsidRPr="008005C6">
        <w:rPr>
          <w:rFonts w:ascii="Arial" w:hAnsi="Arial" w:cs="Arial"/>
          <w:sz w:val="24"/>
          <w:szCs w:val="24"/>
        </w:rPr>
        <w:t>1</w:t>
      </w:r>
      <w:r w:rsidRPr="008005C6">
        <w:rPr>
          <w:rFonts w:ascii="Arial" w:hAnsi="Arial" w:cs="Arial"/>
          <w:sz w:val="24"/>
          <w:szCs w:val="24"/>
        </w:rPr>
        <w:t>).</w:t>
      </w:r>
    </w:p>
    <w:p w14:paraId="22ED886D" w14:textId="40B65149"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 xml:space="preserve">Smidt, S. (2015) </w:t>
      </w:r>
      <w:r w:rsidRPr="008005C6">
        <w:rPr>
          <w:rFonts w:ascii="Arial" w:hAnsi="Arial" w:cs="Arial"/>
          <w:i/>
          <w:iCs/>
          <w:sz w:val="24"/>
          <w:szCs w:val="24"/>
        </w:rPr>
        <w:t xml:space="preserve">Observing Young Children; the role of observation and assessment in early childhood settings. </w:t>
      </w:r>
      <w:r w:rsidRPr="008005C6">
        <w:rPr>
          <w:rFonts w:ascii="Arial" w:hAnsi="Arial" w:cs="Arial"/>
          <w:sz w:val="24"/>
          <w:szCs w:val="24"/>
        </w:rPr>
        <w:t>2</w:t>
      </w:r>
      <w:r w:rsidRPr="008005C6">
        <w:rPr>
          <w:rFonts w:ascii="Arial" w:hAnsi="Arial" w:cs="Arial"/>
          <w:sz w:val="24"/>
          <w:szCs w:val="24"/>
          <w:vertAlign w:val="superscript"/>
        </w:rPr>
        <w:t>nd</w:t>
      </w:r>
      <w:r w:rsidRPr="008005C6">
        <w:rPr>
          <w:rFonts w:ascii="Arial" w:hAnsi="Arial" w:cs="Arial"/>
          <w:sz w:val="24"/>
          <w:szCs w:val="24"/>
        </w:rPr>
        <w:t xml:space="preserve"> Ed. Oxon: Routledge.</w:t>
      </w:r>
    </w:p>
    <w:p w14:paraId="2D592886" w14:textId="1B65DC5E" w:rsidR="00ED458E" w:rsidRPr="008005C6" w:rsidRDefault="00ED458E" w:rsidP="008005C6">
      <w:pPr>
        <w:spacing w:line="360" w:lineRule="auto"/>
        <w:jc w:val="both"/>
        <w:rPr>
          <w:rFonts w:ascii="Arial" w:hAnsi="Arial" w:cs="Arial"/>
          <w:sz w:val="24"/>
          <w:szCs w:val="24"/>
        </w:rPr>
      </w:pPr>
      <w:r w:rsidRPr="008005C6">
        <w:rPr>
          <w:rFonts w:ascii="Arial" w:hAnsi="Arial" w:cs="Arial"/>
          <w:sz w:val="24"/>
          <w:szCs w:val="24"/>
        </w:rPr>
        <w:t xml:space="preserve">Teaching Ideas. (2021) [Google Image] </w:t>
      </w:r>
      <w:r w:rsidRPr="008005C6">
        <w:rPr>
          <w:rFonts w:ascii="Arial" w:hAnsi="Arial" w:cs="Arial"/>
          <w:i/>
          <w:iCs/>
          <w:sz w:val="24"/>
          <w:szCs w:val="24"/>
        </w:rPr>
        <w:t>Smart eSafety Rule Posters.</w:t>
      </w:r>
      <w:r w:rsidRPr="008005C6">
        <w:rPr>
          <w:rFonts w:ascii="Arial" w:hAnsi="Arial" w:cs="Arial"/>
          <w:sz w:val="24"/>
          <w:szCs w:val="24"/>
        </w:rPr>
        <w:t xml:space="preserve"> Available at: </w:t>
      </w:r>
      <w:hyperlink r:id="rId45" w:history="1">
        <w:r w:rsidRPr="008005C6">
          <w:rPr>
            <w:rStyle w:val="Hyperlink"/>
            <w:rFonts w:ascii="Arial" w:hAnsi="Arial" w:cs="Arial"/>
            <w:sz w:val="24"/>
            <w:szCs w:val="24"/>
          </w:rPr>
          <w:t>https://www.teachingideas.co.uk/the-internet/smart-esafety-rules-posters</w:t>
        </w:r>
      </w:hyperlink>
      <w:r w:rsidRPr="008005C6">
        <w:rPr>
          <w:rFonts w:ascii="Arial" w:hAnsi="Arial" w:cs="Arial"/>
          <w:sz w:val="24"/>
          <w:szCs w:val="24"/>
        </w:rPr>
        <w:t xml:space="preserve"> (Accessed: 2</w:t>
      </w:r>
      <w:r w:rsidRPr="008005C6">
        <w:rPr>
          <w:rFonts w:ascii="Arial" w:hAnsi="Arial" w:cs="Arial"/>
          <w:sz w:val="24"/>
          <w:szCs w:val="24"/>
          <w:vertAlign w:val="superscript"/>
        </w:rPr>
        <w:t>nd</w:t>
      </w:r>
      <w:r w:rsidRPr="008005C6">
        <w:rPr>
          <w:rFonts w:ascii="Arial" w:hAnsi="Arial" w:cs="Arial"/>
          <w:sz w:val="24"/>
          <w:szCs w:val="24"/>
        </w:rPr>
        <w:t xml:space="preserve"> March 2021).</w:t>
      </w:r>
    </w:p>
    <w:p w14:paraId="0D9786E2" w14:textId="59B57901"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 xml:space="preserve">The Scot’s College. (2017) </w:t>
      </w:r>
      <w:r w:rsidRPr="008005C6">
        <w:rPr>
          <w:rFonts w:ascii="Arial" w:hAnsi="Arial" w:cs="Arial"/>
          <w:i/>
          <w:iCs/>
          <w:sz w:val="24"/>
          <w:szCs w:val="24"/>
        </w:rPr>
        <w:t xml:space="preserve">Experiential learning in pre-school – what does it look like? </w:t>
      </w:r>
      <w:r w:rsidRPr="008005C6">
        <w:rPr>
          <w:rFonts w:ascii="Arial" w:hAnsi="Arial" w:cs="Arial"/>
          <w:sz w:val="24"/>
          <w:szCs w:val="24"/>
        </w:rPr>
        <w:t xml:space="preserve">Available at: </w:t>
      </w:r>
      <w:hyperlink r:id="rId46" w:anchor=":~:text=Experiential%20learning%20brings%20together%20observation,through%20the%20transformation%20of%20experiences" w:history="1">
        <w:r w:rsidRPr="008005C6">
          <w:rPr>
            <w:rStyle w:val="Hyperlink"/>
            <w:rFonts w:ascii="Arial" w:hAnsi="Arial" w:cs="Arial"/>
            <w:sz w:val="24"/>
            <w:szCs w:val="24"/>
          </w:rPr>
          <w:t>https://www.tsc.nsw.edu.au/tscnews/experiential-learning-in-preschool-what-does-it-look-</w:t>
        </w:r>
        <w:r w:rsidRPr="008005C6">
          <w:rPr>
            <w:rStyle w:val="Hyperlink"/>
            <w:rFonts w:ascii="Arial" w:hAnsi="Arial" w:cs="Arial"/>
            <w:sz w:val="24"/>
            <w:szCs w:val="24"/>
          </w:rPr>
          <w:lastRenderedPageBreak/>
          <w:t>like#:~:text=Experiential%20learning%20brings%20together%20observation,through%20the%20transformation%20of%20experiences</w:t>
        </w:r>
      </w:hyperlink>
      <w:r w:rsidRPr="008005C6">
        <w:rPr>
          <w:rFonts w:ascii="Arial" w:hAnsi="Arial" w:cs="Arial"/>
          <w:sz w:val="24"/>
          <w:szCs w:val="24"/>
        </w:rPr>
        <w:t>. (Accessed 24</w:t>
      </w:r>
      <w:r w:rsidRPr="008005C6">
        <w:rPr>
          <w:rFonts w:ascii="Arial" w:hAnsi="Arial" w:cs="Arial"/>
          <w:sz w:val="24"/>
          <w:szCs w:val="24"/>
          <w:vertAlign w:val="superscript"/>
        </w:rPr>
        <w:t>th</w:t>
      </w:r>
      <w:r w:rsidRPr="008005C6">
        <w:rPr>
          <w:rFonts w:ascii="Arial" w:hAnsi="Arial" w:cs="Arial"/>
          <w:sz w:val="24"/>
          <w:szCs w:val="24"/>
        </w:rPr>
        <w:t xml:space="preserve"> September 2020).</w:t>
      </w:r>
    </w:p>
    <w:p w14:paraId="21EFEF5C" w14:textId="69F9CA1F" w:rsidR="004A080D" w:rsidRPr="008005C6" w:rsidRDefault="004A080D" w:rsidP="008005C6">
      <w:pPr>
        <w:spacing w:line="360" w:lineRule="auto"/>
        <w:jc w:val="both"/>
        <w:rPr>
          <w:rFonts w:ascii="Arial" w:hAnsi="Arial" w:cs="Arial"/>
          <w:sz w:val="24"/>
          <w:szCs w:val="24"/>
        </w:rPr>
      </w:pPr>
      <w:r w:rsidRPr="008005C6">
        <w:rPr>
          <w:rFonts w:ascii="Arial" w:hAnsi="Arial" w:cs="Arial"/>
          <w:sz w:val="24"/>
          <w:szCs w:val="24"/>
        </w:rPr>
        <w:t xml:space="preserve">Tindal, I. (2015) </w:t>
      </w:r>
      <w:r w:rsidRPr="008005C6">
        <w:rPr>
          <w:rFonts w:ascii="Arial" w:hAnsi="Arial" w:cs="Arial"/>
          <w:i/>
          <w:iCs/>
          <w:sz w:val="24"/>
          <w:szCs w:val="24"/>
        </w:rPr>
        <w:t xml:space="preserve">Linking outdoor learning to the ICT curriculum. </w:t>
      </w:r>
      <w:r w:rsidRPr="008005C6">
        <w:rPr>
          <w:rFonts w:ascii="Arial" w:hAnsi="Arial" w:cs="Arial"/>
          <w:sz w:val="24"/>
          <w:szCs w:val="24"/>
        </w:rPr>
        <w:t xml:space="preserve">Available at: </w:t>
      </w:r>
      <w:hyperlink r:id="rId47" w:history="1">
        <w:r w:rsidRPr="008005C6">
          <w:rPr>
            <w:rStyle w:val="Hyperlink"/>
            <w:rFonts w:ascii="Arial" w:hAnsi="Arial" w:cs="Arial"/>
            <w:sz w:val="24"/>
            <w:szCs w:val="24"/>
          </w:rPr>
          <w:t>Linking Outdoor learning to the ICT curriculum. | Learning Outside the Classroom (learningoutsidetheclassroomblog.org)</w:t>
        </w:r>
      </w:hyperlink>
      <w:r w:rsidRPr="008005C6">
        <w:rPr>
          <w:rFonts w:ascii="Arial" w:hAnsi="Arial" w:cs="Arial"/>
          <w:sz w:val="24"/>
          <w:szCs w:val="24"/>
        </w:rPr>
        <w:t xml:space="preserve"> (Accessed: 6</w:t>
      </w:r>
      <w:r w:rsidRPr="008005C6">
        <w:rPr>
          <w:rFonts w:ascii="Arial" w:hAnsi="Arial" w:cs="Arial"/>
          <w:sz w:val="24"/>
          <w:szCs w:val="24"/>
          <w:vertAlign w:val="superscript"/>
        </w:rPr>
        <w:t>th</w:t>
      </w:r>
      <w:r w:rsidRPr="008005C6">
        <w:rPr>
          <w:rFonts w:ascii="Arial" w:hAnsi="Arial" w:cs="Arial"/>
          <w:sz w:val="24"/>
          <w:szCs w:val="24"/>
        </w:rPr>
        <w:t xml:space="preserve"> March 2021).</w:t>
      </w:r>
    </w:p>
    <w:p w14:paraId="091E31F2" w14:textId="77777777"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 xml:space="preserve">Tovey, H. (no date) </w:t>
      </w:r>
      <w:r w:rsidRPr="008005C6">
        <w:rPr>
          <w:rFonts w:ascii="Arial" w:hAnsi="Arial" w:cs="Arial"/>
          <w:i/>
          <w:iCs/>
          <w:sz w:val="24"/>
          <w:szCs w:val="24"/>
        </w:rPr>
        <w:t>A Froebelian Approach: Outdoor play and exploration</w:t>
      </w:r>
      <w:r w:rsidRPr="008005C6">
        <w:rPr>
          <w:rFonts w:ascii="Arial" w:hAnsi="Arial" w:cs="Arial"/>
          <w:sz w:val="24"/>
          <w:szCs w:val="24"/>
        </w:rPr>
        <w:t>. London: Solutions Publications.</w:t>
      </w:r>
    </w:p>
    <w:p w14:paraId="666EB9F9" w14:textId="11E12320"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UK Safer Internet (2021)</w:t>
      </w:r>
      <w:r w:rsidR="001149D2" w:rsidRPr="008005C6">
        <w:rPr>
          <w:rFonts w:ascii="Arial" w:hAnsi="Arial" w:cs="Arial"/>
          <w:sz w:val="24"/>
          <w:szCs w:val="24"/>
        </w:rPr>
        <w:t xml:space="preserve">. </w:t>
      </w:r>
      <w:r w:rsidR="001149D2" w:rsidRPr="008005C6">
        <w:rPr>
          <w:rFonts w:ascii="Arial" w:hAnsi="Arial" w:cs="Arial"/>
          <w:i/>
          <w:iCs/>
          <w:sz w:val="24"/>
          <w:szCs w:val="24"/>
        </w:rPr>
        <w:t xml:space="preserve">Parenting in a Digital Age. </w:t>
      </w:r>
      <w:r w:rsidR="001149D2" w:rsidRPr="008005C6">
        <w:rPr>
          <w:rFonts w:ascii="Arial" w:hAnsi="Arial" w:cs="Arial"/>
          <w:sz w:val="24"/>
          <w:szCs w:val="24"/>
        </w:rPr>
        <w:t xml:space="preserve">Available at: </w:t>
      </w:r>
      <w:r w:rsidRPr="008005C6">
        <w:rPr>
          <w:rFonts w:ascii="Arial" w:hAnsi="Arial" w:cs="Arial"/>
          <w:sz w:val="24"/>
          <w:szCs w:val="24"/>
        </w:rPr>
        <w:t xml:space="preserve"> </w:t>
      </w:r>
      <w:hyperlink r:id="rId48" w:history="1">
        <w:r w:rsidRPr="008005C6">
          <w:rPr>
            <w:rStyle w:val="Hyperlink"/>
            <w:rFonts w:ascii="Arial" w:hAnsi="Arial" w:cs="Arial"/>
            <w:sz w:val="24"/>
            <w:szCs w:val="24"/>
          </w:rPr>
          <w:t>https://www.saferinternet.org.uk/blog/parenting-digital-age-what-are-benefits-my-child-using-technology</w:t>
        </w:r>
      </w:hyperlink>
      <w:r w:rsidR="001149D2" w:rsidRPr="008005C6">
        <w:rPr>
          <w:rFonts w:ascii="Arial" w:hAnsi="Arial" w:cs="Arial"/>
          <w:sz w:val="24"/>
          <w:szCs w:val="24"/>
        </w:rPr>
        <w:t xml:space="preserve"> (Accessed: 2</w:t>
      </w:r>
      <w:r w:rsidR="001149D2" w:rsidRPr="008005C6">
        <w:rPr>
          <w:rFonts w:ascii="Arial" w:hAnsi="Arial" w:cs="Arial"/>
          <w:sz w:val="24"/>
          <w:szCs w:val="24"/>
          <w:vertAlign w:val="superscript"/>
        </w:rPr>
        <w:t>nd</w:t>
      </w:r>
      <w:r w:rsidR="001149D2" w:rsidRPr="008005C6">
        <w:rPr>
          <w:rFonts w:ascii="Arial" w:hAnsi="Arial" w:cs="Arial"/>
          <w:sz w:val="24"/>
          <w:szCs w:val="24"/>
        </w:rPr>
        <w:t xml:space="preserve"> March 2021).</w:t>
      </w:r>
    </w:p>
    <w:p w14:paraId="250C880E" w14:textId="73AF1095" w:rsidR="004B50C1" w:rsidRPr="008005C6" w:rsidRDefault="004B50C1" w:rsidP="008005C6">
      <w:pPr>
        <w:spacing w:line="360" w:lineRule="auto"/>
        <w:jc w:val="both"/>
        <w:rPr>
          <w:rFonts w:ascii="Arial" w:hAnsi="Arial" w:cs="Arial"/>
          <w:sz w:val="24"/>
          <w:szCs w:val="24"/>
        </w:rPr>
      </w:pPr>
      <w:r w:rsidRPr="008005C6">
        <w:rPr>
          <w:rFonts w:ascii="Arial" w:hAnsi="Arial" w:cs="Arial"/>
          <w:sz w:val="24"/>
          <w:szCs w:val="24"/>
        </w:rPr>
        <w:t xml:space="preserve">Welsh Government. (2008) </w:t>
      </w:r>
      <w:r w:rsidRPr="008005C6">
        <w:rPr>
          <w:rFonts w:ascii="Arial" w:hAnsi="Arial" w:cs="Arial"/>
          <w:i/>
          <w:iCs/>
          <w:sz w:val="24"/>
          <w:szCs w:val="24"/>
        </w:rPr>
        <w:t>Digital Competence Framework</w:t>
      </w:r>
      <w:r w:rsidRPr="008005C6">
        <w:rPr>
          <w:rFonts w:ascii="Arial" w:hAnsi="Arial" w:cs="Arial"/>
          <w:sz w:val="24"/>
          <w:szCs w:val="24"/>
        </w:rPr>
        <w:t xml:space="preserve">. Available at: </w:t>
      </w:r>
      <w:hyperlink r:id="rId49" w:history="1">
        <w:r w:rsidRPr="008005C6">
          <w:rPr>
            <w:rStyle w:val="Hyperlink"/>
            <w:rFonts w:ascii="Arial" w:hAnsi="Arial" w:cs="Arial"/>
            <w:sz w:val="24"/>
            <w:szCs w:val="24"/>
          </w:rPr>
          <w:t>Digital Competence Framework (gov.wales)</w:t>
        </w:r>
      </w:hyperlink>
      <w:r w:rsidRPr="008005C6">
        <w:rPr>
          <w:rFonts w:ascii="Arial" w:hAnsi="Arial" w:cs="Arial"/>
          <w:sz w:val="24"/>
          <w:szCs w:val="24"/>
        </w:rPr>
        <w:t xml:space="preserve"> (Accessed: 1</w:t>
      </w:r>
      <w:r w:rsidRPr="008005C6">
        <w:rPr>
          <w:rFonts w:ascii="Arial" w:hAnsi="Arial" w:cs="Arial"/>
          <w:sz w:val="24"/>
          <w:szCs w:val="24"/>
          <w:vertAlign w:val="superscript"/>
        </w:rPr>
        <w:t>st</w:t>
      </w:r>
      <w:r w:rsidRPr="008005C6">
        <w:rPr>
          <w:rFonts w:ascii="Arial" w:hAnsi="Arial" w:cs="Arial"/>
          <w:sz w:val="24"/>
          <w:szCs w:val="24"/>
        </w:rPr>
        <w:t xml:space="preserve"> March 2021).</w:t>
      </w:r>
    </w:p>
    <w:p w14:paraId="40E173FA" w14:textId="4831440D"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Welsh Government</w:t>
      </w:r>
      <w:r w:rsidR="001149D2" w:rsidRPr="008005C6">
        <w:rPr>
          <w:rFonts w:ascii="Arial" w:hAnsi="Arial" w:cs="Arial"/>
          <w:sz w:val="24"/>
          <w:szCs w:val="24"/>
        </w:rPr>
        <w:t>.</w:t>
      </w:r>
      <w:r w:rsidRPr="008005C6">
        <w:rPr>
          <w:rFonts w:ascii="Arial" w:hAnsi="Arial" w:cs="Arial"/>
          <w:sz w:val="24"/>
          <w:szCs w:val="24"/>
        </w:rPr>
        <w:t xml:space="preserve"> (2015)</w:t>
      </w:r>
      <w:r w:rsidR="001149D2" w:rsidRPr="008005C6">
        <w:rPr>
          <w:rFonts w:ascii="Arial" w:hAnsi="Arial" w:cs="Arial"/>
          <w:sz w:val="24"/>
          <w:szCs w:val="24"/>
        </w:rPr>
        <w:t xml:space="preserve"> </w:t>
      </w:r>
      <w:r w:rsidR="001149D2" w:rsidRPr="008005C6">
        <w:rPr>
          <w:rFonts w:ascii="Arial" w:hAnsi="Arial" w:cs="Arial"/>
          <w:i/>
          <w:iCs/>
          <w:sz w:val="24"/>
          <w:szCs w:val="24"/>
        </w:rPr>
        <w:t xml:space="preserve">The Foundation Phase Framework. </w:t>
      </w:r>
      <w:r w:rsidR="001149D2" w:rsidRPr="008005C6">
        <w:rPr>
          <w:rFonts w:ascii="Arial" w:hAnsi="Arial" w:cs="Arial"/>
          <w:sz w:val="24"/>
          <w:szCs w:val="24"/>
        </w:rPr>
        <w:t xml:space="preserve">Available at: </w:t>
      </w:r>
      <w:r w:rsidRPr="008005C6">
        <w:rPr>
          <w:rFonts w:ascii="Arial" w:hAnsi="Arial" w:cs="Arial"/>
          <w:sz w:val="24"/>
          <w:szCs w:val="24"/>
        </w:rPr>
        <w:t xml:space="preserve"> </w:t>
      </w:r>
      <w:hyperlink r:id="rId50" w:history="1">
        <w:r w:rsidRPr="008005C6">
          <w:rPr>
            <w:rStyle w:val="Hyperlink"/>
            <w:rFonts w:ascii="Arial" w:hAnsi="Arial" w:cs="Arial"/>
            <w:sz w:val="24"/>
            <w:szCs w:val="24"/>
          </w:rPr>
          <w:t>https://hwb.gov.wales/api/storage/d5d8e39c-b534-40cb-a3f5-7e2e126d8077/foundation-phase-framework.pdf</w:t>
        </w:r>
      </w:hyperlink>
      <w:r w:rsidR="001149D2" w:rsidRPr="008005C6">
        <w:rPr>
          <w:rFonts w:ascii="Arial" w:hAnsi="Arial" w:cs="Arial"/>
          <w:sz w:val="24"/>
          <w:szCs w:val="24"/>
        </w:rPr>
        <w:t xml:space="preserve"> (Accessed: 2</w:t>
      </w:r>
      <w:r w:rsidR="001149D2" w:rsidRPr="008005C6">
        <w:rPr>
          <w:rFonts w:ascii="Arial" w:hAnsi="Arial" w:cs="Arial"/>
          <w:sz w:val="24"/>
          <w:szCs w:val="24"/>
          <w:vertAlign w:val="superscript"/>
        </w:rPr>
        <w:t>nd</w:t>
      </w:r>
      <w:r w:rsidR="001149D2" w:rsidRPr="008005C6">
        <w:rPr>
          <w:rFonts w:ascii="Arial" w:hAnsi="Arial" w:cs="Arial"/>
          <w:sz w:val="24"/>
          <w:szCs w:val="24"/>
        </w:rPr>
        <w:t xml:space="preserve"> March 2021).</w:t>
      </w:r>
    </w:p>
    <w:p w14:paraId="242B1497" w14:textId="314575BE"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Welsh Government</w:t>
      </w:r>
      <w:r w:rsidR="001149D2" w:rsidRPr="008005C6">
        <w:rPr>
          <w:rFonts w:ascii="Arial" w:hAnsi="Arial" w:cs="Arial"/>
          <w:sz w:val="24"/>
          <w:szCs w:val="24"/>
        </w:rPr>
        <w:t>.</w:t>
      </w:r>
      <w:r w:rsidRPr="008005C6">
        <w:rPr>
          <w:rFonts w:ascii="Arial" w:hAnsi="Arial" w:cs="Arial"/>
          <w:sz w:val="24"/>
          <w:szCs w:val="24"/>
        </w:rPr>
        <w:t xml:space="preserve"> (2018)</w:t>
      </w:r>
      <w:r w:rsidR="001149D2" w:rsidRPr="008005C6">
        <w:rPr>
          <w:rFonts w:ascii="Arial" w:hAnsi="Arial" w:cs="Arial"/>
          <w:sz w:val="24"/>
          <w:szCs w:val="24"/>
        </w:rPr>
        <w:t xml:space="preserve"> </w:t>
      </w:r>
      <w:r w:rsidR="001149D2" w:rsidRPr="008005C6">
        <w:rPr>
          <w:rFonts w:ascii="Arial" w:hAnsi="Arial" w:cs="Arial"/>
          <w:i/>
          <w:iCs/>
          <w:sz w:val="24"/>
          <w:szCs w:val="24"/>
        </w:rPr>
        <w:t xml:space="preserve">Online safety action plan for children and young people in Wales 2019. </w:t>
      </w:r>
      <w:r w:rsidR="001149D2" w:rsidRPr="008005C6">
        <w:rPr>
          <w:rFonts w:ascii="Arial" w:hAnsi="Arial" w:cs="Arial"/>
          <w:sz w:val="24"/>
          <w:szCs w:val="24"/>
        </w:rPr>
        <w:t>Available at:</w:t>
      </w:r>
      <w:r w:rsidRPr="008005C6">
        <w:rPr>
          <w:rFonts w:ascii="Arial" w:hAnsi="Arial" w:cs="Arial"/>
          <w:sz w:val="24"/>
          <w:szCs w:val="24"/>
        </w:rPr>
        <w:t xml:space="preserve"> </w:t>
      </w:r>
      <w:hyperlink r:id="rId51" w:history="1">
        <w:r w:rsidRPr="008005C6">
          <w:rPr>
            <w:rStyle w:val="Hyperlink"/>
            <w:rFonts w:ascii="Arial" w:hAnsi="Arial" w:cs="Arial"/>
            <w:sz w:val="24"/>
            <w:szCs w:val="24"/>
          </w:rPr>
          <w:t>https://hwb.gov.wales/api/storage/a0881328-771f-41fe-93a9-444deb0a7477/online-safety-action-plan-for-children-and-young-people.pdf</w:t>
        </w:r>
      </w:hyperlink>
      <w:r w:rsidR="001149D2" w:rsidRPr="008005C6">
        <w:rPr>
          <w:rFonts w:ascii="Arial" w:hAnsi="Arial" w:cs="Arial"/>
          <w:sz w:val="24"/>
          <w:szCs w:val="24"/>
        </w:rPr>
        <w:t xml:space="preserve"> (Accessed: 4</w:t>
      </w:r>
      <w:r w:rsidR="001149D2" w:rsidRPr="008005C6">
        <w:rPr>
          <w:rFonts w:ascii="Arial" w:hAnsi="Arial" w:cs="Arial"/>
          <w:sz w:val="24"/>
          <w:szCs w:val="24"/>
          <w:vertAlign w:val="superscript"/>
        </w:rPr>
        <w:t>th</w:t>
      </w:r>
      <w:r w:rsidR="001149D2" w:rsidRPr="008005C6">
        <w:rPr>
          <w:rFonts w:ascii="Arial" w:hAnsi="Arial" w:cs="Arial"/>
          <w:sz w:val="24"/>
          <w:szCs w:val="24"/>
        </w:rPr>
        <w:t xml:space="preserve"> March 2021).</w:t>
      </w:r>
    </w:p>
    <w:p w14:paraId="23C1A55F" w14:textId="1BDAC998"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Welsh Government</w:t>
      </w:r>
      <w:r w:rsidR="004A080D" w:rsidRPr="008005C6">
        <w:rPr>
          <w:rFonts w:ascii="Arial" w:hAnsi="Arial" w:cs="Arial"/>
          <w:sz w:val="24"/>
          <w:szCs w:val="24"/>
        </w:rPr>
        <w:t>.</w:t>
      </w:r>
      <w:r w:rsidRPr="008005C6">
        <w:rPr>
          <w:rFonts w:ascii="Arial" w:hAnsi="Arial" w:cs="Arial"/>
          <w:sz w:val="24"/>
          <w:szCs w:val="24"/>
        </w:rPr>
        <w:t xml:space="preserve"> (2019)</w:t>
      </w:r>
      <w:r w:rsidR="004A080D" w:rsidRPr="008005C6">
        <w:rPr>
          <w:rFonts w:ascii="Arial" w:hAnsi="Arial" w:cs="Arial"/>
          <w:sz w:val="24"/>
          <w:szCs w:val="24"/>
        </w:rPr>
        <w:t xml:space="preserve"> National Survey for Wales, 2018-19</w:t>
      </w:r>
      <w:r w:rsidR="00B44A22" w:rsidRPr="008005C6">
        <w:rPr>
          <w:rFonts w:ascii="Arial" w:hAnsi="Arial" w:cs="Arial"/>
          <w:sz w:val="24"/>
          <w:szCs w:val="24"/>
        </w:rPr>
        <w:t>:</w:t>
      </w:r>
      <w:r w:rsidR="004A080D" w:rsidRPr="008005C6">
        <w:rPr>
          <w:rFonts w:ascii="Arial" w:hAnsi="Arial" w:cs="Arial"/>
          <w:sz w:val="24"/>
          <w:szCs w:val="24"/>
        </w:rPr>
        <w:t xml:space="preserve"> Internet use and digital skills</w:t>
      </w:r>
      <w:r w:rsidR="00B44A22" w:rsidRPr="008005C6">
        <w:rPr>
          <w:rFonts w:ascii="Arial" w:hAnsi="Arial" w:cs="Arial"/>
          <w:sz w:val="24"/>
          <w:szCs w:val="24"/>
        </w:rPr>
        <w:t xml:space="preserve">. Available at: </w:t>
      </w:r>
      <w:hyperlink r:id="rId52" w:history="1">
        <w:r w:rsidRPr="008005C6">
          <w:rPr>
            <w:rStyle w:val="Hyperlink"/>
            <w:rFonts w:ascii="Arial" w:hAnsi="Arial" w:cs="Arial"/>
            <w:sz w:val="24"/>
            <w:szCs w:val="24"/>
          </w:rPr>
          <w:t>https://gov.wales/sites/default/files/statistics-and-research/2019-09/internet-use-and-digital-skills-national-survey-wales-april-2018-march-2019-207.pdf</w:t>
        </w:r>
      </w:hyperlink>
      <w:r w:rsidR="00B44A22" w:rsidRPr="008005C6">
        <w:rPr>
          <w:rFonts w:ascii="Arial" w:hAnsi="Arial" w:cs="Arial"/>
          <w:sz w:val="24"/>
          <w:szCs w:val="24"/>
        </w:rPr>
        <w:t xml:space="preserve"> (Accessed: 6</w:t>
      </w:r>
      <w:r w:rsidR="00B44A22" w:rsidRPr="008005C6">
        <w:rPr>
          <w:rFonts w:ascii="Arial" w:hAnsi="Arial" w:cs="Arial"/>
          <w:sz w:val="24"/>
          <w:szCs w:val="24"/>
          <w:vertAlign w:val="superscript"/>
        </w:rPr>
        <w:t>th</w:t>
      </w:r>
      <w:r w:rsidR="00B44A22" w:rsidRPr="008005C6">
        <w:rPr>
          <w:rFonts w:ascii="Arial" w:hAnsi="Arial" w:cs="Arial"/>
          <w:sz w:val="24"/>
          <w:szCs w:val="24"/>
        </w:rPr>
        <w:t xml:space="preserve"> March 2021).</w:t>
      </w:r>
    </w:p>
    <w:p w14:paraId="56F1F00C" w14:textId="4E969813"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Welsh Government</w:t>
      </w:r>
      <w:r w:rsidR="004A080D" w:rsidRPr="008005C6">
        <w:rPr>
          <w:rFonts w:ascii="Arial" w:hAnsi="Arial" w:cs="Arial"/>
          <w:sz w:val="24"/>
          <w:szCs w:val="24"/>
        </w:rPr>
        <w:t>.</w:t>
      </w:r>
      <w:r w:rsidRPr="008005C6">
        <w:rPr>
          <w:rFonts w:ascii="Arial" w:hAnsi="Arial" w:cs="Arial"/>
          <w:sz w:val="24"/>
          <w:szCs w:val="24"/>
        </w:rPr>
        <w:t xml:space="preserve"> (2020)</w:t>
      </w:r>
      <w:r w:rsidR="004A080D" w:rsidRPr="008005C6">
        <w:rPr>
          <w:rFonts w:ascii="Arial" w:hAnsi="Arial" w:cs="Arial"/>
          <w:sz w:val="24"/>
          <w:szCs w:val="24"/>
        </w:rPr>
        <w:t xml:space="preserve"> </w:t>
      </w:r>
      <w:r w:rsidR="004A080D" w:rsidRPr="008005C6">
        <w:rPr>
          <w:rFonts w:ascii="Arial" w:hAnsi="Arial" w:cs="Arial"/>
          <w:i/>
          <w:iCs/>
          <w:sz w:val="24"/>
          <w:szCs w:val="24"/>
        </w:rPr>
        <w:t xml:space="preserve">Curriculum for Wales. </w:t>
      </w:r>
      <w:r w:rsidR="004A080D" w:rsidRPr="008005C6">
        <w:rPr>
          <w:rFonts w:ascii="Arial" w:hAnsi="Arial" w:cs="Arial"/>
          <w:sz w:val="24"/>
          <w:szCs w:val="24"/>
        </w:rPr>
        <w:t>Available at:</w:t>
      </w:r>
      <w:r w:rsidRPr="008005C6">
        <w:rPr>
          <w:rFonts w:ascii="Arial" w:hAnsi="Arial" w:cs="Arial"/>
          <w:sz w:val="24"/>
          <w:szCs w:val="24"/>
        </w:rPr>
        <w:t xml:space="preserve"> </w:t>
      </w:r>
      <w:hyperlink r:id="rId53" w:history="1">
        <w:r w:rsidRPr="008005C6">
          <w:rPr>
            <w:rStyle w:val="Hyperlink"/>
            <w:rFonts w:ascii="Arial" w:hAnsi="Arial" w:cs="Arial"/>
            <w:sz w:val="24"/>
            <w:szCs w:val="24"/>
          </w:rPr>
          <w:t>https://hwb.gov.wales/curriculum-for-wales/</w:t>
        </w:r>
      </w:hyperlink>
      <w:r w:rsidRPr="008005C6">
        <w:rPr>
          <w:rFonts w:ascii="Arial" w:hAnsi="Arial" w:cs="Arial"/>
          <w:sz w:val="24"/>
          <w:szCs w:val="24"/>
        </w:rPr>
        <w:t xml:space="preserve"> </w:t>
      </w:r>
      <w:r w:rsidR="004A080D" w:rsidRPr="008005C6">
        <w:rPr>
          <w:rFonts w:ascii="Arial" w:hAnsi="Arial" w:cs="Arial"/>
          <w:sz w:val="24"/>
          <w:szCs w:val="24"/>
        </w:rPr>
        <w:t>(Accessed: 6</w:t>
      </w:r>
      <w:r w:rsidR="004A080D" w:rsidRPr="008005C6">
        <w:rPr>
          <w:rFonts w:ascii="Arial" w:hAnsi="Arial" w:cs="Arial"/>
          <w:sz w:val="24"/>
          <w:szCs w:val="24"/>
          <w:vertAlign w:val="superscript"/>
        </w:rPr>
        <w:t>th</w:t>
      </w:r>
      <w:r w:rsidR="004A080D" w:rsidRPr="008005C6">
        <w:rPr>
          <w:rFonts w:ascii="Arial" w:hAnsi="Arial" w:cs="Arial"/>
          <w:sz w:val="24"/>
          <w:szCs w:val="24"/>
        </w:rPr>
        <w:t xml:space="preserve"> March 2021).</w:t>
      </w:r>
    </w:p>
    <w:p w14:paraId="1A92E197" w14:textId="45CB7EF3"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 xml:space="preserve">Welsh </w:t>
      </w:r>
      <w:r w:rsidR="004A080D" w:rsidRPr="008005C6">
        <w:rPr>
          <w:rFonts w:ascii="Arial" w:hAnsi="Arial" w:cs="Arial"/>
          <w:sz w:val="24"/>
          <w:szCs w:val="24"/>
        </w:rPr>
        <w:t>Government.</w:t>
      </w:r>
      <w:r w:rsidRPr="008005C6">
        <w:rPr>
          <w:rFonts w:ascii="Arial" w:hAnsi="Arial" w:cs="Arial"/>
          <w:sz w:val="24"/>
          <w:szCs w:val="24"/>
        </w:rPr>
        <w:t xml:space="preserve"> (2021)</w:t>
      </w:r>
      <w:r w:rsidR="004A080D" w:rsidRPr="008005C6">
        <w:rPr>
          <w:rFonts w:ascii="Arial" w:hAnsi="Arial" w:cs="Arial"/>
          <w:sz w:val="24"/>
          <w:szCs w:val="24"/>
        </w:rPr>
        <w:t xml:space="preserve"> </w:t>
      </w:r>
      <w:r w:rsidR="004A080D" w:rsidRPr="008005C6">
        <w:rPr>
          <w:rFonts w:ascii="Arial" w:hAnsi="Arial" w:cs="Arial"/>
          <w:i/>
          <w:iCs/>
          <w:sz w:val="24"/>
          <w:szCs w:val="24"/>
        </w:rPr>
        <w:t xml:space="preserve">Learning and Teaching for Wales. </w:t>
      </w:r>
      <w:r w:rsidR="004A080D" w:rsidRPr="008005C6">
        <w:rPr>
          <w:rFonts w:ascii="Arial" w:hAnsi="Arial" w:cs="Arial"/>
          <w:sz w:val="24"/>
          <w:szCs w:val="24"/>
        </w:rPr>
        <w:t>Available at:</w:t>
      </w:r>
      <w:r w:rsidR="004A080D" w:rsidRPr="008005C6">
        <w:rPr>
          <w:rFonts w:ascii="Arial" w:hAnsi="Arial" w:cs="Arial"/>
          <w:i/>
          <w:iCs/>
          <w:sz w:val="24"/>
          <w:szCs w:val="24"/>
        </w:rPr>
        <w:t xml:space="preserve"> </w:t>
      </w:r>
      <w:r w:rsidRPr="008005C6">
        <w:rPr>
          <w:rFonts w:ascii="Arial" w:hAnsi="Arial" w:cs="Arial"/>
          <w:sz w:val="24"/>
          <w:szCs w:val="24"/>
        </w:rPr>
        <w:t xml:space="preserve"> </w:t>
      </w:r>
      <w:hyperlink r:id="rId54" w:history="1">
        <w:r w:rsidRPr="008005C6">
          <w:rPr>
            <w:rStyle w:val="Hyperlink"/>
            <w:rFonts w:ascii="Arial" w:hAnsi="Arial" w:cs="Arial"/>
            <w:sz w:val="24"/>
            <w:szCs w:val="24"/>
          </w:rPr>
          <w:t>https://hwb.gov.wales/</w:t>
        </w:r>
      </w:hyperlink>
      <w:r w:rsidRPr="008005C6">
        <w:rPr>
          <w:rFonts w:ascii="Arial" w:hAnsi="Arial" w:cs="Arial"/>
          <w:sz w:val="24"/>
          <w:szCs w:val="24"/>
        </w:rPr>
        <w:t xml:space="preserve"> </w:t>
      </w:r>
      <w:r w:rsidR="004A080D" w:rsidRPr="008005C6">
        <w:rPr>
          <w:rFonts w:ascii="Arial" w:hAnsi="Arial" w:cs="Arial"/>
          <w:sz w:val="24"/>
          <w:szCs w:val="24"/>
        </w:rPr>
        <w:t>(Accessed: 6</w:t>
      </w:r>
      <w:r w:rsidR="004A080D" w:rsidRPr="008005C6">
        <w:rPr>
          <w:rFonts w:ascii="Arial" w:hAnsi="Arial" w:cs="Arial"/>
          <w:sz w:val="24"/>
          <w:szCs w:val="24"/>
          <w:vertAlign w:val="superscript"/>
        </w:rPr>
        <w:t>th</w:t>
      </w:r>
      <w:r w:rsidR="004A080D" w:rsidRPr="008005C6">
        <w:rPr>
          <w:rFonts w:ascii="Arial" w:hAnsi="Arial" w:cs="Arial"/>
          <w:sz w:val="24"/>
          <w:szCs w:val="24"/>
        </w:rPr>
        <w:t xml:space="preserve"> March 2021).</w:t>
      </w:r>
    </w:p>
    <w:p w14:paraId="0FE5208B" w14:textId="277E8245"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 xml:space="preserve">Wilson, RA. (2010) ‘The Wisdom of Nature, Outside my back door: Wonder’, </w:t>
      </w:r>
      <w:r w:rsidRPr="008005C6">
        <w:rPr>
          <w:rFonts w:ascii="Arial" w:hAnsi="Arial" w:cs="Arial"/>
          <w:i/>
          <w:iCs/>
          <w:sz w:val="24"/>
          <w:szCs w:val="24"/>
        </w:rPr>
        <w:t xml:space="preserve">Community Playthings. </w:t>
      </w:r>
      <w:r w:rsidRPr="008005C6">
        <w:rPr>
          <w:rFonts w:ascii="Arial" w:hAnsi="Arial" w:cs="Arial"/>
          <w:sz w:val="24"/>
          <w:szCs w:val="24"/>
        </w:rPr>
        <w:t xml:space="preserve">Available at: </w:t>
      </w:r>
      <w:hyperlink r:id="rId55" w:history="1">
        <w:r w:rsidRPr="008005C6">
          <w:rPr>
            <w:rStyle w:val="Hyperlink"/>
            <w:rFonts w:ascii="Arial" w:hAnsi="Arial" w:cs="Arial"/>
            <w:sz w:val="24"/>
            <w:szCs w:val="24"/>
          </w:rPr>
          <w:t>https://cdn.communityplaythings.com/-</w:t>
        </w:r>
        <w:r w:rsidRPr="008005C6">
          <w:rPr>
            <w:rStyle w:val="Hyperlink"/>
            <w:rFonts w:ascii="Arial" w:hAnsi="Arial" w:cs="Arial"/>
            <w:sz w:val="24"/>
            <w:szCs w:val="24"/>
          </w:rPr>
          <w:lastRenderedPageBreak/>
          <w:t>/media/files/cpus/library/training-resources/booklets/wisdom-of-nature.pdf?d=20190201T211418Z</w:t>
        </w:r>
      </w:hyperlink>
      <w:r w:rsidRPr="008005C6">
        <w:rPr>
          <w:rFonts w:ascii="Arial" w:hAnsi="Arial" w:cs="Arial"/>
          <w:sz w:val="24"/>
          <w:szCs w:val="24"/>
        </w:rPr>
        <w:t xml:space="preserve"> (Accessed: 5</w:t>
      </w:r>
      <w:r w:rsidR="004A080D" w:rsidRPr="008005C6">
        <w:rPr>
          <w:rFonts w:ascii="Arial" w:hAnsi="Arial" w:cs="Arial"/>
          <w:sz w:val="24"/>
          <w:szCs w:val="24"/>
        </w:rPr>
        <w:t>t</w:t>
      </w:r>
      <w:r w:rsidRPr="008005C6">
        <w:rPr>
          <w:rFonts w:ascii="Arial" w:hAnsi="Arial" w:cs="Arial"/>
          <w:sz w:val="24"/>
          <w:szCs w:val="24"/>
          <w:vertAlign w:val="superscript"/>
        </w:rPr>
        <w:t>h</w:t>
      </w:r>
      <w:r w:rsidRPr="008005C6">
        <w:rPr>
          <w:rFonts w:ascii="Arial" w:hAnsi="Arial" w:cs="Arial"/>
          <w:sz w:val="24"/>
          <w:szCs w:val="24"/>
        </w:rPr>
        <w:t xml:space="preserve"> </w:t>
      </w:r>
      <w:r w:rsidR="004A080D" w:rsidRPr="008005C6">
        <w:rPr>
          <w:rFonts w:ascii="Arial" w:hAnsi="Arial" w:cs="Arial"/>
          <w:sz w:val="24"/>
          <w:szCs w:val="24"/>
        </w:rPr>
        <w:t>March</w:t>
      </w:r>
      <w:r w:rsidRPr="008005C6">
        <w:rPr>
          <w:rFonts w:ascii="Arial" w:hAnsi="Arial" w:cs="Arial"/>
          <w:sz w:val="24"/>
          <w:szCs w:val="24"/>
        </w:rPr>
        <w:t xml:space="preserve"> 202</w:t>
      </w:r>
      <w:r w:rsidR="004A080D" w:rsidRPr="008005C6">
        <w:rPr>
          <w:rFonts w:ascii="Arial" w:hAnsi="Arial" w:cs="Arial"/>
          <w:sz w:val="24"/>
          <w:szCs w:val="24"/>
        </w:rPr>
        <w:t>1</w:t>
      </w:r>
      <w:r w:rsidRPr="008005C6">
        <w:rPr>
          <w:rFonts w:ascii="Arial" w:hAnsi="Arial" w:cs="Arial"/>
          <w:sz w:val="24"/>
          <w:szCs w:val="24"/>
        </w:rPr>
        <w:t>).</w:t>
      </w:r>
    </w:p>
    <w:p w14:paraId="77BBE16A" w14:textId="03C1867B" w:rsidR="00264BDC" w:rsidRPr="008005C6" w:rsidRDefault="00264BDC" w:rsidP="008005C6">
      <w:pPr>
        <w:spacing w:line="360" w:lineRule="auto"/>
        <w:jc w:val="both"/>
        <w:rPr>
          <w:rFonts w:ascii="Arial" w:hAnsi="Arial" w:cs="Arial"/>
          <w:sz w:val="24"/>
          <w:szCs w:val="24"/>
        </w:rPr>
      </w:pPr>
      <w:r w:rsidRPr="008005C6">
        <w:rPr>
          <w:rFonts w:ascii="Arial" w:hAnsi="Arial" w:cs="Arial"/>
          <w:sz w:val="24"/>
          <w:szCs w:val="24"/>
        </w:rPr>
        <w:t>World Health Organization</w:t>
      </w:r>
      <w:r w:rsidR="004A080D" w:rsidRPr="008005C6">
        <w:rPr>
          <w:rFonts w:ascii="Arial" w:hAnsi="Arial" w:cs="Arial"/>
          <w:sz w:val="24"/>
          <w:szCs w:val="24"/>
        </w:rPr>
        <w:t>.</w:t>
      </w:r>
      <w:r w:rsidRPr="008005C6">
        <w:rPr>
          <w:rFonts w:ascii="Arial" w:hAnsi="Arial" w:cs="Arial"/>
          <w:sz w:val="24"/>
          <w:szCs w:val="24"/>
        </w:rPr>
        <w:t xml:space="preserve"> (2019) </w:t>
      </w:r>
      <w:r w:rsidR="004A080D" w:rsidRPr="008005C6">
        <w:rPr>
          <w:rFonts w:ascii="Arial" w:hAnsi="Arial" w:cs="Arial"/>
          <w:i/>
          <w:iCs/>
          <w:sz w:val="24"/>
          <w:szCs w:val="24"/>
        </w:rPr>
        <w:t xml:space="preserve">To grow up healthy children need to sit less and play more. </w:t>
      </w:r>
      <w:r w:rsidR="004A080D" w:rsidRPr="008005C6">
        <w:rPr>
          <w:rFonts w:ascii="Arial" w:hAnsi="Arial" w:cs="Arial"/>
          <w:sz w:val="24"/>
          <w:szCs w:val="24"/>
        </w:rPr>
        <w:t xml:space="preserve">Available at: </w:t>
      </w:r>
      <w:hyperlink r:id="rId56" w:history="1">
        <w:r w:rsidR="004A080D" w:rsidRPr="008005C6">
          <w:rPr>
            <w:rStyle w:val="Hyperlink"/>
            <w:rFonts w:ascii="Arial" w:hAnsi="Arial" w:cs="Arial"/>
            <w:sz w:val="24"/>
            <w:szCs w:val="24"/>
          </w:rPr>
          <w:t>https://www.who.int/news/item/24-04-2019-to-grow-up-healthy-children-need-to-sit-less-and-play-more</w:t>
        </w:r>
      </w:hyperlink>
      <w:r w:rsidR="004A080D" w:rsidRPr="008005C6">
        <w:rPr>
          <w:rFonts w:ascii="Arial" w:hAnsi="Arial" w:cs="Arial"/>
          <w:sz w:val="24"/>
          <w:szCs w:val="24"/>
        </w:rPr>
        <w:t xml:space="preserve"> (Accessed: 6</w:t>
      </w:r>
      <w:r w:rsidR="004A080D" w:rsidRPr="008005C6">
        <w:rPr>
          <w:rFonts w:ascii="Arial" w:hAnsi="Arial" w:cs="Arial"/>
          <w:sz w:val="24"/>
          <w:szCs w:val="24"/>
          <w:vertAlign w:val="superscript"/>
        </w:rPr>
        <w:t>th</w:t>
      </w:r>
      <w:r w:rsidR="004A080D" w:rsidRPr="008005C6">
        <w:rPr>
          <w:rFonts w:ascii="Arial" w:hAnsi="Arial" w:cs="Arial"/>
          <w:sz w:val="24"/>
          <w:szCs w:val="24"/>
        </w:rPr>
        <w:t xml:space="preserve"> March 2021).</w:t>
      </w:r>
    </w:p>
    <w:p w14:paraId="4DB35F4E" w14:textId="77777777" w:rsidR="00B23E24" w:rsidRDefault="00B23E24" w:rsidP="00FB2CF5">
      <w:pPr>
        <w:pStyle w:val="NormalWeb"/>
        <w:spacing w:line="360" w:lineRule="auto"/>
        <w:jc w:val="both"/>
        <w:rPr>
          <w:rFonts w:ascii="Arial" w:hAnsi="Arial" w:cs="Arial"/>
        </w:rPr>
      </w:pPr>
    </w:p>
    <w:p w14:paraId="1AF4943B" w14:textId="77777777" w:rsidR="00FB2CF5" w:rsidRPr="002F62D9" w:rsidRDefault="00FB2CF5" w:rsidP="002F62D9"/>
    <w:sectPr w:rsidR="00FB2CF5" w:rsidRPr="002F62D9" w:rsidSect="00982D70">
      <w:head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9924C2" w14:textId="77777777" w:rsidR="00C15E7A" w:rsidRDefault="00C15E7A" w:rsidP="002F62D9">
      <w:pPr>
        <w:spacing w:after="0" w:line="240" w:lineRule="auto"/>
      </w:pPr>
      <w:r>
        <w:separator/>
      </w:r>
    </w:p>
  </w:endnote>
  <w:endnote w:type="continuationSeparator" w:id="0">
    <w:p w14:paraId="326BDB3C" w14:textId="77777777" w:rsidR="00C15E7A" w:rsidRDefault="00C15E7A" w:rsidP="002F6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FAF2FF" w14:textId="77777777" w:rsidR="00C15E7A" w:rsidRDefault="00C15E7A" w:rsidP="002F62D9">
      <w:pPr>
        <w:spacing w:after="0" w:line="240" w:lineRule="auto"/>
      </w:pPr>
      <w:r>
        <w:separator/>
      </w:r>
    </w:p>
  </w:footnote>
  <w:footnote w:type="continuationSeparator" w:id="0">
    <w:p w14:paraId="7B39DD73" w14:textId="77777777" w:rsidR="00C15E7A" w:rsidRDefault="00C15E7A" w:rsidP="002F62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0E8C0F" w14:textId="3F4087A3" w:rsidR="00616C03" w:rsidRPr="00D43FEB" w:rsidRDefault="00616C03">
    <w:pPr>
      <w:pStyle w:val="Header"/>
      <w:rPr>
        <w:rFonts w:ascii="Arial" w:hAnsi="Arial" w:cs="Arial"/>
        <w:sz w:val="24"/>
        <w:szCs w:val="24"/>
      </w:rPr>
    </w:pPr>
    <w:r w:rsidRPr="00D43FEB">
      <w:rPr>
        <w:rFonts w:ascii="Arial" w:hAnsi="Arial" w:cs="Arial"/>
        <w:sz w:val="24"/>
        <w:szCs w:val="24"/>
      </w:rPr>
      <w:t>Student Number: 1502574</w:t>
    </w:r>
  </w:p>
  <w:p w14:paraId="3337EF88" w14:textId="73525C5F" w:rsidR="00616C03" w:rsidRPr="00D43FEB" w:rsidRDefault="00616C03">
    <w:pPr>
      <w:pStyle w:val="Header"/>
      <w:rPr>
        <w:rFonts w:ascii="Arial" w:hAnsi="Arial" w:cs="Arial"/>
        <w:sz w:val="24"/>
        <w:szCs w:val="24"/>
      </w:rPr>
    </w:pPr>
    <w:r w:rsidRPr="00D43FEB">
      <w:rPr>
        <w:rFonts w:ascii="Arial" w:hAnsi="Arial" w:cs="Arial"/>
        <w:sz w:val="24"/>
        <w:szCs w:val="24"/>
      </w:rPr>
      <w:t>Module Code: EAEE6006</w:t>
    </w:r>
  </w:p>
  <w:p w14:paraId="0D992CF7" w14:textId="77777777" w:rsidR="00616C03" w:rsidRDefault="00616C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C3903"/>
    <w:multiLevelType w:val="hybridMultilevel"/>
    <w:tmpl w:val="F1666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15F44"/>
    <w:multiLevelType w:val="hybridMultilevel"/>
    <w:tmpl w:val="1ED41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43C0C"/>
    <w:multiLevelType w:val="hybridMultilevel"/>
    <w:tmpl w:val="A5867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8A683E"/>
    <w:multiLevelType w:val="hybridMultilevel"/>
    <w:tmpl w:val="9A9A765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2F1B5BC1"/>
    <w:multiLevelType w:val="hybridMultilevel"/>
    <w:tmpl w:val="7FA66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A62E2D"/>
    <w:multiLevelType w:val="hybridMultilevel"/>
    <w:tmpl w:val="6A86341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0"/>
  </w:num>
  <w:num w:numId="2">
    <w:abstractNumId w:val="5"/>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2D9"/>
    <w:rsid w:val="000068F5"/>
    <w:rsid w:val="00030FA0"/>
    <w:rsid w:val="000B66A3"/>
    <w:rsid w:val="000C0655"/>
    <w:rsid w:val="000D317A"/>
    <w:rsid w:val="001149D2"/>
    <w:rsid w:val="0018228A"/>
    <w:rsid w:val="00202EB1"/>
    <w:rsid w:val="00222217"/>
    <w:rsid w:val="00264BDC"/>
    <w:rsid w:val="002A794A"/>
    <w:rsid w:val="002E1C8A"/>
    <w:rsid w:val="002F62D9"/>
    <w:rsid w:val="003B661F"/>
    <w:rsid w:val="003E019F"/>
    <w:rsid w:val="00436DE2"/>
    <w:rsid w:val="0045538E"/>
    <w:rsid w:val="004845C6"/>
    <w:rsid w:val="004A080D"/>
    <w:rsid w:val="004B50C1"/>
    <w:rsid w:val="004D3934"/>
    <w:rsid w:val="00513C8B"/>
    <w:rsid w:val="00535C86"/>
    <w:rsid w:val="00616C03"/>
    <w:rsid w:val="006447DC"/>
    <w:rsid w:val="006454C7"/>
    <w:rsid w:val="00653419"/>
    <w:rsid w:val="00663571"/>
    <w:rsid w:val="00681FB3"/>
    <w:rsid w:val="00710781"/>
    <w:rsid w:val="007505B1"/>
    <w:rsid w:val="00790D56"/>
    <w:rsid w:val="007C6085"/>
    <w:rsid w:val="008005C6"/>
    <w:rsid w:val="0080317D"/>
    <w:rsid w:val="008B06B3"/>
    <w:rsid w:val="008B6FFE"/>
    <w:rsid w:val="008C0AB0"/>
    <w:rsid w:val="008D7797"/>
    <w:rsid w:val="0094184F"/>
    <w:rsid w:val="00982D70"/>
    <w:rsid w:val="00A44A3C"/>
    <w:rsid w:val="00A656C0"/>
    <w:rsid w:val="00A84CF9"/>
    <w:rsid w:val="00A9425B"/>
    <w:rsid w:val="00AD24C8"/>
    <w:rsid w:val="00B10550"/>
    <w:rsid w:val="00B23E24"/>
    <w:rsid w:val="00B30E30"/>
    <w:rsid w:val="00B44A22"/>
    <w:rsid w:val="00B651E0"/>
    <w:rsid w:val="00BB1D80"/>
    <w:rsid w:val="00C15E7A"/>
    <w:rsid w:val="00C32C24"/>
    <w:rsid w:val="00C47EE5"/>
    <w:rsid w:val="00C90A30"/>
    <w:rsid w:val="00CA3509"/>
    <w:rsid w:val="00CF298F"/>
    <w:rsid w:val="00D43FEB"/>
    <w:rsid w:val="00D44E18"/>
    <w:rsid w:val="00D73DD4"/>
    <w:rsid w:val="00DC3542"/>
    <w:rsid w:val="00DD1B63"/>
    <w:rsid w:val="00E46A47"/>
    <w:rsid w:val="00EA4CD7"/>
    <w:rsid w:val="00EC1CB9"/>
    <w:rsid w:val="00ED458E"/>
    <w:rsid w:val="00F33F49"/>
    <w:rsid w:val="00F42D74"/>
    <w:rsid w:val="00FB2CF5"/>
    <w:rsid w:val="00FB5333"/>
    <w:rsid w:val="00FD1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0C378"/>
  <w15:chartTrackingRefBased/>
  <w15:docId w15:val="{B9E1448B-304C-42B8-9F14-D6350EDD5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2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62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62D9"/>
  </w:style>
  <w:style w:type="paragraph" w:styleId="Footer">
    <w:name w:val="footer"/>
    <w:basedOn w:val="Normal"/>
    <w:link w:val="FooterChar"/>
    <w:uiPriority w:val="99"/>
    <w:unhideWhenUsed/>
    <w:rsid w:val="002F62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62D9"/>
  </w:style>
  <w:style w:type="paragraph" w:styleId="NoSpacing">
    <w:name w:val="No Spacing"/>
    <w:link w:val="NoSpacingChar"/>
    <w:uiPriority w:val="1"/>
    <w:qFormat/>
    <w:rsid w:val="002F62D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F62D9"/>
    <w:rPr>
      <w:rFonts w:eastAsiaTheme="minorEastAsia"/>
      <w:lang w:val="en-US"/>
    </w:rPr>
  </w:style>
  <w:style w:type="paragraph" w:styleId="ListParagraph">
    <w:name w:val="List Paragraph"/>
    <w:basedOn w:val="Normal"/>
    <w:uiPriority w:val="34"/>
    <w:qFormat/>
    <w:rsid w:val="0094184F"/>
    <w:pPr>
      <w:ind w:left="720"/>
      <w:contextualSpacing/>
    </w:pPr>
  </w:style>
  <w:style w:type="table" w:styleId="TableGrid">
    <w:name w:val="Table Grid"/>
    <w:basedOn w:val="TableNormal"/>
    <w:uiPriority w:val="39"/>
    <w:rsid w:val="00FB2CF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B2C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23E24"/>
    <w:rPr>
      <w:color w:val="0563C1" w:themeColor="hyperlink"/>
      <w:u w:val="single"/>
    </w:rPr>
  </w:style>
  <w:style w:type="character" w:styleId="FollowedHyperlink">
    <w:name w:val="FollowedHyperlink"/>
    <w:basedOn w:val="DefaultParagraphFont"/>
    <w:uiPriority w:val="99"/>
    <w:semiHidden/>
    <w:unhideWhenUsed/>
    <w:rsid w:val="00B23E24"/>
    <w:rPr>
      <w:color w:val="954F72" w:themeColor="followedHyperlink"/>
      <w:u w:val="single"/>
    </w:rPr>
  </w:style>
  <w:style w:type="character" w:styleId="UnresolvedMention">
    <w:name w:val="Unresolved Mention"/>
    <w:basedOn w:val="DefaultParagraphFont"/>
    <w:uiPriority w:val="99"/>
    <w:semiHidden/>
    <w:unhideWhenUsed/>
    <w:rsid w:val="00616C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740931">
      <w:bodyDiv w:val="1"/>
      <w:marLeft w:val="0"/>
      <w:marRight w:val="0"/>
      <w:marTop w:val="0"/>
      <w:marBottom w:val="0"/>
      <w:divBdr>
        <w:top w:val="none" w:sz="0" w:space="0" w:color="auto"/>
        <w:left w:val="none" w:sz="0" w:space="0" w:color="auto"/>
        <w:bottom w:val="none" w:sz="0" w:space="0" w:color="auto"/>
        <w:right w:val="none" w:sz="0" w:space="0" w:color="auto"/>
      </w:divBdr>
    </w:div>
    <w:div w:id="61710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www.lse.ac.uk/media-and-communications/assets/documents/research/projects/toddlers-and-tablets/Young-Children-0-8-and-Digital-Technology.pdf" TargetMode="External"/><Relationship Id="rId26" Type="http://schemas.openxmlformats.org/officeDocument/2006/relationships/hyperlink" Target="https://www.earlyyearscareers.com/eyc/learning-and-development/child-initiated-play-important/" TargetMode="External"/><Relationship Id="rId39" Type="http://schemas.openxmlformats.org/officeDocument/2006/relationships/hyperlink" Target="https://parentinfo.org/article/under-13s-and-social-media" TargetMode="External"/><Relationship Id="rId21" Type="http://schemas.openxmlformats.org/officeDocument/2006/relationships/hyperlink" Target="https://www.childrens.com/health-wellness/screen-time-guidelinesd%20why%20you%20should%20limit%20screen%20time%20for%20kids%20&#8211;%20Children&#8217;s%20Health" TargetMode="External"/><Relationship Id="rId34" Type="http://schemas.openxmlformats.org/officeDocument/2006/relationships/hyperlink" Target="https://www.net-aware.org.uk/news/8-tips-for-keeping-your-kids-safe-online-during-lockdown/" TargetMode="External"/><Relationship Id="rId42" Type="http://schemas.openxmlformats.org/officeDocument/2006/relationships/hyperlink" Target="https://safeguarding.network/safeguarding-resources/online-safety/" TargetMode="External"/><Relationship Id="rId47" Type="http://schemas.openxmlformats.org/officeDocument/2006/relationships/hyperlink" Target="https://learningoutsidetheclassroomblog.org/2015/03/31/linking-outdoor-learning-to-the-ict-curriculum/" TargetMode="External"/><Relationship Id="rId50" Type="http://schemas.openxmlformats.org/officeDocument/2006/relationships/hyperlink" Target="https://hwb.gov.wales/api/storage/d5d8e39c-b534-40cb-a3f5-7e2e126d8077/foundation-phase-framework.pdf" TargetMode="External"/><Relationship Id="rId55" Type="http://schemas.openxmlformats.org/officeDocument/2006/relationships/hyperlink" Target="https://cdn.communityplaythings.com/-/media/files/cpus/library/training-resources/booklets/wisdom-of-nature.pdf?d=20190201T211418Z"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pediatrics.aappublications.org/content/138/5/e20162591" TargetMode="External"/><Relationship Id="rId29" Type="http://schemas.openxmlformats.org/officeDocument/2006/relationships/hyperlink" Target="https://www.getsafeonline.org/blog/online-safety-advice-for-parents-during-lockdown/" TargetMode="External"/><Relationship Id="rId11" Type="http://schemas.openxmlformats.org/officeDocument/2006/relationships/image" Target="media/image2.png"/><Relationship Id="rId24" Type="http://schemas.openxmlformats.org/officeDocument/2006/relationships/hyperlink" Target="https://www.early-education.org.uk/taking-risks-play" TargetMode="External"/><Relationship Id="rId32" Type="http://schemas.openxmlformats.org/officeDocument/2006/relationships/hyperlink" Target="https://www.internetmatters.org/issues/privacy-identity/protect-your-childs-data/" TargetMode="External"/><Relationship Id="rId37" Type="http://schemas.openxmlformats.org/officeDocument/2006/relationships/hyperlink" Target="https://www.ofcom.org.uk/about-ofcom/latest/media/media-releases/2020/rising-concern-over-children-online-wales" TargetMode="External"/><Relationship Id="rId40" Type="http://schemas.openxmlformats.org/officeDocument/2006/relationships/hyperlink" Target="https://raisingchildren.net.au/teens/entertainment-technology/digital-life/social-media" TargetMode="External"/><Relationship Id="rId45" Type="http://schemas.openxmlformats.org/officeDocument/2006/relationships/hyperlink" Target="https://www.teachingideas.co.uk/the-internet/smart-esafety-rules-posters" TargetMode="External"/><Relationship Id="rId53" Type="http://schemas.openxmlformats.org/officeDocument/2006/relationships/hyperlink" Target="https://hwb.gov.wales/curriculum-for-wales/" TargetMode="External"/><Relationship Id="rId58" Type="http://schemas.openxmlformats.org/officeDocument/2006/relationships/fontTable" Target="fontTable.xml"/><Relationship Id="rId5" Type="http://schemas.openxmlformats.org/officeDocument/2006/relationships/styles" Target="styles.xml"/><Relationship Id="rId19" Type="http://schemas.openxmlformats.org/officeDocument/2006/relationships/hyperlink" Target="https://www.childcomwales.org.uk/dont-worry-im-here-for-you-childrens-experiences-of-cyberbullying-in-wales-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0.jpeg"/><Relationship Id="rId22" Type="http://schemas.openxmlformats.org/officeDocument/2006/relationships/hyperlink" Target="https://www.communicationtheory.org/modelling-theory/Theory%20(communicationtheory.org)" TargetMode="External"/><Relationship Id="rId27" Type="http://schemas.openxmlformats.org/officeDocument/2006/relationships/hyperlink" Target="https://www.earlyyearscareers.com/eyc/learning-and-development/end-product-little-importance-early-years/" TargetMode="External"/><Relationship Id="rId30" Type="http://schemas.openxmlformats.org/officeDocument/2006/relationships/hyperlink" Target="https://giveuselife.org/advantages-of-blackberry-apps-development/" TargetMode="External"/><Relationship Id="rId35" Type="http://schemas.openxmlformats.org/officeDocument/2006/relationships/hyperlink" Target="https://www.nspcc.org.uk/about-us/news-opinion/2020/2020-09-03-cybercrimes-during-lockdown/" TargetMode="External"/><Relationship Id="rId43" Type="http://schemas.openxmlformats.org/officeDocument/2006/relationships/hyperlink" Target="https://ro.uow.edu.au/cgi/viewcontent.cgi?article=2223&amp;context=sspapers" TargetMode="External"/><Relationship Id="rId48" Type="http://schemas.openxmlformats.org/officeDocument/2006/relationships/hyperlink" Target="https://www.saferinternet.org.uk/blog/parenting-digital-age-what-are-benefits-my-child-using-technology" TargetMode="External"/><Relationship Id="rId56" Type="http://schemas.openxmlformats.org/officeDocument/2006/relationships/hyperlink" Target="https://www.who.int/news/item/24-04-2019-to-grow-up-healthy-children-need-to-sit-less-and-play-more" TargetMode="External"/><Relationship Id="rId8" Type="http://schemas.openxmlformats.org/officeDocument/2006/relationships/footnotes" Target="footnotes.xml"/><Relationship Id="rId51" Type="http://schemas.openxmlformats.org/officeDocument/2006/relationships/hyperlink" Target="https://hwb.gov.wales/api/storage/a0881328-771f-41fe-93a9-444deb0a7477/online-safety-action-plan-for-children-and-young-people.pdf" TargetMode="External"/><Relationship Id="rId3" Type="http://schemas.openxmlformats.org/officeDocument/2006/relationships/customXml" Target="../customXml/item3.xml"/><Relationship Id="rId12" Type="http://schemas.openxmlformats.org/officeDocument/2006/relationships/image" Target="media/image20.png"/><Relationship Id="rId17" Type="http://schemas.openxmlformats.org/officeDocument/2006/relationships/hyperlink" Target="https://www.babybonus.msf.gov.sg/parentingresources/web/Young-Children/YoungChildrenPlay_and_Learning/Screen_Time/Young_Children_Media_Benefits?_afrLoop=56188917552610020&amp;_afrWindowMode=0&amp;_afrWindowId=s4op5c06d_1" TargetMode="External"/><Relationship Id="rId25" Type="http://schemas.openxmlformats.org/officeDocument/2006/relationships/hyperlink" Target="https://www.earlyyearseducator.co.uk/features/article/born-into-a-digital-world" TargetMode="External"/><Relationship Id="rId33" Type="http://schemas.openxmlformats.org/officeDocument/2006/relationships/hyperlink" Target="https://www.nhsggc.org.uk/about-us/professional-support-sites/screen-time/screen-time-guidelines/" TargetMode="External"/><Relationship Id="rId38" Type="http://schemas.openxmlformats.org/officeDocument/2006/relationships/hyperlink" Target="https://www.openaccessgovernment.org/how-can-we-protect-children-in-the-digital-age/84038/" TargetMode="External"/><Relationship Id="rId46" Type="http://schemas.openxmlformats.org/officeDocument/2006/relationships/hyperlink" Target="https://www.tsc.nsw.edu.au/tscnews/experiential-learning-in-preschool-what-does-it-look-like" TargetMode="External"/><Relationship Id="rId59" Type="http://schemas.openxmlformats.org/officeDocument/2006/relationships/theme" Target="theme/theme1.xml"/><Relationship Id="rId20" Type="http://schemas.openxmlformats.org/officeDocument/2006/relationships/hyperlink" Target="https://www.google.com/search?q=sally+holland&amp;rlz=1C1GCEA_enGB866GB866&amp;source=lnms&amp;tbm=isch&amp;sa=X&amp;ved=2ahUKEwjHkf3eoJ_vAhXTTsAKHemSAS0Q_AUoAXoECAUQAw&amp;biw=1396&amp;bih=686" TargetMode="External"/><Relationship Id="rId41" Type="http://schemas.openxmlformats.org/officeDocument/2006/relationships/hyperlink" Target="%20https://www.researchgate.net/publication/281432839_ICT_AND_OUTDOOR_LEARNINGDF)%20ICT%20AND%20OUTDOOR%20LEARNING%20(researchgate.net)" TargetMode="External"/><Relationship Id="rId54" Type="http://schemas.openxmlformats.org/officeDocument/2006/relationships/hyperlink" Target="https://hwb.gov.wales/"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hyperlink" Target="https://gov.wales/sites/default/files/publications/2018-03/succesful-futures-a-summary-of-professor-graham-donaldsons-report.pdf" TargetMode="External"/><Relationship Id="rId28" Type="http://schemas.openxmlformats.org/officeDocument/2006/relationships/hyperlink" Target="https://www.ethicalparenting.com/parenting/technology-and-parenting/" TargetMode="External"/><Relationship Id="rId36" Type="http://schemas.openxmlformats.org/officeDocument/2006/relationships/hyperlink" Target="https://www.nspcc.org.uk/keeping-children-safe/online-safety/" TargetMode="External"/><Relationship Id="rId49" Type="http://schemas.openxmlformats.org/officeDocument/2006/relationships/hyperlink" Target="https://hwb.gov.wales/api/storage/1e388925-90c3-4a10-b076-a7fff89f7937/dcf-foundation-phase.pdf" TargetMode="External"/><Relationship Id="rId57" Type="http://schemas.openxmlformats.org/officeDocument/2006/relationships/header" Target="header1.xml"/><Relationship Id="rId10" Type="http://schemas.openxmlformats.org/officeDocument/2006/relationships/image" Target="media/image1.jpeg"/><Relationship Id="rId31" Type="http://schemas.openxmlformats.org/officeDocument/2006/relationships/hyperlink" Target="https://www.researchgate.net/publication/264543281_The_Importance_of_Play_and_Child-Led_Learning" TargetMode="External"/><Relationship Id="rId44" Type="http://schemas.openxmlformats.org/officeDocument/2006/relationships/hyperlink" Target="http://www.schemaplay.com/Docs/Research%20Brief%20Final%20P.pdf" TargetMode="External"/><Relationship Id="rId52" Type="http://schemas.openxmlformats.org/officeDocument/2006/relationships/hyperlink" Target="https://gov.wales/sites/default/files/statistics-and-research/2019-09/internet-use-and-digital-skills-national-survey-wales-april-2018-march-2019-20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6" ma:contentTypeDescription="Create a new document." ma:contentTypeScope="" ma:versionID="3b07c97d1845ab8363a922d399c6436b">
  <xsd:schema xmlns:xsd="http://www.w3.org/2001/XMLSchema" xmlns:xs="http://www.w3.org/2001/XMLSchema" xmlns:p="http://schemas.microsoft.com/office/2006/metadata/properties" xmlns:ns3="8000346e-effb-41c1-a063-0c0ade1e8df9" xmlns:ns4="cde71673-cfeb-4f3a-a649-82b6b5edcf77" targetNamespace="http://schemas.microsoft.com/office/2006/metadata/properties" ma:root="true" ma:fieldsID="ee3657162734197c41524d1b1b61ef7c" ns3:_="" ns4:_="">
    <xsd:import namespace="8000346e-effb-41c1-a063-0c0ade1e8df9"/>
    <xsd:import namespace="cde71673-cfeb-4f3a-a649-82b6b5edcf7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A334B3-722C-4AE8-ADE6-68609830D3B0}">
  <ds:schemaRefs>
    <ds:schemaRef ds:uri="http://schemas.microsoft.com/sharepoint/v3/contenttype/forms"/>
  </ds:schemaRefs>
</ds:datastoreItem>
</file>

<file path=customXml/itemProps2.xml><?xml version="1.0" encoding="utf-8"?>
<ds:datastoreItem xmlns:ds="http://schemas.openxmlformats.org/officeDocument/2006/customXml" ds:itemID="{CA95165C-96C6-4FE8-9C96-5B349D58FC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0346e-effb-41c1-a063-0c0ade1e8df9"/>
    <ds:schemaRef ds:uri="cde71673-cfeb-4f3a-a649-82b6b5edcf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AF763D-09EA-4D77-BA0F-B404459CB71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14</Pages>
  <Words>4091</Words>
  <Characters>23319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Michelle Harris-Evans (1502574)</dc:creator>
  <cp:keywords/>
  <dc:description/>
  <cp:lastModifiedBy>Gemma Michelle Harris-Evans (1502574)</cp:lastModifiedBy>
  <cp:revision>6</cp:revision>
  <dcterms:created xsi:type="dcterms:W3CDTF">2021-03-07T20:37:00Z</dcterms:created>
  <dcterms:modified xsi:type="dcterms:W3CDTF">2021-03-07T22:52:00Z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0x01010018DB9C212A27CC4D99D204A1A4A6BEE7</vt:lpwstr>
  </property>
</Properties>
</file>